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7E80" w:rsidRPr="00B8164E" w:rsidRDefault="004C7E80" w:rsidP="0029218B">
      <w:pPr>
        <w:spacing w:line="240" w:lineRule="auto"/>
        <w:rPr>
          <w:lang w:val="sr-Latn-RS"/>
        </w:rPr>
      </w:pPr>
    </w:p>
    <w:p w:rsidR="0029218B" w:rsidRPr="00B8164E" w:rsidRDefault="007E10F4" w:rsidP="0029218B">
      <w:pPr>
        <w:pStyle w:val="Title"/>
        <w:rPr>
          <w:lang w:val="sr-Latn-RS"/>
        </w:rPr>
      </w:pPr>
      <w:r w:rsidRPr="00B8164E">
        <w:rPr>
          <w:lang w:val="sr-Latn-RS"/>
        </w:rPr>
        <w:t>56/13/DIKT</w:t>
      </w:r>
      <w:r w:rsidRPr="00B8164E">
        <w:rPr>
          <w:lang w:val="sr-Latn-RS"/>
        </w:rPr>
        <w:t xml:space="preserve"> </w:t>
      </w:r>
      <w:r w:rsidR="00B8164E" w:rsidRPr="00B8164E">
        <w:rPr>
          <w:lang w:val="sr-Latn-RS"/>
        </w:rPr>
        <w:t>Prilog 1</w:t>
      </w:r>
      <w:r>
        <w:rPr>
          <w:lang w:val="sr-Latn-RS"/>
        </w:rPr>
        <w:t>:</w:t>
      </w:r>
      <w:r w:rsidR="00B8164E" w:rsidRPr="00B8164E">
        <w:rPr>
          <w:lang w:val="sr-Latn-RS"/>
        </w:rPr>
        <w:t xml:space="preserve"> </w:t>
      </w:r>
      <w:r w:rsidR="0029218B" w:rsidRPr="00B8164E">
        <w:rPr>
          <w:lang w:val="sr-Latn-RS"/>
        </w:rPr>
        <w:t>Vrsta, tehničke karakteristike i specifikacija opreme i usluga</w:t>
      </w:r>
    </w:p>
    <w:p w:rsidR="00462532" w:rsidRDefault="00462532" w:rsidP="00473B88">
      <w:pPr>
        <w:spacing w:after="0" w:line="240" w:lineRule="auto"/>
        <w:rPr>
          <w:sz w:val="36"/>
          <w:szCs w:val="36"/>
          <w:lang w:val="sr-Latn-RS"/>
        </w:rPr>
      </w:pPr>
    </w:p>
    <w:p w:rsidR="00D1706B" w:rsidRPr="00473B88" w:rsidRDefault="00D1706B" w:rsidP="00D1706B">
      <w:pPr>
        <w:spacing w:after="0" w:line="240" w:lineRule="auto"/>
        <w:rPr>
          <w:rFonts w:cstheme="minorHAnsi"/>
          <w:b/>
          <w:sz w:val="36"/>
          <w:szCs w:val="36"/>
          <w:lang w:val="sr-Latn-RS"/>
        </w:rPr>
      </w:pPr>
      <w:r w:rsidRPr="00473B88">
        <w:rPr>
          <w:rFonts w:cstheme="minorHAnsi"/>
          <w:b/>
          <w:sz w:val="36"/>
          <w:szCs w:val="36"/>
          <w:lang w:val="sr-Latn-RS"/>
        </w:rPr>
        <w:t>Sadržaj Priloga 1</w:t>
      </w:r>
    </w:p>
    <w:p w:rsidR="000B29E0" w:rsidRDefault="000B29E0" w:rsidP="000B29E0">
      <w:pPr>
        <w:spacing w:after="0" w:line="240" w:lineRule="auto"/>
        <w:rPr>
          <w:sz w:val="36"/>
          <w:szCs w:val="36"/>
          <w:lang w:val="sr-Latn-RS"/>
        </w:rPr>
      </w:pPr>
    </w:p>
    <w:p w:rsidR="00D1706B" w:rsidRPr="002624CC" w:rsidRDefault="00D1706B" w:rsidP="00D1706B">
      <w:pPr>
        <w:spacing w:after="0" w:line="240" w:lineRule="auto"/>
        <w:rPr>
          <w:rFonts w:cstheme="minorHAnsi"/>
          <w:b/>
          <w:sz w:val="24"/>
          <w:szCs w:val="24"/>
          <w:lang w:val="sr-Latn-RS"/>
        </w:rPr>
      </w:pPr>
      <w:r w:rsidRPr="002624CC">
        <w:rPr>
          <w:b/>
          <w:sz w:val="24"/>
          <w:szCs w:val="24"/>
          <w:lang w:val="sr-Latn-RS"/>
        </w:rPr>
        <w:t>Uvod: Telekomunikacioni sistem EPS-a: Postojeće stanje</w:t>
      </w:r>
    </w:p>
    <w:p w:rsidR="00D1706B" w:rsidRDefault="00D1706B" w:rsidP="00D1706B">
      <w:pPr>
        <w:spacing w:after="0" w:line="240" w:lineRule="auto"/>
        <w:rPr>
          <w:rFonts w:cstheme="minorHAnsi"/>
          <w:lang w:val="sr-Latn-RS"/>
        </w:rPr>
      </w:pPr>
    </w:p>
    <w:p w:rsidR="00D1706B" w:rsidRPr="001621B7" w:rsidRDefault="00D1706B" w:rsidP="00D1706B">
      <w:pPr>
        <w:spacing w:after="0" w:line="240" w:lineRule="auto"/>
        <w:rPr>
          <w:rFonts w:cstheme="minorHAnsi"/>
          <w:b/>
          <w:color w:val="0070C0"/>
          <w:sz w:val="24"/>
          <w:szCs w:val="24"/>
          <w:lang w:val="sr-Latn-RS"/>
        </w:rPr>
      </w:pPr>
      <w:r w:rsidRPr="001621B7">
        <w:rPr>
          <w:rFonts w:cstheme="minorHAnsi"/>
          <w:b/>
          <w:color w:val="0070C0"/>
          <w:sz w:val="24"/>
          <w:szCs w:val="24"/>
          <w:lang w:val="sr-Latn-RS"/>
        </w:rPr>
        <w:t>Tehnički zahtevi DEO 1 OPREMA</w:t>
      </w:r>
      <w:r w:rsidR="00142D5F" w:rsidRPr="001621B7">
        <w:rPr>
          <w:rFonts w:cstheme="minorHAnsi"/>
          <w:b/>
          <w:color w:val="0070C0"/>
          <w:sz w:val="24"/>
          <w:szCs w:val="24"/>
          <w:lang w:val="sr-Latn-RS"/>
        </w:rPr>
        <w:t xml:space="preserve"> </w:t>
      </w:r>
    </w:p>
    <w:p w:rsidR="000B29E0" w:rsidRDefault="000B29E0" w:rsidP="000B29E0">
      <w:pPr>
        <w:spacing w:after="0" w:line="240" w:lineRule="auto"/>
        <w:rPr>
          <w:rFonts w:cstheme="minorHAnsi"/>
          <w:lang w:val="sr-Latn-RS"/>
        </w:rPr>
      </w:pPr>
    </w:p>
    <w:p w:rsidR="001621B7" w:rsidRDefault="00D1706B">
      <w:pPr>
        <w:pStyle w:val="TOC1"/>
        <w:rPr>
          <w:rFonts w:eastAsiaTheme="minorEastAsia"/>
          <w:sz w:val="22"/>
          <w:szCs w:val="22"/>
        </w:rPr>
      </w:pPr>
      <w:r>
        <w:rPr>
          <w:sz w:val="36"/>
          <w:szCs w:val="36"/>
          <w:lang w:val="sr-Latn-RS"/>
        </w:rPr>
        <w:fldChar w:fldCharType="begin"/>
      </w:r>
      <w:r>
        <w:rPr>
          <w:sz w:val="36"/>
          <w:szCs w:val="36"/>
          <w:lang w:val="sr-Latn-RS"/>
        </w:rPr>
        <w:instrText xml:space="preserve"> TOC \o "1-1" \h \z \u </w:instrText>
      </w:r>
      <w:r>
        <w:rPr>
          <w:sz w:val="36"/>
          <w:szCs w:val="36"/>
          <w:lang w:val="sr-Latn-RS"/>
        </w:rPr>
        <w:fldChar w:fldCharType="separate"/>
      </w:r>
      <w:hyperlink w:anchor="_Toc365012027" w:history="1">
        <w:r w:rsidR="001621B7" w:rsidRPr="00252ABC">
          <w:rPr>
            <w:rStyle w:val="Hyperlink"/>
            <w:lang w:val="sr-Latn-RS"/>
          </w:rPr>
          <w:t>1</w:t>
        </w:r>
        <w:r w:rsidR="001621B7">
          <w:rPr>
            <w:rFonts w:eastAsiaTheme="minorEastAsia"/>
            <w:sz w:val="22"/>
            <w:szCs w:val="22"/>
          </w:rPr>
          <w:tab/>
        </w:r>
        <w:r w:rsidR="001621B7" w:rsidRPr="00252ABC">
          <w:rPr>
            <w:rStyle w:val="Hyperlink"/>
            <w:lang w:val="sr-Latn-RS"/>
          </w:rPr>
          <w:t>Telepresence</w:t>
        </w:r>
        <w:r w:rsidR="001621B7">
          <w:rPr>
            <w:webHidden/>
          </w:rPr>
          <w:tab/>
        </w:r>
        <w:r w:rsidR="001621B7">
          <w:rPr>
            <w:webHidden/>
          </w:rPr>
          <w:fldChar w:fldCharType="begin"/>
        </w:r>
        <w:r w:rsidR="001621B7">
          <w:rPr>
            <w:webHidden/>
          </w:rPr>
          <w:instrText xml:space="preserve"> PAGEREF _Toc365012027 \h </w:instrText>
        </w:r>
        <w:r w:rsidR="001621B7">
          <w:rPr>
            <w:webHidden/>
          </w:rPr>
        </w:r>
        <w:r w:rsidR="001621B7">
          <w:rPr>
            <w:webHidden/>
          </w:rPr>
          <w:fldChar w:fldCharType="separate"/>
        </w:r>
        <w:r w:rsidR="001A2451">
          <w:rPr>
            <w:webHidden/>
          </w:rPr>
          <w:t>7</w:t>
        </w:r>
        <w:r w:rsidR="001621B7">
          <w:rPr>
            <w:webHidden/>
          </w:rPr>
          <w:fldChar w:fldCharType="end"/>
        </w:r>
      </w:hyperlink>
    </w:p>
    <w:p w:rsidR="001621B7" w:rsidRDefault="001621B7">
      <w:pPr>
        <w:pStyle w:val="TOC1"/>
        <w:rPr>
          <w:rFonts w:eastAsiaTheme="minorEastAsia"/>
          <w:sz w:val="22"/>
          <w:szCs w:val="22"/>
        </w:rPr>
      </w:pPr>
      <w:hyperlink w:anchor="_Toc365012028" w:history="1">
        <w:r w:rsidRPr="00252ABC">
          <w:rPr>
            <w:rStyle w:val="Hyperlink"/>
            <w:rFonts w:eastAsia="Times New Roman"/>
            <w:lang w:val="sr-Latn-RS"/>
          </w:rPr>
          <w:t>2</w:t>
        </w:r>
        <w:r>
          <w:rPr>
            <w:rFonts w:eastAsiaTheme="minorEastAsia"/>
            <w:sz w:val="22"/>
            <w:szCs w:val="22"/>
          </w:rPr>
          <w:tab/>
        </w:r>
        <w:r w:rsidRPr="00252ABC">
          <w:rPr>
            <w:rStyle w:val="Hyperlink"/>
            <w:rFonts w:eastAsia="Times New Roman"/>
            <w:lang w:val="sr-Latn-RS"/>
          </w:rPr>
          <w:t>Web Konferencijski Sistem</w:t>
        </w:r>
        <w:r>
          <w:rPr>
            <w:webHidden/>
          </w:rPr>
          <w:tab/>
        </w:r>
        <w:r>
          <w:rPr>
            <w:webHidden/>
          </w:rPr>
          <w:fldChar w:fldCharType="begin"/>
        </w:r>
        <w:r>
          <w:rPr>
            <w:webHidden/>
          </w:rPr>
          <w:instrText xml:space="preserve"> PAGEREF _Toc365012028 \h </w:instrText>
        </w:r>
        <w:r>
          <w:rPr>
            <w:webHidden/>
          </w:rPr>
        </w:r>
        <w:r>
          <w:rPr>
            <w:webHidden/>
          </w:rPr>
          <w:fldChar w:fldCharType="separate"/>
        </w:r>
        <w:r w:rsidR="001A2451">
          <w:rPr>
            <w:webHidden/>
          </w:rPr>
          <w:t>17</w:t>
        </w:r>
        <w:r>
          <w:rPr>
            <w:webHidden/>
          </w:rPr>
          <w:fldChar w:fldCharType="end"/>
        </w:r>
      </w:hyperlink>
    </w:p>
    <w:p w:rsidR="001621B7" w:rsidRDefault="001621B7">
      <w:pPr>
        <w:pStyle w:val="TOC1"/>
        <w:rPr>
          <w:rFonts w:eastAsiaTheme="minorEastAsia"/>
          <w:sz w:val="22"/>
          <w:szCs w:val="22"/>
        </w:rPr>
      </w:pPr>
      <w:hyperlink w:anchor="_Toc365012029" w:history="1">
        <w:r w:rsidRPr="00252ABC">
          <w:rPr>
            <w:rStyle w:val="Hyperlink"/>
            <w:lang w:val="sr-Latn-RS"/>
          </w:rPr>
          <w:t>3</w:t>
        </w:r>
        <w:r>
          <w:rPr>
            <w:rFonts w:eastAsiaTheme="minorEastAsia"/>
            <w:sz w:val="22"/>
            <w:szCs w:val="22"/>
          </w:rPr>
          <w:tab/>
        </w:r>
        <w:r w:rsidRPr="00252ABC">
          <w:rPr>
            <w:rStyle w:val="Hyperlink"/>
            <w:lang w:val="sr-Latn-RS"/>
          </w:rPr>
          <w:t>Unapređenje postojećeg IP telefonskog sistema</w:t>
        </w:r>
        <w:r>
          <w:rPr>
            <w:webHidden/>
          </w:rPr>
          <w:tab/>
        </w:r>
        <w:r>
          <w:rPr>
            <w:webHidden/>
          </w:rPr>
          <w:fldChar w:fldCharType="begin"/>
        </w:r>
        <w:r>
          <w:rPr>
            <w:webHidden/>
          </w:rPr>
          <w:instrText xml:space="preserve"> PAGEREF _Toc365012029 \h </w:instrText>
        </w:r>
        <w:r>
          <w:rPr>
            <w:webHidden/>
          </w:rPr>
        </w:r>
        <w:r>
          <w:rPr>
            <w:webHidden/>
          </w:rPr>
          <w:fldChar w:fldCharType="separate"/>
        </w:r>
        <w:r w:rsidR="001A2451">
          <w:rPr>
            <w:webHidden/>
          </w:rPr>
          <w:t>19</w:t>
        </w:r>
        <w:r>
          <w:rPr>
            <w:webHidden/>
          </w:rPr>
          <w:fldChar w:fldCharType="end"/>
        </w:r>
      </w:hyperlink>
    </w:p>
    <w:p w:rsidR="001621B7" w:rsidRDefault="001621B7">
      <w:pPr>
        <w:pStyle w:val="TOC1"/>
        <w:rPr>
          <w:rFonts w:eastAsiaTheme="minorEastAsia"/>
          <w:sz w:val="22"/>
          <w:szCs w:val="22"/>
        </w:rPr>
      </w:pPr>
      <w:hyperlink w:anchor="_Toc365012030" w:history="1">
        <w:r w:rsidRPr="00252ABC">
          <w:rPr>
            <w:rStyle w:val="Hyperlink"/>
            <w:rFonts w:cs="Arial"/>
            <w:lang w:val="sr-Latn-RS"/>
          </w:rPr>
          <w:t>4</w:t>
        </w:r>
        <w:r>
          <w:rPr>
            <w:rFonts w:eastAsiaTheme="minorEastAsia"/>
            <w:sz w:val="22"/>
            <w:szCs w:val="22"/>
          </w:rPr>
          <w:tab/>
        </w:r>
        <w:r w:rsidRPr="00252ABC">
          <w:rPr>
            <w:rStyle w:val="Hyperlink"/>
            <w:lang w:val="sr-Latn-RS"/>
          </w:rPr>
          <w:t>Unapređenje menadžment sistema NMS i rešenje za mrežnu kontrolu pristupa</w:t>
        </w:r>
        <w:r>
          <w:rPr>
            <w:webHidden/>
          </w:rPr>
          <w:tab/>
        </w:r>
        <w:r>
          <w:rPr>
            <w:webHidden/>
          </w:rPr>
          <w:fldChar w:fldCharType="begin"/>
        </w:r>
        <w:r>
          <w:rPr>
            <w:webHidden/>
          </w:rPr>
          <w:instrText xml:space="preserve"> PAGEREF _Toc365012030 \h </w:instrText>
        </w:r>
        <w:r>
          <w:rPr>
            <w:webHidden/>
          </w:rPr>
        </w:r>
        <w:r>
          <w:rPr>
            <w:webHidden/>
          </w:rPr>
          <w:fldChar w:fldCharType="separate"/>
        </w:r>
        <w:r w:rsidR="001A2451">
          <w:rPr>
            <w:webHidden/>
          </w:rPr>
          <w:t>21</w:t>
        </w:r>
        <w:r>
          <w:rPr>
            <w:webHidden/>
          </w:rPr>
          <w:fldChar w:fldCharType="end"/>
        </w:r>
      </w:hyperlink>
    </w:p>
    <w:p w:rsidR="001621B7" w:rsidRDefault="001621B7">
      <w:pPr>
        <w:pStyle w:val="TOC1"/>
        <w:rPr>
          <w:rFonts w:eastAsiaTheme="minorEastAsia"/>
          <w:sz w:val="22"/>
          <w:szCs w:val="22"/>
        </w:rPr>
      </w:pPr>
      <w:hyperlink w:anchor="_Toc365012031" w:history="1">
        <w:r w:rsidRPr="00252ABC">
          <w:rPr>
            <w:rStyle w:val="Hyperlink"/>
            <w:rFonts w:cs="Arial"/>
            <w:lang w:val="sr-Latn-RS"/>
          </w:rPr>
          <w:t>5</w:t>
        </w:r>
        <w:r>
          <w:rPr>
            <w:rFonts w:eastAsiaTheme="minorEastAsia"/>
            <w:sz w:val="22"/>
            <w:szCs w:val="22"/>
          </w:rPr>
          <w:tab/>
        </w:r>
        <w:r w:rsidRPr="00252ABC">
          <w:rPr>
            <w:rStyle w:val="Hyperlink"/>
            <w:lang w:val="sr-Latn-RS"/>
          </w:rPr>
          <w:t>Oprema za sistem za snimanje poziva</w:t>
        </w:r>
        <w:r>
          <w:rPr>
            <w:webHidden/>
          </w:rPr>
          <w:tab/>
        </w:r>
        <w:r>
          <w:rPr>
            <w:webHidden/>
          </w:rPr>
          <w:fldChar w:fldCharType="begin"/>
        </w:r>
        <w:r>
          <w:rPr>
            <w:webHidden/>
          </w:rPr>
          <w:instrText xml:space="preserve"> PAGEREF _Toc365012031 \h </w:instrText>
        </w:r>
        <w:r>
          <w:rPr>
            <w:webHidden/>
          </w:rPr>
        </w:r>
        <w:r>
          <w:rPr>
            <w:webHidden/>
          </w:rPr>
          <w:fldChar w:fldCharType="separate"/>
        </w:r>
        <w:r w:rsidR="001A2451">
          <w:rPr>
            <w:webHidden/>
          </w:rPr>
          <w:t>24</w:t>
        </w:r>
        <w:r>
          <w:rPr>
            <w:webHidden/>
          </w:rPr>
          <w:fldChar w:fldCharType="end"/>
        </w:r>
      </w:hyperlink>
    </w:p>
    <w:p w:rsidR="001621B7" w:rsidRDefault="001621B7">
      <w:pPr>
        <w:pStyle w:val="TOC1"/>
        <w:rPr>
          <w:rFonts w:eastAsiaTheme="minorEastAsia"/>
          <w:sz w:val="22"/>
          <w:szCs w:val="22"/>
        </w:rPr>
      </w:pPr>
      <w:hyperlink w:anchor="_Toc365012032" w:history="1">
        <w:r w:rsidRPr="00252ABC">
          <w:rPr>
            <w:rStyle w:val="Hyperlink"/>
            <w:lang w:val="sr-Latn-RS"/>
          </w:rPr>
          <w:t>6</w:t>
        </w:r>
        <w:r>
          <w:rPr>
            <w:rFonts w:eastAsiaTheme="minorEastAsia"/>
            <w:sz w:val="22"/>
            <w:szCs w:val="22"/>
          </w:rPr>
          <w:tab/>
        </w:r>
        <w:r w:rsidRPr="00252ABC">
          <w:rPr>
            <w:rStyle w:val="Hyperlink"/>
            <w:lang w:val="sr-Latn-RS"/>
          </w:rPr>
          <w:t>Oprema za nove lokacije IP telefonskog sistema JP EPS</w:t>
        </w:r>
        <w:r>
          <w:rPr>
            <w:webHidden/>
          </w:rPr>
          <w:tab/>
        </w:r>
        <w:r>
          <w:rPr>
            <w:webHidden/>
          </w:rPr>
          <w:fldChar w:fldCharType="begin"/>
        </w:r>
        <w:r>
          <w:rPr>
            <w:webHidden/>
          </w:rPr>
          <w:instrText xml:space="preserve"> PAGEREF _Toc365012032 \h </w:instrText>
        </w:r>
        <w:r>
          <w:rPr>
            <w:webHidden/>
          </w:rPr>
        </w:r>
        <w:r>
          <w:rPr>
            <w:webHidden/>
          </w:rPr>
          <w:fldChar w:fldCharType="separate"/>
        </w:r>
        <w:r w:rsidR="001A2451">
          <w:rPr>
            <w:webHidden/>
          </w:rPr>
          <w:t>25</w:t>
        </w:r>
        <w:r>
          <w:rPr>
            <w:webHidden/>
          </w:rPr>
          <w:fldChar w:fldCharType="end"/>
        </w:r>
      </w:hyperlink>
    </w:p>
    <w:p w:rsidR="001621B7" w:rsidRDefault="001621B7">
      <w:pPr>
        <w:pStyle w:val="TOC1"/>
        <w:rPr>
          <w:rFonts w:eastAsiaTheme="minorEastAsia"/>
          <w:sz w:val="22"/>
          <w:szCs w:val="22"/>
        </w:rPr>
      </w:pPr>
      <w:hyperlink w:anchor="_Toc365012033" w:history="1">
        <w:r w:rsidRPr="00252ABC">
          <w:rPr>
            <w:rStyle w:val="Hyperlink"/>
            <w:lang w:val="sr-Latn-RS"/>
          </w:rPr>
          <w:t>7</w:t>
        </w:r>
        <w:r>
          <w:rPr>
            <w:rFonts w:eastAsiaTheme="minorEastAsia"/>
            <w:sz w:val="22"/>
            <w:szCs w:val="22"/>
          </w:rPr>
          <w:tab/>
        </w:r>
        <w:r w:rsidRPr="00252ABC">
          <w:rPr>
            <w:rStyle w:val="Hyperlink"/>
            <w:lang w:val="sr-Latn-RS"/>
          </w:rPr>
          <w:t>Oprema za bežičnu mrežu</w:t>
        </w:r>
        <w:r>
          <w:rPr>
            <w:webHidden/>
          </w:rPr>
          <w:tab/>
        </w:r>
        <w:r>
          <w:rPr>
            <w:webHidden/>
          </w:rPr>
          <w:fldChar w:fldCharType="begin"/>
        </w:r>
        <w:r>
          <w:rPr>
            <w:webHidden/>
          </w:rPr>
          <w:instrText xml:space="preserve"> PAGEREF _Toc365012033 \h </w:instrText>
        </w:r>
        <w:r>
          <w:rPr>
            <w:webHidden/>
          </w:rPr>
        </w:r>
        <w:r>
          <w:rPr>
            <w:webHidden/>
          </w:rPr>
          <w:fldChar w:fldCharType="separate"/>
        </w:r>
        <w:r w:rsidR="001A2451">
          <w:rPr>
            <w:webHidden/>
          </w:rPr>
          <w:t>39</w:t>
        </w:r>
        <w:r>
          <w:rPr>
            <w:webHidden/>
          </w:rPr>
          <w:fldChar w:fldCharType="end"/>
        </w:r>
      </w:hyperlink>
    </w:p>
    <w:p w:rsidR="001621B7" w:rsidRDefault="001621B7">
      <w:pPr>
        <w:pStyle w:val="TOC1"/>
        <w:rPr>
          <w:rFonts w:eastAsiaTheme="minorEastAsia"/>
          <w:sz w:val="22"/>
          <w:szCs w:val="22"/>
        </w:rPr>
      </w:pPr>
      <w:hyperlink w:anchor="_Toc365012034" w:history="1">
        <w:r w:rsidRPr="00252ABC">
          <w:rPr>
            <w:rStyle w:val="Hyperlink"/>
            <w:lang w:val="sr-Latn-RS"/>
          </w:rPr>
          <w:t>8</w:t>
        </w:r>
        <w:r>
          <w:rPr>
            <w:rFonts w:eastAsiaTheme="minorEastAsia"/>
            <w:sz w:val="22"/>
            <w:szCs w:val="22"/>
          </w:rPr>
          <w:tab/>
        </w:r>
        <w:r w:rsidRPr="00252ABC">
          <w:rPr>
            <w:rStyle w:val="Hyperlink"/>
            <w:lang w:val="sr-Latn-RS"/>
          </w:rPr>
          <w:t>Dopuna rezervnih delova</w:t>
        </w:r>
        <w:r>
          <w:rPr>
            <w:webHidden/>
          </w:rPr>
          <w:tab/>
        </w:r>
        <w:r>
          <w:rPr>
            <w:webHidden/>
          </w:rPr>
          <w:fldChar w:fldCharType="begin"/>
        </w:r>
        <w:r>
          <w:rPr>
            <w:webHidden/>
          </w:rPr>
          <w:instrText xml:space="preserve"> PAGEREF _Toc365012034 \h </w:instrText>
        </w:r>
        <w:r>
          <w:rPr>
            <w:webHidden/>
          </w:rPr>
        </w:r>
        <w:r>
          <w:rPr>
            <w:webHidden/>
          </w:rPr>
          <w:fldChar w:fldCharType="separate"/>
        </w:r>
        <w:r w:rsidR="001A2451">
          <w:rPr>
            <w:webHidden/>
          </w:rPr>
          <w:t>43</w:t>
        </w:r>
        <w:r>
          <w:rPr>
            <w:webHidden/>
          </w:rPr>
          <w:fldChar w:fldCharType="end"/>
        </w:r>
      </w:hyperlink>
    </w:p>
    <w:p w:rsidR="001621B7" w:rsidRDefault="001621B7">
      <w:pPr>
        <w:pStyle w:val="TOC1"/>
        <w:rPr>
          <w:rStyle w:val="Hyperlink"/>
        </w:rPr>
      </w:pPr>
      <w:hyperlink w:anchor="_Toc365012035" w:history="1">
        <w:r w:rsidRPr="00252ABC">
          <w:rPr>
            <w:rStyle w:val="Hyperlink"/>
            <w:lang w:val="sr-Latn-RS"/>
          </w:rPr>
          <w:t>9</w:t>
        </w:r>
        <w:r>
          <w:rPr>
            <w:rFonts w:eastAsiaTheme="minorEastAsia"/>
            <w:sz w:val="22"/>
            <w:szCs w:val="22"/>
          </w:rPr>
          <w:tab/>
        </w:r>
        <w:r w:rsidRPr="00252ABC">
          <w:rPr>
            <w:rStyle w:val="Hyperlink"/>
            <w:lang w:val="sr-Latn-RS"/>
          </w:rPr>
          <w:t>Proširenje NetApp storage</w:t>
        </w:r>
        <w:r>
          <w:rPr>
            <w:webHidden/>
          </w:rPr>
          <w:tab/>
        </w:r>
        <w:r>
          <w:rPr>
            <w:webHidden/>
          </w:rPr>
          <w:fldChar w:fldCharType="begin"/>
        </w:r>
        <w:r>
          <w:rPr>
            <w:webHidden/>
          </w:rPr>
          <w:instrText xml:space="preserve"> PAGEREF _Toc365012035 \h </w:instrText>
        </w:r>
        <w:r>
          <w:rPr>
            <w:webHidden/>
          </w:rPr>
        </w:r>
        <w:r>
          <w:rPr>
            <w:webHidden/>
          </w:rPr>
          <w:fldChar w:fldCharType="separate"/>
        </w:r>
        <w:r w:rsidR="001A2451">
          <w:rPr>
            <w:webHidden/>
          </w:rPr>
          <w:t>44</w:t>
        </w:r>
        <w:r>
          <w:rPr>
            <w:webHidden/>
          </w:rPr>
          <w:fldChar w:fldCharType="end"/>
        </w:r>
      </w:hyperlink>
    </w:p>
    <w:p w:rsidR="001621B7" w:rsidRPr="001621B7" w:rsidRDefault="001621B7" w:rsidP="001621B7"/>
    <w:p w:rsidR="001621B7" w:rsidRPr="001621B7" w:rsidRDefault="001621B7" w:rsidP="001621B7">
      <w:pPr>
        <w:spacing w:after="0" w:line="240" w:lineRule="auto"/>
        <w:rPr>
          <w:rFonts w:cstheme="minorHAnsi"/>
          <w:b/>
          <w:color w:val="0070C0"/>
          <w:sz w:val="24"/>
          <w:szCs w:val="24"/>
          <w:lang w:val="sr-Latn-RS"/>
        </w:rPr>
      </w:pPr>
      <w:r w:rsidRPr="001621B7">
        <w:rPr>
          <w:rFonts w:cstheme="minorHAnsi"/>
          <w:b/>
          <w:color w:val="0070C0"/>
          <w:sz w:val="24"/>
          <w:szCs w:val="24"/>
          <w:lang w:val="sr-Latn-RS"/>
        </w:rPr>
        <w:t xml:space="preserve">Tehnički zahtevi DEO </w:t>
      </w:r>
      <w:r>
        <w:rPr>
          <w:rFonts w:cstheme="minorHAnsi"/>
          <w:b/>
          <w:color w:val="0070C0"/>
          <w:sz w:val="24"/>
          <w:szCs w:val="24"/>
          <w:lang w:val="sr-Latn-RS"/>
        </w:rPr>
        <w:t>2</w:t>
      </w:r>
      <w:r w:rsidRPr="001621B7">
        <w:rPr>
          <w:rFonts w:cstheme="minorHAnsi"/>
          <w:b/>
          <w:color w:val="0070C0"/>
          <w:sz w:val="24"/>
          <w:szCs w:val="24"/>
          <w:lang w:val="sr-Latn-RS"/>
        </w:rPr>
        <w:t xml:space="preserve"> </w:t>
      </w:r>
      <w:r>
        <w:rPr>
          <w:rFonts w:cstheme="minorHAnsi"/>
          <w:b/>
          <w:color w:val="0070C0"/>
          <w:sz w:val="24"/>
          <w:szCs w:val="24"/>
          <w:lang w:val="sr-Latn-RS"/>
        </w:rPr>
        <w:t>USLUGE</w:t>
      </w:r>
      <w:r w:rsidRPr="001621B7">
        <w:rPr>
          <w:rFonts w:cstheme="minorHAnsi"/>
          <w:b/>
          <w:color w:val="0070C0"/>
          <w:sz w:val="24"/>
          <w:szCs w:val="24"/>
          <w:lang w:val="sr-Latn-RS"/>
        </w:rPr>
        <w:t xml:space="preserve"> </w:t>
      </w:r>
    </w:p>
    <w:p w:rsidR="001621B7" w:rsidRPr="001621B7" w:rsidRDefault="001621B7" w:rsidP="001621B7"/>
    <w:p w:rsidR="001621B7" w:rsidRDefault="001621B7">
      <w:pPr>
        <w:pStyle w:val="TOC1"/>
        <w:rPr>
          <w:rFonts w:eastAsiaTheme="minorEastAsia"/>
          <w:sz w:val="22"/>
          <w:szCs w:val="22"/>
        </w:rPr>
      </w:pPr>
      <w:hyperlink w:anchor="_Toc365012036" w:history="1">
        <w:r w:rsidRPr="00252ABC">
          <w:rPr>
            <w:rStyle w:val="Hyperlink"/>
            <w:lang w:val="sr-Latn-RS"/>
          </w:rPr>
          <w:t>1</w:t>
        </w:r>
        <w:r>
          <w:rPr>
            <w:rFonts w:eastAsiaTheme="minorEastAsia"/>
            <w:sz w:val="22"/>
            <w:szCs w:val="22"/>
          </w:rPr>
          <w:tab/>
        </w:r>
        <w:r w:rsidRPr="00252ABC">
          <w:rPr>
            <w:rStyle w:val="Hyperlink"/>
            <w:lang w:val="sr-Latn-RS"/>
          </w:rPr>
          <w:t>Opis instalacije, integracije, testiranja i puštanje u rad i usluga izrade projektne dokumentacije</w:t>
        </w:r>
        <w:r>
          <w:rPr>
            <w:webHidden/>
          </w:rPr>
          <w:tab/>
        </w:r>
        <w:r>
          <w:rPr>
            <w:webHidden/>
          </w:rPr>
          <w:fldChar w:fldCharType="begin"/>
        </w:r>
        <w:r>
          <w:rPr>
            <w:webHidden/>
          </w:rPr>
          <w:instrText xml:space="preserve"> PAGEREF _Toc365012036 \h </w:instrText>
        </w:r>
        <w:r>
          <w:rPr>
            <w:webHidden/>
          </w:rPr>
        </w:r>
        <w:r>
          <w:rPr>
            <w:webHidden/>
          </w:rPr>
          <w:fldChar w:fldCharType="separate"/>
        </w:r>
        <w:r w:rsidR="001A2451">
          <w:rPr>
            <w:webHidden/>
          </w:rPr>
          <w:t>45</w:t>
        </w:r>
        <w:r>
          <w:rPr>
            <w:webHidden/>
          </w:rPr>
          <w:fldChar w:fldCharType="end"/>
        </w:r>
      </w:hyperlink>
    </w:p>
    <w:p w:rsidR="001621B7" w:rsidRDefault="001621B7">
      <w:pPr>
        <w:pStyle w:val="TOC1"/>
        <w:rPr>
          <w:rFonts w:eastAsiaTheme="minorEastAsia"/>
          <w:sz w:val="22"/>
          <w:szCs w:val="22"/>
        </w:rPr>
      </w:pPr>
      <w:hyperlink w:anchor="_Toc365012037" w:history="1">
        <w:r w:rsidRPr="00252ABC">
          <w:rPr>
            <w:rStyle w:val="Hyperlink"/>
            <w:lang w:val="sr-Latn-RS"/>
          </w:rPr>
          <w:t>2</w:t>
        </w:r>
        <w:r>
          <w:rPr>
            <w:rFonts w:eastAsiaTheme="minorEastAsia"/>
            <w:sz w:val="22"/>
            <w:szCs w:val="22"/>
          </w:rPr>
          <w:tab/>
        </w:r>
        <w:r w:rsidRPr="00252ABC">
          <w:rPr>
            <w:rStyle w:val="Hyperlink"/>
            <w:lang w:val="sr-Latn-RS"/>
          </w:rPr>
          <w:t>Dodatna podrška za deo postojeće opreme - kritični deo mreže (core)</w:t>
        </w:r>
        <w:r>
          <w:rPr>
            <w:webHidden/>
          </w:rPr>
          <w:tab/>
        </w:r>
        <w:r>
          <w:rPr>
            <w:webHidden/>
          </w:rPr>
          <w:fldChar w:fldCharType="begin"/>
        </w:r>
        <w:r>
          <w:rPr>
            <w:webHidden/>
          </w:rPr>
          <w:instrText xml:space="preserve"> PAGEREF _Toc365012037 \h </w:instrText>
        </w:r>
        <w:r>
          <w:rPr>
            <w:webHidden/>
          </w:rPr>
        </w:r>
        <w:r>
          <w:rPr>
            <w:webHidden/>
          </w:rPr>
          <w:fldChar w:fldCharType="separate"/>
        </w:r>
        <w:r w:rsidR="001A2451">
          <w:rPr>
            <w:webHidden/>
          </w:rPr>
          <w:t>49</w:t>
        </w:r>
        <w:r>
          <w:rPr>
            <w:webHidden/>
          </w:rPr>
          <w:fldChar w:fldCharType="end"/>
        </w:r>
      </w:hyperlink>
    </w:p>
    <w:p w:rsidR="001621B7" w:rsidRDefault="001621B7">
      <w:pPr>
        <w:pStyle w:val="TOC1"/>
        <w:rPr>
          <w:rFonts w:eastAsiaTheme="minorEastAsia"/>
          <w:sz w:val="22"/>
          <w:szCs w:val="22"/>
        </w:rPr>
      </w:pPr>
      <w:hyperlink w:anchor="_Toc365012038" w:history="1">
        <w:r w:rsidRPr="00252ABC">
          <w:rPr>
            <w:rStyle w:val="Hyperlink"/>
          </w:rPr>
          <w:t>3</w:t>
        </w:r>
        <w:r>
          <w:rPr>
            <w:rFonts w:eastAsiaTheme="minorEastAsia"/>
            <w:sz w:val="22"/>
            <w:szCs w:val="22"/>
          </w:rPr>
          <w:tab/>
        </w:r>
        <w:r w:rsidRPr="00252ABC">
          <w:rPr>
            <w:rStyle w:val="Hyperlink"/>
          </w:rPr>
          <w:t>Obuke</w:t>
        </w:r>
        <w:r>
          <w:rPr>
            <w:webHidden/>
          </w:rPr>
          <w:tab/>
        </w:r>
        <w:r>
          <w:rPr>
            <w:webHidden/>
          </w:rPr>
          <w:fldChar w:fldCharType="begin"/>
        </w:r>
        <w:r>
          <w:rPr>
            <w:webHidden/>
          </w:rPr>
          <w:instrText xml:space="preserve"> PAGEREF _Toc365012038 \h </w:instrText>
        </w:r>
        <w:r>
          <w:rPr>
            <w:webHidden/>
          </w:rPr>
        </w:r>
        <w:r>
          <w:rPr>
            <w:webHidden/>
          </w:rPr>
          <w:fldChar w:fldCharType="separate"/>
        </w:r>
        <w:r w:rsidR="001A2451">
          <w:rPr>
            <w:webHidden/>
          </w:rPr>
          <w:t>58</w:t>
        </w:r>
        <w:r>
          <w:rPr>
            <w:webHidden/>
          </w:rPr>
          <w:fldChar w:fldCharType="end"/>
        </w:r>
      </w:hyperlink>
    </w:p>
    <w:p w:rsidR="001621B7" w:rsidRDefault="001621B7">
      <w:pPr>
        <w:pStyle w:val="TOC1"/>
        <w:rPr>
          <w:rFonts w:eastAsiaTheme="minorEastAsia"/>
          <w:sz w:val="22"/>
          <w:szCs w:val="22"/>
        </w:rPr>
      </w:pPr>
      <w:hyperlink w:anchor="_Toc365012039" w:history="1">
        <w:r w:rsidRPr="00252ABC">
          <w:rPr>
            <w:rStyle w:val="Hyperlink"/>
            <w:lang w:val="sr-Latn-RS"/>
          </w:rPr>
          <w:t>4</w:t>
        </w:r>
        <w:r>
          <w:rPr>
            <w:rFonts w:eastAsiaTheme="minorEastAsia"/>
            <w:sz w:val="22"/>
            <w:szCs w:val="22"/>
          </w:rPr>
          <w:tab/>
        </w:r>
        <w:r w:rsidRPr="00252ABC">
          <w:rPr>
            <w:rStyle w:val="Hyperlink"/>
            <w:lang w:val="sr-Latn-RS"/>
          </w:rPr>
          <w:t>Opis održavanja za opremu u garantnom periodu (12 meseci)</w:t>
        </w:r>
        <w:r>
          <w:rPr>
            <w:webHidden/>
          </w:rPr>
          <w:tab/>
        </w:r>
        <w:r>
          <w:rPr>
            <w:webHidden/>
          </w:rPr>
          <w:fldChar w:fldCharType="begin"/>
        </w:r>
        <w:r>
          <w:rPr>
            <w:webHidden/>
          </w:rPr>
          <w:instrText xml:space="preserve"> PAGEREF _Toc365012039 \h </w:instrText>
        </w:r>
        <w:r>
          <w:rPr>
            <w:webHidden/>
          </w:rPr>
        </w:r>
        <w:r>
          <w:rPr>
            <w:webHidden/>
          </w:rPr>
          <w:fldChar w:fldCharType="separate"/>
        </w:r>
        <w:r w:rsidR="001A2451">
          <w:rPr>
            <w:webHidden/>
          </w:rPr>
          <w:t>62</w:t>
        </w:r>
        <w:r>
          <w:rPr>
            <w:webHidden/>
          </w:rPr>
          <w:fldChar w:fldCharType="end"/>
        </w:r>
      </w:hyperlink>
    </w:p>
    <w:p w:rsidR="001621B7" w:rsidRDefault="001621B7">
      <w:pPr>
        <w:pStyle w:val="TOC1"/>
        <w:rPr>
          <w:rFonts w:eastAsiaTheme="minorEastAsia"/>
          <w:sz w:val="22"/>
          <w:szCs w:val="22"/>
        </w:rPr>
      </w:pPr>
      <w:hyperlink w:anchor="_Toc365012040" w:history="1">
        <w:r w:rsidRPr="00252ABC">
          <w:rPr>
            <w:rStyle w:val="Hyperlink"/>
            <w:lang w:val="sr-Latn-RS"/>
          </w:rPr>
          <w:t>5</w:t>
        </w:r>
        <w:r>
          <w:rPr>
            <w:rFonts w:eastAsiaTheme="minorEastAsia"/>
            <w:sz w:val="22"/>
            <w:szCs w:val="22"/>
          </w:rPr>
          <w:tab/>
        </w:r>
        <w:r w:rsidRPr="00252ABC">
          <w:rPr>
            <w:rStyle w:val="Hyperlink"/>
            <w:lang w:val="sr-Latn-RS"/>
          </w:rPr>
          <w:t>Sadržaj tehničkog dela ponude</w:t>
        </w:r>
        <w:r>
          <w:rPr>
            <w:webHidden/>
          </w:rPr>
          <w:tab/>
        </w:r>
        <w:r>
          <w:rPr>
            <w:webHidden/>
          </w:rPr>
          <w:fldChar w:fldCharType="begin"/>
        </w:r>
        <w:r>
          <w:rPr>
            <w:webHidden/>
          </w:rPr>
          <w:instrText xml:space="preserve"> PAGEREF _Toc365012040 \h </w:instrText>
        </w:r>
        <w:r>
          <w:rPr>
            <w:webHidden/>
          </w:rPr>
        </w:r>
        <w:r>
          <w:rPr>
            <w:webHidden/>
          </w:rPr>
          <w:fldChar w:fldCharType="separate"/>
        </w:r>
        <w:r w:rsidR="001A2451">
          <w:rPr>
            <w:webHidden/>
          </w:rPr>
          <w:t>64</w:t>
        </w:r>
        <w:r>
          <w:rPr>
            <w:webHidden/>
          </w:rPr>
          <w:fldChar w:fldCharType="end"/>
        </w:r>
      </w:hyperlink>
    </w:p>
    <w:p w:rsidR="00D1706B" w:rsidRPr="00B8164E" w:rsidRDefault="00D1706B" w:rsidP="00473B88">
      <w:pPr>
        <w:spacing w:after="0" w:line="240" w:lineRule="auto"/>
        <w:rPr>
          <w:sz w:val="36"/>
          <w:szCs w:val="36"/>
          <w:lang w:val="sr-Latn-RS"/>
        </w:rPr>
      </w:pPr>
      <w:r>
        <w:rPr>
          <w:sz w:val="36"/>
          <w:szCs w:val="36"/>
          <w:lang w:val="sr-Latn-RS"/>
        </w:rPr>
        <w:fldChar w:fldCharType="end"/>
      </w:r>
      <w:bookmarkStart w:id="0" w:name="_GoBack"/>
      <w:bookmarkEnd w:id="0"/>
    </w:p>
    <w:p w:rsidR="00B8164E" w:rsidRPr="00B8164E" w:rsidRDefault="00B8164E" w:rsidP="0029218B">
      <w:pPr>
        <w:spacing w:line="240" w:lineRule="auto"/>
        <w:rPr>
          <w:rFonts w:asciiTheme="majorHAnsi" w:eastAsiaTheme="majorEastAsia" w:hAnsiTheme="majorHAnsi" w:cstheme="majorBidi"/>
          <w:color w:val="17365D" w:themeColor="text2" w:themeShade="BF"/>
          <w:spacing w:val="5"/>
          <w:kern w:val="28"/>
          <w:sz w:val="52"/>
          <w:szCs w:val="52"/>
          <w:lang w:val="sr-Latn-RS"/>
        </w:rPr>
      </w:pPr>
      <w:r w:rsidRPr="00B8164E">
        <w:rPr>
          <w:lang w:val="sr-Latn-RS"/>
        </w:rPr>
        <w:br w:type="page"/>
      </w:r>
    </w:p>
    <w:p w:rsidR="00F731D2" w:rsidRPr="00B8164E" w:rsidRDefault="00F731D2" w:rsidP="0029218B">
      <w:pPr>
        <w:pStyle w:val="Title"/>
        <w:rPr>
          <w:lang w:val="sr-Latn-RS"/>
        </w:rPr>
      </w:pPr>
      <w:r w:rsidRPr="00B8164E">
        <w:rPr>
          <w:lang w:val="sr-Latn-RS"/>
        </w:rPr>
        <w:lastRenderedPageBreak/>
        <w:t>Telekomunikacioni sistem EPS-a: Postojeće stanje</w:t>
      </w:r>
    </w:p>
    <w:p w:rsidR="00F731D2" w:rsidRPr="00B8164E" w:rsidRDefault="00F731D2" w:rsidP="0029218B">
      <w:pPr>
        <w:spacing w:after="0" w:line="240" w:lineRule="auto"/>
        <w:rPr>
          <w:rFonts w:ascii="Arial" w:hAnsi="Arial" w:cs="Arial"/>
          <w:lang w:val="sr-Latn-RS"/>
        </w:rPr>
      </w:pPr>
    </w:p>
    <w:p w:rsidR="00F731D2" w:rsidRPr="00B8164E" w:rsidRDefault="00F731D2" w:rsidP="0029218B">
      <w:pPr>
        <w:spacing w:after="0" w:line="240" w:lineRule="auto"/>
        <w:rPr>
          <w:rFonts w:ascii="Arial" w:hAnsi="Arial" w:cs="Arial"/>
          <w:lang w:val="sr-Latn-RS"/>
        </w:rPr>
      </w:pPr>
    </w:p>
    <w:p w:rsidR="00F731D2" w:rsidRPr="00B8164E" w:rsidRDefault="00F731D2" w:rsidP="0029218B">
      <w:pPr>
        <w:spacing w:after="0" w:line="240" w:lineRule="auto"/>
        <w:jc w:val="both"/>
        <w:rPr>
          <w:rFonts w:ascii="Arial" w:hAnsi="Arial" w:cs="Arial"/>
          <w:lang w:val="sr-Latn-RS"/>
        </w:rPr>
      </w:pPr>
      <w:r w:rsidRPr="00B8164E">
        <w:rPr>
          <w:rFonts w:ascii="Arial" w:hAnsi="Arial" w:cs="Arial"/>
          <w:lang w:val="sr-Latn-RS"/>
        </w:rPr>
        <w:t xml:space="preserve">Efikasno funkcionisanje elektroenergetskog sistema Republike Srbije značajno je uslovljeno postojanjem telekomunikacionog sistema EPS-a. Telekomunikacioni sistem EPS-a sastoji se od mreže optičkih kablova u magistralnoj i regionalnoj ravni, prenosne mreže zasnovane na SDH tehnologiji i paketske mreže zasnovane na IP/MPLS tehnologiji. </w:t>
      </w:r>
    </w:p>
    <w:p w:rsidR="00F731D2" w:rsidRPr="00B8164E" w:rsidRDefault="00F731D2" w:rsidP="0029218B">
      <w:pPr>
        <w:spacing w:after="0" w:line="240" w:lineRule="auto"/>
        <w:rPr>
          <w:rFonts w:ascii="Arial" w:hAnsi="Arial" w:cs="Arial"/>
          <w:lang w:val="sr-Latn-RS"/>
        </w:rPr>
      </w:pPr>
    </w:p>
    <w:p w:rsidR="00F731D2" w:rsidRPr="00B8164E" w:rsidRDefault="00F731D2" w:rsidP="0029218B">
      <w:pPr>
        <w:pStyle w:val="Heading3"/>
        <w:numPr>
          <w:ilvl w:val="0"/>
          <w:numId w:val="0"/>
        </w:numPr>
        <w:spacing w:before="0" w:line="240" w:lineRule="auto"/>
        <w:rPr>
          <w:rStyle w:val="Strong"/>
          <w:lang w:val="sr-Latn-RS"/>
        </w:rPr>
      </w:pPr>
      <w:r w:rsidRPr="00B8164E">
        <w:rPr>
          <w:rStyle w:val="Strong"/>
          <w:lang w:val="sr-Latn-RS"/>
        </w:rPr>
        <w:t>Paketska mreža zasnovana na IP/MPLS tehnologiji</w:t>
      </w:r>
    </w:p>
    <w:p w:rsidR="00F731D2" w:rsidRPr="00B8164E" w:rsidRDefault="00F731D2" w:rsidP="0029218B">
      <w:pPr>
        <w:spacing w:after="0" w:line="240" w:lineRule="auto"/>
        <w:rPr>
          <w:rFonts w:ascii="Arial" w:hAnsi="Arial" w:cs="Arial"/>
          <w:lang w:val="sr-Latn-RS"/>
        </w:rPr>
      </w:pPr>
    </w:p>
    <w:p w:rsidR="00F731D2" w:rsidRPr="00B8164E" w:rsidRDefault="00F731D2" w:rsidP="0029218B">
      <w:pPr>
        <w:spacing w:after="0" w:line="240" w:lineRule="auto"/>
        <w:jc w:val="both"/>
        <w:outlineLvl w:val="1"/>
        <w:rPr>
          <w:rFonts w:ascii="Arial" w:hAnsi="Arial" w:cs="Arial"/>
          <w:lang w:val="sr-Latn-RS"/>
        </w:rPr>
      </w:pPr>
      <w:r w:rsidRPr="00B8164E">
        <w:rPr>
          <w:rFonts w:ascii="Arial" w:hAnsi="Arial" w:cs="Arial"/>
          <w:lang w:val="sr-Latn-RS"/>
        </w:rPr>
        <w:t xml:space="preserve">Realizacijom telekomunikacionog sistema EPS-a zasnovanog na primeni optičkih kablova u zemljovodnom užetu dalekovoda (OPGW) i tehnologije SDH, stvorena je savremena infrastrukturna telekomunikaciona mreža prenosa, kao osnova za izgradnju paketske mreže elektroprivrede na celoj teritoriji Republike Srbije. </w:t>
      </w:r>
    </w:p>
    <w:p w:rsidR="00F731D2" w:rsidRPr="00B8164E" w:rsidRDefault="00F731D2" w:rsidP="0029218B">
      <w:pPr>
        <w:spacing w:after="0" w:line="240" w:lineRule="auto"/>
        <w:jc w:val="both"/>
        <w:outlineLvl w:val="1"/>
        <w:rPr>
          <w:rFonts w:ascii="Arial" w:hAnsi="Arial" w:cs="Arial"/>
          <w:lang w:val="sr-Latn-RS"/>
        </w:rPr>
      </w:pPr>
    </w:p>
    <w:p w:rsidR="00F731D2" w:rsidRPr="00B8164E" w:rsidRDefault="00F731D2" w:rsidP="0029218B">
      <w:pPr>
        <w:spacing w:after="0" w:line="240" w:lineRule="auto"/>
        <w:jc w:val="both"/>
        <w:outlineLvl w:val="1"/>
        <w:rPr>
          <w:rFonts w:ascii="Arial" w:hAnsi="Arial" w:cs="Arial"/>
          <w:lang w:val="sr-Latn-RS"/>
        </w:rPr>
      </w:pPr>
      <w:r w:rsidRPr="00B8164E">
        <w:rPr>
          <w:rFonts w:ascii="Arial" w:hAnsi="Arial" w:cs="Arial"/>
          <w:lang w:val="sr-Latn-RS"/>
        </w:rPr>
        <w:t>Okosnicu paketske mreže elektroprivrede Srbije čine pet core rutera CISCO 7606, smeštenih na pet lokacija u elektroprivrednim objektima (NDC Beograd, TS Obrenovac A, TS Novi Sad 3, TS Bajina Bašta, TS Niš 2), povezanih svaki sa svakim (</w:t>
      </w:r>
      <w:r w:rsidRPr="00B8164E">
        <w:rPr>
          <w:rFonts w:ascii="Arial" w:hAnsi="Arial" w:cs="Arial"/>
          <w:i/>
          <w:iCs/>
          <w:lang w:val="sr-Latn-RS"/>
        </w:rPr>
        <w:t>full-mesh</w:t>
      </w:r>
      <w:r w:rsidRPr="00B8164E">
        <w:rPr>
          <w:rFonts w:ascii="Arial" w:hAnsi="Arial" w:cs="Arial"/>
          <w:lang w:val="sr-Latn-RS"/>
        </w:rPr>
        <w:t xml:space="preserve"> struktura)  .</w:t>
      </w:r>
    </w:p>
    <w:p w:rsidR="00F731D2" w:rsidRPr="00B8164E" w:rsidRDefault="00F731D2" w:rsidP="0029218B">
      <w:pPr>
        <w:spacing w:after="0" w:line="240" w:lineRule="auto"/>
        <w:jc w:val="both"/>
        <w:outlineLvl w:val="1"/>
        <w:rPr>
          <w:rFonts w:ascii="Arial" w:hAnsi="Arial" w:cs="Arial"/>
          <w:lang w:val="sr-Latn-RS"/>
        </w:rPr>
      </w:pPr>
    </w:p>
    <w:p w:rsidR="00F731D2" w:rsidRPr="00B8164E" w:rsidRDefault="00F731D2" w:rsidP="0029218B">
      <w:pPr>
        <w:spacing w:after="0" w:line="240" w:lineRule="auto"/>
        <w:jc w:val="both"/>
        <w:rPr>
          <w:rFonts w:ascii="Arial" w:hAnsi="Arial" w:cs="Arial"/>
          <w:lang w:val="sr-Latn-RS"/>
        </w:rPr>
      </w:pPr>
      <w:r w:rsidRPr="00B8164E">
        <w:rPr>
          <w:rFonts w:ascii="Arial" w:hAnsi="Arial" w:cs="Arial"/>
          <w:lang w:val="sr-Latn-RS"/>
        </w:rPr>
        <w:t>Kao osnovni ruting protokol u mreži je podignut OSPF (</w:t>
      </w:r>
      <w:r w:rsidRPr="00B8164E">
        <w:rPr>
          <w:rFonts w:ascii="Arial" w:hAnsi="Arial" w:cs="Arial"/>
          <w:i/>
          <w:iCs/>
          <w:lang w:val="sr-Latn-RS"/>
        </w:rPr>
        <w:t>Open Shortest Path First</w:t>
      </w:r>
      <w:r w:rsidRPr="00B8164E">
        <w:rPr>
          <w:rFonts w:ascii="Arial" w:hAnsi="Arial" w:cs="Arial"/>
          <w:lang w:val="sr-Latn-RS"/>
        </w:rPr>
        <w:t>). U okosnici mreže primenjena je tehnologija MPLS (</w:t>
      </w:r>
      <w:r w:rsidRPr="00B8164E">
        <w:rPr>
          <w:rFonts w:ascii="Arial" w:hAnsi="Arial" w:cs="Arial"/>
          <w:i/>
          <w:iCs/>
          <w:lang w:val="sr-Latn-RS"/>
        </w:rPr>
        <w:t>Multi Protocol Label Switching</w:t>
      </w:r>
      <w:r w:rsidRPr="00B8164E">
        <w:rPr>
          <w:rFonts w:ascii="Arial" w:hAnsi="Arial" w:cs="Arial"/>
          <w:lang w:val="sr-Latn-RS"/>
        </w:rPr>
        <w:t>) da bi se zadovoljile određene funkcionalnosti mreže kao što su: formiranje VPN (</w:t>
      </w:r>
      <w:r w:rsidRPr="00B8164E">
        <w:rPr>
          <w:rFonts w:ascii="Arial" w:hAnsi="Arial" w:cs="Arial"/>
          <w:i/>
          <w:iCs/>
          <w:lang w:val="sr-Latn-RS"/>
        </w:rPr>
        <w:t>Virtual Private Network</w:t>
      </w:r>
      <w:r w:rsidRPr="00B8164E">
        <w:rPr>
          <w:rFonts w:ascii="Arial" w:hAnsi="Arial" w:cs="Arial"/>
          <w:lang w:val="sr-Latn-RS"/>
        </w:rPr>
        <w:t>), stroga odvajanja pojedinih elektroprivrednih servisa, upravljanje saobraćajem, kraće vreme oporavka i obezbeđenje kvaliteta usluge ( QoS). Na pristupnim ruterima korišćen je tzv. „lite VPN“ model, gde je za potrebe pojedinih servisa korišćena VRF tehnologija (</w:t>
      </w:r>
      <w:r w:rsidRPr="00B8164E">
        <w:rPr>
          <w:rFonts w:ascii="Arial" w:hAnsi="Arial" w:cs="Arial"/>
          <w:i/>
          <w:iCs/>
          <w:lang w:val="sr-Latn-RS"/>
        </w:rPr>
        <w:t>Virtual Routing and Forwarding</w:t>
      </w:r>
      <w:r w:rsidRPr="00B8164E">
        <w:rPr>
          <w:rFonts w:ascii="Arial" w:hAnsi="Arial" w:cs="Arial"/>
          <w:lang w:val="sr-Latn-RS"/>
        </w:rPr>
        <w:t>), odnosno, za telefonski servis kreirana je „VRF Voice“ aplikacija, a sav saobraćaj u okviru ovog VRF-a propagiran je kroz mrežu IP/MPLS pomoću protokola BGP (</w:t>
      </w:r>
      <w:r w:rsidRPr="00B8164E">
        <w:rPr>
          <w:rFonts w:ascii="Arial" w:hAnsi="Arial" w:cs="Arial"/>
          <w:i/>
          <w:iCs/>
          <w:lang w:val="sr-Latn-RS"/>
        </w:rPr>
        <w:t>Border Gateway Protocol</w:t>
      </w:r>
      <w:r w:rsidRPr="00B8164E">
        <w:rPr>
          <w:rFonts w:ascii="Arial" w:hAnsi="Arial" w:cs="Arial"/>
          <w:lang w:val="sr-Latn-RS"/>
        </w:rPr>
        <w:t xml:space="preserve">). Za elektroprivredne servise koji će se propuštati kroz paketsku mrežu kreiraće se nove VRF aplikacije (VRF SCADA, VRF DATA...). </w:t>
      </w:r>
    </w:p>
    <w:p w:rsidR="00F731D2" w:rsidRPr="00B8164E" w:rsidRDefault="00F731D2" w:rsidP="0029218B">
      <w:pPr>
        <w:spacing w:after="0" w:line="240" w:lineRule="auto"/>
        <w:jc w:val="both"/>
        <w:rPr>
          <w:rFonts w:ascii="Arial" w:hAnsi="Arial" w:cs="Arial"/>
          <w:lang w:val="sr-Latn-RS"/>
        </w:rPr>
      </w:pPr>
    </w:p>
    <w:p w:rsidR="00F731D2" w:rsidRPr="00B8164E" w:rsidRDefault="00F731D2" w:rsidP="0029218B">
      <w:pPr>
        <w:spacing w:after="0" w:line="240" w:lineRule="auto"/>
        <w:jc w:val="both"/>
        <w:rPr>
          <w:rFonts w:ascii="Arial" w:hAnsi="Arial" w:cs="Arial"/>
          <w:lang w:val="sr-Latn-RS"/>
        </w:rPr>
      </w:pPr>
      <w:r w:rsidRPr="00B8164E">
        <w:rPr>
          <w:rFonts w:ascii="Arial" w:hAnsi="Arial" w:cs="Arial"/>
          <w:lang w:val="sr-Latn-RS"/>
        </w:rPr>
        <w:t xml:space="preserve">U pristupnom delu mreže trenutno je povezano 28 lokacija pri čemu se na 24 lokacije zbog zahtevane velike raspoloživosti nalaze dva nezavisna rutera CISCO 3845 povezana na različite rutere u okosnici paketske mreže, a na 4 lokacije ( upravne zgrade EPS-a u Balkanskoj ulici, ulici Carice Milice i na Voždovcu, kao i u PD Đerdap - Požerevac – održavanje priobalja, ruteri CISCO 3945. </w:t>
      </w:r>
    </w:p>
    <w:p w:rsidR="00F731D2" w:rsidRPr="00B8164E" w:rsidRDefault="00F731D2" w:rsidP="0029218B">
      <w:pPr>
        <w:spacing w:after="0" w:line="240" w:lineRule="auto"/>
        <w:jc w:val="both"/>
        <w:rPr>
          <w:rFonts w:ascii="Arial" w:hAnsi="Arial" w:cs="Arial"/>
          <w:lang w:val="sr-Latn-RS"/>
        </w:rPr>
      </w:pPr>
    </w:p>
    <w:p w:rsidR="00F731D2" w:rsidRPr="00B8164E" w:rsidRDefault="00F731D2" w:rsidP="0029218B">
      <w:pPr>
        <w:spacing w:after="0" w:line="240" w:lineRule="auto"/>
        <w:jc w:val="both"/>
        <w:rPr>
          <w:rFonts w:ascii="Arial" w:hAnsi="Arial" w:cs="Arial"/>
          <w:lang w:val="sr-Latn-RS"/>
        </w:rPr>
      </w:pPr>
      <w:r w:rsidRPr="00B8164E">
        <w:rPr>
          <w:rFonts w:ascii="Arial" w:hAnsi="Arial" w:cs="Arial"/>
          <w:lang w:val="sr-Latn-RS"/>
        </w:rPr>
        <w:t>Prvi servis koji je realizovan kroz paketsku mrežu je telefonski servis, koji omogućava komunikaciju operativnog osoblja odgovornog za nadzor, upravljanje, eksploataciju i održavanje elektroenergetskog sistema kao i administrativnog osoblja odgovornog za poslovno upravljanje elektroprivrede. Telefonska mreža je privatna korporacijska mreža EPS-a sa zatvorenim sistemom numeracije, zvezdasto-petljaste fizičke strukture, izgrađena u jednom sloju, kako bi se koristilo svojstvo obilaznog upućivanja saobraćaja, a radi zadovoljenja visoke raspoloživosti mreže od pet devetki (99.999).</w:t>
      </w:r>
    </w:p>
    <w:p w:rsidR="00F731D2" w:rsidRPr="00B8164E" w:rsidRDefault="00F731D2" w:rsidP="0029218B">
      <w:pPr>
        <w:spacing w:after="0" w:line="240" w:lineRule="auto"/>
        <w:jc w:val="both"/>
        <w:rPr>
          <w:rFonts w:ascii="Arial" w:hAnsi="Arial" w:cs="Arial"/>
          <w:lang w:val="sr-Latn-RS"/>
        </w:rPr>
      </w:pPr>
    </w:p>
    <w:p w:rsidR="00F731D2" w:rsidRPr="00B8164E" w:rsidRDefault="00F731D2" w:rsidP="0029218B">
      <w:pPr>
        <w:spacing w:after="0" w:line="240" w:lineRule="auto"/>
        <w:jc w:val="both"/>
        <w:rPr>
          <w:rFonts w:ascii="Arial" w:hAnsi="Arial" w:cs="Arial"/>
          <w:lang w:val="sr-Latn-RS"/>
        </w:rPr>
      </w:pPr>
      <w:r w:rsidRPr="00B8164E">
        <w:rPr>
          <w:rFonts w:ascii="Arial" w:hAnsi="Arial" w:cs="Arial"/>
          <w:lang w:val="sr-Latn-RS"/>
        </w:rPr>
        <w:t>IP telefonska mreža elektroprivrede obuhvata 28 lokacija koje su navedene u tabeli 1.</w:t>
      </w:r>
    </w:p>
    <w:p w:rsidR="00F731D2" w:rsidRPr="00B8164E" w:rsidRDefault="00F731D2" w:rsidP="0029218B">
      <w:pPr>
        <w:spacing w:after="0" w:line="240" w:lineRule="auto"/>
        <w:jc w:val="both"/>
        <w:rPr>
          <w:rFonts w:ascii="Arial" w:hAnsi="Arial" w:cs="Arial"/>
          <w:lang w:val="sr-Latn-RS"/>
        </w:rPr>
      </w:pPr>
    </w:p>
    <w:p w:rsidR="00F731D2" w:rsidRPr="00B8164E" w:rsidRDefault="00F731D2" w:rsidP="0029218B">
      <w:pPr>
        <w:spacing w:after="0" w:line="240" w:lineRule="auto"/>
        <w:jc w:val="center"/>
        <w:rPr>
          <w:rFonts w:ascii="Arial" w:hAnsi="Arial" w:cs="Arial"/>
          <w:lang w:val="sr-Latn-RS"/>
        </w:rPr>
      </w:pPr>
      <w:r w:rsidRPr="00B8164E">
        <w:rPr>
          <w:rFonts w:ascii="Arial" w:hAnsi="Arial" w:cs="Arial"/>
          <w:lang w:val="sr-Latn-RS"/>
        </w:rPr>
        <w:t>Tabela 1: IP telefonska mreža elektroprivrede</w:t>
      </w:r>
    </w:p>
    <w:tbl>
      <w:tblPr>
        <w:tblStyle w:val="TableGrid"/>
        <w:tblW w:w="0" w:type="auto"/>
        <w:tblLook w:val="04A0" w:firstRow="1" w:lastRow="0" w:firstColumn="1" w:lastColumn="0" w:noHBand="0" w:noVBand="1"/>
      </w:tblPr>
      <w:tblGrid>
        <w:gridCol w:w="817"/>
        <w:gridCol w:w="4820"/>
        <w:gridCol w:w="3606"/>
      </w:tblGrid>
      <w:tr w:rsidR="00F731D2" w:rsidRPr="00B8164E" w:rsidTr="00FD2119">
        <w:tc>
          <w:tcPr>
            <w:tcW w:w="817" w:type="dxa"/>
          </w:tcPr>
          <w:p w:rsidR="00F731D2" w:rsidRPr="00B8164E" w:rsidRDefault="00F731D2" w:rsidP="0029218B">
            <w:pPr>
              <w:spacing w:line="240" w:lineRule="auto"/>
              <w:jc w:val="center"/>
              <w:rPr>
                <w:rFonts w:ascii="Arial" w:hAnsi="Arial" w:cs="Arial"/>
                <w:b/>
                <w:bCs/>
                <w:lang w:val="sr-Latn-RS"/>
              </w:rPr>
            </w:pPr>
            <w:r w:rsidRPr="00B8164E">
              <w:rPr>
                <w:rFonts w:ascii="Arial" w:hAnsi="Arial" w:cs="Arial"/>
                <w:b/>
                <w:bCs/>
                <w:lang w:val="sr-Latn-RS"/>
              </w:rPr>
              <w:t>r.b.</w:t>
            </w:r>
          </w:p>
        </w:tc>
        <w:tc>
          <w:tcPr>
            <w:tcW w:w="4820" w:type="dxa"/>
          </w:tcPr>
          <w:p w:rsidR="00F731D2" w:rsidRPr="00B8164E" w:rsidRDefault="00F731D2" w:rsidP="0029218B">
            <w:pPr>
              <w:spacing w:line="240" w:lineRule="auto"/>
              <w:jc w:val="center"/>
              <w:rPr>
                <w:rFonts w:ascii="Arial" w:hAnsi="Arial" w:cs="Arial"/>
                <w:b/>
                <w:bCs/>
                <w:lang w:val="sr-Latn-RS"/>
              </w:rPr>
            </w:pPr>
            <w:r w:rsidRPr="00B8164E">
              <w:rPr>
                <w:rFonts w:ascii="Arial" w:hAnsi="Arial" w:cs="Arial"/>
                <w:b/>
                <w:bCs/>
                <w:lang w:val="sr-Latn-RS"/>
              </w:rPr>
              <w:t>Lokacija:</w:t>
            </w:r>
          </w:p>
        </w:tc>
        <w:tc>
          <w:tcPr>
            <w:tcW w:w="3606" w:type="dxa"/>
          </w:tcPr>
          <w:p w:rsidR="00F731D2" w:rsidRPr="00B8164E" w:rsidRDefault="00F731D2" w:rsidP="0029218B">
            <w:pPr>
              <w:spacing w:line="240" w:lineRule="auto"/>
              <w:jc w:val="center"/>
              <w:rPr>
                <w:rFonts w:ascii="Arial" w:hAnsi="Arial" w:cs="Arial"/>
                <w:b/>
                <w:bCs/>
                <w:lang w:val="sr-Latn-RS"/>
              </w:rPr>
            </w:pPr>
            <w:r w:rsidRPr="00B8164E">
              <w:rPr>
                <w:rFonts w:ascii="Arial" w:hAnsi="Arial" w:cs="Arial"/>
                <w:b/>
                <w:bCs/>
                <w:lang w:val="sr-Latn-RS"/>
              </w:rPr>
              <w:t>Tip opreme</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1.</w:t>
            </w:r>
          </w:p>
        </w:tc>
        <w:tc>
          <w:tcPr>
            <w:tcW w:w="4820" w:type="dxa"/>
          </w:tcPr>
          <w:p w:rsidR="00F731D2" w:rsidRPr="00B8164E" w:rsidRDefault="00F731D2" w:rsidP="0029218B">
            <w:pPr>
              <w:spacing w:line="240" w:lineRule="auto"/>
              <w:ind w:right="-250"/>
              <w:rPr>
                <w:rFonts w:ascii="Arial" w:hAnsi="Arial" w:cs="Arial"/>
                <w:lang w:val="sr-Latn-RS"/>
              </w:rPr>
            </w:pPr>
            <w:r w:rsidRPr="00B8164E">
              <w:rPr>
                <w:rFonts w:ascii="Arial" w:hAnsi="Arial" w:cs="Arial"/>
                <w:lang w:val="sr-Latn-RS"/>
              </w:rPr>
              <w:t>Upravna zgrada EPS-a, Balkanska</w:t>
            </w:r>
            <w:r w:rsidR="00FD2119">
              <w:rPr>
                <w:rFonts w:ascii="Arial" w:hAnsi="Arial" w:cs="Arial"/>
                <w:lang w:val="sr-Latn-RS"/>
              </w:rPr>
              <w:t>, Beograd</w:t>
            </w:r>
            <w:r w:rsidRPr="00B8164E">
              <w:rPr>
                <w:rFonts w:ascii="Arial" w:hAnsi="Arial" w:cs="Arial"/>
                <w:lang w:val="sr-Latn-RS"/>
              </w:rPr>
              <w:t xml:space="preserve"> </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Voice ruter Cisco 3945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lastRenderedPageBreak/>
              <w:t>2.</w:t>
            </w:r>
          </w:p>
        </w:tc>
        <w:tc>
          <w:tcPr>
            <w:tcW w:w="4820" w:type="dxa"/>
          </w:tcPr>
          <w:p w:rsidR="00F731D2" w:rsidRPr="00B8164E" w:rsidRDefault="00F731D2" w:rsidP="0029218B">
            <w:pPr>
              <w:spacing w:line="240" w:lineRule="auto"/>
              <w:ind w:right="-392"/>
              <w:rPr>
                <w:rFonts w:ascii="Arial" w:hAnsi="Arial" w:cs="Arial"/>
                <w:lang w:val="sr-Latn-RS"/>
              </w:rPr>
            </w:pPr>
            <w:r w:rsidRPr="00B8164E">
              <w:rPr>
                <w:rFonts w:ascii="Arial" w:hAnsi="Arial" w:cs="Arial"/>
                <w:lang w:val="sr-Latn-RS"/>
              </w:rPr>
              <w:t>Upravna zgrada EPS-a, Carice Milice</w:t>
            </w:r>
            <w:r w:rsidR="00FD2119">
              <w:rPr>
                <w:rFonts w:ascii="Arial" w:hAnsi="Arial" w:cs="Arial"/>
                <w:lang w:val="sr-Latn-RS"/>
              </w:rPr>
              <w:t>, Beograd</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Voice ruter Cisco 3945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3.</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EPS Voždovac</w:t>
            </w:r>
            <w:r w:rsidR="00FD2119">
              <w:rPr>
                <w:rFonts w:ascii="Arial" w:hAnsi="Arial" w:cs="Arial"/>
                <w:lang w:val="sr-Latn-RS"/>
              </w:rPr>
              <w:t>, Beograd</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Voice ruter Cisco 3945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4.</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NDC Beograd</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 xml:space="preserve">access  ruter </w:t>
            </w:r>
            <w:r w:rsidR="00FD2119">
              <w:rPr>
                <w:rFonts w:ascii="Arial" w:hAnsi="Arial" w:cs="Arial"/>
                <w:lang w:val="sr-Latn-RS"/>
              </w:rPr>
              <w:t xml:space="preserve">Cisco </w:t>
            </w:r>
            <w:r w:rsidRPr="00B8164E">
              <w:rPr>
                <w:rFonts w:ascii="Arial" w:hAnsi="Arial" w:cs="Arial"/>
                <w:lang w:val="sr-Latn-RS"/>
              </w:rPr>
              <w:t>3845 + Avaya</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5.</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TS Obrenovac A</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Voice ruter Cisco 3845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6.</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TS Novi Sad 3</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access  ruter Cisco 3845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7.</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RDC Beograd</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Voice ruter Cisco 3845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8.</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RDC Kruševac</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Voice ruter Cisco 3845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9.</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TS Kragujevac 2</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Voice ruter Cisco 3845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10.</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TS Kraljevo 3</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Voice ruter Cisco 3845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11.</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TS Požega</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Voice ruter Cisco 3845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12.</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TS Niš 2</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access  ruter Cisco</w:t>
            </w:r>
            <w:r w:rsidR="00FD2119">
              <w:rPr>
                <w:rFonts w:ascii="Arial" w:hAnsi="Arial" w:cs="Arial"/>
                <w:lang w:val="sr-Latn-RS"/>
              </w:rPr>
              <w:t xml:space="preserve"> </w:t>
            </w:r>
            <w:r w:rsidRPr="00B8164E">
              <w:rPr>
                <w:rFonts w:ascii="Arial" w:hAnsi="Arial" w:cs="Arial"/>
                <w:lang w:val="sr-Latn-RS"/>
              </w:rPr>
              <w:t>3845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13.</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HE Đerdap 1</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access  ruter Cisco 3845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14.</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RDC Bor</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Voice ruter Cisco 3845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15.</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TE Morava</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 xml:space="preserve">access  ruter </w:t>
            </w:r>
            <w:r w:rsidR="00FD2119" w:rsidRPr="00B8164E">
              <w:rPr>
                <w:rFonts w:ascii="Arial" w:hAnsi="Arial" w:cs="Arial"/>
                <w:lang w:val="sr-Latn-RS"/>
              </w:rPr>
              <w:t>3845</w:t>
            </w:r>
            <w:r w:rsidR="00FD2119">
              <w:rPr>
                <w:rFonts w:ascii="Arial" w:hAnsi="Arial" w:cs="Arial"/>
                <w:lang w:val="sr-Latn-RS"/>
              </w:rPr>
              <w:t xml:space="preserve"> </w:t>
            </w:r>
            <w:r w:rsidRPr="00B8164E">
              <w:rPr>
                <w:rFonts w:ascii="Arial" w:hAnsi="Arial" w:cs="Arial"/>
                <w:lang w:val="sr-Latn-RS"/>
              </w:rPr>
              <w:t>+ Avaya</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16.</w:t>
            </w:r>
          </w:p>
        </w:tc>
        <w:tc>
          <w:tcPr>
            <w:tcW w:w="4820" w:type="dxa"/>
          </w:tcPr>
          <w:p w:rsidR="00F731D2" w:rsidRPr="00B8164E" w:rsidRDefault="00F731D2" w:rsidP="0029218B">
            <w:pPr>
              <w:spacing w:line="240" w:lineRule="auto"/>
              <w:rPr>
                <w:rFonts w:ascii="Arial" w:hAnsi="Arial" w:cs="Arial"/>
                <w:bCs/>
                <w:lang w:val="sr-Latn-RS"/>
              </w:rPr>
            </w:pPr>
            <w:r w:rsidRPr="00B8164E">
              <w:rPr>
                <w:rFonts w:ascii="Arial" w:hAnsi="Arial" w:cs="Arial"/>
                <w:bCs/>
                <w:lang w:val="sr-Latn-RS"/>
              </w:rPr>
              <w:t>TE Kostolac</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Voice ruter Cisco 3845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17.</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HE Đerdap 2</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access  ruter Cisco</w:t>
            </w:r>
            <w:r w:rsidR="00FD2119">
              <w:rPr>
                <w:rFonts w:ascii="Arial" w:hAnsi="Arial" w:cs="Arial"/>
                <w:lang w:val="sr-Latn-RS"/>
              </w:rPr>
              <w:t xml:space="preserve"> </w:t>
            </w:r>
            <w:r w:rsidRPr="00B8164E">
              <w:rPr>
                <w:rFonts w:ascii="Arial" w:hAnsi="Arial" w:cs="Arial"/>
                <w:lang w:val="sr-Latn-RS"/>
              </w:rPr>
              <w:t>3845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18.</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RP Drmno</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Voice ruter Cisco 3845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19.</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TS Bajina Bašta</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Voice ruter Cisco 3845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20.</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RHE Bajina Bašta</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access  ruter Cisco</w:t>
            </w:r>
            <w:r w:rsidR="00FD2119">
              <w:rPr>
                <w:rFonts w:ascii="Arial" w:hAnsi="Arial" w:cs="Arial"/>
                <w:lang w:val="sr-Latn-RS"/>
              </w:rPr>
              <w:t xml:space="preserve"> </w:t>
            </w:r>
            <w:r w:rsidRPr="00B8164E">
              <w:rPr>
                <w:rFonts w:ascii="Arial" w:hAnsi="Arial" w:cs="Arial"/>
                <w:lang w:val="sr-Latn-RS"/>
              </w:rPr>
              <w:t>3845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21.</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HE Bistrica</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Voice ruter Cisco 3845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22.</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TENT B</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 xml:space="preserve">access  ruter </w:t>
            </w:r>
            <w:r w:rsidR="00FD2119">
              <w:rPr>
                <w:rFonts w:ascii="Arial" w:hAnsi="Arial" w:cs="Arial"/>
                <w:lang w:val="sr-Latn-RS"/>
              </w:rPr>
              <w:t xml:space="preserve">Cisco </w:t>
            </w:r>
            <w:r w:rsidRPr="00B8164E">
              <w:rPr>
                <w:rFonts w:ascii="Arial" w:hAnsi="Arial" w:cs="Arial"/>
                <w:lang w:val="sr-Latn-RS"/>
              </w:rPr>
              <w:t>3845 + Avaya</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23.</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RDC Valjevo</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Voice ruter Cisco 3845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24.</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RP Mladost</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Voice ruter Cisco 3845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25.</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TE Kolubara</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 xml:space="preserve">access  ruter </w:t>
            </w:r>
            <w:r w:rsidR="00FD2119">
              <w:rPr>
                <w:rFonts w:ascii="Arial" w:hAnsi="Arial" w:cs="Arial"/>
                <w:lang w:val="sr-Latn-RS"/>
              </w:rPr>
              <w:t xml:space="preserve">Cisco </w:t>
            </w:r>
            <w:r w:rsidRPr="00B8164E">
              <w:rPr>
                <w:rFonts w:ascii="Arial" w:hAnsi="Arial" w:cs="Arial"/>
                <w:lang w:val="sr-Latn-RS"/>
              </w:rPr>
              <w:t>3845 + Avaya</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26.</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PD Đerdap Požerevac</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Voice ruter Cisco 3945</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27.</w:t>
            </w:r>
          </w:p>
        </w:tc>
        <w:tc>
          <w:tcPr>
            <w:tcW w:w="4820" w:type="dxa"/>
          </w:tcPr>
          <w:p w:rsidR="00F731D2" w:rsidRPr="00B8164E" w:rsidRDefault="00F731D2" w:rsidP="0029218B">
            <w:pPr>
              <w:tabs>
                <w:tab w:val="left" w:pos="1875"/>
              </w:tabs>
              <w:spacing w:line="240" w:lineRule="auto"/>
              <w:rPr>
                <w:rFonts w:ascii="Arial" w:hAnsi="Arial" w:cs="Arial"/>
                <w:lang w:val="sr-Latn-RS"/>
              </w:rPr>
            </w:pPr>
            <w:r w:rsidRPr="00B8164E">
              <w:rPr>
                <w:rFonts w:ascii="Arial" w:hAnsi="Arial" w:cs="Arial"/>
                <w:lang w:val="sr-Latn-RS"/>
              </w:rPr>
              <w:t>RDC Novi Sad</w:t>
            </w:r>
            <w:r w:rsidR="0029218B">
              <w:rPr>
                <w:rFonts w:ascii="Arial" w:hAnsi="Arial" w:cs="Arial"/>
                <w:lang w:val="sr-Latn-RS"/>
              </w:rPr>
              <w:tab/>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 xml:space="preserve">access  ruter </w:t>
            </w:r>
            <w:r w:rsidR="00FD2119">
              <w:rPr>
                <w:rFonts w:ascii="Arial" w:hAnsi="Arial" w:cs="Arial"/>
                <w:lang w:val="sr-Latn-RS"/>
              </w:rPr>
              <w:t xml:space="preserve">Cisco </w:t>
            </w:r>
            <w:r w:rsidRPr="00B8164E">
              <w:rPr>
                <w:rFonts w:ascii="Arial" w:hAnsi="Arial" w:cs="Arial"/>
                <w:lang w:val="sr-Latn-RS"/>
              </w:rPr>
              <w:t>3845 + Avaya</w:t>
            </w:r>
          </w:p>
        </w:tc>
      </w:tr>
      <w:tr w:rsidR="00F731D2" w:rsidRPr="00B8164E" w:rsidTr="00FD2119">
        <w:tc>
          <w:tcPr>
            <w:tcW w:w="81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28.</w:t>
            </w:r>
          </w:p>
        </w:tc>
        <w:tc>
          <w:tcPr>
            <w:tcW w:w="4820"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TENT A</w:t>
            </w:r>
          </w:p>
        </w:tc>
        <w:tc>
          <w:tcPr>
            <w:tcW w:w="360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 xml:space="preserve">access  ruter </w:t>
            </w:r>
            <w:r w:rsidR="00FD2119">
              <w:rPr>
                <w:rFonts w:ascii="Arial" w:hAnsi="Arial" w:cs="Arial"/>
                <w:lang w:val="sr-Latn-RS"/>
              </w:rPr>
              <w:t xml:space="preserve">Cisco </w:t>
            </w:r>
            <w:r w:rsidRPr="00B8164E">
              <w:rPr>
                <w:rFonts w:ascii="Arial" w:hAnsi="Arial" w:cs="Arial"/>
                <w:lang w:val="sr-Latn-RS"/>
              </w:rPr>
              <w:t>3845 + Avaya</w:t>
            </w:r>
          </w:p>
        </w:tc>
      </w:tr>
    </w:tbl>
    <w:p w:rsidR="00F731D2" w:rsidRPr="00B8164E" w:rsidRDefault="00F731D2" w:rsidP="0029218B">
      <w:pPr>
        <w:spacing w:after="0" w:line="240" w:lineRule="auto"/>
        <w:jc w:val="both"/>
        <w:rPr>
          <w:rFonts w:ascii="Arial" w:hAnsi="Arial" w:cs="Arial"/>
          <w:lang w:val="sr-Latn-RS"/>
        </w:rPr>
      </w:pPr>
    </w:p>
    <w:p w:rsidR="00F731D2" w:rsidRPr="00B8164E" w:rsidRDefault="00F731D2" w:rsidP="0029218B">
      <w:pPr>
        <w:spacing w:after="0" w:line="240" w:lineRule="auto"/>
        <w:jc w:val="both"/>
        <w:rPr>
          <w:rFonts w:ascii="Arial" w:hAnsi="Arial" w:cs="Arial"/>
          <w:lang w:val="sr-Latn-RS"/>
        </w:rPr>
      </w:pPr>
    </w:p>
    <w:p w:rsidR="00F731D2" w:rsidRPr="00B8164E" w:rsidRDefault="00AF7D5F" w:rsidP="0029218B">
      <w:pPr>
        <w:spacing w:after="0" w:line="240" w:lineRule="auto"/>
        <w:jc w:val="both"/>
        <w:rPr>
          <w:rFonts w:ascii="Arial" w:hAnsi="Arial" w:cs="Arial"/>
          <w:lang w:val="sr-Latn-RS"/>
        </w:rPr>
      </w:pPr>
      <w:r>
        <w:rPr>
          <w:rFonts w:ascii="Arial" w:hAnsi="Arial" w:cs="Arial"/>
          <w:lang w:val="sr-Latn-RS"/>
        </w:rPr>
        <w:t>IP t</w:t>
      </w:r>
      <w:r w:rsidR="00A63672" w:rsidRPr="00BE71BA">
        <w:rPr>
          <w:rFonts w:ascii="Arial" w:hAnsi="Arial" w:cs="Arial"/>
          <w:lang w:val="sr-Latn-RS"/>
        </w:rPr>
        <w:t>elefonsku mrežu u Elektroprivredi Srbije čini jedinstveni, redundantan sistem visokog kapaciteta, sa centralizovanom obradom poziva čiju okosnicu čini 17 Cisco Unified Communications Manager (CUCM) servera u mega-cluster strukturi. Iskorišćen je Cluster over WAN dizajn sa MCS 7845H2 i MCS 7835H2 modelima servera na lokacijama: NDC (Beograd), TS Obrenovac A, TENT A, TENT B, TE Kolubara A, TE Morava, RDC Novi Sad.</w:t>
      </w:r>
      <w:r w:rsidR="00F731D2" w:rsidRPr="00B8164E">
        <w:rPr>
          <w:rFonts w:ascii="Arial" w:hAnsi="Arial" w:cs="Arial"/>
          <w:lang w:val="sr-Latn-RS"/>
        </w:rPr>
        <w:t xml:space="preserve">Upravljanje IP </w:t>
      </w:r>
      <w:r w:rsidR="00F731D2" w:rsidRPr="00B8164E">
        <w:rPr>
          <w:rFonts w:ascii="Arial" w:hAnsi="Arial" w:cs="Arial"/>
          <w:lang w:val="sr-Latn-RS"/>
        </w:rPr>
        <w:lastRenderedPageBreak/>
        <w:t>telefonskim saobraćajem je centralizovano sa dva upravljačka organa (Softswitch-a) na dve odvojene lokacije (NDC i TS Obrenovac A) u klaster arhitekturi, tako da u slučaju kvara na jednom, obradu celog signalnog saobraćaja preuzima drugi</w:t>
      </w:r>
      <w:r>
        <w:rPr>
          <w:rFonts w:ascii="Arial" w:hAnsi="Arial" w:cs="Arial"/>
          <w:lang w:val="sr-Latn-RS"/>
        </w:rPr>
        <w:t>.</w:t>
      </w:r>
      <w:r w:rsidR="00F731D2" w:rsidRPr="00B8164E">
        <w:rPr>
          <w:rFonts w:ascii="Arial" w:hAnsi="Arial" w:cs="Arial"/>
          <w:lang w:val="sr-Latn-RS"/>
        </w:rPr>
        <w:t xml:space="preserve"> u vremenu kraćem od 6 sekundi. Broj servera je 17 (MCS7835 i 7845) i to publisher, 2 TFTP servera i 14 Primary servera. Verzija softvera koja se koristi data je u tabeli 2:</w:t>
      </w:r>
    </w:p>
    <w:p w:rsidR="00F731D2" w:rsidRPr="00B8164E" w:rsidRDefault="00F731D2" w:rsidP="0029218B">
      <w:pPr>
        <w:spacing w:after="0" w:line="240" w:lineRule="auto"/>
        <w:jc w:val="both"/>
        <w:rPr>
          <w:rFonts w:ascii="Arial" w:hAnsi="Arial" w:cs="Arial"/>
          <w:lang w:val="sr-Latn-RS"/>
        </w:rPr>
      </w:pPr>
    </w:p>
    <w:p w:rsidR="00F731D2" w:rsidRPr="00B8164E" w:rsidRDefault="00F731D2" w:rsidP="0029218B">
      <w:pPr>
        <w:spacing w:after="0" w:line="240" w:lineRule="auto"/>
        <w:jc w:val="center"/>
        <w:rPr>
          <w:rFonts w:ascii="Arial" w:hAnsi="Arial" w:cs="Arial"/>
          <w:lang w:val="sr-Latn-RS"/>
        </w:rPr>
      </w:pPr>
      <w:r w:rsidRPr="00B8164E">
        <w:rPr>
          <w:rFonts w:ascii="Arial" w:hAnsi="Arial" w:cs="Arial"/>
          <w:lang w:val="sr-Latn-RS"/>
        </w:rPr>
        <w:t>Tabela 2: Verzija CUCM softvera</w:t>
      </w:r>
    </w:p>
    <w:tbl>
      <w:tblPr>
        <w:tblStyle w:val="TableGrid"/>
        <w:tblW w:w="0" w:type="auto"/>
        <w:tblLook w:val="04A0" w:firstRow="1" w:lastRow="0" w:firstColumn="1" w:lastColumn="0" w:noHBand="0" w:noVBand="1"/>
      </w:tblPr>
      <w:tblGrid>
        <w:gridCol w:w="3081"/>
        <w:gridCol w:w="3081"/>
        <w:gridCol w:w="3081"/>
      </w:tblGrid>
      <w:tr w:rsidR="00F731D2" w:rsidRPr="00B8164E" w:rsidTr="00A70DF9">
        <w:tc>
          <w:tcPr>
            <w:tcW w:w="3081"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Software</w:t>
            </w:r>
          </w:p>
        </w:tc>
        <w:tc>
          <w:tcPr>
            <w:tcW w:w="3081"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Description</w:t>
            </w:r>
          </w:p>
        </w:tc>
        <w:tc>
          <w:tcPr>
            <w:tcW w:w="3081"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System version</w:t>
            </w:r>
          </w:p>
        </w:tc>
      </w:tr>
      <w:tr w:rsidR="00F731D2" w:rsidRPr="00B8164E" w:rsidTr="00A70DF9">
        <w:tc>
          <w:tcPr>
            <w:tcW w:w="3081"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CUCM</w:t>
            </w:r>
          </w:p>
        </w:tc>
        <w:tc>
          <w:tcPr>
            <w:tcW w:w="3081"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Cisco Unified Communications Manager</w:t>
            </w:r>
          </w:p>
        </w:tc>
        <w:tc>
          <w:tcPr>
            <w:tcW w:w="3081"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7.1.3.32900-4</w:t>
            </w:r>
          </w:p>
        </w:tc>
      </w:tr>
    </w:tbl>
    <w:p w:rsidR="00F731D2" w:rsidRPr="00B8164E" w:rsidRDefault="00F731D2" w:rsidP="0029218B">
      <w:pPr>
        <w:spacing w:after="0" w:line="240" w:lineRule="auto"/>
        <w:jc w:val="both"/>
        <w:rPr>
          <w:rFonts w:ascii="Arial" w:hAnsi="Arial" w:cs="Arial"/>
          <w:lang w:val="sr-Latn-RS"/>
        </w:rPr>
      </w:pPr>
    </w:p>
    <w:p w:rsidR="00F731D2" w:rsidRPr="00B8164E" w:rsidRDefault="00F731D2" w:rsidP="0029218B">
      <w:pPr>
        <w:spacing w:after="0" w:line="240" w:lineRule="auto"/>
        <w:jc w:val="both"/>
        <w:rPr>
          <w:rFonts w:ascii="Arial" w:hAnsi="Arial" w:cs="Arial"/>
          <w:lang w:val="sr-Latn-RS"/>
        </w:rPr>
      </w:pPr>
      <w:r w:rsidRPr="00B8164E">
        <w:rPr>
          <w:rFonts w:ascii="Arial" w:hAnsi="Arial" w:cs="Arial"/>
          <w:lang w:val="sr-Latn-RS"/>
        </w:rPr>
        <w:t>Realizovan je centralizovan sistem za nadzor i upravljanje svih elemenata mreže (Core, voice i Access rutera, switch-eva, servera i IP telefona) u konfiguraciji radni i rezervni na dve odvojene lokacije u Beogradu. Verzije softvera koje se koriste za razne aplikacije u okviru ovog sistema date su u tabeli 3.</w:t>
      </w:r>
    </w:p>
    <w:p w:rsidR="00F731D2" w:rsidRPr="00B8164E" w:rsidRDefault="00F731D2" w:rsidP="0029218B">
      <w:pPr>
        <w:spacing w:after="0" w:line="240" w:lineRule="auto"/>
        <w:jc w:val="both"/>
        <w:rPr>
          <w:rFonts w:ascii="Arial" w:hAnsi="Arial" w:cs="Arial"/>
          <w:lang w:val="sr-Latn-RS"/>
        </w:rPr>
      </w:pPr>
    </w:p>
    <w:p w:rsidR="00F731D2" w:rsidRPr="00B8164E" w:rsidRDefault="00F731D2" w:rsidP="0029218B">
      <w:pPr>
        <w:spacing w:after="0" w:line="240" w:lineRule="auto"/>
        <w:jc w:val="center"/>
        <w:rPr>
          <w:rFonts w:ascii="Arial" w:hAnsi="Arial" w:cs="Arial"/>
          <w:lang w:val="sr-Latn-RS"/>
        </w:rPr>
      </w:pPr>
      <w:r w:rsidRPr="00B8164E">
        <w:rPr>
          <w:rFonts w:ascii="Arial" w:hAnsi="Arial" w:cs="Arial"/>
          <w:lang w:val="sr-Latn-RS"/>
        </w:rPr>
        <w:t>Tabela 3: Verzija NMS softvera</w:t>
      </w:r>
    </w:p>
    <w:tbl>
      <w:tblPr>
        <w:tblStyle w:val="TableGrid"/>
        <w:tblW w:w="0" w:type="auto"/>
        <w:tblLook w:val="04A0" w:firstRow="1" w:lastRow="0" w:firstColumn="1" w:lastColumn="0" w:noHBand="0" w:noVBand="1"/>
      </w:tblPr>
      <w:tblGrid>
        <w:gridCol w:w="3794"/>
        <w:gridCol w:w="2977"/>
        <w:gridCol w:w="2472"/>
      </w:tblGrid>
      <w:tr w:rsidR="00F731D2" w:rsidRPr="00B8164E" w:rsidTr="00A70DF9">
        <w:tc>
          <w:tcPr>
            <w:tcW w:w="3794"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Bundle Name</w:t>
            </w:r>
          </w:p>
        </w:tc>
        <w:tc>
          <w:tcPr>
            <w:tcW w:w="297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 Description</w:t>
            </w:r>
          </w:p>
        </w:tc>
        <w:tc>
          <w:tcPr>
            <w:tcW w:w="2472"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 Version</w:t>
            </w:r>
          </w:p>
        </w:tc>
      </w:tr>
      <w:tr w:rsidR="00F731D2" w:rsidRPr="00B8164E" w:rsidTr="00A70DF9">
        <w:tc>
          <w:tcPr>
            <w:tcW w:w="3794"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LMS</w:t>
            </w:r>
          </w:p>
        </w:tc>
        <w:tc>
          <w:tcPr>
            <w:tcW w:w="297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CiscoWorks LAN Management Solution</w:t>
            </w:r>
          </w:p>
        </w:tc>
        <w:tc>
          <w:tcPr>
            <w:tcW w:w="2472"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3.1</w:t>
            </w:r>
          </w:p>
        </w:tc>
      </w:tr>
      <w:tr w:rsidR="00F731D2" w:rsidRPr="00B8164E" w:rsidTr="00A70DF9">
        <w:tc>
          <w:tcPr>
            <w:tcW w:w="3794"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Product Name</w:t>
            </w:r>
          </w:p>
          <w:p w:rsidR="00F731D2" w:rsidRPr="00B8164E" w:rsidRDefault="00F731D2" w:rsidP="0029218B">
            <w:pPr>
              <w:spacing w:line="240" w:lineRule="auto"/>
              <w:rPr>
                <w:rFonts w:ascii="Arial" w:hAnsi="Arial" w:cs="Arial"/>
                <w:lang w:val="sr-Latn-RS"/>
              </w:rPr>
            </w:pPr>
            <w:r w:rsidRPr="00B8164E">
              <w:rPr>
                <w:rFonts w:ascii="Arial" w:hAnsi="Arial" w:cs="Arial"/>
                <w:lang w:val="sr-Latn-RS"/>
              </w:rPr>
              <w:t> </w:t>
            </w:r>
          </w:p>
        </w:tc>
        <w:tc>
          <w:tcPr>
            <w:tcW w:w="297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 </w:t>
            </w:r>
          </w:p>
        </w:tc>
        <w:tc>
          <w:tcPr>
            <w:tcW w:w="2472"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Version with patch level</w:t>
            </w:r>
          </w:p>
        </w:tc>
      </w:tr>
      <w:tr w:rsidR="00F731D2" w:rsidRPr="00B8164E" w:rsidTr="00A70DF9">
        <w:tc>
          <w:tcPr>
            <w:tcW w:w="3794"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CiscoWorks Common Services</w:t>
            </w:r>
          </w:p>
        </w:tc>
        <w:tc>
          <w:tcPr>
            <w:tcW w:w="2977" w:type="dxa"/>
          </w:tcPr>
          <w:p w:rsidR="00F731D2" w:rsidRPr="00B8164E" w:rsidRDefault="00F731D2" w:rsidP="0029218B">
            <w:pPr>
              <w:spacing w:line="240" w:lineRule="auto"/>
              <w:rPr>
                <w:rFonts w:ascii="Arial" w:hAnsi="Arial" w:cs="Arial"/>
                <w:lang w:val="sr-Latn-RS"/>
              </w:rPr>
            </w:pPr>
          </w:p>
        </w:tc>
        <w:tc>
          <w:tcPr>
            <w:tcW w:w="2472"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3.2.0</w:t>
            </w:r>
          </w:p>
        </w:tc>
      </w:tr>
      <w:tr w:rsidR="00F731D2" w:rsidRPr="00B8164E" w:rsidTr="00A70DF9">
        <w:tc>
          <w:tcPr>
            <w:tcW w:w="3794"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Campus Manager</w:t>
            </w:r>
          </w:p>
        </w:tc>
        <w:tc>
          <w:tcPr>
            <w:tcW w:w="2977" w:type="dxa"/>
          </w:tcPr>
          <w:p w:rsidR="00F731D2" w:rsidRPr="00B8164E" w:rsidRDefault="00F731D2" w:rsidP="0029218B">
            <w:pPr>
              <w:spacing w:line="240" w:lineRule="auto"/>
              <w:rPr>
                <w:rFonts w:ascii="Arial" w:hAnsi="Arial" w:cs="Arial"/>
                <w:lang w:val="sr-Latn-RS"/>
              </w:rPr>
            </w:pPr>
          </w:p>
        </w:tc>
        <w:tc>
          <w:tcPr>
            <w:tcW w:w="2472"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5.1.4</w:t>
            </w:r>
          </w:p>
        </w:tc>
      </w:tr>
      <w:tr w:rsidR="00F731D2" w:rsidRPr="00B8164E" w:rsidTr="00A70DF9">
        <w:tc>
          <w:tcPr>
            <w:tcW w:w="3794"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CiscoView</w:t>
            </w:r>
          </w:p>
        </w:tc>
        <w:tc>
          <w:tcPr>
            <w:tcW w:w="2977" w:type="dxa"/>
          </w:tcPr>
          <w:p w:rsidR="00F731D2" w:rsidRPr="00B8164E" w:rsidRDefault="00F731D2" w:rsidP="0029218B">
            <w:pPr>
              <w:spacing w:line="240" w:lineRule="auto"/>
              <w:rPr>
                <w:rFonts w:ascii="Arial" w:hAnsi="Arial" w:cs="Arial"/>
                <w:lang w:val="sr-Latn-RS"/>
              </w:rPr>
            </w:pPr>
          </w:p>
        </w:tc>
        <w:tc>
          <w:tcPr>
            <w:tcW w:w="2472"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6.1.8</w:t>
            </w:r>
          </w:p>
        </w:tc>
      </w:tr>
      <w:tr w:rsidR="00F731D2" w:rsidRPr="00B8164E" w:rsidTr="00A70DF9">
        <w:tc>
          <w:tcPr>
            <w:tcW w:w="3794"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CiscoWorks Assistant</w:t>
            </w:r>
          </w:p>
        </w:tc>
        <w:tc>
          <w:tcPr>
            <w:tcW w:w="2977" w:type="dxa"/>
          </w:tcPr>
          <w:p w:rsidR="00F731D2" w:rsidRPr="00B8164E" w:rsidRDefault="00F731D2" w:rsidP="0029218B">
            <w:pPr>
              <w:spacing w:line="240" w:lineRule="auto"/>
              <w:rPr>
                <w:rFonts w:ascii="Arial" w:hAnsi="Arial" w:cs="Arial"/>
                <w:lang w:val="sr-Latn-RS"/>
              </w:rPr>
            </w:pPr>
          </w:p>
        </w:tc>
        <w:tc>
          <w:tcPr>
            <w:tcW w:w="2472"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1.1.0</w:t>
            </w:r>
          </w:p>
        </w:tc>
      </w:tr>
      <w:tr w:rsidR="00F731D2" w:rsidRPr="00B8164E" w:rsidTr="00A70DF9">
        <w:tc>
          <w:tcPr>
            <w:tcW w:w="3794"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Device Fault Manager</w:t>
            </w:r>
          </w:p>
        </w:tc>
        <w:tc>
          <w:tcPr>
            <w:tcW w:w="2977" w:type="dxa"/>
          </w:tcPr>
          <w:p w:rsidR="00F731D2" w:rsidRPr="00B8164E" w:rsidRDefault="00F731D2" w:rsidP="0029218B">
            <w:pPr>
              <w:spacing w:line="240" w:lineRule="auto"/>
              <w:rPr>
                <w:rFonts w:ascii="Arial" w:hAnsi="Arial" w:cs="Arial"/>
                <w:lang w:val="sr-Latn-RS"/>
              </w:rPr>
            </w:pPr>
          </w:p>
        </w:tc>
        <w:tc>
          <w:tcPr>
            <w:tcW w:w="2472"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3.1.3</w:t>
            </w:r>
          </w:p>
        </w:tc>
      </w:tr>
      <w:tr w:rsidR="00F731D2" w:rsidRPr="00B8164E" w:rsidTr="00A70DF9">
        <w:tc>
          <w:tcPr>
            <w:tcW w:w="3794"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Internetwork Performance Monitor</w:t>
            </w:r>
          </w:p>
        </w:tc>
        <w:tc>
          <w:tcPr>
            <w:tcW w:w="2977" w:type="dxa"/>
          </w:tcPr>
          <w:p w:rsidR="00F731D2" w:rsidRPr="00B8164E" w:rsidRDefault="00F731D2" w:rsidP="0029218B">
            <w:pPr>
              <w:spacing w:line="240" w:lineRule="auto"/>
              <w:rPr>
                <w:rFonts w:ascii="Arial" w:hAnsi="Arial" w:cs="Arial"/>
                <w:lang w:val="sr-Latn-RS"/>
              </w:rPr>
            </w:pPr>
          </w:p>
        </w:tc>
        <w:tc>
          <w:tcPr>
            <w:tcW w:w="2472"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4.1.0</w:t>
            </w:r>
          </w:p>
        </w:tc>
      </w:tr>
      <w:tr w:rsidR="00F731D2" w:rsidRPr="00B8164E" w:rsidTr="00A70DF9">
        <w:tc>
          <w:tcPr>
            <w:tcW w:w="3794"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Integration Utility</w:t>
            </w:r>
          </w:p>
        </w:tc>
        <w:tc>
          <w:tcPr>
            <w:tcW w:w="2977" w:type="dxa"/>
          </w:tcPr>
          <w:p w:rsidR="00F731D2" w:rsidRPr="00B8164E" w:rsidRDefault="00F731D2" w:rsidP="0029218B">
            <w:pPr>
              <w:spacing w:line="240" w:lineRule="auto"/>
              <w:rPr>
                <w:rFonts w:ascii="Arial" w:hAnsi="Arial" w:cs="Arial"/>
                <w:lang w:val="sr-Latn-RS"/>
              </w:rPr>
            </w:pPr>
          </w:p>
        </w:tc>
        <w:tc>
          <w:tcPr>
            <w:tcW w:w="2472"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1.8.0</w:t>
            </w:r>
          </w:p>
        </w:tc>
      </w:tr>
      <w:tr w:rsidR="00F731D2" w:rsidRPr="00B8164E" w:rsidTr="00A70DF9">
        <w:tc>
          <w:tcPr>
            <w:tcW w:w="3794"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LMS Portal</w:t>
            </w:r>
          </w:p>
        </w:tc>
        <w:tc>
          <w:tcPr>
            <w:tcW w:w="2977" w:type="dxa"/>
          </w:tcPr>
          <w:p w:rsidR="00F731D2" w:rsidRPr="00B8164E" w:rsidRDefault="00F731D2" w:rsidP="0029218B">
            <w:pPr>
              <w:spacing w:line="240" w:lineRule="auto"/>
              <w:rPr>
                <w:rFonts w:ascii="Arial" w:hAnsi="Arial" w:cs="Arial"/>
                <w:lang w:val="sr-Latn-RS"/>
              </w:rPr>
            </w:pPr>
          </w:p>
        </w:tc>
        <w:tc>
          <w:tcPr>
            <w:tcW w:w="2472"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1.1.0</w:t>
            </w:r>
          </w:p>
        </w:tc>
      </w:tr>
      <w:tr w:rsidR="00F731D2" w:rsidRPr="00B8164E" w:rsidTr="00A70DF9">
        <w:tc>
          <w:tcPr>
            <w:tcW w:w="3794"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Cisco QoS Policy Manager</w:t>
            </w:r>
          </w:p>
        </w:tc>
        <w:tc>
          <w:tcPr>
            <w:tcW w:w="2977" w:type="dxa"/>
          </w:tcPr>
          <w:p w:rsidR="00F731D2" w:rsidRPr="00B8164E" w:rsidRDefault="00F731D2" w:rsidP="0029218B">
            <w:pPr>
              <w:spacing w:line="240" w:lineRule="auto"/>
              <w:rPr>
                <w:rFonts w:ascii="Arial" w:hAnsi="Arial" w:cs="Arial"/>
                <w:lang w:val="sr-Latn-RS"/>
              </w:rPr>
            </w:pPr>
          </w:p>
        </w:tc>
        <w:tc>
          <w:tcPr>
            <w:tcW w:w="2472"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4.1.0</w:t>
            </w:r>
          </w:p>
        </w:tc>
      </w:tr>
      <w:tr w:rsidR="00F731D2" w:rsidRPr="00B8164E" w:rsidTr="00A70DF9">
        <w:tc>
          <w:tcPr>
            <w:tcW w:w="3794"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Resource Manager Essentials</w:t>
            </w:r>
          </w:p>
        </w:tc>
        <w:tc>
          <w:tcPr>
            <w:tcW w:w="2977" w:type="dxa"/>
          </w:tcPr>
          <w:p w:rsidR="00F731D2" w:rsidRPr="00B8164E" w:rsidRDefault="00F731D2" w:rsidP="0029218B">
            <w:pPr>
              <w:spacing w:line="240" w:lineRule="auto"/>
              <w:rPr>
                <w:rFonts w:ascii="Arial" w:hAnsi="Arial" w:cs="Arial"/>
                <w:lang w:val="sr-Latn-RS"/>
              </w:rPr>
            </w:pPr>
          </w:p>
        </w:tc>
        <w:tc>
          <w:tcPr>
            <w:tcW w:w="2472"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4.2.0</w:t>
            </w:r>
          </w:p>
        </w:tc>
      </w:tr>
      <w:tr w:rsidR="00F731D2" w:rsidRPr="00B8164E" w:rsidTr="00A70DF9">
        <w:tc>
          <w:tcPr>
            <w:tcW w:w="3794"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CUOM</w:t>
            </w:r>
          </w:p>
        </w:tc>
        <w:tc>
          <w:tcPr>
            <w:tcW w:w="297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Cisco Unified Operations Manager</w:t>
            </w:r>
          </w:p>
        </w:tc>
        <w:tc>
          <w:tcPr>
            <w:tcW w:w="2472"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2.2.0</w:t>
            </w:r>
          </w:p>
        </w:tc>
      </w:tr>
      <w:tr w:rsidR="00F731D2" w:rsidRPr="00B8164E" w:rsidTr="00A70DF9">
        <w:tc>
          <w:tcPr>
            <w:tcW w:w="3794"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CiscoWorks Common Services</w:t>
            </w:r>
          </w:p>
        </w:tc>
        <w:tc>
          <w:tcPr>
            <w:tcW w:w="2977" w:type="dxa"/>
          </w:tcPr>
          <w:p w:rsidR="00F731D2" w:rsidRPr="00B8164E" w:rsidRDefault="00F731D2" w:rsidP="0029218B">
            <w:pPr>
              <w:spacing w:line="240" w:lineRule="auto"/>
              <w:rPr>
                <w:rFonts w:ascii="Arial" w:hAnsi="Arial" w:cs="Arial"/>
                <w:lang w:val="sr-Latn-RS"/>
              </w:rPr>
            </w:pPr>
          </w:p>
        </w:tc>
        <w:tc>
          <w:tcPr>
            <w:tcW w:w="2472"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3.2.0</w:t>
            </w:r>
          </w:p>
        </w:tc>
      </w:tr>
      <w:tr w:rsidR="00F731D2" w:rsidRPr="00B8164E" w:rsidTr="00A70DF9">
        <w:tc>
          <w:tcPr>
            <w:tcW w:w="3794"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CUSM</w:t>
            </w:r>
          </w:p>
        </w:tc>
        <w:tc>
          <w:tcPr>
            <w:tcW w:w="297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CiscoUnified Service Monitor</w:t>
            </w:r>
          </w:p>
        </w:tc>
        <w:tc>
          <w:tcPr>
            <w:tcW w:w="2472"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2.2.0</w:t>
            </w:r>
          </w:p>
        </w:tc>
      </w:tr>
      <w:tr w:rsidR="00F731D2" w:rsidRPr="00B8164E" w:rsidTr="00A70DF9">
        <w:tc>
          <w:tcPr>
            <w:tcW w:w="3794"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CWVM</w:t>
            </w:r>
          </w:p>
        </w:tc>
        <w:tc>
          <w:tcPr>
            <w:tcW w:w="297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CiscoWorks Voice Manager</w:t>
            </w:r>
          </w:p>
        </w:tc>
        <w:tc>
          <w:tcPr>
            <w:tcW w:w="2472"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3.2.0</w:t>
            </w:r>
          </w:p>
        </w:tc>
      </w:tr>
      <w:tr w:rsidR="00F731D2" w:rsidRPr="00B8164E" w:rsidTr="00A70DF9">
        <w:tc>
          <w:tcPr>
            <w:tcW w:w="3794"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CiscoWorks Common Services</w:t>
            </w:r>
          </w:p>
        </w:tc>
        <w:tc>
          <w:tcPr>
            <w:tcW w:w="2977" w:type="dxa"/>
          </w:tcPr>
          <w:p w:rsidR="00F731D2" w:rsidRPr="00B8164E" w:rsidRDefault="00F731D2" w:rsidP="0029218B">
            <w:pPr>
              <w:spacing w:line="240" w:lineRule="auto"/>
              <w:rPr>
                <w:rFonts w:ascii="Arial" w:hAnsi="Arial" w:cs="Arial"/>
                <w:lang w:val="sr-Latn-RS"/>
              </w:rPr>
            </w:pPr>
          </w:p>
        </w:tc>
        <w:tc>
          <w:tcPr>
            <w:tcW w:w="2472"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3.3.0</w:t>
            </w:r>
          </w:p>
        </w:tc>
      </w:tr>
      <w:tr w:rsidR="00F731D2" w:rsidRPr="00B8164E" w:rsidTr="00A70DF9">
        <w:tc>
          <w:tcPr>
            <w:tcW w:w="3794"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lastRenderedPageBreak/>
              <w:t>CIC</w:t>
            </w:r>
          </w:p>
        </w:tc>
        <w:tc>
          <w:tcPr>
            <w:tcW w:w="297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Cisco Info Center</w:t>
            </w:r>
          </w:p>
        </w:tc>
        <w:tc>
          <w:tcPr>
            <w:tcW w:w="2472"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7.1</w:t>
            </w:r>
          </w:p>
        </w:tc>
      </w:tr>
      <w:tr w:rsidR="00F731D2" w:rsidRPr="00B8164E" w:rsidTr="00A70DF9">
        <w:tc>
          <w:tcPr>
            <w:tcW w:w="3794"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CIC Reporter</w:t>
            </w:r>
          </w:p>
        </w:tc>
        <w:tc>
          <w:tcPr>
            <w:tcW w:w="2977"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CIC Event Reporting</w:t>
            </w:r>
          </w:p>
        </w:tc>
        <w:tc>
          <w:tcPr>
            <w:tcW w:w="2472" w:type="dxa"/>
          </w:tcPr>
          <w:p w:rsidR="00F731D2" w:rsidRPr="00B8164E" w:rsidRDefault="00F731D2" w:rsidP="0029218B">
            <w:pPr>
              <w:spacing w:line="240" w:lineRule="auto"/>
              <w:rPr>
                <w:rFonts w:ascii="Arial" w:hAnsi="Arial" w:cs="Arial"/>
                <w:lang w:val="sr-Latn-RS"/>
              </w:rPr>
            </w:pPr>
            <w:r w:rsidRPr="00B8164E">
              <w:rPr>
                <w:rFonts w:ascii="Arial" w:hAnsi="Arial" w:cs="Arial"/>
                <w:lang w:val="sr-Latn-RS"/>
              </w:rPr>
              <w:t>2.0</w:t>
            </w:r>
          </w:p>
        </w:tc>
      </w:tr>
    </w:tbl>
    <w:p w:rsidR="00F731D2" w:rsidRPr="00B8164E" w:rsidRDefault="00F731D2" w:rsidP="0029218B">
      <w:pPr>
        <w:spacing w:after="0" w:line="240" w:lineRule="auto"/>
        <w:jc w:val="both"/>
        <w:rPr>
          <w:rFonts w:ascii="Arial" w:hAnsi="Arial" w:cs="Arial"/>
          <w:lang w:val="sr-Latn-RS"/>
        </w:rPr>
      </w:pPr>
    </w:p>
    <w:p w:rsidR="00F731D2" w:rsidRPr="00B8164E" w:rsidRDefault="00F731D2" w:rsidP="0029218B">
      <w:pPr>
        <w:spacing w:line="240" w:lineRule="auto"/>
        <w:rPr>
          <w:lang w:val="sr-Latn-RS"/>
        </w:rPr>
      </w:pPr>
    </w:p>
    <w:p w:rsidR="00F731D2" w:rsidRPr="00B8164E" w:rsidRDefault="00F731D2" w:rsidP="0029218B">
      <w:pPr>
        <w:spacing w:after="0" w:line="240" w:lineRule="auto"/>
        <w:jc w:val="both"/>
        <w:rPr>
          <w:rFonts w:ascii="Arial" w:hAnsi="Arial" w:cs="Arial"/>
          <w:lang w:val="sr-Latn-RS"/>
        </w:rPr>
      </w:pPr>
      <w:r w:rsidRPr="00B8164E">
        <w:rPr>
          <w:rFonts w:ascii="Arial" w:hAnsi="Arial" w:cs="Arial"/>
          <w:lang w:val="sr-Latn-RS"/>
        </w:rPr>
        <w:t xml:space="preserve">Fizička struktura IP telefonske mreže data je na slici 1. </w:t>
      </w:r>
    </w:p>
    <w:p w:rsidR="00F731D2" w:rsidRPr="00B8164E" w:rsidRDefault="00F731D2" w:rsidP="0029218B">
      <w:pPr>
        <w:spacing w:after="0" w:line="240" w:lineRule="auto"/>
        <w:jc w:val="both"/>
        <w:outlineLvl w:val="1"/>
        <w:rPr>
          <w:rFonts w:ascii="Arial" w:hAnsi="Arial" w:cs="Arial"/>
          <w:lang w:val="sr-Latn-RS"/>
        </w:rPr>
      </w:pPr>
    </w:p>
    <w:p w:rsidR="00F731D2" w:rsidRPr="00B8164E" w:rsidRDefault="00F731D2" w:rsidP="0029218B">
      <w:pPr>
        <w:spacing w:after="0" w:line="240" w:lineRule="auto"/>
        <w:jc w:val="center"/>
        <w:outlineLvl w:val="1"/>
        <w:rPr>
          <w:rFonts w:ascii="Arial" w:hAnsi="Arial" w:cs="Arial"/>
          <w:lang w:val="sr-Latn-RS"/>
        </w:rPr>
      </w:pPr>
      <w:r w:rsidRPr="00B8164E">
        <w:rPr>
          <w:lang w:val="sr-Latn-RS"/>
        </w:rPr>
        <w:object w:dxaOrig="15473" w:dyaOrig="10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55pt;height:330.8pt" o:ole="">
            <v:imagedata r:id="rId9" o:title=""/>
          </v:shape>
          <o:OLEObject Type="Embed" ProgID="Visio.Drawing.11" ShapeID="_x0000_i1025" DrawAspect="Content" ObjectID="_1438754118" r:id="rId10"/>
        </w:object>
      </w:r>
    </w:p>
    <w:p w:rsidR="00F731D2" w:rsidRPr="00B8164E" w:rsidRDefault="00F731D2" w:rsidP="0029218B">
      <w:pPr>
        <w:spacing w:after="0" w:line="240" w:lineRule="auto"/>
        <w:jc w:val="both"/>
        <w:outlineLvl w:val="1"/>
        <w:rPr>
          <w:rFonts w:ascii="Arial" w:hAnsi="Arial" w:cs="Arial"/>
          <w:lang w:val="sr-Latn-RS"/>
        </w:rPr>
      </w:pPr>
    </w:p>
    <w:p w:rsidR="00F731D2" w:rsidRPr="00B8164E" w:rsidRDefault="00F731D2" w:rsidP="0029218B">
      <w:pPr>
        <w:spacing w:after="0" w:line="240" w:lineRule="auto"/>
        <w:jc w:val="center"/>
        <w:rPr>
          <w:rFonts w:ascii="Arial" w:hAnsi="Arial" w:cs="Arial"/>
          <w:lang w:val="sr-Latn-RS"/>
        </w:rPr>
      </w:pPr>
      <w:r w:rsidRPr="00B8164E">
        <w:rPr>
          <w:rFonts w:ascii="Arial" w:hAnsi="Arial" w:cs="Arial"/>
          <w:lang w:val="sr-Latn-RS"/>
        </w:rPr>
        <w:t>Slika 1: IP Telefonska mreža EPS-a</w:t>
      </w:r>
    </w:p>
    <w:p w:rsidR="00F731D2" w:rsidRPr="00B8164E" w:rsidRDefault="00F731D2" w:rsidP="0029218B">
      <w:pPr>
        <w:spacing w:after="0" w:line="240" w:lineRule="auto"/>
        <w:jc w:val="both"/>
        <w:outlineLvl w:val="1"/>
        <w:rPr>
          <w:rFonts w:ascii="Arial" w:hAnsi="Arial" w:cs="Arial"/>
          <w:lang w:val="sr-Latn-RS"/>
        </w:rPr>
      </w:pPr>
    </w:p>
    <w:p w:rsidR="00F731D2" w:rsidRPr="00B8164E" w:rsidRDefault="00F731D2" w:rsidP="0029218B">
      <w:pPr>
        <w:spacing w:after="0" w:line="240" w:lineRule="auto"/>
        <w:jc w:val="both"/>
        <w:rPr>
          <w:rFonts w:ascii="Arial" w:hAnsi="Arial" w:cs="Arial"/>
          <w:lang w:val="sr-Latn-RS"/>
        </w:rPr>
      </w:pPr>
      <w:r w:rsidRPr="00B8164E">
        <w:rPr>
          <w:rFonts w:ascii="Arial" w:hAnsi="Arial" w:cs="Arial"/>
          <w:lang w:val="sr-Latn-RS"/>
        </w:rPr>
        <w:t>Drugi servis koji je realizovan kroz paketsku mrežu elektroprivrede, na postojećoj infrastrukturi je prenos poslovnih podataka privrednih društava EPS-a, odnosno, povezivanje upravnih zgrada elektrodistributivnih i proizvodnih kompanija na IP/MPLS mrežu. Spisak objekata uključenih u ovu mrežu dat je u tabeli 4.</w:t>
      </w:r>
    </w:p>
    <w:p w:rsidR="00F731D2" w:rsidRPr="00B8164E" w:rsidRDefault="00F731D2" w:rsidP="0029218B">
      <w:pPr>
        <w:spacing w:after="0" w:line="240" w:lineRule="auto"/>
        <w:jc w:val="both"/>
        <w:rPr>
          <w:rFonts w:ascii="Arial" w:hAnsi="Arial" w:cs="Arial"/>
          <w:lang w:val="sr-Latn-RS"/>
        </w:rPr>
      </w:pPr>
    </w:p>
    <w:p w:rsidR="00F731D2" w:rsidRPr="00B8164E" w:rsidRDefault="00F731D2" w:rsidP="0029218B">
      <w:pPr>
        <w:spacing w:after="0" w:line="240" w:lineRule="auto"/>
        <w:jc w:val="center"/>
        <w:rPr>
          <w:rFonts w:ascii="Arial" w:hAnsi="Arial" w:cs="Arial"/>
          <w:lang w:val="sr-Latn-RS"/>
        </w:rPr>
      </w:pPr>
      <w:r w:rsidRPr="00B8164E">
        <w:rPr>
          <w:rFonts w:ascii="Arial" w:hAnsi="Arial" w:cs="Arial"/>
          <w:lang w:val="sr-Latn-RS"/>
        </w:rPr>
        <w:t>Tabela 4: Spisak objekata uključenih u mrežu za prenos poslovnih podataka JP EPS</w:t>
      </w:r>
    </w:p>
    <w:tbl>
      <w:tblPr>
        <w:tblStyle w:val="TableGrid"/>
        <w:tblW w:w="0" w:type="auto"/>
        <w:tblLook w:val="04A0" w:firstRow="1" w:lastRow="0" w:firstColumn="1" w:lastColumn="0" w:noHBand="0" w:noVBand="1"/>
      </w:tblPr>
      <w:tblGrid>
        <w:gridCol w:w="851"/>
        <w:gridCol w:w="3686"/>
        <w:gridCol w:w="851"/>
        <w:gridCol w:w="3686"/>
      </w:tblGrid>
      <w:tr w:rsidR="00F731D2" w:rsidRPr="00B8164E" w:rsidTr="00A70DF9">
        <w:tc>
          <w:tcPr>
            <w:tcW w:w="851" w:type="dxa"/>
          </w:tcPr>
          <w:p w:rsidR="00F731D2" w:rsidRPr="00B8164E" w:rsidRDefault="00F731D2" w:rsidP="0029218B">
            <w:pPr>
              <w:spacing w:line="240" w:lineRule="auto"/>
              <w:jc w:val="both"/>
              <w:rPr>
                <w:rFonts w:ascii="Arial" w:hAnsi="Arial" w:cs="Arial"/>
                <w:lang w:val="sr-Latn-RS"/>
              </w:rPr>
            </w:pPr>
            <w:r w:rsidRPr="00B8164E">
              <w:rPr>
                <w:rFonts w:ascii="Arial" w:hAnsi="Arial" w:cs="Arial"/>
                <w:lang w:val="sr-Latn-RS"/>
              </w:rPr>
              <w:t>1.</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Upravna zgrada EPS-a Balkanska</w:t>
            </w:r>
          </w:p>
        </w:tc>
        <w:tc>
          <w:tcPr>
            <w:tcW w:w="851" w:type="dxa"/>
            <w:vAlign w:val="center"/>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13.</w:t>
            </w:r>
          </w:p>
        </w:tc>
        <w:tc>
          <w:tcPr>
            <w:tcW w:w="3686" w:type="dxa"/>
            <w:vAlign w:val="center"/>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RB Kolubara - Lazarevac</w:t>
            </w:r>
          </w:p>
        </w:tc>
      </w:tr>
      <w:tr w:rsidR="00F731D2" w:rsidRPr="00B8164E" w:rsidTr="00A70DF9">
        <w:tc>
          <w:tcPr>
            <w:tcW w:w="851" w:type="dxa"/>
          </w:tcPr>
          <w:p w:rsidR="00F731D2" w:rsidRPr="00B8164E" w:rsidRDefault="00F731D2" w:rsidP="0029218B">
            <w:pPr>
              <w:spacing w:line="240" w:lineRule="auto"/>
              <w:jc w:val="both"/>
              <w:rPr>
                <w:rFonts w:ascii="Arial" w:hAnsi="Arial" w:cs="Arial"/>
                <w:lang w:val="sr-Latn-RS"/>
              </w:rPr>
            </w:pPr>
            <w:r w:rsidRPr="00B8164E">
              <w:rPr>
                <w:rFonts w:ascii="Arial" w:hAnsi="Arial" w:cs="Arial"/>
                <w:lang w:val="sr-Latn-RS"/>
              </w:rPr>
              <w:t>2.</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EPS Voždovac</w:t>
            </w:r>
          </w:p>
        </w:tc>
        <w:tc>
          <w:tcPr>
            <w:tcW w:w="851"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14.</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TE Kostolac</w:t>
            </w:r>
          </w:p>
        </w:tc>
      </w:tr>
      <w:tr w:rsidR="00F731D2" w:rsidRPr="00B8164E" w:rsidTr="00A70DF9">
        <w:tc>
          <w:tcPr>
            <w:tcW w:w="851" w:type="dxa"/>
          </w:tcPr>
          <w:p w:rsidR="00F731D2" w:rsidRPr="00B8164E" w:rsidRDefault="00F731D2" w:rsidP="0029218B">
            <w:pPr>
              <w:spacing w:line="240" w:lineRule="auto"/>
              <w:jc w:val="both"/>
              <w:rPr>
                <w:rFonts w:ascii="Arial" w:hAnsi="Arial" w:cs="Arial"/>
                <w:lang w:val="sr-Latn-RS"/>
              </w:rPr>
            </w:pPr>
            <w:r w:rsidRPr="00B8164E">
              <w:rPr>
                <w:rFonts w:ascii="Arial" w:hAnsi="Arial" w:cs="Arial"/>
                <w:lang w:val="sr-Latn-RS"/>
              </w:rPr>
              <w:t>3.</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Elektrovojvodina – upravna zgrada Novi Sad (realizovan servis prenosa govornih informacija)</w:t>
            </w:r>
          </w:p>
        </w:tc>
        <w:tc>
          <w:tcPr>
            <w:tcW w:w="851"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15.</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Upravna zgrada Panonske TE-TO Novi Sad</w:t>
            </w:r>
          </w:p>
        </w:tc>
      </w:tr>
      <w:tr w:rsidR="00F731D2" w:rsidRPr="00B8164E" w:rsidTr="00A70DF9">
        <w:tc>
          <w:tcPr>
            <w:tcW w:w="851" w:type="dxa"/>
          </w:tcPr>
          <w:p w:rsidR="00F731D2" w:rsidRPr="00B8164E" w:rsidRDefault="00F731D2" w:rsidP="0029218B">
            <w:pPr>
              <w:spacing w:line="240" w:lineRule="auto"/>
              <w:jc w:val="both"/>
              <w:rPr>
                <w:rFonts w:ascii="Arial" w:hAnsi="Arial" w:cs="Arial"/>
                <w:lang w:val="sr-Latn-RS"/>
              </w:rPr>
            </w:pPr>
            <w:r w:rsidRPr="00B8164E">
              <w:rPr>
                <w:rFonts w:ascii="Arial" w:hAnsi="Arial" w:cs="Arial"/>
                <w:lang w:val="sr-Latn-RS"/>
              </w:rPr>
              <w:t>4.</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PD EDB - Slavija</w:t>
            </w:r>
          </w:p>
        </w:tc>
        <w:tc>
          <w:tcPr>
            <w:tcW w:w="851"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16.</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TE-TO Novi Sad</w:t>
            </w:r>
          </w:p>
        </w:tc>
      </w:tr>
      <w:tr w:rsidR="00F731D2" w:rsidRPr="00B8164E" w:rsidTr="00A70DF9">
        <w:tc>
          <w:tcPr>
            <w:tcW w:w="851" w:type="dxa"/>
          </w:tcPr>
          <w:p w:rsidR="00F731D2" w:rsidRPr="00B8164E" w:rsidRDefault="00F731D2" w:rsidP="0029218B">
            <w:pPr>
              <w:spacing w:line="240" w:lineRule="auto"/>
              <w:jc w:val="both"/>
              <w:rPr>
                <w:rFonts w:ascii="Arial" w:hAnsi="Arial" w:cs="Arial"/>
                <w:lang w:val="sr-Latn-RS"/>
              </w:rPr>
            </w:pPr>
            <w:r w:rsidRPr="00B8164E">
              <w:rPr>
                <w:rFonts w:ascii="Arial" w:hAnsi="Arial" w:cs="Arial"/>
                <w:lang w:val="sr-Latn-RS"/>
              </w:rPr>
              <w:t>5.</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PD Elektrosrbija Kraljevo</w:t>
            </w:r>
          </w:p>
        </w:tc>
        <w:tc>
          <w:tcPr>
            <w:tcW w:w="851"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17.</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Upravna zgrada Bajina Bašta</w:t>
            </w:r>
          </w:p>
        </w:tc>
      </w:tr>
      <w:tr w:rsidR="00F731D2" w:rsidRPr="00B8164E" w:rsidTr="00A70DF9">
        <w:tc>
          <w:tcPr>
            <w:tcW w:w="851" w:type="dxa"/>
          </w:tcPr>
          <w:p w:rsidR="00F731D2" w:rsidRPr="00B8164E" w:rsidRDefault="00F731D2" w:rsidP="0029218B">
            <w:pPr>
              <w:spacing w:line="240" w:lineRule="auto"/>
              <w:jc w:val="both"/>
              <w:rPr>
                <w:rFonts w:ascii="Arial" w:hAnsi="Arial" w:cs="Arial"/>
                <w:lang w:val="sr-Latn-RS"/>
              </w:rPr>
            </w:pPr>
            <w:r w:rsidRPr="00B8164E">
              <w:rPr>
                <w:rFonts w:ascii="Arial" w:hAnsi="Arial" w:cs="Arial"/>
                <w:lang w:val="sr-Latn-RS"/>
              </w:rPr>
              <w:t>6.</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PD Centar Kragujevac</w:t>
            </w:r>
          </w:p>
        </w:tc>
        <w:tc>
          <w:tcPr>
            <w:tcW w:w="851"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18.</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RHE Bajina Bašta</w:t>
            </w:r>
          </w:p>
        </w:tc>
      </w:tr>
      <w:tr w:rsidR="00F731D2" w:rsidRPr="00B8164E" w:rsidTr="00A70DF9">
        <w:tc>
          <w:tcPr>
            <w:tcW w:w="851" w:type="dxa"/>
          </w:tcPr>
          <w:p w:rsidR="00F731D2" w:rsidRPr="00B8164E" w:rsidRDefault="00F731D2" w:rsidP="0029218B">
            <w:pPr>
              <w:spacing w:line="240" w:lineRule="auto"/>
              <w:jc w:val="both"/>
              <w:rPr>
                <w:rFonts w:ascii="Arial" w:hAnsi="Arial" w:cs="Arial"/>
                <w:lang w:val="sr-Latn-RS"/>
              </w:rPr>
            </w:pPr>
            <w:r w:rsidRPr="00B8164E">
              <w:rPr>
                <w:rFonts w:ascii="Arial" w:hAnsi="Arial" w:cs="Arial"/>
                <w:lang w:val="sr-Latn-RS"/>
              </w:rPr>
              <w:lastRenderedPageBreak/>
              <w:t>7.</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PD Jugoistok Niš</w:t>
            </w:r>
          </w:p>
        </w:tc>
        <w:tc>
          <w:tcPr>
            <w:tcW w:w="851"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19.</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HE Bistrica</w:t>
            </w:r>
          </w:p>
        </w:tc>
      </w:tr>
      <w:tr w:rsidR="00F731D2" w:rsidRPr="00B8164E" w:rsidTr="00A70DF9">
        <w:tc>
          <w:tcPr>
            <w:tcW w:w="851" w:type="dxa"/>
          </w:tcPr>
          <w:p w:rsidR="00F731D2" w:rsidRPr="00B8164E" w:rsidRDefault="00F731D2" w:rsidP="0029218B">
            <w:pPr>
              <w:spacing w:line="240" w:lineRule="auto"/>
              <w:jc w:val="both"/>
              <w:rPr>
                <w:rFonts w:ascii="Arial" w:hAnsi="Arial" w:cs="Arial"/>
                <w:lang w:val="sr-Latn-RS"/>
              </w:rPr>
            </w:pPr>
            <w:r w:rsidRPr="00B8164E">
              <w:rPr>
                <w:rFonts w:ascii="Arial" w:hAnsi="Arial" w:cs="Arial"/>
                <w:lang w:val="sr-Latn-RS"/>
              </w:rPr>
              <w:t>8.</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TENTA</w:t>
            </w:r>
          </w:p>
        </w:tc>
        <w:tc>
          <w:tcPr>
            <w:tcW w:w="851"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20.</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ED Zaječar – Računski centar</w:t>
            </w:r>
          </w:p>
        </w:tc>
      </w:tr>
      <w:tr w:rsidR="00F731D2" w:rsidRPr="00B8164E" w:rsidTr="00A70DF9">
        <w:tc>
          <w:tcPr>
            <w:tcW w:w="851" w:type="dxa"/>
          </w:tcPr>
          <w:p w:rsidR="00F731D2" w:rsidRPr="00B8164E" w:rsidRDefault="00F731D2" w:rsidP="0029218B">
            <w:pPr>
              <w:spacing w:line="240" w:lineRule="auto"/>
              <w:jc w:val="both"/>
              <w:rPr>
                <w:rFonts w:ascii="Arial" w:hAnsi="Arial" w:cs="Arial"/>
                <w:lang w:val="sr-Latn-RS"/>
              </w:rPr>
            </w:pPr>
            <w:r w:rsidRPr="00B8164E">
              <w:rPr>
                <w:rFonts w:ascii="Arial" w:hAnsi="Arial" w:cs="Arial"/>
                <w:lang w:val="sr-Latn-RS"/>
              </w:rPr>
              <w:t>9.</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TENT B</w:t>
            </w:r>
          </w:p>
        </w:tc>
        <w:tc>
          <w:tcPr>
            <w:tcW w:w="851"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21.</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ED Pirot</w:t>
            </w:r>
          </w:p>
        </w:tc>
      </w:tr>
      <w:tr w:rsidR="00F731D2" w:rsidRPr="00B8164E" w:rsidTr="00A70DF9">
        <w:tc>
          <w:tcPr>
            <w:tcW w:w="851" w:type="dxa"/>
          </w:tcPr>
          <w:p w:rsidR="00F731D2" w:rsidRPr="00B8164E" w:rsidRDefault="00F731D2" w:rsidP="0029218B">
            <w:pPr>
              <w:spacing w:line="240" w:lineRule="auto"/>
              <w:jc w:val="both"/>
              <w:rPr>
                <w:rFonts w:ascii="Arial" w:hAnsi="Arial" w:cs="Arial"/>
                <w:lang w:val="sr-Latn-RS"/>
              </w:rPr>
            </w:pPr>
            <w:r w:rsidRPr="00B8164E">
              <w:rPr>
                <w:rFonts w:ascii="Arial" w:hAnsi="Arial" w:cs="Arial"/>
                <w:lang w:val="sr-Latn-RS"/>
              </w:rPr>
              <w:t>10.</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TE Morava</w:t>
            </w:r>
          </w:p>
        </w:tc>
        <w:tc>
          <w:tcPr>
            <w:tcW w:w="851"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22.</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TE Kolubara</w:t>
            </w:r>
          </w:p>
        </w:tc>
      </w:tr>
      <w:tr w:rsidR="00F731D2" w:rsidRPr="00B8164E" w:rsidTr="00A70DF9">
        <w:tc>
          <w:tcPr>
            <w:tcW w:w="851" w:type="dxa"/>
          </w:tcPr>
          <w:p w:rsidR="00F731D2" w:rsidRPr="00B8164E" w:rsidRDefault="00F731D2" w:rsidP="0029218B">
            <w:pPr>
              <w:spacing w:line="240" w:lineRule="auto"/>
              <w:jc w:val="both"/>
              <w:rPr>
                <w:rFonts w:ascii="Arial" w:hAnsi="Arial" w:cs="Arial"/>
                <w:lang w:val="sr-Latn-RS"/>
              </w:rPr>
            </w:pPr>
            <w:r w:rsidRPr="00B8164E">
              <w:rPr>
                <w:rFonts w:ascii="Arial" w:hAnsi="Arial" w:cs="Arial"/>
                <w:lang w:val="sr-Latn-RS"/>
              </w:rPr>
              <w:t>11.</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HE Đerdap 1</w:t>
            </w:r>
          </w:p>
        </w:tc>
        <w:tc>
          <w:tcPr>
            <w:tcW w:w="851"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23.</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PD Đerdap - Požerevac</w:t>
            </w:r>
          </w:p>
        </w:tc>
      </w:tr>
      <w:tr w:rsidR="00F731D2" w:rsidRPr="00B8164E" w:rsidTr="00A70DF9">
        <w:trPr>
          <w:trHeight w:val="56"/>
        </w:trPr>
        <w:tc>
          <w:tcPr>
            <w:tcW w:w="851" w:type="dxa"/>
          </w:tcPr>
          <w:p w:rsidR="00F731D2" w:rsidRPr="00B8164E" w:rsidRDefault="00F731D2" w:rsidP="0029218B">
            <w:pPr>
              <w:spacing w:line="240" w:lineRule="auto"/>
              <w:jc w:val="both"/>
              <w:rPr>
                <w:rFonts w:ascii="Arial" w:hAnsi="Arial" w:cs="Arial"/>
                <w:lang w:val="sr-Latn-RS"/>
              </w:rPr>
            </w:pPr>
            <w:r w:rsidRPr="00B8164E">
              <w:rPr>
                <w:rFonts w:ascii="Arial" w:hAnsi="Arial" w:cs="Arial"/>
                <w:lang w:val="sr-Latn-RS"/>
              </w:rPr>
              <w:t>12.</w:t>
            </w:r>
          </w:p>
        </w:tc>
        <w:tc>
          <w:tcPr>
            <w:tcW w:w="3686" w:type="dxa"/>
          </w:tcPr>
          <w:p w:rsidR="00F731D2" w:rsidRPr="00B8164E" w:rsidRDefault="00F731D2" w:rsidP="0029218B">
            <w:pPr>
              <w:spacing w:line="240" w:lineRule="auto"/>
              <w:jc w:val="center"/>
              <w:rPr>
                <w:rFonts w:ascii="Arial" w:hAnsi="Arial" w:cs="Arial"/>
                <w:lang w:val="sr-Latn-RS"/>
              </w:rPr>
            </w:pPr>
            <w:r w:rsidRPr="00B8164E">
              <w:rPr>
                <w:rFonts w:ascii="Arial" w:hAnsi="Arial" w:cs="Arial"/>
                <w:lang w:val="sr-Latn-RS"/>
              </w:rPr>
              <w:t>HE Đerdap 2</w:t>
            </w:r>
          </w:p>
        </w:tc>
        <w:tc>
          <w:tcPr>
            <w:tcW w:w="851" w:type="dxa"/>
          </w:tcPr>
          <w:p w:rsidR="00F731D2" w:rsidRPr="00B8164E" w:rsidRDefault="00F731D2" w:rsidP="0029218B">
            <w:pPr>
              <w:spacing w:line="240" w:lineRule="auto"/>
              <w:jc w:val="center"/>
              <w:rPr>
                <w:rFonts w:ascii="Arial" w:hAnsi="Arial" w:cs="Arial"/>
                <w:lang w:val="sr-Latn-RS"/>
              </w:rPr>
            </w:pPr>
          </w:p>
        </w:tc>
        <w:tc>
          <w:tcPr>
            <w:tcW w:w="3686" w:type="dxa"/>
          </w:tcPr>
          <w:p w:rsidR="00F731D2" w:rsidRPr="00B8164E" w:rsidRDefault="00F731D2" w:rsidP="0029218B">
            <w:pPr>
              <w:spacing w:line="240" w:lineRule="auto"/>
              <w:jc w:val="center"/>
              <w:rPr>
                <w:rFonts w:ascii="Arial" w:hAnsi="Arial" w:cs="Arial"/>
                <w:lang w:val="sr-Latn-RS"/>
              </w:rPr>
            </w:pPr>
          </w:p>
        </w:tc>
      </w:tr>
    </w:tbl>
    <w:p w:rsidR="00F731D2" w:rsidRPr="00B8164E" w:rsidRDefault="00F731D2" w:rsidP="0029218B">
      <w:pPr>
        <w:spacing w:after="0" w:line="240" w:lineRule="auto"/>
        <w:jc w:val="both"/>
        <w:rPr>
          <w:rFonts w:ascii="Arial" w:hAnsi="Arial" w:cs="Arial"/>
          <w:lang w:val="sr-Latn-RS"/>
        </w:rPr>
      </w:pPr>
    </w:p>
    <w:p w:rsidR="00F731D2" w:rsidRPr="00B8164E" w:rsidRDefault="00F731D2" w:rsidP="0029218B">
      <w:pPr>
        <w:spacing w:after="0" w:line="240" w:lineRule="auto"/>
        <w:jc w:val="both"/>
        <w:rPr>
          <w:rFonts w:ascii="Arial" w:hAnsi="Arial" w:cs="Arial"/>
          <w:lang w:val="sr-Latn-RS"/>
        </w:rPr>
      </w:pPr>
      <w:r w:rsidRPr="00B8164E">
        <w:rPr>
          <w:rFonts w:ascii="Arial" w:hAnsi="Arial" w:cs="Arial"/>
          <w:lang w:val="sr-Latn-RS"/>
        </w:rPr>
        <w:t>Realizacija projekta uvođenja IP telefonije u Elektroprivredi Srbije podrazumevala je izgradnju korporativne paketske mreže visoke raspoloživosti kao i strogih zahteva u pogledu QoS, čime je stvorena infrastrukturna mreža koja koja podrazumeva prenos većeg broja servisa zahtevanih u elektroprivrednom sistemu (prenos podataka za upravljanje elektroenergetskim sistemom, prenos poslovnih podataka, prenos video signala za potrebe video konferencije) što dovodi do efikasnijeg i racionalnijeg korišćenja telekomunikacione infrastrukture.</w:t>
      </w:r>
    </w:p>
    <w:p w:rsidR="00F731D2" w:rsidRPr="00B8164E" w:rsidRDefault="00F731D2" w:rsidP="0029218B">
      <w:pPr>
        <w:spacing w:after="0" w:line="240" w:lineRule="auto"/>
        <w:jc w:val="both"/>
        <w:rPr>
          <w:rFonts w:ascii="Arial" w:hAnsi="Arial" w:cs="Arial"/>
          <w:lang w:val="sr-Latn-RS"/>
        </w:rPr>
      </w:pPr>
    </w:p>
    <w:p w:rsidR="00F731D2" w:rsidRPr="00B8164E" w:rsidRDefault="00F731D2" w:rsidP="0029218B">
      <w:pPr>
        <w:spacing w:after="0" w:line="240" w:lineRule="auto"/>
        <w:jc w:val="both"/>
        <w:rPr>
          <w:rFonts w:ascii="Arial" w:hAnsi="Arial" w:cs="Arial"/>
          <w:lang w:val="sr-Latn-RS"/>
        </w:rPr>
      </w:pPr>
    </w:p>
    <w:p w:rsidR="00F731D2" w:rsidRPr="00B8164E" w:rsidRDefault="00F731D2" w:rsidP="0029218B">
      <w:pPr>
        <w:spacing w:after="0" w:line="240" w:lineRule="auto"/>
        <w:jc w:val="both"/>
        <w:rPr>
          <w:rFonts w:ascii="Arial" w:hAnsi="Arial" w:cs="Arial"/>
          <w:b/>
          <w:lang w:val="sr-Latn-RS"/>
        </w:rPr>
      </w:pPr>
      <w:r w:rsidRPr="00B8164E">
        <w:rPr>
          <w:rFonts w:ascii="Arial" w:hAnsi="Arial" w:cs="Arial"/>
          <w:b/>
          <w:lang w:val="sr-Latn-RS"/>
        </w:rPr>
        <w:t>Proširenje IP/MPLS mreže EPS-a kako u pogledu uvođenja novih komutacionih čvorišta u jedinstvenu IP telefonsku mrežu EPS-a, tako i propuštanje novih servisa na postojećoj infrastrukturi zahteva punu kompatibilnost nove opreme sa postojećom, uzimajući u obzir da je upravljanje telefonskim saobraćajem centralizovano (preko postojećeg softswitch-a), kao i nadgledanje i upravljanje elementima mreže preko realizovanog NMS sistema.</w:t>
      </w:r>
    </w:p>
    <w:p w:rsidR="00F731D2" w:rsidRPr="00B8164E" w:rsidRDefault="00F731D2" w:rsidP="0029218B">
      <w:pPr>
        <w:spacing w:after="0" w:line="240" w:lineRule="auto"/>
        <w:rPr>
          <w:lang w:val="sr-Latn-RS"/>
        </w:rPr>
      </w:pPr>
    </w:p>
    <w:p w:rsidR="00F731D2" w:rsidRPr="00B8164E" w:rsidRDefault="00F731D2" w:rsidP="0029218B">
      <w:pPr>
        <w:spacing w:after="0" w:line="240" w:lineRule="auto"/>
        <w:rPr>
          <w:lang w:val="sr-Latn-RS"/>
        </w:rPr>
      </w:pPr>
    </w:p>
    <w:p w:rsidR="00F731D2" w:rsidRPr="00B8164E" w:rsidRDefault="00F731D2" w:rsidP="0029218B">
      <w:pPr>
        <w:spacing w:line="240" w:lineRule="auto"/>
        <w:rPr>
          <w:lang w:val="sr-Latn-RS"/>
        </w:rPr>
      </w:pPr>
      <w:r w:rsidRPr="00B8164E">
        <w:rPr>
          <w:lang w:val="sr-Latn-RS"/>
        </w:rPr>
        <w:br w:type="page"/>
      </w:r>
    </w:p>
    <w:p w:rsidR="00B8164E" w:rsidRPr="00B8164E" w:rsidRDefault="00B8164E" w:rsidP="0029218B">
      <w:pPr>
        <w:pStyle w:val="Title"/>
        <w:rPr>
          <w:lang w:val="sr-Latn-RS"/>
        </w:rPr>
      </w:pPr>
      <w:r w:rsidRPr="00B8164E">
        <w:rPr>
          <w:lang w:val="sr-Latn-RS"/>
        </w:rPr>
        <w:lastRenderedPageBreak/>
        <w:t>Tehnički zahtevi</w:t>
      </w:r>
    </w:p>
    <w:p w:rsidR="00B8164E" w:rsidRPr="00B8164E" w:rsidRDefault="00A852F4" w:rsidP="0029218B">
      <w:pPr>
        <w:pStyle w:val="Title"/>
        <w:rPr>
          <w:lang w:val="sr-Latn-RS"/>
        </w:rPr>
      </w:pPr>
      <w:r w:rsidRPr="00B8164E">
        <w:rPr>
          <w:lang w:val="sr-Latn-RS"/>
        </w:rPr>
        <w:t>Deo 1</w:t>
      </w:r>
      <w:r>
        <w:rPr>
          <w:lang w:val="sr-Latn-RS"/>
        </w:rPr>
        <w:t xml:space="preserve"> </w:t>
      </w:r>
      <w:r w:rsidR="00B8164E">
        <w:rPr>
          <w:lang w:val="sr-Latn-RS"/>
        </w:rPr>
        <w:t xml:space="preserve">Oprema </w:t>
      </w:r>
    </w:p>
    <w:p w:rsidR="00B8164E" w:rsidRPr="00B8164E" w:rsidRDefault="00B8164E" w:rsidP="0029218B">
      <w:pPr>
        <w:pStyle w:val="Heading1"/>
        <w:numPr>
          <w:ilvl w:val="0"/>
          <w:numId w:val="2"/>
        </w:numPr>
        <w:spacing w:line="240" w:lineRule="auto"/>
        <w:rPr>
          <w:lang w:val="sr-Latn-RS"/>
        </w:rPr>
      </w:pPr>
      <w:bookmarkStart w:id="1" w:name="_Toc365012027"/>
      <w:r w:rsidRPr="00B8164E">
        <w:rPr>
          <w:lang w:val="sr-Latn-RS"/>
        </w:rPr>
        <w:t>Telepresence</w:t>
      </w:r>
      <w:bookmarkEnd w:id="1"/>
    </w:p>
    <w:p w:rsidR="00B8164E" w:rsidRPr="00B8164E" w:rsidRDefault="00B8164E" w:rsidP="0029218B">
      <w:pPr>
        <w:pStyle w:val="NoSpacing"/>
        <w:jc w:val="both"/>
        <w:rPr>
          <w:lang w:val="sr-Latn-RS"/>
        </w:rPr>
      </w:pPr>
    </w:p>
    <w:p w:rsidR="00B8164E" w:rsidRPr="00B8164E" w:rsidRDefault="00B8164E" w:rsidP="0029218B">
      <w:pPr>
        <w:pStyle w:val="NoSpacing"/>
        <w:jc w:val="both"/>
        <w:rPr>
          <w:lang w:val="sr-Latn-RS"/>
        </w:rPr>
      </w:pPr>
      <w:r w:rsidRPr="00B8164E">
        <w:rPr>
          <w:lang w:val="sr-Latn-RS"/>
        </w:rPr>
        <w:t>Uvođenje Telepresence rešenja u sistem Elektroprivrede Srbije treba da ima cilj povećanje produktivnosti i  smanjenje troškova neophodnih za održavanje sastanaka. Telepresence rešenje treba da predstavlja jedinstveno/integralno rešenje sa postojećim IP telefonskim sistemom (Cisco Unified Communications Manager) da bi se maksimalno iskoristile zajedničke mogućnosti kao i postojeća infrastruktura.</w:t>
      </w:r>
    </w:p>
    <w:p w:rsidR="00B8164E" w:rsidRPr="00B8164E" w:rsidRDefault="00B8164E" w:rsidP="0029218B">
      <w:pPr>
        <w:pStyle w:val="NoSpacing"/>
        <w:rPr>
          <w:lang w:val="sr-Latn-RS"/>
        </w:rPr>
      </w:pPr>
    </w:p>
    <w:p w:rsidR="00B8164E" w:rsidRPr="00B8164E" w:rsidRDefault="00B8164E" w:rsidP="0029218B">
      <w:pPr>
        <w:pStyle w:val="NoSpacing"/>
        <w:rPr>
          <w:lang w:val="sr-Latn-RS"/>
        </w:rPr>
      </w:pPr>
      <w:r w:rsidRPr="00B8164E">
        <w:rPr>
          <w:lang w:val="sr-Latn-RS"/>
        </w:rPr>
        <w:t>Telepresence sistem treba da se sastoji od:</w:t>
      </w:r>
    </w:p>
    <w:p w:rsidR="00B8164E" w:rsidRPr="00B8164E" w:rsidRDefault="00B8164E" w:rsidP="0029218B">
      <w:pPr>
        <w:pStyle w:val="NoSpacing"/>
        <w:numPr>
          <w:ilvl w:val="0"/>
          <w:numId w:val="3"/>
        </w:numPr>
        <w:rPr>
          <w:lang w:val="sr-Latn-RS"/>
        </w:rPr>
      </w:pPr>
      <w:r w:rsidRPr="00B8164E">
        <w:rPr>
          <w:lang w:val="sr-Latn-RS"/>
        </w:rPr>
        <w:t>Sistem za uspostavu video konferencija - sastanaka</w:t>
      </w:r>
    </w:p>
    <w:p w:rsidR="00B8164E" w:rsidRPr="00B8164E" w:rsidRDefault="00B8164E" w:rsidP="0029218B">
      <w:pPr>
        <w:pStyle w:val="NoSpacing"/>
        <w:numPr>
          <w:ilvl w:val="0"/>
          <w:numId w:val="3"/>
        </w:numPr>
        <w:rPr>
          <w:lang w:val="sr-Latn-RS"/>
        </w:rPr>
      </w:pPr>
      <w:r w:rsidRPr="00B8164E">
        <w:rPr>
          <w:lang w:val="sr-Latn-RS"/>
        </w:rPr>
        <w:t>Centralni sistem za kontrolu i menadžment telepresence sesija</w:t>
      </w:r>
    </w:p>
    <w:p w:rsidR="00B8164E" w:rsidRDefault="00B8164E" w:rsidP="0029218B">
      <w:pPr>
        <w:pStyle w:val="NoSpacing"/>
        <w:numPr>
          <w:ilvl w:val="0"/>
          <w:numId w:val="3"/>
        </w:numPr>
        <w:rPr>
          <w:lang w:val="sr-Latn-RS"/>
        </w:rPr>
      </w:pPr>
      <w:r w:rsidRPr="00B8164E">
        <w:rPr>
          <w:lang w:val="sr-Latn-RS"/>
        </w:rPr>
        <w:t>Podsistem za menadžment video konferencija – sastanaka</w:t>
      </w:r>
    </w:p>
    <w:p w:rsidR="005C3C25" w:rsidRPr="005C3C25" w:rsidRDefault="005C3C25" w:rsidP="005C3C25">
      <w:pPr>
        <w:pStyle w:val="NoSpacing"/>
        <w:numPr>
          <w:ilvl w:val="0"/>
          <w:numId w:val="3"/>
        </w:numPr>
        <w:rPr>
          <w:lang w:val="sr-Latn-RS"/>
        </w:rPr>
      </w:pPr>
      <w:r w:rsidRPr="00E52E30">
        <w:t>Podsistem za uspostavu Telepresence sesija sa eksternim sistemima</w:t>
      </w:r>
    </w:p>
    <w:p w:rsidR="00B8164E" w:rsidRPr="00B8164E" w:rsidRDefault="00B8164E" w:rsidP="0029218B">
      <w:pPr>
        <w:pStyle w:val="NoSpacing"/>
        <w:numPr>
          <w:ilvl w:val="0"/>
          <w:numId w:val="3"/>
        </w:numPr>
        <w:rPr>
          <w:lang w:val="sr-Latn-RS"/>
        </w:rPr>
      </w:pPr>
      <w:r w:rsidRPr="00B8164E">
        <w:rPr>
          <w:lang w:val="sr-Latn-RS"/>
        </w:rPr>
        <w:t>Telepresence uređaja za 16 lokacija</w:t>
      </w:r>
    </w:p>
    <w:p w:rsidR="00B8164E" w:rsidRPr="00B8164E" w:rsidRDefault="00B8164E" w:rsidP="0029218B">
      <w:pPr>
        <w:pStyle w:val="NoSpacing"/>
        <w:numPr>
          <w:ilvl w:val="0"/>
          <w:numId w:val="3"/>
        </w:numPr>
        <w:rPr>
          <w:lang w:val="sr-Latn-RS"/>
        </w:rPr>
      </w:pPr>
      <w:r w:rsidRPr="00B8164E">
        <w:rPr>
          <w:lang w:val="sr-Latn-RS"/>
        </w:rPr>
        <w:t>Potrebne licence za povezivanje na postojeći telefonski sistem</w:t>
      </w:r>
    </w:p>
    <w:p w:rsidR="00B8164E" w:rsidRPr="00B8164E" w:rsidRDefault="00B8164E" w:rsidP="0029218B">
      <w:pPr>
        <w:pStyle w:val="ListParagraph"/>
        <w:numPr>
          <w:ilvl w:val="0"/>
          <w:numId w:val="3"/>
        </w:numPr>
        <w:spacing w:line="240" w:lineRule="auto"/>
        <w:rPr>
          <w:lang w:val="sr-Latn-RS"/>
        </w:rPr>
      </w:pPr>
      <w:r w:rsidRPr="00B8164E">
        <w:rPr>
          <w:lang w:val="sr-Latn-RS"/>
        </w:rPr>
        <w:t>Sistem za snimanje jedne cele telepresence sesije bez obzira na broj učesnika</w:t>
      </w:r>
    </w:p>
    <w:p w:rsidR="00B8164E" w:rsidRDefault="00B8164E" w:rsidP="0029218B">
      <w:pPr>
        <w:pStyle w:val="Heading2"/>
        <w:spacing w:line="240" w:lineRule="auto"/>
        <w:rPr>
          <w:lang w:val="sr-Latn-RS"/>
        </w:rPr>
      </w:pPr>
      <w:r w:rsidRPr="00B8164E">
        <w:rPr>
          <w:lang w:val="sr-Latn-RS"/>
        </w:rPr>
        <w:t>Sistem za uspostavu video konferencija (1 kom)</w:t>
      </w:r>
    </w:p>
    <w:p w:rsidR="005C3C25" w:rsidRPr="00D65BF6" w:rsidRDefault="005C3C25" w:rsidP="005C3C25">
      <w:pPr>
        <w:rPr>
          <w:lang w:val="sr-Latn-RS"/>
        </w:rPr>
      </w:pPr>
      <w:r>
        <w:rPr>
          <w:lang w:val="sr-Latn-RS"/>
        </w:rPr>
        <w:t>Ovaj sistem treba da omogući učešće više korisnika (telepresence endpointa, soft-klijenta, video telefona) u jednoj ili više video konferencija. Sistem treba da omogući transparentan rad različitih uređaja, kodeka, dostupne propusne moći u okviru video konferencije.</w:t>
      </w:r>
    </w:p>
    <w:p w:rsidR="00B8164E" w:rsidRPr="00B8164E" w:rsidRDefault="00B8164E" w:rsidP="0029218B">
      <w:pPr>
        <w:pStyle w:val="Heading3"/>
        <w:spacing w:line="240" w:lineRule="auto"/>
        <w:rPr>
          <w:lang w:val="sr-Latn-RS"/>
        </w:rPr>
      </w:pPr>
      <w:r w:rsidRPr="00B8164E">
        <w:rPr>
          <w:lang w:val="sr-Latn-RS"/>
        </w:rPr>
        <w:t>Podržani protokoli</w:t>
      </w:r>
    </w:p>
    <w:p w:rsidR="00B8164E" w:rsidRPr="00B8164E" w:rsidRDefault="00B8164E" w:rsidP="0029218B">
      <w:pPr>
        <w:pStyle w:val="NoSpacing"/>
        <w:numPr>
          <w:ilvl w:val="0"/>
          <w:numId w:val="3"/>
        </w:numPr>
        <w:rPr>
          <w:lang w:val="sr-Latn-RS"/>
        </w:rPr>
      </w:pPr>
      <w:r w:rsidRPr="00B8164E">
        <w:rPr>
          <w:lang w:val="sr-Latn-RS"/>
        </w:rPr>
        <w:t>H.323</w:t>
      </w:r>
    </w:p>
    <w:p w:rsidR="00B8164E" w:rsidRPr="00B8164E" w:rsidRDefault="00B8164E" w:rsidP="0029218B">
      <w:pPr>
        <w:pStyle w:val="NoSpacing"/>
        <w:numPr>
          <w:ilvl w:val="0"/>
          <w:numId w:val="3"/>
        </w:numPr>
        <w:rPr>
          <w:lang w:val="sr-Latn-RS"/>
        </w:rPr>
      </w:pPr>
      <w:r w:rsidRPr="00B8164E">
        <w:rPr>
          <w:lang w:val="sr-Latn-RS"/>
        </w:rPr>
        <w:t>SIP</w:t>
      </w:r>
    </w:p>
    <w:p w:rsidR="00B8164E" w:rsidRPr="00B8164E" w:rsidRDefault="00B8164E" w:rsidP="0029218B">
      <w:pPr>
        <w:pStyle w:val="NoSpacing"/>
        <w:numPr>
          <w:ilvl w:val="0"/>
          <w:numId w:val="3"/>
        </w:numPr>
        <w:rPr>
          <w:lang w:val="sr-Latn-RS"/>
        </w:rPr>
      </w:pPr>
      <w:r w:rsidRPr="00B8164E">
        <w:rPr>
          <w:lang w:val="sr-Latn-RS"/>
        </w:rPr>
        <w:t>H.235 (Advanced Encryption Standard [AES])</w:t>
      </w:r>
    </w:p>
    <w:p w:rsidR="00B8164E" w:rsidRPr="00B8164E" w:rsidRDefault="00B8164E" w:rsidP="0029218B">
      <w:pPr>
        <w:pStyle w:val="NoSpacing"/>
        <w:numPr>
          <w:ilvl w:val="0"/>
          <w:numId w:val="3"/>
        </w:numPr>
        <w:rPr>
          <w:lang w:val="sr-Latn-RS"/>
        </w:rPr>
      </w:pPr>
      <w:r w:rsidRPr="00B8164E">
        <w:rPr>
          <w:lang w:val="sr-Latn-RS"/>
        </w:rPr>
        <w:t>Secure Real-Time Transport Protocol (SRTP)</w:t>
      </w:r>
    </w:p>
    <w:p w:rsidR="00B8164E" w:rsidRPr="00B8164E" w:rsidRDefault="00B8164E" w:rsidP="0029218B">
      <w:pPr>
        <w:pStyle w:val="NoSpacing"/>
        <w:numPr>
          <w:ilvl w:val="0"/>
          <w:numId w:val="3"/>
        </w:numPr>
        <w:rPr>
          <w:lang w:val="sr-Latn-RS"/>
        </w:rPr>
      </w:pPr>
      <w:r w:rsidRPr="00B8164E">
        <w:rPr>
          <w:lang w:val="sr-Latn-RS"/>
        </w:rPr>
        <w:t>Transport Layer Security (TLS)</w:t>
      </w:r>
    </w:p>
    <w:p w:rsidR="00B8164E" w:rsidRPr="00B8164E" w:rsidRDefault="00B8164E" w:rsidP="0029218B">
      <w:pPr>
        <w:pStyle w:val="NoSpacing"/>
        <w:numPr>
          <w:ilvl w:val="0"/>
          <w:numId w:val="3"/>
        </w:numPr>
        <w:rPr>
          <w:lang w:val="sr-Latn-RS"/>
        </w:rPr>
      </w:pPr>
      <w:r w:rsidRPr="00B8164E">
        <w:rPr>
          <w:lang w:val="sr-Latn-RS"/>
        </w:rPr>
        <w:t>H.239 (dual video)</w:t>
      </w:r>
    </w:p>
    <w:p w:rsidR="00B8164E" w:rsidRPr="00B8164E" w:rsidRDefault="00B8164E" w:rsidP="0029218B">
      <w:pPr>
        <w:pStyle w:val="NoSpacing"/>
        <w:numPr>
          <w:ilvl w:val="0"/>
          <w:numId w:val="3"/>
        </w:numPr>
        <w:rPr>
          <w:lang w:val="sr-Latn-RS"/>
        </w:rPr>
      </w:pPr>
      <w:r w:rsidRPr="00B8164E">
        <w:rPr>
          <w:lang w:val="sr-Latn-RS"/>
        </w:rPr>
        <w:t>BFCP</w:t>
      </w:r>
    </w:p>
    <w:p w:rsidR="00B8164E" w:rsidRPr="00B8164E" w:rsidRDefault="00B8164E" w:rsidP="0029218B">
      <w:pPr>
        <w:pStyle w:val="NoSpacing"/>
        <w:numPr>
          <w:ilvl w:val="0"/>
          <w:numId w:val="3"/>
        </w:numPr>
        <w:rPr>
          <w:lang w:val="sr-Latn-RS"/>
        </w:rPr>
      </w:pPr>
      <w:r w:rsidRPr="00B8164E">
        <w:rPr>
          <w:lang w:val="sr-Latn-RS"/>
        </w:rPr>
        <w:t>H.243 (chair control)</w:t>
      </w:r>
    </w:p>
    <w:p w:rsidR="00B8164E" w:rsidRPr="00B8164E" w:rsidRDefault="00B8164E" w:rsidP="0029218B">
      <w:pPr>
        <w:pStyle w:val="NoSpacing"/>
        <w:numPr>
          <w:ilvl w:val="0"/>
          <w:numId w:val="3"/>
        </w:numPr>
        <w:rPr>
          <w:lang w:val="sr-Latn-RS"/>
        </w:rPr>
      </w:pPr>
      <w:r w:rsidRPr="00B8164E">
        <w:rPr>
          <w:lang w:val="sr-Latn-RS"/>
        </w:rPr>
        <w:t>Real-Time Transport Protocol (RTP)</w:t>
      </w:r>
    </w:p>
    <w:p w:rsidR="00B8164E" w:rsidRPr="00B8164E" w:rsidRDefault="00B8164E" w:rsidP="0029218B">
      <w:pPr>
        <w:pStyle w:val="NoSpacing"/>
        <w:numPr>
          <w:ilvl w:val="0"/>
          <w:numId w:val="3"/>
        </w:numPr>
        <w:rPr>
          <w:lang w:val="sr-Latn-RS"/>
        </w:rPr>
      </w:pPr>
      <w:r w:rsidRPr="00B8164E">
        <w:rPr>
          <w:lang w:val="sr-Latn-RS"/>
        </w:rPr>
        <w:t>HTTP</w:t>
      </w:r>
    </w:p>
    <w:p w:rsidR="00B8164E" w:rsidRPr="00B8164E" w:rsidRDefault="00B8164E" w:rsidP="0029218B">
      <w:pPr>
        <w:pStyle w:val="NoSpacing"/>
        <w:numPr>
          <w:ilvl w:val="0"/>
          <w:numId w:val="3"/>
        </w:numPr>
        <w:rPr>
          <w:lang w:val="sr-Latn-RS"/>
        </w:rPr>
      </w:pPr>
      <w:r w:rsidRPr="00B8164E">
        <w:rPr>
          <w:lang w:val="sr-Latn-RS"/>
        </w:rPr>
        <w:t>Secure HTTP (HTTPS)</w:t>
      </w:r>
    </w:p>
    <w:p w:rsidR="00B8164E" w:rsidRPr="00B8164E" w:rsidRDefault="00B8164E" w:rsidP="0029218B">
      <w:pPr>
        <w:pStyle w:val="NoSpacing"/>
        <w:numPr>
          <w:ilvl w:val="0"/>
          <w:numId w:val="3"/>
        </w:numPr>
        <w:rPr>
          <w:lang w:val="sr-Latn-RS"/>
        </w:rPr>
      </w:pPr>
      <w:r w:rsidRPr="00B8164E">
        <w:rPr>
          <w:lang w:val="sr-Latn-RS"/>
        </w:rPr>
        <w:t>Dynamic Host Configuration Protocol (DHCP)</w:t>
      </w:r>
    </w:p>
    <w:p w:rsidR="00B8164E" w:rsidRPr="00B8164E" w:rsidRDefault="00B8164E" w:rsidP="0029218B">
      <w:pPr>
        <w:pStyle w:val="NoSpacing"/>
        <w:numPr>
          <w:ilvl w:val="0"/>
          <w:numId w:val="3"/>
        </w:numPr>
        <w:rPr>
          <w:lang w:val="sr-Latn-RS"/>
        </w:rPr>
      </w:pPr>
      <w:r w:rsidRPr="00B8164E">
        <w:rPr>
          <w:lang w:val="sr-Latn-RS"/>
        </w:rPr>
        <w:t>Simple Network Management Protocol (SNMP)</w:t>
      </w:r>
    </w:p>
    <w:p w:rsidR="00B8164E" w:rsidRPr="00B8164E" w:rsidRDefault="00B8164E" w:rsidP="0029218B">
      <w:pPr>
        <w:pStyle w:val="NoSpacing"/>
        <w:numPr>
          <w:ilvl w:val="0"/>
          <w:numId w:val="3"/>
        </w:numPr>
        <w:rPr>
          <w:lang w:val="sr-Latn-RS"/>
        </w:rPr>
      </w:pPr>
      <w:r w:rsidRPr="00B8164E">
        <w:rPr>
          <w:lang w:val="sr-Latn-RS"/>
        </w:rPr>
        <w:t>Simple Network Management Protocol (SNMP)</w:t>
      </w:r>
    </w:p>
    <w:p w:rsidR="00B8164E" w:rsidRPr="00B8164E" w:rsidRDefault="00B8164E" w:rsidP="0029218B">
      <w:pPr>
        <w:pStyle w:val="NoSpacing"/>
        <w:numPr>
          <w:ilvl w:val="0"/>
          <w:numId w:val="3"/>
        </w:numPr>
        <w:rPr>
          <w:lang w:val="sr-Latn-RS"/>
        </w:rPr>
      </w:pPr>
      <w:r w:rsidRPr="00B8164E">
        <w:rPr>
          <w:lang w:val="sr-Latn-RS"/>
        </w:rPr>
        <w:t>Network Time Protocol (NTP)</w:t>
      </w:r>
    </w:p>
    <w:p w:rsidR="00B8164E" w:rsidRPr="00B8164E" w:rsidRDefault="00B8164E" w:rsidP="0029218B">
      <w:pPr>
        <w:pStyle w:val="NoSpacing"/>
        <w:numPr>
          <w:ilvl w:val="0"/>
          <w:numId w:val="3"/>
        </w:numPr>
        <w:rPr>
          <w:lang w:val="sr-Latn-RS"/>
        </w:rPr>
      </w:pPr>
      <w:r w:rsidRPr="00B8164E">
        <w:rPr>
          <w:lang w:val="sr-Latn-RS"/>
        </w:rPr>
        <w:t>IPv4, and IPv6</w:t>
      </w:r>
    </w:p>
    <w:p w:rsidR="00B8164E" w:rsidRPr="00B8164E" w:rsidRDefault="00B8164E" w:rsidP="0029218B">
      <w:pPr>
        <w:pStyle w:val="NoSpacing"/>
        <w:rPr>
          <w:rFonts w:ascii="Arial" w:hAnsi="Arial" w:cs="Arial"/>
          <w:sz w:val="16"/>
          <w:szCs w:val="16"/>
          <w:lang w:val="sr-Latn-RS"/>
        </w:rPr>
      </w:pPr>
    </w:p>
    <w:p w:rsidR="00B8164E" w:rsidRPr="00B8164E" w:rsidRDefault="00B8164E" w:rsidP="0029218B">
      <w:pPr>
        <w:pStyle w:val="Heading3"/>
        <w:spacing w:line="240" w:lineRule="auto"/>
        <w:rPr>
          <w:lang w:val="sr-Latn-RS"/>
        </w:rPr>
      </w:pPr>
      <w:r w:rsidRPr="00B8164E">
        <w:rPr>
          <w:lang w:val="sr-Latn-RS"/>
        </w:rPr>
        <w:t>QoS: konfigurisanje na osnovu DSCP ili TOS</w:t>
      </w:r>
    </w:p>
    <w:p w:rsidR="00B8164E" w:rsidRPr="00B8164E" w:rsidRDefault="00B8164E" w:rsidP="0029218B">
      <w:pPr>
        <w:pStyle w:val="Heading3"/>
        <w:spacing w:line="240" w:lineRule="auto"/>
        <w:rPr>
          <w:lang w:val="sr-Latn-RS"/>
        </w:rPr>
      </w:pPr>
      <w:r w:rsidRPr="00B8164E">
        <w:rPr>
          <w:lang w:val="sr-Latn-RS"/>
        </w:rPr>
        <w:t xml:space="preserve">Podrška za video standarde: </w:t>
      </w:r>
    </w:p>
    <w:p w:rsidR="00B8164E" w:rsidRPr="00B8164E" w:rsidRDefault="00B8164E" w:rsidP="0029218B">
      <w:pPr>
        <w:pStyle w:val="NoSpacing"/>
        <w:numPr>
          <w:ilvl w:val="0"/>
          <w:numId w:val="3"/>
        </w:numPr>
        <w:rPr>
          <w:lang w:val="sr-Latn-RS"/>
        </w:rPr>
      </w:pPr>
      <w:r w:rsidRPr="00B8164E">
        <w:rPr>
          <w:lang w:val="sr-Latn-RS"/>
        </w:rPr>
        <w:t>H.261</w:t>
      </w:r>
    </w:p>
    <w:p w:rsidR="00B8164E" w:rsidRPr="00B8164E" w:rsidRDefault="00B8164E" w:rsidP="0029218B">
      <w:pPr>
        <w:pStyle w:val="NoSpacing"/>
        <w:numPr>
          <w:ilvl w:val="0"/>
          <w:numId w:val="3"/>
        </w:numPr>
        <w:rPr>
          <w:lang w:val="sr-Latn-RS"/>
        </w:rPr>
      </w:pPr>
      <w:r w:rsidRPr="00B8164E">
        <w:rPr>
          <w:lang w:val="sr-Latn-RS"/>
        </w:rPr>
        <w:t>H.263</w:t>
      </w:r>
    </w:p>
    <w:p w:rsidR="00B8164E" w:rsidRPr="00B8164E" w:rsidRDefault="00B8164E" w:rsidP="0029218B">
      <w:pPr>
        <w:pStyle w:val="NoSpacing"/>
        <w:numPr>
          <w:ilvl w:val="0"/>
          <w:numId w:val="3"/>
        </w:numPr>
        <w:rPr>
          <w:lang w:val="sr-Latn-RS"/>
        </w:rPr>
      </w:pPr>
      <w:r w:rsidRPr="00B8164E">
        <w:rPr>
          <w:lang w:val="sr-Latn-RS"/>
        </w:rPr>
        <w:t>H.263+</w:t>
      </w:r>
    </w:p>
    <w:p w:rsidR="00B8164E" w:rsidRPr="00B8164E" w:rsidRDefault="00B8164E" w:rsidP="0029218B">
      <w:pPr>
        <w:pStyle w:val="NoSpacing"/>
        <w:numPr>
          <w:ilvl w:val="0"/>
          <w:numId w:val="3"/>
        </w:numPr>
        <w:rPr>
          <w:lang w:val="sr-Latn-RS"/>
        </w:rPr>
      </w:pPr>
      <w:r w:rsidRPr="00B8164E">
        <w:rPr>
          <w:lang w:val="sr-Latn-RS"/>
        </w:rPr>
        <w:t>H.263++</w:t>
      </w:r>
    </w:p>
    <w:p w:rsidR="00B8164E" w:rsidRPr="00B8164E" w:rsidRDefault="00B8164E" w:rsidP="0029218B">
      <w:pPr>
        <w:pStyle w:val="NoSpacing"/>
        <w:numPr>
          <w:ilvl w:val="0"/>
          <w:numId w:val="3"/>
        </w:numPr>
        <w:rPr>
          <w:lang w:val="sr-Latn-RS"/>
        </w:rPr>
      </w:pPr>
      <w:r w:rsidRPr="00B8164E">
        <w:rPr>
          <w:lang w:val="sr-Latn-RS"/>
        </w:rPr>
        <w:lastRenderedPageBreak/>
        <w:t>H.264</w:t>
      </w:r>
    </w:p>
    <w:p w:rsidR="00B8164E" w:rsidRPr="00B8164E" w:rsidRDefault="00B8164E" w:rsidP="0029218B">
      <w:pPr>
        <w:pStyle w:val="Heading3"/>
        <w:spacing w:line="240" w:lineRule="auto"/>
        <w:rPr>
          <w:lang w:val="sr-Latn-RS"/>
        </w:rPr>
      </w:pPr>
      <w:r w:rsidRPr="00B8164E">
        <w:rPr>
          <w:lang w:val="sr-Latn-RS"/>
        </w:rPr>
        <w:t>Video rezolucija: od QCIF do 1080p , 4:3 i 16:9 aspect ratios</w:t>
      </w:r>
    </w:p>
    <w:p w:rsidR="00B8164E" w:rsidRPr="00B8164E" w:rsidRDefault="00B8164E" w:rsidP="0029218B">
      <w:pPr>
        <w:pStyle w:val="Heading3"/>
        <w:spacing w:line="240" w:lineRule="auto"/>
        <w:rPr>
          <w:lang w:val="sr-Latn-RS"/>
        </w:rPr>
      </w:pPr>
      <w:r w:rsidRPr="00B8164E">
        <w:rPr>
          <w:lang w:val="sr-Latn-RS"/>
        </w:rPr>
        <w:t>Frame rates: do 60fps</w:t>
      </w:r>
    </w:p>
    <w:p w:rsidR="00B8164E" w:rsidRPr="00B8164E" w:rsidRDefault="00B8164E" w:rsidP="0029218B">
      <w:pPr>
        <w:pStyle w:val="Heading3"/>
        <w:spacing w:line="240" w:lineRule="auto"/>
        <w:rPr>
          <w:lang w:val="sr-Latn-RS"/>
        </w:rPr>
      </w:pPr>
      <w:r w:rsidRPr="00B8164E">
        <w:rPr>
          <w:lang w:val="sr-Latn-RS"/>
        </w:rPr>
        <w:t>Audio standardi: G.711, G.722, G.722.1, G.728, G.729, MPEG-4 AAC-LC, MPEG-4 AAC-LD</w:t>
      </w:r>
    </w:p>
    <w:p w:rsidR="00B8164E" w:rsidRPr="00B8164E" w:rsidRDefault="00B8164E" w:rsidP="0029218B">
      <w:pPr>
        <w:pStyle w:val="Heading3"/>
        <w:spacing w:line="240" w:lineRule="auto"/>
        <w:rPr>
          <w:lang w:val="sr-Latn-RS"/>
        </w:rPr>
      </w:pPr>
      <w:r w:rsidRPr="00B8164E">
        <w:rPr>
          <w:lang w:val="sr-Latn-RS"/>
        </w:rPr>
        <w:t>Security funkcije: zaštita konferencije PIN-om, AES enkripcija, SIP enkripcija, TLS verifikacija sertifikata, video firewall opcija</w:t>
      </w:r>
    </w:p>
    <w:p w:rsidR="00B8164E" w:rsidRPr="00B8164E" w:rsidRDefault="00B8164E" w:rsidP="0029218B">
      <w:pPr>
        <w:pStyle w:val="Heading3"/>
        <w:spacing w:line="240" w:lineRule="auto"/>
        <w:rPr>
          <w:lang w:val="sr-Latn-RS"/>
        </w:rPr>
      </w:pPr>
      <w:r w:rsidRPr="00B8164E">
        <w:rPr>
          <w:lang w:val="sr-Latn-RS"/>
        </w:rPr>
        <w:t>RJ-45 Ethernet, 10-/100-/1000-Mbps full and half duplex</w:t>
      </w:r>
    </w:p>
    <w:p w:rsidR="00B8164E" w:rsidRPr="00B8164E" w:rsidRDefault="00B8164E" w:rsidP="0029218B">
      <w:pPr>
        <w:pStyle w:val="Heading3"/>
        <w:spacing w:line="240" w:lineRule="auto"/>
        <w:rPr>
          <w:lang w:val="sr-Latn-RS"/>
        </w:rPr>
      </w:pPr>
      <w:r w:rsidRPr="00B8164E">
        <w:rPr>
          <w:lang w:val="sr-Latn-RS"/>
        </w:rPr>
        <w:t>Mogućnost menadžmenta I kontrole preko:</w:t>
      </w:r>
    </w:p>
    <w:p w:rsidR="00B8164E" w:rsidRPr="00B8164E" w:rsidRDefault="00B8164E" w:rsidP="0029218B">
      <w:pPr>
        <w:pStyle w:val="NoSpacing"/>
        <w:numPr>
          <w:ilvl w:val="0"/>
          <w:numId w:val="3"/>
        </w:numPr>
        <w:rPr>
          <w:lang w:val="sr-Latn-RS"/>
        </w:rPr>
      </w:pPr>
      <w:r w:rsidRPr="00B8164E">
        <w:rPr>
          <w:lang w:val="sr-Latn-RS"/>
        </w:rPr>
        <w:t>XML management API</w:t>
      </w:r>
    </w:p>
    <w:p w:rsidR="00B8164E" w:rsidRPr="00B8164E" w:rsidRDefault="00B8164E" w:rsidP="0029218B">
      <w:pPr>
        <w:pStyle w:val="NoSpacing"/>
        <w:numPr>
          <w:ilvl w:val="0"/>
          <w:numId w:val="3"/>
        </w:numPr>
        <w:rPr>
          <w:lang w:val="sr-Latn-RS"/>
        </w:rPr>
      </w:pPr>
      <w:r w:rsidRPr="00B8164E">
        <w:rPr>
          <w:lang w:val="sr-Latn-RS"/>
        </w:rPr>
        <w:t>menadžment kroz integrisani Web server</w:t>
      </w:r>
    </w:p>
    <w:p w:rsidR="00B8164E" w:rsidRPr="00B8164E" w:rsidRDefault="00B8164E" w:rsidP="0029218B">
      <w:pPr>
        <w:pStyle w:val="NoSpacing"/>
        <w:numPr>
          <w:ilvl w:val="0"/>
          <w:numId w:val="3"/>
        </w:numPr>
        <w:rPr>
          <w:lang w:val="sr-Latn-RS"/>
        </w:rPr>
      </w:pPr>
      <w:r w:rsidRPr="00B8164E">
        <w:rPr>
          <w:lang w:val="sr-Latn-RS"/>
        </w:rPr>
        <w:t>RS-232 za lokalnu kontrolu i diagnostiku</w:t>
      </w:r>
    </w:p>
    <w:p w:rsidR="00B8164E" w:rsidRPr="00B8164E" w:rsidRDefault="00B8164E" w:rsidP="0029218B">
      <w:pPr>
        <w:pStyle w:val="NoSpacing"/>
        <w:numPr>
          <w:ilvl w:val="0"/>
          <w:numId w:val="3"/>
        </w:numPr>
        <w:rPr>
          <w:lang w:val="sr-Latn-RS"/>
        </w:rPr>
      </w:pPr>
      <w:r w:rsidRPr="00B8164E">
        <w:rPr>
          <w:lang w:val="sr-Latn-RS"/>
        </w:rPr>
        <w:t>Syslog</w:t>
      </w:r>
    </w:p>
    <w:p w:rsidR="00B8164E" w:rsidRPr="00B8164E" w:rsidRDefault="00B8164E" w:rsidP="0029218B">
      <w:pPr>
        <w:pStyle w:val="NoSpacing"/>
        <w:numPr>
          <w:ilvl w:val="0"/>
          <w:numId w:val="3"/>
        </w:numPr>
        <w:rPr>
          <w:lang w:val="sr-Latn-RS"/>
        </w:rPr>
      </w:pPr>
      <w:r w:rsidRPr="00B8164E">
        <w:rPr>
          <w:lang w:val="sr-Latn-RS"/>
        </w:rPr>
        <w:t>konfigurabilni eventlog</w:t>
      </w:r>
    </w:p>
    <w:p w:rsidR="00B8164E" w:rsidRPr="00B8164E" w:rsidRDefault="00B8164E" w:rsidP="0029218B">
      <w:pPr>
        <w:pStyle w:val="NoSpacing"/>
        <w:numPr>
          <w:ilvl w:val="0"/>
          <w:numId w:val="3"/>
        </w:numPr>
        <w:rPr>
          <w:lang w:val="sr-Latn-RS"/>
        </w:rPr>
      </w:pPr>
      <w:r w:rsidRPr="00B8164E">
        <w:rPr>
          <w:lang w:val="sr-Latn-RS"/>
        </w:rPr>
        <w:t>dekodiranje SIP-a i H323-a</w:t>
      </w:r>
    </w:p>
    <w:p w:rsidR="00B8164E" w:rsidRPr="00B8164E" w:rsidRDefault="00B8164E" w:rsidP="0029218B">
      <w:pPr>
        <w:pStyle w:val="NoSpacing"/>
        <w:numPr>
          <w:ilvl w:val="0"/>
          <w:numId w:val="3"/>
        </w:numPr>
        <w:rPr>
          <w:lang w:val="sr-Latn-RS"/>
        </w:rPr>
      </w:pPr>
      <w:r w:rsidRPr="00B8164E">
        <w:rPr>
          <w:lang w:val="sr-Latn-RS"/>
        </w:rPr>
        <w:t>CDR</w:t>
      </w:r>
    </w:p>
    <w:p w:rsidR="00B8164E" w:rsidRPr="00B8164E" w:rsidRDefault="00B8164E" w:rsidP="0029218B">
      <w:pPr>
        <w:pStyle w:val="NoSpacing"/>
        <w:numPr>
          <w:ilvl w:val="0"/>
          <w:numId w:val="3"/>
        </w:numPr>
        <w:rPr>
          <w:lang w:val="sr-Latn-RS"/>
        </w:rPr>
      </w:pPr>
      <w:r w:rsidRPr="00B8164E">
        <w:rPr>
          <w:lang w:val="sr-Latn-RS"/>
        </w:rPr>
        <w:t>SNMP</w:t>
      </w:r>
    </w:p>
    <w:p w:rsidR="00B8164E" w:rsidRPr="00B8164E" w:rsidRDefault="00B8164E" w:rsidP="0029218B">
      <w:pPr>
        <w:pStyle w:val="Heading3"/>
        <w:spacing w:line="240" w:lineRule="auto"/>
        <w:rPr>
          <w:lang w:val="sr-Latn-RS"/>
        </w:rPr>
      </w:pPr>
      <w:r w:rsidRPr="00B8164E">
        <w:rPr>
          <w:lang w:val="sr-Latn-RS"/>
        </w:rPr>
        <w:t>HD i SD mogu da se kombinuju u okviru iste konferencije</w:t>
      </w:r>
    </w:p>
    <w:p w:rsidR="00B8164E" w:rsidRPr="00B8164E" w:rsidRDefault="00B8164E" w:rsidP="0029218B">
      <w:pPr>
        <w:pStyle w:val="Heading3"/>
        <w:spacing w:line="240" w:lineRule="auto"/>
        <w:rPr>
          <w:lang w:val="sr-Latn-RS"/>
        </w:rPr>
      </w:pPr>
      <w:r w:rsidRPr="00B8164E">
        <w:rPr>
          <w:lang w:val="sr-Latn-RS"/>
        </w:rPr>
        <w:t>Svi pozivi moraju automatski da se transkoduju</w:t>
      </w:r>
    </w:p>
    <w:p w:rsidR="00B8164E" w:rsidRPr="00B8164E" w:rsidRDefault="00B8164E" w:rsidP="0029218B">
      <w:pPr>
        <w:pStyle w:val="Heading3"/>
        <w:spacing w:line="240" w:lineRule="auto"/>
        <w:rPr>
          <w:lang w:val="sr-Latn-RS"/>
        </w:rPr>
      </w:pPr>
      <w:r w:rsidRPr="00B8164E">
        <w:rPr>
          <w:lang w:val="sr-Latn-RS"/>
        </w:rPr>
        <w:t>U okviru iste konferencije treba da se koristi bilo koji protok, rezolucija, video ili audio kodek</w:t>
      </w:r>
    </w:p>
    <w:p w:rsidR="00B8164E" w:rsidRPr="00B8164E" w:rsidRDefault="00B8164E" w:rsidP="0029218B">
      <w:pPr>
        <w:pStyle w:val="Heading3"/>
        <w:spacing w:line="240" w:lineRule="auto"/>
        <w:rPr>
          <w:lang w:val="sr-Latn-RS"/>
        </w:rPr>
      </w:pPr>
      <w:r w:rsidRPr="00B8164E">
        <w:rPr>
          <w:lang w:val="sr-Latn-RS"/>
        </w:rPr>
        <w:t>Sistem treba da ima mogućnost puštanja IVR/ Auto attendant  audio i video poruka</w:t>
      </w:r>
    </w:p>
    <w:p w:rsidR="00B8164E" w:rsidRPr="00B8164E" w:rsidRDefault="00B8164E" w:rsidP="0029218B">
      <w:pPr>
        <w:pStyle w:val="Heading3"/>
        <w:spacing w:line="240" w:lineRule="auto"/>
        <w:rPr>
          <w:lang w:val="sr-Latn-RS"/>
        </w:rPr>
      </w:pPr>
      <w:r w:rsidRPr="00B8164E">
        <w:rPr>
          <w:lang w:val="sr-Latn-RS"/>
        </w:rPr>
        <w:t>Treba da je podržan  Dial-in i Dial-out kroz WEB server</w:t>
      </w:r>
    </w:p>
    <w:p w:rsidR="00B8164E" w:rsidRPr="00B8164E" w:rsidRDefault="00B8164E" w:rsidP="0029218B">
      <w:pPr>
        <w:pStyle w:val="Heading3"/>
        <w:spacing w:line="240" w:lineRule="auto"/>
        <w:rPr>
          <w:lang w:val="sr-Latn-RS"/>
        </w:rPr>
      </w:pPr>
      <w:r w:rsidRPr="00B8164E">
        <w:rPr>
          <w:lang w:val="sr-Latn-RS"/>
        </w:rPr>
        <w:t>Podrška za standalone rad, kao i za rad sa H323 gatekeeperom ili SIP registrar-om ili Proxy-jem</w:t>
      </w:r>
    </w:p>
    <w:p w:rsidR="00B8164E" w:rsidRPr="00B8164E" w:rsidRDefault="00B8164E" w:rsidP="0029218B">
      <w:pPr>
        <w:pStyle w:val="Heading3"/>
        <w:spacing w:line="240" w:lineRule="auto"/>
        <w:rPr>
          <w:lang w:val="sr-Latn-RS"/>
        </w:rPr>
      </w:pPr>
      <w:r w:rsidRPr="00B8164E">
        <w:rPr>
          <w:lang w:val="sr-Latn-RS"/>
        </w:rPr>
        <w:t>Mogućnost zakazivanja i rezervisanja konferencija sa sistema</w:t>
      </w:r>
    </w:p>
    <w:p w:rsidR="00B8164E" w:rsidRPr="00B8164E" w:rsidRDefault="00B8164E" w:rsidP="0029218B">
      <w:pPr>
        <w:pStyle w:val="Heading3"/>
        <w:spacing w:line="240" w:lineRule="auto"/>
        <w:rPr>
          <w:lang w:val="sr-Latn-RS"/>
        </w:rPr>
      </w:pPr>
      <w:r w:rsidRPr="00B8164E">
        <w:rPr>
          <w:lang w:val="sr-Latn-RS"/>
        </w:rPr>
        <w:t>Mogućnost ostvarivanja Ad-hoc i On-demand konferencija</w:t>
      </w:r>
    </w:p>
    <w:p w:rsidR="00B8164E" w:rsidRPr="00B8164E" w:rsidRDefault="00B8164E" w:rsidP="0029218B">
      <w:pPr>
        <w:pStyle w:val="Heading3"/>
        <w:spacing w:line="240" w:lineRule="auto"/>
        <w:rPr>
          <w:lang w:val="sr-Latn-RS"/>
        </w:rPr>
      </w:pPr>
      <w:r w:rsidRPr="00B8164E">
        <w:rPr>
          <w:lang w:val="sr-Latn-RS"/>
        </w:rPr>
        <w:t>Mogućnost pregleda konferencija i individualnih kamera sa WEB stranice</w:t>
      </w:r>
    </w:p>
    <w:p w:rsidR="00B8164E" w:rsidRPr="00B8164E" w:rsidRDefault="00B8164E" w:rsidP="0029218B">
      <w:pPr>
        <w:pStyle w:val="Heading3"/>
        <w:spacing w:line="240" w:lineRule="auto"/>
        <w:rPr>
          <w:lang w:val="sr-Latn-RS"/>
        </w:rPr>
      </w:pPr>
      <w:r w:rsidRPr="00B8164E">
        <w:rPr>
          <w:lang w:val="sr-Latn-RS"/>
        </w:rPr>
        <w:t>Mogućnost povezivanja sa postojećim Cisco Call Managerom (CUCM verzija 9.1 posle upgrade-a), gde bi video telefoni sa Cisco Call Managera mogli da koriste resurse sistema za video konferenciju.</w:t>
      </w:r>
    </w:p>
    <w:p w:rsidR="00B8164E" w:rsidRPr="00B8164E" w:rsidRDefault="00B8164E" w:rsidP="0029218B">
      <w:pPr>
        <w:pStyle w:val="Heading3"/>
        <w:spacing w:line="240" w:lineRule="auto"/>
        <w:rPr>
          <w:lang w:val="sr-Latn-RS"/>
        </w:rPr>
      </w:pPr>
      <w:r w:rsidRPr="00B8164E">
        <w:rPr>
          <w:lang w:val="sr-Latn-RS"/>
        </w:rPr>
        <w:t>Sistem treba da podrži opciju Dual Video koristeći H239 ili BFCP protokol</w:t>
      </w:r>
    </w:p>
    <w:p w:rsidR="00B8164E" w:rsidRPr="00B8164E" w:rsidRDefault="00B8164E" w:rsidP="0029218B">
      <w:pPr>
        <w:pStyle w:val="Heading3"/>
        <w:spacing w:line="240" w:lineRule="auto"/>
        <w:rPr>
          <w:lang w:val="sr-Latn-RS"/>
        </w:rPr>
      </w:pPr>
      <w:r w:rsidRPr="00B8164E">
        <w:rPr>
          <w:lang w:val="sr-Latn-RS"/>
        </w:rPr>
        <w:t>Podrška za H239 ili BFCP content sharing i to : do 1080p sa H264 ili do 720p sa H263</w:t>
      </w:r>
    </w:p>
    <w:p w:rsidR="00B8164E" w:rsidRPr="00B8164E" w:rsidRDefault="00B8164E" w:rsidP="0029218B">
      <w:pPr>
        <w:pStyle w:val="Heading3"/>
        <w:spacing w:line="240" w:lineRule="auto"/>
        <w:rPr>
          <w:lang w:val="sr-Latn-RS"/>
        </w:rPr>
      </w:pPr>
      <w:r w:rsidRPr="00B8164E">
        <w:rPr>
          <w:lang w:val="sr-Latn-RS"/>
        </w:rPr>
        <w:t>Kapacitet od:</w:t>
      </w:r>
    </w:p>
    <w:p w:rsidR="00B8164E" w:rsidRPr="00B8164E" w:rsidRDefault="00B8164E" w:rsidP="0029218B">
      <w:pPr>
        <w:pStyle w:val="NoSpacing"/>
        <w:numPr>
          <w:ilvl w:val="0"/>
          <w:numId w:val="3"/>
        </w:numPr>
        <w:rPr>
          <w:lang w:val="sr-Latn-RS"/>
        </w:rPr>
      </w:pPr>
      <w:r w:rsidRPr="00B8164E">
        <w:rPr>
          <w:lang w:val="sr-Latn-RS"/>
        </w:rPr>
        <w:t>10 x 1080p30 Full HD portova ili</w:t>
      </w:r>
    </w:p>
    <w:p w:rsidR="005C3C25" w:rsidRPr="00B8164E" w:rsidRDefault="005C3C25" w:rsidP="005C3C25">
      <w:pPr>
        <w:pStyle w:val="NoSpacing"/>
        <w:numPr>
          <w:ilvl w:val="0"/>
          <w:numId w:val="3"/>
        </w:numPr>
        <w:rPr>
          <w:lang w:val="sr-Latn-RS"/>
        </w:rPr>
      </w:pPr>
      <w:r w:rsidRPr="00B8164E">
        <w:rPr>
          <w:lang w:val="sr-Latn-RS"/>
        </w:rPr>
        <w:t>20 x 720p30 HD portova ili</w:t>
      </w:r>
    </w:p>
    <w:p w:rsidR="00B8164E" w:rsidRPr="00B8164E" w:rsidRDefault="00B8164E" w:rsidP="0029218B">
      <w:pPr>
        <w:pStyle w:val="NoSpacing"/>
        <w:numPr>
          <w:ilvl w:val="0"/>
          <w:numId w:val="3"/>
        </w:numPr>
        <w:rPr>
          <w:lang w:val="sr-Latn-RS"/>
        </w:rPr>
      </w:pPr>
      <w:r w:rsidRPr="00B8164E">
        <w:rPr>
          <w:lang w:val="sr-Latn-RS"/>
        </w:rPr>
        <w:t>40 x w448p30 SD portova ili</w:t>
      </w:r>
    </w:p>
    <w:p w:rsidR="00B8164E" w:rsidRPr="00B8164E" w:rsidRDefault="00B8164E" w:rsidP="0029218B">
      <w:pPr>
        <w:pStyle w:val="NoSpacing"/>
        <w:numPr>
          <w:ilvl w:val="0"/>
          <w:numId w:val="3"/>
        </w:numPr>
        <w:rPr>
          <w:lang w:val="sr-Latn-RS"/>
        </w:rPr>
      </w:pPr>
      <w:r w:rsidRPr="00B8164E">
        <w:rPr>
          <w:lang w:val="sr-Latn-RS"/>
        </w:rPr>
        <w:t>48 x w360p30 nHD porova</w:t>
      </w:r>
    </w:p>
    <w:p w:rsidR="00B8164E" w:rsidRPr="00B8164E" w:rsidRDefault="00B8164E" w:rsidP="0029218B">
      <w:pPr>
        <w:pStyle w:val="NoSpacing"/>
        <w:numPr>
          <w:ilvl w:val="0"/>
          <w:numId w:val="3"/>
        </w:numPr>
        <w:rPr>
          <w:lang w:val="sr-Latn-RS"/>
        </w:rPr>
      </w:pPr>
      <w:r w:rsidRPr="00B8164E">
        <w:rPr>
          <w:lang w:val="sr-Latn-RS"/>
        </w:rPr>
        <w:t>(potrebno je obezbediti odgovarajuće licence za traženi kapacitet)</w:t>
      </w:r>
    </w:p>
    <w:p w:rsidR="00B8164E" w:rsidRPr="00B8164E" w:rsidRDefault="00B8164E" w:rsidP="0029218B">
      <w:pPr>
        <w:pStyle w:val="NoSpacing"/>
        <w:ind w:left="720"/>
        <w:rPr>
          <w:rFonts w:ascii="Arial" w:hAnsi="Arial" w:cs="Arial"/>
          <w:sz w:val="16"/>
          <w:szCs w:val="16"/>
          <w:lang w:val="sr-Latn-RS"/>
        </w:rPr>
      </w:pPr>
    </w:p>
    <w:p w:rsidR="00B8164E" w:rsidRPr="00B8164E" w:rsidRDefault="00B8164E" w:rsidP="0029218B">
      <w:pPr>
        <w:pStyle w:val="Heading3"/>
        <w:spacing w:line="240" w:lineRule="auto"/>
        <w:rPr>
          <w:lang w:val="sr-Latn-RS"/>
        </w:rPr>
      </w:pPr>
      <w:r w:rsidRPr="00B8164E">
        <w:rPr>
          <w:lang w:val="sr-Latn-RS"/>
        </w:rPr>
        <w:t>Mogućnost dupliranja kapaciteta uvezivanjem dodatnog uređaja posredstvom stack kabla</w:t>
      </w:r>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lang w:val="sr-Latn-RS"/>
        </w:rPr>
      </w:pPr>
      <w:bookmarkStart w:id="2" w:name="_Toc360809429"/>
      <w:r w:rsidRPr="00B8164E">
        <w:rPr>
          <w:lang w:val="sr-Latn-RS"/>
        </w:rPr>
        <w:lastRenderedPageBreak/>
        <w:t>Centralni sistem za kontrolu i menadžment telepresence sesija</w:t>
      </w:r>
      <w:bookmarkEnd w:id="2"/>
      <w:r w:rsidRPr="00B8164E">
        <w:rPr>
          <w:lang w:val="sr-Latn-RS"/>
        </w:rPr>
        <w:t xml:space="preserve"> (1 kom)</w:t>
      </w:r>
    </w:p>
    <w:p w:rsidR="00B8164E" w:rsidRPr="00B8164E" w:rsidRDefault="00B12E28" w:rsidP="007B587B">
      <w:pPr>
        <w:rPr>
          <w:rFonts w:cs="Arial"/>
          <w:lang w:val="sr-Latn-RS"/>
        </w:rPr>
      </w:pPr>
      <w:r w:rsidRPr="008C181D">
        <w:rPr>
          <w:lang w:val="sr-Latn-RS"/>
        </w:rPr>
        <w:t>Podsistem za menadžment sesija i interoperabilnost između SIP, H323 , IPv4 i IPv6 i drugih TP sistema</w:t>
      </w:r>
    </w:p>
    <w:p w:rsidR="00B8164E" w:rsidRPr="00B8164E" w:rsidRDefault="00B8164E" w:rsidP="0029218B">
      <w:pPr>
        <w:pStyle w:val="Heading3"/>
        <w:spacing w:line="240" w:lineRule="auto"/>
        <w:rPr>
          <w:lang w:val="sr-Latn-RS"/>
        </w:rPr>
      </w:pPr>
      <w:r w:rsidRPr="00B8164E">
        <w:rPr>
          <w:lang w:val="sr-Latn-RS"/>
        </w:rPr>
        <w:t>Podrška za rad sa postojećim IP telefonskim sistemom ( Cisco Unified Communications Manager  verzija 9.1 - posle nadogradnje)</w:t>
      </w:r>
    </w:p>
    <w:p w:rsidR="00B12E28" w:rsidRDefault="00B12E28" w:rsidP="00B12E28">
      <w:pPr>
        <w:pStyle w:val="Heading3"/>
        <w:rPr>
          <w:lang w:val="sr-Latn-RS"/>
        </w:rPr>
      </w:pPr>
      <w:r w:rsidRPr="00F93E91">
        <w:rPr>
          <w:lang w:val="sr-Latn-RS"/>
        </w:rPr>
        <w:t>Mogućnost bar 10 istovremenih poziva  gde se vrši konverzija protokola ili poziva sa spoljašnjim sistemima uz mogućnost naknadnog proširenja do  100 takvih istovremenih poziva</w:t>
      </w:r>
      <w:r w:rsidRPr="00F93E91" w:rsidDel="00F93E91">
        <w:rPr>
          <w:lang w:val="sr-Latn-RS"/>
        </w:rPr>
        <w:t xml:space="preserve"> </w:t>
      </w:r>
    </w:p>
    <w:p w:rsidR="00B12E28" w:rsidRPr="00B8164E" w:rsidRDefault="00B12E28" w:rsidP="00B12E28">
      <w:pPr>
        <w:pStyle w:val="Heading3"/>
        <w:rPr>
          <w:lang w:val="sr-Latn-RS"/>
        </w:rPr>
      </w:pPr>
      <w:r w:rsidRPr="00A1091E">
        <w:rPr>
          <w:lang w:val="sr-Latn-RS"/>
        </w:rPr>
        <w:t>Mogućnost bar 20 istovremenih poziva koji se odvijaju bez konverzije protokola i u unutrašnjoj mreži uz mogućnost naknadnog proširenja do 500 takvih istovremenih poziva</w:t>
      </w:r>
      <w:r w:rsidRPr="00A1091E" w:rsidDel="00F93E91">
        <w:rPr>
          <w:lang w:val="sr-Latn-RS"/>
        </w:rPr>
        <w:t xml:space="preserve"> </w:t>
      </w:r>
    </w:p>
    <w:p w:rsidR="00B8164E" w:rsidRPr="00B8164E" w:rsidRDefault="00B77FA1" w:rsidP="0029218B">
      <w:pPr>
        <w:pStyle w:val="Heading3"/>
        <w:spacing w:line="240" w:lineRule="auto"/>
        <w:rPr>
          <w:lang w:val="sr-Latn-RS"/>
        </w:rPr>
      </w:pPr>
      <w:r w:rsidRPr="00A1091E">
        <w:rPr>
          <w:lang w:val="sr-Latn-RS"/>
        </w:rPr>
        <w:t xml:space="preserve">Mogućnost povezivanja više uređaja u klaster sa </w:t>
      </w:r>
      <w:r>
        <w:rPr>
          <w:lang w:val="sr-Latn-RS"/>
        </w:rPr>
        <w:t xml:space="preserve">bar </w:t>
      </w:r>
      <w:r w:rsidRPr="00A1091E">
        <w:rPr>
          <w:lang w:val="sr-Latn-RS"/>
        </w:rPr>
        <w:t>dupliranjem kapaciteta jednog uređaja</w:t>
      </w:r>
    </w:p>
    <w:p w:rsidR="00B8164E" w:rsidRPr="00B8164E" w:rsidRDefault="00B8164E" w:rsidP="0029218B">
      <w:pPr>
        <w:pStyle w:val="Heading3"/>
        <w:spacing w:line="240" w:lineRule="auto"/>
        <w:rPr>
          <w:lang w:val="sr-Latn-RS"/>
        </w:rPr>
      </w:pPr>
      <w:r w:rsidRPr="00B8164E">
        <w:rPr>
          <w:lang w:val="sr-Latn-RS"/>
        </w:rPr>
        <w:t>Mogućnost deljenja licence kroz klaster</w:t>
      </w:r>
    </w:p>
    <w:p w:rsidR="00B8164E" w:rsidRPr="00B8164E" w:rsidRDefault="00B8164E" w:rsidP="0029218B">
      <w:pPr>
        <w:pStyle w:val="Heading3"/>
        <w:spacing w:line="240" w:lineRule="auto"/>
        <w:rPr>
          <w:lang w:val="sr-Latn-RS"/>
        </w:rPr>
      </w:pPr>
      <w:r w:rsidRPr="00B8164E">
        <w:rPr>
          <w:lang w:val="sr-Latn-RS"/>
        </w:rPr>
        <w:t>Mogućnost instalacije na virtuelnu infrastrukturu</w:t>
      </w:r>
    </w:p>
    <w:p w:rsidR="00B8164E" w:rsidRPr="00B8164E" w:rsidRDefault="00B8164E" w:rsidP="0029218B">
      <w:pPr>
        <w:pStyle w:val="Heading3"/>
        <w:spacing w:line="240" w:lineRule="auto"/>
        <w:rPr>
          <w:lang w:val="sr-Latn-RS"/>
        </w:rPr>
      </w:pPr>
      <w:r w:rsidRPr="00B8164E">
        <w:rPr>
          <w:lang w:val="sr-Latn-RS"/>
        </w:rPr>
        <w:t>Sistem treba da podržava SIP i H.323 protokole i da bude interoperabilan sa uređajima i sistemima koji ispunjavaju standardnu podršku ovim protokolima</w:t>
      </w:r>
    </w:p>
    <w:p w:rsidR="00B8164E" w:rsidRPr="00B8164E" w:rsidRDefault="00B8164E" w:rsidP="0029218B">
      <w:pPr>
        <w:pStyle w:val="Heading3"/>
        <w:spacing w:line="240" w:lineRule="auto"/>
        <w:rPr>
          <w:lang w:val="sr-Latn-RS"/>
        </w:rPr>
      </w:pPr>
      <w:r w:rsidRPr="00B8164E">
        <w:rPr>
          <w:lang w:val="sr-Latn-RS"/>
        </w:rPr>
        <w:t>Sistem treba da ima podršku za kreiranje dial plana kao i rutiranje poziva</w:t>
      </w:r>
    </w:p>
    <w:p w:rsidR="00B8164E" w:rsidRPr="00B8164E" w:rsidRDefault="00B8164E" w:rsidP="0029218B">
      <w:pPr>
        <w:pStyle w:val="Heading3"/>
        <w:spacing w:line="240" w:lineRule="auto"/>
        <w:rPr>
          <w:lang w:val="sr-Latn-RS"/>
        </w:rPr>
      </w:pPr>
      <w:r w:rsidRPr="00B8164E">
        <w:rPr>
          <w:lang w:val="sr-Latn-RS"/>
        </w:rPr>
        <w:t>Podrška za sledeće vrste autentifikacija:</w:t>
      </w:r>
    </w:p>
    <w:p w:rsidR="00B8164E" w:rsidRPr="00B8164E" w:rsidRDefault="00B8164E" w:rsidP="0029218B">
      <w:pPr>
        <w:pStyle w:val="NoSpacing"/>
        <w:numPr>
          <w:ilvl w:val="0"/>
          <w:numId w:val="3"/>
        </w:numPr>
        <w:rPr>
          <w:lang w:val="sr-Latn-RS"/>
        </w:rPr>
      </w:pPr>
      <w:r w:rsidRPr="00B8164E">
        <w:rPr>
          <w:lang w:val="sr-Latn-RS"/>
        </w:rPr>
        <w:t>H.325 autentifikacija</w:t>
      </w:r>
    </w:p>
    <w:p w:rsidR="00B8164E" w:rsidRPr="00B8164E" w:rsidRDefault="00B8164E" w:rsidP="0029218B">
      <w:pPr>
        <w:pStyle w:val="NoSpacing"/>
        <w:numPr>
          <w:ilvl w:val="0"/>
          <w:numId w:val="3"/>
        </w:numPr>
        <w:rPr>
          <w:lang w:val="sr-Latn-RS"/>
        </w:rPr>
      </w:pPr>
      <w:r w:rsidRPr="00B8164E">
        <w:rPr>
          <w:lang w:val="sr-Latn-RS"/>
        </w:rPr>
        <w:t>SIP digest autentifikacija</w:t>
      </w:r>
    </w:p>
    <w:p w:rsidR="00B8164E" w:rsidRPr="00B8164E" w:rsidRDefault="00B8164E" w:rsidP="0029218B">
      <w:pPr>
        <w:pStyle w:val="NoSpacing"/>
        <w:numPr>
          <w:ilvl w:val="0"/>
          <w:numId w:val="3"/>
        </w:numPr>
        <w:rPr>
          <w:lang w:val="sr-Latn-RS"/>
        </w:rPr>
      </w:pPr>
      <w:r w:rsidRPr="00B8164E">
        <w:rPr>
          <w:lang w:val="sr-Latn-RS"/>
        </w:rPr>
        <w:t>NTLM autentifikacija</w:t>
      </w:r>
    </w:p>
    <w:p w:rsidR="00B8164E" w:rsidRPr="00B8164E" w:rsidRDefault="00B8164E" w:rsidP="0029218B">
      <w:pPr>
        <w:pStyle w:val="NoSpacing"/>
        <w:numPr>
          <w:ilvl w:val="0"/>
          <w:numId w:val="3"/>
        </w:numPr>
        <w:rPr>
          <w:lang w:val="sr-Latn-RS"/>
        </w:rPr>
      </w:pPr>
      <w:r w:rsidRPr="00B8164E">
        <w:rPr>
          <w:lang w:val="sr-Latn-RS"/>
        </w:rPr>
        <w:t>Microsoft AD integracija</w:t>
      </w:r>
    </w:p>
    <w:p w:rsidR="00B8164E" w:rsidRPr="00B8164E" w:rsidRDefault="00B8164E" w:rsidP="0029218B">
      <w:pPr>
        <w:pStyle w:val="NoSpacing"/>
        <w:numPr>
          <w:ilvl w:val="0"/>
          <w:numId w:val="3"/>
        </w:numPr>
        <w:rPr>
          <w:lang w:val="sr-Latn-RS"/>
        </w:rPr>
      </w:pPr>
      <w:r w:rsidRPr="00B8164E">
        <w:rPr>
          <w:lang w:val="sr-Latn-RS"/>
        </w:rPr>
        <w:t>Povezivanje na H.350 direktorijum LDAP protokolom</w:t>
      </w:r>
    </w:p>
    <w:p w:rsidR="00B8164E" w:rsidRPr="00B8164E" w:rsidRDefault="00B8164E" w:rsidP="0029218B">
      <w:pPr>
        <w:pStyle w:val="Heading3"/>
        <w:spacing w:line="240" w:lineRule="auto"/>
        <w:rPr>
          <w:lang w:val="sr-Latn-RS"/>
        </w:rPr>
      </w:pPr>
      <w:r w:rsidRPr="00B8164E">
        <w:rPr>
          <w:lang w:val="sr-Latn-RS"/>
        </w:rPr>
        <w:t>Podrška za režime H.225/Q.931, H.245 u okviru H.323 standarda</w:t>
      </w:r>
    </w:p>
    <w:p w:rsidR="00B8164E" w:rsidRPr="00B8164E" w:rsidRDefault="00B8164E" w:rsidP="0029218B">
      <w:pPr>
        <w:pStyle w:val="Heading3"/>
        <w:spacing w:line="240" w:lineRule="auto"/>
        <w:rPr>
          <w:lang w:val="sr-Latn-RS"/>
        </w:rPr>
      </w:pPr>
      <w:r w:rsidRPr="00B8164E">
        <w:rPr>
          <w:lang w:val="sr-Latn-RS"/>
        </w:rPr>
        <w:t>Podrška za enkripciju u međuvezi SIP i H.323 uređaja</w:t>
      </w:r>
    </w:p>
    <w:p w:rsidR="00B8164E" w:rsidRPr="00B8164E" w:rsidRDefault="00B8164E" w:rsidP="0029218B">
      <w:pPr>
        <w:pStyle w:val="Heading3"/>
        <w:spacing w:line="240" w:lineRule="auto"/>
        <w:rPr>
          <w:lang w:val="sr-Latn-RS"/>
        </w:rPr>
      </w:pPr>
      <w:r w:rsidRPr="00B8164E">
        <w:rPr>
          <w:lang w:val="sr-Latn-RS"/>
        </w:rPr>
        <w:t>Podrška za dual-stream u međuvezi SIP i H.323 uređaja</w:t>
      </w:r>
    </w:p>
    <w:p w:rsidR="00B8164E" w:rsidRPr="00B8164E" w:rsidRDefault="00B8164E" w:rsidP="0029218B">
      <w:pPr>
        <w:pStyle w:val="Heading3"/>
        <w:spacing w:line="240" w:lineRule="auto"/>
        <w:rPr>
          <w:lang w:val="sr-Latn-RS"/>
        </w:rPr>
      </w:pPr>
      <w:r w:rsidRPr="00B8164E">
        <w:rPr>
          <w:lang w:val="sr-Latn-RS"/>
        </w:rPr>
        <w:t>Podrška za registraciju H.323 ID i E.164 alijasa i servisa</w:t>
      </w:r>
    </w:p>
    <w:p w:rsidR="00B8164E" w:rsidRPr="00B8164E" w:rsidRDefault="00B8164E" w:rsidP="0029218B">
      <w:pPr>
        <w:pStyle w:val="Heading3"/>
        <w:spacing w:line="240" w:lineRule="auto"/>
        <w:rPr>
          <w:lang w:val="sr-Latn-RS"/>
        </w:rPr>
      </w:pPr>
      <w:r w:rsidRPr="00B8164E">
        <w:rPr>
          <w:lang w:val="sr-Latn-RS"/>
        </w:rPr>
        <w:t>Podrška za Uniform Resource Identifier (URI) zvanje</w:t>
      </w:r>
    </w:p>
    <w:p w:rsidR="00B8164E" w:rsidRPr="00B8164E" w:rsidRDefault="00B8164E" w:rsidP="0029218B">
      <w:pPr>
        <w:pStyle w:val="Heading3"/>
        <w:spacing w:line="240" w:lineRule="auto"/>
        <w:rPr>
          <w:lang w:val="sr-Latn-RS"/>
        </w:rPr>
      </w:pPr>
      <w:r w:rsidRPr="00B8164E">
        <w:rPr>
          <w:lang w:val="sr-Latn-RS"/>
        </w:rPr>
        <w:t>Podrška za Call Policy Management – RFC 3880, uključujući call policy I user policy</w:t>
      </w:r>
    </w:p>
    <w:p w:rsidR="00B8164E" w:rsidRPr="00B8164E" w:rsidRDefault="00B8164E" w:rsidP="0029218B">
      <w:pPr>
        <w:pStyle w:val="Heading3"/>
        <w:spacing w:line="240" w:lineRule="auto"/>
        <w:rPr>
          <w:lang w:val="sr-Latn-RS"/>
        </w:rPr>
      </w:pPr>
      <w:r w:rsidRPr="00B8164E">
        <w:rPr>
          <w:lang w:val="sr-Latn-RS"/>
        </w:rPr>
        <w:t>Podrška za kontrolu protoka (bandwidth) :</w:t>
      </w:r>
    </w:p>
    <w:p w:rsidR="00B8164E" w:rsidRPr="00B8164E" w:rsidRDefault="00B8164E" w:rsidP="0029218B">
      <w:pPr>
        <w:pStyle w:val="NoSpacing"/>
        <w:numPr>
          <w:ilvl w:val="0"/>
          <w:numId w:val="3"/>
        </w:numPr>
        <w:rPr>
          <w:lang w:val="sr-Latn-RS"/>
        </w:rPr>
      </w:pPr>
      <w:r w:rsidRPr="00B8164E">
        <w:rPr>
          <w:lang w:val="sr-Latn-RS"/>
        </w:rPr>
        <w:t xml:space="preserve">Podrška za pod-zone </w:t>
      </w:r>
    </w:p>
    <w:p w:rsidR="00B8164E" w:rsidRPr="00B8164E" w:rsidRDefault="00B8164E" w:rsidP="0029218B">
      <w:pPr>
        <w:pStyle w:val="NoSpacing"/>
        <w:numPr>
          <w:ilvl w:val="0"/>
          <w:numId w:val="3"/>
        </w:numPr>
        <w:rPr>
          <w:lang w:val="sr-Latn-RS"/>
        </w:rPr>
      </w:pPr>
      <w:r w:rsidRPr="00B8164E">
        <w:rPr>
          <w:lang w:val="sr-Latn-RS"/>
        </w:rPr>
        <w:t>Podrška do 200 neigbour zona</w:t>
      </w:r>
    </w:p>
    <w:p w:rsidR="00B8164E" w:rsidRPr="00B8164E" w:rsidRDefault="00B8164E" w:rsidP="0029218B">
      <w:pPr>
        <w:pStyle w:val="NoSpacing"/>
        <w:numPr>
          <w:ilvl w:val="0"/>
          <w:numId w:val="3"/>
        </w:numPr>
        <w:rPr>
          <w:lang w:val="sr-Latn-RS"/>
        </w:rPr>
      </w:pPr>
      <w:r w:rsidRPr="00B8164E">
        <w:rPr>
          <w:lang w:val="sr-Latn-RS"/>
        </w:rPr>
        <w:t>Podrška za prosleđivanje zahteva neigbour zonama</w:t>
      </w:r>
    </w:p>
    <w:p w:rsidR="00B8164E" w:rsidRPr="00B8164E" w:rsidRDefault="00B8164E" w:rsidP="0029218B">
      <w:pPr>
        <w:pStyle w:val="NoSpacing"/>
        <w:numPr>
          <w:ilvl w:val="0"/>
          <w:numId w:val="3"/>
        </w:numPr>
        <w:rPr>
          <w:lang w:val="sr-Latn-RS"/>
        </w:rPr>
      </w:pPr>
      <w:r w:rsidRPr="00B8164E">
        <w:rPr>
          <w:lang w:val="sr-Latn-RS"/>
        </w:rPr>
        <w:t>Kontrola protoka između zona</w:t>
      </w:r>
    </w:p>
    <w:p w:rsidR="00B8164E" w:rsidRPr="00B8164E" w:rsidRDefault="00B8164E" w:rsidP="0029218B">
      <w:pPr>
        <w:pStyle w:val="NoSpacing"/>
        <w:numPr>
          <w:ilvl w:val="0"/>
          <w:numId w:val="3"/>
        </w:numPr>
        <w:rPr>
          <w:lang w:val="sr-Latn-RS"/>
        </w:rPr>
      </w:pPr>
      <w:r w:rsidRPr="00B8164E">
        <w:rPr>
          <w:lang w:val="sr-Latn-RS"/>
        </w:rPr>
        <w:t>Kontrola protoka unutar zone</w:t>
      </w:r>
    </w:p>
    <w:p w:rsidR="00B8164E" w:rsidRPr="00B8164E" w:rsidRDefault="00B8164E" w:rsidP="0029218B">
      <w:pPr>
        <w:pStyle w:val="NoSpacing"/>
        <w:numPr>
          <w:ilvl w:val="0"/>
          <w:numId w:val="3"/>
        </w:numPr>
        <w:rPr>
          <w:lang w:val="sr-Latn-RS"/>
        </w:rPr>
      </w:pPr>
      <w:r w:rsidRPr="00B8164E">
        <w:rPr>
          <w:lang w:val="sr-Latn-RS"/>
        </w:rPr>
        <w:t>Maksimalan protok po pozivu</w:t>
      </w:r>
    </w:p>
    <w:p w:rsidR="00B8164E" w:rsidRPr="00B8164E" w:rsidRDefault="00B8164E" w:rsidP="0029218B">
      <w:pPr>
        <w:pStyle w:val="NoSpacing"/>
        <w:numPr>
          <w:ilvl w:val="0"/>
          <w:numId w:val="3"/>
        </w:numPr>
        <w:rPr>
          <w:lang w:val="sr-Latn-RS"/>
        </w:rPr>
      </w:pPr>
      <w:r w:rsidRPr="00B8164E">
        <w:rPr>
          <w:lang w:val="sr-Latn-RS"/>
        </w:rPr>
        <w:t>Podrška za automatskim smanjivanjem brzine protoka</w:t>
      </w:r>
    </w:p>
    <w:p w:rsidR="00B8164E" w:rsidRPr="00B8164E" w:rsidRDefault="00B8164E" w:rsidP="0029218B">
      <w:pPr>
        <w:pStyle w:val="NoSpacing"/>
        <w:numPr>
          <w:ilvl w:val="0"/>
          <w:numId w:val="3"/>
        </w:numPr>
        <w:rPr>
          <w:lang w:val="sr-Latn-RS"/>
        </w:rPr>
      </w:pPr>
      <w:r w:rsidRPr="00B8164E">
        <w:rPr>
          <w:lang w:val="sr-Latn-RS"/>
        </w:rPr>
        <w:t>Podrška za load-balansing gateway-a</w:t>
      </w:r>
    </w:p>
    <w:p w:rsidR="00B8164E" w:rsidRPr="00B8164E" w:rsidRDefault="00B8164E" w:rsidP="0029218B">
      <w:pPr>
        <w:pStyle w:val="NoSpacing"/>
        <w:numPr>
          <w:ilvl w:val="0"/>
          <w:numId w:val="3"/>
        </w:numPr>
        <w:rPr>
          <w:lang w:val="sr-Latn-RS"/>
        </w:rPr>
      </w:pPr>
      <w:r w:rsidRPr="00B8164E">
        <w:rPr>
          <w:lang w:val="sr-Latn-RS"/>
        </w:rPr>
        <w:t>Podrška za automatski failover mreže</w:t>
      </w:r>
    </w:p>
    <w:p w:rsidR="00B8164E" w:rsidRPr="00B8164E" w:rsidRDefault="00B8164E" w:rsidP="0029218B">
      <w:pPr>
        <w:pStyle w:val="NoSpacing"/>
        <w:rPr>
          <w:rFonts w:ascii="Arial" w:hAnsi="Arial" w:cs="Arial"/>
          <w:sz w:val="16"/>
          <w:szCs w:val="16"/>
          <w:lang w:val="sr-Latn-RS"/>
        </w:rPr>
      </w:pPr>
    </w:p>
    <w:p w:rsidR="00B8164E" w:rsidRPr="00B8164E" w:rsidRDefault="00B8164E" w:rsidP="0029218B">
      <w:pPr>
        <w:pStyle w:val="Heading3"/>
        <w:spacing w:line="240" w:lineRule="auto"/>
        <w:rPr>
          <w:lang w:val="sr-Latn-RS"/>
        </w:rPr>
      </w:pPr>
      <w:r w:rsidRPr="00B8164E">
        <w:rPr>
          <w:lang w:val="sr-Latn-RS"/>
        </w:rPr>
        <w:t>Prezens funkcionalnost – uređaj je priključen , nije priključen ili je zauzet</w:t>
      </w:r>
    </w:p>
    <w:p w:rsidR="00B8164E" w:rsidRPr="00B8164E" w:rsidRDefault="00B8164E" w:rsidP="0029218B">
      <w:pPr>
        <w:pStyle w:val="Heading3"/>
        <w:spacing w:line="240" w:lineRule="auto"/>
        <w:rPr>
          <w:lang w:val="sr-Latn-RS"/>
        </w:rPr>
      </w:pPr>
      <w:r w:rsidRPr="00B8164E">
        <w:rPr>
          <w:lang w:val="sr-Latn-RS"/>
        </w:rPr>
        <w:t>Mogućnost menadžmenta preko</w:t>
      </w:r>
    </w:p>
    <w:p w:rsidR="00B8164E" w:rsidRPr="00B8164E" w:rsidRDefault="00B8164E" w:rsidP="0029218B">
      <w:pPr>
        <w:pStyle w:val="NoSpacing"/>
        <w:numPr>
          <w:ilvl w:val="0"/>
          <w:numId w:val="3"/>
        </w:numPr>
        <w:rPr>
          <w:lang w:val="sr-Latn-RS"/>
        </w:rPr>
      </w:pPr>
      <w:r w:rsidRPr="00B8164E">
        <w:rPr>
          <w:lang w:val="sr-Latn-RS"/>
        </w:rPr>
        <w:lastRenderedPageBreak/>
        <w:t>Serijske konzole</w:t>
      </w:r>
    </w:p>
    <w:p w:rsidR="00B8164E" w:rsidRPr="00B8164E" w:rsidRDefault="00B8164E" w:rsidP="0029218B">
      <w:pPr>
        <w:pStyle w:val="NoSpacing"/>
        <w:numPr>
          <w:ilvl w:val="0"/>
          <w:numId w:val="3"/>
        </w:numPr>
        <w:rPr>
          <w:lang w:val="sr-Latn-RS"/>
        </w:rPr>
      </w:pPr>
      <w:r w:rsidRPr="00B8164E">
        <w:rPr>
          <w:lang w:val="sr-Latn-RS"/>
        </w:rPr>
        <w:t>Preko Web-a – HTTP/HTTPS</w:t>
      </w:r>
    </w:p>
    <w:p w:rsidR="00B8164E" w:rsidRPr="00B8164E" w:rsidRDefault="00B8164E" w:rsidP="0029218B">
      <w:pPr>
        <w:pStyle w:val="NoSpacing"/>
        <w:numPr>
          <w:ilvl w:val="0"/>
          <w:numId w:val="3"/>
        </w:numPr>
        <w:rPr>
          <w:lang w:val="sr-Latn-RS"/>
        </w:rPr>
      </w:pPr>
      <w:r w:rsidRPr="00B8164E">
        <w:rPr>
          <w:lang w:val="sr-Latn-RS"/>
        </w:rPr>
        <w:t>Preko SSH-a</w:t>
      </w:r>
    </w:p>
    <w:p w:rsidR="00B8164E" w:rsidRPr="00B8164E" w:rsidRDefault="00B8164E" w:rsidP="0029218B">
      <w:pPr>
        <w:pStyle w:val="NoSpacing"/>
        <w:numPr>
          <w:ilvl w:val="0"/>
          <w:numId w:val="3"/>
        </w:numPr>
        <w:rPr>
          <w:lang w:val="sr-Latn-RS"/>
        </w:rPr>
      </w:pPr>
      <w:r w:rsidRPr="00B8164E">
        <w:rPr>
          <w:lang w:val="sr-Latn-RS"/>
        </w:rPr>
        <w:t>Preko SNMP-a ver2. I ver.3</w:t>
      </w:r>
    </w:p>
    <w:p w:rsidR="00B8164E" w:rsidRPr="00B8164E" w:rsidRDefault="00B8164E" w:rsidP="0029218B">
      <w:pPr>
        <w:pStyle w:val="NoSpacing"/>
        <w:numPr>
          <w:ilvl w:val="0"/>
          <w:numId w:val="3"/>
        </w:numPr>
        <w:rPr>
          <w:lang w:val="sr-Latn-RS"/>
        </w:rPr>
      </w:pPr>
      <w:r w:rsidRPr="00B8164E">
        <w:rPr>
          <w:lang w:val="sr-Latn-RS"/>
        </w:rPr>
        <w:t>XML</w:t>
      </w:r>
    </w:p>
    <w:p w:rsidR="00B8164E" w:rsidRPr="00D42995" w:rsidRDefault="00B8164E" w:rsidP="00D42995">
      <w:pPr>
        <w:pStyle w:val="Heading3"/>
        <w:spacing w:line="240" w:lineRule="auto"/>
        <w:rPr>
          <w:lang w:val="sr-Latn-RS"/>
        </w:rPr>
      </w:pPr>
      <w:r w:rsidRPr="00D42995">
        <w:rPr>
          <w:lang w:val="sr-Latn-RS"/>
        </w:rPr>
        <w:t>Podržani RFC standardi: 543, 3261, 3264, 1889, 3265, 3325, 3515, 3891, 3892, 2327, 4566, 5626, 5627, 5389, I  5766</w:t>
      </w:r>
    </w:p>
    <w:p w:rsidR="00B8164E" w:rsidRPr="00B8164E" w:rsidRDefault="00B8164E" w:rsidP="0029218B">
      <w:pPr>
        <w:pStyle w:val="Heading3"/>
        <w:spacing w:line="240" w:lineRule="auto"/>
        <w:rPr>
          <w:lang w:val="sr-Latn-RS"/>
        </w:rPr>
      </w:pPr>
      <w:r w:rsidRPr="00B8164E">
        <w:rPr>
          <w:lang w:val="sr-Latn-RS"/>
        </w:rPr>
        <w:t>Podrška za Security funkcije:</w:t>
      </w:r>
    </w:p>
    <w:p w:rsidR="00B8164E" w:rsidRPr="00B8164E" w:rsidRDefault="00B8164E" w:rsidP="0029218B">
      <w:pPr>
        <w:pStyle w:val="NoSpacing"/>
        <w:numPr>
          <w:ilvl w:val="0"/>
          <w:numId w:val="3"/>
        </w:numPr>
        <w:rPr>
          <w:lang w:val="sr-Latn-RS"/>
        </w:rPr>
      </w:pPr>
      <w:r w:rsidRPr="00B8164E">
        <w:rPr>
          <w:lang w:val="sr-Latn-RS"/>
        </w:rPr>
        <w:t>Mogućnost zaključavanja IP servisa</w:t>
      </w:r>
    </w:p>
    <w:p w:rsidR="00B8164E" w:rsidRPr="00B8164E" w:rsidRDefault="00B8164E" w:rsidP="0029218B">
      <w:pPr>
        <w:pStyle w:val="NoSpacing"/>
        <w:numPr>
          <w:ilvl w:val="0"/>
          <w:numId w:val="3"/>
        </w:numPr>
        <w:rPr>
          <w:lang w:val="sr-Latn-RS"/>
        </w:rPr>
      </w:pPr>
      <w:r w:rsidRPr="00B8164E">
        <w:rPr>
          <w:lang w:val="sr-Latn-RS"/>
        </w:rPr>
        <w:t>Podrška za TLS kod SIP signalizacije</w:t>
      </w:r>
    </w:p>
    <w:p w:rsidR="00B8164E" w:rsidRPr="00B8164E" w:rsidRDefault="00B8164E" w:rsidP="0029218B">
      <w:pPr>
        <w:pStyle w:val="NoSpacing"/>
        <w:numPr>
          <w:ilvl w:val="0"/>
          <w:numId w:val="3"/>
        </w:numPr>
        <w:rPr>
          <w:lang w:val="sr-Latn-RS"/>
        </w:rPr>
      </w:pPr>
      <w:r w:rsidRPr="00B8164E">
        <w:rPr>
          <w:lang w:val="sr-Latn-RS"/>
        </w:rPr>
        <w:t>Mogućnost zabrane root pristupa preko Telneta ili SSH</w:t>
      </w:r>
    </w:p>
    <w:p w:rsidR="00B8164E" w:rsidRPr="00B8164E" w:rsidRDefault="00B8164E" w:rsidP="0029218B">
      <w:pPr>
        <w:pStyle w:val="Heading3"/>
        <w:spacing w:line="240" w:lineRule="auto"/>
        <w:rPr>
          <w:lang w:val="sr-Latn-RS"/>
        </w:rPr>
      </w:pPr>
      <w:r w:rsidRPr="00B8164E">
        <w:rPr>
          <w:lang w:val="sr-Latn-RS"/>
        </w:rPr>
        <w:t>Podrška za DNS adresiranje</w:t>
      </w:r>
    </w:p>
    <w:p w:rsidR="00B8164E" w:rsidRPr="00B8164E" w:rsidRDefault="00B8164E" w:rsidP="0029218B">
      <w:pPr>
        <w:pStyle w:val="Heading3"/>
        <w:spacing w:line="240" w:lineRule="auto"/>
        <w:rPr>
          <w:lang w:val="sr-Latn-RS"/>
        </w:rPr>
      </w:pPr>
      <w:r w:rsidRPr="00B8164E">
        <w:rPr>
          <w:lang w:val="sr-Latn-RS"/>
        </w:rPr>
        <w:t>Potreban hardver propisan od strane proizvođača.</w:t>
      </w:r>
    </w:p>
    <w:p w:rsidR="00B8164E" w:rsidRPr="00B8164E" w:rsidRDefault="00B8164E" w:rsidP="0029218B">
      <w:pPr>
        <w:pStyle w:val="Heading3"/>
        <w:spacing w:line="240" w:lineRule="auto"/>
        <w:rPr>
          <w:lang w:val="sr-Latn-RS"/>
        </w:rPr>
      </w:pPr>
      <w:r w:rsidRPr="00B8164E">
        <w:rPr>
          <w:lang w:val="sr-Latn-RS"/>
        </w:rPr>
        <w:t>Ukoliko se sistem implementira kao virtualna mašina, potrebno je obezbediti odgovarajući softver i licence za virtualizaciju.</w:t>
      </w:r>
    </w:p>
    <w:p w:rsidR="00B8164E" w:rsidRPr="00B8164E" w:rsidRDefault="00B8164E" w:rsidP="0029218B">
      <w:pPr>
        <w:spacing w:line="240" w:lineRule="auto"/>
        <w:rPr>
          <w:rFonts w:cs="Arial"/>
          <w:lang w:val="sr-Latn-RS"/>
        </w:rPr>
      </w:pPr>
    </w:p>
    <w:p w:rsidR="00B8164E" w:rsidRPr="00B8164E" w:rsidRDefault="00B8164E" w:rsidP="0029218B">
      <w:pPr>
        <w:pStyle w:val="Heading2"/>
        <w:spacing w:line="240" w:lineRule="auto"/>
        <w:rPr>
          <w:lang w:val="sr-Latn-RS"/>
        </w:rPr>
      </w:pPr>
      <w:r w:rsidRPr="00B8164E">
        <w:rPr>
          <w:lang w:val="sr-Latn-RS"/>
        </w:rPr>
        <w:t>Podsistem za uspostavu Telepresence sesija sa eksternim sistemima (1 kom)</w:t>
      </w:r>
    </w:p>
    <w:p w:rsidR="000251EA" w:rsidRPr="00D65BF6" w:rsidRDefault="000251EA" w:rsidP="000251EA">
      <w:pPr>
        <w:rPr>
          <w:lang w:val="sr-Latn-RS"/>
        </w:rPr>
      </w:pPr>
      <w:r>
        <w:rPr>
          <w:lang w:val="sr-Latn-RS"/>
        </w:rPr>
        <w:t>Ovaj podsistem treba da omo</w:t>
      </w:r>
      <w:r w:rsidRPr="00A1091E">
        <w:rPr>
          <w:lang w:val="sr-Latn-RS"/>
        </w:rPr>
        <w:t xml:space="preserve">gući </w:t>
      </w:r>
      <w:r>
        <w:rPr>
          <w:lang w:val="sr-Latn-RS"/>
        </w:rPr>
        <w:t>vezu sa telepresence uređajima i</w:t>
      </w:r>
      <w:r w:rsidRPr="00A1091E">
        <w:rPr>
          <w:lang w:val="sr-Latn-RS"/>
        </w:rPr>
        <w:t xml:space="preserve"> softklijentima van lokalne mreže kao i  Business-to-Business  vezu drugim telepresence sistemima</w:t>
      </w:r>
    </w:p>
    <w:p w:rsidR="00B8164E" w:rsidRPr="00B8164E" w:rsidRDefault="000251EA" w:rsidP="0029218B">
      <w:pPr>
        <w:pStyle w:val="Heading3"/>
        <w:spacing w:line="240" w:lineRule="auto"/>
        <w:rPr>
          <w:lang w:val="sr-Latn-RS"/>
        </w:rPr>
      </w:pPr>
      <w:r w:rsidRPr="00A1091E">
        <w:rPr>
          <w:lang w:val="sr-Latn-RS"/>
        </w:rPr>
        <w:t>Mogućnost bar 10 istovremenih poziva gde se vrši konverzija protokola ili poziva sa spoljašnjim sistemima uz mogućnost naknadnog proširenja do 100 takvih istovremenih poziva</w:t>
      </w:r>
    </w:p>
    <w:p w:rsidR="00B8164E" w:rsidRPr="00B8164E" w:rsidRDefault="00B8164E" w:rsidP="0029218B">
      <w:pPr>
        <w:pStyle w:val="Heading3"/>
        <w:spacing w:line="240" w:lineRule="auto"/>
        <w:rPr>
          <w:lang w:val="sr-Latn-RS"/>
        </w:rPr>
      </w:pPr>
      <w:r w:rsidRPr="00B8164E">
        <w:rPr>
          <w:lang w:val="sr-Latn-RS"/>
        </w:rPr>
        <w:t>Podrška za firewall traversal servise:</w:t>
      </w:r>
    </w:p>
    <w:p w:rsidR="00B8164E" w:rsidRPr="00B8164E" w:rsidRDefault="00B8164E" w:rsidP="0029218B">
      <w:pPr>
        <w:pStyle w:val="NoSpacing"/>
        <w:numPr>
          <w:ilvl w:val="0"/>
          <w:numId w:val="3"/>
        </w:numPr>
        <w:rPr>
          <w:lang w:val="sr-Latn-RS"/>
        </w:rPr>
      </w:pPr>
      <w:r w:rsidRPr="00B8164E">
        <w:rPr>
          <w:lang w:val="sr-Latn-RS"/>
        </w:rPr>
        <w:t>SIP</w:t>
      </w:r>
    </w:p>
    <w:p w:rsidR="00B8164E" w:rsidRPr="00B8164E" w:rsidRDefault="00B8164E" w:rsidP="0029218B">
      <w:pPr>
        <w:pStyle w:val="NoSpacing"/>
        <w:numPr>
          <w:ilvl w:val="0"/>
          <w:numId w:val="3"/>
        </w:numPr>
        <w:rPr>
          <w:lang w:val="sr-Latn-RS"/>
        </w:rPr>
      </w:pPr>
      <w:r w:rsidRPr="00B8164E">
        <w:rPr>
          <w:lang w:val="sr-Latn-RS"/>
        </w:rPr>
        <w:t>H.460.18/19’</w:t>
      </w:r>
    </w:p>
    <w:p w:rsidR="00B8164E" w:rsidRPr="00B8164E" w:rsidRDefault="00B8164E" w:rsidP="0029218B">
      <w:pPr>
        <w:pStyle w:val="NoSpacing"/>
        <w:numPr>
          <w:ilvl w:val="0"/>
          <w:numId w:val="3"/>
        </w:numPr>
        <w:rPr>
          <w:lang w:val="sr-Latn-RS"/>
        </w:rPr>
      </w:pPr>
      <w:r w:rsidRPr="00B8164E">
        <w:rPr>
          <w:lang w:val="sr-Latn-RS"/>
        </w:rPr>
        <w:t>STUN discovery I STUN relay</w:t>
      </w:r>
    </w:p>
    <w:p w:rsidR="00B8164E" w:rsidRPr="00B8164E" w:rsidRDefault="00B8164E" w:rsidP="0029218B">
      <w:pPr>
        <w:pStyle w:val="Heading3"/>
        <w:spacing w:line="240" w:lineRule="auto"/>
        <w:rPr>
          <w:lang w:val="sr-Latn-RS"/>
        </w:rPr>
      </w:pPr>
      <w:r w:rsidRPr="00B8164E">
        <w:rPr>
          <w:lang w:val="sr-Latn-RS"/>
        </w:rPr>
        <w:t>Podrška za TURN relay servis</w:t>
      </w:r>
    </w:p>
    <w:p w:rsidR="00B8164E" w:rsidRPr="00B8164E" w:rsidRDefault="00B8164E" w:rsidP="0029218B">
      <w:pPr>
        <w:pStyle w:val="Heading3"/>
        <w:spacing w:line="240" w:lineRule="auto"/>
        <w:rPr>
          <w:lang w:val="sr-Latn-RS"/>
        </w:rPr>
      </w:pPr>
      <w:r w:rsidRPr="00B8164E">
        <w:rPr>
          <w:lang w:val="sr-Latn-RS"/>
        </w:rPr>
        <w:t>Podrška za rutiranje poziva</w:t>
      </w:r>
    </w:p>
    <w:p w:rsidR="00B8164E" w:rsidRPr="00B8164E" w:rsidRDefault="00B8164E" w:rsidP="0029218B">
      <w:pPr>
        <w:pStyle w:val="Heading3"/>
        <w:spacing w:line="240" w:lineRule="auto"/>
        <w:rPr>
          <w:lang w:val="sr-Latn-RS"/>
        </w:rPr>
      </w:pPr>
      <w:r w:rsidRPr="00B8164E">
        <w:rPr>
          <w:lang w:val="sr-Latn-RS"/>
        </w:rPr>
        <w:t>Mogućnost menadžmenta preko</w:t>
      </w:r>
    </w:p>
    <w:p w:rsidR="00B8164E" w:rsidRPr="00B8164E" w:rsidRDefault="00B8164E" w:rsidP="0029218B">
      <w:pPr>
        <w:pStyle w:val="NoSpacing"/>
        <w:numPr>
          <w:ilvl w:val="0"/>
          <w:numId w:val="3"/>
        </w:numPr>
        <w:rPr>
          <w:lang w:val="sr-Latn-RS"/>
        </w:rPr>
      </w:pPr>
      <w:r w:rsidRPr="00B8164E">
        <w:rPr>
          <w:lang w:val="sr-Latn-RS"/>
        </w:rPr>
        <w:t>Serijske konzole</w:t>
      </w:r>
    </w:p>
    <w:p w:rsidR="00B8164E" w:rsidRPr="00B8164E" w:rsidRDefault="00B8164E" w:rsidP="0029218B">
      <w:pPr>
        <w:pStyle w:val="NoSpacing"/>
        <w:numPr>
          <w:ilvl w:val="0"/>
          <w:numId w:val="3"/>
        </w:numPr>
        <w:rPr>
          <w:lang w:val="sr-Latn-RS"/>
        </w:rPr>
      </w:pPr>
      <w:r w:rsidRPr="00B8164E">
        <w:rPr>
          <w:lang w:val="sr-Latn-RS"/>
        </w:rPr>
        <w:t>Preko Web-a – HTTP/HTTPS</w:t>
      </w:r>
    </w:p>
    <w:p w:rsidR="00B8164E" w:rsidRPr="00B8164E" w:rsidRDefault="00B8164E" w:rsidP="0029218B">
      <w:pPr>
        <w:pStyle w:val="NoSpacing"/>
        <w:numPr>
          <w:ilvl w:val="0"/>
          <w:numId w:val="3"/>
        </w:numPr>
        <w:rPr>
          <w:lang w:val="sr-Latn-RS"/>
        </w:rPr>
      </w:pPr>
      <w:r w:rsidRPr="00B8164E">
        <w:rPr>
          <w:lang w:val="sr-Latn-RS"/>
        </w:rPr>
        <w:t>Preko SSH-a</w:t>
      </w:r>
    </w:p>
    <w:p w:rsidR="00B8164E" w:rsidRPr="00B8164E" w:rsidRDefault="00B8164E" w:rsidP="0029218B">
      <w:pPr>
        <w:pStyle w:val="NoSpacing"/>
        <w:numPr>
          <w:ilvl w:val="0"/>
          <w:numId w:val="3"/>
        </w:numPr>
        <w:rPr>
          <w:lang w:val="sr-Latn-RS"/>
        </w:rPr>
      </w:pPr>
      <w:r w:rsidRPr="00B8164E">
        <w:rPr>
          <w:lang w:val="sr-Latn-RS"/>
        </w:rPr>
        <w:t>Preko SNMP-a ver2. I ver.3</w:t>
      </w:r>
    </w:p>
    <w:p w:rsidR="00B8164E" w:rsidRPr="00B8164E" w:rsidRDefault="00B8164E" w:rsidP="0029218B">
      <w:pPr>
        <w:pStyle w:val="NoSpacing"/>
        <w:numPr>
          <w:ilvl w:val="0"/>
          <w:numId w:val="3"/>
        </w:numPr>
        <w:rPr>
          <w:lang w:val="sr-Latn-RS"/>
        </w:rPr>
      </w:pPr>
      <w:r w:rsidRPr="00B8164E">
        <w:rPr>
          <w:lang w:val="sr-Latn-RS"/>
        </w:rPr>
        <w:t>XML</w:t>
      </w:r>
    </w:p>
    <w:p w:rsidR="00B8164E" w:rsidRPr="00B8164E" w:rsidRDefault="00B8164E" w:rsidP="0029218B">
      <w:pPr>
        <w:pStyle w:val="Heading3"/>
        <w:spacing w:line="240" w:lineRule="auto"/>
        <w:rPr>
          <w:lang w:val="sr-Latn-RS"/>
        </w:rPr>
      </w:pPr>
      <w:r w:rsidRPr="00B8164E">
        <w:rPr>
          <w:lang w:val="sr-Latn-RS"/>
        </w:rPr>
        <w:t>Podrška za kontrolu protoka (bandwidth) :</w:t>
      </w:r>
    </w:p>
    <w:p w:rsidR="00B8164E" w:rsidRPr="00B8164E" w:rsidRDefault="00B8164E" w:rsidP="0029218B">
      <w:pPr>
        <w:pStyle w:val="NoSpacing"/>
        <w:numPr>
          <w:ilvl w:val="0"/>
          <w:numId w:val="3"/>
        </w:numPr>
        <w:rPr>
          <w:lang w:val="sr-Latn-RS"/>
        </w:rPr>
      </w:pPr>
      <w:r w:rsidRPr="00B8164E">
        <w:rPr>
          <w:lang w:val="sr-Latn-RS"/>
        </w:rPr>
        <w:t xml:space="preserve">Podrška za pod-zone </w:t>
      </w:r>
    </w:p>
    <w:p w:rsidR="00B8164E" w:rsidRPr="00B8164E" w:rsidRDefault="00B8164E" w:rsidP="0029218B">
      <w:pPr>
        <w:pStyle w:val="NoSpacing"/>
        <w:numPr>
          <w:ilvl w:val="0"/>
          <w:numId w:val="3"/>
        </w:numPr>
        <w:rPr>
          <w:lang w:val="sr-Latn-RS"/>
        </w:rPr>
      </w:pPr>
      <w:r w:rsidRPr="00B8164E">
        <w:rPr>
          <w:lang w:val="sr-Latn-RS"/>
        </w:rPr>
        <w:t>Podrška do 200 neigbour zona</w:t>
      </w:r>
    </w:p>
    <w:p w:rsidR="00B8164E" w:rsidRPr="00B8164E" w:rsidRDefault="00B8164E" w:rsidP="0029218B">
      <w:pPr>
        <w:pStyle w:val="NoSpacing"/>
        <w:numPr>
          <w:ilvl w:val="0"/>
          <w:numId w:val="3"/>
        </w:numPr>
        <w:rPr>
          <w:lang w:val="sr-Latn-RS"/>
        </w:rPr>
      </w:pPr>
      <w:r w:rsidRPr="00B8164E">
        <w:rPr>
          <w:lang w:val="sr-Latn-RS"/>
        </w:rPr>
        <w:t>Podrška za prosleđivanje zahteva neigbour zonama</w:t>
      </w:r>
    </w:p>
    <w:p w:rsidR="00B8164E" w:rsidRPr="00B8164E" w:rsidRDefault="00B8164E" w:rsidP="0029218B">
      <w:pPr>
        <w:pStyle w:val="NoSpacing"/>
        <w:numPr>
          <w:ilvl w:val="0"/>
          <w:numId w:val="3"/>
        </w:numPr>
        <w:rPr>
          <w:lang w:val="sr-Latn-RS"/>
        </w:rPr>
      </w:pPr>
      <w:r w:rsidRPr="00B8164E">
        <w:rPr>
          <w:lang w:val="sr-Latn-RS"/>
        </w:rPr>
        <w:t>Kontrola protoka između zona</w:t>
      </w:r>
    </w:p>
    <w:p w:rsidR="00B8164E" w:rsidRPr="00B8164E" w:rsidRDefault="00B8164E" w:rsidP="0029218B">
      <w:pPr>
        <w:pStyle w:val="NoSpacing"/>
        <w:numPr>
          <w:ilvl w:val="0"/>
          <w:numId w:val="3"/>
        </w:numPr>
        <w:rPr>
          <w:lang w:val="sr-Latn-RS"/>
        </w:rPr>
      </w:pPr>
      <w:r w:rsidRPr="00B8164E">
        <w:rPr>
          <w:lang w:val="sr-Latn-RS"/>
        </w:rPr>
        <w:t>Kontrola protoka unutar zone</w:t>
      </w:r>
    </w:p>
    <w:p w:rsidR="00B8164E" w:rsidRPr="00B8164E" w:rsidRDefault="00B8164E" w:rsidP="0029218B">
      <w:pPr>
        <w:pStyle w:val="NoSpacing"/>
        <w:numPr>
          <w:ilvl w:val="0"/>
          <w:numId w:val="3"/>
        </w:numPr>
        <w:rPr>
          <w:lang w:val="sr-Latn-RS"/>
        </w:rPr>
      </w:pPr>
      <w:r w:rsidRPr="00B8164E">
        <w:rPr>
          <w:lang w:val="sr-Latn-RS"/>
        </w:rPr>
        <w:t>Maksimalan protok po pozivu</w:t>
      </w:r>
    </w:p>
    <w:p w:rsidR="00B8164E" w:rsidRPr="00B8164E" w:rsidRDefault="00B8164E" w:rsidP="0029218B">
      <w:pPr>
        <w:pStyle w:val="NoSpacing"/>
        <w:numPr>
          <w:ilvl w:val="0"/>
          <w:numId w:val="3"/>
        </w:numPr>
        <w:rPr>
          <w:lang w:val="sr-Latn-RS"/>
        </w:rPr>
      </w:pPr>
      <w:r w:rsidRPr="00B8164E">
        <w:rPr>
          <w:lang w:val="sr-Latn-RS"/>
        </w:rPr>
        <w:t>Podrška za automatskim smanjivanjem brzine protoka</w:t>
      </w:r>
    </w:p>
    <w:p w:rsidR="00B8164E" w:rsidRPr="00B8164E" w:rsidRDefault="00B8164E" w:rsidP="0029218B">
      <w:pPr>
        <w:pStyle w:val="NoSpacing"/>
        <w:numPr>
          <w:ilvl w:val="0"/>
          <w:numId w:val="3"/>
        </w:numPr>
        <w:rPr>
          <w:lang w:val="sr-Latn-RS"/>
        </w:rPr>
      </w:pPr>
      <w:r w:rsidRPr="00B8164E">
        <w:rPr>
          <w:lang w:val="sr-Latn-RS"/>
        </w:rPr>
        <w:t>Podrška za load-balansing gateway-a</w:t>
      </w:r>
    </w:p>
    <w:p w:rsidR="00B8164E" w:rsidRPr="00B8164E" w:rsidRDefault="00B8164E" w:rsidP="0029218B">
      <w:pPr>
        <w:pStyle w:val="NoSpacing"/>
        <w:numPr>
          <w:ilvl w:val="0"/>
          <w:numId w:val="3"/>
        </w:numPr>
        <w:rPr>
          <w:lang w:val="sr-Latn-RS"/>
        </w:rPr>
      </w:pPr>
      <w:r w:rsidRPr="00B8164E">
        <w:rPr>
          <w:lang w:val="sr-Latn-RS"/>
        </w:rPr>
        <w:t>Podrška za automatski failover mreže</w:t>
      </w:r>
    </w:p>
    <w:p w:rsidR="00B8164E" w:rsidRPr="00B8164E" w:rsidRDefault="00B8164E" w:rsidP="0029218B">
      <w:pPr>
        <w:pStyle w:val="Heading3"/>
        <w:spacing w:line="240" w:lineRule="auto"/>
        <w:rPr>
          <w:lang w:val="sr-Latn-RS"/>
        </w:rPr>
      </w:pPr>
      <w:r w:rsidRPr="00B8164E">
        <w:rPr>
          <w:lang w:val="sr-Latn-RS"/>
        </w:rPr>
        <w:t>Podrška za režime H.225/Q.931, H.245 u okviru H.323 standarda</w:t>
      </w:r>
    </w:p>
    <w:p w:rsidR="00B8164E" w:rsidRPr="00B8164E" w:rsidRDefault="00B8164E" w:rsidP="0029218B">
      <w:pPr>
        <w:pStyle w:val="Heading3"/>
        <w:spacing w:line="240" w:lineRule="auto"/>
        <w:rPr>
          <w:lang w:val="sr-Latn-RS"/>
        </w:rPr>
      </w:pPr>
      <w:r w:rsidRPr="00B8164E">
        <w:rPr>
          <w:lang w:val="sr-Latn-RS"/>
        </w:rPr>
        <w:lastRenderedPageBreak/>
        <w:t>Podrška za enkripciju u međuvezi SIP i H.323 uređaja</w:t>
      </w:r>
    </w:p>
    <w:p w:rsidR="00B8164E" w:rsidRPr="00B8164E" w:rsidRDefault="00B8164E" w:rsidP="0029218B">
      <w:pPr>
        <w:pStyle w:val="Heading3"/>
        <w:spacing w:line="240" w:lineRule="auto"/>
        <w:rPr>
          <w:lang w:val="sr-Latn-RS"/>
        </w:rPr>
      </w:pPr>
      <w:r w:rsidRPr="00B8164E">
        <w:rPr>
          <w:lang w:val="sr-Latn-RS"/>
        </w:rPr>
        <w:t>Sistem mora da podržava Provisioning uređaja</w:t>
      </w:r>
    </w:p>
    <w:p w:rsidR="00B8164E" w:rsidRPr="00B8164E" w:rsidRDefault="00B8164E" w:rsidP="0029218B">
      <w:pPr>
        <w:pStyle w:val="Heading3"/>
        <w:spacing w:line="240" w:lineRule="auto"/>
        <w:rPr>
          <w:lang w:val="sr-Latn-RS"/>
        </w:rPr>
      </w:pPr>
      <w:r w:rsidRPr="00B8164E">
        <w:rPr>
          <w:lang w:val="sr-Latn-RS"/>
        </w:rPr>
        <w:t>Podrška za dual-stream u međuvezi SIP i H.323 uređaja</w:t>
      </w:r>
    </w:p>
    <w:p w:rsidR="00B8164E" w:rsidRPr="00B8164E" w:rsidRDefault="00B8164E" w:rsidP="0029218B">
      <w:pPr>
        <w:pStyle w:val="Heading3"/>
        <w:spacing w:line="240" w:lineRule="auto"/>
        <w:rPr>
          <w:lang w:val="sr-Latn-RS"/>
        </w:rPr>
      </w:pPr>
      <w:r w:rsidRPr="00B8164E">
        <w:rPr>
          <w:lang w:val="sr-Latn-RS"/>
        </w:rPr>
        <w:t>Podrška za registraciju H.323 ID i E.164 alijasa i servisa</w:t>
      </w:r>
    </w:p>
    <w:p w:rsidR="00B8164E" w:rsidRPr="00B8164E" w:rsidRDefault="00B8164E" w:rsidP="0029218B">
      <w:pPr>
        <w:pStyle w:val="Heading3"/>
        <w:spacing w:line="240" w:lineRule="auto"/>
        <w:rPr>
          <w:lang w:val="sr-Latn-RS"/>
        </w:rPr>
      </w:pPr>
      <w:r w:rsidRPr="00B8164E">
        <w:rPr>
          <w:lang w:val="sr-Latn-RS"/>
        </w:rPr>
        <w:t>Podrška za Uniform Resource Identifier (URI) zvanje</w:t>
      </w:r>
    </w:p>
    <w:p w:rsidR="00B8164E" w:rsidRPr="00B8164E" w:rsidRDefault="00B8164E" w:rsidP="0029218B">
      <w:pPr>
        <w:pStyle w:val="Heading3"/>
        <w:spacing w:line="240" w:lineRule="auto"/>
        <w:rPr>
          <w:lang w:val="sr-Latn-RS"/>
        </w:rPr>
      </w:pPr>
      <w:r w:rsidRPr="00B8164E">
        <w:rPr>
          <w:lang w:val="sr-Latn-RS"/>
        </w:rPr>
        <w:t>Podržani RFC standardi:</w:t>
      </w:r>
      <w:r w:rsidRPr="00B8164E">
        <w:rPr>
          <w:color w:val="000000"/>
          <w:shd w:val="clear" w:color="auto" w:fill="FFFFFF"/>
          <w:lang w:val="sr-Latn-RS"/>
        </w:rPr>
        <w:t xml:space="preserve"> 543, 3261, 3264, 1889, 3265, 3325, 3515, 3891, 3892, 2327, 4566, 5626, 5627, 5389, I 5766</w:t>
      </w:r>
    </w:p>
    <w:p w:rsidR="00B8164E" w:rsidRPr="00B8164E" w:rsidRDefault="00B8164E" w:rsidP="0029218B">
      <w:pPr>
        <w:pStyle w:val="Heading3"/>
        <w:spacing w:line="240" w:lineRule="auto"/>
        <w:rPr>
          <w:lang w:val="sr-Latn-RS"/>
        </w:rPr>
      </w:pPr>
      <w:r w:rsidRPr="00B8164E">
        <w:rPr>
          <w:color w:val="000000"/>
          <w:shd w:val="clear" w:color="auto" w:fill="FFFFFF"/>
          <w:lang w:val="sr-Latn-RS"/>
        </w:rPr>
        <w:t>Podrška za Security funkcije:</w:t>
      </w:r>
    </w:p>
    <w:p w:rsidR="00B8164E" w:rsidRPr="00B8164E" w:rsidRDefault="00B8164E" w:rsidP="0029218B">
      <w:pPr>
        <w:pStyle w:val="NoSpacing"/>
        <w:numPr>
          <w:ilvl w:val="0"/>
          <w:numId w:val="3"/>
        </w:numPr>
        <w:rPr>
          <w:lang w:val="sr-Latn-RS"/>
        </w:rPr>
      </w:pPr>
      <w:r w:rsidRPr="00B8164E">
        <w:rPr>
          <w:lang w:val="sr-Latn-RS"/>
        </w:rPr>
        <w:t>Mogućnost zaključavanja IP servisa</w:t>
      </w:r>
    </w:p>
    <w:p w:rsidR="00B8164E" w:rsidRPr="00B8164E" w:rsidRDefault="00B8164E" w:rsidP="0029218B">
      <w:pPr>
        <w:pStyle w:val="NoSpacing"/>
        <w:numPr>
          <w:ilvl w:val="0"/>
          <w:numId w:val="3"/>
        </w:numPr>
        <w:rPr>
          <w:lang w:val="sr-Latn-RS"/>
        </w:rPr>
      </w:pPr>
      <w:r w:rsidRPr="00B8164E">
        <w:rPr>
          <w:lang w:val="sr-Latn-RS"/>
        </w:rPr>
        <w:t>Podrška za TLS kod SIP signalizacije</w:t>
      </w:r>
    </w:p>
    <w:p w:rsidR="00B8164E" w:rsidRPr="00B8164E" w:rsidRDefault="00B8164E" w:rsidP="0029218B">
      <w:pPr>
        <w:pStyle w:val="NoSpacing"/>
        <w:numPr>
          <w:ilvl w:val="0"/>
          <w:numId w:val="3"/>
        </w:numPr>
        <w:rPr>
          <w:lang w:val="sr-Latn-RS"/>
        </w:rPr>
      </w:pPr>
      <w:r w:rsidRPr="00B8164E">
        <w:rPr>
          <w:lang w:val="sr-Latn-RS"/>
        </w:rPr>
        <w:t>Mogućnost zabrane root pristupa preko Telneta ili SSH</w:t>
      </w:r>
    </w:p>
    <w:p w:rsidR="00B8164E" w:rsidRPr="00B8164E" w:rsidRDefault="00B8164E" w:rsidP="0029218B">
      <w:pPr>
        <w:pStyle w:val="Heading3"/>
        <w:spacing w:line="240" w:lineRule="auto"/>
        <w:rPr>
          <w:color w:val="000000"/>
          <w:shd w:val="clear" w:color="auto" w:fill="FFFFFF"/>
          <w:lang w:val="sr-Latn-RS"/>
        </w:rPr>
      </w:pPr>
      <w:r w:rsidRPr="00B8164E">
        <w:rPr>
          <w:color w:val="000000"/>
          <w:shd w:val="clear" w:color="auto" w:fill="FFFFFF"/>
          <w:lang w:val="sr-Latn-RS"/>
        </w:rPr>
        <w:t>Podrška za DNS adresiranje</w:t>
      </w:r>
    </w:p>
    <w:p w:rsidR="00B8164E" w:rsidRPr="00A91C64" w:rsidRDefault="00B8164E" w:rsidP="00A91C64">
      <w:pPr>
        <w:pStyle w:val="Heading3"/>
        <w:spacing w:line="240" w:lineRule="auto"/>
        <w:rPr>
          <w:color w:val="000000"/>
          <w:shd w:val="clear" w:color="auto" w:fill="FFFFFF"/>
          <w:lang w:val="sr-Latn-RS"/>
        </w:rPr>
      </w:pPr>
      <w:r w:rsidRPr="00A91C64">
        <w:rPr>
          <w:color w:val="000000"/>
          <w:shd w:val="clear" w:color="auto" w:fill="FFFFFF"/>
          <w:lang w:val="sr-Latn-RS"/>
        </w:rPr>
        <w:t>Potreban hardver propisan od strane proizvođača.</w:t>
      </w:r>
    </w:p>
    <w:p w:rsidR="00B8164E" w:rsidRPr="00B8164E" w:rsidRDefault="00B8164E" w:rsidP="0029218B">
      <w:pPr>
        <w:pStyle w:val="Heading3"/>
        <w:spacing w:line="240" w:lineRule="auto"/>
        <w:rPr>
          <w:color w:val="000000"/>
          <w:shd w:val="clear" w:color="auto" w:fill="FFFFFF"/>
          <w:lang w:val="sr-Latn-RS"/>
        </w:rPr>
      </w:pPr>
      <w:r w:rsidRPr="00B8164E">
        <w:rPr>
          <w:color w:val="000000"/>
          <w:shd w:val="clear" w:color="auto" w:fill="FFFFFF"/>
          <w:lang w:val="sr-Latn-RS"/>
        </w:rPr>
        <w:t>Ukoliko se sistem implementira kao virtualna mašina, potrebno je obezbediti odgovarajući softver i licence za virtualizaciju.</w:t>
      </w:r>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rStyle w:val="Heading2Char"/>
          <w:b/>
          <w:bCs/>
          <w:lang w:val="sr-Latn-RS"/>
        </w:rPr>
      </w:pPr>
      <w:r w:rsidRPr="00B8164E">
        <w:rPr>
          <w:rStyle w:val="Heading2Char"/>
          <w:b/>
          <w:bCs/>
          <w:lang w:val="sr-Latn-RS"/>
        </w:rPr>
        <w:t>Podsistem za menadžment Telepresence uređaja i video konferencija – sastanaka (1 kom)</w:t>
      </w:r>
    </w:p>
    <w:p w:rsidR="00410539" w:rsidRPr="005A0FD6" w:rsidRDefault="00410539" w:rsidP="007B587B">
      <w:r w:rsidRPr="00A1091E">
        <w:rPr>
          <w:lang w:val="sr-Latn-RS"/>
        </w:rPr>
        <w:t>Ovaj podsistem treba da omogući zakazivanje sastanaka na Telepresence uređajima koji su registrovani na postojeći sistem CUCM uz mogućnost manipulacije sastancima kroz Microsoft Outlook. Pored toga podsistem treba da omogući registraciju spoljnih Telepresence soft klijenata.</w:t>
      </w:r>
    </w:p>
    <w:p w:rsidR="00B8164E" w:rsidRPr="00B8164E" w:rsidRDefault="00B8164E" w:rsidP="0029218B">
      <w:pPr>
        <w:spacing w:line="240" w:lineRule="auto"/>
        <w:rPr>
          <w:rFonts w:cs="Arial"/>
          <w:lang w:val="sr-Latn-RS"/>
        </w:rPr>
      </w:pPr>
    </w:p>
    <w:p w:rsidR="00B8164E" w:rsidRPr="00B8164E" w:rsidRDefault="00B8164E" w:rsidP="0029218B">
      <w:pPr>
        <w:pStyle w:val="Heading3"/>
        <w:spacing w:line="240" w:lineRule="auto"/>
        <w:rPr>
          <w:lang w:val="sr-Latn-RS"/>
        </w:rPr>
      </w:pPr>
      <w:r w:rsidRPr="00B8164E">
        <w:rPr>
          <w:lang w:val="sr-Latn-RS"/>
        </w:rPr>
        <w:t>Podrška za kontrolu 35 sistema</w:t>
      </w:r>
    </w:p>
    <w:p w:rsidR="00B8164E" w:rsidRPr="00B8164E" w:rsidRDefault="00B8164E" w:rsidP="0029218B">
      <w:pPr>
        <w:pStyle w:val="Heading3"/>
        <w:spacing w:line="240" w:lineRule="auto"/>
        <w:rPr>
          <w:lang w:val="sr-Latn-RS"/>
        </w:rPr>
      </w:pPr>
      <w:r w:rsidRPr="00B8164E">
        <w:rPr>
          <w:lang w:val="sr-Latn-RS"/>
        </w:rPr>
        <w:t>Podrška za registraciju 25 soft klijenta</w:t>
      </w:r>
    </w:p>
    <w:p w:rsidR="00B8164E" w:rsidRPr="00B8164E" w:rsidRDefault="00B8164E" w:rsidP="0029218B">
      <w:pPr>
        <w:pStyle w:val="Heading3"/>
        <w:spacing w:line="240" w:lineRule="auto"/>
        <w:rPr>
          <w:lang w:val="sr-Latn-RS"/>
        </w:rPr>
      </w:pPr>
      <w:r w:rsidRPr="00B8164E">
        <w:rPr>
          <w:lang w:val="sr-Latn-RS"/>
        </w:rPr>
        <w:t>Podrška za MS Exchange/Outlook integraciju sa 25 registrovanih sistema</w:t>
      </w:r>
    </w:p>
    <w:p w:rsidR="00B8164E" w:rsidRPr="00B8164E" w:rsidRDefault="00B8164E" w:rsidP="0029218B">
      <w:pPr>
        <w:pStyle w:val="Heading3"/>
        <w:spacing w:line="240" w:lineRule="auto"/>
        <w:rPr>
          <w:lang w:val="sr-Latn-RS"/>
        </w:rPr>
      </w:pPr>
      <w:r w:rsidRPr="00B8164E">
        <w:rPr>
          <w:lang w:val="sr-Latn-RS"/>
        </w:rPr>
        <w:t xml:space="preserve">Treba da podržava </w:t>
      </w:r>
      <w:r w:rsidR="00410539">
        <w:rPr>
          <w:lang w:val="sr-Latn-RS"/>
        </w:rPr>
        <w:t>bar</w:t>
      </w:r>
      <w:r w:rsidRPr="00B8164E">
        <w:rPr>
          <w:lang w:val="sr-Latn-RS"/>
        </w:rPr>
        <w:t xml:space="preserve"> 10</w:t>
      </w:r>
      <w:r w:rsidR="00410539">
        <w:rPr>
          <w:lang w:val="sr-Latn-RS"/>
        </w:rPr>
        <w:t>.</w:t>
      </w:r>
      <w:r w:rsidRPr="00B8164E">
        <w:rPr>
          <w:lang w:val="sr-Latn-RS"/>
        </w:rPr>
        <w:t>000 Telepresence korisnika, krajnjih uređaja i soft-klijenata na različitim lokacijama.</w:t>
      </w:r>
    </w:p>
    <w:p w:rsidR="00B8164E" w:rsidRPr="00B8164E" w:rsidRDefault="00B8164E" w:rsidP="0029218B">
      <w:pPr>
        <w:pStyle w:val="Heading3"/>
        <w:spacing w:line="240" w:lineRule="auto"/>
        <w:rPr>
          <w:lang w:val="sr-Latn-RS"/>
        </w:rPr>
      </w:pPr>
      <w:r w:rsidRPr="00B8164E">
        <w:rPr>
          <w:lang w:val="sr-Latn-RS"/>
        </w:rPr>
        <w:t xml:space="preserve">Integracija sa </w:t>
      </w:r>
      <w:r w:rsidRPr="00B8164E">
        <w:rPr>
          <w:color w:val="000000"/>
          <w:shd w:val="clear" w:color="auto" w:fill="FFFFFF"/>
          <w:lang w:val="sr-Latn-RS"/>
        </w:rPr>
        <w:t>Microsoft Active Directory</w:t>
      </w:r>
    </w:p>
    <w:p w:rsidR="00B8164E" w:rsidRPr="00B8164E" w:rsidRDefault="00B8164E" w:rsidP="0029218B">
      <w:pPr>
        <w:pStyle w:val="Heading3"/>
        <w:spacing w:line="240" w:lineRule="auto"/>
        <w:rPr>
          <w:lang w:val="sr-Latn-RS"/>
        </w:rPr>
      </w:pPr>
      <w:r w:rsidRPr="00B8164E">
        <w:rPr>
          <w:color w:val="000000"/>
          <w:shd w:val="clear" w:color="auto" w:fill="FFFFFF"/>
          <w:lang w:val="sr-Latn-RS"/>
        </w:rPr>
        <w:t>Funkcija “Automatic group membership” koristeći  Microsoft Active Directory</w:t>
      </w:r>
    </w:p>
    <w:p w:rsidR="00B8164E" w:rsidRPr="00B8164E" w:rsidRDefault="00B8164E" w:rsidP="0029218B">
      <w:pPr>
        <w:pStyle w:val="Heading3"/>
        <w:spacing w:line="240" w:lineRule="auto"/>
        <w:rPr>
          <w:lang w:val="sr-Latn-RS"/>
        </w:rPr>
      </w:pPr>
      <w:r w:rsidRPr="00B8164E">
        <w:rPr>
          <w:color w:val="000000"/>
          <w:shd w:val="clear" w:color="auto" w:fill="FFFFFF"/>
          <w:lang w:val="sr-Latn-RS"/>
        </w:rPr>
        <w:t>Mogućnost sinhronizacije imenika sa sledećim izvorima:</w:t>
      </w:r>
    </w:p>
    <w:p w:rsidR="00B8164E" w:rsidRPr="00B8164E" w:rsidRDefault="00B8164E" w:rsidP="0029218B">
      <w:pPr>
        <w:pStyle w:val="NoSpacing"/>
        <w:numPr>
          <w:ilvl w:val="0"/>
          <w:numId w:val="3"/>
        </w:numPr>
        <w:rPr>
          <w:lang w:val="sr-Latn-RS"/>
        </w:rPr>
      </w:pPr>
      <w:r w:rsidRPr="00B8164E">
        <w:rPr>
          <w:lang w:val="sr-Latn-RS"/>
        </w:rPr>
        <w:t>Microsoft Active Directory</w:t>
      </w:r>
    </w:p>
    <w:p w:rsidR="00B8164E" w:rsidRPr="00B8164E" w:rsidRDefault="00B8164E" w:rsidP="0029218B">
      <w:pPr>
        <w:pStyle w:val="NoSpacing"/>
        <w:numPr>
          <w:ilvl w:val="0"/>
          <w:numId w:val="3"/>
        </w:numPr>
        <w:rPr>
          <w:lang w:val="sr-Latn-RS"/>
        </w:rPr>
      </w:pPr>
      <w:r w:rsidRPr="00B8164E">
        <w:rPr>
          <w:lang w:val="sr-Latn-RS"/>
        </w:rPr>
        <w:t>H.350 Lightweight Directory Access Protocol (LDAP)</w:t>
      </w:r>
    </w:p>
    <w:p w:rsidR="00B8164E" w:rsidRPr="00B8164E" w:rsidRDefault="00B8164E" w:rsidP="0029218B">
      <w:pPr>
        <w:pStyle w:val="NoSpacing"/>
        <w:numPr>
          <w:ilvl w:val="0"/>
          <w:numId w:val="3"/>
        </w:numPr>
        <w:rPr>
          <w:lang w:val="sr-Latn-RS"/>
        </w:rPr>
      </w:pPr>
      <w:r w:rsidRPr="00B8164E">
        <w:rPr>
          <w:lang w:val="sr-Latn-RS"/>
        </w:rPr>
        <w:t>Gatekeeper</w:t>
      </w:r>
    </w:p>
    <w:p w:rsidR="00B8164E" w:rsidRPr="00B8164E" w:rsidRDefault="00B8164E" w:rsidP="0029218B">
      <w:pPr>
        <w:pStyle w:val="NoSpacing"/>
        <w:numPr>
          <w:ilvl w:val="0"/>
          <w:numId w:val="3"/>
        </w:numPr>
        <w:rPr>
          <w:lang w:val="sr-Latn-RS"/>
        </w:rPr>
      </w:pPr>
      <w:r w:rsidRPr="00B8164E">
        <w:rPr>
          <w:lang w:val="sr-Latn-RS"/>
        </w:rPr>
        <w:t>Ručni unos preko fajla</w:t>
      </w:r>
    </w:p>
    <w:p w:rsidR="00B8164E" w:rsidRPr="00B8164E" w:rsidRDefault="00B8164E" w:rsidP="0029218B">
      <w:pPr>
        <w:pStyle w:val="NoSpacing"/>
        <w:numPr>
          <w:ilvl w:val="0"/>
          <w:numId w:val="3"/>
        </w:numPr>
        <w:rPr>
          <w:lang w:val="sr-Latn-RS"/>
        </w:rPr>
      </w:pPr>
      <w:r w:rsidRPr="00B8164E">
        <w:rPr>
          <w:lang w:val="sr-Latn-RS"/>
        </w:rPr>
        <w:t>Postojeći Cisco Unified Call Manager</w:t>
      </w:r>
    </w:p>
    <w:p w:rsidR="00B8164E" w:rsidRPr="00B8164E" w:rsidRDefault="00B8164E" w:rsidP="0029218B">
      <w:pPr>
        <w:pStyle w:val="Heading3"/>
        <w:spacing w:line="240" w:lineRule="auto"/>
        <w:rPr>
          <w:color w:val="000000"/>
          <w:shd w:val="clear" w:color="auto" w:fill="FFFFFF"/>
          <w:lang w:val="sr-Latn-RS"/>
        </w:rPr>
      </w:pPr>
      <w:r w:rsidRPr="00B8164E">
        <w:rPr>
          <w:color w:val="000000"/>
          <w:shd w:val="clear" w:color="auto" w:fill="FFFFFF"/>
          <w:lang w:val="sr-Latn-RS"/>
        </w:rPr>
        <w:t>Dijagnostika i alarmi: u svakom trenutku mora da postoji izveštaj o statusu upravljanih uređaja, kao i o nastalim greškama</w:t>
      </w:r>
    </w:p>
    <w:p w:rsidR="00B8164E" w:rsidRPr="00B8164E" w:rsidRDefault="00B8164E" w:rsidP="0029218B">
      <w:pPr>
        <w:pStyle w:val="Heading3"/>
        <w:spacing w:line="240" w:lineRule="auto"/>
        <w:rPr>
          <w:color w:val="000000"/>
          <w:shd w:val="clear" w:color="auto" w:fill="FFFFFF"/>
          <w:lang w:val="sr-Latn-RS"/>
        </w:rPr>
      </w:pPr>
      <w:r w:rsidRPr="00B8164E">
        <w:rPr>
          <w:color w:val="000000"/>
          <w:shd w:val="clear" w:color="auto" w:fill="FFFFFF"/>
          <w:lang w:val="sr-Latn-RS"/>
        </w:rPr>
        <w:t>E-mail notifikacija događaja ostvarenih od strane uređaja ili korisnika</w:t>
      </w:r>
    </w:p>
    <w:p w:rsidR="00B8164E" w:rsidRPr="00B8164E" w:rsidRDefault="00B8164E" w:rsidP="0029218B">
      <w:pPr>
        <w:pStyle w:val="Heading3"/>
        <w:spacing w:line="240" w:lineRule="auto"/>
        <w:rPr>
          <w:color w:val="000000"/>
          <w:shd w:val="clear" w:color="auto" w:fill="FFFFFF"/>
          <w:lang w:val="sr-Latn-RS"/>
        </w:rPr>
      </w:pPr>
      <w:r w:rsidRPr="00B8164E">
        <w:rPr>
          <w:color w:val="000000"/>
          <w:shd w:val="clear" w:color="auto" w:fill="FFFFFF"/>
          <w:lang w:val="sr-Latn-RS"/>
        </w:rPr>
        <w:lastRenderedPageBreak/>
        <w:t>Integracija kalendara sa Microsoft exchange 2007 i 2010</w:t>
      </w:r>
    </w:p>
    <w:p w:rsidR="00B8164E" w:rsidRPr="00B8164E" w:rsidRDefault="00B8164E" w:rsidP="0029218B">
      <w:pPr>
        <w:pStyle w:val="Heading3"/>
        <w:spacing w:line="240" w:lineRule="auto"/>
        <w:rPr>
          <w:color w:val="000000"/>
          <w:shd w:val="clear" w:color="auto" w:fill="FFFFFF"/>
          <w:lang w:val="sr-Latn-RS"/>
        </w:rPr>
      </w:pPr>
      <w:r w:rsidRPr="00B8164E">
        <w:rPr>
          <w:color w:val="000000"/>
          <w:shd w:val="clear" w:color="auto" w:fill="FFFFFF"/>
          <w:lang w:val="sr-Latn-RS"/>
        </w:rPr>
        <w:t>Integracija kalendara sa IBM Lotus Domino serverom</w:t>
      </w:r>
    </w:p>
    <w:p w:rsidR="00B8164E" w:rsidRPr="00B8164E" w:rsidRDefault="00B8164E" w:rsidP="0029218B">
      <w:pPr>
        <w:pStyle w:val="Heading3"/>
        <w:spacing w:line="240" w:lineRule="auto"/>
        <w:rPr>
          <w:color w:val="000000"/>
          <w:shd w:val="clear" w:color="auto" w:fill="FFFFFF"/>
          <w:lang w:val="sr-Latn-RS"/>
        </w:rPr>
      </w:pPr>
      <w:r w:rsidRPr="00B8164E">
        <w:rPr>
          <w:color w:val="000000"/>
          <w:shd w:val="clear" w:color="auto" w:fill="FFFFFF"/>
          <w:lang w:val="sr-Latn-RS"/>
        </w:rPr>
        <w:t>API interfejs za kalendarsko povezivanje sa ostalim proizvođačima</w:t>
      </w:r>
    </w:p>
    <w:p w:rsidR="00B8164E" w:rsidRPr="00B8164E" w:rsidRDefault="00B8164E" w:rsidP="0029218B">
      <w:pPr>
        <w:pStyle w:val="Heading3"/>
        <w:spacing w:line="240" w:lineRule="auto"/>
        <w:rPr>
          <w:color w:val="000000"/>
          <w:shd w:val="clear" w:color="auto" w:fill="FFFFFF"/>
          <w:lang w:val="sr-Latn-RS"/>
        </w:rPr>
      </w:pPr>
      <w:r w:rsidRPr="00B8164E">
        <w:rPr>
          <w:color w:val="000000"/>
          <w:shd w:val="clear" w:color="auto" w:fill="FFFFFF"/>
          <w:lang w:val="sr-Latn-RS"/>
        </w:rPr>
        <w:t>Mogućnost zakazivanja sastanaka koji obuhvata i Telepresence i Web konferencijske  korisnike</w:t>
      </w:r>
      <w:r w:rsidR="00020A37">
        <w:rPr>
          <w:color w:val="000000"/>
          <w:shd w:val="clear" w:color="auto" w:fill="FFFFFF"/>
          <w:lang w:val="sr-Latn-RS"/>
        </w:rPr>
        <w:t xml:space="preserve"> (uz odgovarajuće proratne sisteme i licence)</w:t>
      </w:r>
    </w:p>
    <w:p w:rsidR="00B8164E" w:rsidRPr="00B8164E" w:rsidRDefault="00B8164E" w:rsidP="0029218B">
      <w:pPr>
        <w:pStyle w:val="Heading3"/>
        <w:spacing w:line="240" w:lineRule="auto"/>
        <w:rPr>
          <w:color w:val="000000"/>
          <w:shd w:val="clear" w:color="auto" w:fill="FFFFFF"/>
          <w:lang w:val="sr-Latn-RS"/>
        </w:rPr>
      </w:pPr>
      <w:r w:rsidRPr="00B8164E">
        <w:rPr>
          <w:color w:val="000000"/>
          <w:shd w:val="clear" w:color="auto" w:fill="FFFFFF"/>
          <w:lang w:val="sr-Latn-RS"/>
        </w:rPr>
        <w:t>Mogućnost pravljenja i čuvanja bekapa svih kontrolisanih uređaja</w:t>
      </w:r>
    </w:p>
    <w:p w:rsidR="00B8164E" w:rsidRPr="00B8164E" w:rsidRDefault="00B8164E" w:rsidP="0029218B">
      <w:pPr>
        <w:pStyle w:val="Heading3"/>
        <w:spacing w:line="240" w:lineRule="auto"/>
        <w:rPr>
          <w:color w:val="000000"/>
          <w:shd w:val="clear" w:color="auto" w:fill="FFFFFF"/>
          <w:lang w:val="sr-Latn-RS"/>
        </w:rPr>
      </w:pPr>
      <w:r w:rsidRPr="00B8164E">
        <w:rPr>
          <w:color w:val="000000"/>
          <w:shd w:val="clear" w:color="auto" w:fill="FFFFFF"/>
          <w:lang w:val="sr-Latn-RS"/>
        </w:rPr>
        <w:t>Potreban hardver propisan od strane proizvođača.</w:t>
      </w:r>
    </w:p>
    <w:p w:rsidR="00B8164E" w:rsidRPr="00B8164E" w:rsidRDefault="00B8164E" w:rsidP="0029218B">
      <w:pPr>
        <w:pStyle w:val="Heading3"/>
        <w:spacing w:line="240" w:lineRule="auto"/>
        <w:rPr>
          <w:color w:val="000000"/>
          <w:shd w:val="clear" w:color="auto" w:fill="FFFFFF"/>
          <w:lang w:val="sr-Latn-RS"/>
        </w:rPr>
      </w:pPr>
      <w:r w:rsidRPr="00B8164E">
        <w:rPr>
          <w:color w:val="000000"/>
          <w:shd w:val="clear" w:color="auto" w:fill="FFFFFF"/>
          <w:lang w:val="sr-Latn-RS"/>
        </w:rPr>
        <w:t>Ukoliko se sistem implementira kao virtualna mašina, potrebno je obezbediti odgovarajući softver i licence za virtualizaciju.</w:t>
      </w:r>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rStyle w:val="Heading2Char"/>
          <w:b/>
          <w:bCs/>
          <w:lang w:val="sr-Latn-RS"/>
        </w:rPr>
      </w:pPr>
      <w:r w:rsidRPr="00B8164E">
        <w:rPr>
          <w:rStyle w:val="Heading2Char"/>
          <w:b/>
          <w:bCs/>
          <w:lang w:val="sr-Latn-RS"/>
        </w:rPr>
        <w:t>Telepresence uređaji za 16 lokacija (16 kom)</w:t>
      </w:r>
    </w:p>
    <w:p w:rsidR="00B8164E" w:rsidRPr="00B8164E" w:rsidRDefault="00B8164E" w:rsidP="0029218B">
      <w:pPr>
        <w:spacing w:line="240" w:lineRule="auto"/>
        <w:rPr>
          <w:rFonts w:cs="Arial"/>
          <w:lang w:val="sr-Latn-RS"/>
        </w:rPr>
      </w:pPr>
    </w:p>
    <w:p w:rsidR="00D610FF" w:rsidRDefault="00B8164E" w:rsidP="0029218B">
      <w:pPr>
        <w:pStyle w:val="Heading3"/>
        <w:spacing w:line="240" w:lineRule="auto"/>
        <w:rPr>
          <w:lang w:val="sr-Latn-RS"/>
        </w:rPr>
      </w:pPr>
      <w:r w:rsidRPr="00B8164E">
        <w:rPr>
          <w:lang w:val="sr-Latn-RS"/>
        </w:rPr>
        <w:t>Mogućnost registracije na postojeći sistem (Cisco Unified Communications Manager verzija 9.1 - posle nadogradnje)</w:t>
      </w:r>
    </w:p>
    <w:p w:rsidR="00D610FF" w:rsidRDefault="00D610FF" w:rsidP="00D610FF">
      <w:pPr>
        <w:pStyle w:val="Heading3"/>
        <w:rPr>
          <w:lang w:val="sr-Latn-RS"/>
        </w:rPr>
      </w:pPr>
      <w:r w:rsidRPr="00FB294E">
        <w:rPr>
          <w:lang w:val="sr-Latn-RS"/>
        </w:rPr>
        <w:t>Mogućnost Shared line funkcionalnosti sa telefonima na postojećem sistemu (Cisco Unified Communications Manager verzija 9.1 - posle nadogradnje)</w:t>
      </w:r>
    </w:p>
    <w:p w:rsidR="00B8164E" w:rsidRPr="00B8164E" w:rsidRDefault="00D610FF" w:rsidP="0029218B">
      <w:pPr>
        <w:pStyle w:val="Heading3"/>
        <w:spacing w:line="240" w:lineRule="auto"/>
        <w:rPr>
          <w:lang w:val="sr-Latn-RS"/>
        </w:rPr>
      </w:pPr>
      <w:r w:rsidRPr="00FB294E">
        <w:rPr>
          <w:lang w:val="sr-Latn-RS"/>
        </w:rPr>
        <w:t>Mogućnost za Click-to-Call kotrolu uređaja sa softklijenta na  postojećem sistemu (Cisco Unified Communications Manager verzija 9.1 - posle nadogradnje)</w:t>
      </w:r>
      <w:r w:rsidR="00B8164E" w:rsidRPr="00B8164E">
        <w:rPr>
          <w:lang w:val="sr-Latn-RS"/>
        </w:rPr>
        <w:t xml:space="preserve"> </w:t>
      </w:r>
    </w:p>
    <w:p w:rsidR="00B8164E" w:rsidRPr="00B8164E" w:rsidRDefault="00B8164E" w:rsidP="0029218B">
      <w:pPr>
        <w:pStyle w:val="Heading3"/>
        <w:spacing w:line="240" w:lineRule="auto"/>
        <w:rPr>
          <w:lang w:val="sr-Latn-RS"/>
        </w:rPr>
      </w:pPr>
      <w:r w:rsidRPr="00B8164E">
        <w:rPr>
          <w:lang w:val="sr-Latn-RS"/>
        </w:rPr>
        <w:t>Podrška za protokole H.323 i SIP</w:t>
      </w:r>
    </w:p>
    <w:p w:rsidR="00B8164E" w:rsidRPr="00B8164E" w:rsidRDefault="00B8164E" w:rsidP="0029218B">
      <w:pPr>
        <w:pStyle w:val="Heading3"/>
        <w:spacing w:line="240" w:lineRule="auto"/>
        <w:rPr>
          <w:lang w:val="sr-Latn-RS"/>
        </w:rPr>
      </w:pPr>
      <w:r w:rsidRPr="00B8164E">
        <w:rPr>
          <w:lang w:val="sr-Latn-RS"/>
        </w:rPr>
        <w:t>Maksimalan protok 6 Mbit/sec</w:t>
      </w:r>
    </w:p>
    <w:p w:rsidR="00B8164E" w:rsidRPr="00B8164E" w:rsidRDefault="00B8164E" w:rsidP="0029218B">
      <w:pPr>
        <w:pStyle w:val="Heading3"/>
        <w:spacing w:line="240" w:lineRule="auto"/>
        <w:rPr>
          <w:lang w:val="sr-Latn-RS"/>
        </w:rPr>
      </w:pPr>
      <w:r w:rsidRPr="00B8164E">
        <w:rPr>
          <w:lang w:val="sr-Latn-RS"/>
        </w:rPr>
        <w:t>Zahtevi za minimalnim protokom po rezolucijama:</w:t>
      </w:r>
    </w:p>
    <w:p w:rsidR="00B8164E" w:rsidRPr="00B8164E" w:rsidRDefault="00B8164E" w:rsidP="0029218B">
      <w:pPr>
        <w:pStyle w:val="NoSpacing"/>
        <w:numPr>
          <w:ilvl w:val="0"/>
          <w:numId w:val="3"/>
        </w:numPr>
        <w:rPr>
          <w:lang w:val="sr-Latn-RS"/>
        </w:rPr>
      </w:pPr>
      <w:r w:rsidRPr="00B8164E">
        <w:rPr>
          <w:lang w:val="sr-Latn-RS"/>
        </w:rPr>
        <w:t>720p30 od 768 kbps</w:t>
      </w:r>
    </w:p>
    <w:p w:rsidR="00B8164E" w:rsidRPr="00B8164E" w:rsidRDefault="00B8164E" w:rsidP="0029218B">
      <w:pPr>
        <w:pStyle w:val="NoSpacing"/>
        <w:numPr>
          <w:ilvl w:val="0"/>
          <w:numId w:val="3"/>
        </w:numPr>
        <w:rPr>
          <w:lang w:val="sr-Latn-RS"/>
        </w:rPr>
      </w:pPr>
      <w:r w:rsidRPr="00B8164E">
        <w:rPr>
          <w:lang w:val="sr-Latn-RS"/>
        </w:rPr>
        <w:t>720p60 od 1152 kbps</w:t>
      </w:r>
    </w:p>
    <w:p w:rsidR="00B8164E" w:rsidRPr="00B8164E" w:rsidRDefault="00B8164E" w:rsidP="0029218B">
      <w:pPr>
        <w:pStyle w:val="NoSpacing"/>
        <w:numPr>
          <w:ilvl w:val="0"/>
          <w:numId w:val="3"/>
        </w:numPr>
        <w:rPr>
          <w:lang w:val="sr-Latn-RS"/>
        </w:rPr>
      </w:pPr>
      <w:r w:rsidRPr="00B8164E">
        <w:rPr>
          <w:lang w:val="sr-Latn-RS"/>
        </w:rPr>
        <w:t>1080p30 od 1472 kbps</w:t>
      </w:r>
    </w:p>
    <w:p w:rsidR="00B8164E" w:rsidRPr="00B8164E" w:rsidRDefault="00B8164E" w:rsidP="0029218B">
      <w:pPr>
        <w:pStyle w:val="NoSpacing"/>
        <w:numPr>
          <w:ilvl w:val="0"/>
          <w:numId w:val="3"/>
        </w:numPr>
        <w:rPr>
          <w:lang w:val="sr-Latn-RS"/>
        </w:rPr>
      </w:pPr>
      <w:r w:rsidRPr="00B8164E">
        <w:rPr>
          <w:lang w:val="sr-Latn-RS"/>
        </w:rPr>
        <w:t xml:space="preserve">1080p60 od 2560 kbps </w:t>
      </w:r>
    </w:p>
    <w:p w:rsidR="00B8164E" w:rsidRPr="00B8164E" w:rsidRDefault="00B8164E" w:rsidP="0029218B">
      <w:pPr>
        <w:pStyle w:val="Heading3"/>
        <w:spacing w:line="240" w:lineRule="auto"/>
        <w:rPr>
          <w:lang w:val="sr-Latn-RS"/>
        </w:rPr>
      </w:pPr>
      <w:r w:rsidRPr="00B8164E">
        <w:rPr>
          <w:lang w:val="sr-Latn-RS"/>
        </w:rPr>
        <w:t>Podrška za video kodeke: H.263, H.263+, H.264</w:t>
      </w:r>
    </w:p>
    <w:p w:rsidR="00B8164E" w:rsidRPr="00B8164E" w:rsidRDefault="00B8164E" w:rsidP="0029218B">
      <w:pPr>
        <w:pStyle w:val="Heading3"/>
        <w:spacing w:line="240" w:lineRule="auto"/>
        <w:rPr>
          <w:lang w:val="sr-Latn-RS"/>
        </w:rPr>
      </w:pPr>
      <w:r w:rsidRPr="00B8164E">
        <w:rPr>
          <w:lang w:val="sr-Latn-RS"/>
        </w:rPr>
        <w:t>Podrška za 16:9</w:t>
      </w:r>
    </w:p>
    <w:p w:rsidR="00B8164E" w:rsidRPr="00B8164E" w:rsidRDefault="00B8164E" w:rsidP="0029218B">
      <w:pPr>
        <w:pStyle w:val="Heading3"/>
        <w:spacing w:line="240" w:lineRule="auto"/>
        <w:rPr>
          <w:lang w:val="sr-Latn-RS"/>
        </w:rPr>
      </w:pPr>
      <w:r w:rsidRPr="00B8164E">
        <w:rPr>
          <w:lang w:val="sr-Latn-RS"/>
        </w:rPr>
        <w:t>Podrška za firewall traversal – H.460.18 i H.460.19</w:t>
      </w:r>
    </w:p>
    <w:p w:rsidR="00B8164E" w:rsidRPr="00B8164E" w:rsidRDefault="00B8164E" w:rsidP="0029218B">
      <w:pPr>
        <w:pStyle w:val="Heading3"/>
        <w:spacing w:line="240" w:lineRule="auto"/>
        <w:rPr>
          <w:lang w:val="sr-Latn-RS"/>
        </w:rPr>
      </w:pPr>
      <w:r w:rsidRPr="00B8164E">
        <w:rPr>
          <w:lang w:val="sr-Latn-RS"/>
        </w:rPr>
        <w:t>Podrška za bar jedan HDMI i bar jedan DVI video ulaz sa podržanim rezolucijama:</w:t>
      </w:r>
    </w:p>
    <w:p w:rsidR="00B8164E" w:rsidRPr="00B8164E" w:rsidRDefault="00B8164E" w:rsidP="0029218B">
      <w:pPr>
        <w:pStyle w:val="NoSpacing"/>
        <w:numPr>
          <w:ilvl w:val="0"/>
          <w:numId w:val="3"/>
        </w:numPr>
        <w:rPr>
          <w:lang w:val="sr-Latn-RS"/>
        </w:rPr>
      </w:pPr>
      <w:r w:rsidRPr="00B8164E">
        <w:rPr>
          <w:lang w:val="sr-Latn-RS"/>
        </w:rPr>
        <w:t>640x480</w:t>
      </w:r>
    </w:p>
    <w:p w:rsidR="00B8164E" w:rsidRPr="00B8164E" w:rsidRDefault="00B8164E" w:rsidP="0029218B">
      <w:pPr>
        <w:pStyle w:val="NoSpacing"/>
        <w:numPr>
          <w:ilvl w:val="0"/>
          <w:numId w:val="3"/>
        </w:numPr>
        <w:rPr>
          <w:lang w:val="sr-Latn-RS"/>
        </w:rPr>
      </w:pPr>
      <w:r w:rsidRPr="00B8164E">
        <w:rPr>
          <w:lang w:val="sr-Latn-RS"/>
        </w:rPr>
        <w:t>720x480</w:t>
      </w:r>
    </w:p>
    <w:p w:rsidR="00B8164E" w:rsidRPr="00B8164E" w:rsidRDefault="00B8164E" w:rsidP="0029218B">
      <w:pPr>
        <w:pStyle w:val="NoSpacing"/>
        <w:numPr>
          <w:ilvl w:val="0"/>
          <w:numId w:val="3"/>
        </w:numPr>
        <w:rPr>
          <w:lang w:val="sr-Latn-RS"/>
        </w:rPr>
      </w:pPr>
      <w:r w:rsidRPr="00B8164E">
        <w:rPr>
          <w:lang w:val="sr-Latn-RS"/>
        </w:rPr>
        <w:t>720x576</w:t>
      </w:r>
    </w:p>
    <w:p w:rsidR="00B8164E" w:rsidRPr="00B8164E" w:rsidRDefault="00B8164E" w:rsidP="0029218B">
      <w:pPr>
        <w:pStyle w:val="NoSpacing"/>
        <w:numPr>
          <w:ilvl w:val="0"/>
          <w:numId w:val="3"/>
        </w:numPr>
        <w:rPr>
          <w:lang w:val="sr-Latn-RS"/>
        </w:rPr>
      </w:pPr>
      <w:r w:rsidRPr="00B8164E">
        <w:rPr>
          <w:lang w:val="sr-Latn-RS"/>
        </w:rPr>
        <w:t>800x600</w:t>
      </w:r>
    </w:p>
    <w:p w:rsidR="00B8164E" w:rsidRPr="00B8164E" w:rsidRDefault="00B8164E" w:rsidP="0029218B">
      <w:pPr>
        <w:pStyle w:val="NoSpacing"/>
        <w:numPr>
          <w:ilvl w:val="0"/>
          <w:numId w:val="3"/>
        </w:numPr>
        <w:rPr>
          <w:lang w:val="sr-Latn-RS"/>
        </w:rPr>
      </w:pPr>
      <w:r w:rsidRPr="00B8164E">
        <w:rPr>
          <w:lang w:val="sr-Latn-RS"/>
        </w:rPr>
        <w:t>848x480</w:t>
      </w:r>
    </w:p>
    <w:p w:rsidR="00B8164E" w:rsidRPr="00B8164E" w:rsidRDefault="00B8164E" w:rsidP="0029218B">
      <w:pPr>
        <w:pStyle w:val="NoSpacing"/>
        <w:numPr>
          <w:ilvl w:val="0"/>
          <w:numId w:val="3"/>
        </w:numPr>
        <w:rPr>
          <w:lang w:val="sr-Latn-RS"/>
        </w:rPr>
      </w:pPr>
      <w:r w:rsidRPr="00B8164E">
        <w:rPr>
          <w:lang w:val="sr-Latn-RS"/>
        </w:rPr>
        <w:t>1024x768</w:t>
      </w:r>
    </w:p>
    <w:p w:rsidR="00B8164E" w:rsidRPr="00B8164E" w:rsidRDefault="00B8164E" w:rsidP="0029218B">
      <w:pPr>
        <w:pStyle w:val="NoSpacing"/>
        <w:numPr>
          <w:ilvl w:val="0"/>
          <w:numId w:val="3"/>
        </w:numPr>
        <w:rPr>
          <w:lang w:val="sr-Latn-RS"/>
        </w:rPr>
      </w:pPr>
      <w:r w:rsidRPr="00B8164E">
        <w:rPr>
          <w:lang w:val="sr-Latn-RS"/>
        </w:rPr>
        <w:t>1152x864</w:t>
      </w:r>
    </w:p>
    <w:p w:rsidR="00B8164E" w:rsidRPr="00B8164E" w:rsidRDefault="00B8164E" w:rsidP="0029218B">
      <w:pPr>
        <w:pStyle w:val="NoSpacing"/>
        <w:numPr>
          <w:ilvl w:val="0"/>
          <w:numId w:val="3"/>
        </w:numPr>
        <w:rPr>
          <w:lang w:val="sr-Latn-RS"/>
        </w:rPr>
      </w:pPr>
      <w:r w:rsidRPr="00B8164E">
        <w:rPr>
          <w:lang w:val="sr-Latn-RS"/>
        </w:rPr>
        <w:t>1280x720</w:t>
      </w:r>
    </w:p>
    <w:p w:rsidR="00B8164E" w:rsidRPr="00B8164E" w:rsidRDefault="00B8164E" w:rsidP="0029218B">
      <w:pPr>
        <w:pStyle w:val="NoSpacing"/>
        <w:numPr>
          <w:ilvl w:val="0"/>
          <w:numId w:val="3"/>
        </w:numPr>
        <w:rPr>
          <w:lang w:val="sr-Latn-RS"/>
        </w:rPr>
      </w:pPr>
      <w:r w:rsidRPr="00B8164E">
        <w:rPr>
          <w:lang w:val="sr-Latn-RS"/>
        </w:rPr>
        <w:t>1280x1024</w:t>
      </w:r>
    </w:p>
    <w:p w:rsidR="00B8164E" w:rsidRPr="00B8164E" w:rsidRDefault="00B8164E" w:rsidP="0029218B">
      <w:pPr>
        <w:pStyle w:val="NoSpacing"/>
        <w:numPr>
          <w:ilvl w:val="0"/>
          <w:numId w:val="3"/>
        </w:numPr>
        <w:rPr>
          <w:lang w:val="sr-Latn-RS"/>
        </w:rPr>
      </w:pPr>
      <w:r w:rsidRPr="00B8164E">
        <w:rPr>
          <w:lang w:val="sr-Latn-RS"/>
        </w:rPr>
        <w:t>1280x768</w:t>
      </w:r>
    </w:p>
    <w:p w:rsidR="00B8164E" w:rsidRPr="00B8164E" w:rsidRDefault="00B8164E" w:rsidP="0029218B">
      <w:pPr>
        <w:pStyle w:val="NoSpacing"/>
        <w:numPr>
          <w:ilvl w:val="0"/>
          <w:numId w:val="3"/>
        </w:numPr>
        <w:rPr>
          <w:lang w:val="sr-Latn-RS"/>
        </w:rPr>
      </w:pPr>
      <w:r w:rsidRPr="00B8164E">
        <w:rPr>
          <w:lang w:val="sr-Latn-RS"/>
        </w:rPr>
        <w:t>1280x800</w:t>
      </w:r>
    </w:p>
    <w:p w:rsidR="00B8164E" w:rsidRPr="00B8164E" w:rsidRDefault="00B8164E" w:rsidP="0029218B">
      <w:pPr>
        <w:pStyle w:val="NoSpacing"/>
        <w:numPr>
          <w:ilvl w:val="0"/>
          <w:numId w:val="3"/>
        </w:numPr>
        <w:rPr>
          <w:lang w:val="sr-Latn-RS"/>
        </w:rPr>
      </w:pPr>
      <w:r w:rsidRPr="00B8164E">
        <w:rPr>
          <w:lang w:val="sr-Latn-RS"/>
        </w:rPr>
        <w:t>1280x960</w:t>
      </w:r>
    </w:p>
    <w:p w:rsidR="00B8164E" w:rsidRPr="00B8164E" w:rsidRDefault="00B8164E" w:rsidP="0029218B">
      <w:pPr>
        <w:pStyle w:val="NoSpacing"/>
        <w:numPr>
          <w:ilvl w:val="0"/>
          <w:numId w:val="3"/>
        </w:numPr>
        <w:rPr>
          <w:lang w:val="sr-Latn-RS"/>
        </w:rPr>
      </w:pPr>
      <w:r w:rsidRPr="00B8164E">
        <w:rPr>
          <w:lang w:val="sr-Latn-RS"/>
        </w:rPr>
        <w:lastRenderedPageBreak/>
        <w:t>1360x768</w:t>
      </w:r>
    </w:p>
    <w:p w:rsidR="00B8164E" w:rsidRPr="00B8164E" w:rsidRDefault="00B8164E" w:rsidP="0029218B">
      <w:pPr>
        <w:pStyle w:val="NoSpacing"/>
        <w:numPr>
          <w:ilvl w:val="0"/>
          <w:numId w:val="3"/>
        </w:numPr>
        <w:rPr>
          <w:lang w:val="sr-Latn-RS"/>
        </w:rPr>
      </w:pPr>
      <w:r w:rsidRPr="00B8164E">
        <w:rPr>
          <w:lang w:val="sr-Latn-RS"/>
        </w:rPr>
        <w:t>1366x768</w:t>
      </w:r>
    </w:p>
    <w:p w:rsidR="00B8164E" w:rsidRPr="00B8164E" w:rsidRDefault="00B8164E" w:rsidP="0029218B">
      <w:pPr>
        <w:pStyle w:val="NoSpacing"/>
        <w:numPr>
          <w:ilvl w:val="0"/>
          <w:numId w:val="3"/>
        </w:numPr>
        <w:rPr>
          <w:lang w:val="sr-Latn-RS"/>
        </w:rPr>
      </w:pPr>
      <w:r w:rsidRPr="00B8164E">
        <w:rPr>
          <w:lang w:val="sr-Latn-RS"/>
        </w:rPr>
        <w:t>1400x1050</w:t>
      </w:r>
    </w:p>
    <w:p w:rsidR="00B8164E" w:rsidRPr="00B8164E" w:rsidRDefault="00B8164E" w:rsidP="0029218B">
      <w:pPr>
        <w:pStyle w:val="NoSpacing"/>
        <w:numPr>
          <w:ilvl w:val="0"/>
          <w:numId w:val="3"/>
        </w:numPr>
        <w:rPr>
          <w:lang w:val="sr-Latn-RS"/>
        </w:rPr>
      </w:pPr>
      <w:r w:rsidRPr="00B8164E">
        <w:rPr>
          <w:lang w:val="sr-Latn-RS"/>
        </w:rPr>
        <w:t>1440x900</w:t>
      </w:r>
    </w:p>
    <w:p w:rsidR="00B8164E" w:rsidRPr="00B8164E" w:rsidRDefault="00B8164E" w:rsidP="0029218B">
      <w:pPr>
        <w:pStyle w:val="NoSpacing"/>
        <w:numPr>
          <w:ilvl w:val="0"/>
          <w:numId w:val="3"/>
        </w:numPr>
        <w:rPr>
          <w:lang w:val="sr-Latn-RS"/>
        </w:rPr>
      </w:pPr>
      <w:r w:rsidRPr="00B8164E">
        <w:rPr>
          <w:lang w:val="sr-Latn-RS"/>
        </w:rPr>
        <w:t>1680x1050</w:t>
      </w:r>
    </w:p>
    <w:p w:rsidR="00B8164E" w:rsidRPr="00B8164E" w:rsidRDefault="00B8164E" w:rsidP="0029218B">
      <w:pPr>
        <w:pStyle w:val="NoSpacing"/>
        <w:numPr>
          <w:ilvl w:val="0"/>
          <w:numId w:val="3"/>
        </w:numPr>
        <w:rPr>
          <w:lang w:val="sr-Latn-RS"/>
        </w:rPr>
      </w:pPr>
      <w:r w:rsidRPr="00B8164E">
        <w:rPr>
          <w:lang w:val="sr-Latn-RS"/>
        </w:rPr>
        <w:t>1920x1080</w:t>
      </w:r>
    </w:p>
    <w:p w:rsidR="00B8164E" w:rsidRPr="00B8164E" w:rsidRDefault="00B8164E" w:rsidP="0029218B">
      <w:pPr>
        <w:pStyle w:val="Heading3"/>
        <w:spacing w:line="240" w:lineRule="auto"/>
        <w:rPr>
          <w:lang w:val="sr-Latn-RS"/>
        </w:rPr>
      </w:pPr>
      <w:r w:rsidRPr="00B8164E">
        <w:rPr>
          <w:lang w:val="sr-Latn-RS"/>
        </w:rPr>
        <w:t>Podrška za bar dva HDMI video izlaza sa podržanim formatima:</w:t>
      </w:r>
    </w:p>
    <w:p w:rsidR="00B8164E" w:rsidRPr="00B8164E" w:rsidRDefault="00B8164E" w:rsidP="0029218B">
      <w:pPr>
        <w:pStyle w:val="NoSpacing"/>
        <w:numPr>
          <w:ilvl w:val="0"/>
          <w:numId w:val="3"/>
        </w:numPr>
        <w:rPr>
          <w:lang w:val="sr-Latn-RS"/>
        </w:rPr>
      </w:pPr>
      <w:r w:rsidRPr="00B8164E">
        <w:rPr>
          <w:lang w:val="sr-Latn-RS"/>
        </w:rPr>
        <w:t>1920 x 1080@60 fps (1080p60)</w:t>
      </w:r>
    </w:p>
    <w:p w:rsidR="00B8164E" w:rsidRPr="00B8164E" w:rsidRDefault="00B8164E" w:rsidP="0029218B">
      <w:pPr>
        <w:pStyle w:val="NoSpacing"/>
        <w:numPr>
          <w:ilvl w:val="0"/>
          <w:numId w:val="3"/>
        </w:numPr>
        <w:rPr>
          <w:lang w:val="sr-Latn-RS"/>
        </w:rPr>
      </w:pPr>
      <w:r w:rsidRPr="00B8164E">
        <w:rPr>
          <w:lang w:val="sr-Latn-RS"/>
        </w:rPr>
        <w:t>1920 x 1080@50 fps (1080p50)</w:t>
      </w:r>
    </w:p>
    <w:p w:rsidR="00B8164E" w:rsidRPr="00B8164E" w:rsidRDefault="00B8164E" w:rsidP="0029218B">
      <w:pPr>
        <w:pStyle w:val="NoSpacing"/>
        <w:numPr>
          <w:ilvl w:val="0"/>
          <w:numId w:val="3"/>
        </w:numPr>
        <w:rPr>
          <w:lang w:val="sr-Latn-RS"/>
        </w:rPr>
      </w:pPr>
      <w:r w:rsidRPr="00B8164E">
        <w:rPr>
          <w:lang w:val="sr-Latn-RS"/>
        </w:rPr>
        <w:t>1280 x 720@60 fps (720p60)</w:t>
      </w:r>
    </w:p>
    <w:p w:rsidR="00B8164E" w:rsidRPr="00B8164E" w:rsidRDefault="00B8164E" w:rsidP="0029218B">
      <w:pPr>
        <w:pStyle w:val="NoSpacing"/>
        <w:numPr>
          <w:ilvl w:val="0"/>
          <w:numId w:val="3"/>
        </w:numPr>
        <w:rPr>
          <w:lang w:val="sr-Latn-RS"/>
        </w:rPr>
      </w:pPr>
      <w:r w:rsidRPr="00B8164E">
        <w:rPr>
          <w:lang w:val="sr-Latn-RS"/>
        </w:rPr>
        <w:t>1280 x 720@50 fps (720p50)</w:t>
      </w:r>
    </w:p>
    <w:p w:rsidR="00B8164E" w:rsidRPr="00B8164E" w:rsidRDefault="00B8164E" w:rsidP="0029218B">
      <w:pPr>
        <w:pStyle w:val="NoSpacing"/>
        <w:numPr>
          <w:ilvl w:val="0"/>
          <w:numId w:val="3"/>
        </w:numPr>
        <w:rPr>
          <w:lang w:val="sr-Latn-RS"/>
        </w:rPr>
      </w:pPr>
      <w:r w:rsidRPr="00B8164E">
        <w:rPr>
          <w:lang w:val="sr-Latn-RS"/>
        </w:rPr>
        <w:t>1366 x 768@60 fps (WXGA)</w:t>
      </w:r>
    </w:p>
    <w:p w:rsidR="00B8164E" w:rsidRPr="00B8164E" w:rsidRDefault="00B8164E" w:rsidP="0029218B">
      <w:pPr>
        <w:pStyle w:val="NoSpacing"/>
        <w:numPr>
          <w:ilvl w:val="0"/>
          <w:numId w:val="3"/>
        </w:numPr>
        <w:rPr>
          <w:lang w:val="sr-Latn-RS"/>
        </w:rPr>
      </w:pPr>
      <w:r w:rsidRPr="00B8164E">
        <w:rPr>
          <w:lang w:val="sr-Latn-RS"/>
        </w:rPr>
        <w:t>1360 x 768@60 fps(WXGA)</w:t>
      </w:r>
    </w:p>
    <w:p w:rsidR="00B8164E" w:rsidRPr="00B8164E" w:rsidRDefault="00B8164E" w:rsidP="0029218B">
      <w:pPr>
        <w:pStyle w:val="NoSpacing"/>
        <w:numPr>
          <w:ilvl w:val="0"/>
          <w:numId w:val="3"/>
        </w:numPr>
        <w:rPr>
          <w:lang w:val="sr-Latn-RS"/>
        </w:rPr>
      </w:pPr>
      <w:r w:rsidRPr="00B8164E">
        <w:rPr>
          <w:lang w:val="sr-Latn-RS"/>
        </w:rPr>
        <w:t>1280 x 768@60 fps (WXGA)</w:t>
      </w:r>
    </w:p>
    <w:p w:rsidR="00B8164E" w:rsidRPr="00B8164E" w:rsidRDefault="00B8164E" w:rsidP="0029218B">
      <w:pPr>
        <w:pStyle w:val="Heading3"/>
        <w:spacing w:line="240" w:lineRule="auto"/>
        <w:rPr>
          <w:lang w:val="sr-Latn-RS"/>
        </w:rPr>
      </w:pPr>
      <w:r w:rsidRPr="00B8164E">
        <w:rPr>
          <w:lang w:val="sr-Latn-RS"/>
        </w:rPr>
        <w:t>Podrška za audio kodeke: G.711, G.722, G.722.1, 64 kbps MPEG4 AAC-LD</w:t>
      </w:r>
    </w:p>
    <w:p w:rsidR="00B8164E" w:rsidRPr="00B8164E" w:rsidRDefault="00B8164E" w:rsidP="0029218B">
      <w:pPr>
        <w:pStyle w:val="Heading3"/>
        <w:spacing w:line="240" w:lineRule="auto"/>
        <w:rPr>
          <w:lang w:val="sr-Latn-RS"/>
        </w:rPr>
      </w:pPr>
      <w:r w:rsidRPr="00B8164E">
        <w:rPr>
          <w:lang w:val="sr-Latn-RS"/>
        </w:rPr>
        <w:t>Ugrađen eho-kancelator za zvuk</w:t>
      </w:r>
    </w:p>
    <w:p w:rsidR="00B8164E" w:rsidRPr="00B8164E" w:rsidRDefault="00B8164E" w:rsidP="0029218B">
      <w:pPr>
        <w:pStyle w:val="Heading3"/>
        <w:spacing w:line="240" w:lineRule="auto"/>
        <w:rPr>
          <w:lang w:val="sr-Latn-RS"/>
        </w:rPr>
      </w:pPr>
      <w:r w:rsidRPr="00B8164E">
        <w:rPr>
          <w:lang w:val="sr-Latn-RS"/>
        </w:rPr>
        <w:t>Ugrađena automatska kontrola pojačanja – AGC</w:t>
      </w:r>
    </w:p>
    <w:p w:rsidR="00B8164E" w:rsidRPr="00B8164E" w:rsidRDefault="00B8164E" w:rsidP="0029218B">
      <w:pPr>
        <w:pStyle w:val="Heading3"/>
        <w:spacing w:line="240" w:lineRule="auto"/>
        <w:rPr>
          <w:lang w:val="sr-Latn-RS"/>
        </w:rPr>
      </w:pPr>
      <w:r w:rsidRPr="00B8164E">
        <w:rPr>
          <w:lang w:val="sr-Latn-RS"/>
        </w:rPr>
        <w:t>Ugrađena automatska redukcija šuma</w:t>
      </w:r>
    </w:p>
    <w:p w:rsidR="00B8164E" w:rsidRPr="00B8164E" w:rsidRDefault="00B8164E" w:rsidP="0029218B">
      <w:pPr>
        <w:pStyle w:val="Heading3"/>
        <w:spacing w:line="240" w:lineRule="auto"/>
        <w:rPr>
          <w:lang w:val="sr-Latn-RS"/>
        </w:rPr>
      </w:pPr>
      <w:r w:rsidRPr="00B8164E">
        <w:rPr>
          <w:lang w:val="sr-Latn-RS"/>
        </w:rPr>
        <w:t>Podrška za bar 2 mikrofonska ulaza</w:t>
      </w:r>
    </w:p>
    <w:p w:rsidR="00B8164E" w:rsidRPr="00B8164E" w:rsidRDefault="00B8164E" w:rsidP="0029218B">
      <w:pPr>
        <w:pStyle w:val="Heading3"/>
        <w:spacing w:line="240" w:lineRule="auto"/>
        <w:rPr>
          <w:lang w:val="sr-Latn-RS"/>
        </w:rPr>
      </w:pPr>
      <w:r w:rsidRPr="00B8164E">
        <w:rPr>
          <w:lang w:val="sr-Latn-RS"/>
        </w:rPr>
        <w:t>Podrška za bar jedan linijski audio ulaz</w:t>
      </w:r>
    </w:p>
    <w:p w:rsidR="00B8164E" w:rsidRPr="00B8164E" w:rsidRDefault="00B8164E" w:rsidP="0029218B">
      <w:pPr>
        <w:pStyle w:val="Heading3"/>
        <w:spacing w:line="240" w:lineRule="auto"/>
        <w:rPr>
          <w:lang w:val="sr-Latn-RS"/>
        </w:rPr>
      </w:pPr>
      <w:r w:rsidRPr="00B8164E">
        <w:rPr>
          <w:lang w:val="sr-Latn-RS"/>
        </w:rPr>
        <w:t>Podrška za bar jedan linijski audio izlaz</w:t>
      </w:r>
    </w:p>
    <w:p w:rsidR="00B8164E" w:rsidRPr="00B8164E" w:rsidRDefault="00B8164E" w:rsidP="0029218B">
      <w:pPr>
        <w:pStyle w:val="Heading3"/>
        <w:spacing w:line="240" w:lineRule="auto"/>
        <w:rPr>
          <w:lang w:val="sr-Latn-RS"/>
        </w:rPr>
      </w:pPr>
      <w:r w:rsidRPr="00B8164E">
        <w:rPr>
          <w:lang w:val="sr-Latn-RS"/>
        </w:rPr>
        <w:t>Podrška za dual-stream H.239 (H.323)</w:t>
      </w:r>
    </w:p>
    <w:p w:rsidR="00B8164E" w:rsidRPr="00B8164E" w:rsidRDefault="00B8164E" w:rsidP="0029218B">
      <w:pPr>
        <w:pStyle w:val="NoSpacing"/>
        <w:numPr>
          <w:ilvl w:val="0"/>
          <w:numId w:val="3"/>
        </w:numPr>
        <w:rPr>
          <w:lang w:val="sr-Latn-RS"/>
        </w:rPr>
      </w:pPr>
      <w:r w:rsidRPr="00B8164E">
        <w:rPr>
          <w:lang w:val="sr-Latn-RS"/>
        </w:rPr>
        <w:t>BFCP (SIP)</w:t>
      </w:r>
    </w:p>
    <w:p w:rsidR="00B8164E" w:rsidRPr="00B8164E" w:rsidRDefault="00B8164E" w:rsidP="0029218B">
      <w:pPr>
        <w:pStyle w:val="NoSpacing"/>
        <w:rPr>
          <w:rFonts w:ascii="Arial" w:hAnsi="Arial" w:cs="Arial"/>
          <w:sz w:val="16"/>
          <w:szCs w:val="16"/>
          <w:lang w:val="sr-Latn-RS"/>
        </w:rPr>
      </w:pPr>
    </w:p>
    <w:p w:rsidR="00B8164E" w:rsidRPr="00B8164E" w:rsidRDefault="00B8164E" w:rsidP="0029218B">
      <w:pPr>
        <w:pStyle w:val="Heading3"/>
        <w:spacing w:line="240" w:lineRule="auto"/>
        <w:rPr>
          <w:lang w:val="sr-Latn-RS"/>
        </w:rPr>
      </w:pPr>
      <w:r w:rsidRPr="00B8164E">
        <w:rPr>
          <w:lang w:val="sr-Latn-RS"/>
        </w:rPr>
        <w:t>Podrška za DualDisplay – prikaz prezentacije na drugom display-u (ponuda treba da uključi licence koje omogućavaju ovu funkcionalnost)</w:t>
      </w:r>
    </w:p>
    <w:p w:rsidR="00B8164E" w:rsidRPr="00B8164E" w:rsidRDefault="00B8164E" w:rsidP="0029218B">
      <w:pPr>
        <w:pStyle w:val="Heading3"/>
        <w:spacing w:line="240" w:lineRule="auto"/>
        <w:rPr>
          <w:lang w:val="sr-Latn-RS"/>
        </w:rPr>
      </w:pPr>
      <w:r w:rsidRPr="00B8164E">
        <w:rPr>
          <w:lang w:val="sr-Latn-RS"/>
        </w:rPr>
        <w:t>Podrška za rezoluciju do 1080p60 (ponuda treba da uključi licence koje omogućavaju ovu funkcionalnost)</w:t>
      </w:r>
    </w:p>
    <w:p w:rsidR="00B8164E" w:rsidRPr="00B8164E" w:rsidRDefault="00B8164E" w:rsidP="0029218B">
      <w:pPr>
        <w:pStyle w:val="Heading3"/>
        <w:spacing w:line="240" w:lineRule="auto"/>
        <w:rPr>
          <w:lang w:val="sr-Latn-RS"/>
        </w:rPr>
      </w:pPr>
      <w:r w:rsidRPr="00B8164E">
        <w:rPr>
          <w:lang w:val="sr-Latn-RS"/>
        </w:rPr>
        <w:t>Ugrađenim minimalno 4-kanalnim MCU (Multipoint control unit) sledećih karakteristika:</w:t>
      </w:r>
    </w:p>
    <w:p w:rsidR="00B8164E" w:rsidRPr="00B8164E" w:rsidRDefault="00B8164E" w:rsidP="0029218B">
      <w:pPr>
        <w:pStyle w:val="NoSpacing"/>
        <w:numPr>
          <w:ilvl w:val="0"/>
          <w:numId w:val="3"/>
        </w:numPr>
        <w:rPr>
          <w:lang w:val="sr-Latn-RS"/>
        </w:rPr>
      </w:pPr>
      <w:r w:rsidRPr="00B8164E">
        <w:rPr>
          <w:lang w:val="sr-Latn-RS"/>
        </w:rPr>
        <w:t>rezolucija bar 576p30</w:t>
      </w:r>
    </w:p>
    <w:p w:rsidR="00B8164E" w:rsidRPr="00B8164E" w:rsidRDefault="00B8164E" w:rsidP="0029218B">
      <w:pPr>
        <w:pStyle w:val="NoSpacing"/>
        <w:numPr>
          <w:ilvl w:val="0"/>
          <w:numId w:val="3"/>
        </w:numPr>
        <w:rPr>
          <w:lang w:val="sr-Latn-RS"/>
        </w:rPr>
      </w:pPr>
      <w:r w:rsidRPr="00B8164E">
        <w:rPr>
          <w:lang w:val="sr-Latn-RS"/>
        </w:rPr>
        <w:t>individualno audio i video transkodiranje po svakom kanalu</w:t>
      </w:r>
    </w:p>
    <w:p w:rsidR="00B8164E" w:rsidRPr="00B8164E" w:rsidRDefault="00B8164E" w:rsidP="0029218B">
      <w:pPr>
        <w:pStyle w:val="NoSpacing"/>
        <w:numPr>
          <w:ilvl w:val="0"/>
          <w:numId w:val="3"/>
        </w:numPr>
        <w:rPr>
          <w:lang w:val="sr-Latn-RS"/>
        </w:rPr>
      </w:pPr>
      <w:r w:rsidRPr="00B8164E">
        <w:rPr>
          <w:lang w:val="sr-Latn-RS"/>
        </w:rPr>
        <w:t>individualni rasporedi slika</w:t>
      </w:r>
    </w:p>
    <w:p w:rsidR="00B8164E" w:rsidRPr="00B8164E" w:rsidRDefault="00B8164E" w:rsidP="0029218B">
      <w:pPr>
        <w:pStyle w:val="NoSpacing"/>
        <w:numPr>
          <w:ilvl w:val="0"/>
          <w:numId w:val="3"/>
        </w:numPr>
        <w:rPr>
          <w:lang w:val="sr-Latn-RS"/>
        </w:rPr>
      </w:pPr>
      <w:r w:rsidRPr="00B8164E">
        <w:rPr>
          <w:lang w:val="sr-Latn-RS"/>
        </w:rPr>
        <w:t>mogućnost za SIP/H.323/VOIP u istoj konferenciji</w:t>
      </w:r>
    </w:p>
    <w:p w:rsidR="00B8164E" w:rsidRPr="00B8164E" w:rsidRDefault="00B8164E" w:rsidP="0029218B">
      <w:pPr>
        <w:pStyle w:val="NoSpacing"/>
        <w:numPr>
          <w:ilvl w:val="0"/>
          <w:numId w:val="3"/>
        </w:numPr>
        <w:rPr>
          <w:lang w:val="sr-Latn-RS"/>
        </w:rPr>
      </w:pPr>
      <w:r w:rsidRPr="00B8164E">
        <w:rPr>
          <w:lang w:val="sr-Latn-RS"/>
        </w:rPr>
        <w:t>podrška za dual-stream (H.239/BFCP) do 1080p15/SXGA</w:t>
      </w:r>
    </w:p>
    <w:p w:rsidR="00B8164E" w:rsidRPr="00B8164E" w:rsidRDefault="00B8164E" w:rsidP="0029218B">
      <w:pPr>
        <w:pStyle w:val="NoSpacing"/>
        <w:numPr>
          <w:ilvl w:val="0"/>
          <w:numId w:val="3"/>
        </w:numPr>
        <w:rPr>
          <w:lang w:val="sr-Latn-RS"/>
        </w:rPr>
      </w:pPr>
      <w:r w:rsidRPr="00B8164E">
        <w:rPr>
          <w:lang w:val="sr-Latn-RS"/>
        </w:rPr>
        <w:t>Konferencije do 6Mbps</w:t>
      </w:r>
    </w:p>
    <w:p w:rsidR="00B8164E" w:rsidRPr="00B8164E" w:rsidRDefault="00B8164E" w:rsidP="0029218B">
      <w:pPr>
        <w:pStyle w:val="NoSpacing"/>
        <w:numPr>
          <w:ilvl w:val="0"/>
          <w:numId w:val="3"/>
        </w:numPr>
        <w:rPr>
          <w:lang w:val="sr-Latn-RS"/>
        </w:rPr>
      </w:pPr>
      <w:r w:rsidRPr="00B8164E">
        <w:rPr>
          <w:lang w:val="sr-Latn-RS"/>
        </w:rPr>
        <w:t>(potrebna je mogućnost bez potrebe za trenutnom funkcionalnošću)</w:t>
      </w:r>
    </w:p>
    <w:p w:rsidR="00B8164E" w:rsidRPr="00B8164E" w:rsidRDefault="00B8164E" w:rsidP="0029218B">
      <w:pPr>
        <w:pStyle w:val="Heading3"/>
        <w:spacing w:line="240" w:lineRule="auto"/>
        <w:rPr>
          <w:lang w:val="sr-Latn-RS"/>
        </w:rPr>
      </w:pPr>
      <w:r w:rsidRPr="00B8164E">
        <w:rPr>
          <w:lang w:val="sr-Latn-RS"/>
        </w:rPr>
        <w:t>Podrška za rad sa eksternim MCU-om</w:t>
      </w:r>
    </w:p>
    <w:p w:rsidR="00B8164E" w:rsidRPr="00B8164E" w:rsidRDefault="00B8164E" w:rsidP="0029218B">
      <w:pPr>
        <w:pStyle w:val="Heading3"/>
        <w:spacing w:line="240" w:lineRule="auto"/>
        <w:rPr>
          <w:lang w:val="sr-Latn-RS"/>
        </w:rPr>
      </w:pPr>
      <w:r w:rsidRPr="00B8164E">
        <w:rPr>
          <w:lang w:val="sr-Latn-RS"/>
        </w:rPr>
        <w:t>Mogućnost enkripcije:</w:t>
      </w:r>
    </w:p>
    <w:p w:rsidR="00B8164E" w:rsidRPr="00B8164E" w:rsidRDefault="00B8164E" w:rsidP="0029218B">
      <w:pPr>
        <w:pStyle w:val="NoSpacing"/>
        <w:numPr>
          <w:ilvl w:val="0"/>
          <w:numId w:val="3"/>
        </w:numPr>
        <w:rPr>
          <w:lang w:val="sr-Latn-RS"/>
        </w:rPr>
      </w:pPr>
      <w:r w:rsidRPr="00B8164E">
        <w:rPr>
          <w:lang w:val="sr-Latn-RS"/>
        </w:rPr>
        <w:t>P2P za SIP i H.323</w:t>
      </w:r>
    </w:p>
    <w:p w:rsidR="00B8164E" w:rsidRPr="00B8164E" w:rsidRDefault="00B8164E" w:rsidP="0029218B">
      <w:pPr>
        <w:pStyle w:val="NoSpacing"/>
        <w:numPr>
          <w:ilvl w:val="0"/>
          <w:numId w:val="3"/>
        </w:numPr>
        <w:rPr>
          <w:lang w:val="sr-Latn-RS"/>
        </w:rPr>
      </w:pPr>
      <w:r w:rsidRPr="00B8164E">
        <w:rPr>
          <w:lang w:val="sr-Latn-RS"/>
        </w:rPr>
        <w:t>Bazirano po standardima: H.235 v3 i Advanced Encryption Standard (AES)</w:t>
      </w:r>
    </w:p>
    <w:p w:rsidR="00B8164E" w:rsidRPr="00B8164E" w:rsidRDefault="00B8164E" w:rsidP="0029218B">
      <w:pPr>
        <w:pStyle w:val="Heading3"/>
        <w:spacing w:line="240" w:lineRule="auto"/>
        <w:rPr>
          <w:lang w:val="sr-Latn-RS"/>
        </w:rPr>
      </w:pPr>
      <w:r w:rsidRPr="00B8164E">
        <w:rPr>
          <w:lang w:val="sr-Latn-RS"/>
        </w:rPr>
        <w:t>Podrška za IPv4 i IPv6</w:t>
      </w:r>
    </w:p>
    <w:p w:rsidR="00B8164E" w:rsidRPr="00B8164E" w:rsidRDefault="00B8164E" w:rsidP="0029218B">
      <w:pPr>
        <w:pStyle w:val="Heading3"/>
        <w:spacing w:line="240" w:lineRule="auto"/>
        <w:rPr>
          <w:lang w:val="sr-Latn-RS"/>
        </w:rPr>
      </w:pPr>
      <w:r w:rsidRPr="00B8164E">
        <w:rPr>
          <w:lang w:val="sr-Latn-RS"/>
        </w:rPr>
        <w:t>Podrška za 802.1X</w:t>
      </w:r>
    </w:p>
    <w:p w:rsidR="00B8164E" w:rsidRPr="00B8164E" w:rsidRDefault="00B8164E" w:rsidP="0029218B">
      <w:pPr>
        <w:pStyle w:val="Heading3"/>
        <w:spacing w:line="240" w:lineRule="auto"/>
        <w:rPr>
          <w:lang w:val="sr-Latn-RS"/>
        </w:rPr>
      </w:pPr>
      <w:r w:rsidRPr="00B8164E">
        <w:rPr>
          <w:lang w:val="sr-Latn-RS"/>
        </w:rPr>
        <w:lastRenderedPageBreak/>
        <w:t>Podrška za menadžment preko HTTPS, SSH i SNMP</w:t>
      </w:r>
    </w:p>
    <w:p w:rsidR="00B8164E" w:rsidRPr="00B8164E" w:rsidRDefault="00B8164E" w:rsidP="0029218B">
      <w:pPr>
        <w:pStyle w:val="Heading3"/>
        <w:spacing w:line="240" w:lineRule="auto"/>
        <w:rPr>
          <w:lang w:val="sr-Latn-RS"/>
        </w:rPr>
      </w:pPr>
      <w:r w:rsidRPr="00B8164E">
        <w:rPr>
          <w:lang w:val="sr-Latn-RS"/>
        </w:rPr>
        <w:t>Mrežni interfejs – Ethernet 10/100/1000 Mbit</w:t>
      </w:r>
    </w:p>
    <w:p w:rsidR="00B8164E" w:rsidRPr="00B8164E" w:rsidRDefault="00B8164E" w:rsidP="0029218B">
      <w:pPr>
        <w:pStyle w:val="Heading3"/>
        <w:spacing w:line="240" w:lineRule="auto"/>
        <w:rPr>
          <w:lang w:val="sr-Latn-RS"/>
        </w:rPr>
      </w:pPr>
      <w:r w:rsidRPr="00B8164E">
        <w:rPr>
          <w:lang w:val="sr-Latn-RS"/>
        </w:rPr>
        <w:t>Temeraturni opseg rada uređaja: 0 to 35°C</w:t>
      </w:r>
    </w:p>
    <w:p w:rsidR="00B8164E" w:rsidRPr="00B8164E" w:rsidRDefault="00B8164E" w:rsidP="0029218B">
      <w:pPr>
        <w:pStyle w:val="Heading3"/>
        <w:spacing w:line="240" w:lineRule="auto"/>
        <w:rPr>
          <w:lang w:val="sr-Latn-RS"/>
        </w:rPr>
      </w:pPr>
      <w:r w:rsidRPr="00B8164E">
        <w:rPr>
          <w:lang w:val="sr-Latn-RS"/>
        </w:rPr>
        <w:t>Temeraturni opseg skladištenja uređaja: -20 to 60°C</w:t>
      </w:r>
    </w:p>
    <w:p w:rsidR="00B8164E" w:rsidRPr="00B8164E" w:rsidRDefault="00B8164E" w:rsidP="0029218B">
      <w:pPr>
        <w:pStyle w:val="Heading3"/>
        <w:spacing w:line="240" w:lineRule="auto"/>
        <w:rPr>
          <w:lang w:val="sr-Latn-RS"/>
        </w:rPr>
      </w:pPr>
      <w:r w:rsidRPr="00B8164E">
        <w:rPr>
          <w:lang w:val="sr-Latn-RS"/>
        </w:rPr>
        <w:t>Kamera</w:t>
      </w:r>
    </w:p>
    <w:p w:rsidR="00B8164E" w:rsidRPr="00B8164E" w:rsidRDefault="00B8164E" w:rsidP="0029218B">
      <w:pPr>
        <w:pStyle w:val="NoSpacing"/>
        <w:numPr>
          <w:ilvl w:val="0"/>
          <w:numId w:val="3"/>
        </w:numPr>
        <w:rPr>
          <w:lang w:val="sr-Latn-RS"/>
        </w:rPr>
      </w:pPr>
      <w:r w:rsidRPr="00B8164E">
        <w:rPr>
          <w:lang w:val="sr-Latn-RS"/>
        </w:rPr>
        <w:t>Maksimalni zum 12x</w:t>
      </w:r>
    </w:p>
    <w:p w:rsidR="00B8164E" w:rsidRPr="00B8164E" w:rsidRDefault="00B8164E" w:rsidP="0029218B">
      <w:pPr>
        <w:pStyle w:val="NoSpacing"/>
        <w:numPr>
          <w:ilvl w:val="0"/>
          <w:numId w:val="3"/>
        </w:numPr>
        <w:rPr>
          <w:lang w:val="sr-Latn-RS"/>
        </w:rPr>
      </w:pPr>
      <w:r w:rsidRPr="00B8164E">
        <w:rPr>
          <w:lang w:val="sr-Latn-RS"/>
        </w:rPr>
        <w:t>43.5° vertikalnim vidnim poljem</w:t>
      </w:r>
    </w:p>
    <w:p w:rsidR="00B8164E" w:rsidRPr="00B8164E" w:rsidRDefault="00B8164E" w:rsidP="0029218B">
      <w:pPr>
        <w:pStyle w:val="NoSpacing"/>
        <w:numPr>
          <w:ilvl w:val="0"/>
          <w:numId w:val="3"/>
        </w:numPr>
        <w:rPr>
          <w:lang w:val="sr-Latn-RS"/>
        </w:rPr>
      </w:pPr>
      <w:r w:rsidRPr="00B8164E">
        <w:rPr>
          <w:lang w:val="sr-Latn-RS"/>
        </w:rPr>
        <w:t>72° horizontalnim vidnim poljem</w:t>
      </w:r>
    </w:p>
    <w:p w:rsidR="00B8164E" w:rsidRPr="00B8164E" w:rsidRDefault="00B8164E" w:rsidP="0029218B">
      <w:pPr>
        <w:pStyle w:val="NoSpacing"/>
        <w:numPr>
          <w:ilvl w:val="0"/>
          <w:numId w:val="3"/>
        </w:numPr>
        <w:rPr>
          <w:lang w:val="sr-Latn-RS"/>
        </w:rPr>
      </w:pPr>
      <w:r w:rsidRPr="00B8164E">
        <w:rPr>
          <w:lang w:val="sr-Latn-RS"/>
        </w:rPr>
        <w:t>Fokus:  0.3 m - beskonačno</w:t>
      </w:r>
    </w:p>
    <w:p w:rsidR="00B8164E" w:rsidRPr="00B8164E" w:rsidRDefault="00B8164E" w:rsidP="0029218B">
      <w:pPr>
        <w:pStyle w:val="NoSpacing"/>
        <w:numPr>
          <w:ilvl w:val="0"/>
          <w:numId w:val="3"/>
        </w:numPr>
        <w:rPr>
          <w:lang w:val="sr-Latn-RS"/>
        </w:rPr>
      </w:pPr>
      <w:r w:rsidRPr="00B8164E">
        <w:rPr>
          <w:lang w:val="sr-Latn-RS"/>
        </w:rPr>
        <w:t>Rezolucija 1920 x 1080 @60 fps</w:t>
      </w:r>
    </w:p>
    <w:p w:rsidR="00B8164E" w:rsidRPr="00B8164E" w:rsidRDefault="00B8164E" w:rsidP="0029218B">
      <w:pPr>
        <w:pStyle w:val="NoSpacing"/>
        <w:numPr>
          <w:ilvl w:val="0"/>
          <w:numId w:val="3"/>
        </w:numPr>
        <w:rPr>
          <w:lang w:val="sr-Latn-RS"/>
        </w:rPr>
      </w:pPr>
      <w:r w:rsidRPr="00B8164E">
        <w:rPr>
          <w:lang w:val="sr-Latn-RS"/>
        </w:rPr>
        <w:t>Ostali formati koji treba da su podržani: 1920 x 1080@60 fps, 1920 x 1080@50 fps , 1920 x 1080@30 fps, 1920 x 1080@25 fps, 1280 x 720@60 fps, 1280 x 720@50 fps, 1280 x 720@30 fps, 1280 x 720@25 fps</w:t>
      </w:r>
    </w:p>
    <w:p w:rsidR="00B8164E" w:rsidRPr="00B8164E" w:rsidRDefault="00B8164E" w:rsidP="0029218B">
      <w:pPr>
        <w:pStyle w:val="NoSpacing"/>
        <w:numPr>
          <w:ilvl w:val="0"/>
          <w:numId w:val="3"/>
        </w:numPr>
        <w:rPr>
          <w:lang w:val="sr-Latn-RS"/>
        </w:rPr>
      </w:pPr>
      <w:r w:rsidRPr="00B8164E">
        <w:rPr>
          <w:lang w:val="sr-Latn-RS"/>
        </w:rPr>
        <w:t>Automatski ili manualni fokus, osvetljenje i balans bele boje</w:t>
      </w:r>
    </w:p>
    <w:p w:rsidR="00B8164E" w:rsidRPr="00B8164E" w:rsidRDefault="00B8164E" w:rsidP="0029218B">
      <w:pPr>
        <w:pStyle w:val="NoSpacing"/>
        <w:numPr>
          <w:ilvl w:val="0"/>
          <w:numId w:val="3"/>
        </w:numPr>
        <w:rPr>
          <w:lang w:val="sr-Latn-RS"/>
        </w:rPr>
      </w:pPr>
      <w:r w:rsidRPr="00B8164E">
        <w:rPr>
          <w:lang w:val="sr-Latn-RS"/>
        </w:rPr>
        <w:t>Udaljena kontrola kamere</w:t>
      </w:r>
    </w:p>
    <w:p w:rsidR="00B8164E" w:rsidRPr="00B8164E" w:rsidRDefault="00B8164E" w:rsidP="0029218B">
      <w:pPr>
        <w:pStyle w:val="NoSpacing"/>
        <w:numPr>
          <w:ilvl w:val="0"/>
          <w:numId w:val="3"/>
        </w:numPr>
        <w:rPr>
          <w:lang w:val="sr-Latn-RS"/>
        </w:rPr>
      </w:pPr>
      <w:r w:rsidRPr="00B8164E">
        <w:rPr>
          <w:lang w:val="sr-Latn-RS"/>
        </w:rPr>
        <w:t>dvostruki HDMI i HD-SDI izlaz</w:t>
      </w:r>
    </w:p>
    <w:p w:rsidR="00B8164E" w:rsidRPr="00B8164E" w:rsidRDefault="00B8164E" w:rsidP="0029218B">
      <w:pPr>
        <w:pStyle w:val="NoSpacing"/>
        <w:numPr>
          <w:ilvl w:val="0"/>
          <w:numId w:val="3"/>
        </w:numPr>
        <w:rPr>
          <w:lang w:val="sr-Latn-RS"/>
        </w:rPr>
      </w:pPr>
      <w:r w:rsidRPr="00B8164E">
        <w:rPr>
          <w:lang w:val="sr-Latn-RS"/>
        </w:rPr>
        <w:t>mogućnost montaže naglavačke uz automatsko obrtanje slike</w:t>
      </w:r>
    </w:p>
    <w:p w:rsidR="00B8164E" w:rsidRPr="00B8164E" w:rsidRDefault="00B8164E" w:rsidP="0029218B">
      <w:pPr>
        <w:pStyle w:val="Heading3"/>
        <w:spacing w:line="240" w:lineRule="auto"/>
        <w:rPr>
          <w:lang w:val="sr-Latn-RS"/>
        </w:rPr>
      </w:pPr>
      <w:r w:rsidRPr="00B8164E">
        <w:rPr>
          <w:lang w:val="sr-Latn-RS"/>
        </w:rPr>
        <w:t>Stoni mikrofon sa kablom min. 7,5 metara  + produžnim kablom min. 10 metara</w:t>
      </w:r>
    </w:p>
    <w:p w:rsidR="00B8164E" w:rsidRPr="00B8164E" w:rsidRDefault="00B8164E" w:rsidP="0029218B">
      <w:pPr>
        <w:pStyle w:val="Heading3"/>
        <w:spacing w:line="240" w:lineRule="auto"/>
        <w:rPr>
          <w:lang w:val="sr-Latn-RS"/>
        </w:rPr>
      </w:pPr>
      <w:r w:rsidRPr="00B8164E">
        <w:rPr>
          <w:lang w:val="sr-Latn-RS"/>
        </w:rPr>
        <w:t>Daljinski upravljač</w:t>
      </w:r>
    </w:p>
    <w:p w:rsidR="00B8164E" w:rsidRPr="00B8164E" w:rsidRDefault="00B8164E" w:rsidP="0029218B">
      <w:pPr>
        <w:pStyle w:val="Heading3"/>
        <w:spacing w:line="240" w:lineRule="auto"/>
        <w:rPr>
          <w:lang w:val="sr-Latn-RS"/>
        </w:rPr>
      </w:pPr>
      <w:r w:rsidRPr="00B8164E">
        <w:rPr>
          <w:lang w:val="sr-Latn-RS"/>
        </w:rPr>
        <w:t>Touch screen daljinska kontrola min 8” dijagonale</w:t>
      </w:r>
    </w:p>
    <w:p w:rsidR="00B8164E" w:rsidRPr="00B8164E" w:rsidRDefault="00B8164E" w:rsidP="0029218B">
      <w:pPr>
        <w:pStyle w:val="Heading3"/>
        <w:spacing w:line="240" w:lineRule="auto"/>
        <w:rPr>
          <w:lang w:val="sr-Latn-RS"/>
        </w:rPr>
      </w:pPr>
      <w:r w:rsidRPr="00B8164E">
        <w:rPr>
          <w:lang w:val="sr-Latn-RS"/>
        </w:rPr>
        <w:t>Set za montažu uređaja na zid od strane proizviđača uređaja</w:t>
      </w:r>
    </w:p>
    <w:p w:rsidR="00B8164E" w:rsidRPr="00B8164E" w:rsidRDefault="00B8164E" w:rsidP="0029218B">
      <w:pPr>
        <w:pStyle w:val="Heading3"/>
        <w:spacing w:line="240" w:lineRule="auto"/>
        <w:rPr>
          <w:lang w:val="sr-Latn-RS"/>
        </w:rPr>
      </w:pPr>
      <w:r w:rsidRPr="00B8164E">
        <w:rPr>
          <w:lang w:val="sr-Latn-RS"/>
        </w:rPr>
        <w:t>Uz svaki Endpoint potrebno je obezbediti odgovarajući LCD LED monitor 42 incha FullHD</w:t>
      </w:r>
    </w:p>
    <w:p w:rsidR="00B8164E" w:rsidRPr="00B8164E" w:rsidRDefault="00B8164E" w:rsidP="0029218B">
      <w:pPr>
        <w:pStyle w:val="NoSpacing"/>
        <w:numPr>
          <w:ilvl w:val="0"/>
          <w:numId w:val="3"/>
        </w:numPr>
        <w:rPr>
          <w:lang w:val="sr-Latn-RS"/>
        </w:rPr>
      </w:pPr>
      <w:r w:rsidRPr="00B8164E">
        <w:rPr>
          <w:lang w:val="sr-Latn-RS"/>
        </w:rPr>
        <w:t>Rezolucija min 1920x1080</w:t>
      </w:r>
    </w:p>
    <w:p w:rsidR="00B8164E" w:rsidRPr="00B8164E" w:rsidRDefault="00B8164E" w:rsidP="0029218B">
      <w:pPr>
        <w:pStyle w:val="NoSpacing"/>
        <w:numPr>
          <w:ilvl w:val="0"/>
          <w:numId w:val="3"/>
        </w:numPr>
        <w:rPr>
          <w:lang w:val="sr-Latn-RS"/>
        </w:rPr>
      </w:pPr>
      <w:r w:rsidRPr="00B8164E">
        <w:rPr>
          <w:lang w:val="sr-Latn-RS"/>
        </w:rPr>
        <w:t>Kontrast min 4.000,000:1</w:t>
      </w:r>
    </w:p>
    <w:p w:rsidR="00B8164E" w:rsidRPr="00B8164E" w:rsidRDefault="00B8164E" w:rsidP="0029218B">
      <w:pPr>
        <w:pStyle w:val="NoSpacing"/>
        <w:numPr>
          <w:ilvl w:val="0"/>
          <w:numId w:val="3"/>
        </w:numPr>
        <w:rPr>
          <w:lang w:val="sr-Latn-RS"/>
        </w:rPr>
      </w:pPr>
      <w:r w:rsidRPr="00B8164E">
        <w:rPr>
          <w:lang w:val="sr-Latn-RS"/>
        </w:rPr>
        <w:t>Frekvencija osvežavanja 100Hz</w:t>
      </w:r>
    </w:p>
    <w:p w:rsidR="00B8164E" w:rsidRPr="00B8164E" w:rsidRDefault="00B8164E" w:rsidP="0029218B">
      <w:pPr>
        <w:pStyle w:val="NoSpacing"/>
        <w:numPr>
          <w:ilvl w:val="0"/>
          <w:numId w:val="3"/>
        </w:numPr>
        <w:rPr>
          <w:lang w:val="sr-Latn-RS"/>
        </w:rPr>
      </w:pPr>
      <w:r w:rsidRPr="00B8164E">
        <w:rPr>
          <w:lang w:val="sr-Latn-RS"/>
        </w:rPr>
        <w:t>Min 2 HDMI porta</w:t>
      </w:r>
    </w:p>
    <w:p w:rsidR="00B8164E" w:rsidRPr="00B8164E" w:rsidRDefault="00B8164E" w:rsidP="0029218B">
      <w:pPr>
        <w:pStyle w:val="NoSpacing"/>
        <w:numPr>
          <w:ilvl w:val="0"/>
          <w:numId w:val="3"/>
        </w:numPr>
        <w:rPr>
          <w:lang w:val="sr-Latn-RS"/>
        </w:rPr>
      </w:pPr>
      <w:r w:rsidRPr="00B8164E">
        <w:rPr>
          <w:lang w:val="sr-Latn-RS"/>
        </w:rPr>
        <w:t>DVB tuner</w:t>
      </w:r>
    </w:p>
    <w:p w:rsidR="00B8164E" w:rsidRPr="00B8164E" w:rsidRDefault="00B8164E" w:rsidP="0029218B">
      <w:pPr>
        <w:pStyle w:val="NoSpacing"/>
        <w:numPr>
          <w:ilvl w:val="0"/>
          <w:numId w:val="3"/>
        </w:numPr>
        <w:rPr>
          <w:lang w:val="sr-Latn-RS"/>
        </w:rPr>
      </w:pPr>
      <w:r w:rsidRPr="00B8164E">
        <w:rPr>
          <w:lang w:val="sr-Latn-RS"/>
        </w:rPr>
        <w:t>Potrebno je obezbediti zidne nosače za monitore</w:t>
      </w:r>
    </w:p>
    <w:p w:rsidR="00B8164E" w:rsidRPr="00B8164E" w:rsidRDefault="00B8164E" w:rsidP="0029218B">
      <w:pPr>
        <w:spacing w:line="240" w:lineRule="auto"/>
        <w:rPr>
          <w:rFonts w:cs="Arial"/>
          <w:lang w:val="sr-Latn-RS"/>
        </w:rPr>
      </w:pPr>
    </w:p>
    <w:p w:rsidR="00B8164E" w:rsidRPr="00B8164E" w:rsidRDefault="00B8164E" w:rsidP="0029218B">
      <w:pPr>
        <w:spacing w:line="240" w:lineRule="auto"/>
        <w:rPr>
          <w:rFonts w:cs="Arial"/>
          <w:lang w:val="sr-Latn-RS"/>
        </w:rPr>
      </w:pPr>
    </w:p>
    <w:p w:rsidR="00B8164E" w:rsidRPr="00B8164E" w:rsidRDefault="00B8164E" w:rsidP="0029218B">
      <w:pPr>
        <w:pStyle w:val="Heading2"/>
        <w:spacing w:line="240" w:lineRule="auto"/>
        <w:rPr>
          <w:lang w:val="sr-Latn-RS"/>
        </w:rPr>
      </w:pPr>
      <w:r w:rsidRPr="00B8164E">
        <w:rPr>
          <w:lang w:val="sr-Latn-RS"/>
        </w:rPr>
        <w:t>Potrebne licence za povezivanje Telepresence uređaja na postojeći telefonski sistem (1</w:t>
      </w:r>
      <w:r w:rsidR="00D17A15">
        <w:rPr>
          <w:lang w:val="sr-Latn-RS"/>
        </w:rPr>
        <w:t>6</w:t>
      </w:r>
      <w:r w:rsidRPr="00B8164E">
        <w:rPr>
          <w:lang w:val="sr-Latn-RS"/>
        </w:rPr>
        <w:t xml:space="preserve"> kom)</w:t>
      </w:r>
    </w:p>
    <w:p w:rsidR="00B8164E" w:rsidRPr="00B8164E" w:rsidRDefault="00B8164E" w:rsidP="0029218B">
      <w:pPr>
        <w:spacing w:line="240" w:lineRule="auto"/>
        <w:rPr>
          <w:rFonts w:cs="Arial"/>
          <w:lang w:val="sr-Latn-RS"/>
        </w:rPr>
      </w:pPr>
    </w:p>
    <w:p w:rsidR="00B8164E" w:rsidRPr="00B8164E" w:rsidRDefault="00B8164E" w:rsidP="0029218B">
      <w:pPr>
        <w:pStyle w:val="Heading3"/>
        <w:spacing w:line="240" w:lineRule="auto"/>
        <w:rPr>
          <w:lang w:val="sr-Latn-RS"/>
        </w:rPr>
      </w:pPr>
      <w:r w:rsidRPr="00B8164E">
        <w:rPr>
          <w:lang w:val="sr-Latn-RS"/>
        </w:rPr>
        <w:t>Predvideti potrebne licence za povezivanje Telepresence uređaja na postojeći telefonski sistem ( Cisco Unified Communications Manager  verzija 9.1 - posle nadogradnje)</w:t>
      </w:r>
    </w:p>
    <w:p w:rsidR="00B8164E" w:rsidRPr="00B8164E" w:rsidRDefault="00B8164E" w:rsidP="0029218B">
      <w:pPr>
        <w:spacing w:line="240" w:lineRule="auto"/>
        <w:rPr>
          <w:rFonts w:cs="Arial"/>
          <w:lang w:val="sr-Latn-RS"/>
        </w:rPr>
      </w:pPr>
    </w:p>
    <w:p w:rsidR="00B8164E" w:rsidRPr="00B8164E" w:rsidRDefault="00B8164E" w:rsidP="0029218B">
      <w:pPr>
        <w:pStyle w:val="Heading2"/>
        <w:spacing w:line="240" w:lineRule="auto"/>
        <w:rPr>
          <w:lang w:val="sr-Latn-RS"/>
        </w:rPr>
      </w:pPr>
      <w:r w:rsidRPr="00B8164E">
        <w:rPr>
          <w:lang w:val="sr-Latn-RS"/>
        </w:rPr>
        <w:t>Sistem za snimanje jedne cele telepresence sesije (kom 1)</w:t>
      </w:r>
    </w:p>
    <w:p w:rsidR="00B8164E" w:rsidRPr="00B8164E" w:rsidRDefault="00B8164E" w:rsidP="0029218B">
      <w:pPr>
        <w:spacing w:line="240" w:lineRule="auto"/>
        <w:rPr>
          <w:rFonts w:cs="Arial"/>
          <w:lang w:val="sr-Latn-RS"/>
        </w:rPr>
      </w:pPr>
    </w:p>
    <w:p w:rsidR="00B8164E" w:rsidRPr="00B8164E" w:rsidRDefault="00B8164E" w:rsidP="0029218B">
      <w:pPr>
        <w:pStyle w:val="Heading3"/>
        <w:spacing w:line="240" w:lineRule="auto"/>
        <w:rPr>
          <w:lang w:val="sr-Latn-RS"/>
        </w:rPr>
      </w:pPr>
      <w:r w:rsidRPr="00B8164E">
        <w:rPr>
          <w:lang w:val="sr-Latn-RS"/>
        </w:rPr>
        <w:t>Mogućnost snimanja I gledanja videa I H.239 dual-stream prezentacija sa bilo kog H.323 ili SIP krajnjeg uređaja</w:t>
      </w:r>
    </w:p>
    <w:p w:rsidR="00B8164E" w:rsidRPr="00B8164E" w:rsidRDefault="00B8164E" w:rsidP="0029218B">
      <w:pPr>
        <w:pStyle w:val="Heading3"/>
        <w:spacing w:line="240" w:lineRule="auto"/>
        <w:rPr>
          <w:lang w:val="sr-Latn-RS"/>
        </w:rPr>
      </w:pPr>
      <w:r w:rsidRPr="00B8164E">
        <w:rPr>
          <w:lang w:val="sr-Latn-RS"/>
        </w:rPr>
        <w:t>Gledanje uživo ili na zahtev ( live, on-demand) videa ili prezentacije</w:t>
      </w:r>
    </w:p>
    <w:p w:rsidR="00B8164E" w:rsidRPr="00B8164E" w:rsidRDefault="00B8164E" w:rsidP="0029218B">
      <w:pPr>
        <w:pStyle w:val="Heading3"/>
        <w:spacing w:line="240" w:lineRule="auto"/>
        <w:rPr>
          <w:lang w:val="sr-Latn-RS"/>
        </w:rPr>
      </w:pPr>
      <w:r w:rsidRPr="00B8164E">
        <w:rPr>
          <w:lang w:val="sr-Latn-RS"/>
        </w:rPr>
        <w:lastRenderedPageBreak/>
        <w:t>Kompatibilnost sa svim bitnijim Streaming formatima uključujuči Windows Media,Flash i Quick time</w:t>
      </w:r>
    </w:p>
    <w:p w:rsidR="00B8164E" w:rsidRPr="00B8164E" w:rsidRDefault="00B8164E" w:rsidP="0029218B">
      <w:pPr>
        <w:pStyle w:val="Heading3"/>
        <w:spacing w:line="240" w:lineRule="auto"/>
        <w:rPr>
          <w:lang w:val="sr-Latn-RS"/>
        </w:rPr>
      </w:pPr>
      <w:r w:rsidRPr="00B8164E">
        <w:rPr>
          <w:lang w:val="sr-Latn-RS"/>
        </w:rPr>
        <w:t>Podrška za preuzimanje sadržaja na Windows,MAC i mobilne radne stanice</w:t>
      </w:r>
    </w:p>
    <w:p w:rsidR="00B8164E" w:rsidRPr="00B8164E" w:rsidRDefault="00B8164E" w:rsidP="0029218B">
      <w:pPr>
        <w:pStyle w:val="Heading3"/>
        <w:spacing w:line="240" w:lineRule="auto"/>
        <w:rPr>
          <w:lang w:val="sr-Latn-RS"/>
        </w:rPr>
      </w:pPr>
      <w:r w:rsidRPr="00B8164E">
        <w:rPr>
          <w:lang w:val="sr-Latn-RS"/>
        </w:rPr>
        <w:t>Snimanje video konferencije sa protokom do 4Mbps</w:t>
      </w:r>
    </w:p>
    <w:p w:rsidR="00B8164E" w:rsidRPr="00B8164E" w:rsidRDefault="00B8164E" w:rsidP="0029218B">
      <w:pPr>
        <w:pStyle w:val="Heading3"/>
        <w:spacing w:line="240" w:lineRule="auto"/>
        <w:rPr>
          <w:lang w:val="sr-Latn-RS"/>
        </w:rPr>
      </w:pPr>
      <w:r w:rsidRPr="00B8164E">
        <w:rPr>
          <w:lang w:val="sr-Latn-RS"/>
        </w:rPr>
        <w:t>Podrška za Unicast i Multicast</w:t>
      </w:r>
    </w:p>
    <w:p w:rsidR="00B8164E" w:rsidRPr="00B8164E" w:rsidRDefault="00B8164E" w:rsidP="0029218B">
      <w:pPr>
        <w:pStyle w:val="Heading3"/>
        <w:spacing w:line="240" w:lineRule="auto"/>
        <w:rPr>
          <w:lang w:val="sr-Latn-RS"/>
        </w:rPr>
      </w:pPr>
      <w:r w:rsidRPr="00B8164E">
        <w:rPr>
          <w:lang w:val="sr-Latn-RS"/>
        </w:rPr>
        <w:t>Mogućnost korišćenja internog I externog Storage-a</w:t>
      </w:r>
    </w:p>
    <w:p w:rsidR="00B8164E" w:rsidRPr="00B8164E" w:rsidRDefault="00B8164E" w:rsidP="0029218B">
      <w:pPr>
        <w:pStyle w:val="Heading3"/>
        <w:spacing w:line="240" w:lineRule="auto"/>
        <w:rPr>
          <w:lang w:val="sr-Latn-RS"/>
        </w:rPr>
      </w:pPr>
      <w:r w:rsidRPr="00B8164E">
        <w:rPr>
          <w:lang w:val="sr-Latn-RS"/>
        </w:rPr>
        <w:t>Mogućnost integracije sa Aktivnim direktorijumom pomoću LDAP protokola</w:t>
      </w:r>
    </w:p>
    <w:p w:rsidR="00B8164E" w:rsidRPr="00B8164E" w:rsidRDefault="00B8164E" w:rsidP="0029218B">
      <w:pPr>
        <w:pStyle w:val="Heading3"/>
        <w:spacing w:line="240" w:lineRule="auto"/>
        <w:rPr>
          <w:lang w:val="sr-Latn-RS"/>
        </w:rPr>
      </w:pPr>
      <w:r w:rsidRPr="00B8164E">
        <w:rPr>
          <w:lang w:val="sr-Latn-RS"/>
        </w:rPr>
        <w:t>Mogućnost ubacivanja do 10 servera u klaster</w:t>
      </w:r>
    </w:p>
    <w:p w:rsidR="00B8164E" w:rsidRPr="00B8164E" w:rsidRDefault="00B8164E" w:rsidP="0029218B">
      <w:pPr>
        <w:pStyle w:val="Heading3"/>
        <w:spacing w:line="240" w:lineRule="auto"/>
        <w:rPr>
          <w:lang w:val="sr-Latn-RS"/>
        </w:rPr>
      </w:pPr>
      <w:r w:rsidRPr="00B8164E">
        <w:rPr>
          <w:lang w:val="sr-Latn-RS"/>
        </w:rPr>
        <w:t>Mogućnost snimanja prezentacije ili videa kroz Live Dual Stream (H.264,H.239 ili DuoVideo)</w:t>
      </w:r>
    </w:p>
    <w:p w:rsidR="00B8164E" w:rsidRPr="00B8164E" w:rsidRDefault="00B8164E" w:rsidP="0029218B">
      <w:pPr>
        <w:pStyle w:val="Heading3"/>
        <w:spacing w:line="240" w:lineRule="auto"/>
        <w:rPr>
          <w:lang w:val="sr-Latn-RS"/>
        </w:rPr>
      </w:pPr>
      <w:r w:rsidRPr="00B8164E">
        <w:rPr>
          <w:lang w:val="sr-Latn-RS"/>
        </w:rPr>
        <w:t>Podrška za :</w:t>
      </w:r>
    </w:p>
    <w:p w:rsidR="00B8164E" w:rsidRPr="00B8164E" w:rsidRDefault="00B8164E" w:rsidP="0029218B">
      <w:pPr>
        <w:pStyle w:val="NoSpacing"/>
        <w:numPr>
          <w:ilvl w:val="0"/>
          <w:numId w:val="3"/>
        </w:numPr>
        <w:rPr>
          <w:lang w:val="sr-Latn-RS"/>
        </w:rPr>
      </w:pPr>
      <w:r w:rsidRPr="00B8164E">
        <w:rPr>
          <w:lang w:val="sr-Latn-RS"/>
        </w:rPr>
        <w:t>H.323 krajnje uređaje</w:t>
      </w:r>
    </w:p>
    <w:p w:rsidR="00B8164E" w:rsidRPr="00B8164E" w:rsidRDefault="00B8164E" w:rsidP="0029218B">
      <w:pPr>
        <w:pStyle w:val="NoSpacing"/>
        <w:numPr>
          <w:ilvl w:val="0"/>
          <w:numId w:val="3"/>
        </w:numPr>
        <w:rPr>
          <w:lang w:val="sr-Latn-RS"/>
        </w:rPr>
      </w:pPr>
      <w:r w:rsidRPr="00B8164E">
        <w:rPr>
          <w:lang w:val="sr-Latn-RS"/>
        </w:rPr>
        <w:t>MCU (Multipoint Control Units)</w:t>
      </w:r>
    </w:p>
    <w:p w:rsidR="00B8164E" w:rsidRPr="00B8164E" w:rsidRDefault="00B8164E" w:rsidP="0029218B">
      <w:pPr>
        <w:pStyle w:val="NoSpacing"/>
        <w:numPr>
          <w:ilvl w:val="0"/>
          <w:numId w:val="3"/>
        </w:numPr>
        <w:rPr>
          <w:lang w:val="sr-Latn-RS"/>
        </w:rPr>
      </w:pPr>
      <w:r w:rsidRPr="00B8164E">
        <w:rPr>
          <w:lang w:val="sr-Latn-RS"/>
        </w:rPr>
        <w:t>Gateway</w:t>
      </w:r>
    </w:p>
    <w:p w:rsidR="00B8164E" w:rsidRPr="00B8164E" w:rsidRDefault="00B8164E" w:rsidP="0029218B">
      <w:pPr>
        <w:pStyle w:val="NoSpacing"/>
        <w:numPr>
          <w:ilvl w:val="0"/>
          <w:numId w:val="3"/>
        </w:numPr>
        <w:rPr>
          <w:lang w:val="sr-Latn-RS"/>
        </w:rPr>
      </w:pPr>
      <w:r w:rsidRPr="00B8164E">
        <w:rPr>
          <w:lang w:val="sr-Latn-RS"/>
        </w:rPr>
        <w:t>SIP krajnje uređaje</w:t>
      </w:r>
    </w:p>
    <w:p w:rsidR="00B8164E" w:rsidRPr="00B8164E" w:rsidRDefault="00B8164E" w:rsidP="0029218B">
      <w:pPr>
        <w:pStyle w:val="Heading3"/>
        <w:spacing w:line="240" w:lineRule="auto"/>
        <w:rPr>
          <w:lang w:val="sr-Latn-RS"/>
        </w:rPr>
      </w:pPr>
      <w:r w:rsidRPr="00B8164E">
        <w:rPr>
          <w:lang w:val="sr-Latn-RS"/>
        </w:rPr>
        <w:t>Transcodovanje snimljenog sadržaja u odgovarajući format uključujući:</w:t>
      </w:r>
    </w:p>
    <w:p w:rsidR="00B8164E" w:rsidRPr="00B8164E" w:rsidRDefault="00B8164E" w:rsidP="0029218B">
      <w:pPr>
        <w:pStyle w:val="NoSpacing"/>
        <w:numPr>
          <w:ilvl w:val="0"/>
          <w:numId w:val="3"/>
        </w:numPr>
        <w:rPr>
          <w:lang w:val="sr-Latn-RS"/>
        </w:rPr>
      </w:pPr>
      <w:r w:rsidRPr="00B8164E">
        <w:rPr>
          <w:lang w:val="sr-Latn-RS"/>
        </w:rPr>
        <w:t>Windows media</w:t>
      </w:r>
    </w:p>
    <w:p w:rsidR="00B8164E" w:rsidRPr="00B8164E" w:rsidRDefault="00B8164E" w:rsidP="0029218B">
      <w:pPr>
        <w:pStyle w:val="NoSpacing"/>
        <w:numPr>
          <w:ilvl w:val="0"/>
          <w:numId w:val="3"/>
        </w:numPr>
        <w:rPr>
          <w:lang w:val="sr-Latn-RS"/>
        </w:rPr>
      </w:pPr>
      <w:r w:rsidRPr="00B8164E">
        <w:rPr>
          <w:lang w:val="sr-Latn-RS"/>
        </w:rPr>
        <w:t>Flash</w:t>
      </w:r>
    </w:p>
    <w:p w:rsidR="00B8164E" w:rsidRPr="00B8164E" w:rsidRDefault="00B8164E" w:rsidP="0029218B">
      <w:pPr>
        <w:pStyle w:val="NoSpacing"/>
        <w:numPr>
          <w:ilvl w:val="0"/>
          <w:numId w:val="3"/>
        </w:numPr>
        <w:rPr>
          <w:lang w:val="sr-Latn-RS"/>
        </w:rPr>
      </w:pPr>
      <w:r w:rsidRPr="00B8164E">
        <w:rPr>
          <w:lang w:val="sr-Latn-RS"/>
        </w:rPr>
        <w:t>MPEG4</w:t>
      </w:r>
    </w:p>
    <w:p w:rsidR="00B8164E" w:rsidRPr="00B8164E" w:rsidRDefault="00B8164E" w:rsidP="0029218B">
      <w:pPr>
        <w:pStyle w:val="Heading3"/>
        <w:spacing w:line="240" w:lineRule="auto"/>
        <w:rPr>
          <w:lang w:val="sr-Latn-RS"/>
        </w:rPr>
      </w:pPr>
      <w:r w:rsidRPr="00B8164E">
        <w:rPr>
          <w:lang w:val="sr-Latn-RS"/>
        </w:rPr>
        <w:t>Snimanje konferencija zaštićenih PIN-om</w:t>
      </w:r>
    </w:p>
    <w:p w:rsidR="00B8164E" w:rsidRPr="00B8164E" w:rsidRDefault="00B8164E" w:rsidP="0029218B">
      <w:pPr>
        <w:pStyle w:val="Heading3"/>
        <w:spacing w:line="240" w:lineRule="auto"/>
        <w:rPr>
          <w:lang w:val="sr-Latn-RS"/>
        </w:rPr>
      </w:pPr>
      <w:r w:rsidRPr="00B8164E">
        <w:rPr>
          <w:lang w:val="sr-Latn-RS"/>
        </w:rPr>
        <w:t>Slanje e-maila sa informacijom da je snimanje završeno</w:t>
      </w:r>
    </w:p>
    <w:p w:rsidR="00B8164E" w:rsidRPr="00B8164E" w:rsidRDefault="00B8164E" w:rsidP="0029218B">
      <w:pPr>
        <w:pStyle w:val="Heading3"/>
        <w:spacing w:line="240" w:lineRule="auto"/>
        <w:rPr>
          <w:lang w:val="sr-Latn-RS"/>
        </w:rPr>
      </w:pPr>
      <w:r w:rsidRPr="00B8164E">
        <w:rPr>
          <w:lang w:val="sr-Latn-RS"/>
        </w:rPr>
        <w:t>Potrebno je da postoji Native Windows Media Streaming Server</w:t>
      </w:r>
    </w:p>
    <w:p w:rsidR="00B8164E" w:rsidRPr="00B8164E" w:rsidRDefault="00B8164E" w:rsidP="0029218B">
      <w:pPr>
        <w:pStyle w:val="Heading3"/>
        <w:spacing w:line="240" w:lineRule="auto"/>
        <w:rPr>
          <w:lang w:val="sr-Latn-RS"/>
        </w:rPr>
      </w:pPr>
      <w:r w:rsidRPr="00B8164E">
        <w:rPr>
          <w:lang w:val="sr-Latn-RS"/>
        </w:rPr>
        <w:t>Podrška za eksterne streaming servere</w:t>
      </w:r>
    </w:p>
    <w:p w:rsidR="00B8164E" w:rsidRPr="00B8164E" w:rsidRDefault="00B8164E" w:rsidP="0029218B">
      <w:pPr>
        <w:pStyle w:val="NoSpacing"/>
        <w:numPr>
          <w:ilvl w:val="0"/>
          <w:numId w:val="3"/>
        </w:numPr>
        <w:rPr>
          <w:lang w:val="sr-Latn-RS"/>
        </w:rPr>
      </w:pPr>
      <w:r w:rsidRPr="00B8164E">
        <w:rPr>
          <w:lang w:val="sr-Latn-RS"/>
        </w:rPr>
        <w:t>Microsoft Windows Media Server</w:t>
      </w:r>
    </w:p>
    <w:p w:rsidR="00B8164E" w:rsidRPr="00B8164E" w:rsidRDefault="00B8164E" w:rsidP="0029218B">
      <w:pPr>
        <w:pStyle w:val="NoSpacing"/>
        <w:numPr>
          <w:ilvl w:val="0"/>
          <w:numId w:val="3"/>
        </w:numPr>
        <w:rPr>
          <w:lang w:val="sr-Latn-RS"/>
        </w:rPr>
      </w:pPr>
      <w:r w:rsidRPr="00B8164E">
        <w:rPr>
          <w:lang w:val="sr-Latn-RS"/>
        </w:rPr>
        <w:t>Wowza Media Server</w:t>
      </w:r>
    </w:p>
    <w:p w:rsidR="00B8164E" w:rsidRPr="00B8164E" w:rsidRDefault="00B8164E" w:rsidP="0029218B">
      <w:pPr>
        <w:pStyle w:val="NoSpacing"/>
        <w:numPr>
          <w:ilvl w:val="0"/>
          <w:numId w:val="3"/>
        </w:numPr>
        <w:rPr>
          <w:lang w:val="sr-Latn-RS"/>
        </w:rPr>
      </w:pPr>
      <w:r w:rsidRPr="00B8164E">
        <w:rPr>
          <w:lang w:val="sr-Latn-RS"/>
        </w:rPr>
        <w:t>Apple QuickTime Streaming Server</w:t>
      </w:r>
    </w:p>
    <w:p w:rsidR="00B8164E" w:rsidRPr="00B8164E" w:rsidRDefault="00B8164E" w:rsidP="0029218B">
      <w:pPr>
        <w:pStyle w:val="Heading3"/>
        <w:spacing w:line="240" w:lineRule="auto"/>
        <w:rPr>
          <w:lang w:val="sr-Latn-RS"/>
        </w:rPr>
      </w:pPr>
      <w:r w:rsidRPr="00B8164E">
        <w:rPr>
          <w:lang w:val="sr-Latn-RS"/>
        </w:rPr>
        <w:t>Interni storage minimum 500GB</w:t>
      </w:r>
    </w:p>
    <w:p w:rsidR="00B8164E" w:rsidRPr="00B8164E" w:rsidRDefault="00B8164E" w:rsidP="0029218B">
      <w:pPr>
        <w:pStyle w:val="Heading3"/>
        <w:spacing w:line="240" w:lineRule="auto"/>
        <w:rPr>
          <w:lang w:val="sr-Latn-RS"/>
        </w:rPr>
      </w:pPr>
      <w:r w:rsidRPr="00B8164E">
        <w:rPr>
          <w:lang w:val="sr-Latn-RS"/>
        </w:rPr>
        <w:t>Podržani video kodeci : H.261,H.263, H.263+, H.264</w:t>
      </w:r>
    </w:p>
    <w:p w:rsidR="00B8164E" w:rsidRPr="00B8164E" w:rsidRDefault="00B8164E" w:rsidP="0029218B">
      <w:pPr>
        <w:pStyle w:val="Heading3"/>
        <w:spacing w:line="240" w:lineRule="auto"/>
        <w:rPr>
          <w:lang w:val="sr-Latn-RS"/>
        </w:rPr>
      </w:pPr>
      <w:r w:rsidRPr="00B8164E">
        <w:rPr>
          <w:lang w:val="sr-Latn-RS"/>
        </w:rPr>
        <w:t>Podržane Live Video rezolucije:</w:t>
      </w:r>
    </w:p>
    <w:p w:rsidR="00B8164E" w:rsidRPr="00B8164E" w:rsidRDefault="00B8164E" w:rsidP="0029218B">
      <w:pPr>
        <w:pStyle w:val="NoSpacing"/>
        <w:numPr>
          <w:ilvl w:val="0"/>
          <w:numId w:val="3"/>
        </w:numPr>
        <w:rPr>
          <w:lang w:val="sr-Latn-RS"/>
        </w:rPr>
      </w:pPr>
      <w:r w:rsidRPr="00B8164E">
        <w:rPr>
          <w:lang w:val="sr-Latn-RS"/>
        </w:rPr>
        <w:t xml:space="preserve"> QCIF (176 x 144 pixels)</w:t>
      </w:r>
    </w:p>
    <w:p w:rsidR="00B8164E" w:rsidRPr="00B8164E" w:rsidRDefault="00B8164E" w:rsidP="0029218B">
      <w:pPr>
        <w:pStyle w:val="NoSpacing"/>
        <w:numPr>
          <w:ilvl w:val="0"/>
          <w:numId w:val="3"/>
        </w:numPr>
        <w:rPr>
          <w:lang w:val="sr-Latn-RS"/>
        </w:rPr>
      </w:pPr>
      <w:r w:rsidRPr="00B8164E">
        <w:rPr>
          <w:lang w:val="sr-Latn-RS"/>
        </w:rPr>
        <w:t xml:space="preserve"> CIF (352 x 288 pixels)</w:t>
      </w:r>
    </w:p>
    <w:p w:rsidR="00B8164E" w:rsidRPr="00B8164E" w:rsidRDefault="00B8164E" w:rsidP="0029218B">
      <w:pPr>
        <w:pStyle w:val="NoSpacing"/>
        <w:numPr>
          <w:ilvl w:val="0"/>
          <w:numId w:val="3"/>
        </w:numPr>
        <w:rPr>
          <w:lang w:val="sr-Latn-RS"/>
        </w:rPr>
      </w:pPr>
      <w:r w:rsidRPr="00B8164E">
        <w:rPr>
          <w:lang w:val="sr-Latn-RS"/>
        </w:rPr>
        <w:t xml:space="preserve"> VGA (640 x 480)</w:t>
      </w:r>
    </w:p>
    <w:p w:rsidR="00B8164E" w:rsidRPr="00B8164E" w:rsidRDefault="00B8164E" w:rsidP="0029218B">
      <w:pPr>
        <w:pStyle w:val="NoSpacing"/>
        <w:numPr>
          <w:ilvl w:val="0"/>
          <w:numId w:val="3"/>
        </w:numPr>
        <w:rPr>
          <w:lang w:val="sr-Latn-RS"/>
        </w:rPr>
      </w:pPr>
      <w:r w:rsidRPr="00B8164E">
        <w:rPr>
          <w:lang w:val="sr-Latn-RS"/>
        </w:rPr>
        <w:t xml:space="preserve"> 4CIF (704 x 576)</w:t>
      </w:r>
    </w:p>
    <w:p w:rsidR="00B8164E" w:rsidRPr="00B8164E" w:rsidRDefault="00B8164E" w:rsidP="0029218B">
      <w:pPr>
        <w:pStyle w:val="NoSpacing"/>
        <w:numPr>
          <w:ilvl w:val="0"/>
          <w:numId w:val="3"/>
        </w:numPr>
        <w:rPr>
          <w:lang w:val="sr-Latn-RS"/>
        </w:rPr>
      </w:pPr>
      <w:r w:rsidRPr="00B8164E">
        <w:rPr>
          <w:lang w:val="sr-Latn-RS"/>
        </w:rPr>
        <w:t xml:space="preserve"> SVGA (800 x 600)</w:t>
      </w:r>
    </w:p>
    <w:p w:rsidR="00B8164E" w:rsidRPr="00B8164E" w:rsidRDefault="00B8164E" w:rsidP="0029218B">
      <w:pPr>
        <w:pStyle w:val="NoSpacing"/>
        <w:numPr>
          <w:ilvl w:val="0"/>
          <w:numId w:val="3"/>
        </w:numPr>
        <w:rPr>
          <w:lang w:val="sr-Latn-RS"/>
        </w:rPr>
      </w:pPr>
      <w:r w:rsidRPr="00B8164E">
        <w:rPr>
          <w:lang w:val="sr-Latn-RS"/>
        </w:rPr>
        <w:t xml:space="preserve"> XGA (1024 x 768)</w:t>
      </w:r>
    </w:p>
    <w:p w:rsidR="00B8164E" w:rsidRPr="00B8164E" w:rsidRDefault="00B8164E" w:rsidP="0029218B">
      <w:pPr>
        <w:pStyle w:val="NoSpacing"/>
        <w:numPr>
          <w:ilvl w:val="0"/>
          <w:numId w:val="3"/>
        </w:numPr>
        <w:rPr>
          <w:lang w:val="sr-Latn-RS"/>
        </w:rPr>
      </w:pPr>
      <w:r w:rsidRPr="00B8164E">
        <w:rPr>
          <w:lang w:val="sr-Latn-RS"/>
        </w:rPr>
        <w:t xml:space="preserve"> 448p (576 x 448)</w:t>
      </w:r>
    </w:p>
    <w:p w:rsidR="00B8164E" w:rsidRPr="00B8164E" w:rsidRDefault="00B8164E" w:rsidP="0029218B">
      <w:pPr>
        <w:pStyle w:val="NoSpacing"/>
        <w:numPr>
          <w:ilvl w:val="0"/>
          <w:numId w:val="3"/>
        </w:numPr>
        <w:rPr>
          <w:lang w:val="sr-Latn-RS"/>
        </w:rPr>
      </w:pPr>
      <w:r w:rsidRPr="00B8164E">
        <w:rPr>
          <w:lang w:val="sr-Latn-RS"/>
        </w:rPr>
        <w:t xml:space="preserve"> w288p (512 x 288)</w:t>
      </w:r>
    </w:p>
    <w:p w:rsidR="00B8164E" w:rsidRPr="00B8164E" w:rsidRDefault="00B8164E" w:rsidP="0029218B">
      <w:pPr>
        <w:pStyle w:val="NoSpacing"/>
        <w:numPr>
          <w:ilvl w:val="0"/>
          <w:numId w:val="3"/>
        </w:numPr>
        <w:rPr>
          <w:lang w:val="sr-Latn-RS"/>
        </w:rPr>
      </w:pPr>
      <w:r w:rsidRPr="00B8164E">
        <w:rPr>
          <w:lang w:val="sr-Latn-RS"/>
        </w:rPr>
        <w:t xml:space="preserve"> w448p (768 x 448)</w:t>
      </w:r>
    </w:p>
    <w:p w:rsidR="00B8164E" w:rsidRPr="00B8164E" w:rsidRDefault="00B8164E" w:rsidP="0029218B">
      <w:pPr>
        <w:pStyle w:val="NoSpacing"/>
        <w:numPr>
          <w:ilvl w:val="0"/>
          <w:numId w:val="3"/>
        </w:numPr>
        <w:rPr>
          <w:lang w:val="sr-Latn-RS"/>
        </w:rPr>
      </w:pPr>
      <w:r w:rsidRPr="00B8164E">
        <w:rPr>
          <w:lang w:val="sr-Latn-RS"/>
        </w:rPr>
        <w:t xml:space="preserve"> w576p (1024 x 576)</w:t>
      </w:r>
    </w:p>
    <w:p w:rsidR="00B8164E" w:rsidRPr="00B8164E" w:rsidRDefault="00B8164E" w:rsidP="0029218B">
      <w:pPr>
        <w:pStyle w:val="NoSpacing"/>
        <w:numPr>
          <w:ilvl w:val="0"/>
          <w:numId w:val="3"/>
        </w:numPr>
        <w:rPr>
          <w:lang w:val="sr-Latn-RS"/>
        </w:rPr>
      </w:pPr>
      <w:r w:rsidRPr="00B8164E">
        <w:rPr>
          <w:lang w:val="sr-Latn-RS"/>
        </w:rPr>
        <w:t xml:space="preserve"> 720p (1280 x 720):   Supported for H.264 only</w:t>
      </w:r>
    </w:p>
    <w:p w:rsidR="00B8164E" w:rsidRPr="00B8164E" w:rsidRDefault="00B8164E" w:rsidP="0029218B">
      <w:pPr>
        <w:pStyle w:val="Heading3"/>
        <w:spacing w:line="240" w:lineRule="auto"/>
        <w:rPr>
          <w:lang w:val="sr-Latn-RS"/>
        </w:rPr>
      </w:pPr>
      <w:r w:rsidRPr="00B8164E">
        <w:rPr>
          <w:lang w:val="sr-Latn-RS"/>
        </w:rPr>
        <w:t>Podržani audio kodeci:</w:t>
      </w:r>
    </w:p>
    <w:p w:rsidR="00B8164E" w:rsidRPr="00B8164E" w:rsidRDefault="00B8164E" w:rsidP="0029218B">
      <w:pPr>
        <w:pStyle w:val="NoSpacing"/>
        <w:numPr>
          <w:ilvl w:val="0"/>
          <w:numId w:val="3"/>
        </w:numPr>
        <w:rPr>
          <w:lang w:val="sr-Latn-RS"/>
        </w:rPr>
      </w:pPr>
      <w:r w:rsidRPr="00B8164E">
        <w:rPr>
          <w:lang w:val="sr-Latn-RS"/>
        </w:rPr>
        <w:t xml:space="preserve"> G.711</w:t>
      </w:r>
    </w:p>
    <w:p w:rsidR="00B8164E" w:rsidRPr="00B8164E" w:rsidRDefault="00B8164E" w:rsidP="0029218B">
      <w:pPr>
        <w:pStyle w:val="NoSpacing"/>
        <w:numPr>
          <w:ilvl w:val="0"/>
          <w:numId w:val="3"/>
        </w:numPr>
        <w:rPr>
          <w:lang w:val="sr-Latn-RS"/>
        </w:rPr>
      </w:pPr>
      <w:r w:rsidRPr="00B8164E">
        <w:rPr>
          <w:lang w:val="sr-Latn-RS"/>
        </w:rPr>
        <w:lastRenderedPageBreak/>
        <w:t xml:space="preserve"> G.722</w:t>
      </w:r>
    </w:p>
    <w:p w:rsidR="00B8164E" w:rsidRPr="00B8164E" w:rsidRDefault="00B8164E" w:rsidP="0029218B">
      <w:pPr>
        <w:pStyle w:val="NoSpacing"/>
        <w:numPr>
          <w:ilvl w:val="0"/>
          <w:numId w:val="3"/>
        </w:numPr>
        <w:rPr>
          <w:lang w:val="sr-Latn-RS"/>
        </w:rPr>
      </w:pPr>
      <w:r w:rsidRPr="00B8164E">
        <w:rPr>
          <w:lang w:val="sr-Latn-RS"/>
        </w:rPr>
        <w:t xml:space="preserve"> G.722.1</w:t>
      </w:r>
    </w:p>
    <w:p w:rsidR="00B8164E" w:rsidRPr="00B8164E" w:rsidRDefault="00B8164E" w:rsidP="0029218B">
      <w:pPr>
        <w:pStyle w:val="NoSpacing"/>
        <w:numPr>
          <w:ilvl w:val="0"/>
          <w:numId w:val="3"/>
        </w:numPr>
        <w:rPr>
          <w:lang w:val="sr-Latn-RS"/>
        </w:rPr>
      </w:pPr>
      <w:r w:rsidRPr="00B8164E">
        <w:rPr>
          <w:lang w:val="sr-Latn-RS"/>
        </w:rPr>
        <w:t xml:space="preserve"> AAC-LD</w:t>
      </w:r>
    </w:p>
    <w:p w:rsidR="00B8164E" w:rsidRPr="00B8164E" w:rsidRDefault="00B8164E" w:rsidP="0029218B">
      <w:pPr>
        <w:pStyle w:val="Heading3"/>
        <w:spacing w:line="240" w:lineRule="auto"/>
        <w:rPr>
          <w:lang w:val="sr-Latn-RS"/>
        </w:rPr>
      </w:pPr>
      <w:r w:rsidRPr="00B8164E">
        <w:rPr>
          <w:lang w:val="sr-Latn-RS"/>
        </w:rPr>
        <w:t>Firewall traversal opcije:</w:t>
      </w:r>
    </w:p>
    <w:p w:rsidR="00B8164E" w:rsidRPr="00B8164E" w:rsidRDefault="00B8164E" w:rsidP="0029218B">
      <w:pPr>
        <w:pStyle w:val="NoSpacing"/>
        <w:numPr>
          <w:ilvl w:val="0"/>
          <w:numId w:val="3"/>
        </w:numPr>
        <w:rPr>
          <w:lang w:val="sr-Latn-RS"/>
        </w:rPr>
      </w:pPr>
      <w:r w:rsidRPr="00B8164E">
        <w:rPr>
          <w:lang w:val="sr-Latn-RS"/>
        </w:rPr>
        <w:t xml:space="preserve"> Auto Network Address Translation (NAT)</w:t>
      </w:r>
    </w:p>
    <w:p w:rsidR="00B8164E" w:rsidRPr="00B8164E" w:rsidRDefault="00B8164E" w:rsidP="0029218B">
      <w:pPr>
        <w:pStyle w:val="NoSpacing"/>
        <w:numPr>
          <w:ilvl w:val="0"/>
          <w:numId w:val="3"/>
        </w:numPr>
        <w:rPr>
          <w:rFonts w:ascii="Arial" w:hAnsi="Arial" w:cs="Arial"/>
          <w:sz w:val="16"/>
          <w:szCs w:val="16"/>
          <w:lang w:val="sr-Latn-RS"/>
        </w:rPr>
      </w:pPr>
      <w:bookmarkStart w:id="3" w:name="wp9000156"/>
      <w:bookmarkEnd w:id="3"/>
      <w:r w:rsidRPr="00B8164E">
        <w:rPr>
          <w:lang w:val="sr-Latn-RS"/>
        </w:rPr>
        <w:t xml:space="preserve"> H.460.18</w:t>
      </w:r>
      <w:bookmarkStart w:id="4" w:name="wp9000157"/>
      <w:bookmarkEnd w:id="4"/>
    </w:p>
    <w:p w:rsidR="00B8164E" w:rsidRPr="00B8164E" w:rsidRDefault="00B8164E" w:rsidP="0029218B">
      <w:pPr>
        <w:pStyle w:val="NoSpacing"/>
        <w:numPr>
          <w:ilvl w:val="0"/>
          <w:numId w:val="3"/>
        </w:numPr>
        <w:rPr>
          <w:lang w:val="sr-Latn-RS"/>
        </w:rPr>
      </w:pPr>
      <w:r w:rsidRPr="00B8164E">
        <w:rPr>
          <w:lang w:val="sr-Latn-RS"/>
        </w:rPr>
        <w:t>H.460.19 Firewall  Traversal</w:t>
      </w:r>
    </w:p>
    <w:p w:rsidR="00B8164E" w:rsidRPr="00B8164E" w:rsidRDefault="00B8164E" w:rsidP="0029218B">
      <w:pPr>
        <w:spacing w:line="240" w:lineRule="auto"/>
        <w:rPr>
          <w:rFonts w:cs="Arial"/>
          <w:lang w:val="sr-Latn-RS"/>
        </w:rPr>
      </w:pPr>
    </w:p>
    <w:p w:rsidR="00B8164E" w:rsidRPr="00B8164E" w:rsidRDefault="002329ED" w:rsidP="0029218B">
      <w:pPr>
        <w:pStyle w:val="Heading2"/>
        <w:spacing w:line="240" w:lineRule="auto"/>
        <w:rPr>
          <w:lang w:val="sr-Latn-RS"/>
        </w:rPr>
      </w:pPr>
      <w:r>
        <w:rPr>
          <w:lang w:val="sr-Latn-RS"/>
        </w:rPr>
        <w:t>Instalacioni p</w:t>
      </w:r>
      <w:r w:rsidR="00B8164E" w:rsidRPr="00B8164E">
        <w:rPr>
          <w:lang w:val="sr-Latn-RS"/>
        </w:rPr>
        <w:t xml:space="preserve">asivni materijal </w:t>
      </w:r>
      <w:r>
        <w:rPr>
          <w:lang w:val="sr-Latn-RS"/>
        </w:rPr>
        <w:t>za</w:t>
      </w:r>
      <w:r w:rsidR="00B8164E" w:rsidRPr="00B8164E">
        <w:rPr>
          <w:lang w:val="sr-Latn-RS"/>
        </w:rPr>
        <w:t xml:space="preserve"> Telepresence sistem</w:t>
      </w:r>
      <w:r>
        <w:rPr>
          <w:lang w:val="sr-Latn-RS"/>
        </w:rPr>
        <w:t xml:space="preserve"> (komplet 1)</w:t>
      </w:r>
    </w:p>
    <w:p w:rsidR="00B8164E" w:rsidRDefault="00B8164E" w:rsidP="0029218B">
      <w:pPr>
        <w:spacing w:line="240" w:lineRule="auto"/>
        <w:rPr>
          <w:lang w:val="sr-Latn-RS"/>
        </w:rPr>
      </w:pPr>
    </w:p>
    <w:p w:rsidR="002329ED" w:rsidRPr="00B8164E" w:rsidRDefault="002329ED" w:rsidP="0029218B">
      <w:pPr>
        <w:spacing w:line="240" w:lineRule="auto"/>
        <w:rPr>
          <w:lang w:val="sr-Latn-RS"/>
        </w:rPr>
      </w:pPr>
      <w:r>
        <w:rPr>
          <w:lang w:val="sr-Latn-RS"/>
        </w:rPr>
        <w:t>Na lokaciji Balkanska 13, Beograd potreban je sledeći instalacioni pasivni materijal:</w:t>
      </w:r>
    </w:p>
    <w:p w:rsidR="00B8164E" w:rsidRPr="00B8164E" w:rsidRDefault="00B8164E" w:rsidP="0029218B">
      <w:pPr>
        <w:pStyle w:val="Heading3"/>
        <w:spacing w:line="240" w:lineRule="auto"/>
        <w:rPr>
          <w:lang w:val="sr-Latn-RS"/>
        </w:rPr>
      </w:pPr>
      <w:r w:rsidRPr="00B8164E">
        <w:rPr>
          <w:lang w:val="sr-Latn-RS"/>
        </w:rPr>
        <w:t>Peč kabl RJ45 UTP cat.5e  1m (5kom)</w:t>
      </w:r>
    </w:p>
    <w:p w:rsidR="00B8164E" w:rsidRPr="00B8164E" w:rsidRDefault="00B8164E" w:rsidP="0029218B">
      <w:pPr>
        <w:pStyle w:val="Heading3"/>
        <w:spacing w:line="240" w:lineRule="auto"/>
        <w:rPr>
          <w:lang w:val="sr-Latn-RS"/>
        </w:rPr>
      </w:pPr>
      <w:r w:rsidRPr="00B8164E">
        <w:rPr>
          <w:lang w:val="sr-Latn-RS"/>
        </w:rPr>
        <w:t>Peč kabl RJ45 UTP cat.5e  5m (16 kom)</w:t>
      </w:r>
    </w:p>
    <w:p w:rsidR="00B8164E" w:rsidRPr="00B8164E" w:rsidRDefault="00B8164E" w:rsidP="0029218B">
      <w:pPr>
        <w:pStyle w:val="Heading3"/>
        <w:spacing w:line="240" w:lineRule="auto"/>
        <w:rPr>
          <w:lang w:val="sr-Latn-RS"/>
        </w:rPr>
      </w:pPr>
      <w:r w:rsidRPr="00B8164E">
        <w:rPr>
          <w:lang w:val="sr-Latn-RS"/>
        </w:rPr>
        <w:t>Peč kabl RJ45 UTP cat.5e 10m (5kom)</w:t>
      </w:r>
    </w:p>
    <w:p w:rsidR="00B8164E" w:rsidRDefault="00B8164E" w:rsidP="0029218B">
      <w:pPr>
        <w:pStyle w:val="Heading3"/>
        <w:spacing w:line="240" w:lineRule="auto"/>
        <w:rPr>
          <w:lang w:val="sr-Latn-RS"/>
        </w:rPr>
      </w:pPr>
      <w:r w:rsidRPr="00B8164E">
        <w:rPr>
          <w:lang w:val="sr-Latn-RS"/>
        </w:rPr>
        <w:t>Ranžirni panel 1HU za kablove (2kom)</w:t>
      </w:r>
    </w:p>
    <w:p w:rsidR="002329ED" w:rsidRDefault="002329ED" w:rsidP="007B587B">
      <w:pPr>
        <w:spacing w:after="0" w:line="240" w:lineRule="auto"/>
        <w:rPr>
          <w:lang w:val="sr-Latn-RS"/>
        </w:rPr>
      </w:pPr>
    </w:p>
    <w:p w:rsidR="002329ED" w:rsidRPr="002329ED" w:rsidRDefault="002329ED" w:rsidP="007B587B">
      <w:pPr>
        <w:rPr>
          <w:lang w:val="sr-Latn-RS"/>
        </w:rPr>
      </w:pPr>
      <w:r>
        <w:rPr>
          <w:lang w:val="sr-Latn-RS"/>
        </w:rPr>
        <w:t>Na udaljenim lokacijama (15 lokacija) potrebno je:</w:t>
      </w:r>
    </w:p>
    <w:p w:rsidR="00B8164E" w:rsidRPr="00B8164E" w:rsidRDefault="00B8164E" w:rsidP="0029218B">
      <w:pPr>
        <w:pStyle w:val="Heading3"/>
        <w:spacing w:line="240" w:lineRule="auto"/>
        <w:rPr>
          <w:lang w:val="sr-Latn-RS"/>
        </w:rPr>
      </w:pPr>
      <w:r w:rsidRPr="00B8164E">
        <w:rPr>
          <w:lang w:val="sr-Latn-RS"/>
        </w:rPr>
        <w:t>Peč kabl RJ45 UTP cat.5e 20m (15 kom)</w:t>
      </w:r>
    </w:p>
    <w:p w:rsidR="00B8164E" w:rsidRPr="00B8164E" w:rsidRDefault="00B8164E" w:rsidP="0029218B">
      <w:pPr>
        <w:spacing w:line="240" w:lineRule="auto"/>
        <w:rPr>
          <w:lang w:val="sr-Latn-RS"/>
        </w:rPr>
      </w:pPr>
    </w:p>
    <w:p w:rsidR="00B8164E" w:rsidRPr="00B8164E" w:rsidRDefault="002329ED" w:rsidP="0029218B">
      <w:pPr>
        <w:spacing w:line="240" w:lineRule="auto"/>
        <w:rPr>
          <w:rFonts w:cs="Arial"/>
          <w:lang w:val="sr-Latn-RS"/>
        </w:rPr>
      </w:pPr>
      <w:r>
        <w:rPr>
          <w:rFonts w:cs="Arial"/>
          <w:lang w:val="sr-Latn-RS"/>
        </w:rPr>
        <w:t>Potreban sitan potrošni materijal treba uključiti u cenu instalacionog pasivnom materijala.</w:t>
      </w:r>
    </w:p>
    <w:p w:rsidR="00B8164E" w:rsidRPr="00B8164E" w:rsidRDefault="00B8164E" w:rsidP="0029218B">
      <w:pPr>
        <w:spacing w:line="240" w:lineRule="auto"/>
        <w:rPr>
          <w:rFonts w:cs="Arial"/>
          <w:lang w:val="sr-Latn-RS"/>
        </w:rPr>
      </w:pPr>
    </w:p>
    <w:p w:rsidR="00B8164E" w:rsidRPr="00B8164E" w:rsidRDefault="00B8164E" w:rsidP="0029218B">
      <w:pPr>
        <w:spacing w:line="240" w:lineRule="auto"/>
        <w:rPr>
          <w:rFonts w:cs="Arial"/>
          <w:lang w:val="sr-Latn-RS"/>
        </w:rPr>
      </w:pPr>
      <w:r w:rsidRPr="00B8164E">
        <w:rPr>
          <w:rFonts w:cs="Arial"/>
          <w:lang w:val="sr-Latn-RS"/>
        </w:rPr>
        <w:br w:type="page"/>
      </w:r>
    </w:p>
    <w:p w:rsidR="00B8164E" w:rsidRPr="00B8164E" w:rsidRDefault="00B8164E" w:rsidP="0029218B">
      <w:pPr>
        <w:pStyle w:val="Heading1"/>
        <w:spacing w:line="240" w:lineRule="auto"/>
        <w:rPr>
          <w:rFonts w:eastAsia="Times New Roman"/>
          <w:lang w:val="sr-Latn-RS"/>
        </w:rPr>
      </w:pPr>
      <w:bookmarkStart w:id="5" w:name="_Toc365012028"/>
      <w:r w:rsidRPr="00B8164E">
        <w:rPr>
          <w:rFonts w:eastAsia="Times New Roman"/>
          <w:lang w:val="sr-Latn-RS"/>
        </w:rPr>
        <w:lastRenderedPageBreak/>
        <w:t>Web Konferencijski Sistem</w:t>
      </w:r>
      <w:bookmarkEnd w:id="5"/>
      <w:r w:rsidRPr="00B8164E">
        <w:rPr>
          <w:rFonts w:eastAsia="Times New Roman"/>
          <w:lang w:val="sr-Latn-RS"/>
        </w:rPr>
        <w:t xml:space="preserve"> </w:t>
      </w:r>
    </w:p>
    <w:p w:rsidR="00B8164E" w:rsidRPr="00B8164E" w:rsidRDefault="00B8164E" w:rsidP="0029218B">
      <w:pPr>
        <w:spacing w:line="240" w:lineRule="auto"/>
        <w:rPr>
          <w:lang w:val="sr-Latn-RS"/>
        </w:rPr>
      </w:pPr>
    </w:p>
    <w:p w:rsidR="00B8164E" w:rsidRPr="00B8164E" w:rsidRDefault="00B8164E" w:rsidP="0029218B">
      <w:pPr>
        <w:pStyle w:val="NoSpacing"/>
        <w:rPr>
          <w:lang w:val="sr-Latn-RS"/>
        </w:rPr>
      </w:pPr>
      <w:r w:rsidRPr="00B8164E">
        <w:rPr>
          <w:lang w:val="sr-Latn-RS"/>
        </w:rPr>
        <w:t>Predmet nabavke je web konferencijski sistem koji se sastoji od:</w:t>
      </w:r>
    </w:p>
    <w:p w:rsidR="00B8164E" w:rsidRPr="00B8164E" w:rsidRDefault="00B8164E" w:rsidP="0029218B">
      <w:pPr>
        <w:pStyle w:val="NoSpacing"/>
        <w:rPr>
          <w:lang w:val="sr-Latn-RS"/>
        </w:rPr>
      </w:pPr>
      <w:r w:rsidRPr="00B8164E">
        <w:rPr>
          <w:lang w:val="sr-Latn-RS"/>
        </w:rPr>
        <w:t xml:space="preserve">Centralnog softverski sistema za menadžment i kontrolu konferencijskih sesija sa sledećim funkcionalnostima: visoko bezbedan, potpuno virtualizovan konferencijski sistem koji kombinuje audio, video i web konferencije u jedinstvenu celinu. </w:t>
      </w:r>
    </w:p>
    <w:p w:rsidR="00B8164E" w:rsidRPr="00B8164E" w:rsidRDefault="00B8164E" w:rsidP="0029218B">
      <w:pPr>
        <w:pStyle w:val="NoSpacing"/>
        <w:numPr>
          <w:ilvl w:val="0"/>
          <w:numId w:val="3"/>
        </w:numPr>
        <w:rPr>
          <w:lang w:val="sr-Latn-RS"/>
        </w:rPr>
      </w:pPr>
      <w:r w:rsidRPr="00B8164E">
        <w:rPr>
          <w:lang w:val="sr-Latn-RS"/>
        </w:rPr>
        <w:t xml:space="preserve">Sistem bi trebalo da omogući široku dostupnost servisa uz održavanje visokog stepena privatnosti i bezbednosti. </w:t>
      </w:r>
    </w:p>
    <w:p w:rsidR="00B8164E" w:rsidRPr="00B8164E" w:rsidRDefault="00B8164E" w:rsidP="0029218B">
      <w:pPr>
        <w:pStyle w:val="NoSpacing"/>
        <w:numPr>
          <w:ilvl w:val="0"/>
          <w:numId w:val="3"/>
        </w:numPr>
        <w:rPr>
          <w:lang w:val="sr-Latn-RS"/>
        </w:rPr>
      </w:pPr>
      <w:r w:rsidRPr="00B8164E">
        <w:rPr>
          <w:lang w:val="sr-Latn-RS"/>
        </w:rPr>
        <w:t xml:space="preserve">Da se lako inkorporira u postojeći Unified Communication sistem. </w:t>
      </w:r>
    </w:p>
    <w:p w:rsidR="00B8164E" w:rsidRPr="00B8164E" w:rsidRDefault="00B8164E" w:rsidP="0029218B">
      <w:pPr>
        <w:pStyle w:val="NoSpacing"/>
        <w:numPr>
          <w:ilvl w:val="0"/>
          <w:numId w:val="3"/>
        </w:numPr>
        <w:rPr>
          <w:lang w:val="sr-Latn-RS"/>
        </w:rPr>
      </w:pPr>
      <w:r w:rsidRPr="00B8164E">
        <w:rPr>
          <w:lang w:val="sr-Latn-RS"/>
        </w:rPr>
        <w:t>Da obezbedi visok nivo video i audio kvaliteta u kolaboraciji i konferenciji.</w:t>
      </w:r>
    </w:p>
    <w:p w:rsidR="00B8164E" w:rsidRPr="00B8164E" w:rsidRDefault="00B8164E" w:rsidP="0029218B">
      <w:pPr>
        <w:pStyle w:val="NoSpacing"/>
        <w:numPr>
          <w:ilvl w:val="0"/>
          <w:numId w:val="3"/>
        </w:numPr>
        <w:rPr>
          <w:lang w:val="sr-Latn-RS"/>
        </w:rPr>
      </w:pPr>
      <w:r w:rsidRPr="00B8164E">
        <w:rPr>
          <w:lang w:val="sr-Latn-RS"/>
        </w:rPr>
        <w:t xml:space="preserve">Podržava širok spektar prenosnih i mobilnih uređaja </w:t>
      </w:r>
    </w:p>
    <w:p w:rsidR="00B8164E" w:rsidRPr="00B8164E" w:rsidRDefault="00B8164E" w:rsidP="0029218B">
      <w:pPr>
        <w:pStyle w:val="NoSpacing"/>
        <w:numPr>
          <w:ilvl w:val="0"/>
          <w:numId w:val="3"/>
        </w:numPr>
        <w:rPr>
          <w:lang w:val="sr-Latn-RS"/>
        </w:rPr>
      </w:pPr>
      <w:r w:rsidRPr="00B8164E">
        <w:rPr>
          <w:lang w:val="sr-Latn-RS"/>
        </w:rPr>
        <w:t>Integraciju sa Active Directory ili drugim LDAP direktorijima</w:t>
      </w:r>
    </w:p>
    <w:p w:rsidR="00B8164E" w:rsidRPr="00B8164E" w:rsidRDefault="00B8164E" w:rsidP="0029218B">
      <w:pPr>
        <w:pStyle w:val="NoSpacing"/>
        <w:numPr>
          <w:ilvl w:val="0"/>
          <w:numId w:val="3"/>
        </w:numPr>
        <w:rPr>
          <w:lang w:val="sr-Latn-RS"/>
        </w:rPr>
      </w:pPr>
      <w:r w:rsidRPr="00B8164E">
        <w:rPr>
          <w:lang w:val="sr-Latn-RS"/>
        </w:rPr>
        <w:t>Podrsku za industrijski standard SAML 2.0 Single Sign On</w:t>
      </w:r>
    </w:p>
    <w:p w:rsidR="00B8164E" w:rsidRPr="00B8164E" w:rsidRDefault="00B8164E" w:rsidP="0029218B">
      <w:pPr>
        <w:pStyle w:val="NoSpacing"/>
        <w:numPr>
          <w:ilvl w:val="0"/>
          <w:numId w:val="3"/>
        </w:numPr>
        <w:rPr>
          <w:lang w:val="sr-Latn-RS"/>
        </w:rPr>
      </w:pPr>
      <w:r w:rsidRPr="00B8164E">
        <w:rPr>
          <w:lang w:val="sr-Latn-RS"/>
        </w:rPr>
        <w:t>Jednostavnu administraciju kroz administratorsku konzolu</w:t>
      </w:r>
    </w:p>
    <w:p w:rsidR="00B8164E" w:rsidRPr="00B8164E" w:rsidRDefault="00B8164E" w:rsidP="0029218B">
      <w:pPr>
        <w:spacing w:line="240" w:lineRule="auto"/>
        <w:rPr>
          <w:lang w:val="sr-Latn-RS"/>
        </w:rPr>
      </w:pPr>
    </w:p>
    <w:p w:rsidR="00B8164E" w:rsidRPr="00B8164E" w:rsidRDefault="00B8164E" w:rsidP="0029218B">
      <w:pPr>
        <w:spacing w:line="240" w:lineRule="auto"/>
        <w:rPr>
          <w:lang w:val="sr-Latn-RS"/>
        </w:rPr>
      </w:pPr>
      <w:r w:rsidRPr="00B8164E">
        <w:rPr>
          <w:lang w:val="sr-Latn-RS"/>
        </w:rPr>
        <w:t>Sistem treba da bude skalabilan. Centralni sistem mora da ima mogućnost nadogradnje radi proširivanja kapacaiteta broja registrovanih korisnika, kao i broja konkurentnih sesija. Centralni sistem mora u startu da podrži registraciju bar 50 korisnika sa mogućnošću proširenja tog broja na 250. Rešenje treba da bude potpuno virtualizovano.</w:t>
      </w:r>
    </w:p>
    <w:p w:rsidR="00B8164E" w:rsidRPr="00B8164E" w:rsidRDefault="00B8164E" w:rsidP="0029218B">
      <w:pPr>
        <w:spacing w:line="240" w:lineRule="auto"/>
        <w:rPr>
          <w:rFonts w:cs="Arial"/>
          <w:lang w:val="sr-Latn-RS"/>
        </w:rPr>
      </w:pPr>
    </w:p>
    <w:p w:rsidR="00B8164E" w:rsidRPr="00B8164E" w:rsidRDefault="00B8164E" w:rsidP="0029218B">
      <w:pPr>
        <w:pStyle w:val="Heading2"/>
        <w:spacing w:line="240" w:lineRule="auto"/>
        <w:rPr>
          <w:lang w:val="sr-Latn-RS"/>
        </w:rPr>
      </w:pPr>
      <w:r w:rsidRPr="00B8164E">
        <w:rPr>
          <w:lang w:val="sr-Latn-RS"/>
        </w:rPr>
        <w:t>Web konferencijski sistem</w:t>
      </w:r>
    </w:p>
    <w:p w:rsidR="00B8164E" w:rsidRPr="00B8164E" w:rsidRDefault="00B8164E" w:rsidP="0029218B">
      <w:pPr>
        <w:pStyle w:val="Heading3"/>
        <w:spacing w:line="240" w:lineRule="auto"/>
        <w:rPr>
          <w:lang w:val="sr-Latn-RS"/>
        </w:rPr>
      </w:pPr>
      <w:r w:rsidRPr="00B8164E">
        <w:rPr>
          <w:lang w:val="sr-Latn-RS"/>
        </w:rPr>
        <w:t>Sistem treba da je dimenzionisan za do 50 simultanih sesija - portova. Potrebno je uključiti licence za dati broj portova</w:t>
      </w:r>
    </w:p>
    <w:p w:rsidR="00B8164E" w:rsidRPr="00B8164E" w:rsidRDefault="00B8164E" w:rsidP="0029218B">
      <w:pPr>
        <w:pStyle w:val="Heading3"/>
        <w:spacing w:line="240" w:lineRule="auto"/>
        <w:rPr>
          <w:lang w:val="sr-Latn-RS"/>
        </w:rPr>
      </w:pPr>
      <w:r w:rsidRPr="00B8164E">
        <w:rPr>
          <w:lang w:val="sr-Latn-RS"/>
        </w:rPr>
        <w:t>Sistem treba da se integriše u postojeći IP telefonski sistem Cisco Unified Communications Manager</w:t>
      </w:r>
    </w:p>
    <w:p w:rsidR="00B8164E" w:rsidRPr="00B8164E" w:rsidRDefault="00B8164E" w:rsidP="0029218B">
      <w:pPr>
        <w:pStyle w:val="Heading3"/>
        <w:spacing w:line="240" w:lineRule="auto"/>
        <w:rPr>
          <w:lang w:val="sr-Latn-RS"/>
        </w:rPr>
      </w:pPr>
      <w:r w:rsidRPr="00B8164E">
        <w:rPr>
          <w:lang w:val="sr-Latn-RS"/>
        </w:rPr>
        <w:t>Kriptovanje korisničkih sesija korišćenjem nekog od standarda SSL3.0 TLS1.0 ili TLS1.2</w:t>
      </w:r>
    </w:p>
    <w:p w:rsidR="00B8164E" w:rsidRPr="00B8164E" w:rsidRDefault="00B8164E" w:rsidP="0029218B">
      <w:pPr>
        <w:pStyle w:val="Heading3"/>
        <w:spacing w:line="240" w:lineRule="auto"/>
        <w:rPr>
          <w:lang w:val="sr-Latn-RS"/>
        </w:rPr>
      </w:pPr>
      <w:r w:rsidRPr="00B8164E">
        <w:rPr>
          <w:lang w:val="sr-Latn-RS"/>
        </w:rPr>
        <w:t>Sistem treba da podrži deljenje i kolaboraciju nad dokumentima, aplikacijama ili korisničkim računarima</w:t>
      </w:r>
    </w:p>
    <w:p w:rsidR="00B8164E" w:rsidRPr="00B8164E" w:rsidRDefault="00B8164E" w:rsidP="0029218B">
      <w:pPr>
        <w:pStyle w:val="Heading3"/>
        <w:spacing w:line="240" w:lineRule="auto"/>
        <w:rPr>
          <w:lang w:val="sr-Latn-RS"/>
        </w:rPr>
      </w:pPr>
      <w:r w:rsidRPr="00B8164E">
        <w:rPr>
          <w:lang w:val="sr-Latn-RS"/>
        </w:rPr>
        <w:t>Treba da poseduje alate za kolaboraciju, crtanje i označavanje nad deljenim sadržajem</w:t>
      </w:r>
    </w:p>
    <w:p w:rsidR="00B8164E" w:rsidRPr="00B8164E" w:rsidRDefault="00B8164E" w:rsidP="0029218B">
      <w:pPr>
        <w:pStyle w:val="Heading3"/>
        <w:spacing w:line="240" w:lineRule="auto"/>
        <w:rPr>
          <w:lang w:val="sr-Latn-RS"/>
        </w:rPr>
      </w:pPr>
      <w:r w:rsidRPr="00B8164E">
        <w:rPr>
          <w:lang w:val="sr-Latn-RS"/>
        </w:rPr>
        <w:t>Integrisani visoko kvalitetni zvuk sa jedinstvenom listom učesnika u konferenciji, označavanjem aktivnog korisnika, dodavanje novih učesnika u konferenciju direktnim pozivanjem ili pozivanjem iz konferencije, kontrolu svih učesnika sa opcijama mutiranja ili izbacivanja iz konferencije, kao i zabrane pristupa</w:t>
      </w:r>
    </w:p>
    <w:p w:rsidR="00B8164E" w:rsidRPr="00B8164E" w:rsidRDefault="00B8164E" w:rsidP="0029218B">
      <w:pPr>
        <w:pStyle w:val="Heading3"/>
        <w:spacing w:line="240" w:lineRule="auto"/>
        <w:rPr>
          <w:lang w:val="sr-Latn-RS"/>
        </w:rPr>
      </w:pPr>
      <w:r w:rsidRPr="00B8164E">
        <w:rPr>
          <w:lang w:val="sr-Latn-RS"/>
        </w:rPr>
        <w:t>Visoko kvalitetan video sa rezolucijom ekrana od 360p, opcija za full screen video</w:t>
      </w:r>
    </w:p>
    <w:p w:rsidR="00B8164E" w:rsidRPr="00B8164E" w:rsidRDefault="00B8164E" w:rsidP="0029218B">
      <w:pPr>
        <w:pStyle w:val="Heading3"/>
        <w:spacing w:line="240" w:lineRule="auto"/>
        <w:rPr>
          <w:lang w:val="sr-Latn-RS"/>
        </w:rPr>
      </w:pPr>
      <w:r w:rsidRPr="00B8164E">
        <w:rPr>
          <w:lang w:val="sr-Latn-RS"/>
        </w:rPr>
        <w:t>Podršku do sedam aktivnih istovremenih sesija sa web kamerama i podršku za voice switching tehnologiju</w:t>
      </w:r>
    </w:p>
    <w:p w:rsidR="00B8164E" w:rsidRPr="00B8164E" w:rsidRDefault="00B8164E" w:rsidP="0029218B">
      <w:pPr>
        <w:pStyle w:val="Heading3"/>
        <w:spacing w:line="240" w:lineRule="auto"/>
        <w:rPr>
          <w:lang w:val="sr-Latn-RS"/>
        </w:rPr>
      </w:pPr>
      <w:r w:rsidRPr="00B8164E">
        <w:rPr>
          <w:lang w:val="sr-Latn-RS"/>
        </w:rPr>
        <w:t>Mogućnost snimanja i kasnijeg reprodukovanja snimljenih sesija</w:t>
      </w:r>
    </w:p>
    <w:p w:rsidR="00B8164E" w:rsidRPr="00B8164E" w:rsidRDefault="00B8164E" w:rsidP="0029218B">
      <w:pPr>
        <w:pStyle w:val="Heading3"/>
        <w:spacing w:line="240" w:lineRule="auto"/>
        <w:rPr>
          <w:lang w:val="sr-Latn-RS"/>
        </w:rPr>
      </w:pPr>
      <w:r w:rsidRPr="00B8164E">
        <w:rPr>
          <w:lang w:val="sr-Latn-RS"/>
        </w:rPr>
        <w:t>Mogucnost zakazivanja sastanaka direktno iz različitih aplikacija ( Microsoft Outlooka…)</w:t>
      </w:r>
    </w:p>
    <w:p w:rsidR="00B8164E" w:rsidRPr="00B8164E" w:rsidRDefault="00B8164E" w:rsidP="0029218B">
      <w:pPr>
        <w:pStyle w:val="Heading3"/>
        <w:spacing w:line="240" w:lineRule="auto"/>
        <w:rPr>
          <w:lang w:val="sr-Latn-RS"/>
        </w:rPr>
      </w:pPr>
      <w:r w:rsidRPr="00B8164E">
        <w:rPr>
          <w:lang w:val="sr-Latn-RS"/>
        </w:rPr>
        <w:t>Podrška za rad na Windows i Mac OS operativnim sistemima kao i na IPhone i IPad mobilnim platformama</w:t>
      </w:r>
    </w:p>
    <w:p w:rsidR="00B8164E" w:rsidRPr="00B8164E" w:rsidRDefault="00D17A15" w:rsidP="0029218B">
      <w:pPr>
        <w:pStyle w:val="Heading3"/>
        <w:spacing w:line="240" w:lineRule="auto"/>
        <w:rPr>
          <w:lang w:val="sr-Latn-RS"/>
        </w:rPr>
      </w:pPr>
      <w:r w:rsidRPr="00FB294E">
        <w:rPr>
          <w:lang w:val="sr-Latn-RS"/>
        </w:rPr>
        <w:t>Podrška za iniciranje web konferencije iz Windows softklijenta na postojećem  telefonskom sistemu ( Cisco Unified Communications Manager  verzija 9.1 - posle nadogradnje)</w:t>
      </w:r>
    </w:p>
    <w:p w:rsidR="00B8164E" w:rsidRPr="00B8164E" w:rsidRDefault="00B8164E" w:rsidP="0029218B">
      <w:pPr>
        <w:pStyle w:val="Heading3"/>
        <w:spacing w:line="240" w:lineRule="auto"/>
        <w:rPr>
          <w:lang w:val="sr-Latn-RS"/>
        </w:rPr>
      </w:pPr>
      <w:r w:rsidRPr="00B8164E">
        <w:rPr>
          <w:lang w:val="sr-Latn-RS"/>
        </w:rPr>
        <w:lastRenderedPageBreak/>
        <w:t>Podrška za IPv6 i IPv4 protokol</w:t>
      </w:r>
    </w:p>
    <w:p w:rsidR="00B8164E" w:rsidRPr="00B8164E" w:rsidRDefault="00B8164E" w:rsidP="0029218B">
      <w:pPr>
        <w:pStyle w:val="Heading3"/>
        <w:spacing w:line="240" w:lineRule="auto"/>
        <w:rPr>
          <w:lang w:val="sr-Latn-RS"/>
        </w:rPr>
      </w:pPr>
      <w:r w:rsidRPr="00B8164E">
        <w:rPr>
          <w:lang w:val="sr-Latn-RS"/>
        </w:rPr>
        <w:t>Sip trunk audio konferencije sa G.722, G.711, and G.729 audio kodecima i opcionim TLS i SRTP koji ne umanjuje performanse sistema</w:t>
      </w:r>
    </w:p>
    <w:p w:rsidR="00B8164E" w:rsidRPr="00B8164E" w:rsidRDefault="00B8164E" w:rsidP="0029218B">
      <w:pPr>
        <w:pStyle w:val="Heading3"/>
        <w:spacing w:line="240" w:lineRule="auto"/>
        <w:rPr>
          <w:lang w:val="sr-Latn-RS"/>
        </w:rPr>
      </w:pPr>
      <w:r w:rsidRPr="00B8164E">
        <w:rPr>
          <w:lang w:val="sr-Latn-RS"/>
        </w:rPr>
        <w:t>Podrška za bezbedne sastanke ili konferencije između unutrašnjih i spoljašnjih korisnika bez potrebe za korišćenjem VPN tehnologija</w:t>
      </w:r>
    </w:p>
    <w:p w:rsidR="00B8164E" w:rsidRPr="00B8164E" w:rsidRDefault="00B8164E" w:rsidP="0029218B">
      <w:pPr>
        <w:pStyle w:val="Heading3"/>
        <w:spacing w:line="240" w:lineRule="auto"/>
        <w:rPr>
          <w:lang w:val="sr-Latn-RS"/>
        </w:rPr>
      </w:pPr>
      <w:r w:rsidRPr="00B8164E">
        <w:rPr>
          <w:lang w:val="sr-Latn-RS"/>
        </w:rPr>
        <w:t>Web administracija za jednostavno nadgledanje i upravljanje sistemom</w:t>
      </w:r>
    </w:p>
    <w:p w:rsidR="00B8164E" w:rsidRPr="00B8164E" w:rsidRDefault="00B8164E" w:rsidP="0029218B">
      <w:pPr>
        <w:pStyle w:val="Heading3"/>
        <w:spacing w:line="240" w:lineRule="auto"/>
        <w:rPr>
          <w:lang w:val="sr-Latn-RS"/>
        </w:rPr>
      </w:pPr>
      <w:r w:rsidRPr="00B8164E">
        <w:rPr>
          <w:lang w:val="sr-Latn-RS"/>
        </w:rPr>
        <w:t>Potreban hardver propisan od strane proizvođača za traženi kapacitet portova</w:t>
      </w:r>
    </w:p>
    <w:p w:rsidR="00B8164E" w:rsidRPr="00B8164E" w:rsidRDefault="00B8164E" w:rsidP="0029218B">
      <w:pPr>
        <w:pStyle w:val="Heading3"/>
        <w:spacing w:line="240" w:lineRule="auto"/>
        <w:rPr>
          <w:lang w:val="sr-Latn-RS"/>
        </w:rPr>
      </w:pPr>
      <w:r w:rsidRPr="00B8164E">
        <w:rPr>
          <w:lang w:val="sr-Latn-RS"/>
        </w:rPr>
        <w:t>Ukoliko se sistem implementira kao virtualna mašina, potrebno je obezbediti odgovarajući softver i licence za virtualizaciju.</w:t>
      </w:r>
    </w:p>
    <w:p w:rsidR="00B8164E" w:rsidRPr="00B8164E" w:rsidRDefault="00B8164E" w:rsidP="0029218B">
      <w:pPr>
        <w:spacing w:line="240" w:lineRule="auto"/>
        <w:rPr>
          <w:rFonts w:cs="Arial"/>
          <w:lang w:val="sr-Latn-RS"/>
        </w:rPr>
      </w:pPr>
    </w:p>
    <w:p w:rsidR="00B8164E" w:rsidRPr="00B8164E" w:rsidRDefault="00592A18" w:rsidP="0029218B">
      <w:pPr>
        <w:pStyle w:val="Heading2"/>
        <w:spacing w:line="240" w:lineRule="auto"/>
        <w:rPr>
          <w:lang w:val="sr-Latn-RS"/>
        </w:rPr>
      </w:pPr>
      <w:r>
        <w:rPr>
          <w:lang w:val="sr-Latn-RS"/>
        </w:rPr>
        <w:t>Instalacioni p</w:t>
      </w:r>
      <w:r w:rsidR="00B8164E" w:rsidRPr="00B8164E">
        <w:rPr>
          <w:lang w:val="sr-Latn-RS"/>
        </w:rPr>
        <w:t>asivni materijal za instalaciju Webconference sistema</w:t>
      </w:r>
    </w:p>
    <w:p w:rsidR="00592A18" w:rsidRDefault="00592A18" w:rsidP="007B587B">
      <w:pPr>
        <w:spacing w:after="0" w:line="240" w:lineRule="auto"/>
        <w:rPr>
          <w:lang w:val="sr-Latn-RS"/>
        </w:rPr>
      </w:pPr>
    </w:p>
    <w:p w:rsidR="00B8164E" w:rsidRPr="00B8164E" w:rsidRDefault="00592A18" w:rsidP="0029218B">
      <w:pPr>
        <w:spacing w:line="240" w:lineRule="auto"/>
        <w:rPr>
          <w:lang w:val="sr-Latn-RS"/>
        </w:rPr>
      </w:pPr>
      <w:r w:rsidRPr="00592A18">
        <w:rPr>
          <w:lang w:val="sr-Latn-RS"/>
        </w:rPr>
        <w:t>Na lokaciji Balkanska 13, Beograd potreban je sledeći instalacioni pasivni materijal:</w:t>
      </w:r>
    </w:p>
    <w:p w:rsidR="00B8164E" w:rsidRPr="00B8164E" w:rsidRDefault="00B8164E" w:rsidP="0029218B">
      <w:pPr>
        <w:pStyle w:val="Heading3"/>
        <w:spacing w:line="240" w:lineRule="auto"/>
        <w:rPr>
          <w:lang w:val="sr-Latn-RS"/>
        </w:rPr>
      </w:pPr>
      <w:r w:rsidRPr="00B8164E">
        <w:rPr>
          <w:lang w:val="sr-Latn-RS"/>
        </w:rPr>
        <w:t>Peč kabl RJ45 UTP cat.5e  1m (2kom)</w:t>
      </w:r>
    </w:p>
    <w:p w:rsidR="00B8164E" w:rsidRPr="00B8164E" w:rsidRDefault="00B8164E" w:rsidP="0029218B">
      <w:pPr>
        <w:pStyle w:val="Heading3"/>
        <w:spacing w:line="240" w:lineRule="auto"/>
        <w:rPr>
          <w:lang w:val="sr-Latn-RS"/>
        </w:rPr>
      </w:pPr>
      <w:r w:rsidRPr="00B8164E">
        <w:rPr>
          <w:lang w:val="sr-Latn-RS"/>
        </w:rPr>
        <w:t>Peč kabl RJ45 UTP cat.5e  5m (2kom)</w:t>
      </w:r>
    </w:p>
    <w:p w:rsidR="00B8164E" w:rsidRPr="00B8164E" w:rsidRDefault="00B8164E" w:rsidP="0029218B">
      <w:pPr>
        <w:pStyle w:val="Heading3"/>
        <w:spacing w:line="240" w:lineRule="auto"/>
        <w:rPr>
          <w:lang w:val="sr-Latn-RS"/>
        </w:rPr>
      </w:pPr>
      <w:r w:rsidRPr="00B8164E">
        <w:rPr>
          <w:lang w:val="sr-Latn-RS"/>
        </w:rPr>
        <w:t>Ranžirni panel 1HU za kablove (2kom)</w:t>
      </w:r>
    </w:p>
    <w:p w:rsidR="00B8164E" w:rsidRPr="00B8164E" w:rsidRDefault="00B8164E" w:rsidP="0029218B">
      <w:pPr>
        <w:spacing w:line="240" w:lineRule="auto"/>
        <w:rPr>
          <w:lang w:val="sr-Latn-RS"/>
        </w:rPr>
      </w:pPr>
    </w:p>
    <w:p w:rsidR="00B8164E" w:rsidRPr="00B8164E" w:rsidRDefault="00B8164E" w:rsidP="0029218B">
      <w:pPr>
        <w:spacing w:line="240" w:lineRule="auto"/>
        <w:rPr>
          <w:lang w:val="sr-Latn-RS"/>
        </w:rPr>
      </w:pPr>
    </w:p>
    <w:p w:rsidR="00B8164E" w:rsidRPr="00B8164E" w:rsidRDefault="00B8164E" w:rsidP="0029218B">
      <w:pPr>
        <w:spacing w:line="240" w:lineRule="auto"/>
        <w:rPr>
          <w:rFonts w:cs="Arial"/>
          <w:lang w:val="sr-Latn-RS"/>
        </w:rPr>
      </w:pPr>
    </w:p>
    <w:p w:rsidR="00B8164E" w:rsidRPr="00B8164E" w:rsidRDefault="00B8164E" w:rsidP="0029218B">
      <w:pPr>
        <w:spacing w:line="240" w:lineRule="auto"/>
        <w:rPr>
          <w:rFonts w:cs="Arial"/>
          <w:lang w:val="sr-Latn-RS"/>
        </w:rPr>
      </w:pPr>
      <w:r w:rsidRPr="00B8164E">
        <w:rPr>
          <w:rFonts w:cs="Arial"/>
          <w:lang w:val="sr-Latn-RS"/>
        </w:rPr>
        <w:br w:type="page"/>
      </w:r>
    </w:p>
    <w:p w:rsidR="00B8164E" w:rsidRPr="00B8164E" w:rsidRDefault="00B8164E" w:rsidP="0029218B">
      <w:pPr>
        <w:pStyle w:val="Heading1"/>
        <w:spacing w:line="240" w:lineRule="auto"/>
        <w:rPr>
          <w:lang w:val="sr-Latn-RS"/>
        </w:rPr>
      </w:pPr>
      <w:bookmarkStart w:id="6" w:name="_Toc365012029"/>
      <w:r w:rsidRPr="00B8164E">
        <w:rPr>
          <w:lang w:val="sr-Latn-RS"/>
        </w:rPr>
        <w:lastRenderedPageBreak/>
        <w:t>Unapređenje postojećeg IP telefonskog sistema</w:t>
      </w:r>
      <w:bookmarkEnd w:id="6"/>
    </w:p>
    <w:p w:rsidR="00B8164E" w:rsidRPr="00B8164E" w:rsidRDefault="00B8164E" w:rsidP="0029218B">
      <w:pPr>
        <w:spacing w:line="240" w:lineRule="auto"/>
        <w:rPr>
          <w:rFonts w:cs="Arial"/>
          <w:lang w:val="sr-Latn-RS"/>
        </w:rPr>
      </w:pPr>
    </w:p>
    <w:p w:rsidR="00B8164E" w:rsidRPr="00B8164E" w:rsidRDefault="00B8164E" w:rsidP="0029218B">
      <w:pPr>
        <w:pStyle w:val="Heading2"/>
        <w:spacing w:line="240" w:lineRule="auto"/>
        <w:rPr>
          <w:lang w:val="sr-Latn-RS"/>
        </w:rPr>
      </w:pPr>
      <w:r w:rsidRPr="00B8164E">
        <w:rPr>
          <w:lang w:val="sr-Latn-RS"/>
        </w:rPr>
        <w:t>Licence za migraciju na Cisco Unified Communications Manager 9.1</w:t>
      </w:r>
    </w:p>
    <w:p w:rsidR="00B8164E" w:rsidRPr="00B8164E" w:rsidRDefault="00B8164E" w:rsidP="0029218B">
      <w:pPr>
        <w:spacing w:after="0" w:line="240" w:lineRule="auto"/>
        <w:jc w:val="both"/>
        <w:rPr>
          <w:lang w:val="sr-Latn-RS"/>
        </w:rPr>
      </w:pPr>
    </w:p>
    <w:p w:rsidR="00B8164E" w:rsidRPr="00B8164E" w:rsidRDefault="00B8164E" w:rsidP="0029218B">
      <w:pPr>
        <w:spacing w:after="0" w:line="240" w:lineRule="auto"/>
        <w:jc w:val="both"/>
        <w:rPr>
          <w:lang w:val="sr-Latn-RS"/>
        </w:rPr>
      </w:pPr>
      <w:r w:rsidRPr="00B8164E">
        <w:rPr>
          <w:lang w:val="sr-Latn-RS"/>
        </w:rPr>
        <w:t>Centralni deo IP telefonskog sistema Elektroprivrede Srbije čini Cisco Unified Communication Manager (CUCM) sa ukupno 17 nodova u klasteru, u „Clustering Over IP WAN“ modelu. Na lokaciji TS Obrenovac A postoji i i dodatni, „cold standby“ CUCM setovan sa identičnim parametrima kao i Publisher, što ukupno čini 18 CUCM servera. Trenutna verzija CUCM softvera je 7.1(3), a klaster čine sledeći modeli MCS (Media Convergence Server) servera: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Na lokaciji NDC, Beograd: pet (5) MCS 7845H2 i dva (2) MCS 7835H2</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Na lokaciji TS Obrenovac A: pet (5) MCS 7845H2 i jedan (1) MCS 7835H2</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Na lokaciji TENT A: jedan (1) MCS 7835H2</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Na lokaciji TENT B: jedan (1) MCS 7835H2</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Na lokaciji TE Kolubara A: jedan (1) MCS 7835H2</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Na lokaciji TE Morava: jedan (1) MCS 7835H2</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Na lokaciji RDC Novi Sad: jedan (1) MCS 7835H2</w:t>
      </w:r>
    </w:p>
    <w:p w:rsidR="00B8164E" w:rsidRPr="00B8164E" w:rsidRDefault="00B8164E" w:rsidP="0029218B">
      <w:pPr>
        <w:spacing w:after="0" w:line="240" w:lineRule="auto"/>
        <w:jc w:val="both"/>
        <w:rPr>
          <w:lang w:val="sr-Latn-RS"/>
        </w:rPr>
      </w:pPr>
    </w:p>
    <w:p w:rsidR="00B8164E" w:rsidRPr="00B8164E" w:rsidRDefault="00B8164E" w:rsidP="0029218B">
      <w:pPr>
        <w:spacing w:after="0" w:line="240" w:lineRule="auto"/>
        <w:jc w:val="both"/>
        <w:rPr>
          <w:lang w:val="sr-Latn-RS"/>
        </w:rPr>
      </w:pPr>
      <w:r w:rsidRPr="00B8164E">
        <w:rPr>
          <w:lang w:val="sr-Latn-RS"/>
        </w:rPr>
        <w:t>Upgrade CUCM-a podrazumeva nabavku potrebnih licenci za migraciju Cisco Unified Communications Manager-a sa verzije 7.1.3 na verziju 9.1, instalaciju nove, CUCM 9.1 verzije na postojećim serverima (uz neophodnu nabavku dodatne RAM memorije za MCS 7835-H2 servere) i testiranje sistema.</w:t>
      </w:r>
    </w:p>
    <w:p w:rsidR="00B8164E" w:rsidRPr="00B8164E" w:rsidRDefault="00B8164E" w:rsidP="0029218B">
      <w:pPr>
        <w:spacing w:after="0" w:line="240" w:lineRule="auto"/>
        <w:jc w:val="both"/>
        <w:rPr>
          <w:lang w:val="sr-Latn-RS"/>
        </w:rPr>
      </w:pPr>
      <w:r w:rsidRPr="00B8164E">
        <w:rPr>
          <w:lang w:val="sr-Latn-RS"/>
        </w:rPr>
        <w:t>Licence koje su potrebne odnose se na ukupno 400 analognih priključaka i 1934 korisnika IP telefona među kojima je 100 korisnika koji će koristiti više od dva različita IP telefonska aparata ili soft klijenta.</w:t>
      </w:r>
    </w:p>
    <w:p w:rsidR="00B8164E" w:rsidRPr="00B8164E" w:rsidRDefault="00B8164E" w:rsidP="0029218B">
      <w:pPr>
        <w:spacing w:after="0" w:line="240" w:lineRule="auto"/>
        <w:jc w:val="both"/>
        <w:rPr>
          <w:lang w:val="sr-Latn-RS"/>
        </w:rPr>
      </w:pPr>
      <w:r w:rsidRPr="00B8164E">
        <w:rPr>
          <w:lang w:val="sr-Latn-RS"/>
        </w:rPr>
        <w:t xml:space="preserve">Takođe, potrebno je da nabavka licenci sadrži i servis kojim se stiče pravo na softverski upgrade na sve naredne verzije CUCM-a (odnosno pravo i na major upgrade) u trogodišnjem periodu. </w:t>
      </w:r>
    </w:p>
    <w:p w:rsidR="00B8164E" w:rsidRPr="00B8164E" w:rsidRDefault="00B8164E" w:rsidP="0029218B">
      <w:pPr>
        <w:spacing w:line="240" w:lineRule="auto"/>
        <w:rPr>
          <w:rFonts w:cs="Arial"/>
          <w:lang w:val="sr-Latn-RS"/>
        </w:rPr>
      </w:pPr>
    </w:p>
    <w:p w:rsidR="00B8164E" w:rsidRPr="00B8164E" w:rsidRDefault="00B8164E" w:rsidP="0029218B">
      <w:pPr>
        <w:pStyle w:val="Heading3"/>
        <w:spacing w:line="240" w:lineRule="auto"/>
        <w:rPr>
          <w:lang w:val="sr-Latn-RS"/>
        </w:rPr>
      </w:pPr>
      <w:r w:rsidRPr="00B8164E">
        <w:rPr>
          <w:lang w:val="sr-Latn-RS"/>
        </w:rPr>
        <w:t>Licence za migraciju na Cisco Unified Communications Manager 9.1 moraju pokrivati:</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1834 korisnika (jednog) IP telefona, Cisco 79XX, 9971, 9951, 6961 ili 6941 modela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100 korisnika  koji će koristiti više od dva različita IP telefonska aparata ili soft klijenta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400 korisnika analognih telefona</w:t>
      </w:r>
    </w:p>
    <w:p w:rsidR="00B8164E" w:rsidRPr="00B8164E" w:rsidRDefault="00B8164E" w:rsidP="0029218B">
      <w:pPr>
        <w:pStyle w:val="Heading3"/>
        <w:spacing w:line="240" w:lineRule="auto"/>
        <w:rPr>
          <w:lang w:val="sr-Latn-RS"/>
        </w:rPr>
      </w:pPr>
      <w:r w:rsidRPr="00B8164E">
        <w:rPr>
          <w:lang w:val="sr-Latn-RS"/>
        </w:rPr>
        <w:t xml:space="preserve">Uključen i servis kojim se stiče pravo na softverski upgrade na sve naredne verzije CUCM-a (odnosno pravo i na </w:t>
      </w:r>
      <w:r w:rsidRPr="00B8164E">
        <w:rPr>
          <w:i/>
          <w:lang w:val="sr-Latn-RS"/>
        </w:rPr>
        <w:t>major</w:t>
      </w:r>
      <w:r w:rsidRPr="00B8164E">
        <w:rPr>
          <w:lang w:val="sr-Latn-RS"/>
        </w:rPr>
        <w:t xml:space="preserve"> upgrade) u trogodišnjem periodu</w:t>
      </w:r>
    </w:p>
    <w:p w:rsidR="00B8164E" w:rsidRPr="00B8164E" w:rsidRDefault="00B8164E" w:rsidP="0029218B">
      <w:pPr>
        <w:spacing w:line="240" w:lineRule="auto"/>
        <w:rPr>
          <w:rFonts w:cs="Arial"/>
          <w:lang w:val="sr-Latn-RS"/>
        </w:rPr>
      </w:pPr>
    </w:p>
    <w:p w:rsidR="00B8164E" w:rsidRPr="00B8164E" w:rsidRDefault="00B8164E" w:rsidP="0029218B">
      <w:pPr>
        <w:pStyle w:val="Heading2"/>
        <w:spacing w:line="240" w:lineRule="auto"/>
        <w:rPr>
          <w:lang w:val="sr-Latn-RS"/>
        </w:rPr>
      </w:pPr>
      <w:r w:rsidRPr="00B8164E">
        <w:rPr>
          <w:lang w:val="sr-Latn-RS"/>
        </w:rPr>
        <w:t>Licence za Cisco Unified Contact Center Express 9.0</w:t>
      </w:r>
    </w:p>
    <w:p w:rsidR="00B8164E" w:rsidRPr="00B8164E" w:rsidRDefault="00B8164E" w:rsidP="0029218B">
      <w:pPr>
        <w:spacing w:before="120" w:after="0" w:line="240" w:lineRule="auto"/>
        <w:jc w:val="both"/>
        <w:rPr>
          <w:lang w:val="sr-Latn-RS"/>
        </w:rPr>
      </w:pPr>
      <w:r w:rsidRPr="00B8164E">
        <w:rPr>
          <w:lang w:val="sr-Latn-RS"/>
        </w:rPr>
        <w:t>Pored upgrade-a CUCM-a, neophodno je da ponuda sadrži i i licence za prelazak na novu, 9.0 verziju Cisco Unified Contact Center Express-a (UCCX), kao i servis kojim se stiče pravo na softverski upgrade na sve naredne minor i major verzije UCCX-a u trogodišnjem periodu. Postojeći Cisco UCCX 7.0(1) instaliran je na MCS-7835-H2-CCX2 serveru, a licence obuhvataju Enhanced feature set za 5 agenata.</w:t>
      </w:r>
    </w:p>
    <w:p w:rsidR="00B8164E" w:rsidRPr="00B8164E" w:rsidRDefault="00B8164E" w:rsidP="0029218B">
      <w:pPr>
        <w:spacing w:line="240" w:lineRule="auto"/>
        <w:rPr>
          <w:rFonts w:cs="Arial"/>
          <w:lang w:val="sr-Latn-RS"/>
        </w:rPr>
      </w:pPr>
    </w:p>
    <w:p w:rsidR="00B8164E" w:rsidRPr="00B8164E" w:rsidRDefault="00B8164E" w:rsidP="0029218B">
      <w:pPr>
        <w:pStyle w:val="Heading3"/>
        <w:spacing w:line="240" w:lineRule="auto"/>
        <w:rPr>
          <w:lang w:val="sr-Latn-RS"/>
        </w:rPr>
      </w:pPr>
      <w:r w:rsidRPr="00B8164E">
        <w:rPr>
          <w:lang w:val="sr-Latn-RS"/>
        </w:rPr>
        <w:t>Licence za Cisco Unified Contact Center Express 9.0 moraju pokrivati:</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5 agenata u kontakt centru</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Enhanced feature set</w:t>
      </w:r>
    </w:p>
    <w:p w:rsidR="00B8164E" w:rsidRPr="00B8164E" w:rsidRDefault="00B8164E" w:rsidP="0029218B">
      <w:pPr>
        <w:pStyle w:val="Heading3"/>
        <w:spacing w:line="240" w:lineRule="auto"/>
        <w:rPr>
          <w:lang w:val="sr-Latn-RS"/>
        </w:rPr>
      </w:pPr>
      <w:r w:rsidRPr="00B8164E">
        <w:rPr>
          <w:lang w:val="sr-Latn-RS"/>
        </w:rPr>
        <w:t xml:space="preserve">Uključen i servis kojim se stiče pravo na softverski upgrade na sve naredne </w:t>
      </w:r>
      <w:r w:rsidRPr="00B8164E">
        <w:rPr>
          <w:i/>
          <w:lang w:val="sr-Latn-RS"/>
        </w:rPr>
        <w:t>minor</w:t>
      </w:r>
      <w:r w:rsidRPr="00B8164E">
        <w:rPr>
          <w:lang w:val="sr-Latn-RS"/>
        </w:rPr>
        <w:t xml:space="preserve"> i </w:t>
      </w:r>
      <w:r w:rsidRPr="00B8164E">
        <w:rPr>
          <w:i/>
          <w:lang w:val="sr-Latn-RS"/>
        </w:rPr>
        <w:t>major</w:t>
      </w:r>
      <w:r w:rsidRPr="00B8164E">
        <w:rPr>
          <w:lang w:val="sr-Latn-RS"/>
        </w:rPr>
        <w:t xml:space="preserve"> verzije UCCX-a u trogodišnjem periodu</w:t>
      </w:r>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lang w:val="sr-Latn-RS"/>
        </w:rPr>
      </w:pPr>
      <w:r w:rsidRPr="00B8164E">
        <w:rPr>
          <w:lang w:val="sr-Latn-RS"/>
        </w:rPr>
        <w:t>Upgrade RAM memorije za postojeće MCS 7835-H2 servere</w:t>
      </w:r>
    </w:p>
    <w:p w:rsidR="00B8164E" w:rsidRPr="00B8164E" w:rsidRDefault="00B8164E" w:rsidP="0029218B">
      <w:pPr>
        <w:spacing w:before="120" w:after="0" w:line="240" w:lineRule="auto"/>
        <w:jc w:val="both"/>
        <w:rPr>
          <w:lang w:val="sr-Latn-RS"/>
        </w:rPr>
      </w:pPr>
      <w:r w:rsidRPr="00B8164E">
        <w:rPr>
          <w:lang w:val="sr-Latn-RS"/>
        </w:rPr>
        <w:t>Kako bi se na postojeće MCS 7835H2 servere (8 kom.) mogla instalirati nova, CUCM 9.1 verzija, neophodan je upgrade RAM memorije sa postojećih 2GB na 4GB.</w:t>
      </w:r>
    </w:p>
    <w:p w:rsidR="00B8164E" w:rsidRPr="00B8164E" w:rsidRDefault="00B8164E" w:rsidP="0029218B">
      <w:pPr>
        <w:spacing w:line="240" w:lineRule="auto"/>
        <w:rPr>
          <w:lang w:val="sr-Latn-RS"/>
        </w:rPr>
      </w:pPr>
    </w:p>
    <w:p w:rsidR="00B8164E" w:rsidRPr="00B8164E" w:rsidRDefault="00B8164E" w:rsidP="0029218B">
      <w:pPr>
        <w:pStyle w:val="Heading3"/>
        <w:spacing w:line="240" w:lineRule="auto"/>
        <w:rPr>
          <w:lang w:val="sr-Latn-RS"/>
        </w:rPr>
      </w:pPr>
      <w:r w:rsidRPr="00B8164E">
        <w:rPr>
          <w:lang w:val="sr-Latn-RS"/>
        </w:rPr>
        <w:t>Dodatnih 2GB RAM memorije za postojećih osam MCS 7835-H2 servera</w:t>
      </w:r>
    </w:p>
    <w:p w:rsidR="00B8164E" w:rsidRPr="00B8164E" w:rsidRDefault="00B8164E" w:rsidP="0029218B">
      <w:pPr>
        <w:spacing w:line="240" w:lineRule="auto"/>
        <w:rPr>
          <w:rFonts w:cs="Arial"/>
          <w:lang w:val="sr-Latn-RS"/>
        </w:rPr>
      </w:pPr>
    </w:p>
    <w:p w:rsidR="00B8164E" w:rsidRPr="00B8164E" w:rsidRDefault="00B8164E" w:rsidP="0029218B">
      <w:pPr>
        <w:spacing w:line="240" w:lineRule="auto"/>
        <w:rPr>
          <w:rFonts w:cs="Arial"/>
          <w:lang w:val="sr-Latn-RS"/>
        </w:rPr>
      </w:pPr>
      <w:r w:rsidRPr="00B8164E">
        <w:rPr>
          <w:rFonts w:cs="Arial"/>
          <w:lang w:val="sr-Latn-RS"/>
        </w:rPr>
        <w:br w:type="page"/>
      </w:r>
    </w:p>
    <w:p w:rsidR="00B8164E" w:rsidRPr="00B8164E" w:rsidRDefault="00B8164E" w:rsidP="0029218B">
      <w:pPr>
        <w:pStyle w:val="Heading1"/>
        <w:spacing w:line="240" w:lineRule="auto"/>
        <w:rPr>
          <w:rFonts w:cs="Arial"/>
          <w:lang w:val="sr-Latn-RS"/>
        </w:rPr>
      </w:pPr>
      <w:bookmarkStart w:id="7" w:name="_Toc365012030"/>
      <w:r w:rsidRPr="00B8164E">
        <w:rPr>
          <w:lang w:val="sr-Latn-RS"/>
        </w:rPr>
        <w:lastRenderedPageBreak/>
        <w:t>U</w:t>
      </w:r>
      <w:r w:rsidR="000E0B31">
        <w:rPr>
          <w:lang w:val="sr-Latn-RS"/>
        </w:rPr>
        <w:t>napređenje menadžment sistema NMS i rešenje za mrežnu kontrolu pristupa</w:t>
      </w:r>
      <w:bookmarkEnd w:id="7"/>
    </w:p>
    <w:p w:rsidR="00B8164E" w:rsidRPr="00B8164E" w:rsidRDefault="00B8164E" w:rsidP="0029218B">
      <w:pPr>
        <w:spacing w:line="240" w:lineRule="auto"/>
        <w:rPr>
          <w:rFonts w:cs="Arial"/>
          <w:lang w:val="sr-Latn-RS"/>
        </w:rPr>
      </w:pPr>
    </w:p>
    <w:p w:rsidR="00B8164E" w:rsidRPr="00B8164E" w:rsidRDefault="00B8164E" w:rsidP="0029218B">
      <w:pPr>
        <w:pStyle w:val="Heading2"/>
        <w:spacing w:line="240" w:lineRule="auto"/>
        <w:rPr>
          <w:rFonts w:cs="Arial"/>
          <w:lang w:val="sr-Latn-RS"/>
        </w:rPr>
      </w:pPr>
      <w:r w:rsidRPr="00B8164E">
        <w:rPr>
          <w:lang w:val="sr-Latn-RS"/>
        </w:rPr>
        <w:t>NMS</w:t>
      </w:r>
    </w:p>
    <w:p w:rsidR="00B8164E" w:rsidRPr="00B8164E" w:rsidRDefault="00B8164E" w:rsidP="0029218B">
      <w:pPr>
        <w:spacing w:line="240" w:lineRule="auto"/>
        <w:rPr>
          <w:rFonts w:cs="Arial"/>
          <w:lang w:val="sr-Latn-RS"/>
        </w:rPr>
      </w:pPr>
    </w:p>
    <w:p w:rsidR="00B8164E" w:rsidRPr="00B8164E" w:rsidRDefault="00B8164E" w:rsidP="0029218B">
      <w:pPr>
        <w:pStyle w:val="Heading3"/>
        <w:spacing w:line="240" w:lineRule="auto"/>
        <w:rPr>
          <w:rFonts w:eastAsia="Times New Roman"/>
          <w:lang w:val="sr-Latn-RS"/>
        </w:rPr>
      </w:pPr>
      <w:r w:rsidRPr="00B8164E">
        <w:rPr>
          <w:rFonts w:eastAsia="Times New Roman"/>
          <w:lang w:val="sr-Latn-RS"/>
        </w:rPr>
        <w:t>Cisco Works LAN Management</w:t>
      </w:r>
    </w:p>
    <w:p w:rsidR="00B8164E" w:rsidRPr="00B8164E" w:rsidRDefault="00B8164E" w:rsidP="0029218B">
      <w:pPr>
        <w:spacing w:line="240" w:lineRule="auto"/>
        <w:rPr>
          <w:rFonts w:cs="Arial"/>
          <w:lang w:val="sr-Latn-RS"/>
        </w:rPr>
      </w:pPr>
      <w:r w:rsidRPr="00B8164E">
        <w:rPr>
          <w:lang w:val="sr-Latn-RS"/>
        </w:rPr>
        <w:t>U sistemu korisnika trenutno postoji CiscoWorks LAN Management 3.2. Unaprediti trenutnu verziju softvera ekvivalentnom koja ispunjava sledeće zahteve:</w:t>
      </w:r>
    </w:p>
    <w:p w:rsidR="00B8164E" w:rsidRPr="00B8164E" w:rsidRDefault="00B8164E" w:rsidP="0029218B">
      <w:pPr>
        <w:spacing w:line="240" w:lineRule="auto"/>
        <w:rPr>
          <w:rFonts w:cs="Arial"/>
          <w:lang w:val="sr-Latn-RS"/>
        </w:rPr>
      </w:pPr>
    </w:p>
    <w:p w:rsidR="00B8164E" w:rsidRPr="00B8164E" w:rsidRDefault="00B8164E" w:rsidP="0029218B">
      <w:pPr>
        <w:pStyle w:val="Heading4"/>
        <w:spacing w:line="240" w:lineRule="auto"/>
        <w:rPr>
          <w:lang w:val="sr-Latn-RS"/>
        </w:rPr>
      </w:pPr>
      <w:r w:rsidRPr="00B8164E">
        <w:rPr>
          <w:lang w:val="sr-Latn-RS"/>
        </w:rPr>
        <w:t>Jednostavna svakodnevna upotreba</w:t>
      </w:r>
    </w:p>
    <w:p w:rsidR="00B8164E" w:rsidRPr="00B8164E" w:rsidRDefault="00B8164E" w:rsidP="0029218B">
      <w:pPr>
        <w:pStyle w:val="Heading4"/>
        <w:spacing w:line="240" w:lineRule="auto"/>
        <w:rPr>
          <w:i/>
          <w:lang w:val="sr-Latn-RS"/>
        </w:rPr>
      </w:pPr>
      <w:r w:rsidRPr="00B8164E">
        <w:rPr>
          <w:lang w:val="sr-Latn-RS"/>
        </w:rPr>
        <w:t xml:space="preserve">U okviru jedne aplikacije i bez dodatnih licenci omogućava </w:t>
      </w:r>
      <w:r w:rsidRPr="00B8164E">
        <w:rPr>
          <w:i/>
          <w:lang w:val="sr-Latn-RS"/>
        </w:rPr>
        <w:t>Performance management, Configuration management, Fault management, Syslog.</w:t>
      </w:r>
    </w:p>
    <w:p w:rsidR="00B8164E" w:rsidRPr="00B8164E" w:rsidRDefault="00B8164E" w:rsidP="0029218B">
      <w:pPr>
        <w:pStyle w:val="Heading4"/>
        <w:spacing w:line="240" w:lineRule="auto"/>
        <w:rPr>
          <w:lang w:val="sr-Latn-RS"/>
        </w:rPr>
      </w:pPr>
      <w:r w:rsidRPr="00B8164E">
        <w:rPr>
          <w:lang w:val="sr-Latn-RS"/>
        </w:rPr>
        <w:t>Migracija podataka sa postojećeg sistema na novi.</w:t>
      </w:r>
    </w:p>
    <w:p w:rsidR="00B8164E" w:rsidRPr="00B8164E" w:rsidRDefault="00B8164E" w:rsidP="0029218B">
      <w:pPr>
        <w:pStyle w:val="Heading4"/>
        <w:spacing w:line="240" w:lineRule="auto"/>
        <w:rPr>
          <w:lang w:val="sr-Latn-RS"/>
        </w:rPr>
      </w:pPr>
      <w:r w:rsidRPr="00B8164E">
        <w:rPr>
          <w:lang w:val="sr-Latn-RS"/>
        </w:rPr>
        <w:t xml:space="preserve">Rešenje mora da bude </w:t>
      </w:r>
      <w:r w:rsidRPr="00B8164E">
        <w:rPr>
          <w:i/>
          <w:lang w:val="sr-Latn-RS"/>
        </w:rPr>
        <w:t>High availability.</w:t>
      </w:r>
    </w:p>
    <w:p w:rsidR="00B8164E" w:rsidRPr="00B8164E" w:rsidRDefault="00B8164E" w:rsidP="0029218B">
      <w:pPr>
        <w:pStyle w:val="Heading4"/>
        <w:spacing w:line="240" w:lineRule="auto"/>
        <w:rPr>
          <w:lang w:val="sr-Latn-RS"/>
        </w:rPr>
      </w:pPr>
      <w:r w:rsidRPr="00B8164E">
        <w:rPr>
          <w:lang w:val="sr-Latn-RS"/>
        </w:rPr>
        <w:t xml:space="preserve">Prikaz topologije i otkrivanje uredjaja </w:t>
      </w:r>
    </w:p>
    <w:p w:rsidR="00B8164E" w:rsidRPr="00B8164E" w:rsidRDefault="00B8164E" w:rsidP="0029218B">
      <w:pPr>
        <w:pStyle w:val="Heading4"/>
        <w:spacing w:line="240" w:lineRule="auto"/>
        <w:rPr>
          <w:lang w:val="sr-Latn-RS"/>
        </w:rPr>
      </w:pPr>
      <w:r w:rsidRPr="00B8164E">
        <w:rPr>
          <w:lang w:val="sr-Latn-RS"/>
        </w:rPr>
        <w:t>Podrska za postojeci scope uredjaja (Cisco ruteri, svicevi) –  500 mrežnih uređaja</w:t>
      </w:r>
    </w:p>
    <w:p w:rsidR="00B8164E" w:rsidRPr="00B8164E" w:rsidRDefault="00B8164E" w:rsidP="0029218B">
      <w:pPr>
        <w:pStyle w:val="Heading4"/>
        <w:spacing w:line="240" w:lineRule="auto"/>
        <w:rPr>
          <w:lang w:val="sr-Latn-RS"/>
        </w:rPr>
      </w:pPr>
      <w:r w:rsidRPr="00B8164E">
        <w:rPr>
          <w:lang w:val="sr-Latn-RS"/>
        </w:rPr>
        <w:t>Kombinaciju žičnih i bežičnih mreža.</w:t>
      </w:r>
    </w:p>
    <w:p w:rsidR="00B8164E" w:rsidRPr="00B8164E" w:rsidRDefault="00B8164E" w:rsidP="0029218B">
      <w:pPr>
        <w:spacing w:line="240" w:lineRule="auto"/>
        <w:rPr>
          <w:rFonts w:cs="Arial"/>
          <w:lang w:val="sr-Latn-RS"/>
        </w:rPr>
      </w:pPr>
    </w:p>
    <w:p w:rsidR="00B8164E" w:rsidRPr="00B8164E" w:rsidRDefault="00B8164E" w:rsidP="0029218B">
      <w:pPr>
        <w:pStyle w:val="Heading3"/>
        <w:spacing w:line="240" w:lineRule="auto"/>
        <w:rPr>
          <w:lang w:val="sr-Latn-RS"/>
        </w:rPr>
      </w:pPr>
      <w:r w:rsidRPr="00B8164E">
        <w:rPr>
          <w:lang w:val="sr-Latn-RS"/>
        </w:rPr>
        <w:t>Cisco Unified Operations Manager and Service Monitor 2.0</w:t>
      </w:r>
    </w:p>
    <w:p w:rsidR="00B8164E" w:rsidRPr="00B8164E" w:rsidRDefault="00B8164E" w:rsidP="0029218B">
      <w:pPr>
        <w:spacing w:line="240" w:lineRule="auto"/>
        <w:rPr>
          <w:rFonts w:cs="Arial"/>
          <w:lang w:val="sr-Latn-RS"/>
        </w:rPr>
      </w:pPr>
      <w:r w:rsidRPr="00B8164E">
        <w:rPr>
          <w:rFonts w:cs="Arial"/>
          <w:lang w:val="sr-Latn-RS"/>
        </w:rPr>
        <w:t>Potrebno je predložiti softver koji unapređuje trenutni software za nadzor Cisco phone i Call Manager i koji ima sledeće osobine</w:t>
      </w:r>
    </w:p>
    <w:p w:rsidR="00B8164E" w:rsidRPr="00B8164E" w:rsidRDefault="00B8164E" w:rsidP="0029218B">
      <w:pPr>
        <w:spacing w:line="240" w:lineRule="auto"/>
        <w:rPr>
          <w:rFonts w:cs="Arial"/>
          <w:lang w:val="sr-Latn-RS"/>
        </w:rPr>
      </w:pPr>
    </w:p>
    <w:p w:rsidR="00B8164E" w:rsidRPr="00B8164E" w:rsidRDefault="00B8164E" w:rsidP="0029218B">
      <w:pPr>
        <w:pStyle w:val="Heading4"/>
        <w:spacing w:line="240" w:lineRule="auto"/>
        <w:rPr>
          <w:lang w:val="sr-Latn-RS"/>
        </w:rPr>
      </w:pPr>
      <w:r w:rsidRPr="00B8164E">
        <w:rPr>
          <w:lang w:val="sr-Latn-RS"/>
        </w:rPr>
        <w:t>Otkrivanje krajnjih tačaka i Cisco IP telefona definisanjem jedne ili više IP adresa.</w:t>
      </w:r>
    </w:p>
    <w:p w:rsidR="00B8164E" w:rsidRPr="00B8164E" w:rsidRDefault="00B8164E" w:rsidP="0029218B">
      <w:pPr>
        <w:pStyle w:val="Heading4"/>
        <w:spacing w:line="240" w:lineRule="auto"/>
        <w:rPr>
          <w:lang w:val="sr-Latn-RS"/>
        </w:rPr>
      </w:pPr>
      <w:r w:rsidRPr="00B8164E">
        <w:rPr>
          <w:lang w:val="sr-Latn-RS"/>
        </w:rPr>
        <w:t>Omogućava uvoz informacija o registraciji i statusu poziva krajnjih tačaka iz Cisco Unified Call Manager.</w:t>
      </w:r>
    </w:p>
    <w:p w:rsidR="00B8164E" w:rsidRPr="00B8164E" w:rsidRDefault="00B8164E" w:rsidP="0029218B">
      <w:pPr>
        <w:pStyle w:val="Heading4"/>
        <w:spacing w:line="240" w:lineRule="auto"/>
        <w:rPr>
          <w:lang w:val="sr-Latn-RS"/>
        </w:rPr>
      </w:pPr>
      <w:r w:rsidRPr="00B8164E">
        <w:rPr>
          <w:lang w:val="sr-Latn-RS"/>
        </w:rPr>
        <w:t xml:space="preserve">Pregled svih nadziranih elemenata u </w:t>
      </w:r>
      <w:r w:rsidRPr="00B8164E">
        <w:rPr>
          <w:i/>
          <w:lang w:val="sr-Latn-RS"/>
        </w:rPr>
        <w:t>Inventory</w:t>
      </w:r>
      <w:r w:rsidRPr="00B8164E">
        <w:rPr>
          <w:lang w:val="sr-Latn-RS"/>
        </w:rPr>
        <w:t xml:space="preserve"> koji se treba ažurirati nakon svakog otkrivanja i uvoza novih uređaja. </w:t>
      </w:r>
    </w:p>
    <w:p w:rsidR="00B8164E" w:rsidRPr="00B8164E" w:rsidRDefault="00B8164E" w:rsidP="0029218B">
      <w:pPr>
        <w:pStyle w:val="Heading4"/>
        <w:spacing w:line="240" w:lineRule="auto"/>
        <w:rPr>
          <w:lang w:val="sr-Latn-RS"/>
        </w:rPr>
      </w:pPr>
      <w:r w:rsidRPr="00B8164E">
        <w:rPr>
          <w:lang w:val="sr-Latn-RS"/>
        </w:rPr>
        <w:t>Pregled topologije koja sadrži detalje o Cisco call i session kontrolnim uređaja.</w:t>
      </w:r>
    </w:p>
    <w:p w:rsidR="00B8164E" w:rsidRPr="00B8164E" w:rsidRDefault="00B8164E" w:rsidP="0029218B">
      <w:pPr>
        <w:pStyle w:val="Heading4"/>
        <w:spacing w:line="240" w:lineRule="auto"/>
        <w:rPr>
          <w:lang w:val="sr-Latn-RS"/>
        </w:rPr>
      </w:pPr>
      <w:r w:rsidRPr="00B8164E">
        <w:rPr>
          <w:lang w:val="sr-Latn-RS"/>
        </w:rPr>
        <w:t xml:space="preserve">Omogućava instalaciju i održavanje Cisco Unified Communications komponenata, kao i </w:t>
      </w:r>
      <w:r w:rsidRPr="00B8164E">
        <w:rPr>
          <w:i/>
          <w:lang w:val="sr-Latn-RS"/>
        </w:rPr>
        <w:t>provisioning</w:t>
      </w:r>
      <w:r w:rsidRPr="00B8164E">
        <w:rPr>
          <w:lang w:val="sr-Latn-RS"/>
        </w:rPr>
        <w:t xml:space="preserve"> korisnika i servisa.</w:t>
      </w:r>
    </w:p>
    <w:p w:rsidR="00B8164E" w:rsidRPr="00B8164E" w:rsidRDefault="00B8164E" w:rsidP="0029218B">
      <w:pPr>
        <w:pStyle w:val="Heading4"/>
        <w:spacing w:line="240" w:lineRule="auto"/>
        <w:rPr>
          <w:lang w:val="sr-Latn-RS"/>
        </w:rPr>
      </w:pPr>
      <w:r w:rsidRPr="00B8164E">
        <w:rPr>
          <w:lang w:val="sr-Latn-RS"/>
        </w:rPr>
        <w:t>Nadzor Cisco uređaja za obične i konferencijske pozive i prikaz relevantnih informacija o uređajima kao sto su: status, alrmi, detalji sistema (verzija softvera, iskorišćenje CPU, iskorišćenje fizičke memorije, itd.) i dodatni detalji (IP telefoni, kamere, mikroforni, itd.).</w:t>
      </w:r>
    </w:p>
    <w:p w:rsidR="00B8164E" w:rsidRPr="00B8164E" w:rsidRDefault="00B8164E" w:rsidP="0029218B">
      <w:pPr>
        <w:pStyle w:val="Heading4"/>
        <w:spacing w:line="240" w:lineRule="auto"/>
        <w:rPr>
          <w:lang w:val="sr-Latn-RS"/>
        </w:rPr>
      </w:pPr>
      <w:r w:rsidRPr="00B8164E">
        <w:rPr>
          <w:i/>
          <w:lang w:val="sr-Latn-RS"/>
        </w:rPr>
        <w:t>Near-real time</w:t>
      </w:r>
      <w:r w:rsidRPr="00B8164E">
        <w:rPr>
          <w:lang w:val="sr-Latn-RS"/>
        </w:rPr>
        <w:t xml:space="preserve"> detekcija problema koja obuhvata kreiranje alarma i užuriranje postojećih, prikazivanje statusa i „zdravlja“ nadziranih uređaja.</w:t>
      </w:r>
    </w:p>
    <w:p w:rsidR="00B8164E" w:rsidRPr="00B8164E" w:rsidRDefault="00B8164E" w:rsidP="0029218B">
      <w:pPr>
        <w:pStyle w:val="Heading4"/>
        <w:spacing w:line="240" w:lineRule="auto"/>
        <w:rPr>
          <w:lang w:val="sr-Latn-RS"/>
        </w:rPr>
      </w:pPr>
      <w:r w:rsidRPr="00B8164E">
        <w:rPr>
          <w:lang w:val="sr-Latn-RS"/>
        </w:rPr>
        <w:t>Sadrži predefinisane izveštaje koji se mogu prilagoditi i izmeniti shodno potrebama. Predefinisani izveštaji moraju da prikazuju podatke o inventaru (Cisco IP telefoni, audio telefoni, video telefoni, itd.), kvalitetu poziva, statusu Cisco IP telefona, itd.</w:t>
      </w:r>
    </w:p>
    <w:p w:rsidR="00B8164E" w:rsidRPr="00B8164E" w:rsidRDefault="00B8164E" w:rsidP="0029218B">
      <w:pPr>
        <w:pStyle w:val="Heading4"/>
        <w:spacing w:line="240" w:lineRule="auto"/>
        <w:rPr>
          <w:lang w:val="sr-Latn-RS"/>
        </w:rPr>
      </w:pPr>
      <w:r w:rsidRPr="00B8164E">
        <w:rPr>
          <w:lang w:val="sr-Latn-RS"/>
        </w:rPr>
        <w:lastRenderedPageBreak/>
        <w:t xml:space="preserve">Generisanje izveštaja na </w:t>
      </w:r>
      <w:r w:rsidRPr="00B8164E">
        <w:rPr>
          <w:i/>
          <w:lang w:val="sr-Latn-RS"/>
        </w:rPr>
        <w:t>ad-hoc</w:t>
      </w:r>
      <w:r w:rsidRPr="00B8164E">
        <w:rPr>
          <w:lang w:val="sr-Latn-RS"/>
        </w:rPr>
        <w:t xml:space="preserve"> bazi i po unapred definisanom planu, kao i izvoz generisanih izveštaja u .csv i .pdf formatu i slanje istih email-om.</w:t>
      </w:r>
    </w:p>
    <w:p w:rsidR="00B8164E" w:rsidRPr="00B8164E" w:rsidRDefault="00B8164E" w:rsidP="0029218B">
      <w:pPr>
        <w:pStyle w:val="Heading4"/>
        <w:spacing w:line="240" w:lineRule="auto"/>
        <w:rPr>
          <w:lang w:val="sr-Latn-RS"/>
        </w:rPr>
      </w:pPr>
      <w:r w:rsidRPr="00B8164E">
        <w:rPr>
          <w:lang w:val="sr-Latn-RS"/>
        </w:rPr>
        <w:t>Nadzor, praćenje i izveštavanje o TelePresence sesijama.</w:t>
      </w:r>
    </w:p>
    <w:p w:rsidR="00B8164E" w:rsidRPr="00B8164E" w:rsidRDefault="00B8164E" w:rsidP="0029218B">
      <w:pPr>
        <w:pStyle w:val="Heading4"/>
        <w:spacing w:line="240" w:lineRule="auto"/>
        <w:rPr>
          <w:lang w:val="sr-Latn-RS"/>
        </w:rPr>
      </w:pPr>
      <w:r w:rsidRPr="00B8164E">
        <w:rPr>
          <w:lang w:val="sr-Latn-RS"/>
        </w:rPr>
        <w:t>Identifikacija potencijalnih problema simulacijom saobraćaja i testiranjem kola i krajnjih tačaka.</w:t>
      </w:r>
    </w:p>
    <w:p w:rsidR="00B8164E" w:rsidRPr="00B8164E" w:rsidRDefault="00B8164E" w:rsidP="0029218B">
      <w:pPr>
        <w:spacing w:line="240" w:lineRule="auto"/>
        <w:rPr>
          <w:rFonts w:cs="Arial"/>
          <w:lang w:val="sr-Latn-RS"/>
        </w:rPr>
      </w:pPr>
    </w:p>
    <w:p w:rsidR="00B8164E" w:rsidRPr="00B8164E" w:rsidRDefault="00B8164E" w:rsidP="0029218B">
      <w:pPr>
        <w:pStyle w:val="Heading3"/>
        <w:spacing w:line="240" w:lineRule="auto"/>
        <w:rPr>
          <w:lang w:val="sr-Latn-RS"/>
        </w:rPr>
      </w:pPr>
      <w:r w:rsidRPr="00B8164E">
        <w:rPr>
          <w:lang w:val="sr-Latn-RS"/>
        </w:rPr>
        <w:t>Hardver za NMS (2 kom)</w:t>
      </w:r>
    </w:p>
    <w:p w:rsidR="00B8164E" w:rsidRPr="00B8164E" w:rsidRDefault="00B8164E" w:rsidP="0029218B">
      <w:pPr>
        <w:pStyle w:val="NoSpacing"/>
        <w:rPr>
          <w:lang w:val="sr-Latn-RS"/>
        </w:rPr>
      </w:pPr>
      <w:r w:rsidRPr="00B8164E">
        <w:rPr>
          <w:lang w:val="sr-Latn-RS"/>
        </w:rPr>
        <w:t xml:space="preserve">Ponuditi odgovarajuće servere za primarnu i backup lokaciju koji zadovoljavaju hardware-ske zahteve aplikacije definisane u tačkama </w:t>
      </w:r>
      <w:r w:rsidR="00346C19">
        <w:rPr>
          <w:lang w:val="sr-Latn-RS"/>
        </w:rPr>
        <w:t>4</w:t>
      </w:r>
      <w:r w:rsidRPr="00B8164E">
        <w:rPr>
          <w:lang w:val="sr-Latn-RS"/>
        </w:rPr>
        <w:t xml:space="preserve">.1.1. i </w:t>
      </w:r>
      <w:r w:rsidR="00346C19">
        <w:rPr>
          <w:lang w:val="sr-Latn-RS"/>
        </w:rPr>
        <w:t>4</w:t>
      </w:r>
      <w:r w:rsidRPr="00B8164E">
        <w:rPr>
          <w:lang w:val="sr-Latn-RS"/>
        </w:rPr>
        <w:t xml:space="preserve">.1.2. </w:t>
      </w:r>
    </w:p>
    <w:p w:rsidR="00B8164E" w:rsidRPr="00B8164E" w:rsidRDefault="00B8164E" w:rsidP="0029218B">
      <w:pPr>
        <w:pStyle w:val="NoSpacing"/>
        <w:rPr>
          <w:lang w:val="sr-Latn-RS"/>
        </w:rPr>
      </w:pPr>
      <w:r w:rsidRPr="00B8164E">
        <w:rPr>
          <w:lang w:val="sr-Latn-RS"/>
        </w:rPr>
        <w:t>Sve aplikacije će biti instalirane na virtuelnim mašinama na jednom fizičkom serveru.</w:t>
      </w:r>
    </w:p>
    <w:p w:rsidR="00B8164E" w:rsidRPr="00B8164E" w:rsidRDefault="00B8164E" w:rsidP="0029218B">
      <w:pPr>
        <w:spacing w:line="240" w:lineRule="auto"/>
        <w:rPr>
          <w:rFonts w:cs="Arial"/>
          <w:lang w:val="sr-Latn-RS"/>
        </w:rPr>
      </w:pPr>
      <w:r w:rsidRPr="00B8164E">
        <w:rPr>
          <w:lang w:val="sr-Latn-RS"/>
        </w:rPr>
        <w:t>U specifikaciji je potrebнo dati detaljanu konfiguraciju servera, naziv proizvođača, verzije, kapacitet diskova, navesti procesorske kapacitete kao i količinu memorije.</w:t>
      </w:r>
    </w:p>
    <w:p w:rsidR="00B8164E" w:rsidRPr="00B8164E" w:rsidRDefault="00B8164E" w:rsidP="0029218B">
      <w:pPr>
        <w:pStyle w:val="Heading4"/>
        <w:spacing w:line="240" w:lineRule="auto"/>
        <w:rPr>
          <w:lang w:val="sr-Latn-RS"/>
        </w:rPr>
      </w:pPr>
      <w:r w:rsidRPr="00B8164E">
        <w:rPr>
          <w:lang w:val="sr-Latn-RS"/>
        </w:rPr>
        <w:t>Serveri moraju minimalno da zadovoljavaju sledeće karakteristike: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CPU : 1 x 8 CORE CPU, minimun 2.6GHz</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RAM:  64GB DDR3</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HDD:  900GB , 10K RPM</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POWER SUPPLY:  2x 650W, redundant</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Storage controller:  RAID 0, RAID 1, RAID 5, RAID 10, RAID 50</w:t>
      </w:r>
    </w:p>
    <w:p w:rsidR="00B8164E" w:rsidRPr="00B8164E" w:rsidRDefault="00B8164E" w:rsidP="0029218B">
      <w:pPr>
        <w:pStyle w:val="Heading4"/>
        <w:spacing w:line="240" w:lineRule="auto"/>
        <w:rPr>
          <w:lang w:val="sr-Latn-RS"/>
        </w:rPr>
      </w:pPr>
      <w:r w:rsidRPr="00B8164E">
        <w:rPr>
          <w:lang w:val="sr-Latn-RS"/>
        </w:rPr>
        <w:t xml:space="preserve">U specifikaciji je potrebнo dati detaljanu konfiguraciju servera, naziv proizvođača, verzije,  kapacitet diskova, navesti procesorske kapacitete kao i količinu memorije. </w:t>
      </w:r>
    </w:p>
    <w:p w:rsidR="00B8164E" w:rsidRPr="00B8164E" w:rsidRDefault="00B8164E" w:rsidP="0029218B">
      <w:pPr>
        <w:spacing w:line="240" w:lineRule="auto"/>
        <w:rPr>
          <w:rFonts w:cs="Arial"/>
          <w:lang w:val="sr-Latn-RS"/>
        </w:rPr>
      </w:pPr>
    </w:p>
    <w:p w:rsidR="00B8164E" w:rsidRPr="00B8164E" w:rsidRDefault="00B8164E" w:rsidP="0029218B">
      <w:pPr>
        <w:pStyle w:val="Heading2"/>
        <w:spacing w:line="240" w:lineRule="auto"/>
        <w:rPr>
          <w:lang w:val="sr-Latn-RS"/>
        </w:rPr>
      </w:pPr>
      <w:r w:rsidRPr="00B8164E">
        <w:rPr>
          <w:lang w:val="sr-Latn-RS"/>
        </w:rPr>
        <w:t>Rešenje za mrežnu kontrolu pristupa</w:t>
      </w:r>
    </w:p>
    <w:p w:rsidR="00B8164E" w:rsidRPr="00B8164E" w:rsidRDefault="00B8164E" w:rsidP="0029218B">
      <w:pPr>
        <w:spacing w:before="120" w:after="0" w:line="240" w:lineRule="auto"/>
        <w:rPr>
          <w:rFonts w:cs="Arial"/>
          <w:lang w:val="sr-Latn-RS"/>
        </w:rPr>
      </w:pPr>
      <w:r w:rsidRPr="00B8164E">
        <w:rPr>
          <w:rFonts w:cs="Arial"/>
          <w:lang w:val="sr-Latn-RS"/>
        </w:rPr>
        <w:t>Rešenje mora da obezbedi konzistentne i granularne sigurnosne polise za žični, bežični i wireless pristup. Implementirano rešenje će biti zasnovano na identifikaciji krajnjeg uređaja i kreiranju detaljnih polisa za uređaje i grupe uređaja koje će definisati prava pristupa mreži i aplikacijama. Takođe je neophodno obezbediti rigoroznu kontrolu nepoznatih uređaja i korisnika. U korisnikovoj mreži trenutno se koristi Cisco ACS 4.2 za Windows. Rešenje za kontrolu pristupa realizovati kao migraciju postojećeg ACS sistema, ukoliko je moguće.</w:t>
      </w:r>
    </w:p>
    <w:p w:rsidR="00B8164E" w:rsidRPr="00B8164E" w:rsidRDefault="00B8164E" w:rsidP="0029218B">
      <w:pPr>
        <w:spacing w:line="240" w:lineRule="auto"/>
        <w:rPr>
          <w:rFonts w:cs="Arial"/>
          <w:lang w:val="sr-Latn-RS"/>
        </w:rPr>
      </w:pPr>
    </w:p>
    <w:p w:rsidR="00B8164E" w:rsidRPr="00B8164E" w:rsidRDefault="00B8164E" w:rsidP="0029218B">
      <w:pPr>
        <w:pStyle w:val="Heading3"/>
        <w:spacing w:line="240" w:lineRule="auto"/>
        <w:rPr>
          <w:lang w:val="sr-Latn-RS"/>
        </w:rPr>
      </w:pPr>
      <w:r w:rsidRPr="00B8164E">
        <w:rPr>
          <w:lang w:val="sr-Latn-RS"/>
        </w:rPr>
        <w:t>Siguran LAN, wireless i VPN pristup.</w:t>
      </w:r>
    </w:p>
    <w:p w:rsidR="00B8164E" w:rsidRPr="00B8164E" w:rsidRDefault="00B8164E" w:rsidP="0029218B">
      <w:pPr>
        <w:pStyle w:val="Heading3"/>
        <w:spacing w:line="240" w:lineRule="auto"/>
        <w:rPr>
          <w:lang w:val="sr-Latn-RS"/>
        </w:rPr>
      </w:pPr>
      <w:r w:rsidRPr="00B8164E">
        <w:rPr>
          <w:lang w:val="sr-Latn-RS"/>
        </w:rPr>
        <w:t>Protokoli za autentifikaciju:</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PAP, MS-CHAP, EAP-MD5, PEAP, EAP-FAST, EAP-TLS</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Change of Authorisation (RFC 5176 ili noviji)</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RADIUS protokoll za autentifikaciju, autorizaciju, i accounting (AAA)</w:t>
      </w:r>
    </w:p>
    <w:p w:rsidR="00B8164E" w:rsidRPr="00B8164E" w:rsidRDefault="00B8164E" w:rsidP="0029218B">
      <w:pPr>
        <w:pStyle w:val="Heading3"/>
        <w:spacing w:line="240" w:lineRule="auto"/>
        <w:rPr>
          <w:lang w:val="sr-Latn-RS"/>
        </w:rPr>
      </w:pPr>
      <w:r w:rsidRPr="00B8164E">
        <w:rPr>
          <w:lang w:val="sr-Latn-RS"/>
        </w:rPr>
        <w:t>Podrška za centralizovan menadžment</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Intuitivni menadžment interfejs (web bez instalacije klijenta)</w:t>
      </w:r>
    </w:p>
    <w:p w:rsidR="00B8164E" w:rsidRPr="00B8164E" w:rsidRDefault="00B8164E" w:rsidP="0029218B">
      <w:pPr>
        <w:pStyle w:val="Heading3"/>
        <w:spacing w:line="240" w:lineRule="auto"/>
        <w:rPr>
          <w:lang w:val="sr-Latn-RS"/>
        </w:rPr>
      </w:pPr>
      <w:r w:rsidRPr="00B8164E">
        <w:rPr>
          <w:lang w:val="sr-Latn-RS"/>
        </w:rPr>
        <w:t xml:space="preserve">Mogućnost granularnog kreiranja polisa za kontrolu pristupa, korišćenje predefinisanih atributa u polisama. Podrška za kontrolu pristupa pomoću sledećih mehanizama: </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dodeljivanje VLAN-a, spuštanje access-lite, URL preusmeravanje</w:t>
      </w:r>
    </w:p>
    <w:p w:rsidR="00B8164E" w:rsidRPr="00B8164E" w:rsidRDefault="00B8164E" w:rsidP="0029218B">
      <w:pPr>
        <w:pStyle w:val="Heading3"/>
        <w:spacing w:line="240" w:lineRule="auto"/>
        <w:rPr>
          <w:lang w:val="sr-Latn-RS"/>
        </w:rPr>
      </w:pPr>
      <w:r w:rsidRPr="00B8164E">
        <w:rPr>
          <w:lang w:val="sr-Latn-RS"/>
        </w:rPr>
        <w:t>Podrška za upravljanje korisnicima koji su gosti u mreži, tako da imaju ograničen pristup. Podrška za portal preko koga se korisnici mogu sami prijaviti za ograničeno korišćenje mreže. Mogućnost podešavanja portala i polisa od strane administratora.</w:t>
      </w:r>
    </w:p>
    <w:p w:rsidR="00B8164E" w:rsidRPr="00B8164E" w:rsidRDefault="00B8164E" w:rsidP="0029218B">
      <w:pPr>
        <w:pStyle w:val="Heading3"/>
        <w:spacing w:line="240" w:lineRule="auto"/>
        <w:rPr>
          <w:lang w:val="sr-Latn-RS"/>
        </w:rPr>
      </w:pPr>
      <w:r w:rsidRPr="00B8164E">
        <w:rPr>
          <w:lang w:val="sr-Latn-RS"/>
        </w:rPr>
        <w:t>Profilisanje krajnjih uređaja pomoću predefinisanih templejta (IP telefoni, IP kamere, pametni telefoni, tableti. Mogućnost kreiranja dodatnih templejta.</w:t>
      </w:r>
    </w:p>
    <w:p w:rsidR="00B8164E" w:rsidRPr="00B8164E" w:rsidRDefault="00B8164E" w:rsidP="0029218B">
      <w:pPr>
        <w:pStyle w:val="Heading3"/>
        <w:spacing w:line="240" w:lineRule="auto"/>
        <w:rPr>
          <w:lang w:val="sr-Latn-RS"/>
        </w:rPr>
      </w:pPr>
      <w:r w:rsidRPr="00B8164E">
        <w:rPr>
          <w:lang w:val="sr-Latn-RS"/>
        </w:rPr>
        <w:lastRenderedPageBreak/>
        <w:t>Verifikacija krajnjih uređaja, provera OS pečeva, antivirusa i aplikacija u skladu sa definisanim sigurnosnim politikama. Mogućnost registacije uređaja kroz interaktivni portal.</w:t>
      </w:r>
    </w:p>
    <w:p w:rsidR="00B8164E" w:rsidRPr="00B8164E" w:rsidRDefault="00B8164E" w:rsidP="0029218B">
      <w:pPr>
        <w:spacing w:line="240" w:lineRule="auto"/>
        <w:rPr>
          <w:lang w:val="sr-Latn-RS"/>
        </w:rPr>
      </w:pPr>
    </w:p>
    <w:p w:rsidR="00B8164E" w:rsidRPr="00B8164E" w:rsidRDefault="00B8164E" w:rsidP="0029218B">
      <w:pPr>
        <w:pStyle w:val="Heading3"/>
        <w:spacing w:line="240" w:lineRule="auto"/>
        <w:rPr>
          <w:rFonts w:cs="Arial"/>
          <w:lang w:val="sr-Latn-RS"/>
        </w:rPr>
      </w:pPr>
      <w:r w:rsidRPr="00B8164E">
        <w:rPr>
          <w:lang w:val="sr-Latn-RS"/>
        </w:rPr>
        <w:t>Softver za mrežnu kontrolu pristupa (kom 1):</w:t>
      </w:r>
    </w:p>
    <w:p w:rsidR="00B8164E" w:rsidRPr="00B8164E" w:rsidRDefault="00B8164E" w:rsidP="0029218B">
      <w:pPr>
        <w:pStyle w:val="NoSpacing"/>
        <w:rPr>
          <w:rFonts w:cs="Arial"/>
          <w:lang w:val="sr-Latn-RS"/>
        </w:rPr>
      </w:pPr>
      <w:r w:rsidRPr="00B8164E">
        <w:rPr>
          <w:rFonts w:cs="Arial"/>
          <w:lang w:val="sr-Latn-RS"/>
        </w:rPr>
        <w:t xml:space="preserve"> Potrebno je da rešenje uključi:</w:t>
      </w:r>
    </w:p>
    <w:p w:rsidR="00B8164E" w:rsidRPr="00B8164E" w:rsidRDefault="00B8164E" w:rsidP="0029218B">
      <w:pPr>
        <w:pStyle w:val="Heading4"/>
        <w:spacing w:line="240" w:lineRule="auto"/>
        <w:rPr>
          <w:lang w:val="sr-Latn-RS"/>
        </w:rPr>
      </w:pPr>
      <w:r w:rsidRPr="00B8164E">
        <w:rPr>
          <w:lang w:val="sr-Latn-RS"/>
        </w:rPr>
        <w:t>Osnovnu licencu za 2500 krajnjih uređaja  sa podrškom za AAA i kontrolu pristupa za goste</w:t>
      </w:r>
    </w:p>
    <w:p w:rsidR="00B8164E" w:rsidRPr="00B8164E" w:rsidRDefault="00B8164E" w:rsidP="0029218B">
      <w:pPr>
        <w:pStyle w:val="Heading4"/>
        <w:spacing w:line="240" w:lineRule="auto"/>
        <w:rPr>
          <w:lang w:val="sr-Latn-RS"/>
        </w:rPr>
      </w:pPr>
      <w:r w:rsidRPr="00B8164E">
        <w:rPr>
          <w:lang w:val="sr-Latn-RS"/>
        </w:rPr>
        <w:t>Naprednu petogodišnju licencu za 250 krajnjih uređaja, koja omogućava profilisanje i verifikaciju krajnjih uređaja</w:t>
      </w:r>
    </w:p>
    <w:p w:rsidR="00B8164E" w:rsidRPr="00B8164E" w:rsidRDefault="00B8164E" w:rsidP="0029218B">
      <w:pPr>
        <w:spacing w:line="240" w:lineRule="auto"/>
        <w:rPr>
          <w:lang w:val="sr-Latn-RS"/>
        </w:rPr>
      </w:pPr>
    </w:p>
    <w:p w:rsidR="00B8164E" w:rsidRPr="00B8164E" w:rsidRDefault="00B8164E" w:rsidP="0029218B">
      <w:pPr>
        <w:pStyle w:val="Heading3"/>
        <w:spacing w:line="240" w:lineRule="auto"/>
        <w:rPr>
          <w:lang w:val="sr-Latn-RS"/>
        </w:rPr>
      </w:pPr>
      <w:r w:rsidRPr="00B8164E">
        <w:rPr>
          <w:lang w:val="sr-Latn-RS"/>
        </w:rPr>
        <w:t>Hardverski uređaj za instalaciju softvera za kontrolu pristupa (2kom):</w:t>
      </w:r>
    </w:p>
    <w:p w:rsidR="00B8164E" w:rsidRPr="00B8164E" w:rsidRDefault="00B8164E" w:rsidP="0029218B">
      <w:pPr>
        <w:pStyle w:val="Heading4"/>
        <w:spacing w:line="240" w:lineRule="auto"/>
        <w:rPr>
          <w:lang w:val="sr-Latn-RS"/>
        </w:rPr>
      </w:pPr>
      <w:r w:rsidRPr="00B8164E">
        <w:rPr>
          <w:lang w:val="sr-Latn-RS"/>
        </w:rPr>
        <w:t>Hardverski zahtevi:</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Memorija 16GB</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600GB Hard Disk, 10k RPM</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4 x Ethernet NIC interfejsa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1 RU</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Procesor min 1 x 2.4-GHz E5-2609 ili bolji</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Napajanje AC 650W</w:t>
      </w:r>
    </w:p>
    <w:p w:rsidR="00B8164E" w:rsidRPr="00B8164E" w:rsidRDefault="00B8164E" w:rsidP="0029218B">
      <w:pPr>
        <w:spacing w:line="240" w:lineRule="auto"/>
        <w:rPr>
          <w:rFonts w:asciiTheme="majorHAnsi" w:eastAsiaTheme="majorEastAsia" w:hAnsiTheme="majorHAnsi" w:cstheme="majorBidi"/>
          <w:b/>
          <w:bCs/>
          <w:color w:val="365F91" w:themeColor="accent1" w:themeShade="BF"/>
          <w:sz w:val="28"/>
          <w:szCs w:val="28"/>
          <w:lang w:val="sr-Latn-RS"/>
        </w:rPr>
      </w:pPr>
      <w:r w:rsidRPr="00B8164E">
        <w:rPr>
          <w:lang w:val="sr-Latn-RS"/>
        </w:rPr>
        <w:br w:type="page"/>
      </w:r>
    </w:p>
    <w:p w:rsidR="00B8164E" w:rsidRPr="00B8164E" w:rsidRDefault="00296C41" w:rsidP="0029218B">
      <w:pPr>
        <w:pStyle w:val="Heading1"/>
        <w:spacing w:line="240" w:lineRule="auto"/>
        <w:rPr>
          <w:rFonts w:cs="Arial"/>
          <w:lang w:val="sr-Latn-RS"/>
        </w:rPr>
      </w:pPr>
      <w:bookmarkStart w:id="8" w:name="_Toc365012031"/>
      <w:r>
        <w:rPr>
          <w:lang w:val="sr-Latn-RS"/>
        </w:rPr>
        <w:lastRenderedPageBreak/>
        <w:t>Oprema za s</w:t>
      </w:r>
      <w:r w:rsidR="00B8164E" w:rsidRPr="00B8164E">
        <w:rPr>
          <w:lang w:val="sr-Latn-RS"/>
        </w:rPr>
        <w:t>istem za snimanje poziva</w:t>
      </w:r>
      <w:bookmarkEnd w:id="8"/>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lang w:val="sr-Latn-RS"/>
        </w:rPr>
      </w:pPr>
      <w:r w:rsidRPr="00B8164E">
        <w:rPr>
          <w:lang w:val="sr-Latn-RS"/>
        </w:rPr>
        <w:t>Sistem za snimanje poziva</w:t>
      </w:r>
    </w:p>
    <w:p w:rsidR="00B8164E" w:rsidRPr="00B8164E" w:rsidRDefault="00B8164E" w:rsidP="0029218B">
      <w:pPr>
        <w:pStyle w:val="Heading3"/>
        <w:spacing w:line="240" w:lineRule="auto"/>
        <w:rPr>
          <w:lang w:val="sr-Latn-RS"/>
        </w:rPr>
      </w:pPr>
      <w:r w:rsidRPr="00B8164E">
        <w:rPr>
          <w:lang w:val="sr-Latn-RS"/>
        </w:rPr>
        <w:t xml:space="preserve">Sistem za snimanje poziva na postojećem IP telefonskom sistemu Cisco Unified Communications Manager. </w:t>
      </w:r>
    </w:p>
    <w:p w:rsidR="00B8164E" w:rsidRPr="00B8164E" w:rsidRDefault="00B8164E" w:rsidP="0029218B">
      <w:pPr>
        <w:pStyle w:val="Heading3"/>
        <w:spacing w:line="240" w:lineRule="auto"/>
        <w:rPr>
          <w:lang w:val="sr-Latn-RS"/>
        </w:rPr>
      </w:pPr>
      <w:r w:rsidRPr="00B8164E">
        <w:rPr>
          <w:lang w:val="sr-Latn-RS"/>
        </w:rPr>
        <w:t>Sistem treba da omogući snimanje 10 lokala IP telefonije</w:t>
      </w:r>
    </w:p>
    <w:p w:rsidR="00B8164E" w:rsidRPr="00B8164E" w:rsidRDefault="00B8164E" w:rsidP="0029218B">
      <w:pPr>
        <w:pStyle w:val="Heading3"/>
        <w:spacing w:line="240" w:lineRule="auto"/>
        <w:rPr>
          <w:lang w:val="sr-Latn-RS"/>
        </w:rPr>
      </w:pPr>
      <w:r w:rsidRPr="00B8164E">
        <w:rPr>
          <w:lang w:val="sr-Latn-RS"/>
        </w:rPr>
        <w:t>Podrška za aktivno snimanje (Cisco Active Recording)</w:t>
      </w:r>
    </w:p>
    <w:p w:rsidR="00B8164E" w:rsidRPr="00B8164E" w:rsidRDefault="00B8164E" w:rsidP="0029218B">
      <w:pPr>
        <w:pStyle w:val="Heading3"/>
        <w:spacing w:line="240" w:lineRule="auto"/>
        <w:rPr>
          <w:lang w:val="sr-Latn-RS"/>
        </w:rPr>
      </w:pPr>
      <w:r w:rsidRPr="00B8164E">
        <w:rPr>
          <w:lang w:val="sr-Latn-RS"/>
        </w:rPr>
        <w:t>Podrška za prikaz ostalih podataka o pozivu pored samog snimka (datum, vreme, trajanje,pozivaoc, pozvani, ime pozivaoca i pozvanog ukoliko je lokal na sistemu, pripadajući sektor ukoliko je lokal na sistemu, podaci o razgovoru ukoliko je iz više delova – transfer, forward, conference)</w:t>
      </w:r>
    </w:p>
    <w:p w:rsidR="00B8164E" w:rsidRPr="00B8164E" w:rsidRDefault="00B8164E" w:rsidP="0029218B">
      <w:pPr>
        <w:pStyle w:val="Heading3"/>
        <w:spacing w:line="240" w:lineRule="auto"/>
        <w:rPr>
          <w:lang w:val="sr-Latn-RS"/>
        </w:rPr>
      </w:pPr>
      <w:r w:rsidRPr="00B8164E">
        <w:rPr>
          <w:lang w:val="sr-Latn-RS"/>
        </w:rPr>
        <w:t>Pretraga po navedenim parametrima poziva</w:t>
      </w:r>
    </w:p>
    <w:p w:rsidR="00B8164E" w:rsidRPr="00B8164E" w:rsidRDefault="00B8164E" w:rsidP="0029218B">
      <w:pPr>
        <w:pStyle w:val="Heading3"/>
        <w:spacing w:line="240" w:lineRule="auto"/>
        <w:rPr>
          <w:lang w:val="sr-Latn-RS"/>
        </w:rPr>
      </w:pPr>
      <w:r w:rsidRPr="00B8164E">
        <w:rPr>
          <w:lang w:val="sr-Latn-RS"/>
        </w:rPr>
        <w:t>Podrška za buduće proširenje na do 50 kanala snimanja</w:t>
      </w:r>
    </w:p>
    <w:p w:rsidR="00B8164E" w:rsidRPr="00B8164E" w:rsidRDefault="00B8164E" w:rsidP="0029218B">
      <w:pPr>
        <w:pStyle w:val="Heading3"/>
        <w:spacing w:line="240" w:lineRule="auto"/>
        <w:rPr>
          <w:lang w:val="sr-Latn-RS"/>
        </w:rPr>
      </w:pPr>
      <w:r w:rsidRPr="00B8164E">
        <w:rPr>
          <w:lang w:val="sr-Latn-RS"/>
        </w:rPr>
        <w:t>Sistem mora da bude modularan uz mogućnost dodavanja modula za tarifiranje u okviru jedinstvenog prikaza</w:t>
      </w:r>
    </w:p>
    <w:p w:rsidR="00B8164E" w:rsidRPr="00B8164E" w:rsidRDefault="00B8164E" w:rsidP="0029218B">
      <w:pPr>
        <w:pStyle w:val="Heading3"/>
        <w:spacing w:line="240" w:lineRule="auto"/>
        <w:rPr>
          <w:lang w:val="sr-Latn-RS"/>
        </w:rPr>
      </w:pPr>
      <w:r w:rsidRPr="00B8164E">
        <w:rPr>
          <w:lang w:val="sr-Latn-RS"/>
        </w:rPr>
        <w:t>Sistem mora da omogući pristup po definisanim kategorijama privilegija (administrator, korisnik, custom privilegije za pristup snimcima sektora ili korisnika)</w:t>
      </w:r>
    </w:p>
    <w:p w:rsidR="00B8164E" w:rsidRPr="00B8164E" w:rsidRDefault="00B8164E" w:rsidP="0029218B">
      <w:pPr>
        <w:pStyle w:val="Heading3"/>
        <w:spacing w:line="240" w:lineRule="auto"/>
        <w:rPr>
          <w:lang w:val="sr-Latn-RS"/>
        </w:rPr>
      </w:pPr>
      <w:r w:rsidRPr="00B8164E">
        <w:rPr>
          <w:lang w:val="sr-Latn-RS"/>
        </w:rPr>
        <w:t>Sistem mora da omogući pristup preko web interfejsa</w:t>
      </w:r>
    </w:p>
    <w:p w:rsidR="00B8164E" w:rsidRPr="00B8164E" w:rsidRDefault="00B8164E" w:rsidP="0029218B">
      <w:pPr>
        <w:pStyle w:val="Heading3"/>
        <w:spacing w:line="240" w:lineRule="auto"/>
        <w:rPr>
          <w:lang w:val="sr-Latn-RS"/>
        </w:rPr>
      </w:pPr>
      <w:r w:rsidRPr="00B8164E">
        <w:rPr>
          <w:lang w:val="sr-Latn-RS"/>
        </w:rPr>
        <w:t>Sistem mora da omogući automatsko arhiviranje i backup podataka na drugi sistem</w:t>
      </w:r>
    </w:p>
    <w:p w:rsidR="00B8164E" w:rsidRPr="00B8164E" w:rsidRDefault="00B8164E" w:rsidP="0029218B">
      <w:pPr>
        <w:spacing w:line="240" w:lineRule="auto"/>
        <w:rPr>
          <w:rFonts w:cs="Arial"/>
          <w:lang w:val="sr-Latn-RS"/>
        </w:rPr>
      </w:pPr>
    </w:p>
    <w:p w:rsidR="00B8164E" w:rsidRPr="00B8164E" w:rsidRDefault="00B8164E" w:rsidP="0029218B">
      <w:pPr>
        <w:spacing w:line="240" w:lineRule="auto"/>
        <w:rPr>
          <w:rFonts w:cs="Arial"/>
          <w:lang w:val="sr-Latn-RS"/>
        </w:rPr>
      </w:pPr>
      <w:r w:rsidRPr="00B8164E">
        <w:rPr>
          <w:rFonts w:cs="Arial"/>
          <w:lang w:val="sr-Latn-RS"/>
        </w:rPr>
        <w:br w:type="page"/>
      </w:r>
    </w:p>
    <w:p w:rsidR="00B8164E" w:rsidRPr="00B8164E" w:rsidRDefault="00296C41" w:rsidP="0029218B">
      <w:pPr>
        <w:pStyle w:val="Heading1"/>
        <w:spacing w:line="240" w:lineRule="auto"/>
        <w:rPr>
          <w:lang w:val="sr-Latn-RS"/>
        </w:rPr>
      </w:pPr>
      <w:bookmarkStart w:id="9" w:name="_Toc365012032"/>
      <w:r>
        <w:rPr>
          <w:lang w:val="sr-Latn-RS"/>
        </w:rPr>
        <w:lastRenderedPageBreak/>
        <w:t>Oprema</w:t>
      </w:r>
      <w:r w:rsidR="00B8164E" w:rsidRPr="00B8164E">
        <w:rPr>
          <w:lang w:val="sr-Latn-RS"/>
        </w:rPr>
        <w:t xml:space="preserve"> za </w:t>
      </w:r>
      <w:r>
        <w:rPr>
          <w:lang w:val="sr-Latn-RS"/>
        </w:rPr>
        <w:t>n</w:t>
      </w:r>
      <w:r w:rsidR="00B8164E" w:rsidRPr="00B8164E">
        <w:rPr>
          <w:lang w:val="sr-Latn-RS"/>
        </w:rPr>
        <w:t>ove lokacije</w:t>
      </w:r>
      <w:r w:rsidR="000E0B31">
        <w:rPr>
          <w:lang w:val="sr-Latn-RS"/>
        </w:rPr>
        <w:t xml:space="preserve"> IP telefonskog sistema JP EPS</w:t>
      </w:r>
      <w:bookmarkEnd w:id="9"/>
    </w:p>
    <w:p w:rsidR="00B8164E" w:rsidRPr="00B8164E" w:rsidRDefault="00B8164E" w:rsidP="0029218B">
      <w:pPr>
        <w:spacing w:line="240" w:lineRule="auto"/>
        <w:rPr>
          <w:lang w:val="sr-Latn-RS"/>
        </w:rPr>
      </w:pPr>
    </w:p>
    <w:p w:rsidR="00B8164E" w:rsidRPr="00B8164E" w:rsidRDefault="00B8164E" w:rsidP="0029218B">
      <w:pPr>
        <w:spacing w:line="240" w:lineRule="auto"/>
        <w:rPr>
          <w:lang w:val="sr-Latn-RS"/>
        </w:rPr>
      </w:pPr>
      <w:r w:rsidRPr="00B8164E">
        <w:rPr>
          <w:lang w:val="sr-Latn-RS"/>
        </w:rPr>
        <w:t>U cilju integracije novih lokacija Elektroprivrede Srbije u postojeću IP/MPLS mrežu i obezbeđivanja IP telefonskih servisa i servisa poslovnih podataka na tim lokacijama, neophodna je nabavka odgovarajućih voice rutera.</w:t>
      </w:r>
    </w:p>
    <w:p w:rsidR="00B8164E" w:rsidRPr="00B8164E" w:rsidRDefault="00B8164E" w:rsidP="0029218B">
      <w:pPr>
        <w:spacing w:line="240" w:lineRule="auto"/>
        <w:rPr>
          <w:lang w:val="sr-Latn-RS"/>
        </w:rPr>
      </w:pPr>
      <w:r w:rsidRPr="00B8164E">
        <w:rPr>
          <w:lang w:val="sr-Latn-RS"/>
        </w:rPr>
        <w:t>Za povezivanje IP telefona na novim lokacijama neophodna je nabavka odgovarajućih PoE (Power over Ethernet) svičeva:</w:t>
      </w:r>
    </w:p>
    <w:p w:rsidR="00B8164E" w:rsidRPr="00B8164E" w:rsidRDefault="00B8164E" w:rsidP="0029218B">
      <w:pPr>
        <w:spacing w:line="240" w:lineRule="auto"/>
        <w:rPr>
          <w:lang w:val="sr-Latn-RS"/>
        </w:rPr>
      </w:pPr>
      <w:r w:rsidRPr="00B8164E">
        <w:rPr>
          <w:lang w:val="sr-Latn-RS"/>
        </w:rPr>
        <w:t>Za nove lokacije potrebno je predvideti i dodatne IP telefone - 55 niže, 10 srednje i 35 visoke klase, kao i 10 IP telefona za dispečere.</w:t>
      </w:r>
    </w:p>
    <w:p w:rsidR="00B8164E" w:rsidRPr="00B8164E" w:rsidRDefault="00B8164E" w:rsidP="0029218B">
      <w:pPr>
        <w:spacing w:line="240" w:lineRule="auto"/>
        <w:rPr>
          <w:lang w:val="sr-Latn-RS"/>
        </w:rPr>
      </w:pPr>
      <w:r w:rsidRPr="00B8164E">
        <w:rPr>
          <w:lang w:val="sr-Latn-RS"/>
        </w:rPr>
        <w:t>Za ponuđene telefone neophodno je predvideti i odgovarajuće licence kako bi mogli da se nesmetano registruju na centralni procesor poziva (Cisco Unified Communications Manager 9.x), uz odgovarajući servis koji obezbeđuje besplatne CUCM major upgrade-e u periodu od tri godine.</w:t>
      </w:r>
    </w:p>
    <w:p w:rsidR="00B8164E" w:rsidRPr="00B8164E" w:rsidRDefault="00B8164E" w:rsidP="0029218B">
      <w:pPr>
        <w:spacing w:line="240" w:lineRule="auto"/>
        <w:rPr>
          <w:lang w:val="sr-Latn-RS"/>
        </w:rPr>
      </w:pPr>
      <w:r w:rsidRPr="00B8164E">
        <w:rPr>
          <w:lang w:val="sr-Latn-RS"/>
        </w:rPr>
        <w:t>(Pošto trenutno na telefonskom sistemu postoji određeni broj neiskorišćenih licenci (device license unit-a) dovoljno je obezbediti 150 novih enhanced 9.x user licenci uz pripadajući trogodišnji UCSS servis.)</w:t>
      </w:r>
    </w:p>
    <w:p w:rsidR="00B8164E" w:rsidRPr="00B8164E" w:rsidRDefault="00B8164E" w:rsidP="0029218B">
      <w:pPr>
        <w:spacing w:line="240" w:lineRule="auto"/>
        <w:rPr>
          <w:lang w:val="sr-Latn-RS"/>
        </w:rPr>
      </w:pPr>
      <w:r w:rsidRPr="00B8164E">
        <w:rPr>
          <w:lang w:val="sr-Latn-RS"/>
        </w:rPr>
        <w:t>Za svaku lokaciju predviđena je pasivan oprema neophodna za instalaciju i puštanje u rad. Specifikacija pasivne opreme data je u nastavku.</w:t>
      </w:r>
    </w:p>
    <w:p w:rsidR="0076781F" w:rsidRDefault="0076781F" w:rsidP="0029218B">
      <w:pPr>
        <w:spacing w:line="240" w:lineRule="auto"/>
        <w:rPr>
          <w:rFonts w:asciiTheme="majorHAnsi" w:eastAsiaTheme="majorEastAsia" w:hAnsiTheme="majorHAnsi" w:cstheme="majorBidi"/>
          <w:b/>
          <w:bCs/>
          <w:szCs w:val="26"/>
          <w:lang w:val="sr-Latn-RS"/>
        </w:rPr>
        <w:sectPr w:rsidR="0076781F" w:rsidSect="00492552">
          <w:footerReference w:type="default" r:id="rId11"/>
          <w:pgSz w:w="11907" w:h="16840" w:code="9"/>
          <w:pgMar w:top="1134" w:right="1134" w:bottom="1134" w:left="1134" w:header="709" w:footer="709" w:gutter="0"/>
          <w:cols w:space="708"/>
          <w:docGrid w:linePitch="360"/>
        </w:sectPr>
      </w:pPr>
    </w:p>
    <w:p w:rsidR="00B8164E" w:rsidRPr="00B8164E" w:rsidRDefault="00B8164E" w:rsidP="0029218B">
      <w:pPr>
        <w:spacing w:line="240" w:lineRule="auto"/>
        <w:rPr>
          <w:rFonts w:asciiTheme="majorHAnsi" w:eastAsiaTheme="majorEastAsia" w:hAnsiTheme="majorHAnsi" w:cstheme="majorBidi"/>
          <w:b/>
          <w:bCs/>
          <w:szCs w:val="26"/>
          <w:lang w:val="sr-Latn-RS"/>
        </w:rPr>
      </w:pPr>
    </w:p>
    <w:p w:rsidR="00B8164E" w:rsidRPr="00B8164E" w:rsidRDefault="00B8164E" w:rsidP="0029218B">
      <w:pPr>
        <w:pStyle w:val="Heading2"/>
        <w:spacing w:line="240" w:lineRule="auto"/>
        <w:rPr>
          <w:lang w:val="sr-Latn-RS"/>
        </w:rPr>
      </w:pPr>
      <w:r w:rsidRPr="00B8164E">
        <w:rPr>
          <w:lang w:val="sr-Latn-RS"/>
        </w:rPr>
        <w:t>Raspodela opreme po novim lokacijama koje zahtevaju instalaciju i puštanje u rad telefonskog servisa ili nadogradnju postojećeg stanja, prema tabeli 1:</w:t>
      </w:r>
    </w:p>
    <w:p w:rsidR="00B8164E" w:rsidRPr="00B8164E" w:rsidRDefault="00B8164E" w:rsidP="0029218B">
      <w:pPr>
        <w:spacing w:line="240" w:lineRule="auto"/>
        <w:rPr>
          <w:lang w:val="sr-Latn-RS"/>
        </w:rPr>
      </w:pPr>
    </w:p>
    <w:p w:rsidR="00B8164E" w:rsidRPr="00B8164E" w:rsidRDefault="00B8164E" w:rsidP="0029218B">
      <w:pPr>
        <w:spacing w:line="240" w:lineRule="auto"/>
        <w:rPr>
          <w:lang w:val="sr-Latn-RS"/>
        </w:rPr>
      </w:pPr>
      <w:r w:rsidRPr="00B8164E">
        <w:rPr>
          <w:lang w:val="sr-Latn-RS"/>
        </w:rPr>
        <w:t>Tabela 1</w:t>
      </w:r>
    </w:p>
    <w:tbl>
      <w:tblPr>
        <w:tblW w:w="5089" w:type="pct"/>
        <w:tblInd w:w="-743" w:type="dxa"/>
        <w:tblLayout w:type="fixed"/>
        <w:tblLook w:val="04A0" w:firstRow="1" w:lastRow="0" w:firstColumn="1" w:lastColumn="0" w:noHBand="0" w:noVBand="1"/>
      </w:tblPr>
      <w:tblGrid>
        <w:gridCol w:w="2195"/>
        <w:gridCol w:w="1138"/>
        <w:gridCol w:w="885"/>
        <w:gridCol w:w="879"/>
        <w:gridCol w:w="885"/>
        <w:gridCol w:w="894"/>
        <w:gridCol w:w="1078"/>
        <w:gridCol w:w="990"/>
        <w:gridCol w:w="990"/>
        <w:gridCol w:w="990"/>
        <w:gridCol w:w="1553"/>
        <w:gridCol w:w="822"/>
        <w:gridCol w:w="876"/>
        <w:gridCol w:w="876"/>
      </w:tblGrid>
      <w:tr w:rsidR="0076781F" w:rsidRPr="00B8164E" w:rsidTr="007B587B">
        <w:trPr>
          <w:trHeight w:val="615"/>
        </w:trPr>
        <w:tc>
          <w:tcPr>
            <w:tcW w:w="729"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Raspored vrste opreme po lokacijama</w:t>
            </w:r>
          </w:p>
        </w:tc>
        <w:tc>
          <w:tcPr>
            <w:tcW w:w="378" w:type="pct"/>
            <w:tcBorders>
              <w:top w:val="single" w:sz="8" w:space="0" w:color="auto"/>
              <w:left w:val="nil"/>
              <w:bottom w:val="single" w:sz="8" w:space="0" w:color="auto"/>
              <w:right w:val="single" w:sz="4" w:space="0" w:color="auto"/>
            </w:tcBorders>
            <w:shd w:val="clear" w:color="auto" w:fill="auto"/>
            <w:vAlign w:val="bottom"/>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Voice ruter</w:t>
            </w:r>
          </w:p>
        </w:tc>
        <w:tc>
          <w:tcPr>
            <w:tcW w:w="294" w:type="pct"/>
            <w:tcBorders>
              <w:top w:val="single" w:sz="8" w:space="0" w:color="auto"/>
              <w:left w:val="nil"/>
              <w:bottom w:val="single" w:sz="8" w:space="0" w:color="auto"/>
              <w:right w:val="single" w:sz="4" w:space="0" w:color="auto"/>
            </w:tcBorders>
            <w:shd w:val="clear" w:color="auto" w:fill="auto"/>
            <w:vAlign w:val="bottom"/>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Svič tip 1</w:t>
            </w:r>
          </w:p>
        </w:tc>
        <w:tc>
          <w:tcPr>
            <w:tcW w:w="292" w:type="pct"/>
            <w:tcBorders>
              <w:top w:val="single" w:sz="8" w:space="0" w:color="auto"/>
              <w:left w:val="nil"/>
              <w:bottom w:val="single" w:sz="8" w:space="0" w:color="auto"/>
              <w:right w:val="single" w:sz="4" w:space="0" w:color="auto"/>
            </w:tcBorders>
            <w:shd w:val="clear" w:color="auto" w:fill="auto"/>
            <w:vAlign w:val="bottom"/>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Svič tip 2</w:t>
            </w:r>
          </w:p>
        </w:tc>
        <w:tc>
          <w:tcPr>
            <w:tcW w:w="294" w:type="pct"/>
            <w:tcBorders>
              <w:top w:val="single" w:sz="8" w:space="0" w:color="auto"/>
              <w:left w:val="nil"/>
              <w:bottom w:val="single" w:sz="8" w:space="0" w:color="auto"/>
              <w:right w:val="single" w:sz="4" w:space="0" w:color="auto"/>
            </w:tcBorders>
            <w:shd w:val="clear" w:color="auto" w:fill="auto"/>
            <w:vAlign w:val="bottom"/>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Svič tip 3</w:t>
            </w:r>
          </w:p>
        </w:tc>
        <w:tc>
          <w:tcPr>
            <w:tcW w:w="297" w:type="pct"/>
            <w:tcBorders>
              <w:top w:val="single" w:sz="8" w:space="0" w:color="auto"/>
              <w:left w:val="nil"/>
              <w:bottom w:val="single" w:sz="8" w:space="0" w:color="auto"/>
              <w:right w:val="single" w:sz="4" w:space="0" w:color="auto"/>
            </w:tcBorders>
            <w:shd w:val="clear" w:color="auto" w:fill="auto"/>
            <w:vAlign w:val="bottom"/>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Svič tip 4</w:t>
            </w:r>
          </w:p>
        </w:tc>
        <w:tc>
          <w:tcPr>
            <w:tcW w:w="358" w:type="pct"/>
            <w:tcBorders>
              <w:top w:val="single" w:sz="8" w:space="0" w:color="auto"/>
              <w:left w:val="nil"/>
              <w:bottom w:val="single" w:sz="8" w:space="0" w:color="auto"/>
              <w:right w:val="single" w:sz="4" w:space="0" w:color="auto"/>
            </w:tcBorders>
            <w:shd w:val="clear" w:color="auto" w:fill="auto"/>
            <w:vAlign w:val="bottom"/>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Telefon tip 1</w:t>
            </w:r>
          </w:p>
        </w:tc>
        <w:tc>
          <w:tcPr>
            <w:tcW w:w="329" w:type="pct"/>
            <w:tcBorders>
              <w:top w:val="single" w:sz="8" w:space="0" w:color="auto"/>
              <w:left w:val="nil"/>
              <w:bottom w:val="single" w:sz="8" w:space="0" w:color="auto"/>
              <w:right w:val="single" w:sz="4" w:space="0" w:color="auto"/>
            </w:tcBorders>
            <w:shd w:val="clear" w:color="auto" w:fill="auto"/>
            <w:vAlign w:val="bottom"/>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Telefon tip 2</w:t>
            </w:r>
          </w:p>
        </w:tc>
        <w:tc>
          <w:tcPr>
            <w:tcW w:w="329" w:type="pct"/>
            <w:tcBorders>
              <w:top w:val="single" w:sz="8" w:space="0" w:color="auto"/>
              <w:left w:val="nil"/>
              <w:bottom w:val="single" w:sz="8" w:space="0" w:color="auto"/>
              <w:right w:val="single" w:sz="4" w:space="0" w:color="auto"/>
            </w:tcBorders>
            <w:shd w:val="clear" w:color="auto" w:fill="auto"/>
            <w:vAlign w:val="bottom"/>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Telefon tip 3</w:t>
            </w:r>
          </w:p>
        </w:tc>
        <w:tc>
          <w:tcPr>
            <w:tcW w:w="329" w:type="pct"/>
            <w:tcBorders>
              <w:top w:val="single" w:sz="8" w:space="0" w:color="auto"/>
              <w:left w:val="nil"/>
              <w:bottom w:val="single" w:sz="8" w:space="0" w:color="auto"/>
              <w:right w:val="single" w:sz="4" w:space="0" w:color="auto"/>
            </w:tcBorders>
            <w:shd w:val="clear" w:color="auto" w:fill="auto"/>
            <w:vAlign w:val="bottom"/>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Telefon tip 4</w:t>
            </w:r>
          </w:p>
        </w:tc>
        <w:tc>
          <w:tcPr>
            <w:tcW w:w="516" w:type="pct"/>
            <w:tcBorders>
              <w:top w:val="single" w:sz="8" w:space="0" w:color="auto"/>
              <w:left w:val="nil"/>
              <w:bottom w:val="single" w:sz="8" w:space="0" w:color="auto"/>
              <w:right w:val="single" w:sz="4" w:space="0" w:color="auto"/>
            </w:tcBorders>
            <w:shd w:val="clear" w:color="auto" w:fill="auto"/>
            <w:vAlign w:val="bottom"/>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Enhanced 9.x user licence</w:t>
            </w:r>
          </w:p>
        </w:tc>
        <w:tc>
          <w:tcPr>
            <w:tcW w:w="273" w:type="pct"/>
            <w:tcBorders>
              <w:top w:val="single" w:sz="8" w:space="0" w:color="auto"/>
              <w:left w:val="nil"/>
              <w:bottom w:val="single" w:sz="8" w:space="0" w:color="auto"/>
              <w:right w:val="single" w:sz="4" w:space="0" w:color="auto"/>
            </w:tcBorders>
            <w:shd w:val="clear" w:color="auto" w:fill="auto"/>
            <w:vAlign w:val="bottom"/>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 tip 1</w:t>
            </w:r>
          </w:p>
        </w:tc>
        <w:tc>
          <w:tcPr>
            <w:tcW w:w="291" w:type="pct"/>
            <w:tcBorders>
              <w:top w:val="single" w:sz="8" w:space="0" w:color="auto"/>
              <w:left w:val="nil"/>
              <w:bottom w:val="single" w:sz="8" w:space="0" w:color="auto"/>
              <w:right w:val="single" w:sz="4" w:space="0" w:color="auto"/>
            </w:tcBorders>
            <w:shd w:val="clear" w:color="auto" w:fill="auto"/>
            <w:vAlign w:val="bottom"/>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 tip 2</w:t>
            </w:r>
          </w:p>
        </w:tc>
        <w:tc>
          <w:tcPr>
            <w:tcW w:w="292" w:type="pct"/>
            <w:tcBorders>
              <w:top w:val="single" w:sz="8" w:space="0" w:color="auto"/>
              <w:left w:val="nil"/>
              <w:bottom w:val="single" w:sz="8" w:space="0" w:color="auto"/>
              <w:right w:val="single" w:sz="8" w:space="0" w:color="auto"/>
            </w:tcBorders>
            <w:shd w:val="clear" w:color="auto" w:fill="auto"/>
            <w:vAlign w:val="bottom"/>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 tip 3</w:t>
            </w:r>
          </w:p>
        </w:tc>
      </w:tr>
      <w:tr w:rsidR="00AE6C90" w:rsidRPr="00B8164E" w:rsidTr="0076781F">
        <w:trPr>
          <w:trHeight w:val="111"/>
        </w:trPr>
        <w:tc>
          <w:tcPr>
            <w:tcW w:w="729" w:type="pct"/>
            <w:tcBorders>
              <w:top w:val="nil"/>
              <w:left w:val="single" w:sz="8" w:space="0" w:color="auto"/>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sz w:val="16"/>
                <w:szCs w:val="16"/>
                <w:lang w:val="sr-Latn-RS"/>
              </w:rPr>
            </w:pPr>
            <w:r w:rsidRPr="00B8164E">
              <w:rPr>
                <w:rFonts w:ascii="Calibri" w:eastAsia="Times New Roman" w:hAnsi="Calibri" w:cs="Times New Roman"/>
                <w:color w:val="000000"/>
                <w:lang w:val="sr-Latn-RS"/>
              </w:rPr>
              <w:t> </w:t>
            </w:r>
          </w:p>
        </w:tc>
        <w:tc>
          <w:tcPr>
            <w:tcW w:w="378"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4"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4"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7"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58"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516"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73"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1"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8"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AE6C90" w:rsidRPr="00B8164E" w:rsidTr="0076781F">
        <w:trPr>
          <w:trHeight w:val="300"/>
        </w:trPr>
        <w:tc>
          <w:tcPr>
            <w:tcW w:w="729" w:type="pct"/>
            <w:tcBorders>
              <w:top w:val="nil"/>
              <w:left w:val="single" w:sz="8" w:space="0" w:color="auto"/>
              <w:bottom w:val="single" w:sz="4" w:space="0" w:color="auto"/>
              <w:right w:val="single" w:sz="8" w:space="0" w:color="auto"/>
            </w:tcBorders>
            <w:shd w:val="clear" w:color="auto" w:fill="auto"/>
            <w:noWrap/>
            <w:vAlign w:val="bottom"/>
            <w:hideMark/>
          </w:tcPr>
          <w:p w:rsidR="00B8164E" w:rsidRPr="00B8164E" w:rsidRDefault="00A10872" w:rsidP="0029218B">
            <w:pPr>
              <w:spacing w:after="0" w:line="240" w:lineRule="auto"/>
              <w:rPr>
                <w:rFonts w:ascii="Calibri" w:eastAsia="Times New Roman" w:hAnsi="Calibri" w:cs="Times New Roman"/>
                <w:color w:val="000000"/>
                <w:lang w:val="sr-Latn-RS"/>
              </w:rPr>
            </w:pPr>
            <w:r>
              <w:rPr>
                <w:rFonts w:ascii="Calibri" w:eastAsia="Times New Roman" w:hAnsi="Calibri" w:cs="Times New Roman"/>
                <w:color w:val="000000"/>
                <w:lang w:val="sr-Latn-RS"/>
              </w:rPr>
              <w:t xml:space="preserve">TE </w:t>
            </w:r>
            <w:r w:rsidR="00B8164E" w:rsidRPr="00B8164E">
              <w:rPr>
                <w:rFonts w:ascii="Calibri" w:eastAsia="Times New Roman" w:hAnsi="Calibri" w:cs="Times New Roman"/>
                <w:color w:val="000000"/>
                <w:lang w:val="sr-Latn-RS"/>
              </w:rPr>
              <w:t>Kolubara B Kalenić</w:t>
            </w:r>
          </w:p>
        </w:tc>
        <w:tc>
          <w:tcPr>
            <w:tcW w:w="378"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w:t>
            </w:r>
          </w:p>
        </w:tc>
        <w:tc>
          <w:tcPr>
            <w:tcW w:w="294"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4"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w:t>
            </w:r>
          </w:p>
        </w:tc>
        <w:tc>
          <w:tcPr>
            <w:tcW w:w="297"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w:t>
            </w:r>
          </w:p>
        </w:tc>
        <w:tc>
          <w:tcPr>
            <w:tcW w:w="358"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24</w:t>
            </w:r>
          </w:p>
        </w:tc>
        <w:tc>
          <w:tcPr>
            <w:tcW w:w="329"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w:t>
            </w:r>
          </w:p>
        </w:tc>
        <w:tc>
          <w:tcPr>
            <w:tcW w:w="329"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w:t>
            </w:r>
          </w:p>
        </w:tc>
        <w:tc>
          <w:tcPr>
            <w:tcW w:w="329"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w:t>
            </w:r>
          </w:p>
        </w:tc>
        <w:tc>
          <w:tcPr>
            <w:tcW w:w="516" w:type="pct"/>
            <w:tcBorders>
              <w:top w:val="nil"/>
              <w:left w:val="nil"/>
              <w:bottom w:val="single" w:sz="4" w:space="0" w:color="auto"/>
              <w:right w:val="single" w:sz="4" w:space="0" w:color="auto"/>
            </w:tcBorders>
            <w:shd w:val="clear" w:color="000000" w:fill="FFFFFF"/>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70</w:t>
            </w:r>
          </w:p>
        </w:tc>
        <w:tc>
          <w:tcPr>
            <w:tcW w:w="273"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1"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8"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AE6C90" w:rsidRPr="00B8164E" w:rsidTr="0076781F">
        <w:trPr>
          <w:trHeight w:val="300"/>
        </w:trPr>
        <w:tc>
          <w:tcPr>
            <w:tcW w:w="729" w:type="pct"/>
            <w:tcBorders>
              <w:top w:val="nil"/>
              <w:left w:val="single" w:sz="8" w:space="0" w:color="auto"/>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78"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4"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4"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7"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58"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516"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73"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1"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8"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AE6C90" w:rsidRPr="00B8164E" w:rsidTr="0076781F">
        <w:trPr>
          <w:trHeight w:val="300"/>
        </w:trPr>
        <w:tc>
          <w:tcPr>
            <w:tcW w:w="729" w:type="pct"/>
            <w:tcBorders>
              <w:top w:val="nil"/>
              <w:left w:val="single" w:sz="8" w:space="0" w:color="auto"/>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EPS Snabdevanje</w:t>
            </w:r>
            <w:r w:rsidR="008C65BB">
              <w:rPr>
                <w:rFonts w:ascii="Calibri" w:eastAsia="Times New Roman" w:hAnsi="Calibri" w:cs="Times New Roman"/>
                <w:color w:val="000000"/>
                <w:lang w:val="sr-Latn-RS"/>
              </w:rPr>
              <w:t>, Beograd</w:t>
            </w:r>
          </w:p>
        </w:tc>
        <w:tc>
          <w:tcPr>
            <w:tcW w:w="378"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w:t>
            </w:r>
          </w:p>
        </w:tc>
        <w:tc>
          <w:tcPr>
            <w:tcW w:w="294"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w:t>
            </w:r>
          </w:p>
        </w:tc>
        <w:tc>
          <w:tcPr>
            <w:tcW w:w="294"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w:t>
            </w:r>
          </w:p>
        </w:tc>
        <w:tc>
          <w:tcPr>
            <w:tcW w:w="297"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58"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14</w:t>
            </w:r>
          </w:p>
        </w:tc>
        <w:tc>
          <w:tcPr>
            <w:tcW w:w="329"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w:t>
            </w:r>
          </w:p>
        </w:tc>
        <w:tc>
          <w:tcPr>
            <w:tcW w:w="329"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w:t>
            </w:r>
          </w:p>
        </w:tc>
        <w:tc>
          <w:tcPr>
            <w:tcW w:w="329"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w:t>
            </w:r>
          </w:p>
        </w:tc>
        <w:tc>
          <w:tcPr>
            <w:tcW w:w="516" w:type="pct"/>
            <w:tcBorders>
              <w:top w:val="nil"/>
              <w:left w:val="nil"/>
              <w:bottom w:val="single" w:sz="4" w:space="0" w:color="auto"/>
              <w:right w:val="single" w:sz="4" w:space="0" w:color="auto"/>
            </w:tcBorders>
            <w:shd w:val="clear" w:color="000000" w:fill="FFFFFF"/>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20</w:t>
            </w:r>
          </w:p>
        </w:tc>
        <w:tc>
          <w:tcPr>
            <w:tcW w:w="273"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1"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8"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AE6C90" w:rsidRPr="00B8164E" w:rsidTr="0076781F">
        <w:trPr>
          <w:trHeight w:val="300"/>
        </w:trPr>
        <w:tc>
          <w:tcPr>
            <w:tcW w:w="729" w:type="pct"/>
            <w:tcBorders>
              <w:top w:val="nil"/>
              <w:left w:val="single" w:sz="8" w:space="0" w:color="auto"/>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78"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4"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4"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7"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58"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516"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73"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1"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8"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AE6C90" w:rsidRPr="00B8164E" w:rsidTr="0076781F">
        <w:trPr>
          <w:trHeight w:val="300"/>
        </w:trPr>
        <w:tc>
          <w:tcPr>
            <w:tcW w:w="729" w:type="pct"/>
            <w:tcBorders>
              <w:top w:val="nil"/>
              <w:left w:val="single" w:sz="8" w:space="0" w:color="auto"/>
              <w:bottom w:val="single" w:sz="4" w:space="0" w:color="auto"/>
              <w:right w:val="single" w:sz="8" w:space="0" w:color="auto"/>
            </w:tcBorders>
            <w:shd w:val="clear" w:color="auto" w:fill="auto"/>
            <w:noWrap/>
            <w:vAlign w:val="bottom"/>
            <w:hideMark/>
          </w:tcPr>
          <w:p w:rsidR="00B8164E" w:rsidRPr="00B8164E" w:rsidRDefault="008C65BB" w:rsidP="0029218B">
            <w:pPr>
              <w:spacing w:after="0" w:line="240" w:lineRule="auto"/>
              <w:rPr>
                <w:rFonts w:ascii="Calibri" w:eastAsia="Times New Roman" w:hAnsi="Calibri" w:cs="Times New Roman"/>
                <w:color w:val="000000"/>
                <w:lang w:val="sr-Latn-RS"/>
              </w:rPr>
            </w:pPr>
            <w:r>
              <w:rPr>
                <w:rFonts w:ascii="Calibri" w:eastAsia="Times New Roman" w:hAnsi="Calibri" w:cs="Times New Roman"/>
                <w:color w:val="000000"/>
                <w:lang w:val="sr-Latn-RS"/>
              </w:rPr>
              <w:t xml:space="preserve">HE </w:t>
            </w:r>
            <w:r w:rsidR="00B8164E" w:rsidRPr="00B8164E">
              <w:rPr>
                <w:rFonts w:ascii="Calibri" w:eastAsia="Times New Roman" w:hAnsi="Calibri" w:cs="Times New Roman"/>
                <w:color w:val="000000"/>
                <w:lang w:val="sr-Latn-RS"/>
              </w:rPr>
              <w:t>Djerdap 2</w:t>
            </w:r>
            <w:r>
              <w:rPr>
                <w:rFonts w:ascii="Calibri" w:eastAsia="Times New Roman" w:hAnsi="Calibri" w:cs="Times New Roman"/>
                <w:color w:val="000000"/>
                <w:lang w:val="sr-Latn-RS"/>
              </w:rPr>
              <w:t xml:space="preserve"> – HE Portile de Fier 2, Rumunija</w:t>
            </w:r>
          </w:p>
        </w:tc>
        <w:tc>
          <w:tcPr>
            <w:tcW w:w="378" w:type="pct"/>
            <w:tcBorders>
              <w:top w:val="nil"/>
              <w:left w:val="nil"/>
              <w:bottom w:val="single" w:sz="4" w:space="0" w:color="auto"/>
              <w:right w:val="single" w:sz="4" w:space="0" w:color="auto"/>
            </w:tcBorders>
            <w:shd w:val="clear" w:color="000000" w:fill="FFFFFF"/>
            <w:vAlign w:val="center"/>
            <w:hideMark/>
          </w:tcPr>
          <w:p w:rsidR="00B8164E" w:rsidRPr="00B8164E" w:rsidRDefault="007D7A7B" w:rsidP="00A63672">
            <w:pPr>
              <w:spacing w:after="0" w:line="240" w:lineRule="auto"/>
              <w:jc w:val="center"/>
              <w:rPr>
                <w:rFonts w:ascii="Calibri" w:eastAsia="Times New Roman" w:hAnsi="Calibri" w:cs="Times New Roman"/>
                <w:color w:val="000000"/>
                <w:lang w:val="sr-Latn-RS"/>
              </w:rPr>
            </w:pPr>
            <w:r>
              <w:rPr>
                <w:rFonts w:ascii="Calibri" w:eastAsia="Times New Roman" w:hAnsi="Calibri" w:cs="Times New Roman"/>
                <w:color w:val="000000"/>
                <w:lang w:val="sr-Latn-RS"/>
              </w:rPr>
              <w:t>2</w:t>
            </w:r>
            <w:r w:rsidR="00A63672">
              <w:rPr>
                <w:rFonts w:ascii="Calibri" w:eastAsia="Times New Roman" w:hAnsi="Calibri" w:cs="Times New Roman"/>
                <w:color w:val="000000"/>
                <w:lang w:val="sr-Latn-RS"/>
              </w:rPr>
              <w:t xml:space="preserve"> </w:t>
            </w:r>
            <w:r>
              <w:rPr>
                <w:rFonts w:ascii="Calibri" w:eastAsia="Times New Roman" w:hAnsi="Calibri" w:cs="Times New Roman"/>
                <w:color w:val="000000"/>
                <w:lang w:val="sr-Latn-RS"/>
              </w:rPr>
              <w:t>+</w:t>
            </w:r>
            <w:r w:rsidR="00A63672">
              <w:rPr>
                <w:rFonts w:ascii="Calibri" w:eastAsia="Times New Roman" w:hAnsi="Calibri" w:cs="Times New Roman"/>
                <w:color w:val="000000"/>
                <w:lang w:val="sr-Latn-RS"/>
              </w:rPr>
              <w:t xml:space="preserve"> </w:t>
            </w:r>
            <w:r>
              <w:rPr>
                <w:rFonts w:ascii="Calibri" w:eastAsia="Times New Roman" w:hAnsi="Calibri" w:cs="Times New Roman"/>
                <w:color w:val="000000"/>
                <w:lang w:val="sr-Latn-RS"/>
              </w:rPr>
              <w:t>1 rezerva</w:t>
            </w:r>
          </w:p>
        </w:tc>
        <w:tc>
          <w:tcPr>
            <w:tcW w:w="294"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4"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7"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58"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4</w:t>
            </w:r>
          </w:p>
        </w:tc>
        <w:tc>
          <w:tcPr>
            <w:tcW w:w="329"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w:t>
            </w:r>
          </w:p>
        </w:tc>
        <w:tc>
          <w:tcPr>
            <w:tcW w:w="329"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w:t>
            </w:r>
          </w:p>
        </w:tc>
        <w:tc>
          <w:tcPr>
            <w:tcW w:w="329"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w:t>
            </w:r>
          </w:p>
        </w:tc>
        <w:tc>
          <w:tcPr>
            <w:tcW w:w="516" w:type="pct"/>
            <w:tcBorders>
              <w:top w:val="nil"/>
              <w:left w:val="nil"/>
              <w:bottom w:val="single" w:sz="4" w:space="0" w:color="auto"/>
              <w:right w:val="single" w:sz="4" w:space="0" w:color="auto"/>
            </w:tcBorders>
            <w:shd w:val="clear" w:color="000000" w:fill="FFFFFF"/>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w:t>
            </w:r>
          </w:p>
        </w:tc>
        <w:tc>
          <w:tcPr>
            <w:tcW w:w="273"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1"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8"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AE6C90" w:rsidRPr="00B8164E" w:rsidTr="0076781F">
        <w:trPr>
          <w:trHeight w:val="300"/>
        </w:trPr>
        <w:tc>
          <w:tcPr>
            <w:tcW w:w="729" w:type="pct"/>
            <w:tcBorders>
              <w:top w:val="nil"/>
              <w:left w:val="single" w:sz="8" w:space="0" w:color="auto"/>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78"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4"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4"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7"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58"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516"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73"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1"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8"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AE6C90" w:rsidRPr="00B8164E" w:rsidTr="0076781F">
        <w:trPr>
          <w:trHeight w:val="300"/>
        </w:trPr>
        <w:tc>
          <w:tcPr>
            <w:tcW w:w="729" w:type="pct"/>
            <w:tcBorders>
              <w:top w:val="nil"/>
              <w:left w:val="single" w:sz="8" w:space="0" w:color="auto"/>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Rezervna lokacija</w:t>
            </w:r>
            <w:r w:rsidR="00BF70EE">
              <w:rPr>
                <w:rFonts w:ascii="Calibri" w:eastAsia="Times New Roman" w:hAnsi="Calibri" w:cs="Times New Roman"/>
                <w:color w:val="000000"/>
                <w:lang w:val="sr-Latn-RS"/>
              </w:rPr>
              <w:t xml:space="preserve"> 1</w:t>
            </w:r>
            <w:r w:rsidR="00DF18CB">
              <w:rPr>
                <w:rFonts w:ascii="Calibri" w:eastAsia="Times New Roman" w:hAnsi="Calibri" w:cs="Times New Roman"/>
                <w:color w:val="000000"/>
                <w:lang w:val="sr-Latn-RS"/>
              </w:rPr>
              <w:t>, Beograd</w:t>
            </w:r>
          </w:p>
        </w:tc>
        <w:tc>
          <w:tcPr>
            <w:tcW w:w="378"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w:t>
            </w:r>
          </w:p>
        </w:tc>
        <w:tc>
          <w:tcPr>
            <w:tcW w:w="294"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w:t>
            </w:r>
          </w:p>
        </w:tc>
        <w:tc>
          <w:tcPr>
            <w:tcW w:w="294"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7"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58"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w:t>
            </w:r>
          </w:p>
        </w:tc>
        <w:tc>
          <w:tcPr>
            <w:tcW w:w="329"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516" w:type="pct"/>
            <w:tcBorders>
              <w:top w:val="nil"/>
              <w:left w:val="nil"/>
              <w:bottom w:val="single" w:sz="4" w:space="0" w:color="auto"/>
              <w:right w:val="single" w:sz="4" w:space="0" w:color="auto"/>
            </w:tcBorders>
            <w:shd w:val="clear" w:color="000000" w:fill="FFFFFF"/>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w:t>
            </w:r>
          </w:p>
        </w:tc>
        <w:tc>
          <w:tcPr>
            <w:tcW w:w="273"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1"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8"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AE6C90" w:rsidRPr="00B8164E" w:rsidTr="0076781F">
        <w:trPr>
          <w:trHeight w:val="300"/>
        </w:trPr>
        <w:tc>
          <w:tcPr>
            <w:tcW w:w="729" w:type="pct"/>
            <w:tcBorders>
              <w:top w:val="nil"/>
              <w:left w:val="single" w:sz="8" w:space="0" w:color="auto"/>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78"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4"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4"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7"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58"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516"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73"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1"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8"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AE6C90" w:rsidRPr="00B8164E" w:rsidTr="0076781F">
        <w:trPr>
          <w:trHeight w:val="300"/>
        </w:trPr>
        <w:tc>
          <w:tcPr>
            <w:tcW w:w="729" w:type="pct"/>
            <w:tcBorders>
              <w:top w:val="nil"/>
              <w:left w:val="single" w:sz="8" w:space="0" w:color="auto"/>
              <w:bottom w:val="single" w:sz="4" w:space="0" w:color="auto"/>
              <w:right w:val="single" w:sz="8" w:space="0" w:color="auto"/>
            </w:tcBorders>
            <w:shd w:val="clear" w:color="auto" w:fill="auto"/>
            <w:noWrap/>
            <w:vAlign w:val="bottom"/>
            <w:hideMark/>
          </w:tcPr>
          <w:p w:rsidR="00B8164E" w:rsidRPr="00B8164E" w:rsidRDefault="00B8164E" w:rsidP="00BF70EE">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xml:space="preserve">Rezervna lokacija </w:t>
            </w:r>
            <w:r w:rsidR="00BF70EE">
              <w:rPr>
                <w:rFonts w:ascii="Calibri" w:eastAsia="Times New Roman" w:hAnsi="Calibri" w:cs="Times New Roman"/>
                <w:color w:val="000000"/>
                <w:lang w:val="sr-Latn-RS"/>
              </w:rPr>
              <w:t>2 Beograd (</w:t>
            </w:r>
            <w:r w:rsidRPr="00B8164E">
              <w:rPr>
                <w:rFonts w:ascii="Calibri" w:eastAsia="Times New Roman" w:hAnsi="Calibri" w:cs="Times New Roman"/>
                <w:color w:val="000000"/>
                <w:lang w:val="sr-Latn-RS"/>
              </w:rPr>
              <w:t>JĆ</w:t>
            </w:r>
            <w:r w:rsidR="00BF70EE">
              <w:rPr>
                <w:rFonts w:ascii="Calibri" w:eastAsia="Times New Roman" w:hAnsi="Calibri" w:cs="Times New Roman"/>
                <w:color w:val="000000"/>
                <w:lang w:val="sr-Latn-RS"/>
              </w:rPr>
              <w:t>)</w:t>
            </w:r>
          </w:p>
        </w:tc>
        <w:tc>
          <w:tcPr>
            <w:tcW w:w="378"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4"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w:t>
            </w:r>
          </w:p>
        </w:tc>
        <w:tc>
          <w:tcPr>
            <w:tcW w:w="292"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w:t>
            </w:r>
          </w:p>
        </w:tc>
        <w:tc>
          <w:tcPr>
            <w:tcW w:w="294"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7"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58"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516" w:type="pct"/>
            <w:tcBorders>
              <w:top w:val="nil"/>
              <w:left w:val="nil"/>
              <w:bottom w:val="single" w:sz="4" w:space="0" w:color="auto"/>
              <w:right w:val="single" w:sz="4" w:space="0" w:color="auto"/>
            </w:tcBorders>
            <w:shd w:val="clear" w:color="000000" w:fill="FFFFFF"/>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0</w:t>
            </w:r>
          </w:p>
        </w:tc>
        <w:tc>
          <w:tcPr>
            <w:tcW w:w="273"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1"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8"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AE6C90" w:rsidRPr="00B8164E" w:rsidTr="0076781F">
        <w:trPr>
          <w:trHeight w:val="300"/>
        </w:trPr>
        <w:tc>
          <w:tcPr>
            <w:tcW w:w="729" w:type="pct"/>
            <w:tcBorders>
              <w:top w:val="nil"/>
              <w:left w:val="single" w:sz="8" w:space="0" w:color="auto"/>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78"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4"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4"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7"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58"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516"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73"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1"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8"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AE6C90" w:rsidRPr="00B8164E" w:rsidTr="0076781F">
        <w:trPr>
          <w:trHeight w:val="300"/>
        </w:trPr>
        <w:tc>
          <w:tcPr>
            <w:tcW w:w="729" w:type="pct"/>
            <w:tcBorders>
              <w:top w:val="nil"/>
              <w:left w:val="single" w:sz="8" w:space="0" w:color="auto"/>
              <w:bottom w:val="single" w:sz="4" w:space="0" w:color="auto"/>
              <w:right w:val="single" w:sz="8" w:space="0" w:color="auto"/>
            </w:tcBorders>
            <w:shd w:val="clear" w:color="auto" w:fill="auto"/>
            <w:noWrap/>
            <w:vAlign w:val="bottom"/>
            <w:hideMark/>
          </w:tcPr>
          <w:p w:rsid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JP EPS</w:t>
            </w:r>
            <w:r w:rsidR="00BF70EE">
              <w:rPr>
                <w:rFonts w:ascii="Calibri" w:eastAsia="Times New Roman" w:hAnsi="Calibri" w:cs="Times New Roman"/>
                <w:color w:val="000000"/>
                <w:lang w:val="sr-Latn-RS"/>
              </w:rPr>
              <w:t>,</w:t>
            </w:r>
          </w:p>
          <w:p w:rsidR="00BF70EE" w:rsidRPr="00B8164E" w:rsidRDefault="00BF70EE" w:rsidP="0029218B">
            <w:pPr>
              <w:spacing w:after="0" w:line="240" w:lineRule="auto"/>
              <w:rPr>
                <w:rFonts w:ascii="Calibri" w:eastAsia="Times New Roman" w:hAnsi="Calibri" w:cs="Times New Roman"/>
                <w:color w:val="000000"/>
                <w:lang w:val="sr-Latn-RS"/>
              </w:rPr>
            </w:pPr>
            <w:r>
              <w:rPr>
                <w:rFonts w:ascii="Calibri" w:eastAsia="Times New Roman" w:hAnsi="Calibri" w:cs="Times New Roman"/>
                <w:color w:val="000000"/>
                <w:lang w:val="sr-Latn-RS"/>
              </w:rPr>
              <w:t>Beograd</w:t>
            </w:r>
          </w:p>
        </w:tc>
        <w:tc>
          <w:tcPr>
            <w:tcW w:w="378"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4"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4"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7"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58"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3</w:t>
            </w:r>
          </w:p>
        </w:tc>
        <w:tc>
          <w:tcPr>
            <w:tcW w:w="329"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4</w:t>
            </w:r>
          </w:p>
        </w:tc>
        <w:tc>
          <w:tcPr>
            <w:tcW w:w="329"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29</w:t>
            </w:r>
          </w:p>
        </w:tc>
        <w:tc>
          <w:tcPr>
            <w:tcW w:w="329"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4</w:t>
            </w:r>
          </w:p>
        </w:tc>
        <w:tc>
          <w:tcPr>
            <w:tcW w:w="516" w:type="pct"/>
            <w:tcBorders>
              <w:top w:val="nil"/>
              <w:left w:val="nil"/>
              <w:bottom w:val="single" w:sz="4" w:space="0" w:color="auto"/>
              <w:right w:val="single" w:sz="4" w:space="0" w:color="auto"/>
            </w:tcBorders>
            <w:shd w:val="clear" w:color="000000" w:fill="FFFFFF"/>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40</w:t>
            </w:r>
          </w:p>
        </w:tc>
        <w:tc>
          <w:tcPr>
            <w:tcW w:w="273"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20</w:t>
            </w:r>
          </w:p>
        </w:tc>
        <w:tc>
          <w:tcPr>
            <w:tcW w:w="291" w:type="pct"/>
            <w:tcBorders>
              <w:top w:val="nil"/>
              <w:left w:val="nil"/>
              <w:bottom w:val="single" w:sz="4"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w:t>
            </w:r>
          </w:p>
        </w:tc>
        <w:tc>
          <w:tcPr>
            <w:tcW w:w="292" w:type="pct"/>
            <w:tcBorders>
              <w:top w:val="nil"/>
              <w:left w:val="nil"/>
              <w:bottom w:val="single" w:sz="4" w:space="0" w:color="auto"/>
              <w:right w:val="single" w:sz="8"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w:t>
            </w:r>
          </w:p>
        </w:tc>
      </w:tr>
      <w:tr w:rsidR="00AE6C90" w:rsidRPr="00B8164E" w:rsidTr="0076781F">
        <w:trPr>
          <w:trHeight w:val="300"/>
        </w:trPr>
        <w:tc>
          <w:tcPr>
            <w:tcW w:w="729" w:type="pct"/>
            <w:tcBorders>
              <w:top w:val="nil"/>
              <w:left w:val="single" w:sz="8" w:space="0" w:color="auto"/>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78"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4"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4"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7"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58"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516"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73"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1" w:type="pct"/>
            <w:tcBorders>
              <w:top w:val="nil"/>
              <w:left w:val="nil"/>
              <w:bottom w:val="single" w:sz="4" w:space="0" w:color="auto"/>
              <w:right w:val="single" w:sz="4"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292" w:type="pct"/>
            <w:tcBorders>
              <w:top w:val="nil"/>
              <w:left w:val="nil"/>
              <w:bottom w:val="single" w:sz="4" w:space="0" w:color="auto"/>
              <w:right w:val="single" w:sz="8" w:space="0" w:color="auto"/>
            </w:tcBorders>
            <w:shd w:val="clear" w:color="000000" w:fill="E6B8B7"/>
            <w:noWrap/>
            <w:vAlign w:val="center"/>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AE6C90" w:rsidRPr="00B8164E" w:rsidTr="0076781F">
        <w:trPr>
          <w:trHeight w:val="315"/>
        </w:trPr>
        <w:tc>
          <w:tcPr>
            <w:tcW w:w="729" w:type="pct"/>
            <w:tcBorders>
              <w:top w:val="nil"/>
              <w:left w:val="single" w:sz="8" w:space="0" w:color="auto"/>
              <w:bottom w:val="single" w:sz="8"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b/>
                <w:color w:val="000000"/>
                <w:lang w:val="sr-Latn-RS"/>
              </w:rPr>
            </w:pPr>
            <w:r w:rsidRPr="00B8164E">
              <w:rPr>
                <w:rFonts w:ascii="Calibri" w:eastAsia="Times New Roman" w:hAnsi="Calibri" w:cs="Times New Roman"/>
                <w:b/>
                <w:color w:val="000000"/>
                <w:lang w:val="sr-Latn-RS"/>
              </w:rPr>
              <w:t>UKUPNO</w:t>
            </w:r>
          </w:p>
        </w:tc>
        <w:tc>
          <w:tcPr>
            <w:tcW w:w="378" w:type="pct"/>
            <w:tcBorders>
              <w:top w:val="nil"/>
              <w:left w:val="nil"/>
              <w:bottom w:val="single" w:sz="8"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b/>
                <w:bCs/>
                <w:color w:val="454545"/>
                <w:lang w:val="sr-Latn-RS"/>
              </w:rPr>
            </w:pPr>
            <w:r w:rsidRPr="00B8164E">
              <w:rPr>
                <w:rFonts w:ascii="Calibri" w:eastAsia="Times New Roman" w:hAnsi="Calibri" w:cs="Times New Roman"/>
                <w:b/>
                <w:bCs/>
                <w:color w:val="454545"/>
                <w:lang w:val="sr-Latn-RS"/>
              </w:rPr>
              <w:t>6</w:t>
            </w:r>
          </w:p>
        </w:tc>
        <w:tc>
          <w:tcPr>
            <w:tcW w:w="294" w:type="pct"/>
            <w:tcBorders>
              <w:top w:val="nil"/>
              <w:left w:val="nil"/>
              <w:bottom w:val="single" w:sz="8"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b/>
                <w:bCs/>
                <w:color w:val="454545"/>
                <w:lang w:val="sr-Latn-RS"/>
              </w:rPr>
            </w:pPr>
            <w:r w:rsidRPr="00B8164E">
              <w:rPr>
                <w:rFonts w:ascii="Calibri" w:eastAsia="Times New Roman" w:hAnsi="Calibri" w:cs="Times New Roman"/>
                <w:b/>
                <w:bCs/>
                <w:color w:val="454545"/>
                <w:lang w:val="sr-Latn-RS"/>
              </w:rPr>
              <w:t>1</w:t>
            </w:r>
          </w:p>
        </w:tc>
        <w:tc>
          <w:tcPr>
            <w:tcW w:w="292" w:type="pct"/>
            <w:tcBorders>
              <w:top w:val="nil"/>
              <w:left w:val="nil"/>
              <w:bottom w:val="single" w:sz="8"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b/>
                <w:bCs/>
                <w:color w:val="454545"/>
                <w:lang w:val="sr-Latn-RS"/>
              </w:rPr>
            </w:pPr>
            <w:r w:rsidRPr="00B8164E">
              <w:rPr>
                <w:rFonts w:ascii="Calibri" w:eastAsia="Times New Roman" w:hAnsi="Calibri" w:cs="Times New Roman"/>
                <w:b/>
                <w:bCs/>
                <w:color w:val="454545"/>
                <w:lang w:val="sr-Latn-RS"/>
              </w:rPr>
              <w:t>3</w:t>
            </w:r>
          </w:p>
        </w:tc>
        <w:tc>
          <w:tcPr>
            <w:tcW w:w="294" w:type="pct"/>
            <w:tcBorders>
              <w:top w:val="nil"/>
              <w:left w:val="nil"/>
              <w:bottom w:val="single" w:sz="8"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b/>
                <w:bCs/>
                <w:color w:val="454545"/>
                <w:lang w:val="sr-Latn-RS"/>
              </w:rPr>
            </w:pPr>
            <w:r w:rsidRPr="00B8164E">
              <w:rPr>
                <w:rFonts w:ascii="Calibri" w:eastAsia="Times New Roman" w:hAnsi="Calibri" w:cs="Times New Roman"/>
                <w:b/>
                <w:bCs/>
                <w:color w:val="454545"/>
                <w:lang w:val="sr-Latn-RS"/>
              </w:rPr>
              <w:t>4</w:t>
            </w:r>
          </w:p>
        </w:tc>
        <w:tc>
          <w:tcPr>
            <w:tcW w:w="297" w:type="pct"/>
            <w:tcBorders>
              <w:top w:val="nil"/>
              <w:left w:val="nil"/>
              <w:bottom w:val="single" w:sz="8"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b/>
                <w:bCs/>
                <w:color w:val="454545"/>
                <w:lang w:val="sr-Latn-RS"/>
              </w:rPr>
            </w:pPr>
            <w:r w:rsidRPr="00B8164E">
              <w:rPr>
                <w:rFonts w:ascii="Calibri" w:eastAsia="Times New Roman" w:hAnsi="Calibri" w:cs="Times New Roman"/>
                <w:b/>
                <w:bCs/>
                <w:color w:val="454545"/>
                <w:lang w:val="sr-Latn-RS"/>
              </w:rPr>
              <w:t>1</w:t>
            </w:r>
          </w:p>
        </w:tc>
        <w:tc>
          <w:tcPr>
            <w:tcW w:w="358" w:type="pct"/>
            <w:tcBorders>
              <w:top w:val="nil"/>
              <w:left w:val="nil"/>
              <w:bottom w:val="single" w:sz="8"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b/>
                <w:bCs/>
                <w:color w:val="454545"/>
                <w:lang w:val="sr-Latn-RS"/>
              </w:rPr>
            </w:pPr>
            <w:r w:rsidRPr="00B8164E">
              <w:rPr>
                <w:rFonts w:ascii="Calibri" w:eastAsia="Times New Roman" w:hAnsi="Calibri" w:cs="Times New Roman"/>
                <w:b/>
                <w:bCs/>
                <w:color w:val="454545"/>
                <w:lang w:val="sr-Latn-RS"/>
              </w:rPr>
              <w:t>55</w:t>
            </w:r>
          </w:p>
        </w:tc>
        <w:tc>
          <w:tcPr>
            <w:tcW w:w="329" w:type="pct"/>
            <w:tcBorders>
              <w:top w:val="nil"/>
              <w:left w:val="nil"/>
              <w:bottom w:val="single" w:sz="8"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b/>
                <w:bCs/>
                <w:color w:val="454545"/>
                <w:lang w:val="sr-Latn-RS"/>
              </w:rPr>
            </w:pPr>
            <w:r w:rsidRPr="00B8164E">
              <w:rPr>
                <w:rFonts w:ascii="Calibri" w:eastAsia="Times New Roman" w:hAnsi="Calibri" w:cs="Times New Roman"/>
                <w:b/>
                <w:bCs/>
                <w:color w:val="454545"/>
                <w:lang w:val="sr-Latn-RS"/>
              </w:rPr>
              <w:t>10</w:t>
            </w:r>
          </w:p>
        </w:tc>
        <w:tc>
          <w:tcPr>
            <w:tcW w:w="329" w:type="pct"/>
            <w:tcBorders>
              <w:top w:val="nil"/>
              <w:left w:val="nil"/>
              <w:bottom w:val="single" w:sz="8"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b/>
                <w:bCs/>
                <w:color w:val="454545"/>
                <w:lang w:val="sr-Latn-RS"/>
              </w:rPr>
            </w:pPr>
            <w:r w:rsidRPr="00B8164E">
              <w:rPr>
                <w:rFonts w:ascii="Calibri" w:eastAsia="Times New Roman" w:hAnsi="Calibri" w:cs="Times New Roman"/>
                <w:b/>
                <w:bCs/>
                <w:color w:val="454545"/>
                <w:lang w:val="sr-Latn-RS"/>
              </w:rPr>
              <w:t>35</w:t>
            </w:r>
          </w:p>
        </w:tc>
        <w:tc>
          <w:tcPr>
            <w:tcW w:w="329" w:type="pct"/>
            <w:tcBorders>
              <w:top w:val="nil"/>
              <w:left w:val="nil"/>
              <w:bottom w:val="single" w:sz="8"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b/>
                <w:bCs/>
                <w:color w:val="454545"/>
                <w:lang w:val="sr-Latn-RS"/>
              </w:rPr>
            </w:pPr>
            <w:r w:rsidRPr="00B8164E">
              <w:rPr>
                <w:rFonts w:ascii="Calibri" w:eastAsia="Times New Roman" w:hAnsi="Calibri" w:cs="Times New Roman"/>
                <w:b/>
                <w:bCs/>
                <w:color w:val="454545"/>
                <w:lang w:val="sr-Latn-RS"/>
              </w:rPr>
              <w:t>10</w:t>
            </w:r>
          </w:p>
        </w:tc>
        <w:tc>
          <w:tcPr>
            <w:tcW w:w="516" w:type="pct"/>
            <w:tcBorders>
              <w:top w:val="nil"/>
              <w:left w:val="nil"/>
              <w:bottom w:val="single" w:sz="8"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b/>
                <w:bCs/>
                <w:color w:val="454545"/>
                <w:lang w:val="sr-Latn-RS"/>
              </w:rPr>
            </w:pPr>
            <w:r w:rsidRPr="00B8164E">
              <w:rPr>
                <w:rFonts w:ascii="Calibri" w:eastAsia="Times New Roman" w:hAnsi="Calibri" w:cs="Times New Roman"/>
                <w:b/>
                <w:bCs/>
                <w:color w:val="454545"/>
                <w:lang w:val="sr-Latn-RS"/>
              </w:rPr>
              <w:t>150</w:t>
            </w:r>
          </w:p>
        </w:tc>
        <w:tc>
          <w:tcPr>
            <w:tcW w:w="273" w:type="pct"/>
            <w:tcBorders>
              <w:top w:val="nil"/>
              <w:left w:val="nil"/>
              <w:bottom w:val="single" w:sz="8" w:space="0" w:color="auto"/>
              <w:right w:val="single" w:sz="4" w:space="0" w:color="auto"/>
            </w:tcBorders>
            <w:shd w:val="clear" w:color="000000" w:fill="FFFFFF"/>
            <w:vAlign w:val="center"/>
            <w:hideMark/>
          </w:tcPr>
          <w:p w:rsidR="00B8164E" w:rsidRPr="00B8164E" w:rsidRDefault="00B008FA" w:rsidP="00B008FA">
            <w:pPr>
              <w:spacing w:after="0" w:line="240" w:lineRule="auto"/>
              <w:jc w:val="center"/>
              <w:rPr>
                <w:rFonts w:ascii="Calibri" w:eastAsia="Times New Roman" w:hAnsi="Calibri" w:cs="Times New Roman"/>
                <w:b/>
                <w:bCs/>
                <w:color w:val="454545"/>
                <w:lang w:val="sr-Latn-RS"/>
              </w:rPr>
            </w:pPr>
            <w:r>
              <w:rPr>
                <w:rFonts w:ascii="Calibri" w:eastAsia="Times New Roman" w:hAnsi="Calibri" w:cs="Times New Roman"/>
                <w:b/>
                <w:bCs/>
                <w:color w:val="454545"/>
                <w:lang w:val="sr-Latn-RS"/>
              </w:rPr>
              <w:t>2</w:t>
            </w:r>
            <w:r w:rsidR="00B8164E" w:rsidRPr="00B8164E">
              <w:rPr>
                <w:rFonts w:ascii="Calibri" w:eastAsia="Times New Roman" w:hAnsi="Calibri" w:cs="Times New Roman"/>
                <w:b/>
                <w:bCs/>
                <w:color w:val="454545"/>
                <w:lang w:val="sr-Latn-RS"/>
              </w:rPr>
              <w:t>0</w:t>
            </w:r>
          </w:p>
        </w:tc>
        <w:tc>
          <w:tcPr>
            <w:tcW w:w="291" w:type="pct"/>
            <w:tcBorders>
              <w:top w:val="nil"/>
              <w:left w:val="nil"/>
              <w:bottom w:val="single" w:sz="8"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b/>
                <w:bCs/>
                <w:color w:val="454545"/>
                <w:lang w:val="sr-Latn-RS"/>
              </w:rPr>
            </w:pPr>
            <w:r w:rsidRPr="00B8164E">
              <w:rPr>
                <w:rFonts w:ascii="Calibri" w:eastAsia="Times New Roman" w:hAnsi="Calibri" w:cs="Times New Roman"/>
                <w:b/>
                <w:bCs/>
                <w:color w:val="454545"/>
                <w:lang w:val="sr-Latn-RS"/>
              </w:rPr>
              <w:t>2</w:t>
            </w:r>
          </w:p>
        </w:tc>
        <w:tc>
          <w:tcPr>
            <w:tcW w:w="292" w:type="pct"/>
            <w:tcBorders>
              <w:top w:val="nil"/>
              <w:left w:val="nil"/>
              <w:bottom w:val="single" w:sz="8" w:space="0" w:color="auto"/>
              <w:right w:val="single" w:sz="4" w:space="0" w:color="auto"/>
            </w:tcBorders>
            <w:shd w:val="clear" w:color="000000" w:fill="FFFFFF"/>
            <w:vAlign w:val="center"/>
            <w:hideMark/>
          </w:tcPr>
          <w:p w:rsidR="00B8164E" w:rsidRPr="00B8164E" w:rsidRDefault="00B8164E" w:rsidP="0029218B">
            <w:pPr>
              <w:spacing w:after="0" w:line="240" w:lineRule="auto"/>
              <w:jc w:val="center"/>
              <w:rPr>
                <w:rFonts w:ascii="Calibri" w:eastAsia="Times New Roman" w:hAnsi="Calibri" w:cs="Times New Roman"/>
                <w:b/>
                <w:bCs/>
                <w:color w:val="454545"/>
                <w:lang w:val="sr-Latn-RS"/>
              </w:rPr>
            </w:pPr>
            <w:r w:rsidRPr="00B8164E">
              <w:rPr>
                <w:rFonts w:ascii="Calibri" w:eastAsia="Times New Roman" w:hAnsi="Calibri" w:cs="Times New Roman"/>
                <w:b/>
                <w:bCs/>
                <w:color w:val="454545"/>
                <w:lang w:val="sr-Latn-RS"/>
              </w:rPr>
              <w:t>2</w:t>
            </w:r>
          </w:p>
        </w:tc>
      </w:tr>
    </w:tbl>
    <w:p w:rsidR="00B8164E" w:rsidRPr="00B8164E" w:rsidRDefault="00B8164E" w:rsidP="0029218B">
      <w:pPr>
        <w:spacing w:line="240" w:lineRule="auto"/>
        <w:rPr>
          <w:lang w:val="sr-Latn-RS"/>
        </w:rPr>
      </w:pPr>
    </w:p>
    <w:p w:rsidR="0076781F" w:rsidRDefault="0076781F" w:rsidP="0029218B">
      <w:pPr>
        <w:spacing w:line="240" w:lineRule="auto"/>
        <w:rPr>
          <w:b/>
          <w:sz w:val="28"/>
          <w:szCs w:val="28"/>
          <w:lang w:val="sr-Latn-RS"/>
        </w:rPr>
        <w:sectPr w:rsidR="0076781F" w:rsidSect="007B587B">
          <w:pgSz w:w="16840" w:h="11907" w:orient="landscape" w:code="9"/>
          <w:pgMar w:top="1134" w:right="1134" w:bottom="1134" w:left="1134" w:header="709" w:footer="709" w:gutter="0"/>
          <w:cols w:space="708"/>
          <w:docGrid w:linePitch="360"/>
        </w:sectPr>
      </w:pPr>
    </w:p>
    <w:p w:rsidR="00B8164E" w:rsidRPr="00B8164E" w:rsidRDefault="00B8164E" w:rsidP="0029218B">
      <w:pPr>
        <w:spacing w:line="240" w:lineRule="auto"/>
        <w:rPr>
          <w:b/>
          <w:sz w:val="28"/>
          <w:szCs w:val="28"/>
          <w:lang w:val="sr-Latn-RS"/>
        </w:rPr>
      </w:pPr>
      <w:r w:rsidRPr="00B8164E">
        <w:rPr>
          <w:b/>
          <w:sz w:val="28"/>
          <w:szCs w:val="28"/>
          <w:lang w:val="sr-Latn-RS"/>
        </w:rPr>
        <w:lastRenderedPageBreak/>
        <w:t>Specifikacija po vrstama opreme</w:t>
      </w:r>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lang w:val="sr-Latn-RS"/>
        </w:rPr>
      </w:pPr>
      <w:r w:rsidRPr="00B8164E">
        <w:rPr>
          <w:lang w:val="sr-Latn-RS"/>
        </w:rPr>
        <w:t>Voice Ruter (6 kom.)</w:t>
      </w:r>
    </w:p>
    <w:p w:rsidR="00B8164E" w:rsidRPr="00B8164E" w:rsidRDefault="00B8164E" w:rsidP="0029218B">
      <w:pPr>
        <w:pStyle w:val="Heading3"/>
        <w:spacing w:line="240" w:lineRule="auto"/>
        <w:rPr>
          <w:lang w:val="sr-Latn-RS"/>
        </w:rPr>
      </w:pPr>
      <w:r w:rsidRPr="00B8164E">
        <w:rPr>
          <w:lang w:val="sr-Latn-RS"/>
        </w:rPr>
        <w:t>Najmanje četiri slota za servisne module i najmanje četiri slota za ugradnju WAN interfejs kartica</w:t>
      </w:r>
    </w:p>
    <w:p w:rsidR="00B8164E" w:rsidRPr="00B8164E" w:rsidRDefault="00B8164E" w:rsidP="0029218B">
      <w:pPr>
        <w:pStyle w:val="Heading3"/>
        <w:spacing w:line="240" w:lineRule="auto"/>
        <w:rPr>
          <w:lang w:val="sr-Latn-RS"/>
        </w:rPr>
      </w:pPr>
      <w:r w:rsidRPr="00B8164E">
        <w:rPr>
          <w:lang w:val="sr-Latn-RS"/>
        </w:rPr>
        <w:t>Najmanje tri ugrađena 10/100/1000 Ethernet porta od kojih dva mogu obezbediti ili RJ-45 ili SFP konektivnost</w:t>
      </w:r>
    </w:p>
    <w:p w:rsidR="00B8164E" w:rsidRPr="00B8164E" w:rsidRDefault="00B8164E" w:rsidP="0029218B">
      <w:pPr>
        <w:pStyle w:val="Heading3"/>
        <w:spacing w:line="240" w:lineRule="auto"/>
        <w:rPr>
          <w:lang w:val="sr-Latn-RS"/>
        </w:rPr>
      </w:pPr>
      <w:r w:rsidRPr="00B8164E">
        <w:rPr>
          <w:lang w:val="sr-Latn-RS"/>
        </w:rPr>
        <w:t xml:space="preserve">Integrisano redundantno </w:t>
      </w:r>
      <w:r w:rsidR="00BB3D34">
        <w:rPr>
          <w:lang w:val="sr-Latn-RS"/>
        </w:rPr>
        <w:t xml:space="preserve">AC ili </w:t>
      </w:r>
      <w:r w:rsidRPr="00B8164E">
        <w:rPr>
          <w:lang w:val="sr-Latn-RS"/>
        </w:rPr>
        <w:t>DC napajanje</w:t>
      </w:r>
      <w:r w:rsidR="00BB3D34">
        <w:rPr>
          <w:lang w:val="sr-Latn-RS"/>
        </w:rPr>
        <w:t xml:space="preserve"> prema specifikaciji u tabeli </w:t>
      </w:r>
      <w:r w:rsidR="00DE691C">
        <w:rPr>
          <w:lang w:val="sr-Latn-RS"/>
        </w:rPr>
        <w:t>2</w:t>
      </w:r>
    </w:p>
    <w:p w:rsidR="00B8164E" w:rsidRPr="00B8164E" w:rsidRDefault="00B8164E" w:rsidP="0029218B">
      <w:pPr>
        <w:pStyle w:val="Heading3"/>
        <w:spacing w:line="240" w:lineRule="auto"/>
        <w:rPr>
          <w:lang w:val="sr-Latn-RS"/>
        </w:rPr>
      </w:pPr>
      <w:r w:rsidRPr="00B8164E">
        <w:rPr>
          <w:lang w:val="sr-Latn-RS"/>
        </w:rPr>
        <w:t>Minimalno 1GB DRAM</w:t>
      </w:r>
    </w:p>
    <w:p w:rsidR="00B8164E" w:rsidRPr="00B8164E" w:rsidRDefault="00B8164E" w:rsidP="0029218B">
      <w:pPr>
        <w:pStyle w:val="Heading3"/>
        <w:spacing w:line="240" w:lineRule="auto"/>
        <w:rPr>
          <w:lang w:val="sr-Latn-RS"/>
        </w:rPr>
      </w:pPr>
      <w:r w:rsidRPr="00B8164E">
        <w:rPr>
          <w:lang w:val="sr-Latn-RS"/>
        </w:rPr>
        <w:t>Flash memorija minimalno 256 MB</w:t>
      </w:r>
    </w:p>
    <w:p w:rsidR="00B8164E" w:rsidRPr="00B8164E" w:rsidRDefault="00B8164E" w:rsidP="0029218B">
      <w:pPr>
        <w:pStyle w:val="Heading3"/>
        <w:spacing w:line="240" w:lineRule="auto"/>
        <w:rPr>
          <w:lang w:val="sr-Latn-RS"/>
        </w:rPr>
      </w:pPr>
      <w:r w:rsidRPr="00B8164E">
        <w:rPr>
          <w:lang w:val="sr-Latn-RS"/>
        </w:rPr>
        <w:t>Mogućnost integracije sa sistemom za obradu poziva korišćenjem SIP ili MGCP protokola</w:t>
      </w:r>
    </w:p>
    <w:p w:rsidR="00B8164E" w:rsidRPr="00B8164E" w:rsidRDefault="00B8164E" w:rsidP="0029218B">
      <w:pPr>
        <w:pStyle w:val="Heading3"/>
        <w:spacing w:line="240" w:lineRule="auto"/>
        <w:rPr>
          <w:lang w:val="sr-Latn-RS"/>
        </w:rPr>
      </w:pPr>
      <w:r w:rsidRPr="00B8164E">
        <w:rPr>
          <w:lang w:val="sr-Latn-RS"/>
        </w:rPr>
        <w:t>Poseduje mehanizme za evidenciju poziva, eksportovanje putem AAA i Syslog</w:t>
      </w:r>
    </w:p>
    <w:p w:rsidR="00B8164E" w:rsidRPr="00B8164E" w:rsidRDefault="00B8164E" w:rsidP="0029218B">
      <w:pPr>
        <w:pStyle w:val="Heading3"/>
        <w:spacing w:line="240" w:lineRule="auto"/>
        <w:rPr>
          <w:lang w:val="sr-Latn-RS"/>
        </w:rPr>
      </w:pPr>
      <w:r w:rsidRPr="00B8164E">
        <w:rPr>
          <w:lang w:val="sr-Latn-RS"/>
        </w:rPr>
        <w:t>Podrška za Voice XML</w:t>
      </w:r>
    </w:p>
    <w:p w:rsidR="00BB3D34" w:rsidRDefault="00BB3D34" w:rsidP="00BB3D34">
      <w:pPr>
        <w:pStyle w:val="Heading3"/>
        <w:spacing w:line="240" w:lineRule="auto"/>
        <w:rPr>
          <w:lang w:val="sr-Latn-RS"/>
        </w:rPr>
      </w:pPr>
      <w:r>
        <w:rPr>
          <w:lang w:val="sr-Latn-RS"/>
        </w:rPr>
        <w:t>R</w:t>
      </w:r>
      <w:r w:rsidR="00B8164E" w:rsidRPr="00B8164E">
        <w:rPr>
          <w:lang w:val="sr-Latn-RS"/>
        </w:rPr>
        <w:t xml:space="preserve">ad u „ostrvskom“ režimu za </w:t>
      </w:r>
      <w:r w:rsidR="00CC5CA1">
        <w:rPr>
          <w:lang w:val="sr-Latn-RS"/>
        </w:rPr>
        <w:t xml:space="preserve">broj </w:t>
      </w:r>
      <w:r w:rsidR="00B8164E" w:rsidRPr="00B8164E">
        <w:rPr>
          <w:lang w:val="sr-Latn-RS"/>
        </w:rPr>
        <w:t>telefona na lokacij</w:t>
      </w:r>
      <w:r w:rsidR="00C02BA4">
        <w:rPr>
          <w:lang w:val="sr-Latn-RS"/>
        </w:rPr>
        <w:t>a</w:t>
      </w:r>
      <w:r w:rsidR="00CC5CA1">
        <w:rPr>
          <w:lang w:val="sr-Latn-RS"/>
        </w:rPr>
        <w:t xml:space="preserve">ma navedenim u tabeli </w:t>
      </w:r>
      <w:r w:rsidR="00DE691C">
        <w:rPr>
          <w:lang w:val="sr-Latn-RS"/>
        </w:rPr>
        <w:t>2</w:t>
      </w:r>
    </w:p>
    <w:p w:rsidR="00BB3D34" w:rsidRDefault="00BB3D34" w:rsidP="007B587B">
      <w:pPr>
        <w:pStyle w:val="Heading3"/>
        <w:rPr>
          <w:lang w:val="sr-Latn-RS"/>
        </w:rPr>
      </w:pPr>
      <w:r>
        <w:rPr>
          <w:lang w:val="sr-Latn-RS"/>
        </w:rPr>
        <w:t xml:space="preserve">Integracija sa drugim nezavisnim VoIP sistemom po SIP protokolu (SIP trunk). Obezbediti broj licenci prema specifikaciji u tabeli </w:t>
      </w:r>
      <w:r w:rsidR="00DE691C">
        <w:rPr>
          <w:lang w:val="sr-Latn-RS"/>
        </w:rPr>
        <w:t>2</w:t>
      </w:r>
    </w:p>
    <w:p w:rsidR="00C02BA4" w:rsidRPr="00C02BA4" w:rsidRDefault="00C02BA4" w:rsidP="007B587B">
      <w:pPr>
        <w:pStyle w:val="Heading3"/>
        <w:rPr>
          <w:lang w:val="sr-Latn-RS"/>
        </w:rPr>
      </w:pPr>
      <w:r>
        <w:rPr>
          <w:lang w:val="sr-Latn-RS"/>
        </w:rPr>
        <w:t xml:space="preserve">Obezbediti odgovarajuće voice interfejse prema specifikaciji u tabeli </w:t>
      </w:r>
      <w:r w:rsidR="00DE691C">
        <w:rPr>
          <w:lang w:val="sr-Latn-RS"/>
        </w:rPr>
        <w:t>2</w:t>
      </w:r>
    </w:p>
    <w:p w:rsidR="00C02BA4" w:rsidRPr="00C02BA4" w:rsidRDefault="00C02BA4" w:rsidP="007B587B">
      <w:pPr>
        <w:pStyle w:val="Heading3"/>
        <w:rPr>
          <w:lang w:val="sr-Latn-RS"/>
        </w:rPr>
      </w:pPr>
      <w:r>
        <w:rPr>
          <w:lang w:val="sr-Latn-RS"/>
        </w:rPr>
        <w:t xml:space="preserve">Obezbediti odgovarajući broj DSP (Digital Signal Procesor) resursa koji omogućavaju funkcionisanje voice interfejsa prema specifikaciji u tabeli </w:t>
      </w:r>
      <w:r w:rsidR="00DE691C">
        <w:rPr>
          <w:lang w:val="sr-Latn-RS"/>
        </w:rPr>
        <w:t>2</w:t>
      </w:r>
    </w:p>
    <w:p w:rsidR="00B8164E" w:rsidRPr="00B8164E" w:rsidRDefault="00B8164E" w:rsidP="0029218B">
      <w:pPr>
        <w:pStyle w:val="Heading3"/>
        <w:spacing w:line="240" w:lineRule="auto"/>
        <w:rPr>
          <w:lang w:val="sr-Latn-RS"/>
        </w:rPr>
      </w:pPr>
      <w:r w:rsidRPr="00B8164E">
        <w:rPr>
          <w:lang w:val="sr-Latn-RS"/>
        </w:rPr>
        <w:t>Podrška za G.711, G.729, G.723, G.726 i G.728 kodeke</w:t>
      </w:r>
    </w:p>
    <w:p w:rsidR="00B8164E" w:rsidRPr="00B8164E" w:rsidRDefault="00B8164E" w:rsidP="0029218B">
      <w:pPr>
        <w:pStyle w:val="Heading3"/>
        <w:spacing w:line="240" w:lineRule="auto"/>
        <w:rPr>
          <w:lang w:val="sr-Latn-RS"/>
        </w:rPr>
      </w:pPr>
      <w:r w:rsidRPr="00B8164E">
        <w:rPr>
          <w:lang w:val="sr-Latn-RS"/>
        </w:rPr>
        <w:t>VAD (voice activity detection) servis detekcije neaktivnosti na govornom kanalu</w:t>
      </w:r>
    </w:p>
    <w:p w:rsidR="00B8164E" w:rsidRPr="00B8164E" w:rsidRDefault="00B8164E" w:rsidP="0029218B">
      <w:pPr>
        <w:pStyle w:val="Heading3"/>
        <w:spacing w:line="240" w:lineRule="auto"/>
        <w:rPr>
          <w:lang w:val="sr-Latn-RS"/>
        </w:rPr>
      </w:pPr>
      <w:r w:rsidRPr="00B8164E">
        <w:rPr>
          <w:lang w:val="sr-Latn-RS"/>
        </w:rPr>
        <w:t>Poseduje mehanizme poništavanja eha</w:t>
      </w:r>
    </w:p>
    <w:p w:rsidR="00B8164E" w:rsidRPr="00B8164E" w:rsidRDefault="00B8164E" w:rsidP="0029218B">
      <w:pPr>
        <w:pStyle w:val="Heading3"/>
        <w:spacing w:line="240" w:lineRule="auto"/>
        <w:rPr>
          <w:lang w:val="sr-Latn-RS"/>
        </w:rPr>
      </w:pPr>
      <w:r w:rsidRPr="00B8164E">
        <w:rPr>
          <w:lang w:val="sr-Latn-RS"/>
        </w:rPr>
        <w:t>Mogućnost generisanja pozadinske buke</w:t>
      </w:r>
    </w:p>
    <w:p w:rsidR="00B8164E" w:rsidRPr="00B8164E" w:rsidRDefault="00B8164E" w:rsidP="0029218B">
      <w:pPr>
        <w:pStyle w:val="Heading3"/>
        <w:spacing w:line="240" w:lineRule="auto"/>
        <w:rPr>
          <w:lang w:val="sr-Latn-RS"/>
        </w:rPr>
      </w:pPr>
      <w:r w:rsidRPr="00B8164E">
        <w:rPr>
          <w:lang w:val="sr-Latn-RS"/>
        </w:rPr>
        <w:t>Podrška za BGP i OSPF ruting protokole</w:t>
      </w:r>
    </w:p>
    <w:p w:rsidR="00B8164E" w:rsidRPr="00B8164E" w:rsidRDefault="00C02BA4" w:rsidP="0029218B">
      <w:pPr>
        <w:pStyle w:val="Heading3"/>
        <w:spacing w:line="240" w:lineRule="auto"/>
        <w:rPr>
          <w:lang w:val="sr-Latn-RS"/>
        </w:rPr>
      </w:pPr>
      <w:r>
        <w:rPr>
          <w:lang w:val="sr-Latn-RS"/>
        </w:rPr>
        <w:t>Uključene sigurnosne funkcionalnosti</w:t>
      </w:r>
      <w:r w:rsidR="00B8164E" w:rsidRPr="00B8164E">
        <w:rPr>
          <w:lang w:val="sr-Latn-RS"/>
        </w:rPr>
        <w:t>: VPN, firewall, content filtering, intrusion prevention</w:t>
      </w:r>
    </w:p>
    <w:p w:rsidR="00B8164E" w:rsidRDefault="00AB5F81" w:rsidP="007B587B">
      <w:pPr>
        <w:pStyle w:val="Heading3"/>
        <w:spacing w:line="240" w:lineRule="auto"/>
        <w:rPr>
          <w:lang w:val="sr-Latn-RS"/>
        </w:rPr>
      </w:pPr>
      <w:r w:rsidRPr="007B587B">
        <w:rPr>
          <w:lang w:val="sr-Latn-RS"/>
        </w:rPr>
        <w:t xml:space="preserve">Potreban broj voice rutera po lokacijama sa </w:t>
      </w:r>
      <w:r w:rsidR="00102D40">
        <w:rPr>
          <w:lang w:val="sr-Latn-RS"/>
        </w:rPr>
        <w:t xml:space="preserve">potrebnim licencama, </w:t>
      </w:r>
      <w:r w:rsidRPr="007B587B">
        <w:rPr>
          <w:lang w:val="sr-Latn-RS"/>
        </w:rPr>
        <w:t>tipom napajanja i interfejsa</w:t>
      </w:r>
      <w:r>
        <w:rPr>
          <w:lang w:val="sr-Latn-RS"/>
        </w:rPr>
        <w:t xml:space="preserve"> prema tabeli </w:t>
      </w:r>
      <w:r w:rsidR="00DE691C">
        <w:rPr>
          <w:lang w:val="sr-Latn-RS"/>
        </w:rPr>
        <w:t>2</w:t>
      </w:r>
      <w:r w:rsidR="00BB3D34">
        <w:rPr>
          <w:lang w:val="sr-Latn-RS"/>
        </w:rPr>
        <w:t xml:space="preserve"> </w:t>
      </w:r>
    </w:p>
    <w:p w:rsidR="00BF70EE" w:rsidRPr="007B587B" w:rsidRDefault="00BF70EE" w:rsidP="007B587B">
      <w:pPr>
        <w:pStyle w:val="Caption"/>
        <w:keepNext/>
        <w:rPr>
          <w:rFonts w:ascii="Calibri" w:hAnsi="Calibri" w:cs="Calibri"/>
          <w:b w:val="0"/>
          <w:sz w:val="22"/>
          <w:szCs w:val="22"/>
        </w:rPr>
      </w:pPr>
      <w:r w:rsidRPr="007B587B">
        <w:rPr>
          <w:rFonts w:ascii="Calibri" w:hAnsi="Calibri" w:cs="Calibri"/>
          <w:b w:val="0"/>
          <w:sz w:val="22"/>
          <w:szCs w:val="22"/>
        </w:rPr>
        <w:t xml:space="preserve">Tabela </w:t>
      </w:r>
      <w:r w:rsidR="00DE691C">
        <w:rPr>
          <w:rFonts w:ascii="Calibri" w:hAnsi="Calibri" w:cs="Calibri"/>
          <w:b w:val="0"/>
          <w:sz w:val="22"/>
          <w:szCs w:val="22"/>
        </w:rPr>
        <w:t>2</w:t>
      </w:r>
      <w:r w:rsidRPr="007B587B">
        <w:rPr>
          <w:rFonts w:ascii="Calibri" w:hAnsi="Calibri" w:cs="Calibri"/>
          <w:b w:val="0"/>
          <w:sz w:val="22"/>
          <w:szCs w:val="22"/>
        </w:rPr>
        <w:t xml:space="preserve">. </w:t>
      </w:r>
    </w:p>
    <w:tbl>
      <w:tblPr>
        <w:tblStyle w:val="TableGrid"/>
        <w:tblW w:w="10316" w:type="dxa"/>
        <w:jc w:val="center"/>
        <w:tblLayout w:type="fixed"/>
        <w:tblLook w:val="04A0" w:firstRow="1" w:lastRow="0" w:firstColumn="1" w:lastColumn="0" w:noHBand="0" w:noVBand="1"/>
      </w:tblPr>
      <w:tblGrid>
        <w:gridCol w:w="895"/>
        <w:gridCol w:w="1598"/>
        <w:gridCol w:w="1080"/>
        <w:gridCol w:w="1077"/>
        <w:gridCol w:w="986"/>
        <w:gridCol w:w="1440"/>
        <w:gridCol w:w="720"/>
        <w:gridCol w:w="720"/>
        <w:gridCol w:w="900"/>
        <w:gridCol w:w="900"/>
      </w:tblGrid>
      <w:tr w:rsidR="00BB3D34" w:rsidRPr="00713803" w:rsidTr="007B587B">
        <w:trPr>
          <w:cantSplit/>
          <w:trHeight w:val="800"/>
          <w:jc w:val="center"/>
        </w:trPr>
        <w:tc>
          <w:tcPr>
            <w:tcW w:w="895" w:type="dxa"/>
            <w:vMerge w:val="restart"/>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Redni br. lokacije</w:t>
            </w:r>
          </w:p>
        </w:tc>
        <w:tc>
          <w:tcPr>
            <w:tcW w:w="1598" w:type="dxa"/>
            <w:vMerge w:val="restart"/>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Lokacija</w:t>
            </w:r>
          </w:p>
        </w:tc>
        <w:tc>
          <w:tcPr>
            <w:tcW w:w="1080" w:type="dxa"/>
            <w:vMerge w:val="restart"/>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Broj voice rutera po lokaciji</w:t>
            </w:r>
          </w:p>
        </w:tc>
        <w:tc>
          <w:tcPr>
            <w:tcW w:w="1077" w:type="dxa"/>
            <w:vMerge w:val="restart"/>
          </w:tcPr>
          <w:p w:rsidR="00BB3D34" w:rsidRPr="00713803" w:rsidRDefault="00BB3D34" w:rsidP="00EC2B74">
            <w:pPr>
              <w:pStyle w:val="NoSpacing"/>
              <w:rPr>
                <w:rFonts w:ascii="Calibri" w:hAnsi="Calibri" w:cs="Calibri"/>
                <w:lang w:val="sr-Latn-RS"/>
              </w:rPr>
            </w:pPr>
            <w:r>
              <w:rPr>
                <w:rFonts w:ascii="Calibri" w:hAnsi="Calibri" w:cs="Calibri"/>
                <w:lang w:val="sr-Latn-RS"/>
              </w:rPr>
              <w:t xml:space="preserve">„ostrvski režim“ – licence </w:t>
            </w:r>
            <w:r w:rsidRPr="00713803">
              <w:rPr>
                <w:rFonts w:ascii="Calibri" w:hAnsi="Calibri" w:cs="Calibri"/>
                <w:lang w:val="sr-Latn-RS"/>
              </w:rPr>
              <w:t>(po jednom ruteru)</w:t>
            </w:r>
          </w:p>
        </w:tc>
        <w:tc>
          <w:tcPr>
            <w:tcW w:w="986" w:type="dxa"/>
            <w:vMerge w:val="restart"/>
          </w:tcPr>
          <w:p w:rsidR="00BB3D34" w:rsidRPr="00713803" w:rsidRDefault="00BB3D34" w:rsidP="00EC2B74">
            <w:pPr>
              <w:pStyle w:val="NoSpacing"/>
              <w:rPr>
                <w:rFonts w:ascii="Calibri" w:hAnsi="Calibri" w:cs="Calibri"/>
                <w:lang w:val="sr-Latn-RS"/>
              </w:rPr>
            </w:pPr>
            <w:r>
              <w:rPr>
                <w:rFonts w:ascii="Calibri" w:hAnsi="Calibri" w:cs="Calibri"/>
                <w:lang w:val="sr-Latn-RS"/>
              </w:rPr>
              <w:t xml:space="preserve">SIP Trunk licence </w:t>
            </w:r>
            <w:r w:rsidRPr="00713803">
              <w:rPr>
                <w:rFonts w:ascii="Calibri" w:hAnsi="Calibri" w:cs="Calibri"/>
                <w:lang w:val="sr-Latn-RS"/>
              </w:rPr>
              <w:t>(po jednom ruteru)</w:t>
            </w:r>
          </w:p>
        </w:tc>
        <w:tc>
          <w:tcPr>
            <w:tcW w:w="1440" w:type="dxa"/>
            <w:vMerge w:val="restart"/>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 xml:space="preserve">Napajanje </w:t>
            </w:r>
          </w:p>
          <w:p w:rsidR="00BB3D34" w:rsidRPr="00713803" w:rsidRDefault="00BB3D34" w:rsidP="00EC2B74">
            <w:pPr>
              <w:pStyle w:val="NoSpacing"/>
              <w:rPr>
                <w:rFonts w:ascii="Calibri" w:hAnsi="Calibri" w:cs="Calibri"/>
                <w:lang w:val="sr-Latn-RS"/>
              </w:rPr>
            </w:pPr>
            <w:r w:rsidRPr="00713803">
              <w:rPr>
                <w:rFonts w:ascii="Calibri" w:hAnsi="Calibri" w:cs="Calibri"/>
                <w:lang w:val="sr-Latn-RS"/>
              </w:rPr>
              <w:t>Tip</w:t>
            </w:r>
            <w:r>
              <w:rPr>
                <w:rFonts w:ascii="Calibri" w:hAnsi="Calibri" w:cs="Calibri"/>
                <w:lang w:val="sr-Latn-RS"/>
              </w:rPr>
              <w:t xml:space="preserve"> </w:t>
            </w:r>
            <w:r w:rsidRPr="00713803">
              <w:rPr>
                <w:rFonts w:ascii="Calibri" w:hAnsi="Calibri" w:cs="Calibri"/>
                <w:lang w:val="sr-Latn-RS"/>
              </w:rPr>
              <w:t>(po jednom ruteru)</w:t>
            </w:r>
          </w:p>
        </w:tc>
        <w:tc>
          <w:tcPr>
            <w:tcW w:w="3240" w:type="dxa"/>
            <w:gridSpan w:val="4"/>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Količine različitih tipova voice interfejsa (po jednom ruteru)</w:t>
            </w:r>
          </w:p>
        </w:tc>
      </w:tr>
      <w:tr w:rsidR="00BB3D34" w:rsidRPr="00713803" w:rsidTr="007B587B">
        <w:trPr>
          <w:cantSplit/>
          <w:trHeight w:val="755"/>
          <w:jc w:val="center"/>
        </w:trPr>
        <w:tc>
          <w:tcPr>
            <w:tcW w:w="895" w:type="dxa"/>
            <w:vMerge/>
          </w:tcPr>
          <w:p w:rsidR="00BB3D34" w:rsidRPr="00713803" w:rsidRDefault="00BB3D34" w:rsidP="00EC2B74">
            <w:pPr>
              <w:pStyle w:val="NoSpacing"/>
              <w:rPr>
                <w:rFonts w:ascii="Calibri" w:hAnsi="Calibri" w:cs="Calibri"/>
                <w:lang w:val="sr-Latn-RS"/>
              </w:rPr>
            </w:pPr>
          </w:p>
        </w:tc>
        <w:tc>
          <w:tcPr>
            <w:tcW w:w="1598" w:type="dxa"/>
            <w:vMerge/>
          </w:tcPr>
          <w:p w:rsidR="00BB3D34" w:rsidRPr="00713803" w:rsidRDefault="00BB3D34" w:rsidP="00EC2B74">
            <w:pPr>
              <w:pStyle w:val="NoSpacing"/>
              <w:rPr>
                <w:rFonts w:ascii="Calibri" w:hAnsi="Calibri" w:cs="Calibri"/>
                <w:lang w:val="sr-Latn-RS"/>
              </w:rPr>
            </w:pPr>
          </w:p>
        </w:tc>
        <w:tc>
          <w:tcPr>
            <w:tcW w:w="1080" w:type="dxa"/>
            <w:vMerge/>
          </w:tcPr>
          <w:p w:rsidR="00BB3D34" w:rsidRPr="00713803" w:rsidRDefault="00BB3D34" w:rsidP="00EC2B74">
            <w:pPr>
              <w:pStyle w:val="NoSpacing"/>
              <w:rPr>
                <w:rFonts w:ascii="Calibri" w:hAnsi="Calibri" w:cs="Calibri"/>
                <w:lang w:val="sr-Latn-RS"/>
              </w:rPr>
            </w:pPr>
          </w:p>
        </w:tc>
        <w:tc>
          <w:tcPr>
            <w:tcW w:w="1077" w:type="dxa"/>
            <w:vMerge/>
          </w:tcPr>
          <w:p w:rsidR="00BB3D34" w:rsidRPr="00713803" w:rsidRDefault="00BB3D34" w:rsidP="00EC2B74">
            <w:pPr>
              <w:pStyle w:val="NoSpacing"/>
              <w:rPr>
                <w:rFonts w:ascii="Calibri" w:hAnsi="Calibri" w:cs="Calibri"/>
                <w:lang w:val="sr-Latn-RS"/>
              </w:rPr>
            </w:pPr>
          </w:p>
        </w:tc>
        <w:tc>
          <w:tcPr>
            <w:tcW w:w="986" w:type="dxa"/>
            <w:vMerge/>
          </w:tcPr>
          <w:p w:rsidR="00BB3D34" w:rsidRPr="00713803" w:rsidRDefault="00BB3D34" w:rsidP="00EC2B74">
            <w:pPr>
              <w:pStyle w:val="NoSpacing"/>
              <w:rPr>
                <w:rFonts w:ascii="Calibri" w:hAnsi="Calibri" w:cs="Calibri"/>
                <w:lang w:val="sr-Latn-RS"/>
              </w:rPr>
            </w:pPr>
          </w:p>
        </w:tc>
        <w:tc>
          <w:tcPr>
            <w:tcW w:w="1440" w:type="dxa"/>
            <w:vMerge/>
          </w:tcPr>
          <w:p w:rsidR="00BB3D34" w:rsidRPr="00713803" w:rsidRDefault="00BB3D34" w:rsidP="00EC2B74">
            <w:pPr>
              <w:pStyle w:val="NoSpacing"/>
              <w:rPr>
                <w:rFonts w:ascii="Calibri" w:hAnsi="Calibri" w:cs="Calibri"/>
                <w:lang w:val="sr-Latn-RS"/>
              </w:rPr>
            </w:pPr>
          </w:p>
        </w:tc>
        <w:tc>
          <w:tcPr>
            <w:tcW w:w="72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ISDN BRI</w:t>
            </w:r>
          </w:p>
        </w:tc>
        <w:tc>
          <w:tcPr>
            <w:tcW w:w="72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ISDN PRI</w:t>
            </w:r>
          </w:p>
        </w:tc>
        <w:tc>
          <w:tcPr>
            <w:tcW w:w="90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analog FXO</w:t>
            </w:r>
          </w:p>
        </w:tc>
        <w:tc>
          <w:tcPr>
            <w:tcW w:w="90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analog FXS</w:t>
            </w:r>
          </w:p>
        </w:tc>
      </w:tr>
      <w:tr w:rsidR="00BB3D34" w:rsidRPr="00713803" w:rsidTr="007B587B">
        <w:trPr>
          <w:cantSplit/>
          <w:jc w:val="center"/>
        </w:trPr>
        <w:tc>
          <w:tcPr>
            <w:tcW w:w="895" w:type="dxa"/>
          </w:tcPr>
          <w:p w:rsidR="00BB3D34" w:rsidRPr="00713803" w:rsidRDefault="00BB3D34" w:rsidP="00EC2B74">
            <w:pPr>
              <w:pStyle w:val="NoSpacing"/>
              <w:rPr>
                <w:rFonts w:ascii="Calibri" w:hAnsi="Calibri" w:cs="Calibri"/>
                <w:i/>
                <w:lang w:val="sr-Latn-RS"/>
              </w:rPr>
            </w:pPr>
            <w:r w:rsidRPr="00713803">
              <w:rPr>
                <w:rFonts w:ascii="Calibri" w:hAnsi="Calibri" w:cs="Calibri"/>
                <w:i/>
                <w:lang w:val="sr-Latn-RS"/>
              </w:rPr>
              <w:t>1.</w:t>
            </w:r>
          </w:p>
        </w:tc>
        <w:tc>
          <w:tcPr>
            <w:tcW w:w="1598" w:type="dxa"/>
          </w:tcPr>
          <w:p w:rsidR="00BB3D34" w:rsidRPr="00713803" w:rsidRDefault="00BB3D34" w:rsidP="00EC2B74">
            <w:pPr>
              <w:pStyle w:val="NoSpacing"/>
              <w:rPr>
                <w:rFonts w:ascii="Calibri" w:hAnsi="Calibri" w:cs="Calibri"/>
                <w:i/>
                <w:lang w:val="sr-Latn-RS"/>
              </w:rPr>
            </w:pPr>
            <w:r w:rsidRPr="00713803">
              <w:rPr>
                <w:rFonts w:ascii="Calibri" w:hAnsi="Calibri" w:cs="Calibri"/>
                <w:i/>
                <w:lang w:val="sr-Latn-RS"/>
              </w:rPr>
              <w:t>TE Kolubara B, Kalenić</w:t>
            </w:r>
          </w:p>
        </w:tc>
        <w:tc>
          <w:tcPr>
            <w:tcW w:w="1080" w:type="dxa"/>
          </w:tcPr>
          <w:p w:rsidR="00BB3D34" w:rsidRPr="00713803" w:rsidRDefault="00BB3D34" w:rsidP="00EC2B74">
            <w:pPr>
              <w:pStyle w:val="NoSpacing"/>
              <w:rPr>
                <w:rFonts w:ascii="Calibri" w:hAnsi="Calibri" w:cs="Calibri"/>
                <w:color w:val="0070C0"/>
                <w:lang w:val="sr-Latn-RS"/>
              </w:rPr>
            </w:pPr>
            <w:r w:rsidRPr="00713803">
              <w:rPr>
                <w:rFonts w:ascii="Calibri" w:hAnsi="Calibri" w:cs="Calibri"/>
                <w:lang w:val="sr-Latn-RS"/>
              </w:rPr>
              <w:t>1</w:t>
            </w:r>
          </w:p>
        </w:tc>
        <w:tc>
          <w:tcPr>
            <w:tcW w:w="1077" w:type="dxa"/>
          </w:tcPr>
          <w:p w:rsidR="00BB3D34" w:rsidRPr="00713803" w:rsidRDefault="00BB3D34" w:rsidP="00EC2B74">
            <w:pPr>
              <w:pStyle w:val="NoSpacing"/>
              <w:rPr>
                <w:rFonts w:ascii="Calibri" w:hAnsi="Calibri" w:cs="Calibri"/>
                <w:lang w:val="sr-Latn-RS"/>
              </w:rPr>
            </w:pPr>
            <w:r>
              <w:rPr>
                <w:rFonts w:ascii="Calibri" w:hAnsi="Calibri" w:cs="Calibri"/>
                <w:lang w:val="sr-Latn-RS"/>
              </w:rPr>
              <w:t>75</w:t>
            </w:r>
          </w:p>
        </w:tc>
        <w:tc>
          <w:tcPr>
            <w:tcW w:w="986" w:type="dxa"/>
          </w:tcPr>
          <w:p w:rsidR="00BB3D34" w:rsidRPr="00713803" w:rsidRDefault="00BB3D34" w:rsidP="00EC2B74">
            <w:pPr>
              <w:pStyle w:val="NoSpacing"/>
              <w:rPr>
                <w:rFonts w:ascii="Calibri" w:hAnsi="Calibri" w:cs="Calibri"/>
                <w:lang w:val="sr-Latn-RS"/>
              </w:rPr>
            </w:pPr>
            <w:r>
              <w:rPr>
                <w:rFonts w:ascii="Calibri" w:hAnsi="Calibri" w:cs="Calibri"/>
                <w:lang w:val="sr-Latn-RS"/>
              </w:rPr>
              <w:t>0</w:t>
            </w:r>
          </w:p>
        </w:tc>
        <w:tc>
          <w:tcPr>
            <w:tcW w:w="1440" w:type="dxa"/>
          </w:tcPr>
          <w:p w:rsidR="00BB3D34" w:rsidRPr="00713803" w:rsidRDefault="00BB3D34" w:rsidP="00BB3D34">
            <w:pPr>
              <w:pStyle w:val="NoSpacing"/>
              <w:rPr>
                <w:rFonts w:ascii="Calibri" w:hAnsi="Calibri" w:cs="Calibri"/>
                <w:lang w:val="sr-Latn-RS"/>
              </w:rPr>
            </w:pPr>
            <w:r w:rsidRPr="00713803">
              <w:rPr>
                <w:rFonts w:ascii="Calibri" w:hAnsi="Calibri" w:cs="Calibri"/>
                <w:lang w:val="sr-Latn-RS"/>
              </w:rPr>
              <w:t>DC</w:t>
            </w:r>
            <w:r>
              <w:rPr>
                <w:rFonts w:ascii="Calibri" w:hAnsi="Calibri" w:cs="Calibri"/>
                <w:lang w:val="sr-Latn-RS"/>
              </w:rPr>
              <w:t xml:space="preserve"> </w:t>
            </w:r>
          </w:p>
        </w:tc>
        <w:tc>
          <w:tcPr>
            <w:tcW w:w="72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w:t>
            </w:r>
          </w:p>
        </w:tc>
        <w:tc>
          <w:tcPr>
            <w:tcW w:w="72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w:t>
            </w:r>
          </w:p>
        </w:tc>
        <w:tc>
          <w:tcPr>
            <w:tcW w:w="90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16</w:t>
            </w:r>
          </w:p>
        </w:tc>
        <w:tc>
          <w:tcPr>
            <w:tcW w:w="90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8</w:t>
            </w:r>
          </w:p>
        </w:tc>
      </w:tr>
      <w:tr w:rsidR="00BB3D34" w:rsidRPr="00713803" w:rsidTr="007B587B">
        <w:trPr>
          <w:cantSplit/>
          <w:jc w:val="center"/>
        </w:trPr>
        <w:tc>
          <w:tcPr>
            <w:tcW w:w="895" w:type="dxa"/>
          </w:tcPr>
          <w:p w:rsidR="00BB3D34" w:rsidRPr="00713803" w:rsidRDefault="00BB3D34" w:rsidP="00EC2B74">
            <w:pPr>
              <w:pStyle w:val="NoSpacing"/>
              <w:rPr>
                <w:rFonts w:ascii="Calibri" w:hAnsi="Calibri" w:cs="Calibri"/>
                <w:i/>
                <w:lang w:val="sr-Latn-RS"/>
              </w:rPr>
            </w:pPr>
            <w:r w:rsidRPr="00713803">
              <w:rPr>
                <w:rFonts w:ascii="Calibri" w:hAnsi="Calibri" w:cs="Calibri"/>
                <w:i/>
                <w:lang w:val="sr-Latn-RS"/>
              </w:rPr>
              <w:lastRenderedPageBreak/>
              <w:t>2.</w:t>
            </w:r>
          </w:p>
        </w:tc>
        <w:tc>
          <w:tcPr>
            <w:tcW w:w="1598" w:type="dxa"/>
          </w:tcPr>
          <w:p w:rsidR="00BB3D34" w:rsidRPr="00713803" w:rsidRDefault="00BB3D34" w:rsidP="00EC2B74">
            <w:pPr>
              <w:pStyle w:val="NoSpacing"/>
              <w:rPr>
                <w:rFonts w:ascii="Calibri" w:hAnsi="Calibri" w:cs="Calibri"/>
                <w:i/>
                <w:lang w:val="sr-Latn-RS"/>
              </w:rPr>
            </w:pPr>
            <w:r w:rsidRPr="00713803">
              <w:rPr>
                <w:rFonts w:ascii="Calibri" w:hAnsi="Calibri" w:cs="Calibri"/>
                <w:i/>
                <w:lang w:val="sr-Latn-RS"/>
              </w:rPr>
              <w:t>EPS Snabdevanje, Beograd</w:t>
            </w:r>
          </w:p>
        </w:tc>
        <w:tc>
          <w:tcPr>
            <w:tcW w:w="1080" w:type="dxa"/>
          </w:tcPr>
          <w:p w:rsidR="00BB3D34" w:rsidRPr="00713803" w:rsidRDefault="00BB3D34" w:rsidP="00EC2B74">
            <w:pPr>
              <w:pStyle w:val="NoSpacing"/>
              <w:rPr>
                <w:rFonts w:ascii="Calibri" w:hAnsi="Calibri" w:cs="Calibri"/>
                <w:color w:val="0070C0"/>
                <w:lang w:val="sr-Latn-RS"/>
              </w:rPr>
            </w:pPr>
            <w:r w:rsidRPr="00713803">
              <w:rPr>
                <w:rFonts w:ascii="Calibri" w:hAnsi="Calibri" w:cs="Calibri"/>
                <w:lang w:val="sr-Latn-RS"/>
              </w:rPr>
              <w:t>1</w:t>
            </w:r>
          </w:p>
        </w:tc>
        <w:tc>
          <w:tcPr>
            <w:tcW w:w="1077" w:type="dxa"/>
          </w:tcPr>
          <w:p w:rsidR="00BB3D34" w:rsidRPr="00713803" w:rsidRDefault="00BB3D34" w:rsidP="00EC2B74">
            <w:pPr>
              <w:pStyle w:val="NoSpacing"/>
              <w:rPr>
                <w:rFonts w:ascii="Calibri" w:hAnsi="Calibri" w:cs="Calibri"/>
                <w:lang w:val="sr-Latn-RS"/>
              </w:rPr>
            </w:pPr>
            <w:r>
              <w:rPr>
                <w:rFonts w:ascii="Calibri" w:hAnsi="Calibri" w:cs="Calibri"/>
                <w:lang w:val="sr-Latn-RS"/>
              </w:rPr>
              <w:t>25</w:t>
            </w:r>
          </w:p>
        </w:tc>
        <w:tc>
          <w:tcPr>
            <w:tcW w:w="986" w:type="dxa"/>
          </w:tcPr>
          <w:p w:rsidR="00BB3D34" w:rsidRPr="00713803" w:rsidRDefault="00BB3D34" w:rsidP="00EC2B74">
            <w:pPr>
              <w:pStyle w:val="NoSpacing"/>
              <w:rPr>
                <w:rFonts w:ascii="Calibri" w:hAnsi="Calibri" w:cs="Calibri"/>
                <w:lang w:val="sr-Latn-RS"/>
              </w:rPr>
            </w:pPr>
            <w:r>
              <w:rPr>
                <w:rFonts w:ascii="Calibri" w:hAnsi="Calibri" w:cs="Calibri"/>
                <w:lang w:val="sr-Latn-RS"/>
              </w:rPr>
              <w:t>25</w:t>
            </w:r>
          </w:p>
        </w:tc>
        <w:tc>
          <w:tcPr>
            <w:tcW w:w="144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AC</w:t>
            </w:r>
          </w:p>
        </w:tc>
        <w:tc>
          <w:tcPr>
            <w:tcW w:w="72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2</w:t>
            </w:r>
          </w:p>
        </w:tc>
        <w:tc>
          <w:tcPr>
            <w:tcW w:w="72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1</w:t>
            </w:r>
          </w:p>
        </w:tc>
        <w:tc>
          <w:tcPr>
            <w:tcW w:w="90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2</w:t>
            </w:r>
          </w:p>
        </w:tc>
        <w:tc>
          <w:tcPr>
            <w:tcW w:w="90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2</w:t>
            </w:r>
          </w:p>
        </w:tc>
      </w:tr>
      <w:tr w:rsidR="00BB3D34" w:rsidRPr="00713803" w:rsidTr="007B587B">
        <w:trPr>
          <w:cantSplit/>
          <w:jc w:val="center"/>
        </w:trPr>
        <w:tc>
          <w:tcPr>
            <w:tcW w:w="895" w:type="dxa"/>
          </w:tcPr>
          <w:p w:rsidR="00BB3D34" w:rsidRPr="00713803" w:rsidRDefault="00BB3D34" w:rsidP="00EC2B74">
            <w:pPr>
              <w:pStyle w:val="NoSpacing"/>
              <w:rPr>
                <w:rFonts w:ascii="Calibri" w:hAnsi="Calibri" w:cs="Calibri"/>
                <w:i/>
                <w:lang w:val="sr-Latn-RS"/>
              </w:rPr>
            </w:pPr>
            <w:r w:rsidRPr="00713803">
              <w:rPr>
                <w:rFonts w:ascii="Calibri" w:hAnsi="Calibri" w:cs="Calibri"/>
                <w:i/>
                <w:lang w:val="sr-Latn-RS"/>
              </w:rPr>
              <w:t>3.</w:t>
            </w:r>
          </w:p>
        </w:tc>
        <w:tc>
          <w:tcPr>
            <w:tcW w:w="1598" w:type="dxa"/>
          </w:tcPr>
          <w:p w:rsidR="00BB3D34" w:rsidRPr="00713803" w:rsidRDefault="00BB3D34" w:rsidP="00EC2B74">
            <w:pPr>
              <w:pStyle w:val="NoSpacing"/>
              <w:rPr>
                <w:rFonts w:ascii="Calibri" w:hAnsi="Calibri" w:cs="Calibri"/>
                <w:i/>
                <w:lang w:val="sr-Latn-RS"/>
              </w:rPr>
            </w:pPr>
            <w:r w:rsidRPr="00713803">
              <w:rPr>
                <w:rFonts w:ascii="Calibri" w:hAnsi="Calibri" w:cs="Calibri"/>
                <w:i/>
                <w:lang w:val="sr-Latn-RS"/>
              </w:rPr>
              <w:t>HE Đerdap 2</w:t>
            </w:r>
          </w:p>
        </w:tc>
        <w:tc>
          <w:tcPr>
            <w:tcW w:w="108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3</w:t>
            </w:r>
          </w:p>
        </w:tc>
        <w:tc>
          <w:tcPr>
            <w:tcW w:w="1077" w:type="dxa"/>
          </w:tcPr>
          <w:p w:rsidR="00BB3D34" w:rsidRPr="00713803" w:rsidRDefault="00BB3D34" w:rsidP="00EC2B74">
            <w:pPr>
              <w:pStyle w:val="NoSpacing"/>
              <w:rPr>
                <w:rFonts w:ascii="Calibri" w:hAnsi="Calibri" w:cs="Calibri"/>
                <w:lang w:val="sr-Latn-RS"/>
              </w:rPr>
            </w:pPr>
            <w:r>
              <w:rPr>
                <w:rFonts w:ascii="Calibri" w:hAnsi="Calibri" w:cs="Calibri"/>
                <w:lang w:val="sr-Latn-RS"/>
              </w:rPr>
              <w:t>10</w:t>
            </w:r>
          </w:p>
        </w:tc>
        <w:tc>
          <w:tcPr>
            <w:tcW w:w="986" w:type="dxa"/>
          </w:tcPr>
          <w:p w:rsidR="00BB3D34" w:rsidRPr="00713803" w:rsidRDefault="00C02BA4" w:rsidP="00EC2B74">
            <w:pPr>
              <w:pStyle w:val="NoSpacing"/>
              <w:rPr>
                <w:rFonts w:ascii="Calibri" w:hAnsi="Calibri" w:cs="Calibri"/>
                <w:lang w:val="sr-Latn-RS"/>
              </w:rPr>
            </w:pPr>
            <w:r>
              <w:rPr>
                <w:rFonts w:ascii="Calibri" w:hAnsi="Calibri" w:cs="Calibri"/>
                <w:lang w:val="sr-Latn-RS"/>
              </w:rPr>
              <w:t>0</w:t>
            </w:r>
          </w:p>
        </w:tc>
        <w:tc>
          <w:tcPr>
            <w:tcW w:w="144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AC</w:t>
            </w:r>
          </w:p>
        </w:tc>
        <w:tc>
          <w:tcPr>
            <w:tcW w:w="720" w:type="dxa"/>
          </w:tcPr>
          <w:p w:rsidR="00BB3D34" w:rsidRPr="00713803" w:rsidRDefault="00C02BA4" w:rsidP="00EC2B74">
            <w:pPr>
              <w:pStyle w:val="NoSpacing"/>
              <w:rPr>
                <w:rFonts w:ascii="Calibri" w:hAnsi="Calibri" w:cs="Calibri"/>
                <w:lang w:val="sr-Latn-RS"/>
              </w:rPr>
            </w:pPr>
            <w:r>
              <w:rPr>
                <w:rFonts w:ascii="Calibri" w:hAnsi="Calibri" w:cs="Calibri"/>
                <w:lang w:val="sr-Latn-RS"/>
              </w:rPr>
              <w:t>/</w:t>
            </w:r>
          </w:p>
        </w:tc>
        <w:tc>
          <w:tcPr>
            <w:tcW w:w="72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1</w:t>
            </w:r>
          </w:p>
        </w:tc>
        <w:tc>
          <w:tcPr>
            <w:tcW w:w="90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2</w:t>
            </w:r>
          </w:p>
        </w:tc>
        <w:tc>
          <w:tcPr>
            <w:tcW w:w="90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2</w:t>
            </w:r>
          </w:p>
        </w:tc>
      </w:tr>
      <w:tr w:rsidR="00BB3D34" w:rsidRPr="00713803" w:rsidTr="007B587B">
        <w:trPr>
          <w:cantSplit/>
          <w:jc w:val="center"/>
        </w:trPr>
        <w:tc>
          <w:tcPr>
            <w:tcW w:w="895" w:type="dxa"/>
          </w:tcPr>
          <w:p w:rsidR="00BB3D34" w:rsidRPr="00713803" w:rsidRDefault="00BB3D34" w:rsidP="00EC2B74">
            <w:pPr>
              <w:pStyle w:val="NoSpacing"/>
              <w:rPr>
                <w:rFonts w:ascii="Calibri" w:hAnsi="Calibri" w:cs="Calibri"/>
                <w:i/>
                <w:lang w:val="sr-Latn-RS"/>
              </w:rPr>
            </w:pPr>
            <w:r w:rsidRPr="00713803">
              <w:rPr>
                <w:rFonts w:ascii="Calibri" w:hAnsi="Calibri" w:cs="Calibri"/>
                <w:i/>
                <w:lang w:val="sr-Latn-RS"/>
              </w:rPr>
              <w:t>4.</w:t>
            </w:r>
          </w:p>
        </w:tc>
        <w:tc>
          <w:tcPr>
            <w:tcW w:w="1598" w:type="dxa"/>
          </w:tcPr>
          <w:p w:rsidR="00BB3D34" w:rsidRPr="00713803" w:rsidRDefault="00BB3D34" w:rsidP="00EC2B74">
            <w:pPr>
              <w:pStyle w:val="NoSpacing"/>
              <w:rPr>
                <w:rFonts w:ascii="Calibri" w:hAnsi="Calibri" w:cs="Calibri"/>
                <w:i/>
                <w:lang w:val="sr-Latn-RS"/>
              </w:rPr>
            </w:pPr>
            <w:r w:rsidRPr="00713803">
              <w:rPr>
                <w:rFonts w:ascii="Calibri" w:hAnsi="Calibri" w:cs="Calibri"/>
                <w:i/>
                <w:lang w:val="sr-Latn-RS"/>
              </w:rPr>
              <w:t xml:space="preserve">Rezervna </w:t>
            </w:r>
          </w:p>
          <w:p w:rsidR="00BB3D34" w:rsidRPr="00713803" w:rsidRDefault="00BB3D34" w:rsidP="00EC2B74">
            <w:pPr>
              <w:pStyle w:val="NoSpacing"/>
              <w:rPr>
                <w:rFonts w:ascii="Calibri" w:hAnsi="Calibri" w:cs="Calibri"/>
                <w:i/>
                <w:lang w:val="sr-Latn-RS"/>
              </w:rPr>
            </w:pPr>
            <w:r w:rsidRPr="00713803">
              <w:rPr>
                <w:rFonts w:ascii="Calibri" w:hAnsi="Calibri" w:cs="Calibri"/>
                <w:i/>
                <w:lang w:val="sr-Latn-RS"/>
              </w:rPr>
              <w:t>lokacija 1, Beograd</w:t>
            </w:r>
          </w:p>
        </w:tc>
        <w:tc>
          <w:tcPr>
            <w:tcW w:w="1080" w:type="dxa"/>
          </w:tcPr>
          <w:p w:rsidR="00BB3D34" w:rsidRPr="00713803" w:rsidRDefault="00BB3D34" w:rsidP="00EC2B74">
            <w:pPr>
              <w:pStyle w:val="NoSpacing"/>
              <w:rPr>
                <w:rFonts w:ascii="Calibri" w:hAnsi="Calibri" w:cs="Calibri"/>
                <w:color w:val="0070C0"/>
                <w:lang w:val="sr-Latn-RS"/>
              </w:rPr>
            </w:pPr>
            <w:r w:rsidRPr="00713803">
              <w:rPr>
                <w:rFonts w:ascii="Calibri" w:hAnsi="Calibri" w:cs="Calibri"/>
                <w:lang w:val="sr-Latn-RS"/>
              </w:rPr>
              <w:t>1</w:t>
            </w:r>
          </w:p>
        </w:tc>
        <w:tc>
          <w:tcPr>
            <w:tcW w:w="1077" w:type="dxa"/>
          </w:tcPr>
          <w:p w:rsidR="00BB3D34" w:rsidRPr="00713803" w:rsidRDefault="00A63672" w:rsidP="00EC2B74">
            <w:pPr>
              <w:pStyle w:val="NoSpacing"/>
              <w:rPr>
                <w:rFonts w:ascii="Calibri" w:hAnsi="Calibri" w:cs="Calibri"/>
                <w:lang w:val="sr-Latn-RS"/>
              </w:rPr>
            </w:pPr>
            <w:r>
              <w:rPr>
                <w:rFonts w:ascii="Calibri" w:hAnsi="Calibri" w:cs="Calibri"/>
                <w:lang w:val="sr-Latn-RS"/>
              </w:rPr>
              <w:t>10</w:t>
            </w:r>
          </w:p>
        </w:tc>
        <w:tc>
          <w:tcPr>
            <w:tcW w:w="986" w:type="dxa"/>
          </w:tcPr>
          <w:p w:rsidR="00BB3D34" w:rsidRPr="00713803" w:rsidRDefault="00C02BA4" w:rsidP="00EC2B74">
            <w:pPr>
              <w:pStyle w:val="NoSpacing"/>
              <w:rPr>
                <w:rFonts w:ascii="Calibri" w:hAnsi="Calibri" w:cs="Calibri"/>
                <w:lang w:val="sr-Latn-RS"/>
              </w:rPr>
            </w:pPr>
            <w:r>
              <w:rPr>
                <w:rFonts w:ascii="Calibri" w:hAnsi="Calibri" w:cs="Calibri"/>
                <w:lang w:val="sr-Latn-RS"/>
              </w:rPr>
              <w:t>25</w:t>
            </w:r>
          </w:p>
        </w:tc>
        <w:tc>
          <w:tcPr>
            <w:tcW w:w="144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AC</w:t>
            </w:r>
          </w:p>
        </w:tc>
        <w:tc>
          <w:tcPr>
            <w:tcW w:w="720" w:type="dxa"/>
          </w:tcPr>
          <w:p w:rsidR="00BB3D34" w:rsidRPr="00713803" w:rsidRDefault="00C02BA4" w:rsidP="00EC2B74">
            <w:pPr>
              <w:pStyle w:val="NoSpacing"/>
              <w:rPr>
                <w:rFonts w:ascii="Calibri" w:hAnsi="Calibri" w:cs="Calibri"/>
                <w:lang w:val="sr-Latn-RS"/>
              </w:rPr>
            </w:pPr>
            <w:r>
              <w:rPr>
                <w:rFonts w:ascii="Calibri" w:hAnsi="Calibri" w:cs="Calibri"/>
                <w:lang w:val="sr-Latn-RS"/>
              </w:rPr>
              <w:t>/</w:t>
            </w:r>
          </w:p>
        </w:tc>
        <w:tc>
          <w:tcPr>
            <w:tcW w:w="72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1</w:t>
            </w:r>
          </w:p>
        </w:tc>
        <w:tc>
          <w:tcPr>
            <w:tcW w:w="90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2</w:t>
            </w:r>
          </w:p>
        </w:tc>
        <w:tc>
          <w:tcPr>
            <w:tcW w:w="900" w:type="dxa"/>
          </w:tcPr>
          <w:p w:rsidR="00BB3D34" w:rsidRPr="00713803" w:rsidRDefault="00BB3D34" w:rsidP="00EC2B74">
            <w:pPr>
              <w:pStyle w:val="NoSpacing"/>
              <w:rPr>
                <w:rFonts w:ascii="Calibri" w:hAnsi="Calibri" w:cs="Calibri"/>
                <w:lang w:val="sr-Latn-RS"/>
              </w:rPr>
            </w:pPr>
            <w:r w:rsidRPr="00713803">
              <w:rPr>
                <w:rFonts w:ascii="Calibri" w:hAnsi="Calibri" w:cs="Calibri"/>
                <w:lang w:val="sr-Latn-RS"/>
              </w:rPr>
              <w:t>2</w:t>
            </w:r>
          </w:p>
        </w:tc>
      </w:tr>
    </w:tbl>
    <w:p w:rsidR="00BF70EE" w:rsidRDefault="00BF70EE" w:rsidP="0029218B">
      <w:pPr>
        <w:spacing w:line="240" w:lineRule="auto"/>
        <w:rPr>
          <w:lang w:val="sr-Latn-RS"/>
        </w:rPr>
      </w:pPr>
    </w:p>
    <w:p w:rsidR="00BF70EE" w:rsidRPr="00B8164E" w:rsidRDefault="00BF70EE" w:rsidP="0029218B">
      <w:pPr>
        <w:spacing w:line="240" w:lineRule="auto"/>
        <w:rPr>
          <w:lang w:val="sr-Latn-RS"/>
        </w:rPr>
      </w:pPr>
    </w:p>
    <w:p w:rsidR="00B8164E" w:rsidRPr="00B8164E" w:rsidRDefault="00B8164E" w:rsidP="0029218B">
      <w:pPr>
        <w:pStyle w:val="Heading2"/>
        <w:spacing w:line="240" w:lineRule="auto"/>
        <w:rPr>
          <w:lang w:val="sr-Latn-RS"/>
        </w:rPr>
      </w:pPr>
      <w:r w:rsidRPr="00B8164E">
        <w:rPr>
          <w:lang w:val="sr-Latn-RS"/>
        </w:rPr>
        <w:t>Svič tip 1</w:t>
      </w:r>
      <w:r w:rsidR="00102D40">
        <w:rPr>
          <w:lang w:val="sr-Latn-RS"/>
        </w:rPr>
        <w:t xml:space="preserve"> </w:t>
      </w:r>
      <w:r w:rsidR="00102D40" w:rsidRPr="00B8164E">
        <w:rPr>
          <w:lang w:val="sr-Latn-RS"/>
        </w:rPr>
        <w:t>(Layer 2)</w:t>
      </w:r>
      <w:r w:rsidRPr="00B8164E">
        <w:rPr>
          <w:lang w:val="sr-Latn-RS"/>
        </w:rPr>
        <w:t xml:space="preserve"> (kom 1)</w:t>
      </w:r>
    </w:p>
    <w:p w:rsidR="00B8164E" w:rsidRPr="00B8164E" w:rsidRDefault="00B8164E" w:rsidP="0029218B">
      <w:pPr>
        <w:pStyle w:val="Heading3"/>
        <w:spacing w:line="240" w:lineRule="auto"/>
        <w:rPr>
          <w:lang w:val="sr-Latn-RS"/>
        </w:rPr>
      </w:pPr>
      <w:r w:rsidRPr="00B8164E">
        <w:rPr>
          <w:lang w:val="sr-Latn-RS"/>
        </w:rPr>
        <w:t xml:space="preserve">Portovi: </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48 FE PoE portova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2 Kombinovana porta  (10/100/1000 + 2 SFP Gigabitna porta)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1 Konzolni port</w:t>
      </w:r>
    </w:p>
    <w:p w:rsidR="00B8164E" w:rsidRPr="00B8164E" w:rsidRDefault="00B8164E" w:rsidP="0029218B">
      <w:pPr>
        <w:pStyle w:val="Heading3"/>
        <w:spacing w:line="240" w:lineRule="auto"/>
        <w:rPr>
          <w:lang w:val="sr-Latn-RS"/>
        </w:rPr>
      </w:pPr>
      <w:r w:rsidRPr="00B8164E">
        <w:rPr>
          <w:lang w:val="sr-Latn-RS"/>
        </w:rPr>
        <w:t>PoE: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PoE portovi moraju da podrže napajanje do 15.4 W sa ukupnom snagom od 370 W.</w:t>
      </w:r>
    </w:p>
    <w:p w:rsidR="00B8164E" w:rsidRPr="00B8164E" w:rsidRDefault="00B8164E" w:rsidP="0029218B">
      <w:pPr>
        <w:pStyle w:val="Heading3"/>
        <w:spacing w:line="240" w:lineRule="auto"/>
        <w:rPr>
          <w:lang w:val="sr-Latn-RS"/>
        </w:rPr>
      </w:pPr>
      <w:r w:rsidRPr="00B8164E">
        <w:rPr>
          <w:lang w:val="sr-Latn-RS"/>
        </w:rPr>
        <w:t>Agregacija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Potrebno je da uređaj podržava protokole agregacije(LACP ili ekvivalent)</w:t>
      </w:r>
    </w:p>
    <w:p w:rsidR="00B8164E" w:rsidRPr="00B8164E" w:rsidRDefault="00B8164E" w:rsidP="0029218B">
      <w:pPr>
        <w:pStyle w:val="Heading3"/>
        <w:spacing w:line="240" w:lineRule="auto"/>
        <w:rPr>
          <w:lang w:val="sr-Latn-RS"/>
        </w:rPr>
      </w:pPr>
      <w:r w:rsidRPr="00B8164E">
        <w:rPr>
          <w:lang w:val="sr-Latn-RS"/>
        </w:rPr>
        <w:t>Operativni s</w:t>
      </w:r>
      <w:r w:rsidR="00043BD6">
        <w:rPr>
          <w:lang w:val="sr-Latn-RS"/>
        </w:rPr>
        <w:t>i</w:t>
      </w:r>
      <w:r w:rsidRPr="00B8164E">
        <w:rPr>
          <w:lang w:val="sr-Latn-RS"/>
        </w:rPr>
        <w:t xml:space="preserve">stem </w:t>
      </w:r>
      <w:r w:rsidR="00043BD6">
        <w:rPr>
          <w:lang w:val="sr-Latn-RS"/>
        </w:rPr>
        <w:t>t</w:t>
      </w:r>
      <w:r w:rsidRPr="00B8164E">
        <w:rPr>
          <w:lang w:val="sr-Latn-RS"/>
        </w:rPr>
        <w:t>reba da podržava sledeće opcije: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 xml:space="preserve">IGMP Snooping </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Voice VLAN</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DHCP Snooping</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 xml:space="preserve">Dynamic ARP inspection </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Port security (Dot 1x)</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SSH</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SNMP v3</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3800 VLAN ID-eva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255 VLAN-ova</w:t>
      </w:r>
    </w:p>
    <w:p w:rsidR="00B8164E" w:rsidRPr="00B8164E" w:rsidRDefault="00B8164E" w:rsidP="0029218B">
      <w:pPr>
        <w:pStyle w:val="Heading3"/>
        <w:spacing w:line="240" w:lineRule="auto"/>
        <w:rPr>
          <w:lang w:val="sr-Latn-RS"/>
        </w:rPr>
      </w:pPr>
      <w:r w:rsidRPr="00B8164E">
        <w:rPr>
          <w:lang w:val="sr-Latn-RS"/>
        </w:rPr>
        <w:t>Protokoli autentifikacije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RADIUS ili ekvivalent</w:t>
      </w:r>
    </w:p>
    <w:p w:rsidR="00B8164E" w:rsidRPr="00B8164E" w:rsidRDefault="00B8164E" w:rsidP="0029218B">
      <w:pPr>
        <w:pStyle w:val="Heading3"/>
        <w:spacing w:line="240" w:lineRule="auto"/>
        <w:rPr>
          <w:lang w:val="sr-Latn-RS"/>
        </w:rPr>
      </w:pPr>
      <w:r w:rsidRPr="00B8164E">
        <w:rPr>
          <w:lang w:val="sr-Latn-RS"/>
        </w:rPr>
        <w:t>Fizičke osobine i performance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64 MB RAM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32 MB flash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Forwarding rate 13.3 mpps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Switching bandwidth 32 Gbps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1 RU</w:t>
      </w:r>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lang w:val="sr-Latn-RS"/>
        </w:rPr>
      </w:pPr>
      <w:r w:rsidRPr="00B8164E">
        <w:rPr>
          <w:lang w:val="sr-Latn-RS"/>
        </w:rPr>
        <w:t>Svič tip 2 (Layer 3) (3 kom)</w:t>
      </w:r>
    </w:p>
    <w:p w:rsidR="00B8164E" w:rsidRPr="00B8164E" w:rsidRDefault="00B8164E" w:rsidP="0029218B">
      <w:pPr>
        <w:pStyle w:val="Heading3"/>
        <w:spacing w:line="240" w:lineRule="auto"/>
        <w:rPr>
          <w:lang w:val="sr-Latn-RS"/>
        </w:rPr>
      </w:pPr>
      <w:r w:rsidRPr="00B8164E">
        <w:rPr>
          <w:lang w:val="sr-Latn-RS"/>
        </w:rPr>
        <w:t xml:space="preserve">Portovi: </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24 GE PoE portova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Dodatni uplink modul sa 4 GE SFP porta (nije potrebno uključiti SFP module)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1 Konzolni port</w:t>
      </w:r>
    </w:p>
    <w:p w:rsidR="00B8164E" w:rsidRPr="00B8164E" w:rsidRDefault="00B8164E" w:rsidP="0029218B">
      <w:pPr>
        <w:pStyle w:val="Heading3"/>
        <w:spacing w:line="240" w:lineRule="auto"/>
        <w:rPr>
          <w:lang w:val="sr-Latn-RS"/>
        </w:rPr>
      </w:pPr>
      <w:r w:rsidRPr="00B8164E">
        <w:rPr>
          <w:lang w:val="sr-Latn-RS"/>
        </w:rPr>
        <w:t>PoE: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PoE portovi moraju da podrže napajanje do 30 W sa ukupnom snagom od 435 W ili više.</w:t>
      </w:r>
    </w:p>
    <w:p w:rsidR="00B8164E" w:rsidRPr="00B8164E" w:rsidRDefault="00B8164E" w:rsidP="0029218B">
      <w:pPr>
        <w:pStyle w:val="Heading3"/>
        <w:spacing w:line="240" w:lineRule="auto"/>
        <w:rPr>
          <w:lang w:val="sr-Latn-RS"/>
        </w:rPr>
      </w:pPr>
      <w:r w:rsidRPr="00B8164E">
        <w:rPr>
          <w:lang w:val="sr-Latn-RS"/>
        </w:rPr>
        <w:t>Agregacija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lastRenderedPageBreak/>
        <w:t>Potrebno je da uređaj podržava protokole agregacije(LACP ili ekvivalent)</w:t>
      </w:r>
    </w:p>
    <w:p w:rsidR="00B8164E" w:rsidRPr="00B8164E" w:rsidRDefault="00B8164E" w:rsidP="0029218B">
      <w:pPr>
        <w:pStyle w:val="Heading3"/>
        <w:spacing w:line="240" w:lineRule="auto"/>
        <w:rPr>
          <w:lang w:val="sr-Latn-RS"/>
        </w:rPr>
      </w:pPr>
      <w:r w:rsidRPr="00B8164E">
        <w:rPr>
          <w:lang w:val="sr-Latn-RS"/>
        </w:rPr>
        <w:t>Operativni sistem treba da podržava  sledeće opcije: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Layer 3 funkcionalnosti:</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OSPF</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BGPv4</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Rutiranje bazirano na polisama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Napredne Security opcije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Napredne QoS opcije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IPv6 sa OSPF v3</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 xml:space="preserve">IGMP Snooping </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Voice VLAN</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DHCP Snooping</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 xml:space="preserve">Dynamic ARP inspection </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Port security (Dot 1x)</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SSH</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SNMP v3</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3800 VLAN ID-eva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1005 VLAN-ova ili više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Posedovanje podrške za MAC sec opciju</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DHCP</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Private VLAN</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Private VLAN Edge opcija</w:t>
      </w:r>
    </w:p>
    <w:p w:rsidR="00B8164E" w:rsidRPr="00B8164E" w:rsidRDefault="00B8164E" w:rsidP="0029218B">
      <w:pPr>
        <w:pStyle w:val="Heading3"/>
        <w:spacing w:line="240" w:lineRule="auto"/>
        <w:rPr>
          <w:lang w:val="sr-Latn-RS"/>
        </w:rPr>
      </w:pPr>
      <w:r w:rsidRPr="00B8164E">
        <w:rPr>
          <w:lang w:val="sr-Latn-RS"/>
        </w:rPr>
        <w:t>Fizičke osobine i performance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256 MB RAM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64 MB flash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Forwarding rate 65.5 mpps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Switching fabric 160 Gbps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Mogućnost dodavanja redudantnog napajanja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1 RU</w:t>
      </w:r>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lang w:val="sr-Latn-RS"/>
        </w:rPr>
      </w:pPr>
      <w:r w:rsidRPr="00B8164E">
        <w:rPr>
          <w:lang w:val="sr-Latn-RS"/>
        </w:rPr>
        <w:t>Svič tip 3 (Layer 2) (4 kom)</w:t>
      </w:r>
    </w:p>
    <w:p w:rsidR="00B8164E" w:rsidRPr="00B8164E" w:rsidRDefault="00B8164E" w:rsidP="0029218B">
      <w:pPr>
        <w:pStyle w:val="Heading3"/>
        <w:spacing w:line="240" w:lineRule="auto"/>
        <w:rPr>
          <w:lang w:val="sr-Latn-RS"/>
        </w:rPr>
      </w:pPr>
      <w:r w:rsidRPr="00B8164E">
        <w:rPr>
          <w:lang w:val="sr-Latn-RS"/>
        </w:rPr>
        <w:t xml:space="preserve">Portovi: </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24 FastEthernet PoE porta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2 Kombinovana porta  (10/100/1000 + 2 SFP Gigabitna porta)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1 Konzolni port</w:t>
      </w:r>
    </w:p>
    <w:p w:rsidR="00B8164E" w:rsidRPr="00B8164E" w:rsidRDefault="00B8164E" w:rsidP="0029218B">
      <w:pPr>
        <w:pStyle w:val="Heading3"/>
        <w:spacing w:line="240" w:lineRule="auto"/>
        <w:rPr>
          <w:lang w:val="sr-Latn-RS"/>
        </w:rPr>
      </w:pPr>
      <w:r w:rsidRPr="00B8164E">
        <w:rPr>
          <w:lang w:val="sr-Latn-RS"/>
        </w:rPr>
        <w:t>PoE: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PoE portovi moraju da podrže napajanje do 15.4 W sa ukupnom snagom od 370 W ili više.</w:t>
      </w:r>
    </w:p>
    <w:p w:rsidR="00B8164E" w:rsidRPr="00B8164E" w:rsidRDefault="00B8164E" w:rsidP="0029218B">
      <w:pPr>
        <w:pStyle w:val="Heading3"/>
        <w:spacing w:line="240" w:lineRule="auto"/>
        <w:rPr>
          <w:lang w:val="sr-Latn-RS"/>
        </w:rPr>
      </w:pPr>
      <w:r w:rsidRPr="00B8164E">
        <w:rPr>
          <w:lang w:val="sr-Latn-RS"/>
        </w:rPr>
        <w:t>Agregacija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Potrebno je da uređaj podržava protokole agregacije(LACP ili ekvivalent)</w:t>
      </w:r>
    </w:p>
    <w:p w:rsidR="00B8164E" w:rsidRPr="00B8164E" w:rsidRDefault="00B8164E" w:rsidP="0029218B">
      <w:pPr>
        <w:pStyle w:val="Heading3"/>
        <w:spacing w:line="240" w:lineRule="auto"/>
        <w:rPr>
          <w:lang w:val="sr-Latn-RS"/>
        </w:rPr>
      </w:pPr>
      <w:r w:rsidRPr="00B8164E">
        <w:rPr>
          <w:lang w:val="sr-Latn-RS"/>
        </w:rPr>
        <w:t>Operativni system treba da podržava  sledeće opcije: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 xml:space="preserve">IGMP Snooping </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Voice VLAN</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DHCP Snooping</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 xml:space="preserve">Dynamic ARP inspection </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Port security (Dot 1x)</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SSH</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SNMP v3</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3800 VLAN ID-eva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lastRenderedPageBreak/>
        <w:t>255 VLAN-ova</w:t>
      </w:r>
    </w:p>
    <w:p w:rsidR="00B8164E" w:rsidRPr="00B8164E" w:rsidRDefault="00B8164E" w:rsidP="0029218B">
      <w:pPr>
        <w:pStyle w:val="Heading3"/>
        <w:spacing w:line="240" w:lineRule="auto"/>
        <w:rPr>
          <w:lang w:val="sr-Latn-RS"/>
        </w:rPr>
      </w:pPr>
      <w:r w:rsidRPr="00B8164E">
        <w:rPr>
          <w:lang w:val="sr-Latn-RS"/>
        </w:rPr>
        <w:t>Fizičke osobine i performance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64 MB RAM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32 MB flash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Forwarding rate 6.5 mpps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Switching bandwidth 32 Gbps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1 RU</w:t>
      </w:r>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lang w:val="sr-Latn-RS"/>
        </w:rPr>
      </w:pPr>
      <w:r w:rsidRPr="00B8164E">
        <w:rPr>
          <w:lang w:val="sr-Latn-RS"/>
        </w:rPr>
        <w:t>Svič tip 4 (Layer 3) (1 kom)</w:t>
      </w:r>
    </w:p>
    <w:p w:rsidR="00B8164E" w:rsidRPr="00B8164E" w:rsidRDefault="00B8164E" w:rsidP="0029218B">
      <w:pPr>
        <w:pStyle w:val="Heading3"/>
        <w:spacing w:line="240" w:lineRule="auto"/>
        <w:rPr>
          <w:lang w:val="sr-Latn-RS"/>
        </w:rPr>
      </w:pPr>
      <w:r w:rsidRPr="00B8164E">
        <w:rPr>
          <w:lang w:val="sr-Latn-RS"/>
        </w:rPr>
        <w:t xml:space="preserve">Portovi: </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24 GE PoE portova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Dodatni uplink modul sa 4 GE SFP porta (nije potrebno uključiti SFP module)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1 Konzolni port</w:t>
      </w:r>
    </w:p>
    <w:p w:rsidR="00B8164E" w:rsidRPr="00B8164E" w:rsidRDefault="00B8164E" w:rsidP="0029218B">
      <w:pPr>
        <w:pStyle w:val="Heading3"/>
        <w:spacing w:line="240" w:lineRule="auto"/>
        <w:rPr>
          <w:lang w:val="sr-Latn-RS"/>
        </w:rPr>
      </w:pPr>
      <w:r w:rsidRPr="00B8164E">
        <w:rPr>
          <w:lang w:val="sr-Latn-RS"/>
        </w:rPr>
        <w:t>PoE: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PoE portovi moraju da podrže napajanje do 30 W sa ukupnom snagom od 435 W ili više.</w:t>
      </w:r>
    </w:p>
    <w:p w:rsidR="00B8164E" w:rsidRPr="00B8164E" w:rsidRDefault="00B8164E" w:rsidP="0029218B">
      <w:pPr>
        <w:pStyle w:val="Heading3"/>
        <w:spacing w:line="240" w:lineRule="auto"/>
        <w:rPr>
          <w:lang w:val="sr-Latn-RS"/>
        </w:rPr>
      </w:pPr>
      <w:r w:rsidRPr="00B8164E">
        <w:rPr>
          <w:lang w:val="sr-Latn-RS"/>
        </w:rPr>
        <w:t>Agregacija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Potrebno je da uređaj podržava protokole agregacije(LACP ili ekvivalent)</w:t>
      </w:r>
    </w:p>
    <w:p w:rsidR="00B8164E" w:rsidRPr="00B8164E" w:rsidRDefault="00B8164E" w:rsidP="0029218B">
      <w:pPr>
        <w:pStyle w:val="Heading3"/>
        <w:spacing w:line="240" w:lineRule="auto"/>
        <w:rPr>
          <w:lang w:val="sr-Latn-RS"/>
        </w:rPr>
      </w:pPr>
      <w:r w:rsidRPr="00B8164E">
        <w:rPr>
          <w:lang w:val="sr-Latn-RS"/>
        </w:rPr>
        <w:t>Operativni sistem</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Treba da podržava  sledeće opcije: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Layer 3 funkcionalnosti:</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OSPF</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BGPv4</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Rutiranje bazirano na polisama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Napredne Security opcije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Napredne QoS opcije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IPv6 sa OSPF v3</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 xml:space="preserve">IGMP Snooping </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Voice VLAN</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DHCP Snooping</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 xml:space="preserve">Dynamic ARP inspection </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Port security (Dot 1x)</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SSH</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SNMP v3</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3800 VLAN ID-eva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1005 VLAN-ova ili više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Posedovanje podrške za MAC sec opciju</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DHCP</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Private VLAN</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Private VLAN Edge opcija</w:t>
      </w:r>
    </w:p>
    <w:p w:rsidR="00B8164E" w:rsidRPr="00B8164E" w:rsidRDefault="00B8164E" w:rsidP="0029218B">
      <w:pPr>
        <w:pStyle w:val="Heading3"/>
        <w:spacing w:line="240" w:lineRule="auto"/>
        <w:rPr>
          <w:lang w:val="sr-Latn-RS"/>
        </w:rPr>
      </w:pPr>
      <w:r w:rsidRPr="00B8164E">
        <w:rPr>
          <w:lang w:val="sr-Latn-RS"/>
        </w:rPr>
        <w:t>Fizičke osobine i performance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256 MB RAM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64 MB flash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Forwarding rate 65.5 mpps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Switching fabric 160 Gbps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Obavezno postojanje sekundarnog napajanja od minimalno 350W.</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1 RU</w:t>
      </w:r>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lang w:val="sr-Latn-RS"/>
        </w:rPr>
      </w:pPr>
      <w:r w:rsidRPr="00B8164E">
        <w:rPr>
          <w:lang w:val="sr-Latn-RS"/>
        </w:rPr>
        <w:t xml:space="preserve">Telefon tip 1 - IP telefon niže klase (osnovni) </w:t>
      </w:r>
      <w:r w:rsidRPr="00B8164E">
        <w:rPr>
          <w:i/>
          <w:lang w:val="sr-Latn-RS"/>
        </w:rPr>
        <w:t>(55 kom.)</w:t>
      </w:r>
    </w:p>
    <w:p w:rsidR="00B8164E" w:rsidRPr="00B8164E" w:rsidRDefault="00B8164E" w:rsidP="0029218B">
      <w:pPr>
        <w:spacing w:line="240" w:lineRule="auto"/>
        <w:rPr>
          <w:lang w:val="sr-Latn-RS"/>
        </w:rPr>
      </w:pPr>
    </w:p>
    <w:p w:rsidR="00B8164E" w:rsidRPr="00B8164E" w:rsidRDefault="00B8164E" w:rsidP="0029218B">
      <w:pPr>
        <w:pStyle w:val="Heading3"/>
        <w:spacing w:line="240" w:lineRule="auto"/>
        <w:rPr>
          <w:lang w:val="sr-Latn-RS"/>
        </w:rPr>
      </w:pPr>
      <w:r w:rsidRPr="00B8164E">
        <w:rPr>
          <w:lang w:val="sr-Latn-RS"/>
        </w:rPr>
        <w:t>Podrška za IEEE 802.3af standard (Power over Ethernet-PoE) ili ekvivalent, za napajanje preko PoE sviča (putem UTP kabla)</w:t>
      </w:r>
    </w:p>
    <w:p w:rsidR="00B8164E" w:rsidRPr="00B8164E" w:rsidRDefault="00B8164E" w:rsidP="0029218B">
      <w:pPr>
        <w:pStyle w:val="Heading3"/>
        <w:spacing w:line="240" w:lineRule="auto"/>
        <w:rPr>
          <w:lang w:val="sr-Latn-RS"/>
        </w:rPr>
      </w:pPr>
      <w:r w:rsidRPr="00B8164E">
        <w:rPr>
          <w:lang w:val="sr-Latn-RS"/>
        </w:rPr>
        <w:t>Mogućnost napajanja putem strujnog adaptera</w:t>
      </w:r>
    </w:p>
    <w:p w:rsidR="00B8164E" w:rsidRPr="00B8164E" w:rsidRDefault="00B8164E" w:rsidP="0029218B">
      <w:pPr>
        <w:pStyle w:val="Heading3"/>
        <w:spacing w:line="240" w:lineRule="auto"/>
        <w:rPr>
          <w:lang w:val="sr-Latn-RS"/>
        </w:rPr>
      </w:pPr>
      <w:r w:rsidRPr="00B8164E">
        <w:rPr>
          <w:lang w:val="sr-Latn-RS"/>
        </w:rPr>
        <w:t>Signalizacioni protokol za komunikaciju sa centralnim sistemom za obradu poziva (Cisco Unified Communications Manager-om): SIP</w:t>
      </w:r>
    </w:p>
    <w:p w:rsidR="00B8164E" w:rsidRPr="00B8164E" w:rsidRDefault="00B8164E" w:rsidP="0029218B">
      <w:pPr>
        <w:pStyle w:val="Heading3"/>
        <w:spacing w:line="240" w:lineRule="auto"/>
        <w:rPr>
          <w:lang w:val="sr-Latn-RS"/>
        </w:rPr>
      </w:pPr>
      <w:r w:rsidRPr="00B8164E">
        <w:rPr>
          <w:lang w:val="sr-Latn-RS"/>
        </w:rPr>
        <w:t>Podrška za osnovne korisničke funkcije: stavljanje poziva na čekanje i prihvatanje novog dolaznog poziva, biranje telefonskih brojeva bez podizanja slušalice, dvosmerni speakerphone, mute/unmute, automatsko prosleđivanje poziva na drugi broj, transfer poziva (blind i consultative), kreiranje audio konferencija sa više učesnika i mogućnošću naknadnog dodavanja učesnika, prikaz istorije poziva – propušteni, primljeni, upućeni</w:t>
      </w:r>
    </w:p>
    <w:p w:rsidR="00B8164E" w:rsidRPr="00B8164E" w:rsidRDefault="00B8164E" w:rsidP="0029218B">
      <w:pPr>
        <w:pStyle w:val="Heading3"/>
        <w:spacing w:line="240" w:lineRule="auto"/>
        <w:rPr>
          <w:lang w:val="sr-Latn-RS"/>
        </w:rPr>
      </w:pPr>
      <w:r w:rsidRPr="00B8164E">
        <w:rPr>
          <w:lang w:val="sr-Latn-RS"/>
        </w:rPr>
        <w:t>Podrška za srpski jezik</w:t>
      </w:r>
    </w:p>
    <w:p w:rsidR="00B8164E" w:rsidRPr="00B8164E" w:rsidRDefault="00B8164E" w:rsidP="0029218B">
      <w:pPr>
        <w:pStyle w:val="Heading3"/>
        <w:spacing w:line="240" w:lineRule="auto"/>
        <w:rPr>
          <w:lang w:val="sr-Latn-RS"/>
        </w:rPr>
      </w:pPr>
      <w:r w:rsidRPr="00B8164E">
        <w:rPr>
          <w:lang w:val="sr-Latn-RS"/>
        </w:rPr>
        <w:t>Mogućnost deljenja lokala sa jednim ili više telefona (shared line)</w:t>
      </w:r>
    </w:p>
    <w:p w:rsidR="00B8164E" w:rsidRPr="00B8164E" w:rsidRDefault="00B8164E" w:rsidP="0029218B">
      <w:pPr>
        <w:pStyle w:val="Heading3"/>
        <w:spacing w:line="240" w:lineRule="auto"/>
        <w:rPr>
          <w:lang w:val="sr-Latn-RS"/>
        </w:rPr>
      </w:pPr>
      <w:r w:rsidRPr="00B8164E">
        <w:rPr>
          <w:lang w:val="sr-Latn-RS"/>
        </w:rPr>
        <w:t>Mogućnost vertikalnog postavljanja IP telefona na zid, ili postavljanja na horizontalnu površinu pomoću fleksibilnog postolja kojim se omogućava različit položaj, odnosno nagib telefona</w:t>
      </w:r>
    </w:p>
    <w:p w:rsidR="00B8164E" w:rsidRPr="00B8164E" w:rsidRDefault="00B8164E" w:rsidP="0029218B">
      <w:pPr>
        <w:pStyle w:val="Heading3"/>
        <w:spacing w:line="240" w:lineRule="auto"/>
        <w:rPr>
          <w:lang w:val="sr-Latn-RS"/>
        </w:rPr>
      </w:pPr>
      <w:r w:rsidRPr="00B8164E">
        <w:rPr>
          <w:lang w:val="sr-Latn-RS"/>
        </w:rPr>
        <w:t>Mogućnost dobijanja mrežnih parametara putem DHCP protokola (</w:t>
      </w:r>
      <w:r w:rsidRPr="00B8164E">
        <w:rPr>
          <w:i/>
          <w:lang w:val="sr-Latn-RS"/>
        </w:rPr>
        <w:t>Dynamic Host Configuration Protocol</w:t>
      </w:r>
      <w:r w:rsidRPr="00B8164E">
        <w:rPr>
          <w:lang w:val="sr-Latn-RS"/>
        </w:rPr>
        <w:t>), kao i mogućnost ručnog setovanja statičkih mrežnih parametara</w:t>
      </w:r>
    </w:p>
    <w:p w:rsidR="00B8164E" w:rsidRPr="00B8164E" w:rsidRDefault="00B8164E" w:rsidP="0029218B">
      <w:pPr>
        <w:pStyle w:val="Heading3"/>
        <w:spacing w:line="240" w:lineRule="auto"/>
        <w:rPr>
          <w:lang w:val="sr-Latn-RS"/>
        </w:rPr>
      </w:pPr>
      <w:r w:rsidRPr="00B8164E">
        <w:rPr>
          <w:lang w:val="sr-Latn-RS"/>
        </w:rPr>
        <w:t>Mogućnost grupnog dodavanja i konfigurisanja, brisanja i administracije telefona preko postojećeg sistema za obradu poziva (Cisco Unified Communications Manager Administration interfejsa)</w:t>
      </w:r>
    </w:p>
    <w:p w:rsidR="00B8164E" w:rsidRPr="00B8164E" w:rsidRDefault="00B8164E" w:rsidP="0029218B">
      <w:pPr>
        <w:pStyle w:val="Heading3"/>
        <w:spacing w:line="240" w:lineRule="auto"/>
        <w:rPr>
          <w:lang w:val="sr-Latn-RS"/>
        </w:rPr>
      </w:pPr>
      <w:r w:rsidRPr="00B8164E">
        <w:rPr>
          <w:lang w:val="sr-Latn-RS"/>
        </w:rPr>
        <w:t>Mogućnost upgrade-a firmware-a preko centralnog sistema za obradu poziva (Cisco Unified Communications Manager-a) putem TFTP protokola</w:t>
      </w:r>
    </w:p>
    <w:p w:rsidR="00B8164E" w:rsidRPr="00B8164E" w:rsidRDefault="00B8164E" w:rsidP="0029218B">
      <w:pPr>
        <w:pStyle w:val="Heading3"/>
        <w:spacing w:line="240" w:lineRule="auto"/>
        <w:rPr>
          <w:lang w:val="sr-Latn-RS"/>
        </w:rPr>
      </w:pPr>
      <w:r w:rsidRPr="00B8164E">
        <w:rPr>
          <w:lang w:val="sr-Latn-RS"/>
        </w:rPr>
        <w:t>Monohromatski LCD displej minimalne rezolucije 396x162 piksela i pozadinskim belim osvetljenjem</w:t>
      </w:r>
    </w:p>
    <w:p w:rsidR="00B8164E" w:rsidRPr="00B8164E" w:rsidRDefault="00B8164E" w:rsidP="0029218B">
      <w:pPr>
        <w:pStyle w:val="Heading3"/>
        <w:spacing w:line="240" w:lineRule="auto"/>
        <w:rPr>
          <w:lang w:val="sr-Latn-RS"/>
        </w:rPr>
      </w:pPr>
      <w:r w:rsidRPr="00B8164E">
        <w:rPr>
          <w:lang w:val="sr-Latn-RS"/>
        </w:rPr>
        <w:t>Podrška za 4 telefonske linije</w:t>
      </w:r>
    </w:p>
    <w:p w:rsidR="00B8164E" w:rsidRPr="00B8164E" w:rsidRDefault="00B8164E" w:rsidP="0029218B">
      <w:pPr>
        <w:pStyle w:val="Heading3"/>
        <w:spacing w:line="240" w:lineRule="auto"/>
        <w:rPr>
          <w:lang w:val="sr-Latn-RS"/>
        </w:rPr>
      </w:pPr>
      <w:r w:rsidRPr="00B8164E">
        <w:rPr>
          <w:lang w:val="sr-Latn-RS"/>
        </w:rPr>
        <w:t>Podrška za minimalno 4 programabilna softkey tastera</w:t>
      </w:r>
    </w:p>
    <w:p w:rsidR="00B8164E" w:rsidRPr="00B8164E" w:rsidRDefault="00B8164E" w:rsidP="0029218B">
      <w:pPr>
        <w:pStyle w:val="Heading3"/>
        <w:spacing w:line="240" w:lineRule="auto"/>
        <w:rPr>
          <w:lang w:val="sr-Latn-RS"/>
        </w:rPr>
      </w:pPr>
      <w:r w:rsidRPr="00B8164E">
        <w:rPr>
          <w:lang w:val="sr-Latn-RS"/>
        </w:rPr>
        <w:t>Ugrađeni dvoportni 10/100 BASE-T Ethernet svič</w:t>
      </w:r>
    </w:p>
    <w:p w:rsidR="00B8164E" w:rsidRPr="00B8164E" w:rsidRDefault="00B8164E" w:rsidP="0029218B">
      <w:pPr>
        <w:pStyle w:val="Heading3"/>
        <w:spacing w:line="240" w:lineRule="auto"/>
        <w:rPr>
          <w:lang w:val="sr-Latn-RS"/>
        </w:rPr>
      </w:pPr>
      <w:r w:rsidRPr="00B8164E">
        <w:rPr>
          <w:lang w:val="sr-Latn-RS"/>
        </w:rPr>
        <w:t>Podrška za G.711, G.729a, G.729b, G.729ab, iLBC kodeke</w:t>
      </w:r>
    </w:p>
    <w:p w:rsidR="00B8164E" w:rsidRPr="00B8164E" w:rsidRDefault="00B8164E" w:rsidP="0029218B">
      <w:pPr>
        <w:pStyle w:val="Heading3"/>
        <w:spacing w:line="240" w:lineRule="auto"/>
        <w:rPr>
          <w:lang w:val="sr-Latn-RS"/>
        </w:rPr>
      </w:pPr>
      <w:r w:rsidRPr="00B8164E">
        <w:rPr>
          <w:lang w:val="sr-Latn-RS"/>
        </w:rPr>
        <w:t>Podrška za IEEE 802.1 p/Q</w:t>
      </w:r>
    </w:p>
    <w:p w:rsidR="00B8164E" w:rsidRPr="00B8164E" w:rsidRDefault="00B8164E" w:rsidP="0029218B">
      <w:pPr>
        <w:pStyle w:val="Heading3"/>
        <w:spacing w:line="240" w:lineRule="auto"/>
        <w:rPr>
          <w:lang w:val="sr-Latn-RS"/>
        </w:rPr>
      </w:pPr>
      <w:r w:rsidRPr="00B8164E">
        <w:rPr>
          <w:lang w:val="sr-Latn-RS"/>
        </w:rPr>
        <w:t>Podrška za comfort-noise generation (CNG) i voice-activity-detection (VAD)</w:t>
      </w:r>
    </w:p>
    <w:p w:rsidR="00B8164E" w:rsidRPr="00B8164E" w:rsidRDefault="00B8164E" w:rsidP="0029218B">
      <w:pPr>
        <w:pStyle w:val="Heading3"/>
        <w:spacing w:line="240" w:lineRule="auto"/>
        <w:rPr>
          <w:lang w:val="sr-Latn-RS"/>
        </w:rPr>
      </w:pPr>
      <w:r w:rsidRPr="00B8164E">
        <w:rPr>
          <w:lang w:val="sr-Latn-RS"/>
        </w:rPr>
        <w:t>Poseban (RJ-9) port za naglavne slušalice</w:t>
      </w:r>
    </w:p>
    <w:p w:rsidR="00B8164E" w:rsidRPr="00B8164E" w:rsidRDefault="00B8164E" w:rsidP="0029218B">
      <w:pPr>
        <w:pStyle w:val="Heading3"/>
        <w:spacing w:line="240" w:lineRule="auto"/>
        <w:rPr>
          <w:lang w:val="sr-Latn-RS"/>
        </w:rPr>
      </w:pPr>
      <w:r w:rsidRPr="00B8164E">
        <w:rPr>
          <w:lang w:val="sr-Latn-RS"/>
        </w:rPr>
        <w:t xml:space="preserve">Taster za regulisanje nivoa zvuka i poseban taster za Mute </w:t>
      </w:r>
    </w:p>
    <w:p w:rsidR="00B8164E" w:rsidRPr="00B8164E" w:rsidRDefault="00B8164E" w:rsidP="0029218B">
      <w:pPr>
        <w:pStyle w:val="Heading3"/>
        <w:spacing w:line="240" w:lineRule="auto"/>
        <w:rPr>
          <w:lang w:val="sr-Latn-RS"/>
        </w:rPr>
      </w:pPr>
      <w:r w:rsidRPr="00B8164E">
        <w:rPr>
          <w:lang w:val="sr-Latn-RS"/>
        </w:rPr>
        <w:t>Izbor od minimalno 7 različitih melodija za zvono na telefonu</w:t>
      </w:r>
    </w:p>
    <w:p w:rsidR="00B8164E" w:rsidRPr="00B8164E" w:rsidRDefault="00B8164E" w:rsidP="0029218B">
      <w:pPr>
        <w:pStyle w:val="Heading3"/>
        <w:spacing w:line="240" w:lineRule="auto"/>
        <w:rPr>
          <w:lang w:val="sr-Latn-RS"/>
        </w:rPr>
      </w:pPr>
      <w:r w:rsidRPr="00B8164E">
        <w:rPr>
          <w:lang w:val="sr-Latn-RS"/>
        </w:rPr>
        <w:t>Posebni tasteri za transfer, hold (stavljanje poziva na čekanje), konferencijsku vezu</w:t>
      </w:r>
    </w:p>
    <w:p w:rsidR="00B8164E" w:rsidRPr="00B8164E" w:rsidRDefault="00B8164E" w:rsidP="0029218B">
      <w:pPr>
        <w:pStyle w:val="Heading3"/>
        <w:spacing w:line="240" w:lineRule="auto"/>
        <w:rPr>
          <w:lang w:val="sr-Latn-RS"/>
        </w:rPr>
      </w:pPr>
      <w:r w:rsidRPr="00B8164E">
        <w:rPr>
          <w:lang w:val="sr-Latn-RS"/>
        </w:rPr>
        <w:t>Svetlosna indikacija za voicemail</w:t>
      </w:r>
    </w:p>
    <w:p w:rsidR="00B8164E" w:rsidRPr="00B8164E" w:rsidRDefault="00B8164E" w:rsidP="0029218B">
      <w:pPr>
        <w:pStyle w:val="Heading3"/>
        <w:spacing w:line="240" w:lineRule="auto"/>
        <w:rPr>
          <w:lang w:val="sr-Latn-RS"/>
        </w:rPr>
      </w:pPr>
      <w:r w:rsidRPr="00B8164E">
        <w:rPr>
          <w:lang w:val="sr-Latn-RS"/>
        </w:rPr>
        <w:t>Mogućnost prikaza XML aplikacija</w:t>
      </w:r>
    </w:p>
    <w:p w:rsidR="00B8164E" w:rsidRPr="00B8164E" w:rsidRDefault="00B8164E" w:rsidP="0029218B">
      <w:pPr>
        <w:pStyle w:val="Heading3"/>
        <w:spacing w:line="240" w:lineRule="auto"/>
        <w:rPr>
          <w:lang w:val="sr-Latn-RS"/>
        </w:rPr>
      </w:pPr>
      <w:bookmarkStart w:id="10" w:name="_Toc364144057"/>
      <w:r w:rsidRPr="00B8164E">
        <w:rPr>
          <w:lang w:val="sr-Latn-RS"/>
        </w:rPr>
        <w:lastRenderedPageBreak/>
        <w:t>Opcija „Deep sleep“ – mogućnost podešavanja uštede energije u zavisnosti od doba dana ili dana u nedelji</w:t>
      </w:r>
      <w:bookmarkEnd w:id="10"/>
    </w:p>
    <w:p w:rsidR="00B8164E" w:rsidRPr="00B8164E" w:rsidRDefault="00B8164E" w:rsidP="0029218B">
      <w:pPr>
        <w:pStyle w:val="Heading3"/>
        <w:spacing w:line="240" w:lineRule="auto"/>
        <w:rPr>
          <w:lang w:val="sr-Latn-RS"/>
        </w:rPr>
      </w:pPr>
      <w:bookmarkStart w:id="11" w:name="_Toc364144058"/>
      <w:r w:rsidRPr="00B8164E">
        <w:rPr>
          <w:lang w:val="sr-Latn-RS"/>
        </w:rPr>
        <w:t>Mogućnost čuvanja zapisa o poslednjih 150 poziva (primljeni, propušteni i upućeni pozivi)</w:t>
      </w:r>
      <w:bookmarkEnd w:id="11"/>
    </w:p>
    <w:p w:rsidR="00B8164E" w:rsidRPr="00B8164E" w:rsidRDefault="00B8164E" w:rsidP="0029218B">
      <w:pPr>
        <w:pStyle w:val="Heading3"/>
        <w:spacing w:line="240" w:lineRule="auto"/>
        <w:rPr>
          <w:lang w:val="sr-Latn-RS"/>
        </w:rPr>
      </w:pPr>
      <w:bookmarkStart w:id="12" w:name="_Toc364144059"/>
      <w:r w:rsidRPr="00B8164E">
        <w:rPr>
          <w:lang w:val="sr-Latn-RS"/>
        </w:rPr>
        <w:t>Sigurnosni mehanizmi:</w:t>
      </w:r>
      <w:bookmarkEnd w:id="12"/>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Svaki telefona mora da poseduje jedinstven fabrički instaliran sertifikat za autentifikaciju, kao i mogućnost da se sertifikat lokalno instalira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Mogućnost da centralni procesor poziva (Cisco Unified Communications Manager) ne dozvoli registraciju telefona koji prethodno nisu autentifikovani na tom sistemu</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Mogućnost kriptovanja signalizacionog protokola korišćenjem Transport Layer Security protokola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Mogućnost kriptovanja glasovnog saobraćaja korišćenjem Secure Real-Time Transfer Protocol-a (SRTP)</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Autentifikacija i kriptovanje fajlova koji se sa centralnog procesora poziva download-uju na IP telefon, da bi se sprečila njihova neovlašćena primena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Podrška za 802.1x</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Mehanizam propuštanja ЕАPOL (Extensible Authentication Protocol over LAN) poruka: telefon treba transparentno da propušta zahteve za 802.1x autentifikaciju koji bi dolazili od računara povezanog preko PC porta IP telefona. EAPOL  log-off mehanizam: da bi se sprečila zloupotreba, kada se računar raskači sa IP telefona, IP telefona treba da u ime računara pošalje EAPOL  log-off poruku sviču, čime se sprečava da nov, neautentifikovan računar preko postojeće autentifikovane konekcije dobije pravo pristupa mreži.</w:t>
      </w:r>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lang w:val="sr-Latn-RS"/>
        </w:rPr>
      </w:pPr>
      <w:r w:rsidRPr="00B8164E">
        <w:rPr>
          <w:lang w:val="sr-Latn-RS"/>
        </w:rPr>
        <w:t xml:space="preserve">Telefon tip 2 – IP telefon srednje klase </w:t>
      </w:r>
      <w:r w:rsidRPr="00B8164E">
        <w:rPr>
          <w:i/>
          <w:lang w:val="sr-Latn-RS"/>
        </w:rPr>
        <w:t>(10 kom.)</w:t>
      </w:r>
    </w:p>
    <w:p w:rsidR="00B8164E" w:rsidRPr="00B8164E" w:rsidRDefault="00B8164E" w:rsidP="0029218B">
      <w:pPr>
        <w:spacing w:line="240" w:lineRule="auto"/>
        <w:rPr>
          <w:lang w:val="sr-Latn-RS"/>
        </w:rPr>
      </w:pPr>
    </w:p>
    <w:p w:rsidR="00B8164E" w:rsidRPr="00B8164E" w:rsidRDefault="00B8164E" w:rsidP="0029218B">
      <w:pPr>
        <w:pStyle w:val="Heading3"/>
        <w:spacing w:line="240" w:lineRule="auto"/>
        <w:rPr>
          <w:lang w:val="sr-Latn-RS"/>
        </w:rPr>
      </w:pPr>
      <w:bookmarkStart w:id="13" w:name="_Toc364144061"/>
      <w:r w:rsidRPr="00B8164E">
        <w:rPr>
          <w:lang w:val="sr-Latn-RS"/>
        </w:rPr>
        <w:t>Podrška za IEEE 802.3af standard (Power over Ethernet-PoE) ili ekvivalent, za napajanje preko PoE sviča (putem UTP kabla)</w:t>
      </w:r>
      <w:bookmarkEnd w:id="13"/>
    </w:p>
    <w:p w:rsidR="00B8164E" w:rsidRPr="00B8164E" w:rsidRDefault="00B8164E" w:rsidP="0029218B">
      <w:pPr>
        <w:pStyle w:val="Heading3"/>
        <w:spacing w:line="240" w:lineRule="auto"/>
        <w:rPr>
          <w:lang w:val="sr-Latn-RS"/>
        </w:rPr>
      </w:pPr>
      <w:bookmarkStart w:id="14" w:name="_Toc364144062"/>
      <w:r w:rsidRPr="00B8164E">
        <w:rPr>
          <w:lang w:val="sr-Latn-RS"/>
        </w:rPr>
        <w:t>Mogućnost napajanja putem strujnog adaptera</w:t>
      </w:r>
      <w:bookmarkEnd w:id="14"/>
    </w:p>
    <w:p w:rsidR="00B8164E" w:rsidRPr="00B8164E" w:rsidRDefault="00B8164E" w:rsidP="0029218B">
      <w:pPr>
        <w:pStyle w:val="Heading3"/>
        <w:spacing w:line="240" w:lineRule="auto"/>
        <w:rPr>
          <w:lang w:val="sr-Latn-RS"/>
        </w:rPr>
      </w:pPr>
      <w:bookmarkStart w:id="15" w:name="_Toc364144063"/>
      <w:r w:rsidRPr="00B8164E">
        <w:rPr>
          <w:lang w:val="sr-Latn-RS"/>
        </w:rPr>
        <w:t>Signalizacioni protokol za komunikaciju sa centralnim sistemom za obradu poziva (Cisco Unified Communications Manager-om): SIP</w:t>
      </w:r>
      <w:bookmarkEnd w:id="15"/>
    </w:p>
    <w:p w:rsidR="00B8164E" w:rsidRPr="00B8164E" w:rsidRDefault="00B8164E" w:rsidP="0029218B">
      <w:pPr>
        <w:pStyle w:val="Heading3"/>
        <w:spacing w:line="240" w:lineRule="auto"/>
        <w:rPr>
          <w:lang w:val="sr-Latn-RS"/>
        </w:rPr>
      </w:pPr>
      <w:bookmarkStart w:id="16" w:name="_Toc364144064"/>
      <w:r w:rsidRPr="00B8164E">
        <w:rPr>
          <w:lang w:val="sr-Latn-RS"/>
        </w:rPr>
        <w:t>Podrška za osnovne korisničke funkcije: stavljanje poziva na čekanje i prihvatanje novog dolaznog poziva, biranje telefonskih brojeva bez podizanja slušalice, dvosmerni speakerphone, mute/unmute, automatsko prosleđivanje poziva na drugi broj, transfer poziva (blind i consultative), kreiranje audio konferencija sa više učesnika i mogućnošću naknadnog dodavanja učesnika, prikaz istorije poziva – propušteni, primljeni, upućeni</w:t>
      </w:r>
      <w:bookmarkEnd w:id="16"/>
    </w:p>
    <w:p w:rsidR="00B8164E" w:rsidRPr="00B8164E" w:rsidRDefault="00B8164E" w:rsidP="0029218B">
      <w:pPr>
        <w:pStyle w:val="Heading3"/>
        <w:spacing w:line="240" w:lineRule="auto"/>
        <w:rPr>
          <w:lang w:val="sr-Latn-RS"/>
        </w:rPr>
      </w:pPr>
      <w:bookmarkStart w:id="17" w:name="_Toc364144065"/>
      <w:r w:rsidRPr="00B8164E">
        <w:rPr>
          <w:lang w:val="sr-Latn-RS"/>
        </w:rPr>
        <w:t>Podrška za srpski jezik</w:t>
      </w:r>
      <w:bookmarkEnd w:id="17"/>
    </w:p>
    <w:p w:rsidR="00B8164E" w:rsidRPr="00B8164E" w:rsidRDefault="00B8164E" w:rsidP="0029218B">
      <w:pPr>
        <w:pStyle w:val="Heading3"/>
        <w:spacing w:line="240" w:lineRule="auto"/>
        <w:rPr>
          <w:lang w:val="sr-Latn-RS"/>
        </w:rPr>
      </w:pPr>
      <w:bookmarkStart w:id="18" w:name="_Toc364144066"/>
      <w:r w:rsidRPr="00B8164E">
        <w:rPr>
          <w:lang w:val="sr-Latn-RS"/>
        </w:rPr>
        <w:t>Mogućnost deljenja lokala sa jednim ili više telefona (shared line)</w:t>
      </w:r>
      <w:bookmarkEnd w:id="18"/>
    </w:p>
    <w:p w:rsidR="00B8164E" w:rsidRPr="00B8164E" w:rsidRDefault="00B8164E" w:rsidP="0029218B">
      <w:pPr>
        <w:pStyle w:val="Heading3"/>
        <w:spacing w:line="240" w:lineRule="auto"/>
        <w:rPr>
          <w:lang w:val="sr-Latn-RS"/>
        </w:rPr>
      </w:pPr>
      <w:bookmarkStart w:id="19" w:name="_Toc364144067"/>
      <w:r w:rsidRPr="00B8164E">
        <w:rPr>
          <w:lang w:val="sr-Latn-RS"/>
        </w:rPr>
        <w:t>Mogućnost vertikalnog postavljanja IP telefona na zid, ili postavljanja na horizontalnu površinu pomoću fleksibilnog postolja kojim se omogućava različit položaj, odnosno nagib telefona</w:t>
      </w:r>
      <w:bookmarkEnd w:id="19"/>
    </w:p>
    <w:p w:rsidR="00B8164E" w:rsidRPr="00B8164E" w:rsidRDefault="00B8164E" w:rsidP="0029218B">
      <w:pPr>
        <w:pStyle w:val="Heading3"/>
        <w:spacing w:line="240" w:lineRule="auto"/>
        <w:rPr>
          <w:lang w:val="sr-Latn-RS"/>
        </w:rPr>
      </w:pPr>
      <w:bookmarkStart w:id="20" w:name="_Toc364144068"/>
      <w:r w:rsidRPr="00B8164E">
        <w:rPr>
          <w:lang w:val="sr-Latn-RS"/>
        </w:rPr>
        <w:t>Mogućnost dobijanja mrežnih parametara putem DHCP protokola (</w:t>
      </w:r>
      <w:r w:rsidRPr="00B8164E">
        <w:rPr>
          <w:i/>
          <w:lang w:val="sr-Latn-RS"/>
        </w:rPr>
        <w:t>Dynamic Host Configuration Protocol</w:t>
      </w:r>
      <w:r w:rsidRPr="00B8164E">
        <w:rPr>
          <w:lang w:val="sr-Latn-RS"/>
        </w:rPr>
        <w:t>), kao i mogućnost ručnog setovanja statičkih mrežnih parametara</w:t>
      </w:r>
      <w:bookmarkEnd w:id="20"/>
    </w:p>
    <w:p w:rsidR="00B8164E" w:rsidRPr="00B8164E" w:rsidRDefault="00B8164E" w:rsidP="0029218B">
      <w:pPr>
        <w:pStyle w:val="Heading3"/>
        <w:spacing w:line="240" w:lineRule="auto"/>
        <w:rPr>
          <w:lang w:val="sr-Latn-RS"/>
        </w:rPr>
      </w:pPr>
      <w:bookmarkStart w:id="21" w:name="_Toc364144069"/>
      <w:r w:rsidRPr="00B8164E">
        <w:rPr>
          <w:lang w:val="sr-Latn-RS"/>
        </w:rPr>
        <w:t>Mogućnost grupnog dodavanja i konfigurisanja, brisanja i administracije telefona preko postojećeg sistema za obradu poziva (Cisco Unified Communications Manager Administration interfejsa)</w:t>
      </w:r>
      <w:bookmarkEnd w:id="21"/>
    </w:p>
    <w:p w:rsidR="00B8164E" w:rsidRPr="00B8164E" w:rsidRDefault="00B8164E" w:rsidP="0029218B">
      <w:pPr>
        <w:pStyle w:val="Heading3"/>
        <w:spacing w:line="240" w:lineRule="auto"/>
        <w:rPr>
          <w:lang w:val="sr-Latn-RS"/>
        </w:rPr>
      </w:pPr>
      <w:bookmarkStart w:id="22" w:name="_Toc364144070"/>
      <w:r w:rsidRPr="00B8164E">
        <w:rPr>
          <w:lang w:val="sr-Latn-RS"/>
        </w:rPr>
        <w:t>Mogućnost upgrade-a firmware-a preko centralnog sistema za obradu poziva (Cisco Unified Communications Manager-a) putem TFTP protokola</w:t>
      </w:r>
      <w:bookmarkEnd w:id="22"/>
    </w:p>
    <w:p w:rsidR="00B8164E" w:rsidRPr="00B8164E" w:rsidRDefault="00B8164E" w:rsidP="0029218B">
      <w:pPr>
        <w:pStyle w:val="Heading3"/>
        <w:spacing w:line="240" w:lineRule="auto"/>
        <w:rPr>
          <w:lang w:val="sr-Latn-RS"/>
        </w:rPr>
      </w:pPr>
      <w:bookmarkStart w:id="23" w:name="_Toc364144071"/>
      <w:r w:rsidRPr="00B8164E">
        <w:rPr>
          <w:lang w:val="sr-Latn-RS"/>
        </w:rPr>
        <w:lastRenderedPageBreak/>
        <w:t>5-inčni grafički TFT kolor displej (16-bit color), rezolucije minimalno 320x240 sa pozadinskim osvetljenjem</w:t>
      </w:r>
      <w:bookmarkEnd w:id="23"/>
    </w:p>
    <w:p w:rsidR="00B8164E" w:rsidRPr="00B8164E" w:rsidRDefault="00B8164E" w:rsidP="0029218B">
      <w:pPr>
        <w:pStyle w:val="Heading3"/>
        <w:spacing w:line="240" w:lineRule="auto"/>
        <w:rPr>
          <w:lang w:val="sr-Latn-RS"/>
        </w:rPr>
      </w:pPr>
      <w:bookmarkStart w:id="24" w:name="_Toc364144072"/>
      <w:r w:rsidRPr="00B8164E">
        <w:rPr>
          <w:lang w:val="sr-Latn-RS"/>
        </w:rPr>
        <w:t>Podrška za G.722 wideband kodek</w:t>
      </w:r>
      <w:bookmarkEnd w:id="24"/>
    </w:p>
    <w:p w:rsidR="00B8164E" w:rsidRPr="00B8164E" w:rsidRDefault="00B8164E" w:rsidP="0029218B">
      <w:pPr>
        <w:pStyle w:val="Heading3"/>
        <w:spacing w:line="240" w:lineRule="auto"/>
        <w:rPr>
          <w:lang w:val="sr-Latn-RS"/>
        </w:rPr>
      </w:pPr>
      <w:bookmarkStart w:id="25" w:name="_Toc364144073"/>
      <w:r w:rsidRPr="00B8164E">
        <w:rPr>
          <w:lang w:val="sr-Latn-RS"/>
        </w:rPr>
        <w:t>Podrška za  G.711a, G.711µ, G.729a, G.729ab, G.722 i iLBC kodek</w:t>
      </w:r>
      <w:bookmarkEnd w:id="25"/>
      <w:r w:rsidRPr="00B8164E">
        <w:rPr>
          <w:lang w:val="sr-Latn-RS"/>
        </w:rPr>
        <w:t xml:space="preserve">  </w:t>
      </w:r>
    </w:p>
    <w:p w:rsidR="00B8164E" w:rsidRPr="00B8164E" w:rsidRDefault="00B8164E" w:rsidP="0029218B">
      <w:pPr>
        <w:pStyle w:val="Heading3"/>
        <w:spacing w:line="240" w:lineRule="auto"/>
        <w:rPr>
          <w:lang w:val="sr-Latn-RS"/>
        </w:rPr>
      </w:pPr>
      <w:bookmarkStart w:id="26" w:name="_Toc364144074"/>
      <w:r w:rsidRPr="00B8164E">
        <w:rPr>
          <w:lang w:val="sr-Latn-RS"/>
        </w:rPr>
        <w:t>Podrška za 2 telefonske linije (ili kombinaciju linije, tastera za brzo biranje sa mogućnošću presence indikacije i tastera za direktni pristup telefonskim funkcijama)</w:t>
      </w:r>
      <w:bookmarkEnd w:id="26"/>
    </w:p>
    <w:p w:rsidR="00B8164E" w:rsidRPr="00B8164E" w:rsidRDefault="00B8164E" w:rsidP="0029218B">
      <w:pPr>
        <w:pStyle w:val="Heading3"/>
        <w:spacing w:line="240" w:lineRule="auto"/>
        <w:rPr>
          <w:lang w:val="sr-Latn-RS"/>
        </w:rPr>
      </w:pPr>
      <w:bookmarkStart w:id="27" w:name="_Toc364144075"/>
      <w:r w:rsidRPr="00B8164E">
        <w:rPr>
          <w:lang w:val="sr-Latn-RS"/>
        </w:rPr>
        <w:t>Četiri programabilna interaktivna softkey tastera za pristupanje različitim telefonskim funkcijama</w:t>
      </w:r>
      <w:bookmarkEnd w:id="27"/>
    </w:p>
    <w:p w:rsidR="00B8164E" w:rsidRPr="00B8164E" w:rsidRDefault="00B8164E" w:rsidP="0029218B">
      <w:pPr>
        <w:pStyle w:val="Heading3"/>
        <w:spacing w:line="240" w:lineRule="auto"/>
        <w:rPr>
          <w:lang w:val="sr-Latn-RS"/>
        </w:rPr>
      </w:pPr>
      <w:bookmarkStart w:id="28" w:name="_Toc364144076"/>
      <w:r w:rsidRPr="00B8164E">
        <w:rPr>
          <w:lang w:val="sr-Latn-RS"/>
        </w:rPr>
        <w:t>Posebni tasteri za:</w:t>
      </w:r>
      <w:bookmarkEnd w:id="28"/>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direktan pristup voicemailu</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pristupanje korporativnom direktorijumu i istoriji poziva (propušteni, primljeni i upućeni pozivi)</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različita podešavanja na telefonu (osvetljenje displeja, pozadinske slike, melodiju zvona, statička mrežna podešavanja)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pristup telefonskim servisima (npr. servisima za pristupanje nekim web-based informacijama koristeći XML)</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uključivanje i isključivanje spikerfona i mikrofona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podešavanje nivoa zvuka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navigaciju, koji omogućava horizontalno i vertikalno skrolovanje i odabiranje meni opcija</w:t>
      </w:r>
    </w:p>
    <w:p w:rsidR="00B8164E" w:rsidRPr="00B8164E" w:rsidRDefault="00B8164E" w:rsidP="0029218B">
      <w:pPr>
        <w:pStyle w:val="Heading3"/>
        <w:spacing w:line="240" w:lineRule="auto"/>
        <w:rPr>
          <w:lang w:val="sr-Latn-RS"/>
        </w:rPr>
      </w:pPr>
      <w:bookmarkStart w:id="29" w:name="_Toc364144077"/>
      <w:r w:rsidRPr="00B8164E">
        <w:rPr>
          <w:lang w:val="sr-Latn-RS"/>
        </w:rPr>
        <w:t>Ugrađeni dvoportni 10/100 BASE-T Ethernet svič</w:t>
      </w:r>
      <w:bookmarkEnd w:id="29"/>
    </w:p>
    <w:p w:rsidR="00B8164E" w:rsidRPr="00B8164E" w:rsidRDefault="00B8164E" w:rsidP="0029218B">
      <w:pPr>
        <w:pStyle w:val="Heading3"/>
        <w:spacing w:line="240" w:lineRule="auto"/>
        <w:rPr>
          <w:lang w:val="sr-Latn-RS"/>
        </w:rPr>
      </w:pPr>
      <w:bookmarkStart w:id="30" w:name="_Toc364144078"/>
      <w:r w:rsidRPr="00B8164E">
        <w:rPr>
          <w:lang w:val="sr-Latn-RS"/>
        </w:rPr>
        <w:t>Port za naglavne slušalice</w:t>
      </w:r>
      <w:bookmarkEnd w:id="30"/>
    </w:p>
    <w:p w:rsidR="00B8164E" w:rsidRPr="00B8164E" w:rsidRDefault="00B8164E" w:rsidP="0029218B">
      <w:pPr>
        <w:pStyle w:val="Heading3"/>
        <w:spacing w:line="240" w:lineRule="auto"/>
        <w:rPr>
          <w:lang w:val="sr-Latn-RS"/>
        </w:rPr>
      </w:pPr>
      <w:bookmarkStart w:id="31" w:name="_Toc364144079"/>
      <w:r w:rsidRPr="00B8164E">
        <w:rPr>
          <w:lang w:val="sr-Latn-RS"/>
        </w:rPr>
        <w:t>Najmanje 24 različita tipa melodije za zvono na telefonu</w:t>
      </w:r>
      <w:bookmarkEnd w:id="31"/>
    </w:p>
    <w:p w:rsidR="00B8164E" w:rsidRPr="00B8164E" w:rsidRDefault="00B8164E" w:rsidP="0029218B">
      <w:pPr>
        <w:pStyle w:val="Heading3"/>
        <w:spacing w:line="240" w:lineRule="auto"/>
        <w:rPr>
          <w:lang w:val="sr-Latn-RS"/>
        </w:rPr>
      </w:pPr>
      <w:bookmarkStart w:id="32" w:name="_Toc364144080"/>
      <w:r w:rsidRPr="00B8164E">
        <w:rPr>
          <w:lang w:val="sr-Latn-RS"/>
        </w:rPr>
        <w:t>Podrška za DSCP (</w:t>
      </w:r>
      <w:r w:rsidRPr="00B8164E">
        <w:rPr>
          <w:i/>
          <w:lang w:val="sr-Latn-RS"/>
        </w:rPr>
        <w:t>differentiated services code point</w:t>
      </w:r>
      <w:r w:rsidRPr="00B8164E">
        <w:rPr>
          <w:lang w:val="sr-Latn-RS"/>
        </w:rPr>
        <w:t>) i 802.1Q/p</w:t>
      </w:r>
      <w:bookmarkEnd w:id="32"/>
    </w:p>
    <w:p w:rsidR="00B8164E" w:rsidRPr="00B8164E" w:rsidRDefault="00B8164E" w:rsidP="0029218B">
      <w:pPr>
        <w:pStyle w:val="Heading3"/>
        <w:spacing w:line="240" w:lineRule="auto"/>
        <w:rPr>
          <w:lang w:val="sr-Latn-RS"/>
        </w:rPr>
      </w:pPr>
      <w:bookmarkStart w:id="33" w:name="_Toc364144081"/>
      <w:r w:rsidRPr="00B8164E">
        <w:rPr>
          <w:lang w:val="sr-Latn-RS"/>
        </w:rPr>
        <w:t>Sigurnosni mehanizmi: provera identiteta putem X.509v3 sertifikata, image sa digitalnim potpisom, mogućnost kriptovanja signalizacije i medija (koriščenjem AES-128 standarda), podrška za 802.1x i EAPOL pass-through</w:t>
      </w:r>
      <w:bookmarkEnd w:id="33"/>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i/>
          <w:lang w:val="sr-Latn-RS"/>
        </w:rPr>
      </w:pPr>
      <w:r w:rsidRPr="00B8164E">
        <w:rPr>
          <w:lang w:val="sr-Latn-RS"/>
        </w:rPr>
        <w:t xml:space="preserve">Telefon tip 3 – IP telefon visoke klase </w:t>
      </w:r>
      <w:r w:rsidRPr="00B8164E">
        <w:rPr>
          <w:i/>
          <w:lang w:val="sr-Latn-RS"/>
        </w:rPr>
        <w:t>(35 kom.)</w:t>
      </w:r>
    </w:p>
    <w:p w:rsidR="00B8164E" w:rsidRPr="00B8164E" w:rsidRDefault="00B8164E" w:rsidP="0029218B">
      <w:pPr>
        <w:spacing w:line="240" w:lineRule="auto"/>
        <w:rPr>
          <w:lang w:val="sr-Latn-RS"/>
        </w:rPr>
      </w:pPr>
    </w:p>
    <w:p w:rsidR="00B8164E" w:rsidRPr="00B8164E" w:rsidRDefault="00B8164E" w:rsidP="0029218B">
      <w:pPr>
        <w:pStyle w:val="Heading3"/>
        <w:spacing w:line="240" w:lineRule="auto"/>
        <w:rPr>
          <w:lang w:val="sr-Latn-RS"/>
        </w:rPr>
      </w:pPr>
      <w:bookmarkStart w:id="34" w:name="_Toc364144083"/>
      <w:r w:rsidRPr="00B8164E">
        <w:rPr>
          <w:lang w:val="sr-Latn-RS"/>
        </w:rPr>
        <w:t>Podrška za IEEE 802.3af standard (Power over Ethernet-PoE) ili ekvivalent, za napajanje preko PoE sviča (putem UTP kabla)</w:t>
      </w:r>
      <w:bookmarkEnd w:id="34"/>
    </w:p>
    <w:p w:rsidR="00B8164E" w:rsidRPr="00B8164E" w:rsidRDefault="00B8164E" w:rsidP="0029218B">
      <w:pPr>
        <w:pStyle w:val="Heading3"/>
        <w:spacing w:line="240" w:lineRule="auto"/>
        <w:rPr>
          <w:lang w:val="sr-Latn-RS"/>
        </w:rPr>
      </w:pPr>
      <w:bookmarkStart w:id="35" w:name="_Toc364144084"/>
      <w:r w:rsidRPr="00B8164E">
        <w:rPr>
          <w:lang w:val="sr-Latn-RS"/>
        </w:rPr>
        <w:t>Mogućnost napajanja putem strujnog adaptera</w:t>
      </w:r>
      <w:bookmarkEnd w:id="35"/>
    </w:p>
    <w:p w:rsidR="00B8164E" w:rsidRPr="00B8164E" w:rsidRDefault="00B8164E" w:rsidP="0029218B">
      <w:pPr>
        <w:pStyle w:val="Heading3"/>
        <w:spacing w:line="240" w:lineRule="auto"/>
        <w:rPr>
          <w:lang w:val="sr-Latn-RS"/>
        </w:rPr>
      </w:pPr>
      <w:bookmarkStart w:id="36" w:name="_Toc364144085"/>
      <w:r w:rsidRPr="00B8164E">
        <w:rPr>
          <w:lang w:val="sr-Latn-RS"/>
        </w:rPr>
        <w:t>Signalizacioni protokol za komunikaciju sa centralnim sistemom za obradu poziva (Cisco Unified Communications Manager-om): SIP</w:t>
      </w:r>
      <w:bookmarkEnd w:id="36"/>
    </w:p>
    <w:p w:rsidR="00B8164E" w:rsidRPr="00B8164E" w:rsidRDefault="00B8164E" w:rsidP="0029218B">
      <w:pPr>
        <w:pStyle w:val="Heading3"/>
        <w:spacing w:line="240" w:lineRule="auto"/>
        <w:rPr>
          <w:lang w:val="sr-Latn-RS"/>
        </w:rPr>
      </w:pPr>
      <w:bookmarkStart w:id="37" w:name="_Toc364144086"/>
      <w:r w:rsidRPr="00B8164E">
        <w:rPr>
          <w:lang w:val="sr-Latn-RS"/>
        </w:rPr>
        <w:t>Podrška za osnovne korisničke funkcije: stavljanje poziva na čekanje i prihvatanje novog dolaznog poziva, biranje telefonskih brojeva bez podizanja slušalice, dvosmerni speakerphone, mute/unmute, automatsko prosleđivanje poziva na drugi broj, transfer poziva (blind i consultative), kreiranje audio konferencija sa više učesnika i mogućnošću naknadnog dodavanja učesnika, prikaz istorije poziva – propušteni, primljeni, upućeni uz mogućnost čuvanja zapisa o poslednjih 150 poziva</w:t>
      </w:r>
      <w:bookmarkEnd w:id="37"/>
    </w:p>
    <w:p w:rsidR="00B8164E" w:rsidRPr="00B8164E" w:rsidRDefault="00B8164E" w:rsidP="0029218B">
      <w:pPr>
        <w:pStyle w:val="Heading3"/>
        <w:spacing w:line="240" w:lineRule="auto"/>
        <w:rPr>
          <w:lang w:val="sr-Latn-RS"/>
        </w:rPr>
      </w:pPr>
      <w:bookmarkStart w:id="38" w:name="_Toc364144087"/>
      <w:r w:rsidRPr="00B8164E">
        <w:rPr>
          <w:lang w:val="sr-Latn-RS"/>
        </w:rPr>
        <w:t>Podrška za srpski jezik</w:t>
      </w:r>
      <w:bookmarkEnd w:id="38"/>
    </w:p>
    <w:p w:rsidR="00B8164E" w:rsidRPr="00B8164E" w:rsidRDefault="00B8164E" w:rsidP="0029218B">
      <w:pPr>
        <w:pStyle w:val="Heading3"/>
        <w:spacing w:line="240" w:lineRule="auto"/>
        <w:rPr>
          <w:lang w:val="sr-Latn-RS"/>
        </w:rPr>
      </w:pPr>
      <w:bookmarkStart w:id="39" w:name="_Toc364144088"/>
      <w:r w:rsidRPr="00B8164E">
        <w:rPr>
          <w:lang w:val="sr-Latn-RS"/>
        </w:rPr>
        <w:t>Mogućnost deljenja lokala sa jednim ili više telefona (shared line)</w:t>
      </w:r>
      <w:bookmarkEnd w:id="39"/>
    </w:p>
    <w:p w:rsidR="00B8164E" w:rsidRPr="00B8164E" w:rsidRDefault="00B8164E" w:rsidP="0029218B">
      <w:pPr>
        <w:pStyle w:val="Heading3"/>
        <w:spacing w:line="240" w:lineRule="auto"/>
        <w:rPr>
          <w:lang w:val="sr-Latn-RS"/>
        </w:rPr>
      </w:pPr>
      <w:bookmarkStart w:id="40" w:name="_Toc364144089"/>
      <w:r w:rsidRPr="00B8164E">
        <w:rPr>
          <w:lang w:val="sr-Latn-RS"/>
        </w:rPr>
        <w:lastRenderedPageBreak/>
        <w:t>Mogućnost vertikalnog postavljanja IP telefona na zid, ili postavljanja na horizontalnu površinu pomoću fleksibilnog postolja kojim se omogućava različit položaj, odnosno nagib telefona</w:t>
      </w:r>
      <w:bookmarkEnd w:id="40"/>
    </w:p>
    <w:p w:rsidR="00B8164E" w:rsidRPr="00B8164E" w:rsidRDefault="00B8164E" w:rsidP="0029218B">
      <w:pPr>
        <w:pStyle w:val="Heading3"/>
        <w:spacing w:line="240" w:lineRule="auto"/>
        <w:rPr>
          <w:lang w:val="sr-Latn-RS"/>
        </w:rPr>
      </w:pPr>
      <w:bookmarkStart w:id="41" w:name="_Toc364144090"/>
      <w:r w:rsidRPr="00B8164E">
        <w:rPr>
          <w:lang w:val="sr-Latn-RS"/>
        </w:rPr>
        <w:t>Mogućnost dobijanja mrežnih parametara putem DHCP protokola (</w:t>
      </w:r>
      <w:r w:rsidRPr="00B8164E">
        <w:rPr>
          <w:i/>
          <w:lang w:val="sr-Latn-RS"/>
        </w:rPr>
        <w:t>Dynamic Host Configuration Protocol</w:t>
      </w:r>
      <w:r w:rsidRPr="00B8164E">
        <w:rPr>
          <w:lang w:val="sr-Latn-RS"/>
        </w:rPr>
        <w:t>), kao i mogućnost ručnog setovanja statičkih mrežnih parametara</w:t>
      </w:r>
      <w:bookmarkEnd w:id="41"/>
    </w:p>
    <w:p w:rsidR="00B8164E" w:rsidRPr="00B8164E" w:rsidRDefault="00B8164E" w:rsidP="0029218B">
      <w:pPr>
        <w:pStyle w:val="Heading3"/>
        <w:spacing w:line="240" w:lineRule="auto"/>
        <w:rPr>
          <w:lang w:val="sr-Latn-RS"/>
        </w:rPr>
      </w:pPr>
      <w:bookmarkStart w:id="42" w:name="_Toc364144091"/>
      <w:r w:rsidRPr="00B8164E">
        <w:rPr>
          <w:lang w:val="sr-Latn-RS"/>
        </w:rPr>
        <w:t>Mogućnost grupnog dodavanja i konfigurisanja, brisanja i administracije telefona preko postojećeg sistema za obradu poziva (Cisco Unified Communications Manager Administration interfejsa)</w:t>
      </w:r>
      <w:bookmarkEnd w:id="42"/>
    </w:p>
    <w:p w:rsidR="00B8164E" w:rsidRPr="00B8164E" w:rsidRDefault="00B8164E" w:rsidP="0029218B">
      <w:pPr>
        <w:pStyle w:val="Heading3"/>
        <w:spacing w:line="240" w:lineRule="auto"/>
        <w:rPr>
          <w:lang w:val="sr-Latn-RS"/>
        </w:rPr>
      </w:pPr>
      <w:bookmarkStart w:id="43" w:name="_Toc364144092"/>
      <w:r w:rsidRPr="00B8164E">
        <w:rPr>
          <w:lang w:val="sr-Latn-RS"/>
        </w:rPr>
        <w:t>Mogućnost upgrade-a firmware-a preko centralnog sistema za obradu poziva (Cisco Unified Communications Manager-a) putem TFTP protokola</w:t>
      </w:r>
      <w:bookmarkEnd w:id="43"/>
    </w:p>
    <w:p w:rsidR="00B8164E" w:rsidRPr="00B8164E" w:rsidRDefault="00B8164E" w:rsidP="0029218B">
      <w:pPr>
        <w:pStyle w:val="Heading3"/>
        <w:spacing w:line="240" w:lineRule="auto"/>
        <w:rPr>
          <w:lang w:val="sr-Latn-RS"/>
        </w:rPr>
      </w:pPr>
      <w:bookmarkStart w:id="44" w:name="_Toc364144093"/>
      <w:r w:rsidRPr="00B8164E">
        <w:rPr>
          <w:lang w:val="sr-Latn-RS"/>
        </w:rPr>
        <w:t>Grafički kolor VGA displej, dijagonale 10 cm, minimalne rezolucije 640x480 piksela i pozadinskim osvetljenjem</w:t>
      </w:r>
      <w:bookmarkEnd w:id="44"/>
    </w:p>
    <w:p w:rsidR="00B8164E" w:rsidRPr="00B8164E" w:rsidRDefault="00B8164E" w:rsidP="0029218B">
      <w:pPr>
        <w:pStyle w:val="Heading3"/>
        <w:spacing w:line="240" w:lineRule="auto"/>
        <w:rPr>
          <w:lang w:val="sr-Latn-RS"/>
        </w:rPr>
      </w:pPr>
      <w:bookmarkStart w:id="45" w:name="_Toc364144094"/>
      <w:r w:rsidRPr="00B8164E">
        <w:rPr>
          <w:lang w:val="sr-Latn-RS"/>
        </w:rPr>
        <w:t>Podrška za video pozive, telefon mora imati ugrađenu VGA video kameru koja podržava i do 30 frejmova u sekundi</w:t>
      </w:r>
      <w:bookmarkEnd w:id="45"/>
    </w:p>
    <w:p w:rsidR="00B8164E" w:rsidRPr="00B8164E" w:rsidRDefault="00B8164E" w:rsidP="0029218B">
      <w:pPr>
        <w:pStyle w:val="Heading3"/>
        <w:spacing w:line="240" w:lineRule="auto"/>
        <w:rPr>
          <w:lang w:val="sr-Latn-RS"/>
        </w:rPr>
      </w:pPr>
      <w:bookmarkStart w:id="46" w:name="_Toc364144095"/>
      <w:r w:rsidRPr="00B8164E">
        <w:rPr>
          <w:lang w:val="sr-Latn-RS"/>
        </w:rPr>
        <w:t>Podrška za minimalno 4 telefonske linije</w:t>
      </w:r>
      <w:bookmarkEnd w:id="46"/>
    </w:p>
    <w:p w:rsidR="00B8164E" w:rsidRPr="00B8164E" w:rsidRDefault="00B8164E" w:rsidP="0029218B">
      <w:pPr>
        <w:pStyle w:val="Heading3"/>
        <w:spacing w:line="240" w:lineRule="auto"/>
        <w:rPr>
          <w:lang w:val="sr-Latn-RS"/>
        </w:rPr>
      </w:pPr>
      <w:bookmarkStart w:id="47" w:name="_Toc364144096"/>
      <w:r w:rsidRPr="00B8164E">
        <w:rPr>
          <w:lang w:val="sr-Latn-RS"/>
        </w:rPr>
        <w:t>Podrška za minimalno 4 programabilna interaktivna softkey tastera</w:t>
      </w:r>
      <w:bookmarkEnd w:id="47"/>
    </w:p>
    <w:p w:rsidR="00B8164E" w:rsidRPr="00B8164E" w:rsidRDefault="00B8164E" w:rsidP="0029218B">
      <w:pPr>
        <w:pStyle w:val="Heading3"/>
        <w:spacing w:line="240" w:lineRule="auto"/>
        <w:rPr>
          <w:lang w:val="sr-Latn-RS"/>
        </w:rPr>
      </w:pPr>
      <w:bookmarkStart w:id="48" w:name="_Toc364144097"/>
      <w:r w:rsidRPr="00B8164E">
        <w:rPr>
          <w:lang w:val="sr-Latn-RS"/>
        </w:rPr>
        <w:t>Svetlosna indikacija za voicemail</w:t>
      </w:r>
      <w:bookmarkEnd w:id="48"/>
    </w:p>
    <w:p w:rsidR="00B8164E" w:rsidRPr="00B8164E" w:rsidRDefault="00B8164E" w:rsidP="0029218B">
      <w:pPr>
        <w:pStyle w:val="Heading3"/>
        <w:spacing w:line="240" w:lineRule="auto"/>
        <w:rPr>
          <w:lang w:val="sr-Latn-RS"/>
        </w:rPr>
      </w:pPr>
      <w:bookmarkStart w:id="49" w:name="_Toc364144098"/>
      <w:r w:rsidRPr="00B8164E">
        <w:rPr>
          <w:lang w:val="sr-Latn-RS"/>
        </w:rPr>
        <w:t>Posebni tasteri za:</w:t>
      </w:r>
      <w:bookmarkEnd w:id="49"/>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ponovno biranje (redial)</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transfer</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hold (stavljanje poziva na čekanje)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konferencijsku vezu</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pristup korporativnom imeniku</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regulisanje nivoa zvuka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Mute i Video Mute</w:t>
      </w:r>
    </w:p>
    <w:p w:rsidR="00B8164E" w:rsidRPr="00B8164E" w:rsidRDefault="00B8164E" w:rsidP="0029218B">
      <w:pPr>
        <w:pStyle w:val="Heading3"/>
        <w:spacing w:line="240" w:lineRule="auto"/>
        <w:rPr>
          <w:lang w:val="sr-Latn-RS"/>
        </w:rPr>
      </w:pPr>
      <w:bookmarkStart w:id="50" w:name="_Toc364144099"/>
      <w:r w:rsidRPr="00B8164E">
        <w:rPr>
          <w:lang w:val="sr-Latn-RS"/>
        </w:rPr>
        <w:t>Izbor od bar 29 različitih melodija za tip zvona</w:t>
      </w:r>
      <w:bookmarkEnd w:id="50"/>
    </w:p>
    <w:p w:rsidR="00B8164E" w:rsidRPr="00B8164E" w:rsidRDefault="00B8164E" w:rsidP="0029218B">
      <w:pPr>
        <w:pStyle w:val="Heading3"/>
        <w:spacing w:line="240" w:lineRule="auto"/>
        <w:rPr>
          <w:lang w:val="sr-Latn-RS"/>
        </w:rPr>
      </w:pPr>
      <w:bookmarkStart w:id="51" w:name="_Toc364144100"/>
      <w:r w:rsidRPr="00B8164E">
        <w:rPr>
          <w:lang w:val="sr-Latn-RS"/>
        </w:rPr>
        <w:t>Poseban (RJ-9) port za naglavne slušalice</w:t>
      </w:r>
      <w:bookmarkEnd w:id="51"/>
    </w:p>
    <w:p w:rsidR="00B8164E" w:rsidRPr="00B8164E" w:rsidRDefault="00B8164E" w:rsidP="0029218B">
      <w:pPr>
        <w:pStyle w:val="Heading3"/>
        <w:spacing w:line="240" w:lineRule="auto"/>
        <w:rPr>
          <w:lang w:val="sr-Latn-RS"/>
        </w:rPr>
      </w:pPr>
      <w:bookmarkStart w:id="52" w:name="_Toc364144101"/>
      <w:r w:rsidRPr="00B8164E">
        <w:rPr>
          <w:lang w:val="sr-Latn-RS"/>
        </w:rPr>
        <w:t>Ugrađeni dvoportni 10/100 BASE-T Ethernet svič</w:t>
      </w:r>
      <w:bookmarkEnd w:id="52"/>
      <w:r w:rsidRPr="00B8164E">
        <w:rPr>
          <w:lang w:val="sr-Latn-RS"/>
        </w:rPr>
        <w:t xml:space="preserve">  </w:t>
      </w:r>
    </w:p>
    <w:p w:rsidR="00B8164E" w:rsidRPr="00B8164E" w:rsidRDefault="00B8164E" w:rsidP="0029218B">
      <w:pPr>
        <w:pStyle w:val="Heading3"/>
        <w:spacing w:line="240" w:lineRule="auto"/>
        <w:rPr>
          <w:lang w:val="sr-Latn-RS"/>
        </w:rPr>
      </w:pPr>
      <w:bookmarkStart w:id="53" w:name="_Toc364144102"/>
      <w:r w:rsidRPr="00B8164E">
        <w:rPr>
          <w:lang w:val="sr-Latn-RS"/>
        </w:rPr>
        <w:t>Podrška za G.711, G.729a, G.729b, G.729ab, G.722, iLBC kodeke</w:t>
      </w:r>
      <w:bookmarkEnd w:id="53"/>
      <w:r w:rsidRPr="00B8164E">
        <w:rPr>
          <w:lang w:val="sr-Latn-RS"/>
        </w:rPr>
        <w:t xml:space="preserve">  </w:t>
      </w:r>
    </w:p>
    <w:p w:rsidR="00B8164E" w:rsidRPr="00B8164E" w:rsidRDefault="00B8164E" w:rsidP="0029218B">
      <w:pPr>
        <w:pStyle w:val="Heading3"/>
        <w:spacing w:line="240" w:lineRule="auto"/>
        <w:rPr>
          <w:lang w:val="sr-Latn-RS"/>
        </w:rPr>
      </w:pPr>
      <w:bookmarkStart w:id="54" w:name="_Toc364144103"/>
      <w:r w:rsidRPr="00B8164E">
        <w:rPr>
          <w:lang w:val="sr-Latn-RS"/>
        </w:rPr>
        <w:t>Mogućnost prikaza XML aplikacija</w:t>
      </w:r>
      <w:bookmarkEnd w:id="54"/>
      <w:r w:rsidRPr="00B8164E">
        <w:rPr>
          <w:lang w:val="sr-Latn-RS"/>
        </w:rPr>
        <w:t xml:space="preserve">  </w:t>
      </w:r>
    </w:p>
    <w:p w:rsidR="00B8164E" w:rsidRPr="00B8164E" w:rsidRDefault="00B8164E" w:rsidP="0029218B">
      <w:pPr>
        <w:pStyle w:val="Heading3"/>
        <w:spacing w:line="240" w:lineRule="auto"/>
        <w:rPr>
          <w:lang w:val="sr-Latn-RS"/>
        </w:rPr>
      </w:pPr>
      <w:bookmarkStart w:id="55" w:name="_Toc364144104"/>
      <w:r w:rsidRPr="00B8164E">
        <w:rPr>
          <w:lang w:val="sr-Latn-RS"/>
        </w:rPr>
        <w:t>Podrška za IEEE 802.1 p/Q</w:t>
      </w:r>
      <w:bookmarkEnd w:id="55"/>
      <w:r w:rsidRPr="00B8164E">
        <w:rPr>
          <w:lang w:val="sr-Latn-RS"/>
        </w:rPr>
        <w:t xml:space="preserve">  </w:t>
      </w:r>
    </w:p>
    <w:p w:rsidR="00B8164E" w:rsidRPr="00B8164E" w:rsidRDefault="00B8164E" w:rsidP="0029218B">
      <w:pPr>
        <w:pStyle w:val="Heading3"/>
        <w:spacing w:line="240" w:lineRule="auto"/>
        <w:rPr>
          <w:lang w:val="sr-Latn-RS"/>
        </w:rPr>
      </w:pPr>
      <w:bookmarkStart w:id="56" w:name="_Toc364144105"/>
      <w:r w:rsidRPr="00B8164E">
        <w:rPr>
          <w:lang w:val="sr-Latn-RS"/>
        </w:rPr>
        <w:t xml:space="preserve">Podrška za </w:t>
      </w:r>
      <w:r w:rsidRPr="00B8164E">
        <w:rPr>
          <w:i/>
          <w:lang w:val="sr-Latn-RS"/>
        </w:rPr>
        <w:t xml:space="preserve">Comfort-noise generation </w:t>
      </w:r>
      <w:r w:rsidRPr="00B8164E">
        <w:rPr>
          <w:lang w:val="sr-Latn-RS"/>
        </w:rPr>
        <w:t xml:space="preserve">(CNG) i </w:t>
      </w:r>
      <w:r w:rsidRPr="00B8164E">
        <w:rPr>
          <w:i/>
          <w:lang w:val="sr-Latn-RS"/>
        </w:rPr>
        <w:t>voice-activity-detection</w:t>
      </w:r>
      <w:r w:rsidRPr="00B8164E">
        <w:rPr>
          <w:lang w:val="sr-Latn-RS"/>
        </w:rPr>
        <w:t xml:space="preserve"> (VAD)</w:t>
      </w:r>
      <w:bookmarkEnd w:id="56"/>
      <w:r w:rsidRPr="00B8164E">
        <w:rPr>
          <w:lang w:val="sr-Latn-RS"/>
        </w:rPr>
        <w:t xml:space="preserve"> </w:t>
      </w:r>
    </w:p>
    <w:p w:rsidR="00B8164E" w:rsidRPr="00B8164E" w:rsidRDefault="00B8164E" w:rsidP="0029218B">
      <w:pPr>
        <w:pStyle w:val="Heading3"/>
        <w:spacing w:line="240" w:lineRule="auto"/>
        <w:rPr>
          <w:lang w:val="sr-Latn-RS"/>
        </w:rPr>
      </w:pPr>
      <w:bookmarkStart w:id="57" w:name="_Toc364144106"/>
      <w:r w:rsidRPr="00B8164E">
        <w:rPr>
          <w:lang w:val="sr-Latn-RS"/>
        </w:rPr>
        <w:t>Opcija „</w:t>
      </w:r>
      <w:r w:rsidRPr="00B8164E">
        <w:rPr>
          <w:i/>
          <w:lang w:val="sr-Latn-RS"/>
        </w:rPr>
        <w:t>Deep sleep</w:t>
      </w:r>
      <w:r w:rsidRPr="00B8164E">
        <w:rPr>
          <w:lang w:val="sr-Latn-RS"/>
        </w:rPr>
        <w:t>“ – mogućnost podešavanja uštede energije u zavisnosti od doba dana ili dana u nedelji</w:t>
      </w:r>
      <w:bookmarkEnd w:id="57"/>
      <w:r w:rsidRPr="00B8164E">
        <w:rPr>
          <w:lang w:val="sr-Latn-RS"/>
        </w:rPr>
        <w:t xml:space="preserve">  </w:t>
      </w:r>
    </w:p>
    <w:p w:rsidR="00B8164E" w:rsidRPr="00B8164E" w:rsidRDefault="00B8164E" w:rsidP="0029218B">
      <w:pPr>
        <w:pStyle w:val="Heading3"/>
        <w:spacing w:line="240" w:lineRule="auto"/>
        <w:rPr>
          <w:lang w:val="sr-Latn-RS"/>
        </w:rPr>
      </w:pPr>
      <w:bookmarkStart w:id="58" w:name="_Toc364144107"/>
      <w:r w:rsidRPr="00B8164E">
        <w:rPr>
          <w:lang w:val="sr-Latn-RS"/>
        </w:rPr>
        <w:t>Podrška za CAPF (certificate authority proxy function)</w:t>
      </w:r>
      <w:bookmarkEnd w:id="58"/>
      <w:r w:rsidRPr="00B8164E">
        <w:rPr>
          <w:lang w:val="sr-Latn-RS"/>
        </w:rPr>
        <w:t xml:space="preserve"> </w:t>
      </w:r>
    </w:p>
    <w:p w:rsidR="00B8164E" w:rsidRPr="00B8164E" w:rsidRDefault="00B8164E" w:rsidP="0029218B">
      <w:pPr>
        <w:pStyle w:val="Heading3"/>
        <w:spacing w:line="240" w:lineRule="auto"/>
        <w:rPr>
          <w:lang w:val="sr-Latn-RS"/>
        </w:rPr>
      </w:pPr>
      <w:bookmarkStart w:id="59" w:name="_Toc364144108"/>
      <w:r w:rsidRPr="00B8164E">
        <w:rPr>
          <w:lang w:val="sr-Latn-RS"/>
        </w:rPr>
        <w:t>Sigurnosni mehanizmi:</w:t>
      </w:r>
      <w:bookmarkEnd w:id="59"/>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Svaki telefona mora da poseduje jedinstven fabrički instaliran sertifikat za autentifikaciju, kao i mogućnost da se sertifikat lokalno instalira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Mogućnost da centralni procesor poziva (Cisco Unified Communications Manager) ne dozvoli registraciju telefona koji prethodno nisu autentifikovani na tom sistemu</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lastRenderedPageBreak/>
        <w:t>Mogućnost kriptovanja signalizacionog protokola korišćenjem Transport Layer Security protokola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Mogućnost kriptovanja glasovnog saobraćaja korišćenjem Secure Real-Time Transfer Protocol-a (SRTP)</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Autentifikacija i kriptovanje fajlova koji se sa centralnog procesora poziva download-uju na IP telefon, da bi se sprečila njihova neovlašćena primena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Podrška za 802.1x</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Mehanizam propuštanja ЕАPOL (Extensible Authentication Protocol over LAN) poruka: telefon treba transparentno da propušta zahteve za 802.1x autentifikaciju koji bi dolazili od računara povezanog preko PC porta IP telefona. EAPOL  log-off mehanizam: da bi se sprečila zloupotreba, kada se računar raskači sa IP telefona, IP telefona treba da u ime računara pošalje EAPOL  log-off poruku sviču, čime se sprečava da nov, neautentifikovan računar preko postojeće autentifikovane konekcije dobije pravo pristupa mreži.</w:t>
      </w:r>
    </w:p>
    <w:p w:rsidR="00B8164E" w:rsidRPr="00B8164E" w:rsidRDefault="00B8164E" w:rsidP="0029218B">
      <w:pPr>
        <w:pStyle w:val="ListParagraph"/>
        <w:numPr>
          <w:ilvl w:val="0"/>
          <w:numId w:val="4"/>
        </w:numPr>
        <w:spacing w:after="0" w:line="240" w:lineRule="auto"/>
        <w:jc w:val="both"/>
        <w:rPr>
          <w:lang w:val="sr-Latn-RS"/>
        </w:rPr>
      </w:pPr>
    </w:p>
    <w:p w:rsidR="00B8164E" w:rsidRPr="00B8164E" w:rsidRDefault="00B8164E" w:rsidP="0029218B">
      <w:pPr>
        <w:pStyle w:val="Heading2"/>
        <w:spacing w:line="240" w:lineRule="auto"/>
        <w:rPr>
          <w:lang w:val="sr-Latn-RS"/>
        </w:rPr>
      </w:pPr>
      <w:r w:rsidRPr="00B8164E">
        <w:rPr>
          <w:lang w:val="sr-Latn-RS"/>
        </w:rPr>
        <w:t xml:space="preserve">Telefon tip 4 – dispečerski telefon </w:t>
      </w:r>
      <w:r w:rsidRPr="00B8164E">
        <w:rPr>
          <w:i/>
          <w:lang w:val="sr-Latn-RS"/>
        </w:rPr>
        <w:t>(10 kom.)</w:t>
      </w:r>
    </w:p>
    <w:p w:rsidR="00B8164E" w:rsidRPr="00B8164E" w:rsidRDefault="00B8164E" w:rsidP="0029218B">
      <w:pPr>
        <w:spacing w:line="240" w:lineRule="auto"/>
        <w:rPr>
          <w:lang w:val="sr-Latn-RS"/>
        </w:rPr>
      </w:pPr>
    </w:p>
    <w:p w:rsidR="00B8164E" w:rsidRPr="00B8164E" w:rsidRDefault="00B8164E" w:rsidP="0029218B">
      <w:pPr>
        <w:pStyle w:val="Heading3"/>
        <w:spacing w:line="240" w:lineRule="auto"/>
        <w:rPr>
          <w:lang w:val="sr-Latn-RS"/>
        </w:rPr>
      </w:pPr>
      <w:bookmarkStart w:id="60" w:name="_Toc364144110"/>
      <w:r w:rsidRPr="00B8164E">
        <w:rPr>
          <w:lang w:val="sr-Latn-RS"/>
        </w:rPr>
        <w:t>Podrška za IEEE 802.3af standard (Power over Ethernet-PoE) ili ekvivalent, za napajanje preko PoE sviča (putem UTP kabla)</w:t>
      </w:r>
      <w:bookmarkEnd w:id="60"/>
    </w:p>
    <w:p w:rsidR="00B8164E" w:rsidRPr="00B8164E" w:rsidRDefault="00B8164E" w:rsidP="0029218B">
      <w:pPr>
        <w:pStyle w:val="Heading3"/>
        <w:spacing w:line="240" w:lineRule="auto"/>
        <w:rPr>
          <w:lang w:val="sr-Latn-RS"/>
        </w:rPr>
      </w:pPr>
      <w:bookmarkStart w:id="61" w:name="_Toc364144111"/>
      <w:r w:rsidRPr="00B8164E">
        <w:rPr>
          <w:lang w:val="sr-Latn-RS"/>
        </w:rPr>
        <w:t>Mogućnost napajanja putem strujnog adaptera</w:t>
      </w:r>
      <w:bookmarkEnd w:id="61"/>
    </w:p>
    <w:p w:rsidR="00B8164E" w:rsidRPr="00B8164E" w:rsidRDefault="00B8164E" w:rsidP="0029218B">
      <w:pPr>
        <w:pStyle w:val="Heading3"/>
        <w:spacing w:line="240" w:lineRule="auto"/>
        <w:rPr>
          <w:lang w:val="sr-Latn-RS"/>
        </w:rPr>
      </w:pPr>
      <w:bookmarkStart w:id="62" w:name="_Toc364144112"/>
      <w:r w:rsidRPr="00B8164E">
        <w:rPr>
          <w:lang w:val="sr-Latn-RS"/>
        </w:rPr>
        <w:t>Signalizacioni protokol za komunikaciju sa centralnim sistemom za obradu poziva (Cisco Unified Communications Manager-om): SIP</w:t>
      </w:r>
      <w:bookmarkEnd w:id="62"/>
    </w:p>
    <w:p w:rsidR="00B8164E" w:rsidRPr="00B8164E" w:rsidRDefault="00B8164E" w:rsidP="0029218B">
      <w:pPr>
        <w:pStyle w:val="Heading3"/>
        <w:spacing w:line="240" w:lineRule="auto"/>
        <w:rPr>
          <w:lang w:val="sr-Latn-RS"/>
        </w:rPr>
      </w:pPr>
      <w:bookmarkStart w:id="63" w:name="_Toc364144113"/>
      <w:r w:rsidRPr="00B8164E">
        <w:rPr>
          <w:lang w:val="sr-Latn-RS"/>
        </w:rPr>
        <w:t>Podrška za osnovne korisničke funkcije: stavljanje poziva na čekanje i prihvatanje novog dolaznog poziva, biranje telefonskih brojeva bez podizanja slušalice, dvosmerni speakerphone, mute/unmute, automatsko prosleđivanje poziva na drugi broj, transfer poziva (blind i consultative), kreiranje audio konferencija sa više učesnika i mogućnošću naknadnog dodavanja učesnika, prikaz istorije poziva – propušteni, primljeni, upućeni</w:t>
      </w:r>
      <w:bookmarkEnd w:id="63"/>
    </w:p>
    <w:p w:rsidR="00B8164E" w:rsidRPr="00B8164E" w:rsidRDefault="00B8164E" w:rsidP="0029218B">
      <w:pPr>
        <w:pStyle w:val="Heading3"/>
        <w:spacing w:line="240" w:lineRule="auto"/>
        <w:rPr>
          <w:lang w:val="sr-Latn-RS"/>
        </w:rPr>
      </w:pPr>
      <w:bookmarkStart w:id="64" w:name="_Toc364144114"/>
      <w:r w:rsidRPr="00B8164E">
        <w:rPr>
          <w:lang w:val="sr-Latn-RS"/>
        </w:rPr>
        <w:t>Podrška za srpski jezik</w:t>
      </w:r>
      <w:bookmarkEnd w:id="64"/>
    </w:p>
    <w:p w:rsidR="00B8164E" w:rsidRPr="00B8164E" w:rsidRDefault="00B8164E" w:rsidP="0029218B">
      <w:pPr>
        <w:pStyle w:val="Heading3"/>
        <w:spacing w:line="240" w:lineRule="auto"/>
        <w:rPr>
          <w:lang w:val="sr-Latn-RS"/>
        </w:rPr>
      </w:pPr>
      <w:bookmarkStart w:id="65" w:name="_Toc364144115"/>
      <w:r w:rsidRPr="00B8164E">
        <w:rPr>
          <w:lang w:val="sr-Latn-RS"/>
        </w:rPr>
        <w:t>Mogućnost deljenja lokala sa jednim ili više telefona (shared line)</w:t>
      </w:r>
      <w:bookmarkEnd w:id="65"/>
    </w:p>
    <w:p w:rsidR="00B8164E" w:rsidRPr="00B8164E" w:rsidRDefault="00B8164E" w:rsidP="0029218B">
      <w:pPr>
        <w:pStyle w:val="Heading3"/>
        <w:spacing w:line="240" w:lineRule="auto"/>
        <w:rPr>
          <w:lang w:val="sr-Latn-RS"/>
        </w:rPr>
      </w:pPr>
      <w:bookmarkStart w:id="66" w:name="_Toc364144116"/>
      <w:r w:rsidRPr="00B8164E">
        <w:rPr>
          <w:lang w:val="sr-Latn-RS"/>
        </w:rPr>
        <w:t>Mogućnost vertikalnog postavljanja IP telefona na zid, ili postavljanja na horizontalnu površinu pomoću fleksibilnog postolja kojim se omogućava različit položaj, odnosno nagib telefona</w:t>
      </w:r>
      <w:bookmarkEnd w:id="66"/>
    </w:p>
    <w:p w:rsidR="00B8164E" w:rsidRPr="00B8164E" w:rsidRDefault="00B8164E" w:rsidP="0029218B">
      <w:pPr>
        <w:pStyle w:val="Heading3"/>
        <w:spacing w:line="240" w:lineRule="auto"/>
        <w:rPr>
          <w:lang w:val="sr-Latn-RS"/>
        </w:rPr>
      </w:pPr>
      <w:bookmarkStart w:id="67" w:name="_Toc364144117"/>
      <w:r w:rsidRPr="00B8164E">
        <w:rPr>
          <w:lang w:val="sr-Latn-RS"/>
        </w:rPr>
        <w:t>Mogućnost dobijanja mrežnih parametara putem DHCP protokola (</w:t>
      </w:r>
      <w:r w:rsidRPr="00B8164E">
        <w:rPr>
          <w:i/>
          <w:lang w:val="sr-Latn-RS"/>
        </w:rPr>
        <w:t>Dynamic Host Configuration Protocol</w:t>
      </w:r>
      <w:r w:rsidRPr="00B8164E">
        <w:rPr>
          <w:lang w:val="sr-Latn-RS"/>
        </w:rPr>
        <w:t>), kao i mogućnost ručnog setovanja statičkih mrežnih parametara</w:t>
      </w:r>
      <w:bookmarkEnd w:id="67"/>
    </w:p>
    <w:p w:rsidR="00B8164E" w:rsidRPr="00B8164E" w:rsidRDefault="00B8164E" w:rsidP="0029218B">
      <w:pPr>
        <w:pStyle w:val="Heading3"/>
        <w:spacing w:line="240" w:lineRule="auto"/>
        <w:rPr>
          <w:lang w:val="sr-Latn-RS"/>
        </w:rPr>
      </w:pPr>
      <w:bookmarkStart w:id="68" w:name="_Toc364144118"/>
      <w:r w:rsidRPr="00B8164E">
        <w:rPr>
          <w:lang w:val="sr-Latn-RS"/>
        </w:rPr>
        <w:t>Mogućnost grupnog dodavanja i konfigurisanja, brisanja i administracije telefona preko postojećeg sistema za obradu poziva (Cisco Unified Communications Manager Administration interfejsa)</w:t>
      </w:r>
      <w:bookmarkEnd w:id="68"/>
    </w:p>
    <w:p w:rsidR="00B8164E" w:rsidRPr="00B8164E" w:rsidRDefault="00B8164E" w:rsidP="0029218B">
      <w:pPr>
        <w:pStyle w:val="Heading3"/>
        <w:spacing w:line="240" w:lineRule="auto"/>
        <w:rPr>
          <w:lang w:val="sr-Latn-RS"/>
        </w:rPr>
      </w:pPr>
      <w:bookmarkStart w:id="69" w:name="_Toc364144119"/>
      <w:r w:rsidRPr="00B8164E">
        <w:rPr>
          <w:lang w:val="sr-Latn-RS"/>
        </w:rPr>
        <w:t>Mogućnost upgrade-a firmware-a preko centralnog sistema za obradu poziva (Cisco Unified Communications Manager-a) putem TFTP protokola</w:t>
      </w:r>
      <w:bookmarkEnd w:id="69"/>
    </w:p>
    <w:p w:rsidR="00B8164E" w:rsidRPr="00B8164E" w:rsidRDefault="00B8164E" w:rsidP="0029218B">
      <w:pPr>
        <w:pStyle w:val="Heading3"/>
        <w:spacing w:line="240" w:lineRule="auto"/>
        <w:rPr>
          <w:lang w:val="sr-Latn-RS"/>
        </w:rPr>
      </w:pPr>
      <w:bookmarkStart w:id="70" w:name="_Toc364144120"/>
      <w:r w:rsidRPr="00B8164E">
        <w:rPr>
          <w:lang w:val="sr-Latn-RS"/>
        </w:rPr>
        <w:t>5-inčni grafički TFT kolor displej (16-bit color), rezolucije minimalno 320x240 sa pozadinskim osvetljenjem</w:t>
      </w:r>
      <w:bookmarkEnd w:id="70"/>
    </w:p>
    <w:p w:rsidR="00B8164E" w:rsidRPr="00B8164E" w:rsidRDefault="00B8164E" w:rsidP="0029218B">
      <w:pPr>
        <w:pStyle w:val="Heading3"/>
        <w:spacing w:line="240" w:lineRule="auto"/>
        <w:rPr>
          <w:lang w:val="sr-Latn-RS"/>
        </w:rPr>
      </w:pPr>
      <w:bookmarkStart w:id="71" w:name="_Toc364144121"/>
      <w:r w:rsidRPr="00B8164E">
        <w:rPr>
          <w:lang w:val="sr-Latn-RS"/>
        </w:rPr>
        <w:t>Podrška za G.722 wideband kodek</w:t>
      </w:r>
      <w:bookmarkEnd w:id="71"/>
    </w:p>
    <w:p w:rsidR="00B8164E" w:rsidRPr="00B8164E" w:rsidRDefault="00B8164E" w:rsidP="0029218B">
      <w:pPr>
        <w:pStyle w:val="Heading3"/>
        <w:spacing w:line="240" w:lineRule="auto"/>
        <w:rPr>
          <w:lang w:val="sr-Latn-RS"/>
        </w:rPr>
      </w:pPr>
      <w:bookmarkStart w:id="72" w:name="_Toc364144122"/>
      <w:r w:rsidRPr="00B8164E">
        <w:rPr>
          <w:lang w:val="sr-Latn-RS"/>
        </w:rPr>
        <w:t>Podrška za G.711a, G.711µ, G.729a, G.729ab, G.722 i iLBC kodeke</w:t>
      </w:r>
      <w:bookmarkEnd w:id="72"/>
    </w:p>
    <w:p w:rsidR="00B8164E" w:rsidRPr="00B8164E" w:rsidRDefault="00B8164E" w:rsidP="0029218B">
      <w:pPr>
        <w:pStyle w:val="Heading3"/>
        <w:spacing w:line="240" w:lineRule="auto"/>
        <w:rPr>
          <w:lang w:val="sr-Latn-RS"/>
        </w:rPr>
      </w:pPr>
      <w:bookmarkStart w:id="73" w:name="_Toc364144123"/>
      <w:r w:rsidRPr="00B8164E">
        <w:rPr>
          <w:lang w:val="sr-Latn-RS"/>
        </w:rPr>
        <w:t>Podrška za 6 telefonskih linija (ili kombinaciju linije, tastera za brzo biranje sa mogućnošću presence indikacije i tastera za direktni pristup telefonskim funkcijama)</w:t>
      </w:r>
      <w:bookmarkEnd w:id="73"/>
    </w:p>
    <w:p w:rsidR="00B8164E" w:rsidRPr="00B8164E" w:rsidRDefault="00B8164E" w:rsidP="0029218B">
      <w:pPr>
        <w:pStyle w:val="Heading3"/>
        <w:spacing w:line="240" w:lineRule="auto"/>
        <w:rPr>
          <w:lang w:val="sr-Latn-RS"/>
        </w:rPr>
      </w:pPr>
      <w:bookmarkStart w:id="74" w:name="_Toc364144124"/>
      <w:r w:rsidRPr="00B8164E">
        <w:rPr>
          <w:lang w:val="sr-Latn-RS"/>
        </w:rPr>
        <w:lastRenderedPageBreak/>
        <w:t>Četiri programabilna interaktivna softkey tastera za pristupanje različitim telefonskim funkcijama</w:t>
      </w:r>
      <w:bookmarkEnd w:id="74"/>
    </w:p>
    <w:p w:rsidR="00B8164E" w:rsidRPr="00B8164E" w:rsidRDefault="00B8164E" w:rsidP="0029218B">
      <w:pPr>
        <w:pStyle w:val="Heading3"/>
        <w:spacing w:line="240" w:lineRule="auto"/>
        <w:rPr>
          <w:lang w:val="sr-Latn-RS"/>
        </w:rPr>
      </w:pPr>
      <w:bookmarkStart w:id="75" w:name="_Toc364144125"/>
      <w:r w:rsidRPr="00B8164E">
        <w:rPr>
          <w:lang w:val="sr-Latn-RS"/>
        </w:rPr>
        <w:t>Posebni tasteri za:</w:t>
      </w:r>
      <w:bookmarkEnd w:id="75"/>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direktan pristup voicemailu</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pristupanje korporativnom direktorijumu i istoriji poziva (propušteni, primljeni i upućeni pozivi)</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različita podešavanja na telefonu (osvetljenje displeja, pozadinske slike, melodiju zvona, statička mrežna podešavanja)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pristup telefonskim servisima (npr. servisima za pristupanje nekim web-based informacijama koristeći XML)</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uključivanje i isključivanje spikerfona i mikrofona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podešavanje nivoa zvuka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navigaciju, koji omogućava horizontalno i vertikalno skrolovanje i odabiranje meni opcija</w:t>
      </w:r>
    </w:p>
    <w:p w:rsidR="00B8164E" w:rsidRPr="00B8164E" w:rsidRDefault="00B8164E" w:rsidP="0029218B">
      <w:pPr>
        <w:pStyle w:val="Heading3"/>
        <w:spacing w:line="240" w:lineRule="auto"/>
        <w:rPr>
          <w:lang w:val="sr-Latn-RS"/>
        </w:rPr>
      </w:pPr>
      <w:bookmarkStart w:id="76" w:name="_Toc364144126"/>
      <w:r w:rsidRPr="00B8164E">
        <w:rPr>
          <w:lang w:val="sr-Latn-RS"/>
        </w:rPr>
        <w:t>Ugrađeni dvoportni 10/100 BASE-T Ethernet svič</w:t>
      </w:r>
      <w:bookmarkEnd w:id="76"/>
    </w:p>
    <w:p w:rsidR="00B8164E" w:rsidRPr="00B8164E" w:rsidRDefault="00B8164E" w:rsidP="0029218B">
      <w:pPr>
        <w:pStyle w:val="Heading3"/>
        <w:spacing w:line="240" w:lineRule="auto"/>
        <w:rPr>
          <w:lang w:val="sr-Latn-RS"/>
        </w:rPr>
      </w:pPr>
      <w:bookmarkStart w:id="77" w:name="_Toc364144127"/>
      <w:r w:rsidRPr="00B8164E">
        <w:rPr>
          <w:lang w:val="sr-Latn-RS"/>
        </w:rPr>
        <w:t>Port za naglavne slušalice</w:t>
      </w:r>
      <w:bookmarkEnd w:id="77"/>
    </w:p>
    <w:p w:rsidR="00B8164E" w:rsidRPr="00B8164E" w:rsidRDefault="00B8164E" w:rsidP="0029218B">
      <w:pPr>
        <w:pStyle w:val="Heading3"/>
        <w:spacing w:line="240" w:lineRule="auto"/>
        <w:rPr>
          <w:lang w:val="sr-Latn-RS"/>
        </w:rPr>
      </w:pPr>
      <w:bookmarkStart w:id="78" w:name="_Toc364144128"/>
      <w:r w:rsidRPr="00B8164E">
        <w:rPr>
          <w:lang w:val="sr-Latn-RS"/>
        </w:rPr>
        <w:t>Najmanje 24 različita tipa melodije za zvono na telefonu</w:t>
      </w:r>
      <w:bookmarkEnd w:id="78"/>
    </w:p>
    <w:p w:rsidR="00B8164E" w:rsidRPr="00B8164E" w:rsidRDefault="00B8164E" w:rsidP="0029218B">
      <w:pPr>
        <w:pStyle w:val="Heading3"/>
        <w:spacing w:line="240" w:lineRule="auto"/>
        <w:rPr>
          <w:lang w:val="sr-Latn-RS"/>
        </w:rPr>
      </w:pPr>
      <w:bookmarkStart w:id="79" w:name="_Toc364144129"/>
      <w:r w:rsidRPr="00B8164E">
        <w:rPr>
          <w:lang w:val="sr-Latn-RS"/>
        </w:rPr>
        <w:t>Podrška za DSCP (</w:t>
      </w:r>
      <w:r w:rsidRPr="00B8164E">
        <w:rPr>
          <w:i/>
          <w:lang w:val="sr-Latn-RS"/>
        </w:rPr>
        <w:t>differentiated services code point</w:t>
      </w:r>
      <w:r w:rsidRPr="00B8164E">
        <w:rPr>
          <w:lang w:val="sr-Latn-RS"/>
        </w:rPr>
        <w:t>) i 802.1Q/p</w:t>
      </w:r>
      <w:bookmarkEnd w:id="79"/>
    </w:p>
    <w:p w:rsidR="00B8164E" w:rsidRPr="00B8164E" w:rsidRDefault="00B8164E" w:rsidP="0029218B">
      <w:pPr>
        <w:pStyle w:val="Heading3"/>
        <w:spacing w:line="240" w:lineRule="auto"/>
        <w:rPr>
          <w:lang w:val="sr-Latn-RS"/>
        </w:rPr>
      </w:pPr>
      <w:r w:rsidRPr="00B8164E">
        <w:rPr>
          <w:lang w:val="sr-Latn-RS"/>
        </w:rPr>
        <w:t xml:space="preserve"> </w:t>
      </w:r>
      <w:bookmarkStart w:id="80" w:name="_Toc364144130"/>
      <w:r w:rsidRPr="00B8164E">
        <w:rPr>
          <w:lang w:val="sr-Latn-RS"/>
        </w:rPr>
        <w:t>Sigurnosni mehanizmi: provera identiteta putem X.509v3 sertifikata, image sa digitalnim potpisom, mogućnost kriptovanja signalizacije i medija (koriščenjem AES-128 standarda), podrška za 802.1x i EAPOL pass-through</w:t>
      </w:r>
      <w:bookmarkEnd w:id="80"/>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lang w:val="sr-Latn-RS"/>
        </w:rPr>
      </w:pPr>
      <w:r w:rsidRPr="00B8164E">
        <w:rPr>
          <w:lang w:val="sr-Latn-RS"/>
        </w:rPr>
        <w:t>Enhanced 9.x user licence i trogodišnji UCSS servis</w:t>
      </w:r>
    </w:p>
    <w:p w:rsidR="00B8164E" w:rsidRPr="00B8164E" w:rsidRDefault="00B8164E" w:rsidP="0029218B">
      <w:pPr>
        <w:spacing w:line="240" w:lineRule="auto"/>
        <w:rPr>
          <w:lang w:val="sr-Latn-RS"/>
        </w:rPr>
      </w:pPr>
    </w:p>
    <w:p w:rsidR="00B8164E" w:rsidRPr="00B8164E" w:rsidRDefault="00B8164E" w:rsidP="0029218B">
      <w:pPr>
        <w:pStyle w:val="Heading3"/>
        <w:spacing w:line="240" w:lineRule="auto"/>
        <w:rPr>
          <w:lang w:val="sr-Latn-RS"/>
        </w:rPr>
      </w:pPr>
      <w:bookmarkStart w:id="81" w:name="_Toc364144132"/>
      <w:r w:rsidRPr="00B8164E">
        <w:rPr>
          <w:lang w:val="sr-Latn-RS"/>
        </w:rPr>
        <w:t>Ponuda mora da obuhvati 150 novih enhanced 9.x user licenci (kako bi novi telefoni mogli da se nesmetano registruju na centralni procesor poziva, Cisco Unified Communications Manager 9.x), uz pripadajući trogodišnji UCSS servis</w:t>
      </w:r>
      <w:bookmarkEnd w:id="81"/>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lang w:val="sr-Latn-RS"/>
        </w:rPr>
      </w:pPr>
      <w:r w:rsidRPr="00B8164E">
        <w:rPr>
          <w:lang w:val="sr-Latn-RS"/>
        </w:rPr>
        <w:t>SFP Modul Tip 1 (kom 20)</w:t>
      </w:r>
    </w:p>
    <w:p w:rsidR="00B8164E" w:rsidRPr="00B8164E" w:rsidRDefault="00B8164E" w:rsidP="0029218B">
      <w:pPr>
        <w:pStyle w:val="Heading3"/>
        <w:spacing w:line="240" w:lineRule="auto"/>
        <w:rPr>
          <w:lang w:val="sr-Latn-RS"/>
        </w:rPr>
      </w:pPr>
      <w:bookmarkStart w:id="82" w:name="_Toc364144134"/>
      <w:r w:rsidRPr="00B8164E">
        <w:rPr>
          <w:lang w:val="sr-Latn-RS"/>
        </w:rPr>
        <w:t>100BASE-LX SFP, talasne duzine 1310 nm, za prenos podataka preko singlmodnog vlakna za razdaljine do 10 km.</w:t>
      </w:r>
      <w:bookmarkEnd w:id="82"/>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lang w:val="sr-Latn-RS"/>
        </w:rPr>
      </w:pPr>
      <w:r w:rsidRPr="00B8164E">
        <w:rPr>
          <w:lang w:val="sr-Latn-RS"/>
        </w:rPr>
        <w:t>SFP Modul Tip 2 (kom 2)</w:t>
      </w:r>
    </w:p>
    <w:p w:rsidR="00B8164E" w:rsidRPr="00B8164E" w:rsidRDefault="00B8164E" w:rsidP="0029218B">
      <w:pPr>
        <w:pStyle w:val="Heading3"/>
        <w:spacing w:line="240" w:lineRule="auto"/>
        <w:rPr>
          <w:lang w:val="sr-Latn-RS"/>
        </w:rPr>
      </w:pPr>
      <w:bookmarkStart w:id="83" w:name="_Toc364144136"/>
      <w:r w:rsidRPr="00B8164E">
        <w:rPr>
          <w:lang w:val="sr-Latn-RS"/>
        </w:rPr>
        <w:t>100BASE-EX SFP, talasne duzine 1310 nm, za prenos podataka preko singlmodnog vlakna za razdaljine do 40 km.</w:t>
      </w:r>
      <w:bookmarkEnd w:id="83"/>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lang w:val="sr-Latn-RS"/>
        </w:rPr>
      </w:pPr>
      <w:r w:rsidRPr="00B8164E">
        <w:rPr>
          <w:lang w:val="sr-Latn-RS"/>
        </w:rPr>
        <w:t>SFP Modul Tip 3 (kom 2)</w:t>
      </w:r>
    </w:p>
    <w:p w:rsidR="00B8164E" w:rsidRPr="00B8164E" w:rsidRDefault="00B8164E" w:rsidP="0029218B">
      <w:pPr>
        <w:pStyle w:val="Heading3"/>
        <w:spacing w:line="240" w:lineRule="auto"/>
        <w:rPr>
          <w:lang w:val="sr-Latn-RS"/>
        </w:rPr>
      </w:pPr>
      <w:bookmarkStart w:id="84" w:name="_Toc364144138"/>
      <w:r w:rsidRPr="00B8164E">
        <w:rPr>
          <w:lang w:val="sr-Latn-RS"/>
        </w:rPr>
        <w:t>100BASE-ZX SFP, talasne duzine 1550 nm, za prenos podataka preko singlmodnog vlakna za razdaljine do 80 km.</w:t>
      </w:r>
      <w:bookmarkEnd w:id="84"/>
    </w:p>
    <w:p w:rsidR="00B8164E" w:rsidRPr="00B8164E" w:rsidRDefault="00B8164E" w:rsidP="0029218B">
      <w:pPr>
        <w:spacing w:line="240" w:lineRule="auto"/>
        <w:rPr>
          <w:lang w:val="sr-Latn-RS"/>
        </w:rPr>
      </w:pPr>
    </w:p>
    <w:p w:rsidR="00B8164E" w:rsidRPr="00B8164E" w:rsidRDefault="00B8164E" w:rsidP="0029218B">
      <w:pPr>
        <w:spacing w:line="240" w:lineRule="auto"/>
        <w:rPr>
          <w:b/>
          <w:sz w:val="28"/>
          <w:szCs w:val="28"/>
          <w:lang w:val="sr-Latn-RS"/>
        </w:rPr>
      </w:pPr>
      <w:r w:rsidRPr="00B8164E">
        <w:rPr>
          <w:b/>
          <w:sz w:val="28"/>
          <w:szCs w:val="28"/>
          <w:lang w:val="sr-Latn-RS"/>
        </w:rPr>
        <w:t>Neophodna pasivna oprema za instalaciju</w:t>
      </w:r>
    </w:p>
    <w:p w:rsidR="00B8164E" w:rsidRPr="00B8164E" w:rsidRDefault="00B8164E" w:rsidP="0029218B">
      <w:pPr>
        <w:spacing w:line="240" w:lineRule="auto"/>
        <w:rPr>
          <w:lang w:val="sr-Latn-RS"/>
        </w:rPr>
      </w:pPr>
    </w:p>
    <w:p w:rsidR="00B8164E" w:rsidRPr="00B8164E" w:rsidRDefault="00AC759F" w:rsidP="0029218B">
      <w:pPr>
        <w:pStyle w:val="Heading2"/>
        <w:spacing w:line="240" w:lineRule="auto"/>
        <w:rPr>
          <w:lang w:val="sr-Latn-RS"/>
        </w:rPr>
      </w:pPr>
      <w:r>
        <w:rPr>
          <w:lang w:val="sr-Latn-RS"/>
        </w:rPr>
        <w:t>Instalacioni p</w:t>
      </w:r>
      <w:r w:rsidR="00B8164E" w:rsidRPr="00B8164E">
        <w:rPr>
          <w:lang w:val="sr-Latn-RS"/>
        </w:rPr>
        <w:t>asivni materijal za instalaciju nove lokacije Kolubara B</w:t>
      </w:r>
      <w:r w:rsidR="007D7A7B">
        <w:rPr>
          <w:lang w:val="sr-Latn-RS"/>
        </w:rPr>
        <w:t>,</w:t>
      </w:r>
      <w:r w:rsidR="00B8164E" w:rsidRPr="00B8164E">
        <w:rPr>
          <w:lang w:val="sr-Latn-RS"/>
        </w:rPr>
        <w:t xml:space="preserve"> Kalenić</w:t>
      </w:r>
    </w:p>
    <w:p w:rsidR="00B8164E" w:rsidRPr="00B8164E" w:rsidRDefault="00B8164E" w:rsidP="0029218B">
      <w:pPr>
        <w:pStyle w:val="Heading3"/>
        <w:spacing w:line="240" w:lineRule="auto"/>
        <w:rPr>
          <w:lang w:val="sr-Latn-RS"/>
        </w:rPr>
      </w:pPr>
      <w:bookmarkStart w:id="85" w:name="_Toc364144140"/>
      <w:r w:rsidRPr="00B8164E">
        <w:rPr>
          <w:lang w:val="sr-Latn-RS"/>
        </w:rPr>
        <w:lastRenderedPageBreak/>
        <w:t>TT kabl 40x2x0.5 (60 kom)</w:t>
      </w:r>
      <w:bookmarkEnd w:id="85"/>
    </w:p>
    <w:p w:rsidR="00B8164E" w:rsidRPr="00B8164E" w:rsidRDefault="00B8164E" w:rsidP="0029218B">
      <w:pPr>
        <w:pStyle w:val="Heading3"/>
        <w:spacing w:line="240" w:lineRule="auto"/>
        <w:rPr>
          <w:lang w:val="sr-Latn-RS"/>
        </w:rPr>
      </w:pPr>
      <w:bookmarkStart w:id="86" w:name="_Toc364144141"/>
      <w:r w:rsidRPr="00B8164E">
        <w:rPr>
          <w:lang w:val="sr-Latn-RS"/>
        </w:rPr>
        <w:t>Rastavna regleta KRONE 10x2 sa nosačem (4 kom)</w:t>
      </w:r>
      <w:bookmarkEnd w:id="86"/>
    </w:p>
    <w:p w:rsidR="00B8164E" w:rsidRPr="00B8164E" w:rsidRDefault="00B8164E" w:rsidP="0029218B">
      <w:pPr>
        <w:pStyle w:val="Heading3"/>
        <w:spacing w:line="240" w:lineRule="auto"/>
        <w:rPr>
          <w:lang w:val="sr-Latn-RS"/>
        </w:rPr>
      </w:pPr>
      <w:bookmarkStart w:id="87" w:name="_Toc364144142"/>
      <w:r w:rsidRPr="00B8164E">
        <w:rPr>
          <w:lang w:val="sr-Latn-RS"/>
        </w:rPr>
        <w:t>TT Panel 4p. 50 porta (1 kom)</w:t>
      </w:r>
      <w:bookmarkEnd w:id="87"/>
    </w:p>
    <w:p w:rsidR="00B8164E" w:rsidRPr="00B8164E" w:rsidRDefault="00B8164E" w:rsidP="0029218B">
      <w:pPr>
        <w:pStyle w:val="Heading3"/>
        <w:spacing w:line="240" w:lineRule="auto"/>
        <w:rPr>
          <w:lang w:val="sr-Latn-RS"/>
        </w:rPr>
      </w:pPr>
      <w:bookmarkStart w:id="88" w:name="_Toc364144143"/>
      <w:r w:rsidRPr="00B8164E">
        <w:rPr>
          <w:lang w:val="sr-Latn-RS"/>
        </w:rPr>
        <w:t>Peč kabl RJ45 UTP cat.5e 10m (2 kom)</w:t>
      </w:r>
      <w:bookmarkEnd w:id="88"/>
    </w:p>
    <w:p w:rsidR="00B8164E" w:rsidRPr="00B8164E" w:rsidRDefault="00B8164E" w:rsidP="0029218B">
      <w:pPr>
        <w:pStyle w:val="Heading3"/>
        <w:spacing w:line="240" w:lineRule="auto"/>
        <w:rPr>
          <w:lang w:val="sr-Latn-RS"/>
        </w:rPr>
      </w:pPr>
      <w:bookmarkStart w:id="89" w:name="_Toc364144144"/>
      <w:r w:rsidRPr="00B8164E">
        <w:rPr>
          <w:lang w:val="sr-Latn-RS"/>
        </w:rPr>
        <w:t>Peč kabl RJ45 UTP cat.5e  3m (35 kom)</w:t>
      </w:r>
      <w:bookmarkEnd w:id="89"/>
    </w:p>
    <w:p w:rsidR="00B8164E" w:rsidRPr="00B8164E" w:rsidRDefault="00B8164E" w:rsidP="0029218B">
      <w:pPr>
        <w:pStyle w:val="Heading3"/>
        <w:spacing w:line="240" w:lineRule="auto"/>
        <w:rPr>
          <w:lang w:val="sr-Latn-RS"/>
        </w:rPr>
      </w:pPr>
      <w:bookmarkStart w:id="90" w:name="_Toc364144145"/>
      <w:r w:rsidRPr="00B8164E">
        <w:rPr>
          <w:lang w:val="sr-Latn-RS"/>
        </w:rPr>
        <w:t>Peč kabl RJ45 UTP cat.5e  2m (35 kom)</w:t>
      </w:r>
      <w:bookmarkEnd w:id="90"/>
    </w:p>
    <w:p w:rsidR="00B8164E" w:rsidRPr="00B8164E" w:rsidRDefault="00B8164E" w:rsidP="0029218B">
      <w:pPr>
        <w:pStyle w:val="Heading3"/>
        <w:spacing w:line="240" w:lineRule="auto"/>
        <w:rPr>
          <w:lang w:val="sr-Latn-RS"/>
        </w:rPr>
      </w:pPr>
      <w:bookmarkStart w:id="91" w:name="_Toc364144146"/>
      <w:r w:rsidRPr="00B8164E">
        <w:rPr>
          <w:lang w:val="sr-Latn-RS"/>
        </w:rPr>
        <w:t>Ranžirni panel 1HU za kablove (5 kom)</w:t>
      </w:r>
      <w:bookmarkEnd w:id="91"/>
    </w:p>
    <w:p w:rsidR="00B8164E" w:rsidRPr="00B8164E" w:rsidRDefault="00B8164E" w:rsidP="0029218B">
      <w:pPr>
        <w:spacing w:line="240" w:lineRule="auto"/>
        <w:rPr>
          <w:lang w:val="sr-Latn-RS"/>
        </w:rPr>
      </w:pPr>
    </w:p>
    <w:p w:rsidR="00B8164E" w:rsidRPr="00B8164E" w:rsidRDefault="00AC759F" w:rsidP="0029218B">
      <w:pPr>
        <w:pStyle w:val="Heading2"/>
        <w:spacing w:line="240" w:lineRule="auto"/>
        <w:rPr>
          <w:lang w:val="sr-Latn-RS"/>
        </w:rPr>
      </w:pPr>
      <w:r>
        <w:rPr>
          <w:lang w:val="sr-Latn-RS"/>
        </w:rPr>
        <w:t>Instalacioni p</w:t>
      </w:r>
      <w:r w:rsidR="00B8164E" w:rsidRPr="00B8164E">
        <w:rPr>
          <w:lang w:val="sr-Latn-RS"/>
        </w:rPr>
        <w:t>asivni materijal instalaciju nove lokacije EPS Snabdevanje</w:t>
      </w:r>
      <w:r>
        <w:rPr>
          <w:lang w:val="sr-Latn-RS"/>
        </w:rPr>
        <w:t>, Beograd</w:t>
      </w:r>
    </w:p>
    <w:p w:rsidR="00B8164E" w:rsidRPr="00B8164E" w:rsidRDefault="00B8164E" w:rsidP="0029218B">
      <w:pPr>
        <w:pStyle w:val="Heading3"/>
        <w:spacing w:line="240" w:lineRule="auto"/>
        <w:rPr>
          <w:lang w:val="sr-Latn-RS"/>
        </w:rPr>
      </w:pPr>
      <w:bookmarkStart w:id="92" w:name="_Toc364144148"/>
      <w:r w:rsidRPr="00B8164E">
        <w:rPr>
          <w:lang w:val="sr-Latn-RS"/>
        </w:rPr>
        <w:t>Pač panel 24xRJ45 ftp cat.5e (4 kom)</w:t>
      </w:r>
      <w:bookmarkEnd w:id="92"/>
    </w:p>
    <w:p w:rsidR="00B8164E" w:rsidRPr="00B8164E" w:rsidRDefault="00B8164E" w:rsidP="0029218B">
      <w:pPr>
        <w:pStyle w:val="Heading3"/>
        <w:spacing w:line="240" w:lineRule="auto"/>
        <w:rPr>
          <w:lang w:val="sr-Latn-RS"/>
        </w:rPr>
      </w:pPr>
      <w:bookmarkStart w:id="93" w:name="_Toc364144149"/>
      <w:r w:rsidRPr="00B8164E">
        <w:rPr>
          <w:lang w:val="sr-Latn-RS"/>
        </w:rPr>
        <w:t>Voice panel 25porta (1 kom)</w:t>
      </w:r>
      <w:bookmarkEnd w:id="93"/>
    </w:p>
    <w:p w:rsidR="00B8164E" w:rsidRPr="00B8164E" w:rsidRDefault="00B8164E" w:rsidP="0029218B">
      <w:pPr>
        <w:pStyle w:val="Heading3"/>
        <w:spacing w:line="240" w:lineRule="auto"/>
        <w:rPr>
          <w:lang w:val="sr-Latn-RS"/>
        </w:rPr>
      </w:pPr>
      <w:bookmarkStart w:id="94" w:name="_Toc364144150"/>
      <w:r w:rsidRPr="00B8164E">
        <w:rPr>
          <w:lang w:val="sr-Latn-RS"/>
        </w:rPr>
        <w:t>Ranžirni panel za kablove  (5 kom)</w:t>
      </w:r>
      <w:bookmarkEnd w:id="94"/>
    </w:p>
    <w:p w:rsidR="00B8164E" w:rsidRPr="00B8164E" w:rsidRDefault="00B8164E" w:rsidP="0029218B">
      <w:pPr>
        <w:pStyle w:val="Heading3"/>
        <w:spacing w:line="240" w:lineRule="auto"/>
        <w:rPr>
          <w:lang w:val="sr-Latn-RS"/>
        </w:rPr>
      </w:pPr>
      <w:bookmarkStart w:id="95" w:name="_Toc364144151"/>
      <w:r w:rsidRPr="00B8164E">
        <w:rPr>
          <w:lang w:val="sr-Latn-RS"/>
        </w:rPr>
        <w:t>Peč kabl ftp cat.5e 2m (192 kom)</w:t>
      </w:r>
      <w:bookmarkEnd w:id="95"/>
    </w:p>
    <w:p w:rsidR="00B8164E" w:rsidRPr="00B8164E" w:rsidRDefault="00B8164E" w:rsidP="0029218B">
      <w:pPr>
        <w:spacing w:line="240" w:lineRule="auto"/>
        <w:rPr>
          <w:lang w:val="sr-Latn-RS"/>
        </w:rPr>
      </w:pPr>
    </w:p>
    <w:p w:rsidR="00B8164E" w:rsidRDefault="00AC759F" w:rsidP="0029218B">
      <w:pPr>
        <w:pStyle w:val="Heading2"/>
        <w:spacing w:line="240" w:lineRule="auto"/>
        <w:rPr>
          <w:lang w:val="sr-Latn-RS"/>
        </w:rPr>
      </w:pPr>
      <w:r>
        <w:rPr>
          <w:lang w:val="sr-Latn-RS"/>
        </w:rPr>
        <w:t>Instalacioni p</w:t>
      </w:r>
      <w:r w:rsidR="00B8164E" w:rsidRPr="00B8164E">
        <w:rPr>
          <w:lang w:val="sr-Latn-RS"/>
        </w:rPr>
        <w:t xml:space="preserve">asivni materijal za instalaciju nove lokacije </w:t>
      </w:r>
      <w:r w:rsidR="007D7A7B">
        <w:rPr>
          <w:lang w:val="sr-Latn-RS"/>
        </w:rPr>
        <w:t xml:space="preserve">HE </w:t>
      </w:r>
      <w:r w:rsidR="00B8164E" w:rsidRPr="00B8164E">
        <w:rPr>
          <w:lang w:val="sr-Latn-RS"/>
        </w:rPr>
        <w:t>Đerdap 2</w:t>
      </w:r>
    </w:p>
    <w:p w:rsidR="007D7A7B" w:rsidRDefault="007D7A7B" w:rsidP="004972C1">
      <w:pPr>
        <w:rPr>
          <w:lang w:val="sr-Latn-RS"/>
        </w:rPr>
      </w:pPr>
    </w:p>
    <w:p w:rsidR="007D7A7B" w:rsidRPr="007D7A7B" w:rsidRDefault="007D7A7B" w:rsidP="004972C1">
      <w:pPr>
        <w:rPr>
          <w:lang w:val="sr-Latn-RS"/>
        </w:rPr>
      </w:pPr>
      <w:r>
        <w:rPr>
          <w:lang w:val="sr-Latn-RS"/>
        </w:rPr>
        <w:t>Isporučuju se tri a montiraju se dva Voice rutera, a treći ruter služi za potrebe obezbeđenja rezervnih modula. Stoga je pasivni materijal dimenzionisa za dva voice rutera.</w:t>
      </w:r>
      <w:r w:rsidR="00832C84">
        <w:rPr>
          <w:lang w:val="sr-Latn-RS"/>
        </w:rPr>
        <w:t xml:space="preserve"> Mesto instalacije je HE Đerdap 2 sa jedne strane i </w:t>
      </w:r>
      <w:r w:rsidR="005C054D">
        <w:rPr>
          <w:rFonts w:ascii="Calibri" w:eastAsia="Times New Roman" w:hAnsi="Calibri" w:cs="Times New Roman"/>
          <w:color w:val="000000"/>
          <w:lang w:val="sr-Latn-RS"/>
        </w:rPr>
        <w:t>HE Portile de Fier 2, Rumunija sa druge strane brane.</w:t>
      </w:r>
    </w:p>
    <w:p w:rsidR="00B8164E" w:rsidRPr="00B8164E" w:rsidRDefault="00B8164E" w:rsidP="0029218B">
      <w:pPr>
        <w:pStyle w:val="Heading3"/>
        <w:spacing w:line="240" w:lineRule="auto"/>
        <w:rPr>
          <w:lang w:val="sr-Latn-RS"/>
        </w:rPr>
      </w:pPr>
      <w:bookmarkStart w:id="96" w:name="_Toc364144153"/>
      <w:r w:rsidRPr="00B8164E">
        <w:rPr>
          <w:lang w:val="sr-Latn-RS"/>
        </w:rPr>
        <w:t>Kabinet stojeći 19" 800x2000x800 sa fluorescentnim svetlom, "AC" utičnicom, grejačima za sprečavanje kondenzacije sa termostatom, ventilatorima, šinom za uzemlјenje, vratima sa bravicom. Prednja strana ormana treba da bude transparentna. Orman treba da ima mogućnost pristupa sa zadnje strane, takođe treba da ima mogućnost uvoda kablova sa donje i gornje strane. Uvod kablova treba da bude zaštićen od ulaska glodara. (2 kom)</w:t>
      </w:r>
      <w:bookmarkEnd w:id="96"/>
    </w:p>
    <w:p w:rsidR="00B8164E" w:rsidRPr="00B8164E" w:rsidRDefault="00B8164E" w:rsidP="0029218B">
      <w:pPr>
        <w:pStyle w:val="Heading3"/>
        <w:spacing w:line="240" w:lineRule="auto"/>
        <w:rPr>
          <w:lang w:val="sr-Latn-RS"/>
        </w:rPr>
      </w:pPr>
      <w:bookmarkStart w:id="97" w:name="_Toc364144154"/>
      <w:r w:rsidRPr="00B8164E">
        <w:rPr>
          <w:lang w:val="sr-Latn-RS"/>
        </w:rPr>
        <w:t>TT kabl 10x2x0.5 (30 kom)</w:t>
      </w:r>
      <w:bookmarkEnd w:id="97"/>
    </w:p>
    <w:p w:rsidR="00B8164E" w:rsidRPr="00B8164E" w:rsidRDefault="00B8164E" w:rsidP="0029218B">
      <w:pPr>
        <w:pStyle w:val="Heading3"/>
        <w:spacing w:line="240" w:lineRule="auto"/>
        <w:rPr>
          <w:lang w:val="sr-Latn-RS"/>
        </w:rPr>
      </w:pPr>
      <w:bookmarkStart w:id="98" w:name="_Toc364144155"/>
      <w:r w:rsidRPr="00B8164E">
        <w:rPr>
          <w:lang w:val="sr-Latn-RS"/>
        </w:rPr>
        <w:t>Rastavna regleta KRONE 10x2 sa nosačem (1 kom)</w:t>
      </w:r>
      <w:bookmarkEnd w:id="98"/>
    </w:p>
    <w:p w:rsidR="00B8164E" w:rsidRPr="00B8164E" w:rsidRDefault="00B8164E" w:rsidP="0029218B">
      <w:pPr>
        <w:pStyle w:val="Heading3"/>
        <w:spacing w:line="240" w:lineRule="auto"/>
        <w:rPr>
          <w:lang w:val="sr-Latn-RS"/>
        </w:rPr>
      </w:pPr>
      <w:bookmarkStart w:id="99" w:name="_Toc364144156"/>
      <w:r w:rsidRPr="00B8164E">
        <w:rPr>
          <w:lang w:val="sr-Latn-RS"/>
        </w:rPr>
        <w:t>TT panel 4p. 25  porta  (1kom)</w:t>
      </w:r>
      <w:bookmarkEnd w:id="99"/>
    </w:p>
    <w:p w:rsidR="00B8164E" w:rsidRPr="00B8164E" w:rsidRDefault="00B8164E" w:rsidP="0029218B">
      <w:pPr>
        <w:pStyle w:val="Heading3"/>
        <w:spacing w:line="240" w:lineRule="auto"/>
        <w:rPr>
          <w:lang w:val="sr-Latn-RS"/>
        </w:rPr>
      </w:pPr>
      <w:bookmarkStart w:id="100" w:name="_Toc364144157"/>
      <w:r w:rsidRPr="00B8164E">
        <w:rPr>
          <w:lang w:val="sr-Latn-RS"/>
        </w:rPr>
        <w:t>Instalacioni kabl FTP cat.5e (360 kom)</w:t>
      </w:r>
      <w:bookmarkEnd w:id="100"/>
    </w:p>
    <w:p w:rsidR="00B8164E" w:rsidRPr="00B8164E" w:rsidRDefault="00B8164E" w:rsidP="0029218B">
      <w:pPr>
        <w:pStyle w:val="Heading3"/>
        <w:spacing w:line="240" w:lineRule="auto"/>
        <w:rPr>
          <w:lang w:val="sr-Latn-RS"/>
        </w:rPr>
      </w:pPr>
      <w:bookmarkStart w:id="101" w:name="_Toc364144158"/>
      <w:r w:rsidRPr="00B8164E">
        <w:rPr>
          <w:lang w:val="sr-Latn-RS"/>
        </w:rPr>
        <w:t>Peč panel  FTP cat.5e sa 24 modula (2 kom)</w:t>
      </w:r>
      <w:bookmarkEnd w:id="101"/>
    </w:p>
    <w:p w:rsidR="00B8164E" w:rsidRPr="00B8164E" w:rsidRDefault="00B8164E" w:rsidP="0029218B">
      <w:pPr>
        <w:pStyle w:val="Heading3"/>
        <w:spacing w:line="240" w:lineRule="auto"/>
        <w:rPr>
          <w:lang w:val="sr-Latn-RS"/>
        </w:rPr>
      </w:pPr>
      <w:bookmarkStart w:id="102" w:name="_Toc364144159"/>
      <w:r w:rsidRPr="00B8164E">
        <w:rPr>
          <w:lang w:val="sr-Latn-RS"/>
        </w:rPr>
        <w:t>Peč kabl RJ45 UTP cat.5e 2m (40 kom)</w:t>
      </w:r>
      <w:bookmarkEnd w:id="102"/>
    </w:p>
    <w:p w:rsidR="00B8164E" w:rsidRPr="00B8164E" w:rsidRDefault="00B8164E" w:rsidP="0029218B">
      <w:pPr>
        <w:pStyle w:val="Heading3"/>
        <w:spacing w:line="240" w:lineRule="auto"/>
        <w:rPr>
          <w:lang w:val="sr-Latn-RS"/>
        </w:rPr>
      </w:pPr>
      <w:bookmarkStart w:id="103" w:name="_Toc364144160"/>
      <w:r w:rsidRPr="00B8164E">
        <w:rPr>
          <w:lang w:val="sr-Latn-RS"/>
        </w:rPr>
        <w:t>Optički peč kabl MM LC-E2000/APC 20m (4 kom)</w:t>
      </w:r>
      <w:bookmarkEnd w:id="103"/>
    </w:p>
    <w:p w:rsidR="00B8164E" w:rsidRPr="00B8164E" w:rsidRDefault="00B8164E" w:rsidP="0029218B">
      <w:pPr>
        <w:pStyle w:val="Heading3"/>
        <w:spacing w:line="240" w:lineRule="auto"/>
        <w:rPr>
          <w:lang w:val="sr-Latn-RS"/>
        </w:rPr>
      </w:pPr>
      <w:bookmarkStart w:id="104" w:name="_Toc364144161"/>
      <w:r w:rsidRPr="00B8164E">
        <w:rPr>
          <w:lang w:val="sr-Latn-RS"/>
        </w:rPr>
        <w:t>Ranžirni panel 1HU za kablove (8 kom)</w:t>
      </w:r>
      <w:bookmarkEnd w:id="104"/>
    </w:p>
    <w:p w:rsidR="00B8164E" w:rsidRPr="00B8164E" w:rsidRDefault="00B8164E" w:rsidP="0029218B">
      <w:pPr>
        <w:spacing w:line="240" w:lineRule="auto"/>
        <w:rPr>
          <w:lang w:val="sr-Latn-RS"/>
        </w:rPr>
      </w:pPr>
    </w:p>
    <w:p w:rsidR="00B8164E" w:rsidRPr="00B8164E" w:rsidRDefault="00AC759F" w:rsidP="0029218B">
      <w:pPr>
        <w:pStyle w:val="Heading2"/>
        <w:spacing w:line="240" w:lineRule="auto"/>
        <w:rPr>
          <w:lang w:val="sr-Latn-RS"/>
        </w:rPr>
      </w:pPr>
      <w:r>
        <w:rPr>
          <w:lang w:val="sr-Latn-RS"/>
        </w:rPr>
        <w:t>Instalacioni p</w:t>
      </w:r>
      <w:r w:rsidR="00B8164E" w:rsidRPr="00B8164E">
        <w:rPr>
          <w:lang w:val="sr-Latn-RS"/>
        </w:rPr>
        <w:t>asivni materijal za instalaciju nove lokacije Rezervna Lokacija</w:t>
      </w:r>
      <w:r>
        <w:rPr>
          <w:lang w:val="sr-Latn-RS"/>
        </w:rPr>
        <w:t xml:space="preserve"> 2, Beograd (</w:t>
      </w:r>
      <w:r w:rsidR="00B8164E" w:rsidRPr="00B8164E">
        <w:rPr>
          <w:lang w:val="sr-Latn-RS"/>
        </w:rPr>
        <w:t>JĆ</w:t>
      </w:r>
      <w:r>
        <w:rPr>
          <w:lang w:val="sr-Latn-RS"/>
        </w:rPr>
        <w:t>)</w:t>
      </w:r>
    </w:p>
    <w:p w:rsidR="00B8164E" w:rsidRPr="00B8164E" w:rsidRDefault="00B8164E" w:rsidP="0029218B">
      <w:pPr>
        <w:pStyle w:val="Heading3"/>
        <w:spacing w:line="240" w:lineRule="auto"/>
        <w:rPr>
          <w:lang w:val="sr-Latn-RS"/>
        </w:rPr>
      </w:pPr>
      <w:bookmarkStart w:id="105" w:name="_Toc364144163"/>
      <w:r w:rsidRPr="00B8164E">
        <w:rPr>
          <w:lang w:val="sr-Latn-RS"/>
        </w:rPr>
        <w:t>Peč kabl RJ45 UTP cat.5e  2m (140 kom)</w:t>
      </w:r>
      <w:bookmarkEnd w:id="105"/>
    </w:p>
    <w:p w:rsidR="00B8164E" w:rsidRPr="00B8164E" w:rsidRDefault="00B8164E" w:rsidP="0029218B">
      <w:pPr>
        <w:pStyle w:val="Heading3"/>
        <w:spacing w:line="240" w:lineRule="auto"/>
        <w:rPr>
          <w:lang w:val="sr-Latn-RS"/>
        </w:rPr>
      </w:pPr>
      <w:bookmarkStart w:id="106" w:name="_Toc364144164"/>
      <w:r w:rsidRPr="00B8164E">
        <w:rPr>
          <w:lang w:val="sr-Latn-RS"/>
        </w:rPr>
        <w:lastRenderedPageBreak/>
        <w:t>Ranžirni panel 1HU za kablove (2 kom)</w:t>
      </w:r>
      <w:bookmarkEnd w:id="106"/>
    </w:p>
    <w:p w:rsidR="00B8164E" w:rsidRPr="00B8164E" w:rsidRDefault="00B8164E" w:rsidP="0029218B">
      <w:pPr>
        <w:spacing w:line="240" w:lineRule="auto"/>
        <w:rPr>
          <w:lang w:val="sr-Latn-RS"/>
        </w:rPr>
      </w:pPr>
    </w:p>
    <w:p w:rsidR="00B8164E" w:rsidRPr="00B8164E" w:rsidRDefault="00B8164E" w:rsidP="0029218B">
      <w:pPr>
        <w:spacing w:line="240" w:lineRule="auto"/>
        <w:rPr>
          <w:lang w:val="sr-Latn-RS"/>
        </w:rPr>
      </w:pPr>
    </w:p>
    <w:p w:rsidR="00B8164E" w:rsidRPr="00B8164E" w:rsidRDefault="00B8164E" w:rsidP="0029218B">
      <w:pPr>
        <w:spacing w:line="240" w:lineRule="auto"/>
        <w:rPr>
          <w:lang w:val="sr-Latn-RS"/>
        </w:rPr>
      </w:pPr>
    </w:p>
    <w:p w:rsidR="00B8164E" w:rsidRPr="00B8164E" w:rsidRDefault="00B8164E" w:rsidP="0029218B">
      <w:pPr>
        <w:spacing w:line="240" w:lineRule="auto"/>
        <w:rPr>
          <w:rFonts w:asciiTheme="majorHAnsi" w:eastAsiaTheme="majorEastAsia" w:hAnsiTheme="majorHAnsi" w:cstheme="majorBidi"/>
          <w:b/>
          <w:bCs/>
          <w:color w:val="365F91" w:themeColor="accent1" w:themeShade="BF"/>
          <w:sz w:val="28"/>
          <w:szCs w:val="28"/>
          <w:lang w:val="sr-Latn-RS"/>
        </w:rPr>
      </w:pPr>
      <w:r w:rsidRPr="00B8164E">
        <w:rPr>
          <w:lang w:val="sr-Latn-RS"/>
        </w:rPr>
        <w:br w:type="page"/>
      </w:r>
    </w:p>
    <w:p w:rsidR="00B8164E" w:rsidRPr="00B8164E" w:rsidRDefault="00296C41" w:rsidP="0029218B">
      <w:pPr>
        <w:pStyle w:val="Heading1"/>
        <w:spacing w:line="240" w:lineRule="auto"/>
        <w:rPr>
          <w:lang w:val="sr-Latn-RS"/>
        </w:rPr>
      </w:pPr>
      <w:bookmarkStart w:id="107" w:name="_Toc365012033"/>
      <w:r>
        <w:rPr>
          <w:lang w:val="sr-Latn-RS"/>
        </w:rPr>
        <w:lastRenderedPageBreak/>
        <w:t>Oprema</w:t>
      </w:r>
      <w:r w:rsidR="00B8164E" w:rsidRPr="00B8164E">
        <w:rPr>
          <w:lang w:val="sr-Latn-RS"/>
        </w:rPr>
        <w:t xml:space="preserve"> za bežičnu mrežu</w:t>
      </w:r>
      <w:bookmarkEnd w:id="107"/>
    </w:p>
    <w:p w:rsidR="00B8164E" w:rsidRPr="00B8164E" w:rsidRDefault="00B8164E" w:rsidP="0029218B">
      <w:pPr>
        <w:spacing w:line="240" w:lineRule="auto"/>
        <w:rPr>
          <w:lang w:val="sr-Latn-RS"/>
        </w:rPr>
      </w:pPr>
    </w:p>
    <w:p w:rsidR="00B8164E" w:rsidRPr="00B8164E" w:rsidRDefault="00B8164E" w:rsidP="0029218B">
      <w:pPr>
        <w:spacing w:line="240" w:lineRule="auto"/>
        <w:rPr>
          <w:lang w:val="sr-Latn-RS"/>
        </w:rPr>
      </w:pPr>
      <w:r w:rsidRPr="00B8164E">
        <w:rPr>
          <w:lang w:val="sr-Latn-RS"/>
        </w:rPr>
        <w:t xml:space="preserve">Na lokaciji </w:t>
      </w:r>
      <w:r w:rsidR="00D07B8E">
        <w:rPr>
          <w:lang w:val="sr-Latn-RS"/>
        </w:rPr>
        <w:t xml:space="preserve">JP EPS, </w:t>
      </w:r>
      <w:r w:rsidRPr="00B8164E">
        <w:rPr>
          <w:lang w:val="sr-Latn-RS"/>
        </w:rPr>
        <w:t xml:space="preserve">Balkanska </w:t>
      </w:r>
      <w:r w:rsidR="00D07B8E">
        <w:rPr>
          <w:lang w:val="sr-Latn-RS"/>
        </w:rPr>
        <w:t xml:space="preserve">13 u Beogradju </w:t>
      </w:r>
      <w:r w:rsidRPr="00B8164E">
        <w:rPr>
          <w:lang w:val="sr-Latn-RS"/>
        </w:rPr>
        <w:t>planirano je uvođenje Bežične mreže. Rešenje uključuje instalaciju svičeva, access-poinata, wirelless kontrolera i mrežnog firewalla koji će terminirati poseban internet priključak.</w:t>
      </w:r>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lang w:val="sr-Latn-RS"/>
        </w:rPr>
      </w:pPr>
      <w:r w:rsidRPr="00B8164E">
        <w:rPr>
          <w:lang w:val="sr-Latn-RS"/>
        </w:rPr>
        <w:t>Svič Tip 1 (6 kom)</w:t>
      </w:r>
    </w:p>
    <w:p w:rsidR="00B8164E" w:rsidRPr="00B8164E" w:rsidRDefault="00B8164E" w:rsidP="0029218B">
      <w:pPr>
        <w:pStyle w:val="Heading3"/>
        <w:spacing w:line="240" w:lineRule="auto"/>
        <w:rPr>
          <w:lang w:val="sr-Latn-RS"/>
        </w:rPr>
      </w:pPr>
      <w:bookmarkStart w:id="108" w:name="_Toc364144167"/>
      <w:r w:rsidRPr="00B8164E">
        <w:rPr>
          <w:lang w:val="sr-Latn-RS"/>
        </w:rPr>
        <w:t>Portovi:</w:t>
      </w:r>
      <w:bookmarkEnd w:id="108"/>
      <w:r w:rsidRPr="00B8164E">
        <w:rPr>
          <w:lang w:val="sr-Latn-RS"/>
        </w:rPr>
        <w:t xml:space="preserve"> </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48 GE PoE+ portova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4 SFP Gigabitna uplink porta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1 Konzolni port</w:t>
      </w:r>
    </w:p>
    <w:p w:rsidR="00B8164E" w:rsidRPr="00B8164E" w:rsidRDefault="00B8164E" w:rsidP="0029218B">
      <w:pPr>
        <w:pStyle w:val="Heading3"/>
        <w:spacing w:line="240" w:lineRule="auto"/>
        <w:rPr>
          <w:lang w:val="sr-Latn-RS"/>
        </w:rPr>
      </w:pPr>
      <w:bookmarkStart w:id="109" w:name="_Toc364144168"/>
      <w:r w:rsidRPr="00B8164E">
        <w:rPr>
          <w:lang w:val="sr-Latn-RS"/>
        </w:rPr>
        <w:t>PoE:</w:t>
      </w:r>
      <w:bookmarkEnd w:id="109"/>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PoE portovi moraju da podrže napajanje do 30 W sa ukupnom snagom od 740 W ili više.</w:t>
      </w:r>
    </w:p>
    <w:p w:rsidR="00B8164E" w:rsidRPr="00B8164E" w:rsidRDefault="00B8164E" w:rsidP="0029218B">
      <w:pPr>
        <w:pStyle w:val="Heading3"/>
        <w:spacing w:line="240" w:lineRule="auto"/>
        <w:rPr>
          <w:lang w:val="sr-Latn-RS"/>
        </w:rPr>
      </w:pPr>
      <w:bookmarkStart w:id="110" w:name="_Toc364144169"/>
      <w:r w:rsidRPr="00B8164E">
        <w:rPr>
          <w:lang w:val="sr-Latn-RS"/>
        </w:rPr>
        <w:t>Agregacija</w:t>
      </w:r>
      <w:bookmarkEnd w:id="110"/>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Potrebno je da uređaj podržava protokole agregacije(LACP ili ekvivalent)</w:t>
      </w:r>
    </w:p>
    <w:p w:rsidR="00B8164E" w:rsidRPr="00B8164E" w:rsidRDefault="00B8164E" w:rsidP="0029218B">
      <w:pPr>
        <w:pStyle w:val="Heading3"/>
        <w:spacing w:line="240" w:lineRule="auto"/>
        <w:rPr>
          <w:lang w:val="sr-Latn-RS"/>
        </w:rPr>
      </w:pPr>
      <w:bookmarkStart w:id="111" w:name="_Toc364144170"/>
      <w:r w:rsidRPr="00B8164E">
        <w:rPr>
          <w:lang w:val="sr-Latn-RS"/>
        </w:rPr>
        <w:t>Operativni sistem</w:t>
      </w:r>
      <w:bookmarkEnd w:id="111"/>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Treba da podržava  sledeće opcije: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 xml:space="preserve">IGMP Snooping </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Voice VLAN</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DHCP Snooping</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 xml:space="preserve">Dynamic ARP inspection </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Port security (Dot 1x)</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SSH</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SNMP v3</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3800 VLAN ID-eva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255 VLAN-ova</w:t>
      </w:r>
    </w:p>
    <w:p w:rsidR="00B8164E" w:rsidRPr="00B8164E" w:rsidRDefault="00B8164E" w:rsidP="0029218B">
      <w:pPr>
        <w:pStyle w:val="Heading3"/>
        <w:spacing w:line="240" w:lineRule="auto"/>
        <w:rPr>
          <w:lang w:val="sr-Latn-RS"/>
        </w:rPr>
      </w:pPr>
      <w:bookmarkStart w:id="112" w:name="_Toc364144171"/>
      <w:r w:rsidRPr="00B8164E">
        <w:rPr>
          <w:lang w:val="sr-Latn-RS"/>
        </w:rPr>
        <w:t>Protokoli autentifikacije</w:t>
      </w:r>
      <w:bookmarkEnd w:id="112"/>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RADIUS ili ekvivalent</w:t>
      </w:r>
    </w:p>
    <w:p w:rsidR="00B8164E" w:rsidRPr="00B8164E" w:rsidRDefault="00B8164E" w:rsidP="0029218B">
      <w:pPr>
        <w:pStyle w:val="Heading3"/>
        <w:spacing w:line="240" w:lineRule="auto"/>
        <w:rPr>
          <w:lang w:val="sr-Latn-RS"/>
        </w:rPr>
      </w:pPr>
      <w:bookmarkStart w:id="113" w:name="_Toc364144172"/>
      <w:r w:rsidRPr="00B8164E">
        <w:rPr>
          <w:lang w:val="sr-Latn-RS"/>
        </w:rPr>
        <w:t>Fizičke osobine i performance</w:t>
      </w:r>
      <w:bookmarkEnd w:id="113"/>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128 MB RAM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64 MB flash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Forwarding rate 77.4 mpps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Switching bandwidth 176 Gbps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Mogućnost dodavanja stack modula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1 RU</w:t>
      </w:r>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lang w:val="sr-Latn-RS"/>
        </w:rPr>
      </w:pPr>
      <w:r w:rsidRPr="00B8164E">
        <w:rPr>
          <w:lang w:val="sr-Latn-RS"/>
        </w:rPr>
        <w:t>Svič Tip 2 (4 kom)</w:t>
      </w:r>
    </w:p>
    <w:p w:rsidR="00B8164E" w:rsidRPr="00B8164E" w:rsidRDefault="00B8164E" w:rsidP="0029218B">
      <w:pPr>
        <w:pStyle w:val="Heading3"/>
        <w:spacing w:line="240" w:lineRule="auto"/>
        <w:rPr>
          <w:lang w:val="sr-Latn-RS"/>
        </w:rPr>
      </w:pPr>
      <w:bookmarkStart w:id="114" w:name="_Toc364144174"/>
      <w:r w:rsidRPr="00B8164E">
        <w:rPr>
          <w:lang w:val="sr-Latn-RS"/>
        </w:rPr>
        <w:t>Portovi:</w:t>
      </w:r>
      <w:bookmarkEnd w:id="114"/>
      <w:r w:rsidRPr="00B8164E">
        <w:rPr>
          <w:lang w:val="sr-Latn-RS"/>
        </w:rPr>
        <w:t xml:space="preserve"> </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24 GE PoE+ portova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4 SFP Gigabitna uplink porta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1 Konzolni port</w:t>
      </w:r>
    </w:p>
    <w:p w:rsidR="00B8164E" w:rsidRPr="00B8164E" w:rsidRDefault="00B8164E" w:rsidP="0029218B">
      <w:pPr>
        <w:pStyle w:val="Heading3"/>
        <w:spacing w:line="240" w:lineRule="auto"/>
        <w:rPr>
          <w:lang w:val="sr-Latn-RS"/>
        </w:rPr>
      </w:pPr>
      <w:bookmarkStart w:id="115" w:name="_Toc364144175"/>
      <w:r w:rsidRPr="00B8164E">
        <w:rPr>
          <w:lang w:val="sr-Latn-RS"/>
        </w:rPr>
        <w:t>PoE:</w:t>
      </w:r>
      <w:bookmarkEnd w:id="115"/>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PoE portovi moraju da podrže napajanje do 30 W sa ukupnom snagom od 370 W ili više.</w:t>
      </w:r>
    </w:p>
    <w:p w:rsidR="00B8164E" w:rsidRPr="00B8164E" w:rsidRDefault="00B8164E" w:rsidP="0029218B">
      <w:pPr>
        <w:pStyle w:val="Heading3"/>
        <w:spacing w:line="240" w:lineRule="auto"/>
        <w:rPr>
          <w:lang w:val="sr-Latn-RS"/>
        </w:rPr>
      </w:pPr>
      <w:bookmarkStart w:id="116" w:name="_Toc364144176"/>
      <w:r w:rsidRPr="00B8164E">
        <w:rPr>
          <w:lang w:val="sr-Latn-RS"/>
        </w:rPr>
        <w:t>Agregacija</w:t>
      </w:r>
      <w:bookmarkEnd w:id="116"/>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lastRenderedPageBreak/>
        <w:t>Potrebno je da uređaj podržava protokole agregacije(LACP ili ekvivalent)</w:t>
      </w:r>
    </w:p>
    <w:p w:rsidR="00B8164E" w:rsidRPr="00B8164E" w:rsidRDefault="00B8164E" w:rsidP="0029218B">
      <w:pPr>
        <w:pStyle w:val="Heading3"/>
        <w:spacing w:line="240" w:lineRule="auto"/>
        <w:rPr>
          <w:lang w:val="sr-Latn-RS"/>
        </w:rPr>
      </w:pPr>
      <w:bookmarkStart w:id="117" w:name="_Toc364144177"/>
      <w:r w:rsidRPr="00B8164E">
        <w:rPr>
          <w:lang w:val="sr-Latn-RS"/>
        </w:rPr>
        <w:t>Operativni sistem</w:t>
      </w:r>
      <w:bookmarkEnd w:id="117"/>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Treba da podržava  sledeće opcije: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 xml:space="preserve">IGMP Snooping </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Voice VLAN</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DHCP Snooping</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 xml:space="preserve">Dynamic ARP inspection </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Port security (Dot 1x)</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SSH</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SNMP v3</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3800 VLAN ID-eva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255 VLAN-ova</w:t>
      </w:r>
    </w:p>
    <w:p w:rsidR="00B8164E" w:rsidRPr="00B8164E" w:rsidRDefault="00B8164E" w:rsidP="0029218B">
      <w:pPr>
        <w:pStyle w:val="Heading3"/>
        <w:spacing w:line="240" w:lineRule="auto"/>
        <w:rPr>
          <w:lang w:val="sr-Latn-RS"/>
        </w:rPr>
      </w:pPr>
      <w:bookmarkStart w:id="118" w:name="_Toc364144178"/>
      <w:r w:rsidRPr="00B8164E">
        <w:rPr>
          <w:lang w:val="sr-Latn-RS"/>
        </w:rPr>
        <w:t>Protokoli autentifikacije</w:t>
      </w:r>
      <w:bookmarkEnd w:id="118"/>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RADIUS ili ekvivalent</w:t>
      </w:r>
    </w:p>
    <w:p w:rsidR="00B8164E" w:rsidRPr="00B8164E" w:rsidRDefault="00B8164E" w:rsidP="0029218B">
      <w:pPr>
        <w:pStyle w:val="Heading3"/>
        <w:spacing w:line="240" w:lineRule="auto"/>
        <w:rPr>
          <w:lang w:val="sr-Latn-RS"/>
        </w:rPr>
      </w:pPr>
      <w:bookmarkStart w:id="119" w:name="_Toc364144179"/>
      <w:r w:rsidRPr="00B8164E">
        <w:rPr>
          <w:lang w:val="sr-Latn-RS"/>
        </w:rPr>
        <w:t>Fizičke osobine i performance</w:t>
      </w:r>
      <w:bookmarkEnd w:id="119"/>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128 MB RAM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64 MB flash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Forwarding rate 41.7 mpps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Switching bandwidth 176 Gbps ili vise.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Mogućnost dodavanja stack modula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1 RU</w:t>
      </w:r>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lang w:val="sr-Latn-RS"/>
        </w:rPr>
      </w:pPr>
      <w:r w:rsidRPr="00B8164E">
        <w:rPr>
          <w:lang w:val="sr-Latn-RS"/>
        </w:rPr>
        <w:t>SFP Moduli (20 kom)</w:t>
      </w:r>
    </w:p>
    <w:p w:rsidR="00B8164E" w:rsidRPr="00B8164E" w:rsidRDefault="00B8164E" w:rsidP="0029218B">
      <w:pPr>
        <w:pStyle w:val="Heading3"/>
        <w:spacing w:line="240" w:lineRule="auto"/>
        <w:rPr>
          <w:lang w:val="sr-Latn-RS"/>
        </w:rPr>
      </w:pPr>
      <w:bookmarkStart w:id="120" w:name="_Toc364144181"/>
      <w:r w:rsidRPr="00B8164E">
        <w:rPr>
          <w:lang w:val="sr-Latn-RS"/>
        </w:rPr>
        <w:t>1000BASE-T SFP radi na standardu kategorije 5 UTP kablova duzine do 100 metara. Podrška za automatski odabir MDI/MDIX i brzine slanja podataka (10/100/1000 Mbit/s).</w:t>
      </w:r>
      <w:bookmarkEnd w:id="120"/>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lang w:val="sr-Latn-RS"/>
        </w:rPr>
      </w:pPr>
      <w:r w:rsidRPr="00B8164E">
        <w:rPr>
          <w:lang w:val="sr-Latn-RS"/>
        </w:rPr>
        <w:t>Mrežni Firewall (1 kom)</w:t>
      </w:r>
    </w:p>
    <w:p w:rsidR="00B8164E" w:rsidRPr="00B8164E" w:rsidRDefault="00B8164E" w:rsidP="0029218B">
      <w:pPr>
        <w:spacing w:line="240" w:lineRule="auto"/>
        <w:rPr>
          <w:lang w:val="sr-Latn-RS"/>
        </w:rPr>
      </w:pPr>
    </w:p>
    <w:p w:rsidR="00B8164E" w:rsidRPr="00B8164E" w:rsidRDefault="00B8164E" w:rsidP="0029218B">
      <w:pPr>
        <w:pStyle w:val="Heading3"/>
        <w:spacing w:line="240" w:lineRule="auto"/>
        <w:rPr>
          <w:lang w:val="sr-Latn-RS"/>
        </w:rPr>
      </w:pPr>
      <w:bookmarkStart w:id="121" w:name="_Toc364144183"/>
      <w:r w:rsidRPr="00B8164E">
        <w:rPr>
          <w:lang w:val="sr-Latn-RS"/>
        </w:rPr>
        <w:t>Performanse</w:t>
      </w:r>
      <w:bookmarkEnd w:id="121"/>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Propusna moć  max 1.2 Gbps</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Propusna moć multiprotocol 600 Mbps</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3DES/AES VPN kapacitet 250Mbps, 250 tunela.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Br istovremenih sesija 250000</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Broj novih sesija u sekundi: 15000</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Broj Vlan-ova: 100</w:t>
      </w:r>
    </w:p>
    <w:p w:rsidR="00B8164E" w:rsidRPr="00B8164E" w:rsidRDefault="00B8164E" w:rsidP="0029218B">
      <w:pPr>
        <w:pStyle w:val="Heading3"/>
        <w:spacing w:line="240" w:lineRule="auto"/>
        <w:rPr>
          <w:lang w:val="sr-Latn-RS"/>
        </w:rPr>
      </w:pPr>
      <w:bookmarkStart w:id="122" w:name="_Toc364144184"/>
      <w:r w:rsidRPr="00B8164E">
        <w:rPr>
          <w:lang w:val="sr-Latn-RS"/>
        </w:rPr>
        <w:t>Mogućnost vezivanja dva uređaja u klaster: Active/Active ili Active/Standby</w:t>
      </w:r>
      <w:bookmarkEnd w:id="122"/>
    </w:p>
    <w:p w:rsidR="00B8164E" w:rsidRPr="00B8164E" w:rsidRDefault="00B8164E" w:rsidP="0029218B">
      <w:pPr>
        <w:pStyle w:val="Heading3"/>
        <w:spacing w:line="240" w:lineRule="auto"/>
        <w:rPr>
          <w:lang w:val="sr-Latn-RS"/>
        </w:rPr>
      </w:pPr>
      <w:bookmarkStart w:id="123" w:name="_Toc364144185"/>
      <w:r w:rsidRPr="00B8164E">
        <w:rPr>
          <w:lang w:val="sr-Latn-RS"/>
        </w:rPr>
        <w:t>USB 2.0 portovi: 2 kom</w:t>
      </w:r>
      <w:bookmarkEnd w:id="123"/>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Integrisani interfejsi: 6 GigabitEthernet bakarni</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Konzolni port 1 RJ-45</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Memorija 8GB</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Fleš memeorija 8 GB</w:t>
      </w:r>
    </w:p>
    <w:p w:rsidR="00B8164E" w:rsidRPr="00B8164E" w:rsidRDefault="00B8164E" w:rsidP="0029218B">
      <w:pPr>
        <w:pStyle w:val="Heading3"/>
        <w:spacing w:line="240" w:lineRule="auto"/>
        <w:rPr>
          <w:lang w:val="sr-Latn-RS"/>
        </w:rPr>
      </w:pPr>
      <w:bookmarkStart w:id="124" w:name="_Toc364144186"/>
      <w:r w:rsidRPr="00B8164E">
        <w:rPr>
          <w:lang w:val="sr-Latn-RS"/>
        </w:rPr>
        <w:t>1 RU, mogućnost montiranja u 19-inčni rek</w:t>
      </w:r>
      <w:bookmarkEnd w:id="124"/>
    </w:p>
    <w:p w:rsidR="00B8164E" w:rsidRPr="00B8164E" w:rsidRDefault="00B8164E" w:rsidP="0029218B">
      <w:pPr>
        <w:pStyle w:val="Heading3"/>
        <w:spacing w:line="240" w:lineRule="auto"/>
        <w:rPr>
          <w:lang w:val="sr-Latn-RS"/>
        </w:rPr>
      </w:pPr>
      <w:bookmarkStart w:id="125" w:name="_Toc364144187"/>
      <w:r w:rsidRPr="00B8164E">
        <w:rPr>
          <w:lang w:val="sr-Latn-RS"/>
        </w:rPr>
        <w:t>Ugrađen disk 120GB, hot-swapable</w:t>
      </w:r>
      <w:bookmarkEnd w:id="125"/>
    </w:p>
    <w:p w:rsidR="00B8164E" w:rsidRPr="00B8164E" w:rsidRDefault="00B8164E" w:rsidP="0029218B">
      <w:pPr>
        <w:pStyle w:val="Heading3"/>
        <w:spacing w:line="240" w:lineRule="auto"/>
        <w:rPr>
          <w:lang w:val="sr-Latn-RS"/>
        </w:rPr>
      </w:pPr>
      <w:bookmarkStart w:id="126" w:name="_Toc364144188"/>
      <w:r w:rsidRPr="00B8164E">
        <w:rPr>
          <w:lang w:val="sr-Latn-RS"/>
        </w:rPr>
        <w:t>Podrška za ruting protokole RIP, OSPF, OSPF v3, OSPF v3 za IPv6</w:t>
      </w:r>
      <w:bookmarkEnd w:id="126"/>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Podrška za menadžment protokole koji zahtevaju strogu enkripciju (SSL, SSHv2, SNMPv3).</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lastRenderedPageBreak/>
        <w:t>Podrška za NAT/PAT, granularno kreiranje NAT polisa, podrška za NAT za IPv6.</w:t>
      </w:r>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lang w:val="sr-Latn-RS"/>
        </w:rPr>
      </w:pPr>
      <w:r w:rsidRPr="00B8164E">
        <w:rPr>
          <w:lang w:val="sr-Latn-RS"/>
        </w:rPr>
        <w:t>Access Point (6 kom)</w:t>
      </w:r>
    </w:p>
    <w:p w:rsidR="00B8164E" w:rsidRPr="00B8164E" w:rsidRDefault="00B8164E" w:rsidP="0029218B">
      <w:pPr>
        <w:pStyle w:val="Heading3"/>
        <w:spacing w:line="240" w:lineRule="auto"/>
        <w:rPr>
          <w:lang w:val="sr-Latn-RS"/>
        </w:rPr>
      </w:pPr>
      <w:bookmarkStart w:id="127" w:name="_Toc364144190"/>
      <w:r w:rsidRPr="00B8164E">
        <w:rPr>
          <w:lang w:val="sr-Latn-RS"/>
        </w:rPr>
        <w:t>Wireless standard 802.11a/g/n</w:t>
      </w:r>
      <w:bookmarkEnd w:id="127"/>
    </w:p>
    <w:p w:rsidR="00B8164E" w:rsidRPr="00B8164E" w:rsidRDefault="00B8164E" w:rsidP="0029218B">
      <w:pPr>
        <w:pStyle w:val="Heading3"/>
        <w:spacing w:line="240" w:lineRule="auto"/>
        <w:rPr>
          <w:lang w:val="sr-Latn-RS"/>
        </w:rPr>
      </w:pPr>
      <w:bookmarkStart w:id="128" w:name="_Toc364144191"/>
      <w:r w:rsidRPr="00B8164E">
        <w:rPr>
          <w:lang w:val="sr-Latn-RS"/>
        </w:rPr>
        <w:t>Raspored radio kanala na 20 I 40 MHz:</w:t>
      </w:r>
      <w:bookmarkEnd w:id="128"/>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Maks. 3 nepreklapajuća kanala za 2,4 GHz I 21 na 5 GHz</w:t>
      </w:r>
    </w:p>
    <w:p w:rsidR="00B8164E" w:rsidRPr="00B8164E" w:rsidRDefault="00B8164E" w:rsidP="0029218B">
      <w:pPr>
        <w:pStyle w:val="Heading3"/>
        <w:spacing w:line="240" w:lineRule="auto"/>
        <w:rPr>
          <w:lang w:val="sr-Latn-RS"/>
        </w:rPr>
      </w:pPr>
      <w:bookmarkStart w:id="129" w:name="_Toc364144192"/>
      <w:r w:rsidRPr="00B8164E">
        <w:rPr>
          <w:lang w:val="sr-Latn-RS"/>
        </w:rPr>
        <w:t>Snaga radio signala</w:t>
      </w:r>
      <w:bookmarkEnd w:id="129"/>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maks. 22dBm za 2.4 GHz</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maks. 23 dBm za 5 GHz</w:t>
      </w:r>
    </w:p>
    <w:p w:rsidR="00B8164E" w:rsidRPr="00B8164E" w:rsidRDefault="00B8164E" w:rsidP="0029218B">
      <w:pPr>
        <w:pStyle w:val="Heading3"/>
        <w:spacing w:line="240" w:lineRule="auto"/>
        <w:rPr>
          <w:lang w:val="sr-Latn-RS"/>
        </w:rPr>
      </w:pPr>
      <w:bookmarkStart w:id="130" w:name="_Toc364144193"/>
      <w:r w:rsidRPr="00B8164E">
        <w:rPr>
          <w:lang w:val="sr-Latn-RS"/>
        </w:rPr>
        <w:t>Podrška za 3x4 MIMO protocol preko radio signala</w:t>
      </w:r>
      <w:bookmarkEnd w:id="130"/>
    </w:p>
    <w:p w:rsidR="00B8164E" w:rsidRPr="00B8164E" w:rsidRDefault="00B8164E" w:rsidP="0029218B">
      <w:pPr>
        <w:pStyle w:val="Heading3"/>
        <w:spacing w:line="240" w:lineRule="auto"/>
        <w:rPr>
          <w:lang w:val="sr-Latn-RS"/>
        </w:rPr>
      </w:pPr>
      <w:bookmarkStart w:id="131" w:name="_Toc364144194"/>
      <w:r w:rsidRPr="00B8164E">
        <w:rPr>
          <w:lang w:val="sr-Latn-RS"/>
        </w:rPr>
        <w:t>Integrisana omnidirekciona antena sa pojačanjem do 4 dBi</w:t>
      </w:r>
      <w:bookmarkEnd w:id="131"/>
    </w:p>
    <w:p w:rsidR="00B8164E" w:rsidRPr="00B8164E" w:rsidRDefault="00B8164E" w:rsidP="0029218B">
      <w:pPr>
        <w:pStyle w:val="Heading3"/>
        <w:spacing w:line="240" w:lineRule="auto"/>
        <w:rPr>
          <w:lang w:val="sr-Latn-RS"/>
        </w:rPr>
      </w:pPr>
      <w:bookmarkStart w:id="132" w:name="_Toc364144195"/>
      <w:r w:rsidRPr="00B8164E">
        <w:rPr>
          <w:lang w:val="sr-Latn-RS"/>
        </w:rPr>
        <w:t>LAN priključak</w:t>
      </w:r>
      <w:bookmarkEnd w:id="132"/>
      <w:r w:rsidRPr="00B8164E">
        <w:rPr>
          <w:lang w:val="sr-Latn-RS"/>
        </w:rPr>
        <w:t xml:space="preserve"> </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RJ45 priključak sa autosensing opcijom za brizine do 1000 Mb/s</w:t>
      </w:r>
    </w:p>
    <w:p w:rsidR="00B8164E" w:rsidRPr="00B8164E" w:rsidRDefault="00B8164E" w:rsidP="0029218B">
      <w:pPr>
        <w:pStyle w:val="Heading3"/>
        <w:spacing w:line="240" w:lineRule="auto"/>
        <w:rPr>
          <w:lang w:val="sr-Latn-RS"/>
        </w:rPr>
      </w:pPr>
      <w:bookmarkStart w:id="133" w:name="_Toc364144196"/>
      <w:r w:rsidRPr="00B8164E">
        <w:rPr>
          <w:lang w:val="sr-Latn-RS"/>
        </w:rPr>
        <w:t>Brzina prenosa podataka:</w:t>
      </w:r>
      <w:bookmarkEnd w:id="133"/>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Brzina prenosa do 450 Mbps</w:t>
      </w:r>
    </w:p>
    <w:p w:rsidR="00B8164E" w:rsidRPr="00B8164E" w:rsidRDefault="00B8164E" w:rsidP="0029218B">
      <w:pPr>
        <w:pStyle w:val="Heading3"/>
        <w:spacing w:line="240" w:lineRule="auto"/>
        <w:rPr>
          <w:lang w:val="sr-Latn-RS"/>
        </w:rPr>
      </w:pPr>
      <w:bookmarkStart w:id="134" w:name="_Toc364144197"/>
      <w:r w:rsidRPr="00B8164E">
        <w:rPr>
          <w:lang w:val="sr-Latn-RS"/>
        </w:rPr>
        <w:t>Mogućnost registrovanja I centralnog upravljanja pomoću wireless kontrolera</w:t>
      </w:r>
      <w:bookmarkEnd w:id="134"/>
    </w:p>
    <w:p w:rsidR="00B8164E" w:rsidRPr="00B8164E" w:rsidRDefault="00B8164E" w:rsidP="0029218B">
      <w:pPr>
        <w:pStyle w:val="Heading3"/>
        <w:spacing w:line="240" w:lineRule="auto"/>
        <w:rPr>
          <w:lang w:val="sr-Latn-RS"/>
        </w:rPr>
      </w:pPr>
      <w:bookmarkStart w:id="135" w:name="_Toc364144198"/>
      <w:r w:rsidRPr="00B8164E">
        <w:rPr>
          <w:lang w:val="sr-Latn-RS"/>
        </w:rPr>
        <w:t>Sigurnosni standardi</w:t>
      </w:r>
      <w:bookmarkEnd w:id="135"/>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WPA, WPA2, AES, TKIP, EAP-TLS, EAP-TTLS, MSCHAPv2, PEAPv0, PEAPv1, WMM</w:t>
      </w:r>
    </w:p>
    <w:p w:rsidR="00B8164E" w:rsidRPr="00B8164E" w:rsidRDefault="00B8164E" w:rsidP="0029218B">
      <w:pPr>
        <w:pStyle w:val="Heading3"/>
        <w:spacing w:line="240" w:lineRule="auto"/>
        <w:rPr>
          <w:lang w:val="sr-Latn-RS"/>
        </w:rPr>
      </w:pPr>
      <w:bookmarkStart w:id="136" w:name="_Toc364144199"/>
      <w:r w:rsidRPr="00B8164E">
        <w:rPr>
          <w:lang w:val="sr-Latn-RS"/>
        </w:rPr>
        <w:t>Upotreba sandardnog I PoE napajanja</w:t>
      </w:r>
      <w:bookmarkEnd w:id="136"/>
    </w:p>
    <w:p w:rsidR="00B8164E" w:rsidRPr="00B8164E" w:rsidRDefault="00B8164E" w:rsidP="0029218B">
      <w:pPr>
        <w:pStyle w:val="Heading3"/>
        <w:spacing w:line="240" w:lineRule="auto"/>
        <w:rPr>
          <w:lang w:val="sr-Latn-RS"/>
        </w:rPr>
      </w:pPr>
      <w:bookmarkStart w:id="137" w:name="_Toc364144200"/>
      <w:r w:rsidRPr="00B8164E">
        <w:rPr>
          <w:lang w:val="sr-Latn-RS"/>
        </w:rPr>
        <w:t>Operativna memorija</w:t>
      </w:r>
      <w:bookmarkEnd w:id="137"/>
      <w:r w:rsidRPr="00B8164E">
        <w:rPr>
          <w:lang w:val="sr-Latn-RS"/>
        </w:rPr>
        <w:t xml:space="preserve"> </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256 MB DRAM ili više</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32 MB flash  ili više</w:t>
      </w:r>
    </w:p>
    <w:p w:rsidR="00B8164E" w:rsidRPr="00B8164E" w:rsidRDefault="00B8164E" w:rsidP="0029218B">
      <w:pPr>
        <w:pStyle w:val="Heading3"/>
        <w:spacing w:line="240" w:lineRule="auto"/>
        <w:rPr>
          <w:lang w:val="sr-Latn-RS"/>
        </w:rPr>
      </w:pPr>
      <w:bookmarkStart w:id="138" w:name="_Toc364144201"/>
      <w:r w:rsidRPr="00B8164E">
        <w:rPr>
          <w:lang w:val="sr-Latn-RS"/>
        </w:rPr>
        <w:t>Podrška za Dynamic Frequency Selection DFS I za VLAN-ove</w:t>
      </w:r>
      <w:bookmarkEnd w:id="138"/>
    </w:p>
    <w:p w:rsidR="00B8164E" w:rsidRPr="00B8164E" w:rsidRDefault="00B8164E" w:rsidP="0029218B">
      <w:pPr>
        <w:pStyle w:val="Heading3"/>
        <w:spacing w:line="240" w:lineRule="auto"/>
        <w:rPr>
          <w:lang w:val="sr-Latn-RS"/>
        </w:rPr>
      </w:pPr>
      <w:bookmarkStart w:id="139" w:name="_Toc364144202"/>
      <w:r w:rsidRPr="00B8164E">
        <w:rPr>
          <w:lang w:val="sr-Latn-RS"/>
        </w:rPr>
        <w:t>Visok nivo kompatibilnosti sa postojećom  mrežnom infrastrukturom I standardima</w:t>
      </w:r>
      <w:bookmarkEnd w:id="139"/>
    </w:p>
    <w:p w:rsidR="00B8164E" w:rsidRPr="00B8164E" w:rsidRDefault="00B8164E" w:rsidP="0029218B">
      <w:pPr>
        <w:spacing w:line="240" w:lineRule="auto"/>
        <w:rPr>
          <w:lang w:val="sr-Latn-RS"/>
        </w:rPr>
      </w:pPr>
    </w:p>
    <w:p w:rsidR="00B8164E" w:rsidRPr="00B8164E" w:rsidRDefault="00B8164E" w:rsidP="0029218B">
      <w:pPr>
        <w:pStyle w:val="Heading2"/>
        <w:spacing w:line="240" w:lineRule="auto"/>
        <w:rPr>
          <w:lang w:val="sr-Latn-RS"/>
        </w:rPr>
      </w:pPr>
      <w:r w:rsidRPr="00B8164E">
        <w:rPr>
          <w:lang w:val="sr-Latn-RS"/>
        </w:rPr>
        <w:t>Uređaj za kontrolu access-pointa (2kom)</w:t>
      </w:r>
    </w:p>
    <w:p w:rsidR="00B8164E" w:rsidRPr="00B8164E" w:rsidRDefault="00B8164E" w:rsidP="0029218B">
      <w:pPr>
        <w:pStyle w:val="Heading3"/>
        <w:spacing w:line="240" w:lineRule="auto"/>
        <w:rPr>
          <w:lang w:val="sr-Latn-RS"/>
        </w:rPr>
      </w:pPr>
      <w:bookmarkStart w:id="140" w:name="_Toc364144204"/>
      <w:r w:rsidRPr="00B8164E">
        <w:rPr>
          <w:lang w:val="sr-Latn-RS"/>
        </w:rPr>
        <w:t>Mora da obezbedi registraciju, centralizovano upravljanje  sigurnosnim polisama, QoS za glas I video I wireless intrusion and prevention system (WIPS)</w:t>
      </w:r>
      <w:bookmarkEnd w:id="140"/>
    </w:p>
    <w:p w:rsidR="00B8164E" w:rsidRPr="00B8164E" w:rsidRDefault="00B8164E" w:rsidP="0029218B">
      <w:pPr>
        <w:pStyle w:val="Heading3"/>
        <w:spacing w:line="240" w:lineRule="auto"/>
        <w:rPr>
          <w:lang w:val="sr-Latn-RS"/>
        </w:rPr>
      </w:pPr>
      <w:bookmarkStart w:id="141" w:name="_Toc364144205"/>
      <w:r w:rsidRPr="00B8164E">
        <w:rPr>
          <w:lang w:val="sr-Latn-RS"/>
        </w:rPr>
        <w:t>Upravljanje uređajem preko web I linijskog komandnog interfejsa.</w:t>
      </w:r>
      <w:bookmarkEnd w:id="141"/>
    </w:p>
    <w:p w:rsidR="00B8164E" w:rsidRPr="00B8164E" w:rsidRDefault="00B8164E" w:rsidP="0029218B">
      <w:pPr>
        <w:pStyle w:val="Heading3"/>
        <w:spacing w:line="240" w:lineRule="auto"/>
        <w:rPr>
          <w:lang w:val="sr-Latn-RS"/>
        </w:rPr>
      </w:pPr>
      <w:bookmarkStart w:id="142" w:name="_Toc364144206"/>
      <w:r w:rsidRPr="00B8164E">
        <w:rPr>
          <w:lang w:val="sr-Latn-RS"/>
        </w:rPr>
        <w:t>Registrovanje do 75 access pointa</w:t>
      </w:r>
      <w:bookmarkEnd w:id="142"/>
    </w:p>
    <w:p w:rsidR="00B8164E" w:rsidRPr="00B8164E" w:rsidRDefault="00B8164E" w:rsidP="0029218B">
      <w:pPr>
        <w:pStyle w:val="Heading3"/>
        <w:spacing w:line="240" w:lineRule="auto"/>
        <w:rPr>
          <w:lang w:val="sr-Latn-RS"/>
        </w:rPr>
      </w:pPr>
      <w:bookmarkStart w:id="143" w:name="_Toc364144207"/>
      <w:r w:rsidRPr="00B8164E">
        <w:rPr>
          <w:lang w:val="sr-Latn-RS"/>
        </w:rPr>
        <w:t>Posedovanje dva ili više PoE priključka na koje bi direktno mogao da se nakači access point.</w:t>
      </w:r>
      <w:bookmarkEnd w:id="143"/>
    </w:p>
    <w:p w:rsidR="00B8164E" w:rsidRPr="00B8164E" w:rsidRDefault="00B8164E" w:rsidP="0029218B">
      <w:pPr>
        <w:pStyle w:val="Heading3"/>
        <w:spacing w:line="240" w:lineRule="auto"/>
        <w:rPr>
          <w:lang w:val="sr-Latn-RS"/>
        </w:rPr>
      </w:pPr>
      <w:bookmarkStart w:id="144" w:name="_Toc364144208"/>
      <w:r w:rsidRPr="00B8164E">
        <w:rPr>
          <w:lang w:val="sr-Latn-RS"/>
        </w:rPr>
        <w:t>Mogućnost kontrolisanja WiFi mreže na udaljenim lokacijama preko WAN linka</w:t>
      </w:r>
      <w:bookmarkEnd w:id="144"/>
    </w:p>
    <w:p w:rsidR="00B8164E" w:rsidRPr="00B8164E" w:rsidRDefault="00B8164E" w:rsidP="0029218B">
      <w:pPr>
        <w:pStyle w:val="Heading3"/>
        <w:spacing w:line="240" w:lineRule="auto"/>
        <w:rPr>
          <w:lang w:val="sr-Latn-RS"/>
        </w:rPr>
      </w:pPr>
      <w:bookmarkStart w:id="145" w:name="_Toc364144209"/>
      <w:r w:rsidRPr="00B8164E">
        <w:rPr>
          <w:lang w:val="sr-Latn-RS"/>
        </w:rPr>
        <w:t>Mogućnost korišćenja WEB autentifikacije za Guest korisnike</w:t>
      </w:r>
      <w:bookmarkEnd w:id="145"/>
    </w:p>
    <w:p w:rsidR="00B8164E" w:rsidRPr="00B8164E" w:rsidRDefault="00B8164E" w:rsidP="0029218B">
      <w:pPr>
        <w:pStyle w:val="Heading3"/>
        <w:spacing w:line="240" w:lineRule="auto"/>
        <w:rPr>
          <w:lang w:val="sr-Latn-RS"/>
        </w:rPr>
      </w:pPr>
      <w:bookmarkStart w:id="146" w:name="_Toc364144210"/>
      <w:r w:rsidRPr="00B8164E">
        <w:rPr>
          <w:lang w:val="sr-Latn-RS"/>
        </w:rPr>
        <w:t>Mogućnost AD integracije</w:t>
      </w:r>
      <w:bookmarkEnd w:id="146"/>
    </w:p>
    <w:p w:rsidR="00B8164E" w:rsidRPr="00B8164E" w:rsidRDefault="00B8164E" w:rsidP="0029218B">
      <w:pPr>
        <w:pStyle w:val="Heading3"/>
        <w:spacing w:line="240" w:lineRule="auto"/>
        <w:rPr>
          <w:lang w:val="sr-Latn-RS"/>
        </w:rPr>
      </w:pPr>
      <w:bookmarkStart w:id="147" w:name="_Toc364144211"/>
      <w:r w:rsidRPr="00B8164E">
        <w:rPr>
          <w:lang w:val="sr-Latn-RS"/>
        </w:rPr>
        <w:t>Podrška za sledeće WiFi standarde</w:t>
      </w:r>
      <w:bookmarkEnd w:id="147"/>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IEEE 802.11a, 802.11b, 802.11g, 802.11d, WMM/802.11e, 802.11h, 802.11n, 802.11u</w:t>
      </w:r>
    </w:p>
    <w:p w:rsidR="00B8164E" w:rsidRPr="00B8164E" w:rsidRDefault="00B8164E" w:rsidP="0029218B">
      <w:pPr>
        <w:pStyle w:val="Heading3"/>
        <w:spacing w:line="240" w:lineRule="auto"/>
        <w:rPr>
          <w:lang w:val="sr-Latn-RS"/>
        </w:rPr>
      </w:pPr>
      <w:bookmarkStart w:id="148" w:name="_Toc364144212"/>
      <w:r w:rsidRPr="00B8164E">
        <w:rPr>
          <w:lang w:val="sr-Latn-RS"/>
        </w:rPr>
        <w:lastRenderedPageBreak/>
        <w:t>Podrška za LAN standarde: IEEE 802.3 10BASE-T, IEEE 802.3u 100BASE-TX specification, 1000BASE-T, and IEEE 802.1Q VLAN tagging</w:t>
      </w:r>
      <w:bookmarkEnd w:id="148"/>
    </w:p>
    <w:p w:rsidR="00B8164E" w:rsidRPr="00B8164E" w:rsidRDefault="00B8164E" w:rsidP="0029218B">
      <w:pPr>
        <w:pStyle w:val="Heading3"/>
        <w:spacing w:line="240" w:lineRule="auto"/>
        <w:rPr>
          <w:lang w:val="sr-Latn-RS"/>
        </w:rPr>
      </w:pPr>
      <w:bookmarkStart w:id="149" w:name="_Toc364144213"/>
      <w:r w:rsidRPr="00B8164E">
        <w:rPr>
          <w:lang w:val="sr-Latn-RS"/>
        </w:rPr>
        <w:t>Podrška za sigurnosne standarde i enkripciju: WPA, WPA2, AES, TKIP, EAP-TLS, EAP-TTLS, MSCHAPv2, PEAPv0, PEAPv1, WMM, ISAKMP, IKE, WEP, AES, CCMP, DES, 3DES</w:t>
      </w:r>
      <w:bookmarkEnd w:id="149"/>
    </w:p>
    <w:p w:rsidR="00B8164E" w:rsidRPr="00B8164E" w:rsidRDefault="00B8164E" w:rsidP="0029218B">
      <w:pPr>
        <w:pStyle w:val="Heading3"/>
        <w:spacing w:line="240" w:lineRule="auto"/>
        <w:rPr>
          <w:lang w:val="sr-Latn-RS"/>
        </w:rPr>
      </w:pPr>
      <w:bookmarkStart w:id="150" w:name="_Toc364144214"/>
      <w:r w:rsidRPr="00B8164E">
        <w:rPr>
          <w:lang w:val="sr-Latn-RS"/>
        </w:rPr>
        <w:t>Podrška za autentifikaciju i akaunting: IEEE 802.1X, Microsoft Vendor-Specific RADIUS Attributes, PPP EAP-TLS, RADIUS Authentication, RADIUS Accounting, RADIUS Support for EAP</w:t>
      </w:r>
      <w:bookmarkEnd w:id="150"/>
    </w:p>
    <w:p w:rsidR="00B8164E" w:rsidRPr="00B8164E" w:rsidRDefault="00B8164E" w:rsidP="0029218B">
      <w:pPr>
        <w:pStyle w:val="Heading3"/>
        <w:spacing w:line="240" w:lineRule="auto"/>
        <w:rPr>
          <w:lang w:val="sr-Latn-RS"/>
        </w:rPr>
      </w:pPr>
      <w:bookmarkStart w:id="151" w:name="_Toc364144215"/>
      <w:r w:rsidRPr="00B8164E">
        <w:rPr>
          <w:lang w:val="sr-Latn-RS"/>
        </w:rPr>
        <w:t>Postojanje najmanje 4 gigabitna interfejsa za povezivanje na LAN</w:t>
      </w:r>
      <w:bookmarkEnd w:id="151"/>
    </w:p>
    <w:p w:rsidR="00B8164E" w:rsidRPr="00B8164E" w:rsidRDefault="00B8164E" w:rsidP="0029218B">
      <w:pPr>
        <w:spacing w:line="240" w:lineRule="auto"/>
        <w:rPr>
          <w:lang w:val="sr-Latn-RS"/>
        </w:rPr>
      </w:pPr>
    </w:p>
    <w:p w:rsidR="00B8164E" w:rsidRPr="00B8164E" w:rsidRDefault="00AC759F" w:rsidP="0029218B">
      <w:pPr>
        <w:pStyle w:val="Heading2"/>
        <w:spacing w:line="240" w:lineRule="auto"/>
        <w:rPr>
          <w:lang w:val="sr-Latn-RS"/>
        </w:rPr>
      </w:pPr>
      <w:r>
        <w:rPr>
          <w:lang w:val="sr-Latn-RS"/>
        </w:rPr>
        <w:t>Instalacioni p</w:t>
      </w:r>
      <w:r w:rsidR="00B8164E" w:rsidRPr="00B8164E">
        <w:rPr>
          <w:lang w:val="sr-Latn-RS"/>
        </w:rPr>
        <w:t xml:space="preserve">asivni materijal za instalaciju bežične mreže </w:t>
      </w:r>
    </w:p>
    <w:p w:rsidR="00B8164E" w:rsidRPr="00B8164E" w:rsidRDefault="00B8164E" w:rsidP="0029218B">
      <w:pPr>
        <w:spacing w:line="240" w:lineRule="auto"/>
        <w:rPr>
          <w:lang w:val="sr-Latn-RS"/>
        </w:rPr>
      </w:pPr>
    </w:p>
    <w:p w:rsidR="00B8164E" w:rsidRPr="00B8164E" w:rsidRDefault="00B8164E" w:rsidP="0029218B">
      <w:pPr>
        <w:pStyle w:val="Heading3"/>
        <w:spacing w:line="240" w:lineRule="auto"/>
        <w:rPr>
          <w:lang w:val="sr-Latn-RS"/>
        </w:rPr>
      </w:pPr>
      <w:bookmarkStart w:id="152" w:name="_Toc364144217"/>
      <w:r w:rsidRPr="00B8164E">
        <w:rPr>
          <w:lang w:val="sr-Latn-RS"/>
        </w:rPr>
        <w:t>Instalacioni kabl FTP cat.5e (250 kom)</w:t>
      </w:r>
      <w:bookmarkEnd w:id="152"/>
    </w:p>
    <w:p w:rsidR="00B8164E" w:rsidRPr="00B8164E" w:rsidRDefault="00B8164E" w:rsidP="0029218B">
      <w:pPr>
        <w:pStyle w:val="Heading3"/>
        <w:spacing w:line="240" w:lineRule="auto"/>
        <w:rPr>
          <w:lang w:val="sr-Latn-RS"/>
        </w:rPr>
      </w:pPr>
      <w:bookmarkStart w:id="153" w:name="_Toc364144218"/>
      <w:r w:rsidRPr="00B8164E">
        <w:rPr>
          <w:lang w:val="sr-Latn-RS"/>
        </w:rPr>
        <w:t>Nadzidna jednostruka utičnica sa modulom FTP cat.5e (6kom)</w:t>
      </w:r>
      <w:bookmarkEnd w:id="153"/>
    </w:p>
    <w:p w:rsidR="00B8164E" w:rsidRPr="00B8164E" w:rsidRDefault="00B8164E" w:rsidP="0029218B">
      <w:pPr>
        <w:pStyle w:val="Heading3"/>
        <w:spacing w:line="240" w:lineRule="auto"/>
        <w:rPr>
          <w:lang w:val="sr-Latn-RS"/>
        </w:rPr>
      </w:pPr>
      <w:bookmarkStart w:id="154" w:name="_Toc364144219"/>
      <w:r w:rsidRPr="00B8164E">
        <w:rPr>
          <w:lang w:val="sr-Latn-RS"/>
        </w:rPr>
        <w:t>Modul FTP cat.5e (6kom)</w:t>
      </w:r>
      <w:bookmarkEnd w:id="154"/>
    </w:p>
    <w:p w:rsidR="00B8164E" w:rsidRPr="00B8164E" w:rsidRDefault="00B8164E" w:rsidP="0029218B">
      <w:pPr>
        <w:pStyle w:val="Heading3"/>
        <w:spacing w:line="240" w:lineRule="auto"/>
        <w:rPr>
          <w:lang w:val="sr-Latn-RS"/>
        </w:rPr>
      </w:pPr>
      <w:bookmarkStart w:id="155" w:name="_Toc364144220"/>
      <w:r w:rsidRPr="00B8164E">
        <w:rPr>
          <w:lang w:val="sr-Latn-RS"/>
        </w:rPr>
        <w:t>Peč kabl RJ45 UTP cat.5e  2m (12 kom)</w:t>
      </w:r>
      <w:bookmarkEnd w:id="155"/>
    </w:p>
    <w:p w:rsidR="00B8164E" w:rsidRPr="00B8164E" w:rsidRDefault="00B8164E" w:rsidP="0029218B">
      <w:pPr>
        <w:pStyle w:val="Heading3"/>
        <w:spacing w:line="240" w:lineRule="auto"/>
        <w:rPr>
          <w:lang w:val="sr-Latn-RS"/>
        </w:rPr>
      </w:pPr>
      <w:bookmarkStart w:id="156" w:name="_Toc364144221"/>
      <w:r w:rsidRPr="00B8164E">
        <w:rPr>
          <w:lang w:val="sr-Latn-RS"/>
        </w:rPr>
        <w:t>Ranžirni panel 1HU za kablove (1kom)</w:t>
      </w:r>
      <w:bookmarkEnd w:id="156"/>
    </w:p>
    <w:p w:rsidR="00B8164E" w:rsidRPr="00B8164E" w:rsidRDefault="00B8164E" w:rsidP="0029218B">
      <w:pPr>
        <w:spacing w:line="240" w:lineRule="auto"/>
        <w:rPr>
          <w:lang w:val="sr-Latn-RS"/>
        </w:rPr>
      </w:pPr>
    </w:p>
    <w:p w:rsidR="00B8164E" w:rsidRPr="00B8164E" w:rsidRDefault="00B8164E" w:rsidP="0029218B">
      <w:pPr>
        <w:spacing w:line="240" w:lineRule="auto"/>
        <w:rPr>
          <w:lang w:val="sr-Latn-RS"/>
        </w:rPr>
      </w:pPr>
      <w:r w:rsidRPr="00B8164E">
        <w:rPr>
          <w:lang w:val="sr-Latn-RS"/>
        </w:rPr>
        <w:br w:type="page"/>
      </w:r>
    </w:p>
    <w:p w:rsidR="001A1C87" w:rsidRPr="00B8164E" w:rsidRDefault="00944411" w:rsidP="001A1C87">
      <w:pPr>
        <w:pStyle w:val="Heading1"/>
        <w:spacing w:line="240" w:lineRule="auto"/>
        <w:rPr>
          <w:lang w:val="sr-Latn-RS"/>
        </w:rPr>
      </w:pPr>
      <w:bookmarkStart w:id="157" w:name="_Toc365012034"/>
      <w:r>
        <w:rPr>
          <w:lang w:val="sr-Latn-RS"/>
        </w:rPr>
        <w:lastRenderedPageBreak/>
        <w:t>Dopuna rezervnih delova</w:t>
      </w:r>
      <w:bookmarkEnd w:id="157"/>
    </w:p>
    <w:p w:rsidR="001A1C87" w:rsidRDefault="001A1C87" w:rsidP="0029218B">
      <w:pPr>
        <w:spacing w:line="240" w:lineRule="auto"/>
        <w:rPr>
          <w:lang w:val="sr-Latn-RS"/>
        </w:rPr>
      </w:pPr>
    </w:p>
    <w:p w:rsidR="004972C1" w:rsidRPr="00B8164E" w:rsidRDefault="004972C1" w:rsidP="004972C1">
      <w:pPr>
        <w:spacing w:line="240" w:lineRule="auto"/>
        <w:rPr>
          <w:lang w:val="sr-Latn-RS"/>
        </w:rPr>
      </w:pPr>
      <w:r>
        <w:rPr>
          <w:lang w:val="sr-Latn-RS"/>
        </w:rPr>
        <w:t>Za potrebe održavanja postojeće infrasturukture potrebna je dopuna seta rezervnih delova.</w:t>
      </w:r>
    </w:p>
    <w:p w:rsidR="004972C1" w:rsidRPr="00B8164E" w:rsidRDefault="004972C1" w:rsidP="0029218B">
      <w:pPr>
        <w:spacing w:line="240" w:lineRule="auto"/>
        <w:rPr>
          <w:lang w:val="sr-Latn-RS"/>
        </w:rPr>
      </w:pPr>
    </w:p>
    <w:p w:rsidR="00B8164E" w:rsidRPr="00AC5BEC" w:rsidRDefault="00B8164E" w:rsidP="001A1C87">
      <w:pPr>
        <w:pStyle w:val="Heading2"/>
        <w:rPr>
          <w:lang w:val="sr-Latn-RS"/>
        </w:rPr>
      </w:pPr>
      <w:r w:rsidRPr="00AC5BEC">
        <w:rPr>
          <w:lang w:val="sr-Latn-RS"/>
        </w:rPr>
        <w:t>Ruter (1kom)</w:t>
      </w:r>
    </w:p>
    <w:p w:rsidR="00B8164E" w:rsidRPr="00B8164E" w:rsidRDefault="00B8164E" w:rsidP="001A1C87">
      <w:pPr>
        <w:pStyle w:val="Heading3"/>
        <w:spacing w:line="240" w:lineRule="auto"/>
        <w:rPr>
          <w:lang w:val="sr-Latn-RS"/>
        </w:rPr>
      </w:pPr>
      <w:r w:rsidRPr="00B8164E">
        <w:rPr>
          <w:b/>
          <w:lang w:val="sr-Latn-RS"/>
        </w:rPr>
        <w:t>C3945-VSEC/K9</w:t>
      </w:r>
      <w:r w:rsidRPr="00B8164E">
        <w:rPr>
          <w:lang w:val="sr-Latn-RS"/>
        </w:rPr>
        <w:t xml:space="preserve"> - Cisco 3945 UC Sec. Bundle  PVDM3-64  UC and SEC License P (1 kom)</w:t>
      </w:r>
    </w:p>
    <w:p w:rsidR="00B8164E" w:rsidRPr="00B8164E" w:rsidRDefault="00B8164E" w:rsidP="001A1C87">
      <w:pPr>
        <w:pStyle w:val="Heading3"/>
        <w:spacing w:line="240" w:lineRule="auto"/>
        <w:rPr>
          <w:lang w:val="sr-Latn-RS"/>
        </w:rPr>
      </w:pPr>
      <w:r w:rsidRPr="00B8164E">
        <w:rPr>
          <w:b/>
          <w:lang w:val="sr-Latn-RS"/>
        </w:rPr>
        <w:t>S39UK9-15204M</w:t>
      </w:r>
      <w:r w:rsidRPr="00B8164E">
        <w:rPr>
          <w:lang w:val="sr-Latn-RS"/>
        </w:rPr>
        <w:t xml:space="preserve"> - Cisco 3925-3945 IOS UNIVERSAL (1 kom)</w:t>
      </w:r>
    </w:p>
    <w:p w:rsidR="00B8164E" w:rsidRPr="00B8164E" w:rsidRDefault="00B8164E" w:rsidP="001A1C87">
      <w:pPr>
        <w:pStyle w:val="Heading3"/>
        <w:spacing w:line="240" w:lineRule="auto"/>
        <w:rPr>
          <w:lang w:val="sr-Latn-RS"/>
        </w:rPr>
      </w:pPr>
      <w:r w:rsidRPr="00B8164E">
        <w:rPr>
          <w:b/>
          <w:lang w:val="sr-Latn-RS"/>
        </w:rPr>
        <w:t>PWR-3900-DC</w:t>
      </w:r>
      <w:r w:rsidRPr="00B8164E">
        <w:rPr>
          <w:lang w:val="sr-Latn-RS"/>
        </w:rPr>
        <w:t xml:space="preserve"> - Cisco 3925/3945 DC Power Supply (1 kom)</w:t>
      </w:r>
    </w:p>
    <w:p w:rsidR="00B8164E" w:rsidRPr="00B8164E" w:rsidRDefault="00B8164E" w:rsidP="001A1C87">
      <w:pPr>
        <w:pStyle w:val="Heading3"/>
        <w:spacing w:line="240" w:lineRule="auto"/>
        <w:rPr>
          <w:lang w:val="sr-Latn-RS"/>
        </w:rPr>
      </w:pPr>
      <w:r w:rsidRPr="00B8164E">
        <w:rPr>
          <w:b/>
          <w:lang w:val="sr-Latn-RS"/>
        </w:rPr>
        <w:t>PWR-3900-DC/2</w:t>
      </w:r>
      <w:r w:rsidRPr="00B8164E">
        <w:rPr>
          <w:lang w:val="sr-Latn-RS"/>
        </w:rPr>
        <w:t xml:space="preserve"> - Cisco 3925/3945 DC Power Supply (Secondary PS) (1 kom)</w:t>
      </w:r>
    </w:p>
    <w:p w:rsidR="00B8164E" w:rsidRPr="00B8164E" w:rsidRDefault="00B8164E" w:rsidP="001A1C87">
      <w:pPr>
        <w:pStyle w:val="Heading3"/>
        <w:spacing w:line="240" w:lineRule="auto"/>
        <w:rPr>
          <w:lang w:val="sr-Latn-RS"/>
        </w:rPr>
      </w:pPr>
      <w:r w:rsidRPr="00B8164E">
        <w:rPr>
          <w:b/>
          <w:lang w:val="sr-Latn-RS"/>
        </w:rPr>
        <w:t>C3900-SPE150/K9</w:t>
      </w:r>
      <w:r w:rsidRPr="00B8164E">
        <w:rPr>
          <w:lang w:val="sr-Latn-RS"/>
        </w:rPr>
        <w:t xml:space="preserve"> - Cisco Services Performance Engine 150 for Cisco 3945 ISR (1 kom)</w:t>
      </w:r>
    </w:p>
    <w:p w:rsidR="00B8164E" w:rsidRPr="00B8164E" w:rsidRDefault="00B8164E" w:rsidP="001A1C87">
      <w:pPr>
        <w:pStyle w:val="Heading3"/>
        <w:spacing w:line="240" w:lineRule="auto"/>
        <w:rPr>
          <w:lang w:val="sr-Latn-RS"/>
        </w:rPr>
      </w:pPr>
      <w:r w:rsidRPr="00B8164E">
        <w:rPr>
          <w:b/>
          <w:lang w:val="sr-Latn-RS"/>
        </w:rPr>
        <w:t>SL-39-IPB-K9</w:t>
      </w:r>
      <w:r w:rsidRPr="00B8164E">
        <w:rPr>
          <w:lang w:val="sr-Latn-RS"/>
        </w:rPr>
        <w:t xml:space="preserve"> - IP Base License for Cisco 3925/3945 (1 kom)</w:t>
      </w:r>
    </w:p>
    <w:p w:rsidR="00B8164E" w:rsidRPr="00B8164E" w:rsidRDefault="00B8164E" w:rsidP="001A1C87">
      <w:pPr>
        <w:pStyle w:val="Heading3"/>
        <w:spacing w:line="240" w:lineRule="auto"/>
        <w:rPr>
          <w:lang w:val="sr-Latn-RS"/>
        </w:rPr>
      </w:pPr>
      <w:r w:rsidRPr="00B8164E">
        <w:rPr>
          <w:b/>
          <w:lang w:val="sr-Latn-RS"/>
        </w:rPr>
        <w:t>SL-39-UC-K9</w:t>
      </w:r>
      <w:r w:rsidRPr="00B8164E">
        <w:rPr>
          <w:lang w:val="sr-Latn-RS"/>
        </w:rPr>
        <w:t xml:space="preserve"> - Unified Communication License  for Cisco 3900 Series (1 kom)</w:t>
      </w:r>
    </w:p>
    <w:p w:rsidR="00B8164E" w:rsidRPr="00B8164E" w:rsidRDefault="00B8164E" w:rsidP="001A1C87">
      <w:pPr>
        <w:pStyle w:val="Heading3"/>
        <w:spacing w:line="240" w:lineRule="auto"/>
        <w:rPr>
          <w:lang w:val="sr-Latn-RS"/>
        </w:rPr>
      </w:pPr>
      <w:r w:rsidRPr="00B8164E">
        <w:rPr>
          <w:b/>
          <w:lang w:val="sr-Latn-RS"/>
        </w:rPr>
        <w:t>3900-FANASSY</w:t>
      </w:r>
      <w:r w:rsidRPr="00B8164E">
        <w:rPr>
          <w:lang w:val="sr-Latn-RS"/>
        </w:rPr>
        <w:t xml:space="preserve"> - Cisco 3925/3945 Fan Assembly (Bezel included) (1 kom)</w:t>
      </w:r>
    </w:p>
    <w:p w:rsidR="00B8164E" w:rsidRPr="00B8164E" w:rsidRDefault="00B8164E" w:rsidP="001A1C87">
      <w:pPr>
        <w:pStyle w:val="Heading3"/>
        <w:spacing w:line="240" w:lineRule="auto"/>
        <w:rPr>
          <w:lang w:val="sr-Latn-RS"/>
        </w:rPr>
      </w:pPr>
      <w:r w:rsidRPr="00B8164E">
        <w:rPr>
          <w:b/>
          <w:lang w:val="sr-Latn-RS"/>
        </w:rPr>
        <w:t>ISR-CCP-EXP</w:t>
      </w:r>
      <w:r w:rsidRPr="00B8164E">
        <w:rPr>
          <w:lang w:val="sr-Latn-RS"/>
        </w:rPr>
        <w:t xml:space="preserve"> - Cisco Config Pro Express on Router Flash (1 kom)</w:t>
      </w:r>
    </w:p>
    <w:p w:rsidR="00B8164E" w:rsidRPr="00B8164E" w:rsidRDefault="00B8164E" w:rsidP="001A1C87">
      <w:pPr>
        <w:pStyle w:val="Heading3"/>
        <w:spacing w:line="240" w:lineRule="auto"/>
        <w:rPr>
          <w:lang w:val="sr-Latn-RS"/>
        </w:rPr>
      </w:pPr>
      <w:r w:rsidRPr="00B8164E">
        <w:rPr>
          <w:b/>
          <w:lang w:val="sr-Latn-RS"/>
        </w:rPr>
        <w:t>MEM-3900-1GB-DEF</w:t>
      </w:r>
      <w:r w:rsidRPr="00B8164E">
        <w:rPr>
          <w:lang w:val="sr-Latn-RS"/>
        </w:rPr>
        <w:t xml:space="preserve"> - 1GB DRAM (512MB+512MB) for Cisco 3925/3945 ISR (Default) (1 kom)</w:t>
      </w:r>
    </w:p>
    <w:p w:rsidR="00B8164E" w:rsidRPr="00B8164E" w:rsidRDefault="00B8164E" w:rsidP="001A1C87">
      <w:pPr>
        <w:pStyle w:val="Heading3"/>
        <w:spacing w:line="240" w:lineRule="auto"/>
        <w:rPr>
          <w:lang w:val="sr-Latn-RS"/>
        </w:rPr>
      </w:pPr>
      <w:r w:rsidRPr="00B8164E">
        <w:rPr>
          <w:b/>
          <w:lang w:val="sr-Latn-RS"/>
        </w:rPr>
        <w:t>MEM-CF-256MB</w:t>
      </w:r>
      <w:r w:rsidRPr="00B8164E">
        <w:rPr>
          <w:lang w:val="sr-Latn-RS"/>
        </w:rPr>
        <w:t xml:space="preserve"> - 256MB Compact Flash for Cisco 1900 2900 3900 ISR (1 kom)</w:t>
      </w:r>
    </w:p>
    <w:p w:rsidR="00B8164E" w:rsidRPr="00B8164E" w:rsidRDefault="00B8164E" w:rsidP="001A1C87">
      <w:pPr>
        <w:pStyle w:val="Heading3"/>
        <w:spacing w:line="240" w:lineRule="auto"/>
        <w:rPr>
          <w:lang w:val="sr-Latn-RS"/>
        </w:rPr>
      </w:pPr>
      <w:r w:rsidRPr="00B8164E">
        <w:rPr>
          <w:b/>
          <w:lang w:val="sr-Latn-RS"/>
        </w:rPr>
        <w:t>PVDM3-64</w:t>
      </w:r>
      <w:r w:rsidRPr="00B8164E">
        <w:rPr>
          <w:lang w:val="sr-Latn-RS"/>
        </w:rPr>
        <w:t xml:space="preserve"> - 64-channel high-density voice and video DSP module (1 kom)</w:t>
      </w:r>
    </w:p>
    <w:p w:rsidR="00B8164E" w:rsidRPr="00B8164E" w:rsidRDefault="00B8164E" w:rsidP="001A1C87">
      <w:pPr>
        <w:pStyle w:val="Heading3"/>
        <w:spacing w:line="240" w:lineRule="auto"/>
        <w:rPr>
          <w:lang w:val="sr-Latn-RS"/>
        </w:rPr>
      </w:pPr>
      <w:r w:rsidRPr="00B8164E">
        <w:rPr>
          <w:b/>
          <w:lang w:val="sr-Latn-RS"/>
        </w:rPr>
        <w:t>SL-39-SEC-K9</w:t>
      </w:r>
      <w:r w:rsidRPr="00B8164E">
        <w:rPr>
          <w:lang w:val="sr-Latn-RS"/>
        </w:rPr>
        <w:t xml:space="preserve"> - Security License for Cisco 3900 Series (1 kom)</w:t>
      </w:r>
    </w:p>
    <w:p w:rsidR="00B8164E" w:rsidRPr="00B8164E" w:rsidRDefault="00B8164E" w:rsidP="001A1C87">
      <w:pPr>
        <w:pStyle w:val="Heading3"/>
        <w:spacing w:line="240" w:lineRule="auto"/>
        <w:rPr>
          <w:lang w:val="sr-Latn-RS"/>
        </w:rPr>
      </w:pPr>
      <w:r w:rsidRPr="00B8164E">
        <w:rPr>
          <w:lang w:val="sr-Latn-RS"/>
        </w:rPr>
        <w:t>Garanicija 12 meseci</w:t>
      </w:r>
    </w:p>
    <w:p w:rsidR="00B8164E" w:rsidRPr="00B8164E" w:rsidRDefault="00B8164E" w:rsidP="0029218B">
      <w:pPr>
        <w:pStyle w:val="Heading2"/>
        <w:numPr>
          <w:ilvl w:val="0"/>
          <w:numId w:val="0"/>
        </w:numPr>
        <w:spacing w:line="240" w:lineRule="auto"/>
        <w:rPr>
          <w:lang w:val="sr-Latn-RS"/>
        </w:rPr>
      </w:pPr>
    </w:p>
    <w:p w:rsidR="00B8164E" w:rsidRPr="00B8164E" w:rsidRDefault="00B8164E" w:rsidP="001A1C87">
      <w:pPr>
        <w:pStyle w:val="Heading2"/>
        <w:spacing w:line="240" w:lineRule="auto"/>
        <w:rPr>
          <w:lang w:val="sr-Latn-RS"/>
        </w:rPr>
      </w:pPr>
      <w:r w:rsidRPr="00B8164E">
        <w:rPr>
          <w:lang w:val="sr-Latn-RS"/>
        </w:rPr>
        <w:t>Svič (4kom)</w:t>
      </w:r>
    </w:p>
    <w:p w:rsidR="00B8164E" w:rsidRPr="00B8164E" w:rsidRDefault="00B8164E" w:rsidP="001A1C87">
      <w:pPr>
        <w:pStyle w:val="Heading3"/>
        <w:spacing w:line="240" w:lineRule="auto"/>
        <w:rPr>
          <w:lang w:val="sr-Latn-RS"/>
        </w:rPr>
      </w:pPr>
      <w:r w:rsidRPr="00B8164E">
        <w:rPr>
          <w:b/>
          <w:lang w:val="sr-Latn-RS"/>
        </w:rPr>
        <w:t>WS-C3560X-24P-S</w:t>
      </w:r>
      <w:r w:rsidRPr="00B8164E">
        <w:rPr>
          <w:lang w:val="sr-Latn-RS"/>
        </w:rPr>
        <w:t xml:space="preserve"> - Catalyst 3560X 24 Port PoE IP Base (1 kom)</w:t>
      </w:r>
    </w:p>
    <w:p w:rsidR="00B8164E" w:rsidRPr="00B8164E" w:rsidRDefault="00B8164E" w:rsidP="001A1C87">
      <w:pPr>
        <w:pStyle w:val="Heading3"/>
        <w:spacing w:line="240" w:lineRule="auto"/>
        <w:rPr>
          <w:lang w:val="sr-Latn-RS"/>
        </w:rPr>
      </w:pPr>
      <w:r w:rsidRPr="00B8164E">
        <w:rPr>
          <w:b/>
          <w:lang w:val="sr-Latn-RS"/>
        </w:rPr>
        <w:t>C3KX-PWR-350WAC/2</w:t>
      </w:r>
      <w:r w:rsidRPr="00B8164E">
        <w:rPr>
          <w:lang w:val="sr-Latn-RS"/>
        </w:rPr>
        <w:t xml:space="preserve"> - Catalyst 3K-X 350W AC Secondary Power Supply (1 kom)</w:t>
      </w:r>
    </w:p>
    <w:p w:rsidR="00B8164E" w:rsidRPr="00B8164E" w:rsidRDefault="00B8164E" w:rsidP="001A1C87">
      <w:pPr>
        <w:pStyle w:val="Heading3"/>
        <w:spacing w:line="240" w:lineRule="auto"/>
        <w:rPr>
          <w:lang w:val="sr-Latn-RS"/>
        </w:rPr>
      </w:pPr>
      <w:r w:rsidRPr="00B8164E">
        <w:rPr>
          <w:b/>
          <w:lang w:val="sr-Latn-RS"/>
        </w:rPr>
        <w:t>C3KX-NM-1G</w:t>
      </w:r>
      <w:r w:rsidRPr="00B8164E">
        <w:rPr>
          <w:lang w:val="sr-Latn-RS"/>
        </w:rPr>
        <w:t xml:space="preserve"> - Catalyst 3K-X 1G Network Module option PID (1 kom)</w:t>
      </w:r>
    </w:p>
    <w:p w:rsidR="00B8164E" w:rsidRPr="00B8164E" w:rsidRDefault="00B8164E" w:rsidP="001A1C87">
      <w:pPr>
        <w:pStyle w:val="Heading3"/>
        <w:spacing w:line="240" w:lineRule="auto"/>
        <w:rPr>
          <w:lang w:val="sr-Latn-RS"/>
        </w:rPr>
      </w:pPr>
      <w:r w:rsidRPr="00B8164E">
        <w:rPr>
          <w:b/>
          <w:lang w:val="sr-Latn-RS"/>
        </w:rPr>
        <w:t>CAB-3KX-AC-EU</w:t>
      </w:r>
      <w:r w:rsidRPr="00B8164E">
        <w:rPr>
          <w:lang w:val="sr-Latn-RS"/>
        </w:rPr>
        <w:t xml:space="preserve"> - AC Power Cord for Catalyst 3K-X (Europe) (2 kom)</w:t>
      </w:r>
    </w:p>
    <w:p w:rsidR="00B8164E" w:rsidRPr="00B8164E" w:rsidRDefault="00B8164E" w:rsidP="001A1C87">
      <w:pPr>
        <w:pStyle w:val="Heading3"/>
        <w:spacing w:line="240" w:lineRule="auto"/>
        <w:rPr>
          <w:lang w:val="sr-Latn-RS"/>
        </w:rPr>
      </w:pPr>
      <w:r w:rsidRPr="00B8164E">
        <w:rPr>
          <w:b/>
          <w:lang w:val="sr-Latn-RS"/>
        </w:rPr>
        <w:t>S356XVK9T-12255SE</w:t>
      </w:r>
      <w:r w:rsidRPr="00B8164E">
        <w:rPr>
          <w:lang w:val="sr-Latn-RS"/>
        </w:rPr>
        <w:t xml:space="preserve"> - CAT 3560X IOS UNIVERSAL WITH WEB BASED DEV MGR (1 kom)</w:t>
      </w:r>
    </w:p>
    <w:p w:rsidR="00B8164E" w:rsidRPr="00B8164E" w:rsidRDefault="00B8164E" w:rsidP="001A1C87">
      <w:pPr>
        <w:pStyle w:val="Heading3"/>
        <w:spacing w:line="240" w:lineRule="auto"/>
        <w:rPr>
          <w:lang w:val="sr-Latn-RS"/>
        </w:rPr>
      </w:pPr>
      <w:r w:rsidRPr="00B8164E">
        <w:rPr>
          <w:b/>
          <w:lang w:val="sr-Latn-RS"/>
        </w:rPr>
        <w:t>C3KX-PWR-715WAC</w:t>
      </w:r>
      <w:r w:rsidRPr="00B8164E">
        <w:rPr>
          <w:lang w:val="sr-Latn-RS"/>
        </w:rPr>
        <w:t xml:space="preserve"> - Catalyst 3K-X 715W AC Power Supply (1 kom)</w:t>
      </w:r>
    </w:p>
    <w:p w:rsidR="00B8164E" w:rsidRPr="00B8164E" w:rsidRDefault="00B8164E" w:rsidP="001A1C87">
      <w:pPr>
        <w:pStyle w:val="Heading3"/>
        <w:spacing w:line="240" w:lineRule="auto"/>
        <w:rPr>
          <w:lang w:val="sr-Latn-RS"/>
        </w:rPr>
      </w:pPr>
      <w:r w:rsidRPr="00B8164E">
        <w:rPr>
          <w:lang w:val="sr-Latn-RS"/>
        </w:rPr>
        <w:t>Garanicja 12 meseci</w:t>
      </w:r>
    </w:p>
    <w:p w:rsidR="00B8164E" w:rsidRPr="00B8164E" w:rsidRDefault="00B8164E" w:rsidP="0029218B">
      <w:pPr>
        <w:tabs>
          <w:tab w:val="left" w:pos="533"/>
        </w:tabs>
        <w:spacing w:line="240" w:lineRule="auto"/>
        <w:rPr>
          <w:lang w:val="sr-Latn-RS"/>
        </w:rPr>
      </w:pPr>
    </w:p>
    <w:p w:rsidR="00B8164E" w:rsidRPr="00B8164E" w:rsidRDefault="00B8164E" w:rsidP="001A1C87">
      <w:pPr>
        <w:pStyle w:val="Heading2"/>
        <w:spacing w:line="240" w:lineRule="auto"/>
        <w:rPr>
          <w:lang w:val="sr-Latn-RS"/>
        </w:rPr>
      </w:pPr>
      <w:r w:rsidRPr="00B8164E">
        <w:rPr>
          <w:lang w:val="sr-Latn-RS"/>
        </w:rPr>
        <w:t>Telefon (2kom)</w:t>
      </w:r>
    </w:p>
    <w:p w:rsidR="00B8164E" w:rsidRPr="00B8164E" w:rsidRDefault="00B8164E" w:rsidP="001A1C87">
      <w:pPr>
        <w:pStyle w:val="Heading3"/>
        <w:spacing w:line="240" w:lineRule="auto"/>
        <w:rPr>
          <w:lang w:val="sr-Latn-RS"/>
        </w:rPr>
      </w:pPr>
      <w:r w:rsidRPr="00B8164E">
        <w:rPr>
          <w:b/>
          <w:lang w:val="sr-Latn-RS"/>
        </w:rPr>
        <w:t>CP-7965G=</w:t>
      </w:r>
      <w:r w:rsidRPr="00B8164E">
        <w:rPr>
          <w:lang w:val="sr-Latn-RS"/>
        </w:rPr>
        <w:t xml:space="preserve"> - Cisco UC Phone 7965  Gig Ethernet  Color  spare (1 kom)</w:t>
      </w:r>
    </w:p>
    <w:p w:rsidR="00B8164E" w:rsidRPr="00B8164E" w:rsidRDefault="00B8164E" w:rsidP="001A1C87">
      <w:pPr>
        <w:pStyle w:val="Heading3"/>
        <w:spacing w:line="240" w:lineRule="auto"/>
        <w:rPr>
          <w:lang w:val="sr-Latn-RS"/>
        </w:rPr>
      </w:pPr>
      <w:r w:rsidRPr="00B8164E">
        <w:rPr>
          <w:lang w:val="sr-Latn-RS"/>
        </w:rPr>
        <w:lastRenderedPageBreak/>
        <w:t>Garancija 12 meseci</w:t>
      </w:r>
    </w:p>
    <w:p w:rsidR="00B8164E" w:rsidRPr="00B8164E" w:rsidRDefault="00B8164E" w:rsidP="0029218B">
      <w:pPr>
        <w:tabs>
          <w:tab w:val="left" w:pos="533"/>
        </w:tabs>
        <w:spacing w:line="240" w:lineRule="auto"/>
        <w:rPr>
          <w:lang w:val="sr-Latn-RS"/>
        </w:rPr>
      </w:pPr>
    </w:p>
    <w:p w:rsidR="00B8164E" w:rsidRPr="00B8164E" w:rsidRDefault="00B8164E" w:rsidP="001A1C87">
      <w:pPr>
        <w:pStyle w:val="Heading2"/>
        <w:spacing w:line="240" w:lineRule="auto"/>
        <w:rPr>
          <w:lang w:val="sr-Latn-RS"/>
        </w:rPr>
      </w:pPr>
      <w:r w:rsidRPr="00B8164E">
        <w:rPr>
          <w:lang w:val="sr-Latn-RS"/>
        </w:rPr>
        <w:t>Kartica za ruter – tip 1 (1 kom)</w:t>
      </w:r>
    </w:p>
    <w:p w:rsidR="00B8164E" w:rsidRPr="00B8164E" w:rsidRDefault="00B8164E" w:rsidP="001A1C87">
      <w:pPr>
        <w:pStyle w:val="Heading3"/>
        <w:spacing w:line="240" w:lineRule="auto"/>
        <w:rPr>
          <w:lang w:val="sr-Latn-RS"/>
        </w:rPr>
      </w:pPr>
      <w:r w:rsidRPr="00B8164E">
        <w:rPr>
          <w:b/>
          <w:lang w:val="sr-Latn-RS"/>
        </w:rPr>
        <w:t>VWIC2-1MFT-T1/E1=</w:t>
      </w:r>
      <w:r w:rsidRPr="00B8164E">
        <w:rPr>
          <w:lang w:val="sr-Latn-RS"/>
        </w:rPr>
        <w:t xml:space="preserve"> - 1-Port 2nd Gen Multiflex Trunk Voice/WAN Int. Card - T1/E1 (1 kom)</w:t>
      </w:r>
    </w:p>
    <w:p w:rsidR="00B8164E" w:rsidRPr="00B8164E" w:rsidRDefault="00B8164E" w:rsidP="0029218B">
      <w:pPr>
        <w:spacing w:line="240" w:lineRule="auto"/>
        <w:rPr>
          <w:lang w:val="sr-Latn-RS"/>
        </w:rPr>
      </w:pPr>
    </w:p>
    <w:p w:rsidR="00B8164E" w:rsidRPr="00B8164E" w:rsidRDefault="00B8164E" w:rsidP="001A1C87">
      <w:pPr>
        <w:pStyle w:val="Heading2"/>
        <w:spacing w:line="240" w:lineRule="auto"/>
        <w:rPr>
          <w:lang w:val="sr-Latn-RS"/>
        </w:rPr>
      </w:pPr>
      <w:r w:rsidRPr="00B8164E">
        <w:rPr>
          <w:lang w:val="sr-Latn-RS"/>
        </w:rPr>
        <w:t>Kartica za ruter – tip 2 (1 kom)</w:t>
      </w:r>
    </w:p>
    <w:p w:rsidR="00B8164E" w:rsidRPr="00B8164E" w:rsidRDefault="00B8164E" w:rsidP="001A1C87">
      <w:pPr>
        <w:pStyle w:val="Heading3"/>
        <w:spacing w:line="240" w:lineRule="auto"/>
        <w:rPr>
          <w:lang w:val="sr-Latn-RS"/>
        </w:rPr>
      </w:pPr>
      <w:r w:rsidRPr="00B8164E">
        <w:rPr>
          <w:b/>
          <w:lang w:val="sr-Latn-RS"/>
        </w:rPr>
        <w:t>EVM-HD-8FXS/DID=</w:t>
      </w:r>
      <w:r w:rsidRPr="00B8164E">
        <w:rPr>
          <w:lang w:val="sr-Latn-RS"/>
        </w:rPr>
        <w:t xml:space="preserve"> - High density voice/fax extension module - 8 FXS/DID (1 kom)</w:t>
      </w:r>
    </w:p>
    <w:p w:rsidR="00B8164E" w:rsidRPr="00B8164E" w:rsidRDefault="00B8164E" w:rsidP="0029218B">
      <w:pPr>
        <w:spacing w:line="240" w:lineRule="auto"/>
        <w:rPr>
          <w:lang w:val="sr-Latn-RS"/>
        </w:rPr>
      </w:pPr>
    </w:p>
    <w:p w:rsidR="00B8164E" w:rsidRPr="00B8164E" w:rsidRDefault="00B8164E" w:rsidP="001A1C87">
      <w:pPr>
        <w:pStyle w:val="Heading2"/>
        <w:spacing w:line="240" w:lineRule="auto"/>
        <w:rPr>
          <w:lang w:val="sr-Latn-RS"/>
        </w:rPr>
      </w:pPr>
      <w:r w:rsidRPr="00B8164E">
        <w:rPr>
          <w:lang w:val="sr-Latn-RS"/>
        </w:rPr>
        <w:t>Diskovi na Avaya SIP serverima: Seagate Barracuda SATA ES.2    250GB    RPM: 7200 (10 kom)</w:t>
      </w:r>
    </w:p>
    <w:p w:rsidR="00B8164E" w:rsidRPr="00B8164E" w:rsidRDefault="00B8164E" w:rsidP="0029218B">
      <w:pPr>
        <w:spacing w:line="240" w:lineRule="auto"/>
        <w:rPr>
          <w:lang w:val="sr-Latn-RS"/>
        </w:rPr>
      </w:pPr>
    </w:p>
    <w:p w:rsidR="00B8164E" w:rsidRPr="00B8164E" w:rsidRDefault="00B8164E" w:rsidP="001A1C87">
      <w:pPr>
        <w:pStyle w:val="Heading2"/>
        <w:spacing w:line="240" w:lineRule="auto"/>
        <w:rPr>
          <w:lang w:val="sr-Latn-RS"/>
        </w:rPr>
      </w:pPr>
      <w:r w:rsidRPr="00B8164E">
        <w:rPr>
          <w:lang w:val="sr-Latn-RS"/>
        </w:rPr>
        <w:t>Diskovi na Avaya call serverima: S8730 RAID DRIVE 72GB SAS disk 700445794 (10 kom)</w:t>
      </w:r>
    </w:p>
    <w:p w:rsidR="00BD2112" w:rsidRPr="00BD2112" w:rsidRDefault="00AE5F68" w:rsidP="001A1C87">
      <w:pPr>
        <w:pStyle w:val="Heading2"/>
        <w:spacing w:line="240" w:lineRule="auto"/>
        <w:rPr>
          <w:b w:val="0"/>
          <w:lang w:val="sr-Latn-RS"/>
        </w:rPr>
      </w:pPr>
      <w:r>
        <w:rPr>
          <w:lang w:val="sr-Latn-RS"/>
        </w:rPr>
        <w:t xml:space="preserve">Invertor  </w:t>
      </w:r>
      <w:r w:rsidR="00BD2112" w:rsidRPr="00BD2112">
        <w:rPr>
          <w:rFonts w:ascii="Arial" w:hAnsi="Arial" w:cs="Arial"/>
          <w:b w:val="0"/>
          <w:color w:val="000000"/>
        </w:rPr>
        <w:t>AC-DC  STI G2-48-230 600VA/600W</w:t>
      </w:r>
      <w:r w:rsidR="00BD2112" w:rsidRPr="00BD2112">
        <w:rPr>
          <w:b w:val="0"/>
          <w:lang w:val="sr-Latn-RS"/>
        </w:rPr>
        <w:t xml:space="preserve"> (</w:t>
      </w:r>
      <w:r w:rsidR="00BD2112" w:rsidRPr="00BD2112">
        <w:rPr>
          <w:b w:val="0"/>
          <w:lang w:val="sr-Cyrl-RS"/>
        </w:rPr>
        <w:t>2</w:t>
      </w:r>
      <w:r w:rsidR="00BD2112" w:rsidRPr="00BD2112">
        <w:rPr>
          <w:b w:val="0"/>
          <w:lang w:val="sr-Latn-RS"/>
        </w:rPr>
        <w:t xml:space="preserve"> kom)</w:t>
      </w:r>
    </w:p>
    <w:p w:rsidR="00BD2112" w:rsidRPr="00BD2112" w:rsidRDefault="00AE5F68" w:rsidP="001A1C87">
      <w:pPr>
        <w:pStyle w:val="Heading2"/>
        <w:spacing w:line="240" w:lineRule="auto"/>
        <w:rPr>
          <w:b w:val="0"/>
          <w:lang w:val="sr-Latn-RS"/>
        </w:rPr>
      </w:pPr>
      <w:r>
        <w:rPr>
          <w:lang w:val="sr-Latn-RS"/>
        </w:rPr>
        <w:t>Ventilatori za kabinete</w:t>
      </w:r>
      <w:r w:rsidR="00BD2112" w:rsidRPr="00BD2112">
        <w:rPr>
          <w:rFonts w:ascii="Arial" w:hAnsi="Arial" w:cs="Arial"/>
          <w:b w:val="0"/>
          <w:color w:val="000000"/>
        </w:rPr>
        <w:t xml:space="preserve">  Canovate Cabinet 42U 800x1000mm CAN-FS-4281-124113112301</w:t>
      </w:r>
      <w:r w:rsidR="00BD2112" w:rsidRPr="00BD2112">
        <w:rPr>
          <w:b w:val="0"/>
          <w:lang w:val="sr-Latn-RS"/>
        </w:rPr>
        <w:t xml:space="preserve"> (10 kom)</w:t>
      </w:r>
    </w:p>
    <w:p w:rsidR="00B8164E" w:rsidRDefault="00B8164E" w:rsidP="0029218B">
      <w:pPr>
        <w:spacing w:line="240" w:lineRule="auto"/>
        <w:rPr>
          <w:lang w:val="sr-Latn-RS"/>
        </w:rPr>
      </w:pPr>
    </w:p>
    <w:p w:rsidR="00A35686" w:rsidRDefault="00A35686" w:rsidP="0029218B">
      <w:pPr>
        <w:spacing w:line="240" w:lineRule="auto"/>
        <w:rPr>
          <w:lang w:val="sr-Latn-RS"/>
        </w:rPr>
      </w:pPr>
    </w:p>
    <w:p w:rsidR="00944411" w:rsidRPr="00B8164E" w:rsidRDefault="00944411" w:rsidP="00944411">
      <w:pPr>
        <w:pStyle w:val="Heading1"/>
        <w:spacing w:line="240" w:lineRule="auto"/>
        <w:rPr>
          <w:lang w:val="sr-Latn-RS"/>
        </w:rPr>
      </w:pPr>
      <w:bookmarkStart w:id="158" w:name="_Toc364717156"/>
      <w:bookmarkStart w:id="159" w:name="_Toc364717157"/>
      <w:bookmarkStart w:id="160" w:name="_Toc365012035"/>
      <w:bookmarkEnd w:id="158"/>
      <w:bookmarkEnd w:id="159"/>
      <w:r w:rsidRPr="00B8164E">
        <w:rPr>
          <w:lang w:val="sr-Latn-RS"/>
        </w:rPr>
        <w:t>Proširenje NetApp storage</w:t>
      </w:r>
      <w:bookmarkEnd w:id="160"/>
      <w:r w:rsidRPr="00B8164E">
        <w:rPr>
          <w:lang w:val="sr-Latn-RS"/>
        </w:rPr>
        <w:t xml:space="preserve"> </w:t>
      </w:r>
    </w:p>
    <w:p w:rsidR="00944411" w:rsidRDefault="00944411" w:rsidP="0029218B">
      <w:pPr>
        <w:spacing w:line="240" w:lineRule="auto"/>
        <w:rPr>
          <w:lang w:val="sr-Latn-RS"/>
        </w:rPr>
      </w:pPr>
    </w:p>
    <w:p w:rsidR="00944411" w:rsidRDefault="00944411" w:rsidP="0029218B">
      <w:pPr>
        <w:spacing w:line="240" w:lineRule="auto"/>
        <w:rPr>
          <w:lang w:val="sr-Latn-RS"/>
        </w:rPr>
      </w:pPr>
    </w:p>
    <w:p w:rsidR="00B8164E" w:rsidRPr="00B8164E" w:rsidRDefault="00995618" w:rsidP="0029218B">
      <w:pPr>
        <w:spacing w:line="240" w:lineRule="auto"/>
        <w:rPr>
          <w:lang w:val="sr-Latn-RS"/>
        </w:rPr>
      </w:pPr>
      <w:r>
        <w:rPr>
          <w:lang w:val="sr-Latn-RS"/>
        </w:rPr>
        <w:t>Potrebno je isporučiti dodatnu opremu za NetApp Storage prema sledećoj specifikaciji:</w:t>
      </w:r>
    </w:p>
    <w:p w:rsidR="00B8164E" w:rsidRPr="00B8164E" w:rsidRDefault="00B8164E" w:rsidP="004972C1">
      <w:pPr>
        <w:pStyle w:val="Heading2"/>
        <w:rPr>
          <w:lang w:val="sr-Latn-RS"/>
        </w:rPr>
      </w:pPr>
      <w:r w:rsidRPr="00B8164E">
        <w:rPr>
          <w:lang w:val="sr-Latn-RS"/>
        </w:rPr>
        <w:t>X800-42U-R6 - Power Cable,In-Cabinet,C13-C14 (4 kom)</w:t>
      </w:r>
    </w:p>
    <w:p w:rsidR="00B8164E" w:rsidRPr="00B8164E" w:rsidRDefault="00B8164E" w:rsidP="00944411">
      <w:pPr>
        <w:pStyle w:val="Heading2"/>
        <w:spacing w:line="240" w:lineRule="auto"/>
        <w:rPr>
          <w:lang w:val="sr-Latn-RS"/>
        </w:rPr>
      </w:pPr>
      <w:r w:rsidRPr="00B8164E">
        <w:rPr>
          <w:lang w:val="sr-Latn-RS"/>
        </w:rPr>
        <w:t>X5526A-R6 - Rackmount Kit,4-Post,Universal,R6 (1 kom)</w:t>
      </w:r>
    </w:p>
    <w:p w:rsidR="00B8164E" w:rsidRPr="00B8164E" w:rsidRDefault="00B8164E" w:rsidP="00944411">
      <w:pPr>
        <w:pStyle w:val="Heading2"/>
        <w:spacing w:line="240" w:lineRule="auto"/>
        <w:rPr>
          <w:lang w:val="sr-Latn-RS"/>
        </w:rPr>
      </w:pPr>
      <w:r w:rsidRPr="00B8164E">
        <w:rPr>
          <w:lang w:val="sr-Latn-RS"/>
        </w:rPr>
        <w:t>X6558-R6 - Cable,SAS Cntlr-Shelf/Shelf-Shelf/HA,2m (4 kom)</w:t>
      </w:r>
    </w:p>
    <w:p w:rsidR="00B8164E" w:rsidRPr="00B8164E" w:rsidRDefault="00B8164E" w:rsidP="00944411">
      <w:pPr>
        <w:pStyle w:val="Heading2"/>
        <w:spacing w:line="240" w:lineRule="auto"/>
        <w:rPr>
          <w:lang w:val="sr-Latn-RS"/>
        </w:rPr>
      </w:pPr>
      <w:r w:rsidRPr="00B8164E">
        <w:rPr>
          <w:lang w:val="sr-Latn-RS"/>
        </w:rPr>
        <w:t>X6560-R6 - Cable,Ethernet,0.5m RJ45 CAT6 (1 kom)</w:t>
      </w:r>
    </w:p>
    <w:p w:rsidR="00B8164E" w:rsidRPr="00B8164E" w:rsidRDefault="00B8164E" w:rsidP="00944411">
      <w:pPr>
        <w:pStyle w:val="Heading2"/>
        <w:spacing w:line="240" w:lineRule="auto"/>
        <w:rPr>
          <w:lang w:val="sr-Latn-RS"/>
        </w:rPr>
      </w:pPr>
      <w:r w:rsidRPr="00B8164E">
        <w:rPr>
          <w:lang w:val="sr-Latn-RS"/>
        </w:rPr>
        <w:t>X6561-R6 - Cable,Ethernet,2m RJ45 CAT6 (2 kom)</w:t>
      </w:r>
    </w:p>
    <w:p w:rsidR="00B8164E" w:rsidRPr="00B8164E" w:rsidRDefault="00B8164E" w:rsidP="00944411">
      <w:pPr>
        <w:pStyle w:val="Heading2"/>
        <w:spacing w:line="240" w:lineRule="auto"/>
        <w:rPr>
          <w:lang w:val="sr-Latn-RS"/>
        </w:rPr>
      </w:pPr>
      <w:r w:rsidRPr="00B8164E">
        <w:rPr>
          <w:lang w:val="sr-Latn-RS"/>
        </w:rPr>
        <w:t>DS4243-1514-24S-QS-R5 - DSK SHLF,24x600GB,15K,QS (1 kom)</w:t>
      </w:r>
    </w:p>
    <w:p w:rsidR="00B8164E" w:rsidRDefault="00B8164E" w:rsidP="0029218B">
      <w:pPr>
        <w:spacing w:line="240" w:lineRule="auto"/>
        <w:rPr>
          <w:lang w:val="sr-Latn-RS"/>
        </w:rPr>
      </w:pPr>
    </w:p>
    <w:p w:rsidR="00A35686" w:rsidRPr="00B8164E" w:rsidRDefault="00A35686" w:rsidP="0029218B">
      <w:pPr>
        <w:spacing w:line="240" w:lineRule="auto"/>
        <w:rPr>
          <w:lang w:val="sr-Latn-RS"/>
        </w:rPr>
      </w:pPr>
    </w:p>
    <w:p w:rsidR="00B8164E" w:rsidRPr="00B8164E" w:rsidRDefault="00B8164E" w:rsidP="0029218B">
      <w:pPr>
        <w:spacing w:line="240" w:lineRule="auto"/>
        <w:rPr>
          <w:lang w:val="sr-Latn-RS"/>
        </w:rPr>
      </w:pPr>
      <w:r w:rsidRPr="00B8164E">
        <w:rPr>
          <w:lang w:val="sr-Latn-RS"/>
        </w:rPr>
        <w:br w:type="page"/>
      </w:r>
    </w:p>
    <w:p w:rsidR="00B8164E" w:rsidRPr="00B8164E" w:rsidRDefault="00B00F44" w:rsidP="0029218B">
      <w:pPr>
        <w:pStyle w:val="Title"/>
        <w:rPr>
          <w:lang w:val="sr-Latn-RS"/>
        </w:rPr>
      </w:pPr>
      <w:r w:rsidRPr="00B8164E">
        <w:rPr>
          <w:lang w:val="sr-Latn-RS"/>
        </w:rPr>
        <w:lastRenderedPageBreak/>
        <w:t xml:space="preserve">Deo </w:t>
      </w:r>
      <w:r>
        <w:rPr>
          <w:lang w:val="sr-Latn-RS"/>
        </w:rPr>
        <w:t xml:space="preserve">2 </w:t>
      </w:r>
      <w:r w:rsidR="00B8164E">
        <w:rPr>
          <w:lang w:val="sr-Latn-RS"/>
        </w:rPr>
        <w:t xml:space="preserve">Usluge </w:t>
      </w:r>
    </w:p>
    <w:p w:rsidR="00B8164E" w:rsidRPr="00B8164E" w:rsidRDefault="00B8164E" w:rsidP="0029218B">
      <w:pPr>
        <w:pStyle w:val="Subtitle"/>
        <w:spacing w:line="240" w:lineRule="auto"/>
        <w:rPr>
          <w:rStyle w:val="IntenseEmphasis"/>
          <w:lang w:val="sr-Latn-RS"/>
        </w:rPr>
      </w:pPr>
      <w:r w:rsidRPr="00B8164E">
        <w:rPr>
          <w:rStyle w:val="IntenseEmphasis"/>
          <w:lang w:val="sr-Latn-RS"/>
        </w:rPr>
        <w:t xml:space="preserve">Usluge </w:t>
      </w:r>
    </w:p>
    <w:p w:rsidR="00B8164E" w:rsidRPr="00B8164E" w:rsidRDefault="00B8164E" w:rsidP="0029218B">
      <w:pPr>
        <w:spacing w:line="240" w:lineRule="auto"/>
        <w:rPr>
          <w:lang w:val="sr-Latn-RS"/>
        </w:rPr>
      </w:pPr>
    </w:p>
    <w:p w:rsidR="00B8164E" w:rsidRPr="0088679C" w:rsidRDefault="00B8164E" w:rsidP="0029218B">
      <w:pPr>
        <w:pStyle w:val="Heading1"/>
        <w:numPr>
          <w:ilvl w:val="0"/>
          <w:numId w:val="19"/>
        </w:numPr>
        <w:spacing w:line="240" w:lineRule="auto"/>
        <w:rPr>
          <w:lang w:val="sr-Latn-RS"/>
        </w:rPr>
      </w:pPr>
      <w:bookmarkStart w:id="161" w:name="_Toc365012036"/>
      <w:r w:rsidRPr="0088679C">
        <w:rPr>
          <w:lang w:val="sr-Latn-RS"/>
        </w:rPr>
        <w:t>Opis instalacije, integracije</w:t>
      </w:r>
      <w:r w:rsidR="00C35168">
        <w:rPr>
          <w:lang w:val="sr-Latn-RS"/>
        </w:rPr>
        <w:t>, testiranja</w:t>
      </w:r>
      <w:r w:rsidRPr="0088679C">
        <w:rPr>
          <w:lang w:val="sr-Latn-RS"/>
        </w:rPr>
        <w:t xml:space="preserve"> i puštanje u rad</w:t>
      </w:r>
      <w:r w:rsidR="00C35168">
        <w:rPr>
          <w:lang w:val="sr-Latn-RS"/>
        </w:rPr>
        <w:t xml:space="preserve"> i usluga izrade projek</w:t>
      </w:r>
      <w:r w:rsidR="00002524">
        <w:rPr>
          <w:lang w:val="sr-Latn-RS"/>
        </w:rPr>
        <w:t>tn</w:t>
      </w:r>
      <w:r w:rsidR="00C35168">
        <w:rPr>
          <w:lang w:val="sr-Latn-RS"/>
        </w:rPr>
        <w:t>e dokumentacije</w:t>
      </w:r>
      <w:bookmarkEnd w:id="161"/>
      <w:r w:rsidRPr="0088679C">
        <w:rPr>
          <w:lang w:val="sr-Latn-RS"/>
        </w:rPr>
        <w:t xml:space="preserve"> </w:t>
      </w:r>
    </w:p>
    <w:p w:rsidR="00B8164E" w:rsidRPr="00B8164E" w:rsidRDefault="00B8164E" w:rsidP="0029218B">
      <w:pPr>
        <w:spacing w:line="240" w:lineRule="auto"/>
        <w:rPr>
          <w:lang w:val="sr-Latn-RS"/>
        </w:rPr>
      </w:pPr>
    </w:p>
    <w:p w:rsidR="00B8164E" w:rsidRPr="00975B0A" w:rsidRDefault="00B8164E" w:rsidP="00975B0A">
      <w:pPr>
        <w:pStyle w:val="Heading2"/>
        <w:numPr>
          <w:ilvl w:val="1"/>
          <w:numId w:val="19"/>
        </w:numPr>
        <w:spacing w:line="240" w:lineRule="auto"/>
        <w:rPr>
          <w:lang w:val="sr-Latn-RS"/>
        </w:rPr>
      </w:pPr>
      <w:r w:rsidRPr="00F06493">
        <w:rPr>
          <w:lang w:val="sr-Latn-RS"/>
        </w:rPr>
        <w:t xml:space="preserve">Za aktivnu opremu koja je predmet nabavke </w:t>
      </w:r>
      <w:r w:rsidRPr="00F06493">
        <w:rPr>
          <w:i/>
          <w:lang w:val="sr-Latn-RS"/>
        </w:rPr>
        <w:t>(Deo 1, stavke 1 do 7)</w:t>
      </w:r>
      <w:r w:rsidRPr="00F06493">
        <w:rPr>
          <w:lang w:val="sr-Latn-RS"/>
        </w:rPr>
        <w:t>, ponuđač je u obavezi da izvrši instalaciju koja uključuje:</w:t>
      </w:r>
    </w:p>
    <w:p w:rsidR="00B8164E" w:rsidRPr="00B8164E" w:rsidRDefault="00B8164E" w:rsidP="00975B0A">
      <w:pPr>
        <w:pStyle w:val="Heading3"/>
        <w:numPr>
          <w:ilvl w:val="2"/>
          <w:numId w:val="19"/>
        </w:numPr>
        <w:spacing w:line="240" w:lineRule="auto"/>
        <w:rPr>
          <w:lang w:val="sr-Latn-RS"/>
        </w:rPr>
      </w:pPr>
      <w:r w:rsidRPr="00B8164E">
        <w:rPr>
          <w:lang w:val="sr-Latn-RS"/>
        </w:rPr>
        <w:t>Pripremu i detaljan dizajn rešenja</w:t>
      </w:r>
    </w:p>
    <w:p w:rsidR="00B8164E" w:rsidRPr="00B8164E" w:rsidRDefault="00B8164E" w:rsidP="00975B0A">
      <w:pPr>
        <w:pStyle w:val="Heading3"/>
        <w:numPr>
          <w:ilvl w:val="2"/>
          <w:numId w:val="19"/>
        </w:numPr>
        <w:spacing w:line="240" w:lineRule="auto"/>
        <w:rPr>
          <w:lang w:val="sr-Latn-RS"/>
        </w:rPr>
      </w:pPr>
      <w:r w:rsidRPr="00B8164E">
        <w:rPr>
          <w:lang w:val="sr-Latn-RS"/>
        </w:rPr>
        <w:t>Montažu i instalaciju uređaja</w:t>
      </w:r>
    </w:p>
    <w:p w:rsidR="00F06493" w:rsidRPr="00F06493" w:rsidRDefault="00B8164E" w:rsidP="00975B0A">
      <w:pPr>
        <w:pStyle w:val="Heading3"/>
        <w:numPr>
          <w:ilvl w:val="2"/>
          <w:numId w:val="19"/>
        </w:numPr>
        <w:spacing w:line="240" w:lineRule="auto"/>
        <w:ind w:left="0" w:firstLine="0"/>
        <w:rPr>
          <w:lang w:val="sr-Latn-RS"/>
        </w:rPr>
      </w:pPr>
      <w:r w:rsidRPr="00B8164E">
        <w:rPr>
          <w:lang w:val="sr-Latn-RS"/>
        </w:rPr>
        <w:t>Konfiguraciju/podešavanja/puštanje u rad</w:t>
      </w:r>
    </w:p>
    <w:p w:rsidR="00F06493" w:rsidRPr="00F06493" w:rsidRDefault="00F06493" w:rsidP="00975B0A">
      <w:pPr>
        <w:spacing w:before="200" w:after="0" w:line="240" w:lineRule="auto"/>
        <w:rPr>
          <w:lang w:val="sr-Latn-RS"/>
        </w:rPr>
      </w:pPr>
      <w:r>
        <w:rPr>
          <w:lang w:val="sr-Latn-RS"/>
        </w:rPr>
        <w:t>1.1.4</w:t>
      </w:r>
      <w:r>
        <w:rPr>
          <w:lang w:val="sr-Latn-RS"/>
        </w:rPr>
        <w:tab/>
        <w:t>Izrada projektne dokumentacije</w:t>
      </w:r>
    </w:p>
    <w:p w:rsidR="00B8164E" w:rsidRPr="00B8164E" w:rsidRDefault="00B8164E" w:rsidP="0029218B">
      <w:pPr>
        <w:pStyle w:val="NoSpacing"/>
        <w:jc w:val="both"/>
        <w:rPr>
          <w:lang w:val="sr-Latn-RS"/>
        </w:rPr>
      </w:pPr>
    </w:p>
    <w:p w:rsidR="00C35168" w:rsidRPr="00B8164E" w:rsidRDefault="00C35168" w:rsidP="00C35168">
      <w:pPr>
        <w:pStyle w:val="Heading2"/>
        <w:numPr>
          <w:ilvl w:val="1"/>
          <w:numId w:val="19"/>
        </w:numPr>
        <w:spacing w:line="240" w:lineRule="auto"/>
        <w:rPr>
          <w:lang w:val="sr-Latn-RS"/>
        </w:rPr>
      </w:pPr>
      <w:r w:rsidRPr="00B8164E">
        <w:rPr>
          <w:lang w:val="sr-Latn-RS"/>
        </w:rPr>
        <w:t xml:space="preserve">Opis </w:t>
      </w:r>
      <w:r>
        <w:rPr>
          <w:lang w:val="sr-Latn-RS"/>
        </w:rPr>
        <w:t>izrade projek</w:t>
      </w:r>
      <w:r w:rsidR="006C1A38">
        <w:rPr>
          <w:lang w:val="sr-Latn-RS"/>
        </w:rPr>
        <w:t>t</w:t>
      </w:r>
      <w:r>
        <w:rPr>
          <w:lang w:val="sr-Latn-RS"/>
        </w:rPr>
        <w:t>ne dokumentacije</w:t>
      </w:r>
    </w:p>
    <w:p w:rsidR="00C35168" w:rsidRDefault="00C35168" w:rsidP="0029218B">
      <w:pPr>
        <w:spacing w:line="240" w:lineRule="auto"/>
        <w:rPr>
          <w:lang w:val="sr-Latn-RS"/>
        </w:rPr>
      </w:pPr>
    </w:p>
    <w:p w:rsidR="00C35168" w:rsidRPr="00B8164E" w:rsidRDefault="00C35168" w:rsidP="00C35168">
      <w:pPr>
        <w:pStyle w:val="NoSpacing"/>
        <w:rPr>
          <w:lang w:val="sr-Latn-RS"/>
        </w:rPr>
      </w:pPr>
      <w:r w:rsidRPr="00B8164E">
        <w:rPr>
          <w:lang w:val="sr-Latn-RS"/>
        </w:rPr>
        <w:t xml:space="preserve">Za sve sisteme koji su predmet ove nabavke </w:t>
      </w:r>
      <w:r w:rsidR="006C1A38">
        <w:rPr>
          <w:lang w:val="sr-Latn-RS"/>
        </w:rPr>
        <w:t>(</w:t>
      </w:r>
      <w:r w:rsidR="009D4071">
        <w:rPr>
          <w:lang w:val="sr-Latn-RS"/>
        </w:rPr>
        <w:t>stavke 1-7</w:t>
      </w:r>
      <w:r w:rsidR="006C1A38">
        <w:rPr>
          <w:lang w:val="sr-Latn-RS"/>
        </w:rPr>
        <w:t xml:space="preserve">) </w:t>
      </w:r>
      <w:r w:rsidRPr="00B8164E">
        <w:rPr>
          <w:lang w:val="sr-Latn-RS"/>
        </w:rPr>
        <w:t>potrebno je ponuditi izradu projektne do</w:t>
      </w:r>
      <w:r w:rsidR="00A63672">
        <w:rPr>
          <w:lang w:val="sr-Latn-RS"/>
        </w:rPr>
        <w:t>k</w:t>
      </w:r>
      <w:r w:rsidRPr="00B8164E">
        <w:rPr>
          <w:lang w:val="sr-Latn-RS"/>
        </w:rPr>
        <w:t>umentacije (dokumentacije</w:t>
      </w:r>
      <w:r w:rsidR="00632A3D">
        <w:rPr>
          <w:lang w:val="sr-Latn-RS"/>
        </w:rPr>
        <w:t xml:space="preserve"> projekta</w:t>
      </w:r>
      <w:r w:rsidR="001F539F">
        <w:rPr>
          <w:lang w:val="sr-Latn-RS"/>
        </w:rPr>
        <w:t xml:space="preserve"> </w:t>
      </w:r>
      <w:r w:rsidRPr="00B8164E">
        <w:rPr>
          <w:lang w:val="sr-Latn-RS"/>
        </w:rPr>
        <w:t xml:space="preserve"> izvedenog stanja), koja treba da obuhvati </w:t>
      </w:r>
      <w:r w:rsidR="006C1A38">
        <w:rPr>
          <w:lang w:val="sr-Latn-RS"/>
        </w:rPr>
        <w:t>šematski prikaz povezivanja sistema sa specifikacijom instalirane opreme , odnosno</w:t>
      </w:r>
      <w:r w:rsidRPr="00B8164E">
        <w:rPr>
          <w:lang w:val="sr-Latn-RS"/>
        </w:rPr>
        <w:t>:</w:t>
      </w:r>
    </w:p>
    <w:p w:rsidR="00C35168" w:rsidRPr="00B8164E" w:rsidRDefault="00C35168" w:rsidP="006C1A38">
      <w:pPr>
        <w:pStyle w:val="NoSpacing"/>
        <w:rPr>
          <w:b/>
          <w:lang w:val="sr-Latn-RS"/>
        </w:rPr>
      </w:pPr>
    </w:p>
    <w:p w:rsidR="00C35168" w:rsidRPr="00B8164E" w:rsidRDefault="00C35168" w:rsidP="00C35168">
      <w:pPr>
        <w:pStyle w:val="Heading3"/>
        <w:numPr>
          <w:ilvl w:val="2"/>
          <w:numId w:val="19"/>
        </w:numPr>
        <w:spacing w:line="240" w:lineRule="auto"/>
        <w:rPr>
          <w:lang w:val="sr-Latn-RS"/>
        </w:rPr>
      </w:pPr>
      <w:r w:rsidRPr="00B8164E">
        <w:rPr>
          <w:lang w:val="sr-Latn-RS"/>
        </w:rPr>
        <w:t>Prikaz rek ormara i pozic</w:t>
      </w:r>
      <w:r w:rsidR="004972C1">
        <w:rPr>
          <w:lang w:val="sr-Latn-RS"/>
        </w:rPr>
        <w:t>i</w:t>
      </w:r>
      <w:r w:rsidRPr="00B8164E">
        <w:rPr>
          <w:lang w:val="sr-Latn-RS"/>
        </w:rPr>
        <w:t>ju opreme u rek ormaru</w:t>
      </w:r>
    </w:p>
    <w:p w:rsidR="00C35168" w:rsidRPr="00B8164E" w:rsidRDefault="00C35168" w:rsidP="00C35168">
      <w:pPr>
        <w:pStyle w:val="Heading3"/>
        <w:numPr>
          <w:ilvl w:val="2"/>
          <w:numId w:val="19"/>
        </w:numPr>
        <w:spacing w:line="240" w:lineRule="auto"/>
        <w:rPr>
          <w:lang w:val="sr-Latn-RS"/>
        </w:rPr>
      </w:pPr>
      <w:r w:rsidRPr="00B8164E">
        <w:rPr>
          <w:lang w:val="sr-Latn-RS"/>
        </w:rPr>
        <w:t>Specificirane karakteristike opreme:</w:t>
      </w:r>
    </w:p>
    <w:p w:rsidR="00C35168" w:rsidRPr="00B8164E" w:rsidRDefault="00C35168" w:rsidP="004972C1">
      <w:pPr>
        <w:pStyle w:val="ListParagraph"/>
        <w:numPr>
          <w:ilvl w:val="0"/>
          <w:numId w:val="4"/>
        </w:numPr>
        <w:spacing w:after="0" w:line="240" w:lineRule="auto"/>
        <w:jc w:val="both"/>
        <w:rPr>
          <w:lang w:val="sr-Latn-RS"/>
        </w:rPr>
      </w:pPr>
      <w:r w:rsidRPr="00B8164E">
        <w:rPr>
          <w:lang w:val="sr-Latn-RS"/>
        </w:rPr>
        <w:t>Dimenzije</w:t>
      </w:r>
    </w:p>
    <w:p w:rsidR="00C35168" w:rsidRPr="00B8164E" w:rsidRDefault="00C35168" w:rsidP="004972C1">
      <w:pPr>
        <w:pStyle w:val="ListParagraph"/>
        <w:numPr>
          <w:ilvl w:val="0"/>
          <w:numId w:val="4"/>
        </w:numPr>
        <w:spacing w:after="0" w:line="240" w:lineRule="auto"/>
        <w:jc w:val="both"/>
        <w:rPr>
          <w:lang w:val="sr-Latn-RS"/>
        </w:rPr>
      </w:pPr>
      <w:r w:rsidRPr="00B8164E">
        <w:rPr>
          <w:lang w:val="sr-Latn-RS"/>
        </w:rPr>
        <w:t>Pozicija u reku</w:t>
      </w:r>
    </w:p>
    <w:p w:rsidR="00C35168" w:rsidRDefault="00C35168" w:rsidP="004972C1">
      <w:pPr>
        <w:pStyle w:val="ListParagraph"/>
        <w:numPr>
          <w:ilvl w:val="0"/>
          <w:numId w:val="4"/>
        </w:numPr>
        <w:spacing w:after="0" w:line="240" w:lineRule="auto"/>
        <w:jc w:val="both"/>
        <w:rPr>
          <w:lang w:val="sr-Latn-RS"/>
        </w:rPr>
      </w:pPr>
      <w:r w:rsidRPr="00B8164E">
        <w:rPr>
          <w:lang w:val="sr-Latn-RS"/>
        </w:rPr>
        <w:t>Prikaz povezivanja portova</w:t>
      </w:r>
    </w:p>
    <w:p w:rsidR="00002524" w:rsidRDefault="00002524" w:rsidP="00002524">
      <w:pPr>
        <w:pStyle w:val="Heading3"/>
        <w:numPr>
          <w:ilvl w:val="2"/>
          <w:numId w:val="19"/>
        </w:numPr>
        <w:spacing w:line="240" w:lineRule="auto"/>
        <w:rPr>
          <w:lang w:val="sr-Latn-RS"/>
        </w:rPr>
      </w:pPr>
      <w:r>
        <w:rPr>
          <w:lang w:val="sr-Latn-RS"/>
        </w:rPr>
        <w:t>Detaljna IP adresna šema</w:t>
      </w:r>
    </w:p>
    <w:p w:rsidR="00002524" w:rsidRPr="00002524" w:rsidRDefault="00002524" w:rsidP="00002524">
      <w:pPr>
        <w:pStyle w:val="Heading3"/>
        <w:numPr>
          <w:ilvl w:val="2"/>
          <w:numId w:val="19"/>
        </w:numPr>
        <w:spacing w:line="240" w:lineRule="auto"/>
        <w:rPr>
          <w:lang w:val="sr-Latn-RS"/>
        </w:rPr>
      </w:pPr>
      <w:r>
        <w:rPr>
          <w:lang w:val="sr-Latn-RS"/>
        </w:rPr>
        <w:t>Detaljan logički dizajn</w:t>
      </w:r>
    </w:p>
    <w:p w:rsidR="00002524" w:rsidRPr="00002524" w:rsidRDefault="00002524" w:rsidP="00002524">
      <w:pPr>
        <w:pStyle w:val="Heading3"/>
        <w:numPr>
          <w:ilvl w:val="2"/>
          <w:numId w:val="19"/>
        </w:numPr>
        <w:spacing w:line="240" w:lineRule="auto"/>
        <w:rPr>
          <w:lang w:val="sr-Latn-RS"/>
        </w:rPr>
      </w:pPr>
      <w:r>
        <w:rPr>
          <w:lang w:val="sr-Latn-RS"/>
        </w:rPr>
        <w:t>Konfiguracije uređaja</w:t>
      </w:r>
    </w:p>
    <w:p w:rsidR="00C35168" w:rsidRPr="006C1A38" w:rsidRDefault="00C35168" w:rsidP="006C1A38">
      <w:pPr>
        <w:pStyle w:val="Heading3"/>
        <w:numPr>
          <w:ilvl w:val="2"/>
          <w:numId w:val="19"/>
        </w:numPr>
        <w:spacing w:line="240" w:lineRule="auto"/>
        <w:rPr>
          <w:lang w:val="sr-Latn-RS"/>
        </w:rPr>
      </w:pPr>
      <w:r w:rsidRPr="006C1A38">
        <w:rPr>
          <w:lang w:val="sr-Latn-RS"/>
        </w:rPr>
        <w:t>Izradu projektne dokumentacije mora da izvrši, potpiše i overi licencirani projektant, sa validnom licencom za overu telekomunikacionih projekata izvedenog stanja.</w:t>
      </w:r>
    </w:p>
    <w:p w:rsidR="00C35168" w:rsidRPr="00B8164E" w:rsidRDefault="00C35168" w:rsidP="0029218B">
      <w:pPr>
        <w:spacing w:line="240" w:lineRule="auto"/>
        <w:rPr>
          <w:lang w:val="sr-Latn-RS"/>
        </w:rPr>
      </w:pPr>
    </w:p>
    <w:p w:rsidR="00B6144E" w:rsidRPr="00B8164E" w:rsidRDefault="00B6144E" w:rsidP="00B6144E">
      <w:pPr>
        <w:pStyle w:val="Heading2"/>
        <w:numPr>
          <w:ilvl w:val="1"/>
          <w:numId w:val="19"/>
        </w:numPr>
        <w:spacing w:line="240" w:lineRule="auto"/>
        <w:rPr>
          <w:lang w:val="sr-Latn-RS"/>
        </w:rPr>
      </w:pPr>
      <w:r w:rsidRPr="00B8164E">
        <w:rPr>
          <w:lang w:val="sr-Latn-RS"/>
        </w:rPr>
        <w:t>Opis radova vezanih za pasivu</w:t>
      </w:r>
    </w:p>
    <w:p w:rsidR="00B6144E" w:rsidRPr="00B8164E" w:rsidRDefault="00B6144E" w:rsidP="00B6144E">
      <w:pPr>
        <w:spacing w:line="240" w:lineRule="auto"/>
        <w:rPr>
          <w:lang w:val="sr-Latn-RS"/>
        </w:rPr>
      </w:pPr>
    </w:p>
    <w:p w:rsidR="00B6144E" w:rsidRDefault="00B6144E" w:rsidP="00B6144E">
      <w:pPr>
        <w:pStyle w:val="Heading3"/>
        <w:numPr>
          <w:ilvl w:val="2"/>
          <w:numId w:val="19"/>
        </w:numPr>
        <w:spacing w:line="240" w:lineRule="auto"/>
        <w:rPr>
          <w:lang w:val="sr-Latn-RS"/>
        </w:rPr>
      </w:pPr>
      <w:r w:rsidRPr="00B8164E">
        <w:rPr>
          <w:lang w:val="sr-Latn-RS"/>
        </w:rPr>
        <w:t xml:space="preserve">Ponuđač je u obavezi da u okviru instalacije aktivne opreme </w:t>
      </w:r>
      <w:r w:rsidRPr="00B8164E">
        <w:rPr>
          <w:i/>
          <w:lang w:val="sr-Latn-RS"/>
        </w:rPr>
        <w:t xml:space="preserve">(stavke 1, 2, </w:t>
      </w:r>
      <w:r w:rsidR="00A63672">
        <w:rPr>
          <w:i/>
          <w:lang w:val="sr-Latn-RS"/>
        </w:rPr>
        <w:t>4,</w:t>
      </w:r>
      <w:r w:rsidRPr="00B8164E">
        <w:rPr>
          <w:i/>
          <w:lang w:val="sr-Latn-RS"/>
        </w:rPr>
        <w:t xml:space="preserve">  6</w:t>
      </w:r>
      <w:r w:rsidR="00A63672">
        <w:rPr>
          <w:i/>
          <w:lang w:val="sr-Latn-RS"/>
        </w:rPr>
        <w:t xml:space="preserve"> i 7</w:t>
      </w:r>
      <w:r w:rsidRPr="00B8164E">
        <w:rPr>
          <w:i/>
          <w:lang w:val="sr-Latn-RS"/>
        </w:rPr>
        <w:t>)</w:t>
      </w:r>
      <w:r w:rsidRPr="00B8164E">
        <w:rPr>
          <w:lang w:val="sr-Latn-RS"/>
        </w:rPr>
        <w:t xml:space="preserve"> uključi i instalaciju i montažu pasivnog materijala i opreme, kao i radove koji su detaljno specificirani u tabeli </w:t>
      </w:r>
      <w:r>
        <w:rPr>
          <w:lang w:val="sr-Latn-RS"/>
        </w:rPr>
        <w:t>3</w:t>
      </w:r>
    </w:p>
    <w:p w:rsidR="00DC6E0F" w:rsidRPr="00DC6E0F" w:rsidRDefault="00DC6E0F" w:rsidP="00155C3E">
      <w:pPr>
        <w:rPr>
          <w:lang w:val="sr-Latn-RS"/>
        </w:rPr>
      </w:pPr>
    </w:p>
    <w:p w:rsidR="00B8164E" w:rsidRPr="00B8164E" w:rsidRDefault="00B8164E" w:rsidP="000228EB">
      <w:pPr>
        <w:pStyle w:val="Heading3"/>
        <w:numPr>
          <w:ilvl w:val="2"/>
          <w:numId w:val="19"/>
        </w:numPr>
        <w:spacing w:line="240" w:lineRule="auto"/>
        <w:rPr>
          <w:lang w:val="sr-Latn-RS"/>
        </w:rPr>
      </w:pPr>
      <w:r w:rsidRPr="00B8164E">
        <w:rPr>
          <w:lang w:val="sr-Latn-RS"/>
        </w:rPr>
        <w:lastRenderedPageBreak/>
        <w:t xml:space="preserve">Tabela </w:t>
      </w:r>
      <w:r w:rsidR="00DE691C">
        <w:rPr>
          <w:lang w:val="sr-Latn-RS"/>
        </w:rPr>
        <w:t>3</w:t>
      </w:r>
      <w:r w:rsidR="00DE691C" w:rsidRPr="00B8164E">
        <w:rPr>
          <w:lang w:val="sr-Latn-RS"/>
        </w:rPr>
        <w:t xml:space="preserve"> </w:t>
      </w:r>
      <w:r w:rsidRPr="00B8164E">
        <w:rPr>
          <w:lang w:val="sr-Latn-RS"/>
        </w:rPr>
        <w:t>- Specifikacija pasivnih radova.</w:t>
      </w:r>
    </w:p>
    <w:p w:rsidR="00B8164E" w:rsidRPr="00B8164E" w:rsidRDefault="00B8164E" w:rsidP="0029218B">
      <w:pPr>
        <w:spacing w:line="240" w:lineRule="auto"/>
        <w:rPr>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415"/>
        <w:gridCol w:w="4261"/>
        <w:gridCol w:w="1653"/>
      </w:tblGrid>
      <w:tr w:rsidR="00B8164E" w:rsidRPr="00B8164E" w:rsidTr="00991585">
        <w:trPr>
          <w:trHeight w:val="1109"/>
        </w:trPr>
        <w:tc>
          <w:tcPr>
            <w:tcW w:w="1526" w:type="dxa"/>
            <w:shd w:val="clear" w:color="auto" w:fill="auto"/>
            <w:noWrap/>
            <w:vAlign w:val="center"/>
            <w:hideMark/>
          </w:tcPr>
          <w:p w:rsidR="00B8164E" w:rsidRPr="00B8164E" w:rsidRDefault="00B8164E" w:rsidP="0029218B">
            <w:pPr>
              <w:pStyle w:val="NoSpacing"/>
              <w:rPr>
                <w:rFonts w:cs="Arial"/>
                <w:b/>
                <w:sz w:val="18"/>
                <w:szCs w:val="18"/>
                <w:lang w:val="sr-Latn-RS"/>
              </w:rPr>
            </w:pPr>
            <w:r w:rsidRPr="00B8164E">
              <w:rPr>
                <w:rFonts w:cs="Arial"/>
                <w:b/>
                <w:sz w:val="18"/>
                <w:szCs w:val="18"/>
                <w:lang w:val="sr-Latn-RS"/>
              </w:rPr>
              <w:t>Aktivnost</w:t>
            </w:r>
          </w:p>
        </w:tc>
        <w:tc>
          <w:tcPr>
            <w:tcW w:w="2415" w:type="dxa"/>
            <w:shd w:val="clear" w:color="auto" w:fill="auto"/>
            <w:noWrap/>
            <w:vAlign w:val="center"/>
            <w:hideMark/>
          </w:tcPr>
          <w:p w:rsidR="00B8164E" w:rsidRPr="00B8164E" w:rsidRDefault="00B8164E" w:rsidP="0029218B">
            <w:pPr>
              <w:pStyle w:val="NoSpacing"/>
              <w:rPr>
                <w:rFonts w:cs="Arial"/>
                <w:b/>
                <w:sz w:val="18"/>
                <w:szCs w:val="18"/>
                <w:lang w:val="sr-Latn-RS"/>
              </w:rPr>
            </w:pPr>
            <w:r w:rsidRPr="00B8164E">
              <w:rPr>
                <w:rFonts w:cs="Arial"/>
                <w:b/>
                <w:sz w:val="18"/>
                <w:szCs w:val="18"/>
                <w:lang w:val="sr-Latn-RS"/>
              </w:rPr>
              <w:t>Lokacija</w:t>
            </w:r>
          </w:p>
        </w:tc>
        <w:tc>
          <w:tcPr>
            <w:tcW w:w="4261" w:type="dxa"/>
            <w:shd w:val="clear" w:color="auto" w:fill="auto"/>
            <w:vAlign w:val="center"/>
            <w:hideMark/>
          </w:tcPr>
          <w:p w:rsidR="00B8164E" w:rsidRPr="00B8164E" w:rsidRDefault="00B8164E" w:rsidP="0029218B">
            <w:pPr>
              <w:pStyle w:val="NoSpacing"/>
              <w:rPr>
                <w:rFonts w:cs="Arial"/>
                <w:b/>
                <w:sz w:val="18"/>
                <w:szCs w:val="18"/>
                <w:lang w:val="sr-Latn-RS"/>
              </w:rPr>
            </w:pPr>
            <w:r w:rsidRPr="00B8164E">
              <w:rPr>
                <w:rFonts w:cs="Arial"/>
                <w:b/>
                <w:sz w:val="18"/>
                <w:szCs w:val="18"/>
                <w:lang w:val="sr-Latn-RS"/>
              </w:rPr>
              <w:t>Obaveza Izvođača radova</w:t>
            </w:r>
          </w:p>
        </w:tc>
        <w:tc>
          <w:tcPr>
            <w:tcW w:w="1653" w:type="dxa"/>
            <w:shd w:val="clear" w:color="auto" w:fill="auto"/>
            <w:vAlign w:val="center"/>
            <w:hideMark/>
          </w:tcPr>
          <w:p w:rsidR="00B8164E" w:rsidRPr="00B8164E" w:rsidRDefault="00B8164E" w:rsidP="00C35168">
            <w:pPr>
              <w:pStyle w:val="NoSpacing"/>
              <w:rPr>
                <w:rFonts w:cs="Arial"/>
                <w:b/>
                <w:sz w:val="18"/>
                <w:szCs w:val="18"/>
                <w:lang w:val="sr-Latn-RS"/>
              </w:rPr>
            </w:pPr>
            <w:r w:rsidRPr="00B8164E">
              <w:rPr>
                <w:rFonts w:cs="Arial"/>
                <w:b/>
                <w:sz w:val="18"/>
                <w:szCs w:val="18"/>
                <w:lang w:val="sr-Latn-RS"/>
              </w:rPr>
              <w:t xml:space="preserve">Obaveza </w:t>
            </w:r>
            <w:r w:rsidR="00C35168">
              <w:rPr>
                <w:rFonts w:cs="Arial"/>
                <w:b/>
                <w:sz w:val="18"/>
                <w:szCs w:val="18"/>
                <w:lang w:val="sr-Latn-RS"/>
              </w:rPr>
              <w:t>Naručilaca</w:t>
            </w:r>
          </w:p>
        </w:tc>
      </w:tr>
      <w:tr w:rsidR="00B8164E" w:rsidRPr="00B8164E" w:rsidTr="00991585">
        <w:trPr>
          <w:trHeight w:val="600"/>
        </w:trPr>
        <w:tc>
          <w:tcPr>
            <w:tcW w:w="1526" w:type="dxa"/>
            <w:vMerge w:val="restart"/>
            <w:shd w:val="clear" w:color="auto" w:fill="auto"/>
            <w:noWrap/>
            <w:vAlign w:val="center"/>
            <w:hideMark/>
          </w:tcPr>
          <w:p w:rsidR="00B8164E" w:rsidRDefault="00B8164E" w:rsidP="0029218B">
            <w:pPr>
              <w:pStyle w:val="NoSpacing"/>
              <w:rPr>
                <w:rFonts w:cs="Arial"/>
                <w:b/>
                <w:bCs/>
                <w:i/>
                <w:iCs/>
                <w:sz w:val="18"/>
                <w:szCs w:val="18"/>
                <w:lang w:val="sr-Latn-RS"/>
              </w:rPr>
            </w:pPr>
            <w:r w:rsidRPr="00B8164E">
              <w:rPr>
                <w:rFonts w:cs="Arial"/>
                <w:b/>
                <w:bCs/>
                <w:i/>
                <w:iCs/>
                <w:sz w:val="18"/>
                <w:szCs w:val="18"/>
                <w:lang w:val="sr-Latn-RS"/>
              </w:rPr>
              <w:t>Telepresence</w:t>
            </w:r>
          </w:p>
          <w:p w:rsidR="005A5684" w:rsidRPr="00B8164E" w:rsidRDefault="005A5684" w:rsidP="0029218B">
            <w:pPr>
              <w:pStyle w:val="NoSpacing"/>
              <w:rPr>
                <w:rFonts w:cs="Arial"/>
                <w:b/>
                <w:bCs/>
                <w:i/>
                <w:iCs/>
                <w:sz w:val="18"/>
                <w:szCs w:val="18"/>
                <w:lang w:val="sr-Latn-RS"/>
              </w:rPr>
            </w:pPr>
            <w:r>
              <w:rPr>
                <w:rFonts w:cs="Arial"/>
                <w:b/>
                <w:bCs/>
                <w:i/>
                <w:iCs/>
                <w:sz w:val="18"/>
                <w:szCs w:val="18"/>
                <w:lang w:val="sr-Latn-RS"/>
              </w:rPr>
              <w:t>sistem</w:t>
            </w:r>
          </w:p>
        </w:tc>
        <w:tc>
          <w:tcPr>
            <w:tcW w:w="2415" w:type="dxa"/>
            <w:vMerge w:val="restart"/>
            <w:shd w:val="clear" w:color="auto" w:fill="auto"/>
            <w:noWrap/>
            <w:vAlign w:val="center"/>
            <w:hideMark/>
          </w:tcPr>
          <w:p w:rsidR="005A5684" w:rsidRDefault="005A5684" w:rsidP="0029218B">
            <w:pPr>
              <w:pStyle w:val="NoSpacing"/>
              <w:rPr>
                <w:rFonts w:cs="Arial"/>
                <w:sz w:val="18"/>
                <w:szCs w:val="18"/>
                <w:lang w:val="sr-Latn-RS"/>
              </w:rPr>
            </w:pPr>
            <w:r>
              <w:rPr>
                <w:rFonts w:cs="Arial"/>
                <w:sz w:val="18"/>
                <w:szCs w:val="18"/>
                <w:lang w:val="sr-Latn-RS"/>
              </w:rPr>
              <w:t>JP EPS</w:t>
            </w:r>
          </w:p>
          <w:p w:rsidR="00B8164E" w:rsidRDefault="00B8164E" w:rsidP="0029218B">
            <w:pPr>
              <w:pStyle w:val="NoSpacing"/>
              <w:rPr>
                <w:rFonts w:cs="Arial"/>
                <w:sz w:val="18"/>
                <w:szCs w:val="18"/>
                <w:lang w:val="sr-Latn-RS"/>
              </w:rPr>
            </w:pPr>
            <w:r w:rsidRPr="00B8164E">
              <w:rPr>
                <w:rFonts w:cs="Arial"/>
                <w:sz w:val="18"/>
                <w:szCs w:val="18"/>
                <w:lang w:val="sr-Latn-RS"/>
              </w:rPr>
              <w:t>Balkanska</w:t>
            </w:r>
            <w:r w:rsidR="005A5684">
              <w:rPr>
                <w:rFonts w:cs="Arial"/>
                <w:sz w:val="18"/>
                <w:szCs w:val="18"/>
                <w:lang w:val="sr-Latn-RS"/>
              </w:rPr>
              <w:t xml:space="preserve"> 13, </w:t>
            </w:r>
          </w:p>
          <w:p w:rsidR="005A5684" w:rsidRPr="00B8164E" w:rsidRDefault="005A5684" w:rsidP="0029218B">
            <w:pPr>
              <w:pStyle w:val="NoSpacing"/>
              <w:rPr>
                <w:rFonts w:cs="Arial"/>
                <w:sz w:val="18"/>
                <w:szCs w:val="18"/>
                <w:lang w:val="sr-Latn-RS"/>
              </w:rPr>
            </w:pPr>
            <w:r>
              <w:rPr>
                <w:rFonts w:cs="Arial"/>
                <w:sz w:val="18"/>
                <w:szCs w:val="18"/>
                <w:lang w:val="sr-Latn-RS"/>
              </w:rPr>
              <w:t>Beograd</w:t>
            </w:r>
          </w:p>
        </w:tc>
        <w:tc>
          <w:tcPr>
            <w:tcW w:w="4261" w:type="dxa"/>
            <w:shd w:val="clear" w:color="auto" w:fill="auto"/>
            <w:noWrap/>
            <w:vAlign w:val="center"/>
            <w:hideMark/>
          </w:tcPr>
          <w:p w:rsidR="00B8164E" w:rsidRPr="00B8164E" w:rsidRDefault="00B8164E" w:rsidP="0029218B">
            <w:pPr>
              <w:pStyle w:val="NoSpacing"/>
              <w:rPr>
                <w:rFonts w:cs="Arial"/>
                <w:sz w:val="18"/>
                <w:szCs w:val="18"/>
                <w:lang w:val="sr-Latn-RS"/>
              </w:rPr>
            </w:pPr>
            <w:r w:rsidRPr="00B8164E">
              <w:rPr>
                <w:rFonts w:cs="Arial"/>
                <w:sz w:val="18"/>
                <w:szCs w:val="18"/>
                <w:lang w:val="sr-Latn-RS"/>
              </w:rPr>
              <w:t>Montaža servera u postojeći kabinet</w:t>
            </w:r>
          </w:p>
        </w:tc>
        <w:tc>
          <w:tcPr>
            <w:tcW w:w="1653" w:type="dxa"/>
            <w:shd w:val="clear" w:color="auto" w:fill="auto"/>
            <w:vAlign w:val="center"/>
            <w:hideMark/>
          </w:tcPr>
          <w:p w:rsidR="00B8164E" w:rsidRPr="00B8164E" w:rsidRDefault="00B8164E" w:rsidP="0029218B">
            <w:pPr>
              <w:pStyle w:val="NoSpacing"/>
              <w:rPr>
                <w:rFonts w:cs="Arial"/>
                <w:sz w:val="18"/>
                <w:szCs w:val="18"/>
                <w:lang w:val="sr-Latn-RS"/>
              </w:rPr>
            </w:pPr>
            <w:r w:rsidRPr="00B8164E">
              <w:rPr>
                <w:rFonts w:cs="Arial"/>
                <w:sz w:val="18"/>
                <w:szCs w:val="18"/>
                <w:lang w:val="sr-Latn-RS"/>
              </w:rPr>
              <w:t>Priprema prostora u kabinetu za smeštaj opreme</w:t>
            </w:r>
          </w:p>
        </w:tc>
      </w:tr>
      <w:tr w:rsidR="00B8164E" w:rsidRPr="00B8164E" w:rsidTr="00991585">
        <w:trPr>
          <w:trHeight w:val="600"/>
        </w:trPr>
        <w:tc>
          <w:tcPr>
            <w:tcW w:w="1526" w:type="dxa"/>
            <w:vMerge/>
            <w:vAlign w:val="center"/>
            <w:hideMark/>
          </w:tcPr>
          <w:p w:rsidR="00B8164E" w:rsidRPr="00B8164E" w:rsidRDefault="00B8164E" w:rsidP="0029218B">
            <w:pPr>
              <w:pStyle w:val="NoSpacing"/>
              <w:rPr>
                <w:rFonts w:cs="Arial"/>
                <w:b/>
                <w:bCs/>
                <w:i/>
                <w:iCs/>
                <w:sz w:val="18"/>
                <w:szCs w:val="18"/>
                <w:lang w:val="sr-Latn-RS"/>
              </w:rPr>
            </w:pPr>
          </w:p>
        </w:tc>
        <w:tc>
          <w:tcPr>
            <w:tcW w:w="2415" w:type="dxa"/>
            <w:vMerge/>
            <w:vAlign w:val="center"/>
            <w:hideMark/>
          </w:tcPr>
          <w:p w:rsidR="00B8164E" w:rsidRPr="00B8164E" w:rsidRDefault="00B8164E" w:rsidP="0029218B">
            <w:pPr>
              <w:pStyle w:val="NoSpacing"/>
              <w:rPr>
                <w:rFonts w:cs="Arial"/>
                <w:sz w:val="18"/>
                <w:szCs w:val="18"/>
                <w:lang w:val="sr-Latn-RS"/>
              </w:rPr>
            </w:pPr>
          </w:p>
        </w:tc>
        <w:tc>
          <w:tcPr>
            <w:tcW w:w="4261" w:type="dxa"/>
            <w:shd w:val="clear" w:color="auto" w:fill="auto"/>
            <w:noWrap/>
            <w:vAlign w:val="center"/>
            <w:hideMark/>
          </w:tcPr>
          <w:p w:rsidR="00B8164E" w:rsidRPr="00B8164E" w:rsidRDefault="00B8164E" w:rsidP="0029218B">
            <w:pPr>
              <w:pStyle w:val="NoSpacing"/>
              <w:rPr>
                <w:rFonts w:cs="Arial"/>
                <w:sz w:val="18"/>
                <w:szCs w:val="18"/>
                <w:lang w:val="sr-Latn-RS"/>
              </w:rPr>
            </w:pPr>
            <w:r w:rsidRPr="00B8164E">
              <w:rPr>
                <w:rFonts w:cs="Arial"/>
                <w:sz w:val="18"/>
                <w:szCs w:val="18"/>
                <w:lang w:val="sr-Latn-RS"/>
              </w:rPr>
              <w:t>Povezivanje servera na postojeće napajanje u okviru kabineta</w:t>
            </w:r>
          </w:p>
        </w:tc>
        <w:tc>
          <w:tcPr>
            <w:tcW w:w="1653" w:type="dxa"/>
            <w:shd w:val="clear" w:color="auto" w:fill="auto"/>
            <w:vAlign w:val="center"/>
            <w:hideMark/>
          </w:tcPr>
          <w:p w:rsidR="00B8164E" w:rsidRPr="00B8164E" w:rsidRDefault="00B8164E" w:rsidP="0029218B">
            <w:pPr>
              <w:pStyle w:val="NoSpacing"/>
              <w:rPr>
                <w:rFonts w:cs="Arial"/>
                <w:sz w:val="18"/>
                <w:szCs w:val="18"/>
                <w:lang w:val="sr-Latn-RS"/>
              </w:rPr>
            </w:pPr>
            <w:r w:rsidRPr="00B8164E">
              <w:rPr>
                <w:rFonts w:cs="Arial"/>
                <w:sz w:val="18"/>
                <w:szCs w:val="18"/>
                <w:lang w:val="sr-Latn-RS"/>
              </w:rPr>
              <w:t>Priprema napajanja do kabineta za novu opremu</w:t>
            </w:r>
          </w:p>
        </w:tc>
      </w:tr>
      <w:tr w:rsidR="00B8164E" w:rsidRPr="00B8164E" w:rsidTr="00991585">
        <w:trPr>
          <w:trHeight w:val="600"/>
        </w:trPr>
        <w:tc>
          <w:tcPr>
            <w:tcW w:w="1526" w:type="dxa"/>
            <w:vMerge/>
            <w:vAlign w:val="center"/>
            <w:hideMark/>
          </w:tcPr>
          <w:p w:rsidR="00B8164E" w:rsidRPr="00B8164E" w:rsidRDefault="00B8164E" w:rsidP="0029218B">
            <w:pPr>
              <w:pStyle w:val="NoSpacing"/>
              <w:rPr>
                <w:rFonts w:cs="Arial"/>
                <w:b/>
                <w:bCs/>
                <w:i/>
                <w:iCs/>
                <w:sz w:val="18"/>
                <w:szCs w:val="18"/>
                <w:lang w:val="sr-Latn-RS"/>
              </w:rPr>
            </w:pPr>
          </w:p>
        </w:tc>
        <w:tc>
          <w:tcPr>
            <w:tcW w:w="2415" w:type="dxa"/>
            <w:vMerge/>
            <w:vAlign w:val="center"/>
            <w:hideMark/>
          </w:tcPr>
          <w:p w:rsidR="00B8164E" w:rsidRPr="00B8164E" w:rsidRDefault="00B8164E" w:rsidP="0029218B">
            <w:pPr>
              <w:pStyle w:val="NoSpacing"/>
              <w:rPr>
                <w:rFonts w:cs="Arial"/>
                <w:sz w:val="18"/>
                <w:szCs w:val="18"/>
                <w:lang w:val="sr-Latn-RS"/>
              </w:rPr>
            </w:pPr>
          </w:p>
        </w:tc>
        <w:tc>
          <w:tcPr>
            <w:tcW w:w="4261" w:type="dxa"/>
            <w:shd w:val="clear" w:color="auto" w:fill="auto"/>
            <w:vAlign w:val="center"/>
            <w:hideMark/>
          </w:tcPr>
          <w:p w:rsidR="00B8164E" w:rsidRPr="00B8164E" w:rsidRDefault="00B8164E" w:rsidP="0029218B">
            <w:pPr>
              <w:pStyle w:val="NoSpacing"/>
              <w:rPr>
                <w:rFonts w:cs="Arial"/>
                <w:sz w:val="18"/>
                <w:szCs w:val="18"/>
                <w:lang w:val="sr-Latn-RS"/>
              </w:rPr>
            </w:pPr>
            <w:r w:rsidRPr="00B8164E">
              <w:rPr>
                <w:rFonts w:cs="Arial"/>
                <w:sz w:val="18"/>
                <w:szCs w:val="18"/>
                <w:lang w:val="sr-Latn-RS"/>
              </w:rPr>
              <w:t>Povezivanje portova na serverima sa postojećim Strukturno kablovskim sistemom</w:t>
            </w:r>
          </w:p>
        </w:tc>
        <w:tc>
          <w:tcPr>
            <w:tcW w:w="1653" w:type="dxa"/>
            <w:shd w:val="clear" w:color="auto" w:fill="auto"/>
            <w:vAlign w:val="center"/>
            <w:hideMark/>
          </w:tcPr>
          <w:p w:rsidR="00B8164E" w:rsidRPr="00B8164E" w:rsidRDefault="00B8164E" w:rsidP="0029218B">
            <w:pPr>
              <w:pStyle w:val="NoSpacing"/>
              <w:rPr>
                <w:rFonts w:cs="Arial"/>
                <w:sz w:val="18"/>
                <w:szCs w:val="18"/>
                <w:lang w:val="sr-Latn-RS"/>
              </w:rPr>
            </w:pPr>
            <w:r w:rsidRPr="00B8164E">
              <w:rPr>
                <w:rFonts w:cs="Arial"/>
                <w:sz w:val="18"/>
                <w:szCs w:val="18"/>
                <w:lang w:val="sr-Latn-RS"/>
              </w:rPr>
              <w:t> </w:t>
            </w:r>
          </w:p>
        </w:tc>
      </w:tr>
      <w:tr w:rsidR="00B8164E" w:rsidRPr="00B8164E" w:rsidTr="00991585">
        <w:trPr>
          <w:trHeight w:val="600"/>
        </w:trPr>
        <w:tc>
          <w:tcPr>
            <w:tcW w:w="1526" w:type="dxa"/>
            <w:vMerge/>
            <w:vAlign w:val="center"/>
            <w:hideMark/>
          </w:tcPr>
          <w:p w:rsidR="00B8164E" w:rsidRPr="00B8164E" w:rsidRDefault="00B8164E" w:rsidP="0029218B">
            <w:pPr>
              <w:pStyle w:val="NoSpacing"/>
              <w:rPr>
                <w:rFonts w:cs="Arial"/>
                <w:b/>
                <w:bCs/>
                <w:i/>
                <w:iCs/>
                <w:sz w:val="18"/>
                <w:szCs w:val="18"/>
                <w:lang w:val="sr-Latn-RS"/>
              </w:rPr>
            </w:pPr>
          </w:p>
        </w:tc>
        <w:tc>
          <w:tcPr>
            <w:tcW w:w="2415" w:type="dxa"/>
            <w:vMerge/>
            <w:vAlign w:val="center"/>
            <w:hideMark/>
          </w:tcPr>
          <w:p w:rsidR="00B8164E" w:rsidRPr="00B8164E" w:rsidRDefault="00B8164E" w:rsidP="0029218B">
            <w:pPr>
              <w:pStyle w:val="NoSpacing"/>
              <w:rPr>
                <w:rFonts w:cs="Arial"/>
                <w:sz w:val="18"/>
                <w:szCs w:val="18"/>
                <w:lang w:val="sr-Latn-RS"/>
              </w:rPr>
            </w:pPr>
          </w:p>
        </w:tc>
        <w:tc>
          <w:tcPr>
            <w:tcW w:w="4261" w:type="dxa"/>
            <w:shd w:val="clear" w:color="auto" w:fill="auto"/>
            <w:vAlign w:val="center"/>
            <w:hideMark/>
          </w:tcPr>
          <w:p w:rsidR="00B8164E" w:rsidRPr="00B8164E" w:rsidRDefault="00B8164E" w:rsidP="0029218B">
            <w:pPr>
              <w:pStyle w:val="NoSpacing"/>
              <w:rPr>
                <w:rFonts w:cs="Arial"/>
                <w:sz w:val="18"/>
                <w:szCs w:val="18"/>
                <w:lang w:val="sr-Latn-RS"/>
              </w:rPr>
            </w:pPr>
            <w:r w:rsidRPr="00B8164E">
              <w:rPr>
                <w:rFonts w:cs="Arial"/>
                <w:sz w:val="18"/>
                <w:szCs w:val="18"/>
                <w:lang w:val="sr-Latn-RS"/>
              </w:rPr>
              <w:t>Montaža "end point" uređaja i povezivanje sa postojećim Strukturno kablovskim sistemom</w:t>
            </w:r>
          </w:p>
        </w:tc>
        <w:tc>
          <w:tcPr>
            <w:tcW w:w="1653" w:type="dxa"/>
            <w:shd w:val="clear" w:color="auto" w:fill="auto"/>
            <w:vAlign w:val="center"/>
            <w:hideMark/>
          </w:tcPr>
          <w:p w:rsidR="00B8164E" w:rsidRPr="00B8164E" w:rsidRDefault="00B8164E" w:rsidP="0029218B">
            <w:pPr>
              <w:pStyle w:val="NoSpacing"/>
              <w:rPr>
                <w:rFonts w:cs="Arial"/>
                <w:sz w:val="18"/>
                <w:szCs w:val="18"/>
                <w:lang w:val="sr-Latn-RS"/>
              </w:rPr>
            </w:pPr>
            <w:r w:rsidRPr="00B8164E">
              <w:rPr>
                <w:rFonts w:cs="Arial"/>
                <w:sz w:val="18"/>
                <w:szCs w:val="18"/>
                <w:lang w:val="sr-Latn-RS"/>
              </w:rPr>
              <w:t xml:space="preserve">Priprema pozicija za montažu "end point" uređaja </w:t>
            </w:r>
          </w:p>
        </w:tc>
      </w:tr>
      <w:tr w:rsidR="00B8164E" w:rsidRPr="00B8164E" w:rsidTr="00991585">
        <w:trPr>
          <w:trHeight w:val="796"/>
        </w:trPr>
        <w:tc>
          <w:tcPr>
            <w:tcW w:w="1526" w:type="dxa"/>
            <w:vMerge/>
            <w:vAlign w:val="center"/>
            <w:hideMark/>
          </w:tcPr>
          <w:p w:rsidR="00B8164E" w:rsidRPr="00B8164E" w:rsidRDefault="00B8164E" w:rsidP="0029218B">
            <w:pPr>
              <w:pStyle w:val="NoSpacing"/>
              <w:rPr>
                <w:rFonts w:cs="Arial"/>
                <w:b/>
                <w:bCs/>
                <w:i/>
                <w:iCs/>
                <w:sz w:val="18"/>
                <w:szCs w:val="18"/>
                <w:lang w:val="sr-Latn-RS"/>
              </w:rPr>
            </w:pPr>
          </w:p>
        </w:tc>
        <w:tc>
          <w:tcPr>
            <w:tcW w:w="2415" w:type="dxa"/>
            <w:shd w:val="clear" w:color="auto" w:fill="auto"/>
            <w:noWrap/>
            <w:vAlign w:val="center"/>
            <w:hideMark/>
          </w:tcPr>
          <w:p w:rsidR="00E84A2D" w:rsidRDefault="00B8164E" w:rsidP="0029218B">
            <w:pPr>
              <w:pStyle w:val="NoSpacing"/>
              <w:rPr>
                <w:rFonts w:cs="Arial"/>
                <w:sz w:val="18"/>
                <w:szCs w:val="18"/>
                <w:lang w:val="sr-Latn-RS"/>
              </w:rPr>
            </w:pPr>
            <w:r w:rsidRPr="00B8164E">
              <w:rPr>
                <w:rFonts w:cs="Arial"/>
                <w:sz w:val="18"/>
                <w:szCs w:val="18"/>
                <w:lang w:val="sr-Latn-RS"/>
              </w:rPr>
              <w:t>Udalјene lokacije</w:t>
            </w:r>
            <w:r w:rsidR="005A5684">
              <w:rPr>
                <w:rFonts w:cs="Arial"/>
                <w:sz w:val="18"/>
                <w:szCs w:val="18"/>
                <w:lang w:val="sr-Latn-RS"/>
              </w:rPr>
              <w:t>:</w:t>
            </w:r>
            <w:r w:rsidR="00E84A2D">
              <w:rPr>
                <w:rFonts w:cs="Arial"/>
                <w:sz w:val="18"/>
                <w:szCs w:val="18"/>
                <w:lang w:val="sr-Latn-RS"/>
              </w:rPr>
              <w:t xml:space="preserve"> date u </w:t>
            </w:r>
          </w:p>
          <w:p w:rsidR="00B8164E" w:rsidRPr="00B8164E" w:rsidRDefault="00E84A2D" w:rsidP="0029218B">
            <w:pPr>
              <w:pStyle w:val="NoSpacing"/>
              <w:rPr>
                <w:rFonts w:cs="Arial"/>
                <w:sz w:val="18"/>
                <w:szCs w:val="18"/>
                <w:lang w:val="sr-Latn-RS"/>
              </w:rPr>
            </w:pPr>
            <w:r>
              <w:rPr>
                <w:rFonts w:cs="Arial"/>
                <w:sz w:val="18"/>
                <w:szCs w:val="18"/>
                <w:lang w:val="sr-Latn-RS"/>
              </w:rPr>
              <w:t>izdvojenoj tabeli x</w:t>
            </w:r>
          </w:p>
        </w:tc>
        <w:tc>
          <w:tcPr>
            <w:tcW w:w="4261" w:type="dxa"/>
            <w:shd w:val="clear" w:color="auto" w:fill="auto"/>
            <w:vAlign w:val="center"/>
            <w:hideMark/>
          </w:tcPr>
          <w:p w:rsidR="00B8164E" w:rsidRPr="00B8164E" w:rsidRDefault="00B8164E" w:rsidP="0029218B">
            <w:pPr>
              <w:pStyle w:val="NoSpacing"/>
              <w:rPr>
                <w:rFonts w:cs="Arial"/>
                <w:sz w:val="18"/>
                <w:szCs w:val="18"/>
                <w:lang w:val="sr-Latn-RS"/>
              </w:rPr>
            </w:pPr>
            <w:r w:rsidRPr="00B8164E">
              <w:rPr>
                <w:rFonts w:cs="Arial"/>
                <w:sz w:val="18"/>
                <w:szCs w:val="18"/>
                <w:lang w:val="sr-Latn-RS"/>
              </w:rPr>
              <w:t>Montaža "end point" uređaja i povezivanje sa postojećim Strukturno kablovskim sistemom</w:t>
            </w:r>
          </w:p>
        </w:tc>
        <w:tc>
          <w:tcPr>
            <w:tcW w:w="1653" w:type="dxa"/>
            <w:shd w:val="clear" w:color="auto" w:fill="auto"/>
            <w:vAlign w:val="center"/>
            <w:hideMark/>
          </w:tcPr>
          <w:p w:rsidR="00B8164E" w:rsidRPr="00B8164E" w:rsidRDefault="00B8164E" w:rsidP="0029218B">
            <w:pPr>
              <w:pStyle w:val="NoSpacing"/>
              <w:rPr>
                <w:rFonts w:cs="Arial"/>
                <w:sz w:val="18"/>
                <w:szCs w:val="18"/>
                <w:lang w:val="sr-Latn-RS"/>
              </w:rPr>
            </w:pPr>
            <w:r w:rsidRPr="00B8164E">
              <w:rPr>
                <w:rFonts w:cs="Arial"/>
                <w:sz w:val="18"/>
                <w:szCs w:val="18"/>
                <w:lang w:val="sr-Latn-RS"/>
              </w:rPr>
              <w:t xml:space="preserve">Priprema pozicija za montažu "end point" uređaja </w:t>
            </w:r>
          </w:p>
        </w:tc>
      </w:tr>
      <w:tr w:rsidR="005A5684" w:rsidRPr="00B8164E" w:rsidTr="00991585">
        <w:trPr>
          <w:trHeight w:val="600"/>
        </w:trPr>
        <w:tc>
          <w:tcPr>
            <w:tcW w:w="1526" w:type="dxa"/>
            <w:vMerge w:val="restart"/>
            <w:shd w:val="clear" w:color="auto" w:fill="auto"/>
            <w:noWrap/>
            <w:vAlign w:val="center"/>
            <w:hideMark/>
          </w:tcPr>
          <w:p w:rsidR="000C1459" w:rsidRDefault="000C1459" w:rsidP="0029218B">
            <w:pPr>
              <w:pStyle w:val="NoSpacing"/>
              <w:rPr>
                <w:rFonts w:cs="Arial"/>
                <w:b/>
                <w:bCs/>
                <w:i/>
                <w:iCs/>
                <w:sz w:val="18"/>
                <w:szCs w:val="18"/>
                <w:lang w:val="sr-Latn-RS"/>
              </w:rPr>
            </w:pPr>
            <w:r>
              <w:rPr>
                <w:rFonts w:cs="Arial"/>
                <w:b/>
                <w:bCs/>
                <w:i/>
                <w:iCs/>
                <w:sz w:val="18"/>
                <w:szCs w:val="18"/>
                <w:lang w:val="sr-Latn-RS"/>
              </w:rPr>
              <w:t>Web</w:t>
            </w:r>
          </w:p>
          <w:p w:rsidR="005A5684" w:rsidRPr="00B8164E" w:rsidRDefault="005A5684" w:rsidP="0029218B">
            <w:pPr>
              <w:pStyle w:val="NoSpacing"/>
              <w:rPr>
                <w:rFonts w:cs="Arial"/>
                <w:b/>
                <w:bCs/>
                <w:i/>
                <w:iCs/>
                <w:sz w:val="18"/>
                <w:szCs w:val="18"/>
                <w:lang w:val="sr-Latn-RS"/>
              </w:rPr>
            </w:pPr>
            <w:r w:rsidRPr="00B8164E">
              <w:rPr>
                <w:rFonts w:cs="Arial"/>
                <w:b/>
                <w:bCs/>
                <w:i/>
                <w:iCs/>
                <w:sz w:val="18"/>
                <w:szCs w:val="18"/>
                <w:lang w:val="sr-Latn-RS"/>
              </w:rPr>
              <w:t xml:space="preserve">Konferencijski </w:t>
            </w:r>
          </w:p>
          <w:p w:rsidR="005A5684" w:rsidRPr="00B8164E" w:rsidRDefault="005A5684" w:rsidP="0029218B">
            <w:pPr>
              <w:pStyle w:val="NoSpacing"/>
              <w:rPr>
                <w:rFonts w:cs="Arial"/>
                <w:b/>
                <w:bCs/>
                <w:i/>
                <w:iCs/>
                <w:sz w:val="18"/>
                <w:szCs w:val="18"/>
                <w:lang w:val="sr-Latn-RS"/>
              </w:rPr>
            </w:pPr>
            <w:r w:rsidRPr="00B8164E">
              <w:rPr>
                <w:rFonts w:cs="Arial"/>
                <w:b/>
                <w:bCs/>
                <w:i/>
                <w:iCs/>
                <w:sz w:val="18"/>
                <w:szCs w:val="18"/>
                <w:lang w:val="sr-Latn-RS"/>
              </w:rPr>
              <w:t>sistem</w:t>
            </w:r>
          </w:p>
        </w:tc>
        <w:tc>
          <w:tcPr>
            <w:tcW w:w="2415" w:type="dxa"/>
            <w:vMerge w:val="restart"/>
            <w:shd w:val="clear" w:color="auto" w:fill="auto"/>
            <w:noWrap/>
            <w:vAlign w:val="center"/>
            <w:hideMark/>
          </w:tcPr>
          <w:p w:rsidR="005A5684" w:rsidRDefault="005A5684" w:rsidP="005A5684">
            <w:pPr>
              <w:pStyle w:val="NoSpacing"/>
              <w:rPr>
                <w:rFonts w:cs="Arial"/>
                <w:sz w:val="18"/>
                <w:szCs w:val="18"/>
                <w:lang w:val="sr-Latn-RS"/>
              </w:rPr>
            </w:pPr>
            <w:r>
              <w:rPr>
                <w:rFonts w:cs="Arial"/>
                <w:sz w:val="18"/>
                <w:szCs w:val="18"/>
                <w:lang w:val="sr-Latn-RS"/>
              </w:rPr>
              <w:t>JP EPS</w:t>
            </w:r>
          </w:p>
          <w:p w:rsidR="005A5684" w:rsidRDefault="005A5684" w:rsidP="005A5684">
            <w:pPr>
              <w:pStyle w:val="NoSpacing"/>
              <w:rPr>
                <w:rFonts w:cs="Arial"/>
                <w:sz w:val="18"/>
                <w:szCs w:val="18"/>
                <w:lang w:val="sr-Latn-RS"/>
              </w:rPr>
            </w:pPr>
            <w:r w:rsidRPr="00B8164E">
              <w:rPr>
                <w:rFonts w:cs="Arial"/>
                <w:sz w:val="18"/>
                <w:szCs w:val="18"/>
                <w:lang w:val="sr-Latn-RS"/>
              </w:rPr>
              <w:t>Balkanska</w:t>
            </w:r>
            <w:r>
              <w:rPr>
                <w:rFonts w:cs="Arial"/>
                <w:sz w:val="18"/>
                <w:szCs w:val="18"/>
                <w:lang w:val="sr-Latn-RS"/>
              </w:rPr>
              <w:t xml:space="preserve"> 13, </w:t>
            </w:r>
          </w:p>
          <w:p w:rsidR="005A5684" w:rsidRPr="00B8164E" w:rsidRDefault="005A5684" w:rsidP="0029218B">
            <w:pPr>
              <w:pStyle w:val="NoSpacing"/>
              <w:rPr>
                <w:rFonts w:cs="Arial"/>
                <w:sz w:val="18"/>
                <w:szCs w:val="18"/>
                <w:lang w:val="sr-Latn-RS"/>
              </w:rPr>
            </w:pPr>
            <w:r>
              <w:rPr>
                <w:rFonts w:cs="Arial"/>
                <w:sz w:val="18"/>
                <w:szCs w:val="18"/>
                <w:lang w:val="sr-Latn-RS"/>
              </w:rPr>
              <w:t>Beograd</w:t>
            </w:r>
          </w:p>
        </w:tc>
        <w:tc>
          <w:tcPr>
            <w:tcW w:w="4261" w:type="dxa"/>
            <w:shd w:val="clear" w:color="auto" w:fill="auto"/>
            <w:noWrap/>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Montaža "UCS" uređaja u postojeći kabinet</w:t>
            </w:r>
          </w:p>
        </w:tc>
        <w:tc>
          <w:tcPr>
            <w:tcW w:w="1653" w:type="dxa"/>
            <w:shd w:val="clear" w:color="auto" w:fill="auto"/>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Priprema prostora u kabinetu za smeštaj opreme</w:t>
            </w:r>
          </w:p>
        </w:tc>
      </w:tr>
      <w:tr w:rsidR="005A5684" w:rsidRPr="00B8164E" w:rsidTr="00991585">
        <w:trPr>
          <w:trHeight w:val="600"/>
        </w:trPr>
        <w:tc>
          <w:tcPr>
            <w:tcW w:w="1526" w:type="dxa"/>
            <w:vMerge/>
            <w:vAlign w:val="center"/>
            <w:hideMark/>
          </w:tcPr>
          <w:p w:rsidR="005A5684" w:rsidRPr="00B8164E" w:rsidRDefault="005A5684" w:rsidP="0029218B">
            <w:pPr>
              <w:pStyle w:val="NoSpacing"/>
              <w:rPr>
                <w:rFonts w:cs="Arial"/>
                <w:b/>
                <w:bCs/>
                <w:i/>
                <w:iCs/>
                <w:sz w:val="18"/>
                <w:szCs w:val="18"/>
                <w:lang w:val="sr-Latn-RS"/>
              </w:rPr>
            </w:pPr>
          </w:p>
        </w:tc>
        <w:tc>
          <w:tcPr>
            <w:tcW w:w="2415" w:type="dxa"/>
            <w:vMerge/>
            <w:vAlign w:val="center"/>
            <w:hideMark/>
          </w:tcPr>
          <w:p w:rsidR="005A5684" w:rsidRPr="00B8164E" w:rsidRDefault="005A5684" w:rsidP="0029218B">
            <w:pPr>
              <w:pStyle w:val="NoSpacing"/>
              <w:rPr>
                <w:rFonts w:cs="Arial"/>
                <w:sz w:val="18"/>
                <w:szCs w:val="18"/>
                <w:lang w:val="sr-Latn-RS"/>
              </w:rPr>
            </w:pPr>
          </w:p>
        </w:tc>
        <w:tc>
          <w:tcPr>
            <w:tcW w:w="4261" w:type="dxa"/>
            <w:shd w:val="clear" w:color="auto" w:fill="auto"/>
            <w:noWrap/>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Povezivanje servera na postojeće napajanje u okviru kabineta</w:t>
            </w:r>
          </w:p>
        </w:tc>
        <w:tc>
          <w:tcPr>
            <w:tcW w:w="1653" w:type="dxa"/>
            <w:shd w:val="clear" w:color="auto" w:fill="auto"/>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Priprema napajanja do kabineta za novu opremu</w:t>
            </w:r>
          </w:p>
        </w:tc>
      </w:tr>
      <w:tr w:rsidR="005A5684" w:rsidRPr="00B8164E" w:rsidTr="00991585">
        <w:trPr>
          <w:trHeight w:val="650"/>
        </w:trPr>
        <w:tc>
          <w:tcPr>
            <w:tcW w:w="1526" w:type="dxa"/>
            <w:vMerge/>
            <w:vAlign w:val="center"/>
            <w:hideMark/>
          </w:tcPr>
          <w:p w:rsidR="005A5684" w:rsidRPr="00B8164E" w:rsidRDefault="005A5684" w:rsidP="0029218B">
            <w:pPr>
              <w:pStyle w:val="NoSpacing"/>
              <w:rPr>
                <w:rFonts w:cs="Arial"/>
                <w:b/>
                <w:bCs/>
                <w:i/>
                <w:iCs/>
                <w:sz w:val="18"/>
                <w:szCs w:val="18"/>
                <w:lang w:val="sr-Latn-RS"/>
              </w:rPr>
            </w:pPr>
          </w:p>
        </w:tc>
        <w:tc>
          <w:tcPr>
            <w:tcW w:w="2415" w:type="dxa"/>
            <w:vMerge/>
            <w:vAlign w:val="center"/>
            <w:hideMark/>
          </w:tcPr>
          <w:p w:rsidR="005A5684" w:rsidRPr="00B8164E" w:rsidRDefault="005A5684" w:rsidP="0029218B">
            <w:pPr>
              <w:pStyle w:val="NoSpacing"/>
              <w:rPr>
                <w:rFonts w:cs="Arial"/>
                <w:sz w:val="18"/>
                <w:szCs w:val="18"/>
                <w:lang w:val="sr-Latn-RS"/>
              </w:rPr>
            </w:pPr>
          </w:p>
        </w:tc>
        <w:tc>
          <w:tcPr>
            <w:tcW w:w="4261" w:type="dxa"/>
            <w:shd w:val="clear" w:color="auto" w:fill="auto"/>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Povezivanje portova na "UCS" uređaju sa postojećim Strukturno kablovskim sistemom</w:t>
            </w:r>
          </w:p>
        </w:tc>
        <w:tc>
          <w:tcPr>
            <w:tcW w:w="1653" w:type="dxa"/>
            <w:shd w:val="clear" w:color="auto" w:fill="auto"/>
            <w:noWrap/>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 </w:t>
            </w:r>
          </w:p>
        </w:tc>
      </w:tr>
      <w:tr w:rsidR="005A5684" w:rsidRPr="00B8164E" w:rsidTr="00991585">
        <w:trPr>
          <w:trHeight w:val="900"/>
        </w:trPr>
        <w:tc>
          <w:tcPr>
            <w:tcW w:w="1526" w:type="dxa"/>
            <w:vMerge w:val="restart"/>
            <w:shd w:val="clear" w:color="auto" w:fill="auto"/>
            <w:vAlign w:val="center"/>
            <w:hideMark/>
          </w:tcPr>
          <w:p w:rsidR="000E0B31" w:rsidRDefault="000E0B31" w:rsidP="0029218B">
            <w:pPr>
              <w:pStyle w:val="NoSpacing"/>
              <w:rPr>
                <w:rFonts w:cs="Arial"/>
                <w:b/>
                <w:bCs/>
                <w:i/>
                <w:iCs/>
                <w:sz w:val="18"/>
                <w:szCs w:val="18"/>
                <w:lang w:val="sr-Latn-RS"/>
              </w:rPr>
            </w:pPr>
            <w:r>
              <w:rPr>
                <w:rFonts w:cs="Arial"/>
                <w:b/>
                <w:bCs/>
                <w:i/>
                <w:iCs/>
                <w:sz w:val="18"/>
                <w:szCs w:val="18"/>
                <w:lang w:val="sr-Latn-RS"/>
              </w:rPr>
              <w:t xml:space="preserve">Unapređenje </w:t>
            </w:r>
          </w:p>
          <w:p w:rsidR="005A5684" w:rsidRPr="00B8164E" w:rsidRDefault="005A5684" w:rsidP="000E0B31">
            <w:pPr>
              <w:pStyle w:val="NoSpacing"/>
              <w:rPr>
                <w:rFonts w:cs="Arial"/>
                <w:b/>
                <w:bCs/>
                <w:i/>
                <w:iCs/>
                <w:sz w:val="18"/>
                <w:szCs w:val="18"/>
                <w:lang w:val="sr-Latn-RS"/>
              </w:rPr>
            </w:pPr>
            <w:r w:rsidRPr="00B8164E">
              <w:rPr>
                <w:rFonts w:cs="Arial"/>
                <w:b/>
                <w:bCs/>
                <w:i/>
                <w:iCs/>
                <w:sz w:val="18"/>
                <w:szCs w:val="18"/>
                <w:lang w:val="sr-Latn-RS"/>
              </w:rPr>
              <w:t xml:space="preserve">Menadzment </w:t>
            </w:r>
            <w:r w:rsidR="000E0B31">
              <w:rPr>
                <w:rFonts w:cs="Arial"/>
                <w:b/>
                <w:bCs/>
                <w:i/>
                <w:iCs/>
                <w:sz w:val="18"/>
                <w:szCs w:val="18"/>
                <w:lang w:val="sr-Latn-RS"/>
              </w:rPr>
              <w:t>sistema NMS</w:t>
            </w:r>
            <w:r w:rsidRPr="00B8164E">
              <w:rPr>
                <w:rFonts w:cs="Arial"/>
                <w:b/>
                <w:bCs/>
                <w:i/>
                <w:iCs/>
                <w:sz w:val="18"/>
                <w:szCs w:val="18"/>
                <w:lang w:val="sr-Latn-RS"/>
              </w:rPr>
              <w:t>i</w:t>
            </w:r>
          </w:p>
        </w:tc>
        <w:tc>
          <w:tcPr>
            <w:tcW w:w="2415" w:type="dxa"/>
            <w:shd w:val="clear" w:color="auto" w:fill="auto"/>
            <w:noWrap/>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NDC</w:t>
            </w:r>
            <w:r>
              <w:rPr>
                <w:rFonts w:cs="Arial"/>
                <w:sz w:val="18"/>
                <w:szCs w:val="18"/>
                <w:lang w:val="sr-Latn-RS"/>
              </w:rPr>
              <w:t>, Vojvode Stepe 412, Beograd</w:t>
            </w:r>
          </w:p>
        </w:tc>
        <w:tc>
          <w:tcPr>
            <w:tcW w:w="4261" w:type="dxa"/>
            <w:shd w:val="clear" w:color="auto" w:fill="auto"/>
            <w:noWrap/>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Montaža servera u postojeći kabinet</w:t>
            </w:r>
          </w:p>
        </w:tc>
        <w:tc>
          <w:tcPr>
            <w:tcW w:w="1653" w:type="dxa"/>
            <w:shd w:val="clear" w:color="auto" w:fill="auto"/>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Priprema prostora u kabinetima za smeštaj opreme i napajanja do kabineta za novu opremu</w:t>
            </w:r>
          </w:p>
        </w:tc>
      </w:tr>
      <w:tr w:rsidR="005A5684" w:rsidRPr="00B8164E" w:rsidTr="00991585">
        <w:trPr>
          <w:trHeight w:val="915"/>
        </w:trPr>
        <w:tc>
          <w:tcPr>
            <w:tcW w:w="1526" w:type="dxa"/>
            <w:vMerge/>
            <w:vAlign w:val="center"/>
            <w:hideMark/>
          </w:tcPr>
          <w:p w:rsidR="005A5684" w:rsidRPr="00B8164E" w:rsidRDefault="005A5684" w:rsidP="0029218B">
            <w:pPr>
              <w:pStyle w:val="NoSpacing"/>
              <w:rPr>
                <w:rFonts w:cs="Arial"/>
                <w:b/>
                <w:bCs/>
                <w:i/>
                <w:iCs/>
                <w:sz w:val="18"/>
                <w:szCs w:val="18"/>
                <w:lang w:val="sr-Latn-RS"/>
              </w:rPr>
            </w:pPr>
          </w:p>
        </w:tc>
        <w:tc>
          <w:tcPr>
            <w:tcW w:w="2415" w:type="dxa"/>
            <w:shd w:val="clear" w:color="auto" w:fill="auto"/>
            <w:noWrap/>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EDB</w:t>
            </w:r>
            <w:r w:rsidR="00E84A2D">
              <w:rPr>
                <w:rFonts w:cs="Arial"/>
                <w:sz w:val="18"/>
                <w:szCs w:val="18"/>
                <w:lang w:val="sr-Latn-RS"/>
              </w:rPr>
              <w:t>, Prote Mateje, Beograd</w:t>
            </w:r>
          </w:p>
        </w:tc>
        <w:tc>
          <w:tcPr>
            <w:tcW w:w="4261" w:type="dxa"/>
            <w:shd w:val="clear" w:color="auto" w:fill="auto"/>
            <w:noWrap/>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Montaža servera u postojeći kabinet</w:t>
            </w:r>
          </w:p>
        </w:tc>
        <w:tc>
          <w:tcPr>
            <w:tcW w:w="1653" w:type="dxa"/>
            <w:shd w:val="clear" w:color="auto" w:fill="auto"/>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Priprema prostora u kabinetima za smeštaj opreme i napajanja do kabineta za novu opremu</w:t>
            </w:r>
          </w:p>
        </w:tc>
      </w:tr>
      <w:tr w:rsidR="004972C1" w:rsidRPr="00B8164E" w:rsidTr="00991585">
        <w:trPr>
          <w:trHeight w:val="236"/>
        </w:trPr>
        <w:tc>
          <w:tcPr>
            <w:tcW w:w="1526" w:type="dxa"/>
            <w:vMerge w:val="restart"/>
            <w:shd w:val="clear" w:color="auto" w:fill="auto"/>
            <w:vAlign w:val="center"/>
            <w:hideMark/>
          </w:tcPr>
          <w:p w:rsidR="004972C1" w:rsidRPr="00B8164E" w:rsidRDefault="004972C1" w:rsidP="0029218B">
            <w:pPr>
              <w:pStyle w:val="NoSpacing"/>
              <w:rPr>
                <w:rFonts w:cs="Arial"/>
                <w:b/>
                <w:bCs/>
                <w:i/>
                <w:iCs/>
                <w:sz w:val="18"/>
                <w:szCs w:val="18"/>
                <w:lang w:val="sr-Latn-RS"/>
              </w:rPr>
            </w:pPr>
            <w:r w:rsidRPr="00B8164E">
              <w:rPr>
                <w:rFonts w:cs="Arial"/>
                <w:b/>
                <w:bCs/>
                <w:i/>
                <w:iCs/>
                <w:sz w:val="18"/>
                <w:szCs w:val="18"/>
                <w:lang w:val="sr-Latn-RS"/>
              </w:rPr>
              <w:t>Nove lokacije</w:t>
            </w:r>
            <w:r>
              <w:rPr>
                <w:rFonts w:cs="Arial"/>
                <w:b/>
                <w:bCs/>
                <w:i/>
                <w:iCs/>
                <w:sz w:val="18"/>
                <w:szCs w:val="18"/>
                <w:lang w:val="sr-Latn-RS"/>
              </w:rPr>
              <w:t xml:space="preserve"> IP telefonskog sistema</w:t>
            </w:r>
          </w:p>
        </w:tc>
        <w:tc>
          <w:tcPr>
            <w:tcW w:w="8329" w:type="dxa"/>
            <w:gridSpan w:val="3"/>
            <w:shd w:val="clear" w:color="auto" w:fill="auto"/>
            <w:vAlign w:val="center"/>
          </w:tcPr>
          <w:p w:rsidR="004972C1" w:rsidRPr="00991585" w:rsidRDefault="004972C1" w:rsidP="0029218B">
            <w:pPr>
              <w:pStyle w:val="NoSpacing"/>
              <w:spacing w:after="200" w:line="276" w:lineRule="auto"/>
              <w:rPr>
                <w:rFonts w:cs="Arial"/>
                <w:b/>
                <w:sz w:val="18"/>
                <w:szCs w:val="18"/>
                <w:highlight w:val="yellow"/>
                <w:lang w:val="sr-Latn-RS"/>
              </w:rPr>
            </w:pPr>
          </w:p>
        </w:tc>
      </w:tr>
      <w:tr w:rsidR="005A5684" w:rsidRPr="00B8164E" w:rsidTr="00991585">
        <w:trPr>
          <w:trHeight w:val="600"/>
        </w:trPr>
        <w:tc>
          <w:tcPr>
            <w:tcW w:w="1526" w:type="dxa"/>
            <w:vMerge/>
            <w:vAlign w:val="center"/>
            <w:hideMark/>
          </w:tcPr>
          <w:p w:rsidR="005A5684" w:rsidRPr="00B8164E" w:rsidRDefault="005A5684" w:rsidP="0029218B">
            <w:pPr>
              <w:pStyle w:val="NoSpacing"/>
              <w:rPr>
                <w:rFonts w:cs="Arial"/>
                <w:b/>
                <w:bCs/>
                <w:i/>
                <w:iCs/>
                <w:sz w:val="18"/>
                <w:szCs w:val="18"/>
                <w:lang w:val="sr-Latn-RS"/>
              </w:rPr>
            </w:pPr>
          </w:p>
        </w:tc>
        <w:tc>
          <w:tcPr>
            <w:tcW w:w="2415" w:type="dxa"/>
            <w:vMerge w:val="restart"/>
            <w:shd w:val="clear" w:color="auto" w:fill="auto"/>
            <w:noWrap/>
            <w:vAlign w:val="center"/>
            <w:hideMark/>
          </w:tcPr>
          <w:p w:rsidR="005A5684" w:rsidRDefault="005A5684" w:rsidP="0029218B">
            <w:pPr>
              <w:pStyle w:val="NoSpacing"/>
              <w:rPr>
                <w:rFonts w:cs="Arial"/>
                <w:sz w:val="18"/>
                <w:szCs w:val="18"/>
                <w:lang w:val="sr-Latn-RS"/>
              </w:rPr>
            </w:pPr>
            <w:r>
              <w:rPr>
                <w:rFonts w:cs="Arial"/>
                <w:sz w:val="18"/>
                <w:szCs w:val="18"/>
                <w:lang w:val="sr-Latn-RS"/>
              </w:rPr>
              <w:t xml:space="preserve">TE </w:t>
            </w:r>
            <w:r w:rsidRPr="00B8164E">
              <w:rPr>
                <w:rFonts w:cs="Arial"/>
                <w:sz w:val="18"/>
                <w:szCs w:val="18"/>
                <w:lang w:val="sr-Latn-RS"/>
              </w:rPr>
              <w:t>Kolubara</w:t>
            </w:r>
            <w:r>
              <w:rPr>
                <w:rFonts w:cs="Arial"/>
                <w:sz w:val="18"/>
                <w:szCs w:val="18"/>
                <w:lang w:val="sr-Latn-RS"/>
              </w:rPr>
              <w:t xml:space="preserve"> B, </w:t>
            </w:r>
          </w:p>
          <w:p w:rsidR="005A5684" w:rsidRPr="00B8164E" w:rsidRDefault="005A5684" w:rsidP="0029218B">
            <w:pPr>
              <w:pStyle w:val="NoSpacing"/>
              <w:rPr>
                <w:rFonts w:cs="Arial"/>
                <w:sz w:val="18"/>
                <w:szCs w:val="18"/>
                <w:lang w:val="sr-Latn-RS"/>
              </w:rPr>
            </w:pPr>
            <w:r>
              <w:rPr>
                <w:rFonts w:cs="Arial"/>
                <w:sz w:val="18"/>
                <w:szCs w:val="18"/>
                <w:lang w:val="sr-Latn-RS"/>
              </w:rPr>
              <w:t>Kalenić</w:t>
            </w:r>
          </w:p>
        </w:tc>
        <w:tc>
          <w:tcPr>
            <w:tcW w:w="4261" w:type="dxa"/>
            <w:shd w:val="clear" w:color="auto" w:fill="auto"/>
            <w:noWrap/>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Montaža "Voice" rutera i "switch-eva" u postojeće kabinete</w:t>
            </w:r>
          </w:p>
        </w:tc>
        <w:tc>
          <w:tcPr>
            <w:tcW w:w="1653" w:type="dxa"/>
            <w:shd w:val="clear" w:color="auto" w:fill="auto"/>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Priprema prostora u kabinetima za smeštaj opreme</w:t>
            </w:r>
          </w:p>
        </w:tc>
      </w:tr>
      <w:tr w:rsidR="005A5684" w:rsidRPr="00B8164E" w:rsidTr="00991585">
        <w:trPr>
          <w:trHeight w:val="600"/>
        </w:trPr>
        <w:tc>
          <w:tcPr>
            <w:tcW w:w="1526" w:type="dxa"/>
            <w:vMerge/>
            <w:vAlign w:val="center"/>
            <w:hideMark/>
          </w:tcPr>
          <w:p w:rsidR="005A5684" w:rsidRPr="00B8164E" w:rsidRDefault="005A5684" w:rsidP="0029218B">
            <w:pPr>
              <w:pStyle w:val="NoSpacing"/>
              <w:rPr>
                <w:rFonts w:cs="Arial"/>
                <w:b/>
                <w:bCs/>
                <w:i/>
                <w:iCs/>
                <w:sz w:val="18"/>
                <w:szCs w:val="18"/>
                <w:lang w:val="sr-Latn-RS"/>
              </w:rPr>
            </w:pPr>
          </w:p>
        </w:tc>
        <w:tc>
          <w:tcPr>
            <w:tcW w:w="2415" w:type="dxa"/>
            <w:vMerge/>
            <w:vAlign w:val="center"/>
            <w:hideMark/>
          </w:tcPr>
          <w:p w:rsidR="005A5684" w:rsidRPr="00B8164E" w:rsidRDefault="005A5684" w:rsidP="0029218B">
            <w:pPr>
              <w:pStyle w:val="NoSpacing"/>
              <w:rPr>
                <w:rFonts w:cs="Arial"/>
                <w:sz w:val="18"/>
                <w:szCs w:val="18"/>
                <w:lang w:val="sr-Latn-RS"/>
              </w:rPr>
            </w:pPr>
          </w:p>
        </w:tc>
        <w:tc>
          <w:tcPr>
            <w:tcW w:w="4261" w:type="dxa"/>
            <w:shd w:val="clear" w:color="auto" w:fill="auto"/>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Povezivanje "Voice" rutera i "switch-eva" na postojeća napajanja u okviru kabineta</w:t>
            </w:r>
          </w:p>
        </w:tc>
        <w:tc>
          <w:tcPr>
            <w:tcW w:w="1653" w:type="dxa"/>
            <w:shd w:val="clear" w:color="auto" w:fill="auto"/>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Priprema napajanja do kabineta za novu opremu</w:t>
            </w:r>
          </w:p>
        </w:tc>
      </w:tr>
      <w:tr w:rsidR="005A5684" w:rsidRPr="00B8164E" w:rsidTr="00991585">
        <w:trPr>
          <w:trHeight w:val="486"/>
        </w:trPr>
        <w:tc>
          <w:tcPr>
            <w:tcW w:w="1526" w:type="dxa"/>
            <w:vMerge/>
            <w:vAlign w:val="center"/>
            <w:hideMark/>
          </w:tcPr>
          <w:p w:rsidR="005A5684" w:rsidRPr="00B8164E" w:rsidRDefault="005A5684" w:rsidP="0029218B">
            <w:pPr>
              <w:pStyle w:val="NoSpacing"/>
              <w:rPr>
                <w:rFonts w:cs="Arial"/>
                <w:b/>
                <w:bCs/>
                <w:i/>
                <w:iCs/>
                <w:sz w:val="18"/>
                <w:szCs w:val="18"/>
                <w:lang w:val="sr-Latn-RS"/>
              </w:rPr>
            </w:pPr>
          </w:p>
        </w:tc>
        <w:tc>
          <w:tcPr>
            <w:tcW w:w="2415" w:type="dxa"/>
            <w:vMerge/>
            <w:vAlign w:val="center"/>
            <w:hideMark/>
          </w:tcPr>
          <w:p w:rsidR="005A5684" w:rsidRPr="00B8164E" w:rsidRDefault="005A5684" w:rsidP="0029218B">
            <w:pPr>
              <w:pStyle w:val="NoSpacing"/>
              <w:rPr>
                <w:rFonts w:cs="Arial"/>
                <w:sz w:val="18"/>
                <w:szCs w:val="18"/>
                <w:lang w:val="sr-Latn-RS"/>
              </w:rPr>
            </w:pPr>
          </w:p>
        </w:tc>
        <w:tc>
          <w:tcPr>
            <w:tcW w:w="4261" w:type="dxa"/>
            <w:shd w:val="clear" w:color="auto" w:fill="auto"/>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Povezivanje interfejsa "Voice" rutera sa kablovskom glavom - glavnim "DDF-om", "SDH" sistemom i novim  "switch-em"</w:t>
            </w:r>
          </w:p>
        </w:tc>
        <w:tc>
          <w:tcPr>
            <w:tcW w:w="1653" w:type="dxa"/>
            <w:shd w:val="clear" w:color="auto" w:fill="auto"/>
            <w:noWrap/>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 </w:t>
            </w:r>
          </w:p>
        </w:tc>
      </w:tr>
      <w:tr w:rsidR="005A5684" w:rsidRPr="00B8164E" w:rsidTr="00991585">
        <w:trPr>
          <w:trHeight w:val="570"/>
        </w:trPr>
        <w:tc>
          <w:tcPr>
            <w:tcW w:w="1526" w:type="dxa"/>
            <w:vMerge/>
            <w:vAlign w:val="center"/>
            <w:hideMark/>
          </w:tcPr>
          <w:p w:rsidR="005A5684" w:rsidRPr="00B8164E" w:rsidRDefault="005A5684" w:rsidP="0029218B">
            <w:pPr>
              <w:pStyle w:val="NoSpacing"/>
              <w:rPr>
                <w:rFonts w:cs="Arial"/>
                <w:b/>
                <w:bCs/>
                <w:i/>
                <w:iCs/>
                <w:sz w:val="18"/>
                <w:szCs w:val="18"/>
                <w:lang w:val="sr-Latn-RS"/>
              </w:rPr>
            </w:pPr>
          </w:p>
        </w:tc>
        <w:tc>
          <w:tcPr>
            <w:tcW w:w="2415" w:type="dxa"/>
            <w:vMerge/>
            <w:vAlign w:val="center"/>
            <w:hideMark/>
          </w:tcPr>
          <w:p w:rsidR="005A5684" w:rsidRPr="00B8164E" w:rsidRDefault="005A5684" w:rsidP="0029218B">
            <w:pPr>
              <w:pStyle w:val="NoSpacing"/>
              <w:rPr>
                <w:rFonts w:cs="Arial"/>
                <w:sz w:val="18"/>
                <w:szCs w:val="18"/>
                <w:lang w:val="sr-Latn-RS"/>
              </w:rPr>
            </w:pPr>
          </w:p>
        </w:tc>
        <w:tc>
          <w:tcPr>
            <w:tcW w:w="4261" w:type="dxa"/>
            <w:shd w:val="clear" w:color="auto" w:fill="auto"/>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 xml:space="preserve"> Postavlјanje novih "IP" telefona i povezivanje istih sa "switch-evima" preko postojećeg Strukturno kablovskog sistema</w:t>
            </w:r>
          </w:p>
        </w:tc>
        <w:tc>
          <w:tcPr>
            <w:tcW w:w="1653" w:type="dxa"/>
            <w:shd w:val="clear" w:color="auto" w:fill="auto"/>
            <w:noWrap/>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 </w:t>
            </w:r>
          </w:p>
        </w:tc>
      </w:tr>
      <w:tr w:rsidR="005A5684" w:rsidRPr="00B8164E" w:rsidTr="00991585">
        <w:trPr>
          <w:trHeight w:val="2072"/>
        </w:trPr>
        <w:tc>
          <w:tcPr>
            <w:tcW w:w="1526" w:type="dxa"/>
            <w:vMerge/>
            <w:vAlign w:val="center"/>
            <w:hideMark/>
          </w:tcPr>
          <w:p w:rsidR="005A5684" w:rsidRPr="00B8164E" w:rsidRDefault="005A5684" w:rsidP="0029218B">
            <w:pPr>
              <w:pStyle w:val="NoSpacing"/>
              <w:rPr>
                <w:rFonts w:cs="Arial"/>
                <w:b/>
                <w:bCs/>
                <w:i/>
                <w:iCs/>
                <w:sz w:val="18"/>
                <w:szCs w:val="18"/>
                <w:lang w:val="sr-Latn-RS"/>
              </w:rPr>
            </w:pPr>
          </w:p>
        </w:tc>
        <w:tc>
          <w:tcPr>
            <w:tcW w:w="2415" w:type="dxa"/>
            <w:shd w:val="clear" w:color="auto" w:fill="auto"/>
            <w:noWrap/>
            <w:vAlign w:val="center"/>
            <w:hideMark/>
          </w:tcPr>
          <w:p w:rsidR="005A5684" w:rsidRDefault="005A5684" w:rsidP="0029218B">
            <w:pPr>
              <w:pStyle w:val="NoSpacing"/>
              <w:rPr>
                <w:rFonts w:cs="Arial"/>
                <w:sz w:val="18"/>
                <w:szCs w:val="18"/>
                <w:lang w:val="sr-Latn-RS"/>
              </w:rPr>
            </w:pPr>
            <w:r w:rsidRPr="00B8164E">
              <w:rPr>
                <w:rFonts w:cs="Arial"/>
                <w:sz w:val="18"/>
                <w:szCs w:val="18"/>
                <w:lang w:val="sr-Latn-RS"/>
              </w:rPr>
              <w:t>EPS Snabdevanje</w:t>
            </w:r>
          </w:p>
          <w:p w:rsidR="005A5684" w:rsidRPr="00B8164E" w:rsidRDefault="005A5684" w:rsidP="0029218B">
            <w:pPr>
              <w:pStyle w:val="NoSpacing"/>
              <w:rPr>
                <w:rFonts w:cs="Arial"/>
                <w:sz w:val="18"/>
                <w:szCs w:val="18"/>
                <w:lang w:val="sr-Latn-RS"/>
              </w:rPr>
            </w:pPr>
            <w:r>
              <w:rPr>
                <w:rFonts w:cs="Arial"/>
                <w:sz w:val="18"/>
                <w:szCs w:val="18"/>
                <w:lang w:val="sr-Latn-RS"/>
              </w:rPr>
              <w:t>Beograd</w:t>
            </w:r>
          </w:p>
        </w:tc>
        <w:tc>
          <w:tcPr>
            <w:tcW w:w="4261" w:type="dxa"/>
            <w:shd w:val="clear" w:color="auto" w:fill="auto"/>
            <w:vAlign w:val="center"/>
            <w:hideMark/>
          </w:tcPr>
          <w:p w:rsidR="005A5684" w:rsidRPr="00B8164E" w:rsidRDefault="005A5684" w:rsidP="0029218B">
            <w:pPr>
              <w:pStyle w:val="NoSpacing"/>
              <w:rPr>
                <w:rFonts w:cs="Arial"/>
                <w:bCs/>
                <w:color w:val="000000" w:themeColor="text1"/>
                <w:sz w:val="18"/>
                <w:szCs w:val="18"/>
                <w:lang w:val="sr-Latn-RS"/>
              </w:rPr>
            </w:pPr>
            <w:r w:rsidRPr="00B8164E">
              <w:rPr>
                <w:rFonts w:cs="Arial"/>
                <w:bCs/>
                <w:color w:val="000000" w:themeColor="text1"/>
                <w:sz w:val="18"/>
                <w:szCs w:val="18"/>
                <w:lang w:val="sr-Latn-RS"/>
              </w:rPr>
              <w:t>Montaža kabineta za smeštaj aktivne i pasivne opreme za računarsku mrežu</w:t>
            </w:r>
          </w:p>
          <w:p w:rsidR="005A5684" w:rsidRPr="00B8164E" w:rsidRDefault="005A5684" w:rsidP="0029218B">
            <w:pPr>
              <w:pStyle w:val="NoSpacing"/>
              <w:rPr>
                <w:rFonts w:cs="Arial"/>
                <w:bCs/>
                <w:color w:val="000000" w:themeColor="text1"/>
                <w:sz w:val="18"/>
                <w:szCs w:val="18"/>
                <w:lang w:val="sr-Latn-RS"/>
              </w:rPr>
            </w:pPr>
            <w:r w:rsidRPr="00B8164E">
              <w:rPr>
                <w:rFonts w:cs="Arial"/>
                <w:bCs/>
                <w:color w:val="000000" w:themeColor="text1"/>
                <w:sz w:val="18"/>
                <w:szCs w:val="18"/>
                <w:lang w:val="sr-Latn-RS"/>
              </w:rPr>
              <w:t>Montaža peč panela i terminacija postojećih  kablova na iste</w:t>
            </w:r>
          </w:p>
          <w:p w:rsidR="005A5684" w:rsidRPr="00B8164E" w:rsidRDefault="005A5684" w:rsidP="0029218B">
            <w:pPr>
              <w:pStyle w:val="NoSpacing"/>
              <w:rPr>
                <w:rFonts w:cs="Arial"/>
                <w:bCs/>
                <w:color w:val="000000" w:themeColor="text1"/>
                <w:sz w:val="18"/>
                <w:szCs w:val="18"/>
                <w:lang w:val="sr-Latn-RS"/>
              </w:rPr>
            </w:pPr>
            <w:r w:rsidRPr="00B8164E">
              <w:rPr>
                <w:rFonts w:cs="Arial"/>
                <w:bCs/>
                <w:color w:val="000000" w:themeColor="text1"/>
                <w:sz w:val="18"/>
                <w:szCs w:val="18"/>
                <w:lang w:val="sr-Latn-RS"/>
              </w:rPr>
              <w:t>Testiranje realizovanih linkova</w:t>
            </w:r>
          </w:p>
          <w:p w:rsidR="005A5684" w:rsidRPr="00B8164E" w:rsidRDefault="005A5684" w:rsidP="0029218B">
            <w:pPr>
              <w:pStyle w:val="NoSpacing"/>
              <w:rPr>
                <w:rFonts w:cs="Arial"/>
                <w:b/>
                <w:bCs/>
                <w:color w:val="FF0000"/>
                <w:sz w:val="18"/>
                <w:szCs w:val="18"/>
                <w:lang w:val="sr-Latn-RS"/>
              </w:rPr>
            </w:pPr>
            <w:r w:rsidRPr="00B8164E">
              <w:rPr>
                <w:rFonts w:cs="Arial"/>
                <w:bCs/>
                <w:color w:val="000000" w:themeColor="text1"/>
                <w:sz w:val="18"/>
                <w:szCs w:val="18"/>
                <w:lang w:val="sr-Latn-RS"/>
              </w:rPr>
              <w:t>Povezivanje novih korisnika na realizovan Strukturno kablovski sistem</w:t>
            </w:r>
          </w:p>
        </w:tc>
        <w:tc>
          <w:tcPr>
            <w:tcW w:w="1653" w:type="dxa"/>
            <w:shd w:val="clear" w:color="auto" w:fill="auto"/>
            <w:vAlign w:val="center"/>
            <w:hideMark/>
          </w:tcPr>
          <w:p w:rsidR="005A5684" w:rsidRPr="00B8164E" w:rsidRDefault="005A5684" w:rsidP="0029218B">
            <w:pPr>
              <w:pStyle w:val="NoSpacing"/>
              <w:rPr>
                <w:rFonts w:cs="Arial"/>
                <w:b/>
                <w:bCs/>
                <w:color w:val="FF0000"/>
                <w:sz w:val="18"/>
                <w:szCs w:val="18"/>
                <w:lang w:val="sr-Latn-RS"/>
              </w:rPr>
            </w:pPr>
            <w:r w:rsidRPr="00B8164E">
              <w:rPr>
                <w:rFonts w:cs="Arial"/>
                <w:sz w:val="18"/>
                <w:szCs w:val="18"/>
                <w:lang w:val="sr-Latn-RS"/>
              </w:rPr>
              <w:t>Priprema prostora za smeštaj i montažu kabineta</w:t>
            </w:r>
          </w:p>
        </w:tc>
      </w:tr>
      <w:tr w:rsidR="005A5684" w:rsidRPr="00B8164E" w:rsidTr="00991585">
        <w:trPr>
          <w:trHeight w:val="600"/>
        </w:trPr>
        <w:tc>
          <w:tcPr>
            <w:tcW w:w="1526" w:type="dxa"/>
            <w:vMerge/>
            <w:vAlign w:val="center"/>
            <w:hideMark/>
          </w:tcPr>
          <w:p w:rsidR="005A5684" w:rsidRPr="00B8164E" w:rsidRDefault="005A5684" w:rsidP="0029218B">
            <w:pPr>
              <w:pStyle w:val="NoSpacing"/>
              <w:rPr>
                <w:rFonts w:cs="Arial"/>
                <w:b/>
                <w:bCs/>
                <w:i/>
                <w:iCs/>
                <w:sz w:val="18"/>
                <w:szCs w:val="18"/>
                <w:lang w:val="sr-Latn-RS"/>
              </w:rPr>
            </w:pPr>
          </w:p>
        </w:tc>
        <w:tc>
          <w:tcPr>
            <w:tcW w:w="2415" w:type="dxa"/>
            <w:vMerge w:val="restart"/>
            <w:shd w:val="clear" w:color="auto" w:fill="auto"/>
            <w:noWrap/>
            <w:vAlign w:val="center"/>
            <w:hideMark/>
          </w:tcPr>
          <w:p w:rsidR="005A5684" w:rsidRDefault="007D7A7B" w:rsidP="0029218B">
            <w:pPr>
              <w:pStyle w:val="NoSpacing"/>
              <w:rPr>
                <w:rFonts w:cs="Arial"/>
                <w:sz w:val="18"/>
                <w:szCs w:val="18"/>
                <w:lang w:val="sr-Latn-RS"/>
              </w:rPr>
            </w:pPr>
            <w:r>
              <w:rPr>
                <w:rFonts w:cs="Arial"/>
                <w:sz w:val="18"/>
                <w:szCs w:val="18"/>
                <w:lang w:val="sr-Latn-RS"/>
              </w:rPr>
              <w:t xml:space="preserve">HE </w:t>
            </w:r>
            <w:r w:rsidR="005A5684" w:rsidRPr="00B8164E">
              <w:rPr>
                <w:rFonts w:cs="Arial"/>
                <w:sz w:val="18"/>
                <w:szCs w:val="18"/>
                <w:lang w:val="sr-Latn-RS"/>
              </w:rPr>
              <w:t>Đerdap 2</w:t>
            </w:r>
          </w:p>
          <w:p w:rsidR="007D7A7B" w:rsidRPr="00B8164E" w:rsidRDefault="007D7A7B" w:rsidP="0029218B">
            <w:pPr>
              <w:pStyle w:val="NoSpacing"/>
              <w:rPr>
                <w:rFonts w:cs="Arial"/>
                <w:sz w:val="18"/>
                <w:szCs w:val="18"/>
                <w:lang w:val="sr-Latn-RS"/>
              </w:rPr>
            </w:pPr>
            <w:r>
              <w:rPr>
                <w:rFonts w:ascii="Calibri" w:eastAsia="Times New Roman" w:hAnsi="Calibri" w:cs="Times New Roman"/>
                <w:color w:val="000000"/>
                <w:lang w:val="sr-Latn-RS"/>
              </w:rPr>
              <w:t xml:space="preserve">– HE Portile de Fier 2, Rumunija </w:t>
            </w:r>
          </w:p>
        </w:tc>
        <w:tc>
          <w:tcPr>
            <w:tcW w:w="4261" w:type="dxa"/>
            <w:shd w:val="clear" w:color="auto" w:fill="auto"/>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Montaža kabineta za smeštaj "Voice" rutera i povezivanje istih na izvor neprekidnog napajanja</w:t>
            </w:r>
          </w:p>
        </w:tc>
        <w:tc>
          <w:tcPr>
            <w:tcW w:w="1653" w:type="dxa"/>
            <w:shd w:val="clear" w:color="auto" w:fill="auto"/>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Priprema prostora za smeštaj i montažu kabineta</w:t>
            </w:r>
          </w:p>
        </w:tc>
      </w:tr>
      <w:tr w:rsidR="005A5684" w:rsidRPr="00B8164E" w:rsidTr="00991585">
        <w:trPr>
          <w:trHeight w:val="300"/>
        </w:trPr>
        <w:tc>
          <w:tcPr>
            <w:tcW w:w="1526" w:type="dxa"/>
            <w:vMerge/>
            <w:vAlign w:val="center"/>
            <w:hideMark/>
          </w:tcPr>
          <w:p w:rsidR="005A5684" w:rsidRPr="00B8164E" w:rsidRDefault="005A5684" w:rsidP="0029218B">
            <w:pPr>
              <w:pStyle w:val="NoSpacing"/>
              <w:rPr>
                <w:rFonts w:cs="Arial"/>
                <w:b/>
                <w:bCs/>
                <w:i/>
                <w:iCs/>
                <w:sz w:val="18"/>
                <w:szCs w:val="18"/>
                <w:lang w:val="sr-Latn-RS"/>
              </w:rPr>
            </w:pPr>
          </w:p>
        </w:tc>
        <w:tc>
          <w:tcPr>
            <w:tcW w:w="2415" w:type="dxa"/>
            <w:vMerge/>
            <w:vAlign w:val="center"/>
            <w:hideMark/>
          </w:tcPr>
          <w:p w:rsidR="005A5684" w:rsidRPr="00B8164E" w:rsidRDefault="005A5684" w:rsidP="0029218B">
            <w:pPr>
              <w:pStyle w:val="NoSpacing"/>
              <w:rPr>
                <w:rFonts w:cs="Arial"/>
                <w:sz w:val="18"/>
                <w:szCs w:val="18"/>
                <w:lang w:val="sr-Latn-RS"/>
              </w:rPr>
            </w:pPr>
          </w:p>
        </w:tc>
        <w:tc>
          <w:tcPr>
            <w:tcW w:w="4261" w:type="dxa"/>
            <w:shd w:val="clear" w:color="auto" w:fill="auto"/>
            <w:noWrap/>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Montaža "Voice" rutera  u nove kabinete</w:t>
            </w:r>
          </w:p>
        </w:tc>
        <w:tc>
          <w:tcPr>
            <w:tcW w:w="1653" w:type="dxa"/>
            <w:shd w:val="clear" w:color="auto" w:fill="auto"/>
            <w:noWrap/>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 </w:t>
            </w:r>
          </w:p>
        </w:tc>
      </w:tr>
      <w:tr w:rsidR="005A5684" w:rsidRPr="00B8164E" w:rsidTr="00991585">
        <w:trPr>
          <w:trHeight w:val="1200"/>
        </w:trPr>
        <w:tc>
          <w:tcPr>
            <w:tcW w:w="1526" w:type="dxa"/>
            <w:vMerge/>
            <w:vAlign w:val="center"/>
            <w:hideMark/>
          </w:tcPr>
          <w:p w:rsidR="005A5684" w:rsidRPr="00B8164E" w:rsidRDefault="005A5684" w:rsidP="0029218B">
            <w:pPr>
              <w:pStyle w:val="NoSpacing"/>
              <w:rPr>
                <w:rFonts w:cs="Arial"/>
                <w:b/>
                <w:bCs/>
                <w:i/>
                <w:iCs/>
                <w:sz w:val="18"/>
                <w:szCs w:val="18"/>
                <w:lang w:val="sr-Latn-RS"/>
              </w:rPr>
            </w:pPr>
          </w:p>
        </w:tc>
        <w:tc>
          <w:tcPr>
            <w:tcW w:w="2415" w:type="dxa"/>
            <w:vMerge/>
            <w:vAlign w:val="center"/>
            <w:hideMark/>
          </w:tcPr>
          <w:p w:rsidR="005A5684" w:rsidRPr="00B8164E" w:rsidRDefault="005A5684" w:rsidP="0029218B">
            <w:pPr>
              <w:pStyle w:val="NoSpacing"/>
              <w:rPr>
                <w:rFonts w:cs="Arial"/>
                <w:sz w:val="18"/>
                <w:szCs w:val="18"/>
                <w:lang w:val="sr-Latn-RS"/>
              </w:rPr>
            </w:pPr>
          </w:p>
        </w:tc>
        <w:tc>
          <w:tcPr>
            <w:tcW w:w="4261" w:type="dxa"/>
            <w:shd w:val="clear" w:color="auto" w:fill="auto"/>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Povezivanje interfejsa "Voice" rutera sa kablovskom glavom - glavnim "DDF-om", Optičkim razdelnikom i  ormanom koncentracije sa postojećim Strukturno kablovskim sistemom</w:t>
            </w:r>
          </w:p>
        </w:tc>
        <w:tc>
          <w:tcPr>
            <w:tcW w:w="1653" w:type="dxa"/>
            <w:shd w:val="clear" w:color="auto" w:fill="auto"/>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 xml:space="preserve">Priprema optičke infrastrukture za povezivanje "Voice" rutera </w:t>
            </w:r>
          </w:p>
        </w:tc>
      </w:tr>
      <w:tr w:rsidR="005A5684" w:rsidRPr="00B8164E" w:rsidTr="00991585">
        <w:trPr>
          <w:trHeight w:val="773"/>
        </w:trPr>
        <w:tc>
          <w:tcPr>
            <w:tcW w:w="1526" w:type="dxa"/>
            <w:vMerge/>
            <w:vAlign w:val="center"/>
            <w:hideMark/>
          </w:tcPr>
          <w:p w:rsidR="005A5684" w:rsidRPr="00B8164E" w:rsidRDefault="005A5684" w:rsidP="0029218B">
            <w:pPr>
              <w:pStyle w:val="NoSpacing"/>
              <w:rPr>
                <w:rFonts w:cs="Arial"/>
                <w:b/>
                <w:bCs/>
                <w:i/>
                <w:iCs/>
                <w:sz w:val="18"/>
                <w:szCs w:val="18"/>
                <w:lang w:val="sr-Latn-RS"/>
              </w:rPr>
            </w:pPr>
          </w:p>
        </w:tc>
        <w:tc>
          <w:tcPr>
            <w:tcW w:w="2415" w:type="dxa"/>
            <w:vMerge/>
            <w:vAlign w:val="center"/>
            <w:hideMark/>
          </w:tcPr>
          <w:p w:rsidR="005A5684" w:rsidRPr="00B8164E" w:rsidRDefault="005A5684" w:rsidP="0029218B">
            <w:pPr>
              <w:pStyle w:val="NoSpacing"/>
              <w:rPr>
                <w:rFonts w:cs="Arial"/>
                <w:sz w:val="18"/>
                <w:szCs w:val="18"/>
                <w:lang w:val="sr-Latn-RS"/>
              </w:rPr>
            </w:pPr>
          </w:p>
        </w:tc>
        <w:tc>
          <w:tcPr>
            <w:tcW w:w="4261" w:type="dxa"/>
            <w:shd w:val="clear" w:color="auto" w:fill="auto"/>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 xml:space="preserve"> Postavlјanje novih "IP" telefona i povezivanje istih sa  preko postojećeg Strukturno kablovskog sistema</w:t>
            </w:r>
          </w:p>
        </w:tc>
        <w:tc>
          <w:tcPr>
            <w:tcW w:w="1653" w:type="dxa"/>
            <w:shd w:val="clear" w:color="auto" w:fill="auto"/>
            <w:noWrap/>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 </w:t>
            </w:r>
          </w:p>
        </w:tc>
      </w:tr>
      <w:tr w:rsidR="005A5684" w:rsidRPr="00B8164E" w:rsidTr="00991585">
        <w:trPr>
          <w:trHeight w:val="600"/>
        </w:trPr>
        <w:tc>
          <w:tcPr>
            <w:tcW w:w="1526" w:type="dxa"/>
            <w:vMerge w:val="restart"/>
            <w:shd w:val="clear" w:color="auto" w:fill="auto"/>
            <w:noWrap/>
            <w:vAlign w:val="center"/>
            <w:hideMark/>
          </w:tcPr>
          <w:p w:rsidR="005A5684" w:rsidRPr="00B8164E" w:rsidRDefault="005A5684" w:rsidP="0029218B">
            <w:pPr>
              <w:pStyle w:val="NoSpacing"/>
              <w:rPr>
                <w:rFonts w:cs="Arial"/>
                <w:b/>
                <w:bCs/>
                <w:i/>
                <w:iCs/>
                <w:sz w:val="18"/>
                <w:szCs w:val="18"/>
                <w:lang w:val="sr-Latn-RS"/>
              </w:rPr>
            </w:pPr>
            <w:r w:rsidRPr="00B8164E">
              <w:rPr>
                <w:rFonts w:cs="Arial"/>
                <w:b/>
                <w:bCs/>
                <w:i/>
                <w:iCs/>
                <w:sz w:val="18"/>
                <w:szCs w:val="18"/>
                <w:lang w:val="sr-Latn-RS"/>
              </w:rPr>
              <w:t>Bežična mreža</w:t>
            </w:r>
          </w:p>
        </w:tc>
        <w:tc>
          <w:tcPr>
            <w:tcW w:w="2415" w:type="dxa"/>
            <w:vMerge w:val="restart"/>
            <w:shd w:val="clear" w:color="auto" w:fill="auto"/>
            <w:noWrap/>
            <w:vAlign w:val="center"/>
            <w:hideMark/>
          </w:tcPr>
          <w:p w:rsidR="005A5684" w:rsidRPr="00B8164E" w:rsidRDefault="000E0B31" w:rsidP="0029218B">
            <w:pPr>
              <w:pStyle w:val="NoSpacing"/>
              <w:rPr>
                <w:rFonts w:cs="Arial"/>
                <w:sz w:val="18"/>
                <w:szCs w:val="18"/>
                <w:lang w:val="sr-Latn-RS"/>
              </w:rPr>
            </w:pPr>
            <w:r>
              <w:rPr>
                <w:rFonts w:cs="Arial"/>
                <w:sz w:val="18"/>
                <w:szCs w:val="18"/>
                <w:lang w:val="sr-Latn-RS"/>
              </w:rPr>
              <w:t xml:space="preserve">JP EPS, </w:t>
            </w:r>
            <w:r w:rsidR="005A5684" w:rsidRPr="00B8164E">
              <w:rPr>
                <w:rFonts w:cs="Arial"/>
                <w:sz w:val="18"/>
                <w:szCs w:val="18"/>
                <w:lang w:val="sr-Latn-RS"/>
              </w:rPr>
              <w:t>Balkanska</w:t>
            </w:r>
            <w:r>
              <w:rPr>
                <w:rFonts w:cs="Arial"/>
                <w:sz w:val="18"/>
                <w:szCs w:val="18"/>
                <w:lang w:val="sr-Latn-RS"/>
              </w:rPr>
              <w:t xml:space="preserve"> 13, Beograd</w:t>
            </w:r>
          </w:p>
        </w:tc>
        <w:tc>
          <w:tcPr>
            <w:tcW w:w="4261" w:type="dxa"/>
            <w:shd w:val="clear" w:color="auto" w:fill="auto"/>
            <w:noWrap/>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Montaža "wireless" kontrolera u postojeći kabinet</w:t>
            </w:r>
          </w:p>
        </w:tc>
        <w:tc>
          <w:tcPr>
            <w:tcW w:w="1653" w:type="dxa"/>
            <w:shd w:val="clear" w:color="auto" w:fill="auto"/>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Priprema prostora u kabinetu za smeštaj opreme</w:t>
            </w:r>
          </w:p>
        </w:tc>
      </w:tr>
      <w:tr w:rsidR="005A5684" w:rsidRPr="00B8164E" w:rsidTr="00991585">
        <w:trPr>
          <w:trHeight w:val="600"/>
        </w:trPr>
        <w:tc>
          <w:tcPr>
            <w:tcW w:w="1526" w:type="dxa"/>
            <w:vMerge/>
            <w:vAlign w:val="center"/>
            <w:hideMark/>
          </w:tcPr>
          <w:p w:rsidR="005A5684" w:rsidRPr="00B8164E" w:rsidRDefault="005A5684" w:rsidP="0029218B">
            <w:pPr>
              <w:pStyle w:val="NoSpacing"/>
              <w:rPr>
                <w:rFonts w:cs="Arial"/>
                <w:b/>
                <w:bCs/>
                <w:i/>
                <w:iCs/>
                <w:sz w:val="18"/>
                <w:szCs w:val="18"/>
                <w:lang w:val="sr-Latn-RS"/>
              </w:rPr>
            </w:pPr>
          </w:p>
        </w:tc>
        <w:tc>
          <w:tcPr>
            <w:tcW w:w="2415" w:type="dxa"/>
            <w:vMerge/>
            <w:vAlign w:val="center"/>
            <w:hideMark/>
          </w:tcPr>
          <w:p w:rsidR="005A5684" w:rsidRPr="00B8164E" w:rsidRDefault="005A5684" w:rsidP="0029218B">
            <w:pPr>
              <w:pStyle w:val="NoSpacing"/>
              <w:rPr>
                <w:rFonts w:cs="Arial"/>
                <w:sz w:val="18"/>
                <w:szCs w:val="18"/>
                <w:lang w:val="sr-Latn-RS"/>
              </w:rPr>
            </w:pPr>
          </w:p>
        </w:tc>
        <w:tc>
          <w:tcPr>
            <w:tcW w:w="4261" w:type="dxa"/>
            <w:shd w:val="clear" w:color="auto" w:fill="auto"/>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Povezivanje "wireless" kontrolera na postojeće napajanje u okviru kabineta</w:t>
            </w:r>
          </w:p>
        </w:tc>
        <w:tc>
          <w:tcPr>
            <w:tcW w:w="1653" w:type="dxa"/>
            <w:shd w:val="clear" w:color="auto" w:fill="auto"/>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Priprema napajanja do kabineta za novu opremu</w:t>
            </w:r>
          </w:p>
        </w:tc>
      </w:tr>
      <w:tr w:rsidR="005A5684" w:rsidRPr="00B8164E" w:rsidTr="00991585">
        <w:trPr>
          <w:trHeight w:val="300"/>
        </w:trPr>
        <w:tc>
          <w:tcPr>
            <w:tcW w:w="1526" w:type="dxa"/>
            <w:vMerge/>
            <w:vAlign w:val="center"/>
            <w:hideMark/>
          </w:tcPr>
          <w:p w:rsidR="005A5684" w:rsidRPr="00B8164E" w:rsidRDefault="005A5684" w:rsidP="0029218B">
            <w:pPr>
              <w:pStyle w:val="NoSpacing"/>
              <w:rPr>
                <w:rFonts w:cs="Arial"/>
                <w:b/>
                <w:bCs/>
                <w:i/>
                <w:iCs/>
                <w:sz w:val="18"/>
                <w:szCs w:val="18"/>
                <w:lang w:val="sr-Latn-RS"/>
              </w:rPr>
            </w:pPr>
          </w:p>
        </w:tc>
        <w:tc>
          <w:tcPr>
            <w:tcW w:w="2415" w:type="dxa"/>
            <w:vMerge/>
            <w:vAlign w:val="center"/>
            <w:hideMark/>
          </w:tcPr>
          <w:p w:rsidR="005A5684" w:rsidRPr="00B8164E" w:rsidRDefault="005A5684" w:rsidP="0029218B">
            <w:pPr>
              <w:pStyle w:val="NoSpacing"/>
              <w:rPr>
                <w:rFonts w:cs="Arial"/>
                <w:sz w:val="18"/>
                <w:szCs w:val="18"/>
                <w:lang w:val="sr-Latn-RS"/>
              </w:rPr>
            </w:pPr>
          </w:p>
        </w:tc>
        <w:tc>
          <w:tcPr>
            <w:tcW w:w="4261" w:type="dxa"/>
            <w:shd w:val="clear" w:color="auto" w:fill="auto"/>
            <w:noWrap/>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 xml:space="preserve">Montaža "access point" uređaja </w:t>
            </w:r>
          </w:p>
        </w:tc>
        <w:tc>
          <w:tcPr>
            <w:tcW w:w="1653" w:type="dxa"/>
            <w:shd w:val="clear" w:color="auto" w:fill="auto"/>
            <w:noWrap/>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 </w:t>
            </w:r>
          </w:p>
        </w:tc>
      </w:tr>
      <w:tr w:rsidR="005A5684" w:rsidRPr="00B8164E" w:rsidTr="00991585">
        <w:trPr>
          <w:trHeight w:val="520"/>
        </w:trPr>
        <w:tc>
          <w:tcPr>
            <w:tcW w:w="1526" w:type="dxa"/>
            <w:vMerge/>
            <w:vAlign w:val="center"/>
            <w:hideMark/>
          </w:tcPr>
          <w:p w:rsidR="005A5684" w:rsidRPr="00B8164E" w:rsidRDefault="005A5684" w:rsidP="0029218B">
            <w:pPr>
              <w:pStyle w:val="NoSpacing"/>
              <w:rPr>
                <w:rFonts w:cs="Arial"/>
                <w:b/>
                <w:bCs/>
                <w:i/>
                <w:iCs/>
                <w:sz w:val="18"/>
                <w:szCs w:val="18"/>
                <w:lang w:val="sr-Latn-RS"/>
              </w:rPr>
            </w:pPr>
          </w:p>
        </w:tc>
        <w:tc>
          <w:tcPr>
            <w:tcW w:w="2415" w:type="dxa"/>
            <w:vMerge/>
            <w:vAlign w:val="center"/>
            <w:hideMark/>
          </w:tcPr>
          <w:p w:rsidR="005A5684" w:rsidRPr="00B8164E" w:rsidRDefault="005A5684" w:rsidP="0029218B">
            <w:pPr>
              <w:pStyle w:val="NoSpacing"/>
              <w:rPr>
                <w:rFonts w:cs="Arial"/>
                <w:sz w:val="18"/>
                <w:szCs w:val="18"/>
                <w:lang w:val="sr-Latn-RS"/>
              </w:rPr>
            </w:pPr>
          </w:p>
        </w:tc>
        <w:tc>
          <w:tcPr>
            <w:tcW w:w="4261" w:type="dxa"/>
            <w:shd w:val="clear" w:color="auto" w:fill="auto"/>
            <w:vAlign w:val="center"/>
            <w:hideMark/>
          </w:tcPr>
          <w:p w:rsidR="005A5684" w:rsidRPr="00B8164E" w:rsidRDefault="005A5684" w:rsidP="0029218B">
            <w:pPr>
              <w:pStyle w:val="NoSpacing"/>
              <w:rPr>
                <w:rFonts w:cs="Arial"/>
                <w:sz w:val="18"/>
                <w:szCs w:val="18"/>
                <w:lang w:val="sr-Latn-RS"/>
              </w:rPr>
            </w:pPr>
            <w:r w:rsidRPr="00B8164E">
              <w:rPr>
                <w:rFonts w:cs="Arial"/>
                <w:sz w:val="18"/>
                <w:szCs w:val="18"/>
                <w:lang w:val="sr-Latn-RS"/>
              </w:rPr>
              <w:t>Realizacija  "permanent linkova" "access point" uređaja za vezu sa postojećim Strukturno kablovskim sistemom</w:t>
            </w:r>
          </w:p>
        </w:tc>
        <w:tc>
          <w:tcPr>
            <w:tcW w:w="1653" w:type="dxa"/>
            <w:shd w:val="clear" w:color="auto" w:fill="auto"/>
            <w:noWrap/>
            <w:vAlign w:val="center"/>
            <w:hideMark/>
          </w:tcPr>
          <w:p w:rsidR="005A5684" w:rsidRPr="00B8164E" w:rsidRDefault="005A5684" w:rsidP="0029218B">
            <w:pPr>
              <w:pStyle w:val="NoSpacing"/>
              <w:rPr>
                <w:rFonts w:cs="Arial"/>
                <w:sz w:val="18"/>
                <w:szCs w:val="18"/>
                <w:lang w:val="sr-Latn-RS"/>
              </w:rPr>
            </w:pPr>
          </w:p>
        </w:tc>
      </w:tr>
    </w:tbl>
    <w:p w:rsidR="00E84A2D" w:rsidRDefault="00E84A2D" w:rsidP="0029218B">
      <w:pPr>
        <w:spacing w:line="240" w:lineRule="auto"/>
        <w:rPr>
          <w:lang w:val="sr-Latn-RS"/>
        </w:rPr>
      </w:pPr>
    </w:p>
    <w:p w:rsidR="00B00F44" w:rsidRPr="00B8164E" w:rsidRDefault="00B00F44" w:rsidP="00B00F44">
      <w:pPr>
        <w:pStyle w:val="Heading3"/>
        <w:numPr>
          <w:ilvl w:val="2"/>
          <w:numId w:val="19"/>
        </w:numPr>
        <w:spacing w:line="240" w:lineRule="auto"/>
        <w:rPr>
          <w:lang w:val="sr-Latn-RS"/>
        </w:rPr>
      </w:pPr>
      <w:r w:rsidRPr="00B8164E">
        <w:rPr>
          <w:lang w:val="sr-Latn-RS"/>
        </w:rPr>
        <w:t xml:space="preserve">Tabela </w:t>
      </w:r>
      <w:r w:rsidR="00DE691C">
        <w:rPr>
          <w:lang w:val="sr-Latn-RS"/>
        </w:rPr>
        <w:t>4</w:t>
      </w:r>
      <w:r w:rsidRPr="00B8164E">
        <w:rPr>
          <w:lang w:val="sr-Latn-RS"/>
        </w:rPr>
        <w:t xml:space="preserve"> - </w:t>
      </w:r>
      <w:r>
        <w:rPr>
          <w:lang w:val="sr-Latn-RS"/>
        </w:rPr>
        <w:t>Lokacije za povezivanje Telepresence video endpoint-a</w:t>
      </w:r>
    </w:p>
    <w:p w:rsidR="00E84A2D" w:rsidRPr="00B00F44" w:rsidRDefault="00E84A2D" w:rsidP="00B00F44">
      <w:pPr>
        <w:pStyle w:val="ListParagraph"/>
        <w:ind w:left="0"/>
        <w:rPr>
          <w:lang w:val="sr-Cyrl-RS"/>
        </w:rPr>
      </w:pPr>
    </w:p>
    <w:tbl>
      <w:tblPr>
        <w:tblStyle w:val="TableGrid"/>
        <w:tblW w:w="0" w:type="auto"/>
        <w:tblLayout w:type="fixed"/>
        <w:tblLook w:val="04A0" w:firstRow="1" w:lastRow="0" w:firstColumn="1" w:lastColumn="0" w:noHBand="0" w:noVBand="1"/>
      </w:tblPr>
      <w:tblGrid>
        <w:gridCol w:w="567"/>
        <w:gridCol w:w="3227"/>
        <w:gridCol w:w="3544"/>
        <w:gridCol w:w="1275"/>
      </w:tblGrid>
      <w:tr w:rsidR="00E84A2D" w:rsidTr="00EC2B74">
        <w:tc>
          <w:tcPr>
            <w:tcW w:w="567" w:type="dxa"/>
          </w:tcPr>
          <w:p w:rsidR="00E84A2D" w:rsidRDefault="00E84A2D" w:rsidP="00EC2B74">
            <w:pPr>
              <w:pStyle w:val="ListParagraph"/>
              <w:ind w:left="0"/>
              <w:rPr>
                <w:lang w:val="sr-Latn-RS"/>
              </w:rPr>
            </w:pPr>
            <w:r>
              <w:rPr>
                <w:lang w:val="sr-Latn-RS"/>
              </w:rPr>
              <w:t>rb.</w:t>
            </w:r>
          </w:p>
        </w:tc>
        <w:tc>
          <w:tcPr>
            <w:tcW w:w="3227" w:type="dxa"/>
          </w:tcPr>
          <w:p w:rsidR="00E84A2D" w:rsidRDefault="00E84A2D" w:rsidP="00EC2B74">
            <w:pPr>
              <w:pStyle w:val="ListParagraph"/>
              <w:ind w:left="0"/>
              <w:rPr>
                <w:lang w:val="sr-Latn-RS"/>
              </w:rPr>
            </w:pPr>
            <w:r>
              <w:rPr>
                <w:lang w:val="sr-Latn-RS"/>
              </w:rPr>
              <w:t>Privredno Društvo</w:t>
            </w:r>
          </w:p>
        </w:tc>
        <w:tc>
          <w:tcPr>
            <w:tcW w:w="3544" w:type="dxa"/>
          </w:tcPr>
          <w:p w:rsidR="00E84A2D" w:rsidRDefault="00E84A2D" w:rsidP="00EC2B74">
            <w:pPr>
              <w:pStyle w:val="ListParagraph"/>
              <w:ind w:left="0"/>
              <w:rPr>
                <w:lang w:val="sr-Latn-RS"/>
              </w:rPr>
            </w:pPr>
            <w:r>
              <w:rPr>
                <w:lang w:val="sr-Latn-RS"/>
              </w:rPr>
              <w:t>Lokacija</w:t>
            </w:r>
          </w:p>
        </w:tc>
        <w:tc>
          <w:tcPr>
            <w:tcW w:w="1275" w:type="dxa"/>
          </w:tcPr>
          <w:p w:rsidR="00E84A2D" w:rsidRDefault="00E84A2D" w:rsidP="00EC2B74">
            <w:pPr>
              <w:pStyle w:val="ListParagraph"/>
              <w:ind w:left="0"/>
              <w:jc w:val="center"/>
              <w:rPr>
                <w:lang w:val="sr-Latn-RS"/>
              </w:rPr>
            </w:pPr>
            <w:r>
              <w:rPr>
                <w:lang w:val="sr-Latn-RS"/>
              </w:rPr>
              <w:t xml:space="preserve">Video </w:t>
            </w:r>
          </w:p>
          <w:p w:rsidR="00E84A2D" w:rsidRDefault="00E84A2D" w:rsidP="00EC2B74">
            <w:pPr>
              <w:pStyle w:val="ListParagraph"/>
              <w:ind w:left="0"/>
              <w:jc w:val="center"/>
              <w:rPr>
                <w:lang w:val="sr-Latn-RS"/>
              </w:rPr>
            </w:pPr>
            <w:r>
              <w:rPr>
                <w:lang w:val="sr-Latn-RS"/>
              </w:rPr>
              <w:t>Endpoint</w:t>
            </w:r>
          </w:p>
        </w:tc>
      </w:tr>
      <w:tr w:rsidR="00E84A2D" w:rsidTr="00EC2B74">
        <w:tc>
          <w:tcPr>
            <w:tcW w:w="567" w:type="dxa"/>
          </w:tcPr>
          <w:p w:rsidR="00E84A2D" w:rsidRDefault="00E84A2D" w:rsidP="00EC2B74">
            <w:pPr>
              <w:pStyle w:val="ListParagraph"/>
              <w:ind w:left="0"/>
              <w:rPr>
                <w:lang w:val="sr-Latn-RS"/>
              </w:rPr>
            </w:pPr>
            <w:r>
              <w:rPr>
                <w:lang w:val="sr-Latn-RS"/>
              </w:rPr>
              <w:t>1.</w:t>
            </w:r>
          </w:p>
          <w:p w:rsidR="00E84A2D" w:rsidRDefault="00E84A2D" w:rsidP="00EC2B74">
            <w:pPr>
              <w:pStyle w:val="ListParagraph"/>
              <w:ind w:left="0"/>
              <w:rPr>
                <w:lang w:val="sr-Latn-RS"/>
              </w:rPr>
            </w:pPr>
            <w:r>
              <w:rPr>
                <w:lang w:val="sr-Latn-RS"/>
              </w:rPr>
              <w:t>2.</w:t>
            </w:r>
          </w:p>
          <w:p w:rsidR="00E84A2D" w:rsidRDefault="00E84A2D" w:rsidP="00EC2B74">
            <w:pPr>
              <w:pStyle w:val="ListParagraph"/>
              <w:ind w:left="0"/>
              <w:rPr>
                <w:lang w:val="sr-Latn-RS"/>
              </w:rPr>
            </w:pPr>
            <w:r>
              <w:rPr>
                <w:lang w:val="sr-Latn-RS"/>
              </w:rPr>
              <w:t>3.</w:t>
            </w:r>
          </w:p>
        </w:tc>
        <w:tc>
          <w:tcPr>
            <w:tcW w:w="3227" w:type="dxa"/>
          </w:tcPr>
          <w:p w:rsidR="00E84A2D" w:rsidRDefault="00E84A2D" w:rsidP="00EC2B74">
            <w:pPr>
              <w:pStyle w:val="ListParagraph"/>
              <w:ind w:left="0"/>
              <w:rPr>
                <w:lang w:val="sr-Latn-RS"/>
              </w:rPr>
            </w:pPr>
            <w:r>
              <w:rPr>
                <w:lang w:val="sr-Latn-CS"/>
              </w:rPr>
              <w:t>JP EPS</w:t>
            </w:r>
          </w:p>
        </w:tc>
        <w:tc>
          <w:tcPr>
            <w:tcW w:w="3544" w:type="dxa"/>
          </w:tcPr>
          <w:p w:rsidR="00E84A2D" w:rsidRDefault="00E84A2D" w:rsidP="00EC2B74">
            <w:pPr>
              <w:pStyle w:val="ListParagraph"/>
              <w:ind w:left="0"/>
              <w:rPr>
                <w:lang w:val="sr-Latn-CS"/>
              </w:rPr>
            </w:pPr>
            <w:r>
              <w:rPr>
                <w:lang w:val="sr-Latn-CS"/>
              </w:rPr>
              <w:t>Beograd, Balkanska 13</w:t>
            </w:r>
          </w:p>
          <w:p w:rsidR="00E84A2D" w:rsidRDefault="00E84A2D" w:rsidP="00EC2B74">
            <w:pPr>
              <w:pStyle w:val="ListParagraph"/>
              <w:ind w:left="0"/>
              <w:rPr>
                <w:lang w:val="sr-Latn-CS"/>
              </w:rPr>
            </w:pPr>
            <w:r>
              <w:rPr>
                <w:lang w:val="sr-Latn-CS"/>
              </w:rPr>
              <w:t>Beograd, Carice Milice 2</w:t>
            </w:r>
          </w:p>
          <w:p w:rsidR="00E84A2D" w:rsidRDefault="00E84A2D" w:rsidP="00EC2B74">
            <w:pPr>
              <w:pStyle w:val="ListParagraph"/>
              <w:ind w:left="0"/>
              <w:rPr>
                <w:lang w:val="sr-Latn-RS"/>
              </w:rPr>
            </w:pPr>
            <w:r>
              <w:rPr>
                <w:lang w:val="sr-Latn-CS"/>
              </w:rPr>
              <w:t>Beograd, Vojvode Stepe 412</w:t>
            </w:r>
          </w:p>
        </w:tc>
        <w:tc>
          <w:tcPr>
            <w:tcW w:w="1275" w:type="dxa"/>
          </w:tcPr>
          <w:p w:rsidR="00E84A2D" w:rsidRDefault="00E84A2D" w:rsidP="00EC2B74">
            <w:pPr>
              <w:pStyle w:val="ListParagraph"/>
              <w:ind w:left="0"/>
              <w:jc w:val="center"/>
              <w:rPr>
                <w:lang w:val="sr-Latn-RS"/>
              </w:rPr>
            </w:pPr>
            <w:r>
              <w:rPr>
                <w:lang w:val="sr-Latn-RS"/>
              </w:rPr>
              <w:t>da</w:t>
            </w:r>
          </w:p>
          <w:p w:rsidR="00E84A2D" w:rsidRDefault="00E84A2D" w:rsidP="00EC2B74">
            <w:pPr>
              <w:pStyle w:val="ListParagraph"/>
              <w:ind w:left="0"/>
              <w:jc w:val="center"/>
              <w:rPr>
                <w:lang w:val="sr-Latn-RS"/>
              </w:rPr>
            </w:pPr>
            <w:r>
              <w:rPr>
                <w:lang w:val="sr-Latn-RS"/>
              </w:rPr>
              <w:t>da</w:t>
            </w:r>
          </w:p>
          <w:p w:rsidR="00E84A2D" w:rsidRDefault="00E84A2D" w:rsidP="00EC2B74">
            <w:pPr>
              <w:pStyle w:val="ListParagraph"/>
              <w:ind w:left="0"/>
              <w:jc w:val="center"/>
              <w:rPr>
                <w:lang w:val="sr-Latn-RS"/>
              </w:rPr>
            </w:pPr>
            <w:r>
              <w:rPr>
                <w:lang w:val="sr-Latn-RS"/>
              </w:rPr>
              <w:t>da</w:t>
            </w:r>
          </w:p>
        </w:tc>
      </w:tr>
      <w:tr w:rsidR="00E84A2D" w:rsidTr="00EC2B74">
        <w:tc>
          <w:tcPr>
            <w:tcW w:w="567" w:type="dxa"/>
          </w:tcPr>
          <w:p w:rsidR="00E84A2D" w:rsidRDefault="00E84A2D" w:rsidP="00EC2B74">
            <w:pPr>
              <w:pStyle w:val="ListParagraph"/>
              <w:ind w:left="0"/>
              <w:rPr>
                <w:lang w:val="sr-Latn-RS"/>
              </w:rPr>
            </w:pPr>
            <w:r>
              <w:rPr>
                <w:lang w:val="sr-Latn-RS"/>
              </w:rPr>
              <w:t>4.</w:t>
            </w:r>
          </w:p>
        </w:tc>
        <w:tc>
          <w:tcPr>
            <w:tcW w:w="3227" w:type="dxa"/>
          </w:tcPr>
          <w:p w:rsidR="00E84A2D" w:rsidRDefault="00E84A2D" w:rsidP="00EC2B74">
            <w:pPr>
              <w:pStyle w:val="ListParagraph"/>
              <w:ind w:left="0"/>
              <w:rPr>
                <w:lang w:val="sr-Latn-RS"/>
              </w:rPr>
            </w:pPr>
            <w:r>
              <w:rPr>
                <w:lang w:val="sr-Latn-CS"/>
              </w:rPr>
              <w:t xml:space="preserve">PD </w:t>
            </w:r>
            <w:r w:rsidRPr="005264C8">
              <w:rPr>
                <w:lang w:val="sr-Latn-CS"/>
              </w:rPr>
              <w:t>HE "Đerdap", Kladovo</w:t>
            </w:r>
          </w:p>
        </w:tc>
        <w:tc>
          <w:tcPr>
            <w:tcW w:w="3544" w:type="dxa"/>
          </w:tcPr>
          <w:p w:rsidR="00E84A2D" w:rsidRDefault="00E84A2D" w:rsidP="00EC2B74">
            <w:pPr>
              <w:pStyle w:val="ListParagraph"/>
              <w:ind w:left="0"/>
              <w:rPr>
                <w:lang w:val="sr-Latn-RS"/>
              </w:rPr>
            </w:pPr>
            <w:r w:rsidRPr="005264C8">
              <w:rPr>
                <w:lang w:val="sr-Latn-CS"/>
              </w:rPr>
              <w:t>Upravna zgrada</w:t>
            </w:r>
            <w:r>
              <w:rPr>
                <w:lang w:val="sr-Latn-CS"/>
              </w:rPr>
              <w:t xml:space="preserve"> PD Đerdap </w:t>
            </w:r>
            <w:r w:rsidRPr="005264C8">
              <w:rPr>
                <w:lang w:val="sr-Latn-CS"/>
              </w:rPr>
              <w:t>, Kladovo</w:t>
            </w:r>
          </w:p>
        </w:tc>
        <w:tc>
          <w:tcPr>
            <w:tcW w:w="1275" w:type="dxa"/>
          </w:tcPr>
          <w:p w:rsidR="00E84A2D" w:rsidRDefault="00E84A2D" w:rsidP="00EC2B74">
            <w:pPr>
              <w:pStyle w:val="ListParagraph"/>
              <w:ind w:left="0"/>
              <w:jc w:val="center"/>
              <w:rPr>
                <w:lang w:val="sr-Latn-RS"/>
              </w:rPr>
            </w:pPr>
            <w:r>
              <w:rPr>
                <w:lang w:val="sr-Latn-RS"/>
              </w:rPr>
              <w:t>da</w:t>
            </w:r>
          </w:p>
        </w:tc>
      </w:tr>
      <w:tr w:rsidR="00E84A2D" w:rsidTr="00EC2B74">
        <w:tc>
          <w:tcPr>
            <w:tcW w:w="567" w:type="dxa"/>
          </w:tcPr>
          <w:p w:rsidR="00E84A2D" w:rsidRDefault="00E84A2D" w:rsidP="00EC2B74">
            <w:pPr>
              <w:pStyle w:val="ListParagraph"/>
              <w:ind w:left="0"/>
              <w:rPr>
                <w:lang w:val="sr-Latn-RS"/>
              </w:rPr>
            </w:pPr>
            <w:r>
              <w:rPr>
                <w:lang w:val="sr-Latn-RS"/>
              </w:rPr>
              <w:t>5.</w:t>
            </w:r>
          </w:p>
        </w:tc>
        <w:tc>
          <w:tcPr>
            <w:tcW w:w="3227" w:type="dxa"/>
          </w:tcPr>
          <w:p w:rsidR="00E84A2D" w:rsidRDefault="00E84A2D" w:rsidP="00EC2B74">
            <w:pPr>
              <w:pStyle w:val="ListParagraph"/>
              <w:ind w:left="0"/>
              <w:rPr>
                <w:lang w:val="sr-Latn-RS"/>
              </w:rPr>
            </w:pPr>
            <w:r>
              <w:rPr>
                <w:lang w:val="sr-Latn-CS"/>
              </w:rPr>
              <w:t xml:space="preserve">PD </w:t>
            </w:r>
            <w:r w:rsidRPr="005264C8">
              <w:rPr>
                <w:lang w:val="sr-Latn-CS"/>
              </w:rPr>
              <w:t>"Drinsko-Limske Hidroelektrane", Bajina Bašta</w:t>
            </w:r>
          </w:p>
        </w:tc>
        <w:tc>
          <w:tcPr>
            <w:tcW w:w="3544" w:type="dxa"/>
          </w:tcPr>
          <w:p w:rsidR="00E84A2D" w:rsidRDefault="00E84A2D" w:rsidP="00EC2B74">
            <w:pPr>
              <w:pStyle w:val="ListParagraph"/>
              <w:ind w:left="0"/>
              <w:rPr>
                <w:lang w:val="sr-Latn-RS"/>
              </w:rPr>
            </w:pPr>
            <w:r w:rsidRPr="005264C8">
              <w:rPr>
                <w:lang w:val="sr-Latn-CS"/>
              </w:rPr>
              <w:t>Upravna zgrada, Bajina Bašta</w:t>
            </w:r>
          </w:p>
        </w:tc>
        <w:tc>
          <w:tcPr>
            <w:tcW w:w="1275" w:type="dxa"/>
          </w:tcPr>
          <w:p w:rsidR="00E84A2D" w:rsidRDefault="00E84A2D" w:rsidP="00EC2B74">
            <w:pPr>
              <w:pStyle w:val="ListParagraph"/>
              <w:ind w:left="0"/>
              <w:jc w:val="center"/>
              <w:rPr>
                <w:lang w:val="sr-Latn-RS"/>
              </w:rPr>
            </w:pPr>
            <w:r>
              <w:rPr>
                <w:lang w:val="sr-Latn-RS"/>
              </w:rPr>
              <w:t>da</w:t>
            </w:r>
          </w:p>
        </w:tc>
      </w:tr>
      <w:tr w:rsidR="00E84A2D" w:rsidTr="00EC2B74">
        <w:tc>
          <w:tcPr>
            <w:tcW w:w="567" w:type="dxa"/>
          </w:tcPr>
          <w:p w:rsidR="00E84A2D" w:rsidRDefault="00E84A2D" w:rsidP="00EC2B74">
            <w:pPr>
              <w:pStyle w:val="ListParagraph"/>
              <w:ind w:left="0"/>
              <w:rPr>
                <w:lang w:val="sr-Latn-RS"/>
              </w:rPr>
            </w:pPr>
            <w:r>
              <w:rPr>
                <w:lang w:val="sr-Latn-RS"/>
              </w:rPr>
              <w:t>6.</w:t>
            </w:r>
          </w:p>
        </w:tc>
        <w:tc>
          <w:tcPr>
            <w:tcW w:w="3227" w:type="dxa"/>
          </w:tcPr>
          <w:p w:rsidR="00E84A2D" w:rsidRDefault="00E84A2D" w:rsidP="00EC2B74">
            <w:pPr>
              <w:pStyle w:val="ListParagraph"/>
              <w:ind w:left="0"/>
              <w:rPr>
                <w:lang w:val="sr-Latn-RS"/>
              </w:rPr>
            </w:pPr>
            <w:r>
              <w:rPr>
                <w:lang w:val="sr-Latn-CS"/>
              </w:rPr>
              <w:t xml:space="preserve">PD </w:t>
            </w:r>
            <w:r w:rsidRPr="005264C8">
              <w:rPr>
                <w:lang w:val="sr-Latn-CS"/>
              </w:rPr>
              <w:t>"Termoelektrane i kopovi Kostolac", Kostolac</w:t>
            </w:r>
          </w:p>
        </w:tc>
        <w:tc>
          <w:tcPr>
            <w:tcW w:w="3544" w:type="dxa"/>
          </w:tcPr>
          <w:p w:rsidR="00E84A2D" w:rsidRDefault="00E84A2D" w:rsidP="00EC2B74">
            <w:pPr>
              <w:pStyle w:val="ListParagraph"/>
              <w:ind w:left="0"/>
              <w:rPr>
                <w:lang w:val="sr-Latn-RS"/>
              </w:rPr>
            </w:pPr>
            <w:r w:rsidRPr="005264C8">
              <w:rPr>
                <w:lang w:val="sr-Latn-CS"/>
              </w:rPr>
              <w:t>Direkcija TE KO Kostolac, Nikole Tesle 5-8, Kostolac</w:t>
            </w:r>
          </w:p>
        </w:tc>
        <w:tc>
          <w:tcPr>
            <w:tcW w:w="1275" w:type="dxa"/>
          </w:tcPr>
          <w:p w:rsidR="00E84A2D" w:rsidRDefault="00E84A2D" w:rsidP="00EC2B74">
            <w:pPr>
              <w:pStyle w:val="ListParagraph"/>
              <w:ind w:left="0"/>
              <w:jc w:val="center"/>
              <w:rPr>
                <w:lang w:val="sr-Latn-RS"/>
              </w:rPr>
            </w:pPr>
            <w:r>
              <w:rPr>
                <w:lang w:val="sr-Latn-RS"/>
              </w:rPr>
              <w:t>da</w:t>
            </w:r>
          </w:p>
        </w:tc>
      </w:tr>
      <w:tr w:rsidR="00E84A2D" w:rsidTr="00EC2B74">
        <w:tc>
          <w:tcPr>
            <w:tcW w:w="567" w:type="dxa"/>
          </w:tcPr>
          <w:p w:rsidR="00E84A2D" w:rsidRDefault="00E84A2D" w:rsidP="00EC2B74">
            <w:pPr>
              <w:pStyle w:val="ListParagraph"/>
              <w:ind w:left="0"/>
              <w:rPr>
                <w:lang w:val="sr-Latn-RS"/>
              </w:rPr>
            </w:pPr>
            <w:r>
              <w:rPr>
                <w:lang w:val="sr-Latn-RS"/>
              </w:rPr>
              <w:t>7.</w:t>
            </w:r>
          </w:p>
        </w:tc>
        <w:tc>
          <w:tcPr>
            <w:tcW w:w="3227" w:type="dxa"/>
          </w:tcPr>
          <w:p w:rsidR="00E84A2D" w:rsidRDefault="00E84A2D" w:rsidP="00EC2B74">
            <w:pPr>
              <w:pStyle w:val="ListParagraph"/>
              <w:ind w:left="0"/>
              <w:rPr>
                <w:lang w:val="sr-Latn-RS"/>
              </w:rPr>
            </w:pPr>
            <w:r>
              <w:rPr>
                <w:lang w:val="sr-Latn-CS"/>
              </w:rPr>
              <w:t xml:space="preserve">PD </w:t>
            </w:r>
            <w:r w:rsidRPr="005264C8">
              <w:rPr>
                <w:lang w:val="sr-Latn-CS"/>
              </w:rPr>
              <w:t>Termoelektrane "Nikola Tesla"</w:t>
            </w:r>
          </w:p>
        </w:tc>
        <w:tc>
          <w:tcPr>
            <w:tcW w:w="3544" w:type="dxa"/>
          </w:tcPr>
          <w:p w:rsidR="00E84A2D" w:rsidRDefault="00E84A2D" w:rsidP="00EC2B74">
            <w:pPr>
              <w:pStyle w:val="ListParagraph"/>
              <w:ind w:left="0"/>
              <w:rPr>
                <w:lang w:val="sr-Latn-RS"/>
              </w:rPr>
            </w:pPr>
            <w:r>
              <w:rPr>
                <w:lang w:val="sr-Latn-RS"/>
              </w:rPr>
              <w:t>Obrenovac</w:t>
            </w:r>
          </w:p>
        </w:tc>
        <w:tc>
          <w:tcPr>
            <w:tcW w:w="1275" w:type="dxa"/>
          </w:tcPr>
          <w:p w:rsidR="00E84A2D" w:rsidRDefault="00E84A2D" w:rsidP="00EC2B74">
            <w:pPr>
              <w:pStyle w:val="ListParagraph"/>
              <w:ind w:left="0"/>
              <w:jc w:val="center"/>
              <w:rPr>
                <w:lang w:val="sr-Latn-RS"/>
              </w:rPr>
            </w:pPr>
            <w:r>
              <w:rPr>
                <w:lang w:val="sr-Latn-RS"/>
              </w:rPr>
              <w:t>da</w:t>
            </w:r>
          </w:p>
        </w:tc>
      </w:tr>
      <w:tr w:rsidR="00E84A2D" w:rsidTr="00EC2B74">
        <w:tc>
          <w:tcPr>
            <w:tcW w:w="567" w:type="dxa"/>
          </w:tcPr>
          <w:p w:rsidR="00E84A2D" w:rsidRDefault="00E84A2D" w:rsidP="00EC2B74">
            <w:pPr>
              <w:pStyle w:val="ListParagraph"/>
              <w:ind w:left="0"/>
              <w:rPr>
                <w:lang w:val="sr-Latn-RS"/>
              </w:rPr>
            </w:pPr>
            <w:r>
              <w:rPr>
                <w:lang w:val="sr-Latn-RS"/>
              </w:rPr>
              <w:t>8.</w:t>
            </w:r>
          </w:p>
        </w:tc>
        <w:tc>
          <w:tcPr>
            <w:tcW w:w="3227" w:type="dxa"/>
          </w:tcPr>
          <w:p w:rsidR="00E84A2D" w:rsidRDefault="00E84A2D" w:rsidP="00EC2B74">
            <w:pPr>
              <w:pStyle w:val="ListParagraph"/>
              <w:ind w:left="0"/>
              <w:rPr>
                <w:lang w:val="sr-Latn-RS"/>
              </w:rPr>
            </w:pPr>
            <w:r>
              <w:rPr>
                <w:lang w:val="sr-Latn-CS"/>
              </w:rPr>
              <w:t>PD</w:t>
            </w:r>
            <w:r w:rsidRPr="005264C8">
              <w:rPr>
                <w:lang w:val="sr-Latn-CS"/>
              </w:rPr>
              <w:t xml:space="preserve"> RB "Kolubara"</w:t>
            </w:r>
          </w:p>
        </w:tc>
        <w:tc>
          <w:tcPr>
            <w:tcW w:w="3544" w:type="dxa"/>
          </w:tcPr>
          <w:p w:rsidR="00E84A2D" w:rsidRDefault="00E84A2D" w:rsidP="00EC2B74">
            <w:pPr>
              <w:pStyle w:val="ListParagraph"/>
              <w:ind w:left="0"/>
              <w:rPr>
                <w:lang w:val="sr-Latn-RS"/>
              </w:rPr>
            </w:pPr>
            <w:r w:rsidRPr="005264C8">
              <w:rPr>
                <w:lang w:val="sr-Latn-CS"/>
              </w:rPr>
              <w:t>Lazarevac</w:t>
            </w:r>
          </w:p>
        </w:tc>
        <w:tc>
          <w:tcPr>
            <w:tcW w:w="1275" w:type="dxa"/>
          </w:tcPr>
          <w:p w:rsidR="00E84A2D" w:rsidRDefault="00E84A2D" w:rsidP="00EC2B74">
            <w:pPr>
              <w:pStyle w:val="ListParagraph"/>
              <w:ind w:left="0"/>
              <w:jc w:val="center"/>
              <w:rPr>
                <w:lang w:val="sr-Latn-RS"/>
              </w:rPr>
            </w:pPr>
            <w:r>
              <w:rPr>
                <w:lang w:val="sr-Latn-RS"/>
              </w:rPr>
              <w:t>da</w:t>
            </w:r>
          </w:p>
        </w:tc>
      </w:tr>
      <w:tr w:rsidR="00E84A2D" w:rsidTr="00EC2B74">
        <w:tc>
          <w:tcPr>
            <w:tcW w:w="567" w:type="dxa"/>
          </w:tcPr>
          <w:p w:rsidR="00E84A2D" w:rsidRDefault="00E84A2D" w:rsidP="00EC2B74">
            <w:pPr>
              <w:pStyle w:val="ListParagraph"/>
              <w:ind w:left="0"/>
              <w:rPr>
                <w:lang w:val="sr-Latn-RS"/>
              </w:rPr>
            </w:pPr>
            <w:r>
              <w:rPr>
                <w:lang w:val="sr-Latn-RS"/>
              </w:rPr>
              <w:t>9.</w:t>
            </w:r>
          </w:p>
        </w:tc>
        <w:tc>
          <w:tcPr>
            <w:tcW w:w="3227" w:type="dxa"/>
          </w:tcPr>
          <w:p w:rsidR="00E84A2D" w:rsidRDefault="00E84A2D" w:rsidP="00EC2B74">
            <w:pPr>
              <w:pStyle w:val="ListParagraph"/>
              <w:ind w:left="0"/>
              <w:rPr>
                <w:lang w:val="sr-Latn-RS"/>
              </w:rPr>
            </w:pPr>
            <w:r>
              <w:rPr>
                <w:lang w:val="sr-Latn-CS"/>
              </w:rPr>
              <w:t xml:space="preserve">PD </w:t>
            </w:r>
            <w:r w:rsidRPr="005264C8">
              <w:rPr>
                <w:lang w:val="sr-Latn-CS"/>
              </w:rPr>
              <w:t>Panonske TE-TO doo, Novi Sad</w:t>
            </w:r>
          </w:p>
        </w:tc>
        <w:tc>
          <w:tcPr>
            <w:tcW w:w="3544" w:type="dxa"/>
          </w:tcPr>
          <w:p w:rsidR="00E84A2D" w:rsidRDefault="00E84A2D" w:rsidP="00EC2B74">
            <w:pPr>
              <w:pStyle w:val="ListParagraph"/>
              <w:ind w:left="0"/>
              <w:rPr>
                <w:lang w:val="sr-Latn-RS"/>
              </w:rPr>
            </w:pPr>
            <w:r w:rsidRPr="005264C8">
              <w:rPr>
                <w:lang w:val="sr-Latn-CS"/>
              </w:rPr>
              <w:t>Direkcija, Bulevar Oslobođenja 100, Novi Sad</w:t>
            </w:r>
          </w:p>
        </w:tc>
        <w:tc>
          <w:tcPr>
            <w:tcW w:w="1275" w:type="dxa"/>
          </w:tcPr>
          <w:p w:rsidR="00E84A2D" w:rsidRDefault="00E84A2D" w:rsidP="00EC2B74">
            <w:pPr>
              <w:pStyle w:val="ListParagraph"/>
              <w:ind w:left="0"/>
              <w:jc w:val="center"/>
              <w:rPr>
                <w:lang w:val="sr-Latn-RS"/>
              </w:rPr>
            </w:pPr>
            <w:r>
              <w:rPr>
                <w:lang w:val="sr-Latn-RS"/>
              </w:rPr>
              <w:t>da</w:t>
            </w:r>
          </w:p>
        </w:tc>
      </w:tr>
      <w:tr w:rsidR="00E84A2D" w:rsidTr="00EC2B74">
        <w:tc>
          <w:tcPr>
            <w:tcW w:w="567" w:type="dxa"/>
          </w:tcPr>
          <w:p w:rsidR="00E84A2D" w:rsidRDefault="00E84A2D" w:rsidP="00EC2B74">
            <w:pPr>
              <w:pStyle w:val="ListParagraph"/>
              <w:ind w:left="0"/>
              <w:rPr>
                <w:lang w:val="sr-Latn-RS"/>
              </w:rPr>
            </w:pPr>
            <w:r>
              <w:rPr>
                <w:lang w:val="sr-Latn-RS"/>
              </w:rPr>
              <w:t>10.</w:t>
            </w:r>
          </w:p>
        </w:tc>
        <w:tc>
          <w:tcPr>
            <w:tcW w:w="3227" w:type="dxa"/>
          </w:tcPr>
          <w:p w:rsidR="00E84A2D" w:rsidRDefault="00E84A2D" w:rsidP="00EC2B74">
            <w:pPr>
              <w:pStyle w:val="ListParagraph"/>
              <w:ind w:left="0"/>
              <w:rPr>
                <w:lang w:val="sr-Latn-RS"/>
              </w:rPr>
            </w:pPr>
            <w:r>
              <w:rPr>
                <w:lang w:val="sr-Latn-CS"/>
              </w:rPr>
              <w:t>PD</w:t>
            </w:r>
            <w:r w:rsidRPr="005264C8">
              <w:rPr>
                <w:lang w:val="sr-Latn-CS"/>
              </w:rPr>
              <w:t xml:space="preserve"> „Elektrovojvodina“</w:t>
            </w:r>
          </w:p>
        </w:tc>
        <w:tc>
          <w:tcPr>
            <w:tcW w:w="3544" w:type="dxa"/>
          </w:tcPr>
          <w:p w:rsidR="00E84A2D" w:rsidRDefault="00E84A2D" w:rsidP="00EC2B74">
            <w:pPr>
              <w:pStyle w:val="ListParagraph"/>
              <w:ind w:left="0"/>
              <w:rPr>
                <w:lang w:val="sr-Latn-RS"/>
              </w:rPr>
            </w:pPr>
            <w:r w:rsidRPr="005264C8">
              <w:rPr>
                <w:lang w:val="sr-Latn-CS"/>
              </w:rPr>
              <w:t>ED Novi Sad</w:t>
            </w:r>
          </w:p>
        </w:tc>
        <w:tc>
          <w:tcPr>
            <w:tcW w:w="1275" w:type="dxa"/>
          </w:tcPr>
          <w:p w:rsidR="00E84A2D" w:rsidRDefault="00E84A2D" w:rsidP="00EC2B74">
            <w:pPr>
              <w:pStyle w:val="ListParagraph"/>
              <w:ind w:left="0"/>
              <w:jc w:val="center"/>
              <w:rPr>
                <w:lang w:val="sr-Latn-RS"/>
              </w:rPr>
            </w:pPr>
            <w:r>
              <w:rPr>
                <w:lang w:val="sr-Latn-RS"/>
              </w:rPr>
              <w:t>da</w:t>
            </w:r>
          </w:p>
        </w:tc>
      </w:tr>
      <w:tr w:rsidR="00E84A2D" w:rsidTr="00EC2B74">
        <w:tc>
          <w:tcPr>
            <w:tcW w:w="567" w:type="dxa"/>
          </w:tcPr>
          <w:p w:rsidR="00E84A2D" w:rsidRDefault="00E84A2D" w:rsidP="00EC2B74">
            <w:pPr>
              <w:pStyle w:val="ListParagraph"/>
              <w:ind w:left="0"/>
              <w:rPr>
                <w:lang w:val="sr-Latn-RS"/>
              </w:rPr>
            </w:pPr>
            <w:r>
              <w:rPr>
                <w:lang w:val="sr-Latn-RS"/>
              </w:rPr>
              <w:lastRenderedPageBreak/>
              <w:t>11.</w:t>
            </w:r>
          </w:p>
        </w:tc>
        <w:tc>
          <w:tcPr>
            <w:tcW w:w="3227" w:type="dxa"/>
          </w:tcPr>
          <w:p w:rsidR="00E84A2D" w:rsidRDefault="00E84A2D" w:rsidP="00EC2B74">
            <w:pPr>
              <w:pStyle w:val="ListParagraph"/>
              <w:ind w:left="0"/>
              <w:rPr>
                <w:lang w:val="sr-Latn-RS"/>
              </w:rPr>
            </w:pPr>
            <w:r w:rsidRPr="005264C8">
              <w:rPr>
                <w:lang w:val="sr-Latn-CS"/>
              </w:rPr>
              <w:t>PD "Elektrodistribucija" Beograd</w:t>
            </w:r>
          </w:p>
        </w:tc>
        <w:tc>
          <w:tcPr>
            <w:tcW w:w="3544" w:type="dxa"/>
          </w:tcPr>
          <w:p w:rsidR="00E84A2D" w:rsidRPr="00004CE1" w:rsidRDefault="00E84A2D" w:rsidP="00EC2B74">
            <w:pPr>
              <w:pStyle w:val="ListParagraph"/>
              <w:ind w:left="0"/>
              <w:rPr>
                <w:lang w:val="sr-Latn-CS"/>
              </w:rPr>
            </w:pPr>
            <w:r>
              <w:rPr>
                <w:lang w:val="sr-Latn-CS"/>
              </w:rPr>
              <w:t xml:space="preserve">Direkcija EDB </w:t>
            </w:r>
            <w:r w:rsidRPr="005264C8">
              <w:rPr>
                <w:lang w:val="sr-Latn-CS"/>
              </w:rPr>
              <w:t>Masarikova 1-3, Beograd</w:t>
            </w:r>
          </w:p>
        </w:tc>
        <w:tc>
          <w:tcPr>
            <w:tcW w:w="1275" w:type="dxa"/>
          </w:tcPr>
          <w:p w:rsidR="00E84A2D" w:rsidRDefault="00E84A2D" w:rsidP="00EC2B74">
            <w:pPr>
              <w:pStyle w:val="ListParagraph"/>
              <w:ind w:left="0"/>
              <w:jc w:val="center"/>
              <w:rPr>
                <w:lang w:val="sr-Latn-RS"/>
              </w:rPr>
            </w:pPr>
            <w:r>
              <w:rPr>
                <w:lang w:val="sr-Latn-RS"/>
              </w:rPr>
              <w:t>da</w:t>
            </w:r>
          </w:p>
        </w:tc>
      </w:tr>
      <w:tr w:rsidR="00E84A2D" w:rsidTr="00EC2B74">
        <w:tc>
          <w:tcPr>
            <w:tcW w:w="567" w:type="dxa"/>
          </w:tcPr>
          <w:p w:rsidR="00E84A2D" w:rsidRDefault="00E84A2D" w:rsidP="00EC2B74">
            <w:pPr>
              <w:pStyle w:val="ListParagraph"/>
              <w:ind w:left="0"/>
              <w:rPr>
                <w:lang w:val="sr-Latn-RS"/>
              </w:rPr>
            </w:pPr>
            <w:r>
              <w:rPr>
                <w:lang w:val="sr-Latn-RS"/>
              </w:rPr>
              <w:t>12.</w:t>
            </w:r>
          </w:p>
        </w:tc>
        <w:tc>
          <w:tcPr>
            <w:tcW w:w="3227" w:type="dxa"/>
          </w:tcPr>
          <w:p w:rsidR="00E84A2D" w:rsidRDefault="00E84A2D" w:rsidP="00EC2B74">
            <w:pPr>
              <w:pStyle w:val="ListParagraph"/>
              <w:ind w:left="0"/>
              <w:rPr>
                <w:lang w:val="sr-Latn-RS"/>
              </w:rPr>
            </w:pPr>
            <w:r>
              <w:rPr>
                <w:lang w:val="sr-Latn-CS"/>
              </w:rPr>
              <w:t xml:space="preserve">PD </w:t>
            </w:r>
            <w:r w:rsidRPr="005264C8">
              <w:rPr>
                <w:lang w:val="sr-Latn-CS"/>
              </w:rPr>
              <w:t>"Elektrosrbija"  Kraljevo</w:t>
            </w:r>
          </w:p>
        </w:tc>
        <w:tc>
          <w:tcPr>
            <w:tcW w:w="3544" w:type="dxa"/>
          </w:tcPr>
          <w:p w:rsidR="00E84A2D" w:rsidRDefault="00E84A2D" w:rsidP="00EC2B74">
            <w:pPr>
              <w:pStyle w:val="ListParagraph"/>
              <w:ind w:left="0"/>
              <w:rPr>
                <w:lang w:val="sr-Latn-RS"/>
              </w:rPr>
            </w:pPr>
            <w:r w:rsidRPr="005264C8">
              <w:rPr>
                <w:lang w:val="sr-Latn-CS"/>
              </w:rPr>
              <w:t>ED Kraljevo</w:t>
            </w:r>
            <w:r>
              <w:rPr>
                <w:lang w:val="sr-Latn-CS"/>
              </w:rPr>
              <w:t>, Kraljevo</w:t>
            </w:r>
          </w:p>
        </w:tc>
        <w:tc>
          <w:tcPr>
            <w:tcW w:w="1275" w:type="dxa"/>
          </w:tcPr>
          <w:p w:rsidR="00E84A2D" w:rsidRDefault="00E84A2D" w:rsidP="00EC2B74">
            <w:pPr>
              <w:pStyle w:val="ListParagraph"/>
              <w:ind w:left="0"/>
              <w:jc w:val="center"/>
              <w:rPr>
                <w:lang w:val="sr-Latn-RS"/>
              </w:rPr>
            </w:pPr>
            <w:r>
              <w:rPr>
                <w:lang w:val="sr-Latn-RS"/>
              </w:rPr>
              <w:t>da</w:t>
            </w:r>
          </w:p>
        </w:tc>
      </w:tr>
      <w:tr w:rsidR="00E84A2D" w:rsidTr="00EC2B74">
        <w:tc>
          <w:tcPr>
            <w:tcW w:w="567" w:type="dxa"/>
          </w:tcPr>
          <w:p w:rsidR="00E84A2D" w:rsidRDefault="00E84A2D" w:rsidP="00EC2B74">
            <w:pPr>
              <w:pStyle w:val="ListParagraph"/>
              <w:ind w:left="0"/>
              <w:rPr>
                <w:lang w:val="sr-Latn-RS"/>
              </w:rPr>
            </w:pPr>
            <w:r>
              <w:rPr>
                <w:lang w:val="sr-Latn-RS"/>
              </w:rPr>
              <w:t>13.</w:t>
            </w:r>
          </w:p>
        </w:tc>
        <w:tc>
          <w:tcPr>
            <w:tcW w:w="3227" w:type="dxa"/>
          </w:tcPr>
          <w:p w:rsidR="00E84A2D" w:rsidRDefault="00E84A2D" w:rsidP="00EC2B74">
            <w:pPr>
              <w:pStyle w:val="ListParagraph"/>
              <w:ind w:left="0"/>
              <w:rPr>
                <w:lang w:val="sr-Latn-RS"/>
              </w:rPr>
            </w:pPr>
            <w:r>
              <w:rPr>
                <w:lang w:val="sr-Latn-CS"/>
              </w:rPr>
              <w:t>P</w:t>
            </w:r>
            <w:r w:rsidRPr="005264C8">
              <w:rPr>
                <w:lang w:val="sr-Latn-CS"/>
              </w:rPr>
              <w:t>D „Centar Kragujevac“</w:t>
            </w:r>
          </w:p>
        </w:tc>
        <w:tc>
          <w:tcPr>
            <w:tcW w:w="3544" w:type="dxa"/>
          </w:tcPr>
          <w:p w:rsidR="00E84A2D" w:rsidRDefault="00E84A2D" w:rsidP="00EC2B74">
            <w:pPr>
              <w:pStyle w:val="ListParagraph"/>
              <w:ind w:left="0"/>
              <w:rPr>
                <w:lang w:val="sr-Latn-RS"/>
              </w:rPr>
            </w:pPr>
            <w:r>
              <w:rPr>
                <w:lang w:val="sr-Latn-CS"/>
              </w:rPr>
              <w:t xml:space="preserve">ED </w:t>
            </w:r>
            <w:r w:rsidRPr="005264C8">
              <w:rPr>
                <w:lang w:val="sr-Latn-CS"/>
              </w:rPr>
              <w:t>Kragujevac - Direkcija Centra - Slobode 7</w:t>
            </w:r>
            <w:r>
              <w:rPr>
                <w:lang w:val="sr-Latn-CS"/>
              </w:rPr>
              <w:t>, Kragujevac</w:t>
            </w:r>
          </w:p>
        </w:tc>
        <w:tc>
          <w:tcPr>
            <w:tcW w:w="1275" w:type="dxa"/>
          </w:tcPr>
          <w:p w:rsidR="00E84A2D" w:rsidRDefault="00E84A2D" w:rsidP="00EC2B74">
            <w:pPr>
              <w:pStyle w:val="ListParagraph"/>
              <w:ind w:left="0"/>
              <w:jc w:val="center"/>
              <w:rPr>
                <w:lang w:val="sr-Latn-RS"/>
              </w:rPr>
            </w:pPr>
            <w:r>
              <w:rPr>
                <w:lang w:val="sr-Latn-RS"/>
              </w:rPr>
              <w:t>da</w:t>
            </w:r>
          </w:p>
        </w:tc>
      </w:tr>
      <w:tr w:rsidR="00E84A2D" w:rsidTr="00EC2B74">
        <w:tc>
          <w:tcPr>
            <w:tcW w:w="567" w:type="dxa"/>
          </w:tcPr>
          <w:p w:rsidR="00E84A2D" w:rsidRDefault="00E84A2D" w:rsidP="00EC2B74">
            <w:pPr>
              <w:pStyle w:val="ListParagraph"/>
              <w:ind w:left="0"/>
              <w:rPr>
                <w:lang w:val="sr-Latn-RS"/>
              </w:rPr>
            </w:pPr>
            <w:r>
              <w:rPr>
                <w:lang w:val="sr-Latn-RS"/>
              </w:rPr>
              <w:t>14.</w:t>
            </w:r>
          </w:p>
        </w:tc>
        <w:tc>
          <w:tcPr>
            <w:tcW w:w="3227" w:type="dxa"/>
          </w:tcPr>
          <w:p w:rsidR="00E84A2D" w:rsidRDefault="00E84A2D" w:rsidP="00EC2B74">
            <w:pPr>
              <w:pStyle w:val="ListParagraph"/>
              <w:ind w:left="0"/>
              <w:rPr>
                <w:lang w:val="sr-Latn-RS"/>
              </w:rPr>
            </w:pPr>
            <w:r w:rsidRPr="005264C8">
              <w:rPr>
                <w:lang w:val="sr-Latn-CS"/>
              </w:rPr>
              <w:t>PD „Jugoistok“ doo, Niš</w:t>
            </w:r>
          </w:p>
        </w:tc>
        <w:tc>
          <w:tcPr>
            <w:tcW w:w="3544" w:type="dxa"/>
          </w:tcPr>
          <w:p w:rsidR="00E84A2D" w:rsidRDefault="00E84A2D" w:rsidP="00EC2B74">
            <w:pPr>
              <w:pStyle w:val="ListParagraph"/>
              <w:ind w:left="0"/>
              <w:rPr>
                <w:lang w:val="sr-Latn-RS"/>
              </w:rPr>
            </w:pPr>
            <w:r>
              <w:rPr>
                <w:lang w:val="sr-Latn-CS"/>
              </w:rPr>
              <w:t xml:space="preserve">ED </w:t>
            </w:r>
            <w:r w:rsidRPr="005264C8">
              <w:rPr>
                <w:lang w:val="sr-Latn-CS"/>
              </w:rPr>
              <w:t>Niš - Upravna zgrada</w:t>
            </w:r>
            <w:r>
              <w:rPr>
                <w:lang w:val="sr-Latn-CS"/>
              </w:rPr>
              <w:t>, Niš</w:t>
            </w:r>
          </w:p>
        </w:tc>
        <w:tc>
          <w:tcPr>
            <w:tcW w:w="1275" w:type="dxa"/>
          </w:tcPr>
          <w:p w:rsidR="00E84A2D" w:rsidRDefault="00E84A2D" w:rsidP="00EC2B74">
            <w:pPr>
              <w:pStyle w:val="ListParagraph"/>
              <w:ind w:left="0"/>
              <w:jc w:val="center"/>
              <w:rPr>
                <w:lang w:val="sr-Latn-RS"/>
              </w:rPr>
            </w:pPr>
            <w:r>
              <w:rPr>
                <w:lang w:val="sr-Latn-RS"/>
              </w:rPr>
              <w:t>da</w:t>
            </w:r>
          </w:p>
        </w:tc>
      </w:tr>
      <w:tr w:rsidR="00E84A2D" w:rsidTr="00EC2B74">
        <w:tc>
          <w:tcPr>
            <w:tcW w:w="567" w:type="dxa"/>
          </w:tcPr>
          <w:p w:rsidR="00E84A2D" w:rsidRDefault="00E84A2D" w:rsidP="00EC2B74">
            <w:pPr>
              <w:pStyle w:val="ListParagraph"/>
              <w:ind w:left="0"/>
              <w:rPr>
                <w:lang w:val="sr-Latn-RS"/>
              </w:rPr>
            </w:pPr>
            <w:r>
              <w:rPr>
                <w:lang w:val="sr-Latn-RS"/>
              </w:rPr>
              <w:t>15.</w:t>
            </w:r>
          </w:p>
        </w:tc>
        <w:tc>
          <w:tcPr>
            <w:tcW w:w="3227" w:type="dxa"/>
          </w:tcPr>
          <w:p w:rsidR="00E84A2D" w:rsidRDefault="00E84A2D" w:rsidP="00EC2B74">
            <w:pPr>
              <w:pStyle w:val="ListParagraph"/>
              <w:ind w:left="0"/>
              <w:rPr>
                <w:lang w:val="sr-Latn-RS"/>
              </w:rPr>
            </w:pPr>
            <w:r>
              <w:rPr>
                <w:lang w:val="sr-Latn-CS"/>
              </w:rPr>
              <w:t xml:space="preserve"> EPS Snabdevanje, Beograd</w:t>
            </w:r>
          </w:p>
        </w:tc>
        <w:tc>
          <w:tcPr>
            <w:tcW w:w="3544" w:type="dxa"/>
          </w:tcPr>
          <w:p w:rsidR="00E84A2D" w:rsidRPr="00991585" w:rsidRDefault="000228EB" w:rsidP="00EC2B74">
            <w:pPr>
              <w:pStyle w:val="ListParagraph"/>
              <w:ind w:left="0"/>
              <w:rPr>
                <w:lang w:val="sr-Latn-CS"/>
              </w:rPr>
            </w:pPr>
            <w:r>
              <w:rPr>
                <w:lang w:val="sr-Latn-CS"/>
              </w:rPr>
              <w:t>Beograd</w:t>
            </w:r>
          </w:p>
        </w:tc>
        <w:tc>
          <w:tcPr>
            <w:tcW w:w="1275" w:type="dxa"/>
          </w:tcPr>
          <w:p w:rsidR="00E84A2D" w:rsidRDefault="00E84A2D" w:rsidP="000228EB">
            <w:pPr>
              <w:pStyle w:val="ListParagraph"/>
              <w:ind w:left="0"/>
              <w:jc w:val="center"/>
              <w:rPr>
                <w:lang w:val="sr-Latn-RS"/>
              </w:rPr>
            </w:pPr>
            <w:r>
              <w:rPr>
                <w:lang w:val="sr-Latn-RS"/>
              </w:rPr>
              <w:t>da</w:t>
            </w:r>
          </w:p>
        </w:tc>
      </w:tr>
      <w:tr w:rsidR="00E84A2D" w:rsidTr="00EC2B74">
        <w:tc>
          <w:tcPr>
            <w:tcW w:w="567" w:type="dxa"/>
          </w:tcPr>
          <w:p w:rsidR="00E84A2D" w:rsidRDefault="00E84A2D" w:rsidP="00EC2B74">
            <w:pPr>
              <w:pStyle w:val="ListParagraph"/>
              <w:ind w:left="0"/>
              <w:rPr>
                <w:lang w:val="sr-Latn-RS"/>
              </w:rPr>
            </w:pPr>
            <w:r>
              <w:rPr>
                <w:lang w:val="sr-Latn-RS"/>
              </w:rPr>
              <w:t>16.</w:t>
            </w:r>
          </w:p>
        </w:tc>
        <w:tc>
          <w:tcPr>
            <w:tcW w:w="3227" w:type="dxa"/>
          </w:tcPr>
          <w:p w:rsidR="00E84A2D" w:rsidRDefault="00E84A2D" w:rsidP="00EC2B74">
            <w:pPr>
              <w:pStyle w:val="ListParagraph"/>
              <w:ind w:left="0"/>
              <w:rPr>
                <w:lang w:val="sr-Latn-RS"/>
              </w:rPr>
            </w:pPr>
            <w:r>
              <w:rPr>
                <w:lang w:val="sr-Latn-CS"/>
              </w:rPr>
              <w:t>Rezervna lokacija</w:t>
            </w:r>
          </w:p>
        </w:tc>
        <w:tc>
          <w:tcPr>
            <w:tcW w:w="3544" w:type="dxa"/>
          </w:tcPr>
          <w:p w:rsidR="00E84A2D" w:rsidRDefault="00E84A2D" w:rsidP="00EC2B74">
            <w:pPr>
              <w:pStyle w:val="ListParagraph"/>
              <w:ind w:left="0"/>
              <w:rPr>
                <w:lang w:val="sr-Latn-RS"/>
              </w:rPr>
            </w:pPr>
            <w:r>
              <w:rPr>
                <w:lang w:val="sr-Latn-CS"/>
              </w:rPr>
              <w:t>Rezervna lokacija (TE Kolubara B)</w:t>
            </w:r>
          </w:p>
        </w:tc>
        <w:tc>
          <w:tcPr>
            <w:tcW w:w="1275" w:type="dxa"/>
          </w:tcPr>
          <w:p w:rsidR="00E84A2D" w:rsidRDefault="00E84A2D" w:rsidP="00EC2B74">
            <w:pPr>
              <w:pStyle w:val="ListParagraph"/>
              <w:ind w:left="0"/>
              <w:jc w:val="center"/>
              <w:rPr>
                <w:lang w:val="sr-Latn-RS"/>
              </w:rPr>
            </w:pPr>
            <w:r>
              <w:rPr>
                <w:lang w:val="sr-Latn-RS"/>
              </w:rPr>
              <w:t>da</w:t>
            </w:r>
          </w:p>
        </w:tc>
      </w:tr>
    </w:tbl>
    <w:p w:rsidR="00DC6E0F" w:rsidRDefault="00DC6E0F" w:rsidP="00E84A2D">
      <w:pPr>
        <w:rPr>
          <w:lang w:val="sr-Latn-RS"/>
        </w:rPr>
      </w:pPr>
    </w:p>
    <w:p w:rsidR="00DC6E0F" w:rsidRPr="00CF75A6" w:rsidRDefault="00CF75A6" w:rsidP="00E84A2D">
      <w:pPr>
        <w:rPr>
          <w:b/>
          <w:lang w:val="sr-Latn-RS"/>
        </w:rPr>
      </w:pPr>
      <w:r w:rsidRPr="00CF75A6">
        <w:rPr>
          <w:b/>
          <w:lang w:val="sr-Latn-RS"/>
        </w:rPr>
        <w:t>Napomene</w:t>
      </w:r>
      <w:r w:rsidR="00E84A2D" w:rsidRPr="00CF75A6">
        <w:rPr>
          <w:b/>
          <w:lang w:val="sr-Latn-RS"/>
        </w:rPr>
        <w:t>:</w:t>
      </w:r>
    </w:p>
    <w:p w:rsidR="00E84A2D" w:rsidRDefault="00CF75A6" w:rsidP="00E84A2D">
      <w:pPr>
        <w:rPr>
          <w:lang w:val="sr-Latn-RS"/>
        </w:rPr>
      </w:pPr>
      <w:r>
        <w:rPr>
          <w:lang w:val="sr-Latn-RS"/>
        </w:rPr>
        <w:t xml:space="preserve">N.1. </w:t>
      </w:r>
      <w:r w:rsidR="00DC6E0F">
        <w:rPr>
          <w:lang w:val="sr-Latn-RS"/>
        </w:rPr>
        <w:t>U</w:t>
      </w:r>
      <w:r w:rsidR="00E84A2D">
        <w:rPr>
          <w:lang w:val="sr-Latn-RS"/>
        </w:rPr>
        <w:t xml:space="preserve"> slučaju nespremnosti pojedine lokacije, Naručilac zadržava pravo da je zameni.</w:t>
      </w:r>
    </w:p>
    <w:p w:rsidR="00DC6E0F" w:rsidRPr="00B8164E" w:rsidRDefault="00CF75A6" w:rsidP="00CF75A6">
      <w:pPr>
        <w:rPr>
          <w:lang w:val="sr-Latn-RS"/>
        </w:rPr>
      </w:pPr>
      <w:r>
        <w:rPr>
          <w:lang w:val="sr-Latn-RS"/>
        </w:rPr>
        <w:t xml:space="preserve">N.2. </w:t>
      </w:r>
      <w:r w:rsidR="00DC6E0F" w:rsidRPr="00B8164E">
        <w:rPr>
          <w:lang w:val="sr-Latn-RS"/>
        </w:rPr>
        <w:t xml:space="preserve">Naručilac </w:t>
      </w:r>
      <w:r>
        <w:rPr>
          <w:lang w:val="sr-Latn-RS"/>
        </w:rPr>
        <w:t>će</w:t>
      </w:r>
      <w:r w:rsidR="00DC6E0F" w:rsidRPr="00B8164E">
        <w:rPr>
          <w:lang w:val="sr-Latn-RS"/>
        </w:rPr>
        <w:t xml:space="preserve"> </w:t>
      </w:r>
      <w:r>
        <w:rPr>
          <w:lang w:val="sr-Latn-RS"/>
        </w:rPr>
        <w:t xml:space="preserve">kao svoju obavezu </w:t>
      </w:r>
      <w:r w:rsidR="00DC6E0F" w:rsidRPr="00B8164E">
        <w:rPr>
          <w:lang w:val="sr-Latn-RS"/>
        </w:rPr>
        <w:t>pre početka instalacije:</w:t>
      </w:r>
    </w:p>
    <w:p w:rsidR="00DC6E0F" w:rsidRPr="00DC6E0F" w:rsidRDefault="00DC6E0F" w:rsidP="00CF75A6">
      <w:pPr>
        <w:pStyle w:val="ListParagraph"/>
        <w:numPr>
          <w:ilvl w:val="0"/>
          <w:numId w:val="43"/>
        </w:numPr>
        <w:rPr>
          <w:lang w:val="sr-Latn-RS"/>
        </w:rPr>
      </w:pPr>
      <w:r>
        <w:rPr>
          <w:lang w:val="sr-Latn-RS"/>
        </w:rPr>
        <w:t>O</w:t>
      </w:r>
      <w:r w:rsidRPr="00DC6E0F">
        <w:rPr>
          <w:lang w:val="sr-Latn-RS"/>
        </w:rPr>
        <w:t>bezbedi mesto za ugradnju opreme i odgovarajuće strujne priključke, na odgovarajućim rastojanjima.</w:t>
      </w:r>
    </w:p>
    <w:p w:rsidR="00DC6E0F" w:rsidRPr="005D5378" w:rsidRDefault="00DC6E0F" w:rsidP="00CF75A6">
      <w:pPr>
        <w:pStyle w:val="ListParagraph"/>
        <w:numPr>
          <w:ilvl w:val="0"/>
          <w:numId w:val="43"/>
        </w:numPr>
        <w:rPr>
          <w:lang w:val="sr-Latn-RS"/>
        </w:rPr>
      </w:pPr>
      <w:r w:rsidRPr="005D5378">
        <w:rPr>
          <w:lang w:val="sr-Latn-RS"/>
        </w:rPr>
        <w:t>Obezbedi informacije i pripremne radnje koje su neophodne Izvršiocu za pripremu detaljnog dizajna,  instalaciju i integraciju u postojeći sistem (IP adrese, vlanovi, port za priključenje uređaja, rutiranje, i slično).</w:t>
      </w:r>
    </w:p>
    <w:p w:rsidR="00E84A2D" w:rsidRPr="00E428B7" w:rsidRDefault="00E84A2D" w:rsidP="00E84A2D">
      <w:pPr>
        <w:rPr>
          <w:lang w:val="sr-Latn-RS"/>
        </w:rPr>
      </w:pPr>
    </w:p>
    <w:p w:rsidR="00E84A2D" w:rsidRDefault="00E84A2D" w:rsidP="0029218B">
      <w:pPr>
        <w:spacing w:line="240" w:lineRule="auto"/>
        <w:rPr>
          <w:lang w:val="sr-Latn-RS"/>
        </w:rPr>
      </w:pPr>
    </w:p>
    <w:p w:rsidR="00E84A2D" w:rsidRDefault="00E84A2D" w:rsidP="0029218B">
      <w:pPr>
        <w:spacing w:line="240" w:lineRule="auto"/>
        <w:rPr>
          <w:lang w:val="sr-Latn-RS"/>
        </w:rPr>
      </w:pPr>
    </w:p>
    <w:p w:rsidR="00B8164E" w:rsidRPr="00B8164E" w:rsidRDefault="00B8164E" w:rsidP="0029218B">
      <w:pPr>
        <w:spacing w:line="240" w:lineRule="auto"/>
        <w:rPr>
          <w:lang w:val="sr-Latn-RS"/>
        </w:rPr>
      </w:pPr>
      <w:r w:rsidRPr="00B8164E">
        <w:rPr>
          <w:lang w:val="sr-Latn-RS"/>
        </w:rPr>
        <w:br w:type="page"/>
      </w:r>
    </w:p>
    <w:p w:rsidR="00B8164E" w:rsidRPr="00B8164E" w:rsidRDefault="00B8164E" w:rsidP="00B00F44">
      <w:pPr>
        <w:pStyle w:val="Heading1"/>
        <w:numPr>
          <w:ilvl w:val="0"/>
          <w:numId w:val="19"/>
        </w:numPr>
        <w:spacing w:line="240" w:lineRule="auto"/>
        <w:rPr>
          <w:lang w:val="sr-Latn-RS"/>
        </w:rPr>
      </w:pPr>
      <w:bookmarkStart w:id="162" w:name="_Toc365012037"/>
      <w:r w:rsidRPr="00B8164E">
        <w:rPr>
          <w:lang w:val="sr-Latn-RS"/>
        </w:rPr>
        <w:lastRenderedPageBreak/>
        <w:t xml:space="preserve">Dodatna podrška za deo postojeće opreme </w:t>
      </w:r>
      <w:r w:rsidR="00043BD6">
        <w:rPr>
          <w:lang w:val="sr-Latn-RS"/>
        </w:rPr>
        <w:t xml:space="preserve">- </w:t>
      </w:r>
      <w:r w:rsidRPr="00B8164E">
        <w:rPr>
          <w:lang w:val="sr-Latn-RS"/>
        </w:rPr>
        <w:t>kritični deo mreže</w:t>
      </w:r>
      <w:r w:rsidR="00043BD6">
        <w:rPr>
          <w:lang w:val="sr-Latn-RS"/>
        </w:rPr>
        <w:t xml:space="preserve"> (core</w:t>
      </w:r>
      <w:r w:rsidRPr="00B8164E">
        <w:rPr>
          <w:lang w:val="sr-Latn-RS"/>
        </w:rPr>
        <w:t>)</w:t>
      </w:r>
      <w:bookmarkEnd w:id="162"/>
    </w:p>
    <w:p w:rsidR="00B8164E" w:rsidRPr="00B8164E" w:rsidRDefault="00B8164E" w:rsidP="0029218B">
      <w:pPr>
        <w:spacing w:line="240" w:lineRule="auto"/>
        <w:rPr>
          <w:lang w:val="sr-Latn-RS"/>
        </w:rPr>
      </w:pPr>
    </w:p>
    <w:p w:rsidR="00B8164E" w:rsidRPr="00B8164E" w:rsidRDefault="00B8164E" w:rsidP="0029218B">
      <w:pPr>
        <w:spacing w:line="240" w:lineRule="auto"/>
        <w:jc w:val="both"/>
        <w:rPr>
          <w:lang w:val="sr-Latn-RS"/>
        </w:rPr>
      </w:pPr>
      <w:r w:rsidRPr="00B8164E">
        <w:rPr>
          <w:lang w:val="sr-Latn-RS"/>
        </w:rPr>
        <w:t xml:space="preserve">Za uređaje u tabeli </w:t>
      </w:r>
      <w:r w:rsidR="00DE691C">
        <w:rPr>
          <w:lang w:val="sr-Latn-RS"/>
        </w:rPr>
        <w:t>5</w:t>
      </w:r>
      <w:r w:rsidR="00DE691C" w:rsidRPr="00B8164E">
        <w:rPr>
          <w:lang w:val="sr-Latn-RS"/>
        </w:rPr>
        <w:t xml:space="preserve"> </w:t>
      </w:r>
      <w:r w:rsidRPr="00B8164E">
        <w:rPr>
          <w:lang w:val="sr-Latn-RS"/>
        </w:rPr>
        <w:t xml:space="preserve">potrebno je obezbediti dodatnu podršku u trajanju od godinu dana od dana potpisivanja ugovora. </w:t>
      </w:r>
    </w:p>
    <w:p w:rsidR="00B8164E" w:rsidRPr="00B8164E" w:rsidRDefault="00B8164E" w:rsidP="0029218B">
      <w:pPr>
        <w:spacing w:after="0" w:line="240" w:lineRule="auto"/>
        <w:rPr>
          <w:lang w:val="sr-Latn-RS"/>
        </w:rPr>
      </w:pPr>
    </w:p>
    <w:p w:rsidR="00B8164E" w:rsidRPr="00B8164E" w:rsidRDefault="00B8164E" w:rsidP="00991585">
      <w:pPr>
        <w:pStyle w:val="Heading2"/>
        <w:numPr>
          <w:ilvl w:val="1"/>
          <w:numId w:val="19"/>
        </w:numPr>
        <w:spacing w:line="240" w:lineRule="auto"/>
        <w:rPr>
          <w:lang w:val="sr-Latn-RS"/>
        </w:rPr>
      </w:pPr>
      <w:r w:rsidRPr="00B8164E">
        <w:rPr>
          <w:lang w:val="sr-Latn-RS"/>
        </w:rPr>
        <w:t>Potrebno je ponuditi održavanje za sledeći spisak opreme</w:t>
      </w:r>
      <w:r w:rsidR="000B4562">
        <w:rPr>
          <w:lang w:val="sr-Latn-RS"/>
        </w:rPr>
        <w:t xml:space="preserve"> u tabeli 5</w:t>
      </w:r>
    </w:p>
    <w:p w:rsidR="00B8164E" w:rsidRPr="00B8164E" w:rsidRDefault="00B8164E" w:rsidP="0029218B">
      <w:pPr>
        <w:spacing w:line="240" w:lineRule="auto"/>
        <w:rPr>
          <w:lang w:val="sr-Latn-RS"/>
        </w:rPr>
      </w:pPr>
      <w:r w:rsidRPr="00B8164E">
        <w:rPr>
          <w:lang w:val="sr-Latn-RS"/>
        </w:rPr>
        <w:t xml:space="preserve">Tabela </w:t>
      </w:r>
      <w:r w:rsidR="00DE691C">
        <w:rPr>
          <w:lang w:val="sr-Latn-RS"/>
        </w:rPr>
        <w:t>5</w:t>
      </w:r>
    </w:p>
    <w:tbl>
      <w:tblPr>
        <w:tblW w:w="6745" w:type="dxa"/>
        <w:tblInd w:w="93" w:type="dxa"/>
        <w:tblLook w:val="04A0" w:firstRow="1" w:lastRow="0" w:firstColumn="1" w:lastColumn="0" w:noHBand="0" w:noVBand="1"/>
      </w:tblPr>
      <w:tblGrid>
        <w:gridCol w:w="1820"/>
        <w:gridCol w:w="3298"/>
        <w:gridCol w:w="1627"/>
      </w:tblGrid>
      <w:tr w:rsidR="00B8164E" w:rsidRPr="00B8164E" w:rsidTr="00CF75A6">
        <w:trPr>
          <w:trHeight w:val="300"/>
          <w:tblHeader/>
        </w:trPr>
        <w:tc>
          <w:tcPr>
            <w:tcW w:w="1820" w:type="dxa"/>
            <w:tcBorders>
              <w:top w:val="single" w:sz="8" w:space="0" w:color="auto"/>
              <w:left w:val="single" w:sz="8" w:space="0" w:color="auto"/>
              <w:bottom w:val="single" w:sz="4" w:space="0" w:color="auto"/>
              <w:right w:val="single" w:sz="4" w:space="0" w:color="auto"/>
            </w:tcBorders>
            <w:shd w:val="clear" w:color="000000" w:fill="8DB3E2" w:themeFill="text2" w:themeFillTint="66"/>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Redni Broj</w:t>
            </w:r>
          </w:p>
        </w:tc>
        <w:tc>
          <w:tcPr>
            <w:tcW w:w="3298" w:type="dxa"/>
            <w:tcBorders>
              <w:top w:val="single" w:sz="8" w:space="0" w:color="auto"/>
              <w:left w:val="nil"/>
              <w:bottom w:val="single" w:sz="4" w:space="0" w:color="auto"/>
              <w:right w:val="single" w:sz="4" w:space="0" w:color="auto"/>
            </w:tcBorders>
            <w:shd w:val="clear" w:color="000000" w:fill="8DB3E2" w:themeFill="text2" w:themeFillTint="66"/>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PRODUCT NUMBER</w:t>
            </w:r>
          </w:p>
        </w:tc>
        <w:tc>
          <w:tcPr>
            <w:tcW w:w="1627" w:type="dxa"/>
            <w:tcBorders>
              <w:top w:val="single" w:sz="8" w:space="0" w:color="auto"/>
              <w:left w:val="nil"/>
              <w:bottom w:val="single" w:sz="4" w:space="0" w:color="auto"/>
              <w:right w:val="single" w:sz="8" w:space="0" w:color="auto"/>
            </w:tcBorders>
            <w:shd w:val="clear" w:color="000000" w:fill="8DB3E2" w:themeFill="text2" w:themeFillTint="66"/>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SERIAL NUMBER</w:t>
            </w:r>
          </w:p>
        </w:tc>
      </w:tr>
      <w:tr w:rsidR="00B8164E" w:rsidRPr="00B8164E" w:rsidTr="00465F37">
        <w:trPr>
          <w:trHeight w:val="300"/>
        </w:trPr>
        <w:tc>
          <w:tcPr>
            <w:tcW w:w="674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6745" w:type="dxa"/>
            <w:gridSpan w:val="3"/>
            <w:tcBorders>
              <w:top w:val="single" w:sz="4" w:space="0" w:color="auto"/>
              <w:left w:val="single" w:sz="8" w:space="0" w:color="auto"/>
              <w:bottom w:val="single" w:sz="4" w:space="0" w:color="auto"/>
              <w:right w:val="single" w:sz="8" w:space="0" w:color="000000"/>
            </w:tcBorders>
            <w:shd w:val="clear" w:color="000000" w:fill="E6B8B7"/>
            <w:noWrap/>
            <w:vAlign w:val="bottom"/>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Ruteri 7600 5kom</w:t>
            </w:r>
            <w:r w:rsidR="00043BD6">
              <w:rPr>
                <w:rFonts w:ascii="Calibri" w:eastAsia="Times New Roman" w:hAnsi="Calibri" w:cs="Times New Roman"/>
                <w:color w:val="000000"/>
                <w:lang w:val="sr-Latn-RS"/>
              </w:rPr>
              <w:t xml:space="preserve">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 TSBBASTA</w:t>
            </w:r>
          </w:p>
          <w:p w:rsidR="00043BD6" w:rsidRPr="00B8164E" w:rsidRDefault="00043BD6" w:rsidP="0029218B">
            <w:pPr>
              <w:spacing w:after="0" w:line="240" w:lineRule="auto"/>
              <w:rPr>
                <w:rFonts w:ascii="Calibri" w:eastAsia="Times New Roman" w:hAnsi="Calibri" w:cs="Times New Roman"/>
                <w:color w:val="000000"/>
                <w:lang w:val="sr-Latn-RS"/>
              </w:rPr>
            </w:pPr>
            <w:r>
              <w:rPr>
                <w:rFonts w:ascii="Calibri" w:eastAsia="Times New Roman" w:hAnsi="Calibri" w:cs="Times New Roman"/>
                <w:color w:val="000000"/>
                <w:lang w:val="sr-Latn-RS"/>
              </w:rPr>
              <w:t>TS Bajina Bašta</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CISCO7606-S</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FOX1244G727</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7600-SIP-400=</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JAE142005E6</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SFP-OC12-SR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OCP12370218</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SFP-OC12-SR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OCP12380449</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FAN-MOD-6SHS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DCH12480225</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2700W-DC/6</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S764AIK9-12233SRC</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WS-X6148-GE-TX</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SAL1250D2F9</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PWR-2700-DC</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APS124600WS</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PWR-2700-DC</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APS124600WF</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RSP720-3C-GE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JAE12481BEC</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RSP720-3C-GE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JAE12481BDZ</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7600-SIP-400</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JAE12513BZT</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7600-SLOT-CVR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7600-SPA</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7600-SPA</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2700W-DC/6</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7600-SPA</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7600-SPA</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SPA-1XOC12-POS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JAE12481TWT</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SPA-1XOC12-POS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JAE1115CF32</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SPA-1XOC12-POS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JAE12481TVX</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SPA-1XOC12-POS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JAE12481TVC</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7606S-RSP720C-R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SFP-OC12-SR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OCP12370760</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SFP-OC12-SR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ECL122901FH</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 TSOBA</w:t>
            </w:r>
          </w:p>
          <w:p w:rsidR="00043BD6" w:rsidRPr="00B8164E" w:rsidRDefault="00043BD6" w:rsidP="0051350A">
            <w:pPr>
              <w:spacing w:after="0" w:line="240" w:lineRule="auto"/>
              <w:rPr>
                <w:rFonts w:ascii="Calibri" w:eastAsia="Times New Roman" w:hAnsi="Calibri" w:cs="Times New Roman"/>
                <w:color w:val="000000"/>
                <w:lang w:val="sr-Latn-RS"/>
              </w:rPr>
            </w:pPr>
            <w:r>
              <w:rPr>
                <w:rFonts w:ascii="Calibri" w:eastAsia="Times New Roman" w:hAnsi="Calibri" w:cs="Times New Roman"/>
                <w:color w:val="000000"/>
                <w:lang w:val="sr-Latn-RS"/>
              </w:rPr>
              <w:t>TS Obrenovac</w:t>
            </w:r>
            <w:r w:rsidR="0051350A">
              <w:rPr>
                <w:rFonts w:ascii="Calibri" w:eastAsia="Times New Roman" w:hAnsi="Calibri" w:cs="Times New Roman"/>
                <w:color w:val="000000"/>
                <w:lang w:val="sr-Latn-RS"/>
              </w:rPr>
              <w:t xml:space="preserve"> </w:t>
            </w:r>
            <w:r>
              <w:rPr>
                <w:rFonts w:ascii="Calibri" w:eastAsia="Times New Roman" w:hAnsi="Calibri" w:cs="Times New Roman"/>
                <w:color w:val="000000"/>
                <w:lang w:val="sr-Latn-RS"/>
              </w:rPr>
              <w:t>A</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CISCO7606-S</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FOX1245HE1J</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7600-SIP-400</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JAE13030PI0</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lastRenderedPageBreak/>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SFP-OC12-SR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OCP12370213</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SFP-OC12-SR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OCP12370721</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FAN-MOD-6SHS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DCH12490667</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2700W-DC/6</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S764AIK9-12233SRC</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WS-X6148-GE-TX</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SAL1302FY4S</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PWR-2700-DC</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APS124600XP</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PWR-2700-DC</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APS124600XM</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RSP720-3C-GE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JAE12513WVJ</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RSP720-3C-GE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JAE12513WYA</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7600-SIP-400</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JAE11129WPR</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7600-SLOT-CVR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7600-SPA</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7600-SPA</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2700W-DC/6</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7600-SPA</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7600-SPA</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SPA-1XOC12-POS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JAE12481TW9</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SPA-1XOC12-POS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JAE12492DZL</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SPA-1XOC12-POS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JAE12492DXP</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SPA-1XOC12-POS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JAE12481TUH</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7606S-RSP720C-R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SFP-OC12-SR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ECL122901FG</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SFP-OC12-SR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ECL122901FF</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3 TSNIS2</w:t>
            </w:r>
          </w:p>
          <w:p w:rsidR="00043BD6" w:rsidRPr="00B8164E" w:rsidRDefault="00043BD6" w:rsidP="0029218B">
            <w:pPr>
              <w:spacing w:after="0" w:line="240" w:lineRule="auto"/>
              <w:rPr>
                <w:rFonts w:ascii="Calibri" w:eastAsia="Times New Roman" w:hAnsi="Calibri" w:cs="Times New Roman"/>
                <w:color w:val="000000"/>
                <w:lang w:val="sr-Latn-RS"/>
              </w:rPr>
            </w:pPr>
            <w:r>
              <w:rPr>
                <w:rFonts w:ascii="Calibri" w:eastAsia="Times New Roman" w:hAnsi="Calibri" w:cs="Times New Roman"/>
                <w:color w:val="000000"/>
                <w:lang w:val="sr-Latn-RS"/>
              </w:rPr>
              <w:t>TS Niš 2</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CISCO7606-S</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FOX1244G74Q</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7600-SIP-400</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JAE13030NGO</w:t>
            </w:r>
          </w:p>
        </w:tc>
      </w:tr>
      <w:tr w:rsidR="005D5378"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tcPr>
          <w:p w:rsidR="005D5378" w:rsidRPr="00B8164E" w:rsidRDefault="005D5378" w:rsidP="0029218B">
            <w:pPr>
              <w:spacing w:after="0" w:line="240" w:lineRule="auto"/>
              <w:rPr>
                <w:rFonts w:ascii="Calibri" w:eastAsia="Times New Roman" w:hAnsi="Calibri" w:cs="Times New Roman"/>
                <w:color w:val="000000"/>
                <w:lang w:val="sr-Latn-RS"/>
              </w:rPr>
            </w:pPr>
          </w:p>
        </w:tc>
        <w:tc>
          <w:tcPr>
            <w:tcW w:w="3298" w:type="dxa"/>
            <w:tcBorders>
              <w:top w:val="nil"/>
              <w:left w:val="nil"/>
              <w:bottom w:val="single" w:sz="4" w:space="0" w:color="auto"/>
              <w:right w:val="single" w:sz="4" w:space="0" w:color="auto"/>
            </w:tcBorders>
            <w:shd w:val="clear" w:color="auto" w:fill="auto"/>
            <w:noWrap/>
            <w:vAlign w:val="bottom"/>
          </w:tcPr>
          <w:p w:rsidR="005D5378" w:rsidRPr="00CF75A6" w:rsidRDefault="005D5378" w:rsidP="0029218B">
            <w:pPr>
              <w:spacing w:after="0" w:line="240" w:lineRule="auto"/>
              <w:rPr>
                <w:rFonts w:ascii="Calibri" w:eastAsia="Times New Roman" w:hAnsi="Calibri" w:cs="Times New Roman"/>
                <w:lang w:val="sr-Latn-RS"/>
              </w:rPr>
            </w:pPr>
            <w:r w:rsidRPr="00CF75A6">
              <w:rPr>
                <w:lang w:val="sr-Latn-RS"/>
              </w:rPr>
              <w:t>7600-SIP-400</w:t>
            </w:r>
          </w:p>
        </w:tc>
        <w:tc>
          <w:tcPr>
            <w:tcW w:w="1627" w:type="dxa"/>
            <w:tcBorders>
              <w:top w:val="nil"/>
              <w:left w:val="nil"/>
              <w:bottom w:val="single" w:sz="4" w:space="0" w:color="auto"/>
              <w:right w:val="single" w:sz="8" w:space="0" w:color="auto"/>
            </w:tcBorders>
            <w:shd w:val="clear" w:color="auto" w:fill="auto"/>
            <w:noWrap/>
            <w:vAlign w:val="bottom"/>
          </w:tcPr>
          <w:p w:rsidR="005D5378" w:rsidRPr="00CF75A6" w:rsidRDefault="005D5378" w:rsidP="0029218B">
            <w:pPr>
              <w:spacing w:after="0" w:line="240" w:lineRule="auto"/>
              <w:rPr>
                <w:rFonts w:ascii="Calibri" w:eastAsia="Times New Roman" w:hAnsi="Calibri" w:cs="Times New Roman"/>
                <w:lang w:val="sr-Latn-RS"/>
              </w:rPr>
            </w:pPr>
            <w:r w:rsidRPr="00CF75A6">
              <w:rPr>
                <w:lang w:val="sr-Latn-RS"/>
              </w:rPr>
              <w:t>JAE12502T9V</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SFP-OC12-SR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OCP12370204</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FAN-MOD-6SHS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DCH12480136</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2700W-DC/6</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S764AIK9-12233SRC</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WS-X6148-GE-TX</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SAL1246AHMD</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PWR-2700-DC</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APS124600XL</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PWR-2700-DC</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APS124600XJ</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RSP720-3C-GE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JAE12470GQ3</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RSP720-3C-GE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JAE12470ZAB</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7600-SLOT-CVR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SPA-1XOC12-POS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JAE12481TW6</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lastRenderedPageBreak/>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7600-SPA</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7600-SPA</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2700W-DC/6</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7600-SPA</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7600-SPA</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SPA-1XOC12-POS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JAE12481TUV</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SPA-1XOC12-POS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JAE12481TW1</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SPA-1XOC12-POS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JAE1115CF25</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7606S-RSP720C-R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SFP-OC12-SR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OCP12370650</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SFP-OC12-SR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OCP12370649</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SFP-OC12-SR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OCP12370222</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4 TSNS3</w:t>
            </w:r>
          </w:p>
          <w:p w:rsidR="00043BD6" w:rsidRPr="00B8164E" w:rsidRDefault="00043BD6" w:rsidP="0029218B">
            <w:pPr>
              <w:spacing w:after="0" w:line="240" w:lineRule="auto"/>
              <w:rPr>
                <w:rFonts w:ascii="Calibri" w:eastAsia="Times New Roman" w:hAnsi="Calibri" w:cs="Times New Roman"/>
                <w:color w:val="000000"/>
                <w:lang w:val="sr-Latn-RS"/>
              </w:rPr>
            </w:pPr>
            <w:r>
              <w:rPr>
                <w:rFonts w:ascii="Calibri" w:eastAsia="Times New Roman" w:hAnsi="Calibri" w:cs="Times New Roman"/>
                <w:color w:val="000000"/>
                <w:lang w:val="sr-Latn-RS"/>
              </w:rPr>
              <w:t>TS Novi Sad 3</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CISCO7606-S</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FOX1245HE07</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7600-SIP-400</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JAE12513WSV</w:t>
            </w:r>
          </w:p>
        </w:tc>
      </w:tr>
      <w:tr w:rsidR="00465F37"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465F37" w:rsidRPr="00B8164E" w:rsidRDefault="00465F37"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465F37" w:rsidRPr="00B8164E" w:rsidRDefault="00465F37"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SFP-OC12-SR</w:t>
            </w:r>
          </w:p>
        </w:tc>
        <w:tc>
          <w:tcPr>
            <w:tcW w:w="1627" w:type="dxa"/>
            <w:tcBorders>
              <w:top w:val="nil"/>
              <w:left w:val="nil"/>
              <w:bottom w:val="single" w:sz="4" w:space="0" w:color="auto"/>
              <w:right w:val="single" w:sz="8" w:space="0" w:color="auto"/>
            </w:tcBorders>
            <w:shd w:val="clear" w:color="auto" w:fill="auto"/>
            <w:noWrap/>
            <w:vAlign w:val="bottom"/>
            <w:hideMark/>
          </w:tcPr>
          <w:p w:rsidR="00465F37" w:rsidRPr="00CF75A6" w:rsidRDefault="00465F37" w:rsidP="0029218B">
            <w:pPr>
              <w:spacing w:after="0" w:line="240" w:lineRule="auto"/>
              <w:rPr>
                <w:rFonts w:ascii="Calibri" w:eastAsia="Times New Roman" w:hAnsi="Calibri" w:cs="Times New Roman"/>
                <w:lang w:val="sr-Latn-RS"/>
              </w:rPr>
            </w:pPr>
            <w:r w:rsidRPr="00CF75A6">
              <w:rPr>
                <w:lang w:val="sr-Latn-RS"/>
              </w:rPr>
              <w:t> ECL122906N6</w:t>
            </w:r>
          </w:p>
        </w:tc>
      </w:tr>
      <w:tr w:rsidR="00465F37"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465F37" w:rsidRPr="00B8164E" w:rsidRDefault="00465F37"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465F37" w:rsidRPr="00B8164E" w:rsidRDefault="00465F37"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SFP-OC12-SR</w:t>
            </w:r>
          </w:p>
        </w:tc>
        <w:tc>
          <w:tcPr>
            <w:tcW w:w="1627" w:type="dxa"/>
            <w:tcBorders>
              <w:top w:val="nil"/>
              <w:left w:val="nil"/>
              <w:bottom w:val="single" w:sz="4" w:space="0" w:color="auto"/>
              <w:right w:val="single" w:sz="8" w:space="0" w:color="auto"/>
            </w:tcBorders>
            <w:shd w:val="clear" w:color="auto" w:fill="auto"/>
            <w:noWrap/>
            <w:vAlign w:val="bottom"/>
            <w:hideMark/>
          </w:tcPr>
          <w:p w:rsidR="00465F37" w:rsidRPr="00CF75A6" w:rsidRDefault="00465F37" w:rsidP="0029218B">
            <w:pPr>
              <w:spacing w:after="0" w:line="240" w:lineRule="auto"/>
              <w:rPr>
                <w:rFonts w:ascii="Calibri" w:eastAsia="Times New Roman" w:hAnsi="Calibri" w:cs="Times New Roman"/>
                <w:lang w:val="sr-Latn-RS"/>
              </w:rPr>
            </w:pPr>
            <w:r w:rsidRPr="00CF75A6">
              <w:rPr>
                <w:lang w:val="sr-Latn-RS"/>
              </w:rPr>
              <w:t> ECL123101MH</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FAN-MOD-6SHS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DCH12500246</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2700W-DC/6</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S764AIK9-12233SRC</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WS-X6148-GE-TX</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SAL1246AHN6</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PWR-2700-DC</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APS124600XW</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PWR-2700-DC</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APS124600Y1</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RSP720-3C-GE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JAE12481BI9</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RSP720-3C-GE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JAE12481BDY</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7600-SIP-400</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JAE12513WT2</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7600-SLOT-CVR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7600-SPA</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7600-SPA</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2700W-DC/6</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7600-SPA</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7600-SPA</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SPA-1XOC12-POS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JAE12492DZ9</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SPA-1XOC12-POS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JAE12492DZ7</w:t>
            </w:r>
          </w:p>
        </w:tc>
      </w:tr>
      <w:tr w:rsidR="00465F37"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465F37" w:rsidRPr="00B8164E" w:rsidRDefault="00465F37"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465F37" w:rsidRPr="00B8164E" w:rsidRDefault="00465F37"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SPA-1XOC12-POS</w:t>
            </w:r>
          </w:p>
        </w:tc>
        <w:tc>
          <w:tcPr>
            <w:tcW w:w="1627" w:type="dxa"/>
            <w:tcBorders>
              <w:top w:val="nil"/>
              <w:left w:val="nil"/>
              <w:bottom w:val="single" w:sz="4" w:space="0" w:color="auto"/>
              <w:right w:val="single" w:sz="8" w:space="0" w:color="auto"/>
            </w:tcBorders>
            <w:shd w:val="clear" w:color="auto" w:fill="auto"/>
            <w:noWrap/>
            <w:vAlign w:val="bottom"/>
            <w:hideMark/>
          </w:tcPr>
          <w:p w:rsidR="00465F37" w:rsidRPr="00CF75A6" w:rsidRDefault="00465F37" w:rsidP="0029218B">
            <w:pPr>
              <w:spacing w:after="0" w:line="240" w:lineRule="auto"/>
              <w:rPr>
                <w:rFonts w:ascii="Calibri" w:eastAsia="Times New Roman" w:hAnsi="Calibri" w:cs="Times New Roman"/>
                <w:lang w:val="sr-Latn-RS"/>
              </w:rPr>
            </w:pPr>
            <w:r w:rsidRPr="00CF75A6">
              <w:rPr>
                <w:lang w:val="sr-Latn-RS"/>
              </w:rPr>
              <w:t> JAE12492DXJ</w:t>
            </w:r>
          </w:p>
        </w:tc>
      </w:tr>
      <w:tr w:rsidR="00465F37"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465F37" w:rsidRPr="00B8164E" w:rsidRDefault="00465F37"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465F37" w:rsidRPr="00B8164E" w:rsidRDefault="00465F37"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SPA-1XOC12-POS</w:t>
            </w:r>
          </w:p>
        </w:tc>
        <w:tc>
          <w:tcPr>
            <w:tcW w:w="1627" w:type="dxa"/>
            <w:tcBorders>
              <w:top w:val="nil"/>
              <w:left w:val="nil"/>
              <w:bottom w:val="single" w:sz="4" w:space="0" w:color="auto"/>
              <w:right w:val="single" w:sz="8" w:space="0" w:color="auto"/>
            </w:tcBorders>
            <w:shd w:val="clear" w:color="auto" w:fill="auto"/>
            <w:noWrap/>
            <w:vAlign w:val="bottom"/>
            <w:hideMark/>
          </w:tcPr>
          <w:p w:rsidR="00465F37" w:rsidRPr="00CF75A6" w:rsidRDefault="00465F37" w:rsidP="0029218B">
            <w:pPr>
              <w:spacing w:after="0" w:line="240" w:lineRule="auto"/>
              <w:rPr>
                <w:rFonts w:ascii="Calibri" w:eastAsia="Times New Roman" w:hAnsi="Calibri" w:cs="Times New Roman"/>
                <w:lang w:val="sr-Latn-RS"/>
              </w:rPr>
            </w:pPr>
            <w:r w:rsidRPr="00CF75A6">
              <w:rPr>
                <w:lang w:val="sr-Latn-RS"/>
              </w:rPr>
              <w:t> JAE12492DXM</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7606S-RSP720C-R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SFP-OC12-SR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ECL122906ND</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SFP-OC12-SR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ECL122906MU</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lastRenderedPageBreak/>
              <w:t>5 NDC</w:t>
            </w:r>
            <w:r w:rsidR="00043BD6">
              <w:rPr>
                <w:rFonts w:ascii="Calibri" w:eastAsia="Times New Roman" w:hAnsi="Calibri" w:cs="Times New Roman"/>
                <w:color w:val="000000"/>
                <w:lang w:val="sr-Latn-RS"/>
              </w:rPr>
              <w:t xml:space="preserve"> Beograd</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CISCO7606-S</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FOX1245HE1E</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7600-SIP-400</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JAE12502TB1</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SFP-OC12-SR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OCP12370223</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SFP-OC12-SR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OCP12364845</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FAN-MOD-6SHS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DCH12490668</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2700W-DC/6</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S764AIK9-12233SRC</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WS-X6148-GE-TX</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SAL1246AHMH</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PWR-2700-DC</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APS124600YC</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PWR-2700-DC</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APS124600XY</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RSP720-3C-GE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JAE12471835</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RSP720-3C-GE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JAE1239VR4E</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7600-SIP-400</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JAE12502XYA</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7600-SLOT-CVR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7600-SPA</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7600-SPA</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2700W-DC/6</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7600-SPA</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7600-SPA</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SPA-1XOC12-POS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JAE12492E06</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SPA-1XOC12-POS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JAE12492DZJ</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SPA-1XOC12-POS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JAE12492E01</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SPA-1XOC12-POS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JAE12492DZV</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7606S-RSP720C-R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SFP-OC12-SR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ECL123101MJ</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SFP-OC12-SR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ECL122906N7</w:t>
            </w:r>
          </w:p>
        </w:tc>
      </w:tr>
      <w:tr w:rsidR="00B8164E" w:rsidRPr="00B8164E" w:rsidTr="00465F37">
        <w:trPr>
          <w:trHeight w:val="300"/>
        </w:trPr>
        <w:tc>
          <w:tcPr>
            <w:tcW w:w="6745" w:type="dxa"/>
            <w:gridSpan w:val="3"/>
            <w:tcBorders>
              <w:top w:val="nil"/>
              <w:left w:val="single" w:sz="8" w:space="0" w:color="auto"/>
              <w:bottom w:val="single" w:sz="4" w:space="0" w:color="auto"/>
              <w:right w:val="single" w:sz="8" w:space="0" w:color="000000"/>
            </w:tcBorders>
            <w:shd w:val="clear" w:color="000000" w:fill="E6B8B7"/>
            <w:noWrap/>
            <w:vAlign w:val="bottom"/>
            <w:hideMark/>
          </w:tcPr>
          <w:p w:rsidR="00B8164E" w:rsidRP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Ruteri 3900 4kom</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w:t>
            </w:r>
            <w:r w:rsidR="0035328F">
              <w:rPr>
                <w:rFonts w:ascii="Calibri" w:eastAsia="Times New Roman" w:hAnsi="Calibri" w:cs="Times New Roman"/>
                <w:color w:val="000000"/>
                <w:lang w:val="sr-Latn-RS"/>
              </w:rPr>
              <w:t xml:space="preserve">. </w:t>
            </w:r>
            <w:r w:rsidR="0035328F">
              <w:rPr>
                <w:rFonts w:cs="Calibri"/>
                <w:sz w:val="20"/>
                <w:szCs w:val="20"/>
              </w:rPr>
              <w:t>PD ĐERDAP- Požerevac</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C3945-VSEC/K9</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FHK1420F353</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FL-SRST</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FL-CME-SRST-100</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C3900-SPE150/K9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FOC14126AMA</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MEM-3900-1GB-DEF</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MEM-CF-256MB</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SL-39-IPB-K9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3900-FANASSY</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PVDM3-64</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FOC13311GN4</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SL-39-SEC-K9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VWIC2-2MFT-T1/E1</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FOC11471NHB</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HWIC-BLANK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SM-S-BLANK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lastRenderedPageBreak/>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RPS-COVER-3900</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SL-39-UC-K9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ISR-CCP-EXP</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PWR-3900-AC</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SNI1402C8PW</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S39UK9-15001M</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FL-CME-SRST-100</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SM-S-BLANK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SM-S-BLANK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EVM-HD OPTS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FL-CME-SRST-25</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FL-CUBEE-25</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HWIC-4ESW</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FOC14176TQ9</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w:t>
            </w:r>
            <w:r w:rsidR="0035328F">
              <w:rPr>
                <w:rFonts w:ascii="Calibri" w:eastAsia="Times New Roman" w:hAnsi="Calibri" w:cs="Times New Roman"/>
                <w:color w:val="000000"/>
                <w:lang w:val="sr-Latn-RS"/>
              </w:rPr>
              <w:t xml:space="preserve">. </w:t>
            </w:r>
            <w:r w:rsidR="0035328F" w:rsidRPr="006761D2">
              <w:rPr>
                <w:rFonts w:cs="Calibri"/>
                <w:sz w:val="20"/>
                <w:szCs w:val="20"/>
              </w:rPr>
              <w:t>.</w:t>
            </w:r>
            <w:r w:rsidR="0035328F">
              <w:rPr>
                <w:rFonts w:cs="Calibri"/>
                <w:sz w:val="20"/>
                <w:szCs w:val="20"/>
              </w:rPr>
              <w:t>EPS V. Stepe 412, Beograd</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C3945-VSEC/K9</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FHK1420F2V2</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EVM-HD-8FXS/DID</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FOC14171WR2</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PVDM3-64</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FOC14191CDY</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SM-NM-ADPTR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FOC14180P1L</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PWR-3900-AC/2</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SNI1411C88E</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S39UK9-15001M</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C3900-SPE150/K9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FOC14176RL5</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MEM-3900-1GB-DEF</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MEM-CF-256MB</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SL-39-IPB-K9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3900-FANASSY</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ISR-CCP-EXP</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VWIC2-2MFT-T1/E1</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FOC14194X4N</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SM-S-BLANK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HWIC-BLANK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PVDM3-64</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FOC14191CKF</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SL-39-UC-K9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SL-39-SEC-K9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PWR-3900-AC</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SNI1411C88N</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FL-CME-SRST-100</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SM-S-BLANK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SM-S-BLANK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HWIC-BLANK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EVM-HD OPTS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FL-SRST</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FL-CME-SRST-100</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FL-CME-SRST-25</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FL-CUBEE-25</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EM3-HDA-8FXS/DID</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FOC14116FSF</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HWIC-4ESW</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FOC14176SZP</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TN-GLC-LH-SM</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TN02000065</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VIC2-4FXO</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FOC14143JCY</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lastRenderedPageBreak/>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EM-HDA-6FXO</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FOC14392MSY</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3</w:t>
            </w:r>
            <w:r w:rsidR="0035328F">
              <w:rPr>
                <w:rFonts w:ascii="Calibri" w:eastAsia="Times New Roman" w:hAnsi="Calibri" w:cs="Times New Roman"/>
                <w:color w:val="000000"/>
                <w:lang w:val="sr-Latn-RS"/>
              </w:rPr>
              <w:t xml:space="preserve">. </w:t>
            </w:r>
            <w:r w:rsidR="0035328F">
              <w:rPr>
                <w:rFonts w:cs="Calibri"/>
                <w:sz w:val="20"/>
                <w:szCs w:val="20"/>
              </w:rPr>
              <w:t>EPS Carice Milice 2, Beograd</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C3945-VSEC/K9</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FHK1420F2U9</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EVM-HD-8FXS/DID=</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FOC10025GBV</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SM-NM-ADPTR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FOC14180NLK</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PWR-3900-AC/2</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SNI1411C88P</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FL-SRST</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FL-CME-SRST-100</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C3900-SPE150/K9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FOC14176S17</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MEM-3900-1GB-DEF</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MEM-CF-256MB</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SL-39-IPB-K9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3900-FANASSY</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PVDM3-64</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FOC14191CCA</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PVDM3-64</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FOC14191C5U</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VWIC2-2MFT-T1/E1</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FOC14194X4L</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VWIC2-2MFT-T1/E1</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FOC14194X06</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SL-39-SEC-K9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HWIC-BLANK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SM-S-BLANK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SL-39-UC-K9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ISR-CCP-EXP</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PWR-3900-AC</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SNI1411C85S</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S39UK9-15001M</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FL-CME-SRST-100</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SM-S-BLANK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SM-S-BLANK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EVM-HD OPTS</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EM-HDA-6FXO</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FOC14155DDP</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FL-CME-SRST-25</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FL-CUBEE-25</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EM-HDA-6FXO</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FOC14155DDH</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HWIC-4ESW</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FOC14176UGK</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HWIC-4ESW</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FOC14182QY4</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4</w:t>
            </w:r>
            <w:r w:rsidR="0035328F">
              <w:rPr>
                <w:rFonts w:ascii="Calibri" w:eastAsia="Times New Roman" w:hAnsi="Calibri" w:cs="Times New Roman"/>
                <w:color w:val="000000"/>
                <w:lang w:val="sr-Latn-RS"/>
              </w:rPr>
              <w:t xml:space="preserve">. </w:t>
            </w:r>
            <w:r w:rsidR="0035328F">
              <w:rPr>
                <w:rFonts w:cs="Calibri"/>
                <w:sz w:val="20"/>
                <w:szCs w:val="20"/>
              </w:rPr>
              <w:t>EPS Balkanska 13, Beograd</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C3945-VSEC/K9</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FTX1549AH7P</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C3900-SPE150/K9=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FOC15042TEL</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EVM-HD-8FXS/DID</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FOC14171WZK</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FL-CME-SRST-100</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FL-CME-SRST-25</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FL-CUBEE-5</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FL-SRST</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HWIC-4ESW</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FOC14182NV7</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ISR-CCP-EXP</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MEM-3900-1GB-DEF</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lastRenderedPageBreak/>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MEM-CF-256MB</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PVDM3-64</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FOC14191CKE</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PWR-3900-AC</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SNI1546C8RL</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PWR-3900-AC/2</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SNI1350C81P</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S39UK9-15001M</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SL-39-IPB-K9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SL-39-SEC-K9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SL-39-UC-K9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SM-NM-ADPTR</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FOC14180NLP</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SM-S-BLANK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SM-S-BLANK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SM-S-BLANK</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VIC2-4FXO</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FOC14143HUA</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VIC2-4FXO</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FOC14143HHD</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VIC2-4FXO</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FOC14143J6W</w:t>
            </w:r>
          </w:p>
        </w:tc>
      </w:tr>
      <w:tr w:rsidR="00B8164E" w:rsidRPr="00B8164E" w:rsidTr="00465F37">
        <w:trPr>
          <w:trHeight w:val="300"/>
        </w:trPr>
        <w:tc>
          <w:tcPr>
            <w:tcW w:w="6745" w:type="dxa"/>
            <w:gridSpan w:val="3"/>
            <w:tcBorders>
              <w:top w:val="single" w:sz="4" w:space="0" w:color="auto"/>
              <w:left w:val="single" w:sz="8" w:space="0" w:color="auto"/>
              <w:bottom w:val="single" w:sz="4" w:space="0" w:color="auto"/>
              <w:right w:val="single" w:sz="8" w:space="0" w:color="000000"/>
            </w:tcBorders>
            <w:shd w:val="clear" w:color="000000" w:fill="E6B8B7"/>
            <w:noWrap/>
            <w:vAlign w:val="bottom"/>
            <w:hideMark/>
          </w:tcPr>
          <w:p w:rsidR="00B8164E" w:rsidRDefault="00B8164E" w:rsidP="0029218B">
            <w:pPr>
              <w:spacing w:after="0" w:line="240" w:lineRule="auto"/>
              <w:jc w:val="center"/>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MCS Serveri 18 kom</w:t>
            </w:r>
          </w:p>
          <w:p w:rsidR="00F21F5D" w:rsidRPr="00925A5D" w:rsidRDefault="00F21F5D" w:rsidP="00F21F5D">
            <w:pPr>
              <w:spacing w:after="0" w:line="240" w:lineRule="auto"/>
              <w:jc w:val="both"/>
              <w:rPr>
                <w:lang w:val="sr-Latn-RS"/>
              </w:rPr>
            </w:pPr>
            <w:r w:rsidRPr="00925A5D">
              <w:rPr>
                <w:lang w:val="sr-Latn-RS"/>
              </w:rPr>
              <w:t>NDC, Beograd: pet (5) MCS 7845H2 i dva (2) MCS 7835H2</w:t>
            </w:r>
          </w:p>
          <w:p w:rsidR="00F21F5D" w:rsidRPr="00925A5D" w:rsidRDefault="00F21F5D" w:rsidP="00F21F5D">
            <w:pPr>
              <w:spacing w:after="0" w:line="240" w:lineRule="auto"/>
              <w:jc w:val="both"/>
              <w:rPr>
                <w:lang w:val="sr-Latn-RS"/>
              </w:rPr>
            </w:pPr>
            <w:r w:rsidRPr="00925A5D">
              <w:rPr>
                <w:lang w:val="sr-Latn-RS"/>
              </w:rPr>
              <w:t>TS Obrenovac A: pet (5) MCS 7845H2 i jedan (1) MCS 7835H2</w:t>
            </w:r>
          </w:p>
          <w:p w:rsidR="00F21F5D" w:rsidRPr="00925A5D" w:rsidRDefault="00F21F5D" w:rsidP="00F21F5D">
            <w:pPr>
              <w:spacing w:after="0" w:line="240" w:lineRule="auto"/>
              <w:jc w:val="both"/>
              <w:rPr>
                <w:lang w:val="sr-Latn-RS"/>
              </w:rPr>
            </w:pPr>
            <w:r w:rsidRPr="00925A5D">
              <w:rPr>
                <w:lang w:val="sr-Latn-RS"/>
              </w:rPr>
              <w:t>TENT A: jedan (1) MCS 7835H2</w:t>
            </w:r>
          </w:p>
          <w:p w:rsidR="00F21F5D" w:rsidRPr="00925A5D" w:rsidRDefault="00F21F5D" w:rsidP="00F21F5D">
            <w:pPr>
              <w:spacing w:after="0" w:line="240" w:lineRule="auto"/>
              <w:jc w:val="both"/>
              <w:rPr>
                <w:lang w:val="sr-Latn-RS"/>
              </w:rPr>
            </w:pPr>
            <w:r w:rsidRPr="00925A5D">
              <w:rPr>
                <w:lang w:val="sr-Latn-RS"/>
              </w:rPr>
              <w:t>TENT B: jedan (1) MCS 7835H2</w:t>
            </w:r>
          </w:p>
          <w:p w:rsidR="00F21F5D" w:rsidRPr="00925A5D" w:rsidRDefault="00F21F5D" w:rsidP="00F21F5D">
            <w:pPr>
              <w:spacing w:after="0" w:line="240" w:lineRule="auto"/>
              <w:jc w:val="both"/>
              <w:rPr>
                <w:lang w:val="sr-Latn-RS"/>
              </w:rPr>
            </w:pPr>
            <w:r w:rsidRPr="00925A5D">
              <w:rPr>
                <w:lang w:val="sr-Latn-RS"/>
              </w:rPr>
              <w:t>TE Kolubara A: jedan (1) MCS 7835H2</w:t>
            </w:r>
          </w:p>
          <w:p w:rsidR="00F21F5D" w:rsidRPr="00925A5D" w:rsidRDefault="00F21F5D" w:rsidP="00F21F5D">
            <w:pPr>
              <w:spacing w:after="0" w:line="240" w:lineRule="auto"/>
              <w:jc w:val="both"/>
              <w:rPr>
                <w:lang w:val="sr-Latn-RS"/>
              </w:rPr>
            </w:pPr>
            <w:r w:rsidRPr="00925A5D">
              <w:rPr>
                <w:lang w:val="sr-Latn-RS"/>
              </w:rPr>
              <w:t>TE Morava: jedan (1) MCS 7835H2</w:t>
            </w:r>
          </w:p>
          <w:p w:rsidR="0035328F" w:rsidRPr="00B8164E" w:rsidRDefault="00F21F5D" w:rsidP="00F21F5D">
            <w:pPr>
              <w:spacing w:after="0" w:line="240" w:lineRule="auto"/>
              <w:rPr>
                <w:rFonts w:ascii="Calibri" w:eastAsia="Times New Roman" w:hAnsi="Calibri" w:cs="Times New Roman"/>
                <w:color w:val="000000"/>
                <w:lang w:val="sr-Latn-RS"/>
              </w:rPr>
            </w:pPr>
            <w:r w:rsidRPr="00925A5D">
              <w:rPr>
                <w:lang w:val="sr-Latn-RS"/>
              </w:rPr>
              <w:t>RDC Novi Sad: jedan (1) MCS 7835H2</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jc w:val="right"/>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MCS7835H2-K9-CMC1</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2UX846006K</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CUCMS-EVAL-K9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CCX-70-CM-BUNDLE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1087J5A4CA0</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jc w:val="right"/>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MCS7835H2-K9-CMC1</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2UX8460075</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CUCMS-EVAL-K9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CCX-70-CM-BUNDLE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1087J768BE7</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jc w:val="right"/>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3</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MCS7835H2-K9-CMC1</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2UX84500UF</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CUCMS-EVAL-K9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CCX-70-CM-BUNDLE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1087J39464A</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jc w:val="right"/>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4</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MCS7835H2-K9-CMC1</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2UX84500UE</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CUCMS-EVAL-K9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CCX-70-CM-BUNDLE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1087J70509A</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jc w:val="right"/>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5</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MCS7835H2-K9-CMC1</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2UX846006F</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CUCMS-EVAL-K9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CCX-70-CM-BUNDLE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1087J262DE2</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jc w:val="right"/>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6</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MCS7835H2-K9-CMC1</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2UX846006G</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CUCMS-EVAL-K9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CCX-70-CM-BUNDLE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1087J6C963E</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jc w:val="right"/>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7</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MCS7835H2-K9-CMC1</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2UX8460073</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CUCMS-EVAL-K9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CCX-70-CM-BUNDLE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1087J63A320</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jc w:val="right"/>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8</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MCS7835H2-K9-CMC1</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2UX8460074</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lastRenderedPageBreak/>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CUCMS-EVAL-K9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CCX-70-CM-BUNDLE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1087J7A84D2</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jc w:val="right"/>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9</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MCS7845H2-K9-CMC1</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2UX9020452</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CUCMS-EVAL-K9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CCX-70-CM-BUNDLE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1087J37A71D</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jc w:val="right"/>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MCS7845H2-K9-CMC1</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2UX902044Y</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CUCMS-EVAL-K9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CCX-70-CM-BUNDLE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1087J56D099</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jc w:val="right"/>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11</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MCS7845H2-K9-CMC1</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2UX9020451</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CUCMS-EVAL-K9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CCX-70-CM-BUNDLE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1087J6B484B</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jc w:val="right"/>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12</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MCS7845H2-K9-CMC1</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2UX9020489</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CUCMS-EVAL-K9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CCX-70-CM-BUNDLE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1087JF786A2</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jc w:val="right"/>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13</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MCS7845H2-K9-CMC1</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2UX9020462</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CUCMS-EVAL-K9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CCX-70-CM-BUNDLE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1087JB1F527</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jc w:val="right"/>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14</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MCS7845H2-K9-CMC1</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2UX902044W</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CUCMS-EVAL-K9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CCX-70-CM-BUNDLE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1087J1B7CF9</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jc w:val="right"/>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15</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MCS7845H2-K9-CMC1</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2UX902045K</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CUCMS-EVAL-K9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CCX-70-CM-BUNDLE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1087J7041D9</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jc w:val="right"/>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16</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MCS7845H2-K9-CMC1</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2UX902043H</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CUCMS-EVAL-K9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CCX-70-CM-BUNDLE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1087J37B52D</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jc w:val="right"/>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17</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MCS7845H2-K9-CMC1</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2UX9020486</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CUCMS-EVAL-K9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CCX-70-CM-BUNDLE</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1087J6AEA0C</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jc w:val="right"/>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18</w:t>
            </w:r>
          </w:p>
        </w:tc>
        <w:tc>
          <w:tcPr>
            <w:tcW w:w="3298" w:type="dxa"/>
            <w:tcBorders>
              <w:top w:val="nil"/>
              <w:left w:val="nil"/>
              <w:bottom w:val="single" w:sz="4" w:space="0" w:color="auto"/>
              <w:right w:val="single" w:sz="4"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MCS7845H2-K9-CMC1</w:t>
            </w:r>
          </w:p>
        </w:tc>
        <w:tc>
          <w:tcPr>
            <w:tcW w:w="1627" w:type="dxa"/>
            <w:tcBorders>
              <w:top w:val="nil"/>
              <w:left w:val="nil"/>
              <w:bottom w:val="single" w:sz="4" w:space="0" w:color="auto"/>
              <w:right w:val="single" w:sz="8" w:space="0" w:color="auto"/>
            </w:tcBorders>
            <w:shd w:val="clear" w:color="000000" w:fill="E6B8B7"/>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2UX902044Z</w:t>
            </w:r>
          </w:p>
        </w:tc>
      </w:tr>
      <w:tr w:rsidR="00B8164E" w:rsidRPr="00B8164E" w:rsidTr="00465F37">
        <w:trPr>
          <w:trHeight w:val="300"/>
        </w:trPr>
        <w:tc>
          <w:tcPr>
            <w:tcW w:w="1820" w:type="dxa"/>
            <w:tcBorders>
              <w:top w:val="nil"/>
              <w:left w:val="single" w:sz="8" w:space="0" w:color="auto"/>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4"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CUCMS-EVAL-K9</w:t>
            </w:r>
          </w:p>
        </w:tc>
        <w:tc>
          <w:tcPr>
            <w:tcW w:w="1627" w:type="dxa"/>
            <w:tcBorders>
              <w:top w:val="nil"/>
              <w:left w:val="nil"/>
              <w:bottom w:val="single" w:sz="4"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r>
      <w:tr w:rsidR="00B8164E" w:rsidRPr="00B8164E" w:rsidTr="00465F37">
        <w:trPr>
          <w:trHeight w:val="315"/>
        </w:trPr>
        <w:tc>
          <w:tcPr>
            <w:tcW w:w="1820" w:type="dxa"/>
            <w:tcBorders>
              <w:top w:val="nil"/>
              <w:left w:val="single" w:sz="8" w:space="0" w:color="auto"/>
              <w:bottom w:val="single" w:sz="8"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 </w:t>
            </w:r>
          </w:p>
        </w:tc>
        <w:tc>
          <w:tcPr>
            <w:tcW w:w="3298" w:type="dxa"/>
            <w:tcBorders>
              <w:top w:val="nil"/>
              <w:left w:val="nil"/>
              <w:bottom w:val="single" w:sz="8" w:space="0" w:color="auto"/>
              <w:right w:val="single" w:sz="4"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CCX-70-CM-BUNDLE</w:t>
            </w:r>
          </w:p>
        </w:tc>
        <w:tc>
          <w:tcPr>
            <w:tcW w:w="1627" w:type="dxa"/>
            <w:tcBorders>
              <w:top w:val="nil"/>
              <w:left w:val="nil"/>
              <w:bottom w:val="single" w:sz="8" w:space="0" w:color="auto"/>
              <w:right w:val="single" w:sz="8" w:space="0" w:color="auto"/>
            </w:tcBorders>
            <w:shd w:val="clear" w:color="auto" w:fill="auto"/>
            <w:noWrap/>
            <w:vAlign w:val="bottom"/>
            <w:hideMark/>
          </w:tcPr>
          <w:p w:rsidR="00B8164E" w:rsidRPr="00B8164E" w:rsidRDefault="00B8164E" w:rsidP="0029218B">
            <w:pPr>
              <w:spacing w:after="0" w:line="240" w:lineRule="auto"/>
              <w:rPr>
                <w:rFonts w:ascii="Calibri" w:eastAsia="Times New Roman" w:hAnsi="Calibri" w:cs="Times New Roman"/>
                <w:color w:val="000000"/>
                <w:lang w:val="sr-Latn-RS"/>
              </w:rPr>
            </w:pPr>
            <w:r w:rsidRPr="00B8164E">
              <w:rPr>
                <w:rFonts w:ascii="Calibri" w:eastAsia="Times New Roman" w:hAnsi="Calibri" w:cs="Times New Roman"/>
                <w:color w:val="000000"/>
                <w:lang w:val="sr-Latn-RS"/>
              </w:rPr>
              <w:t>1087J26C2F9</w:t>
            </w:r>
          </w:p>
        </w:tc>
      </w:tr>
    </w:tbl>
    <w:p w:rsidR="00B8164E" w:rsidRPr="00B8164E" w:rsidRDefault="00B8164E" w:rsidP="0029218B">
      <w:pPr>
        <w:spacing w:line="240" w:lineRule="auto"/>
        <w:rPr>
          <w:lang w:val="sr-Latn-RS"/>
        </w:rPr>
      </w:pPr>
    </w:p>
    <w:p w:rsidR="00B8164E" w:rsidRPr="00B8164E" w:rsidRDefault="00B8164E" w:rsidP="00991585">
      <w:pPr>
        <w:pStyle w:val="Heading2"/>
        <w:numPr>
          <w:ilvl w:val="1"/>
          <w:numId w:val="19"/>
        </w:numPr>
        <w:spacing w:line="240" w:lineRule="auto"/>
        <w:rPr>
          <w:lang w:val="sr-Latn-RS"/>
        </w:rPr>
      </w:pPr>
      <w:r w:rsidRPr="00B8164E">
        <w:rPr>
          <w:lang w:val="sr-Latn-RS"/>
        </w:rPr>
        <w:t>Za svu aktivnu opremu koja je navedena u Tabeli 4 neophodno je obezbediti podršku vendora i održavanje sa sledećim parametrima:</w:t>
      </w:r>
    </w:p>
    <w:p w:rsidR="00B8164E" w:rsidRPr="00B8164E" w:rsidRDefault="00B8164E" w:rsidP="00991585">
      <w:pPr>
        <w:pStyle w:val="Heading3"/>
        <w:numPr>
          <w:ilvl w:val="2"/>
          <w:numId w:val="19"/>
        </w:numPr>
        <w:spacing w:line="240" w:lineRule="auto"/>
        <w:rPr>
          <w:lang w:val="sr-Latn-RS"/>
        </w:rPr>
      </w:pPr>
      <w:r w:rsidRPr="00B8164E">
        <w:rPr>
          <w:b/>
          <w:lang w:val="sr-Latn-RS"/>
        </w:rPr>
        <w:t xml:space="preserve">Kontakt centar:  </w:t>
      </w:r>
      <w:r w:rsidRPr="00B8164E">
        <w:rPr>
          <w:lang w:val="sr-Latn-RS"/>
        </w:rPr>
        <w:t xml:space="preserve">Prijava servisnih zahteva u vremenskom intervalu 8x5 (5 radnih dana u nedelji, 8 radnih sati dnevno), telefonom, faksom ili email-om u zavisnosti od prioriteta problema. </w:t>
      </w:r>
    </w:p>
    <w:p w:rsidR="00B8164E" w:rsidRPr="00B8164E" w:rsidRDefault="00B8164E" w:rsidP="00991585">
      <w:pPr>
        <w:pStyle w:val="Heading3"/>
        <w:numPr>
          <w:ilvl w:val="2"/>
          <w:numId w:val="19"/>
        </w:numPr>
        <w:spacing w:line="240" w:lineRule="auto"/>
        <w:rPr>
          <w:lang w:val="sr-Latn-RS"/>
        </w:rPr>
      </w:pPr>
      <w:r w:rsidRPr="00B8164E">
        <w:rPr>
          <w:b/>
          <w:lang w:val="sr-Latn-RS"/>
        </w:rPr>
        <w:t>Odziv:</w:t>
      </w:r>
      <w:r w:rsidRPr="00B8164E">
        <w:rPr>
          <w:lang w:val="sr-Latn-RS"/>
        </w:rPr>
        <w:t xml:space="preserve"> </w:t>
      </w:r>
      <w:r w:rsidR="00063F0E">
        <w:rPr>
          <w:lang w:val="sr-Latn-RS"/>
        </w:rPr>
        <w:t xml:space="preserve">od </w:t>
      </w:r>
      <w:r w:rsidRPr="00B8164E">
        <w:rPr>
          <w:lang w:val="sr-Latn-RS"/>
        </w:rPr>
        <w:t>4h</w:t>
      </w:r>
      <w:r w:rsidR="00063F0E">
        <w:rPr>
          <w:lang w:val="sr-Latn-RS"/>
        </w:rPr>
        <w:t xml:space="preserve"> do naredni radni dan (NBD)</w:t>
      </w:r>
      <w:r w:rsidR="006846AA">
        <w:rPr>
          <w:lang w:val="sr-Latn-RS"/>
        </w:rPr>
        <w:t>, zavisno od prioriteta</w:t>
      </w:r>
    </w:p>
    <w:p w:rsidR="00B8164E" w:rsidRPr="0088679C" w:rsidRDefault="00B8164E" w:rsidP="00991585">
      <w:pPr>
        <w:pStyle w:val="Heading3"/>
        <w:numPr>
          <w:ilvl w:val="2"/>
          <w:numId w:val="19"/>
        </w:numPr>
        <w:spacing w:line="240" w:lineRule="auto"/>
        <w:rPr>
          <w:lang w:val="sr-Latn-RS"/>
        </w:rPr>
      </w:pPr>
      <w:r w:rsidRPr="0088679C">
        <w:rPr>
          <w:b/>
          <w:lang w:val="sr-Latn-RS"/>
        </w:rPr>
        <w:t>Usluga zamene neispravnog dela (</w:t>
      </w:r>
      <w:r w:rsidRPr="0088679C">
        <w:rPr>
          <w:b/>
          <w:i/>
          <w:lang w:val="sr-Latn-RS"/>
        </w:rPr>
        <w:t>spare management)</w:t>
      </w:r>
      <w:r w:rsidRPr="0088679C">
        <w:rPr>
          <w:lang w:val="sr-Latn-RS"/>
        </w:rPr>
        <w:t xml:space="preserve">: Ova usluga podrazumeva zamenu neispravnih delova. Originalni rezervni delovi se nalaze na depou proizvođača opreme. Vreme isporuke rezervnog dela ne sme biti duže od 15 radnih dana. Deo se preuzima u prostorijama izvršioca. </w:t>
      </w:r>
    </w:p>
    <w:p w:rsidR="00B8164E" w:rsidRPr="00B8164E" w:rsidRDefault="00B8164E" w:rsidP="00991585">
      <w:pPr>
        <w:pStyle w:val="Heading3"/>
        <w:numPr>
          <w:ilvl w:val="2"/>
          <w:numId w:val="19"/>
        </w:numPr>
        <w:spacing w:line="240" w:lineRule="auto"/>
        <w:rPr>
          <w:lang w:val="sr-Latn-RS"/>
        </w:rPr>
      </w:pPr>
      <w:r w:rsidRPr="00B8164E">
        <w:rPr>
          <w:b/>
          <w:lang w:val="sr-Latn-RS"/>
        </w:rPr>
        <w:lastRenderedPageBreak/>
        <w:t>Software Update</w:t>
      </w:r>
      <w:r w:rsidRPr="00B8164E">
        <w:rPr>
          <w:lang w:val="sr-Latn-RS"/>
        </w:rPr>
        <w:t xml:space="preserve">: </w:t>
      </w:r>
      <w:r w:rsidRPr="00B8164E">
        <w:rPr>
          <w:iCs/>
          <w:lang w:val="sr-Latn-RS"/>
        </w:rPr>
        <w:t>Ovaj servis podrazumeva</w:t>
      </w:r>
      <w:r w:rsidRPr="00B8164E">
        <w:rPr>
          <w:lang w:val="sr-Latn-RS"/>
        </w:rPr>
        <w:t xml:space="preserve"> nove verzije SW u okviru istog </w:t>
      </w:r>
      <w:r w:rsidRPr="00B8164E">
        <w:rPr>
          <w:i/>
          <w:lang w:val="sr-Latn-RS"/>
        </w:rPr>
        <w:t>software</w:t>
      </w:r>
      <w:r w:rsidRPr="00B8164E">
        <w:rPr>
          <w:lang w:val="sr-Latn-RS"/>
        </w:rPr>
        <w:t xml:space="preserve">-skog paket koji je instaliran kod Korisnika. Nove verzije SW mogu biti dostupne na CD ili preko FTP servera. Ovaj servis ne mora da podrazumeva instalaciju SW na mrežne uređaje. </w:t>
      </w:r>
    </w:p>
    <w:p w:rsidR="003D45AF" w:rsidRPr="00B8164E" w:rsidRDefault="003D45AF" w:rsidP="00991585">
      <w:pPr>
        <w:pStyle w:val="Heading3"/>
        <w:numPr>
          <w:ilvl w:val="2"/>
          <w:numId w:val="19"/>
        </w:numPr>
        <w:spacing w:line="240" w:lineRule="auto"/>
        <w:rPr>
          <w:lang w:val="sr-Latn-RS"/>
        </w:rPr>
      </w:pPr>
      <w:r w:rsidRPr="00B8164E">
        <w:rPr>
          <w:b/>
          <w:lang w:val="sr-Latn-RS"/>
        </w:rPr>
        <w:t>SLA Parametri</w:t>
      </w:r>
      <w:r w:rsidR="000B4562">
        <w:rPr>
          <w:b/>
          <w:lang w:val="sr-Latn-RS"/>
        </w:rPr>
        <w:t xml:space="preserve"> prema tabeli 6</w:t>
      </w:r>
    </w:p>
    <w:p w:rsidR="003D45AF" w:rsidRPr="00B8164E" w:rsidRDefault="003D45AF" w:rsidP="0029218B">
      <w:pPr>
        <w:pStyle w:val="ListParagraph"/>
        <w:numPr>
          <w:ilvl w:val="0"/>
          <w:numId w:val="4"/>
        </w:numPr>
        <w:spacing w:after="0" w:line="240" w:lineRule="auto"/>
        <w:jc w:val="both"/>
        <w:rPr>
          <w:lang w:val="sr-Latn-RS"/>
        </w:rPr>
      </w:pPr>
      <w:r w:rsidRPr="00B8164E">
        <w:rPr>
          <w:lang w:val="sr-Latn-RS"/>
        </w:rPr>
        <w:t xml:space="preserve">Radno vreme: od ponedeljka do petka od 9 do 17h. </w:t>
      </w:r>
    </w:p>
    <w:p w:rsidR="003D45AF" w:rsidRPr="00B8164E" w:rsidRDefault="003D45AF" w:rsidP="0029218B">
      <w:pPr>
        <w:pStyle w:val="ListParagraph"/>
        <w:numPr>
          <w:ilvl w:val="0"/>
          <w:numId w:val="4"/>
        </w:numPr>
        <w:spacing w:after="0" w:line="240" w:lineRule="auto"/>
        <w:jc w:val="both"/>
        <w:rPr>
          <w:lang w:val="sr-Latn-RS"/>
        </w:rPr>
      </w:pPr>
      <w:r w:rsidRPr="00B8164E">
        <w:rPr>
          <w:lang w:val="sr-Latn-RS"/>
        </w:rPr>
        <w:t>Eskalaciona tabela</w:t>
      </w:r>
    </w:p>
    <w:p w:rsidR="00266F39" w:rsidRDefault="00266F39" w:rsidP="0029218B">
      <w:pPr>
        <w:spacing w:after="0" w:line="240" w:lineRule="auto"/>
        <w:jc w:val="both"/>
        <w:rPr>
          <w:lang w:val="sr-Latn-RS"/>
        </w:rPr>
      </w:pPr>
    </w:p>
    <w:p w:rsidR="003D45AF" w:rsidRPr="00B8164E" w:rsidRDefault="003D45AF" w:rsidP="0029218B">
      <w:pPr>
        <w:spacing w:after="0" w:line="240" w:lineRule="auto"/>
        <w:jc w:val="both"/>
        <w:rPr>
          <w:lang w:val="sr-Latn-RS"/>
        </w:rPr>
      </w:pPr>
      <w:r w:rsidRPr="00B8164E">
        <w:rPr>
          <w:lang w:val="sr-Latn-RS"/>
        </w:rPr>
        <w:t xml:space="preserve">Tabela </w:t>
      </w:r>
      <w:r w:rsidR="00DE691C">
        <w:rPr>
          <w:lang w:val="sr-Latn-RS"/>
        </w:rPr>
        <w:t>6</w:t>
      </w:r>
    </w:p>
    <w:tbl>
      <w:tblPr>
        <w:tblW w:w="37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1849"/>
        <w:gridCol w:w="1682"/>
        <w:gridCol w:w="1923"/>
      </w:tblGrid>
      <w:tr w:rsidR="00063F0E" w:rsidRPr="00B8164E" w:rsidTr="00063F0E">
        <w:trPr>
          <w:trHeight w:val="504"/>
        </w:trPr>
        <w:tc>
          <w:tcPr>
            <w:tcW w:w="1301" w:type="pct"/>
            <w:shd w:val="clear" w:color="auto" w:fill="CCCCCC"/>
          </w:tcPr>
          <w:p w:rsidR="00063F0E" w:rsidRPr="00B8164E" w:rsidRDefault="00063F0E" w:rsidP="0029218B">
            <w:pPr>
              <w:spacing w:line="240" w:lineRule="auto"/>
              <w:jc w:val="both"/>
              <w:rPr>
                <w:lang w:val="sr-Latn-RS"/>
              </w:rPr>
            </w:pPr>
            <w:r w:rsidRPr="00B8164E">
              <w:rPr>
                <w:lang w:val="sr-Latn-RS"/>
              </w:rPr>
              <w:t>Parametri</w:t>
            </w:r>
          </w:p>
        </w:tc>
        <w:tc>
          <w:tcPr>
            <w:tcW w:w="1254" w:type="pct"/>
            <w:vMerge w:val="restart"/>
            <w:shd w:val="clear" w:color="auto" w:fill="CCCCCC"/>
            <w:vAlign w:val="center"/>
          </w:tcPr>
          <w:p w:rsidR="00063F0E" w:rsidRPr="00B8164E" w:rsidRDefault="00063F0E" w:rsidP="0029218B">
            <w:pPr>
              <w:spacing w:line="240" w:lineRule="auto"/>
              <w:rPr>
                <w:lang w:val="sr-Latn-RS"/>
              </w:rPr>
            </w:pPr>
            <w:r w:rsidRPr="00B8164E">
              <w:rPr>
                <w:lang w:val="sr-Latn-RS"/>
              </w:rPr>
              <w:t>Vreme potvrde prijema</w:t>
            </w:r>
          </w:p>
        </w:tc>
        <w:tc>
          <w:tcPr>
            <w:tcW w:w="1141" w:type="pct"/>
            <w:vMerge w:val="restart"/>
            <w:shd w:val="clear" w:color="auto" w:fill="CCCCCC"/>
            <w:vAlign w:val="center"/>
          </w:tcPr>
          <w:p w:rsidR="00063F0E" w:rsidRPr="00B8164E" w:rsidRDefault="00063F0E" w:rsidP="0029218B">
            <w:pPr>
              <w:spacing w:line="240" w:lineRule="auto"/>
              <w:rPr>
                <w:lang w:val="sr-Latn-RS"/>
              </w:rPr>
            </w:pPr>
            <w:r w:rsidRPr="00B8164E">
              <w:rPr>
                <w:lang w:val="sr-Latn-RS"/>
              </w:rPr>
              <w:t>Vreme odziva</w:t>
            </w:r>
          </w:p>
        </w:tc>
        <w:tc>
          <w:tcPr>
            <w:tcW w:w="1304" w:type="pct"/>
            <w:vMerge w:val="restart"/>
            <w:shd w:val="clear" w:color="auto" w:fill="CCCCCC"/>
            <w:vAlign w:val="center"/>
          </w:tcPr>
          <w:p w:rsidR="00063F0E" w:rsidRPr="00B8164E" w:rsidRDefault="00063F0E" w:rsidP="00063F0E">
            <w:pPr>
              <w:spacing w:line="240" w:lineRule="auto"/>
              <w:rPr>
                <w:lang w:val="sr-Latn-RS"/>
              </w:rPr>
            </w:pPr>
            <w:r w:rsidRPr="00B8164E">
              <w:rPr>
                <w:lang w:val="sr-Latn-RS"/>
              </w:rPr>
              <w:t xml:space="preserve">Vreme </w:t>
            </w:r>
            <w:r>
              <w:rPr>
                <w:lang w:val="sr-Latn-RS"/>
              </w:rPr>
              <w:t xml:space="preserve">oporavka i </w:t>
            </w:r>
            <w:r w:rsidRPr="00B8164E">
              <w:rPr>
                <w:lang w:val="sr-Latn-RS"/>
              </w:rPr>
              <w:t xml:space="preserve">zatvaranja </w:t>
            </w:r>
            <w:r>
              <w:rPr>
                <w:lang w:val="sr-Latn-RS"/>
              </w:rPr>
              <w:t>servisnog zahteva</w:t>
            </w:r>
          </w:p>
        </w:tc>
      </w:tr>
      <w:tr w:rsidR="00063F0E" w:rsidRPr="00B8164E" w:rsidTr="00063F0E">
        <w:trPr>
          <w:trHeight w:val="140"/>
        </w:trPr>
        <w:tc>
          <w:tcPr>
            <w:tcW w:w="1301" w:type="pct"/>
            <w:shd w:val="clear" w:color="auto" w:fill="FF99CC"/>
          </w:tcPr>
          <w:p w:rsidR="00063F0E" w:rsidRPr="00B8164E" w:rsidRDefault="00063F0E" w:rsidP="0029218B">
            <w:pPr>
              <w:spacing w:line="240" w:lineRule="auto"/>
              <w:jc w:val="both"/>
              <w:rPr>
                <w:lang w:val="sr-Latn-RS"/>
              </w:rPr>
            </w:pPr>
            <w:r w:rsidRPr="00B8164E">
              <w:rPr>
                <w:lang w:val="sr-Latn-RS"/>
              </w:rPr>
              <w:t>Prioritet</w:t>
            </w:r>
          </w:p>
        </w:tc>
        <w:tc>
          <w:tcPr>
            <w:tcW w:w="1254" w:type="pct"/>
            <w:vMerge/>
          </w:tcPr>
          <w:p w:rsidR="00063F0E" w:rsidRPr="00B8164E" w:rsidRDefault="00063F0E" w:rsidP="0029218B">
            <w:pPr>
              <w:spacing w:line="240" w:lineRule="auto"/>
              <w:jc w:val="both"/>
              <w:rPr>
                <w:lang w:val="sr-Latn-RS"/>
              </w:rPr>
            </w:pPr>
          </w:p>
        </w:tc>
        <w:tc>
          <w:tcPr>
            <w:tcW w:w="1141" w:type="pct"/>
            <w:vMerge/>
          </w:tcPr>
          <w:p w:rsidR="00063F0E" w:rsidRPr="00B8164E" w:rsidRDefault="00063F0E" w:rsidP="0029218B">
            <w:pPr>
              <w:spacing w:line="240" w:lineRule="auto"/>
              <w:jc w:val="both"/>
              <w:rPr>
                <w:lang w:val="sr-Latn-RS"/>
              </w:rPr>
            </w:pPr>
          </w:p>
        </w:tc>
        <w:tc>
          <w:tcPr>
            <w:tcW w:w="1304" w:type="pct"/>
            <w:vMerge/>
          </w:tcPr>
          <w:p w:rsidR="00063F0E" w:rsidRPr="00B8164E" w:rsidRDefault="00063F0E" w:rsidP="0029218B">
            <w:pPr>
              <w:spacing w:line="240" w:lineRule="auto"/>
              <w:jc w:val="both"/>
              <w:rPr>
                <w:lang w:val="sr-Latn-RS"/>
              </w:rPr>
            </w:pPr>
          </w:p>
        </w:tc>
      </w:tr>
      <w:tr w:rsidR="00063F0E" w:rsidRPr="00B8164E" w:rsidTr="00063F0E">
        <w:tc>
          <w:tcPr>
            <w:tcW w:w="1301" w:type="pct"/>
            <w:shd w:val="clear" w:color="auto" w:fill="FF99CC"/>
          </w:tcPr>
          <w:p w:rsidR="00063F0E" w:rsidRPr="00B8164E" w:rsidRDefault="00063F0E" w:rsidP="0029218B">
            <w:pPr>
              <w:spacing w:line="240" w:lineRule="auto"/>
              <w:jc w:val="both"/>
              <w:rPr>
                <w:lang w:val="sr-Latn-RS"/>
              </w:rPr>
            </w:pPr>
            <w:r w:rsidRPr="00B8164E">
              <w:rPr>
                <w:lang w:val="sr-Latn-RS"/>
              </w:rPr>
              <w:t>P1</w:t>
            </w:r>
          </w:p>
        </w:tc>
        <w:tc>
          <w:tcPr>
            <w:tcW w:w="1254" w:type="pct"/>
          </w:tcPr>
          <w:p w:rsidR="00063F0E" w:rsidRPr="00B8164E" w:rsidRDefault="00063F0E" w:rsidP="0029218B">
            <w:pPr>
              <w:spacing w:line="240" w:lineRule="auto"/>
              <w:rPr>
                <w:lang w:val="sr-Latn-RS"/>
              </w:rPr>
            </w:pPr>
            <w:r w:rsidRPr="00B8164E">
              <w:rPr>
                <w:lang w:val="sr-Latn-RS"/>
              </w:rPr>
              <w:t>1h, fiksno</w:t>
            </w:r>
          </w:p>
        </w:tc>
        <w:tc>
          <w:tcPr>
            <w:tcW w:w="1141" w:type="pct"/>
          </w:tcPr>
          <w:p w:rsidR="00063F0E" w:rsidRPr="00B8164E" w:rsidRDefault="00063F0E" w:rsidP="0029218B">
            <w:pPr>
              <w:spacing w:line="240" w:lineRule="auto"/>
              <w:rPr>
                <w:b/>
                <w:lang w:val="sr-Latn-RS"/>
              </w:rPr>
            </w:pPr>
            <w:r w:rsidRPr="00B8164E">
              <w:rPr>
                <w:b/>
                <w:lang w:val="sr-Latn-RS"/>
              </w:rPr>
              <w:t>4h</w:t>
            </w:r>
          </w:p>
        </w:tc>
        <w:tc>
          <w:tcPr>
            <w:tcW w:w="1304" w:type="pct"/>
          </w:tcPr>
          <w:p w:rsidR="00063F0E" w:rsidRPr="00B8164E" w:rsidRDefault="00063F0E" w:rsidP="0029218B">
            <w:pPr>
              <w:spacing w:line="240" w:lineRule="auto"/>
              <w:rPr>
                <w:lang w:val="sr-Latn-RS"/>
              </w:rPr>
            </w:pPr>
            <w:r w:rsidRPr="00B8164E">
              <w:rPr>
                <w:lang w:val="sr-Latn-RS"/>
              </w:rPr>
              <w:t>≤ 15 dana</w:t>
            </w:r>
          </w:p>
        </w:tc>
      </w:tr>
      <w:tr w:rsidR="00063F0E" w:rsidRPr="00B8164E" w:rsidTr="00063F0E">
        <w:tc>
          <w:tcPr>
            <w:tcW w:w="1301" w:type="pct"/>
            <w:shd w:val="clear" w:color="auto" w:fill="FF99CC"/>
          </w:tcPr>
          <w:p w:rsidR="00063F0E" w:rsidRPr="00B8164E" w:rsidRDefault="00063F0E" w:rsidP="0029218B">
            <w:pPr>
              <w:spacing w:line="240" w:lineRule="auto"/>
              <w:jc w:val="both"/>
              <w:rPr>
                <w:lang w:val="sr-Latn-RS"/>
              </w:rPr>
            </w:pPr>
            <w:r w:rsidRPr="00B8164E">
              <w:rPr>
                <w:lang w:val="sr-Latn-RS"/>
              </w:rPr>
              <w:t>P2-P3</w:t>
            </w:r>
          </w:p>
        </w:tc>
        <w:tc>
          <w:tcPr>
            <w:tcW w:w="1254" w:type="pct"/>
          </w:tcPr>
          <w:p w:rsidR="00063F0E" w:rsidRPr="00B8164E" w:rsidRDefault="00063F0E" w:rsidP="0029218B">
            <w:pPr>
              <w:spacing w:line="240" w:lineRule="auto"/>
              <w:rPr>
                <w:lang w:val="sr-Latn-RS"/>
              </w:rPr>
            </w:pPr>
            <w:r w:rsidRPr="00B8164E">
              <w:rPr>
                <w:lang w:val="sr-Latn-RS"/>
              </w:rPr>
              <w:t>4h, fiksno</w:t>
            </w:r>
          </w:p>
        </w:tc>
        <w:tc>
          <w:tcPr>
            <w:tcW w:w="1141" w:type="pct"/>
          </w:tcPr>
          <w:p w:rsidR="00063F0E" w:rsidRPr="00B8164E" w:rsidRDefault="00063F0E" w:rsidP="00063F0E">
            <w:pPr>
              <w:spacing w:line="240" w:lineRule="auto"/>
              <w:rPr>
                <w:b/>
                <w:lang w:val="sr-Latn-RS"/>
              </w:rPr>
            </w:pPr>
            <w:r>
              <w:rPr>
                <w:b/>
                <w:lang w:val="sr-Latn-RS"/>
              </w:rPr>
              <w:t>NBD</w:t>
            </w:r>
          </w:p>
        </w:tc>
        <w:tc>
          <w:tcPr>
            <w:tcW w:w="1304" w:type="pct"/>
          </w:tcPr>
          <w:p w:rsidR="00063F0E" w:rsidRPr="00B8164E" w:rsidRDefault="00063F0E" w:rsidP="0029218B">
            <w:pPr>
              <w:spacing w:line="240" w:lineRule="auto"/>
              <w:rPr>
                <w:lang w:val="sr-Latn-RS"/>
              </w:rPr>
            </w:pPr>
            <w:r w:rsidRPr="00B8164E">
              <w:rPr>
                <w:lang w:val="sr-Latn-RS"/>
              </w:rPr>
              <w:t>≤ 15 dana</w:t>
            </w:r>
          </w:p>
        </w:tc>
      </w:tr>
    </w:tbl>
    <w:p w:rsidR="003D45AF" w:rsidRPr="00B8164E" w:rsidRDefault="003D45AF" w:rsidP="0029218B">
      <w:pPr>
        <w:spacing w:after="0" w:line="240" w:lineRule="auto"/>
        <w:jc w:val="both"/>
        <w:rPr>
          <w:lang w:val="sr-Latn-RS"/>
        </w:rPr>
      </w:pPr>
    </w:p>
    <w:p w:rsidR="003D45AF" w:rsidRPr="00B8164E" w:rsidRDefault="003D45AF" w:rsidP="00991585">
      <w:pPr>
        <w:pStyle w:val="Heading3"/>
        <w:numPr>
          <w:ilvl w:val="2"/>
          <w:numId w:val="19"/>
        </w:numPr>
        <w:spacing w:line="240" w:lineRule="auto"/>
        <w:rPr>
          <w:lang w:val="sr-Latn-RS"/>
        </w:rPr>
      </w:pPr>
      <w:r w:rsidRPr="00B8164E">
        <w:rPr>
          <w:lang w:val="sr-Latn-RS"/>
        </w:rPr>
        <w:t>Nivoi prioriteta:</w:t>
      </w:r>
    </w:p>
    <w:p w:rsidR="003D45AF" w:rsidRPr="00B8164E" w:rsidRDefault="003D45AF" w:rsidP="00991585">
      <w:pPr>
        <w:pStyle w:val="Heading4"/>
        <w:numPr>
          <w:ilvl w:val="3"/>
          <w:numId w:val="19"/>
        </w:numPr>
        <w:spacing w:line="240" w:lineRule="auto"/>
        <w:rPr>
          <w:b/>
          <w:lang w:val="sr-Latn-RS"/>
        </w:rPr>
      </w:pPr>
      <w:r w:rsidRPr="00B8164E">
        <w:rPr>
          <w:b/>
          <w:lang w:val="sr-Latn-RS"/>
        </w:rPr>
        <w:t>P1:</w:t>
      </w:r>
      <w:r w:rsidRPr="00B8164E">
        <w:rPr>
          <w:lang w:val="sr-Latn-RS"/>
        </w:rPr>
        <w:t xml:space="preserve"> Sistem nije operabilan usled otkaza ili nepravilnosti u radu centralnih elemenata sistema (otkazi centralnih uređaja, otkazi neredundantnih procesorskih ploča i napajanja, neoperativnost glavnog čvorišta..), sa mogućnošću da ima kritične posledice na poslovanje ako servis hitno ne bude uspostavljen.</w:t>
      </w:r>
    </w:p>
    <w:p w:rsidR="003D45AF" w:rsidRDefault="003D45AF" w:rsidP="00991585">
      <w:pPr>
        <w:pStyle w:val="Heading4"/>
        <w:numPr>
          <w:ilvl w:val="3"/>
          <w:numId w:val="19"/>
        </w:numPr>
        <w:spacing w:line="240" w:lineRule="auto"/>
        <w:rPr>
          <w:lang w:val="sr-Latn-RS"/>
        </w:rPr>
      </w:pPr>
      <w:r w:rsidRPr="00B8164E">
        <w:rPr>
          <w:b/>
          <w:lang w:val="sr-Latn-RS"/>
        </w:rPr>
        <w:t>P2</w:t>
      </w:r>
      <w:r w:rsidRPr="00B8164E">
        <w:rPr>
          <w:lang w:val="sr-Latn-RS"/>
        </w:rPr>
        <w:t>: Sistem nije operabilan usled otkaza ili nepravilnosti u radu perifernih/pristupnih elemenata sistema (otkazi redundantnih procesorskih ploča i napajanja, otkazi pristupnih uređaja..), funkcionalnost servisa je bitno degradirana.</w:t>
      </w:r>
    </w:p>
    <w:p w:rsidR="003D45AF" w:rsidRPr="00991585" w:rsidRDefault="003D45AF" w:rsidP="00991585">
      <w:pPr>
        <w:pStyle w:val="Heading4"/>
        <w:numPr>
          <w:ilvl w:val="3"/>
          <w:numId w:val="19"/>
        </w:numPr>
        <w:spacing w:line="240" w:lineRule="auto"/>
        <w:rPr>
          <w:b/>
          <w:lang w:val="sr-Latn-RS"/>
        </w:rPr>
      </w:pPr>
      <w:r w:rsidRPr="00B8164E">
        <w:rPr>
          <w:b/>
          <w:lang w:val="sr-Latn-RS"/>
        </w:rPr>
        <w:t>P3</w:t>
      </w:r>
      <w:r w:rsidRPr="00991585">
        <w:rPr>
          <w:b/>
          <w:lang w:val="sr-Latn-RS"/>
        </w:rPr>
        <w:t xml:space="preserve">: </w:t>
      </w:r>
      <w:r w:rsidRPr="00DE691C">
        <w:rPr>
          <w:lang w:val="sr-Latn-RS"/>
        </w:rPr>
        <w:t>Okolnosti koje postoje u svakodnevnom radu i dovode do toga da je rad mreže/uređaja korisnika degradiran i otežan, funkcionalnost je umanj</w:t>
      </w:r>
      <w:r w:rsidRPr="00AE6C90">
        <w:rPr>
          <w:lang w:val="sr-Latn-RS"/>
        </w:rPr>
        <w:t>ena, ali se svi servisi i radne operacije nastavljaju.</w:t>
      </w:r>
    </w:p>
    <w:p w:rsidR="00B8164E" w:rsidRPr="00B8164E" w:rsidRDefault="00B8164E" w:rsidP="0029218B">
      <w:pPr>
        <w:spacing w:after="0" w:line="240" w:lineRule="auto"/>
        <w:rPr>
          <w:rFonts w:asciiTheme="majorHAnsi" w:eastAsiaTheme="majorEastAsia" w:hAnsiTheme="majorHAnsi" w:cstheme="majorBidi"/>
          <w:b/>
          <w:bCs/>
          <w:szCs w:val="26"/>
          <w:lang w:val="sr-Latn-RS"/>
        </w:rPr>
      </w:pPr>
      <w:r w:rsidRPr="00B8164E">
        <w:rPr>
          <w:rFonts w:asciiTheme="majorHAnsi" w:eastAsiaTheme="majorEastAsia" w:hAnsiTheme="majorHAnsi" w:cstheme="majorBidi"/>
          <w:b/>
          <w:bCs/>
          <w:szCs w:val="26"/>
          <w:lang w:val="sr-Latn-RS"/>
        </w:rPr>
        <w:br w:type="page"/>
      </w:r>
    </w:p>
    <w:p w:rsidR="00B8164E" w:rsidRPr="005F0AA9" w:rsidRDefault="00B8164E" w:rsidP="005F0AA9">
      <w:pPr>
        <w:pStyle w:val="Heading1"/>
        <w:numPr>
          <w:ilvl w:val="0"/>
          <w:numId w:val="19"/>
        </w:numPr>
      </w:pPr>
      <w:bookmarkStart w:id="163" w:name="_Toc365012038"/>
      <w:r w:rsidRPr="005F0AA9">
        <w:lastRenderedPageBreak/>
        <w:t>Obuke</w:t>
      </w:r>
      <w:bookmarkStart w:id="164" w:name="_Toc364717161"/>
      <w:bookmarkStart w:id="165" w:name="_Toc364954911"/>
      <w:bookmarkStart w:id="166" w:name="_Toc365011922"/>
      <w:bookmarkEnd w:id="163"/>
      <w:bookmarkEnd w:id="164"/>
      <w:bookmarkEnd w:id="165"/>
      <w:bookmarkEnd w:id="166"/>
    </w:p>
    <w:p w:rsidR="00B8164E" w:rsidRPr="00B8164E" w:rsidRDefault="00B8164E" w:rsidP="0029218B">
      <w:pPr>
        <w:keepLines/>
        <w:spacing w:before="200" w:after="0" w:line="240" w:lineRule="auto"/>
        <w:outlineLvl w:val="1"/>
        <w:rPr>
          <w:rFonts w:asciiTheme="majorHAnsi" w:eastAsiaTheme="majorEastAsia" w:hAnsiTheme="majorHAnsi" w:cstheme="majorBidi"/>
          <w:b/>
          <w:bCs/>
          <w:vanish/>
          <w:szCs w:val="26"/>
          <w:lang w:val="sr-Latn-RS"/>
        </w:rPr>
      </w:pPr>
    </w:p>
    <w:p w:rsidR="00B8164E" w:rsidRPr="00B8164E" w:rsidRDefault="00B8164E" w:rsidP="00991585">
      <w:pPr>
        <w:pStyle w:val="Heading2"/>
        <w:numPr>
          <w:ilvl w:val="1"/>
          <w:numId w:val="19"/>
        </w:numPr>
        <w:spacing w:line="240" w:lineRule="auto"/>
        <w:rPr>
          <w:lang w:val="sr-Latn-RS"/>
        </w:rPr>
      </w:pPr>
      <w:r w:rsidRPr="00B8164E">
        <w:rPr>
          <w:lang w:val="sr-Latn-RS"/>
        </w:rPr>
        <w:t xml:space="preserve">Obuka za Telepresence sistem </w:t>
      </w:r>
    </w:p>
    <w:p w:rsidR="00B8164E" w:rsidRPr="00B8164E" w:rsidRDefault="00B8164E" w:rsidP="00991585">
      <w:pPr>
        <w:pStyle w:val="Heading3"/>
        <w:numPr>
          <w:ilvl w:val="2"/>
          <w:numId w:val="19"/>
        </w:numPr>
        <w:spacing w:line="240" w:lineRule="auto"/>
        <w:rPr>
          <w:lang w:val="sr-Latn-RS"/>
        </w:rPr>
      </w:pPr>
      <w:r w:rsidRPr="00B8164E">
        <w:rPr>
          <w:lang w:val="sr-Latn-RS"/>
        </w:rPr>
        <w:t>Obuka se mora održavati na srpskom jeziku, na lokaciji Naručioca ili Ponuđača sa praktično-pokaznim delom (hands on), za 10 polaznika, u ukupnom trajanju od 1 dan.</w:t>
      </w:r>
    </w:p>
    <w:p w:rsidR="00B8164E" w:rsidRPr="00B8164E" w:rsidRDefault="00B8164E" w:rsidP="00991585">
      <w:pPr>
        <w:pStyle w:val="Heading3"/>
        <w:numPr>
          <w:ilvl w:val="2"/>
          <w:numId w:val="19"/>
        </w:numPr>
        <w:spacing w:line="240" w:lineRule="auto"/>
        <w:rPr>
          <w:lang w:val="sr-Latn-RS"/>
        </w:rPr>
      </w:pPr>
      <w:r w:rsidRPr="00B8164E">
        <w:rPr>
          <w:lang w:val="sr-Latn-RS"/>
        </w:rPr>
        <w:t xml:space="preserve">Administracija </w:t>
      </w:r>
    </w:p>
    <w:p w:rsidR="00B8164E" w:rsidRPr="00B8164E" w:rsidRDefault="00B8164E" w:rsidP="00991585">
      <w:pPr>
        <w:pStyle w:val="Heading3"/>
        <w:numPr>
          <w:ilvl w:val="2"/>
          <w:numId w:val="19"/>
        </w:numPr>
        <w:spacing w:line="240" w:lineRule="auto"/>
        <w:rPr>
          <w:lang w:val="sr-Latn-RS"/>
        </w:rPr>
      </w:pPr>
      <w:r w:rsidRPr="00B8164E">
        <w:rPr>
          <w:lang w:val="sr-Latn-RS"/>
        </w:rPr>
        <w:t xml:space="preserve">Konfigurisanje </w:t>
      </w:r>
    </w:p>
    <w:p w:rsidR="00B8164E" w:rsidRPr="00B8164E" w:rsidRDefault="00B8164E" w:rsidP="00991585">
      <w:pPr>
        <w:pStyle w:val="Heading3"/>
        <w:numPr>
          <w:ilvl w:val="2"/>
          <w:numId w:val="19"/>
        </w:numPr>
        <w:spacing w:line="240" w:lineRule="auto"/>
        <w:rPr>
          <w:lang w:val="sr-Latn-RS"/>
        </w:rPr>
      </w:pPr>
      <w:r w:rsidRPr="00B8164E">
        <w:rPr>
          <w:lang w:val="sr-Latn-RS"/>
        </w:rPr>
        <w:t>Podešavanje end pointa</w:t>
      </w:r>
    </w:p>
    <w:p w:rsidR="00B8164E" w:rsidRPr="00B8164E" w:rsidRDefault="00B8164E" w:rsidP="00991585">
      <w:pPr>
        <w:pStyle w:val="Heading2"/>
        <w:numPr>
          <w:ilvl w:val="1"/>
          <w:numId w:val="19"/>
        </w:numPr>
        <w:spacing w:line="240" w:lineRule="auto"/>
        <w:rPr>
          <w:lang w:val="sr-Latn-RS"/>
        </w:rPr>
      </w:pPr>
      <w:r w:rsidRPr="00B8164E">
        <w:rPr>
          <w:lang w:val="sr-Latn-RS"/>
        </w:rPr>
        <w:t xml:space="preserve">Obuka za WEB Konferencijski sistem </w:t>
      </w:r>
    </w:p>
    <w:p w:rsidR="00B8164E" w:rsidRPr="00B8164E" w:rsidRDefault="00B8164E" w:rsidP="00991585">
      <w:pPr>
        <w:pStyle w:val="Heading3"/>
        <w:numPr>
          <w:ilvl w:val="2"/>
          <w:numId w:val="19"/>
        </w:numPr>
        <w:spacing w:line="240" w:lineRule="auto"/>
        <w:rPr>
          <w:lang w:val="sr-Latn-RS"/>
        </w:rPr>
      </w:pPr>
      <w:r w:rsidRPr="00B8164E">
        <w:rPr>
          <w:lang w:val="sr-Latn-RS"/>
        </w:rPr>
        <w:t>Obuka se mora održavati na srpskom jeziku, na lokaciji Naručioca ili Ponuđača sa praktično-pokaznim delom (hands on), za 10 polaznika, u ukupnom trajanju od 1 dan.</w:t>
      </w:r>
    </w:p>
    <w:p w:rsidR="00B8164E" w:rsidRPr="00B8164E" w:rsidRDefault="00B8164E" w:rsidP="00991585">
      <w:pPr>
        <w:pStyle w:val="Heading3"/>
        <w:numPr>
          <w:ilvl w:val="2"/>
          <w:numId w:val="19"/>
        </w:numPr>
        <w:spacing w:line="240" w:lineRule="auto"/>
        <w:rPr>
          <w:lang w:val="sr-Latn-RS"/>
        </w:rPr>
      </w:pPr>
      <w:r w:rsidRPr="00B8164E">
        <w:rPr>
          <w:lang w:val="sr-Latn-RS"/>
        </w:rPr>
        <w:t xml:space="preserve">Administracija </w:t>
      </w:r>
    </w:p>
    <w:p w:rsidR="00B8164E" w:rsidRPr="00B8164E" w:rsidRDefault="00B8164E" w:rsidP="00991585">
      <w:pPr>
        <w:pStyle w:val="Heading3"/>
        <w:numPr>
          <w:ilvl w:val="2"/>
          <w:numId w:val="19"/>
        </w:numPr>
        <w:spacing w:line="240" w:lineRule="auto"/>
        <w:rPr>
          <w:lang w:val="sr-Latn-RS"/>
        </w:rPr>
      </w:pPr>
      <w:r w:rsidRPr="00B8164E">
        <w:rPr>
          <w:lang w:val="sr-Latn-RS"/>
        </w:rPr>
        <w:t xml:space="preserve">Konfigurisanje </w:t>
      </w:r>
    </w:p>
    <w:p w:rsidR="00B8164E" w:rsidRPr="00B8164E" w:rsidRDefault="00B8164E" w:rsidP="00991585">
      <w:pPr>
        <w:pStyle w:val="Heading2"/>
        <w:numPr>
          <w:ilvl w:val="1"/>
          <w:numId w:val="19"/>
        </w:numPr>
        <w:spacing w:line="240" w:lineRule="auto"/>
        <w:rPr>
          <w:lang w:val="sr-Latn-RS"/>
        </w:rPr>
      </w:pPr>
      <w:r w:rsidRPr="00B8164E">
        <w:rPr>
          <w:lang w:val="sr-Latn-RS"/>
        </w:rPr>
        <w:t>Obuka za administraciju IP telefonskog sistema</w:t>
      </w:r>
    </w:p>
    <w:p w:rsidR="00B8164E" w:rsidRPr="00B8164E" w:rsidRDefault="00B8164E" w:rsidP="00991585">
      <w:pPr>
        <w:pStyle w:val="Heading3"/>
        <w:numPr>
          <w:ilvl w:val="2"/>
          <w:numId w:val="19"/>
        </w:numPr>
        <w:spacing w:line="240" w:lineRule="auto"/>
        <w:rPr>
          <w:lang w:val="sr-Latn-RS"/>
        </w:rPr>
      </w:pPr>
      <w:r w:rsidRPr="00B8164E">
        <w:rPr>
          <w:lang w:val="sr-Latn-RS"/>
        </w:rPr>
        <w:t>Ponuđač je u obavezi da obezbedi naprednu obuku za administraciju IP telefonskog sistema. Obuka ima za cilj osposobljavanje administratora sistema za samostalan stručan rad i upravljanje sistemom.</w:t>
      </w:r>
    </w:p>
    <w:p w:rsidR="00B8164E" w:rsidRPr="00B8164E" w:rsidRDefault="00B8164E" w:rsidP="00991585">
      <w:pPr>
        <w:pStyle w:val="Heading3"/>
        <w:numPr>
          <w:ilvl w:val="2"/>
          <w:numId w:val="19"/>
        </w:numPr>
        <w:spacing w:line="240" w:lineRule="auto"/>
        <w:rPr>
          <w:lang w:val="sr-Latn-RS"/>
        </w:rPr>
      </w:pPr>
      <w:r w:rsidRPr="00B8164E">
        <w:rPr>
          <w:lang w:val="sr-Latn-RS"/>
        </w:rPr>
        <w:t>Obuka se mora održavati na srpskom jeziku, na lokaciji Naručioca ili Ponuđača sa praktično-pokaznim delom (hands on), za 10 polaznika, u ukupnom trajanju od 4 dana.</w:t>
      </w:r>
    </w:p>
    <w:p w:rsidR="00B8164E" w:rsidRPr="00B8164E" w:rsidRDefault="00B8164E" w:rsidP="00991585">
      <w:pPr>
        <w:pStyle w:val="Heading3"/>
        <w:numPr>
          <w:ilvl w:val="2"/>
          <w:numId w:val="19"/>
        </w:numPr>
        <w:spacing w:line="240" w:lineRule="auto"/>
        <w:rPr>
          <w:lang w:val="sr-Latn-RS"/>
        </w:rPr>
      </w:pPr>
      <w:r w:rsidRPr="00B8164E">
        <w:rPr>
          <w:lang w:val="sr-Latn-RS"/>
        </w:rPr>
        <w:t xml:space="preserve">Potrebno je obezbediti i odgovarajuće Uputstvo (pisani materijal sa sadržajem obuke) na srpskom jeziku. </w:t>
      </w:r>
    </w:p>
    <w:p w:rsidR="00B8164E" w:rsidRPr="00B8164E" w:rsidRDefault="00B8164E" w:rsidP="00991585">
      <w:pPr>
        <w:pStyle w:val="Heading3"/>
        <w:numPr>
          <w:ilvl w:val="2"/>
          <w:numId w:val="19"/>
        </w:numPr>
        <w:spacing w:line="240" w:lineRule="auto"/>
        <w:rPr>
          <w:lang w:val="sr-Latn-RS"/>
        </w:rPr>
      </w:pPr>
      <w:r w:rsidRPr="00B8164E">
        <w:rPr>
          <w:lang w:val="sr-Latn-RS"/>
        </w:rPr>
        <w:t>Obuka administratora mora da obuhvati sledeće celine neophodne za samostalan rad i održavanje IP telefonskog sistema u Elektroprivredi Srbije:</w:t>
      </w:r>
    </w:p>
    <w:p w:rsidR="00B8164E" w:rsidRPr="00346C19" w:rsidRDefault="00B8164E" w:rsidP="00155C3E">
      <w:pPr>
        <w:pStyle w:val="Heading4"/>
        <w:rPr>
          <w:lang w:val="sr-Latn-RS"/>
        </w:rPr>
      </w:pPr>
      <w:r w:rsidRPr="00346C19">
        <w:rPr>
          <w:lang w:val="sr-Latn-RS"/>
        </w:rPr>
        <w:t>Definisanje dial-plana</w:t>
      </w:r>
    </w:p>
    <w:p w:rsidR="00B8164E" w:rsidRPr="008F195C" w:rsidRDefault="00B8164E" w:rsidP="0029218B">
      <w:pPr>
        <w:pStyle w:val="ListParagraph"/>
        <w:numPr>
          <w:ilvl w:val="0"/>
          <w:numId w:val="4"/>
        </w:numPr>
        <w:spacing w:after="0" w:line="240" w:lineRule="auto"/>
        <w:jc w:val="both"/>
        <w:rPr>
          <w:lang w:val="sr-Latn-RS"/>
        </w:rPr>
      </w:pPr>
      <w:r w:rsidRPr="008F195C">
        <w:rPr>
          <w:lang w:val="sr-Latn-RS"/>
        </w:rPr>
        <w:t>Komponente dial-plana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Manipulacija ciframa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Odabir puta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Prava biranja</w:t>
      </w:r>
    </w:p>
    <w:p w:rsidR="00B8164E" w:rsidRPr="00796BA2" w:rsidRDefault="00B8164E" w:rsidP="00155C3E">
      <w:pPr>
        <w:pStyle w:val="Heading4"/>
        <w:rPr>
          <w:lang w:val="sr-Latn-RS"/>
        </w:rPr>
      </w:pPr>
      <w:r w:rsidRPr="005A0890">
        <w:rPr>
          <w:lang w:val="sr-Latn-RS"/>
        </w:rPr>
        <w:t xml:space="preserve"> Osnovne operacije i komponente koje učesvuju u VoIP pozivu</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Tok VoIP poziva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RTP, RTCP i sRTP protokoli</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H.323 protokol</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MGCP protokol</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Skinny Call Control Protocol (SCCP)</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SIP</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Konfigurisanje VLAN-ova</w:t>
      </w:r>
    </w:p>
    <w:p w:rsidR="00B8164E" w:rsidRPr="00796BA2" w:rsidRDefault="00B8164E" w:rsidP="00155C3E">
      <w:pPr>
        <w:pStyle w:val="Heading4"/>
        <w:rPr>
          <w:lang w:val="sr-Latn-RS"/>
        </w:rPr>
      </w:pPr>
      <w:r w:rsidRPr="005A0890">
        <w:rPr>
          <w:lang w:val="sr-Latn-RS"/>
        </w:rPr>
        <w:t>Komponente Voice gateway-a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Funkcije voice gateway-a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DSP funkcionalnost</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Različiti tipovi voice portova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Dial peer-evi i proces rutiranja poziva na gateway-u</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Kodeci</w:t>
      </w:r>
    </w:p>
    <w:p w:rsidR="00B8164E" w:rsidRPr="00796BA2" w:rsidRDefault="00B8164E" w:rsidP="00155C3E">
      <w:pPr>
        <w:pStyle w:val="Heading4"/>
        <w:rPr>
          <w:lang w:val="sr-Latn-RS"/>
        </w:rPr>
      </w:pPr>
      <w:r w:rsidRPr="005A0890">
        <w:rPr>
          <w:lang w:val="sr-Latn-RS"/>
        </w:rPr>
        <w:lastRenderedPageBreak/>
        <w:t>Implementacija voice gateway-a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Konfiguracija analognih voice portova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Konfiguracija digitalnih voice portova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Konfiguracija dial-peer-eva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Manipulacija ciframa - konfiguracija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Prava biranja - konfiguracija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Verifikacija implementiranog dial plana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Implementacija podrške za fax</w:t>
      </w:r>
    </w:p>
    <w:p w:rsidR="00B8164E" w:rsidRPr="00796BA2" w:rsidRDefault="00B8164E" w:rsidP="00155C3E">
      <w:pPr>
        <w:pStyle w:val="Heading4"/>
        <w:rPr>
          <w:lang w:val="sr-Latn-RS"/>
        </w:rPr>
      </w:pPr>
      <w:r w:rsidRPr="005A0890">
        <w:rPr>
          <w:lang w:val="sr-Latn-RS"/>
        </w:rPr>
        <w:t>Potrebe za implementacijom QoS-a za voice i video saobraćaj</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Uzroci problema u kvalitetu voice i video saobraćaja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Načini za rešavanje problema lošeg kvaliteta voice i video saobraćaja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QoS zahtevi za voice i video</w:t>
      </w:r>
    </w:p>
    <w:p w:rsidR="00B8164E" w:rsidRPr="00796BA2" w:rsidRDefault="00B8164E" w:rsidP="00155C3E">
      <w:pPr>
        <w:pStyle w:val="Heading4"/>
        <w:rPr>
          <w:lang w:val="sr-Latn-RS"/>
        </w:rPr>
      </w:pPr>
      <w:r w:rsidRPr="005A0890">
        <w:rPr>
          <w:lang w:val="sr-Latn-RS"/>
        </w:rPr>
        <w:t xml:space="preserve">Opis i konfiguracija DiffServ QoS modela </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Opis DiffServ QoS modela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Markiranje bazirano na CoS, DSCP i IP Precedence</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Layer 2 u layer 3 QoS mapiranje</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Definisanje i konfiguracija granice poverenja (trust boundary) na Cisco svičevima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QoS klasifikacija i markiranje</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LLQ (Low Latency Queuing) – opis i konfiguracija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Opis operacija QoS WAN Link Efficiency mehanizama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Omogućavanje QoS mehanizama na svičevima korišćenjem AutoQoS-a</w:t>
      </w:r>
    </w:p>
    <w:p w:rsidR="00B8164E" w:rsidRPr="00DC6E0F" w:rsidRDefault="00B8164E" w:rsidP="00155C3E">
      <w:pPr>
        <w:pStyle w:val="Heading4"/>
        <w:rPr>
          <w:lang w:val="sr-Latn-RS"/>
        </w:rPr>
      </w:pPr>
      <w:r w:rsidRPr="005A0890">
        <w:rPr>
          <w:lang w:val="sr-Latn-RS"/>
        </w:rPr>
        <w:t>Inicijalno</w:t>
      </w:r>
      <w:r w:rsidRPr="00796BA2">
        <w:rPr>
          <w:lang w:val="sr-Latn-RS"/>
        </w:rPr>
        <w:t xml:space="preserve"> podešavanje Cisco Unified Communications Manager klastera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Cisco Unified Communications Manager klaster arhitektura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Zahtevi za Cisco Unified Communications Manager po pitanju DHCP, TFTP, DNS i NTP servera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Aktivacija odgovarajućih servisa na Cisco Unified Communications Manager serverima</w:t>
      </w:r>
    </w:p>
    <w:p w:rsidR="00B8164E" w:rsidRPr="00796BA2" w:rsidRDefault="00B8164E" w:rsidP="00155C3E">
      <w:pPr>
        <w:pStyle w:val="Heading4"/>
        <w:rPr>
          <w:lang w:val="sr-Latn-RS"/>
        </w:rPr>
      </w:pPr>
      <w:r w:rsidRPr="005A0890">
        <w:rPr>
          <w:lang w:val="sr-Latn-RS"/>
        </w:rPr>
        <w:t>Konfigurisanje Cisco Unified Communications Manager-a za potrebe lokalnog pozivanja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Konfiguracija Cisco Unified Communications Manager grupe</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Konfiguracija Cisco Unified Communications Manager profila i device pool-ova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Konfiguracija Cisco Unified Communications Manager template-a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Dodavanje IP telefona i korisnika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Konfigurisanje IP telefona i korisnika koristeći BAT alat (“Cisco Unified Communications Manager Bulk Administration Tool”)</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Podrška za auto-registraciju</w:t>
      </w:r>
    </w:p>
    <w:p w:rsidR="00B8164E" w:rsidRPr="00DC6E0F" w:rsidRDefault="00B8164E" w:rsidP="00155C3E">
      <w:pPr>
        <w:pStyle w:val="Heading4"/>
        <w:rPr>
          <w:lang w:val="sr-Latn-RS"/>
        </w:rPr>
      </w:pPr>
      <w:r w:rsidRPr="005A0890">
        <w:rPr>
          <w:lang w:val="sr-Latn-RS"/>
        </w:rPr>
        <w:t>Konfigurisanj</w:t>
      </w:r>
      <w:r w:rsidRPr="00796BA2">
        <w:rPr>
          <w:lang w:val="sr-Latn-RS"/>
        </w:rPr>
        <w:t>e route plana na Cisco Unified Communications Manager-u za potrebe pozivanja prema javnoj telefonskoj mreži</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Analiziranje cifara na Cisco Unified Communications Manager-u</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Implementiranje voice gateway-a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Konfigurisanje route paterna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Konfigurisanje route lista i route grupa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Prevencija zloupotrebe</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Manipulacija ciframa - konfiguracija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CSS (calling search spaces) i particije – funkcionalnost i konfiguracija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Implementacija definisanog prava biranja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“Ostrvski režim rada” – SRST (Survivable Remote Site Telephony)</w:t>
      </w:r>
    </w:p>
    <w:p w:rsidR="00B8164E" w:rsidRPr="00796BA2" w:rsidRDefault="00B8164E" w:rsidP="00155C3E">
      <w:pPr>
        <w:pStyle w:val="Heading4"/>
        <w:rPr>
          <w:lang w:val="sr-Latn-RS"/>
        </w:rPr>
      </w:pPr>
      <w:r w:rsidRPr="005A0890">
        <w:rPr>
          <w:lang w:val="sr-Latn-RS"/>
        </w:rPr>
        <w:t>Definisanje i konfiguracija Cisco Unified Communications Manager medija resursa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Medija resursi</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Konfigurisanje MeetMe konferencije i softverskih konferensing resursa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Konfigurisanje MoH-a (Music on Hold)</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lastRenderedPageBreak/>
        <w:t>Konfiguracija Media Resource grupa i Media Resource Group lista</w:t>
      </w:r>
    </w:p>
    <w:p w:rsidR="00B8164E" w:rsidRPr="00796BA2" w:rsidRDefault="00B8164E" w:rsidP="00155C3E">
      <w:pPr>
        <w:pStyle w:val="Heading4"/>
        <w:rPr>
          <w:lang w:val="sr-Latn-RS"/>
        </w:rPr>
      </w:pPr>
      <w:r w:rsidRPr="005A0890">
        <w:rPr>
          <w:lang w:val="sr-Latn-RS"/>
        </w:rPr>
        <w:t xml:space="preserve">Različiti feature-i i aplikacije na Cisco Unified Communications Manager-u </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 xml:space="preserve">IP phone servisi </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Konfiguracija ugrađene “presence” funkcionalnosti na Cisco Unified Communications Manager-u</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Cisco Unified Mobility – opis funkcionalnosti i konfiguracija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Cisco Extension Mobility – opis i konfiguracija</w:t>
      </w:r>
    </w:p>
    <w:p w:rsidR="00B8164E" w:rsidRPr="00796BA2" w:rsidRDefault="00B8164E" w:rsidP="00155C3E">
      <w:pPr>
        <w:pStyle w:val="Heading4"/>
        <w:rPr>
          <w:lang w:val="sr-Latn-RS"/>
        </w:rPr>
      </w:pPr>
      <w:r w:rsidRPr="005A0890">
        <w:rPr>
          <w:lang w:val="sr-Latn-RS"/>
        </w:rPr>
        <w:t>Primena Cisco preporučene metodologije za utvrđivanje i rešavanje problema koji se javljaju u okviru IP telefonskog sistema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Koraci koji služe za identifikovanje problema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Alati koji se koriste za rešavanje problema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Alati koji se koriste za monitoring</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Povezivanje i interpretiranje događaja na sistemu na osnovu trace i log fajlova, debug outputa i i različitih monitoring alata</w:t>
      </w:r>
    </w:p>
    <w:p w:rsidR="00B8164E" w:rsidRPr="00796BA2" w:rsidRDefault="00B8164E" w:rsidP="00155C3E">
      <w:pPr>
        <w:pStyle w:val="Heading4"/>
        <w:rPr>
          <w:lang w:val="sr-Latn-RS"/>
        </w:rPr>
      </w:pPr>
      <w:r w:rsidRPr="005A0890">
        <w:rPr>
          <w:lang w:val="sr-Latn-RS"/>
        </w:rPr>
        <w:t>Rešavanje problema vezanih za uspostavu poziva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Problem sa lokalnim pozivima</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Problemi sa off-net pozivima (prema javnoj telefonskoj mreži)</w:t>
      </w:r>
    </w:p>
    <w:p w:rsidR="00B8164E" w:rsidRPr="00796BA2" w:rsidRDefault="00B8164E" w:rsidP="00155C3E">
      <w:pPr>
        <w:pStyle w:val="Heading4"/>
        <w:rPr>
          <w:lang w:val="sr-Latn-RS"/>
        </w:rPr>
      </w:pPr>
      <w:r w:rsidRPr="005A0890">
        <w:rPr>
          <w:lang w:val="sr-Latn-RS"/>
        </w:rPr>
        <w:t>Rešavanje problema sa replikacijom baze</w:t>
      </w:r>
    </w:p>
    <w:p w:rsidR="00B8164E" w:rsidRPr="00346C19" w:rsidRDefault="00B8164E" w:rsidP="0029218B">
      <w:pPr>
        <w:pStyle w:val="ListParagraph"/>
        <w:numPr>
          <w:ilvl w:val="0"/>
          <w:numId w:val="4"/>
        </w:numPr>
        <w:spacing w:after="0" w:line="240" w:lineRule="auto"/>
        <w:jc w:val="both"/>
        <w:rPr>
          <w:lang w:val="sr-Latn-RS"/>
        </w:rPr>
      </w:pPr>
      <w:r w:rsidRPr="00346C19">
        <w:rPr>
          <w:lang w:val="sr-Latn-RS"/>
        </w:rPr>
        <w:t>Problemi sa replikacijom baze – dijagnostikovanje i rešavanje</w:t>
      </w:r>
    </w:p>
    <w:p w:rsidR="00B8164E" w:rsidRPr="00796BA2" w:rsidRDefault="00B8164E" w:rsidP="00155C3E">
      <w:pPr>
        <w:pStyle w:val="Heading4"/>
        <w:rPr>
          <w:lang w:val="sr-Latn-RS"/>
        </w:rPr>
      </w:pPr>
      <w:r w:rsidRPr="005A0890">
        <w:rPr>
          <w:lang w:val="sr-Latn-RS"/>
        </w:rPr>
        <w:t>Rešavanje problema sa kvalitetom glasa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Rešavanje problema pojave eha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Rešavanje problema odbačenih poziva</w:t>
      </w:r>
    </w:p>
    <w:p w:rsidR="00B8164E" w:rsidRPr="00B8164E" w:rsidRDefault="00B8164E" w:rsidP="0029218B">
      <w:pPr>
        <w:pStyle w:val="ListParagraph"/>
        <w:numPr>
          <w:ilvl w:val="0"/>
          <w:numId w:val="4"/>
        </w:numPr>
        <w:spacing w:after="0" w:line="240" w:lineRule="auto"/>
        <w:jc w:val="both"/>
        <w:rPr>
          <w:lang w:val="sr-Latn-RS"/>
        </w:rPr>
      </w:pPr>
      <w:r w:rsidRPr="00B8164E">
        <w:rPr>
          <w:lang w:val="sr-Latn-RS"/>
        </w:rPr>
        <w:t>Rešavanje problema lošeg audio i video kvaliteta</w:t>
      </w:r>
    </w:p>
    <w:p w:rsidR="00B8164E" w:rsidRPr="00B8164E" w:rsidRDefault="00B8164E" w:rsidP="0029218B">
      <w:pPr>
        <w:pStyle w:val="NoSpacing"/>
        <w:rPr>
          <w:rFonts w:ascii="Arial" w:hAnsi="Arial" w:cs="Arial"/>
          <w:sz w:val="16"/>
          <w:szCs w:val="16"/>
          <w:lang w:val="sr-Latn-RS"/>
        </w:rPr>
      </w:pPr>
    </w:p>
    <w:p w:rsidR="00B8164E" w:rsidRPr="00B8164E" w:rsidRDefault="00B8164E" w:rsidP="00991585">
      <w:pPr>
        <w:pStyle w:val="Heading2"/>
        <w:numPr>
          <w:ilvl w:val="1"/>
          <w:numId w:val="19"/>
        </w:numPr>
        <w:spacing w:line="240" w:lineRule="auto"/>
        <w:rPr>
          <w:lang w:val="sr-Latn-RS"/>
        </w:rPr>
      </w:pPr>
      <w:bookmarkStart w:id="167" w:name="_Toc361403787"/>
      <w:r w:rsidRPr="00B8164E">
        <w:rPr>
          <w:lang w:val="sr-Latn-RS"/>
        </w:rPr>
        <w:t>Obuka za NMS sistem</w:t>
      </w:r>
      <w:bookmarkEnd w:id="167"/>
    </w:p>
    <w:p w:rsidR="00B8164E" w:rsidRPr="00B8164E" w:rsidRDefault="00B8164E" w:rsidP="0029218B">
      <w:pPr>
        <w:spacing w:line="240" w:lineRule="auto"/>
        <w:jc w:val="both"/>
        <w:rPr>
          <w:rFonts w:ascii="Georgia" w:hAnsi="Georgia"/>
          <w:lang w:val="sr-Latn-RS"/>
        </w:rPr>
      </w:pPr>
    </w:p>
    <w:p w:rsidR="00B8164E" w:rsidRPr="00B8164E" w:rsidRDefault="00B8164E" w:rsidP="00991585">
      <w:pPr>
        <w:pStyle w:val="Heading3"/>
        <w:numPr>
          <w:ilvl w:val="2"/>
          <w:numId w:val="19"/>
        </w:numPr>
        <w:spacing w:line="240" w:lineRule="auto"/>
        <w:rPr>
          <w:lang w:val="sr-Latn-RS"/>
        </w:rPr>
      </w:pPr>
      <w:r w:rsidRPr="00B8164E">
        <w:rPr>
          <w:lang w:val="sr-Latn-RS"/>
        </w:rPr>
        <w:t xml:space="preserve">Ponuditi obuku koja za ponuđenje NMS sofvtere pokriva sadržaj namenjen običnim i naprednim korisnicima. Osnovni korisnici sistema će biti zaduženi za korišćenje NMS sistema i praćenje faultova. Napredni korisnici zaduženi su za administraciju i održavanje NMS sistema. </w:t>
      </w:r>
    </w:p>
    <w:p w:rsidR="00B8164E" w:rsidRPr="00E40E8A" w:rsidRDefault="00B8164E" w:rsidP="00E40E8A">
      <w:pPr>
        <w:pStyle w:val="Heading3"/>
        <w:numPr>
          <w:ilvl w:val="2"/>
          <w:numId w:val="19"/>
        </w:numPr>
        <w:spacing w:line="240" w:lineRule="auto"/>
        <w:rPr>
          <w:lang w:val="sr-Latn-RS"/>
        </w:rPr>
      </w:pPr>
      <w:r w:rsidRPr="00E40E8A">
        <w:rPr>
          <w:lang w:val="sr-Latn-RS"/>
        </w:rPr>
        <w:t xml:space="preserve">Obuka mora biti na srpskom jeziku, na sajtu Naručioca ili Ponuđača sa praktično pokaznim delom (hands on). </w:t>
      </w:r>
    </w:p>
    <w:p w:rsidR="00B8164E" w:rsidRPr="00E40E8A" w:rsidRDefault="00B8164E" w:rsidP="00E40E8A">
      <w:pPr>
        <w:pStyle w:val="Heading3"/>
        <w:numPr>
          <w:ilvl w:val="2"/>
          <w:numId w:val="19"/>
        </w:numPr>
        <w:spacing w:line="240" w:lineRule="auto"/>
        <w:rPr>
          <w:lang w:val="sr-Latn-RS"/>
        </w:rPr>
      </w:pPr>
      <w:r w:rsidRPr="00E40E8A">
        <w:rPr>
          <w:lang w:val="sr-Latn-RS"/>
        </w:rPr>
        <w:t>Predvideti obuku za 5 polaznika, u ukupnom trajanju od 3 dana. Obezbediti uputstvo (pisani materijal sa sadržajem obuke) na srpskom jeziku. Obukom obuhvatiti:</w:t>
      </w:r>
    </w:p>
    <w:p w:rsidR="00B8164E" w:rsidRPr="00E40E8A" w:rsidRDefault="00B8164E" w:rsidP="00991585">
      <w:pPr>
        <w:pStyle w:val="Heading4"/>
        <w:numPr>
          <w:ilvl w:val="3"/>
          <w:numId w:val="19"/>
        </w:numPr>
        <w:spacing w:line="240" w:lineRule="auto"/>
        <w:rPr>
          <w:lang w:val="sr-Latn-RS"/>
        </w:rPr>
      </w:pPr>
      <w:r w:rsidRPr="00E40E8A">
        <w:rPr>
          <w:lang w:val="sr-Latn-RS"/>
        </w:rPr>
        <w:t>Prime Infrastructure 1.2</w:t>
      </w:r>
    </w:p>
    <w:p w:rsidR="00B8164E" w:rsidRPr="00E40E8A" w:rsidRDefault="00B8164E" w:rsidP="0029218B">
      <w:pPr>
        <w:pStyle w:val="ListParagraph"/>
        <w:numPr>
          <w:ilvl w:val="0"/>
          <w:numId w:val="4"/>
        </w:numPr>
        <w:spacing w:after="0" w:line="240" w:lineRule="auto"/>
        <w:jc w:val="both"/>
        <w:rPr>
          <w:lang w:val="sr-Latn-RS"/>
        </w:rPr>
      </w:pPr>
      <w:r w:rsidRPr="00E40E8A">
        <w:rPr>
          <w:lang w:val="sr-Latn-RS"/>
        </w:rPr>
        <w:t>Dodavanje uređaja, topologija</w:t>
      </w:r>
    </w:p>
    <w:p w:rsidR="00B8164E" w:rsidRPr="00E40E8A" w:rsidRDefault="00B8164E" w:rsidP="0029218B">
      <w:pPr>
        <w:pStyle w:val="ListParagraph"/>
        <w:numPr>
          <w:ilvl w:val="0"/>
          <w:numId w:val="4"/>
        </w:numPr>
        <w:spacing w:after="0" w:line="240" w:lineRule="auto"/>
        <w:jc w:val="both"/>
        <w:rPr>
          <w:lang w:val="sr-Latn-RS"/>
        </w:rPr>
      </w:pPr>
      <w:r w:rsidRPr="00E40E8A">
        <w:rPr>
          <w:lang w:val="sr-Latn-RS"/>
        </w:rPr>
        <w:t>Performance i fault management</w:t>
      </w:r>
    </w:p>
    <w:p w:rsidR="00B8164E" w:rsidRPr="00E40E8A" w:rsidRDefault="00B8164E" w:rsidP="0029218B">
      <w:pPr>
        <w:pStyle w:val="ListParagraph"/>
        <w:numPr>
          <w:ilvl w:val="0"/>
          <w:numId w:val="4"/>
        </w:numPr>
        <w:spacing w:after="0" w:line="240" w:lineRule="auto"/>
        <w:jc w:val="both"/>
        <w:rPr>
          <w:lang w:val="sr-Latn-RS"/>
        </w:rPr>
      </w:pPr>
      <w:r w:rsidRPr="00E40E8A">
        <w:rPr>
          <w:lang w:val="sr-Latn-RS"/>
        </w:rPr>
        <w:t>Configuration management</w:t>
      </w:r>
    </w:p>
    <w:p w:rsidR="00B8164E" w:rsidRPr="00E40E8A" w:rsidRDefault="00B8164E" w:rsidP="0029218B">
      <w:pPr>
        <w:pStyle w:val="ListParagraph"/>
        <w:numPr>
          <w:ilvl w:val="0"/>
          <w:numId w:val="4"/>
        </w:numPr>
        <w:spacing w:after="0" w:line="240" w:lineRule="auto"/>
        <w:jc w:val="both"/>
        <w:rPr>
          <w:lang w:val="sr-Latn-RS"/>
        </w:rPr>
      </w:pPr>
      <w:r w:rsidRPr="00E40E8A">
        <w:rPr>
          <w:lang w:val="sr-Latn-RS"/>
        </w:rPr>
        <w:t>Izveštavanje</w:t>
      </w:r>
    </w:p>
    <w:p w:rsidR="00B8164E" w:rsidRPr="00E40E8A" w:rsidRDefault="00B8164E" w:rsidP="00991585">
      <w:pPr>
        <w:pStyle w:val="Heading4"/>
        <w:numPr>
          <w:ilvl w:val="3"/>
          <w:numId w:val="19"/>
        </w:numPr>
        <w:spacing w:line="240" w:lineRule="auto"/>
        <w:rPr>
          <w:lang w:val="sr-Latn-RS"/>
        </w:rPr>
      </w:pPr>
      <w:r w:rsidRPr="00E40E8A">
        <w:rPr>
          <w:lang w:val="sr-Latn-RS"/>
        </w:rPr>
        <w:t>Prime Collaboration OM/SM</w:t>
      </w:r>
    </w:p>
    <w:p w:rsidR="00B8164E" w:rsidRPr="00E40E8A" w:rsidRDefault="00B8164E" w:rsidP="0029218B">
      <w:pPr>
        <w:pStyle w:val="ListParagraph"/>
        <w:numPr>
          <w:ilvl w:val="0"/>
          <w:numId w:val="4"/>
        </w:numPr>
        <w:spacing w:after="0" w:line="240" w:lineRule="auto"/>
        <w:jc w:val="both"/>
        <w:rPr>
          <w:lang w:val="sr-Latn-RS"/>
        </w:rPr>
      </w:pPr>
      <w:r w:rsidRPr="00E40E8A">
        <w:rPr>
          <w:lang w:val="sr-Latn-RS"/>
        </w:rPr>
        <w:t>Dodavanje uređaja, pregled inventara i topologije</w:t>
      </w:r>
    </w:p>
    <w:p w:rsidR="00B8164E" w:rsidRPr="00E40E8A" w:rsidRDefault="00B8164E" w:rsidP="0029218B">
      <w:pPr>
        <w:pStyle w:val="ListParagraph"/>
        <w:numPr>
          <w:ilvl w:val="0"/>
          <w:numId w:val="4"/>
        </w:numPr>
        <w:spacing w:after="0" w:line="240" w:lineRule="auto"/>
        <w:jc w:val="both"/>
        <w:rPr>
          <w:lang w:val="sr-Latn-RS"/>
        </w:rPr>
      </w:pPr>
      <w:r w:rsidRPr="00E40E8A">
        <w:rPr>
          <w:lang w:val="sr-Latn-RS"/>
        </w:rPr>
        <w:t>Nadzor Cisco uređaja i prikaz relevantnih informacija o uređajima kao sto su: status, alrmi, detalji sistema (verzija softvera, iskorišćenje CPU, iskorišćenje fizičke memorije, itd.) i dodatni detalji (IP telefoni, kamere, mikroforni, itd.)</w:t>
      </w:r>
    </w:p>
    <w:p w:rsidR="00B8164E" w:rsidRPr="00E40E8A" w:rsidRDefault="00B8164E" w:rsidP="0029218B">
      <w:pPr>
        <w:pStyle w:val="ListParagraph"/>
        <w:numPr>
          <w:ilvl w:val="0"/>
          <w:numId w:val="4"/>
        </w:numPr>
        <w:spacing w:after="0" w:line="240" w:lineRule="auto"/>
        <w:jc w:val="both"/>
        <w:rPr>
          <w:lang w:val="sr-Latn-RS"/>
        </w:rPr>
      </w:pPr>
      <w:r w:rsidRPr="00E40E8A">
        <w:rPr>
          <w:lang w:val="sr-Latn-RS"/>
        </w:rPr>
        <w:t>Izveštavanje</w:t>
      </w:r>
    </w:p>
    <w:p w:rsidR="00B8164E" w:rsidRPr="00E40E8A" w:rsidRDefault="00B8164E" w:rsidP="00991585">
      <w:pPr>
        <w:pStyle w:val="Heading4"/>
        <w:numPr>
          <w:ilvl w:val="3"/>
          <w:numId w:val="19"/>
        </w:numPr>
        <w:spacing w:line="240" w:lineRule="auto"/>
        <w:rPr>
          <w:lang w:val="sr-Latn-RS"/>
        </w:rPr>
      </w:pPr>
      <w:r w:rsidRPr="00E40E8A">
        <w:rPr>
          <w:lang w:val="sr-Latn-RS"/>
        </w:rPr>
        <w:t>Cisco Info Centar</w:t>
      </w:r>
    </w:p>
    <w:p w:rsidR="00B8164E" w:rsidRPr="00E40E8A" w:rsidRDefault="00B8164E" w:rsidP="0029218B">
      <w:pPr>
        <w:pStyle w:val="ListParagraph"/>
        <w:numPr>
          <w:ilvl w:val="0"/>
          <w:numId w:val="4"/>
        </w:numPr>
        <w:spacing w:after="0" w:line="240" w:lineRule="auto"/>
        <w:jc w:val="both"/>
        <w:rPr>
          <w:lang w:val="sr-Latn-RS"/>
        </w:rPr>
      </w:pPr>
      <w:r w:rsidRPr="00E40E8A">
        <w:rPr>
          <w:lang w:val="sr-Latn-RS"/>
        </w:rPr>
        <w:lastRenderedPageBreak/>
        <w:t>Upoznavanje sa grafičkim korisničkim interfejsom</w:t>
      </w:r>
    </w:p>
    <w:p w:rsidR="00B8164E" w:rsidRPr="00E40E8A" w:rsidRDefault="00B8164E" w:rsidP="0029218B">
      <w:pPr>
        <w:pStyle w:val="ListParagraph"/>
        <w:numPr>
          <w:ilvl w:val="0"/>
          <w:numId w:val="4"/>
        </w:numPr>
        <w:spacing w:after="0" w:line="240" w:lineRule="auto"/>
        <w:jc w:val="both"/>
        <w:rPr>
          <w:lang w:val="sr-Latn-RS"/>
        </w:rPr>
      </w:pPr>
      <w:r w:rsidRPr="00E40E8A">
        <w:rPr>
          <w:lang w:val="sr-Latn-RS"/>
        </w:rPr>
        <w:t>topološki prikaz sa automatskim održavanjem i prikazom promena, fault management</w:t>
      </w:r>
    </w:p>
    <w:p w:rsidR="00B8164E" w:rsidRPr="00E40E8A" w:rsidRDefault="00B8164E" w:rsidP="0029218B">
      <w:pPr>
        <w:pStyle w:val="ListParagraph"/>
        <w:numPr>
          <w:ilvl w:val="0"/>
          <w:numId w:val="4"/>
        </w:numPr>
        <w:spacing w:after="0" w:line="240" w:lineRule="auto"/>
        <w:jc w:val="both"/>
        <w:rPr>
          <w:lang w:val="sr-Latn-RS"/>
        </w:rPr>
      </w:pPr>
      <w:r w:rsidRPr="00E40E8A">
        <w:rPr>
          <w:lang w:val="sr-Latn-RS"/>
        </w:rPr>
        <w:t>root-cause analysis (RCA) sa automatskom korelacijom</w:t>
      </w:r>
    </w:p>
    <w:p w:rsidR="00B8164E" w:rsidRPr="00E40E8A" w:rsidRDefault="00B8164E" w:rsidP="0029218B">
      <w:pPr>
        <w:pStyle w:val="ListParagraph"/>
        <w:numPr>
          <w:ilvl w:val="0"/>
          <w:numId w:val="4"/>
        </w:numPr>
        <w:spacing w:after="0" w:line="240" w:lineRule="auto"/>
        <w:jc w:val="both"/>
        <w:rPr>
          <w:lang w:val="sr-Latn-RS"/>
        </w:rPr>
      </w:pPr>
      <w:r w:rsidRPr="00E40E8A">
        <w:rPr>
          <w:lang w:val="sr-Latn-RS"/>
        </w:rPr>
        <w:t>end-to-end vizualizacija i navigacija</w:t>
      </w:r>
    </w:p>
    <w:p w:rsidR="00B8164E" w:rsidRPr="00E40E8A" w:rsidRDefault="00B8164E" w:rsidP="0029218B">
      <w:pPr>
        <w:pStyle w:val="ListParagraph"/>
        <w:numPr>
          <w:ilvl w:val="0"/>
          <w:numId w:val="4"/>
        </w:numPr>
        <w:spacing w:after="0" w:line="240" w:lineRule="auto"/>
        <w:jc w:val="both"/>
        <w:rPr>
          <w:lang w:val="sr-Latn-RS"/>
        </w:rPr>
      </w:pPr>
      <w:r w:rsidRPr="00E40E8A">
        <w:rPr>
          <w:lang w:val="sr-Latn-RS"/>
        </w:rPr>
        <w:t>real-time i istorijsko izveštavanje</w:t>
      </w:r>
    </w:p>
    <w:p w:rsidR="00B8164E" w:rsidRPr="00E40E8A" w:rsidRDefault="00B8164E" w:rsidP="0029218B">
      <w:pPr>
        <w:pStyle w:val="NoSpacing"/>
        <w:rPr>
          <w:rFonts w:ascii="Arial" w:hAnsi="Arial" w:cs="Arial"/>
          <w:sz w:val="16"/>
          <w:szCs w:val="16"/>
          <w:lang w:val="sr-Latn-RS"/>
        </w:rPr>
      </w:pPr>
    </w:p>
    <w:p w:rsidR="00B8164E" w:rsidRPr="00E40E8A" w:rsidRDefault="00B8164E" w:rsidP="0029218B">
      <w:pPr>
        <w:spacing w:line="240" w:lineRule="auto"/>
        <w:rPr>
          <w:rFonts w:ascii="Arial" w:hAnsi="Arial" w:cs="Arial"/>
          <w:sz w:val="16"/>
          <w:szCs w:val="16"/>
          <w:lang w:val="sr-Latn-RS"/>
        </w:rPr>
      </w:pPr>
    </w:p>
    <w:p w:rsidR="0007644C" w:rsidRDefault="0007644C">
      <w:pPr>
        <w:spacing w:after="0" w:line="240" w:lineRule="auto"/>
        <w:rPr>
          <w:lang w:val="sr-Latn-RS"/>
        </w:rPr>
      </w:pPr>
      <w:r>
        <w:rPr>
          <w:lang w:val="sr-Latn-RS"/>
        </w:rPr>
        <w:br w:type="page"/>
      </w:r>
    </w:p>
    <w:p w:rsidR="0050244C" w:rsidRPr="00B8164E" w:rsidRDefault="0050244C" w:rsidP="0029218B">
      <w:pPr>
        <w:spacing w:line="240" w:lineRule="auto"/>
        <w:rPr>
          <w:lang w:val="sr-Latn-RS"/>
        </w:rPr>
      </w:pPr>
    </w:p>
    <w:p w:rsidR="0007644C" w:rsidRPr="00B8164E" w:rsidRDefault="0007644C" w:rsidP="0007644C">
      <w:pPr>
        <w:pStyle w:val="Heading1"/>
        <w:spacing w:line="240" w:lineRule="auto"/>
        <w:rPr>
          <w:lang w:val="sr-Latn-RS"/>
        </w:rPr>
      </w:pPr>
      <w:bookmarkStart w:id="168" w:name="_Toc365012039"/>
      <w:r w:rsidRPr="00B8164E">
        <w:rPr>
          <w:lang w:val="sr-Latn-RS"/>
        </w:rPr>
        <w:t>Opis održavanja za opremu u garantnom periodu (12 meseci)</w:t>
      </w:r>
      <w:bookmarkEnd w:id="168"/>
    </w:p>
    <w:p w:rsidR="0007644C" w:rsidRPr="00B8164E" w:rsidRDefault="0007644C" w:rsidP="0007644C">
      <w:pPr>
        <w:spacing w:line="240" w:lineRule="auto"/>
        <w:rPr>
          <w:lang w:val="sr-Latn-RS"/>
        </w:rPr>
      </w:pPr>
    </w:p>
    <w:p w:rsidR="0007644C" w:rsidRPr="00B8164E" w:rsidRDefault="0007644C" w:rsidP="0007644C">
      <w:pPr>
        <w:pStyle w:val="NoSpacing"/>
        <w:jc w:val="both"/>
        <w:rPr>
          <w:lang w:val="sr-Latn-RS"/>
        </w:rPr>
      </w:pPr>
      <w:r w:rsidRPr="00B8164E">
        <w:rPr>
          <w:lang w:val="sr-Latn-RS"/>
        </w:rPr>
        <w:t xml:space="preserve">Za svu aktivnu opremu koja je predmet nabavke </w:t>
      </w:r>
      <w:r w:rsidRPr="00B8164E">
        <w:rPr>
          <w:b/>
          <w:i/>
          <w:lang w:val="sr-Latn-RS"/>
        </w:rPr>
        <w:t>(stavke 1-7)</w:t>
      </w:r>
      <w:r w:rsidRPr="00B8164E">
        <w:rPr>
          <w:lang w:val="sr-Latn-RS"/>
        </w:rPr>
        <w:t xml:space="preserve"> za vreme garantnog roka, neophodno je obezbediti besplatnu tehničku podršku u trajanju od 12 meseci od </w:t>
      </w:r>
      <w:r>
        <w:rPr>
          <w:lang w:val="sr-Latn-RS"/>
        </w:rPr>
        <w:t xml:space="preserve">dana potpisivanja Zapisnika o finalnom </w:t>
      </w:r>
      <w:r w:rsidRPr="00B8164E">
        <w:rPr>
          <w:lang w:val="sr-Latn-RS"/>
        </w:rPr>
        <w:t>kvalitativno</w:t>
      </w:r>
      <w:r>
        <w:rPr>
          <w:lang w:val="sr-Latn-RS"/>
        </w:rPr>
        <w:t>m</w:t>
      </w:r>
      <w:r w:rsidRPr="00B8164E">
        <w:rPr>
          <w:lang w:val="sr-Latn-RS"/>
        </w:rPr>
        <w:t xml:space="preserve"> prijem</w:t>
      </w:r>
      <w:r>
        <w:rPr>
          <w:lang w:val="sr-Latn-RS"/>
        </w:rPr>
        <w:t>u</w:t>
      </w:r>
      <w:r w:rsidRPr="00B8164E">
        <w:rPr>
          <w:lang w:val="sr-Latn-RS"/>
        </w:rPr>
        <w:t>.</w:t>
      </w:r>
    </w:p>
    <w:p w:rsidR="0007644C" w:rsidRPr="00B8164E" w:rsidRDefault="0007644C" w:rsidP="0007644C">
      <w:pPr>
        <w:pStyle w:val="NoSpacing"/>
        <w:jc w:val="both"/>
        <w:rPr>
          <w:lang w:val="sr-Latn-RS"/>
        </w:rPr>
      </w:pPr>
    </w:p>
    <w:p w:rsidR="0007644C" w:rsidRPr="00B8164E" w:rsidRDefault="0007644C" w:rsidP="0007644C">
      <w:pPr>
        <w:pStyle w:val="Heading2"/>
        <w:spacing w:line="240" w:lineRule="auto"/>
        <w:rPr>
          <w:lang w:val="sr-Latn-RS"/>
        </w:rPr>
      </w:pPr>
      <w:r w:rsidRPr="00B8164E">
        <w:rPr>
          <w:lang w:val="sr-Latn-RS"/>
        </w:rPr>
        <w:t>Neophodno je obezbediti održavanje u garantnom periodu koje se sastoji iz sledećih usluga:</w:t>
      </w:r>
    </w:p>
    <w:p w:rsidR="0007644C" w:rsidRPr="00B8164E" w:rsidRDefault="0007644C" w:rsidP="0007644C">
      <w:pPr>
        <w:spacing w:line="240" w:lineRule="auto"/>
        <w:rPr>
          <w:lang w:val="sr-Latn-RS"/>
        </w:rPr>
      </w:pPr>
    </w:p>
    <w:p w:rsidR="0007644C" w:rsidRPr="00B8164E" w:rsidRDefault="0007644C" w:rsidP="0007644C">
      <w:pPr>
        <w:pStyle w:val="Heading3"/>
        <w:spacing w:line="240" w:lineRule="auto"/>
        <w:rPr>
          <w:lang w:val="sr-Latn-RS"/>
        </w:rPr>
      </w:pPr>
      <w:r w:rsidRPr="00B8164E">
        <w:rPr>
          <w:b/>
          <w:lang w:val="sr-Latn-RS"/>
        </w:rPr>
        <w:t xml:space="preserve">Kontakt centar: </w:t>
      </w:r>
      <w:r w:rsidRPr="00B8164E">
        <w:rPr>
          <w:lang w:val="sr-Latn-RS"/>
        </w:rPr>
        <w:t xml:space="preserve">Prijava servisnih zahteva u vremenskom intervalu 8x5 (5 radnih dana u nedelji, 8 radnih sati dnevno), telefonom, faksom ili email-om u zavisnosti od prioriteta problema. </w:t>
      </w:r>
    </w:p>
    <w:p w:rsidR="0007644C" w:rsidRPr="00B8164E" w:rsidRDefault="0007644C" w:rsidP="0007644C">
      <w:pPr>
        <w:pStyle w:val="Heading3"/>
        <w:spacing w:line="240" w:lineRule="auto"/>
        <w:rPr>
          <w:lang w:val="sr-Latn-RS"/>
        </w:rPr>
      </w:pPr>
      <w:r w:rsidRPr="00B8164E">
        <w:rPr>
          <w:b/>
          <w:lang w:val="sr-Latn-RS"/>
        </w:rPr>
        <w:t>Odziv:</w:t>
      </w:r>
      <w:r w:rsidRPr="00B8164E">
        <w:rPr>
          <w:lang w:val="sr-Latn-RS"/>
        </w:rPr>
        <w:t xml:space="preserve"> 4h</w:t>
      </w:r>
    </w:p>
    <w:p w:rsidR="0007644C" w:rsidRPr="00B8164E" w:rsidRDefault="0007644C" w:rsidP="0007644C">
      <w:pPr>
        <w:pStyle w:val="Heading3"/>
        <w:spacing w:line="240" w:lineRule="auto"/>
        <w:rPr>
          <w:iCs/>
          <w:lang w:val="sr-Latn-RS"/>
        </w:rPr>
      </w:pPr>
      <w:r w:rsidRPr="00B8164E">
        <w:rPr>
          <w:b/>
          <w:lang w:val="sr-Latn-RS"/>
        </w:rPr>
        <w:t xml:space="preserve">Korektivno i incidentno održavanje: </w:t>
      </w:r>
      <w:r w:rsidRPr="00B8164E">
        <w:rPr>
          <w:iCs/>
          <w:lang w:val="sr-Latn-RS"/>
        </w:rPr>
        <w:t>Ova usluga podrazumeva otklanjanje kvarova na opremi koja je predmet održavanja. To podrazumeva sve aktivnosti od strane Izvršioca neophodne da se reši problem u rokovima određenim u SLA tabeli uključujući udaljenu i onsite podršku, kao i komunikaciju sa vendorskom podrškom.</w:t>
      </w:r>
    </w:p>
    <w:p w:rsidR="0007644C" w:rsidRPr="00B8164E" w:rsidRDefault="0007644C" w:rsidP="0007644C">
      <w:pPr>
        <w:pStyle w:val="Heading3"/>
        <w:spacing w:line="240" w:lineRule="auto"/>
        <w:rPr>
          <w:lang w:val="sr-Latn-RS"/>
        </w:rPr>
      </w:pPr>
      <w:r w:rsidRPr="00B8164E">
        <w:rPr>
          <w:b/>
          <w:lang w:val="sr-Latn-RS"/>
        </w:rPr>
        <w:t>Usluga zamene neispravnog dela (</w:t>
      </w:r>
      <w:r w:rsidRPr="00B8164E">
        <w:rPr>
          <w:b/>
          <w:i/>
          <w:lang w:val="sr-Latn-RS"/>
        </w:rPr>
        <w:t>spare management)</w:t>
      </w:r>
      <w:r w:rsidRPr="00B8164E">
        <w:rPr>
          <w:lang w:val="sr-Latn-RS"/>
        </w:rPr>
        <w:t xml:space="preserve">: Ova usluga podrazumeva zamenu neispravnih delova. Vreme isporuke rezervnog dela ne sme biti veće od 15 dana. </w:t>
      </w:r>
    </w:p>
    <w:p w:rsidR="0007644C" w:rsidRPr="00B8164E" w:rsidRDefault="0007644C" w:rsidP="0007644C">
      <w:pPr>
        <w:pStyle w:val="Heading3"/>
        <w:spacing w:line="240" w:lineRule="auto"/>
        <w:rPr>
          <w:lang w:val="sr-Latn-RS"/>
        </w:rPr>
      </w:pPr>
      <w:r w:rsidRPr="00B8164E">
        <w:rPr>
          <w:b/>
          <w:lang w:val="sr-Latn-RS"/>
        </w:rPr>
        <w:t>Software Update</w:t>
      </w:r>
      <w:r w:rsidRPr="00B8164E">
        <w:rPr>
          <w:lang w:val="sr-Latn-RS"/>
        </w:rPr>
        <w:t xml:space="preserve">: </w:t>
      </w:r>
      <w:r w:rsidRPr="00B8164E">
        <w:rPr>
          <w:iCs/>
          <w:lang w:val="sr-Latn-RS"/>
        </w:rPr>
        <w:t>Ovaj servis podrazumeva</w:t>
      </w:r>
      <w:r w:rsidRPr="00B8164E">
        <w:rPr>
          <w:lang w:val="sr-Latn-RS"/>
        </w:rPr>
        <w:t xml:space="preserve"> nove verzije SW u okviru istog </w:t>
      </w:r>
      <w:r w:rsidRPr="00B8164E">
        <w:rPr>
          <w:i/>
          <w:lang w:val="sr-Latn-RS"/>
        </w:rPr>
        <w:t>software</w:t>
      </w:r>
      <w:r w:rsidRPr="00B8164E">
        <w:rPr>
          <w:lang w:val="sr-Latn-RS"/>
        </w:rPr>
        <w:t xml:space="preserve">-skog paket koji je instaliran kod Korisnika. Nove verzije SW mogu biti dostupne na CD ili preko FTP servera. Ovaj servis ne mora da podrazumeva instalaciju SW na mrežne uređaje. </w:t>
      </w:r>
    </w:p>
    <w:p w:rsidR="0007644C" w:rsidRPr="00B8164E" w:rsidRDefault="0007644C" w:rsidP="000B4562">
      <w:pPr>
        <w:pStyle w:val="Heading3"/>
        <w:rPr>
          <w:lang w:val="sr-Latn-RS"/>
        </w:rPr>
      </w:pPr>
      <w:r w:rsidRPr="00B8164E">
        <w:rPr>
          <w:b/>
          <w:lang w:val="sr-Latn-RS"/>
        </w:rPr>
        <w:t>SLA Parametri</w:t>
      </w:r>
      <w:r w:rsidR="000B4562">
        <w:rPr>
          <w:b/>
          <w:lang w:val="sr-Latn-RS"/>
        </w:rPr>
        <w:t xml:space="preserve"> </w:t>
      </w:r>
      <w:r w:rsidR="000B4562" w:rsidRPr="000B4562">
        <w:rPr>
          <w:b/>
          <w:lang w:val="sr-Latn-RS"/>
        </w:rPr>
        <w:t>prema tabeli 7</w:t>
      </w:r>
    </w:p>
    <w:p w:rsidR="0007644C" w:rsidRPr="00B8164E" w:rsidRDefault="0007644C" w:rsidP="0007644C">
      <w:pPr>
        <w:pStyle w:val="ListParagraph"/>
        <w:numPr>
          <w:ilvl w:val="0"/>
          <w:numId w:val="4"/>
        </w:numPr>
        <w:spacing w:after="0" w:line="240" w:lineRule="auto"/>
        <w:jc w:val="both"/>
        <w:rPr>
          <w:lang w:val="sr-Latn-RS"/>
        </w:rPr>
      </w:pPr>
      <w:r w:rsidRPr="00B8164E">
        <w:rPr>
          <w:lang w:val="sr-Latn-RS"/>
        </w:rPr>
        <w:t xml:space="preserve">Radno vreme: od ponedeljka do petka od 9 do 17h. </w:t>
      </w:r>
    </w:p>
    <w:p w:rsidR="0007644C" w:rsidRPr="00B8164E" w:rsidRDefault="0007644C" w:rsidP="0007644C">
      <w:pPr>
        <w:pStyle w:val="ListParagraph"/>
        <w:numPr>
          <w:ilvl w:val="0"/>
          <w:numId w:val="4"/>
        </w:numPr>
        <w:spacing w:after="0" w:line="240" w:lineRule="auto"/>
        <w:jc w:val="both"/>
        <w:rPr>
          <w:lang w:val="sr-Latn-RS"/>
        </w:rPr>
      </w:pPr>
      <w:r w:rsidRPr="00B8164E">
        <w:rPr>
          <w:lang w:val="sr-Latn-RS"/>
        </w:rPr>
        <w:t>Eskalaciona tabela</w:t>
      </w:r>
    </w:p>
    <w:p w:rsidR="0007644C" w:rsidRPr="00B8164E" w:rsidRDefault="0007644C" w:rsidP="0007644C">
      <w:pPr>
        <w:spacing w:after="0" w:line="240" w:lineRule="auto"/>
        <w:jc w:val="both"/>
        <w:rPr>
          <w:lang w:val="sr-Latn-RS"/>
        </w:rPr>
      </w:pPr>
      <w:r w:rsidRPr="00B8164E">
        <w:rPr>
          <w:lang w:val="sr-Latn-RS"/>
        </w:rPr>
        <w:t xml:space="preserve">Tabela </w:t>
      </w:r>
      <w:r w:rsidR="00DE691C">
        <w:rPr>
          <w:lang w:val="sr-Latn-RS"/>
        </w:rPr>
        <w:t>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1849"/>
        <w:gridCol w:w="1683"/>
        <w:gridCol w:w="2483"/>
        <w:gridCol w:w="1922"/>
      </w:tblGrid>
      <w:tr w:rsidR="0007644C" w:rsidRPr="00B8164E" w:rsidTr="000E4852">
        <w:trPr>
          <w:trHeight w:val="504"/>
        </w:trPr>
        <w:tc>
          <w:tcPr>
            <w:tcW w:w="973" w:type="pct"/>
            <w:shd w:val="clear" w:color="auto" w:fill="CCCCCC"/>
          </w:tcPr>
          <w:p w:rsidR="0007644C" w:rsidRPr="00B8164E" w:rsidRDefault="0007644C" w:rsidP="000E4852">
            <w:pPr>
              <w:spacing w:line="240" w:lineRule="auto"/>
              <w:jc w:val="both"/>
              <w:rPr>
                <w:lang w:val="sr-Latn-RS"/>
              </w:rPr>
            </w:pPr>
            <w:r w:rsidRPr="00B8164E">
              <w:rPr>
                <w:lang w:val="sr-Latn-RS"/>
              </w:rPr>
              <w:t>Parametri</w:t>
            </w:r>
          </w:p>
        </w:tc>
        <w:tc>
          <w:tcPr>
            <w:tcW w:w="938" w:type="pct"/>
            <w:vMerge w:val="restart"/>
            <w:shd w:val="clear" w:color="auto" w:fill="CCCCCC"/>
            <w:vAlign w:val="center"/>
          </w:tcPr>
          <w:p w:rsidR="0007644C" w:rsidRPr="00B8164E" w:rsidRDefault="0007644C" w:rsidP="000E4852">
            <w:pPr>
              <w:spacing w:line="240" w:lineRule="auto"/>
              <w:rPr>
                <w:lang w:val="sr-Latn-RS"/>
              </w:rPr>
            </w:pPr>
            <w:r w:rsidRPr="00B8164E">
              <w:rPr>
                <w:lang w:val="sr-Latn-RS"/>
              </w:rPr>
              <w:t>Vreme potvrde prijema</w:t>
            </w:r>
          </w:p>
        </w:tc>
        <w:tc>
          <w:tcPr>
            <w:tcW w:w="854" w:type="pct"/>
            <w:vMerge w:val="restart"/>
            <w:shd w:val="clear" w:color="auto" w:fill="CCCCCC"/>
            <w:vAlign w:val="center"/>
          </w:tcPr>
          <w:p w:rsidR="0007644C" w:rsidRPr="00B8164E" w:rsidRDefault="0007644C" w:rsidP="000E4852">
            <w:pPr>
              <w:spacing w:line="240" w:lineRule="auto"/>
              <w:rPr>
                <w:lang w:val="sr-Latn-RS"/>
              </w:rPr>
            </w:pPr>
            <w:r w:rsidRPr="00B8164E">
              <w:rPr>
                <w:lang w:val="sr-Latn-RS"/>
              </w:rPr>
              <w:t>Vreme odziva</w:t>
            </w:r>
          </w:p>
        </w:tc>
        <w:tc>
          <w:tcPr>
            <w:tcW w:w="1260" w:type="pct"/>
            <w:vMerge w:val="restart"/>
            <w:shd w:val="clear" w:color="auto" w:fill="CCCCCC"/>
            <w:vAlign w:val="center"/>
          </w:tcPr>
          <w:p w:rsidR="0007644C" w:rsidRPr="00B8164E" w:rsidRDefault="0007644C" w:rsidP="000E4852">
            <w:pPr>
              <w:spacing w:line="240" w:lineRule="auto"/>
              <w:rPr>
                <w:lang w:val="sr-Latn-RS"/>
              </w:rPr>
            </w:pPr>
            <w:r w:rsidRPr="00B8164E">
              <w:rPr>
                <w:lang w:val="sr-Latn-RS"/>
              </w:rPr>
              <w:t>Vreme oporavka</w:t>
            </w:r>
          </w:p>
        </w:tc>
        <w:tc>
          <w:tcPr>
            <w:tcW w:w="975" w:type="pct"/>
            <w:vMerge w:val="restart"/>
            <w:shd w:val="clear" w:color="auto" w:fill="CCCCCC"/>
            <w:vAlign w:val="center"/>
          </w:tcPr>
          <w:p w:rsidR="0007644C" w:rsidRPr="00B8164E" w:rsidRDefault="0007644C" w:rsidP="000E4852">
            <w:pPr>
              <w:spacing w:line="240" w:lineRule="auto"/>
              <w:rPr>
                <w:lang w:val="sr-Latn-RS"/>
              </w:rPr>
            </w:pPr>
            <w:r w:rsidRPr="00B8164E">
              <w:rPr>
                <w:lang w:val="sr-Latn-RS"/>
              </w:rPr>
              <w:t>Vreme zatvaranja SZ</w:t>
            </w:r>
          </w:p>
        </w:tc>
      </w:tr>
      <w:tr w:rsidR="0007644C" w:rsidRPr="00B8164E" w:rsidTr="000E4852">
        <w:trPr>
          <w:trHeight w:val="140"/>
        </w:trPr>
        <w:tc>
          <w:tcPr>
            <w:tcW w:w="973" w:type="pct"/>
            <w:shd w:val="clear" w:color="auto" w:fill="FF99CC"/>
          </w:tcPr>
          <w:p w:rsidR="0007644C" w:rsidRPr="00B8164E" w:rsidRDefault="0007644C" w:rsidP="000E4852">
            <w:pPr>
              <w:spacing w:line="240" w:lineRule="auto"/>
              <w:jc w:val="both"/>
              <w:rPr>
                <w:lang w:val="sr-Latn-RS"/>
              </w:rPr>
            </w:pPr>
            <w:r w:rsidRPr="00B8164E">
              <w:rPr>
                <w:lang w:val="sr-Latn-RS"/>
              </w:rPr>
              <w:t>Prioritet</w:t>
            </w:r>
          </w:p>
        </w:tc>
        <w:tc>
          <w:tcPr>
            <w:tcW w:w="938" w:type="pct"/>
            <w:vMerge/>
          </w:tcPr>
          <w:p w:rsidR="0007644C" w:rsidRPr="00B8164E" w:rsidRDefault="0007644C" w:rsidP="000E4852">
            <w:pPr>
              <w:spacing w:line="240" w:lineRule="auto"/>
              <w:jc w:val="both"/>
              <w:rPr>
                <w:lang w:val="sr-Latn-RS"/>
              </w:rPr>
            </w:pPr>
          </w:p>
        </w:tc>
        <w:tc>
          <w:tcPr>
            <w:tcW w:w="854" w:type="pct"/>
            <w:vMerge/>
          </w:tcPr>
          <w:p w:rsidR="0007644C" w:rsidRPr="00B8164E" w:rsidRDefault="0007644C" w:rsidP="000E4852">
            <w:pPr>
              <w:spacing w:line="240" w:lineRule="auto"/>
              <w:jc w:val="both"/>
              <w:rPr>
                <w:lang w:val="sr-Latn-RS"/>
              </w:rPr>
            </w:pPr>
          </w:p>
        </w:tc>
        <w:tc>
          <w:tcPr>
            <w:tcW w:w="1260" w:type="pct"/>
            <w:vMerge/>
          </w:tcPr>
          <w:p w:rsidR="0007644C" w:rsidRPr="00B8164E" w:rsidRDefault="0007644C" w:rsidP="000E4852">
            <w:pPr>
              <w:spacing w:line="240" w:lineRule="auto"/>
              <w:jc w:val="both"/>
              <w:rPr>
                <w:lang w:val="sr-Latn-RS"/>
              </w:rPr>
            </w:pPr>
          </w:p>
        </w:tc>
        <w:tc>
          <w:tcPr>
            <w:tcW w:w="975" w:type="pct"/>
            <w:vMerge/>
          </w:tcPr>
          <w:p w:rsidR="0007644C" w:rsidRPr="00B8164E" w:rsidRDefault="0007644C" w:rsidP="000E4852">
            <w:pPr>
              <w:spacing w:line="240" w:lineRule="auto"/>
              <w:jc w:val="both"/>
              <w:rPr>
                <w:lang w:val="sr-Latn-RS"/>
              </w:rPr>
            </w:pPr>
          </w:p>
        </w:tc>
      </w:tr>
      <w:tr w:rsidR="0007644C" w:rsidRPr="00B8164E" w:rsidTr="000E4852">
        <w:tc>
          <w:tcPr>
            <w:tcW w:w="973" w:type="pct"/>
            <w:shd w:val="clear" w:color="auto" w:fill="FF99CC"/>
          </w:tcPr>
          <w:p w:rsidR="0007644C" w:rsidRPr="00B8164E" w:rsidRDefault="0007644C" w:rsidP="000E4852">
            <w:pPr>
              <w:spacing w:line="240" w:lineRule="auto"/>
              <w:jc w:val="both"/>
              <w:rPr>
                <w:lang w:val="sr-Latn-RS"/>
              </w:rPr>
            </w:pPr>
            <w:r w:rsidRPr="00B8164E">
              <w:rPr>
                <w:lang w:val="sr-Latn-RS"/>
              </w:rPr>
              <w:t>P1</w:t>
            </w:r>
          </w:p>
        </w:tc>
        <w:tc>
          <w:tcPr>
            <w:tcW w:w="938" w:type="pct"/>
          </w:tcPr>
          <w:p w:rsidR="0007644C" w:rsidRPr="00B8164E" w:rsidRDefault="0007644C" w:rsidP="000E4852">
            <w:pPr>
              <w:spacing w:line="240" w:lineRule="auto"/>
              <w:rPr>
                <w:lang w:val="sr-Latn-RS"/>
              </w:rPr>
            </w:pPr>
            <w:r w:rsidRPr="00B8164E">
              <w:rPr>
                <w:lang w:val="sr-Latn-RS"/>
              </w:rPr>
              <w:t>1h, fiksno</w:t>
            </w:r>
          </w:p>
        </w:tc>
        <w:tc>
          <w:tcPr>
            <w:tcW w:w="854" w:type="pct"/>
          </w:tcPr>
          <w:p w:rsidR="0007644C" w:rsidRPr="00B8164E" w:rsidRDefault="0007644C" w:rsidP="000E4852">
            <w:pPr>
              <w:spacing w:line="240" w:lineRule="auto"/>
              <w:rPr>
                <w:b/>
                <w:lang w:val="sr-Latn-RS"/>
              </w:rPr>
            </w:pPr>
            <w:r w:rsidRPr="00B8164E">
              <w:rPr>
                <w:b/>
                <w:lang w:val="sr-Latn-RS"/>
              </w:rPr>
              <w:t>4h</w:t>
            </w:r>
          </w:p>
        </w:tc>
        <w:tc>
          <w:tcPr>
            <w:tcW w:w="1260" w:type="pct"/>
          </w:tcPr>
          <w:p w:rsidR="0007644C" w:rsidRPr="00B8164E" w:rsidRDefault="0007644C" w:rsidP="000E4852">
            <w:pPr>
              <w:spacing w:line="240" w:lineRule="auto"/>
              <w:rPr>
                <w:lang w:val="sr-Latn-RS"/>
              </w:rPr>
            </w:pPr>
            <w:r w:rsidRPr="00B8164E">
              <w:rPr>
                <w:lang w:val="sr-Latn-RS"/>
              </w:rPr>
              <w:t>NBD</w:t>
            </w:r>
          </w:p>
        </w:tc>
        <w:tc>
          <w:tcPr>
            <w:tcW w:w="975" w:type="pct"/>
          </w:tcPr>
          <w:p w:rsidR="0007644C" w:rsidRPr="00B8164E" w:rsidRDefault="0007644C" w:rsidP="000E4852">
            <w:pPr>
              <w:spacing w:line="240" w:lineRule="auto"/>
              <w:rPr>
                <w:lang w:val="sr-Latn-RS"/>
              </w:rPr>
            </w:pPr>
            <w:r w:rsidRPr="00B8164E">
              <w:rPr>
                <w:lang w:val="sr-Latn-RS"/>
              </w:rPr>
              <w:t>≤ 15 dana</w:t>
            </w:r>
          </w:p>
        </w:tc>
      </w:tr>
      <w:tr w:rsidR="0007644C" w:rsidRPr="00B8164E" w:rsidTr="000E4852">
        <w:tc>
          <w:tcPr>
            <w:tcW w:w="973" w:type="pct"/>
            <w:shd w:val="clear" w:color="auto" w:fill="FF99CC"/>
          </w:tcPr>
          <w:p w:rsidR="0007644C" w:rsidRPr="00B8164E" w:rsidRDefault="0007644C" w:rsidP="000E4852">
            <w:pPr>
              <w:spacing w:line="240" w:lineRule="auto"/>
              <w:jc w:val="both"/>
              <w:rPr>
                <w:lang w:val="sr-Latn-RS"/>
              </w:rPr>
            </w:pPr>
            <w:r w:rsidRPr="00B8164E">
              <w:rPr>
                <w:lang w:val="sr-Latn-RS"/>
              </w:rPr>
              <w:t>P2-P3</w:t>
            </w:r>
          </w:p>
        </w:tc>
        <w:tc>
          <w:tcPr>
            <w:tcW w:w="938" w:type="pct"/>
          </w:tcPr>
          <w:p w:rsidR="0007644C" w:rsidRPr="00B8164E" w:rsidRDefault="0007644C" w:rsidP="000E4852">
            <w:pPr>
              <w:spacing w:line="240" w:lineRule="auto"/>
              <w:rPr>
                <w:lang w:val="sr-Latn-RS"/>
              </w:rPr>
            </w:pPr>
            <w:r w:rsidRPr="00B8164E">
              <w:rPr>
                <w:lang w:val="sr-Latn-RS"/>
              </w:rPr>
              <w:t>4h, fiksno</w:t>
            </w:r>
          </w:p>
        </w:tc>
        <w:tc>
          <w:tcPr>
            <w:tcW w:w="854" w:type="pct"/>
          </w:tcPr>
          <w:p w:rsidR="0007644C" w:rsidRPr="00B8164E" w:rsidRDefault="0007644C" w:rsidP="000E4852">
            <w:pPr>
              <w:spacing w:line="240" w:lineRule="auto"/>
              <w:rPr>
                <w:b/>
                <w:lang w:val="sr-Latn-RS"/>
              </w:rPr>
            </w:pPr>
            <w:r w:rsidRPr="00B8164E">
              <w:rPr>
                <w:b/>
                <w:lang w:val="sr-Latn-RS"/>
              </w:rPr>
              <w:t>4h</w:t>
            </w:r>
          </w:p>
        </w:tc>
        <w:tc>
          <w:tcPr>
            <w:tcW w:w="1260" w:type="pct"/>
          </w:tcPr>
          <w:p w:rsidR="0007644C" w:rsidRPr="00B8164E" w:rsidRDefault="0007644C" w:rsidP="000E4852">
            <w:pPr>
              <w:spacing w:line="240" w:lineRule="auto"/>
              <w:rPr>
                <w:lang w:val="sr-Latn-RS"/>
              </w:rPr>
            </w:pPr>
            <w:r w:rsidRPr="00B8164E">
              <w:rPr>
                <w:lang w:val="sr-Latn-RS"/>
              </w:rPr>
              <w:t>15 dana</w:t>
            </w:r>
          </w:p>
        </w:tc>
        <w:tc>
          <w:tcPr>
            <w:tcW w:w="975" w:type="pct"/>
          </w:tcPr>
          <w:p w:rsidR="0007644C" w:rsidRPr="00B8164E" w:rsidRDefault="0007644C" w:rsidP="000E4852">
            <w:pPr>
              <w:spacing w:line="240" w:lineRule="auto"/>
              <w:rPr>
                <w:lang w:val="sr-Latn-RS"/>
              </w:rPr>
            </w:pPr>
            <w:r w:rsidRPr="00B8164E">
              <w:rPr>
                <w:lang w:val="sr-Latn-RS"/>
              </w:rPr>
              <w:t>≤ 15 dana</w:t>
            </w:r>
          </w:p>
        </w:tc>
      </w:tr>
    </w:tbl>
    <w:p w:rsidR="0007644C" w:rsidRPr="00B8164E" w:rsidRDefault="0007644C" w:rsidP="0007644C">
      <w:pPr>
        <w:spacing w:after="0" w:line="240" w:lineRule="auto"/>
        <w:jc w:val="both"/>
        <w:rPr>
          <w:lang w:val="sr-Latn-RS"/>
        </w:rPr>
      </w:pPr>
    </w:p>
    <w:p w:rsidR="0007644C" w:rsidRPr="00B8164E" w:rsidRDefault="0007644C" w:rsidP="0007644C">
      <w:pPr>
        <w:pStyle w:val="Heading3"/>
        <w:spacing w:line="240" w:lineRule="auto"/>
        <w:rPr>
          <w:lang w:val="sr-Latn-RS"/>
        </w:rPr>
      </w:pPr>
      <w:r w:rsidRPr="00B8164E">
        <w:rPr>
          <w:lang w:val="sr-Latn-RS"/>
        </w:rPr>
        <w:t>Nivoi prioriteta:</w:t>
      </w:r>
    </w:p>
    <w:p w:rsidR="0007644C" w:rsidRPr="00B8164E" w:rsidRDefault="0007644C" w:rsidP="0007644C">
      <w:pPr>
        <w:pStyle w:val="Heading4"/>
        <w:spacing w:line="240" w:lineRule="auto"/>
        <w:rPr>
          <w:b/>
          <w:lang w:val="sr-Latn-RS"/>
        </w:rPr>
      </w:pPr>
      <w:r w:rsidRPr="00B8164E">
        <w:rPr>
          <w:b/>
          <w:lang w:val="sr-Latn-RS"/>
        </w:rPr>
        <w:t>P1:</w:t>
      </w:r>
      <w:r w:rsidRPr="00B8164E">
        <w:rPr>
          <w:lang w:val="sr-Latn-RS"/>
        </w:rPr>
        <w:t xml:space="preserve"> Sistem nije operabilan usled otkaza ili nepravilnosti u radu centralnih elemenata sistema (otkazi centralnih uređaja, otkazi neredundantnih procesorskih ploča i napajanja, neoperativnost glavnog čvorišta..), sa mogućnošću da ima kritične posledice na poslovanje ako servis hitno ne bude uspostavljen.</w:t>
      </w:r>
    </w:p>
    <w:p w:rsidR="0007644C" w:rsidRPr="00B8164E" w:rsidRDefault="0007644C" w:rsidP="0007644C">
      <w:pPr>
        <w:pStyle w:val="Heading4"/>
        <w:spacing w:line="240" w:lineRule="auto"/>
        <w:rPr>
          <w:lang w:val="sr-Latn-RS"/>
        </w:rPr>
      </w:pPr>
      <w:r w:rsidRPr="00B8164E">
        <w:rPr>
          <w:b/>
          <w:lang w:val="sr-Latn-RS"/>
        </w:rPr>
        <w:t>P2</w:t>
      </w:r>
      <w:r w:rsidRPr="00B8164E">
        <w:rPr>
          <w:lang w:val="sr-Latn-RS"/>
        </w:rPr>
        <w:t>: Sistem nije operabilan usled otkaza ili nepravilnosti u radu perifernih/pristupnih elemenata sistema (otkazi redundantnih procesorskih ploča i napajanja, otkazi pristupnih uređaja..), funkcionalnost servisa je bitno degradirana.</w:t>
      </w:r>
    </w:p>
    <w:p w:rsidR="0007644C" w:rsidRPr="00B8164E" w:rsidRDefault="0007644C" w:rsidP="0007644C">
      <w:pPr>
        <w:pStyle w:val="Heading4"/>
        <w:spacing w:line="240" w:lineRule="auto"/>
        <w:rPr>
          <w:lang w:val="sr-Latn-RS"/>
        </w:rPr>
      </w:pPr>
      <w:r w:rsidRPr="00B8164E">
        <w:rPr>
          <w:b/>
          <w:lang w:val="sr-Latn-RS"/>
        </w:rPr>
        <w:lastRenderedPageBreak/>
        <w:t>P3</w:t>
      </w:r>
      <w:r w:rsidRPr="00B8164E">
        <w:rPr>
          <w:lang w:val="sr-Latn-RS"/>
        </w:rPr>
        <w:t xml:space="preserve">: Okolnosti koje postoje u svakodnevnom radu i dovode do toga da je rad mreže/uređaja korisnika degradiran i otežan, funkcionalnost je umanjena, ali se svi servisi i radne operacije nastavljaju. </w:t>
      </w:r>
    </w:p>
    <w:p w:rsidR="0007644C" w:rsidRPr="00B8164E" w:rsidRDefault="0007644C" w:rsidP="0007644C">
      <w:pPr>
        <w:spacing w:line="240" w:lineRule="auto"/>
        <w:rPr>
          <w:lang w:val="sr-Latn-RS"/>
        </w:rPr>
      </w:pPr>
    </w:p>
    <w:p w:rsidR="0007644C" w:rsidRPr="00B8164E" w:rsidRDefault="0007644C" w:rsidP="0007644C">
      <w:pPr>
        <w:spacing w:line="240" w:lineRule="auto"/>
        <w:rPr>
          <w:lang w:val="sr-Latn-RS"/>
        </w:rPr>
      </w:pPr>
    </w:p>
    <w:p w:rsidR="0007644C" w:rsidRPr="00B8164E" w:rsidRDefault="0007644C" w:rsidP="0007644C">
      <w:pPr>
        <w:spacing w:after="0" w:line="240" w:lineRule="auto"/>
        <w:rPr>
          <w:lang w:val="sr-Latn-RS"/>
        </w:rPr>
      </w:pPr>
      <w:r w:rsidRPr="00B8164E">
        <w:rPr>
          <w:lang w:val="sr-Latn-RS"/>
        </w:rPr>
        <w:br w:type="page"/>
      </w:r>
    </w:p>
    <w:p w:rsidR="00B8164E" w:rsidRPr="00B8164E" w:rsidRDefault="00B8164E" w:rsidP="0029218B">
      <w:pPr>
        <w:spacing w:line="240" w:lineRule="auto"/>
        <w:rPr>
          <w:lang w:val="sr-Latn-RS"/>
        </w:rPr>
      </w:pPr>
    </w:p>
    <w:p w:rsidR="00B00F44" w:rsidRPr="00B8164E" w:rsidRDefault="00B00F44" w:rsidP="00B00F44">
      <w:pPr>
        <w:pStyle w:val="Heading1"/>
        <w:spacing w:line="240" w:lineRule="auto"/>
        <w:rPr>
          <w:lang w:val="sr-Latn-RS"/>
        </w:rPr>
      </w:pPr>
      <w:bookmarkStart w:id="169" w:name="_Toc365012040"/>
      <w:r>
        <w:rPr>
          <w:lang w:val="sr-Latn-RS"/>
        </w:rPr>
        <w:t>Sadržaj tehničkog dela ponude</w:t>
      </w:r>
      <w:bookmarkEnd w:id="169"/>
    </w:p>
    <w:p w:rsidR="00B00F44" w:rsidRPr="00155C3E" w:rsidRDefault="00B00F44" w:rsidP="00B00F44">
      <w:pPr>
        <w:spacing w:line="240" w:lineRule="auto"/>
        <w:rPr>
          <w:rFonts w:asciiTheme="majorHAnsi" w:hAnsiTheme="majorHAnsi"/>
          <w:lang w:val="sr-Latn-RS"/>
        </w:rPr>
      </w:pPr>
    </w:p>
    <w:p w:rsidR="00B00F44" w:rsidRPr="00155C3E" w:rsidRDefault="00B00F44" w:rsidP="00B00F44">
      <w:pPr>
        <w:spacing w:line="240" w:lineRule="auto"/>
        <w:jc w:val="both"/>
        <w:rPr>
          <w:rFonts w:asciiTheme="majorHAnsi" w:hAnsiTheme="majorHAnsi" w:cs="Arial"/>
          <w:b/>
          <w:szCs w:val="24"/>
          <w:lang w:val="sr-Latn-RS"/>
        </w:rPr>
      </w:pPr>
      <w:r w:rsidRPr="00155C3E">
        <w:rPr>
          <w:rFonts w:asciiTheme="majorHAnsi" w:hAnsiTheme="majorHAnsi" w:cs="Arial"/>
          <w:b/>
          <w:szCs w:val="24"/>
          <w:lang w:val="sr-Latn-RS"/>
        </w:rPr>
        <w:t>U okviru ponude, vezano za tehnički deo, potrebno je dostaviti:</w:t>
      </w:r>
    </w:p>
    <w:p w:rsidR="00B00F44" w:rsidRPr="00155C3E" w:rsidRDefault="00B00F44" w:rsidP="00B00F44">
      <w:pPr>
        <w:pStyle w:val="NoSpacing"/>
        <w:jc w:val="both"/>
        <w:rPr>
          <w:rFonts w:asciiTheme="majorHAnsi" w:hAnsiTheme="majorHAnsi"/>
          <w:lang w:val="sr-Latn-RS"/>
        </w:rPr>
      </w:pPr>
    </w:p>
    <w:p w:rsidR="00796BA2" w:rsidRDefault="005A0890" w:rsidP="00B00F44">
      <w:pPr>
        <w:pStyle w:val="Heading2"/>
        <w:spacing w:line="240" w:lineRule="auto"/>
        <w:rPr>
          <w:lang w:val="sr-Latn-RS"/>
        </w:rPr>
      </w:pPr>
      <w:r>
        <w:rPr>
          <w:lang w:val="sr-Latn-RS"/>
        </w:rPr>
        <w:t>Detraljnu s</w:t>
      </w:r>
      <w:r w:rsidR="00B00F44" w:rsidRPr="00155C3E">
        <w:rPr>
          <w:lang w:val="sr-Latn-RS"/>
        </w:rPr>
        <w:t xml:space="preserve">pecifikaciju </w:t>
      </w:r>
      <w:r w:rsidR="00796BA2">
        <w:rPr>
          <w:lang w:val="sr-Latn-RS"/>
        </w:rPr>
        <w:t xml:space="preserve">ponuđene </w:t>
      </w:r>
      <w:r w:rsidR="00B00F44" w:rsidRPr="00155C3E">
        <w:rPr>
          <w:lang w:val="sr-Latn-RS"/>
        </w:rPr>
        <w:t>opreme i radova sa jediničnim cenama i ukupnom cenom</w:t>
      </w:r>
      <w:r w:rsidR="00796BA2">
        <w:rPr>
          <w:lang w:val="sr-Latn-RS"/>
        </w:rPr>
        <w:t xml:space="preserve"> ponuđač dostavlja na svom memorandumu pečatiranu i overenu. </w:t>
      </w:r>
    </w:p>
    <w:p w:rsidR="00B00F44" w:rsidRPr="000B4562" w:rsidRDefault="00796BA2" w:rsidP="00B00F44">
      <w:pPr>
        <w:pStyle w:val="Heading2"/>
        <w:spacing w:line="240" w:lineRule="auto"/>
        <w:rPr>
          <w:lang w:val="sr-Latn-RS"/>
        </w:rPr>
      </w:pPr>
      <w:r>
        <w:rPr>
          <w:lang w:val="sr-Latn-RS"/>
        </w:rPr>
        <w:t>P</w:t>
      </w:r>
      <w:r w:rsidRPr="00235A4E">
        <w:rPr>
          <w:lang w:val="sr-Latn-RS"/>
        </w:rPr>
        <w:t>opunjen Prilog 2.</w:t>
      </w:r>
      <w:r>
        <w:rPr>
          <w:lang w:val="sr-Latn-RS"/>
        </w:rPr>
        <w:t xml:space="preserve">, jedinične i ukupne cene </w:t>
      </w:r>
      <w:r w:rsidRPr="00FA1C52">
        <w:rPr>
          <w:lang w:val="sr-Latn-RS"/>
        </w:rPr>
        <w:t>za dobra i usluge.</w:t>
      </w:r>
      <w:r>
        <w:rPr>
          <w:lang w:val="sr-Latn-RS"/>
        </w:rPr>
        <w:t>,</w:t>
      </w:r>
      <w:r w:rsidR="00B00F44" w:rsidRPr="00155C3E">
        <w:rPr>
          <w:lang w:val="sr-Latn-RS"/>
        </w:rPr>
        <w:t xml:space="preserve"> po funkcionalnim celinama definisanim u tehničkoj specifikaciji</w:t>
      </w:r>
      <w:r>
        <w:rPr>
          <w:lang w:val="sr-Latn-RS"/>
        </w:rPr>
        <w:t>.</w:t>
      </w:r>
      <w:r w:rsidR="00B3795F" w:rsidRPr="00155C3E">
        <w:rPr>
          <w:lang w:val="sr-Latn-RS"/>
        </w:rPr>
        <w:t xml:space="preserve"> </w:t>
      </w:r>
    </w:p>
    <w:p w:rsidR="00B00F44" w:rsidRPr="00155C3E" w:rsidRDefault="00B00F44" w:rsidP="00B00F44">
      <w:pPr>
        <w:spacing w:line="240" w:lineRule="auto"/>
        <w:rPr>
          <w:rFonts w:asciiTheme="majorHAnsi" w:hAnsiTheme="majorHAnsi"/>
          <w:lang w:val="sr-Latn-RS"/>
        </w:rPr>
      </w:pPr>
    </w:p>
    <w:p w:rsidR="00B00F44" w:rsidRPr="000B4562" w:rsidRDefault="00693524" w:rsidP="00B00F44">
      <w:pPr>
        <w:pStyle w:val="Heading2"/>
        <w:spacing w:line="240" w:lineRule="auto"/>
        <w:rPr>
          <w:lang w:val="sr-Latn-RS"/>
        </w:rPr>
      </w:pPr>
      <w:r>
        <w:rPr>
          <w:lang w:val="sr-Latn-RS"/>
        </w:rPr>
        <w:t>P</w:t>
      </w:r>
      <w:r w:rsidRPr="00235A4E">
        <w:rPr>
          <w:lang w:val="sr-Latn-RS"/>
        </w:rPr>
        <w:t xml:space="preserve">opunjen Prilog </w:t>
      </w:r>
      <w:r>
        <w:rPr>
          <w:lang w:val="sr-Cyrl-RS"/>
        </w:rPr>
        <w:t>3</w:t>
      </w:r>
      <w:r w:rsidRPr="00235A4E">
        <w:rPr>
          <w:lang w:val="sr-Latn-RS"/>
        </w:rPr>
        <w:t>.</w:t>
      </w:r>
      <w:r>
        <w:rPr>
          <w:lang w:val="sr-Latn-RS"/>
        </w:rPr>
        <w:t>,</w:t>
      </w:r>
      <w:r w:rsidR="00B00F44" w:rsidRPr="00155C3E">
        <w:rPr>
          <w:lang w:val="sr-Latn-RS"/>
        </w:rPr>
        <w:t>Izjavu sagla</w:t>
      </w:r>
      <w:r>
        <w:rPr>
          <w:lang w:val="sr-Latn-RS"/>
        </w:rPr>
        <w:t>s</w:t>
      </w:r>
      <w:r w:rsidR="00B00F44" w:rsidRPr="00155C3E">
        <w:rPr>
          <w:lang w:val="sr-Latn-RS"/>
        </w:rPr>
        <w:t>nosti ponuđenog rešenja sa tehničkim zahtevima (Stetement of Compliаnce). U izjavi o saglasnosti ponuđač se izjašnjava da je saglasan ili nije saglasan sa zahtev</w:t>
      </w:r>
      <w:r>
        <w:rPr>
          <w:lang w:val="sr-Latn-RS"/>
        </w:rPr>
        <w:t>i</w:t>
      </w:r>
      <w:r w:rsidR="00B00F44" w:rsidRPr="00155C3E">
        <w:rPr>
          <w:lang w:val="sr-Latn-RS"/>
        </w:rPr>
        <w:t>m</w:t>
      </w:r>
      <w:r>
        <w:rPr>
          <w:lang w:val="sr-Latn-RS"/>
        </w:rPr>
        <w:t>a</w:t>
      </w:r>
      <w:r w:rsidR="00B00F44" w:rsidRPr="00155C3E">
        <w:rPr>
          <w:lang w:val="sr-Latn-RS"/>
        </w:rPr>
        <w:t xml:space="preserve"> </w:t>
      </w:r>
      <w:r>
        <w:rPr>
          <w:lang w:val="sr-Latn-RS"/>
        </w:rPr>
        <w:t>iz Priloga 1</w:t>
      </w:r>
      <w:r w:rsidR="00B00F44" w:rsidRPr="00155C3E">
        <w:rPr>
          <w:lang w:val="sr-Latn-RS"/>
        </w:rPr>
        <w:t>.</w:t>
      </w:r>
    </w:p>
    <w:p w:rsidR="00B00F44" w:rsidRPr="00155C3E" w:rsidRDefault="00B00F44" w:rsidP="00B00F44">
      <w:pPr>
        <w:spacing w:line="240" w:lineRule="auto"/>
        <w:rPr>
          <w:rFonts w:asciiTheme="majorHAnsi" w:hAnsiTheme="majorHAnsi"/>
          <w:lang w:val="sr-Latn-RS"/>
        </w:rPr>
      </w:pPr>
    </w:p>
    <w:p w:rsidR="00B00F44" w:rsidRPr="000B4562" w:rsidRDefault="00EE6D9F" w:rsidP="00B00F44">
      <w:pPr>
        <w:pStyle w:val="Heading2"/>
        <w:spacing w:line="240" w:lineRule="auto"/>
        <w:rPr>
          <w:lang w:val="sr-Latn-RS"/>
        </w:rPr>
      </w:pPr>
      <w:r w:rsidRPr="00155C3E">
        <w:rPr>
          <w:lang w:val="sr-Latn-RS"/>
        </w:rPr>
        <w:t>Opis rešenja i usluga (Scope of the work) koji su predmet nabavke</w:t>
      </w:r>
      <w:r w:rsidR="00B00F44" w:rsidRPr="00155C3E">
        <w:rPr>
          <w:lang w:val="sr-Latn-RS"/>
        </w:rPr>
        <w:t>.</w:t>
      </w:r>
    </w:p>
    <w:p w:rsidR="00B00F44" w:rsidRPr="00155C3E" w:rsidRDefault="00B00F44" w:rsidP="00B00F44">
      <w:pPr>
        <w:spacing w:line="240" w:lineRule="auto"/>
        <w:rPr>
          <w:rFonts w:asciiTheme="majorHAnsi" w:hAnsiTheme="majorHAnsi"/>
          <w:lang w:val="sr-Latn-RS"/>
        </w:rPr>
      </w:pPr>
    </w:p>
    <w:p w:rsidR="00B00F44" w:rsidRPr="000B4562" w:rsidRDefault="00EE6D9F" w:rsidP="00B00F44">
      <w:pPr>
        <w:pStyle w:val="Heading2"/>
        <w:spacing w:line="240" w:lineRule="auto"/>
        <w:rPr>
          <w:lang w:val="sr-Latn-RS"/>
        </w:rPr>
      </w:pPr>
      <w:r w:rsidRPr="00155C3E">
        <w:rPr>
          <w:lang w:val="sr-Latn-RS"/>
        </w:rPr>
        <w:t xml:space="preserve">Izjavu kojom ponuđač garantuje da će isporučena dobra biti </w:t>
      </w:r>
      <w:r w:rsidR="008F0051">
        <w:t xml:space="preserve">originalna, </w:t>
      </w:r>
      <w:r w:rsidRPr="00155C3E">
        <w:rPr>
          <w:lang w:val="sr-Latn-RS"/>
        </w:rPr>
        <w:t xml:space="preserve">fabrički nova, iz tekuće proizvodnje, bez oštećenja, neupotreblјavana i u potpuno ispravnom stanju, sa tehničkim karakteristikama u skladu sa tehničkom specifikacijom koja je sastavni deo ove konkursne dokumentacije </w:t>
      </w:r>
    </w:p>
    <w:p w:rsidR="00B00F44" w:rsidRPr="00155C3E" w:rsidRDefault="00B00F44" w:rsidP="00B00F44">
      <w:pPr>
        <w:spacing w:line="240" w:lineRule="auto"/>
        <w:rPr>
          <w:rFonts w:asciiTheme="majorHAnsi" w:hAnsiTheme="majorHAnsi"/>
          <w:lang w:val="sr-Latn-RS"/>
        </w:rPr>
      </w:pPr>
    </w:p>
    <w:p w:rsidR="00B00F44" w:rsidRPr="000B4562" w:rsidRDefault="00EE6D9F" w:rsidP="00B00F44">
      <w:pPr>
        <w:pStyle w:val="Heading2"/>
        <w:spacing w:line="240" w:lineRule="auto"/>
        <w:rPr>
          <w:lang w:val="sr-Latn-RS"/>
        </w:rPr>
      </w:pPr>
      <w:r w:rsidRPr="00155C3E">
        <w:rPr>
          <w:lang w:val="sr-Latn-RS"/>
        </w:rPr>
        <w:t>Tehničku dokumentaciju za predmetnu opremu i rešenja koja može biti i na CD-u ili USB memoriji</w:t>
      </w:r>
      <w:r w:rsidR="00B00F44" w:rsidRPr="00155C3E">
        <w:rPr>
          <w:lang w:val="sr-Latn-RS"/>
        </w:rPr>
        <w:t>.</w:t>
      </w:r>
    </w:p>
    <w:p w:rsidR="00B00F44" w:rsidRPr="00155C3E" w:rsidRDefault="00B00F44" w:rsidP="00B00F44">
      <w:pPr>
        <w:spacing w:line="240" w:lineRule="auto"/>
        <w:rPr>
          <w:rFonts w:asciiTheme="majorHAnsi" w:hAnsiTheme="majorHAnsi"/>
          <w:lang w:val="sr-Latn-RS"/>
        </w:rPr>
      </w:pPr>
    </w:p>
    <w:p w:rsidR="0050244C" w:rsidRPr="00B8164E" w:rsidRDefault="0050244C" w:rsidP="0029218B">
      <w:pPr>
        <w:spacing w:line="240" w:lineRule="auto"/>
        <w:rPr>
          <w:lang w:val="sr-Latn-RS"/>
        </w:rPr>
      </w:pPr>
    </w:p>
    <w:p w:rsidR="0050244C" w:rsidRPr="00B8164E" w:rsidRDefault="0050244C" w:rsidP="0029218B">
      <w:pPr>
        <w:spacing w:line="240" w:lineRule="auto"/>
        <w:rPr>
          <w:lang w:val="sr-Latn-RS"/>
        </w:rPr>
      </w:pPr>
    </w:p>
    <w:sectPr w:rsidR="0050244C" w:rsidRPr="00B8164E" w:rsidSect="00492552">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F21" w:rsidRDefault="00950F21" w:rsidP="003A339E">
      <w:pPr>
        <w:spacing w:after="0" w:line="240" w:lineRule="auto"/>
      </w:pPr>
      <w:r>
        <w:separator/>
      </w:r>
    </w:p>
  </w:endnote>
  <w:endnote w:type="continuationSeparator" w:id="0">
    <w:p w:rsidR="00950F21" w:rsidRDefault="00950F21" w:rsidP="003A3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9864138"/>
      <w:docPartObj>
        <w:docPartGallery w:val="Page Numbers (Bottom of Page)"/>
        <w:docPartUnique/>
      </w:docPartObj>
    </w:sdtPr>
    <w:sdtEndPr/>
    <w:sdtContent>
      <w:sdt>
        <w:sdtPr>
          <w:id w:val="860082579"/>
          <w:docPartObj>
            <w:docPartGallery w:val="Page Numbers (Top of Page)"/>
            <w:docPartUnique/>
          </w:docPartObj>
        </w:sdtPr>
        <w:sdtEndPr/>
        <w:sdtContent>
          <w:p w:rsidR="00E76B70" w:rsidRDefault="00E76B70">
            <w:pPr>
              <w:pStyle w:val="Footer"/>
              <w:jc w:val="right"/>
            </w:pPr>
            <w:r>
              <w:t xml:space="preserve">P1   </w:t>
            </w:r>
            <w:r>
              <w:rPr>
                <w:b/>
                <w:bCs/>
                <w:sz w:val="24"/>
                <w:szCs w:val="24"/>
              </w:rPr>
              <w:fldChar w:fldCharType="begin"/>
            </w:r>
            <w:r>
              <w:rPr>
                <w:b/>
                <w:bCs/>
              </w:rPr>
              <w:instrText xml:space="preserve"> PAGE </w:instrText>
            </w:r>
            <w:r>
              <w:rPr>
                <w:b/>
                <w:bCs/>
                <w:sz w:val="24"/>
                <w:szCs w:val="24"/>
              </w:rPr>
              <w:fldChar w:fldCharType="separate"/>
            </w:r>
            <w:r w:rsidR="001A2451">
              <w:rPr>
                <w:b/>
                <w:bCs/>
                <w:noProof/>
              </w:rPr>
              <w:t>2</w:t>
            </w:r>
            <w:r>
              <w:rPr>
                <w:b/>
                <w:bCs/>
                <w:sz w:val="24"/>
                <w:szCs w:val="24"/>
              </w:rPr>
              <w:fldChar w:fldCharType="end"/>
            </w:r>
            <w:r>
              <w:t xml:space="preserve"> od </w:t>
            </w:r>
            <w:r>
              <w:rPr>
                <w:b/>
                <w:bCs/>
                <w:sz w:val="24"/>
                <w:szCs w:val="24"/>
              </w:rPr>
              <w:fldChar w:fldCharType="begin"/>
            </w:r>
            <w:r>
              <w:rPr>
                <w:b/>
                <w:bCs/>
              </w:rPr>
              <w:instrText xml:space="preserve"> NUMPAGES  </w:instrText>
            </w:r>
            <w:r>
              <w:rPr>
                <w:b/>
                <w:bCs/>
                <w:sz w:val="24"/>
                <w:szCs w:val="24"/>
              </w:rPr>
              <w:fldChar w:fldCharType="separate"/>
            </w:r>
            <w:r w:rsidR="001A2451">
              <w:rPr>
                <w:b/>
                <w:bCs/>
                <w:noProof/>
              </w:rPr>
              <w:t>64</w:t>
            </w:r>
            <w:r>
              <w:rPr>
                <w:b/>
                <w:bCs/>
                <w:sz w:val="24"/>
                <w:szCs w:val="24"/>
              </w:rPr>
              <w:fldChar w:fldCharType="end"/>
            </w:r>
          </w:p>
        </w:sdtContent>
      </w:sdt>
    </w:sdtContent>
  </w:sdt>
  <w:p w:rsidR="00E76B70" w:rsidRDefault="00596927">
    <w:pPr>
      <w:pStyle w:val="Footer"/>
    </w:pPr>
    <w:r>
      <w:t>KD</w:t>
    </w:r>
    <w:r>
      <w:t xml:space="preserve"> 56/13/DIKT</w:t>
    </w:r>
    <w:r>
      <w:t xml:space="preserve"> </w:t>
    </w:r>
    <w:r w:rsidR="00E76B70">
      <w:t>Prilog 1</w:t>
    </w:r>
    <w:r>
      <w:t>:Vrsta, tehničke karakteristike i i specifikacija opreme i usluga</w:t>
    </w:r>
    <w:r w:rsidR="00E76B70">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F21" w:rsidRDefault="00950F21" w:rsidP="003A339E">
      <w:pPr>
        <w:spacing w:after="0" w:line="240" w:lineRule="auto"/>
      </w:pPr>
      <w:r>
        <w:separator/>
      </w:r>
    </w:p>
  </w:footnote>
  <w:footnote w:type="continuationSeparator" w:id="0">
    <w:p w:rsidR="00950F21" w:rsidRDefault="00950F21" w:rsidP="003A33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E290A"/>
    <w:multiLevelType w:val="hybridMultilevel"/>
    <w:tmpl w:val="60E82D74"/>
    <w:lvl w:ilvl="0" w:tplc="1AA6A55C">
      <w:start w:val="1"/>
      <w:numFmt w:val="bullet"/>
      <w:lvlText w:val=""/>
      <w:lvlJc w:val="left"/>
      <w:pPr>
        <w:tabs>
          <w:tab w:val="num" w:pos="0"/>
        </w:tabs>
        <w:ind w:left="360" w:hanging="360"/>
      </w:pPr>
      <w:rPr>
        <w:rFonts w:ascii="Wingdings" w:hAnsi="Wingdings" w:hint="default"/>
      </w:rPr>
    </w:lvl>
    <w:lvl w:ilvl="1" w:tplc="081A0003" w:tentative="1">
      <w:start w:val="1"/>
      <w:numFmt w:val="bullet"/>
      <w:lvlText w:val="o"/>
      <w:lvlJc w:val="left"/>
      <w:pPr>
        <w:tabs>
          <w:tab w:val="num" w:pos="1440"/>
        </w:tabs>
        <w:ind w:left="1440" w:hanging="360"/>
      </w:pPr>
      <w:rPr>
        <w:rFonts w:ascii="Courier New" w:hAnsi="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
    <w:nsid w:val="0E3A0C78"/>
    <w:multiLevelType w:val="hybridMultilevel"/>
    <w:tmpl w:val="4094B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F6090E"/>
    <w:multiLevelType w:val="hybridMultilevel"/>
    <w:tmpl w:val="C9EAC32C"/>
    <w:lvl w:ilvl="0" w:tplc="0BC25FCE">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CF57D9"/>
    <w:multiLevelType w:val="hybridMultilevel"/>
    <w:tmpl w:val="7722F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AF1C2B"/>
    <w:multiLevelType w:val="multilevel"/>
    <w:tmpl w:val="BFB2C83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27511A0B"/>
    <w:multiLevelType w:val="multilevel"/>
    <w:tmpl w:val="37365E8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b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nsid w:val="28FE60F5"/>
    <w:multiLevelType w:val="multilevel"/>
    <w:tmpl w:val="97C847E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31EF5564"/>
    <w:multiLevelType w:val="hybridMultilevel"/>
    <w:tmpl w:val="40926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0A0EB8"/>
    <w:multiLevelType w:val="hybridMultilevel"/>
    <w:tmpl w:val="DAEAE56E"/>
    <w:lvl w:ilvl="0" w:tplc="0BC25FCE">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0875DA"/>
    <w:multiLevelType w:val="multilevel"/>
    <w:tmpl w:val="97C847E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51102C14"/>
    <w:multiLevelType w:val="multilevel"/>
    <w:tmpl w:val="97C847E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76463D94"/>
    <w:multiLevelType w:val="hybridMultilevel"/>
    <w:tmpl w:val="1C64AACC"/>
    <w:lvl w:ilvl="0" w:tplc="AC7EF806">
      <w:start w:val="1"/>
      <w:numFmt w:val="decimal"/>
      <w:lvlText w:val="%1."/>
      <w:lvlJc w:val="left"/>
      <w:pPr>
        <w:tabs>
          <w:tab w:val="num" w:pos="720"/>
        </w:tabs>
        <w:ind w:left="720" w:hanging="360"/>
      </w:pPr>
      <w:rPr>
        <w:b/>
      </w:rPr>
    </w:lvl>
    <w:lvl w:ilvl="1" w:tplc="1500EC46">
      <w:start w:val="1"/>
      <w:numFmt w:val="bullet"/>
      <w:lvlText w:val=""/>
      <w:lvlJc w:val="left"/>
      <w:pPr>
        <w:tabs>
          <w:tab w:val="num" w:pos="1440"/>
        </w:tabs>
        <w:ind w:left="1440" w:hanging="360"/>
      </w:pPr>
      <w:rPr>
        <w:rFonts w:ascii="Symbol" w:hAnsi="Symbol" w:hint="default"/>
        <w:b/>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7DD100F4"/>
    <w:multiLevelType w:val="hybridMultilevel"/>
    <w:tmpl w:val="4094B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8"/>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0"/>
  </w:num>
  <w:num w:numId="16">
    <w:abstractNumId w:val="11"/>
  </w:num>
  <w:num w:numId="17">
    <w:abstractNumId w:val="9"/>
  </w:num>
  <w:num w:numId="18">
    <w:abstractNumId w:val="10"/>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12"/>
  </w:num>
  <w:num w:numId="24">
    <w:abstractNumId w:val="5"/>
  </w:num>
  <w:num w:numId="25">
    <w:abstractNumId w:val="5"/>
  </w:num>
  <w:num w:numId="26">
    <w:abstractNumId w:val="5"/>
  </w:num>
  <w:num w:numId="27">
    <w:abstractNumId w:val="5"/>
  </w:num>
  <w:num w:numId="28">
    <w:abstractNumId w:val="5"/>
  </w:num>
  <w:num w:numId="29">
    <w:abstractNumId w:val="5"/>
  </w:num>
  <w:num w:numId="30">
    <w:abstractNumId w:val="5"/>
  </w:num>
  <w:num w:numId="31">
    <w:abstractNumId w:val="5"/>
  </w:num>
  <w:num w:numId="32">
    <w:abstractNumId w:val="5"/>
  </w:num>
  <w:num w:numId="33">
    <w:abstractNumId w:val="5"/>
  </w:num>
  <w:num w:numId="34">
    <w:abstractNumId w:val="5"/>
  </w:num>
  <w:num w:numId="35">
    <w:abstractNumId w:val="5"/>
  </w:num>
  <w:num w:numId="36">
    <w:abstractNumId w:val="5"/>
  </w:num>
  <w:num w:numId="37">
    <w:abstractNumId w:val="5"/>
  </w:num>
  <w:num w:numId="38">
    <w:abstractNumId w:val="5"/>
  </w:num>
  <w:num w:numId="39">
    <w:abstractNumId w:val="5"/>
  </w:num>
  <w:num w:numId="40">
    <w:abstractNumId w:val="5"/>
  </w:num>
  <w:num w:numId="41">
    <w:abstractNumId w:val="5"/>
  </w:num>
  <w:num w:numId="42">
    <w:abstractNumId w:val="5"/>
  </w:num>
  <w:num w:numId="43">
    <w:abstractNumId w:val="7"/>
  </w:num>
  <w:num w:numId="44">
    <w:abstractNumId w:val="5"/>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44C"/>
    <w:rsid w:val="00002524"/>
    <w:rsid w:val="000039F1"/>
    <w:rsid w:val="00004978"/>
    <w:rsid w:val="00011979"/>
    <w:rsid w:val="00020A37"/>
    <w:rsid w:val="000228EB"/>
    <w:rsid w:val="000251EA"/>
    <w:rsid w:val="00043BD6"/>
    <w:rsid w:val="000505A0"/>
    <w:rsid w:val="00063F0E"/>
    <w:rsid w:val="0007644C"/>
    <w:rsid w:val="000B29E0"/>
    <w:rsid w:val="000B4562"/>
    <w:rsid w:val="000B51D1"/>
    <w:rsid w:val="000C1459"/>
    <w:rsid w:val="000E0520"/>
    <w:rsid w:val="000E0B31"/>
    <w:rsid w:val="000E4852"/>
    <w:rsid w:val="000F7D41"/>
    <w:rsid w:val="00102D40"/>
    <w:rsid w:val="00142D5F"/>
    <w:rsid w:val="00142D7D"/>
    <w:rsid w:val="00155C3E"/>
    <w:rsid w:val="001621B7"/>
    <w:rsid w:val="00184566"/>
    <w:rsid w:val="001A1C87"/>
    <w:rsid w:val="001A2108"/>
    <w:rsid w:val="001A2451"/>
    <w:rsid w:val="001C6F91"/>
    <w:rsid w:val="001F1619"/>
    <w:rsid w:val="001F539F"/>
    <w:rsid w:val="002167F1"/>
    <w:rsid w:val="002329ED"/>
    <w:rsid w:val="002435EF"/>
    <w:rsid w:val="0025264D"/>
    <w:rsid w:val="00254EC8"/>
    <w:rsid w:val="002611A4"/>
    <w:rsid w:val="00262B1E"/>
    <w:rsid w:val="00263DE4"/>
    <w:rsid w:val="00266F39"/>
    <w:rsid w:val="0029218B"/>
    <w:rsid w:val="002938A8"/>
    <w:rsid w:val="00296C41"/>
    <w:rsid w:val="002D0FDF"/>
    <w:rsid w:val="002D2749"/>
    <w:rsid w:val="003133BF"/>
    <w:rsid w:val="00322703"/>
    <w:rsid w:val="0034096B"/>
    <w:rsid w:val="00342C0A"/>
    <w:rsid w:val="003451D7"/>
    <w:rsid w:val="00346C19"/>
    <w:rsid w:val="00350FD1"/>
    <w:rsid w:val="0035328F"/>
    <w:rsid w:val="003A339E"/>
    <w:rsid w:val="003A755F"/>
    <w:rsid w:val="003D45AF"/>
    <w:rsid w:val="00410539"/>
    <w:rsid w:val="00430A58"/>
    <w:rsid w:val="004531BC"/>
    <w:rsid w:val="00462532"/>
    <w:rsid w:val="00465F37"/>
    <w:rsid w:val="00473B88"/>
    <w:rsid w:val="00492552"/>
    <w:rsid w:val="004972C1"/>
    <w:rsid w:val="004C6BEE"/>
    <w:rsid w:val="004C7E80"/>
    <w:rsid w:val="0050244C"/>
    <w:rsid w:val="0051261A"/>
    <w:rsid w:val="0051350A"/>
    <w:rsid w:val="00592A18"/>
    <w:rsid w:val="00596927"/>
    <w:rsid w:val="005A0890"/>
    <w:rsid w:val="005A5684"/>
    <w:rsid w:val="005C054D"/>
    <w:rsid w:val="005C3C25"/>
    <w:rsid w:val="005D5378"/>
    <w:rsid w:val="005D7DE7"/>
    <w:rsid w:val="005F0AA9"/>
    <w:rsid w:val="005F2FF5"/>
    <w:rsid w:val="00632A3D"/>
    <w:rsid w:val="006846AA"/>
    <w:rsid w:val="00693524"/>
    <w:rsid w:val="006A7745"/>
    <w:rsid w:val="006C1A38"/>
    <w:rsid w:val="006F310B"/>
    <w:rsid w:val="007078E0"/>
    <w:rsid w:val="00724FDA"/>
    <w:rsid w:val="0075667A"/>
    <w:rsid w:val="0076781F"/>
    <w:rsid w:val="00796BA2"/>
    <w:rsid w:val="007A1CE6"/>
    <w:rsid w:val="007B587B"/>
    <w:rsid w:val="007C6FEE"/>
    <w:rsid w:val="007C7C50"/>
    <w:rsid w:val="007D7A7B"/>
    <w:rsid w:val="007E10F4"/>
    <w:rsid w:val="007E18A7"/>
    <w:rsid w:val="00832C84"/>
    <w:rsid w:val="0088679C"/>
    <w:rsid w:val="00894DA9"/>
    <w:rsid w:val="008C65BB"/>
    <w:rsid w:val="008C684B"/>
    <w:rsid w:val="008E3F50"/>
    <w:rsid w:val="008F0051"/>
    <w:rsid w:val="008F195C"/>
    <w:rsid w:val="00944411"/>
    <w:rsid w:val="00947292"/>
    <w:rsid w:val="00950F21"/>
    <w:rsid w:val="00975B0A"/>
    <w:rsid w:val="00981192"/>
    <w:rsid w:val="00991585"/>
    <w:rsid w:val="00995618"/>
    <w:rsid w:val="009A0C7E"/>
    <w:rsid w:val="009B7A02"/>
    <w:rsid w:val="009D4071"/>
    <w:rsid w:val="009D48EB"/>
    <w:rsid w:val="00A10872"/>
    <w:rsid w:val="00A34673"/>
    <w:rsid w:val="00A35686"/>
    <w:rsid w:val="00A45886"/>
    <w:rsid w:val="00A47E3A"/>
    <w:rsid w:val="00A53704"/>
    <w:rsid w:val="00A63672"/>
    <w:rsid w:val="00A66ADA"/>
    <w:rsid w:val="00A70DF9"/>
    <w:rsid w:val="00A852F4"/>
    <w:rsid w:val="00A91C64"/>
    <w:rsid w:val="00AB5F81"/>
    <w:rsid w:val="00AC5BEC"/>
    <w:rsid w:val="00AC759F"/>
    <w:rsid w:val="00AD2B7C"/>
    <w:rsid w:val="00AD536B"/>
    <w:rsid w:val="00AE5F68"/>
    <w:rsid w:val="00AE6C90"/>
    <w:rsid w:val="00AF7D5F"/>
    <w:rsid w:val="00B008FA"/>
    <w:rsid w:val="00B00F44"/>
    <w:rsid w:val="00B01DE2"/>
    <w:rsid w:val="00B12E28"/>
    <w:rsid w:val="00B3795F"/>
    <w:rsid w:val="00B42DA8"/>
    <w:rsid w:val="00B6144E"/>
    <w:rsid w:val="00B77FA1"/>
    <w:rsid w:val="00B81322"/>
    <w:rsid w:val="00B8164E"/>
    <w:rsid w:val="00BB3D34"/>
    <w:rsid w:val="00BD2112"/>
    <w:rsid w:val="00BF43BA"/>
    <w:rsid w:val="00BF70EE"/>
    <w:rsid w:val="00C02BA4"/>
    <w:rsid w:val="00C06112"/>
    <w:rsid w:val="00C35168"/>
    <w:rsid w:val="00C8235B"/>
    <w:rsid w:val="00C917B4"/>
    <w:rsid w:val="00CB5258"/>
    <w:rsid w:val="00CC5CA1"/>
    <w:rsid w:val="00CF75A6"/>
    <w:rsid w:val="00D07B8E"/>
    <w:rsid w:val="00D1706B"/>
    <w:rsid w:val="00D17A15"/>
    <w:rsid w:val="00D42995"/>
    <w:rsid w:val="00D610FF"/>
    <w:rsid w:val="00D84326"/>
    <w:rsid w:val="00DA5BB6"/>
    <w:rsid w:val="00DB5B83"/>
    <w:rsid w:val="00DC6E0F"/>
    <w:rsid w:val="00DD25F4"/>
    <w:rsid w:val="00DE5D20"/>
    <w:rsid w:val="00DE691C"/>
    <w:rsid w:val="00DF18CB"/>
    <w:rsid w:val="00DF2FED"/>
    <w:rsid w:val="00E11309"/>
    <w:rsid w:val="00E40E8A"/>
    <w:rsid w:val="00E5432E"/>
    <w:rsid w:val="00E556EF"/>
    <w:rsid w:val="00E76B70"/>
    <w:rsid w:val="00E81B59"/>
    <w:rsid w:val="00E84A2D"/>
    <w:rsid w:val="00E914EB"/>
    <w:rsid w:val="00E97DF8"/>
    <w:rsid w:val="00EB6D2C"/>
    <w:rsid w:val="00EC2B74"/>
    <w:rsid w:val="00EE6D9F"/>
    <w:rsid w:val="00EE7C7E"/>
    <w:rsid w:val="00F01D29"/>
    <w:rsid w:val="00F06493"/>
    <w:rsid w:val="00F21F5D"/>
    <w:rsid w:val="00F232E2"/>
    <w:rsid w:val="00F60B9D"/>
    <w:rsid w:val="00F731D2"/>
    <w:rsid w:val="00FD2119"/>
    <w:rsid w:val="00FF1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64E"/>
    <w:pPr>
      <w:spacing w:after="200" w:line="276" w:lineRule="auto"/>
    </w:pPr>
  </w:style>
  <w:style w:type="paragraph" w:styleId="Heading1">
    <w:name w:val="heading 1"/>
    <w:basedOn w:val="Normal"/>
    <w:next w:val="Normal"/>
    <w:link w:val="Heading1Char"/>
    <w:uiPriority w:val="9"/>
    <w:qFormat/>
    <w:rsid w:val="00B8164E"/>
    <w:pPr>
      <w:keepNext/>
      <w:keepLines/>
      <w:numPr>
        <w:numId w:val="10"/>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8164E"/>
    <w:pPr>
      <w:keepLines/>
      <w:numPr>
        <w:ilvl w:val="1"/>
        <w:numId w:val="10"/>
      </w:numPr>
      <w:spacing w:before="200" w:after="0"/>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iPriority w:val="9"/>
    <w:unhideWhenUsed/>
    <w:qFormat/>
    <w:rsid w:val="00B8164E"/>
    <w:pPr>
      <w:keepLines/>
      <w:numPr>
        <w:ilvl w:val="2"/>
        <w:numId w:val="10"/>
      </w:numPr>
      <w:spacing w:before="200" w:after="0"/>
      <w:outlineLvl w:val="2"/>
    </w:pPr>
    <w:rPr>
      <w:rFonts w:asciiTheme="majorHAnsi" w:eastAsiaTheme="majorEastAsia" w:hAnsiTheme="majorHAnsi" w:cstheme="majorBidi"/>
      <w:bCs/>
    </w:rPr>
  </w:style>
  <w:style w:type="paragraph" w:styleId="Heading4">
    <w:name w:val="heading 4"/>
    <w:basedOn w:val="Normal"/>
    <w:next w:val="Normal"/>
    <w:link w:val="Heading4Char"/>
    <w:uiPriority w:val="9"/>
    <w:unhideWhenUsed/>
    <w:qFormat/>
    <w:rsid w:val="00B8164E"/>
    <w:pPr>
      <w:keepLines/>
      <w:numPr>
        <w:ilvl w:val="3"/>
        <w:numId w:val="10"/>
      </w:numPr>
      <w:spacing w:before="200" w:after="0"/>
      <w:outlineLvl w:val="3"/>
    </w:pPr>
    <w:rPr>
      <w:rFonts w:asciiTheme="majorHAnsi" w:eastAsiaTheme="majorEastAsia" w:hAnsiTheme="majorHAnsi" w:cstheme="majorBidi"/>
      <w:bCs/>
      <w:iCs/>
    </w:rPr>
  </w:style>
  <w:style w:type="paragraph" w:styleId="Heading5">
    <w:name w:val="heading 5"/>
    <w:basedOn w:val="Normal"/>
    <w:next w:val="Normal"/>
    <w:link w:val="Heading5Char"/>
    <w:uiPriority w:val="9"/>
    <w:semiHidden/>
    <w:unhideWhenUsed/>
    <w:qFormat/>
    <w:rsid w:val="00B8164E"/>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8164E"/>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8164E"/>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8164E"/>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8164E"/>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164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8164E"/>
    <w:rPr>
      <w:rFonts w:asciiTheme="majorHAnsi" w:eastAsiaTheme="majorEastAsia" w:hAnsiTheme="majorHAnsi" w:cstheme="majorBidi"/>
      <w:b/>
      <w:bCs/>
      <w:szCs w:val="26"/>
    </w:rPr>
  </w:style>
  <w:style w:type="character" w:customStyle="1" w:styleId="Heading3Char">
    <w:name w:val="Heading 3 Char"/>
    <w:basedOn w:val="DefaultParagraphFont"/>
    <w:link w:val="Heading3"/>
    <w:uiPriority w:val="9"/>
    <w:rsid w:val="00B8164E"/>
    <w:rPr>
      <w:rFonts w:asciiTheme="majorHAnsi" w:eastAsiaTheme="majorEastAsia" w:hAnsiTheme="majorHAnsi" w:cstheme="majorBidi"/>
      <w:bCs/>
    </w:rPr>
  </w:style>
  <w:style w:type="character" w:customStyle="1" w:styleId="Heading4Char">
    <w:name w:val="Heading 4 Char"/>
    <w:basedOn w:val="DefaultParagraphFont"/>
    <w:link w:val="Heading4"/>
    <w:uiPriority w:val="9"/>
    <w:rsid w:val="00B8164E"/>
    <w:rPr>
      <w:rFonts w:asciiTheme="majorHAnsi" w:eastAsiaTheme="majorEastAsia" w:hAnsiTheme="majorHAnsi" w:cstheme="majorBidi"/>
      <w:bCs/>
      <w:iCs/>
    </w:rPr>
  </w:style>
  <w:style w:type="character" w:customStyle="1" w:styleId="Heading5Char">
    <w:name w:val="Heading 5 Char"/>
    <w:basedOn w:val="DefaultParagraphFont"/>
    <w:link w:val="Heading5"/>
    <w:uiPriority w:val="9"/>
    <w:semiHidden/>
    <w:rsid w:val="00B8164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8164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8164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816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8164E"/>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semiHidden/>
    <w:unhideWhenUsed/>
    <w:qFormat/>
    <w:rsid w:val="00B8164E"/>
    <w:pPr>
      <w:outlineLvl w:val="9"/>
    </w:pPr>
    <w:rPr>
      <w:lang w:eastAsia="ja-JP"/>
    </w:rPr>
  </w:style>
  <w:style w:type="paragraph" w:styleId="BalloonText">
    <w:name w:val="Balloon Text"/>
    <w:basedOn w:val="Normal"/>
    <w:link w:val="BalloonTextChar"/>
    <w:uiPriority w:val="99"/>
    <w:semiHidden/>
    <w:unhideWhenUsed/>
    <w:rsid w:val="00B816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64E"/>
    <w:rPr>
      <w:rFonts w:ascii="Tahoma" w:hAnsi="Tahoma" w:cs="Tahoma"/>
      <w:sz w:val="16"/>
      <w:szCs w:val="16"/>
    </w:rPr>
  </w:style>
  <w:style w:type="paragraph" w:styleId="TOC1">
    <w:name w:val="toc 1"/>
    <w:basedOn w:val="Normal"/>
    <w:next w:val="Normal"/>
    <w:autoRedefine/>
    <w:uiPriority w:val="39"/>
    <w:unhideWhenUsed/>
    <w:qFormat/>
    <w:rsid w:val="00D1706B"/>
    <w:pPr>
      <w:tabs>
        <w:tab w:val="left" w:pos="440"/>
        <w:tab w:val="right" w:leader="dot" w:pos="9629"/>
      </w:tabs>
      <w:spacing w:after="100"/>
    </w:pPr>
    <w:rPr>
      <w:noProof/>
      <w:sz w:val="24"/>
      <w:szCs w:val="24"/>
    </w:rPr>
  </w:style>
  <w:style w:type="character" w:styleId="Hyperlink">
    <w:name w:val="Hyperlink"/>
    <w:basedOn w:val="DefaultParagraphFont"/>
    <w:uiPriority w:val="99"/>
    <w:unhideWhenUsed/>
    <w:rsid w:val="00B8164E"/>
    <w:rPr>
      <w:color w:val="0000FF" w:themeColor="hyperlink"/>
      <w:u w:val="single"/>
    </w:rPr>
  </w:style>
  <w:style w:type="paragraph" w:styleId="NoSpacing">
    <w:name w:val="No Spacing"/>
    <w:uiPriority w:val="1"/>
    <w:qFormat/>
    <w:rsid w:val="00B8164E"/>
  </w:style>
  <w:style w:type="paragraph" w:styleId="ListParagraph">
    <w:name w:val="List Paragraph"/>
    <w:basedOn w:val="Normal"/>
    <w:link w:val="ListParagraphChar"/>
    <w:uiPriority w:val="34"/>
    <w:qFormat/>
    <w:rsid w:val="00B8164E"/>
    <w:pPr>
      <w:ind w:left="720"/>
      <w:contextualSpacing/>
    </w:pPr>
  </w:style>
  <w:style w:type="character" w:customStyle="1" w:styleId="content">
    <w:name w:val="content"/>
    <w:basedOn w:val="DefaultParagraphFont"/>
    <w:rsid w:val="00B8164E"/>
  </w:style>
  <w:style w:type="table" w:styleId="TableGrid">
    <w:name w:val="Table Grid"/>
    <w:basedOn w:val="TableNormal"/>
    <w:uiPriority w:val="59"/>
    <w:rsid w:val="00B816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qFormat/>
    <w:rsid w:val="00B8164E"/>
    <w:pPr>
      <w:spacing w:after="100"/>
      <w:ind w:left="220"/>
    </w:pPr>
  </w:style>
  <w:style w:type="paragraph" w:styleId="TOC3">
    <w:name w:val="toc 3"/>
    <w:basedOn w:val="Normal"/>
    <w:next w:val="Normal"/>
    <w:autoRedefine/>
    <w:uiPriority w:val="39"/>
    <w:unhideWhenUsed/>
    <w:qFormat/>
    <w:rsid w:val="00B8164E"/>
    <w:pPr>
      <w:spacing w:after="100"/>
      <w:ind w:left="440"/>
    </w:pPr>
  </w:style>
  <w:style w:type="paragraph" w:styleId="Title">
    <w:name w:val="Title"/>
    <w:basedOn w:val="Normal"/>
    <w:next w:val="Normal"/>
    <w:link w:val="TitleChar"/>
    <w:uiPriority w:val="10"/>
    <w:qFormat/>
    <w:rsid w:val="00B81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8164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B81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8164E"/>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B8164E"/>
    <w:rPr>
      <w:b/>
      <w:bCs/>
      <w:i/>
      <w:iCs/>
      <w:color w:val="4F81BD" w:themeColor="accent1"/>
    </w:rPr>
  </w:style>
  <w:style w:type="paragraph" w:styleId="Caption">
    <w:name w:val="caption"/>
    <w:basedOn w:val="Normal"/>
    <w:next w:val="Normal"/>
    <w:uiPriority w:val="35"/>
    <w:unhideWhenUsed/>
    <w:qFormat/>
    <w:rsid w:val="00B8164E"/>
    <w:pPr>
      <w:spacing w:line="240" w:lineRule="auto"/>
    </w:pPr>
    <w:rPr>
      <w:b/>
      <w:bCs/>
      <w:color w:val="4F81BD" w:themeColor="accent1"/>
      <w:sz w:val="18"/>
      <w:szCs w:val="18"/>
    </w:rPr>
  </w:style>
  <w:style w:type="character" w:customStyle="1" w:styleId="ListParagraphChar">
    <w:name w:val="List Paragraph Char"/>
    <w:link w:val="ListParagraph"/>
    <w:uiPriority w:val="34"/>
    <w:rsid w:val="00B8164E"/>
  </w:style>
  <w:style w:type="character" w:styleId="Strong">
    <w:name w:val="Strong"/>
    <w:basedOn w:val="DefaultParagraphFont"/>
    <w:uiPriority w:val="22"/>
    <w:qFormat/>
    <w:rsid w:val="00B8164E"/>
    <w:rPr>
      <w:b/>
      <w:bCs/>
    </w:rPr>
  </w:style>
  <w:style w:type="paragraph" w:customStyle="1" w:styleId="xl65">
    <w:name w:val="xl65"/>
    <w:basedOn w:val="Normal"/>
    <w:rsid w:val="00B81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B8164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B8164E"/>
    <w:pPr>
      <w:pBdr>
        <w:top w:val="single" w:sz="4" w:space="0" w:color="auto"/>
        <w:bottom w:val="single" w:sz="4"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B8164E"/>
    <w:pPr>
      <w:pBdr>
        <w:bottom w:val="single" w:sz="4"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B8164E"/>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Normal"/>
    <w:rsid w:val="00B8164E"/>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B8164E"/>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B8164E"/>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B8164E"/>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Normal"/>
    <w:rsid w:val="00B8164E"/>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rsid w:val="00B8164E"/>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B8164E"/>
    <w:pPr>
      <w:pBdr>
        <w:top w:val="single" w:sz="4" w:space="0" w:color="auto"/>
        <w:bottom w:val="single" w:sz="4" w:space="0" w:color="auto"/>
        <w:right w:val="single" w:sz="8"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Normal"/>
    <w:rsid w:val="00B8164E"/>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B8164E"/>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rsid w:val="00B8164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B8164E"/>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B8164E"/>
    <w:pPr>
      <w:pBdr>
        <w:left w:val="single" w:sz="8" w:space="0" w:color="auto"/>
        <w:bottom w:val="single" w:sz="4"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2">
    <w:name w:val="xl82"/>
    <w:basedOn w:val="Normal"/>
    <w:rsid w:val="00B8164E"/>
    <w:pPr>
      <w:pBdr>
        <w:bottom w:val="single" w:sz="4" w:space="0" w:color="auto"/>
        <w:right w:val="single" w:sz="8"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Normal"/>
    <w:rsid w:val="00B8164E"/>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B8164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B8164E"/>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Normal"/>
    <w:rsid w:val="00B8164E"/>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al"/>
    <w:rsid w:val="00B8164E"/>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A33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39E"/>
  </w:style>
  <w:style w:type="paragraph" w:styleId="Footer">
    <w:name w:val="footer"/>
    <w:basedOn w:val="Normal"/>
    <w:link w:val="FooterChar"/>
    <w:uiPriority w:val="99"/>
    <w:unhideWhenUsed/>
    <w:rsid w:val="003A33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39E"/>
  </w:style>
  <w:style w:type="character" w:customStyle="1" w:styleId="WW8Num29z0">
    <w:name w:val="WW8Num29z0"/>
    <w:rsid w:val="003133BF"/>
    <w:rPr>
      <w:rFonts w:ascii="Symbol" w:hAnsi="Symbol"/>
    </w:rPr>
  </w:style>
  <w:style w:type="character" w:styleId="CommentReference">
    <w:name w:val="annotation reference"/>
    <w:basedOn w:val="DefaultParagraphFont"/>
    <w:uiPriority w:val="99"/>
    <w:semiHidden/>
    <w:unhideWhenUsed/>
    <w:rsid w:val="008C65BB"/>
    <w:rPr>
      <w:sz w:val="16"/>
      <w:szCs w:val="16"/>
    </w:rPr>
  </w:style>
  <w:style w:type="paragraph" w:styleId="CommentText">
    <w:name w:val="annotation text"/>
    <w:basedOn w:val="Normal"/>
    <w:link w:val="CommentTextChar"/>
    <w:uiPriority w:val="99"/>
    <w:semiHidden/>
    <w:unhideWhenUsed/>
    <w:rsid w:val="008C65BB"/>
    <w:pPr>
      <w:spacing w:line="240" w:lineRule="auto"/>
    </w:pPr>
    <w:rPr>
      <w:sz w:val="20"/>
      <w:szCs w:val="20"/>
    </w:rPr>
  </w:style>
  <w:style w:type="character" w:customStyle="1" w:styleId="CommentTextChar">
    <w:name w:val="Comment Text Char"/>
    <w:basedOn w:val="DefaultParagraphFont"/>
    <w:link w:val="CommentText"/>
    <w:uiPriority w:val="99"/>
    <w:semiHidden/>
    <w:rsid w:val="008C65BB"/>
    <w:rPr>
      <w:sz w:val="20"/>
      <w:szCs w:val="20"/>
    </w:rPr>
  </w:style>
  <w:style w:type="paragraph" w:styleId="CommentSubject">
    <w:name w:val="annotation subject"/>
    <w:basedOn w:val="CommentText"/>
    <w:next w:val="CommentText"/>
    <w:link w:val="CommentSubjectChar"/>
    <w:uiPriority w:val="99"/>
    <w:semiHidden/>
    <w:unhideWhenUsed/>
    <w:rsid w:val="008C65BB"/>
    <w:rPr>
      <w:b/>
      <w:bCs/>
    </w:rPr>
  </w:style>
  <w:style w:type="character" w:customStyle="1" w:styleId="CommentSubjectChar">
    <w:name w:val="Comment Subject Char"/>
    <w:basedOn w:val="CommentTextChar"/>
    <w:link w:val="CommentSubject"/>
    <w:uiPriority w:val="99"/>
    <w:semiHidden/>
    <w:rsid w:val="008C65BB"/>
    <w:rPr>
      <w:b/>
      <w:bCs/>
      <w:sz w:val="20"/>
      <w:szCs w:val="20"/>
    </w:rPr>
  </w:style>
  <w:style w:type="paragraph" w:styleId="Revision">
    <w:name w:val="Revision"/>
    <w:hidden/>
    <w:uiPriority w:val="99"/>
    <w:semiHidden/>
    <w:rsid w:val="00EC2B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64E"/>
    <w:pPr>
      <w:spacing w:after="200" w:line="276" w:lineRule="auto"/>
    </w:pPr>
  </w:style>
  <w:style w:type="paragraph" w:styleId="Heading1">
    <w:name w:val="heading 1"/>
    <w:basedOn w:val="Normal"/>
    <w:next w:val="Normal"/>
    <w:link w:val="Heading1Char"/>
    <w:uiPriority w:val="9"/>
    <w:qFormat/>
    <w:rsid w:val="00B8164E"/>
    <w:pPr>
      <w:keepNext/>
      <w:keepLines/>
      <w:numPr>
        <w:numId w:val="10"/>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8164E"/>
    <w:pPr>
      <w:keepLines/>
      <w:numPr>
        <w:ilvl w:val="1"/>
        <w:numId w:val="10"/>
      </w:numPr>
      <w:spacing w:before="200" w:after="0"/>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iPriority w:val="9"/>
    <w:unhideWhenUsed/>
    <w:qFormat/>
    <w:rsid w:val="00B8164E"/>
    <w:pPr>
      <w:keepLines/>
      <w:numPr>
        <w:ilvl w:val="2"/>
        <w:numId w:val="10"/>
      </w:numPr>
      <w:spacing w:before="200" w:after="0"/>
      <w:outlineLvl w:val="2"/>
    </w:pPr>
    <w:rPr>
      <w:rFonts w:asciiTheme="majorHAnsi" w:eastAsiaTheme="majorEastAsia" w:hAnsiTheme="majorHAnsi" w:cstheme="majorBidi"/>
      <w:bCs/>
    </w:rPr>
  </w:style>
  <w:style w:type="paragraph" w:styleId="Heading4">
    <w:name w:val="heading 4"/>
    <w:basedOn w:val="Normal"/>
    <w:next w:val="Normal"/>
    <w:link w:val="Heading4Char"/>
    <w:uiPriority w:val="9"/>
    <w:unhideWhenUsed/>
    <w:qFormat/>
    <w:rsid w:val="00B8164E"/>
    <w:pPr>
      <w:keepLines/>
      <w:numPr>
        <w:ilvl w:val="3"/>
        <w:numId w:val="10"/>
      </w:numPr>
      <w:spacing w:before="200" w:after="0"/>
      <w:outlineLvl w:val="3"/>
    </w:pPr>
    <w:rPr>
      <w:rFonts w:asciiTheme="majorHAnsi" w:eastAsiaTheme="majorEastAsia" w:hAnsiTheme="majorHAnsi" w:cstheme="majorBidi"/>
      <w:bCs/>
      <w:iCs/>
    </w:rPr>
  </w:style>
  <w:style w:type="paragraph" w:styleId="Heading5">
    <w:name w:val="heading 5"/>
    <w:basedOn w:val="Normal"/>
    <w:next w:val="Normal"/>
    <w:link w:val="Heading5Char"/>
    <w:uiPriority w:val="9"/>
    <w:semiHidden/>
    <w:unhideWhenUsed/>
    <w:qFormat/>
    <w:rsid w:val="00B8164E"/>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8164E"/>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8164E"/>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8164E"/>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8164E"/>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164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8164E"/>
    <w:rPr>
      <w:rFonts w:asciiTheme="majorHAnsi" w:eastAsiaTheme="majorEastAsia" w:hAnsiTheme="majorHAnsi" w:cstheme="majorBidi"/>
      <w:b/>
      <w:bCs/>
      <w:szCs w:val="26"/>
    </w:rPr>
  </w:style>
  <w:style w:type="character" w:customStyle="1" w:styleId="Heading3Char">
    <w:name w:val="Heading 3 Char"/>
    <w:basedOn w:val="DefaultParagraphFont"/>
    <w:link w:val="Heading3"/>
    <w:uiPriority w:val="9"/>
    <w:rsid w:val="00B8164E"/>
    <w:rPr>
      <w:rFonts w:asciiTheme="majorHAnsi" w:eastAsiaTheme="majorEastAsia" w:hAnsiTheme="majorHAnsi" w:cstheme="majorBidi"/>
      <w:bCs/>
    </w:rPr>
  </w:style>
  <w:style w:type="character" w:customStyle="1" w:styleId="Heading4Char">
    <w:name w:val="Heading 4 Char"/>
    <w:basedOn w:val="DefaultParagraphFont"/>
    <w:link w:val="Heading4"/>
    <w:uiPriority w:val="9"/>
    <w:rsid w:val="00B8164E"/>
    <w:rPr>
      <w:rFonts w:asciiTheme="majorHAnsi" w:eastAsiaTheme="majorEastAsia" w:hAnsiTheme="majorHAnsi" w:cstheme="majorBidi"/>
      <w:bCs/>
      <w:iCs/>
    </w:rPr>
  </w:style>
  <w:style w:type="character" w:customStyle="1" w:styleId="Heading5Char">
    <w:name w:val="Heading 5 Char"/>
    <w:basedOn w:val="DefaultParagraphFont"/>
    <w:link w:val="Heading5"/>
    <w:uiPriority w:val="9"/>
    <w:semiHidden/>
    <w:rsid w:val="00B8164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8164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8164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816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8164E"/>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semiHidden/>
    <w:unhideWhenUsed/>
    <w:qFormat/>
    <w:rsid w:val="00B8164E"/>
    <w:pPr>
      <w:outlineLvl w:val="9"/>
    </w:pPr>
    <w:rPr>
      <w:lang w:eastAsia="ja-JP"/>
    </w:rPr>
  </w:style>
  <w:style w:type="paragraph" w:styleId="BalloonText">
    <w:name w:val="Balloon Text"/>
    <w:basedOn w:val="Normal"/>
    <w:link w:val="BalloonTextChar"/>
    <w:uiPriority w:val="99"/>
    <w:semiHidden/>
    <w:unhideWhenUsed/>
    <w:rsid w:val="00B816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64E"/>
    <w:rPr>
      <w:rFonts w:ascii="Tahoma" w:hAnsi="Tahoma" w:cs="Tahoma"/>
      <w:sz w:val="16"/>
      <w:szCs w:val="16"/>
    </w:rPr>
  </w:style>
  <w:style w:type="paragraph" w:styleId="TOC1">
    <w:name w:val="toc 1"/>
    <w:basedOn w:val="Normal"/>
    <w:next w:val="Normal"/>
    <w:autoRedefine/>
    <w:uiPriority w:val="39"/>
    <w:unhideWhenUsed/>
    <w:qFormat/>
    <w:rsid w:val="00D1706B"/>
    <w:pPr>
      <w:tabs>
        <w:tab w:val="left" w:pos="440"/>
        <w:tab w:val="right" w:leader="dot" w:pos="9629"/>
      </w:tabs>
      <w:spacing w:after="100"/>
    </w:pPr>
    <w:rPr>
      <w:noProof/>
      <w:sz w:val="24"/>
      <w:szCs w:val="24"/>
    </w:rPr>
  </w:style>
  <w:style w:type="character" w:styleId="Hyperlink">
    <w:name w:val="Hyperlink"/>
    <w:basedOn w:val="DefaultParagraphFont"/>
    <w:uiPriority w:val="99"/>
    <w:unhideWhenUsed/>
    <w:rsid w:val="00B8164E"/>
    <w:rPr>
      <w:color w:val="0000FF" w:themeColor="hyperlink"/>
      <w:u w:val="single"/>
    </w:rPr>
  </w:style>
  <w:style w:type="paragraph" w:styleId="NoSpacing">
    <w:name w:val="No Spacing"/>
    <w:uiPriority w:val="1"/>
    <w:qFormat/>
    <w:rsid w:val="00B8164E"/>
  </w:style>
  <w:style w:type="paragraph" w:styleId="ListParagraph">
    <w:name w:val="List Paragraph"/>
    <w:basedOn w:val="Normal"/>
    <w:link w:val="ListParagraphChar"/>
    <w:uiPriority w:val="34"/>
    <w:qFormat/>
    <w:rsid w:val="00B8164E"/>
    <w:pPr>
      <w:ind w:left="720"/>
      <w:contextualSpacing/>
    </w:pPr>
  </w:style>
  <w:style w:type="character" w:customStyle="1" w:styleId="content">
    <w:name w:val="content"/>
    <w:basedOn w:val="DefaultParagraphFont"/>
    <w:rsid w:val="00B8164E"/>
  </w:style>
  <w:style w:type="table" w:styleId="TableGrid">
    <w:name w:val="Table Grid"/>
    <w:basedOn w:val="TableNormal"/>
    <w:uiPriority w:val="59"/>
    <w:rsid w:val="00B816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qFormat/>
    <w:rsid w:val="00B8164E"/>
    <w:pPr>
      <w:spacing w:after="100"/>
      <w:ind w:left="220"/>
    </w:pPr>
  </w:style>
  <w:style w:type="paragraph" w:styleId="TOC3">
    <w:name w:val="toc 3"/>
    <w:basedOn w:val="Normal"/>
    <w:next w:val="Normal"/>
    <w:autoRedefine/>
    <w:uiPriority w:val="39"/>
    <w:unhideWhenUsed/>
    <w:qFormat/>
    <w:rsid w:val="00B8164E"/>
    <w:pPr>
      <w:spacing w:after="100"/>
      <w:ind w:left="440"/>
    </w:pPr>
  </w:style>
  <w:style w:type="paragraph" w:styleId="Title">
    <w:name w:val="Title"/>
    <w:basedOn w:val="Normal"/>
    <w:next w:val="Normal"/>
    <w:link w:val="TitleChar"/>
    <w:uiPriority w:val="10"/>
    <w:qFormat/>
    <w:rsid w:val="00B81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8164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B81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8164E"/>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B8164E"/>
    <w:rPr>
      <w:b/>
      <w:bCs/>
      <w:i/>
      <w:iCs/>
      <w:color w:val="4F81BD" w:themeColor="accent1"/>
    </w:rPr>
  </w:style>
  <w:style w:type="paragraph" w:styleId="Caption">
    <w:name w:val="caption"/>
    <w:basedOn w:val="Normal"/>
    <w:next w:val="Normal"/>
    <w:uiPriority w:val="35"/>
    <w:unhideWhenUsed/>
    <w:qFormat/>
    <w:rsid w:val="00B8164E"/>
    <w:pPr>
      <w:spacing w:line="240" w:lineRule="auto"/>
    </w:pPr>
    <w:rPr>
      <w:b/>
      <w:bCs/>
      <w:color w:val="4F81BD" w:themeColor="accent1"/>
      <w:sz w:val="18"/>
      <w:szCs w:val="18"/>
    </w:rPr>
  </w:style>
  <w:style w:type="character" w:customStyle="1" w:styleId="ListParagraphChar">
    <w:name w:val="List Paragraph Char"/>
    <w:link w:val="ListParagraph"/>
    <w:uiPriority w:val="34"/>
    <w:rsid w:val="00B8164E"/>
  </w:style>
  <w:style w:type="character" w:styleId="Strong">
    <w:name w:val="Strong"/>
    <w:basedOn w:val="DefaultParagraphFont"/>
    <w:uiPriority w:val="22"/>
    <w:qFormat/>
    <w:rsid w:val="00B8164E"/>
    <w:rPr>
      <w:b/>
      <w:bCs/>
    </w:rPr>
  </w:style>
  <w:style w:type="paragraph" w:customStyle="1" w:styleId="xl65">
    <w:name w:val="xl65"/>
    <w:basedOn w:val="Normal"/>
    <w:rsid w:val="00B81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B8164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B8164E"/>
    <w:pPr>
      <w:pBdr>
        <w:top w:val="single" w:sz="4" w:space="0" w:color="auto"/>
        <w:bottom w:val="single" w:sz="4"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B8164E"/>
    <w:pPr>
      <w:pBdr>
        <w:bottom w:val="single" w:sz="4"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B8164E"/>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Normal"/>
    <w:rsid w:val="00B8164E"/>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B8164E"/>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B8164E"/>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B8164E"/>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Normal"/>
    <w:rsid w:val="00B8164E"/>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rsid w:val="00B8164E"/>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B8164E"/>
    <w:pPr>
      <w:pBdr>
        <w:top w:val="single" w:sz="4" w:space="0" w:color="auto"/>
        <w:bottom w:val="single" w:sz="4" w:space="0" w:color="auto"/>
        <w:right w:val="single" w:sz="8"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Normal"/>
    <w:rsid w:val="00B8164E"/>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B8164E"/>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rsid w:val="00B8164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B8164E"/>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B8164E"/>
    <w:pPr>
      <w:pBdr>
        <w:left w:val="single" w:sz="8" w:space="0" w:color="auto"/>
        <w:bottom w:val="single" w:sz="4"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2">
    <w:name w:val="xl82"/>
    <w:basedOn w:val="Normal"/>
    <w:rsid w:val="00B8164E"/>
    <w:pPr>
      <w:pBdr>
        <w:bottom w:val="single" w:sz="4" w:space="0" w:color="auto"/>
        <w:right w:val="single" w:sz="8"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Normal"/>
    <w:rsid w:val="00B8164E"/>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B8164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B8164E"/>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Normal"/>
    <w:rsid w:val="00B8164E"/>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al"/>
    <w:rsid w:val="00B8164E"/>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A33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39E"/>
  </w:style>
  <w:style w:type="paragraph" w:styleId="Footer">
    <w:name w:val="footer"/>
    <w:basedOn w:val="Normal"/>
    <w:link w:val="FooterChar"/>
    <w:uiPriority w:val="99"/>
    <w:unhideWhenUsed/>
    <w:rsid w:val="003A33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39E"/>
  </w:style>
  <w:style w:type="character" w:customStyle="1" w:styleId="WW8Num29z0">
    <w:name w:val="WW8Num29z0"/>
    <w:rsid w:val="003133BF"/>
    <w:rPr>
      <w:rFonts w:ascii="Symbol" w:hAnsi="Symbol"/>
    </w:rPr>
  </w:style>
  <w:style w:type="character" w:styleId="CommentReference">
    <w:name w:val="annotation reference"/>
    <w:basedOn w:val="DefaultParagraphFont"/>
    <w:uiPriority w:val="99"/>
    <w:semiHidden/>
    <w:unhideWhenUsed/>
    <w:rsid w:val="008C65BB"/>
    <w:rPr>
      <w:sz w:val="16"/>
      <w:szCs w:val="16"/>
    </w:rPr>
  </w:style>
  <w:style w:type="paragraph" w:styleId="CommentText">
    <w:name w:val="annotation text"/>
    <w:basedOn w:val="Normal"/>
    <w:link w:val="CommentTextChar"/>
    <w:uiPriority w:val="99"/>
    <w:semiHidden/>
    <w:unhideWhenUsed/>
    <w:rsid w:val="008C65BB"/>
    <w:pPr>
      <w:spacing w:line="240" w:lineRule="auto"/>
    </w:pPr>
    <w:rPr>
      <w:sz w:val="20"/>
      <w:szCs w:val="20"/>
    </w:rPr>
  </w:style>
  <w:style w:type="character" w:customStyle="1" w:styleId="CommentTextChar">
    <w:name w:val="Comment Text Char"/>
    <w:basedOn w:val="DefaultParagraphFont"/>
    <w:link w:val="CommentText"/>
    <w:uiPriority w:val="99"/>
    <w:semiHidden/>
    <w:rsid w:val="008C65BB"/>
    <w:rPr>
      <w:sz w:val="20"/>
      <w:szCs w:val="20"/>
    </w:rPr>
  </w:style>
  <w:style w:type="paragraph" w:styleId="CommentSubject">
    <w:name w:val="annotation subject"/>
    <w:basedOn w:val="CommentText"/>
    <w:next w:val="CommentText"/>
    <w:link w:val="CommentSubjectChar"/>
    <w:uiPriority w:val="99"/>
    <w:semiHidden/>
    <w:unhideWhenUsed/>
    <w:rsid w:val="008C65BB"/>
    <w:rPr>
      <w:b/>
      <w:bCs/>
    </w:rPr>
  </w:style>
  <w:style w:type="character" w:customStyle="1" w:styleId="CommentSubjectChar">
    <w:name w:val="Comment Subject Char"/>
    <w:basedOn w:val="CommentTextChar"/>
    <w:link w:val="CommentSubject"/>
    <w:uiPriority w:val="99"/>
    <w:semiHidden/>
    <w:rsid w:val="008C65BB"/>
    <w:rPr>
      <w:b/>
      <w:bCs/>
      <w:sz w:val="20"/>
      <w:szCs w:val="20"/>
    </w:rPr>
  </w:style>
  <w:style w:type="paragraph" w:styleId="Revision">
    <w:name w:val="Revision"/>
    <w:hidden/>
    <w:uiPriority w:val="99"/>
    <w:semiHidden/>
    <w:rsid w:val="00EC2B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4362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044269-2162-47CD-8781-FFBE3D09FC9A}"/>
</file>

<file path=customXml/itemProps2.xml><?xml version="1.0" encoding="utf-8"?>
<ds:datastoreItem xmlns:ds="http://schemas.openxmlformats.org/officeDocument/2006/customXml" ds:itemID="{63559D30-4247-4054-8B86-1B818CD0DA35}"/>
</file>

<file path=customXml/itemProps3.xml><?xml version="1.0" encoding="utf-8"?>
<ds:datastoreItem xmlns:ds="http://schemas.openxmlformats.org/officeDocument/2006/customXml" ds:itemID="{115320E4-2C22-4843-A81C-725FB34B89B8}"/>
</file>

<file path=customXml/itemProps4.xml><?xml version="1.0" encoding="utf-8"?>
<ds:datastoreItem xmlns:ds="http://schemas.openxmlformats.org/officeDocument/2006/customXml" ds:itemID="{57B1B5C9-25E2-4916-9468-19AAEDEA76E5}"/>
</file>

<file path=docProps/app.xml><?xml version="1.0" encoding="utf-8"?>
<Properties xmlns="http://schemas.openxmlformats.org/officeDocument/2006/extended-properties" xmlns:vt="http://schemas.openxmlformats.org/officeDocument/2006/docPropsVTypes">
  <Template>Normal</Template>
  <TotalTime>2</TotalTime>
  <Pages>64</Pages>
  <Words>14267</Words>
  <Characters>81327</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SCCM</Company>
  <LinksUpToDate>false</LinksUpToDate>
  <CharactersWithSpaces>95404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Dragan Bogojevic</dc:creator>
  <cp:lastModifiedBy>Dragan Bogojevic</cp:lastModifiedBy>
  <cp:revision>3</cp:revision>
  <cp:lastPrinted>2013-08-23T07:08:00Z</cp:lastPrinted>
  <dcterms:created xsi:type="dcterms:W3CDTF">2013-08-23T07:08:00Z</dcterms:created>
  <dcterms:modified xsi:type="dcterms:W3CDTF">2013-08-23T07:09:00Z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ies>
</file>