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customXml/itemProps15.xml" ContentType="application/vnd.openxmlformats-officedocument.customXmlProperties+xml"/>
  <Override PartName="/customXml/itemProps14.xml" ContentType="application/vnd.openxmlformats-officedocument.customXmlProperties+xml"/>
  <Override PartName="/customXml/itemProps1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99" w:rsidRPr="003246A3" w:rsidRDefault="002A0233" w:rsidP="00071074">
      <w:pPr>
        <w:pStyle w:val="BodyText"/>
        <w:rPr>
          <w:rFonts w:ascii="Arial" w:hAnsi="Arial" w:cs="Arial"/>
          <w:szCs w:val="24"/>
        </w:rPr>
      </w:pPr>
      <w:r w:rsidRPr="003246A3">
        <w:rPr>
          <w:rFonts w:ascii="Arial" w:hAnsi="Arial" w:cs="Arial"/>
          <w:noProof/>
          <w:szCs w:val="24"/>
          <w:lang w:val="en-US" w:eastAsia="en-US"/>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3246A3" w:rsidRDefault="006375A3" w:rsidP="00071074">
      <w:pPr>
        <w:pStyle w:val="BodyText"/>
        <w:rPr>
          <w:rFonts w:ascii="Arial" w:hAnsi="Arial" w:cs="Arial"/>
          <w:szCs w:val="24"/>
        </w:rPr>
      </w:pPr>
    </w:p>
    <w:p w:rsidR="007D5AD5" w:rsidRPr="003246A3" w:rsidRDefault="007D5AD5" w:rsidP="00071074">
      <w:pPr>
        <w:pStyle w:val="BodyText"/>
        <w:rPr>
          <w:rFonts w:ascii="Arial" w:hAnsi="Arial" w:cs="Arial"/>
          <w:szCs w:val="24"/>
        </w:rPr>
      </w:pPr>
    </w:p>
    <w:p w:rsidR="00A3774E" w:rsidRPr="003246A3" w:rsidRDefault="00A3774E" w:rsidP="00071074">
      <w:pPr>
        <w:pStyle w:val="BodyText"/>
        <w:rPr>
          <w:rFonts w:ascii="Arial" w:hAnsi="Arial" w:cs="Arial"/>
          <w:szCs w:val="24"/>
          <w:lang w:val="en-US"/>
        </w:rPr>
      </w:pPr>
    </w:p>
    <w:p w:rsidR="004B4A56" w:rsidRPr="003246A3" w:rsidRDefault="004B4A56" w:rsidP="00071074">
      <w:pPr>
        <w:pStyle w:val="BodyText"/>
        <w:rPr>
          <w:rFonts w:ascii="Arial" w:hAnsi="Arial" w:cs="Arial"/>
          <w:szCs w:val="24"/>
          <w:lang w:val="en-US"/>
        </w:rPr>
      </w:pPr>
    </w:p>
    <w:p w:rsidR="00A3774E" w:rsidRPr="003246A3" w:rsidRDefault="00A3774E" w:rsidP="00071074">
      <w:pPr>
        <w:pStyle w:val="BodyText"/>
        <w:rPr>
          <w:rFonts w:ascii="Arial" w:hAnsi="Arial" w:cs="Arial"/>
          <w:szCs w:val="24"/>
        </w:rPr>
      </w:pPr>
    </w:p>
    <w:p w:rsidR="00D7796A" w:rsidRPr="003246A3" w:rsidRDefault="00D7796A" w:rsidP="00071074">
      <w:pPr>
        <w:pStyle w:val="Title"/>
        <w:rPr>
          <w:rFonts w:ascii="Arial" w:hAnsi="Arial" w:cs="Arial"/>
          <w:szCs w:val="24"/>
        </w:rPr>
      </w:pPr>
      <w:r w:rsidRPr="003246A3">
        <w:rPr>
          <w:rFonts w:ascii="Arial" w:hAnsi="Arial" w:cs="Arial"/>
          <w:szCs w:val="24"/>
        </w:rPr>
        <w:t>НАРУЧИЛАЦ</w:t>
      </w:r>
    </w:p>
    <w:p w:rsidR="00D7796A" w:rsidRPr="003246A3" w:rsidRDefault="00D7796A" w:rsidP="00071074">
      <w:pPr>
        <w:pStyle w:val="Title"/>
        <w:jc w:val="left"/>
        <w:rPr>
          <w:rFonts w:ascii="Arial" w:hAnsi="Arial" w:cs="Arial"/>
          <w:szCs w:val="24"/>
        </w:rPr>
      </w:pPr>
    </w:p>
    <w:p w:rsidR="008E585A" w:rsidRPr="003246A3" w:rsidRDefault="00CD6999" w:rsidP="00071074">
      <w:pPr>
        <w:pStyle w:val="Title"/>
        <w:rPr>
          <w:rFonts w:ascii="Arial" w:hAnsi="Arial" w:cs="Arial"/>
          <w:szCs w:val="24"/>
        </w:rPr>
      </w:pPr>
      <w:r w:rsidRPr="003246A3">
        <w:rPr>
          <w:rFonts w:ascii="Arial" w:hAnsi="Arial" w:cs="Arial"/>
          <w:szCs w:val="24"/>
        </w:rPr>
        <w:t>ЈАВНО ПРЕДУЗЕЋЕ</w:t>
      </w:r>
      <w:r w:rsidR="008C1FD7" w:rsidRPr="003246A3">
        <w:rPr>
          <w:rFonts w:ascii="Arial" w:hAnsi="Arial" w:cs="Arial"/>
          <w:szCs w:val="24"/>
        </w:rPr>
        <w:t xml:space="preserve"> </w:t>
      </w:r>
    </w:p>
    <w:p w:rsidR="00CD6999" w:rsidRPr="003246A3" w:rsidRDefault="00CD6999" w:rsidP="00071074">
      <w:pPr>
        <w:pStyle w:val="Title"/>
        <w:rPr>
          <w:rFonts w:ascii="Arial" w:hAnsi="Arial" w:cs="Arial"/>
          <w:szCs w:val="24"/>
        </w:rPr>
      </w:pPr>
      <w:r w:rsidRPr="003246A3">
        <w:rPr>
          <w:rFonts w:ascii="Arial" w:hAnsi="Arial" w:cs="Arial"/>
          <w:szCs w:val="24"/>
        </w:rPr>
        <w:t>„ЕЛЕКТРОПРИВРЕДА СРБИЈЕ“</w:t>
      </w:r>
    </w:p>
    <w:p w:rsidR="004D6D60" w:rsidRPr="003246A3" w:rsidRDefault="004D6D60" w:rsidP="00071074">
      <w:pPr>
        <w:pStyle w:val="Title"/>
        <w:rPr>
          <w:rFonts w:ascii="Arial" w:hAnsi="Arial" w:cs="Arial"/>
          <w:szCs w:val="24"/>
        </w:rPr>
      </w:pPr>
      <w:r w:rsidRPr="003246A3">
        <w:rPr>
          <w:rFonts w:ascii="Arial" w:hAnsi="Arial" w:cs="Arial"/>
          <w:szCs w:val="24"/>
        </w:rPr>
        <w:t>БЕОГРАД</w:t>
      </w:r>
    </w:p>
    <w:p w:rsidR="00D7796A" w:rsidRPr="003246A3" w:rsidRDefault="003E654C" w:rsidP="00071074">
      <w:pPr>
        <w:pStyle w:val="Title"/>
        <w:rPr>
          <w:rFonts w:ascii="Arial" w:hAnsi="Arial" w:cs="Arial"/>
          <w:szCs w:val="24"/>
        </w:rPr>
      </w:pPr>
      <w:r w:rsidRPr="003246A3">
        <w:rPr>
          <w:rFonts w:ascii="Arial" w:hAnsi="Arial" w:cs="Arial"/>
          <w:szCs w:val="24"/>
        </w:rPr>
        <w:t xml:space="preserve">УЛИЦА </w:t>
      </w:r>
      <w:r w:rsidR="00CD6999" w:rsidRPr="003246A3">
        <w:rPr>
          <w:rFonts w:ascii="Arial" w:hAnsi="Arial" w:cs="Arial"/>
          <w:szCs w:val="24"/>
        </w:rPr>
        <w:t xml:space="preserve">ЦАРИЦЕ МИЛИЦЕ </w:t>
      </w:r>
      <w:r w:rsidRPr="003246A3">
        <w:rPr>
          <w:rFonts w:ascii="Arial" w:hAnsi="Arial" w:cs="Arial"/>
          <w:szCs w:val="24"/>
        </w:rPr>
        <w:t xml:space="preserve">БРОЈ </w:t>
      </w:r>
      <w:r w:rsidR="00CD6999" w:rsidRPr="003246A3">
        <w:rPr>
          <w:rFonts w:ascii="Arial" w:hAnsi="Arial" w:cs="Arial"/>
          <w:szCs w:val="24"/>
        </w:rPr>
        <w:t>2</w:t>
      </w:r>
    </w:p>
    <w:p w:rsidR="00D7796A" w:rsidRPr="003246A3" w:rsidRDefault="00D7796A" w:rsidP="00071074">
      <w:pPr>
        <w:rPr>
          <w:rFonts w:ascii="Arial" w:hAnsi="Arial" w:cs="Arial"/>
          <w:szCs w:val="24"/>
        </w:rPr>
      </w:pPr>
    </w:p>
    <w:p w:rsidR="00D7796A" w:rsidRPr="003246A3" w:rsidRDefault="00D7796A" w:rsidP="00071074">
      <w:pPr>
        <w:rPr>
          <w:rFonts w:ascii="Arial" w:hAnsi="Arial" w:cs="Arial"/>
          <w:szCs w:val="24"/>
        </w:rPr>
      </w:pPr>
    </w:p>
    <w:p w:rsidR="00033D74" w:rsidRPr="003246A3" w:rsidRDefault="00033D74" w:rsidP="00071074">
      <w:pPr>
        <w:rPr>
          <w:rFonts w:ascii="Arial" w:hAnsi="Arial" w:cs="Arial"/>
          <w:szCs w:val="24"/>
        </w:rPr>
      </w:pPr>
    </w:p>
    <w:p w:rsidR="00D7796A" w:rsidRPr="003246A3" w:rsidRDefault="00D7796A" w:rsidP="00071074">
      <w:pPr>
        <w:pStyle w:val="BodyText"/>
        <w:jc w:val="center"/>
        <w:rPr>
          <w:rFonts w:ascii="Arial" w:hAnsi="Arial" w:cs="Arial"/>
          <w:b/>
          <w:szCs w:val="24"/>
        </w:rPr>
      </w:pPr>
      <w:r w:rsidRPr="003246A3">
        <w:rPr>
          <w:rFonts w:ascii="Arial" w:hAnsi="Arial" w:cs="Arial"/>
          <w:b/>
          <w:szCs w:val="24"/>
        </w:rPr>
        <w:t>КОНКУРСНА ДОКУМЕНТАЦИЈА</w:t>
      </w:r>
    </w:p>
    <w:p w:rsidR="00D7796A" w:rsidRPr="003246A3" w:rsidRDefault="00D7796A" w:rsidP="00071074">
      <w:pPr>
        <w:pStyle w:val="BodyText"/>
        <w:rPr>
          <w:rFonts w:ascii="Arial" w:hAnsi="Arial" w:cs="Arial"/>
          <w:szCs w:val="24"/>
        </w:rPr>
      </w:pPr>
    </w:p>
    <w:p w:rsidR="00261C1E" w:rsidRPr="003246A3" w:rsidRDefault="00D7796A" w:rsidP="00071074">
      <w:pPr>
        <w:pStyle w:val="BodyText"/>
        <w:jc w:val="center"/>
        <w:rPr>
          <w:rFonts w:ascii="Arial" w:hAnsi="Arial" w:cs="Arial"/>
          <w:b/>
          <w:szCs w:val="24"/>
        </w:rPr>
      </w:pPr>
      <w:r w:rsidRPr="003246A3">
        <w:rPr>
          <w:rFonts w:ascii="Arial" w:hAnsi="Arial" w:cs="Arial"/>
          <w:b/>
          <w:szCs w:val="24"/>
        </w:rPr>
        <w:t>ЗА ЈАВНУ НАБАВКУ</w:t>
      </w:r>
      <w:r w:rsidR="00E53076" w:rsidRPr="003246A3">
        <w:rPr>
          <w:rFonts w:ascii="Arial" w:hAnsi="Arial" w:cs="Arial"/>
          <w:b/>
          <w:szCs w:val="24"/>
        </w:rPr>
        <w:t xml:space="preserve"> УСЛУГА</w:t>
      </w:r>
    </w:p>
    <w:p w:rsidR="00081E22" w:rsidRPr="003246A3" w:rsidRDefault="00081E22" w:rsidP="00071074">
      <w:pPr>
        <w:jc w:val="center"/>
        <w:rPr>
          <w:rFonts w:ascii="Arial" w:hAnsi="Arial" w:cs="Arial"/>
          <w:szCs w:val="24"/>
          <w:lang w:val="sr-Latn-CS"/>
        </w:rPr>
      </w:pPr>
    </w:p>
    <w:p w:rsidR="00E53076" w:rsidRPr="00FD653D" w:rsidRDefault="00E53076" w:rsidP="00E53076">
      <w:pPr>
        <w:ind w:right="2"/>
        <w:jc w:val="center"/>
        <w:rPr>
          <w:rFonts w:ascii="Arial" w:hAnsi="Arial" w:cs="Arial"/>
          <w:b/>
          <w:caps/>
          <w:szCs w:val="24"/>
        </w:rPr>
      </w:pPr>
      <w:r w:rsidRPr="00FD653D">
        <w:rPr>
          <w:rFonts w:ascii="Arial" w:hAnsi="Arial" w:cs="Arial"/>
          <w:b/>
          <w:caps/>
          <w:szCs w:val="24"/>
        </w:rPr>
        <w:t>израд</w:t>
      </w:r>
      <w:r w:rsidRPr="003246A3">
        <w:rPr>
          <w:rFonts w:ascii="Arial" w:hAnsi="Arial" w:cs="Arial"/>
          <w:b/>
          <w:caps/>
          <w:szCs w:val="24"/>
        </w:rPr>
        <w:t>А</w:t>
      </w:r>
      <w:r w:rsidRPr="00FD653D">
        <w:rPr>
          <w:rFonts w:ascii="Arial" w:hAnsi="Arial" w:cs="Arial"/>
          <w:b/>
          <w:caps/>
          <w:szCs w:val="24"/>
        </w:rPr>
        <w:t xml:space="preserve"> „Нацрта измена и допун</w:t>
      </w:r>
      <w:r w:rsidR="00FD653D">
        <w:rPr>
          <w:rFonts w:ascii="Arial" w:hAnsi="Arial" w:cs="Arial"/>
          <w:b/>
          <w:caps/>
          <w:szCs w:val="24"/>
        </w:rPr>
        <w:t xml:space="preserve">Е </w:t>
      </w:r>
      <w:r w:rsidRPr="00FD653D">
        <w:rPr>
          <w:rFonts w:ascii="Arial" w:hAnsi="Arial" w:cs="Arial"/>
          <w:b/>
          <w:caps/>
          <w:szCs w:val="24"/>
        </w:rPr>
        <w:t>Просторног плана подручја експлоатације Колубарског лигнитног басена – израда додатних регулационих решења у циљу уређења водотока и заштита копова у склопу  отклањања последица великих поплава из маја 2014. године“</w:t>
      </w:r>
    </w:p>
    <w:p w:rsidR="00EF7684" w:rsidRPr="003246A3" w:rsidRDefault="00EF7684" w:rsidP="00EF7684">
      <w:pPr>
        <w:jc w:val="center"/>
        <w:rPr>
          <w:rFonts w:ascii="Arial" w:hAnsi="Arial" w:cs="Arial"/>
          <w:b/>
          <w:szCs w:val="24"/>
        </w:rPr>
      </w:pPr>
    </w:p>
    <w:p w:rsidR="0029297A" w:rsidRPr="004D5F61" w:rsidRDefault="0029297A" w:rsidP="00EF7684">
      <w:pPr>
        <w:jc w:val="center"/>
        <w:rPr>
          <w:rFonts w:ascii="Arial" w:hAnsi="Arial" w:cs="Arial"/>
          <w:szCs w:val="24"/>
        </w:rPr>
      </w:pPr>
    </w:p>
    <w:p w:rsidR="00EF7684" w:rsidRPr="00FD653D" w:rsidRDefault="00EF7684" w:rsidP="00EF7684">
      <w:pPr>
        <w:pStyle w:val="BodyText"/>
        <w:jc w:val="center"/>
        <w:rPr>
          <w:rFonts w:ascii="Arial" w:hAnsi="Arial" w:cs="Arial"/>
          <w:szCs w:val="24"/>
          <w:lang w:val="en-US"/>
        </w:rPr>
      </w:pPr>
    </w:p>
    <w:p w:rsidR="00EF7684" w:rsidRPr="00FD653D" w:rsidRDefault="001B620E" w:rsidP="001B620E">
      <w:pPr>
        <w:jc w:val="center"/>
        <w:rPr>
          <w:rFonts w:ascii="Arial" w:hAnsi="Arial" w:cs="Arial"/>
          <w:b/>
          <w:lang w:val="ru-RU"/>
        </w:rPr>
      </w:pPr>
      <w:r w:rsidRPr="00FD653D">
        <w:rPr>
          <w:rFonts w:ascii="Arial" w:hAnsi="Arial" w:cs="Arial"/>
          <w:b/>
          <w:lang w:val="ru-RU"/>
        </w:rPr>
        <w:t>У ПРЕГОВАРАЧКОМ ПОСТУПКУ</w:t>
      </w:r>
      <w:r w:rsidR="00EF7684" w:rsidRPr="00FD653D">
        <w:rPr>
          <w:rFonts w:ascii="Arial" w:hAnsi="Arial" w:cs="Arial"/>
          <w:b/>
          <w:lang w:val="ru-RU"/>
        </w:rPr>
        <w:t xml:space="preserve"> </w:t>
      </w:r>
      <w:r w:rsidRPr="00FD653D">
        <w:rPr>
          <w:rFonts w:ascii="Arial" w:hAnsi="Arial" w:cs="Arial"/>
          <w:b/>
          <w:lang w:val="ru-RU"/>
        </w:rPr>
        <w:t xml:space="preserve">БЕЗ ОБЈАВЉИВАЊА </w:t>
      </w:r>
    </w:p>
    <w:p w:rsidR="001B620E" w:rsidRPr="00FD653D" w:rsidRDefault="001B620E" w:rsidP="001B620E">
      <w:pPr>
        <w:jc w:val="center"/>
        <w:rPr>
          <w:rFonts w:ascii="Arial" w:hAnsi="Arial" w:cs="Arial"/>
          <w:b/>
        </w:rPr>
      </w:pPr>
      <w:r w:rsidRPr="00FD653D">
        <w:rPr>
          <w:rFonts w:ascii="Arial" w:hAnsi="Arial" w:cs="Arial"/>
          <w:b/>
          <w:lang w:val="ru-RU"/>
        </w:rPr>
        <w:t>ПОЗИВА</w:t>
      </w:r>
      <w:r w:rsidRPr="00FD653D">
        <w:rPr>
          <w:rFonts w:ascii="Arial" w:hAnsi="Arial" w:cs="Arial"/>
          <w:b/>
          <w:lang w:val="sr-Latn-CS"/>
        </w:rPr>
        <w:t xml:space="preserve"> </w:t>
      </w:r>
      <w:r w:rsidRPr="00FD653D">
        <w:rPr>
          <w:rFonts w:ascii="Arial" w:hAnsi="Arial" w:cs="Arial"/>
          <w:b/>
        </w:rPr>
        <w:t>ЗА ПОДНОШЕЊЕ ПОНУДА</w:t>
      </w:r>
    </w:p>
    <w:p w:rsidR="001B620E" w:rsidRPr="00FD653D" w:rsidRDefault="001B620E" w:rsidP="001B620E">
      <w:pPr>
        <w:jc w:val="center"/>
        <w:rPr>
          <w:rFonts w:ascii="Arial" w:hAnsi="Arial" w:cs="Arial"/>
          <w:lang w:val="ru-RU"/>
        </w:rPr>
      </w:pPr>
    </w:p>
    <w:p w:rsidR="00E53076" w:rsidRPr="00FD653D" w:rsidRDefault="00E53076" w:rsidP="001B620E">
      <w:pPr>
        <w:jc w:val="center"/>
        <w:rPr>
          <w:rFonts w:ascii="Arial" w:hAnsi="Arial" w:cs="Arial"/>
          <w:lang w:val="ru-RU"/>
        </w:rPr>
      </w:pPr>
    </w:p>
    <w:p w:rsidR="00E53076" w:rsidRPr="00FD653D" w:rsidRDefault="00E53076" w:rsidP="00E53076">
      <w:pPr>
        <w:pStyle w:val="Heading10"/>
        <w:jc w:val="center"/>
        <w:rPr>
          <w:rFonts w:cs="Arial"/>
          <w:sz w:val="24"/>
          <w:szCs w:val="24"/>
        </w:rPr>
      </w:pPr>
      <w:r w:rsidRPr="00FD653D">
        <w:rPr>
          <w:rFonts w:cs="Arial"/>
          <w:sz w:val="24"/>
          <w:szCs w:val="24"/>
          <w:lang w:val="ru-RU"/>
        </w:rPr>
        <w:t xml:space="preserve">ЈАВНА НАБАВКА БРОЈ  </w:t>
      </w:r>
      <w:r w:rsidRPr="00FD653D">
        <w:rPr>
          <w:rFonts w:cs="Arial"/>
          <w:sz w:val="24"/>
          <w:szCs w:val="24"/>
        </w:rPr>
        <w:t>22/15/ДСИ</w:t>
      </w:r>
    </w:p>
    <w:p w:rsidR="00E53076" w:rsidRPr="00FD653D" w:rsidRDefault="00E53076" w:rsidP="00E53076">
      <w:pPr>
        <w:pStyle w:val="BodyText"/>
        <w:rPr>
          <w:rFonts w:ascii="Arial" w:hAnsi="Arial" w:cs="Arial"/>
          <w:szCs w:val="24"/>
        </w:rPr>
      </w:pPr>
    </w:p>
    <w:p w:rsidR="00E53076" w:rsidRPr="00FD653D" w:rsidRDefault="00E53076" w:rsidP="001B620E">
      <w:pPr>
        <w:jc w:val="center"/>
        <w:rPr>
          <w:rFonts w:ascii="Arial" w:hAnsi="Arial" w:cs="Arial"/>
          <w:lang w:val="ru-RU"/>
        </w:rPr>
      </w:pPr>
    </w:p>
    <w:p w:rsidR="00CD5154" w:rsidRPr="00FD653D" w:rsidRDefault="00CD5154" w:rsidP="001B620E">
      <w:pPr>
        <w:jc w:val="center"/>
        <w:rPr>
          <w:rFonts w:ascii="Arial" w:hAnsi="Arial" w:cs="Arial"/>
          <w:lang w:val="ru-RU"/>
        </w:rPr>
      </w:pPr>
    </w:p>
    <w:p w:rsidR="00E53076" w:rsidRPr="00FD653D" w:rsidRDefault="00E53076" w:rsidP="00E53076">
      <w:pPr>
        <w:jc w:val="center"/>
        <w:rPr>
          <w:rFonts w:ascii="Arial" w:hAnsi="Arial" w:cs="Arial"/>
          <w:szCs w:val="24"/>
        </w:rPr>
      </w:pPr>
      <w:r w:rsidRPr="00FD653D">
        <w:rPr>
          <w:rFonts w:ascii="Arial" w:hAnsi="Arial" w:cs="Arial"/>
          <w:szCs w:val="24"/>
        </w:rPr>
        <w:t xml:space="preserve">(заведено у ЈП ЕПС под бр. </w:t>
      </w:r>
      <w:r w:rsidR="001D0451" w:rsidRPr="00FD653D">
        <w:rPr>
          <w:rFonts w:ascii="Arial" w:hAnsi="Arial" w:cs="Arial"/>
          <w:szCs w:val="24"/>
        </w:rPr>
        <w:t>1788</w:t>
      </w:r>
      <w:r w:rsidR="001D0451" w:rsidRPr="00B57B71">
        <w:rPr>
          <w:rFonts w:ascii="Arial" w:hAnsi="Arial" w:cs="Arial"/>
          <w:szCs w:val="24"/>
          <w:lang w:val="en-US"/>
        </w:rPr>
        <w:t>/</w:t>
      </w:r>
      <w:r w:rsidR="00433200">
        <w:rPr>
          <w:rFonts w:ascii="Arial" w:hAnsi="Arial" w:cs="Arial"/>
          <w:szCs w:val="24"/>
          <w:lang w:val="sr-Latn-RS"/>
        </w:rPr>
        <w:t>12</w:t>
      </w:r>
      <w:r w:rsidR="001D0451" w:rsidRPr="00B57B71">
        <w:rPr>
          <w:rFonts w:ascii="Arial" w:hAnsi="Arial" w:cs="Arial"/>
          <w:szCs w:val="24"/>
          <w:lang w:val="en-US"/>
        </w:rPr>
        <w:t>-15</w:t>
      </w:r>
      <w:r w:rsidR="001D0451" w:rsidRPr="00FD653D">
        <w:rPr>
          <w:rFonts w:ascii="Arial" w:hAnsi="Arial" w:cs="Arial"/>
          <w:szCs w:val="24"/>
          <w:lang w:val="en-US"/>
        </w:rPr>
        <w:t xml:space="preserve"> </w:t>
      </w:r>
      <w:r w:rsidR="00433200">
        <w:rPr>
          <w:rFonts w:ascii="Arial" w:hAnsi="Arial" w:cs="Arial"/>
          <w:szCs w:val="24"/>
        </w:rPr>
        <w:t>од 20</w:t>
      </w:r>
      <w:bookmarkStart w:id="0" w:name="_GoBack"/>
      <w:bookmarkEnd w:id="0"/>
      <w:r w:rsidR="001D0451" w:rsidRPr="00FD653D">
        <w:rPr>
          <w:rFonts w:ascii="Arial" w:hAnsi="Arial" w:cs="Arial"/>
          <w:szCs w:val="24"/>
          <w:lang w:val="en-US"/>
        </w:rPr>
        <w:t>.05</w:t>
      </w:r>
      <w:r w:rsidRPr="00FD653D">
        <w:rPr>
          <w:rFonts w:ascii="Arial" w:hAnsi="Arial" w:cs="Arial"/>
          <w:szCs w:val="24"/>
        </w:rPr>
        <w:t>.2015. године)</w:t>
      </w:r>
    </w:p>
    <w:p w:rsidR="00E53076" w:rsidRPr="00FD653D" w:rsidRDefault="00E53076" w:rsidP="00E53076">
      <w:pPr>
        <w:jc w:val="center"/>
        <w:rPr>
          <w:rFonts w:ascii="Arial" w:hAnsi="Arial" w:cs="Arial"/>
          <w:szCs w:val="24"/>
        </w:rPr>
      </w:pPr>
    </w:p>
    <w:p w:rsidR="00E53076" w:rsidRPr="00FD653D" w:rsidRDefault="00E53076" w:rsidP="001B620E">
      <w:pPr>
        <w:jc w:val="center"/>
        <w:rPr>
          <w:rFonts w:ascii="Arial" w:hAnsi="Arial" w:cs="Arial"/>
          <w:lang w:val="ru-RU"/>
        </w:rPr>
      </w:pPr>
    </w:p>
    <w:p w:rsidR="00E53076" w:rsidRPr="00FD653D" w:rsidRDefault="00E53076" w:rsidP="001B620E">
      <w:pPr>
        <w:jc w:val="center"/>
        <w:rPr>
          <w:rFonts w:ascii="Arial" w:hAnsi="Arial" w:cs="Arial"/>
          <w:lang w:val="ru-RU"/>
        </w:rPr>
      </w:pPr>
    </w:p>
    <w:p w:rsidR="00A3774E" w:rsidRPr="00FD653D" w:rsidRDefault="00A3774E" w:rsidP="00071074">
      <w:pPr>
        <w:pStyle w:val="BodyText"/>
        <w:rPr>
          <w:rFonts w:ascii="Arial" w:hAnsi="Arial" w:cs="Arial"/>
          <w:szCs w:val="24"/>
          <w:lang w:val="en-US"/>
        </w:rPr>
      </w:pPr>
    </w:p>
    <w:p w:rsidR="00A3774E" w:rsidRPr="00FD653D" w:rsidRDefault="00A3774E" w:rsidP="00071074">
      <w:pPr>
        <w:pStyle w:val="BodyText"/>
        <w:rPr>
          <w:rFonts w:ascii="Arial" w:hAnsi="Arial" w:cs="Arial"/>
          <w:szCs w:val="24"/>
        </w:rPr>
      </w:pPr>
    </w:p>
    <w:p w:rsidR="00D7796A" w:rsidRPr="00FD653D" w:rsidRDefault="00C46FE3" w:rsidP="00071074">
      <w:pPr>
        <w:jc w:val="center"/>
        <w:rPr>
          <w:rFonts w:ascii="Arial" w:hAnsi="Arial" w:cs="Arial"/>
          <w:b/>
          <w:szCs w:val="24"/>
        </w:rPr>
      </w:pPr>
      <w:r w:rsidRPr="00FD653D">
        <w:rPr>
          <w:rFonts w:ascii="Arial" w:hAnsi="Arial" w:cs="Arial"/>
          <w:b/>
          <w:szCs w:val="24"/>
        </w:rPr>
        <w:t>Београд</w:t>
      </w:r>
      <w:r w:rsidR="00EB2566" w:rsidRPr="00FD653D">
        <w:rPr>
          <w:rFonts w:ascii="Arial" w:hAnsi="Arial" w:cs="Arial"/>
          <w:b/>
          <w:szCs w:val="24"/>
        </w:rPr>
        <w:t>,</w:t>
      </w:r>
      <w:r w:rsidRPr="00FD653D">
        <w:rPr>
          <w:rFonts w:ascii="Arial" w:hAnsi="Arial" w:cs="Arial"/>
          <w:b/>
          <w:szCs w:val="24"/>
        </w:rPr>
        <w:t xml:space="preserve"> </w:t>
      </w:r>
      <w:r w:rsidR="00E53076" w:rsidRPr="00FD653D">
        <w:rPr>
          <w:rFonts w:ascii="Arial" w:hAnsi="Arial" w:cs="Arial"/>
          <w:b/>
          <w:szCs w:val="24"/>
        </w:rPr>
        <w:t>мај 2015</w:t>
      </w:r>
      <w:r w:rsidR="00036BDD" w:rsidRPr="00FD653D">
        <w:rPr>
          <w:rFonts w:ascii="Arial" w:hAnsi="Arial" w:cs="Arial"/>
          <w:b/>
          <w:szCs w:val="24"/>
        </w:rPr>
        <w:t>.</w:t>
      </w:r>
      <w:r w:rsidR="003969D8" w:rsidRPr="00FD653D">
        <w:rPr>
          <w:rFonts w:ascii="Arial" w:hAnsi="Arial" w:cs="Arial"/>
          <w:b/>
          <w:szCs w:val="24"/>
        </w:rPr>
        <w:t xml:space="preserve"> године</w:t>
      </w:r>
    </w:p>
    <w:p w:rsidR="00B37917" w:rsidRPr="00FD653D" w:rsidRDefault="00033D74" w:rsidP="00071074">
      <w:pPr>
        <w:pStyle w:val="BodyText"/>
        <w:rPr>
          <w:rFonts w:ascii="Arial" w:hAnsi="Arial" w:cs="Arial"/>
          <w:szCs w:val="24"/>
        </w:rPr>
      </w:pPr>
      <w:r w:rsidRPr="00FD653D">
        <w:rPr>
          <w:rFonts w:ascii="Arial" w:hAnsi="Arial" w:cs="Arial"/>
          <w:szCs w:val="24"/>
        </w:rPr>
        <w:br w:type="page"/>
      </w:r>
    </w:p>
    <w:p w:rsidR="00033D74" w:rsidRPr="00FD653D" w:rsidRDefault="00033D74" w:rsidP="00071074">
      <w:pPr>
        <w:pStyle w:val="BodyText"/>
        <w:rPr>
          <w:rFonts w:ascii="Arial" w:hAnsi="Arial" w:cs="Arial"/>
          <w:szCs w:val="24"/>
        </w:rPr>
      </w:pPr>
    </w:p>
    <w:p w:rsidR="005A6DB1" w:rsidRPr="00FD653D" w:rsidRDefault="005A6DB1" w:rsidP="005A6DB1">
      <w:pPr>
        <w:jc w:val="both"/>
        <w:rPr>
          <w:rFonts w:ascii="Arial" w:eastAsia="TimesNewRomanPSMT" w:hAnsi="Arial" w:cs="Arial"/>
        </w:rPr>
      </w:pPr>
      <w:r w:rsidRPr="00FD653D">
        <w:rPr>
          <w:rFonts w:ascii="Arial" w:eastAsia="TimesNewRomanPSMT" w:hAnsi="Arial" w:cs="Arial"/>
        </w:rPr>
        <w:t>На основу чл. 36. и 61. Закона о јавним набавкама („Сл. гласник РС” бр. 124/2012</w:t>
      </w:r>
      <w:r w:rsidR="00E53076" w:rsidRPr="00FD653D">
        <w:rPr>
          <w:rFonts w:ascii="Arial" w:eastAsia="TimesNewRomanPSMT" w:hAnsi="Arial" w:cs="Arial"/>
        </w:rPr>
        <w:t xml:space="preserve"> и 14/</w:t>
      </w:r>
      <w:r w:rsidR="00A17C95" w:rsidRPr="00FD653D">
        <w:rPr>
          <w:rFonts w:ascii="Arial" w:eastAsia="TimesNewRomanPSMT" w:hAnsi="Arial" w:cs="Arial"/>
        </w:rPr>
        <w:t>20</w:t>
      </w:r>
      <w:r w:rsidR="00E53076" w:rsidRPr="00FD653D">
        <w:rPr>
          <w:rFonts w:ascii="Arial" w:eastAsia="TimesNewRomanPSMT" w:hAnsi="Arial" w:cs="Arial"/>
        </w:rPr>
        <w:t>15</w:t>
      </w:r>
      <w:r w:rsidRPr="00FD653D">
        <w:rPr>
          <w:rFonts w:ascii="Arial" w:eastAsia="TimesNewRomanPSMT" w:hAnsi="Arial" w:cs="Arial"/>
        </w:rPr>
        <w:t>,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 гласник РС” бр. 29/201</w:t>
      </w:r>
      <w:r w:rsidRPr="00FD653D">
        <w:rPr>
          <w:rFonts w:ascii="Arial" w:eastAsia="TimesNewRomanPSMT" w:hAnsi="Arial" w:cs="Arial"/>
          <w:lang w:val="en-US"/>
        </w:rPr>
        <w:t>3</w:t>
      </w:r>
      <w:r w:rsidRPr="00FD653D">
        <w:rPr>
          <w:rFonts w:ascii="Arial" w:eastAsia="TimesNewRomanPSMT" w:hAnsi="Arial" w:cs="Arial"/>
        </w:rPr>
        <w:t xml:space="preserve"> и 104/2013), </w:t>
      </w:r>
      <w:r w:rsidRPr="00FD653D">
        <w:rPr>
          <w:rFonts w:ascii="Arial" w:hAnsi="Arial" w:cs="Arial"/>
        </w:rPr>
        <w:t>Одлуке о покретању поступка јавне набавке</w:t>
      </w:r>
      <w:r w:rsidRPr="00FD653D">
        <w:rPr>
          <w:rFonts w:ascii="Arial" w:hAnsi="Arial" w:cs="Arial"/>
          <w:lang w:val="en-US"/>
        </w:rPr>
        <w:t xml:space="preserve"> </w:t>
      </w:r>
      <w:r w:rsidR="008A25B6" w:rsidRPr="00FD653D">
        <w:rPr>
          <w:rFonts w:ascii="Arial" w:hAnsi="Arial" w:cs="Arial"/>
        </w:rPr>
        <w:t xml:space="preserve">(ЈП ЕПС број </w:t>
      </w:r>
      <w:r w:rsidR="00340795" w:rsidRPr="00FD653D">
        <w:rPr>
          <w:rFonts w:ascii="Arial" w:hAnsi="Arial" w:cs="Arial"/>
          <w:lang w:eastAsia="en-US"/>
        </w:rPr>
        <w:t xml:space="preserve">1788/3-15 од 20.04.2015. </w:t>
      </w:r>
      <w:r w:rsidRPr="00FD653D">
        <w:rPr>
          <w:rFonts w:ascii="Arial" w:hAnsi="Arial" w:cs="Arial"/>
        </w:rPr>
        <w:t>године) и Решења о образовању комисије за јав</w:t>
      </w:r>
      <w:r w:rsidR="008A25B6" w:rsidRPr="00FD653D">
        <w:rPr>
          <w:rFonts w:ascii="Arial" w:hAnsi="Arial" w:cs="Arial"/>
        </w:rPr>
        <w:t xml:space="preserve">ну набавку (ЈП ЕПС број </w:t>
      </w:r>
      <w:r w:rsidR="00340795" w:rsidRPr="00FD653D">
        <w:rPr>
          <w:rFonts w:ascii="Arial" w:hAnsi="Arial" w:cs="Arial"/>
        </w:rPr>
        <w:t>1788/4-15 од 20.04.2015</w:t>
      </w:r>
      <w:r w:rsidR="00340795" w:rsidRPr="00FD653D">
        <w:rPr>
          <w:rFonts w:ascii="Arial" w:hAnsi="Arial" w:cs="Arial"/>
          <w:lang w:eastAsia="en-US"/>
        </w:rPr>
        <w:t xml:space="preserve">. </w:t>
      </w:r>
      <w:r w:rsidRPr="00FD653D">
        <w:rPr>
          <w:rFonts w:ascii="Arial" w:hAnsi="Arial" w:cs="Arial"/>
        </w:rPr>
        <w:t>године</w:t>
      </w:r>
      <w:r w:rsidR="00E53076" w:rsidRPr="00FD653D">
        <w:rPr>
          <w:rFonts w:ascii="Arial" w:hAnsi="Arial" w:cs="Arial"/>
        </w:rPr>
        <w:t>)</w:t>
      </w:r>
      <w:r w:rsidRPr="00FD653D">
        <w:rPr>
          <w:rFonts w:ascii="Arial" w:hAnsi="Arial" w:cs="Arial"/>
          <w:lang w:val="en-US"/>
        </w:rPr>
        <w:t>,</w:t>
      </w:r>
      <w:r w:rsidRPr="00FD653D">
        <w:rPr>
          <w:rFonts w:ascii="Arial" w:hAnsi="Arial" w:cs="Arial"/>
        </w:rPr>
        <w:t xml:space="preserve"> припремљена је:</w:t>
      </w:r>
    </w:p>
    <w:p w:rsidR="005A6DB1" w:rsidRPr="00FD653D" w:rsidRDefault="005A6DB1" w:rsidP="005A6DB1">
      <w:pPr>
        <w:ind w:firstLine="720"/>
        <w:jc w:val="both"/>
        <w:rPr>
          <w:rFonts w:ascii="Arial" w:eastAsia="TimesNewRomanPSMT" w:hAnsi="Arial" w:cs="Arial"/>
        </w:rPr>
      </w:pPr>
    </w:p>
    <w:p w:rsidR="005A6DB1" w:rsidRPr="00FD653D" w:rsidRDefault="005A6DB1" w:rsidP="005A6DB1">
      <w:pPr>
        <w:ind w:firstLine="720"/>
        <w:jc w:val="both"/>
        <w:rPr>
          <w:rFonts w:ascii="Arial" w:eastAsia="TimesNewRomanPSMT" w:hAnsi="Arial" w:cs="Arial"/>
        </w:rPr>
      </w:pPr>
    </w:p>
    <w:p w:rsidR="005A6DB1" w:rsidRPr="00FD653D" w:rsidRDefault="005A6DB1" w:rsidP="005A6DB1">
      <w:pPr>
        <w:jc w:val="center"/>
        <w:rPr>
          <w:rFonts w:ascii="Arial" w:eastAsia="TimesNewRomanPS-BoldMT" w:hAnsi="Arial" w:cs="Arial"/>
          <w:b/>
          <w:bCs/>
          <w:lang w:val="ru-RU"/>
        </w:rPr>
      </w:pPr>
      <w:r w:rsidRPr="00FD653D">
        <w:rPr>
          <w:rFonts w:ascii="Arial" w:eastAsia="TimesNewRomanPS-BoldMT" w:hAnsi="Arial" w:cs="Arial"/>
          <w:b/>
          <w:bCs/>
        </w:rPr>
        <w:t>КОНКУРСНА ДОКУМЕНТАЦИЈА</w:t>
      </w:r>
    </w:p>
    <w:p w:rsidR="005A6DB1" w:rsidRPr="00FD653D" w:rsidRDefault="005A6DB1" w:rsidP="005A6DB1">
      <w:pPr>
        <w:jc w:val="center"/>
        <w:rPr>
          <w:rFonts w:ascii="Arial" w:eastAsia="TimesNewRomanPS-BoldMT" w:hAnsi="Arial" w:cs="Arial"/>
          <w:b/>
          <w:bCs/>
          <w:lang w:val="ru-RU"/>
        </w:rPr>
      </w:pPr>
    </w:p>
    <w:p w:rsidR="0029297A" w:rsidRPr="00FD653D" w:rsidRDefault="005A6DB1" w:rsidP="005A6DB1">
      <w:pPr>
        <w:pStyle w:val="BodyText"/>
        <w:jc w:val="center"/>
        <w:rPr>
          <w:rFonts w:ascii="Arial" w:hAnsi="Arial" w:cs="Arial"/>
          <w:b/>
          <w:szCs w:val="24"/>
        </w:rPr>
      </w:pPr>
      <w:r w:rsidRPr="00FD653D">
        <w:rPr>
          <w:rFonts w:ascii="Arial" w:eastAsia="TimesNewRomanPS-BoldMT" w:hAnsi="Arial" w:cs="Arial"/>
          <w:b/>
          <w:bCs/>
        </w:rPr>
        <w:t>ЗА ЈАВНУ НАБАВКУ</w:t>
      </w:r>
    </w:p>
    <w:p w:rsidR="00E53076" w:rsidRPr="00FD653D" w:rsidRDefault="00E53076" w:rsidP="005A6DB1">
      <w:pPr>
        <w:pStyle w:val="BodyText"/>
        <w:jc w:val="center"/>
        <w:rPr>
          <w:rFonts w:ascii="Arial" w:hAnsi="Arial" w:cs="Arial"/>
          <w:b/>
          <w:szCs w:val="24"/>
        </w:rPr>
      </w:pPr>
    </w:p>
    <w:p w:rsidR="00E53076" w:rsidRPr="003246A3" w:rsidRDefault="00E53076" w:rsidP="00E53076">
      <w:pPr>
        <w:pStyle w:val="BodyText"/>
        <w:jc w:val="center"/>
        <w:rPr>
          <w:rFonts w:ascii="Arial" w:hAnsi="Arial" w:cs="Arial"/>
          <w:b/>
          <w:szCs w:val="24"/>
        </w:rPr>
      </w:pPr>
      <w:r w:rsidRPr="00FD653D">
        <w:rPr>
          <w:rFonts w:ascii="Arial" w:hAnsi="Arial" w:cs="Arial"/>
          <w:b/>
          <w:szCs w:val="24"/>
        </w:rPr>
        <w:t xml:space="preserve">УСЛУГА </w:t>
      </w:r>
      <w:r w:rsidRPr="00EE27C0">
        <w:rPr>
          <w:rFonts w:ascii="Arial" w:hAnsi="Arial" w:cs="Arial"/>
          <w:b/>
          <w:caps/>
          <w:szCs w:val="24"/>
        </w:rPr>
        <w:t>израд</w:t>
      </w:r>
      <w:r w:rsidRPr="003246A3">
        <w:rPr>
          <w:rFonts w:ascii="Arial" w:hAnsi="Arial" w:cs="Arial"/>
          <w:b/>
          <w:caps/>
          <w:szCs w:val="24"/>
        </w:rPr>
        <w:t>А</w:t>
      </w:r>
      <w:r w:rsidRPr="00EE27C0">
        <w:rPr>
          <w:rFonts w:ascii="Arial" w:hAnsi="Arial" w:cs="Arial"/>
          <w:b/>
          <w:caps/>
          <w:szCs w:val="24"/>
        </w:rPr>
        <w:t>: „Нацрта измена и допун</w:t>
      </w:r>
      <w:r w:rsidR="003246A3">
        <w:rPr>
          <w:rFonts w:ascii="Arial" w:hAnsi="Arial" w:cs="Arial"/>
          <w:b/>
          <w:caps/>
          <w:szCs w:val="24"/>
        </w:rPr>
        <w:t>А</w:t>
      </w:r>
      <w:r w:rsidRPr="00EE27C0">
        <w:rPr>
          <w:rFonts w:ascii="Arial" w:hAnsi="Arial" w:cs="Arial"/>
          <w:b/>
          <w:caps/>
          <w:szCs w:val="24"/>
        </w:rPr>
        <w:t xml:space="preserve"> Просторног плана подручја експлоатације Колубарског лигнитног басена – израда додатних регулационих решења у циљу уређења водотока и заштита копова у склопу  отклањања последица великих поплава из маја 2014. године“</w:t>
      </w:r>
    </w:p>
    <w:p w:rsidR="005A6DB1" w:rsidRPr="004D5F61" w:rsidRDefault="005A6DB1" w:rsidP="00947269">
      <w:pPr>
        <w:jc w:val="center"/>
        <w:rPr>
          <w:rFonts w:ascii="Arial" w:hAnsi="Arial" w:cs="Arial"/>
          <w:szCs w:val="24"/>
        </w:rPr>
      </w:pPr>
    </w:p>
    <w:p w:rsidR="005A6DB1" w:rsidRPr="00EE27C0" w:rsidRDefault="005A6DB1" w:rsidP="005A6DB1">
      <w:pPr>
        <w:pStyle w:val="BodyText"/>
        <w:jc w:val="center"/>
        <w:rPr>
          <w:rFonts w:ascii="Arial" w:hAnsi="Arial" w:cs="Arial"/>
          <w:b/>
          <w:szCs w:val="24"/>
        </w:rPr>
      </w:pPr>
      <w:r w:rsidRPr="00EE27C0">
        <w:rPr>
          <w:rFonts w:ascii="Arial" w:hAnsi="Arial" w:cs="Arial"/>
          <w:b/>
          <w:szCs w:val="24"/>
        </w:rPr>
        <w:t xml:space="preserve"> ПРЕГОВАРАЧКИ ПОСТУПАК БЕЗ ОБЈАВЉИВАЊАМ ПОЗИВА </w:t>
      </w:r>
    </w:p>
    <w:p w:rsidR="005A6DB1" w:rsidRPr="00EE27C0" w:rsidRDefault="005A6DB1" w:rsidP="005A6DB1">
      <w:pPr>
        <w:pStyle w:val="BodyText"/>
        <w:jc w:val="center"/>
        <w:rPr>
          <w:rFonts w:ascii="Arial" w:hAnsi="Arial" w:cs="Arial"/>
          <w:b/>
          <w:szCs w:val="24"/>
        </w:rPr>
      </w:pPr>
      <w:r w:rsidRPr="00EE27C0">
        <w:rPr>
          <w:rFonts w:ascii="Arial" w:hAnsi="Arial" w:cs="Arial"/>
          <w:b/>
          <w:szCs w:val="24"/>
        </w:rPr>
        <w:t>ЗА ПОДНОШЕЊЕ ПОНУДА</w:t>
      </w:r>
    </w:p>
    <w:p w:rsidR="005A6DB1" w:rsidRPr="00EE27C0" w:rsidRDefault="005A6DB1" w:rsidP="005A6DB1">
      <w:pPr>
        <w:pStyle w:val="BodyText"/>
        <w:rPr>
          <w:rFonts w:ascii="Arial" w:hAnsi="Arial" w:cs="Arial"/>
          <w:szCs w:val="24"/>
        </w:rPr>
      </w:pPr>
    </w:p>
    <w:p w:rsidR="005A6DB1" w:rsidRPr="00EE27C0" w:rsidRDefault="005A6DB1" w:rsidP="005A6DB1">
      <w:pPr>
        <w:pStyle w:val="BodyText"/>
        <w:jc w:val="center"/>
        <w:rPr>
          <w:rFonts w:ascii="Arial" w:hAnsi="Arial" w:cs="Arial"/>
          <w:b/>
          <w:szCs w:val="24"/>
        </w:rPr>
      </w:pPr>
      <w:r w:rsidRPr="00EE27C0">
        <w:rPr>
          <w:rFonts w:ascii="Arial" w:hAnsi="Arial" w:cs="Arial"/>
          <w:b/>
          <w:szCs w:val="24"/>
        </w:rPr>
        <w:t xml:space="preserve">ЈАВНА НАБАВКА </w:t>
      </w:r>
      <w:r w:rsidR="00E53076" w:rsidRPr="00EE27C0">
        <w:rPr>
          <w:rFonts w:ascii="Arial" w:hAnsi="Arial" w:cs="Arial"/>
          <w:b/>
          <w:color w:val="000000"/>
          <w:szCs w:val="24"/>
        </w:rPr>
        <w:t>22/15/ДСИ</w:t>
      </w:r>
    </w:p>
    <w:p w:rsidR="005A6DB1" w:rsidRPr="00EE27C0" w:rsidRDefault="005A6DB1" w:rsidP="005A6DB1">
      <w:pPr>
        <w:pStyle w:val="BodyText"/>
        <w:rPr>
          <w:rFonts w:ascii="Arial" w:hAnsi="Arial" w:cs="Arial"/>
          <w:szCs w:val="24"/>
        </w:rPr>
      </w:pPr>
    </w:p>
    <w:p w:rsidR="005A6DB1" w:rsidRPr="00EE27C0" w:rsidRDefault="005A6DB1" w:rsidP="005A6DB1">
      <w:pPr>
        <w:jc w:val="both"/>
        <w:rPr>
          <w:rFonts w:ascii="Arial" w:eastAsia="TimesNewRomanPS-BoldMT" w:hAnsi="Arial" w:cs="Arial"/>
          <w:bCs/>
        </w:rPr>
      </w:pPr>
    </w:p>
    <w:p w:rsidR="00FE2F41" w:rsidRPr="00EE27C0" w:rsidRDefault="005A6DB1" w:rsidP="005A6DB1">
      <w:pPr>
        <w:jc w:val="both"/>
        <w:rPr>
          <w:rFonts w:ascii="Arial" w:eastAsia="TimesNewRomanPSMT" w:hAnsi="Arial" w:cs="Arial"/>
        </w:rPr>
      </w:pPr>
      <w:r w:rsidRPr="00EE27C0">
        <w:rPr>
          <w:rFonts w:ascii="Arial" w:eastAsia="TimesNewRomanPSMT" w:hAnsi="Arial" w:cs="Arial"/>
        </w:rPr>
        <w:t>Конкурсна документација садржи:</w:t>
      </w:r>
    </w:p>
    <w:p w:rsidR="008A25B6" w:rsidRPr="00EE27C0" w:rsidRDefault="008A25B6" w:rsidP="005A6DB1">
      <w:pPr>
        <w:jc w:val="both"/>
        <w:rPr>
          <w:rFonts w:ascii="Arial" w:eastAsia="TimesNewRomanPSMT" w:hAnsi="Arial" w:cs="Arial"/>
        </w:rPr>
      </w:pPr>
    </w:p>
    <w:p w:rsidR="00FE2F41" w:rsidRPr="00EE27C0" w:rsidRDefault="008A25B6" w:rsidP="008A25B6">
      <w:pPr>
        <w:jc w:val="center"/>
        <w:rPr>
          <w:rFonts w:ascii="Arial" w:eastAsia="TimesNewRomanPSMT" w:hAnsi="Arial" w:cs="Arial"/>
          <w:b/>
        </w:rPr>
      </w:pPr>
      <w:r w:rsidRPr="00EE27C0">
        <w:rPr>
          <w:rFonts w:ascii="Arial" w:eastAsia="TimesNewRomanPSMT" w:hAnsi="Arial" w:cs="Arial"/>
          <w:b/>
        </w:rPr>
        <w:t>С</w:t>
      </w:r>
      <w:r w:rsidR="00917D28" w:rsidRPr="00EE27C0">
        <w:rPr>
          <w:rFonts w:ascii="Arial" w:eastAsia="TimesNewRomanPSMT" w:hAnsi="Arial" w:cs="Arial"/>
          <w:b/>
        </w:rPr>
        <w:t xml:space="preserve"> </w:t>
      </w:r>
      <w:r w:rsidRPr="00EE27C0">
        <w:rPr>
          <w:rFonts w:ascii="Arial" w:eastAsia="TimesNewRomanPSMT" w:hAnsi="Arial" w:cs="Arial"/>
          <w:b/>
        </w:rPr>
        <w:t>А</w:t>
      </w:r>
      <w:r w:rsidR="00917D28" w:rsidRPr="00EE27C0">
        <w:rPr>
          <w:rFonts w:ascii="Arial" w:eastAsia="TimesNewRomanPSMT" w:hAnsi="Arial" w:cs="Arial"/>
          <w:b/>
        </w:rPr>
        <w:t xml:space="preserve"> </w:t>
      </w:r>
      <w:r w:rsidRPr="00EE27C0">
        <w:rPr>
          <w:rFonts w:ascii="Arial" w:eastAsia="TimesNewRomanPSMT" w:hAnsi="Arial" w:cs="Arial"/>
          <w:b/>
        </w:rPr>
        <w:t>Д</w:t>
      </w:r>
      <w:r w:rsidR="00917D28" w:rsidRPr="00EE27C0">
        <w:rPr>
          <w:rFonts w:ascii="Arial" w:eastAsia="TimesNewRomanPSMT" w:hAnsi="Arial" w:cs="Arial"/>
          <w:b/>
        </w:rPr>
        <w:t xml:space="preserve"> </w:t>
      </w:r>
      <w:r w:rsidRPr="00EE27C0">
        <w:rPr>
          <w:rFonts w:ascii="Arial" w:eastAsia="TimesNewRomanPSMT" w:hAnsi="Arial" w:cs="Arial"/>
          <w:b/>
        </w:rPr>
        <w:t>Р</w:t>
      </w:r>
      <w:r w:rsidR="00917D28" w:rsidRPr="00EE27C0">
        <w:rPr>
          <w:rFonts w:ascii="Arial" w:eastAsia="TimesNewRomanPSMT" w:hAnsi="Arial" w:cs="Arial"/>
          <w:b/>
        </w:rPr>
        <w:t xml:space="preserve"> </w:t>
      </w:r>
      <w:r w:rsidRPr="00EE27C0">
        <w:rPr>
          <w:rFonts w:ascii="Arial" w:eastAsia="TimesNewRomanPSMT" w:hAnsi="Arial" w:cs="Arial"/>
          <w:b/>
        </w:rPr>
        <w:t>Ж</w:t>
      </w:r>
      <w:r w:rsidR="00917D28" w:rsidRPr="00EE27C0">
        <w:rPr>
          <w:rFonts w:ascii="Arial" w:eastAsia="TimesNewRomanPSMT" w:hAnsi="Arial" w:cs="Arial"/>
          <w:b/>
        </w:rPr>
        <w:t xml:space="preserve"> </w:t>
      </w:r>
      <w:r w:rsidRPr="00EE27C0">
        <w:rPr>
          <w:rFonts w:ascii="Arial" w:eastAsia="TimesNewRomanPSMT" w:hAnsi="Arial" w:cs="Arial"/>
          <w:b/>
        </w:rPr>
        <w:t>А</w:t>
      </w:r>
      <w:r w:rsidR="00917D28" w:rsidRPr="00EE27C0">
        <w:rPr>
          <w:rFonts w:ascii="Arial" w:eastAsia="TimesNewRomanPSMT" w:hAnsi="Arial" w:cs="Arial"/>
          <w:b/>
        </w:rPr>
        <w:t xml:space="preserve"> </w:t>
      </w:r>
      <w:r w:rsidRPr="00EE27C0">
        <w:rPr>
          <w:rFonts w:ascii="Arial" w:eastAsia="TimesNewRomanPSMT" w:hAnsi="Arial" w:cs="Arial"/>
          <w:b/>
        </w:rPr>
        <w:t>Ј</w:t>
      </w:r>
      <w:r w:rsidR="00917D28" w:rsidRPr="00EE27C0">
        <w:rPr>
          <w:rFonts w:ascii="Arial" w:eastAsia="TimesNewRomanPSMT" w:hAnsi="Arial" w:cs="Arial"/>
          <w:b/>
        </w:rPr>
        <w:t>:</w:t>
      </w:r>
    </w:p>
    <w:p w:rsidR="00AE305F" w:rsidRPr="00EE27C0" w:rsidRDefault="00AE305F" w:rsidP="008A25B6">
      <w:pPr>
        <w:jc w:val="center"/>
        <w:rPr>
          <w:rFonts w:ascii="Arial" w:hAnsi="Arial" w:cs="Arial"/>
          <w:b/>
          <w:spacing w:val="80"/>
          <w:szCs w:val="24"/>
        </w:rPr>
      </w:pPr>
    </w:p>
    <w:p w:rsidR="00D7796A" w:rsidRPr="00EE27C0" w:rsidRDefault="00D7796A" w:rsidP="00071074">
      <w:pPr>
        <w:pStyle w:val="BodyText"/>
        <w:rPr>
          <w:rFonts w:ascii="Arial" w:hAnsi="Arial" w:cs="Arial"/>
          <w:szCs w:val="24"/>
        </w:rPr>
      </w:pPr>
    </w:p>
    <w:p w:rsidR="00E61766" w:rsidRPr="00EE27C0" w:rsidRDefault="000941F9" w:rsidP="00071074">
      <w:pPr>
        <w:pStyle w:val="TOC1"/>
        <w:tabs>
          <w:tab w:val="left" w:pos="480"/>
          <w:tab w:val="right" w:leader="dot" w:pos="9064"/>
        </w:tabs>
        <w:spacing w:before="0" w:after="0"/>
        <w:rPr>
          <w:rFonts w:eastAsiaTheme="minorEastAsia" w:cs="Arial"/>
          <w:bCs w:val="0"/>
          <w:caps w:val="0"/>
          <w:noProof/>
        </w:rPr>
      </w:pPr>
      <w:r w:rsidRPr="00E8557D">
        <w:rPr>
          <w:rFonts w:cs="Arial"/>
          <w:bCs w:val="0"/>
          <w:caps w:val="0"/>
          <w:lang w:val="en-GB"/>
        </w:rPr>
        <w:fldChar w:fldCharType="begin"/>
      </w:r>
      <w:r w:rsidR="001E1402" w:rsidRPr="00EE27C0">
        <w:rPr>
          <w:rFonts w:cs="Arial"/>
          <w:bCs w:val="0"/>
          <w:caps w:val="0"/>
          <w:lang w:val="en-GB"/>
        </w:rPr>
        <w:instrText xml:space="preserve"> TOC \o "1-1" \u </w:instrText>
      </w:r>
      <w:r w:rsidRPr="00E8557D">
        <w:rPr>
          <w:rFonts w:cs="Arial"/>
          <w:bCs w:val="0"/>
          <w:caps w:val="0"/>
          <w:lang w:val="en-GB"/>
        </w:rPr>
        <w:fldChar w:fldCharType="separate"/>
      </w:r>
      <w:r w:rsidR="0059310C" w:rsidRPr="00EE27C0">
        <w:rPr>
          <w:rFonts w:cs="Arial"/>
          <w:noProof/>
        </w:rPr>
        <w:t>1</w:t>
      </w:r>
      <w:r w:rsidR="00E61766" w:rsidRPr="00EE27C0">
        <w:rPr>
          <w:rFonts w:eastAsiaTheme="minorEastAsia" w:cs="Arial"/>
          <w:bCs w:val="0"/>
          <w:caps w:val="0"/>
          <w:noProof/>
        </w:rPr>
        <w:tab/>
      </w:r>
      <w:r w:rsidR="001558D3" w:rsidRPr="00EE27C0">
        <w:rPr>
          <w:rFonts w:cs="Arial"/>
          <w:noProof/>
        </w:rPr>
        <w:t>општи подаци о јавној набавци</w:t>
      </w:r>
      <w:r w:rsidR="00CF77C6" w:rsidRPr="00EE27C0">
        <w:rPr>
          <w:rFonts w:cs="Arial"/>
          <w:noProof/>
        </w:rPr>
        <w:tab/>
        <w:t>3</w:t>
      </w:r>
    </w:p>
    <w:p w:rsidR="001558D3" w:rsidRPr="00EE27C0" w:rsidRDefault="0059310C" w:rsidP="00071074">
      <w:pPr>
        <w:pStyle w:val="TOC1"/>
        <w:tabs>
          <w:tab w:val="left" w:pos="480"/>
          <w:tab w:val="right" w:leader="dot" w:pos="9064"/>
        </w:tabs>
        <w:spacing w:before="0" w:after="0"/>
        <w:rPr>
          <w:rFonts w:eastAsiaTheme="minorEastAsia" w:cs="Arial"/>
          <w:bCs w:val="0"/>
          <w:caps w:val="0"/>
          <w:noProof/>
        </w:rPr>
      </w:pPr>
      <w:r w:rsidRPr="00EE27C0">
        <w:rPr>
          <w:rFonts w:cs="Arial"/>
          <w:noProof/>
        </w:rPr>
        <w:t>2</w:t>
      </w:r>
      <w:r w:rsidR="00E61766" w:rsidRPr="00EE27C0">
        <w:rPr>
          <w:rFonts w:eastAsiaTheme="minorEastAsia" w:cs="Arial"/>
          <w:bCs w:val="0"/>
          <w:caps w:val="0"/>
          <w:noProof/>
        </w:rPr>
        <w:tab/>
      </w:r>
      <w:r w:rsidR="001558D3" w:rsidRPr="00EE27C0">
        <w:rPr>
          <w:rFonts w:eastAsiaTheme="minorEastAsia" w:cs="Arial"/>
          <w:bCs w:val="0"/>
          <w:caps w:val="0"/>
          <w:noProof/>
        </w:rPr>
        <w:t>ПОДАЦИ О ПРЕДМЕТУ ЈАВНЕ НАБАВКЕ</w:t>
      </w:r>
      <w:r w:rsidR="001558D3" w:rsidRPr="00EE27C0">
        <w:rPr>
          <w:rFonts w:eastAsiaTheme="minorEastAsia" w:cs="Arial"/>
          <w:bCs w:val="0"/>
          <w:caps w:val="0"/>
          <w:noProof/>
        </w:rPr>
        <w:tab/>
      </w:r>
      <w:r w:rsidR="00CF77C6" w:rsidRPr="00EE27C0">
        <w:rPr>
          <w:rFonts w:eastAsiaTheme="minorEastAsia" w:cs="Arial"/>
          <w:bCs w:val="0"/>
          <w:caps w:val="0"/>
          <w:noProof/>
        </w:rPr>
        <w:t>3</w:t>
      </w:r>
    </w:p>
    <w:p w:rsidR="001B620E" w:rsidRPr="00EE27C0" w:rsidRDefault="0059310C" w:rsidP="00071074">
      <w:pPr>
        <w:pStyle w:val="TOC1"/>
        <w:tabs>
          <w:tab w:val="left" w:pos="480"/>
          <w:tab w:val="right" w:leader="dot" w:pos="9064"/>
        </w:tabs>
        <w:spacing w:before="0" w:after="0"/>
        <w:rPr>
          <w:rFonts w:eastAsiaTheme="minorEastAsia" w:cs="Arial"/>
          <w:caps w:val="0"/>
        </w:rPr>
      </w:pPr>
      <w:r w:rsidRPr="00EE27C0">
        <w:rPr>
          <w:rFonts w:eastAsiaTheme="minorEastAsia" w:cs="Arial"/>
          <w:bCs w:val="0"/>
          <w:caps w:val="0"/>
          <w:noProof/>
        </w:rPr>
        <w:t>3</w:t>
      </w:r>
      <w:r w:rsidR="002E1A43" w:rsidRPr="00EE27C0">
        <w:rPr>
          <w:rFonts w:eastAsiaTheme="minorEastAsia" w:cs="Arial"/>
          <w:caps w:val="0"/>
        </w:rPr>
        <w:tab/>
      </w:r>
      <w:r w:rsidR="001B620E" w:rsidRPr="00EE27C0">
        <w:rPr>
          <w:rFonts w:eastAsiaTheme="minorEastAsia" w:cs="Arial"/>
          <w:caps w:val="0"/>
        </w:rPr>
        <w:t>ВРСТА, ТЕХНИЧКЕ КАРАКТЕРИСТИКЕ И СПЕЦИФИКАЦИЈА ПРЕДМЕТА ЈАВНЕ НАБАВКЕ</w:t>
      </w:r>
      <w:r w:rsidR="001B620E" w:rsidRPr="00EE27C0">
        <w:rPr>
          <w:rFonts w:eastAsiaTheme="minorEastAsia" w:cs="Arial"/>
          <w:caps w:val="0"/>
        </w:rPr>
        <w:tab/>
      </w:r>
      <w:r w:rsidR="00C65E05" w:rsidRPr="00EE27C0">
        <w:rPr>
          <w:rFonts w:eastAsiaTheme="minorEastAsia" w:cs="Arial"/>
          <w:caps w:val="0"/>
          <w:lang w:val="en-US"/>
        </w:rPr>
        <w:t>4</w:t>
      </w:r>
      <w:r w:rsidR="001B620E" w:rsidRPr="00EE27C0">
        <w:rPr>
          <w:rFonts w:eastAsiaTheme="minorEastAsia" w:cs="Arial"/>
          <w:caps w:val="0"/>
        </w:rPr>
        <w:t xml:space="preserve">  </w:t>
      </w:r>
    </w:p>
    <w:p w:rsidR="001B620E" w:rsidRPr="00EE27C0" w:rsidRDefault="001B620E" w:rsidP="00071074">
      <w:pPr>
        <w:pStyle w:val="TOC1"/>
        <w:tabs>
          <w:tab w:val="left" w:pos="480"/>
          <w:tab w:val="right" w:leader="dot" w:pos="9064"/>
        </w:tabs>
        <w:spacing w:before="0" w:after="0"/>
        <w:rPr>
          <w:rFonts w:eastAsiaTheme="minorEastAsia" w:cs="Arial"/>
          <w:caps w:val="0"/>
          <w:lang w:val="en-US"/>
        </w:rPr>
      </w:pPr>
      <w:r w:rsidRPr="00EE27C0">
        <w:rPr>
          <w:rFonts w:cs="Arial"/>
          <w:noProof/>
        </w:rPr>
        <w:t>4</w:t>
      </w:r>
      <w:r w:rsidRPr="00EE27C0">
        <w:rPr>
          <w:rFonts w:cs="Arial"/>
          <w:noProof/>
        </w:rPr>
        <w:tab/>
        <w:t>УСЛОВИ ЗА УЧЕШЋЕ У ПОСТУПКУ ЈАВНЕ НАБАВКЕ ИЗ ЧЛ. 75. И 76. зАКОНА О ЈАВНИМ НАБАВКАМА И УПУТСТВО КАКО СЕ ДОКАЗУЈЕ ИСПУЊЕНОСТ ТИХ УСЛОВА</w:t>
      </w:r>
      <w:r w:rsidR="00AE305F" w:rsidRPr="00EE27C0">
        <w:rPr>
          <w:rFonts w:cs="Arial"/>
          <w:noProof/>
        </w:rPr>
        <w:tab/>
        <w:t>6</w:t>
      </w:r>
    </w:p>
    <w:p w:rsidR="001A72F2" w:rsidRPr="00957C1A" w:rsidRDefault="001B620E" w:rsidP="00D07C13">
      <w:pPr>
        <w:pStyle w:val="TOC1"/>
        <w:tabs>
          <w:tab w:val="left" w:pos="480"/>
          <w:tab w:val="right" w:leader="dot" w:pos="9064"/>
        </w:tabs>
        <w:spacing w:before="0" w:after="0"/>
        <w:jc w:val="both"/>
        <w:rPr>
          <w:rFonts w:eastAsiaTheme="minorEastAsia" w:cs="Arial"/>
          <w:caps w:val="0"/>
        </w:rPr>
      </w:pPr>
      <w:r w:rsidRPr="00EE27C0">
        <w:rPr>
          <w:rFonts w:cs="Arial"/>
          <w:noProof/>
        </w:rPr>
        <w:t>5</w:t>
      </w:r>
      <w:r w:rsidR="00E61766" w:rsidRPr="00EE27C0">
        <w:rPr>
          <w:rFonts w:eastAsiaTheme="minorEastAsia" w:cs="Arial"/>
          <w:bCs w:val="0"/>
          <w:caps w:val="0"/>
          <w:noProof/>
        </w:rPr>
        <w:tab/>
      </w:r>
      <w:r w:rsidRPr="00EE27C0">
        <w:rPr>
          <w:rFonts w:eastAsiaTheme="minorEastAsia" w:cs="Arial"/>
          <w:bCs w:val="0"/>
          <w:caps w:val="0"/>
          <w:noProof/>
        </w:rPr>
        <w:t>ЕЛЕМЕНТИ УГОВОРА О КОЈИМА ЋЕ СЕ ПРЕГОВАРАТИ И НАЧИН ПРЕГОВАРАЊА</w:t>
      </w:r>
      <w:r w:rsidR="00E61766" w:rsidRPr="00EE27C0">
        <w:rPr>
          <w:rFonts w:cs="Arial"/>
          <w:noProof/>
        </w:rPr>
        <w:tab/>
      </w:r>
      <w:r w:rsidR="00957C1A">
        <w:rPr>
          <w:rFonts w:cs="Arial"/>
          <w:noProof/>
        </w:rPr>
        <w:t>10</w:t>
      </w:r>
    </w:p>
    <w:p w:rsidR="001A72F2" w:rsidRPr="00957C1A" w:rsidRDefault="001B620E" w:rsidP="00D07C13">
      <w:pPr>
        <w:pStyle w:val="TOC1"/>
        <w:tabs>
          <w:tab w:val="left" w:pos="480"/>
          <w:tab w:val="right" w:leader="dot" w:pos="9064"/>
        </w:tabs>
        <w:spacing w:before="0" w:after="0"/>
        <w:jc w:val="both"/>
        <w:rPr>
          <w:rFonts w:eastAsiaTheme="minorEastAsia" w:cs="Arial"/>
          <w:caps w:val="0"/>
        </w:rPr>
      </w:pPr>
      <w:r w:rsidRPr="00EE27C0">
        <w:rPr>
          <w:rFonts w:eastAsiaTheme="minorEastAsia" w:cs="Arial"/>
          <w:bCs w:val="0"/>
          <w:caps w:val="0"/>
          <w:noProof/>
        </w:rPr>
        <w:t>6</w:t>
      </w:r>
      <w:r w:rsidR="002E1A43" w:rsidRPr="00EE27C0">
        <w:rPr>
          <w:rFonts w:eastAsiaTheme="minorEastAsia" w:cs="Arial"/>
          <w:caps w:val="0"/>
        </w:rPr>
        <w:tab/>
      </w:r>
      <w:r w:rsidRPr="00EE27C0">
        <w:rPr>
          <w:rFonts w:cs="Arial"/>
          <w:noProof/>
        </w:rPr>
        <w:t>УПУТСТВО ПОНУЂАЧ</w:t>
      </w:r>
      <w:r w:rsidR="001635BB" w:rsidRPr="00EE27C0">
        <w:rPr>
          <w:rFonts w:cs="Arial"/>
          <w:noProof/>
        </w:rPr>
        <w:t>ИМА</w:t>
      </w:r>
      <w:r w:rsidRPr="00EE27C0">
        <w:rPr>
          <w:rFonts w:cs="Arial"/>
          <w:noProof/>
        </w:rPr>
        <w:t xml:space="preserve"> КАКО ДА САЧИН</w:t>
      </w:r>
      <w:r w:rsidR="001635BB" w:rsidRPr="00EE27C0">
        <w:rPr>
          <w:rFonts w:cs="Arial"/>
          <w:noProof/>
        </w:rPr>
        <w:t>Е</w:t>
      </w:r>
      <w:r w:rsidRPr="00EE27C0">
        <w:rPr>
          <w:rFonts w:cs="Arial"/>
          <w:noProof/>
        </w:rPr>
        <w:t xml:space="preserve"> ПОНУДУ</w:t>
      </w:r>
      <w:r w:rsidR="00E61766" w:rsidRPr="00EE27C0">
        <w:rPr>
          <w:rFonts w:cs="Arial"/>
          <w:noProof/>
        </w:rPr>
        <w:tab/>
      </w:r>
      <w:r w:rsidR="00957C1A">
        <w:rPr>
          <w:rFonts w:cs="Arial"/>
          <w:noProof/>
        </w:rPr>
        <w:t>11</w:t>
      </w:r>
    </w:p>
    <w:p w:rsidR="00E61766" w:rsidRPr="00957C1A" w:rsidRDefault="001B620E" w:rsidP="00071074">
      <w:pPr>
        <w:pStyle w:val="TOC1"/>
        <w:tabs>
          <w:tab w:val="left" w:pos="480"/>
          <w:tab w:val="right" w:leader="dot" w:pos="9064"/>
        </w:tabs>
        <w:spacing w:before="0" w:after="0"/>
        <w:rPr>
          <w:rFonts w:eastAsiaTheme="minorEastAsia" w:cs="Arial"/>
          <w:caps w:val="0"/>
        </w:rPr>
      </w:pPr>
      <w:r w:rsidRPr="00EE27C0">
        <w:rPr>
          <w:rFonts w:cs="Arial"/>
          <w:noProof/>
        </w:rPr>
        <w:t>7</w:t>
      </w:r>
      <w:r w:rsidR="002E1A43" w:rsidRPr="00EE27C0">
        <w:rPr>
          <w:rFonts w:eastAsiaTheme="minorEastAsia" w:cs="Arial"/>
          <w:caps w:val="0"/>
        </w:rPr>
        <w:tab/>
      </w:r>
      <w:r w:rsidR="00E61766" w:rsidRPr="00EE27C0">
        <w:rPr>
          <w:rFonts w:cs="Arial"/>
          <w:noProof/>
        </w:rPr>
        <w:t>ОБРАСЦИ</w:t>
      </w:r>
      <w:r w:rsidR="00E61766" w:rsidRPr="00EE27C0">
        <w:rPr>
          <w:rFonts w:cs="Arial"/>
          <w:noProof/>
        </w:rPr>
        <w:tab/>
      </w:r>
      <w:r w:rsidR="00957C1A">
        <w:rPr>
          <w:rFonts w:cs="Arial"/>
          <w:noProof/>
        </w:rPr>
        <w:t>20</w:t>
      </w:r>
    </w:p>
    <w:p w:rsidR="004D2DB8" w:rsidRPr="00EE27C0" w:rsidRDefault="006225D2" w:rsidP="00071074">
      <w:pPr>
        <w:pStyle w:val="TOC1"/>
        <w:tabs>
          <w:tab w:val="right" w:leader="dot" w:pos="9064"/>
        </w:tabs>
        <w:spacing w:before="0" w:after="0"/>
        <w:rPr>
          <w:rFonts w:cs="Arial"/>
          <w:b w:val="0"/>
          <w:noProof/>
        </w:rPr>
      </w:pPr>
      <w:r w:rsidRPr="00EE27C0">
        <w:rPr>
          <w:rFonts w:cs="Arial"/>
          <w:b w:val="0"/>
          <w:noProof/>
        </w:rPr>
        <w:t>изјавА</w:t>
      </w:r>
      <w:r w:rsidR="004D2DB8" w:rsidRPr="00EE27C0">
        <w:rPr>
          <w:rFonts w:cs="Arial"/>
          <w:b w:val="0"/>
          <w:noProof/>
        </w:rPr>
        <w:t xml:space="preserve"> о независној понуди</w:t>
      </w:r>
      <w:r w:rsidR="008A25B6" w:rsidRPr="00EE27C0">
        <w:rPr>
          <w:rFonts w:cs="Arial"/>
          <w:b w:val="0"/>
          <w:noProof/>
        </w:rPr>
        <w:tab/>
      </w:r>
      <w:r w:rsidR="00957C1A">
        <w:rPr>
          <w:rFonts w:cs="Arial"/>
          <w:b w:val="0"/>
          <w:noProof/>
        </w:rPr>
        <w:t>20</w:t>
      </w:r>
    </w:p>
    <w:p w:rsidR="00E61766" w:rsidRPr="00EE27C0" w:rsidRDefault="00E61766" w:rsidP="00071074">
      <w:pPr>
        <w:pStyle w:val="TOC1"/>
        <w:tabs>
          <w:tab w:val="right" w:leader="dot" w:pos="9064"/>
        </w:tabs>
        <w:spacing w:before="0" w:after="0"/>
        <w:rPr>
          <w:rFonts w:eastAsiaTheme="minorEastAsia" w:cs="Arial"/>
          <w:b w:val="0"/>
          <w:caps w:val="0"/>
        </w:rPr>
      </w:pPr>
      <w:r w:rsidRPr="00EE27C0">
        <w:rPr>
          <w:rFonts w:cs="Arial"/>
          <w:b w:val="0"/>
          <w:smallCaps/>
          <w:noProof/>
          <w:spacing w:val="5"/>
        </w:rPr>
        <w:t>ОБРАЗАЦ ПОНУДЕ</w:t>
      </w:r>
      <w:r w:rsidR="008A25B6" w:rsidRPr="00EE27C0">
        <w:rPr>
          <w:rFonts w:cs="Arial"/>
          <w:b w:val="0"/>
          <w:smallCaps/>
          <w:noProof/>
          <w:spacing w:val="5"/>
        </w:rPr>
        <w:tab/>
      </w:r>
      <w:r w:rsidR="00957C1A">
        <w:rPr>
          <w:rFonts w:cs="Arial"/>
          <w:b w:val="0"/>
          <w:smallCaps/>
          <w:noProof/>
          <w:spacing w:val="5"/>
        </w:rPr>
        <w:t>21</w:t>
      </w:r>
    </w:p>
    <w:p w:rsidR="008A25B6" w:rsidRPr="00EE27C0" w:rsidRDefault="006225D2" w:rsidP="00071074">
      <w:pPr>
        <w:pStyle w:val="TOC1"/>
        <w:tabs>
          <w:tab w:val="right" w:leader="dot" w:pos="9064"/>
        </w:tabs>
        <w:spacing w:before="0" w:after="0"/>
        <w:rPr>
          <w:rFonts w:cs="Arial"/>
          <w:b w:val="0"/>
          <w:noProof/>
        </w:rPr>
      </w:pPr>
      <w:r w:rsidRPr="00EE27C0">
        <w:rPr>
          <w:rFonts w:cs="Arial"/>
          <w:b w:val="0"/>
          <w:noProof/>
        </w:rPr>
        <w:t>изјава</w:t>
      </w:r>
      <w:r w:rsidR="004D2DB8" w:rsidRPr="00EE27C0">
        <w:rPr>
          <w:rFonts w:cs="Arial"/>
          <w:b w:val="0"/>
          <w:noProof/>
        </w:rPr>
        <w:t xml:space="preserve"> У СКЛАДУ СА ЧЛАНОМ 75. СТАВ 2. зАКОНА О ЈАВНИМ НАБАВКАМА</w:t>
      </w:r>
      <w:r w:rsidR="008A25B6" w:rsidRPr="00EE27C0">
        <w:rPr>
          <w:rFonts w:cs="Arial"/>
          <w:b w:val="0"/>
          <w:noProof/>
        </w:rPr>
        <w:tab/>
      </w:r>
      <w:r w:rsidR="00C36A5D">
        <w:rPr>
          <w:rFonts w:cs="Arial"/>
          <w:b w:val="0"/>
          <w:noProof/>
        </w:rPr>
        <w:t>2</w:t>
      </w:r>
      <w:r w:rsidR="00957C1A">
        <w:rPr>
          <w:rFonts w:cs="Arial"/>
          <w:b w:val="0"/>
          <w:noProof/>
        </w:rPr>
        <w:t>3</w:t>
      </w:r>
    </w:p>
    <w:p w:rsidR="008A25B6" w:rsidRPr="00EE27C0" w:rsidRDefault="008A25B6" w:rsidP="00071074">
      <w:pPr>
        <w:pStyle w:val="TOC1"/>
        <w:tabs>
          <w:tab w:val="right" w:leader="dot" w:pos="9064"/>
        </w:tabs>
        <w:spacing w:before="0" w:after="0"/>
        <w:rPr>
          <w:rFonts w:cs="Arial"/>
          <w:b w:val="0"/>
          <w:noProof/>
        </w:rPr>
      </w:pPr>
      <w:r w:rsidRPr="00EE27C0">
        <w:rPr>
          <w:rFonts w:cs="Arial"/>
          <w:b w:val="0"/>
          <w:noProof/>
        </w:rPr>
        <w:t xml:space="preserve">структура цене </w:t>
      </w:r>
      <w:r w:rsidRPr="00EE27C0">
        <w:rPr>
          <w:rFonts w:cs="Arial"/>
          <w:b w:val="0"/>
          <w:noProof/>
        </w:rPr>
        <w:tab/>
      </w:r>
      <w:r w:rsidR="00C36A5D">
        <w:rPr>
          <w:rFonts w:cs="Arial"/>
          <w:b w:val="0"/>
          <w:noProof/>
        </w:rPr>
        <w:t>2</w:t>
      </w:r>
      <w:r w:rsidR="00957C1A">
        <w:rPr>
          <w:rFonts w:cs="Arial"/>
          <w:b w:val="0"/>
          <w:noProof/>
        </w:rPr>
        <w:t>4</w:t>
      </w:r>
    </w:p>
    <w:p w:rsidR="00117E8B" w:rsidRPr="00EE27C0" w:rsidRDefault="00CD5154" w:rsidP="008A25B6">
      <w:pPr>
        <w:pStyle w:val="TOC1"/>
        <w:tabs>
          <w:tab w:val="right" w:leader="dot" w:pos="9064"/>
        </w:tabs>
        <w:spacing w:before="0" w:after="0"/>
        <w:rPr>
          <w:rFonts w:cs="Arial"/>
          <w:b w:val="0"/>
        </w:rPr>
      </w:pPr>
      <w:r w:rsidRPr="00EE27C0">
        <w:rPr>
          <w:rFonts w:cs="Arial"/>
          <w:b w:val="0"/>
        </w:rPr>
        <w:t>образац трошкова ПРИПРЕМЕ ПОНУДЕ</w:t>
      </w:r>
      <w:r w:rsidRPr="00EE27C0">
        <w:rPr>
          <w:rFonts w:cs="Arial"/>
          <w:b w:val="0"/>
        </w:rPr>
        <w:tab/>
      </w:r>
      <w:r w:rsidR="00C36A5D">
        <w:rPr>
          <w:rFonts w:cs="Arial"/>
          <w:b w:val="0"/>
        </w:rPr>
        <w:t>2</w:t>
      </w:r>
      <w:r w:rsidR="00957C1A">
        <w:rPr>
          <w:rFonts w:cs="Arial"/>
          <w:b w:val="0"/>
        </w:rPr>
        <w:t>5</w:t>
      </w:r>
    </w:p>
    <w:p w:rsidR="002B09A9" w:rsidRDefault="002B09A9" w:rsidP="002B09A9">
      <w:pPr>
        <w:pStyle w:val="TOC1"/>
        <w:tabs>
          <w:tab w:val="right" w:leader="dot" w:pos="9064"/>
        </w:tabs>
        <w:spacing w:before="0" w:after="0"/>
        <w:rPr>
          <w:rFonts w:cs="Arial"/>
          <w:b w:val="0"/>
        </w:rPr>
      </w:pPr>
      <w:r w:rsidRPr="00EE27C0">
        <w:rPr>
          <w:rFonts w:cs="Arial"/>
          <w:b w:val="0"/>
        </w:rPr>
        <w:t>ИЗЈАВА ПОНУЂАЧА О ИСПУЊАВАЊУ УСЛОВА ИЗ ЧЛ. 75. ЗАКОНА............</w:t>
      </w:r>
      <w:r w:rsidR="00C36A5D">
        <w:rPr>
          <w:rFonts w:cs="Arial"/>
          <w:b w:val="0"/>
        </w:rPr>
        <w:t>..............................2</w:t>
      </w:r>
      <w:r w:rsidR="00957C1A">
        <w:rPr>
          <w:rFonts w:cs="Arial"/>
          <w:b w:val="0"/>
        </w:rPr>
        <w:t>6</w:t>
      </w:r>
    </w:p>
    <w:p w:rsidR="00C36A5D" w:rsidRPr="00C36A5D" w:rsidRDefault="00C36A5D" w:rsidP="00C36A5D">
      <w:pPr>
        <w:pStyle w:val="TOC1"/>
        <w:tabs>
          <w:tab w:val="right" w:leader="dot" w:pos="9064"/>
        </w:tabs>
        <w:spacing w:before="0" w:after="0"/>
        <w:rPr>
          <w:rFonts w:cs="Arial"/>
          <w:b w:val="0"/>
        </w:rPr>
      </w:pPr>
      <w:r w:rsidRPr="00C36A5D">
        <w:rPr>
          <w:rFonts w:cs="Arial"/>
          <w:b w:val="0"/>
        </w:rPr>
        <w:t>РЕФЕРЕНТНА ЛИСТА ПОНУЂАЧА................................................................................</w:t>
      </w:r>
      <w:r>
        <w:rPr>
          <w:rFonts w:cs="Arial"/>
          <w:b w:val="0"/>
        </w:rPr>
        <w:t>..................</w:t>
      </w:r>
      <w:r w:rsidRPr="00C36A5D">
        <w:rPr>
          <w:rFonts w:cs="Arial"/>
          <w:b w:val="0"/>
        </w:rPr>
        <w:t>..</w:t>
      </w:r>
      <w:r>
        <w:rPr>
          <w:rFonts w:cs="Arial"/>
          <w:b w:val="0"/>
        </w:rPr>
        <w:t>2</w:t>
      </w:r>
      <w:r w:rsidR="00957C1A">
        <w:rPr>
          <w:rFonts w:cs="Arial"/>
          <w:b w:val="0"/>
        </w:rPr>
        <w:t>7</w:t>
      </w:r>
    </w:p>
    <w:p w:rsidR="00C36A5D" w:rsidRDefault="00C36A5D" w:rsidP="00C36A5D">
      <w:pPr>
        <w:pStyle w:val="TOC1"/>
        <w:tabs>
          <w:tab w:val="right" w:leader="dot" w:pos="9064"/>
        </w:tabs>
        <w:spacing w:before="0" w:after="0"/>
        <w:rPr>
          <w:rFonts w:cs="Arial"/>
          <w:b w:val="0"/>
        </w:rPr>
      </w:pPr>
      <w:r w:rsidRPr="00C36A5D">
        <w:rPr>
          <w:rFonts w:cs="Arial"/>
          <w:b w:val="0"/>
        </w:rPr>
        <w:t>ПОТВРДА О ИЗВРШЕНИМ УСЛУГАМА</w:t>
      </w:r>
      <w:r w:rsidR="008271F8">
        <w:rPr>
          <w:rFonts w:cs="Arial"/>
          <w:b w:val="0"/>
        </w:rPr>
        <w:t xml:space="preserve"> </w:t>
      </w:r>
      <w:r w:rsidR="008271F8" w:rsidRPr="00C36A5D">
        <w:rPr>
          <w:rFonts w:cs="Arial"/>
          <w:b w:val="0"/>
        </w:rPr>
        <w:t>ПОНУЂАЧА</w:t>
      </w:r>
      <w:r>
        <w:rPr>
          <w:rFonts w:cs="Arial"/>
          <w:b w:val="0"/>
        </w:rPr>
        <w:t>.......................................................................2</w:t>
      </w:r>
      <w:r w:rsidR="00957C1A">
        <w:rPr>
          <w:rFonts w:cs="Arial"/>
          <w:b w:val="0"/>
        </w:rPr>
        <w:t>8</w:t>
      </w:r>
    </w:p>
    <w:p w:rsidR="003D78CF" w:rsidRPr="003D78CF" w:rsidRDefault="003D78CF" w:rsidP="003D78CF">
      <w:pPr>
        <w:pStyle w:val="TOC1"/>
        <w:tabs>
          <w:tab w:val="right" w:leader="dot" w:pos="9064"/>
        </w:tabs>
        <w:spacing w:before="0" w:after="0"/>
        <w:rPr>
          <w:rFonts w:cs="Arial"/>
          <w:b w:val="0"/>
        </w:rPr>
      </w:pPr>
      <w:r w:rsidRPr="003D78CF">
        <w:rPr>
          <w:b w:val="0"/>
          <w:bCs w:val="0"/>
          <w:smallCaps/>
        </w:rPr>
        <w:t>КВАЛИФИКАЦИОНА СТРУКТУРА – КАДРОВСКИ КАПАЦИТЕТ</w:t>
      </w:r>
      <w:r>
        <w:rPr>
          <w:b w:val="0"/>
          <w:bCs w:val="0"/>
          <w:smallCaps/>
        </w:rPr>
        <w:t>......................................................29</w:t>
      </w:r>
    </w:p>
    <w:p w:rsidR="00957C1A" w:rsidRPr="00957C1A" w:rsidRDefault="00957C1A" w:rsidP="00957C1A">
      <w:pPr>
        <w:pStyle w:val="TOC1"/>
        <w:tabs>
          <w:tab w:val="right" w:leader="dot" w:pos="9064"/>
        </w:tabs>
        <w:spacing w:before="0" w:after="0"/>
        <w:rPr>
          <w:rFonts w:cs="Arial"/>
          <w:b w:val="0"/>
        </w:rPr>
      </w:pPr>
      <w:r w:rsidRPr="00957C1A">
        <w:rPr>
          <w:rFonts w:cs="Arial"/>
          <w:b w:val="0"/>
        </w:rPr>
        <w:t>ИЗЈАВА ПОНУЂАЧА – ТЕХНИЧКИ КАПАЦИТЕТ</w:t>
      </w:r>
      <w:r>
        <w:rPr>
          <w:rFonts w:cs="Arial"/>
          <w:b w:val="0"/>
        </w:rPr>
        <w:t>..............................................................................</w:t>
      </w:r>
      <w:r w:rsidR="003D78CF">
        <w:rPr>
          <w:rFonts w:cs="Arial"/>
          <w:b w:val="0"/>
        </w:rPr>
        <w:t>30</w:t>
      </w:r>
    </w:p>
    <w:p w:rsidR="00CD5154" w:rsidRDefault="00117E8B" w:rsidP="008A25B6">
      <w:pPr>
        <w:pStyle w:val="TOC1"/>
        <w:tabs>
          <w:tab w:val="right" w:leader="dot" w:pos="9064"/>
        </w:tabs>
        <w:spacing w:before="0" w:after="0"/>
        <w:rPr>
          <w:rFonts w:cs="Arial"/>
          <w:b w:val="0"/>
        </w:rPr>
      </w:pPr>
      <w:r w:rsidRPr="00EE27C0">
        <w:rPr>
          <w:rFonts w:cs="Arial"/>
          <w:b w:val="0"/>
        </w:rPr>
        <w:t>модел уговора...................................................................................................</w:t>
      </w:r>
      <w:r w:rsidR="00957C1A">
        <w:rPr>
          <w:rFonts w:cs="Arial"/>
          <w:b w:val="0"/>
        </w:rPr>
        <w:t>.............................</w:t>
      </w:r>
      <w:r w:rsidR="003D78CF">
        <w:rPr>
          <w:rFonts w:cs="Arial"/>
          <w:b w:val="0"/>
        </w:rPr>
        <w:t>31</w:t>
      </w:r>
    </w:p>
    <w:p w:rsidR="00C36A5D" w:rsidRDefault="00C36A5D" w:rsidP="00C36A5D">
      <w:pPr>
        <w:pStyle w:val="TOC1"/>
        <w:tabs>
          <w:tab w:val="right" w:leader="dot" w:pos="9064"/>
        </w:tabs>
        <w:spacing w:before="0" w:after="0"/>
        <w:rPr>
          <w:rFonts w:cs="Arial"/>
          <w:b w:val="0"/>
        </w:rPr>
      </w:pPr>
      <w:r w:rsidRPr="00EE27C0">
        <w:rPr>
          <w:rFonts w:cs="Arial"/>
          <w:b w:val="0"/>
        </w:rPr>
        <w:t>модел уговора</w:t>
      </w:r>
      <w:r>
        <w:rPr>
          <w:rFonts w:cs="Arial"/>
          <w:b w:val="0"/>
        </w:rPr>
        <w:t xml:space="preserve"> О ЧУВАЊУ ПОСЛОВНЕ ТАЈНЕ И ПОВЕРЉИВИХ ИНФОРМАЦИЈА..</w:t>
      </w:r>
      <w:r w:rsidR="003D78CF">
        <w:rPr>
          <w:rFonts w:cs="Arial"/>
          <w:b w:val="0"/>
        </w:rPr>
        <w:t>............3</w:t>
      </w:r>
      <w:r>
        <w:rPr>
          <w:rFonts w:cs="Arial"/>
          <w:b w:val="0"/>
        </w:rPr>
        <w:t>7</w:t>
      </w:r>
    </w:p>
    <w:p w:rsidR="007C575E" w:rsidRPr="00E8557D" w:rsidRDefault="000941F9" w:rsidP="00071074">
      <w:pPr>
        <w:pStyle w:val="BodyText"/>
        <w:rPr>
          <w:rFonts w:ascii="Arial" w:hAnsi="Arial" w:cs="Arial"/>
          <w:sz w:val="20"/>
          <w:lang w:val="en-GB"/>
        </w:rPr>
      </w:pPr>
      <w:r w:rsidRPr="00E8557D">
        <w:rPr>
          <w:rFonts w:ascii="Arial" w:hAnsi="Arial" w:cs="Arial"/>
          <w:b/>
          <w:caps/>
          <w:sz w:val="20"/>
          <w:lang w:val="en-GB"/>
        </w:rPr>
        <w:fldChar w:fldCharType="end"/>
      </w:r>
    </w:p>
    <w:p w:rsidR="00B56C01" w:rsidRPr="00E8557D" w:rsidRDefault="00B56C01" w:rsidP="00071074">
      <w:pPr>
        <w:pStyle w:val="BodyText"/>
        <w:rPr>
          <w:rFonts w:ascii="Arial" w:hAnsi="Arial" w:cs="Arial"/>
          <w:sz w:val="20"/>
        </w:rPr>
      </w:pPr>
    </w:p>
    <w:p w:rsidR="00506033" w:rsidRPr="00E8557D" w:rsidRDefault="002E1A43" w:rsidP="00071074">
      <w:pPr>
        <w:pStyle w:val="BodyText"/>
        <w:jc w:val="right"/>
        <w:rPr>
          <w:rFonts w:ascii="Arial" w:hAnsi="Arial" w:cs="Arial"/>
          <w:b/>
        </w:rPr>
      </w:pPr>
      <w:r w:rsidRPr="00E8557D">
        <w:rPr>
          <w:rFonts w:ascii="Arial" w:hAnsi="Arial" w:cs="Arial"/>
        </w:rPr>
        <w:t xml:space="preserve">Укупан број страна документације: </w:t>
      </w:r>
      <w:r w:rsidR="003D78CF">
        <w:rPr>
          <w:rFonts w:ascii="Arial" w:hAnsi="Arial" w:cs="Arial"/>
          <w:szCs w:val="24"/>
        </w:rPr>
        <w:t>42</w:t>
      </w:r>
    </w:p>
    <w:p w:rsidR="0081519C" w:rsidRPr="003246A3" w:rsidRDefault="0081519C" w:rsidP="00071074">
      <w:pPr>
        <w:pStyle w:val="BodyText"/>
        <w:rPr>
          <w:rFonts w:ascii="Arial" w:hAnsi="Arial" w:cs="Arial"/>
          <w:szCs w:val="24"/>
        </w:rPr>
      </w:pPr>
    </w:p>
    <w:p w:rsidR="00D7796A" w:rsidRPr="003246A3" w:rsidRDefault="00473AD5" w:rsidP="008D1CD3">
      <w:pPr>
        <w:pStyle w:val="Heading10"/>
        <w:numPr>
          <w:ilvl w:val="0"/>
          <w:numId w:val="3"/>
        </w:numPr>
        <w:rPr>
          <w:rFonts w:cs="Arial"/>
          <w:sz w:val="24"/>
          <w:szCs w:val="24"/>
        </w:rPr>
      </w:pPr>
      <w:r w:rsidRPr="003246A3">
        <w:rPr>
          <w:rFonts w:cs="Arial"/>
          <w:sz w:val="24"/>
          <w:szCs w:val="24"/>
        </w:rPr>
        <w:br w:type="page"/>
      </w:r>
      <w:r w:rsidR="001558D3" w:rsidRPr="003246A3">
        <w:rPr>
          <w:rFonts w:cs="Arial"/>
          <w:sz w:val="24"/>
          <w:szCs w:val="24"/>
        </w:rPr>
        <w:lastRenderedPageBreak/>
        <w:t>ОПШТИ ПОДАЦИ О ЈАВНОЈ НАБАЦИ</w:t>
      </w:r>
    </w:p>
    <w:p w:rsidR="001558D3" w:rsidRPr="00E8557D" w:rsidRDefault="001558D3" w:rsidP="001558D3">
      <w:pPr>
        <w:rPr>
          <w:rFonts w:ascii="Arial" w:hAnsi="Arial" w:cs="Arial"/>
        </w:rPr>
      </w:pPr>
    </w:p>
    <w:p w:rsidR="001558D3" w:rsidRPr="003246A3" w:rsidRDefault="001558D3" w:rsidP="00A43292">
      <w:pPr>
        <w:jc w:val="center"/>
        <w:rPr>
          <w:rFonts w:ascii="Arial" w:hAnsi="Arial" w:cs="Arial"/>
          <w:b/>
          <w:lang w:val="ru-RU"/>
        </w:rPr>
      </w:pPr>
    </w:p>
    <w:p w:rsidR="001558D3" w:rsidRPr="00761F26" w:rsidRDefault="001558D3" w:rsidP="008D1CD3">
      <w:pPr>
        <w:pStyle w:val="ListParagraph"/>
        <w:widowControl w:val="0"/>
        <w:numPr>
          <w:ilvl w:val="0"/>
          <w:numId w:val="5"/>
        </w:numPr>
        <w:spacing w:after="0" w:line="240" w:lineRule="auto"/>
        <w:contextualSpacing w:val="0"/>
        <w:jc w:val="both"/>
        <w:rPr>
          <w:rFonts w:ascii="Arial" w:hAnsi="Arial" w:cs="Arial"/>
          <w:sz w:val="24"/>
          <w:szCs w:val="24"/>
          <w:lang w:val="ru-RU"/>
        </w:rPr>
      </w:pPr>
      <w:r w:rsidRPr="003246A3">
        <w:rPr>
          <w:rFonts w:ascii="Arial" w:hAnsi="Arial" w:cs="Arial"/>
          <w:sz w:val="24"/>
          <w:szCs w:val="24"/>
          <w:lang w:val="ru-RU"/>
        </w:rPr>
        <w:t xml:space="preserve">Назив, адреса </w:t>
      </w:r>
      <w:r w:rsidR="002E1A43" w:rsidRPr="00E8557D">
        <w:rPr>
          <w:rFonts w:ascii="Arial" w:hAnsi="Arial" w:cs="Arial"/>
          <w:sz w:val="24"/>
          <w:lang w:val="ru-RU"/>
        </w:rPr>
        <w:t xml:space="preserve">и </w:t>
      </w:r>
      <w:r w:rsidRPr="003246A3">
        <w:rPr>
          <w:rFonts w:ascii="Arial" w:hAnsi="Arial" w:cs="Arial"/>
          <w:sz w:val="24"/>
          <w:szCs w:val="24"/>
          <w:lang w:val="ru-RU"/>
        </w:rPr>
        <w:t xml:space="preserve">интернет страница Наручиоца: </w:t>
      </w:r>
      <w:r w:rsidR="00A43292" w:rsidRPr="003246A3">
        <w:rPr>
          <w:rFonts w:ascii="Arial" w:hAnsi="Arial" w:cs="Arial"/>
          <w:sz w:val="24"/>
          <w:szCs w:val="24"/>
          <w:lang w:val="sr-Cyrl-CS"/>
        </w:rPr>
        <w:t>ЈАВНО ПРЕДУЗЕЋЕ „ЕЛЕКТРОПРИВРЕДА СРБИЈЕ“ Београд, Царице Милице бр. 2</w:t>
      </w:r>
      <w:r w:rsidRPr="003246A3">
        <w:rPr>
          <w:rFonts w:ascii="Arial" w:hAnsi="Arial" w:cs="Arial"/>
          <w:sz w:val="24"/>
          <w:szCs w:val="24"/>
          <w:lang w:val="sr-Cyrl-CS"/>
        </w:rPr>
        <w:t xml:space="preserve">. </w:t>
      </w:r>
      <w:hyperlink r:id="rId21" w:history="1">
        <w:r w:rsidR="00A43292" w:rsidRPr="00761F26">
          <w:rPr>
            <w:rStyle w:val="Hyperlink"/>
            <w:rFonts w:ascii="Arial" w:hAnsi="Arial" w:cs="Arial"/>
            <w:sz w:val="24"/>
            <w:szCs w:val="24"/>
            <w:lang w:val="sr-Cyrl-CS"/>
          </w:rPr>
          <w:t>www.</w:t>
        </w:r>
        <w:r w:rsidR="00A43292" w:rsidRPr="00761F26">
          <w:rPr>
            <w:rStyle w:val="Hyperlink"/>
            <w:rFonts w:ascii="Arial" w:hAnsi="Arial" w:cs="Arial"/>
            <w:sz w:val="24"/>
            <w:szCs w:val="24"/>
          </w:rPr>
          <w:t>eps</w:t>
        </w:r>
        <w:r w:rsidR="00A43292" w:rsidRPr="00761F26">
          <w:rPr>
            <w:rStyle w:val="Hyperlink"/>
            <w:rFonts w:ascii="Arial" w:hAnsi="Arial" w:cs="Arial"/>
            <w:sz w:val="24"/>
            <w:szCs w:val="24"/>
            <w:lang w:val="sr-Cyrl-CS"/>
          </w:rPr>
          <w:t>.rs</w:t>
        </w:r>
      </w:hyperlink>
    </w:p>
    <w:p w:rsidR="00A43292" w:rsidRPr="003246A3" w:rsidRDefault="00A43292" w:rsidP="00A43292">
      <w:pPr>
        <w:pStyle w:val="ListParagraph"/>
        <w:widowControl w:val="0"/>
        <w:spacing w:after="0" w:line="240" w:lineRule="auto"/>
        <w:contextualSpacing w:val="0"/>
        <w:jc w:val="both"/>
        <w:rPr>
          <w:rFonts w:ascii="Arial" w:hAnsi="Arial" w:cs="Arial"/>
          <w:sz w:val="24"/>
          <w:szCs w:val="24"/>
          <w:lang w:val="ru-RU"/>
        </w:rPr>
      </w:pPr>
    </w:p>
    <w:p w:rsidR="00DA3615" w:rsidRPr="003246A3" w:rsidRDefault="00DA3615" w:rsidP="008D1CD3">
      <w:pPr>
        <w:pStyle w:val="ListParagraph"/>
        <w:widowControl w:val="0"/>
        <w:numPr>
          <w:ilvl w:val="0"/>
          <w:numId w:val="5"/>
        </w:numPr>
        <w:spacing w:after="0" w:line="240" w:lineRule="auto"/>
        <w:contextualSpacing w:val="0"/>
        <w:jc w:val="both"/>
        <w:rPr>
          <w:rFonts w:ascii="Arial" w:hAnsi="Arial" w:cs="Arial"/>
          <w:sz w:val="24"/>
          <w:szCs w:val="24"/>
          <w:lang w:val="ru-RU"/>
        </w:rPr>
      </w:pPr>
      <w:r w:rsidRPr="003246A3">
        <w:rPr>
          <w:rFonts w:ascii="Arial" w:hAnsi="Arial" w:cs="Arial"/>
          <w:sz w:val="24"/>
          <w:szCs w:val="24"/>
          <w:lang w:val="ru-RU"/>
        </w:rPr>
        <w:t>Врста поступка:</w:t>
      </w:r>
      <w:r w:rsidR="00C65E05" w:rsidRPr="003246A3">
        <w:rPr>
          <w:rFonts w:ascii="Arial" w:hAnsi="Arial" w:cs="Arial"/>
          <w:sz w:val="24"/>
          <w:szCs w:val="24"/>
          <w:lang w:val="en-US"/>
        </w:rPr>
        <w:t xml:space="preserve"> </w:t>
      </w:r>
      <w:r w:rsidRPr="003246A3">
        <w:rPr>
          <w:rFonts w:ascii="Arial" w:hAnsi="Arial" w:cs="Arial"/>
          <w:sz w:val="24"/>
          <w:szCs w:val="24"/>
          <w:lang w:val="ru-RU"/>
        </w:rPr>
        <w:t>преговарачки поступак без објављивања позива за подношење понуда у скла</w:t>
      </w:r>
      <w:r w:rsidR="0029297A" w:rsidRPr="003246A3">
        <w:rPr>
          <w:rFonts w:ascii="Arial" w:hAnsi="Arial" w:cs="Arial"/>
          <w:sz w:val="24"/>
          <w:szCs w:val="24"/>
          <w:lang w:val="ru-RU"/>
        </w:rPr>
        <w:t>ду са чланом 36. став 1. тачка 2</w:t>
      </w:r>
      <w:r w:rsidRPr="003246A3">
        <w:rPr>
          <w:rFonts w:ascii="Arial" w:hAnsi="Arial" w:cs="Arial"/>
          <w:sz w:val="24"/>
          <w:szCs w:val="24"/>
          <w:lang w:val="ru-RU"/>
        </w:rPr>
        <w:t xml:space="preserve">) Закона о јавним набавкама («Сл. гласник РС» бр. </w:t>
      </w:r>
      <w:r w:rsidR="00A17C95" w:rsidRPr="003246A3">
        <w:rPr>
          <w:rFonts w:ascii="Arial" w:hAnsi="Arial" w:cs="Arial"/>
          <w:sz w:val="24"/>
          <w:szCs w:val="24"/>
          <w:lang w:val="ru-RU"/>
        </w:rPr>
        <w:t>124/12 и 14/15</w:t>
      </w:r>
      <w:r w:rsidRPr="003246A3">
        <w:rPr>
          <w:rFonts w:ascii="Arial" w:hAnsi="Arial" w:cs="Arial"/>
          <w:sz w:val="24"/>
          <w:szCs w:val="24"/>
          <w:lang w:val="ru-RU"/>
        </w:rPr>
        <w:t xml:space="preserve">) </w:t>
      </w:r>
      <w:r w:rsidR="00822794" w:rsidRPr="003246A3">
        <w:rPr>
          <w:rFonts w:ascii="Arial" w:hAnsi="Arial" w:cs="Arial"/>
          <w:sz w:val="24"/>
          <w:szCs w:val="24"/>
          <w:lang w:val="ru-RU"/>
        </w:rPr>
        <w:t>и М</w:t>
      </w:r>
      <w:r w:rsidR="0029297A" w:rsidRPr="003246A3">
        <w:rPr>
          <w:rFonts w:ascii="Arial" w:hAnsi="Arial" w:cs="Arial"/>
          <w:sz w:val="24"/>
          <w:szCs w:val="24"/>
          <w:lang w:val="ru-RU"/>
        </w:rPr>
        <w:t xml:space="preserve">ишљењем Управе за јавне набавке број </w:t>
      </w:r>
      <w:r w:rsidR="00340795" w:rsidRPr="004D5F61">
        <w:rPr>
          <w:rFonts w:ascii="Arial" w:hAnsi="Arial" w:cs="Arial"/>
          <w:sz w:val="24"/>
          <w:szCs w:val="24"/>
        </w:rPr>
        <w:t xml:space="preserve">404-02-1151/15 </w:t>
      </w:r>
      <w:r w:rsidR="00340795" w:rsidRPr="00FD653D">
        <w:rPr>
          <w:rFonts w:ascii="Arial" w:eastAsia="TimesNewRomanPSMT" w:hAnsi="Arial" w:cs="Arial"/>
          <w:sz w:val="24"/>
          <w:szCs w:val="24"/>
          <w:lang w:val="sr-Cyrl-CS"/>
        </w:rPr>
        <w:t>од</w:t>
      </w:r>
      <w:r w:rsidR="00340795" w:rsidRPr="00EE27C0">
        <w:rPr>
          <w:rFonts w:ascii="Arial" w:hAnsi="Arial" w:cs="Arial"/>
          <w:sz w:val="24"/>
          <w:szCs w:val="24"/>
        </w:rPr>
        <w:t xml:space="preserve"> 26.03.2015</w:t>
      </w:r>
      <w:r w:rsidR="0029297A" w:rsidRPr="00761F26">
        <w:rPr>
          <w:rFonts w:ascii="Arial" w:hAnsi="Arial" w:cs="Arial"/>
          <w:sz w:val="24"/>
          <w:szCs w:val="24"/>
          <w:lang w:val="ru-RU"/>
        </w:rPr>
        <w:t xml:space="preserve"> године (Ј</w:t>
      </w:r>
      <w:r w:rsidR="00822794" w:rsidRPr="00761F26">
        <w:rPr>
          <w:rFonts w:ascii="Arial" w:hAnsi="Arial" w:cs="Arial"/>
          <w:sz w:val="24"/>
          <w:szCs w:val="24"/>
          <w:lang w:val="ru-RU"/>
        </w:rPr>
        <w:t xml:space="preserve">П ЕПС број </w:t>
      </w:r>
      <w:r w:rsidR="00C34C4B" w:rsidRPr="003246A3">
        <w:rPr>
          <w:rFonts w:ascii="Arial" w:hAnsi="Arial" w:cs="Arial"/>
          <w:sz w:val="24"/>
          <w:szCs w:val="24"/>
          <w:lang w:val="ru-RU"/>
        </w:rPr>
        <w:t>1687/2-15</w:t>
      </w:r>
      <w:r w:rsidR="00822794" w:rsidRPr="003246A3">
        <w:rPr>
          <w:rFonts w:ascii="Arial" w:hAnsi="Arial" w:cs="Arial"/>
          <w:sz w:val="24"/>
          <w:szCs w:val="24"/>
          <w:lang w:val="ru-RU"/>
        </w:rPr>
        <w:t xml:space="preserve"> од </w:t>
      </w:r>
      <w:r w:rsidR="00C34C4B" w:rsidRPr="003246A3">
        <w:rPr>
          <w:rFonts w:ascii="Arial" w:hAnsi="Arial" w:cs="Arial"/>
          <w:sz w:val="24"/>
          <w:szCs w:val="24"/>
          <w:lang w:val="ru-RU"/>
        </w:rPr>
        <w:t>30.03</w:t>
      </w:r>
      <w:r w:rsidR="00340795" w:rsidRPr="003246A3">
        <w:rPr>
          <w:rFonts w:ascii="Arial" w:hAnsi="Arial" w:cs="Arial"/>
          <w:sz w:val="24"/>
          <w:szCs w:val="24"/>
          <w:lang w:val="ru-RU"/>
        </w:rPr>
        <w:t>.2015</w:t>
      </w:r>
      <w:r w:rsidR="0029297A" w:rsidRPr="003246A3">
        <w:rPr>
          <w:rFonts w:ascii="Arial" w:hAnsi="Arial" w:cs="Arial"/>
          <w:sz w:val="24"/>
          <w:szCs w:val="24"/>
          <w:lang w:val="ru-RU"/>
        </w:rPr>
        <w:t>. године)</w:t>
      </w:r>
    </w:p>
    <w:p w:rsidR="00A43292" w:rsidRPr="003246A3" w:rsidRDefault="00A43292" w:rsidP="00A43292">
      <w:pPr>
        <w:widowControl w:val="0"/>
        <w:jc w:val="both"/>
        <w:rPr>
          <w:rFonts w:ascii="Arial" w:hAnsi="Arial" w:cs="Arial"/>
          <w:szCs w:val="24"/>
          <w:lang w:val="ru-RU"/>
        </w:rPr>
      </w:pPr>
    </w:p>
    <w:p w:rsidR="00340795" w:rsidRPr="003246A3" w:rsidRDefault="001558D3" w:rsidP="008D1CD3">
      <w:pPr>
        <w:pStyle w:val="ListParagraph"/>
        <w:widowControl w:val="0"/>
        <w:numPr>
          <w:ilvl w:val="0"/>
          <w:numId w:val="5"/>
        </w:numPr>
        <w:spacing w:after="0" w:line="240" w:lineRule="auto"/>
        <w:contextualSpacing w:val="0"/>
        <w:jc w:val="both"/>
        <w:rPr>
          <w:rFonts w:ascii="Arial" w:hAnsi="Arial" w:cs="Arial"/>
          <w:sz w:val="24"/>
          <w:szCs w:val="24"/>
          <w:lang w:val="en-US"/>
        </w:rPr>
      </w:pPr>
      <w:r w:rsidRPr="003246A3">
        <w:rPr>
          <w:rFonts w:ascii="Arial" w:hAnsi="Arial" w:cs="Arial"/>
          <w:sz w:val="24"/>
          <w:szCs w:val="24"/>
          <w:lang w:val="ru-RU"/>
        </w:rPr>
        <w:t>Предмет поступка</w:t>
      </w:r>
      <w:r w:rsidR="002E1A43" w:rsidRPr="00E8557D">
        <w:rPr>
          <w:rFonts w:ascii="Arial" w:hAnsi="Arial" w:cs="Arial"/>
          <w:sz w:val="24"/>
          <w:lang w:val="ru-RU"/>
        </w:rPr>
        <w:t xml:space="preserve"> јавне набавке</w:t>
      </w:r>
      <w:r w:rsidRPr="003246A3">
        <w:rPr>
          <w:rFonts w:ascii="Arial" w:hAnsi="Arial" w:cs="Arial"/>
          <w:sz w:val="24"/>
          <w:szCs w:val="24"/>
          <w:lang w:val="ru-RU"/>
        </w:rPr>
        <w:t xml:space="preserve">: </w:t>
      </w:r>
      <w:r w:rsidR="00FD1595" w:rsidRPr="003246A3">
        <w:rPr>
          <w:rFonts w:ascii="Arial" w:hAnsi="Arial" w:cs="Arial"/>
          <w:sz w:val="24"/>
          <w:szCs w:val="24"/>
        </w:rPr>
        <w:t>услуге израде</w:t>
      </w:r>
      <w:r w:rsidR="00340795" w:rsidRPr="003246A3">
        <w:rPr>
          <w:rFonts w:ascii="Arial" w:hAnsi="Arial" w:cs="Arial"/>
          <w:sz w:val="24"/>
          <w:szCs w:val="24"/>
        </w:rPr>
        <w:t xml:space="preserve"> „Нацрта измена и допуне Просторног плана подручја експлоатације Колубарског лигнитног басена – израда додатних регулационих решења у циљу уређења водотока и заштита копова у склопу отклањања последица велики</w:t>
      </w:r>
      <w:r w:rsidR="00233811" w:rsidRPr="003246A3">
        <w:rPr>
          <w:rFonts w:ascii="Arial" w:hAnsi="Arial" w:cs="Arial"/>
          <w:sz w:val="24"/>
          <w:szCs w:val="24"/>
        </w:rPr>
        <w:t>х поплава из маја 2014. године“</w:t>
      </w:r>
    </w:p>
    <w:p w:rsidR="0029297A" w:rsidRPr="003246A3" w:rsidRDefault="0029297A" w:rsidP="0029297A">
      <w:pPr>
        <w:pStyle w:val="ListParagraph"/>
        <w:rPr>
          <w:rFonts w:ascii="Arial" w:hAnsi="Arial" w:cs="Arial"/>
          <w:sz w:val="24"/>
          <w:szCs w:val="24"/>
          <w:lang w:val="ru-RU"/>
        </w:rPr>
      </w:pPr>
    </w:p>
    <w:p w:rsidR="001558D3" w:rsidRPr="003246A3" w:rsidRDefault="001558D3" w:rsidP="008D1CD3">
      <w:pPr>
        <w:pStyle w:val="ListParagraph"/>
        <w:widowControl w:val="0"/>
        <w:numPr>
          <w:ilvl w:val="0"/>
          <w:numId w:val="5"/>
        </w:numPr>
        <w:spacing w:after="0" w:line="240" w:lineRule="auto"/>
        <w:contextualSpacing w:val="0"/>
        <w:jc w:val="both"/>
        <w:rPr>
          <w:rFonts w:ascii="Arial" w:hAnsi="Arial" w:cs="Arial"/>
          <w:sz w:val="24"/>
          <w:szCs w:val="24"/>
          <w:lang w:val="ru-RU"/>
        </w:rPr>
      </w:pPr>
      <w:r w:rsidRPr="003246A3">
        <w:rPr>
          <w:rFonts w:ascii="Arial" w:hAnsi="Arial" w:cs="Arial"/>
          <w:sz w:val="24"/>
          <w:szCs w:val="24"/>
          <w:lang w:val="ru-RU"/>
        </w:rPr>
        <w:t>Резервисана набавка: не</w:t>
      </w:r>
    </w:p>
    <w:p w:rsidR="00571B83" w:rsidRPr="003246A3" w:rsidRDefault="00571B83" w:rsidP="00D22CFA">
      <w:pPr>
        <w:rPr>
          <w:rFonts w:ascii="Arial" w:hAnsi="Arial" w:cs="Arial"/>
          <w:szCs w:val="24"/>
          <w:lang w:val="ru-RU"/>
        </w:rPr>
      </w:pPr>
    </w:p>
    <w:p w:rsidR="001558D3" w:rsidRPr="003246A3" w:rsidRDefault="001558D3" w:rsidP="008D1CD3">
      <w:pPr>
        <w:pStyle w:val="ListParagraph"/>
        <w:widowControl w:val="0"/>
        <w:numPr>
          <w:ilvl w:val="0"/>
          <w:numId w:val="5"/>
        </w:numPr>
        <w:spacing w:after="0" w:line="240" w:lineRule="auto"/>
        <w:contextualSpacing w:val="0"/>
        <w:jc w:val="both"/>
        <w:rPr>
          <w:rFonts w:ascii="Arial" w:hAnsi="Arial" w:cs="Arial"/>
          <w:sz w:val="24"/>
          <w:szCs w:val="24"/>
          <w:lang w:val="ru-RU"/>
        </w:rPr>
      </w:pPr>
      <w:r w:rsidRPr="003246A3">
        <w:rPr>
          <w:rFonts w:ascii="Arial" w:hAnsi="Arial" w:cs="Arial"/>
          <w:sz w:val="24"/>
          <w:szCs w:val="24"/>
          <w:lang w:val="ru-RU"/>
        </w:rPr>
        <w:t>Намена поступка: поступак се спроводи ради закључења уговора о јавној набавци</w:t>
      </w:r>
    </w:p>
    <w:p w:rsidR="00A43292" w:rsidRPr="003246A3" w:rsidRDefault="00A43292" w:rsidP="00A43292">
      <w:pPr>
        <w:widowControl w:val="0"/>
        <w:jc w:val="both"/>
        <w:rPr>
          <w:rFonts w:ascii="Arial" w:hAnsi="Arial" w:cs="Arial"/>
          <w:szCs w:val="24"/>
          <w:lang w:val="ru-RU"/>
        </w:rPr>
      </w:pPr>
    </w:p>
    <w:p w:rsidR="00A43292" w:rsidRPr="002C0A9E" w:rsidRDefault="009F485F" w:rsidP="00A43292">
      <w:pPr>
        <w:pStyle w:val="ListParagraph"/>
        <w:widowControl w:val="0"/>
        <w:numPr>
          <w:ilvl w:val="0"/>
          <w:numId w:val="5"/>
        </w:numPr>
        <w:spacing w:after="0" w:line="240" w:lineRule="auto"/>
        <w:contextualSpacing w:val="0"/>
        <w:rPr>
          <w:rFonts w:ascii="Arial" w:hAnsi="Arial" w:cs="Arial"/>
          <w:b/>
          <w:sz w:val="24"/>
          <w:szCs w:val="24"/>
          <w:lang w:val="ru-RU"/>
        </w:rPr>
      </w:pPr>
      <w:r w:rsidRPr="003246A3">
        <w:rPr>
          <w:rFonts w:ascii="Arial" w:hAnsi="Arial" w:cs="Arial"/>
          <w:sz w:val="24"/>
          <w:szCs w:val="24"/>
          <w:lang w:val="ru-RU"/>
        </w:rPr>
        <w:t>Контакт:</w:t>
      </w:r>
      <w:r w:rsidR="001D0451" w:rsidRPr="003246A3">
        <w:rPr>
          <w:rFonts w:ascii="Arial" w:hAnsi="Arial" w:cs="Arial"/>
          <w:sz w:val="24"/>
          <w:szCs w:val="24"/>
          <w:lang w:val="en-US"/>
        </w:rPr>
        <w:t xml:space="preserve"> </w:t>
      </w:r>
      <w:r w:rsidR="001D0451" w:rsidRPr="003246A3">
        <w:rPr>
          <w:rFonts w:ascii="Arial" w:hAnsi="Arial" w:cs="Arial"/>
          <w:sz w:val="24"/>
          <w:szCs w:val="24"/>
          <w:lang w:val="ru-RU"/>
        </w:rPr>
        <w:t>Нина Николајевић</w:t>
      </w:r>
      <w:r w:rsidR="00823110" w:rsidRPr="003246A3">
        <w:rPr>
          <w:rFonts w:ascii="Arial" w:hAnsi="Arial" w:cs="Arial"/>
          <w:sz w:val="24"/>
          <w:szCs w:val="24"/>
          <w:lang w:val="ru-RU"/>
        </w:rPr>
        <w:t>,</w:t>
      </w:r>
      <w:r w:rsidRPr="003246A3">
        <w:rPr>
          <w:rFonts w:ascii="Arial" w:hAnsi="Arial" w:cs="Arial"/>
          <w:sz w:val="24"/>
          <w:szCs w:val="24"/>
          <w:lang w:val="ru-RU"/>
        </w:rPr>
        <w:t xml:space="preserve"> </w:t>
      </w:r>
      <w:r w:rsidR="001558D3" w:rsidRPr="003246A3">
        <w:rPr>
          <w:rFonts w:ascii="Arial" w:hAnsi="Arial" w:cs="Arial"/>
          <w:sz w:val="24"/>
          <w:szCs w:val="24"/>
          <w:lang w:val="ru-RU"/>
        </w:rPr>
        <w:t>адреса е</w:t>
      </w:r>
      <w:r w:rsidR="00823110" w:rsidRPr="003246A3">
        <w:rPr>
          <w:rFonts w:ascii="Arial" w:hAnsi="Arial" w:cs="Arial"/>
          <w:sz w:val="24"/>
          <w:szCs w:val="24"/>
          <w:lang w:val="ru-RU"/>
        </w:rPr>
        <w:t xml:space="preserve"> поште: </w:t>
      </w:r>
      <w:hyperlink r:id="rId22" w:history="1">
        <w:r w:rsidR="001D0451" w:rsidRPr="002D45DA">
          <w:rPr>
            <w:rStyle w:val="Hyperlink"/>
            <w:rFonts w:ascii="Arial" w:hAnsi="Arial" w:cs="Arial"/>
            <w:sz w:val="24"/>
            <w:szCs w:val="24"/>
          </w:rPr>
          <w:t>nina.nikolajevic@eps.rs</w:t>
        </w:r>
      </w:hyperlink>
      <w:r w:rsidR="00340795" w:rsidRPr="002D45DA">
        <w:rPr>
          <w:rFonts w:ascii="Arial" w:hAnsi="Arial" w:cs="Arial"/>
          <w:sz w:val="24"/>
          <w:szCs w:val="24"/>
        </w:rPr>
        <w:t xml:space="preserve"> </w:t>
      </w:r>
    </w:p>
    <w:p w:rsidR="004911B1" w:rsidRPr="003246A3" w:rsidRDefault="004911B1" w:rsidP="00A43292">
      <w:pPr>
        <w:rPr>
          <w:rFonts w:ascii="Arial" w:hAnsi="Arial" w:cs="Arial"/>
          <w:szCs w:val="24"/>
          <w:lang w:val="en-US"/>
        </w:rPr>
      </w:pPr>
    </w:p>
    <w:p w:rsidR="001558D3" w:rsidRPr="003246A3" w:rsidRDefault="001558D3" w:rsidP="008D1CD3">
      <w:pPr>
        <w:pStyle w:val="ListParagraph"/>
        <w:numPr>
          <w:ilvl w:val="0"/>
          <w:numId w:val="3"/>
        </w:numPr>
        <w:spacing w:after="0" w:line="240" w:lineRule="auto"/>
        <w:rPr>
          <w:rFonts w:ascii="Arial" w:hAnsi="Arial" w:cs="Arial"/>
          <w:b/>
          <w:sz w:val="24"/>
          <w:szCs w:val="24"/>
        </w:rPr>
      </w:pPr>
      <w:r w:rsidRPr="003246A3">
        <w:rPr>
          <w:rFonts w:ascii="Arial" w:hAnsi="Arial" w:cs="Arial"/>
          <w:b/>
          <w:sz w:val="24"/>
          <w:szCs w:val="24"/>
          <w:lang w:val="sr-Cyrl-CS"/>
        </w:rPr>
        <w:t>ПОДАЦИ О ПРЕДМЕТУ ЈАВНЕ НАБАВКЕ</w:t>
      </w:r>
    </w:p>
    <w:p w:rsidR="00D058CD" w:rsidRPr="003246A3" w:rsidRDefault="00D058CD" w:rsidP="00D058CD">
      <w:pPr>
        <w:pStyle w:val="ListParagraph"/>
        <w:spacing w:after="0" w:line="240" w:lineRule="auto"/>
        <w:rPr>
          <w:rFonts w:ascii="Arial" w:hAnsi="Arial" w:cs="Arial"/>
          <w:b/>
          <w:sz w:val="24"/>
          <w:szCs w:val="24"/>
        </w:rPr>
      </w:pPr>
    </w:p>
    <w:p w:rsidR="001558D3" w:rsidRPr="003246A3" w:rsidRDefault="001558D3" w:rsidP="00A43292">
      <w:pPr>
        <w:rPr>
          <w:rFonts w:ascii="Arial" w:hAnsi="Arial" w:cs="Arial"/>
          <w:b/>
          <w:szCs w:val="24"/>
          <w:lang w:val="ru-RU"/>
        </w:rPr>
      </w:pPr>
    </w:p>
    <w:p w:rsidR="00A43292" w:rsidRPr="003246A3" w:rsidRDefault="001558D3" w:rsidP="008D1CD3">
      <w:pPr>
        <w:pStyle w:val="ListParagraph"/>
        <w:widowControl w:val="0"/>
        <w:numPr>
          <w:ilvl w:val="0"/>
          <w:numId w:val="6"/>
        </w:numPr>
        <w:spacing w:after="0" w:line="240" w:lineRule="auto"/>
        <w:jc w:val="both"/>
        <w:rPr>
          <w:rFonts w:ascii="Arial" w:hAnsi="Arial" w:cs="Arial"/>
          <w:sz w:val="24"/>
          <w:szCs w:val="24"/>
          <w:lang w:val="ru-RU"/>
        </w:rPr>
      </w:pPr>
      <w:r w:rsidRPr="003246A3">
        <w:rPr>
          <w:rFonts w:ascii="Arial" w:hAnsi="Arial" w:cs="Arial"/>
          <w:sz w:val="24"/>
          <w:szCs w:val="24"/>
          <w:lang w:val="ru-RU"/>
        </w:rPr>
        <w:t xml:space="preserve">Опис предмета набавке, назив и ознака из општег речника набавке: </w:t>
      </w:r>
      <w:r w:rsidR="00233811" w:rsidRPr="003246A3">
        <w:rPr>
          <w:rFonts w:ascii="Arial" w:hAnsi="Arial" w:cs="Arial"/>
          <w:sz w:val="24"/>
          <w:szCs w:val="24"/>
        </w:rPr>
        <w:t>услуге израде „Нацрта измена и допуне Просторног плана подручја експлоатације Колубарског лигнитног басена – израда додатних регулационих решења у циљу уређења водотока и заштита копова у склопу отклањања последица великих поплава из маја 2014. године“</w:t>
      </w:r>
      <w:r w:rsidR="007E42DC" w:rsidRPr="003246A3">
        <w:rPr>
          <w:rFonts w:ascii="Arial" w:hAnsi="Arial" w:cs="Arial"/>
          <w:sz w:val="24"/>
          <w:szCs w:val="24"/>
        </w:rPr>
        <w:t xml:space="preserve">; назив и ознака из ОРН: </w:t>
      </w:r>
      <w:r w:rsidR="00233811" w:rsidRPr="003246A3">
        <w:rPr>
          <w:rFonts w:ascii="Arial" w:hAnsi="Arial" w:cs="Arial"/>
          <w:sz w:val="24"/>
          <w:szCs w:val="24"/>
        </w:rPr>
        <w:t>Услуге просторног планирања. 71410000</w:t>
      </w:r>
    </w:p>
    <w:p w:rsidR="00233811" w:rsidRPr="003246A3" w:rsidRDefault="00233811" w:rsidP="00233811">
      <w:pPr>
        <w:pStyle w:val="ListParagraph"/>
        <w:widowControl w:val="0"/>
        <w:spacing w:after="0" w:line="240" w:lineRule="auto"/>
        <w:jc w:val="both"/>
        <w:rPr>
          <w:rFonts w:ascii="Arial" w:hAnsi="Arial" w:cs="Arial"/>
          <w:sz w:val="24"/>
          <w:szCs w:val="24"/>
          <w:lang w:val="ru-RU"/>
        </w:rPr>
      </w:pPr>
    </w:p>
    <w:p w:rsidR="001558D3" w:rsidRPr="003246A3" w:rsidRDefault="001558D3" w:rsidP="008D1CD3">
      <w:pPr>
        <w:pStyle w:val="ListParagraph"/>
        <w:widowControl w:val="0"/>
        <w:numPr>
          <w:ilvl w:val="0"/>
          <w:numId w:val="6"/>
        </w:numPr>
        <w:tabs>
          <w:tab w:val="left" w:pos="735"/>
        </w:tabs>
        <w:spacing w:after="0" w:line="240" w:lineRule="auto"/>
        <w:contextualSpacing w:val="0"/>
        <w:jc w:val="both"/>
        <w:rPr>
          <w:rFonts w:ascii="Arial" w:hAnsi="Arial" w:cs="Arial"/>
          <w:sz w:val="24"/>
          <w:szCs w:val="24"/>
          <w:lang w:val="ru-RU"/>
        </w:rPr>
      </w:pPr>
      <w:r w:rsidRPr="003246A3">
        <w:rPr>
          <w:rFonts w:ascii="Arial" w:hAnsi="Arial" w:cs="Arial"/>
          <w:sz w:val="24"/>
          <w:szCs w:val="24"/>
          <w:lang w:val="sr-Cyrl-CS" w:eastAsia="sr-Latn-CS"/>
        </w:rPr>
        <w:t>О</w:t>
      </w:r>
      <w:r w:rsidRPr="003246A3">
        <w:rPr>
          <w:rFonts w:ascii="Arial" w:hAnsi="Arial" w:cs="Arial"/>
          <w:sz w:val="24"/>
          <w:szCs w:val="24"/>
          <w:lang w:eastAsia="sr-Latn-CS"/>
        </w:rPr>
        <w:t>пис партије, назив и ознака из општег речника набавке</w:t>
      </w:r>
      <w:r w:rsidRPr="003246A3">
        <w:rPr>
          <w:rFonts w:ascii="Arial" w:hAnsi="Arial" w:cs="Arial"/>
          <w:sz w:val="24"/>
          <w:szCs w:val="24"/>
          <w:lang w:val="sr-Cyrl-CS" w:eastAsia="sr-Latn-CS"/>
        </w:rPr>
        <w:t>:</w:t>
      </w:r>
      <w:r w:rsidRPr="003246A3">
        <w:rPr>
          <w:rFonts w:ascii="Arial" w:hAnsi="Arial" w:cs="Arial"/>
          <w:sz w:val="24"/>
          <w:szCs w:val="24"/>
          <w:lang w:eastAsia="sr-Latn-CS"/>
        </w:rPr>
        <w:t xml:space="preserve"> </w:t>
      </w:r>
      <w:r w:rsidRPr="003246A3">
        <w:rPr>
          <w:rFonts w:ascii="Arial" w:hAnsi="Arial" w:cs="Arial"/>
          <w:sz w:val="24"/>
          <w:szCs w:val="24"/>
          <w:lang w:val="sr-Cyrl-CS" w:eastAsia="sr-Latn-CS"/>
        </w:rPr>
        <w:t>нема</w:t>
      </w:r>
    </w:p>
    <w:p w:rsidR="00FE4607" w:rsidRPr="003246A3" w:rsidRDefault="00FE4607" w:rsidP="00FE4607">
      <w:pPr>
        <w:pStyle w:val="ListParagraph"/>
        <w:rPr>
          <w:rFonts w:ascii="Arial" w:hAnsi="Arial" w:cs="Arial"/>
          <w:sz w:val="24"/>
          <w:szCs w:val="24"/>
          <w:lang w:val="ru-RU"/>
        </w:rPr>
      </w:pPr>
    </w:p>
    <w:p w:rsidR="00A43292" w:rsidRPr="003246A3" w:rsidRDefault="00A43292" w:rsidP="00A43292">
      <w:pPr>
        <w:widowControl w:val="0"/>
        <w:tabs>
          <w:tab w:val="left" w:pos="735"/>
        </w:tabs>
        <w:jc w:val="both"/>
        <w:rPr>
          <w:rFonts w:ascii="Arial" w:hAnsi="Arial" w:cs="Arial"/>
          <w:szCs w:val="24"/>
          <w:lang w:val="ru-RU"/>
        </w:rPr>
      </w:pPr>
    </w:p>
    <w:p w:rsidR="001558D3" w:rsidRPr="003246A3" w:rsidRDefault="001558D3" w:rsidP="00A43292">
      <w:pPr>
        <w:rPr>
          <w:rFonts w:ascii="Arial" w:hAnsi="Arial" w:cs="Arial"/>
          <w:szCs w:val="24"/>
        </w:rPr>
      </w:pPr>
    </w:p>
    <w:p w:rsidR="001558D3" w:rsidRPr="003246A3" w:rsidRDefault="001558D3" w:rsidP="00A43292">
      <w:pPr>
        <w:rPr>
          <w:rFonts w:ascii="Arial" w:hAnsi="Arial" w:cs="Arial"/>
          <w:szCs w:val="24"/>
        </w:rPr>
      </w:pPr>
    </w:p>
    <w:p w:rsidR="00A43292" w:rsidRPr="003246A3" w:rsidRDefault="00A43292" w:rsidP="00A43292">
      <w:pPr>
        <w:rPr>
          <w:rFonts w:ascii="Arial" w:hAnsi="Arial" w:cs="Arial"/>
          <w:szCs w:val="24"/>
        </w:rPr>
      </w:pPr>
    </w:p>
    <w:p w:rsidR="00A43292" w:rsidRPr="003246A3" w:rsidRDefault="00A43292" w:rsidP="00A43292">
      <w:pPr>
        <w:rPr>
          <w:rFonts w:ascii="Arial" w:hAnsi="Arial" w:cs="Arial"/>
          <w:szCs w:val="24"/>
        </w:rPr>
      </w:pPr>
    </w:p>
    <w:p w:rsidR="00A43292" w:rsidRPr="003246A3" w:rsidRDefault="00A43292" w:rsidP="00A43292">
      <w:pPr>
        <w:rPr>
          <w:rFonts w:ascii="Arial" w:hAnsi="Arial" w:cs="Arial"/>
          <w:szCs w:val="24"/>
        </w:rPr>
      </w:pPr>
    </w:p>
    <w:p w:rsidR="00A43292" w:rsidRPr="003246A3" w:rsidRDefault="00A43292" w:rsidP="00A43292">
      <w:pPr>
        <w:rPr>
          <w:rFonts w:ascii="Arial" w:hAnsi="Arial" w:cs="Arial"/>
          <w:szCs w:val="24"/>
        </w:rPr>
      </w:pPr>
    </w:p>
    <w:p w:rsidR="00160C34" w:rsidRPr="003246A3" w:rsidRDefault="00160C34">
      <w:pPr>
        <w:suppressAutoHyphens w:val="0"/>
        <w:rPr>
          <w:rFonts w:ascii="Arial" w:hAnsi="Arial" w:cs="Arial"/>
          <w:szCs w:val="24"/>
        </w:rPr>
      </w:pPr>
      <w:r w:rsidRPr="003246A3">
        <w:rPr>
          <w:rFonts w:ascii="Arial" w:hAnsi="Arial" w:cs="Arial"/>
          <w:szCs w:val="24"/>
        </w:rPr>
        <w:br w:type="page"/>
      </w:r>
    </w:p>
    <w:p w:rsidR="00A43292" w:rsidRPr="003246A3" w:rsidRDefault="00A43292" w:rsidP="00A43292">
      <w:pPr>
        <w:rPr>
          <w:rFonts w:ascii="Arial" w:hAnsi="Arial" w:cs="Arial"/>
          <w:szCs w:val="24"/>
        </w:rPr>
      </w:pPr>
    </w:p>
    <w:p w:rsidR="001B620E" w:rsidRPr="003246A3" w:rsidRDefault="001B620E" w:rsidP="008D1CD3">
      <w:pPr>
        <w:pStyle w:val="Heading10"/>
        <w:numPr>
          <w:ilvl w:val="0"/>
          <w:numId w:val="3"/>
        </w:numPr>
        <w:jc w:val="both"/>
        <w:rPr>
          <w:rFonts w:cs="Arial"/>
          <w:sz w:val="24"/>
          <w:szCs w:val="24"/>
          <w:lang w:val="sr-Latn-CS"/>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297798704"/>
      <w:bookmarkStart w:id="170" w:name="_Toc3104330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3246A3">
        <w:rPr>
          <w:rFonts w:cs="Arial"/>
          <w:sz w:val="24"/>
          <w:szCs w:val="24"/>
        </w:rPr>
        <w:t>ВРСТА, ТЕХНИЧКЕ КАРАКТЕРИСТИКЕ И СПЕЦИФИКАЦИЈА ПРЕДМЕТА ЈАВНЕ НАБАВКЕ</w:t>
      </w:r>
    </w:p>
    <w:p w:rsidR="00233811" w:rsidRPr="002C0A9E" w:rsidRDefault="00233811" w:rsidP="00233811">
      <w:pPr>
        <w:rPr>
          <w:rFonts w:ascii="Arial" w:hAnsi="Arial" w:cs="Arial"/>
          <w:lang w:val="sr-Latn-CS"/>
        </w:rPr>
      </w:pPr>
    </w:p>
    <w:p w:rsidR="00233811" w:rsidRPr="002C0A9E" w:rsidRDefault="00233811" w:rsidP="00233811">
      <w:pPr>
        <w:jc w:val="center"/>
        <w:rPr>
          <w:rFonts w:ascii="Arial" w:hAnsi="Arial" w:cs="Arial"/>
          <w:sz w:val="22"/>
          <w:szCs w:val="22"/>
        </w:rPr>
      </w:pPr>
    </w:p>
    <w:p w:rsidR="00233811" w:rsidRPr="00FD653D" w:rsidRDefault="004911B1" w:rsidP="00233811">
      <w:pPr>
        <w:jc w:val="both"/>
        <w:rPr>
          <w:rFonts w:ascii="Arial" w:hAnsi="Arial" w:cs="Arial"/>
          <w:szCs w:val="24"/>
        </w:rPr>
      </w:pPr>
      <w:r w:rsidRPr="003246A3">
        <w:rPr>
          <w:rFonts w:ascii="Arial" w:hAnsi="Arial" w:cs="Arial"/>
          <w:b/>
          <w:szCs w:val="24"/>
        </w:rPr>
        <w:t>Услуге израде</w:t>
      </w:r>
      <w:r w:rsidRPr="003246A3">
        <w:rPr>
          <w:rFonts w:ascii="Arial" w:hAnsi="Arial" w:cs="Arial"/>
          <w:b/>
          <w:szCs w:val="24"/>
          <w:lang w:val="en-US"/>
        </w:rPr>
        <w:t xml:space="preserve"> </w:t>
      </w:r>
      <w:r w:rsidR="00233811" w:rsidRPr="003246A3">
        <w:rPr>
          <w:rFonts w:ascii="Arial" w:hAnsi="Arial" w:cs="Arial"/>
          <w:b/>
          <w:szCs w:val="24"/>
        </w:rPr>
        <w:t xml:space="preserve">„Нацрта измена и допуне Просторног плана подручја експлоатације Колубарског лигнитног басена – израда додатних регулационих решења у циљу уређења водотока и заштита копова у склопу  </w:t>
      </w:r>
      <w:r w:rsidR="00233811" w:rsidRPr="004D5F61">
        <w:rPr>
          <w:rFonts w:ascii="Arial" w:hAnsi="Arial" w:cs="Arial"/>
          <w:b/>
          <w:szCs w:val="24"/>
        </w:rPr>
        <w:t>отклањања последица великих поплава из маја 2014. године</w:t>
      </w:r>
      <w:r w:rsidR="00233811" w:rsidRPr="00FD653D">
        <w:rPr>
          <w:rFonts w:ascii="Arial" w:hAnsi="Arial" w:cs="Arial"/>
          <w:szCs w:val="24"/>
        </w:rPr>
        <w:t>“</w:t>
      </w:r>
    </w:p>
    <w:p w:rsidR="00233811" w:rsidRPr="00761F26" w:rsidRDefault="00233811" w:rsidP="00233811">
      <w:pPr>
        <w:jc w:val="both"/>
        <w:rPr>
          <w:rFonts w:ascii="Arial" w:hAnsi="Arial" w:cs="Arial"/>
          <w:szCs w:val="24"/>
        </w:rPr>
      </w:pPr>
    </w:p>
    <w:p w:rsidR="00233811" w:rsidRPr="003246A3" w:rsidRDefault="00233811" w:rsidP="00233811">
      <w:pPr>
        <w:jc w:val="both"/>
        <w:rPr>
          <w:rFonts w:ascii="Arial" w:hAnsi="Arial" w:cs="Arial"/>
          <w:szCs w:val="24"/>
        </w:rPr>
      </w:pPr>
      <w:r w:rsidRPr="007C2792">
        <w:rPr>
          <w:rFonts w:ascii="Arial" w:hAnsi="Arial" w:cs="Arial"/>
          <w:szCs w:val="24"/>
        </w:rPr>
        <w:t>У оквиру израде Измена и допуна Просторног плана подручја експлоатације Колубарског лигнитског басена,</w:t>
      </w:r>
      <w:r w:rsidRPr="003246A3">
        <w:rPr>
          <w:rFonts w:ascii="Arial" w:hAnsi="Arial" w:cs="Arial"/>
          <w:szCs w:val="24"/>
        </w:rPr>
        <w:t xml:space="preserve"> у складу са правилима струке и релевантном законском регулативом која прописује начин израде и садржину планске документације и стратешке процене утицаја плана на животну средину, потребно је урадити следеће:</w:t>
      </w:r>
    </w:p>
    <w:p w:rsidR="00233811" w:rsidRPr="003246A3" w:rsidRDefault="00233811" w:rsidP="00233811">
      <w:pPr>
        <w:jc w:val="both"/>
        <w:rPr>
          <w:rFonts w:ascii="Arial" w:hAnsi="Arial" w:cs="Arial"/>
          <w:szCs w:val="24"/>
        </w:rPr>
      </w:pPr>
    </w:p>
    <w:p w:rsidR="00233811" w:rsidRPr="003246A3" w:rsidRDefault="00233811" w:rsidP="00233811">
      <w:pPr>
        <w:ind w:left="567" w:hanging="283"/>
        <w:jc w:val="both"/>
        <w:rPr>
          <w:rFonts w:ascii="Arial" w:hAnsi="Arial" w:cs="Arial"/>
          <w:bCs/>
          <w:szCs w:val="24"/>
        </w:rPr>
      </w:pPr>
      <w:r w:rsidRPr="003246A3">
        <w:rPr>
          <w:rFonts w:ascii="Arial" w:hAnsi="Arial" w:cs="Arial"/>
          <w:b/>
          <w:szCs w:val="24"/>
        </w:rPr>
        <w:t>1)</w:t>
      </w:r>
      <w:r w:rsidRPr="003246A3">
        <w:rPr>
          <w:rFonts w:ascii="Arial" w:hAnsi="Arial" w:cs="Arial"/>
          <w:szCs w:val="24"/>
        </w:rPr>
        <w:t xml:space="preserve"> Правила уређења и правила грађења (регулациона решења): за просторну целину "</w:t>
      </w:r>
      <w:r w:rsidRPr="003246A3">
        <w:rPr>
          <w:rFonts w:ascii="Arial" w:hAnsi="Arial" w:cs="Arial"/>
          <w:bCs/>
          <w:szCs w:val="24"/>
        </w:rPr>
        <w:t xml:space="preserve">Уређење водотока и заштита копова у склопу отклањања последица великих поплава из маја 2014. године" - око 120-160 </w:t>
      </w:r>
      <w:r w:rsidRPr="003246A3">
        <w:rPr>
          <w:rFonts w:ascii="Arial" w:hAnsi="Arial" w:cs="Arial"/>
          <w:bCs/>
          <w:szCs w:val="24"/>
          <w:lang w:val="sr-Latn-CS"/>
        </w:rPr>
        <w:t>ha</w:t>
      </w:r>
      <w:r w:rsidRPr="003246A3">
        <w:rPr>
          <w:rFonts w:ascii="Arial" w:hAnsi="Arial" w:cs="Arial"/>
          <w:bCs/>
          <w:szCs w:val="24"/>
        </w:rPr>
        <w:t xml:space="preserve"> (КО Вреоци и КО Шопић у ГО Лазаревац, КО Јабучје и КО Скобељ у општини Лајковац); </w:t>
      </w:r>
    </w:p>
    <w:p w:rsidR="00233811" w:rsidRPr="003246A3" w:rsidRDefault="00233811" w:rsidP="00233811">
      <w:pPr>
        <w:ind w:left="567"/>
        <w:jc w:val="both"/>
        <w:rPr>
          <w:rFonts w:ascii="Arial" w:hAnsi="Arial" w:cs="Arial"/>
          <w:bCs/>
          <w:szCs w:val="24"/>
        </w:rPr>
      </w:pPr>
      <w:r w:rsidRPr="003246A3">
        <w:rPr>
          <w:rFonts w:ascii="Arial" w:hAnsi="Arial" w:cs="Arial"/>
          <w:bCs/>
          <w:szCs w:val="24"/>
        </w:rPr>
        <w:t>и</w:t>
      </w:r>
    </w:p>
    <w:p w:rsidR="00233811" w:rsidRPr="003246A3" w:rsidRDefault="00233811" w:rsidP="00233811">
      <w:pPr>
        <w:ind w:left="567" w:hanging="283"/>
        <w:jc w:val="both"/>
        <w:rPr>
          <w:rFonts w:ascii="Arial" w:hAnsi="Arial" w:cs="Arial"/>
          <w:szCs w:val="24"/>
        </w:rPr>
      </w:pPr>
      <w:r w:rsidRPr="003246A3">
        <w:rPr>
          <w:rFonts w:ascii="Arial" w:hAnsi="Arial" w:cs="Arial"/>
          <w:b/>
          <w:bCs/>
          <w:szCs w:val="24"/>
        </w:rPr>
        <w:t>2)</w:t>
      </w:r>
      <w:r w:rsidRPr="003246A3">
        <w:rPr>
          <w:rFonts w:ascii="Arial" w:hAnsi="Arial" w:cs="Arial"/>
          <w:bCs/>
          <w:szCs w:val="24"/>
        </w:rPr>
        <w:t xml:space="preserve"> Извештај о стратешкој процени утицаја И</w:t>
      </w:r>
      <w:r w:rsidRPr="003246A3">
        <w:rPr>
          <w:rFonts w:ascii="Arial" w:hAnsi="Arial" w:cs="Arial"/>
          <w:szCs w:val="24"/>
        </w:rPr>
        <w:t>змена и допуна Просторног плана подручја експлоатације Колубарског лигнитског басена на животну средину.</w:t>
      </w:r>
    </w:p>
    <w:p w:rsidR="00233811" w:rsidRDefault="00233811" w:rsidP="00233811">
      <w:pPr>
        <w:jc w:val="both"/>
        <w:rPr>
          <w:rFonts w:ascii="Arial" w:hAnsi="Arial" w:cs="Arial"/>
          <w:szCs w:val="24"/>
        </w:rPr>
      </w:pPr>
    </w:p>
    <w:p w:rsidR="00C51E93" w:rsidRPr="00C51E93" w:rsidRDefault="00C51E93" w:rsidP="00233811">
      <w:pPr>
        <w:jc w:val="both"/>
        <w:rPr>
          <w:rFonts w:ascii="Arial" w:hAnsi="Arial" w:cs="Arial"/>
          <w:szCs w:val="24"/>
        </w:rPr>
      </w:pPr>
    </w:p>
    <w:p w:rsidR="00233811" w:rsidRPr="003246A3" w:rsidRDefault="00233811" w:rsidP="00233811">
      <w:pPr>
        <w:jc w:val="both"/>
        <w:rPr>
          <w:rFonts w:ascii="Arial" w:hAnsi="Arial" w:cs="Arial"/>
          <w:szCs w:val="24"/>
        </w:rPr>
      </w:pPr>
      <w:r w:rsidRPr="003246A3">
        <w:rPr>
          <w:rFonts w:ascii="Arial" w:hAnsi="Arial" w:cs="Arial"/>
          <w:szCs w:val="24"/>
        </w:rPr>
        <w:t>ОКВИРНИ САДРЖАЈ ПРАВИЛА УРЕЂЕЊА И ПРАВИЛА ГРАЂЕЊА (РЕГУЛАЦИОНИХ РЕШЕЊА) КОЈИ СЕ ОДНОСИ НА СВА РЕГУЛАЦИОНА РЕШЕЊА У ПРОСТОРНОМ ПЛАНУ</w:t>
      </w:r>
    </w:p>
    <w:p w:rsidR="00233811" w:rsidRPr="003246A3" w:rsidRDefault="00233811" w:rsidP="00233811">
      <w:pPr>
        <w:jc w:val="center"/>
        <w:rPr>
          <w:rFonts w:ascii="Arial" w:hAnsi="Arial" w:cs="Arial"/>
          <w:szCs w:val="24"/>
        </w:rPr>
      </w:pPr>
    </w:p>
    <w:p w:rsidR="00233811" w:rsidRPr="003246A3" w:rsidRDefault="00233811" w:rsidP="008D1CD3">
      <w:pPr>
        <w:numPr>
          <w:ilvl w:val="0"/>
          <w:numId w:val="12"/>
        </w:numPr>
        <w:tabs>
          <w:tab w:val="num" w:pos="284"/>
        </w:tabs>
        <w:suppressAutoHyphens w:val="0"/>
        <w:ind w:left="284" w:hanging="284"/>
        <w:rPr>
          <w:rFonts w:ascii="Arial" w:hAnsi="Arial" w:cs="Arial"/>
          <w:szCs w:val="24"/>
        </w:rPr>
      </w:pPr>
      <w:r w:rsidRPr="003246A3">
        <w:rPr>
          <w:rFonts w:ascii="Arial" w:hAnsi="Arial" w:cs="Arial"/>
          <w:szCs w:val="24"/>
        </w:rPr>
        <w:t xml:space="preserve">Уводне напомене </w:t>
      </w:r>
    </w:p>
    <w:p w:rsidR="00233811" w:rsidRPr="003246A3" w:rsidRDefault="00233811" w:rsidP="008D1CD3">
      <w:pPr>
        <w:numPr>
          <w:ilvl w:val="0"/>
          <w:numId w:val="12"/>
        </w:numPr>
        <w:tabs>
          <w:tab w:val="num" w:pos="284"/>
        </w:tabs>
        <w:suppressAutoHyphens w:val="0"/>
        <w:ind w:left="284" w:hanging="284"/>
        <w:rPr>
          <w:rFonts w:ascii="Arial" w:hAnsi="Arial" w:cs="Arial"/>
          <w:szCs w:val="24"/>
        </w:rPr>
      </w:pPr>
      <w:r w:rsidRPr="003246A3">
        <w:rPr>
          <w:rFonts w:ascii="Arial" w:hAnsi="Arial" w:cs="Arial"/>
          <w:szCs w:val="24"/>
        </w:rPr>
        <w:t xml:space="preserve">Границе просторних целина и просторних потцелина </w:t>
      </w:r>
    </w:p>
    <w:p w:rsidR="00233811" w:rsidRPr="003246A3" w:rsidRDefault="00233811" w:rsidP="008D1CD3">
      <w:pPr>
        <w:numPr>
          <w:ilvl w:val="0"/>
          <w:numId w:val="12"/>
        </w:numPr>
        <w:tabs>
          <w:tab w:val="num" w:pos="284"/>
        </w:tabs>
        <w:suppressAutoHyphens w:val="0"/>
        <w:ind w:left="284" w:hanging="284"/>
        <w:rPr>
          <w:rFonts w:ascii="Arial" w:hAnsi="Arial" w:cs="Arial"/>
          <w:szCs w:val="24"/>
        </w:rPr>
      </w:pPr>
      <w:r w:rsidRPr="003246A3">
        <w:rPr>
          <w:rFonts w:ascii="Arial" w:hAnsi="Arial" w:cs="Arial"/>
          <w:szCs w:val="24"/>
        </w:rPr>
        <w:t xml:space="preserve">Намена простора </w:t>
      </w:r>
    </w:p>
    <w:p w:rsidR="00233811" w:rsidRPr="003246A3" w:rsidRDefault="00233811" w:rsidP="008D1CD3">
      <w:pPr>
        <w:numPr>
          <w:ilvl w:val="0"/>
          <w:numId w:val="12"/>
        </w:numPr>
        <w:tabs>
          <w:tab w:val="num" w:pos="284"/>
        </w:tabs>
        <w:suppressAutoHyphens w:val="0"/>
        <w:ind w:left="284" w:hanging="284"/>
        <w:rPr>
          <w:rFonts w:ascii="Arial" w:hAnsi="Arial" w:cs="Arial"/>
          <w:szCs w:val="24"/>
        </w:rPr>
      </w:pPr>
      <w:r w:rsidRPr="003246A3">
        <w:rPr>
          <w:rFonts w:ascii="Arial" w:hAnsi="Arial" w:cs="Arial"/>
          <w:szCs w:val="24"/>
        </w:rPr>
        <w:t xml:space="preserve">Правила уређења </w:t>
      </w:r>
    </w:p>
    <w:p w:rsidR="00233811" w:rsidRPr="003246A3" w:rsidRDefault="00233811" w:rsidP="00233811">
      <w:pPr>
        <w:tabs>
          <w:tab w:val="left" w:pos="709"/>
        </w:tabs>
        <w:ind w:left="284"/>
        <w:jc w:val="both"/>
        <w:rPr>
          <w:rFonts w:ascii="Arial" w:hAnsi="Arial" w:cs="Arial"/>
          <w:szCs w:val="24"/>
          <w:lang w:val="ru-RU"/>
        </w:rPr>
      </w:pPr>
      <w:r w:rsidRPr="003246A3">
        <w:rPr>
          <w:rFonts w:ascii="Arial" w:hAnsi="Arial" w:cs="Arial"/>
          <w:szCs w:val="24"/>
          <w:lang w:val="ru-RU"/>
        </w:rPr>
        <w:t>4.1.</w:t>
      </w:r>
      <w:r w:rsidRPr="003246A3">
        <w:rPr>
          <w:rFonts w:ascii="Arial" w:hAnsi="Arial" w:cs="Arial"/>
          <w:szCs w:val="24"/>
          <w:lang w:val="ru-RU"/>
        </w:rPr>
        <w:tab/>
      </w:r>
      <w:r w:rsidRPr="003246A3">
        <w:rPr>
          <w:rFonts w:ascii="Arial" w:hAnsi="Arial" w:cs="Arial"/>
          <w:szCs w:val="24"/>
        </w:rPr>
        <w:t>У</w:t>
      </w:r>
      <w:r w:rsidRPr="003246A3">
        <w:rPr>
          <w:rFonts w:ascii="Arial" w:hAnsi="Arial" w:cs="Arial"/>
          <w:szCs w:val="24"/>
          <w:lang w:val="ru-RU"/>
        </w:rPr>
        <w:t xml:space="preserve">ређење грађевинског и другог земљишта </w:t>
      </w:r>
      <w:r w:rsidRPr="003246A3">
        <w:rPr>
          <w:rFonts w:ascii="Arial" w:hAnsi="Arial" w:cs="Arial"/>
          <w:spacing w:val="-8"/>
          <w:szCs w:val="24"/>
          <w:lang w:val="ru-RU"/>
        </w:rPr>
        <w:t xml:space="preserve">намењеног становању, привредним и услужним активностима и </w:t>
      </w:r>
      <w:r w:rsidRPr="003246A3">
        <w:rPr>
          <w:rFonts w:ascii="Arial" w:hAnsi="Arial" w:cs="Arial"/>
          <w:szCs w:val="24"/>
          <w:lang w:val="ru-RU"/>
        </w:rPr>
        <w:t xml:space="preserve">за уређење и изградњу површина и објеката јавне намене и мреже саобраћајне и друге инфраструктуре </w:t>
      </w:r>
    </w:p>
    <w:p w:rsidR="00233811" w:rsidRPr="003246A3" w:rsidRDefault="00233811" w:rsidP="00233811">
      <w:pPr>
        <w:tabs>
          <w:tab w:val="left" w:pos="709"/>
        </w:tabs>
        <w:ind w:left="284"/>
        <w:jc w:val="both"/>
        <w:rPr>
          <w:rFonts w:ascii="Arial" w:hAnsi="Arial" w:cs="Arial"/>
          <w:szCs w:val="24"/>
          <w:lang w:val="ru-RU"/>
        </w:rPr>
      </w:pPr>
      <w:r w:rsidRPr="003246A3">
        <w:rPr>
          <w:rFonts w:ascii="Arial" w:hAnsi="Arial" w:cs="Arial"/>
          <w:szCs w:val="24"/>
          <w:lang w:val="ru-RU"/>
        </w:rPr>
        <w:t>4.2.</w:t>
      </w:r>
      <w:r w:rsidRPr="003246A3">
        <w:rPr>
          <w:rFonts w:ascii="Arial" w:hAnsi="Arial" w:cs="Arial"/>
          <w:szCs w:val="24"/>
          <w:lang w:val="ru-RU"/>
        </w:rPr>
        <w:tab/>
        <w:t>Општи и посебни услови и мере заштите природног и културног наслеђа, животне средине и живота и здравља људи</w:t>
      </w:r>
    </w:p>
    <w:p w:rsidR="00233811" w:rsidRPr="003246A3" w:rsidRDefault="00233811" w:rsidP="00233811">
      <w:pPr>
        <w:tabs>
          <w:tab w:val="left" w:pos="709"/>
        </w:tabs>
        <w:ind w:left="284"/>
        <w:jc w:val="both"/>
        <w:rPr>
          <w:rFonts w:ascii="Arial" w:hAnsi="Arial" w:cs="Arial"/>
          <w:szCs w:val="24"/>
          <w:lang w:val="ru-RU"/>
        </w:rPr>
      </w:pPr>
      <w:r w:rsidRPr="003246A3">
        <w:rPr>
          <w:rFonts w:ascii="Arial" w:hAnsi="Arial" w:cs="Arial"/>
          <w:szCs w:val="24"/>
        </w:rPr>
        <w:t>4.3.</w:t>
      </w:r>
      <w:r w:rsidRPr="003246A3">
        <w:rPr>
          <w:rFonts w:ascii="Arial" w:hAnsi="Arial" w:cs="Arial"/>
          <w:szCs w:val="24"/>
          <w:lang w:val="ru-RU"/>
        </w:rPr>
        <w:tab/>
      </w:r>
      <w:r w:rsidRPr="003246A3">
        <w:rPr>
          <w:rFonts w:ascii="Arial" w:hAnsi="Arial" w:cs="Arial"/>
          <w:szCs w:val="24"/>
        </w:rPr>
        <w:t>М</w:t>
      </w:r>
      <w:r w:rsidRPr="003246A3">
        <w:rPr>
          <w:rFonts w:ascii="Arial" w:hAnsi="Arial" w:cs="Arial"/>
          <w:szCs w:val="24"/>
          <w:lang w:val="ru-RU"/>
        </w:rPr>
        <w:t>ере енергетске ефикасности</w:t>
      </w:r>
    </w:p>
    <w:p w:rsidR="00233811" w:rsidRPr="003246A3" w:rsidRDefault="00233811" w:rsidP="00233811">
      <w:pPr>
        <w:tabs>
          <w:tab w:val="left" w:pos="709"/>
        </w:tabs>
        <w:ind w:left="284"/>
        <w:jc w:val="both"/>
        <w:rPr>
          <w:rFonts w:ascii="Arial" w:hAnsi="Arial" w:cs="Arial"/>
          <w:szCs w:val="24"/>
          <w:lang w:val="ru-RU"/>
        </w:rPr>
      </w:pPr>
      <w:r w:rsidRPr="003246A3">
        <w:rPr>
          <w:rFonts w:ascii="Arial" w:hAnsi="Arial" w:cs="Arial"/>
          <w:szCs w:val="24"/>
          <w:lang w:val="ru-RU"/>
        </w:rPr>
        <w:t>4.4.</w:t>
      </w:r>
      <w:r w:rsidRPr="003246A3">
        <w:rPr>
          <w:rFonts w:ascii="Arial" w:hAnsi="Arial" w:cs="Arial"/>
          <w:szCs w:val="24"/>
          <w:lang w:val="ru-RU"/>
        </w:rPr>
        <w:tab/>
        <w:t>Правила за спровођење планског документа</w:t>
      </w:r>
    </w:p>
    <w:p w:rsidR="00233811" w:rsidRPr="003246A3" w:rsidRDefault="00233811" w:rsidP="008D1CD3">
      <w:pPr>
        <w:numPr>
          <w:ilvl w:val="0"/>
          <w:numId w:val="12"/>
        </w:numPr>
        <w:tabs>
          <w:tab w:val="num" w:pos="284"/>
        </w:tabs>
        <w:suppressAutoHyphens w:val="0"/>
        <w:ind w:left="284" w:hanging="284"/>
        <w:rPr>
          <w:rFonts w:ascii="Arial" w:hAnsi="Arial" w:cs="Arial"/>
          <w:szCs w:val="24"/>
        </w:rPr>
      </w:pPr>
      <w:r w:rsidRPr="003246A3">
        <w:rPr>
          <w:rFonts w:ascii="Arial" w:hAnsi="Arial" w:cs="Arial"/>
          <w:szCs w:val="24"/>
        </w:rPr>
        <w:t xml:space="preserve">Правила грађења </w:t>
      </w:r>
    </w:p>
    <w:p w:rsidR="00233811" w:rsidRPr="003246A3" w:rsidRDefault="00233811" w:rsidP="008D1CD3">
      <w:pPr>
        <w:numPr>
          <w:ilvl w:val="1"/>
          <w:numId w:val="11"/>
        </w:numPr>
        <w:tabs>
          <w:tab w:val="clear" w:pos="644"/>
          <w:tab w:val="num" w:pos="709"/>
          <w:tab w:val="left" w:pos="993"/>
        </w:tabs>
        <w:suppressAutoHyphens w:val="0"/>
        <w:ind w:left="993" w:hanging="709"/>
        <w:rPr>
          <w:rFonts w:ascii="Arial" w:hAnsi="Arial" w:cs="Arial"/>
          <w:szCs w:val="24"/>
          <w:lang w:val="ru-RU"/>
        </w:rPr>
      </w:pPr>
      <w:r w:rsidRPr="003246A3">
        <w:rPr>
          <w:rFonts w:ascii="Arial" w:hAnsi="Arial" w:cs="Arial"/>
          <w:szCs w:val="24"/>
        </w:rPr>
        <w:t>В</w:t>
      </w:r>
      <w:r w:rsidRPr="003246A3">
        <w:rPr>
          <w:rFonts w:ascii="Arial" w:hAnsi="Arial" w:cs="Arial"/>
          <w:szCs w:val="24"/>
          <w:lang w:val="ru-RU"/>
        </w:rPr>
        <w:t>рста и намена објеката који се могу градити у појединим потцелинама</w:t>
      </w:r>
    </w:p>
    <w:p w:rsidR="00233811" w:rsidRPr="003246A3" w:rsidRDefault="00233811" w:rsidP="008D1CD3">
      <w:pPr>
        <w:numPr>
          <w:ilvl w:val="1"/>
          <w:numId w:val="11"/>
        </w:numPr>
        <w:tabs>
          <w:tab w:val="clear" w:pos="644"/>
          <w:tab w:val="num" w:pos="709"/>
          <w:tab w:val="left" w:pos="993"/>
        </w:tabs>
        <w:suppressAutoHyphens w:val="0"/>
        <w:ind w:left="993" w:hanging="709"/>
        <w:rPr>
          <w:rFonts w:ascii="Arial" w:hAnsi="Arial" w:cs="Arial"/>
          <w:szCs w:val="24"/>
          <w:lang w:val="ru-RU"/>
        </w:rPr>
      </w:pPr>
      <w:r w:rsidRPr="003246A3">
        <w:rPr>
          <w:rFonts w:ascii="Arial" w:hAnsi="Arial" w:cs="Arial"/>
          <w:szCs w:val="24"/>
          <w:lang w:val="ru-RU"/>
        </w:rPr>
        <w:t>Правила за парцелацију и препарцелацију</w:t>
      </w:r>
    </w:p>
    <w:p w:rsidR="00233811" w:rsidRPr="003246A3" w:rsidRDefault="00233811" w:rsidP="008D1CD3">
      <w:pPr>
        <w:numPr>
          <w:ilvl w:val="1"/>
          <w:numId w:val="11"/>
        </w:numPr>
        <w:tabs>
          <w:tab w:val="clear" w:pos="644"/>
          <w:tab w:val="num" w:pos="709"/>
          <w:tab w:val="left" w:pos="993"/>
        </w:tabs>
        <w:suppressAutoHyphens w:val="0"/>
        <w:ind w:left="993" w:hanging="709"/>
        <w:rPr>
          <w:rFonts w:ascii="Arial" w:hAnsi="Arial" w:cs="Arial"/>
          <w:szCs w:val="24"/>
        </w:rPr>
      </w:pPr>
      <w:r w:rsidRPr="003246A3">
        <w:rPr>
          <w:rFonts w:ascii="Arial" w:hAnsi="Arial" w:cs="Arial"/>
          <w:szCs w:val="24"/>
        </w:rPr>
        <w:t>Нивелациона и регулациона решења</w:t>
      </w:r>
    </w:p>
    <w:p w:rsidR="00233811" w:rsidRPr="003246A3" w:rsidRDefault="00233811" w:rsidP="008D1CD3">
      <w:pPr>
        <w:numPr>
          <w:ilvl w:val="1"/>
          <w:numId w:val="11"/>
        </w:numPr>
        <w:tabs>
          <w:tab w:val="clear" w:pos="644"/>
          <w:tab w:val="num" w:pos="709"/>
          <w:tab w:val="left" w:pos="993"/>
        </w:tabs>
        <w:suppressAutoHyphens w:val="0"/>
        <w:ind w:left="993" w:hanging="709"/>
        <w:rPr>
          <w:rFonts w:ascii="Arial" w:hAnsi="Arial" w:cs="Arial"/>
          <w:szCs w:val="24"/>
          <w:lang w:val="ru-RU"/>
        </w:rPr>
      </w:pPr>
      <w:r w:rsidRPr="003246A3">
        <w:rPr>
          <w:rFonts w:ascii="Arial" w:hAnsi="Arial" w:cs="Arial"/>
          <w:szCs w:val="24"/>
        </w:rPr>
        <w:t>П</w:t>
      </w:r>
      <w:r w:rsidRPr="003246A3">
        <w:rPr>
          <w:rFonts w:ascii="Arial" w:hAnsi="Arial" w:cs="Arial"/>
          <w:szCs w:val="24"/>
          <w:lang w:val="ru-RU"/>
        </w:rPr>
        <w:t>оложај објеката у односу на регулацију и у односу на грађевинску парцелу</w:t>
      </w:r>
    </w:p>
    <w:p w:rsidR="00233811" w:rsidRPr="003246A3" w:rsidRDefault="00233811" w:rsidP="008D1CD3">
      <w:pPr>
        <w:numPr>
          <w:ilvl w:val="1"/>
          <w:numId w:val="11"/>
        </w:numPr>
        <w:tabs>
          <w:tab w:val="clear" w:pos="644"/>
          <w:tab w:val="num" w:pos="709"/>
          <w:tab w:val="left" w:pos="993"/>
        </w:tabs>
        <w:suppressAutoHyphens w:val="0"/>
        <w:ind w:left="993" w:hanging="709"/>
        <w:rPr>
          <w:rFonts w:ascii="Arial" w:hAnsi="Arial" w:cs="Arial"/>
          <w:szCs w:val="24"/>
          <w:lang w:val="ru-RU"/>
        </w:rPr>
      </w:pPr>
      <w:r w:rsidRPr="003246A3">
        <w:rPr>
          <w:rFonts w:ascii="Arial" w:hAnsi="Arial" w:cs="Arial"/>
          <w:szCs w:val="24"/>
          <w:lang w:val="ru-RU"/>
        </w:rPr>
        <w:t>Услови за изградњу објеката</w:t>
      </w:r>
    </w:p>
    <w:p w:rsidR="00233811" w:rsidRPr="003246A3" w:rsidRDefault="00233811" w:rsidP="008D1CD3">
      <w:pPr>
        <w:numPr>
          <w:ilvl w:val="1"/>
          <w:numId w:val="11"/>
        </w:numPr>
        <w:tabs>
          <w:tab w:val="clear" w:pos="644"/>
          <w:tab w:val="num" w:pos="709"/>
          <w:tab w:val="left" w:pos="993"/>
        </w:tabs>
        <w:suppressAutoHyphens w:val="0"/>
        <w:ind w:left="993" w:hanging="709"/>
        <w:rPr>
          <w:rFonts w:ascii="Arial" w:hAnsi="Arial" w:cs="Arial"/>
          <w:szCs w:val="24"/>
          <w:lang w:val="ru-RU"/>
        </w:rPr>
      </w:pPr>
      <w:r w:rsidRPr="003246A3">
        <w:rPr>
          <w:rFonts w:ascii="Arial" w:hAnsi="Arial" w:cs="Arial"/>
          <w:szCs w:val="24"/>
          <w:lang w:val="ru-RU"/>
        </w:rPr>
        <w:t>Услови и начин обезбеђивања приступа објектима</w:t>
      </w:r>
    </w:p>
    <w:p w:rsidR="00233811" w:rsidRPr="003246A3" w:rsidRDefault="00233811" w:rsidP="008D1CD3">
      <w:pPr>
        <w:numPr>
          <w:ilvl w:val="0"/>
          <w:numId w:val="12"/>
        </w:numPr>
        <w:tabs>
          <w:tab w:val="num" w:pos="284"/>
        </w:tabs>
        <w:suppressAutoHyphens w:val="0"/>
        <w:ind w:left="284" w:hanging="284"/>
        <w:rPr>
          <w:rFonts w:ascii="Arial" w:hAnsi="Arial" w:cs="Arial"/>
          <w:szCs w:val="24"/>
        </w:rPr>
      </w:pPr>
      <w:r w:rsidRPr="003246A3">
        <w:rPr>
          <w:rFonts w:ascii="Arial" w:hAnsi="Arial" w:cs="Arial"/>
          <w:szCs w:val="24"/>
        </w:rPr>
        <w:t>Детаљне рефералне карте R–1:5000, 1:2500 (намена, границе, нивелациона и регулациона решења, парцеле)</w:t>
      </w:r>
    </w:p>
    <w:p w:rsidR="00233811" w:rsidRPr="003246A3" w:rsidRDefault="00233811" w:rsidP="00233811">
      <w:pPr>
        <w:jc w:val="both"/>
        <w:rPr>
          <w:rFonts w:ascii="Arial" w:hAnsi="Arial" w:cs="Arial"/>
          <w:szCs w:val="24"/>
          <w:lang w:val="ru-RU"/>
        </w:rPr>
      </w:pPr>
    </w:p>
    <w:p w:rsidR="00233811" w:rsidRDefault="00233811" w:rsidP="00233811">
      <w:pPr>
        <w:jc w:val="both"/>
        <w:rPr>
          <w:rFonts w:ascii="Arial" w:hAnsi="Arial" w:cs="Arial"/>
          <w:szCs w:val="24"/>
          <w:lang w:val="ru-RU"/>
        </w:rPr>
      </w:pPr>
    </w:p>
    <w:p w:rsidR="005931BB" w:rsidRDefault="005931BB" w:rsidP="00233811">
      <w:pPr>
        <w:jc w:val="both"/>
        <w:rPr>
          <w:rFonts w:ascii="Arial" w:hAnsi="Arial" w:cs="Arial"/>
          <w:szCs w:val="24"/>
          <w:lang w:val="ru-RU"/>
        </w:rPr>
      </w:pPr>
    </w:p>
    <w:p w:rsidR="00C51E93" w:rsidRPr="003246A3" w:rsidRDefault="00C51E93" w:rsidP="00233811">
      <w:pPr>
        <w:jc w:val="both"/>
        <w:rPr>
          <w:rFonts w:ascii="Arial" w:hAnsi="Arial" w:cs="Arial"/>
          <w:szCs w:val="24"/>
          <w:lang w:val="ru-RU"/>
        </w:rPr>
      </w:pPr>
    </w:p>
    <w:p w:rsidR="00233811" w:rsidRPr="003246A3" w:rsidRDefault="00233811" w:rsidP="00233811">
      <w:pPr>
        <w:jc w:val="both"/>
        <w:rPr>
          <w:rFonts w:ascii="Arial" w:hAnsi="Arial" w:cs="Arial"/>
          <w:szCs w:val="24"/>
        </w:rPr>
      </w:pPr>
      <w:r w:rsidRPr="003246A3">
        <w:rPr>
          <w:rFonts w:ascii="Arial" w:hAnsi="Arial" w:cs="Arial"/>
          <w:szCs w:val="24"/>
        </w:rPr>
        <w:lastRenderedPageBreak/>
        <w:t>ОКВИРНИ САДРЖАЈ ИЗВЕШТАЈА О СТРАТЕШКОЈ ПРОЦЕНИ УТИЦАЈА</w:t>
      </w:r>
    </w:p>
    <w:p w:rsidR="00233811" w:rsidRPr="003246A3" w:rsidRDefault="00233811" w:rsidP="00233811">
      <w:pPr>
        <w:pStyle w:val="BodyText3"/>
        <w:autoSpaceDE w:val="0"/>
        <w:autoSpaceDN w:val="0"/>
        <w:adjustRightInd w:val="0"/>
        <w:spacing w:after="0"/>
        <w:jc w:val="both"/>
        <w:rPr>
          <w:rFonts w:ascii="Arial" w:hAnsi="Arial" w:cs="Arial"/>
          <w:sz w:val="24"/>
          <w:szCs w:val="24"/>
        </w:rPr>
      </w:pPr>
    </w:p>
    <w:p w:rsidR="00233811" w:rsidRPr="003246A3" w:rsidRDefault="00233811" w:rsidP="00233811">
      <w:pPr>
        <w:pStyle w:val="BodyText3"/>
        <w:autoSpaceDE w:val="0"/>
        <w:autoSpaceDN w:val="0"/>
        <w:adjustRightInd w:val="0"/>
        <w:spacing w:after="0"/>
        <w:jc w:val="both"/>
        <w:rPr>
          <w:rFonts w:ascii="Arial" w:hAnsi="Arial" w:cs="Arial"/>
          <w:sz w:val="24"/>
          <w:szCs w:val="24"/>
        </w:rPr>
      </w:pPr>
      <w:r w:rsidRPr="003246A3">
        <w:rPr>
          <w:rFonts w:ascii="Arial" w:hAnsi="Arial" w:cs="Arial"/>
          <w:sz w:val="24"/>
          <w:szCs w:val="24"/>
        </w:rPr>
        <w:t xml:space="preserve">Извештај о стратешкој процени утицаја представља документ којим се описују, вреднују и процењују могући значајни утицаји на животну средину до којих може доћи имплементацијом Плана и одређују мере за смањење потенцијалних негативних утицаја на животну средину. </w:t>
      </w:r>
    </w:p>
    <w:p w:rsidR="00233811" w:rsidRPr="003246A3" w:rsidRDefault="00233811" w:rsidP="00233811">
      <w:pPr>
        <w:rPr>
          <w:rFonts w:ascii="Arial" w:hAnsi="Arial" w:cs="Arial"/>
          <w:szCs w:val="24"/>
          <w:lang w:val="ru-RU"/>
        </w:rPr>
      </w:pPr>
    </w:p>
    <w:p w:rsidR="00233811" w:rsidRPr="003246A3" w:rsidRDefault="00233811" w:rsidP="00233811">
      <w:pPr>
        <w:rPr>
          <w:rFonts w:ascii="Arial" w:hAnsi="Arial" w:cs="Arial"/>
          <w:szCs w:val="24"/>
          <w:lang w:val="ru-RU"/>
        </w:rPr>
      </w:pPr>
      <w:r w:rsidRPr="003246A3">
        <w:rPr>
          <w:rFonts w:ascii="Arial" w:hAnsi="Arial" w:cs="Arial"/>
          <w:b/>
          <w:szCs w:val="24"/>
          <w:lang w:val="ru-RU"/>
        </w:rPr>
        <w:t xml:space="preserve">1. </w:t>
      </w:r>
      <w:r w:rsidRPr="003246A3">
        <w:rPr>
          <w:rFonts w:ascii="Arial" w:hAnsi="Arial" w:cs="Arial"/>
          <w:szCs w:val="24"/>
          <w:lang w:val="ru-RU"/>
        </w:rPr>
        <w:t>Полазне основе Стратешке процене утицаја</w:t>
      </w:r>
    </w:p>
    <w:p w:rsidR="00233811" w:rsidRPr="003246A3" w:rsidRDefault="00233811" w:rsidP="00233811">
      <w:pPr>
        <w:ind w:left="709" w:hanging="425"/>
        <w:rPr>
          <w:rFonts w:ascii="Arial" w:hAnsi="Arial" w:cs="Arial"/>
          <w:szCs w:val="24"/>
          <w:lang w:val="ru-RU"/>
        </w:rPr>
      </w:pPr>
      <w:r w:rsidRPr="003246A3">
        <w:rPr>
          <w:rFonts w:ascii="Arial" w:hAnsi="Arial" w:cs="Arial"/>
          <w:szCs w:val="24"/>
          <w:lang w:val="ru-RU"/>
        </w:rPr>
        <w:t>1.1. Предмет, обухват и циљеви Измена и допуна Просторног плана</w:t>
      </w:r>
    </w:p>
    <w:p w:rsidR="00233811" w:rsidRPr="003246A3" w:rsidRDefault="00233811" w:rsidP="00233811">
      <w:pPr>
        <w:ind w:left="709" w:hanging="425"/>
        <w:rPr>
          <w:rFonts w:ascii="Arial" w:hAnsi="Arial" w:cs="Arial"/>
          <w:szCs w:val="24"/>
          <w:lang w:val="ru-RU"/>
        </w:rPr>
      </w:pPr>
      <w:r w:rsidRPr="003246A3">
        <w:rPr>
          <w:rFonts w:ascii="Arial" w:hAnsi="Arial" w:cs="Arial"/>
          <w:szCs w:val="24"/>
          <w:lang w:val="ru-RU"/>
        </w:rPr>
        <w:t>1.2. Преглед карактеристика и оцена стања животне средине на Планском подручју</w:t>
      </w:r>
    </w:p>
    <w:p w:rsidR="00233811" w:rsidRPr="003246A3" w:rsidRDefault="00233811" w:rsidP="00233811">
      <w:pPr>
        <w:ind w:left="709"/>
        <w:rPr>
          <w:rFonts w:ascii="Arial" w:hAnsi="Arial" w:cs="Arial"/>
          <w:szCs w:val="24"/>
          <w:lang w:val="ru-RU"/>
        </w:rPr>
      </w:pPr>
      <w:r w:rsidRPr="003246A3">
        <w:rPr>
          <w:rFonts w:ascii="Arial" w:hAnsi="Arial" w:cs="Arial"/>
          <w:szCs w:val="24"/>
          <w:lang w:val="ru-RU"/>
        </w:rPr>
        <w:t xml:space="preserve">1.2.1. Квалитет ваздуха </w:t>
      </w:r>
    </w:p>
    <w:p w:rsidR="00233811" w:rsidRPr="003246A3" w:rsidRDefault="00233811" w:rsidP="00233811">
      <w:pPr>
        <w:ind w:left="709"/>
        <w:rPr>
          <w:rFonts w:ascii="Arial" w:hAnsi="Arial" w:cs="Arial"/>
          <w:szCs w:val="24"/>
          <w:lang w:val="ru-RU"/>
        </w:rPr>
      </w:pPr>
      <w:r w:rsidRPr="003246A3">
        <w:rPr>
          <w:rFonts w:ascii="Arial" w:hAnsi="Arial" w:cs="Arial"/>
          <w:szCs w:val="24"/>
          <w:lang w:val="ru-RU"/>
        </w:rPr>
        <w:t>1.2.2. Квалитет вода</w:t>
      </w:r>
    </w:p>
    <w:p w:rsidR="00233811" w:rsidRPr="003246A3" w:rsidRDefault="00233811" w:rsidP="00233811">
      <w:pPr>
        <w:ind w:left="709"/>
        <w:rPr>
          <w:rFonts w:ascii="Arial" w:hAnsi="Arial" w:cs="Arial"/>
          <w:szCs w:val="24"/>
          <w:lang w:val="ru-RU"/>
        </w:rPr>
      </w:pPr>
      <w:r w:rsidRPr="003246A3">
        <w:rPr>
          <w:rFonts w:ascii="Arial" w:hAnsi="Arial" w:cs="Arial"/>
          <w:szCs w:val="24"/>
          <w:lang w:val="ru-RU"/>
        </w:rPr>
        <w:t>1.2.3. Квалитет земљишта</w:t>
      </w:r>
    </w:p>
    <w:p w:rsidR="00233811" w:rsidRPr="003246A3" w:rsidRDefault="00233811" w:rsidP="00233811">
      <w:pPr>
        <w:ind w:left="709"/>
        <w:rPr>
          <w:rFonts w:ascii="Arial" w:hAnsi="Arial" w:cs="Arial"/>
          <w:szCs w:val="24"/>
          <w:lang w:val="ru-RU"/>
        </w:rPr>
      </w:pPr>
      <w:r w:rsidRPr="003246A3">
        <w:rPr>
          <w:rFonts w:ascii="Arial" w:hAnsi="Arial" w:cs="Arial"/>
          <w:szCs w:val="24"/>
          <w:lang w:val="ru-RU"/>
        </w:rPr>
        <w:t xml:space="preserve">1.2.4. Бука </w:t>
      </w:r>
    </w:p>
    <w:p w:rsidR="00233811" w:rsidRPr="003246A3" w:rsidRDefault="00233811" w:rsidP="00233811">
      <w:pPr>
        <w:ind w:left="709"/>
        <w:rPr>
          <w:rFonts w:ascii="Arial" w:hAnsi="Arial" w:cs="Arial"/>
          <w:szCs w:val="24"/>
          <w:lang w:val="ru-RU"/>
        </w:rPr>
      </w:pPr>
      <w:r w:rsidRPr="003246A3">
        <w:rPr>
          <w:rFonts w:ascii="Arial" w:hAnsi="Arial" w:cs="Arial"/>
          <w:szCs w:val="24"/>
          <w:lang w:val="ru-RU"/>
        </w:rPr>
        <w:t>1.2.5. Утицај снижавања нивоа подземних вода на окружење</w:t>
      </w:r>
    </w:p>
    <w:p w:rsidR="00233811" w:rsidRPr="003246A3" w:rsidRDefault="00233811" w:rsidP="00233811">
      <w:pPr>
        <w:ind w:left="709"/>
        <w:rPr>
          <w:rFonts w:ascii="Arial" w:hAnsi="Arial" w:cs="Arial"/>
          <w:szCs w:val="24"/>
          <w:lang w:val="ru-RU"/>
        </w:rPr>
      </w:pPr>
      <w:r w:rsidRPr="003246A3">
        <w:rPr>
          <w:rFonts w:ascii="Arial" w:hAnsi="Arial" w:cs="Arial"/>
          <w:szCs w:val="24"/>
          <w:lang w:val="ru-RU"/>
        </w:rPr>
        <w:t xml:space="preserve">1.2.6. Управљање комуналним отпадом </w:t>
      </w:r>
    </w:p>
    <w:p w:rsidR="00233811" w:rsidRPr="003246A3" w:rsidRDefault="00233811" w:rsidP="00233811">
      <w:pPr>
        <w:ind w:left="709"/>
        <w:rPr>
          <w:rFonts w:ascii="Arial" w:hAnsi="Arial" w:cs="Arial"/>
          <w:szCs w:val="24"/>
          <w:lang w:val="ru-RU"/>
        </w:rPr>
      </w:pPr>
      <w:r w:rsidRPr="003246A3">
        <w:rPr>
          <w:rFonts w:ascii="Arial" w:hAnsi="Arial" w:cs="Arial"/>
          <w:szCs w:val="24"/>
          <w:lang w:val="ru-RU"/>
        </w:rPr>
        <w:t>1.2.7. Заштићена културна и природна добра, биодиверзитет и предео</w:t>
      </w:r>
    </w:p>
    <w:p w:rsidR="00233811" w:rsidRPr="003246A3" w:rsidRDefault="00233811" w:rsidP="00233811">
      <w:pPr>
        <w:ind w:left="709"/>
        <w:rPr>
          <w:rFonts w:ascii="Arial" w:hAnsi="Arial" w:cs="Arial"/>
          <w:szCs w:val="24"/>
          <w:lang w:val="ru-RU"/>
        </w:rPr>
      </w:pPr>
      <w:r w:rsidRPr="003246A3">
        <w:rPr>
          <w:rFonts w:ascii="Arial" w:hAnsi="Arial" w:cs="Arial"/>
          <w:szCs w:val="24"/>
          <w:lang w:val="ru-RU"/>
        </w:rPr>
        <w:t>1.2.8. Здравље становника</w:t>
      </w:r>
    </w:p>
    <w:p w:rsidR="00233811" w:rsidRPr="003246A3" w:rsidRDefault="00233811" w:rsidP="00233811">
      <w:pPr>
        <w:ind w:left="709" w:hanging="425"/>
        <w:rPr>
          <w:rFonts w:ascii="Arial" w:hAnsi="Arial" w:cs="Arial"/>
          <w:szCs w:val="24"/>
          <w:lang w:val="ru-RU"/>
        </w:rPr>
      </w:pPr>
      <w:r w:rsidRPr="003246A3">
        <w:rPr>
          <w:rFonts w:ascii="Arial" w:hAnsi="Arial" w:cs="Arial"/>
          <w:szCs w:val="24"/>
          <w:lang w:val="ru-RU"/>
        </w:rPr>
        <w:t>1.3. Разматрана питања и проблеми заштите животне средине у Изменама и допунама Просторног  плана</w:t>
      </w:r>
    </w:p>
    <w:p w:rsidR="00233811" w:rsidRPr="003246A3" w:rsidRDefault="00233811" w:rsidP="00233811">
      <w:pPr>
        <w:ind w:left="709"/>
        <w:rPr>
          <w:rFonts w:ascii="Arial" w:hAnsi="Arial" w:cs="Arial"/>
          <w:szCs w:val="24"/>
          <w:lang w:val="ru-RU"/>
        </w:rPr>
      </w:pPr>
      <w:r w:rsidRPr="003246A3">
        <w:rPr>
          <w:rFonts w:ascii="Arial" w:hAnsi="Arial" w:cs="Arial"/>
          <w:szCs w:val="24"/>
          <w:lang w:val="ru-RU"/>
        </w:rPr>
        <w:t>1.3.1. Основни извори загађивања животне средине</w:t>
      </w:r>
    </w:p>
    <w:p w:rsidR="00233811" w:rsidRPr="003246A3" w:rsidRDefault="00233811" w:rsidP="00233811">
      <w:pPr>
        <w:ind w:left="1276" w:hanging="567"/>
        <w:rPr>
          <w:rFonts w:ascii="Arial" w:hAnsi="Arial" w:cs="Arial"/>
          <w:szCs w:val="24"/>
          <w:lang w:val="ru-RU"/>
        </w:rPr>
      </w:pPr>
      <w:r w:rsidRPr="003246A3">
        <w:rPr>
          <w:rFonts w:ascii="Arial" w:hAnsi="Arial" w:cs="Arial"/>
          <w:szCs w:val="24"/>
          <w:lang w:val="ru-RU"/>
        </w:rPr>
        <w:t>1.3.2. Одређивање обухвата СПУ и проблеми животне средине који ће бити изостављени из процене</w:t>
      </w:r>
    </w:p>
    <w:p w:rsidR="00233811" w:rsidRPr="003246A3" w:rsidRDefault="00233811" w:rsidP="00233811">
      <w:pPr>
        <w:ind w:left="709" w:hanging="425"/>
        <w:rPr>
          <w:rFonts w:ascii="Arial" w:hAnsi="Arial" w:cs="Arial"/>
          <w:szCs w:val="24"/>
          <w:lang w:val="ru-RU"/>
        </w:rPr>
      </w:pPr>
      <w:r w:rsidRPr="003246A3">
        <w:rPr>
          <w:rFonts w:ascii="Arial" w:hAnsi="Arial" w:cs="Arial"/>
          <w:szCs w:val="24"/>
          <w:lang w:val="ru-RU"/>
        </w:rPr>
        <w:t>1.4. Варијанте просторног развоја Планског подручја, односно, имплементације Измена и допуна Просторног плана</w:t>
      </w:r>
    </w:p>
    <w:p w:rsidR="00233811" w:rsidRPr="003246A3" w:rsidRDefault="00233811" w:rsidP="00233811">
      <w:pPr>
        <w:ind w:left="1418" w:hanging="1134"/>
        <w:rPr>
          <w:rFonts w:ascii="Arial" w:hAnsi="Arial" w:cs="Arial"/>
          <w:szCs w:val="24"/>
          <w:lang w:val="ru-RU"/>
        </w:rPr>
      </w:pPr>
      <w:r w:rsidRPr="003246A3">
        <w:rPr>
          <w:rFonts w:ascii="Arial" w:hAnsi="Arial" w:cs="Arial"/>
          <w:szCs w:val="24"/>
          <w:lang w:val="ru-RU"/>
        </w:rPr>
        <w:t xml:space="preserve">1.5. Однос Просторног плана према плановима вишег реда </w:t>
      </w:r>
    </w:p>
    <w:p w:rsidR="00233811" w:rsidRPr="003246A3" w:rsidRDefault="00233811" w:rsidP="00233811">
      <w:pPr>
        <w:ind w:left="1418" w:hanging="1134"/>
        <w:rPr>
          <w:rFonts w:ascii="Arial" w:hAnsi="Arial" w:cs="Arial"/>
          <w:szCs w:val="24"/>
          <w:lang w:val="ru-RU"/>
        </w:rPr>
      </w:pPr>
      <w:r w:rsidRPr="003246A3">
        <w:rPr>
          <w:rFonts w:ascii="Arial" w:hAnsi="Arial" w:cs="Arial"/>
          <w:szCs w:val="24"/>
          <w:lang w:val="ru-RU"/>
        </w:rPr>
        <w:t xml:space="preserve">1.6. Претходне консултације са заинтересованим органима и организацијама </w:t>
      </w:r>
    </w:p>
    <w:p w:rsidR="00233811" w:rsidRPr="003246A3" w:rsidRDefault="00233811" w:rsidP="00233811">
      <w:pPr>
        <w:ind w:left="1418" w:hanging="1418"/>
        <w:rPr>
          <w:rFonts w:ascii="Arial" w:hAnsi="Arial" w:cs="Arial"/>
          <w:szCs w:val="24"/>
          <w:lang w:val="ru-RU"/>
        </w:rPr>
      </w:pPr>
      <w:r w:rsidRPr="003246A3">
        <w:rPr>
          <w:rFonts w:ascii="Arial" w:hAnsi="Arial" w:cs="Arial"/>
          <w:b/>
          <w:szCs w:val="24"/>
          <w:lang w:val="ru-RU"/>
        </w:rPr>
        <w:t>2.</w:t>
      </w:r>
      <w:r w:rsidRPr="003246A3">
        <w:rPr>
          <w:rFonts w:ascii="Arial" w:hAnsi="Arial" w:cs="Arial"/>
          <w:szCs w:val="24"/>
          <w:lang w:val="ru-RU"/>
        </w:rPr>
        <w:t xml:space="preserve"> Циљеви, индикатори и процена утицаја </w:t>
      </w:r>
    </w:p>
    <w:p w:rsidR="00233811" w:rsidRPr="003246A3" w:rsidRDefault="00233811" w:rsidP="00233811">
      <w:pPr>
        <w:ind w:left="1418" w:hanging="1134"/>
        <w:rPr>
          <w:rFonts w:ascii="Arial" w:hAnsi="Arial" w:cs="Arial"/>
          <w:szCs w:val="24"/>
          <w:lang w:val="ru-RU"/>
        </w:rPr>
      </w:pPr>
      <w:r w:rsidRPr="003246A3">
        <w:rPr>
          <w:rFonts w:ascii="Arial" w:hAnsi="Arial" w:cs="Arial"/>
          <w:szCs w:val="24"/>
          <w:lang w:val="ru-RU"/>
        </w:rPr>
        <w:t>2.1. Општи и посебни циљеви Стратешке процене утицаја и избор индикатора</w:t>
      </w:r>
    </w:p>
    <w:p w:rsidR="00233811" w:rsidRPr="003246A3" w:rsidRDefault="00233811" w:rsidP="00233811">
      <w:pPr>
        <w:ind w:left="1418" w:hanging="1134"/>
        <w:rPr>
          <w:rFonts w:ascii="Arial" w:hAnsi="Arial" w:cs="Arial"/>
          <w:szCs w:val="24"/>
          <w:lang w:val="ru-RU"/>
        </w:rPr>
      </w:pPr>
      <w:r w:rsidRPr="003246A3">
        <w:rPr>
          <w:rFonts w:ascii="Arial" w:hAnsi="Arial" w:cs="Arial"/>
          <w:szCs w:val="24"/>
          <w:lang w:val="ru-RU"/>
        </w:rPr>
        <w:t xml:space="preserve">2.2. Процена могућих утицаја и мере за смањење негативних утицаја </w:t>
      </w:r>
    </w:p>
    <w:p w:rsidR="00233811" w:rsidRPr="003246A3" w:rsidRDefault="00233811" w:rsidP="00233811">
      <w:pPr>
        <w:ind w:left="1418" w:hanging="709"/>
        <w:rPr>
          <w:rFonts w:ascii="Arial" w:hAnsi="Arial" w:cs="Arial"/>
          <w:szCs w:val="24"/>
          <w:lang w:val="ru-RU"/>
        </w:rPr>
      </w:pPr>
      <w:r w:rsidRPr="003246A3">
        <w:rPr>
          <w:rFonts w:ascii="Arial" w:hAnsi="Arial" w:cs="Arial"/>
          <w:szCs w:val="24"/>
          <w:lang w:val="ru-RU"/>
        </w:rPr>
        <w:t xml:space="preserve">2.2.1. Процена ефеката варијанти планираног развоја на животну средину </w:t>
      </w:r>
    </w:p>
    <w:p w:rsidR="00233811" w:rsidRPr="003246A3" w:rsidRDefault="00233811" w:rsidP="00233811">
      <w:pPr>
        <w:ind w:left="1418" w:hanging="709"/>
        <w:rPr>
          <w:rFonts w:ascii="Arial" w:hAnsi="Arial" w:cs="Arial"/>
          <w:szCs w:val="24"/>
          <w:lang w:val="ru-RU"/>
        </w:rPr>
      </w:pPr>
      <w:r w:rsidRPr="003246A3">
        <w:rPr>
          <w:rFonts w:ascii="Arial" w:hAnsi="Arial" w:cs="Arial"/>
          <w:szCs w:val="24"/>
          <w:lang w:val="ru-RU"/>
        </w:rPr>
        <w:t>2.2.2. Разлози за избор најповољнијег варијантног решења</w:t>
      </w:r>
    </w:p>
    <w:p w:rsidR="00233811" w:rsidRPr="003246A3" w:rsidRDefault="00233811" w:rsidP="00233811">
      <w:pPr>
        <w:ind w:left="1418" w:hanging="709"/>
        <w:rPr>
          <w:rFonts w:ascii="Arial" w:hAnsi="Arial" w:cs="Arial"/>
          <w:szCs w:val="24"/>
          <w:lang w:val="ru-RU"/>
        </w:rPr>
      </w:pPr>
      <w:r w:rsidRPr="003246A3">
        <w:rPr>
          <w:rFonts w:ascii="Arial" w:hAnsi="Arial" w:cs="Arial"/>
          <w:szCs w:val="24"/>
          <w:lang w:val="ru-RU"/>
        </w:rPr>
        <w:t xml:space="preserve">2.2.3. Одређивање карактеристика могућих значајних утицаја </w:t>
      </w:r>
    </w:p>
    <w:p w:rsidR="00233811" w:rsidRPr="003246A3" w:rsidRDefault="00233811" w:rsidP="00233811">
      <w:pPr>
        <w:ind w:left="1418" w:hanging="709"/>
        <w:rPr>
          <w:rFonts w:ascii="Arial" w:hAnsi="Arial" w:cs="Arial"/>
          <w:szCs w:val="24"/>
          <w:lang w:val="ru-RU"/>
        </w:rPr>
      </w:pPr>
      <w:r w:rsidRPr="003246A3">
        <w:rPr>
          <w:rFonts w:ascii="Arial" w:hAnsi="Arial" w:cs="Arial"/>
          <w:szCs w:val="24"/>
          <w:lang w:val="ru-RU"/>
        </w:rPr>
        <w:t>2.2.4. Кумулативни и синергетски ефекти</w:t>
      </w:r>
    </w:p>
    <w:p w:rsidR="00233811" w:rsidRPr="003246A3" w:rsidRDefault="00233811" w:rsidP="00233811">
      <w:pPr>
        <w:ind w:left="1418" w:hanging="709"/>
        <w:rPr>
          <w:rFonts w:ascii="Arial" w:hAnsi="Arial" w:cs="Arial"/>
          <w:szCs w:val="24"/>
          <w:lang w:val="ru-RU"/>
        </w:rPr>
      </w:pPr>
      <w:r w:rsidRPr="003246A3">
        <w:rPr>
          <w:rFonts w:ascii="Arial" w:hAnsi="Arial" w:cs="Arial"/>
          <w:szCs w:val="24"/>
          <w:lang w:val="ru-RU"/>
        </w:rPr>
        <w:t>2.2.5. Мере за смањење негативних утицаја</w:t>
      </w:r>
    </w:p>
    <w:p w:rsidR="00233811" w:rsidRPr="003246A3" w:rsidRDefault="00233811" w:rsidP="00233811">
      <w:pPr>
        <w:ind w:left="1418" w:hanging="709"/>
        <w:rPr>
          <w:rFonts w:ascii="Arial" w:hAnsi="Arial" w:cs="Arial"/>
          <w:szCs w:val="24"/>
          <w:lang w:val="ru-RU"/>
        </w:rPr>
      </w:pPr>
      <w:r w:rsidRPr="003246A3">
        <w:rPr>
          <w:rFonts w:ascii="Arial" w:hAnsi="Arial" w:cs="Arial"/>
          <w:szCs w:val="24"/>
          <w:lang w:val="ru-RU"/>
        </w:rPr>
        <w:t xml:space="preserve">2.2.6. Предлог приоритета </w:t>
      </w:r>
    </w:p>
    <w:p w:rsidR="00233811" w:rsidRPr="003246A3" w:rsidRDefault="00233811" w:rsidP="00233811">
      <w:pPr>
        <w:ind w:left="1418" w:hanging="709"/>
        <w:rPr>
          <w:rFonts w:ascii="Arial" w:hAnsi="Arial" w:cs="Arial"/>
          <w:szCs w:val="24"/>
          <w:lang w:val="ru-RU"/>
        </w:rPr>
      </w:pPr>
      <w:r w:rsidRPr="003246A3">
        <w:rPr>
          <w:rFonts w:ascii="Arial" w:hAnsi="Arial" w:cs="Arial"/>
          <w:szCs w:val="24"/>
          <w:lang w:val="ru-RU"/>
        </w:rPr>
        <w:t>2.2.7. Посебне мере заштите животне средине</w:t>
      </w:r>
    </w:p>
    <w:p w:rsidR="00233811" w:rsidRPr="003246A3" w:rsidRDefault="00233811" w:rsidP="00233811">
      <w:pPr>
        <w:ind w:left="1418" w:hanging="1418"/>
        <w:rPr>
          <w:rFonts w:ascii="Arial" w:hAnsi="Arial" w:cs="Arial"/>
          <w:szCs w:val="24"/>
          <w:lang w:val="ru-RU"/>
        </w:rPr>
      </w:pPr>
      <w:r w:rsidRPr="003246A3">
        <w:rPr>
          <w:rFonts w:ascii="Arial" w:hAnsi="Arial" w:cs="Arial"/>
          <w:b/>
          <w:szCs w:val="24"/>
          <w:lang w:val="ru-RU"/>
        </w:rPr>
        <w:t>3.</w:t>
      </w:r>
      <w:r w:rsidRPr="003246A3">
        <w:rPr>
          <w:rFonts w:ascii="Arial" w:hAnsi="Arial" w:cs="Arial"/>
          <w:szCs w:val="24"/>
          <w:lang w:val="ru-RU"/>
        </w:rPr>
        <w:t xml:space="preserve"> Имплементација и мониторинг</w:t>
      </w:r>
    </w:p>
    <w:p w:rsidR="00233811" w:rsidRPr="003246A3" w:rsidRDefault="00233811" w:rsidP="00233811">
      <w:pPr>
        <w:ind w:left="709" w:hanging="425"/>
        <w:rPr>
          <w:rFonts w:ascii="Arial" w:hAnsi="Arial" w:cs="Arial"/>
          <w:szCs w:val="24"/>
          <w:lang w:val="ru-RU"/>
        </w:rPr>
      </w:pPr>
      <w:r w:rsidRPr="003246A3">
        <w:rPr>
          <w:rFonts w:ascii="Arial" w:hAnsi="Arial" w:cs="Arial"/>
          <w:szCs w:val="24"/>
          <w:lang w:val="ru-RU"/>
        </w:rPr>
        <w:t>3.1. Смернице за израду Стратешке процене утицаја планских докумената на нижим нивоима и процена утицаја пројеката на животну средину</w:t>
      </w:r>
    </w:p>
    <w:p w:rsidR="00233811" w:rsidRPr="003246A3" w:rsidRDefault="00233811" w:rsidP="00233811">
      <w:pPr>
        <w:ind w:left="709" w:hanging="425"/>
        <w:rPr>
          <w:rFonts w:ascii="Arial" w:hAnsi="Arial" w:cs="Arial"/>
          <w:szCs w:val="24"/>
          <w:lang w:val="ru-RU"/>
        </w:rPr>
      </w:pPr>
      <w:r w:rsidRPr="003246A3">
        <w:rPr>
          <w:rFonts w:ascii="Arial" w:hAnsi="Arial" w:cs="Arial"/>
          <w:szCs w:val="24"/>
          <w:lang w:val="ru-RU"/>
        </w:rPr>
        <w:t xml:space="preserve">3.2. Приказ коришћене методологије у изради Стратешке процене утицаја </w:t>
      </w:r>
    </w:p>
    <w:p w:rsidR="00233811" w:rsidRPr="003246A3" w:rsidRDefault="00233811" w:rsidP="00233811">
      <w:pPr>
        <w:ind w:left="709" w:hanging="709"/>
        <w:rPr>
          <w:rFonts w:ascii="Arial" w:hAnsi="Arial" w:cs="Arial"/>
          <w:szCs w:val="24"/>
          <w:lang w:val="ru-RU"/>
        </w:rPr>
      </w:pPr>
      <w:r w:rsidRPr="003246A3">
        <w:rPr>
          <w:rFonts w:ascii="Arial" w:hAnsi="Arial" w:cs="Arial"/>
          <w:b/>
          <w:szCs w:val="24"/>
          <w:lang w:val="ru-RU"/>
        </w:rPr>
        <w:t>4.</w:t>
      </w:r>
      <w:r w:rsidRPr="003246A3">
        <w:rPr>
          <w:rFonts w:ascii="Arial" w:hAnsi="Arial" w:cs="Arial"/>
          <w:szCs w:val="24"/>
          <w:lang w:val="ru-RU"/>
        </w:rPr>
        <w:t xml:space="preserve"> Извод из Стратешке процене (Закључак)</w:t>
      </w:r>
    </w:p>
    <w:p w:rsidR="00233811" w:rsidRPr="003246A3" w:rsidRDefault="00233811" w:rsidP="00233811">
      <w:pPr>
        <w:ind w:left="1134" w:hanging="1134"/>
        <w:rPr>
          <w:rFonts w:ascii="Arial" w:hAnsi="Arial" w:cs="Arial"/>
          <w:szCs w:val="24"/>
          <w:lang w:val="ru-RU"/>
        </w:rPr>
      </w:pPr>
    </w:p>
    <w:p w:rsidR="00233811" w:rsidRPr="003246A3" w:rsidRDefault="00233811" w:rsidP="00233811">
      <w:pPr>
        <w:ind w:left="1134" w:hanging="1134"/>
        <w:rPr>
          <w:rFonts w:ascii="Arial" w:hAnsi="Arial" w:cs="Arial"/>
          <w:szCs w:val="24"/>
          <w:lang w:val="ru-RU"/>
        </w:rPr>
      </w:pPr>
      <w:r w:rsidRPr="003246A3">
        <w:rPr>
          <w:rFonts w:ascii="Arial" w:hAnsi="Arial" w:cs="Arial"/>
          <w:szCs w:val="24"/>
          <w:lang w:val="ru-RU"/>
        </w:rPr>
        <w:t>Прилог 1: Израда СПУ планских докумената у оквиру имплементације Просторног плана</w:t>
      </w:r>
    </w:p>
    <w:p w:rsidR="00233811" w:rsidRPr="003246A3" w:rsidRDefault="00233811" w:rsidP="00233811">
      <w:pPr>
        <w:ind w:left="709" w:hanging="709"/>
        <w:rPr>
          <w:rFonts w:ascii="Arial" w:hAnsi="Arial" w:cs="Arial"/>
          <w:szCs w:val="24"/>
          <w:lang w:val="ru-RU"/>
        </w:rPr>
      </w:pPr>
      <w:r w:rsidRPr="003246A3">
        <w:rPr>
          <w:rFonts w:ascii="Arial" w:hAnsi="Arial" w:cs="Arial"/>
          <w:szCs w:val="24"/>
          <w:lang w:val="ru-RU"/>
        </w:rPr>
        <w:t>Прилог 2: Коришћена планска и студијска документација</w:t>
      </w:r>
    </w:p>
    <w:p w:rsidR="00233811" w:rsidRPr="003246A3" w:rsidRDefault="00233811" w:rsidP="00233811">
      <w:pPr>
        <w:ind w:left="709" w:hanging="709"/>
        <w:rPr>
          <w:rFonts w:ascii="Arial" w:hAnsi="Arial" w:cs="Arial"/>
          <w:szCs w:val="24"/>
          <w:lang w:val="ru-RU"/>
        </w:rPr>
      </w:pPr>
      <w:r w:rsidRPr="003246A3">
        <w:rPr>
          <w:rFonts w:ascii="Arial" w:hAnsi="Arial" w:cs="Arial"/>
          <w:szCs w:val="24"/>
          <w:lang w:val="ru-RU"/>
        </w:rPr>
        <w:t>Прилог 3: Законски прописи од значаја за израду СПУ</w:t>
      </w:r>
    </w:p>
    <w:p w:rsidR="00233811" w:rsidRPr="003246A3" w:rsidRDefault="00233811" w:rsidP="00233811">
      <w:pPr>
        <w:ind w:left="709" w:hanging="709"/>
        <w:rPr>
          <w:rFonts w:ascii="Arial" w:hAnsi="Arial" w:cs="Arial"/>
          <w:szCs w:val="24"/>
          <w:lang w:val="ru-RU"/>
        </w:rPr>
      </w:pPr>
      <w:r w:rsidRPr="003246A3">
        <w:rPr>
          <w:rFonts w:ascii="Arial" w:hAnsi="Arial" w:cs="Arial"/>
          <w:szCs w:val="24"/>
          <w:lang w:val="ru-RU"/>
        </w:rPr>
        <w:t>Прилог 4: Планске карте из Нацрта просторног плана</w:t>
      </w:r>
    </w:p>
    <w:p w:rsidR="00233811" w:rsidRPr="003246A3" w:rsidRDefault="00233811" w:rsidP="00233811">
      <w:pPr>
        <w:ind w:left="709" w:hanging="709"/>
        <w:rPr>
          <w:rFonts w:ascii="Arial" w:hAnsi="Arial" w:cs="Arial"/>
          <w:szCs w:val="24"/>
          <w:lang w:val="ru-RU"/>
        </w:rPr>
      </w:pPr>
      <w:r w:rsidRPr="003246A3">
        <w:rPr>
          <w:rFonts w:ascii="Arial" w:hAnsi="Arial" w:cs="Arial"/>
          <w:szCs w:val="24"/>
          <w:lang w:val="ru-RU"/>
        </w:rPr>
        <w:t>Прилог 5: Преглед табеларних и графичких прилога</w:t>
      </w:r>
    </w:p>
    <w:p w:rsidR="003C3CDF" w:rsidRPr="004D5F61" w:rsidRDefault="003C3CDF" w:rsidP="00233811">
      <w:pPr>
        <w:rPr>
          <w:rFonts w:ascii="Arial" w:hAnsi="Arial" w:cs="Arial"/>
          <w:szCs w:val="24"/>
        </w:rPr>
      </w:pPr>
    </w:p>
    <w:p w:rsidR="00423E17" w:rsidRPr="00761F26" w:rsidRDefault="00423E17" w:rsidP="00233811">
      <w:pPr>
        <w:rPr>
          <w:rFonts w:ascii="Arial" w:hAnsi="Arial" w:cs="Arial"/>
          <w:szCs w:val="24"/>
        </w:rPr>
      </w:pPr>
    </w:p>
    <w:p w:rsidR="00423E17" w:rsidRPr="007C2792" w:rsidRDefault="00423E17" w:rsidP="00233811">
      <w:pPr>
        <w:rPr>
          <w:rFonts w:ascii="Arial" w:hAnsi="Arial" w:cs="Arial"/>
          <w:szCs w:val="24"/>
        </w:rPr>
      </w:pPr>
    </w:p>
    <w:p w:rsidR="001B620E" w:rsidRPr="00063224" w:rsidRDefault="001B620E" w:rsidP="008D1CD3">
      <w:pPr>
        <w:pStyle w:val="Heading10"/>
        <w:numPr>
          <w:ilvl w:val="0"/>
          <w:numId w:val="3"/>
        </w:numPr>
        <w:jc w:val="both"/>
        <w:rPr>
          <w:rFonts w:cs="Arial"/>
          <w:sz w:val="24"/>
          <w:szCs w:val="24"/>
        </w:rPr>
      </w:pPr>
      <w:r w:rsidRPr="007C2792">
        <w:rPr>
          <w:rFonts w:cs="Arial"/>
          <w:bCs/>
          <w:sz w:val="24"/>
          <w:szCs w:val="24"/>
        </w:rPr>
        <w:lastRenderedPageBreak/>
        <w:t>УСЛОВИ ЗА УЧЕШЋЕ ИЗ ЧЛАНА 75. И 76. ЗАКОНА О ЈАВНИМ НАБАВКАМА И УПУТСТВО КАКО СЕ ДОКАЗУЈЕ ИСПУЊЕНОСТ ТИХ УСЛОВА</w:t>
      </w:r>
    </w:p>
    <w:p w:rsidR="001B620E" w:rsidRPr="003246A3" w:rsidRDefault="001B620E" w:rsidP="001B620E">
      <w:pPr>
        <w:jc w:val="both"/>
        <w:rPr>
          <w:rFonts w:ascii="Arial" w:hAnsi="Arial" w:cs="Arial"/>
          <w:lang w:eastAsia="en-US" w:bidi="en-US"/>
        </w:rPr>
      </w:pPr>
    </w:p>
    <w:p w:rsidR="007C169B" w:rsidRPr="007C169B" w:rsidRDefault="007C169B" w:rsidP="007C169B">
      <w:pPr>
        <w:jc w:val="both"/>
        <w:rPr>
          <w:rFonts w:ascii="Arial" w:hAnsi="Arial" w:cs="Arial"/>
          <w:b/>
          <w:lang w:val="sr-Latn-CS" w:eastAsia="en-US" w:bidi="en-US"/>
        </w:rPr>
      </w:pPr>
      <w:r w:rsidRPr="007C169B">
        <w:rPr>
          <w:rFonts w:ascii="Arial" w:hAnsi="Arial" w:cs="Arial"/>
          <w:b/>
          <w:lang w:val="sr-Latn-CS" w:eastAsia="en-US" w:bidi="en-US"/>
        </w:rPr>
        <w:t>4.1</w:t>
      </w:r>
      <w:r w:rsidRPr="007C169B">
        <w:rPr>
          <w:rFonts w:ascii="Arial" w:hAnsi="Arial" w:cs="Arial"/>
          <w:b/>
          <w:lang w:val="sr-Latn-CS" w:eastAsia="en-US" w:bidi="en-US"/>
        </w:rPr>
        <w:tab/>
        <w:t>ОБАВЕЗНИ УСЛОВИ ЗА УЧЕШЋЕ У ПОСТУПКУ ЈАВНЕ НАБАВКЕ</w:t>
      </w:r>
    </w:p>
    <w:p w:rsidR="001B620E" w:rsidRPr="003246A3" w:rsidRDefault="001B620E" w:rsidP="001B620E">
      <w:pPr>
        <w:jc w:val="both"/>
        <w:rPr>
          <w:rFonts w:ascii="Arial" w:hAnsi="Arial" w:cs="Arial"/>
          <w:lang w:eastAsia="en-US" w:bidi="en-US"/>
        </w:rPr>
      </w:pPr>
    </w:p>
    <w:p w:rsidR="001B620E" w:rsidRPr="007C169B" w:rsidRDefault="001B620E" w:rsidP="001B620E">
      <w:pPr>
        <w:jc w:val="both"/>
        <w:rPr>
          <w:rFonts w:ascii="Arial" w:hAnsi="Arial" w:cs="Arial"/>
          <w:u w:val="single"/>
        </w:rPr>
      </w:pPr>
      <w:r w:rsidRPr="003246A3">
        <w:rPr>
          <w:rFonts w:ascii="Arial" w:hAnsi="Arial" w:cs="Arial"/>
          <w:u w:val="single"/>
        </w:rPr>
        <w:t xml:space="preserve">Понуђач мора испуњавати </w:t>
      </w:r>
      <w:r w:rsidRPr="003246A3">
        <w:rPr>
          <w:rFonts w:ascii="Arial" w:hAnsi="Arial" w:cs="Arial"/>
          <w:u w:val="single"/>
          <w:lang w:eastAsia="en-US" w:bidi="en-US"/>
        </w:rPr>
        <w:t>следеће обавезне услове за учешће у предметном поступку јавне набавке и то:</w:t>
      </w:r>
    </w:p>
    <w:p w:rsidR="001B620E" w:rsidRPr="003246A3" w:rsidRDefault="001B620E" w:rsidP="001B620E">
      <w:pPr>
        <w:jc w:val="both"/>
        <w:rPr>
          <w:rFonts w:ascii="Arial" w:hAnsi="Arial" w:cs="Arial"/>
          <w:b/>
          <w:bCs/>
          <w:lang w:eastAsia="en-US" w:bidi="en-US"/>
        </w:rPr>
      </w:pPr>
      <w:r w:rsidRPr="003246A3">
        <w:rPr>
          <w:rFonts w:ascii="Arial" w:hAnsi="Arial" w:cs="Arial"/>
          <w:b/>
          <w:bCs/>
          <w:lang w:eastAsia="en-US" w:bidi="en-US"/>
        </w:rPr>
        <w:t xml:space="preserve"> </w:t>
      </w:r>
    </w:p>
    <w:p w:rsidR="001B620E" w:rsidRPr="003246A3" w:rsidRDefault="001B620E" w:rsidP="001B620E">
      <w:pPr>
        <w:tabs>
          <w:tab w:val="left" w:pos="360"/>
        </w:tabs>
        <w:jc w:val="both"/>
        <w:rPr>
          <w:rFonts w:ascii="Arial" w:hAnsi="Arial" w:cs="Arial"/>
        </w:rPr>
      </w:pPr>
      <w:r w:rsidRPr="003246A3">
        <w:rPr>
          <w:rFonts w:ascii="Arial" w:hAnsi="Arial" w:cs="Arial"/>
          <w:lang w:val="ru-RU"/>
        </w:rPr>
        <w:t xml:space="preserve">1.- да је регистрован код надлежног органа, односно уписан у одговарајући регистар и </w:t>
      </w:r>
      <w:r w:rsidRPr="003246A3">
        <w:rPr>
          <w:rFonts w:ascii="Arial" w:hAnsi="Arial" w:cs="Arial"/>
          <w:u w:val="single"/>
          <w:lang w:val="ru-RU"/>
        </w:rPr>
        <w:t>као доказ</w:t>
      </w:r>
      <w:r w:rsidRPr="003246A3">
        <w:rPr>
          <w:rFonts w:ascii="Arial" w:hAnsi="Arial" w:cs="Arial"/>
          <w:lang w:val="ru-RU"/>
        </w:rPr>
        <w:t xml:space="preserve"> за правно лице потребно је доставити извод из регистра Агенције за привредне регистре Р</w:t>
      </w:r>
      <w:r w:rsidRPr="003246A3">
        <w:rPr>
          <w:rFonts w:ascii="Arial" w:hAnsi="Arial" w:cs="Arial"/>
        </w:rPr>
        <w:t xml:space="preserve">епублике </w:t>
      </w:r>
      <w:r w:rsidRPr="003246A3">
        <w:rPr>
          <w:rFonts w:ascii="Arial" w:hAnsi="Arial" w:cs="Arial"/>
          <w:lang w:val="ru-RU"/>
        </w:rPr>
        <w:t>С</w:t>
      </w:r>
      <w:r w:rsidRPr="003246A3">
        <w:rPr>
          <w:rFonts w:ascii="Arial" w:hAnsi="Arial" w:cs="Arial"/>
        </w:rPr>
        <w:t>рбије</w:t>
      </w:r>
      <w:r w:rsidR="00D55E97" w:rsidRPr="003246A3">
        <w:rPr>
          <w:rFonts w:ascii="Arial" w:hAnsi="Arial" w:cs="Arial"/>
        </w:rPr>
        <w:t>;</w:t>
      </w:r>
    </w:p>
    <w:p w:rsidR="00D55E97" w:rsidRPr="003246A3" w:rsidRDefault="00D55E97" w:rsidP="001B620E">
      <w:pPr>
        <w:tabs>
          <w:tab w:val="left" w:pos="360"/>
        </w:tabs>
        <w:jc w:val="both"/>
        <w:rPr>
          <w:rFonts w:ascii="Arial" w:hAnsi="Arial" w:cs="Arial"/>
        </w:rPr>
      </w:pPr>
    </w:p>
    <w:p w:rsidR="001B620E" w:rsidRPr="003246A3" w:rsidRDefault="001B620E" w:rsidP="001B620E">
      <w:pPr>
        <w:tabs>
          <w:tab w:val="left" w:pos="360"/>
        </w:tabs>
        <w:jc w:val="both"/>
        <w:rPr>
          <w:rFonts w:ascii="Arial" w:hAnsi="Arial" w:cs="Arial"/>
          <w:lang w:eastAsia="sr-Latn-CS"/>
        </w:rPr>
      </w:pPr>
      <w:r w:rsidRPr="003246A3">
        <w:rPr>
          <w:rFonts w:ascii="Arial" w:hAnsi="Arial" w:cs="Arial"/>
          <w:lang w:val="ru-RU" w:eastAsia="en-US" w:bidi="en-US"/>
        </w:rPr>
        <w:t xml:space="preserve">2.- </w:t>
      </w:r>
      <w:r w:rsidRPr="003246A3">
        <w:rPr>
          <w:rFonts w:ascii="Arial" w:hAnsi="Arial" w:cs="Arial"/>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3246A3">
        <w:rPr>
          <w:rFonts w:ascii="Arial" w:hAnsi="Arial" w:cs="Arial"/>
          <w:lang w:val="ru-RU" w:eastAsia="en-US" w:bidi="en-US"/>
        </w:rPr>
        <w:t xml:space="preserve">и </w:t>
      </w:r>
      <w:r w:rsidRPr="003246A3">
        <w:rPr>
          <w:rFonts w:ascii="Arial" w:hAnsi="Arial" w:cs="Arial"/>
          <w:u w:val="single"/>
          <w:lang w:val="ru-RU" w:eastAsia="en-US" w:bidi="en-US"/>
        </w:rPr>
        <w:t>као доказ</w:t>
      </w:r>
      <w:r w:rsidRPr="003246A3">
        <w:rPr>
          <w:rFonts w:ascii="Arial" w:hAnsi="Arial" w:cs="Arial"/>
          <w:lang w:val="ru-RU" w:eastAsia="en-US" w:bidi="en-US"/>
        </w:rPr>
        <w:t xml:space="preserve"> за правно лице је потребно доставити </w:t>
      </w:r>
      <w:r w:rsidRPr="003246A3">
        <w:rPr>
          <w:rFonts w:ascii="Arial" w:hAnsi="Arial" w:cs="Arial"/>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w:t>
      </w:r>
      <w:r w:rsidR="00D55E97" w:rsidRPr="003246A3">
        <w:rPr>
          <w:rFonts w:ascii="Arial" w:hAnsi="Arial" w:cs="Arial"/>
          <w:lang w:eastAsia="sr-Latn-CS"/>
        </w:rPr>
        <w:t>ања мита, кривично дело преваре:</w:t>
      </w:r>
    </w:p>
    <w:p w:rsidR="001B620E" w:rsidRPr="003246A3" w:rsidRDefault="001B620E" w:rsidP="008D1CD3">
      <w:pPr>
        <w:numPr>
          <w:ilvl w:val="0"/>
          <w:numId w:val="9"/>
        </w:numPr>
        <w:suppressAutoHyphens w:val="0"/>
        <w:jc w:val="both"/>
        <w:rPr>
          <w:rFonts w:ascii="Arial" w:hAnsi="Arial" w:cs="Arial"/>
          <w:i/>
          <w:lang w:val="ru-RU"/>
        </w:rPr>
      </w:pPr>
      <w:r w:rsidRPr="003246A3">
        <w:rPr>
          <w:rFonts w:ascii="Arial" w:hAnsi="Arial" w:cs="Arial"/>
          <w:i/>
          <w:lang w:val="ru-RU"/>
        </w:rPr>
        <w:t xml:space="preserve">извод из казнене евиденције </w:t>
      </w:r>
      <w:r w:rsidR="00A6708E" w:rsidRPr="003246A3">
        <w:rPr>
          <w:rFonts w:ascii="Arial" w:hAnsi="Arial" w:cs="Arial"/>
          <w:i/>
          <w:lang w:val="ru-RU"/>
        </w:rPr>
        <w:t>надлежног</w:t>
      </w:r>
      <w:r w:rsidRPr="003246A3">
        <w:rPr>
          <w:rFonts w:ascii="Arial" w:hAnsi="Arial" w:cs="Arial"/>
          <w:i/>
          <w:lang w:val="ru-RU"/>
        </w:rPr>
        <w:t xml:space="preserve"> суда </w:t>
      </w:r>
      <w:r w:rsidR="004911B1" w:rsidRPr="003246A3">
        <w:rPr>
          <w:rFonts w:ascii="Arial" w:hAnsi="Arial" w:cs="Arial"/>
          <w:i/>
          <w:lang w:val="en-US"/>
        </w:rPr>
        <w:t xml:space="preserve">(Основни и Виши суд) </w:t>
      </w:r>
      <w:r w:rsidRPr="003246A3">
        <w:rPr>
          <w:rFonts w:ascii="Arial" w:hAnsi="Arial" w:cs="Arial"/>
          <w:i/>
          <w:lang w:val="ru-RU"/>
        </w:rPr>
        <w:t>на чијем је подручју седиште домаћег правног лица;</w:t>
      </w:r>
    </w:p>
    <w:p w:rsidR="001B620E" w:rsidRPr="003246A3" w:rsidRDefault="001B620E" w:rsidP="008D1CD3">
      <w:pPr>
        <w:numPr>
          <w:ilvl w:val="0"/>
          <w:numId w:val="9"/>
        </w:numPr>
        <w:suppressAutoHyphens w:val="0"/>
        <w:jc w:val="both"/>
        <w:rPr>
          <w:rFonts w:ascii="Arial" w:hAnsi="Arial" w:cs="Arial"/>
          <w:i/>
          <w:lang w:val="ru-RU"/>
        </w:rPr>
      </w:pPr>
      <w:r w:rsidRPr="003246A3">
        <w:rPr>
          <w:rFonts w:ascii="Arial" w:hAnsi="Arial" w:cs="Arial"/>
          <w:i/>
          <w:lang w:val="ru-RU"/>
        </w:rPr>
        <w:t>извод из казнене евиденције Посебног одељења (за организовани криминал) Вишег суда у Београду;</w:t>
      </w:r>
    </w:p>
    <w:p w:rsidR="001B620E" w:rsidRPr="003246A3" w:rsidRDefault="001B620E" w:rsidP="008D1CD3">
      <w:pPr>
        <w:numPr>
          <w:ilvl w:val="0"/>
          <w:numId w:val="9"/>
        </w:numPr>
        <w:suppressAutoHyphens w:val="0"/>
        <w:jc w:val="both"/>
        <w:rPr>
          <w:rFonts w:ascii="Arial" w:hAnsi="Arial" w:cs="Arial"/>
          <w:i/>
          <w:lang w:val="ru-RU"/>
        </w:rPr>
      </w:pPr>
      <w:r w:rsidRPr="003246A3">
        <w:rPr>
          <w:rFonts w:ascii="Arial" w:hAnsi="Arial" w:cs="Arial"/>
          <w:i/>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1B620E" w:rsidRPr="003246A3" w:rsidRDefault="001B620E" w:rsidP="00A6708E">
      <w:pPr>
        <w:ind w:left="720"/>
        <w:jc w:val="both"/>
        <w:rPr>
          <w:rFonts w:ascii="Arial" w:hAnsi="Arial" w:cs="Arial"/>
          <w:lang w:val="ru-RU"/>
        </w:rPr>
      </w:pPr>
      <w:r w:rsidRPr="003246A3">
        <w:rPr>
          <w:rFonts w:ascii="Arial" w:hAnsi="Arial" w:cs="Arial"/>
          <w:lang w:val="ru-RU"/>
        </w:rPr>
        <w:t xml:space="preserve">Ако је више законских заступника за сваког </w:t>
      </w:r>
      <w:r w:rsidR="00D55E97" w:rsidRPr="003246A3">
        <w:rPr>
          <w:rFonts w:ascii="Arial" w:hAnsi="Arial" w:cs="Arial"/>
          <w:lang w:val="ru-RU"/>
        </w:rPr>
        <w:t>с</w:t>
      </w:r>
      <w:r w:rsidRPr="003246A3">
        <w:rPr>
          <w:rFonts w:ascii="Arial" w:hAnsi="Arial" w:cs="Arial"/>
        </w:rPr>
        <w:t xml:space="preserve">e </w:t>
      </w:r>
      <w:r w:rsidRPr="003246A3">
        <w:rPr>
          <w:rFonts w:ascii="Arial" w:hAnsi="Arial" w:cs="Arial"/>
          <w:lang w:val="ru-RU"/>
        </w:rPr>
        <w:t>доставља уверење из казнене евиденције.</w:t>
      </w:r>
    </w:p>
    <w:p w:rsidR="001B620E" w:rsidRPr="003246A3" w:rsidRDefault="001B620E" w:rsidP="00A6708E">
      <w:pPr>
        <w:tabs>
          <w:tab w:val="left" w:pos="360"/>
        </w:tabs>
        <w:jc w:val="both"/>
        <w:rPr>
          <w:rFonts w:ascii="Arial" w:hAnsi="Arial" w:cs="Arial"/>
          <w:b/>
          <w:lang w:eastAsia="en-US" w:bidi="en-US"/>
        </w:rPr>
      </w:pPr>
      <w:r w:rsidRPr="003246A3">
        <w:rPr>
          <w:rFonts w:ascii="Arial" w:hAnsi="Arial" w:cs="Arial"/>
          <w:b/>
          <w:lang w:eastAsia="en-US" w:bidi="en-US"/>
        </w:rPr>
        <w:t xml:space="preserve">(докази не старији од два месеца пре отварања понуда) </w:t>
      </w:r>
    </w:p>
    <w:p w:rsidR="001B620E" w:rsidRPr="003246A3" w:rsidRDefault="001B620E" w:rsidP="001B620E">
      <w:pPr>
        <w:tabs>
          <w:tab w:val="left" w:pos="360"/>
        </w:tabs>
        <w:jc w:val="both"/>
        <w:rPr>
          <w:rFonts w:ascii="Arial" w:hAnsi="Arial" w:cs="Arial"/>
          <w:lang w:eastAsia="en-US" w:bidi="en-US"/>
        </w:rPr>
      </w:pPr>
    </w:p>
    <w:p w:rsidR="00A6708E" w:rsidRPr="003246A3" w:rsidRDefault="001B620E" w:rsidP="001B620E">
      <w:pPr>
        <w:tabs>
          <w:tab w:val="left" w:pos="360"/>
        </w:tabs>
        <w:jc w:val="both"/>
        <w:rPr>
          <w:rFonts w:ascii="Arial" w:hAnsi="Arial" w:cs="Arial"/>
          <w:lang w:eastAsia="sr-Latn-CS"/>
        </w:rPr>
      </w:pPr>
      <w:r w:rsidRPr="003246A3">
        <w:rPr>
          <w:rFonts w:ascii="Arial" w:hAnsi="Arial" w:cs="Arial"/>
          <w:lang w:val="ru-RU" w:eastAsia="en-US" w:bidi="en-US"/>
        </w:rPr>
        <w:t xml:space="preserve">3.- </w:t>
      </w:r>
      <w:r w:rsidRPr="003246A3">
        <w:rPr>
          <w:rFonts w:ascii="Arial" w:hAnsi="Arial" w:cs="Arial"/>
        </w:rPr>
        <w:t>да му није изречена мера забране обављања делатности, која је на снази у време објављивања позива за подношење понуда</w:t>
      </w:r>
      <w:r w:rsidRPr="003246A3">
        <w:rPr>
          <w:rFonts w:ascii="Arial" w:hAnsi="Arial" w:cs="Arial"/>
          <w:lang w:val="ru-RU" w:eastAsia="en-US" w:bidi="en-US"/>
        </w:rPr>
        <w:t xml:space="preserve">, и </w:t>
      </w:r>
      <w:r w:rsidRPr="003246A3">
        <w:rPr>
          <w:rFonts w:ascii="Arial" w:hAnsi="Arial" w:cs="Arial"/>
          <w:u w:val="single"/>
          <w:lang w:val="ru-RU" w:eastAsia="en-US" w:bidi="en-US"/>
        </w:rPr>
        <w:t>као доказ</w:t>
      </w:r>
      <w:r w:rsidRPr="003246A3">
        <w:rPr>
          <w:rFonts w:ascii="Arial" w:hAnsi="Arial" w:cs="Arial"/>
          <w:lang w:val="ru-RU" w:eastAsia="en-US" w:bidi="en-US"/>
        </w:rPr>
        <w:t xml:space="preserve"> за правно лице потребно је доставити </w:t>
      </w:r>
      <w:r w:rsidR="003D68C6" w:rsidRPr="003246A3">
        <w:rPr>
          <w:rFonts w:ascii="Arial" w:hAnsi="Arial" w:cs="Arial"/>
          <w:lang w:eastAsia="sr-Latn-CS"/>
        </w:rPr>
        <w:t>потврде П</w:t>
      </w:r>
      <w:r w:rsidRPr="003246A3">
        <w:rPr>
          <w:rFonts w:ascii="Arial" w:hAnsi="Arial" w:cs="Arial"/>
          <w:lang w:eastAsia="sr-Latn-CS"/>
        </w:rPr>
        <w:t xml:space="preserve">ривредног и </w:t>
      </w:r>
      <w:r w:rsidR="003D68C6" w:rsidRPr="003246A3">
        <w:rPr>
          <w:rFonts w:ascii="Arial" w:hAnsi="Arial" w:cs="Arial"/>
          <w:lang w:eastAsia="sr-Latn-CS"/>
        </w:rPr>
        <w:t>П</w:t>
      </w:r>
      <w:r w:rsidRPr="003246A3">
        <w:rPr>
          <w:rFonts w:ascii="Arial" w:hAnsi="Arial" w:cs="Arial"/>
          <w:lang w:eastAsia="sr-Latn-CS"/>
        </w:rPr>
        <w:t>рекршајног суда да му није изречена мера забране обављања делатности, или потврд</w:t>
      </w:r>
      <w:r w:rsidR="003D68C6" w:rsidRPr="003246A3">
        <w:rPr>
          <w:rFonts w:ascii="Arial" w:hAnsi="Arial" w:cs="Arial"/>
          <w:lang w:eastAsia="sr-Latn-CS"/>
        </w:rPr>
        <w:t>у</w:t>
      </w:r>
      <w:r w:rsidRPr="003246A3">
        <w:rPr>
          <w:rFonts w:ascii="Arial" w:hAnsi="Arial" w:cs="Arial"/>
          <w:lang w:eastAsia="sr-Latn-CS"/>
        </w:rPr>
        <w:t xml:space="preserv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D55E97" w:rsidRPr="003246A3">
        <w:rPr>
          <w:rFonts w:ascii="Arial" w:hAnsi="Arial" w:cs="Arial"/>
        </w:rPr>
        <w:t xml:space="preserve"> која је на снази у време објављивања</w:t>
      </w:r>
      <w:r w:rsidR="003D68C6" w:rsidRPr="003246A3">
        <w:rPr>
          <w:rFonts w:ascii="Arial" w:hAnsi="Arial" w:cs="Arial"/>
        </w:rPr>
        <w:t xml:space="preserve"> (слања)</w:t>
      </w:r>
      <w:r w:rsidR="00D55E97" w:rsidRPr="003246A3">
        <w:rPr>
          <w:rFonts w:ascii="Arial" w:hAnsi="Arial" w:cs="Arial"/>
        </w:rPr>
        <w:t xml:space="preserve"> позива за подношење понуда</w:t>
      </w:r>
      <w:r w:rsidR="00A6708E" w:rsidRPr="003246A3">
        <w:rPr>
          <w:rFonts w:ascii="Arial" w:hAnsi="Arial" w:cs="Arial"/>
          <w:lang w:eastAsia="sr-Latn-CS"/>
        </w:rPr>
        <w:t>;</w:t>
      </w:r>
    </w:p>
    <w:p w:rsidR="001B620E" w:rsidRPr="003246A3" w:rsidRDefault="001B620E" w:rsidP="001B620E">
      <w:pPr>
        <w:tabs>
          <w:tab w:val="left" w:pos="360"/>
        </w:tabs>
        <w:jc w:val="both"/>
        <w:rPr>
          <w:rFonts w:ascii="Arial" w:hAnsi="Arial" w:cs="Arial"/>
          <w:b/>
          <w:lang w:eastAsia="en-US" w:bidi="en-US"/>
        </w:rPr>
      </w:pPr>
      <w:r w:rsidRPr="003246A3">
        <w:rPr>
          <w:rFonts w:ascii="Arial" w:hAnsi="Arial" w:cs="Arial"/>
          <w:b/>
          <w:lang w:eastAsia="en-US" w:bidi="en-US"/>
        </w:rPr>
        <w:t xml:space="preserve">(докази издати након </w:t>
      </w:r>
      <w:r w:rsidR="00E319B6" w:rsidRPr="003246A3">
        <w:rPr>
          <w:rFonts w:ascii="Arial" w:hAnsi="Arial" w:cs="Arial"/>
          <w:b/>
          <w:lang w:eastAsia="en-US" w:bidi="en-US"/>
        </w:rPr>
        <w:t>слања</w:t>
      </w:r>
      <w:r w:rsidRPr="003246A3">
        <w:rPr>
          <w:rFonts w:ascii="Arial" w:hAnsi="Arial" w:cs="Arial"/>
          <w:b/>
          <w:lang w:eastAsia="en-US" w:bidi="en-US"/>
        </w:rPr>
        <w:t xml:space="preserve"> позива за подношење понуда) </w:t>
      </w:r>
    </w:p>
    <w:p w:rsidR="001B620E" w:rsidRPr="003246A3" w:rsidRDefault="001B620E" w:rsidP="001B620E">
      <w:pPr>
        <w:tabs>
          <w:tab w:val="left" w:pos="360"/>
        </w:tabs>
        <w:jc w:val="both"/>
        <w:rPr>
          <w:rFonts w:ascii="Arial" w:hAnsi="Arial" w:cs="Arial"/>
          <w:lang w:val="ru-RU" w:eastAsia="en-US" w:bidi="en-US"/>
        </w:rPr>
      </w:pPr>
    </w:p>
    <w:p w:rsidR="001B620E" w:rsidRPr="003246A3" w:rsidRDefault="001B620E" w:rsidP="001B620E">
      <w:pPr>
        <w:tabs>
          <w:tab w:val="left" w:pos="360"/>
        </w:tabs>
        <w:jc w:val="both"/>
        <w:rPr>
          <w:rFonts w:ascii="Arial" w:hAnsi="Arial" w:cs="Arial"/>
          <w:lang w:eastAsia="en-US" w:bidi="en-US"/>
        </w:rPr>
      </w:pPr>
      <w:r w:rsidRPr="003246A3">
        <w:rPr>
          <w:rFonts w:ascii="Arial" w:hAnsi="Arial" w:cs="Arial"/>
          <w:lang w:val="ru-RU" w:eastAsia="en-US" w:bidi="en-US"/>
        </w:rPr>
        <w:t xml:space="preserve">4.- </w:t>
      </w:r>
      <w:r w:rsidRPr="003246A3">
        <w:rPr>
          <w:rFonts w:ascii="Arial" w:hAnsi="Arial" w:cs="Arial"/>
        </w:rPr>
        <w:t xml:space="preserve">да је измирио доспеле порезе, доприносе и друге јавне дажбине у складу са прописима Републике Србије </w:t>
      </w:r>
      <w:r w:rsidRPr="003246A3">
        <w:rPr>
          <w:rFonts w:ascii="Arial" w:hAnsi="Arial" w:cs="Arial"/>
          <w:lang w:eastAsia="en-US" w:bidi="en-US"/>
        </w:rPr>
        <w:t xml:space="preserve">и </w:t>
      </w:r>
      <w:r w:rsidRPr="003246A3">
        <w:rPr>
          <w:rFonts w:ascii="Arial" w:hAnsi="Arial" w:cs="Arial"/>
          <w:u w:val="single"/>
          <w:lang w:eastAsia="en-US" w:bidi="en-US"/>
        </w:rPr>
        <w:t xml:space="preserve">као доказ </w:t>
      </w:r>
      <w:r w:rsidRPr="003246A3">
        <w:rPr>
          <w:rFonts w:ascii="Arial" w:hAnsi="Arial" w:cs="Arial"/>
          <w:lang w:eastAsia="en-US" w:bidi="en-US"/>
        </w:rPr>
        <w:t xml:space="preserve">за правно лице потребно је доставити </w:t>
      </w:r>
      <w:r w:rsidRPr="003246A3">
        <w:rPr>
          <w:rFonts w:ascii="Arial" w:hAnsi="Arial" w:cs="Arial"/>
          <w:lang w:eastAsia="sr-Latn-CS"/>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00F0465A" w:rsidRPr="003246A3">
        <w:rPr>
          <w:rFonts w:ascii="Arial" w:hAnsi="Arial" w:cs="Arial"/>
          <w:lang w:eastAsia="sr-Latn-CS"/>
        </w:rPr>
        <w:t>;</w:t>
      </w:r>
    </w:p>
    <w:p w:rsidR="001B620E" w:rsidRPr="003246A3" w:rsidRDefault="001B620E" w:rsidP="00E319B6">
      <w:pPr>
        <w:tabs>
          <w:tab w:val="left" w:pos="360"/>
        </w:tabs>
        <w:jc w:val="both"/>
        <w:rPr>
          <w:rFonts w:ascii="Arial" w:hAnsi="Arial" w:cs="Arial"/>
          <w:b/>
          <w:lang w:eastAsia="en-US" w:bidi="en-US"/>
        </w:rPr>
      </w:pPr>
      <w:r w:rsidRPr="003246A3">
        <w:rPr>
          <w:rFonts w:ascii="Arial" w:hAnsi="Arial" w:cs="Arial"/>
          <w:b/>
          <w:lang w:eastAsia="en-US" w:bidi="en-US"/>
        </w:rPr>
        <w:t xml:space="preserve">(докази не старији од два месеца пре отварања понуда) </w:t>
      </w:r>
    </w:p>
    <w:p w:rsidR="001B620E" w:rsidRDefault="001B620E" w:rsidP="001B620E">
      <w:pPr>
        <w:jc w:val="both"/>
        <w:rPr>
          <w:rFonts w:ascii="Arial" w:hAnsi="Arial" w:cs="Arial"/>
          <w:lang w:eastAsia="sr-Latn-CS"/>
        </w:rPr>
      </w:pPr>
    </w:p>
    <w:p w:rsidR="00C36A5D" w:rsidRDefault="00C36A5D" w:rsidP="001B620E">
      <w:pPr>
        <w:jc w:val="both"/>
        <w:rPr>
          <w:rFonts w:ascii="Arial" w:hAnsi="Arial" w:cs="Arial"/>
          <w:lang w:eastAsia="sr-Latn-CS"/>
        </w:rPr>
      </w:pPr>
    </w:p>
    <w:p w:rsidR="007773A4" w:rsidRDefault="007773A4" w:rsidP="001B620E">
      <w:pPr>
        <w:jc w:val="both"/>
        <w:rPr>
          <w:rFonts w:ascii="Arial" w:hAnsi="Arial" w:cs="Arial"/>
          <w:lang w:eastAsia="sr-Latn-CS"/>
        </w:rPr>
      </w:pPr>
    </w:p>
    <w:p w:rsidR="007773A4" w:rsidRDefault="007773A4" w:rsidP="001B620E">
      <w:pPr>
        <w:jc w:val="both"/>
        <w:rPr>
          <w:rFonts w:ascii="Arial" w:hAnsi="Arial" w:cs="Arial"/>
          <w:lang w:eastAsia="sr-Latn-CS"/>
        </w:rPr>
      </w:pPr>
    </w:p>
    <w:p w:rsidR="007773A4" w:rsidRPr="003246A3" w:rsidRDefault="007773A4" w:rsidP="001B620E">
      <w:pPr>
        <w:jc w:val="both"/>
        <w:rPr>
          <w:rFonts w:ascii="Arial" w:hAnsi="Arial" w:cs="Arial"/>
          <w:lang w:eastAsia="sr-Latn-CS"/>
        </w:rPr>
      </w:pPr>
    </w:p>
    <w:p w:rsidR="001B620E" w:rsidRPr="003246A3" w:rsidRDefault="001B620E" w:rsidP="001B620E">
      <w:pPr>
        <w:jc w:val="both"/>
        <w:rPr>
          <w:rFonts w:ascii="Arial" w:hAnsi="Arial" w:cs="Arial"/>
          <w:b/>
          <w:bCs/>
          <w:u w:val="single"/>
          <w:lang w:eastAsia="en-US" w:bidi="en-US"/>
        </w:rPr>
      </w:pPr>
      <w:r w:rsidRPr="003246A3">
        <w:rPr>
          <w:rFonts w:ascii="Arial" w:hAnsi="Arial" w:cs="Arial"/>
          <w:b/>
          <w:bCs/>
          <w:u w:val="single"/>
          <w:lang w:eastAsia="en-US" w:bidi="en-US"/>
        </w:rPr>
        <w:lastRenderedPageBreak/>
        <w:t>Испуњеност услова из члана 75. став 2. Закона</w:t>
      </w:r>
    </w:p>
    <w:p w:rsidR="001B620E" w:rsidRPr="003246A3" w:rsidRDefault="001B620E" w:rsidP="001B620E">
      <w:pPr>
        <w:jc w:val="both"/>
        <w:rPr>
          <w:rFonts w:ascii="Arial" w:hAnsi="Arial" w:cs="Arial"/>
          <w:b/>
          <w:bCs/>
          <w:u w:val="single"/>
          <w:lang w:eastAsia="en-US" w:bidi="en-US"/>
        </w:rPr>
      </w:pPr>
    </w:p>
    <w:p w:rsidR="001B620E" w:rsidRPr="003246A3" w:rsidRDefault="001B620E" w:rsidP="001B620E">
      <w:pPr>
        <w:jc w:val="both"/>
        <w:rPr>
          <w:rFonts w:ascii="Arial" w:hAnsi="Arial" w:cs="Arial"/>
        </w:rPr>
      </w:pPr>
      <w:r w:rsidRPr="003246A3">
        <w:rPr>
          <w:rFonts w:ascii="Arial" w:hAnsi="Arial" w:cs="Arial"/>
        </w:rPr>
        <w:t>Наручилац од понуђача захтева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1B620E" w:rsidRPr="003246A3" w:rsidRDefault="001B620E" w:rsidP="001B620E">
      <w:pPr>
        <w:jc w:val="both"/>
        <w:rPr>
          <w:rFonts w:ascii="Arial" w:hAnsi="Arial" w:cs="Arial"/>
        </w:rPr>
      </w:pPr>
    </w:p>
    <w:p w:rsidR="001B620E" w:rsidRPr="003246A3" w:rsidRDefault="001B620E" w:rsidP="001B620E">
      <w:pPr>
        <w:jc w:val="both"/>
        <w:rPr>
          <w:rFonts w:ascii="Arial" w:hAnsi="Arial" w:cs="Arial"/>
        </w:rPr>
      </w:pPr>
      <w:r w:rsidRPr="003246A3">
        <w:rPr>
          <w:rFonts w:ascii="Arial" w:hAnsi="Arial" w:cs="Arial"/>
        </w:rPr>
        <w:t>У вези са овим условом понуђач у пон</w:t>
      </w:r>
      <w:r w:rsidR="00836C4C" w:rsidRPr="003246A3">
        <w:rPr>
          <w:rFonts w:ascii="Arial" w:hAnsi="Arial" w:cs="Arial"/>
        </w:rPr>
        <w:t xml:space="preserve">уди подноси Изјаву у складу са Обрасцем 2. из </w:t>
      </w:r>
      <w:r w:rsidRPr="003246A3">
        <w:rPr>
          <w:rFonts w:ascii="Arial" w:hAnsi="Arial" w:cs="Arial"/>
        </w:rPr>
        <w:t>конкурсне документације.</w:t>
      </w:r>
    </w:p>
    <w:p w:rsidR="001B620E" w:rsidRDefault="001B620E" w:rsidP="001B620E">
      <w:pPr>
        <w:jc w:val="both"/>
        <w:rPr>
          <w:rFonts w:ascii="Arial" w:hAnsi="Arial" w:cs="Arial"/>
          <w:b/>
          <w:bCs/>
          <w:u w:val="single"/>
          <w:lang w:eastAsia="en-US" w:bidi="en-US"/>
        </w:rPr>
      </w:pPr>
    </w:p>
    <w:p w:rsidR="007C169B" w:rsidRPr="007C169B" w:rsidRDefault="007C169B" w:rsidP="007C169B">
      <w:pPr>
        <w:pStyle w:val="Heading2"/>
        <w:tabs>
          <w:tab w:val="left" w:pos="709"/>
        </w:tabs>
        <w:rPr>
          <w:sz w:val="24"/>
          <w:szCs w:val="24"/>
        </w:rPr>
      </w:pPr>
      <w:r w:rsidRPr="007773A4">
        <w:rPr>
          <w:sz w:val="24"/>
          <w:szCs w:val="24"/>
        </w:rPr>
        <w:t>4.2.</w:t>
      </w:r>
      <w:r w:rsidRPr="007773A4">
        <w:rPr>
          <w:sz w:val="24"/>
          <w:szCs w:val="24"/>
        </w:rPr>
        <w:tab/>
        <w:t>ДОДАТНИ УСЛОВИ ЗА УЧЕШЋЕ У ПОСТУПКУ ЈАВНЕ НАБАВКЕ</w:t>
      </w:r>
    </w:p>
    <w:p w:rsidR="007C169B" w:rsidRPr="007C169B" w:rsidRDefault="007C169B" w:rsidP="007C169B">
      <w:pPr>
        <w:suppressAutoHyphens w:val="0"/>
        <w:autoSpaceDE w:val="0"/>
        <w:autoSpaceDN w:val="0"/>
        <w:adjustRightInd w:val="0"/>
        <w:jc w:val="both"/>
        <w:rPr>
          <w:rFonts w:ascii="Arial" w:hAnsi="Arial"/>
          <w:szCs w:val="24"/>
          <w:lang w:val="ru-RU"/>
        </w:rPr>
      </w:pPr>
    </w:p>
    <w:p w:rsidR="007C169B" w:rsidRPr="007C169B" w:rsidRDefault="007C169B" w:rsidP="007C169B">
      <w:pPr>
        <w:suppressAutoHyphens w:val="0"/>
        <w:autoSpaceDE w:val="0"/>
        <w:autoSpaceDN w:val="0"/>
        <w:adjustRightInd w:val="0"/>
        <w:jc w:val="both"/>
        <w:rPr>
          <w:rFonts w:ascii="Arial" w:hAnsi="Arial" w:cs="Arial"/>
          <w:color w:val="000000"/>
          <w:szCs w:val="24"/>
        </w:rPr>
      </w:pPr>
      <w:r w:rsidRPr="007C169B">
        <w:rPr>
          <w:rFonts w:ascii="Arial" w:hAnsi="Arial"/>
          <w:szCs w:val="24"/>
          <w:lang w:val="ru-RU"/>
        </w:rPr>
        <w:t xml:space="preserve">Понуђач у поступку јавне набавке мора доказати да </w:t>
      </w:r>
      <w:r w:rsidRPr="007C169B">
        <w:rPr>
          <w:rFonts w:ascii="Arial" w:hAnsi="Arial"/>
          <w:color w:val="000000"/>
          <w:szCs w:val="24"/>
        </w:rPr>
        <w:t>располаже</w:t>
      </w:r>
      <w:r w:rsidRPr="007C169B">
        <w:rPr>
          <w:rFonts w:ascii="Arial" w:hAnsi="Arial" w:cs="Arial"/>
          <w:color w:val="000000"/>
          <w:szCs w:val="24"/>
        </w:rPr>
        <w:t>:</w:t>
      </w:r>
    </w:p>
    <w:p w:rsidR="007C169B" w:rsidRPr="007C169B" w:rsidRDefault="007C169B" w:rsidP="007C169B">
      <w:pPr>
        <w:suppressAutoHyphens w:val="0"/>
        <w:autoSpaceDE w:val="0"/>
        <w:autoSpaceDN w:val="0"/>
        <w:adjustRightInd w:val="0"/>
        <w:jc w:val="both"/>
        <w:rPr>
          <w:rFonts w:ascii="Arial" w:hAnsi="Arial"/>
          <w:szCs w:val="24"/>
        </w:rPr>
      </w:pPr>
    </w:p>
    <w:p w:rsidR="007C169B" w:rsidRPr="007C169B" w:rsidRDefault="007C169B" w:rsidP="007C169B">
      <w:pPr>
        <w:autoSpaceDE w:val="0"/>
        <w:autoSpaceDN w:val="0"/>
        <w:adjustRightInd w:val="0"/>
        <w:jc w:val="both"/>
        <w:rPr>
          <w:rFonts w:ascii="Arial" w:hAnsi="Arial" w:cs="Arial"/>
          <w:b/>
          <w:color w:val="000000"/>
          <w:szCs w:val="24"/>
        </w:rPr>
      </w:pPr>
      <w:r w:rsidRPr="007C169B">
        <w:rPr>
          <w:rFonts w:ascii="Arial" w:hAnsi="Arial"/>
          <w:b/>
          <w:szCs w:val="24"/>
        </w:rPr>
        <w:t>4.2.1. Неопходним финансијским капацитетом</w:t>
      </w:r>
    </w:p>
    <w:p w:rsidR="007C169B" w:rsidRPr="007C169B" w:rsidRDefault="00E271C1" w:rsidP="00C8586C">
      <w:pPr>
        <w:pStyle w:val="ListParagraph"/>
        <w:numPr>
          <w:ilvl w:val="0"/>
          <w:numId w:val="36"/>
        </w:numPr>
        <w:spacing w:after="0" w:line="240" w:lineRule="auto"/>
        <w:ind w:left="567" w:hanging="567"/>
        <w:jc w:val="both"/>
        <w:rPr>
          <w:rFonts w:ascii="Arial" w:hAnsi="Arial" w:cs="Arial"/>
          <w:sz w:val="24"/>
          <w:szCs w:val="24"/>
        </w:rPr>
      </w:pPr>
      <w:r w:rsidRPr="00C8586C">
        <w:rPr>
          <w:rFonts w:ascii="Arial" w:hAnsi="Arial" w:cs="Arial"/>
          <w:sz w:val="24"/>
          <w:szCs w:val="24"/>
        </w:rPr>
        <w:t>д</w:t>
      </w:r>
      <w:r w:rsidR="007C169B" w:rsidRPr="007C169B">
        <w:rPr>
          <w:rFonts w:ascii="Arial" w:hAnsi="Arial" w:cs="Arial"/>
          <w:sz w:val="24"/>
          <w:szCs w:val="24"/>
        </w:rPr>
        <w:t xml:space="preserve">а </w:t>
      </w:r>
      <w:r w:rsidR="007C169B" w:rsidRPr="00C8586C">
        <w:rPr>
          <w:rFonts w:ascii="Arial" w:hAnsi="Arial" w:cs="Arial"/>
          <w:sz w:val="24"/>
          <w:szCs w:val="24"/>
        </w:rPr>
        <w:t>п</w:t>
      </w:r>
      <w:r w:rsidR="007C169B" w:rsidRPr="007C169B">
        <w:rPr>
          <w:rFonts w:ascii="Arial" w:hAnsi="Arial" w:cs="Arial"/>
          <w:sz w:val="24"/>
          <w:szCs w:val="24"/>
        </w:rPr>
        <w:t>онуђач у пословној 2012, 2013</w:t>
      </w:r>
      <w:r w:rsidR="00186FBA" w:rsidRPr="00C8586C">
        <w:rPr>
          <w:rFonts w:ascii="Arial" w:hAnsi="Arial" w:cs="Arial"/>
          <w:sz w:val="24"/>
          <w:szCs w:val="24"/>
        </w:rPr>
        <w:t>.</w:t>
      </w:r>
      <w:r w:rsidR="007C169B" w:rsidRPr="007C169B">
        <w:rPr>
          <w:rFonts w:ascii="Arial" w:hAnsi="Arial" w:cs="Arial"/>
          <w:sz w:val="24"/>
          <w:szCs w:val="24"/>
        </w:rPr>
        <w:t xml:space="preserve"> и 2014. години није исказао губитак у пословању,</w:t>
      </w:r>
    </w:p>
    <w:p w:rsidR="007C169B" w:rsidRPr="007C169B" w:rsidRDefault="007C169B" w:rsidP="007C169B">
      <w:pPr>
        <w:rPr>
          <w:rFonts w:ascii="Arial" w:hAnsi="Arial" w:cs="Arial"/>
          <w:b/>
          <w:szCs w:val="24"/>
        </w:rPr>
      </w:pPr>
    </w:p>
    <w:p w:rsidR="007C169B" w:rsidRPr="007C169B" w:rsidRDefault="007C169B" w:rsidP="007C169B">
      <w:pPr>
        <w:rPr>
          <w:rFonts w:ascii="Arial" w:hAnsi="Arial" w:cs="Arial"/>
          <w:b/>
          <w:szCs w:val="24"/>
        </w:rPr>
      </w:pPr>
      <w:r w:rsidRPr="007C169B">
        <w:rPr>
          <w:rFonts w:ascii="Arial" w:hAnsi="Arial" w:cs="Arial"/>
          <w:b/>
          <w:szCs w:val="24"/>
        </w:rPr>
        <w:t>4.2.2. Непходним пословним капацитетом:</w:t>
      </w:r>
    </w:p>
    <w:p w:rsidR="007C169B" w:rsidRPr="007C169B" w:rsidRDefault="007C169B" w:rsidP="00C8586C">
      <w:pPr>
        <w:pStyle w:val="ListParagraph"/>
        <w:numPr>
          <w:ilvl w:val="0"/>
          <w:numId w:val="36"/>
        </w:numPr>
        <w:spacing w:after="0" w:line="240" w:lineRule="auto"/>
        <w:ind w:left="567" w:hanging="567"/>
        <w:jc w:val="both"/>
        <w:rPr>
          <w:rFonts w:ascii="Arial" w:hAnsi="Arial" w:cs="Arial"/>
          <w:sz w:val="24"/>
          <w:szCs w:val="24"/>
        </w:rPr>
      </w:pPr>
      <w:r w:rsidRPr="007C169B">
        <w:rPr>
          <w:rFonts w:ascii="Arial" w:hAnsi="Arial" w:cs="Arial"/>
          <w:sz w:val="24"/>
          <w:szCs w:val="24"/>
        </w:rPr>
        <w:t>Да је у последњ</w:t>
      </w:r>
      <w:r w:rsidR="00BC71B5">
        <w:rPr>
          <w:rFonts w:ascii="Arial" w:hAnsi="Arial" w:cs="Arial"/>
          <w:sz w:val="24"/>
          <w:szCs w:val="24"/>
        </w:rPr>
        <w:t>их 5</w:t>
      </w:r>
      <w:r w:rsidRPr="007C169B">
        <w:rPr>
          <w:rFonts w:ascii="Arial" w:hAnsi="Arial" w:cs="Arial"/>
          <w:sz w:val="24"/>
          <w:szCs w:val="24"/>
        </w:rPr>
        <w:t xml:space="preserve"> годин</w:t>
      </w:r>
      <w:r w:rsidR="00BC71B5">
        <w:rPr>
          <w:rFonts w:ascii="Arial" w:hAnsi="Arial" w:cs="Arial"/>
          <w:sz w:val="24"/>
          <w:szCs w:val="24"/>
        </w:rPr>
        <w:t>а</w:t>
      </w:r>
      <w:r w:rsidRPr="007C169B">
        <w:rPr>
          <w:rFonts w:ascii="Arial" w:hAnsi="Arial" w:cs="Arial"/>
          <w:sz w:val="24"/>
          <w:szCs w:val="24"/>
        </w:rPr>
        <w:t xml:space="preserve"> пре </w:t>
      </w:r>
      <w:r w:rsidR="00BC71B5">
        <w:rPr>
          <w:rFonts w:ascii="Arial" w:hAnsi="Arial" w:cs="Arial"/>
          <w:sz w:val="24"/>
          <w:szCs w:val="24"/>
        </w:rPr>
        <w:t>достављања</w:t>
      </w:r>
      <w:r w:rsidR="00BC71B5" w:rsidRPr="007C169B">
        <w:rPr>
          <w:rFonts w:ascii="Arial" w:hAnsi="Arial" w:cs="Arial"/>
          <w:sz w:val="24"/>
          <w:szCs w:val="24"/>
        </w:rPr>
        <w:t xml:space="preserve"> позива за подношење понуда</w:t>
      </w:r>
      <w:r w:rsidRPr="007C169B">
        <w:rPr>
          <w:rFonts w:ascii="Arial" w:hAnsi="Arial" w:cs="Arial"/>
          <w:sz w:val="24"/>
          <w:szCs w:val="24"/>
        </w:rPr>
        <w:t xml:space="preserve"> урадио најмање један </w:t>
      </w:r>
      <w:r w:rsidR="00BC71B5">
        <w:rPr>
          <w:rFonts w:ascii="Arial" w:hAnsi="Arial" w:cs="Arial"/>
          <w:sz w:val="24"/>
          <w:szCs w:val="24"/>
        </w:rPr>
        <w:t>Просторни план</w:t>
      </w:r>
      <w:r w:rsidRPr="007C169B">
        <w:rPr>
          <w:rFonts w:ascii="Arial" w:hAnsi="Arial" w:cs="Arial"/>
          <w:b/>
          <w:sz w:val="24"/>
          <w:szCs w:val="24"/>
        </w:rPr>
        <w:t xml:space="preserve"> </w:t>
      </w:r>
      <w:r w:rsidR="00D44A76">
        <w:rPr>
          <w:rFonts w:ascii="Arial" w:hAnsi="Arial" w:cs="Arial"/>
          <w:sz w:val="24"/>
          <w:szCs w:val="24"/>
        </w:rPr>
        <w:t>подручја посебне намене за рударски басен</w:t>
      </w:r>
    </w:p>
    <w:p w:rsidR="007C169B" w:rsidRPr="007C169B" w:rsidRDefault="007C169B" w:rsidP="00C8586C">
      <w:pPr>
        <w:pStyle w:val="ListParagraph"/>
        <w:numPr>
          <w:ilvl w:val="0"/>
          <w:numId w:val="36"/>
        </w:numPr>
        <w:spacing w:after="0" w:line="240" w:lineRule="auto"/>
        <w:ind w:left="567" w:hanging="567"/>
        <w:jc w:val="both"/>
        <w:rPr>
          <w:rFonts w:ascii="Arial" w:hAnsi="Arial" w:cs="Arial"/>
          <w:sz w:val="24"/>
          <w:szCs w:val="24"/>
        </w:rPr>
      </w:pPr>
      <w:r w:rsidRPr="007C169B">
        <w:rPr>
          <w:rFonts w:ascii="Arial" w:hAnsi="Arial" w:cs="Arial"/>
          <w:sz w:val="24"/>
          <w:szCs w:val="24"/>
        </w:rPr>
        <w:t xml:space="preserve">Да је у </w:t>
      </w:r>
      <w:r w:rsidR="00BC71B5" w:rsidRPr="007C169B">
        <w:rPr>
          <w:rFonts w:ascii="Arial" w:hAnsi="Arial" w:cs="Arial"/>
          <w:sz w:val="24"/>
          <w:szCs w:val="24"/>
        </w:rPr>
        <w:t>последњ</w:t>
      </w:r>
      <w:r w:rsidR="00BC71B5">
        <w:rPr>
          <w:rFonts w:ascii="Arial" w:hAnsi="Arial" w:cs="Arial"/>
          <w:sz w:val="24"/>
          <w:szCs w:val="24"/>
        </w:rPr>
        <w:t>их 5</w:t>
      </w:r>
      <w:r w:rsidR="00BC71B5" w:rsidRPr="007C169B">
        <w:rPr>
          <w:rFonts w:ascii="Arial" w:hAnsi="Arial" w:cs="Arial"/>
          <w:sz w:val="24"/>
          <w:szCs w:val="24"/>
        </w:rPr>
        <w:t xml:space="preserve"> годин</w:t>
      </w:r>
      <w:r w:rsidR="00BC71B5">
        <w:rPr>
          <w:rFonts w:ascii="Arial" w:hAnsi="Arial" w:cs="Arial"/>
          <w:sz w:val="24"/>
          <w:szCs w:val="24"/>
        </w:rPr>
        <w:t>а</w:t>
      </w:r>
      <w:r w:rsidR="00BC71B5" w:rsidRPr="007C169B">
        <w:rPr>
          <w:rFonts w:ascii="Arial" w:hAnsi="Arial" w:cs="Arial"/>
          <w:sz w:val="24"/>
          <w:szCs w:val="24"/>
        </w:rPr>
        <w:t xml:space="preserve"> пре </w:t>
      </w:r>
      <w:r w:rsidR="00BC71B5">
        <w:rPr>
          <w:rFonts w:ascii="Arial" w:hAnsi="Arial" w:cs="Arial"/>
          <w:sz w:val="24"/>
          <w:szCs w:val="24"/>
        </w:rPr>
        <w:t>достављања</w:t>
      </w:r>
      <w:r w:rsidR="00BC71B5" w:rsidRPr="007C169B">
        <w:rPr>
          <w:rFonts w:ascii="Arial" w:hAnsi="Arial" w:cs="Arial"/>
          <w:sz w:val="24"/>
          <w:szCs w:val="24"/>
        </w:rPr>
        <w:t xml:space="preserve"> позива за подношење понуда урадио </w:t>
      </w:r>
      <w:r w:rsidR="00D44A76" w:rsidRPr="00D44A76">
        <w:rPr>
          <w:rFonts w:ascii="Arial" w:hAnsi="Arial" w:cs="Arial"/>
          <w:sz w:val="24"/>
          <w:szCs w:val="24"/>
          <w:lang w:val="sr-Cyrl-CS"/>
        </w:rPr>
        <w:t>правила уређења и правила грађења (регулацион</w:t>
      </w:r>
      <w:r w:rsidR="00D44A76">
        <w:rPr>
          <w:rFonts w:ascii="Arial" w:hAnsi="Arial" w:cs="Arial"/>
          <w:sz w:val="24"/>
          <w:szCs w:val="24"/>
        </w:rPr>
        <w:t>a</w:t>
      </w:r>
      <w:r w:rsidR="00D44A76" w:rsidRPr="00D44A76">
        <w:rPr>
          <w:rFonts w:ascii="Arial" w:hAnsi="Arial" w:cs="Arial"/>
          <w:sz w:val="24"/>
          <w:szCs w:val="24"/>
          <w:lang w:val="sr-Cyrl-CS"/>
        </w:rPr>
        <w:t xml:space="preserve"> решења) у склопу </w:t>
      </w:r>
      <w:r w:rsidR="00D44A76" w:rsidRPr="007C169B">
        <w:rPr>
          <w:rFonts w:ascii="Arial" w:hAnsi="Arial" w:cs="Arial"/>
          <w:sz w:val="24"/>
          <w:szCs w:val="24"/>
        </w:rPr>
        <w:t>најмање једн</w:t>
      </w:r>
      <w:r w:rsidR="00D44A76">
        <w:rPr>
          <w:rFonts w:ascii="Arial" w:hAnsi="Arial" w:cs="Arial"/>
          <w:sz w:val="24"/>
          <w:szCs w:val="24"/>
        </w:rPr>
        <w:t>ог</w:t>
      </w:r>
      <w:r w:rsidR="00D44A76" w:rsidRPr="007C169B">
        <w:rPr>
          <w:rFonts w:ascii="Arial" w:hAnsi="Arial" w:cs="Arial"/>
          <w:sz w:val="24"/>
          <w:szCs w:val="24"/>
        </w:rPr>
        <w:t xml:space="preserve"> </w:t>
      </w:r>
      <w:r w:rsidR="00D44A76" w:rsidRPr="00D44A76">
        <w:rPr>
          <w:rFonts w:ascii="Arial" w:hAnsi="Arial" w:cs="Arial"/>
          <w:sz w:val="24"/>
          <w:szCs w:val="24"/>
          <w:lang w:val="sr-Cyrl-CS"/>
        </w:rPr>
        <w:t>просторног или урбанистичког плана</w:t>
      </w:r>
      <w:r w:rsidR="00D44A76">
        <w:rPr>
          <w:rFonts w:ascii="Arial" w:hAnsi="Arial" w:cs="Arial"/>
          <w:sz w:val="24"/>
          <w:szCs w:val="24"/>
          <w:lang w:val="sr-Cyrl-CS"/>
        </w:rPr>
        <w:t xml:space="preserve"> за рударски басен</w:t>
      </w:r>
      <w:r w:rsidR="00BC71B5">
        <w:rPr>
          <w:rFonts w:ascii="Arial" w:hAnsi="Arial" w:cs="Arial"/>
          <w:sz w:val="24"/>
          <w:szCs w:val="24"/>
        </w:rPr>
        <w:t xml:space="preserve"> </w:t>
      </w:r>
    </w:p>
    <w:p w:rsidR="007C169B" w:rsidRPr="007C169B" w:rsidRDefault="007C169B" w:rsidP="00C8586C">
      <w:pPr>
        <w:pStyle w:val="ListParagraph"/>
        <w:numPr>
          <w:ilvl w:val="0"/>
          <w:numId w:val="36"/>
        </w:numPr>
        <w:spacing w:after="0" w:line="240" w:lineRule="auto"/>
        <w:ind w:left="567" w:hanging="567"/>
        <w:jc w:val="both"/>
        <w:rPr>
          <w:rFonts w:ascii="Arial" w:hAnsi="Arial" w:cs="Arial"/>
          <w:sz w:val="24"/>
          <w:szCs w:val="24"/>
        </w:rPr>
      </w:pPr>
      <w:r w:rsidRPr="007C169B">
        <w:rPr>
          <w:rFonts w:ascii="Arial" w:hAnsi="Arial" w:cs="Arial"/>
          <w:sz w:val="24"/>
          <w:szCs w:val="24"/>
        </w:rPr>
        <w:t xml:space="preserve">Да је у </w:t>
      </w:r>
      <w:r w:rsidR="00BC71B5" w:rsidRPr="007C169B">
        <w:rPr>
          <w:rFonts w:ascii="Arial" w:hAnsi="Arial" w:cs="Arial"/>
          <w:sz w:val="24"/>
          <w:szCs w:val="24"/>
        </w:rPr>
        <w:t>последњ</w:t>
      </w:r>
      <w:r w:rsidR="00BC71B5">
        <w:rPr>
          <w:rFonts w:ascii="Arial" w:hAnsi="Arial" w:cs="Arial"/>
          <w:sz w:val="24"/>
          <w:szCs w:val="24"/>
        </w:rPr>
        <w:t>их 5</w:t>
      </w:r>
      <w:r w:rsidR="00BC71B5" w:rsidRPr="007C169B">
        <w:rPr>
          <w:rFonts w:ascii="Arial" w:hAnsi="Arial" w:cs="Arial"/>
          <w:sz w:val="24"/>
          <w:szCs w:val="24"/>
        </w:rPr>
        <w:t xml:space="preserve"> годин</w:t>
      </w:r>
      <w:r w:rsidR="00BC71B5">
        <w:rPr>
          <w:rFonts w:ascii="Arial" w:hAnsi="Arial" w:cs="Arial"/>
          <w:sz w:val="24"/>
          <w:szCs w:val="24"/>
        </w:rPr>
        <w:t>а</w:t>
      </w:r>
      <w:r w:rsidR="00BC71B5" w:rsidRPr="007C169B">
        <w:rPr>
          <w:rFonts w:ascii="Arial" w:hAnsi="Arial" w:cs="Arial"/>
          <w:sz w:val="24"/>
          <w:szCs w:val="24"/>
        </w:rPr>
        <w:t xml:space="preserve"> пре </w:t>
      </w:r>
      <w:r w:rsidR="00BC71B5">
        <w:rPr>
          <w:rFonts w:ascii="Arial" w:hAnsi="Arial" w:cs="Arial"/>
          <w:sz w:val="24"/>
          <w:szCs w:val="24"/>
        </w:rPr>
        <w:t>достављања</w:t>
      </w:r>
      <w:r w:rsidR="00BC71B5" w:rsidRPr="007C169B">
        <w:rPr>
          <w:rFonts w:ascii="Arial" w:hAnsi="Arial" w:cs="Arial"/>
          <w:sz w:val="24"/>
          <w:szCs w:val="24"/>
        </w:rPr>
        <w:t xml:space="preserve"> позива за подношење понуда урадио најмање једн</w:t>
      </w:r>
      <w:r w:rsidR="00BC71B5">
        <w:rPr>
          <w:rFonts w:ascii="Arial" w:hAnsi="Arial" w:cs="Arial"/>
          <w:sz w:val="24"/>
          <w:szCs w:val="24"/>
        </w:rPr>
        <w:t>у Стратешку процену утицаја</w:t>
      </w:r>
      <w:r w:rsidR="00BC71B5" w:rsidRPr="007C169B">
        <w:rPr>
          <w:rFonts w:ascii="Arial" w:hAnsi="Arial" w:cs="Arial"/>
          <w:sz w:val="24"/>
          <w:szCs w:val="24"/>
        </w:rPr>
        <w:t xml:space="preserve"> </w:t>
      </w:r>
      <w:r w:rsidR="00BC71B5">
        <w:rPr>
          <w:rFonts w:ascii="Arial" w:hAnsi="Arial" w:cs="Arial"/>
          <w:sz w:val="24"/>
          <w:szCs w:val="24"/>
        </w:rPr>
        <w:t>просторног плана</w:t>
      </w:r>
      <w:r w:rsidR="00C8586C">
        <w:rPr>
          <w:rFonts w:ascii="Arial" w:hAnsi="Arial" w:cs="Arial"/>
          <w:sz w:val="24"/>
          <w:szCs w:val="24"/>
        </w:rPr>
        <w:t xml:space="preserve"> рударског басена</w:t>
      </w:r>
      <w:r w:rsidR="00BC71B5">
        <w:rPr>
          <w:rFonts w:ascii="Arial" w:hAnsi="Arial" w:cs="Arial"/>
          <w:sz w:val="24"/>
          <w:szCs w:val="24"/>
        </w:rPr>
        <w:t xml:space="preserve"> на животну средину</w:t>
      </w:r>
    </w:p>
    <w:p w:rsidR="007C169B" w:rsidRPr="007C169B" w:rsidRDefault="007C169B" w:rsidP="007C169B">
      <w:pPr>
        <w:pStyle w:val="ListParagraph"/>
        <w:spacing w:after="0" w:line="240" w:lineRule="auto"/>
        <w:ind w:left="1790"/>
        <w:jc w:val="both"/>
        <w:rPr>
          <w:rFonts w:ascii="Arial" w:hAnsi="Arial" w:cs="Arial"/>
          <w:sz w:val="24"/>
          <w:szCs w:val="24"/>
          <w:highlight w:val="yellow"/>
        </w:rPr>
      </w:pPr>
    </w:p>
    <w:p w:rsidR="007C169B" w:rsidRPr="007C169B" w:rsidRDefault="007C169B" w:rsidP="007C169B">
      <w:pPr>
        <w:rPr>
          <w:rFonts w:ascii="Arial" w:hAnsi="Arial" w:cs="Arial"/>
          <w:szCs w:val="24"/>
        </w:rPr>
      </w:pPr>
      <w:r w:rsidRPr="007C169B">
        <w:rPr>
          <w:rFonts w:ascii="Arial" w:hAnsi="Arial" w:cs="Arial"/>
          <w:b/>
          <w:szCs w:val="24"/>
        </w:rPr>
        <w:t xml:space="preserve">4.2.3. Довољним кадровским капацитетом, </w:t>
      </w:r>
      <w:r w:rsidRPr="007C169B">
        <w:rPr>
          <w:rFonts w:ascii="Arial" w:hAnsi="Arial" w:cs="Arial"/>
          <w:szCs w:val="24"/>
        </w:rPr>
        <w:t>односно д</w:t>
      </w:r>
      <w:r w:rsidRPr="007C169B">
        <w:rPr>
          <w:rFonts w:ascii="Arial" w:hAnsi="Arial" w:cs="Arial"/>
          <w:color w:val="000000"/>
          <w:szCs w:val="24"/>
        </w:rPr>
        <w:t xml:space="preserve">а </w:t>
      </w:r>
      <w:r w:rsidRPr="007C169B">
        <w:rPr>
          <w:rFonts w:ascii="Arial" w:hAnsi="Arial" w:cs="Arial"/>
          <w:szCs w:val="24"/>
        </w:rPr>
        <w:t>има минималан број учесника (одговорних п</w:t>
      </w:r>
      <w:r w:rsidR="00BC71B5">
        <w:rPr>
          <w:rFonts w:ascii="Arial" w:hAnsi="Arial" w:cs="Arial"/>
          <w:szCs w:val="24"/>
        </w:rPr>
        <w:t>ланера / урбаниста</w:t>
      </w:r>
      <w:r w:rsidRPr="007C169B">
        <w:rPr>
          <w:rFonts w:ascii="Arial" w:hAnsi="Arial" w:cs="Arial"/>
          <w:szCs w:val="24"/>
        </w:rPr>
        <w:t xml:space="preserve">) ангажованих у </w:t>
      </w:r>
      <w:r w:rsidR="00BC71B5">
        <w:rPr>
          <w:rFonts w:ascii="Arial" w:hAnsi="Arial" w:cs="Arial"/>
          <w:szCs w:val="24"/>
        </w:rPr>
        <w:t>реализацији услуге</w:t>
      </w:r>
      <w:r w:rsidRPr="007C169B">
        <w:rPr>
          <w:rFonts w:ascii="Arial" w:hAnsi="Arial" w:cs="Arial"/>
          <w:szCs w:val="24"/>
        </w:rPr>
        <w:t>, која је предмет ове јавне набавке, у радном односу са пуним радним временом или ангажоване сходно члану 199. и члану 202. Закона о раду:</w:t>
      </w:r>
    </w:p>
    <w:p w:rsidR="007C169B" w:rsidRPr="007C169B" w:rsidRDefault="00D44A76" w:rsidP="00C8586C">
      <w:pPr>
        <w:pStyle w:val="ListParagraph"/>
        <w:numPr>
          <w:ilvl w:val="0"/>
          <w:numId w:val="36"/>
        </w:numPr>
        <w:spacing w:after="0" w:line="240" w:lineRule="auto"/>
        <w:ind w:left="567" w:hanging="567"/>
        <w:jc w:val="both"/>
        <w:rPr>
          <w:rFonts w:ascii="Arial" w:hAnsi="Arial" w:cs="Arial"/>
          <w:sz w:val="24"/>
          <w:szCs w:val="24"/>
        </w:rPr>
      </w:pPr>
      <w:r>
        <w:rPr>
          <w:rFonts w:ascii="Arial" w:hAnsi="Arial" w:cs="Arial"/>
          <w:sz w:val="24"/>
          <w:szCs w:val="24"/>
        </w:rPr>
        <w:t>10</w:t>
      </w:r>
      <w:r w:rsidR="00A2301A">
        <w:rPr>
          <w:rFonts w:ascii="Arial" w:hAnsi="Arial" w:cs="Arial"/>
          <w:sz w:val="24"/>
          <w:szCs w:val="24"/>
        </w:rPr>
        <w:t xml:space="preserve"> </w:t>
      </w:r>
      <w:r w:rsidR="00A2301A" w:rsidRPr="00C8586C">
        <w:rPr>
          <w:rFonts w:ascii="Arial" w:hAnsi="Arial" w:cs="Arial"/>
          <w:sz w:val="24"/>
          <w:szCs w:val="24"/>
        </w:rPr>
        <w:t>одговорних планера</w:t>
      </w:r>
      <w:r w:rsidR="007C169B" w:rsidRPr="007C169B">
        <w:rPr>
          <w:rFonts w:ascii="Arial" w:hAnsi="Arial" w:cs="Arial"/>
          <w:sz w:val="24"/>
          <w:szCs w:val="24"/>
        </w:rPr>
        <w:t xml:space="preserve"> са лиценцом </w:t>
      </w:r>
      <w:r w:rsidR="002E30B1">
        <w:rPr>
          <w:rFonts w:ascii="Arial" w:hAnsi="Arial" w:cs="Arial"/>
          <w:sz w:val="24"/>
          <w:szCs w:val="24"/>
        </w:rPr>
        <w:t>ИКС и потврдом о њеној важности</w:t>
      </w:r>
    </w:p>
    <w:p w:rsidR="007C169B" w:rsidRPr="00C8586C" w:rsidRDefault="00A2301A" w:rsidP="00C8586C">
      <w:pPr>
        <w:pStyle w:val="ListParagraph"/>
        <w:numPr>
          <w:ilvl w:val="0"/>
          <w:numId w:val="36"/>
        </w:numPr>
        <w:spacing w:after="0" w:line="240" w:lineRule="auto"/>
        <w:ind w:left="567" w:hanging="567"/>
        <w:jc w:val="both"/>
        <w:rPr>
          <w:rFonts w:ascii="Arial" w:hAnsi="Arial" w:cs="Arial"/>
          <w:sz w:val="24"/>
          <w:szCs w:val="24"/>
        </w:rPr>
      </w:pPr>
      <w:r w:rsidRPr="00C8586C">
        <w:rPr>
          <w:rFonts w:ascii="Arial" w:hAnsi="Arial" w:cs="Arial"/>
          <w:sz w:val="24"/>
          <w:szCs w:val="24"/>
        </w:rPr>
        <w:t xml:space="preserve">5 одговорних урбаниста </w:t>
      </w:r>
      <w:r w:rsidR="007C169B" w:rsidRPr="00C8586C">
        <w:rPr>
          <w:rFonts w:ascii="Arial" w:hAnsi="Arial" w:cs="Arial"/>
          <w:sz w:val="24"/>
          <w:szCs w:val="24"/>
        </w:rPr>
        <w:t>са лиценцом ИКС и потврдом о њеној важности</w:t>
      </w:r>
    </w:p>
    <w:p w:rsidR="007C169B" w:rsidRPr="007C169B" w:rsidRDefault="007C169B" w:rsidP="007C169B">
      <w:pPr>
        <w:rPr>
          <w:rFonts w:ascii="Arial" w:hAnsi="Arial" w:cs="Arial"/>
          <w:b/>
          <w:szCs w:val="24"/>
        </w:rPr>
      </w:pPr>
    </w:p>
    <w:p w:rsidR="007C169B" w:rsidRPr="007C169B" w:rsidRDefault="007C169B" w:rsidP="007C169B">
      <w:pPr>
        <w:rPr>
          <w:rFonts w:ascii="Arial" w:hAnsi="Arial" w:cs="Arial"/>
          <w:b/>
          <w:szCs w:val="24"/>
        </w:rPr>
      </w:pPr>
      <w:r w:rsidRPr="007C169B">
        <w:rPr>
          <w:rFonts w:ascii="Arial" w:hAnsi="Arial" w:cs="Arial"/>
          <w:b/>
          <w:szCs w:val="24"/>
        </w:rPr>
        <w:t>4.2.4. Довољним техничким капацитетом:</w:t>
      </w:r>
    </w:p>
    <w:p w:rsidR="00D44A76" w:rsidRPr="00D44A76" w:rsidRDefault="00D44A76" w:rsidP="00C8586C">
      <w:pPr>
        <w:numPr>
          <w:ilvl w:val="0"/>
          <w:numId w:val="45"/>
        </w:numPr>
        <w:tabs>
          <w:tab w:val="clear" w:pos="284"/>
          <w:tab w:val="num" w:pos="567"/>
        </w:tabs>
        <w:ind w:left="567" w:hanging="567"/>
        <w:jc w:val="both"/>
        <w:rPr>
          <w:rFonts w:ascii="Arial" w:eastAsia="Calibri" w:hAnsi="Arial" w:cs="Arial"/>
          <w:szCs w:val="24"/>
          <w:lang w:eastAsia="en-US"/>
        </w:rPr>
      </w:pPr>
      <w:r w:rsidRPr="00D44A76">
        <w:rPr>
          <w:rFonts w:ascii="Arial" w:eastAsia="Calibri" w:hAnsi="Arial" w:cs="Arial"/>
          <w:szCs w:val="24"/>
          <w:lang w:eastAsia="en-US"/>
        </w:rPr>
        <w:t xml:space="preserve">два (2) плотера (42in/106cm у колору); </w:t>
      </w:r>
    </w:p>
    <w:p w:rsidR="00D44A76" w:rsidRPr="00D44A76" w:rsidRDefault="00D44A76" w:rsidP="00C8586C">
      <w:pPr>
        <w:numPr>
          <w:ilvl w:val="0"/>
          <w:numId w:val="45"/>
        </w:numPr>
        <w:tabs>
          <w:tab w:val="clear" w:pos="284"/>
          <w:tab w:val="num" w:pos="567"/>
        </w:tabs>
        <w:ind w:left="567" w:hanging="567"/>
        <w:jc w:val="both"/>
        <w:rPr>
          <w:rFonts w:ascii="Arial" w:eastAsia="Calibri" w:hAnsi="Arial" w:cs="Arial"/>
          <w:szCs w:val="24"/>
          <w:lang w:eastAsia="en-US"/>
        </w:rPr>
      </w:pPr>
      <w:r w:rsidRPr="00D44A76">
        <w:rPr>
          <w:rFonts w:ascii="Arial" w:eastAsia="Calibri" w:hAnsi="Arial" w:cs="Arial"/>
          <w:szCs w:val="24"/>
          <w:lang w:eastAsia="en-US"/>
        </w:rPr>
        <w:t>потребан број рачунарских јединица за предложени радни тим;</w:t>
      </w:r>
    </w:p>
    <w:p w:rsidR="00D44A76" w:rsidRPr="00D44A76" w:rsidRDefault="00D44A76" w:rsidP="00C8586C">
      <w:pPr>
        <w:numPr>
          <w:ilvl w:val="0"/>
          <w:numId w:val="45"/>
        </w:numPr>
        <w:tabs>
          <w:tab w:val="clear" w:pos="284"/>
          <w:tab w:val="num" w:pos="567"/>
        </w:tabs>
        <w:ind w:left="567" w:hanging="567"/>
        <w:jc w:val="both"/>
        <w:rPr>
          <w:rFonts w:ascii="Arial" w:eastAsia="Calibri" w:hAnsi="Arial" w:cs="Arial"/>
          <w:szCs w:val="24"/>
          <w:lang w:eastAsia="en-US"/>
        </w:rPr>
      </w:pPr>
      <w:r w:rsidRPr="00D44A76">
        <w:rPr>
          <w:rFonts w:ascii="Arial" w:eastAsia="Calibri" w:hAnsi="Arial" w:cs="Arial"/>
          <w:szCs w:val="24"/>
          <w:lang w:eastAsia="en-US"/>
        </w:rPr>
        <w:t xml:space="preserve">најмање две (2) лиценце одговарајућег софтвера за рад у ГИС окружењу, са следећим могућностима: рад са геопросторним базама података, просторне и 3D анализе; коришћење и размена различитих векторских и растерских дигиталних формата); </w:t>
      </w:r>
      <w:r w:rsidRPr="00D44A76">
        <w:rPr>
          <w:rFonts w:ascii="Arial" w:eastAsia="Calibri" w:hAnsi="Arial" w:cs="Arial"/>
          <w:szCs w:val="24"/>
          <w:lang w:val="ru-RU" w:eastAsia="en-US"/>
        </w:rPr>
        <w:t>и да има могућност тополошких просторних анализа векторски</w:t>
      </w:r>
      <w:r w:rsidRPr="00D44A76">
        <w:rPr>
          <w:rFonts w:ascii="Arial" w:eastAsia="Calibri" w:hAnsi="Arial" w:cs="Arial"/>
          <w:szCs w:val="24"/>
          <w:lang w:eastAsia="en-US"/>
        </w:rPr>
        <w:t>х</w:t>
      </w:r>
      <w:r w:rsidRPr="00D44A76">
        <w:rPr>
          <w:rFonts w:ascii="Arial" w:eastAsia="Calibri" w:hAnsi="Arial" w:cs="Arial"/>
          <w:szCs w:val="24"/>
          <w:lang w:val="ru-RU" w:eastAsia="en-US"/>
        </w:rPr>
        <w:t xml:space="preserve"> пода</w:t>
      </w:r>
      <w:r w:rsidRPr="00D44A76">
        <w:rPr>
          <w:rFonts w:ascii="Arial" w:eastAsia="Calibri" w:hAnsi="Arial" w:cs="Arial"/>
          <w:szCs w:val="24"/>
          <w:lang w:eastAsia="en-US"/>
        </w:rPr>
        <w:t>так</w:t>
      </w:r>
      <w:r w:rsidRPr="00D44A76">
        <w:rPr>
          <w:rFonts w:ascii="Arial" w:eastAsia="Calibri" w:hAnsi="Arial" w:cs="Arial"/>
          <w:szCs w:val="24"/>
          <w:lang w:val="ru-RU" w:eastAsia="en-US"/>
        </w:rPr>
        <w:t>а, како би се испунили стандарди у обради и коришћењу</w:t>
      </w:r>
      <w:r w:rsidRPr="00D44A76">
        <w:rPr>
          <w:rFonts w:ascii="Arial" w:eastAsia="Calibri" w:hAnsi="Arial" w:cs="Arial"/>
          <w:szCs w:val="24"/>
          <w:lang w:eastAsia="en-US"/>
        </w:rPr>
        <w:t xml:space="preserve"> просторних </w:t>
      </w:r>
      <w:r w:rsidRPr="00D44A76">
        <w:rPr>
          <w:rFonts w:ascii="Arial" w:eastAsia="Calibri" w:hAnsi="Arial" w:cs="Arial"/>
          <w:szCs w:val="24"/>
          <w:lang w:val="ru-RU" w:eastAsia="en-US"/>
        </w:rPr>
        <w:t>података и</w:t>
      </w:r>
    </w:p>
    <w:p w:rsidR="00D44A76" w:rsidRPr="00D44A76" w:rsidRDefault="00D44A76" w:rsidP="00C8586C">
      <w:pPr>
        <w:numPr>
          <w:ilvl w:val="0"/>
          <w:numId w:val="45"/>
        </w:numPr>
        <w:tabs>
          <w:tab w:val="clear" w:pos="284"/>
          <w:tab w:val="num" w:pos="567"/>
        </w:tabs>
        <w:ind w:left="567" w:hanging="567"/>
        <w:jc w:val="both"/>
        <w:rPr>
          <w:rFonts w:ascii="Arial" w:eastAsia="Calibri" w:hAnsi="Arial" w:cs="Arial"/>
          <w:szCs w:val="24"/>
          <w:lang w:eastAsia="en-US"/>
        </w:rPr>
      </w:pPr>
      <w:r w:rsidRPr="00D44A76">
        <w:rPr>
          <w:rFonts w:ascii="Arial" w:eastAsia="Calibri" w:hAnsi="Arial" w:cs="Arial"/>
          <w:szCs w:val="24"/>
          <w:lang w:eastAsia="en-US"/>
        </w:rPr>
        <w:t>најмање две (2) лиценце одговарајућег софтверског пакета за рад у CAD и BIM окружењу, са могућностима израде модела објеката и инфраструктурних система, са динамичком повезаношћу са информацијама, као и са могућношћу извоза/увоза фајлова из комплементарних софтвера (CAD– BIM)</w:t>
      </w:r>
    </w:p>
    <w:p w:rsidR="007C169B" w:rsidRDefault="007C169B" w:rsidP="001B620E">
      <w:pPr>
        <w:jc w:val="both"/>
        <w:rPr>
          <w:rFonts w:ascii="Arial" w:hAnsi="Arial" w:cs="Arial"/>
          <w:b/>
          <w:bCs/>
          <w:u w:val="single"/>
          <w:lang w:eastAsia="en-US" w:bidi="en-US"/>
        </w:rPr>
      </w:pPr>
    </w:p>
    <w:p w:rsidR="007773A4" w:rsidRDefault="007773A4" w:rsidP="001B620E">
      <w:pPr>
        <w:jc w:val="both"/>
        <w:rPr>
          <w:rFonts w:ascii="Arial" w:hAnsi="Arial" w:cs="Arial"/>
          <w:b/>
          <w:bCs/>
          <w:u w:val="single"/>
          <w:lang w:eastAsia="en-US" w:bidi="en-US"/>
        </w:rPr>
      </w:pPr>
    </w:p>
    <w:p w:rsidR="00C8586C" w:rsidRPr="007C169B" w:rsidRDefault="00C8586C" w:rsidP="001B620E">
      <w:pPr>
        <w:jc w:val="both"/>
        <w:rPr>
          <w:rFonts w:ascii="Arial" w:hAnsi="Arial" w:cs="Arial"/>
          <w:b/>
          <w:bCs/>
          <w:u w:val="single"/>
          <w:lang w:eastAsia="en-US" w:bidi="en-US"/>
        </w:rPr>
      </w:pPr>
    </w:p>
    <w:p w:rsidR="001B620E" w:rsidRPr="003246A3" w:rsidRDefault="001B620E" w:rsidP="001B620E">
      <w:pPr>
        <w:jc w:val="both"/>
        <w:rPr>
          <w:rFonts w:ascii="Arial" w:hAnsi="Arial" w:cs="Arial"/>
          <w:lang w:eastAsia="en-US" w:bidi="en-US"/>
        </w:rPr>
      </w:pPr>
      <w:r w:rsidRPr="003246A3">
        <w:rPr>
          <w:rFonts w:ascii="Arial" w:hAnsi="Arial" w:cs="Arial"/>
          <w:b/>
          <w:bCs/>
          <w:u w:val="single"/>
          <w:lang w:eastAsia="en-US" w:bidi="en-US"/>
        </w:rPr>
        <w:lastRenderedPageBreak/>
        <w:t>Начин достављања доказа:</w:t>
      </w:r>
      <w:r w:rsidRPr="003246A3">
        <w:rPr>
          <w:rFonts w:ascii="Arial" w:hAnsi="Arial" w:cs="Arial"/>
          <w:b/>
          <w:bCs/>
          <w:lang w:eastAsia="en-US" w:bidi="en-US"/>
        </w:rPr>
        <w:t xml:space="preserve"> </w:t>
      </w:r>
      <w:r w:rsidRPr="003246A3">
        <w:rPr>
          <w:rFonts w:ascii="Arial" w:hAnsi="Arial" w:cs="Arial"/>
          <w:lang w:eastAsia="en-US" w:bidi="en-US"/>
        </w:rPr>
        <w:t xml:space="preserve"> </w:t>
      </w:r>
    </w:p>
    <w:p w:rsidR="001B620E" w:rsidRPr="003246A3" w:rsidRDefault="001B620E" w:rsidP="001B620E">
      <w:pPr>
        <w:jc w:val="both"/>
        <w:rPr>
          <w:rFonts w:ascii="Arial" w:hAnsi="Arial" w:cs="Arial"/>
        </w:rPr>
      </w:pPr>
    </w:p>
    <w:p w:rsidR="001B620E" w:rsidRPr="003246A3" w:rsidRDefault="001B620E" w:rsidP="001B620E">
      <w:pPr>
        <w:jc w:val="both"/>
        <w:rPr>
          <w:rFonts w:ascii="Arial" w:hAnsi="Arial" w:cs="Arial"/>
        </w:rPr>
      </w:pPr>
      <w:r w:rsidRPr="003246A3">
        <w:rPr>
          <w:rFonts w:ascii="Arial" w:hAnsi="Arial" w:cs="Arial"/>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B620E" w:rsidRPr="003246A3" w:rsidRDefault="001B620E" w:rsidP="001B620E">
      <w:pPr>
        <w:jc w:val="both"/>
        <w:rPr>
          <w:rFonts w:ascii="Arial" w:hAnsi="Arial" w:cs="Arial"/>
        </w:rPr>
      </w:pPr>
    </w:p>
    <w:p w:rsidR="001B620E" w:rsidRPr="003246A3" w:rsidRDefault="001B620E" w:rsidP="001B620E">
      <w:pPr>
        <w:jc w:val="both"/>
        <w:rPr>
          <w:rFonts w:ascii="Arial" w:hAnsi="Arial" w:cs="Arial"/>
        </w:rPr>
      </w:pPr>
      <w:r w:rsidRPr="003246A3">
        <w:rPr>
          <w:rFonts w:ascii="Arial" w:hAnsi="Arial" w:cs="Arial"/>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B620E" w:rsidRPr="003246A3" w:rsidRDefault="001B620E" w:rsidP="001B620E">
      <w:pPr>
        <w:tabs>
          <w:tab w:val="left" w:pos="360"/>
        </w:tabs>
        <w:jc w:val="both"/>
        <w:rPr>
          <w:rFonts w:ascii="Arial" w:hAnsi="Arial" w:cs="Arial"/>
        </w:rPr>
      </w:pPr>
    </w:p>
    <w:p w:rsidR="002323E6" w:rsidRPr="003246A3" w:rsidRDefault="002323E6" w:rsidP="002323E6">
      <w:pPr>
        <w:pStyle w:val="ListParagraph"/>
        <w:tabs>
          <w:tab w:val="left" w:pos="680"/>
        </w:tabs>
        <w:spacing w:after="0" w:line="240" w:lineRule="auto"/>
        <w:ind w:left="0"/>
        <w:jc w:val="both"/>
        <w:rPr>
          <w:rFonts w:ascii="Arial" w:hAnsi="Arial" w:cs="Arial"/>
          <w:sz w:val="24"/>
          <w:szCs w:val="24"/>
        </w:rPr>
      </w:pPr>
      <w:r w:rsidRPr="003246A3">
        <w:rPr>
          <w:rFonts w:ascii="Arial" w:eastAsia="TimesNewRomanPS-BoldMT" w:hAnsi="Arial" w:cs="Arial"/>
          <w:bCs/>
          <w:sz w:val="24"/>
          <w:szCs w:val="24"/>
        </w:rPr>
        <w:t xml:space="preserve">Понуђач који </w:t>
      </w:r>
      <w:r w:rsidR="0013570E" w:rsidRPr="003246A3">
        <w:rPr>
          <w:rFonts w:ascii="Arial" w:eastAsia="TimesNewRomanPS-BoldMT" w:hAnsi="Arial" w:cs="Arial"/>
          <w:bCs/>
          <w:sz w:val="24"/>
          <w:szCs w:val="24"/>
          <w:lang w:val="sr-Cyrl-CS"/>
        </w:rPr>
        <w:t>је</w:t>
      </w:r>
      <w:r w:rsidR="0013570E" w:rsidRPr="003246A3">
        <w:rPr>
          <w:rFonts w:ascii="Arial" w:eastAsia="TimesNewRomanPS-BoldMT" w:hAnsi="Arial" w:cs="Arial"/>
          <w:bCs/>
          <w:sz w:val="24"/>
          <w:szCs w:val="24"/>
        </w:rPr>
        <w:t xml:space="preserve"> регистрован</w:t>
      </w:r>
      <w:r w:rsidRPr="003246A3">
        <w:rPr>
          <w:rFonts w:ascii="Arial" w:eastAsia="TimesNewRomanPS-BoldMT" w:hAnsi="Arial" w:cs="Arial"/>
          <w:bCs/>
          <w:sz w:val="24"/>
          <w:szCs w:val="24"/>
        </w:rPr>
        <w:t xml:space="preserve"> у регистру који води Агенција за привредне регистре не морају да доставе доказ </w:t>
      </w:r>
      <w:r w:rsidRPr="003246A3">
        <w:rPr>
          <w:rFonts w:ascii="Arial" w:eastAsia="TimesNewRomanPS-BoldMT" w:hAnsi="Arial" w:cs="Arial"/>
          <w:bCs/>
          <w:sz w:val="24"/>
          <w:szCs w:val="24"/>
          <w:lang w:val="sr-Cyrl-CS"/>
        </w:rPr>
        <w:t>из чл. 75. став. 1. тачка 1) И</w:t>
      </w:r>
      <w:r w:rsidRPr="003246A3">
        <w:rPr>
          <w:rFonts w:ascii="Arial" w:eastAsia="TimesNewRomanPS-BoldMT" w:hAnsi="Arial" w:cs="Arial"/>
          <w:bCs/>
          <w:sz w:val="24"/>
          <w:szCs w:val="24"/>
        </w:rPr>
        <w:t xml:space="preserve">звод из регистра Агенције за привредне регистре, </w:t>
      </w:r>
      <w:r w:rsidRPr="003246A3">
        <w:rPr>
          <w:rFonts w:ascii="Arial" w:eastAsia="TimesNewRomanPS-BoldMT" w:hAnsi="Arial" w:cs="Arial"/>
          <w:bCs/>
          <w:sz w:val="24"/>
          <w:szCs w:val="24"/>
          <w:lang w:val="sr-Cyrl-CS"/>
        </w:rPr>
        <w:t xml:space="preserve">који </w:t>
      </w:r>
      <w:r w:rsidRPr="003246A3">
        <w:rPr>
          <w:rFonts w:ascii="Arial" w:eastAsia="TimesNewRomanPS-BoldMT" w:hAnsi="Arial" w:cs="Arial"/>
          <w:bCs/>
          <w:sz w:val="24"/>
          <w:szCs w:val="24"/>
        </w:rPr>
        <w:t>је јавно доступан на интернет страници Агенције за привредне регистре.</w:t>
      </w:r>
    </w:p>
    <w:p w:rsidR="002323E6" w:rsidRPr="003246A3" w:rsidRDefault="002323E6" w:rsidP="002323E6">
      <w:pPr>
        <w:pStyle w:val="ListParagraph"/>
        <w:tabs>
          <w:tab w:val="left" w:pos="680"/>
        </w:tabs>
        <w:spacing w:after="0" w:line="240" w:lineRule="auto"/>
        <w:ind w:left="0"/>
        <w:jc w:val="both"/>
        <w:rPr>
          <w:rFonts w:ascii="Arial" w:hAnsi="Arial" w:cs="Arial"/>
          <w:sz w:val="24"/>
          <w:szCs w:val="24"/>
        </w:rPr>
      </w:pPr>
    </w:p>
    <w:p w:rsidR="002646CA" w:rsidRPr="006B0BCB" w:rsidRDefault="002646CA" w:rsidP="002646CA">
      <w:pPr>
        <w:jc w:val="both"/>
        <w:rPr>
          <w:rFonts w:ascii="Arial" w:hAnsi="Arial" w:cs="Arial"/>
          <w:b/>
          <w:szCs w:val="24"/>
        </w:rPr>
      </w:pPr>
      <w:r w:rsidRPr="006B0BCB">
        <w:rPr>
          <w:rFonts w:ascii="Arial" w:hAnsi="Arial" w:cs="Arial"/>
          <w:b/>
          <w:szCs w:val="24"/>
        </w:rPr>
        <w:t>Понуђач уписан у Регистар понуђача није дуж</w:t>
      </w:r>
      <w:r w:rsidR="00D55E97" w:rsidRPr="006B0BCB">
        <w:rPr>
          <w:rFonts w:ascii="Arial" w:hAnsi="Arial" w:cs="Arial"/>
          <w:b/>
          <w:szCs w:val="24"/>
        </w:rPr>
        <w:t>а</w:t>
      </w:r>
      <w:r w:rsidRPr="006B0BCB">
        <w:rPr>
          <w:rFonts w:ascii="Arial" w:hAnsi="Arial" w:cs="Arial"/>
          <w:b/>
          <w:szCs w:val="24"/>
        </w:rPr>
        <w:t>н да приликом подношења понуде, доказује испуњеност обавезних услова. Регистар понуђача је доступан на интернет страници</w:t>
      </w:r>
      <w:r w:rsidRPr="006B0BCB">
        <w:rPr>
          <w:rFonts w:ascii="Arial" w:eastAsia="TimesNewRomanPS-BoldMT" w:hAnsi="Arial" w:cs="Arial"/>
          <w:b/>
          <w:bCs/>
          <w:szCs w:val="24"/>
        </w:rPr>
        <w:t xml:space="preserve"> Агенције за привредне регистре</w:t>
      </w:r>
      <w:r w:rsidRPr="006B0BCB">
        <w:rPr>
          <w:rFonts w:ascii="Arial" w:hAnsi="Arial" w:cs="Arial"/>
          <w:b/>
          <w:szCs w:val="24"/>
        </w:rPr>
        <w:t>.</w:t>
      </w:r>
    </w:p>
    <w:p w:rsidR="002646CA" w:rsidRPr="003246A3" w:rsidRDefault="002646CA" w:rsidP="002323E6">
      <w:pPr>
        <w:jc w:val="both"/>
        <w:rPr>
          <w:rFonts w:ascii="Arial" w:eastAsia="TimesNewRomanPS-BoldMT" w:hAnsi="Arial" w:cs="Arial"/>
          <w:bCs/>
          <w:szCs w:val="24"/>
        </w:rPr>
      </w:pPr>
    </w:p>
    <w:p w:rsidR="002323E6" w:rsidRPr="003246A3" w:rsidRDefault="002323E6" w:rsidP="002323E6">
      <w:pPr>
        <w:jc w:val="both"/>
        <w:rPr>
          <w:rFonts w:ascii="Arial" w:eastAsia="TimesNewRomanPS-BoldMT" w:hAnsi="Arial" w:cs="Arial"/>
          <w:bCs/>
          <w:szCs w:val="24"/>
        </w:rPr>
      </w:pPr>
      <w:r w:rsidRPr="003246A3">
        <w:rPr>
          <w:rFonts w:ascii="Arial" w:eastAsia="TimesNewRomanPS-BoldMT" w:hAnsi="Arial" w:cs="Arial"/>
          <w:bCs/>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323E6" w:rsidRPr="003246A3" w:rsidRDefault="002323E6" w:rsidP="002323E6">
      <w:pPr>
        <w:jc w:val="both"/>
        <w:rPr>
          <w:rFonts w:ascii="Arial" w:eastAsia="TimesNewRomanPS-BoldMT" w:hAnsi="Arial" w:cs="Arial"/>
          <w:bCs/>
          <w:szCs w:val="24"/>
        </w:rPr>
      </w:pPr>
    </w:p>
    <w:p w:rsidR="001B620E" w:rsidRPr="003246A3" w:rsidRDefault="001B620E" w:rsidP="002323E6">
      <w:pPr>
        <w:jc w:val="both"/>
        <w:rPr>
          <w:rFonts w:ascii="Arial" w:hAnsi="Arial" w:cs="Arial"/>
        </w:rPr>
      </w:pPr>
      <w:r w:rsidRPr="003246A3">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323E6" w:rsidRPr="003246A3" w:rsidRDefault="002323E6" w:rsidP="002323E6">
      <w:pPr>
        <w:ind w:left="1440"/>
        <w:jc w:val="both"/>
        <w:rPr>
          <w:rFonts w:ascii="Arial" w:hAnsi="Arial" w:cs="Arial"/>
          <w:szCs w:val="24"/>
        </w:rPr>
      </w:pPr>
    </w:p>
    <w:p w:rsidR="002323E6" w:rsidRPr="003246A3" w:rsidRDefault="002323E6" w:rsidP="002323E6">
      <w:pPr>
        <w:jc w:val="both"/>
        <w:rPr>
          <w:rFonts w:ascii="Arial" w:hAnsi="Arial" w:cs="Arial"/>
          <w:szCs w:val="24"/>
        </w:rPr>
      </w:pPr>
      <w:r w:rsidRPr="003246A3">
        <w:rPr>
          <w:rFonts w:ascii="Arial" w:hAnsi="Arial" w:cs="Arial"/>
        </w:rPr>
        <w:t xml:space="preserve">Понуђач је дужан да без одлагања писмено обавести </w:t>
      </w:r>
      <w:r w:rsidR="00172ECA" w:rsidRPr="003246A3">
        <w:rPr>
          <w:rFonts w:ascii="Arial" w:hAnsi="Arial" w:cs="Arial"/>
        </w:rPr>
        <w:t>Н</w:t>
      </w:r>
      <w:r w:rsidRPr="003246A3">
        <w:rPr>
          <w:rFonts w:ascii="Arial" w:hAnsi="Arial" w:cs="Arial"/>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337D3A" w:rsidRPr="003246A3">
        <w:rPr>
          <w:rFonts w:ascii="Arial" w:hAnsi="Arial" w:cs="Arial"/>
        </w:rPr>
        <w:t>.</w:t>
      </w:r>
    </w:p>
    <w:p w:rsidR="002323E6" w:rsidRPr="003246A3" w:rsidRDefault="002323E6" w:rsidP="002323E6">
      <w:pPr>
        <w:jc w:val="both"/>
        <w:rPr>
          <w:rFonts w:ascii="Arial" w:hAnsi="Arial" w:cs="Arial"/>
          <w:szCs w:val="24"/>
        </w:rPr>
      </w:pPr>
    </w:p>
    <w:p w:rsidR="002646CA" w:rsidRPr="00E8557D" w:rsidRDefault="002646CA" w:rsidP="002646CA">
      <w:pPr>
        <w:suppressAutoHyphens w:val="0"/>
        <w:jc w:val="both"/>
        <w:rPr>
          <w:rFonts w:ascii="Arial" w:hAnsi="Arial" w:cs="Arial"/>
        </w:rPr>
      </w:pPr>
      <w:r w:rsidRPr="00E8557D">
        <w:rPr>
          <w:rFonts w:ascii="Arial" w:hAnsi="Arial" w:cs="Arial"/>
        </w:rPr>
        <w:t>У случају сумње у ис</w:t>
      </w:r>
      <w:r w:rsidR="000770B1" w:rsidRPr="00E8557D">
        <w:rPr>
          <w:rFonts w:ascii="Arial" w:hAnsi="Arial" w:cs="Arial"/>
        </w:rPr>
        <w:t xml:space="preserve">тинитост достављених података, </w:t>
      </w:r>
      <w:r w:rsidR="00172ECA" w:rsidRPr="00E8557D">
        <w:rPr>
          <w:rFonts w:ascii="Arial" w:hAnsi="Arial" w:cs="Arial"/>
        </w:rPr>
        <w:t>Н</w:t>
      </w:r>
      <w:r w:rsidRPr="00E8557D">
        <w:rPr>
          <w:rFonts w:ascii="Arial" w:hAnsi="Arial" w:cs="Arial"/>
        </w:rPr>
        <w:t xml:space="preserve">аручилац задржава право провере на основу релевантних доказа. </w:t>
      </w:r>
      <w:r w:rsidR="000770B1" w:rsidRPr="00E8557D">
        <w:rPr>
          <w:rFonts w:ascii="Arial" w:hAnsi="Arial" w:cs="Arial"/>
        </w:rPr>
        <w:t xml:space="preserve">Уколико </w:t>
      </w:r>
      <w:r w:rsidR="00172ECA" w:rsidRPr="00E8557D">
        <w:rPr>
          <w:rFonts w:ascii="Arial" w:hAnsi="Arial" w:cs="Arial"/>
        </w:rPr>
        <w:t>Н</w:t>
      </w:r>
      <w:r w:rsidR="000770B1" w:rsidRPr="00E8557D">
        <w:rPr>
          <w:rFonts w:ascii="Arial" w:hAnsi="Arial" w:cs="Arial"/>
        </w:rPr>
        <w:t>аручилац утврди да је п</w:t>
      </w:r>
      <w:r w:rsidRPr="00E8557D">
        <w:rPr>
          <w:rFonts w:ascii="Arial" w:hAnsi="Arial" w:cs="Arial"/>
        </w:rPr>
        <w:t xml:space="preserve">онуђач приказивао неистините податке или да </w:t>
      </w:r>
      <w:r w:rsidR="000770B1" w:rsidRPr="00E8557D">
        <w:rPr>
          <w:rFonts w:ascii="Arial" w:hAnsi="Arial" w:cs="Arial"/>
        </w:rPr>
        <w:t>су документа лажна, понуда тог п</w:t>
      </w:r>
      <w:r w:rsidRPr="00E8557D">
        <w:rPr>
          <w:rFonts w:ascii="Arial" w:hAnsi="Arial" w:cs="Arial"/>
        </w:rPr>
        <w:t>онуђача ће се сматрати неприхватљивом и биће одбијена.</w:t>
      </w:r>
    </w:p>
    <w:p w:rsidR="002323E6" w:rsidRPr="00E271C1" w:rsidRDefault="002323E6" w:rsidP="002323E6">
      <w:pPr>
        <w:jc w:val="both"/>
        <w:rPr>
          <w:rFonts w:ascii="Arial" w:hAnsi="Arial" w:cs="Arial"/>
          <w:szCs w:val="24"/>
        </w:rPr>
      </w:pPr>
    </w:p>
    <w:p w:rsidR="002323E6" w:rsidRPr="00E271C1" w:rsidRDefault="006B0BCB" w:rsidP="002323E6">
      <w:pPr>
        <w:jc w:val="both"/>
        <w:rPr>
          <w:rFonts w:ascii="Arial" w:hAnsi="Arial" w:cs="Arial"/>
          <w:b/>
          <w:szCs w:val="24"/>
        </w:rPr>
      </w:pPr>
      <w:r w:rsidRPr="00C70376">
        <w:rPr>
          <w:rFonts w:ascii="Arial" w:hAnsi="Arial" w:cs="Arial"/>
          <w:b/>
          <w:szCs w:val="24"/>
        </w:rPr>
        <w:t>- достављање доказа о испуњавању додатних услова:</w:t>
      </w:r>
    </w:p>
    <w:p w:rsidR="006B0BCB" w:rsidRPr="00E271C1" w:rsidRDefault="006B0BCB" w:rsidP="002323E6">
      <w:pPr>
        <w:jc w:val="both"/>
        <w:rPr>
          <w:rFonts w:ascii="Arial" w:hAnsi="Arial" w:cs="Arial"/>
          <w:szCs w:val="24"/>
        </w:rPr>
      </w:pPr>
    </w:p>
    <w:p w:rsidR="00E271C1" w:rsidRPr="00E271C1" w:rsidRDefault="00E271C1" w:rsidP="00E271C1">
      <w:pPr>
        <w:tabs>
          <w:tab w:val="left" w:pos="993"/>
        </w:tabs>
        <w:jc w:val="both"/>
        <w:rPr>
          <w:rFonts w:ascii="Arial" w:hAnsi="Arial" w:cs="Arial"/>
          <w:szCs w:val="24"/>
        </w:rPr>
      </w:pPr>
      <w:r w:rsidRPr="00E271C1">
        <w:rPr>
          <w:rFonts w:ascii="Arial" w:hAnsi="Arial" w:cs="Arial"/>
          <w:szCs w:val="24"/>
        </w:rPr>
        <w:t>- као доказе неопходног финансијског капацитета:</w:t>
      </w:r>
    </w:p>
    <w:p w:rsidR="00E271C1" w:rsidRPr="00E271C1" w:rsidRDefault="00E271C1" w:rsidP="00E271C1">
      <w:pPr>
        <w:numPr>
          <w:ilvl w:val="0"/>
          <w:numId w:val="44"/>
        </w:numPr>
        <w:suppressAutoHyphens w:val="0"/>
        <w:jc w:val="both"/>
        <w:rPr>
          <w:rFonts w:ascii="Arial" w:hAnsi="Arial" w:cs="Arial"/>
          <w:szCs w:val="24"/>
        </w:rPr>
      </w:pPr>
      <w:r w:rsidRPr="00E271C1">
        <w:rPr>
          <w:rFonts w:ascii="Arial" w:hAnsi="Arial" w:cs="Arial"/>
          <w:szCs w:val="24"/>
        </w:rPr>
        <w:t>Биланс стања и Биланс успеха за претходне три обрачунске године (</w:t>
      </w:r>
      <w:r w:rsidRPr="00E271C1">
        <w:rPr>
          <w:rFonts w:ascii="Arial" w:hAnsi="Arial" w:cs="Arial"/>
          <w:szCs w:val="24"/>
          <w:lang w:val="sr-Cyrl-BA"/>
        </w:rPr>
        <w:t>201</w:t>
      </w:r>
      <w:r w:rsidRPr="00E271C1">
        <w:rPr>
          <w:rFonts w:ascii="Arial" w:hAnsi="Arial" w:cs="Arial"/>
          <w:szCs w:val="24"/>
        </w:rPr>
        <w:t>2</w:t>
      </w:r>
      <w:r w:rsidRPr="00E271C1">
        <w:rPr>
          <w:rFonts w:ascii="Arial" w:hAnsi="Arial" w:cs="Arial"/>
          <w:szCs w:val="24"/>
          <w:lang w:val="sr-Cyrl-BA"/>
        </w:rPr>
        <w:t>. 201</w:t>
      </w:r>
      <w:r w:rsidRPr="00E271C1">
        <w:rPr>
          <w:rFonts w:ascii="Arial" w:hAnsi="Arial" w:cs="Arial"/>
          <w:szCs w:val="24"/>
        </w:rPr>
        <w:t>3</w:t>
      </w:r>
      <w:r w:rsidRPr="00E271C1">
        <w:rPr>
          <w:rFonts w:ascii="Arial" w:hAnsi="Arial" w:cs="Arial"/>
          <w:szCs w:val="24"/>
          <w:lang w:val="sr-Cyrl-BA"/>
        </w:rPr>
        <w:t>. и 201</w:t>
      </w:r>
      <w:r w:rsidRPr="00E271C1">
        <w:rPr>
          <w:rFonts w:ascii="Arial" w:hAnsi="Arial" w:cs="Arial"/>
          <w:szCs w:val="24"/>
        </w:rPr>
        <w:t>4</w:t>
      </w:r>
      <w:r w:rsidRPr="00E271C1">
        <w:rPr>
          <w:rFonts w:ascii="Arial" w:hAnsi="Arial" w:cs="Arial"/>
          <w:szCs w:val="24"/>
          <w:lang w:val="sr-Cyrl-BA"/>
        </w:rPr>
        <w:t>.</w:t>
      </w:r>
      <w:r w:rsidRPr="00E271C1">
        <w:rPr>
          <w:rFonts w:ascii="Arial" w:hAnsi="Arial" w:cs="Arial"/>
          <w:szCs w:val="24"/>
        </w:rPr>
        <w:t xml:space="preserve"> годину), са мишљењем овлашћеног ревизора; ако понуђач није субјект ревизије у складу са Законом о рачуноводству и ревизији</w:t>
      </w:r>
      <w:r w:rsidRPr="00E271C1">
        <w:rPr>
          <w:rFonts w:ascii="Arial" w:hAnsi="Arial" w:cs="Arial"/>
          <w:color w:val="FF0000"/>
          <w:szCs w:val="24"/>
        </w:rPr>
        <w:t xml:space="preserve"> </w:t>
      </w:r>
      <w:r w:rsidRPr="00E271C1">
        <w:rPr>
          <w:rFonts w:ascii="Arial" w:hAnsi="Arial" w:cs="Arial"/>
          <w:szCs w:val="24"/>
        </w:rPr>
        <w:t>и дужан је да уз билансе достави одговарајући акт – одлуку у смислу законских прописа за сваку од наведених година</w:t>
      </w:r>
    </w:p>
    <w:p w:rsidR="006B0BCB" w:rsidRDefault="006B0BCB" w:rsidP="002323E6">
      <w:pPr>
        <w:jc w:val="both"/>
        <w:rPr>
          <w:rFonts w:ascii="Arial" w:hAnsi="Arial" w:cs="Arial"/>
          <w:szCs w:val="24"/>
        </w:rPr>
      </w:pPr>
    </w:p>
    <w:p w:rsidR="00E271C1" w:rsidRPr="00E271C1" w:rsidRDefault="00E271C1" w:rsidP="00E271C1">
      <w:pPr>
        <w:tabs>
          <w:tab w:val="left" w:pos="993"/>
        </w:tabs>
        <w:jc w:val="both"/>
        <w:rPr>
          <w:rFonts w:ascii="Arial" w:hAnsi="Arial" w:cs="Arial"/>
          <w:szCs w:val="24"/>
        </w:rPr>
      </w:pPr>
      <w:r w:rsidRPr="00E271C1">
        <w:rPr>
          <w:rFonts w:ascii="Arial" w:hAnsi="Arial" w:cs="Arial"/>
          <w:szCs w:val="24"/>
        </w:rPr>
        <w:t xml:space="preserve">- као доказе неопходног </w:t>
      </w:r>
      <w:r>
        <w:rPr>
          <w:rFonts w:ascii="Arial" w:hAnsi="Arial" w:cs="Arial"/>
          <w:szCs w:val="24"/>
        </w:rPr>
        <w:t>пословн</w:t>
      </w:r>
      <w:r w:rsidRPr="00E271C1">
        <w:rPr>
          <w:rFonts w:ascii="Arial" w:hAnsi="Arial" w:cs="Arial"/>
          <w:szCs w:val="24"/>
        </w:rPr>
        <w:t>ог капацитета:</w:t>
      </w:r>
    </w:p>
    <w:p w:rsidR="00E271C1" w:rsidRPr="00E271C1" w:rsidRDefault="00E271C1" w:rsidP="00E271C1">
      <w:pPr>
        <w:numPr>
          <w:ilvl w:val="0"/>
          <w:numId w:val="42"/>
        </w:numPr>
        <w:jc w:val="both"/>
        <w:rPr>
          <w:rFonts w:ascii="Arial" w:hAnsi="Arial" w:cs="Arial"/>
          <w:szCs w:val="24"/>
          <w:lang w:val="sr-Latn-CS"/>
        </w:rPr>
      </w:pPr>
      <w:r w:rsidRPr="00E271C1">
        <w:rPr>
          <w:rFonts w:ascii="Arial" w:hAnsi="Arial" w:cs="Arial"/>
          <w:szCs w:val="24"/>
          <w:lang w:val="sr-Latn-CS"/>
        </w:rPr>
        <w:t>Референц листа понуђача (образац бр.</w:t>
      </w:r>
      <w:r w:rsidR="00C8586C">
        <w:rPr>
          <w:rFonts w:ascii="Arial" w:hAnsi="Arial" w:cs="Arial"/>
          <w:szCs w:val="24"/>
        </w:rPr>
        <w:t xml:space="preserve"> 7</w:t>
      </w:r>
      <w:r w:rsidRPr="00E271C1">
        <w:rPr>
          <w:rFonts w:ascii="Arial" w:hAnsi="Arial" w:cs="Arial"/>
          <w:szCs w:val="24"/>
          <w:lang w:val="sr-Latn-CS"/>
        </w:rPr>
        <w:t xml:space="preserve">.) </w:t>
      </w:r>
    </w:p>
    <w:p w:rsidR="00E271C1" w:rsidRPr="00E271C1" w:rsidRDefault="00E271C1" w:rsidP="00E271C1">
      <w:pPr>
        <w:numPr>
          <w:ilvl w:val="0"/>
          <w:numId w:val="42"/>
        </w:numPr>
        <w:jc w:val="both"/>
        <w:rPr>
          <w:rFonts w:ascii="Arial" w:hAnsi="Arial" w:cs="Arial"/>
          <w:szCs w:val="24"/>
          <w:lang w:val="sr-Latn-CS"/>
        </w:rPr>
      </w:pPr>
      <w:r w:rsidRPr="00E271C1">
        <w:rPr>
          <w:rFonts w:ascii="Arial" w:hAnsi="Arial" w:cs="Arial"/>
          <w:szCs w:val="24"/>
          <w:lang w:val="sr-Latn-CS"/>
        </w:rPr>
        <w:t xml:space="preserve">Потврда ранијег Наручиоца да је </w:t>
      </w:r>
      <w:r>
        <w:rPr>
          <w:rFonts w:ascii="Arial" w:hAnsi="Arial" w:cs="Arial"/>
          <w:szCs w:val="24"/>
          <w:lang w:val="sr-Latn-CS"/>
        </w:rPr>
        <w:t xml:space="preserve">у последњих </w:t>
      </w:r>
      <w:r>
        <w:rPr>
          <w:rFonts w:ascii="Arial" w:hAnsi="Arial" w:cs="Arial"/>
          <w:szCs w:val="24"/>
        </w:rPr>
        <w:t>5</w:t>
      </w:r>
      <w:r w:rsidRPr="00E271C1">
        <w:rPr>
          <w:rFonts w:ascii="Arial" w:hAnsi="Arial" w:cs="Arial"/>
          <w:szCs w:val="24"/>
          <w:lang w:val="sr-Latn-CS"/>
        </w:rPr>
        <w:t xml:space="preserve"> година пре </w:t>
      </w:r>
      <w:r>
        <w:rPr>
          <w:rFonts w:ascii="Arial" w:hAnsi="Arial" w:cs="Arial"/>
          <w:szCs w:val="24"/>
        </w:rPr>
        <w:t>достављања</w:t>
      </w:r>
      <w:r w:rsidRPr="00E271C1">
        <w:rPr>
          <w:rFonts w:ascii="Arial" w:hAnsi="Arial" w:cs="Arial"/>
          <w:szCs w:val="24"/>
          <w:lang w:val="sr-Latn-CS"/>
        </w:rPr>
        <w:t xml:space="preserve"> позива</w:t>
      </w:r>
      <w:r>
        <w:rPr>
          <w:rFonts w:ascii="Arial" w:hAnsi="Arial" w:cs="Arial"/>
          <w:szCs w:val="24"/>
        </w:rPr>
        <w:t xml:space="preserve"> за достављање понуда</w:t>
      </w:r>
      <w:r w:rsidRPr="00E271C1">
        <w:rPr>
          <w:rFonts w:ascii="Arial" w:hAnsi="Arial" w:cs="Arial"/>
          <w:szCs w:val="24"/>
          <w:lang w:val="sr-Latn-CS"/>
        </w:rPr>
        <w:t>, за његове потребе урадио:</w:t>
      </w:r>
    </w:p>
    <w:p w:rsidR="00E271C1" w:rsidRPr="007C169B" w:rsidRDefault="00E271C1" w:rsidP="00E271C1">
      <w:pPr>
        <w:pStyle w:val="ListParagraph"/>
        <w:numPr>
          <w:ilvl w:val="1"/>
          <w:numId w:val="42"/>
        </w:numPr>
        <w:spacing w:after="0" w:line="240" w:lineRule="auto"/>
        <w:jc w:val="both"/>
        <w:rPr>
          <w:rFonts w:ascii="Arial" w:hAnsi="Arial" w:cs="Arial"/>
          <w:sz w:val="24"/>
          <w:szCs w:val="24"/>
        </w:rPr>
      </w:pPr>
      <w:r w:rsidRPr="007C169B">
        <w:rPr>
          <w:rFonts w:ascii="Arial" w:hAnsi="Arial" w:cs="Arial"/>
          <w:sz w:val="24"/>
          <w:szCs w:val="24"/>
        </w:rPr>
        <w:lastRenderedPageBreak/>
        <w:t xml:space="preserve">најмање један </w:t>
      </w:r>
      <w:r>
        <w:rPr>
          <w:rFonts w:ascii="Arial" w:hAnsi="Arial" w:cs="Arial"/>
          <w:sz w:val="24"/>
          <w:szCs w:val="24"/>
        </w:rPr>
        <w:t>Просторни план</w:t>
      </w:r>
      <w:r w:rsidRPr="007C169B">
        <w:rPr>
          <w:rFonts w:ascii="Arial" w:hAnsi="Arial" w:cs="Arial"/>
          <w:b/>
          <w:sz w:val="24"/>
          <w:szCs w:val="24"/>
        </w:rPr>
        <w:t xml:space="preserve"> </w:t>
      </w:r>
      <w:r>
        <w:rPr>
          <w:rFonts w:ascii="Arial" w:hAnsi="Arial" w:cs="Arial"/>
          <w:sz w:val="24"/>
          <w:szCs w:val="24"/>
        </w:rPr>
        <w:t>подручја посебне намене за рударски басен</w:t>
      </w:r>
    </w:p>
    <w:p w:rsidR="00E271C1" w:rsidRPr="007C169B" w:rsidRDefault="00E271C1" w:rsidP="00E271C1">
      <w:pPr>
        <w:pStyle w:val="ListParagraph"/>
        <w:numPr>
          <w:ilvl w:val="1"/>
          <w:numId w:val="42"/>
        </w:numPr>
        <w:spacing w:after="0" w:line="240" w:lineRule="auto"/>
        <w:jc w:val="both"/>
        <w:rPr>
          <w:rFonts w:ascii="Arial" w:hAnsi="Arial" w:cs="Arial"/>
          <w:sz w:val="24"/>
          <w:szCs w:val="24"/>
        </w:rPr>
      </w:pPr>
      <w:r w:rsidRPr="00D44A76">
        <w:rPr>
          <w:rFonts w:ascii="Arial" w:hAnsi="Arial" w:cs="Arial"/>
          <w:sz w:val="24"/>
          <w:szCs w:val="24"/>
          <w:lang w:val="sr-Cyrl-CS"/>
        </w:rPr>
        <w:t>правила уређења и правила грађења (регулацион</w:t>
      </w:r>
      <w:r>
        <w:rPr>
          <w:rFonts w:ascii="Arial" w:hAnsi="Arial" w:cs="Arial"/>
          <w:sz w:val="24"/>
          <w:szCs w:val="24"/>
        </w:rPr>
        <w:t>a</w:t>
      </w:r>
      <w:r w:rsidRPr="00D44A76">
        <w:rPr>
          <w:rFonts w:ascii="Arial" w:hAnsi="Arial" w:cs="Arial"/>
          <w:sz w:val="24"/>
          <w:szCs w:val="24"/>
          <w:lang w:val="sr-Cyrl-CS"/>
        </w:rPr>
        <w:t xml:space="preserve"> решења) у склопу </w:t>
      </w:r>
      <w:r w:rsidRPr="007C169B">
        <w:rPr>
          <w:rFonts w:ascii="Arial" w:hAnsi="Arial" w:cs="Arial"/>
          <w:sz w:val="24"/>
          <w:szCs w:val="24"/>
        </w:rPr>
        <w:t>најмање једн</w:t>
      </w:r>
      <w:r>
        <w:rPr>
          <w:rFonts w:ascii="Arial" w:hAnsi="Arial" w:cs="Arial"/>
          <w:sz w:val="24"/>
          <w:szCs w:val="24"/>
        </w:rPr>
        <w:t>ог</w:t>
      </w:r>
      <w:r w:rsidRPr="007C169B">
        <w:rPr>
          <w:rFonts w:ascii="Arial" w:hAnsi="Arial" w:cs="Arial"/>
          <w:sz w:val="24"/>
          <w:szCs w:val="24"/>
        </w:rPr>
        <w:t xml:space="preserve"> </w:t>
      </w:r>
      <w:r w:rsidRPr="00D44A76">
        <w:rPr>
          <w:rFonts w:ascii="Arial" w:hAnsi="Arial" w:cs="Arial"/>
          <w:sz w:val="24"/>
          <w:szCs w:val="24"/>
          <w:lang w:val="sr-Cyrl-CS"/>
        </w:rPr>
        <w:t>просторног или урбанистичког плана</w:t>
      </w:r>
      <w:r>
        <w:rPr>
          <w:rFonts w:ascii="Arial" w:hAnsi="Arial" w:cs="Arial"/>
          <w:sz w:val="24"/>
          <w:szCs w:val="24"/>
          <w:lang w:val="sr-Cyrl-CS"/>
        </w:rPr>
        <w:t xml:space="preserve"> за рударски басен</w:t>
      </w:r>
      <w:r>
        <w:rPr>
          <w:rFonts w:ascii="Arial" w:hAnsi="Arial" w:cs="Arial"/>
          <w:sz w:val="24"/>
          <w:szCs w:val="24"/>
        </w:rPr>
        <w:t xml:space="preserve"> </w:t>
      </w:r>
    </w:p>
    <w:p w:rsidR="00E271C1" w:rsidRPr="007C169B" w:rsidRDefault="00E271C1" w:rsidP="00E271C1">
      <w:pPr>
        <w:pStyle w:val="ListParagraph"/>
        <w:numPr>
          <w:ilvl w:val="1"/>
          <w:numId w:val="42"/>
        </w:numPr>
        <w:spacing w:after="0" w:line="240" w:lineRule="auto"/>
        <w:jc w:val="both"/>
        <w:rPr>
          <w:rFonts w:ascii="Arial" w:hAnsi="Arial" w:cs="Arial"/>
          <w:sz w:val="24"/>
          <w:szCs w:val="24"/>
        </w:rPr>
      </w:pPr>
      <w:r w:rsidRPr="007C169B">
        <w:rPr>
          <w:rFonts w:ascii="Arial" w:hAnsi="Arial" w:cs="Arial"/>
          <w:sz w:val="24"/>
          <w:szCs w:val="24"/>
        </w:rPr>
        <w:t>најмање једн</w:t>
      </w:r>
      <w:r>
        <w:rPr>
          <w:rFonts w:ascii="Arial" w:hAnsi="Arial" w:cs="Arial"/>
          <w:sz w:val="24"/>
          <w:szCs w:val="24"/>
        </w:rPr>
        <w:t>у Стратешку процену утицаја</w:t>
      </w:r>
      <w:r w:rsidRPr="007C169B">
        <w:rPr>
          <w:rFonts w:ascii="Arial" w:hAnsi="Arial" w:cs="Arial"/>
          <w:sz w:val="24"/>
          <w:szCs w:val="24"/>
        </w:rPr>
        <w:t xml:space="preserve"> </w:t>
      </w:r>
      <w:r>
        <w:rPr>
          <w:rFonts w:ascii="Arial" w:hAnsi="Arial" w:cs="Arial"/>
          <w:sz w:val="24"/>
          <w:szCs w:val="24"/>
        </w:rPr>
        <w:t xml:space="preserve">просторног </w:t>
      </w:r>
      <w:r w:rsidR="002E30B1">
        <w:rPr>
          <w:rFonts w:ascii="Arial" w:hAnsi="Arial" w:cs="Arial"/>
          <w:sz w:val="24"/>
          <w:szCs w:val="24"/>
        </w:rPr>
        <w:t xml:space="preserve">или урбанистичког </w:t>
      </w:r>
      <w:r>
        <w:rPr>
          <w:rFonts w:ascii="Arial" w:hAnsi="Arial" w:cs="Arial"/>
          <w:sz w:val="24"/>
          <w:szCs w:val="24"/>
        </w:rPr>
        <w:t>плана на животну средину</w:t>
      </w:r>
    </w:p>
    <w:p w:rsidR="00E271C1" w:rsidRDefault="00E271C1" w:rsidP="002323E6">
      <w:pPr>
        <w:jc w:val="both"/>
        <w:rPr>
          <w:rFonts w:ascii="Arial" w:hAnsi="Arial" w:cs="Arial"/>
          <w:szCs w:val="24"/>
        </w:rPr>
      </w:pPr>
    </w:p>
    <w:p w:rsidR="00E271C1" w:rsidRPr="00E271C1" w:rsidRDefault="00E271C1" w:rsidP="00E271C1">
      <w:pPr>
        <w:tabs>
          <w:tab w:val="left" w:pos="993"/>
        </w:tabs>
        <w:jc w:val="both"/>
        <w:rPr>
          <w:rFonts w:ascii="Arial" w:hAnsi="Arial" w:cs="Arial"/>
          <w:szCs w:val="24"/>
        </w:rPr>
      </w:pPr>
      <w:r w:rsidRPr="00E271C1">
        <w:rPr>
          <w:rFonts w:ascii="Arial" w:hAnsi="Arial" w:cs="Arial"/>
          <w:szCs w:val="24"/>
        </w:rPr>
        <w:t xml:space="preserve">- као доказе неопходног </w:t>
      </w:r>
      <w:r>
        <w:rPr>
          <w:rFonts w:ascii="Arial" w:hAnsi="Arial" w:cs="Arial"/>
          <w:szCs w:val="24"/>
        </w:rPr>
        <w:t>кадровског</w:t>
      </w:r>
      <w:r w:rsidRPr="00E271C1">
        <w:rPr>
          <w:rFonts w:ascii="Arial" w:hAnsi="Arial" w:cs="Arial"/>
          <w:szCs w:val="24"/>
        </w:rPr>
        <w:t xml:space="preserve"> капацитета:</w:t>
      </w:r>
    </w:p>
    <w:p w:rsidR="002E30B1" w:rsidRPr="002E30B1" w:rsidRDefault="002E30B1" w:rsidP="002E30B1">
      <w:pPr>
        <w:numPr>
          <w:ilvl w:val="0"/>
          <w:numId w:val="42"/>
        </w:numPr>
        <w:jc w:val="both"/>
        <w:rPr>
          <w:rFonts w:ascii="Arial" w:hAnsi="Arial" w:cs="Arial"/>
          <w:szCs w:val="24"/>
          <w:lang w:val="sr-Latn-CS"/>
        </w:rPr>
      </w:pPr>
      <w:r w:rsidRPr="002E30B1">
        <w:rPr>
          <w:rFonts w:ascii="Arial" w:hAnsi="Arial" w:cs="Arial"/>
          <w:szCs w:val="24"/>
          <w:lang w:val="sr-Latn-CS"/>
        </w:rPr>
        <w:t>за одговорне планере - фотокопија лиценце ИКС и потврде о њеној важности:</w:t>
      </w:r>
    </w:p>
    <w:p w:rsidR="002E30B1" w:rsidRPr="002E30B1" w:rsidRDefault="002E30B1" w:rsidP="002E30B1">
      <w:pPr>
        <w:numPr>
          <w:ilvl w:val="0"/>
          <w:numId w:val="42"/>
        </w:numPr>
        <w:jc w:val="both"/>
        <w:rPr>
          <w:rFonts w:ascii="Arial" w:hAnsi="Arial" w:cs="Arial"/>
          <w:szCs w:val="24"/>
          <w:lang w:val="sr-Latn-CS"/>
        </w:rPr>
      </w:pPr>
      <w:r w:rsidRPr="002E30B1">
        <w:rPr>
          <w:rFonts w:ascii="Arial" w:hAnsi="Arial" w:cs="Arial"/>
          <w:szCs w:val="24"/>
          <w:lang w:val="sr-Latn-CS"/>
        </w:rPr>
        <w:t>за одговорне урбанист</w:t>
      </w:r>
      <w:r w:rsidR="00C8586C">
        <w:rPr>
          <w:rFonts w:ascii="Arial" w:hAnsi="Arial" w:cs="Arial"/>
          <w:szCs w:val="24"/>
        </w:rPr>
        <w:t>е</w:t>
      </w:r>
      <w:r w:rsidRPr="002E30B1">
        <w:rPr>
          <w:rFonts w:ascii="Arial" w:hAnsi="Arial" w:cs="Arial"/>
          <w:szCs w:val="24"/>
          <w:lang w:val="sr-Latn-CS"/>
        </w:rPr>
        <w:t xml:space="preserve"> - фотокопија лиценце ИКС и потврде о њеној важности</w:t>
      </w:r>
    </w:p>
    <w:p w:rsidR="00E271C1" w:rsidRPr="00E271C1" w:rsidRDefault="00E271C1" w:rsidP="002323E6">
      <w:pPr>
        <w:jc w:val="both"/>
        <w:rPr>
          <w:rFonts w:ascii="Arial" w:hAnsi="Arial" w:cs="Arial"/>
          <w:szCs w:val="24"/>
        </w:rPr>
      </w:pPr>
    </w:p>
    <w:p w:rsidR="006B0BCB" w:rsidRPr="006B0BCB" w:rsidRDefault="006B0BCB" w:rsidP="002323E6">
      <w:pPr>
        <w:jc w:val="both"/>
        <w:rPr>
          <w:rFonts w:ascii="Arial" w:hAnsi="Arial" w:cs="Arial"/>
          <w:szCs w:val="24"/>
        </w:rPr>
      </w:pPr>
    </w:p>
    <w:p w:rsidR="00DB3FA6" w:rsidRDefault="00E271C1" w:rsidP="006B0BCB">
      <w:pPr>
        <w:jc w:val="both"/>
        <w:rPr>
          <w:rFonts w:ascii="Arial" w:hAnsi="Arial" w:cs="Arial"/>
          <w:szCs w:val="24"/>
          <w:lang w:val="ru-RU"/>
        </w:rPr>
      </w:pPr>
      <w:r>
        <w:rPr>
          <w:rFonts w:ascii="Arial" w:hAnsi="Arial" w:cs="Arial"/>
          <w:szCs w:val="24"/>
        </w:rPr>
        <w:t>- к</w:t>
      </w:r>
      <w:r w:rsidR="006B0BCB" w:rsidRPr="006B0BCB">
        <w:rPr>
          <w:rFonts w:ascii="Arial" w:hAnsi="Arial" w:cs="Arial"/>
          <w:szCs w:val="24"/>
        </w:rPr>
        <w:t>ао доказ</w:t>
      </w:r>
      <w:r>
        <w:rPr>
          <w:rFonts w:ascii="Arial" w:hAnsi="Arial" w:cs="Arial"/>
          <w:szCs w:val="24"/>
        </w:rPr>
        <w:t>е</w:t>
      </w:r>
      <w:r w:rsidR="006B0BCB" w:rsidRPr="006B0BCB">
        <w:rPr>
          <w:rFonts w:ascii="Arial" w:hAnsi="Arial" w:cs="Arial"/>
          <w:szCs w:val="24"/>
        </w:rPr>
        <w:t xml:space="preserve"> о </w:t>
      </w:r>
      <w:r w:rsidR="00DB3FA6">
        <w:rPr>
          <w:rFonts w:ascii="Arial" w:hAnsi="Arial" w:cs="Arial"/>
          <w:szCs w:val="24"/>
        </w:rPr>
        <w:t xml:space="preserve">довољном </w:t>
      </w:r>
      <w:r w:rsidR="006B0BCB" w:rsidRPr="006B0BCB">
        <w:rPr>
          <w:rFonts w:ascii="Arial" w:hAnsi="Arial" w:cs="Arial"/>
          <w:szCs w:val="24"/>
        </w:rPr>
        <w:t>т</w:t>
      </w:r>
      <w:r w:rsidR="006B0BCB" w:rsidRPr="006B0BCB">
        <w:rPr>
          <w:rFonts w:ascii="Arial" w:hAnsi="Arial" w:cs="Arial"/>
          <w:szCs w:val="24"/>
          <w:lang w:val="ru-RU"/>
        </w:rPr>
        <w:t>ехн</w:t>
      </w:r>
      <w:r>
        <w:rPr>
          <w:rFonts w:ascii="Arial" w:hAnsi="Arial" w:cs="Arial"/>
          <w:szCs w:val="24"/>
          <w:lang w:val="ru-RU"/>
        </w:rPr>
        <w:t>ичк</w:t>
      </w:r>
      <w:r w:rsidR="00DB3FA6">
        <w:rPr>
          <w:rFonts w:ascii="Arial" w:hAnsi="Arial" w:cs="Arial"/>
          <w:szCs w:val="24"/>
          <w:lang w:val="ru-RU"/>
        </w:rPr>
        <w:t>о</w:t>
      </w:r>
      <w:r w:rsidR="006B0BCB" w:rsidRPr="006B0BCB">
        <w:rPr>
          <w:rFonts w:ascii="Arial" w:hAnsi="Arial" w:cs="Arial"/>
          <w:szCs w:val="24"/>
        </w:rPr>
        <w:t>м</w:t>
      </w:r>
      <w:r w:rsidR="006B0BCB" w:rsidRPr="006B0BCB">
        <w:rPr>
          <w:rFonts w:ascii="Arial" w:hAnsi="Arial" w:cs="Arial"/>
          <w:szCs w:val="24"/>
          <w:lang w:val="ru-RU"/>
        </w:rPr>
        <w:t xml:space="preserve"> капацитет</w:t>
      </w:r>
      <w:r w:rsidR="00DB3FA6">
        <w:rPr>
          <w:rFonts w:ascii="Arial" w:hAnsi="Arial" w:cs="Arial"/>
          <w:szCs w:val="24"/>
          <w:lang w:val="ru-RU"/>
        </w:rPr>
        <w:t>у:</w:t>
      </w:r>
    </w:p>
    <w:p w:rsidR="006B0BCB" w:rsidRPr="00DB3FA6" w:rsidRDefault="006B0BCB" w:rsidP="00DB3FA6">
      <w:pPr>
        <w:numPr>
          <w:ilvl w:val="0"/>
          <w:numId w:val="42"/>
        </w:numPr>
        <w:jc w:val="both"/>
        <w:rPr>
          <w:rFonts w:ascii="Arial" w:hAnsi="Arial" w:cs="Arial"/>
          <w:szCs w:val="24"/>
          <w:lang w:val="sr-Latn-CS"/>
        </w:rPr>
      </w:pPr>
      <w:r w:rsidRPr="00DB3FA6">
        <w:rPr>
          <w:rFonts w:ascii="Arial" w:hAnsi="Arial" w:cs="Arial"/>
          <w:szCs w:val="24"/>
          <w:lang w:val="sr-Latn-CS"/>
        </w:rPr>
        <w:t>доставља се попуњен, потписан и оверен образац Изјава о технолошком капацитету (са списком расположиве опреме)</w:t>
      </w:r>
      <w:r w:rsidR="00C8586C">
        <w:rPr>
          <w:rFonts w:ascii="Arial" w:hAnsi="Arial" w:cs="Arial"/>
          <w:szCs w:val="24"/>
        </w:rPr>
        <w:t xml:space="preserve"> </w:t>
      </w:r>
      <w:r w:rsidR="00C8586C" w:rsidRPr="00E271C1">
        <w:rPr>
          <w:rFonts w:ascii="Arial" w:hAnsi="Arial" w:cs="Arial"/>
          <w:szCs w:val="24"/>
          <w:lang w:val="sr-Latn-CS"/>
        </w:rPr>
        <w:t>(образац бр.</w:t>
      </w:r>
      <w:r w:rsidR="00C8586C">
        <w:rPr>
          <w:rFonts w:ascii="Arial" w:hAnsi="Arial" w:cs="Arial"/>
          <w:szCs w:val="24"/>
        </w:rPr>
        <w:t xml:space="preserve"> 9</w:t>
      </w:r>
      <w:r w:rsidR="00C8586C" w:rsidRPr="00E271C1">
        <w:rPr>
          <w:rFonts w:ascii="Arial" w:hAnsi="Arial" w:cs="Arial"/>
          <w:szCs w:val="24"/>
          <w:lang w:val="sr-Latn-CS"/>
        </w:rPr>
        <w:t>.)</w:t>
      </w:r>
      <w:r w:rsidRPr="00DB3FA6">
        <w:rPr>
          <w:rFonts w:ascii="Arial" w:hAnsi="Arial" w:cs="Arial"/>
          <w:szCs w:val="24"/>
          <w:lang w:val="sr-Latn-CS"/>
        </w:rPr>
        <w:t>. Уз Изјаву се као доказ достављају копије сертификата/лиценци за поседовање одговарајућих софтверских пакета.</w:t>
      </w:r>
    </w:p>
    <w:p w:rsidR="002323E6" w:rsidRPr="003246A3" w:rsidRDefault="002323E6" w:rsidP="002323E6">
      <w:pPr>
        <w:jc w:val="both"/>
        <w:rPr>
          <w:rFonts w:ascii="Arial" w:hAnsi="Arial" w:cs="Arial"/>
          <w:szCs w:val="24"/>
        </w:rPr>
      </w:pPr>
    </w:p>
    <w:p w:rsidR="00DB3FA6" w:rsidRDefault="00DB3FA6">
      <w:pPr>
        <w:suppressAutoHyphens w:val="0"/>
        <w:rPr>
          <w:rFonts w:ascii="Arial" w:hAnsi="Arial" w:cs="Arial"/>
          <w:szCs w:val="24"/>
        </w:rPr>
      </w:pPr>
      <w:r>
        <w:rPr>
          <w:rFonts w:ascii="Arial" w:hAnsi="Arial" w:cs="Arial"/>
          <w:szCs w:val="24"/>
        </w:rPr>
        <w:br w:type="page"/>
      </w:r>
    </w:p>
    <w:p w:rsidR="00423E17" w:rsidRPr="003246A3" w:rsidRDefault="00423E17" w:rsidP="002323E6">
      <w:pPr>
        <w:jc w:val="both"/>
        <w:rPr>
          <w:rFonts w:ascii="Arial" w:hAnsi="Arial" w:cs="Arial"/>
          <w:szCs w:val="24"/>
        </w:rPr>
      </w:pPr>
    </w:p>
    <w:p w:rsidR="001B620E" w:rsidRPr="003246A3" w:rsidRDefault="001B620E" w:rsidP="008D1CD3">
      <w:pPr>
        <w:pStyle w:val="Heading10"/>
        <w:numPr>
          <w:ilvl w:val="0"/>
          <w:numId w:val="3"/>
        </w:numPr>
        <w:jc w:val="both"/>
        <w:rPr>
          <w:rFonts w:cs="Arial"/>
          <w:sz w:val="24"/>
          <w:szCs w:val="24"/>
        </w:rPr>
      </w:pPr>
      <w:r w:rsidRPr="003246A3">
        <w:rPr>
          <w:rFonts w:cs="Arial"/>
          <w:sz w:val="24"/>
          <w:szCs w:val="24"/>
        </w:rPr>
        <w:t>ЕЛЕМЕНТИ УГОВОРА О КОЈИМА ЋЕ СЕ ПРЕГОВАРАТИ И НАЧИН ПРЕГОВАРАЊА</w:t>
      </w:r>
    </w:p>
    <w:p w:rsidR="003D6292" w:rsidRPr="00063224" w:rsidRDefault="003D6292" w:rsidP="003D6292">
      <w:pPr>
        <w:rPr>
          <w:rFonts w:ascii="Arial" w:hAnsi="Arial" w:cs="Arial"/>
        </w:rPr>
      </w:pPr>
    </w:p>
    <w:p w:rsidR="004911B1" w:rsidRPr="003246A3" w:rsidRDefault="004911B1" w:rsidP="00144AAE">
      <w:pPr>
        <w:ind w:right="7"/>
        <w:jc w:val="both"/>
        <w:rPr>
          <w:rFonts w:ascii="Arial" w:hAnsi="Arial" w:cs="Arial"/>
        </w:rPr>
      </w:pPr>
    </w:p>
    <w:p w:rsidR="00144AAE" w:rsidRPr="004D5F61" w:rsidRDefault="00144AAE" w:rsidP="00144AAE">
      <w:pPr>
        <w:ind w:right="7"/>
        <w:jc w:val="both"/>
        <w:rPr>
          <w:rFonts w:ascii="Arial" w:hAnsi="Arial" w:cs="Arial"/>
        </w:rPr>
      </w:pPr>
      <w:r w:rsidRPr="004D5F61">
        <w:rPr>
          <w:rFonts w:ascii="Arial" w:hAnsi="Arial" w:cs="Arial"/>
        </w:rPr>
        <w:t>Одмах по спроведеном поступку отварања понуда спровешће се поступак преговарања.</w:t>
      </w:r>
    </w:p>
    <w:p w:rsidR="00144AAE" w:rsidRPr="00761F26" w:rsidRDefault="00144AAE" w:rsidP="00144AAE">
      <w:pPr>
        <w:ind w:right="7"/>
        <w:jc w:val="both"/>
        <w:rPr>
          <w:rFonts w:ascii="Arial" w:hAnsi="Arial" w:cs="Arial"/>
        </w:rPr>
      </w:pPr>
    </w:p>
    <w:p w:rsidR="00144AAE" w:rsidRPr="003246A3" w:rsidRDefault="00144AAE" w:rsidP="00144AAE">
      <w:pPr>
        <w:jc w:val="both"/>
        <w:rPr>
          <w:rFonts w:ascii="Arial" w:hAnsi="Arial" w:cs="Arial"/>
        </w:rPr>
      </w:pPr>
      <w:r w:rsidRPr="007C2792">
        <w:rPr>
          <w:rFonts w:ascii="Arial" w:hAnsi="Arial" w:cs="Arial"/>
        </w:rPr>
        <w:t>Пре поступка преговарања овлашћени представник понуђача, предаје Комисији за јавну набавку писано овлашћење понуђача, којим се овлашћује да</w:t>
      </w:r>
      <w:r w:rsidRPr="003246A3">
        <w:rPr>
          <w:rFonts w:ascii="Arial" w:hAnsi="Arial" w:cs="Arial"/>
        </w:rPr>
        <w:t xml:space="preserve"> може преговарати о елементима који су предмет преговарања, издато на меморандуму понуђача, заведено и оверено печатом и потписом овлашћеног лица  за заступање понуђача.</w:t>
      </w:r>
    </w:p>
    <w:p w:rsidR="00144AAE" w:rsidRPr="003246A3" w:rsidRDefault="00144AAE" w:rsidP="00144AAE">
      <w:pPr>
        <w:ind w:right="7"/>
        <w:jc w:val="both"/>
        <w:rPr>
          <w:rFonts w:ascii="Arial" w:hAnsi="Arial" w:cs="Arial"/>
          <w:lang w:val="en-US"/>
        </w:rPr>
      </w:pPr>
    </w:p>
    <w:p w:rsidR="00144AAE" w:rsidRPr="003246A3" w:rsidRDefault="00144AAE" w:rsidP="003F391F">
      <w:pPr>
        <w:ind w:right="7"/>
        <w:jc w:val="both"/>
        <w:rPr>
          <w:rFonts w:ascii="Arial" w:hAnsi="Arial" w:cs="Arial"/>
          <w:bCs/>
          <w:lang w:val="en-US"/>
        </w:rPr>
      </w:pPr>
      <w:r w:rsidRPr="003246A3">
        <w:rPr>
          <w:rFonts w:ascii="Arial" w:hAnsi="Arial" w:cs="Arial"/>
          <w:lang w:val="ru-RU"/>
        </w:rPr>
        <w:t>Елемент о којем ће се п</w:t>
      </w:r>
      <w:r w:rsidRPr="003246A3">
        <w:rPr>
          <w:rFonts w:ascii="Arial" w:hAnsi="Arial" w:cs="Arial"/>
        </w:rPr>
        <w:t>реговарати је понуђена цена</w:t>
      </w:r>
      <w:r w:rsidR="003F391F" w:rsidRPr="003246A3">
        <w:rPr>
          <w:rFonts w:ascii="Arial" w:hAnsi="Arial" w:cs="Arial"/>
          <w:szCs w:val="24"/>
        </w:rPr>
        <w:t>.</w:t>
      </w:r>
    </w:p>
    <w:p w:rsidR="003F391F" w:rsidRPr="003246A3" w:rsidRDefault="003F391F" w:rsidP="00144AAE">
      <w:pPr>
        <w:jc w:val="both"/>
        <w:rPr>
          <w:rFonts w:ascii="Arial" w:hAnsi="Arial" w:cs="Arial"/>
          <w:bCs/>
          <w:lang w:val="ru-RU"/>
        </w:rPr>
      </w:pPr>
    </w:p>
    <w:p w:rsidR="00144AAE" w:rsidRPr="003246A3" w:rsidRDefault="00144AAE" w:rsidP="00144AAE">
      <w:pPr>
        <w:jc w:val="both"/>
        <w:rPr>
          <w:rFonts w:ascii="Arial" w:hAnsi="Arial" w:cs="Arial"/>
          <w:bCs/>
          <w:lang w:val="ru-RU"/>
        </w:rPr>
      </w:pPr>
      <w:r w:rsidRPr="003246A3">
        <w:rPr>
          <w:rFonts w:ascii="Arial" w:hAnsi="Arial" w:cs="Arial"/>
          <w:bCs/>
          <w:lang w:val="ru-RU"/>
        </w:rPr>
        <w:t>Понуђена цена као елемент по којом ће се преговарати, не може бити већа од упоредиве тржишне цене.</w:t>
      </w:r>
    </w:p>
    <w:p w:rsidR="0013570E" w:rsidRPr="003246A3" w:rsidRDefault="0013570E" w:rsidP="00144AAE">
      <w:pPr>
        <w:jc w:val="both"/>
        <w:rPr>
          <w:rFonts w:ascii="Arial" w:hAnsi="Arial" w:cs="Arial"/>
          <w:bCs/>
          <w:lang w:val="ru-RU"/>
        </w:rPr>
      </w:pPr>
    </w:p>
    <w:p w:rsidR="00144AAE" w:rsidRPr="003246A3" w:rsidRDefault="0013570E" w:rsidP="004911B1">
      <w:pPr>
        <w:jc w:val="both"/>
        <w:rPr>
          <w:rFonts w:ascii="Arial" w:hAnsi="Arial" w:cs="Arial"/>
          <w:bCs/>
          <w:lang w:val="ru-RU"/>
        </w:rPr>
      </w:pPr>
      <w:r w:rsidRPr="003246A3">
        <w:rPr>
          <w:rFonts w:ascii="Arial" w:hAnsi="Arial" w:cs="Arial"/>
          <w:bCs/>
          <w:lang w:val="ru-RU"/>
        </w:rPr>
        <w:t xml:space="preserve">Понуђена цена у поступку преговарања не може бити већа од понуђене цене у </w:t>
      </w:r>
      <w:r w:rsidR="004911B1" w:rsidRPr="003246A3">
        <w:rPr>
          <w:rFonts w:ascii="Arial" w:hAnsi="Arial" w:cs="Arial"/>
        </w:rPr>
        <w:t>достављеној писаној понуди – Обрасцу понуде</w:t>
      </w:r>
      <w:r w:rsidRPr="003246A3">
        <w:rPr>
          <w:rFonts w:ascii="Arial" w:hAnsi="Arial" w:cs="Arial"/>
          <w:bCs/>
          <w:lang w:val="ru-RU"/>
        </w:rPr>
        <w:t>.</w:t>
      </w:r>
    </w:p>
    <w:p w:rsidR="00144AAE" w:rsidRPr="003246A3" w:rsidRDefault="00144AAE" w:rsidP="00144AAE">
      <w:pPr>
        <w:jc w:val="both"/>
        <w:rPr>
          <w:rFonts w:ascii="Arial" w:hAnsi="Arial" w:cs="Arial"/>
        </w:rPr>
      </w:pPr>
    </w:p>
    <w:p w:rsidR="00144AAE" w:rsidRPr="003246A3" w:rsidRDefault="00144AAE" w:rsidP="00144AAE">
      <w:pPr>
        <w:jc w:val="both"/>
        <w:rPr>
          <w:rFonts w:ascii="Arial" w:hAnsi="Arial" w:cs="Arial"/>
          <w:lang w:val="en-US"/>
        </w:rPr>
      </w:pPr>
      <w:r w:rsidRPr="003246A3">
        <w:rPr>
          <w:rFonts w:ascii="Arial" w:hAnsi="Arial" w:cs="Arial"/>
        </w:rPr>
        <w:t xml:space="preserve">Само преговарање ће се спровести на следећи начин: </w:t>
      </w:r>
    </w:p>
    <w:p w:rsidR="00144AAE" w:rsidRPr="003246A3" w:rsidRDefault="00144AAE" w:rsidP="008D1CD3">
      <w:pPr>
        <w:numPr>
          <w:ilvl w:val="0"/>
          <w:numId w:val="10"/>
        </w:numPr>
        <w:jc w:val="both"/>
        <w:rPr>
          <w:rFonts w:ascii="Arial" w:hAnsi="Arial" w:cs="Arial"/>
        </w:rPr>
      </w:pPr>
      <w:r w:rsidRPr="003246A3">
        <w:rPr>
          <w:rFonts w:ascii="Arial" w:hAnsi="Arial" w:cs="Arial"/>
        </w:rPr>
        <w:t>представнику понуђача, за којега је предато овлашћење за преговарање, ће бити дата могућност да се усмено изјашњава о елементу за преговарање</w:t>
      </w:r>
      <w:r w:rsidRPr="003246A3">
        <w:rPr>
          <w:rFonts w:ascii="Arial" w:hAnsi="Arial" w:cs="Arial"/>
          <w:lang w:val="en-US"/>
        </w:rPr>
        <w:t>.</w:t>
      </w:r>
      <w:r w:rsidRPr="003246A3">
        <w:rPr>
          <w:rFonts w:ascii="Arial" w:hAnsi="Arial" w:cs="Arial"/>
        </w:rPr>
        <w:t xml:space="preserve"> </w:t>
      </w:r>
    </w:p>
    <w:p w:rsidR="004911B1" w:rsidRPr="003246A3" w:rsidRDefault="004911B1" w:rsidP="00144AAE">
      <w:pPr>
        <w:numPr>
          <w:ilvl w:val="0"/>
          <w:numId w:val="10"/>
        </w:numPr>
        <w:jc w:val="both"/>
        <w:rPr>
          <w:rFonts w:ascii="Arial" w:hAnsi="Arial" w:cs="Arial"/>
        </w:rPr>
      </w:pPr>
      <w:r w:rsidRPr="003246A3">
        <w:rPr>
          <w:rFonts w:ascii="Arial" w:hAnsi="Arial" w:cs="Arial"/>
        </w:rPr>
        <w:t xml:space="preserve">поступак преговарања ће се провести у два круга. </w:t>
      </w:r>
    </w:p>
    <w:p w:rsidR="00144AAE" w:rsidRPr="003246A3" w:rsidRDefault="004911B1" w:rsidP="00144AAE">
      <w:pPr>
        <w:numPr>
          <w:ilvl w:val="0"/>
          <w:numId w:val="10"/>
        </w:numPr>
        <w:jc w:val="both"/>
        <w:rPr>
          <w:rFonts w:ascii="Arial" w:hAnsi="Arial" w:cs="Arial"/>
        </w:rPr>
      </w:pPr>
      <w:r w:rsidRPr="003246A3">
        <w:rPr>
          <w:rFonts w:ascii="Arial" w:hAnsi="Arial" w:cs="Arial"/>
        </w:rPr>
        <w:t>понуђач може најкасније у другом кругу преговарања да понуди своју коначну цену.</w:t>
      </w:r>
    </w:p>
    <w:p w:rsidR="004911B1" w:rsidRPr="003246A3" w:rsidRDefault="004911B1" w:rsidP="00144AAE">
      <w:pPr>
        <w:tabs>
          <w:tab w:val="left" w:pos="709"/>
        </w:tabs>
        <w:jc w:val="both"/>
        <w:rPr>
          <w:rFonts w:ascii="Arial" w:hAnsi="Arial" w:cs="Arial"/>
        </w:rPr>
      </w:pPr>
    </w:p>
    <w:p w:rsidR="00144AAE" w:rsidRPr="003246A3" w:rsidRDefault="00144AAE" w:rsidP="00144AAE">
      <w:pPr>
        <w:tabs>
          <w:tab w:val="left" w:pos="709"/>
        </w:tabs>
        <w:jc w:val="both"/>
        <w:rPr>
          <w:rFonts w:ascii="Arial" w:hAnsi="Arial" w:cs="Arial"/>
        </w:rPr>
      </w:pPr>
      <w:r w:rsidRPr="003246A3">
        <w:rPr>
          <w:rFonts w:ascii="Arial" w:hAnsi="Arial" w:cs="Arial"/>
        </w:rPr>
        <w:t>Вредновање понуде за понуђача који је доставио прихватљиву понуду, а не учествује у поступку преговарања</w:t>
      </w:r>
      <w:r w:rsidRPr="003246A3">
        <w:rPr>
          <w:rFonts w:ascii="Arial" w:hAnsi="Arial" w:cs="Arial"/>
          <w:lang w:val="sr-Latn-CS"/>
        </w:rPr>
        <w:t>,</w:t>
      </w:r>
      <w:r w:rsidRPr="003246A3">
        <w:rPr>
          <w:rFonts w:ascii="Arial" w:hAnsi="Arial" w:cs="Arial"/>
        </w:rPr>
        <w:t xml:space="preserve"> извршиће се на основу понуђене цене из достављене писане понуде – Обрасца понуде.</w:t>
      </w:r>
    </w:p>
    <w:p w:rsidR="00144AAE" w:rsidRPr="003246A3" w:rsidRDefault="00144AAE" w:rsidP="00144AAE">
      <w:pPr>
        <w:jc w:val="both"/>
        <w:rPr>
          <w:rFonts w:ascii="Arial" w:hAnsi="Arial" w:cs="Arial"/>
          <w:lang w:val="en-US"/>
        </w:rPr>
      </w:pPr>
    </w:p>
    <w:p w:rsidR="00144AAE" w:rsidRPr="003246A3" w:rsidRDefault="00144AAE" w:rsidP="00144AAE">
      <w:pPr>
        <w:jc w:val="both"/>
        <w:rPr>
          <w:rFonts w:ascii="Arial" w:hAnsi="Arial" w:cs="Arial"/>
        </w:rPr>
      </w:pPr>
      <w:r w:rsidRPr="003246A3">
        <w:rPr>
          <w:rFonts w:ascii="Arial" w:hAnsi="Arial" w:cs="Arial"/>
        </w:rPr>
        <w:t>О поступку преговарања води се Записник о пр</w:t>
      </w:r>
      <w:r w:rsidRPr="003246A3">
        <w:rPr>
          <w:rFonts w:ascii="Arial" w:hAnsi="Arial" w:cs="Arial"/>
          <w:lang w:val="sr-Cyrl-BA"/>
        </w:rPr>
        <w:t>е</w:t>
      </w:r>
      <w:r w:rsidRPr="003246A3">
        <w:rPr>
          <w:rFonts w:ascii="Arial" w:hAnsi="Arial" w:cs="Arial"/>
        </w:rPr>
        <w:t>говарању.</w:t>
      </w:r>
    </w:p>
    <w:p w:rsidR="001B620E" w:rsidRPr="003246A3" w:rsidRDefault="001B620E" w:rsidP="001B620E">
      <w:pPr>
        <w:rPr>
          <w:rFonts w:ascii="Arial" w:hAnsi="Arial" w:cs="Arial"/>
          <w:szCs w:val="24"/>
        </w:rPr>
      </w:pPr>
    </w:p>
    <w:p w:rsidR="00C22B8B" w:rsidRPr="003246A3" w:rsidRDefault="00C22B8B">
      <w:pPr>
        <w:suppressAutoHyphens w:val="0"/>
        <w:rPr>
          <w:rFonts w:ascii="Arial" w:hAnsi="Arial" w:cs="Arial"/>
          <w:szCs w:val="24"/>
        </w:rPr>
      </w:pPr>
      <w:r w:rsidRPr="003246A3">
        <w:rPr>
          <w:rFonts w:ascii="Arial" w:hAnsi="Arial" w:cs="Arial"/>
          <w:szCs w:val="24"/>
        </w:rPr>
        <w:br w:type="page"/>
      </w:r>
    </w:p>
    <w:p w:rsidR="00925102" w:rsidRPr="003246A3" w:rsidRDefault="004C2BB8" w:rsidP="008D1CD3">
      <w:pPr>
        <w:pStyle w:val="Heading10"/>
        <w:numPr>
          <w:ilvl w:val="0"/>
          <w:numId w:val="3"/>
        </w:numPr>
        <w:rPr>
          <w:rFonts w:cs="Arial"/>
          <w:sz w:val="24"/>
          <w:szCs w:val="24"/>
        </w:rPr>
      </w:pPr>
      <w:r w:rsidRPr="003246A3">
        <w:rPr>
          <w:rFonts w:cs="Arial"/>
          <w:sz w:val="24"/>
          <w:szCs w:val="24"/>
        </w:rPr>
        <w:lastRenderedPageBreak/>
        <w:t>УПУТСТВО ПОНУЂАЧ</w:t>
      </w:r>
      <w:r w:rsidR="007649C8" w:rsidRPr="003246A3">
        <w:rPr>
          <w:rFonts w:cs="Arial"/>
          <w:sz w:val="24"/>
          <w:szCs w:val="24"/>
        </w:rPr>
        <w:t>И</w:t>
      </w:r>
      <w:r w:rsidRPr="003246A3">
        <w:rPr>
          <w:rFonts w:cs="Arial"/>
          <w:sz w:val="24"/>
          <w:szCs w:val="24"/>
        </w:rPr>
        <w:t xml:space="preserve">МА </w:t>
      </w:r>
      <w:bookmarkEnd w:id="169"/>
      <w:bookmarkEnd w:id="170"/>
      <w:r w:rsidR="001B620E" w:rsidRPr="003246A3">
        <w:rPr>
          <w:rFonts w:cs="Arial"/>
          <w:sz w:val="24"/>
          <w:szCs w:val="24"/>
        </w:rPr>
        <w:t>КАКО ДА САЧИНЕ ПОНУДУ</w:t>
      </w:r>
    </w:p>
    <w:p w:rsidR="00593434" w:rsidRPr="003246A3" w:rsidRDefault="00593434" w:rsidP="00071074">
      <w:pPr>
        <w:jc w:val="both"/>
        <w:rPr>
          <w:rFonts w:ascii="Arial" w:hAnsi="Arial" w:cs="Arial"/>
          <w:szCs w:val="24"/>
        </w:rPr>
      </w:pPr>
    </w:p>
    <w:p w:rsidR="004C2BB8" w:rsidRPr="003246A3" w:rsidRDefault="00786594" w:rsidP="00071074">
      <w:pPr>
        <w:ind w:firstLine="720"/>
        <w:jc w:val="both"/>
        <w:rPr>
          <w:rFonts w:ascii="Arial" w:hAnsi="Arial" w:cs="Arial"/>
          <w:szCs w:val="24"/>
        </w:rPr>
      </w:pPr>
      <w:r w:rsidRPr="003246A3">
        <w:rPr>
          <w:rFonts w:ascii="Arial" w:hAnsi="Arial" w:cs="Arial"/>
          <w:szCs w:val="24"/>
        </w:rPr>
        <w:t xml:space="preserve">Конкурсна документација садржи </w:t>
      </w:r>
      <w:r w:rsidR="004C2BB8" w:rsidRPr="003246A3">
        <w:rPr>
          <w:rFonts w:ascii="Arial" w:hAnsi="Arial" w:cs="Arial"/>
          <w:szCs w:val="24"/>
        </w:rPr>
        <w:t xml:space="preserve">Упутство понуђачима како да сачине понуду </w:t>
      </w:r>
      <w:r w:rsidRPr="003246A3">
        <w:rPr>
          <w:rFonts w:ascii="Arial" w:hAnsi="Arial" w:cs="Arial"/>
          <w:szCs w:val="24"/>
        </w:rPr>
        <w:t>и потребне</w:t>
      </w:r>
      <w:r w:rsidR="004C2BB8" w:rsidRPr="003246A3">
        <w:rPr>
          <w:rFonts w:ascii="Arial" w:hAnsi="Arial" w:cs="Arial"/>
          <w:szCs w:val="24"/>
        </w:rPr>
        <w:t xml:space="preserve"> податке о захтевима </w:t>
      </w:r>
      <w:r w:rsidR="00935B7F" w:rsidRPr="003246A3">
        <w:rPr>
          <w:rFonts w:ascii="Arial" w:hAnsi="Arial" w:cs="Arial"/>
          <w:szCs w:val="24"/>
        </w:rPr>
        <w:t>Наручиоца</w:t>
      </w:r>
      <w:r w:rsidR="004C2BB8" w:rsidRPr="003246A3">
        <w:rPr>
          <w:rFonts w:ascii="Arial" w:hAnsi="Arial" w:cs="Arial"/>
          <w:szCs w:val="24"/>
        </w:rPr>
        <w:t xml:space="preserve"> у погледу садржине понуде, као и услове под којима се спроводи поступак </w:t>
      </w:r>
      <w:r w:rsidR="006375A3" w:rsidRPr="003246A3">
        <w:rPr>
          <w:rFonts w:ascii="Arial" w:hAnsi="Arial" w:cs="Arial"/>
          <w:szCs w:val="24"/>
        </w:rPr>
        <w:t>избора најповољније понуде</w:t>
      </w:r>
      <w:r w:rsidR="0038206D" w:rsidRPr="003246A3">
        <w:rPr>
          <w:rFonts w:ascii="Arial" w:hAnsi="Arial" w:cs="Arial"/>
          <w:szCs w:val="24"/>
        </w:rPr>
        <w:t xml:space="preserve"> у поступку јавне набавке</w:t>
      </w:r>
      <w:r w:rsidR="004C2BB8" w:rsidRPr="003246A3">
        <w:rPr>
          <w:rFonts w:ascii="Arial" w:hAnsi="Arial" w:cs="Arial"/>
          <w:szCs w:val="24"/>
        </w:rPr>
        <w:t>.</w:t>
      </w:r>
    </w:p>
    <w:p w:rsidR="004C2BB8" w:rsidRPr="003246A3" w:rsidRDefault="004C2BB8" w:rsidP="00071074">
      <w:pPr>
        <w:ind w:firstLine="720"/>
        <w:jc w:val="both"/>
        <w:rPr>
          <w:rFonts w:ascii="Arial" w:hAnsi="Arial" w:cs="Arial"/>
          <w:szCs w:val="24"/>
        </w:rPr>
      </w:pPr>
      <w:r w:rsidRPr="003246A3">
        <w:rPr>
          <w:rFonts w:ascii="Arial" w:hAnsi="Arial" w:cs="Arial"/>
          <w:szCs w:val="24"/>
        </w:rPr>
        <w:t xml:space="preserve">Понуђач мора </w:t>
      </w:r>
      <w:r w:rsidR="00132A42" w:rsidRPr="003246A3">
        <w:rPr>
          <w:rFonts w:ascii="Arial" w:hAnsi="Arial" w:cs="Arial"/>
          <w:szCs w:val="24"/>
        </w:rPr>
        <w:t xml:space="preserve">да </w:t>
      </w:r>
      <w:r w:rsidRPr="003246A3">
        <w:rPr>
          <w:rFonts w:ascii="Arial" w:hAnsi="Arial" w:cs="Arial"/>
          <w:szCs w:val="24"/>
        </w:rPr>
        <w:t xml:space="preserve">испуњава све </w:t>
      </w:r>
      <w:r w:rsidR="00132A42" w:rsidRPr="003246A3">
        <w:rPr>
          <w:rFonts w:ascii="Arial" w:hAnsi="Arial" w:cs="Arial"/>
          <w:szCs w:val="24"/>
        </w:rPr>
        <w:t xml:space="preserve">услове одређене </w:t>
      </w:r>
      <w:r w:rsidRPr="003246A3">
        <w:rPr>
          <w:rFonts w:ascii="Arial" w:hAnsi="Arial" w:cs="Arial"/>
          <w:szCs w:val="24"/>
        </w:rPr>
        <w:t>Законом</w:t>
      </w:r>
      <w:r w:rsidR="00693989" w:rsidRPr="003246A3">
        <w:rPr>
          <w:rFonts w:ascii="Arial" w:hAnsi="Arial" w:cs="Arial"/>
          <w:szCs w:val="24"/>
        </w:rPr>
        <w:t xml:space="preserve"> о јавним набавкама</w:t>
      </w:r>
      <w:r w:rsidR="00740167" w:rsidRPr="003246A3">
        <w:rPr>
          <w:rFonts w:ascii="Arial" w:hAnsi="Arial" w:cs="Arial"/>
          <w:szCs w:val="24"/>
        </w:rPr>
        <w:t xml:space="preserve"> (у даљем тексту: </w:t>
      </w:r>
      <w:r w:rsidR="00864009" w:rsidRPr="003246A3">
        <w:rPr>
          <w:rFonts w:ascii="Arial" w:hAnsi="Arial" w:cs="Arial"/>
          <w:szCs w:val="24"/>
        </w:rPr>
        <w:t>Закон)</w:t>
      </w:r>
      <w:r w:rsidRPr="003246A3">
        <w:rPr>
          <w:rFonts w:ascii="Arial" w:hAnsi="Arial" w:cs="Arial"/>
          <w:szCs w:val="24"/>
        </w:rPr>
        <w:t xml:space="preserve"> </w:t>
      </w:r>
      <w:r w:rsidR="0038206D" w:rsidRPr="003246A3">
        <w:rPr>
          <w:rFonts w:ascii="Arial" w:hAnsi="Arial" w:cs="Arial"/>
          <w:szCs w:val="24"/>
        </w:rPr>
        <w:t xml:space="preserve">и </w:t>
      </w:r>
      <w:r w:rsidR="00DE485E" w:rsidRPr="003246A3">
        <w:rPr>
          <w:rFonts w:ascii="Arial" w:hAnsi="Arial" w:cs="Arial"/>
          <w:szCs w:val="24"/>
        </w:rPr>
        <w:t>к</w:t>
      </w:r>
      <w:r w:rsidR="00652D55" w:rsidRPr="003246A3">
        <w:rPr>
          <w:rFonts w:ascii="Arial" w:hAnsi="Arial" w:cs="Arial"/>
          <w:szCs w:val="24"/>
        </w:rPr>
        <w:t xml:space="preserve">онкурсном </w:t>
      </w:r>
      <w:r w:rsidR="0038206D" w:rsidRPr="003246A3">
        <w:rPr>
          <w:rFonts w:ascii="Arial" w:hAnsi="Arial" w:cs="Arial"/>
          <w:szCs w:val="24"/>
        </w:rPr>
        <w:t>документацијом</w:t>
      </w:r>
      <w:r w:rsidR="00864009" w:rsidRPr="003246A3">
        <w:rPr>
          <w:rFonts w:ascii="Arial" w:hAnsi="Arial" w:cs="Arial"/>
          <w:szCs w:val="24"/>
        </w:rPr>
        <w:t>. П</w:t>
      </w:r>
      <w:r w:rsidRPr="003246A3">
        <w:rPr>
          <w:rFonts w:ascii="Arial" w:hAnsi="Arial" w:cs="Arial"/>
          <w:szCs w:val="24"/>
        </w:rPr>
        <w:t>онуд</w:t>
      </w:r>
      <w:r w:rsidR="00864009" w:rsidRPr="003246A3">
        <w:rPr>
          <w:rFonts w:ascii="Arial" w:hAnsi="Arial" w:cs="Arial"/>
          <w:szCs w:val="24"/>
        </w:rPr>
        <w:t>а се</w:t>
      </w:r>
      <w:r w:rsidRPr="003246A3">
        <w:rPr>
          <w:rFonts w:ascii="Arial" w:hAnsi="Arial" w:cs="Arial"/>
          <w:szCs w:val="24"/>
        </w:rPr>
        <w:t xml:space="preserve"> припрема и доставља</w:t>
      </w:r>
      <w:r w:rsidR="00864009" w:rsidRPr="003246A3">
        <w:rPr>
          <w:rFonts w:ascii="Arial" w:hAnsi="Arial" w:cs="Arial"/>
          <w:szCs w:val="24"/>
        </w:rPr>
        <w:t xml:space="preserve"> на основу позива</w:t>
      </w:r>
      <w:r w:rsidR="00F57B8E" w:rsidRPr="003246A3">
        <w:rPr>
          <w:rFonts w:ascii="Arial" w:hAnsi="Arial" w:cs="Arial"/>
          <w:szCs w:val="24"/>
        </w:rPr>
        <w:t xml:space="preserve">, </w:t>
      </w:r>
      <w:r w:rsidR="00864009" w:rsidRPr="003246A3">
        <w:rPr>
          <w:rFonts w:ascii="Arial" w:hAnsi="Arial" w:cs="Arial"/>
          <w:szCs w:val="24"/>
        </w:rPr>
        <w:t xml:space="preserve">у складу са </w:t>
      </w:r>
      <w:r w:rsidR="00265169" w:rsidRPr="003246A3">
        <w:rPr>
          <w:rFonts w:ascii="Arial" w:hAnsi="Arial" w:cs="Arial"/>
          <w:szCs w:val="24"/>
        </w:rPr>
        <w:t>к</w:t>
      </w:r>
      <w:r w:rsidR="00864009" w:rsidRPr="003246A3">
        <w:rPr>
          <w:rFonts w:ascii="Arial" w:hAnsi="Arial" w:cs="Arial"/>
          <w:szCs w:val="24"/>
        </w:rPr>
        <w:t>онкурсном документацијом,</w:t>
      </w:r>
      <w:r w:rsidR="00F57B8E" w:rsidRPr="003246A3">
        <w:rPr>
          <w:rFonts w:ascii="Arial" w:hAnsi="Arial" w:cs="Arial"/>
          <w:szCs w:val="24"/>
        </w:rPr>
        <w:t xml:space="preserve"> у</w:t>
      </w:r>
      <w:r w:rsidRPr="003246A3">
        <w:rPr>
          <w:rFonts w:ascii="Arial" w:hAnsi="Arial" w:cs="Arial"/>
          <w:szCs w:val="24"/>
        </w:rPr>
        <w:t xml:space="preserve"> супротном, понуда се одбија</w:t>
      </w:r>
      <w:r w:rsidR="0038206D" w:rsidRPr="003246A3">
        <w:rPr>
          <w:rFonts w:ascii="Arial" w:hAnsi="Arial" w:cs="Arial"/>
          <w:szCs w:val="24"/>
        </w:rPr>
        <w:t xml:space="preserve"> као </w:t>
      </w:r>
      <w:r w:rsidR="00DE485E" w:rsidRPr="003246A3">
        <w:rPr>
          <w:rFonts w:ascii="Arial" w:hAnsi="Arial" w:cs="Arial"/>
          <w:szCs w:val="24"/>
        </w:rPr>
        <w:t>неприхватљива</w:t>
      </w:r>
      <w:r w:rsidR="0038206D" w:rsidRPr="003246A3">
        <w:rPr>
          <w:rFonts w:ascii="Arial" w:hAnsi="Arial" w:cs="Arial"/>
          <w:szCs w:val="24"/>
        </w:rPr>
        <w:t>.</w:t>
      </w:r>
    </w:p>
    <w:p w:rsidR="0071137E" w:rsidRPr="003246A3" w:rsidRDefault="005E122D" w:rsidP="00071074">
      <w:pPr>
        <w:ind w:firstLine="720"/>
        <w:jc w:val="both"/>
        <w:rPr>
          <w:rFonts w:ascii="Arial" w:hAnsi="Arial" w:cs="Arial"/>
          <w:szCs w:val="24"/>
        </w:rPr>
      </w:pPr>
      <w:r w:rsidRPr="003246A3">
        <w:rPr>
          <w:rFonts w:ascii="Arial" w:hAnsi="Arial" w:cs="Arial"/>
          <w:szCs w:val="24"/>
        </w:rPr>
        <w:t xml:space="preserve">Врста, </w:t>
      </w:r>
      <w:r w:rsidR="00DE485E" w:rsidRPr="003246A3">
        <w:rPr>
          <w:rFonts w:ascii="Arial" w:hAnsi="Arial" w:cs="Arial"/>
          <w:szCs w:val="24"/>
        </w:rPr>
        <w:t>техничке карактеристике</w:t>
      </w:r>
      <w:r w:rsidR="00F90EEC" w:rsidRPr="003246A3">
        <w:rPr>
          <w:rFonts w:ascii="Arial" w:hAnsi="Arial" w:cs="Arial"/>
          <w:szCs w:val="24"/>
        </w:rPr>
        <w:t xml:space="preserve"> и спецификација </w:t>
      </w:r>
      <w:r w:rsidR="00BA430D" w:rsidRPr="003246A3">
        <w:rPr>
          <w:rFonts w:ascii="Arial" w:hAnsi="Arial" w:cs="Arial"/>
          <w:szCs w:val="24"/>
        </w:rPr>
        <w:t>предмет</w:t>
      </w:r>
      <w:r w:rsidR="00F90EEC" w:rsidRPr="003246A3">
        <w:rPr>
          <w:rFonts w:ascii="Arial" w:hAnsi="Arial" w:cs="Arial"/>
          <w:szCs w:val="24"/>
        </w:rPr>
        <w:t>а</w:t>
      </w:r>
      <w:r w:rsidR="00BA430D" w:rsidRPr="003246A3">
        <w:rPr>
          <w:rFonts w:ascii="Arial" w:hAnsi="Arial" w:cs="Arial"/>
          <w:szCs w:val="24"/>
        </w:rPr>
        <w:t xml:space="preserve"> јавне набавке</w:t>
      </w:r>
      <w:r w:rsidR="00151F32" w:rsidRPr="003246A3">
        <w:rPr>
          <w:rFonts w:ascii="Arial" w:hAnsi="Arial" w:cs="Arial"/>
          <w:szCs w:val="24"/>
        </w:rPr>
        <w:t xml:space="preserve"> </w:t>
      </w:r>
      <w:r w:rsidR="00132A42" w:rsidRPr="003246A3">
        <w:rPr>
          <w:rFonts w:ascii="Arial" w:hAnsi="Arial" w:cs="Arial"/>
          <w:szCs w:val="24"/>
        </w:rPr>
        <w:t xml:space="preserve">дата </w:t>
      </w:r>
      <w:r w:rsidR="00151F32" w:rsidRPr="003246A3">
        <w:rPr>
          <w:rFonts w:ascii="Arial" w:hAnsi="Arial" w:cs="Arial"/>
          <w:szCs w:val="24"/>
        </w:rPr>
        <w:t>је</w:t>
      </w:r>
      <w:r w:rsidR="00AF36B1" w:rsidRPr="003246A3">
        <w:rPr>
          <w:rFonts w:ascii="Arial" w:hAnsi="Arial" w:cs="Arial"/>
          <w:szCs w:val="24"/>
        </w:rPr>
        <w:t xml:space="preserve"> у </w:t>
      </w:r>
      <w:r w:rsidR="00132A42" w:rsidRPr="003246A3">
        <w:rPr>
          <w:rFonts w:ascii="Arial" w:hAnsi="Arial" w:cs="Arial"/>
          <w:szCs w:val="24"/>
        </w:rPr>
        <w:t>Одељку</w:t>
      </w:r>
      <w:r w:rsidR="00AF36B1" w:rsidRPr="003246A3">
        <w:rPr>
          <w:rFonts w:ascii="Arial" w:hAnsi="Arial" w:cs="Arial"/>
          <w:szCs w:val="24"/>
        </w:rPr>
        <w:t xml:space="preserve"> </w:t>
      </w:r>
      <w:r w:rsidR="001B620E" w:rsidRPr="003246A3">
        <w:rPr>
          <w:rFonts w:ascii="Arial" w:hAnsi="Arial" w:cs="Arial"/>
          <w:szCs w:val="24"/>
        </w:rPr>
        <w:t>3</w:t>
      </w:r>
      <w:r w:rsidR="002E1A43" w:rsidRPr="00E8557D">
        <w:rPr>
          <w:rFonts w:ascii="Arial" w:hAnsi="Arial" w:cs="Arial"/>
          <w:lang w:val="sr-Latn-CS"/>
        </w:rPr>
        <w:t xml:space="preserve">. </w:t>
      </w:r>
      <w:r w:rsidR="00265169" w:rsidRPr="003246A3">
        <w:rPr>
          <w:rFonts w:ascii="Arial" w:hAnsi="Arial" w:cs="Arial"/>
          <w:szCs w:val="24"/>
        </w:rPr>
        <w:t>ко</w:t>
      </w:r>
      <w:r w:rsidR="00AF36B1" w:rsidRPr="003246A3">
        <w:rPr>
          <w:rFonts w:ascii="Arial" w:hAnsi="Arial" w:cs="Arial"/>
          <w:szCs w:val="24"/>
        </w:rPr>
        <w:t>нкурсне документације</w:t>
      </w:r>
      <w:r w:rsidR="005C4F53" w:rsidRPr="003246A3">
        <w:rPr>
          <w:rFonts w:ascii="Arial" w:hAnsi="Arial" w:cs="Arial"/>
          <w:szCs w:val="24"/>
        </w:rPr>
        <w:t>.</w:t>
      </w:r>
    </w:p>
    <w:p w:rsidR="00B03D2B" w:rsidRPr="003246A3" w:rsidRDefault="00B03D2B" w:rsidP="004973F2">
      <w:pPr>
        <w:pStyle w:val="Heading2"/>
        <w:rPr>
          <w:rFonts w:cs="Arial"/>
          <w:sz w:val="24"/>
          <w:szCs w:val="24"/>
        </w:rPr>
      </w:pPr>
      <w:bookmarkStart w:id="171" w:name="_Toc297798705"/>
    </w:p>
    <w:p w:rsidR="004973F2" w:rsidRPr="003246A3" w:rsidRDefault="001B620E" w:rsidP="004973F2">
      <w:pPr>
        <w:pStyle w:val="Heading2"/>
        <w:rPr>
          <w:rFonts w:cs="Arial"/>
          <w:sz w:val="24"/>
          <w:szCs w:val="24"/>
        </w:rPr>
      </w:pPr>
      <w:r w:rsidRPr="003246A3">
        <w:rPr>
          <w:rFonts w:cs="Arial"/>
          <w:sz w:val="24"/>
          <w:szCs w:val="24"/>
        </w:rPr>
        <w:t>6</w:t>
      </w:r>
      <w:r w:rsidR="00A444CB" w:rsidRPr="003246A3">
        <w:rPr>
          <w:rFonts w:cs="Arial"/>
          <w:sz w:val="24"/>
          <w:szCs w:val="24"/>
        </w:rPr>
        <w:t>.1</w:t>
      </w:r>
      <w:r w:rsidR="00593434" w:rsidRPr="003246A3">
        <w:rPr>
          <w:rFonts w:cs="Arial"/>
          <w:sz w:val="24"/>
          <w:szCs w:val="24"/>
        </w:rPr>
        <w:tab/>
      </w:r>
      <w:r w:rsidR="004973F2" w:rsidRPr="003246A3">
        <w:rPr>
          <w:rFonts w:cs="Arial"/>
          <w:sz w:val="24"/>
          <w:szCs w:val="24"/>
        </w:rPr>
        <w:t>ПОДАЦИ О ЈЕЗИКУ У ПОСТУПКУ ЈАВНЕ НАБАВКЕ</w:t>
      </w:r>
    </w:p>
    <w:p w:rsidR="004973F2" w:rsidRPr="003246A3" w:rsidRDefault="004973F2" w:rsidP="004973F2">
      <w:pPr>
        <w:rPr>
          <w:rFonts w:ascii="Arial" w:hAnsi="Arial" w:cs="Arial"/>
          <w:szCs w:val="24"/>
        </w:rPr>
      </w:pPr>
    </w:p>
    <w:p w:rsidR="00602EB9" w:rsidRPr="003246A3" w:rsidRDefault="004973F2" w:rsidP="00602EB9">
      <w:pPr>
        <w:ind w:firstLine="709"/>
        <w:jc w:val="both"/>
        <w:rPr>
          <w:rFonts w:ascii="Arial" w:hAnsi="Arial" w:cs="Arial"/>
        </w:rPr>
      </w:pPr>
      <w:r w:rsidRPr="003246A3">
        <w:rPr>
          <w:rFonts w:ascii="Arial" w:hAnsi="Arial" w:cs="Arial"/>
          <w:szCs w:val="24"/>
        </w:rPr>
        <w:tab/>
      </w:r>
      <w:r w:rsidR="00602EB9" w:rsidRPr="003246A3">
        <w:rPr>
          <w:rFonts w:ascii="Arial" w:hAnsi="Arial" w:cs="Arial"/>
        </w:rPr>
        <w:t xml:space="preserve">Наручилац је припремио конкурсну документацију на српском водиће поступак јавне набавке на српском језику. </w:t>
      </w:r>
    </w:p>
    <w:p w:rsidR="00602EB9" w:rsidRPr="003246A3" w:rsidRDefault="00602EB9" w:rsidP="00602EB9">
      <w:pPr>
        <w:ind w:firstLine="709"/>
        <w:jc w:val="both"/>
        <w:rPr>
          <w:rFonts w:ascii="Arial" w:hAnsi="Arial" w:cs="Arial"/>
        </w:rPr>
      </w:pPr>
      <w:r w:rsidRPr="003246A3">
        <w:rPr>
          <w:rFonts w:ascii="Arial" w:hAnsi="Arial" w:cs="Arial"/>
        </w:rPr>
        <w:t xml:space="preserve">Понуда са свим прилозима мора бити сачињена, на српском језику. Ако је неки доказ или документ </w:t>
      </w:r>
      <w:r w:rsidR="00984A61" w:rsidRPr="003246A3">
        <w:rPr>
          <w:rFonts w:ascii="Arial" w:hAnsi="Arial" w:cs="Arial"/>
        </w:rPr>
        <w:t>на</w:t>
      </w:r>
      <w:r w:rsidRPr="003246A3">
        <w:rPr>
          <w:rFonts w:ascii="Arial" w:hAnsi="Arial" w:cs="Arial"/>
        </w:rPr>
        <w:t xml:space="preserve"> страном језику, исти мора бити преведен на српски језик и оверен од стране овлашћеног преводиоца. </w:t>
      </w:r>
    </w:p>
    <w:p w:rsidR="00602EB9" w:rsidRPr="003246A3" w:rsidRDefault="00602EB9" w:rsidP="00602EB9">
      <w:pPr>
        <w:ind w:firstLine="709"/>
        <w:jc w:val="both"/>
        <w:rPr>
          <w:rFonts w:ascii="Arial" w:hAnsi="Arial" w:cs="Arial"/>
        </w:rPr>
      </w:pPr>
      <w:r w:rsidRPr="003246A3">
        <w:rPr>
          <w:rFonts w:ascii="Arial" w:hAnsi="Arial" w:cs="Arial"/>
        </w:rPr>
        <w:t>Ако понуда са свим прилозима није сачињена на српском језику, понуда ће бити одбијена, као неприхватљива.</w:t>
      </w:r>
    </w:p>
    <w:p w:rsidR="004973F2" w:rsidRPr="00063224" w:rsidRDefault="004973F2" w:rsidP="00602EB9">
      <w:pPr>
        <w:tabs>
          <w:tab w:val="left" w:pos="709"/>
        </w:tabs>
        <w:jc w:val="both"/>
        <w:rPr>
          <w:rFonts w:ascii="Arial" w:hAnsi="Arial" w:cs="Arial"/>
          <w:szCs w:val="24"/>
        </w:rPr>
      </w:pPr>
    </w:p>
    <w:p w:rsidR="00A444CB" w:rsidRPr="003246A3" w:rsidRDefault="001B620E" w:rsidP="00071074">
      <w:pPr>
        <w:pStyle w:val="Heading2"/>
        <w:rPr>
          <w:rFonts w:cs="Arial"/>
          <w:sz w:val="24"/>
          <w:szCs w:val="24"/>
        </w:rPr>
      </w:pPr>
      <w:r w:rsidRPr="003246A3">
        <w:rPr>
          <w:rFonts w:cs="Arial"/>
          <w:sz w:val="24"/>
          <w:szCs w:val="24"/>
        </w:rPr>
        <w:t>6</w:t>
      </w:r>
      <w:r w:rsidR="004973F2" w:rsidRPr="003246A3">
        <w:rPr>
          <w:rFonts w:cs="Arial"/>
          <w:sz w:val="24"/>
          <w:szCs w:val="24"/>
        </w:rPr>
        <w:t xml:space="preserve">.2 </w:t>
      </w:r>
      <w:r w:rsidR="004973F2" w:rsidRPr="003246A3">
        <w:rPr>
          <w:rFonts w:cs="Arial"/>
          <w:sz w:val="24"/>
          <w:szCs w:val="24"/>
        </w:rPr>
        <w:tab/>
      </w:r>
      <w:bookmarkEnd w:id="171"/>
      <w:r w:rsidR="00724B29" w:rsidRPr="003246A3">
        <w:rPr>
          <w:rFonts w:cs="Arial"/>
          <w:sz w:val="24"/>
          <w:szCs w:val="24"/>
          <w:lang w:val="ru-RU"/>
        </w:rPr>
        <w:t xml:space="preserve">УПУТСТВО О НАЧИНУ ПОПУЊАВАЊА ОБРАЗАЦА </w:t>
      </w:r>
      <w:r w:rsidR="00724B29" w:rsidRPr="003246A3">
        <w:rPr>
          <w:rFonts w:cs="Arial"/>
          <w:sz w:val="24"/>
          <w:szCs w:val="24"/>
        </w:rPr>
        <w:t>И ПОСЕБНИ ЗАХТЕВИ У ПОГЛЕДУ НАЧИНА НА КОЈИ ПОНУДА МОРА ДА БУДЕ САЧИЊЕНА</w:t>
      </w:r>
    </w:p>
    <w:p w:rsidR="00A444CB" w:rsidRPr="004D5F61" w:rsidRDefault="00A444CB" w:rsidP="00071074">
      <w:pPr>
        <w:rPr>
          <w:rFonts w:ascii="Arial" w:hAnsi="Arial" w:cs="Arial"/>
          <w:szCs w:val="24"/>
        </w:rPr>
      </w:pPr>
    </w:p>
    <w:p w:rsidR="00A444CB" w:rsidRPr="003246A3" w:rsidRDefault="00C0078C" w:rsidP="002C6229">
      <w:pPr>
        <w:ind w:firstLine="709"/>
        <w:jc w:val="both"/>
        <w:rPr>
          <w:rFonts w:ascii="Arial" w:hAnsi="Arial" w:cs="Arial"/>
          <w:szCs w:val="24"/>
        </w:rPr>
      </w:pPr>
      <w:r w:rsidRPr="00761F26">
        <w:rPr>
          <w:rFonts w:ascii="Arial" w:hAnsi="Arial" w:cs="Arial"/>
          <w:szCs w:val="24"/>
        </w:rPr>
        <w:t>Понуђач је обавезан да сачини п</w:t>
      </w:r>
      <w:r w:rsidR="00A444CB" w:rsidRPr="007C2792">
        <w:rPr>
          <w:rFonts w:ascii="Arial" w:hAnsi="Arial" w:cs="Arial"/>
          <w:szCs w:val="24"/>
        </w:rPr>
        <w:t>онуд</w:t>
      </w:r>
      <w:r w:rsidRPr="00063224">
        <w:rPr>
          <w:rFonts w:ascii="Arial" w:hAnsi="Arial" w:cs="Arial"/>
          <w:szCs w:val="24"/>
        </w:rPr>
        <w:t>у</w:t>
      </w:r>
      <w:r w:rsidR="009E29C5" w:rsidRPr="00063224">
        <w:rPr>
          <w:rFonts w:ascii="Arial" w:hAnsi="Arial" w:cs="Arial"/>
          <w:szCs w:val="24"/>
        </w:rPr>
        <w:t xml:space="preserve"> </w:t>
      </w:r>
      <w:r w:rsidR="00A444CB" w:rsidRPr="00063224">
        <w:rPr>
          <w:rFonts w:ascii="Arial" w:hAnsi="Arial" w:cs="Arial"/>
          <w:szCs w:val="24"/>
        </w:rPr>
        <w:t>тако што</w:t>
      </w:r>
      <w:r w:rsidRPr="00063224">
        <w:rPr>
          <w:rFonts w:ascii="Arial" w:hAnsi="Arial" w:cs="Arial"/>
          <w:szCs w:val="24"/>
        </w:rPr>
        <w:t xml:space="preserve">, јасно и недвосмислено, читко </w:t>
      </w:r>
      <w:r w:rsidR="00C25A16" w:rsidRPr="00E66BF9">
        <w:rPr>
          <w:rFonts w:ascii="Arial" w:hAnsi="Arial" w:cs="Arial"/>
          <w:szCs w:val="24"/>
        </w:rPr>
        <w:t xml:space="preserve">својеручно, </w:t>
      </w:r>
      <w:r w:rsidRPr="003246A3">
        <w:rPr>
          <w:rFonts w:ascii="Arial" w:hAnsi="Arial" w:cs="Arial"/>
          <w:szCs w:val="24"/>
        </w:rPr>
        <w:t>откуцано на рачунару или писаћој машини,</w:t>
      </w:r>
      <w:r w:rsidR="009E29C5" w:rsidRPr="003246A3">
        <w:rPr>
          <w:rFonts w:ascii="Arial" w:hAnsi="Arial" w:cs="Arial"/>
          <w:szCs w:val="24"/>
        </w:rPr>
        <w:t xml:space="preserve"> </w:t>
      </w:r>
      <w:r w:rsidR="00A444CB" w:rsidRPr="003246A3">
        <w:rPr>
          <w:rFonts w:ascii="Arial" w:hAnsi="Arial" w:cs="Arial"/>
          <w:szCs w:val="24"/>
        </w:rPr>
        <w:t>уписује тражене податке у обрасце</w:t>
      </w:r>
      <w:r w:rsidR="004B0E05" w:rsidRPr="003246A3">
        <w:rPr>
          <w:rFonts w:ascii="Arial" w:hAnsi="Arial" w:cs="Arial"/>
          <w:szCs w:val="24"/>
        </w:rPr>
        <w:t xml:space="preserve"> или према обрасцима</w:t>
      </w:r>
      <w:r w:rsidR="00A444CB" w:rsidRPr="003246A3">
        <w:rPr>
          <w:rFonts w:ascii="Arial" w:hAnsi="Arial" w:cs="Arial"/>
          <w:szCs w:val="24"/>
        </w:rPr>
        <w:t xml:space="preserve"> који су саставни део </w:t>
      </w:r>
      <w:r w:rsidR="00265169" w:rsidRPr="003246A3">
        <w:rPr>
          <w:rFonts w:ascii="Arial" w:hAnsi="Arial" w:cs="Arial"/>
          <w:szCs w:val="24"/>
        </w:rPr>
        <w:t>к</w:t>
      </w:r>
      <w:r w:rsidR="00A444CB" w:rsidRPr="003246A3">
        <w:rPr>
          <w:rFonts w:ascii="Arial" w:hAnsi="Arial" w:cs="Arial"/>
          <w:szCs w:val="24"/>
        </w:rPr>
        <w:t>онкурсне документације</w:t>
      </w:r>
      <w:r w:rsidRPr="003246A3">
        <w:rPr>
          <w:rFonts w:ascii="Arial" w:hAnsi="Arial" w:cs="Arial"/>
          <w:szCs w:val="24"/>
        </w:rPr>
        <w:t xml:space="preserve"> и оверава је печатом и потписом овлашћеног лица</w:t>
      </w:r>
      <w:r w:rsidR="00602EB9" w:rsidRPr="003246A3">
        <w:rPr>
          <w:rFonts w:ascii="Arial" w:hAnsi="Arial" w:cs="Arial"/>
          <w:szCs w:val="24"/>
        </w:rPr>
        <w:t xml:space="preserve"> за заступање понуђача</w:t>
      </w:r>
      <w:r w:rsidRPr="003246A3">
        <w:rPr>
          <w:rFonts w:ascii="Arial" w:hAnsi="Arial" w:cs="Arial"/>
          <w:szCs w:val="24"/>
        </w:rPr>
        <w:t>.</w:t>
      </w:r>
    </w:p>
    <w:p w:rsidR="00FD5EDF" w:rsidRPr="003246A3" w:rsidRDefault="009C458B" w:rsidP="00FD5EDF">
      <w:pPr>
        <w:tabs>
          <w:tab w:val="left" w:pos="709"/>
        </w:tabs>
        <w:jc w:val="both"/>
        <w:rPr>
          <w:rFonts w:ascii="Arial" w:hAnsi="Arial" w:cs="Arial"/>
        </w:rPr>
      </w:pPr>
      <w:r w:rsidRPr="003246A3">
        <w:rPr>
          <w:rFonts w:ascii="Arial" w:hAnsi="Arial" w:cs="Arial"/>
        </w:rPr>
        <w:tab/>
      </w:r>
      <w:r w:rsidR="00FD5EDF" w:rsidRPr="003246A3">
        <w:rPr>
          <w:rFonts w:ascii="Arial" w:hAnsi="Arial" w:cs="Arial"/>
        </w:rPr>
        <w:t xml:space="preserve">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 </w:t>
      </w:r>
    </w:p>
    <w:p w:rsidR="009C458B" w:rsidRPr="003246A3" w:rsidRDefault="00FD5EDF" w:rsidP="009C458B">
      <w:pPr>
        <w:tabs>
          <w:tab w:val="left" w:pos="709"/>
        </w:tabs>
        <w:jc w:val="both"/>
        <w:rPr>
          <w:rFonts w:ascii="Arial" w:hAnsi="Arial" w:cs="Arial"/>
          <w:b/>
          <w:lang w:val="ru-RU"/>
        </w:rPr>
      </w:pPr>
      <w:r w:rsidRPr="003246A3">
        <w:rPr>
          <w:rFonts w:ascii="Arial" w:hAnsi="Arial" w:cs="Arial"/>
          <w:lang w:val="en-US"/>
        </w:rPr>
        <w:tab/>
        <w:t>A</w:t>
      </w:r>
      <w:r w:rsidRPr="003246A3">
        <w:rPr>
          <w:rFonts w:ascii="Arial" w:hAnsi="Arial" w:cs="Arial"/>
        </w:rPr>
        <w:t>ко</w:t>
      </w:r>
      <w:r w:rsidR="009C458B" w:rsidRPr="003246A3">
        <w:rPr>
          <w:rFonts w:ascii="Arial" w:hAnsi="Arial" w:cs="Arial"/>
        </w:rPr>
        <w:t xml:space="preserve"> лице овлашћено за потписивање понуде и/или потписивање уговора није уписано као заступник понуђача </w:t>
      </w:r>
      <w:r w:rsidR="00602EB9" w:rsidRPr="003246A3">
        <w:rPr>
          <w:rFonts w:ascii="Arial" w:hAnsi="Arial" w:cs="Arial"/>
        </w:rPr>
        <w:t>у регистру надлежног органа</w:t>
      </w:r>
      <w:r w:rsidR="009C458B" w:rsidRPr="003246A3">
        <w:rPr>
          <w:rFonts w:ascii="Arial" w:hAnsi="Arial" w:cs="Arial"/>
        </w:rPr>
        <w:t xml:space="preserve">, потребно је у понуди доставити овлашћење за заступање, односно потписивање понуде и/или потписивање уговора за то лице. </w:t>
      </w:r>
      <w:r w:rsidR="009C458B" w:rsidRPr="003246A3">
        <w:rPr>
          <w:rFonts w:ascii="Arial" w:hAnsi="Arial" w:cs="Arial"/>
          <w:b/>
          <w:lang w:val="ru-RU"/>
        </w:rPr>
        <w:t xml:space="preserve"> </w:t>
      </w:r>
    </w:p>
    <w:p w:rsidR="00132A42" w:rsidRPr="003246A3" w:rsidRDefault="00A444CB" w:rsidP="002C6229">
      <w:pPr>
        <w:ind w:firstLine="709"/>
        <w:jc w:val="both"/>
        <w:rPr>
          <w:rFonts w:ascii="Arial" w:hAnsi="Arial" w:cs="Arial"/>
          <w:szCs w:val="24"/>
        </w:rPr>
      </w:pPr>
      <w:r w:rsidRPr="003246A3">
        <w:rPr>
          <w:rFonts w:ascii="Arial" w:hAnsi="Arial" w:cs="Arial"/>
          <w:szCs w:val="24"/>
        </w:rPr>
        <w:t xml:space="preserve">Понуђач </w:t>
      </w:r>
      <w:r w:rsidR="00C00D1C" w:rsidRPr="003246A3">
        <w:rPr>
          <w:rFonts w:ascii="Arial" w:hAnsi="Arial" w:cs="Arial"/>
          <w:szCs w:val="24"/>
        </w:rPr>
        <w:t xml:space="preserve">је обавезан да у </w:t>
      </w:r>
      <w:r w:rsidR="0038206D" w:rsidRPr="003246A3">
        <w:rPr>
          <w:rFonts w:ascii="Arial" w:hAnsi="Arial" w:cs="Arial"/>
          <w:szCs w:val="24"/>
        </w:rPr>
        <w:t xml:space="preserve">Обрасцу </w:t>
      </w:r>
      <w:r w:rsidR="00C00D1C" w:rsidRPr="003246A3">
        <w:rPr>
          <w:rFonts w:ascii="Arial" w:hAnsi="Arial" w:cs="Arial"/>
          <w:szCs w:val="24"/>
        </w:rPr>
        <w:t>понуд</w:t>
      </w:r>
      <w:r w:rsidR="0038206D" w:rsidRPr="003246A3">
        <w:rPr>
          <w:rFonts w:ascii="Arial" w:hAnsi="Arial" w:cs="Arial"/>
          <w:szCs w:val="24"/>
        </w:rPr>
        <w:t>е</w:t>
      </w:r>
      <w:r w:rsidR="00C00D1C" w:rsidRPr="003246A3">
        <w:rPr>
          <w:rFonts w:ascii="Arial" w:hAnsi="Arial" w:cs="Arial"/>
          <w:szCs w:val="24"/>
        </w:rPr>
        <w:t xml:space="preserve"> наведе:</w:t>
      </w:r>
      <w:r w:rsidR="00BD0C2F" w:rsidRPr="003246A3">
        <w:rPr>
          <w:rFonts w:ascii="Arial" w:hAnsi="Arial" w:cs="Arial"/>
          <w:szCs w:val="24"/>
        </w:rPr>
        <w:t xml:space="preserve"> </w:t>
      </w:r>
      <w:r w:rsidR="00C00D1C" w:rsidRPr="003246A3">
        <w:rPr>
          <w:rFonts w:ascii="Arial" w:hAnsi="Arial" w:cs="Arial"/>
          <w:szCs w:val="24"/>
        </w:rPr>
        <w:t>укупну цену</w:t>
      </w:r>
      <w:r w:rsidR="00911D29" w:rsidRPr="003246A3">
        <w:rPr>
          <w:rFonts w:ascii="Arial" w:hAnsi="Arial" w:cs="Arial"/>
          <w:szCs w:val="24"/>
        </w:rPr>
        <w:t xml:space="preserve"> без </w:t>
      </w:r>
      <w:r w:rsidR="00C00D1C" w:rsidRPr="003246A3">
        <w:rPr>
          <w:rFonts w:ascii="Arial" w:hAnsi="Arial" w:cs="Arial"/>
          <w:szCs w:val="24"/>
        </w:rPr>
        <w:t>ПДВ-а</w:t>
      </w:r>
      <w:r w:rsidR="0084157B" w:rsidRPr="003246A3">
        <w:rPr>
          <w:rFonts w:ascii="Arial" w:hAnsi="Arial" w:cs="Arial"/>
          <w:szCs w:val="24"/>
        </w:rPr>
        <w:t>,</w:t>
      </w:r>
      <w:r w:rsidR="004312D3" w:rsidRPr="003246A3">
        <w:rPr>
          <w:rFonts w:ascii="Arial" w:hAnsi="Arial" w:cs="Arial"/>
          <w:szCs w:val="24"/>
        </w:rPr>
        <w:t xml:space="preserve"> рок важењ</w:t>
      </w:r>
      <w:r w:rsidR="00735FD8" w:rsidRPr="003246A3">
        <w:rPr>
          <w:rFonts w:ascii="Arial" w:hAnsi="Arial" w:cs="Arial"/>
          <w:szCs w:val="24"/>
        </w:rPr>
        <w:t>а понуде,</w:t>
      </w:r>
      <w:r w:rsidR="0084157B" w:rsidRPr="003246A3">
        <w:rPr>
          <w:rFonts w:ascii="Arial" w:hAnsi="Arial" w:cs="Arial"/>
          <w:szCs w:val="24"/>
        </w:rPr>
        <w:t xml:space="preserve"> к</w:t>
      </w:r>
      <w:r w:rsidR="004312D3" w:rsidRPr="003246A3">
        <w:rPr>
          <w:rFonts w:ascii="Arial" w:hAnsi="Arial" w:cs="Arial"/>
          <w:szCs w:val="24"/>
        </w:rPr>
        <w:t>ао и остале елементе из Обрасца понуде</w:t>
      </w:r>
      <w:r w:rsidR="00BC4E75" w:rsidRPr="003246A3">
        <w:rPr>
          <w:rFonts w:ascii="Arial" w:hAnsi="Arial" w:cs="Arial"/>
          <w:szCs w:val="24"/>
        </w:rPr>
        <w:t>.</w:t>
      </w:r>
    </w:p>
    <w:p w:rsidR="004973F2" w:rsidRPr="003246A3" w:rsidRDefault="00417EBA" w:rsidP="004973F2">
      <w:pPr>
        <w:tabs>
          <w:tab w:val="num" w:pos="709"/>
        </w:tabs>
        <w:jc w:val="both"/>
        <w:rPr>
          <w:rFonts w:ascii="Arial" w:hAnsi="Arial" w:cs="Arial"/>
          <w:szCs w:val="24"/>
        </w:rPr>
      </w:pPr>
      <w:r w:rsidRPr="003246A3">
        <w:rPr>
          <w:rFonts w:ascii="Arial" w:hAnsi="Arial" w:cs="Arial"/>
          <w:szCs w:val="24"/>
        </w:rPr>
        <w:tab/>
      </w:r>
      <w:r w:rsidR="004973F2" w:rsidRPr="003246A3">
        <w:rPr>
          <w:rFonts w:ascii="Arial" w:hAnsi="Arial" w:cs="Arial"/>
          <w:szCs w:val="24"/>
        </w:rPr>
        <w:tab/>
        <w:t xml:space="preserve">Сви документи, поднети у понуди треба да буду повезани </w:t>
      </w:r>
      <w:r w:rsidR="005B1AB9" w:rsidRPr="003246A3">
        <w:rPr>
          <w:rFonts w:ascii="Arial" w:hAnsi="Arial" w:cs="Arial"/>
          <w:szCs w:val="24"/>
        </w:rPr>
        <w:t>канапом</w:t>
      </w:r>
      <w:r w:rsidR="004973F2" w:rsidRPr="003246A3">
        <w:rPr>
          <w:rFonts w:ascii="Arial" w:hAnsi="Arial" w:cs="Arial"/>
          <w:szCs w:val="24"/>
        </w:rPr>
        <w:t xml:space="preserve"> у целину и запечаћени (воском</w:t>
      </w:r>
      <w:r w:rsidR="00617477" w:rsidRPr="003246A3">
        <w:rPr>
          <w:rFonts w:ascii="Arial" w:hAnsi="Arial" w:cs="Arial"/>
          <w:szCs w:val="24"/>
        </w:rPr>
        <w:t>) или на неки други начин</w:t>
      </w:r>
      <w:r w:rsidR="004973F2" w:rsidRPr="003246A3">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CF77C6" w:rsidRPr="00E66BF9" w:rsidRDefault="004973F2" w:rsidP="00094CC2">
      <w:pPr>
        <w:tabs>
          <w:tab w:val="num" w:pos="709"/>
        </w:tabs>
        <w:jc w:val="both"/>
        <w:rPr>
          <w:rFonts w:ascii="Arial" w:hAnsi="Arial" w:cs="Arial"/>
          <w:b/>
          <w:szCs w:val="24"/>
        </w:rPr>
      </w:pPr>
      <w:r w:rsidRPr="003246A3">
        <w:rPr>
          <w:rFonts w:ascii="Arial" w:hAnsi="Arial" w:cs="Arial"/>
          <w:szCs w:val="24"/>
        </w:rPr>
        <w:tab/>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13570E" w:rsidRPr="003246A3">
        <w:rPr>
          <w:rFonts w:ascii="Arial" w:hAnsi="Arial" w:cs="Arial"/>
          <w:szCs w:val="24"/>
        </w:rPr>
        <w:t xml:space="preserve">Балканска 13 </w:t>
      </w:r>
      <w:r w:rsidR="00C25A16" w:rsidRPr="003246A3">
        <w:rPr>
          <w:rFonts w:ascii="Arial" w:hAnsi="Arial" w:cs="Arial"/>
          <w:szCs w:val="24"/>
        </w:rPr>
        <w:t xml:space="preserve">- писарница </w:t>
      </w:r>
      <w:r w:rsidR="00CF77C6" w:rsidRPr="00E8557D">
        <w:rPr>
          <w:rFonts w:ascii="Arial" w:hAnsi="Arial" w:cs="Arial"/>
        </w:rPr>
        <w:t>- са назнаком</w:t>
      </w:r>
      <w:r w:rsidR="00CF77C6" w:rsidRPr="003246A3">
        <w:rPr>
          <w:rFonts w:ascii="Arial" w:hAnsi="Arial" w:cs="Arial"/>
          <w:szCs w:val="24"/>
        </w:rPr>
        <w:t xml:space="preserve">: </w:t>
      </w:r>
      <w:r w:rsidR="00CF77C6" w:rsidRPr="003246A3">
        <w:rPr>
          <w:rFonts w:ascii="Arial" w:hAnsi="Arial" w:cs="Arial"/>
          <w:b/>
          <w:szCs w:val="24"/>
        </w:rPr>
        <w:t>„</w:t>
      </w:r>
      <w:r w:rsidR="0013570E" w:rsidRPr="003246A3">
        <w:rPr>
          <w:rFonts w:ascii="Arial" w:eastAsia="TimesNewRomanPS-BoldMT" w:hAnsi="Arial" w:cs="Arial"/>
          <w:b/>
          <w:bCs/>
        </w:rPr>
        <w:t>Понуда за јавну набавку</w:t>
      </w:r>
      <w:r w:rsidR="0013570E" w:rsidRPr="003246A3">
        <w:rPr>
          <w:rFonts w:ascii="Arial" w:hAnsi="Arial" w:cs="Arial"/>
          <w:b/>
        </w:rPr>
        <w:t xml:space="preserve"> услуге израде: „Нацрта измена и допуне Просторног плана подручја експлоатације Колубарског лигнитног басена – израда додатних регулационих решења у циљу уређења водотока и заштита копова у склопу  отклањања последица великих поплава из маја 2014. године“, </w:t>
      </w:r>
      <w:r w:rsidR="0013570E" w:rsidRPr="004D5F61">
        <w:rPr>
          <w:rFonts w:ascii="Arial" w:eastAsia="TimesNewRomanPS-BoldMT" w:hAnsi="Arial" w:cs="Arial"/>
          <w:b/>
          <w:bCs/>
        </w:rPr>
        <w:t>ЈН бр. 22/15/ДСИ</w:t>
      </w:r>
      <w:r w:rsidR="0013570E" w:rsidRPr="00FD653D">
        <w:rPr>
          <w:rFonts w:ascii="Arial" w:hAnsi="Arial" w:cs="Arial"/>
          <w:b/>
          <w:i/>
          <w:iCs/>
        </w:rPr>
        <w:t xml:space="preserve"> </w:t>
      </w:r>
      <w:r w:rsidR="0013570E" w:rsidRPr="00761F26">
        <w:rPr>
          <w:rFonts w:ascii="Arial" w:eastAsia="TimesNewRomanPSMT" w:hAnsi="Arial" w:cs="Arial"/>
          <w:b/>
          <w:bCs/>
        </w:rPr>
        <w:t xml:space="preserve">- </w:t>
      </w:r>
      <w:r w:rsidR="0013570E" w:rsidRPr="007C2792">
        <w:rPr>
          <w:rFonts w:ascii="Arial" w:eastAsia="TimesNewRomanPS-BoldMT" w:hAnsi="Arial" w:cs="Arial"/>
          <w:b/>
          <w:bCs/>
        </w:rPr>
        <w:t>НЕ ОТВАРАТИ</w:t>
      </w:r>
      <w:r w:rsidR="00CF77C6" w:rsidRPr="00063224">
        <w:rPr>
          <w:rFonts w:ascii="Arial" w:hAnsi="Arial" w:cs="Arial"/>
          <w:b/>
          <w:szCs w:val="24"/>
        </w:rPr>
        <w:t>“</w:t>
      </w:r>
      <w:r w:rsidR="00CF77C6" w:rsidRPr="00063224">
        <w:rPr>
          <w:rFonts w:ascii="Arial" w:hAnsi="Arial" w:cs="Arial"/>
          <w:b/>
        </w:rPr>
        <w:t xml:space="preserve">. </w:t>
      </w:r>
    </w:p>
    <w:p w:rsidR="004973F2" w:rsidRPr="003246A3" w:rsidRDefault="004973F2" w:rsidP="004973F2">
      <w:pPr>
        <w:ind w:firstLine="708"/>
        <w:jc w:val="both"/>
        <w:rPr>
          <w:rFonts w:ascii="Arial" w:hAnsi="Arial" w:cs="Arial"/>
          <w:szCs w:val="24"/>
        </w:rPr>
      </w:pPr>
      <w:r w:rsidRPr="003246A3">
        <w:rPr>
          <w:rFonts w:ascii="Arial" w:hAnsi="Arial" w:cs="Arial"/>
          <w:szCs w:val="24"/>
        </w:rPr>
        <w:t>На полеђини коверте обавезно се уписује тачан назив и адреса понуђача.</w:t>
      </w:r>
    </w:p>
    <w:p w:rsidR="00AE2EF5" w:rsidRPr="003246A3" w:rsidRDefault="00724B29" w:rsidP="00724B29">
      <w:pPr>
        <w:tabs>
          <w:tab w:val="left" w:pos="709"/>
        </w:tabs>
        <w:jc w:val="both"/>
        <w:rPr>
          <w:rFonts w:ascii="Arial" w:hAnsi="Arial" w:cs="Arial"/>
          <w:szCs w:val="24"/>
        </w:rPr>
      </w:pPr>
      <w:r w:rsidRPr="003246A3">
        <w:rPr>
          <w:rFonts w:ascii="Arial" w:hAnsi="Arial" w:cs="Arial"/>
        </w:rPr>
        <w:lastRenderedPageBreak/>
        <w:tab/>
      </w:r>
    </w:p>
    <w:p w:rsidR="004312D3" w:rsidRPr="003246A3" w:rsidRDefault="001B620E" w:rsidP="002C6229">
      <w:pPr>
        <w:pStyle w:val="Heading2"/>
        <w:ind w:left="0" w:firstLine="0"/>
        <w:rPr>
          <w:rFonts w:cs="Arial"/>
          <w:sz w:val="24"/>
          <w:szCs w:val="24"/>
        </w:rPr>
      </w:pPr>
      <w:bookmarkStart w:id="172" w:name="_Toc297798706"/>
      <w:r w:rsidRPr="003246A3">
        <w:rPr>
          <w:rFonts w:cs="Arial"/>
          <w:sz w:val="24"/>
          <w:szCs w:val="24"/>
        </w:rPr>
        <w:t>6</w:t>
      </w:r>
      <w:r w:rsidR="004973F2" w:rsidRPr="003246A3">
        <w:rPr>
          <w:rFonts w:cs="Arial"/>
          <w:sz w:val="24"/>
          <w:szCs w:val="24"/>
        </w:rPr>
        <w:t>.3</w:t>
      </w:r>
      <w:r w:rsidR="002C6229" w:rsidRPr="003246A3">
        <w:rPr>
          <w:rFonts w:cs="Arial"/>
          <w:sz w:val="24"/>
          <w:szCs w:val="24"/>
        </w:rPr>
        <w:t xml:space="preserve"> </w:t>
      </w:r>
      <w:r w:rsidR="002C6229" w:rsidRPr="003246A3">
        <w:rPr>
          <w:rFonts w:cs="Arial"/>
          <w:sz w:val="24"/>
          <w:szCs w:val="24"/>
        </w:rPr>
        <w:tab/>
      </w:r>
      <w:r w:rsidR="00DB3ECF" w:rsidRPr="003246A3">
        <w:rPr>
          <w:rFonts w:cs="Arial"/>
          <w:sz w:val="24"/>
          <w:szCs w:val="24"/>
        </w:rPr>
        <w:t>ПОДНОШЕЊЕ</w:t>
      </w:r>
      <w:bookmarkEnd w:id="172"/>
      <w:r w:rsidR="004973F2" w:rsidRPr="003246A3">
        <w:rPr>
          <w:rFonts w:cs="Arial"/>
          <w:sz w:val="24"/>
          <w:szCs w:val="24"/>
        </w:rPr>
        <w:t>, ИЗМЕНА, ДОПУНА И ОПОЗИВ ПОНУДЕ</w:t>
      </w:r>
    </w:p>
    <w:p w:rsidR="00D14065" w:rsidRPr="003246A3" w:rsidRDefault="002C6229" w:rsidP="004973F2">
      <w:pPr>
        <w:tabs>
          <w:tab w:val="num" w:pos="709"/>
        </w:tabs>
        <w:jc w:val="both"/>
        <w:rPr>
          <w:rFonts w:ascii="Arial" w:hAnsi="Arial" w:cs="Arial"/>
          <w:szCs w:val="24"/>
        </w:rPr>
      </w:pPr>
      <w:r w:rsidRPr="003246A3">
        <w:rPr>
          <w:rFonts w:ascii="Arial" w:hAnsi="Arial" w:cs="Arial"/>
          <w:szCs w:val="24"/>
        </w:rPr>
        <w:tab/>
      </w:r>
    </w:p>
    <w:p w:rsidR="0013570E" w:rsidRPr="003246A3" w:rsidRDefault="002C6229" w:rsidP="002C6229">
      <w:pPr>
        <w:tabs>
          <w:tab w:val="num" w:pos="709"/>
        </w:tabs>
        <w:jc w:val="both"/>
        <w:rPr>
          <w:rFonts w:ascii="Arial" w:hAnsi="Arial" w:cs="Arial"/>
          <w:szCs w:val="24"/>
        </w:rPr>
      </w:pPr>
      <w:r w:rsidRPr="003246A3">
        <w:rPr>
          <w:rFonts w:ascii="Arial" w:hAnsi="Arial" w:cs="Arial"/>
          <w:szCs w:val="24"/>
        </w:rPr>
        <w:tab/>
      </w:r>
      <w:r w:rsidR="00C34B7A" w:rsidRPr="003246A3">
        <w:rPr>
          <w:rFonts w:ascii="Arial" w:hAnsi="Arial" w:cs="Arial"/>
          <w:szCs w:val="24"/>
        </w:rPr>
        <w:t>Понуђач</w:t>
      </w:r>
      <w:r w:rsidR="00C561A1" w:rsidRPr="003246A3">
        <w:rPr>
          <w:rFonts w:ascii="Arial" w:hAnsi="Arial" w:cs="Arial"/>
          <w:szCs w:val="24"/>
        </w:rPr>
        <w:t xml:space="preserve"> може поднети само једну понуду</w:t>
      </w:r>
      <w:r w:rsidR="0013570E" w:rsidRPr="003246A3">
        <w:rPr>
          <w:rFonts w:ascii="Arial" w:hAnsi="Arial" w:cs="Arial"/>
          <w:szCs w:val="24"/>
        </w:rPr>
        <w:t xml:space="preserve"> </w:t>
      </w:r>
    </w:p>
    <w:p w:rsidR="00973585" w:rsidRPr="003246A3" w:rsidRDefault="0013570E" w:rsidP="002C6229">
      <w:pPr>
        <w:tabs>
          <w:tab w:val="num" w:pos="709"/>
        </w:tabs>
        <w:jc w:val="both"/>
        <w:rPr>
          <w:rFonts w:ascii="Arial" w:hAnsi="Arial" w:cs="Arial"/>
          <w:szCs w:val="24"/>
        </w:rPr>
      </w:pPr>
      <w:r w:rsidRPr="003246A3">
        <w:rPr>
          <w:rFonts w:ascii="Arial" w:hAnsi="Arial" w:cs="Arial"/>
          <w:szCs w:val="24"/>
        </w:rPr>
        <w:tab/>
        <w:t>Позвани понуђач може поднети понуду само самостално</w:t>
      </w:r>
      <w:r w:rsidR="004E1B58" w:rsidRPr="003246A3">
        <w:rPr>
          <w:rFonts w:ascii="Arial" w:hAnsi="Arial" w:cs="Arial"/>
          <w:szCs w:val="24"/>
        </w:rPr>
        <w:t>.</w:t>
      </w:r>
    </w:p>
    <w:p w:rsidR="00CF77C6" w:rsidRPr="00063224" w:rsidRDefault="0013570E" w:rsidP="00CF77C6">
      <w:pPr>
        <w:tabs>
          <w:tab w:val="num" w:pos="709"/>
        </w:tabs>
        <w:jc w:val="both"/>
        <w:rPr>
          <w:rFonts w:ascii="Arial" w:hAnsi="Arial" w:cs="Arial"/>
        </w:rPr>
      </w:pPr>
      <w:r w:rsidRPr="003246A3">
        <w:rPr>
          <w:rFonts w:ascii="Arial" w:hAnsi="Arial" w:cs="Arial"/>
          <w:b/>
          <w:szCs w:val="24"/>
        </w:rPr>
        <w:tab/>
      </w:r>
      <w:r w:rsidR="002C6229" w:rsidRPr="003246A3">
        <w:rPr>
          <w:rFonts w:ascii="Arial" w:hAnsi="Arial" w:cs="Arial"/>
          <w:szCs w:val="24"/>
        </w:rPr>
        <w:tab/>
      </w:r>
      <w:r w:rsidR="00C34B7A" w:rsidRPr="003246A3">
        <w:rPr>
          <w:rFonts w:ascii="Arial" w:hAnsi="Arial" w:cs="Arial"/>
          <w:szCs w:val="24"/>
        </w:rPr>
        <w:t>У року за подношење</w:t>
      </w:r>
      <w:r w:rsidR="00ED5CEC" w:rsidRPr="003246A3">
        <w:rPr>
          <w:rFonts w:ascii="Arial" w:hAnsi="Arial" w:cs="Arial"/>
          <w:szCs w:val="24"/>
        </w:rPr>
        <w:t xml:space="preserve"> понуде </w:t>
      </w:r>
      <w:r w:rsidR="00973585" w:rsidRPr="003246A3">
        <w:rPr>
          <w:rFonts w:ascii="Arial" w:hAnsi="Arial" w:cs="Arial"/>
          <w:szCs w:val="24"/>
        </w:rPr>
        <w:t>п</w:t>
      </w:r>
      <w:r w:rsidR="00C34B7A" w:rsidRPr="003246A3">
        <w:rPr>
          <w:rFonts w:ascii="Arial" w:hAnsi="Arial" w:cs="Arial"/>
          <w:szCs w:val="24"/>
        </w:rPr>
        <w:t>онуђач може да измени или допуни већ поднету понуду пис</w:t>
      </w:r>
      <w:r w:rsidR="007569B5" w:rsidRPr="003246A3">
        <w:rPr>
          <w:rFonts w:ascii="Arial" w:hAnsi="Arial" w:cs="Arial"/>
          <w:szCs w:val="24"/>
        </w:rPr>
        <w:t>аним</w:t>
      </w:r>
      <w:r w:rsidR="00C34B7A" w:rsidRPr="003246A3">
        <w:rPr>
          <w:rFonts w:ascii="Arial" w:hAnsi="Arial" w:cs="Arial"/>
          <w:szCs w:val="24"/>
        </w:rPr>
        <w:t xml:space="preserve"> путем</w:t>
      </w:r>
      <w:r w:rsidR="0085124B" w:rsidRPr="003246A3">
        <w:rPr>
          <w:rFonts w:ascii="Arial" w:hAnsi="Arial" w:cs="Arial"/>
          <w:szCs w:val="24"/>
        </w:rPr>
        <w:t>,</w:t>
      </w:r>
      <w:r w:rsidR="00C34B7A" w:rsidRPr="003246A3">
        <w:rPr>
          <w:rFonts w:ascii="Arial" w:hAnsi="Arial" w:cs="Arial"/>
          <w:szCs w:val="24"/>
        </w:rPr>
        <w:t xml:space="preserve"> на адресу </w:t>
      </w:r>
      <w:r w:rsidR="00ED5CEC" w:rsidRPr="003246A3">
        <w:rPr>
          <w:rFonts w:ascii="Arial" w:hAnsi="Arial" w:cs="Arial"/>
          <w:szCs w:val="24"/>
        </w:rPr>
        <w:t xml:space="preserve">Наручиоца, са назнаком </w:t>
      </w:r>
      <w:r w:rsidR="005C4F53" w:rsidRPr="003246A3">
        <w:rPr>
          <w:rFonts w:ascii="Arial" w:hAnsi="Arial" w:cs="Arial"/>
          <w:szCs w:val="24"/>
        </w:rPr>
        <w:t>„</w:t>
      </w:r>
      <w:r w:rsidR="00ED5CEC" w:rsidRPr="003246A3">
        <w:rPr>
          <w:rFonts w:ascii="Arial" w:hAnsi="Arial" w:cs="Arial"/>
          <w:szCs w:val="24"/>
        </w:rPr>
        <w:t>ИЗМЕНА – ДОПУНА - Понуде за јавну набавку</w:t>
      </w:r>
      <w:r w:rsidR="00457A99" w:rsidRPr="003246A3">
        <w:rPr>
          <w:rFonts w:ascii="Arial" w:hAnsi="Arial" w:cs="Arial"/>
          <w:szCs w:val="24"/>
        </w:rPr>
        <w:t xml:space="preserve"> </w:t>
      </w:r>
      <w:r w:rsidR="005E7A80" w:rsidRPr="003246A3">
        <w:rPr>
          <w:rFonts w:ascii="Arial" w:hAnsi="Arial" w:cs="Arial"/>
          <w:szCs w:val="24"/>
          <w:lang w:val="ru-RU"/>
        </w:rPr>
        <w:t xml:space="preserve">услуга </w:t>
      </w:r>
      <w:r w:rsidRPr="003246A3">
        <w:rPr>
          <w:rFonts w:ascii="Arial" w:hAnsi="Arial" w:cs="Arial"/>
        </w:rPr>
        <w:t xml:space="preserve">израде: „Нацрта измена и допуне Просторног плана подручја експлоатације Колубарског лигнитног басена – израда додатних регулационих решења у циљу уређења водотока и заштита копова у склопу  отклањања последица великих поплава из маја 2014. године“, </w:t>
      </w:r>
      <w:r w:rsidRPr="004D5F61">
        <w:rPr>
          <w:rFonts w:ascii="Arial" w:eastAsia="TimesNewRomanPS-BoldMT" w:hAnsi="Arial" w:cs="Arial"/>
          <w:bCs/>
        </w:rPr>
        <w:t>ЈН бр. 22/15/ДСИ</w:t>
      </w:r>
      <w:r w:rsidRPr="00FD653D">
        <w:rPr>
          <w:rFonts w:ascii="Arial" w:hAnsi="Arial" w:cs="Arial"/>
          <w:i/>
          <w:iCs/>
        </w:rPr>
        <w:t xml:space="preserve"> </w:t>
      </w:r>
      <w:r w:rsidRPr="00761F26">
        <w:rPr>
          <w:rFonts w:ascii="Arial" w:eastAsia="TimesNewRomanPSMT" w:hAnsi="Arial" w:cs="Arial"/>
          <w:bCs/>
        </w:rPr>
        <w:t xml:space="preserve">- </w:t>
      </w:r>
      <w:r w:rsidRPr="007C2792">
        <w:rPr>
          <w:rFonts w:ascii="Arial" w:eastAsia="TimesNewRomanPS-BoldMT" w:hAnsi="Arial" w:cs="Arial"/>
          <w:bCs/>
        </w:rPr>
        <w:t>НЕ ОТВАРАТИ</w:t>
      </w:r>
      <w:r w:rsidR="00CF77C6" w:rsidRPr="00063224">
        <w:rPr>
          <w:rFonts w:ascii="Arial" w:hAnsi="Arial" w:cs="Arial"/>
        </w:rPr>
        <w:t>“.</w:t>
      </w:r>
    </w:p>
    <w:p w:rsidR="002C6229" w:rsidRPr="003246A3" w:rsidRDefault="008C3FCB" w:rsidP="00CF77C6">
      <w:pPr>
        <w:tabs>
          <w:tab w:val="num" w:pos="709"/>
        </w:tabs>
        <w:jc w:val="both"/>
        <w:rPr>
          <w:rFonts w:ascii="Arial" w:hAnsi="Arial" w:cs="Arial"/>
          <w:szCs w:val="24"/>
        </w:rPr>
      </w:pPr>
      <w:r w:rsidRPr="003246A3">
        <w:rPr>
          <w:rFonts w:ascii="Arial" w:hAnsi="Arial" w:cs="Arial"/>
          <w:szCs w:val="24"/>
        </w:rPr>
        <w:tab/>
      </w:r>
      <w:r w:rsidR="003E6C0E" w:rsidRPr="003246A3">
        <w:rPr>
          <w:rFonts w:ascii="Arial" w:hAnsi="Arial" w:cs="Arial"/>
          <w:szCs w:val="24"/>
        </w:rPr>
        <w:t>У случају измене или допуне</w:t>
      </w:r>
      <w:r w:rsidR="00973585" w:rsidRPr="003246A3">
        <w:rPr>
          <w:rFonts w:ascii="Arial" w:hAnsi="Arial" w:cs="Arial"/>
          <w:szCs w:val="24"/>
        </w:rPr>
        <w:t xml:space="preserve"> достављене понуде</w:t>
      </w:r>
      <w:r w:rsidR="003E6C0E" w:rsidRPr="003246A3">
        <w:rPr>
          <w:rFonts w:ascii="Arial" w:hAnsi="Arial" w:cs="Arial"/>
          <w:szCs w:val="24"/>
        </w:rPr>
        <w:t xml:space="preserve">, Наручилац ће </w:t>
      </w:r>
      <w:r w:rsidR="00973585" w:rsidRPr="003246A3">
        <w:rPr>
          <w:rFonts w:ascii="Arial" w:hAnsi="Arial" w:cs="Arial"/>
          <w:szCs w:val="24"/>
        </w:rPr>
        <w:t>приликом</w:t>
      </w:r>
      <w:r w:rsidR="003E6C0E" w:rsidRPr="003246A3">
        <w:rPr>
          <w:rFonts w:ascii="Arial" w:hAnsi="Arial" w:cs="Arial"/>
          <w:szCs w:val="24"/>
        </w:rPr>
        <w:t xml:space="preserve"> стручне оцене понуде узети у обзир измене и допуне само ако су извршене у целини </w:t>
      </w:r>
      <w:r w:rsidR="00973585" w:rsidRPr="003246A3">
        <w:rPr>
          <w:rFonts w:ascii="Arial" w:hAnsi="Arial" w:cs="Arial"/>
          <w:szCs w:val="24"/>
        </w:rPr>
        <w:t xml:space="preserve">и </w:t>
      </w:r>
      <w:r w:rsidR="003E6C0E" w:rsidRPr="003246A3">
        <w:rPr>
          <w:rFonts w:ascii="Arial" w:hAnsi="Arial" w:cs="Arial"/>
          <w:szCs w:val="24"/>
        </w:rPr>
        <w:t>према обрасцу на кој</w:t>
      </w:r>
      <w:r w:rsidR="00973585" w:rsidRPr="003246A3">
        <w:rPr>
          <w:rFonts w:ascii="Arial" w:hAnsi="Arial" w:cs="Arial"/>
          <w:szCs w:val="24"/>
        </w:rPr>
        <w:t>и</w:t>
      </w:r>
      <w:r w:rsidR="003E6C0E" w:rsidRPr="003246A3">
        <w:rPr>
          <w:rFonts w:ascii="Arial" w:hAnsi="Arial" w:cs="Arial"/>
          <w:szCs w:val="24"/>
        </w:rPr>
        <w:t xml:space="preserve"> се</w:t>
      </w:r>
      <w:r w:rsidR="009F0D52" w:rsidRPr="003246A3">
        <w:rPr>
          <w:rFonts w:ascii="Arial" w:hAnsi="Arial" w:cs="Arial"/>
          <w:szCs w:val="24"/>
        </w:rPr>
        <w:t>, у већ достављеној понуди,</w:t>
      </w:r>
      <w:r w:rsidR="003E6C0E" w:rsidRPr="003246A3">
        <w:rPr>
          <w:rFonts w:ascii="Arial" w:hAnsi="Arial" w:cs="Arial"/>
          <w:szCs w:val="24"/>
        </w:rPr>
        <w:t xml:space="preserve"> </w:t>
      </w:r>
      <w:r w:rsidR="00973585" w:rsidRPr="003246A3">
        <w:rPr>
          <w:rFonts w:ascii="Arial" w:hAnsi="Arial" w:cs="Arial"/>
          <w:szCs w:val="24"/>
        </w:rPr>
        <w:t xml:space="preserve">измена или допуна </w:t>
      </w:r>
      <w:r w:rsidR="003E6C0E" w:rsidRPr="003246A3">
        <w:rPr>
          <w:rFonts w:ascii="Arial" w:hAnsi="Arial" w:cs="Arial"/>
          <w:szCs w:val="24"/>
        </w:rPr>
        <w:t>о</w:t>
      </w:r>
      <w:r w:rsidR="005C4F53" w:rsidRPr="003246A3">
        <w:rPr>
          <w:rFonts w:ascii="Arial" w:hAnsi="Arial" w:cs="Arial"/>
          <w:szCs w:val="24"/>
        </w:rPr>
        <w:t>днос</w:t>
      </w:r>
      <w:r w:rsidR="00973585" w:rsidRPr="003246A3">
        <w:rPr>
          <w:rFonts w:ascii="Arial" w:hAnsi="Arial" w:cs="Arial"/>
          <w:szCs w:val="24"/>
        </w:rPr>
        <w:t>и</w:t>
      </w:r>
      <w:r w:rsidR="005C4F53" w:rsidRPr="003246A3">
        <w:rPr>
          <w:rFonts w:ascii="Arial" w:hAnsi="Arial" w:cs="Arial"/>
          <w:szCs w:val="24"/>
        </w:rPr>
        <w:t>.</w:t>
      </w:r>
    </w:p>
    <w:p w:rsidR="008C3FCB" w:rsidRPr="003246A3" w:rsidRDefault="008C3FCB" w:rsidP="008C3FCB">
      <w:pPr>
        <w:tabs>
          <w:tab w:val="num" w:pos="709"/>
        </w:tabs>
        <w:jc w:val="both"/>
        <w:rPr>
          <w:rFonts w:ascii="Arial" w:hAnsi="Arial" w:cs="Arial"/>
        </w:rPr>
      </w:pPr>
      <w:r w:rsidRPr="003246A3">
        <w:rPr>
          <w:rFonts w:ascii="Arial" w:hAnsi="Arial" w:cs="Arial"/>
          <w:szCs w:val="24"/>
        </w:rPr>
        <w:tab/>
      </w:r>
      <w:r w:rsidR="00ED5CEC" w:rsidRPr="003246A3">
        <w:rPr>
          <w:rFonts w:ascii="Arial" w:hAnsi="Arial" w:cs="Arial"/>
          <w:szCs w:val="24"/>
        </w:rPr>
        <w:t>У року за подношење понуде понуђач може да опозове поднету понуду пис</w:t>
      </w:r>
      <w:r w:rsidR="007569B5" w:rsidRPr="003246A3">
        <w:rPr>
          <w:rFonts w:ascii="Arial" w:hAnsi="Arial" w:cs="Arial"/>
          <w:szCs w:val="24"/>
        </w:rPr>
        <w:t>аним</w:t>
      </w:r>
      <w:r w:rsidR="00ED5CEC" w:rsidRPr="003246A3">
        <w:rPr>
          <w:rFonts w:ascii="Arial" w:hAnsi="Arial" w:cs="Arial"/>
          <w:szCs w:val="24"/>
        </w:rPr>
        <w:t xml:space="preserve"> путем</w:t>
      </w:r>
      <w:r w:rsidR="0085124B" w:rsidRPr="003246A3">
        <w:rPr>
          <w:rFonts w:ascii="Arial" w:hAnsi="Arial" w:cs="Arial"/>
          <w:szCs w:val="24"/>
        </w:rPr>
        <w:t>,</w:t>
      </w:r>
      <w:r w:rsidR="00ED5CEC" w:rsidRPr="003246A3">
        <w:rPr>
          <w:rFonts w:ascii="Arial" w:hAnsi="Arial" w:cs="Arial"/>
          <w:szCs w:val="24"/>
        </w:rPr>
        <w:t xml:space="preserve"> на адресу Наручиоца, са назнаком </w:t>
      </w:r>
      <w:r w:rsidR="005C4F53" w:rsidRPr="003246A3">
        <w:rPr>
          <w:rFonts w:ascii="Arial" w:hAnsi="Arial" w:cs="Arial"/>
          <w:szCs w:val="24"/>
        </w:rPr>
        <w:t>„</w:t>
      </w:r>
      <w:r w:rsidR="00ED5CEC" w:rsidRPr="003246A3">
        <w:rPr>
          <w:rFonts w:ascii="Arial" w:hAnsi="Arial" w:cs="Arial"/>
          <w:szCs w:val="24"/>
        </w:rPr>
        <w:t xml:space="preserve">ОПОЗИВ - Понуде за јавну набавку </w:t>
      </w:r>
      <w:r w:rsidR="00EE35D9" w:rsidRPr="003246A3">
        <w:rPr>
          <w:rFonts w:ascii="Arial" w:hAnsi="Arial" w:cs="Arial"/>
          <w:szCs w:val="24"/>
          <w:lang w:val="ru-RU"/>
        </w:rPr>
        <w:t xml:space="preserve">услуга </w:t>
      </w:r>
      <w:r w:rsidR="0013570E" w:rsidRPr="003246A3">
        <w:rPr>
          <w:rFonts w:ascii="Arial" w:hAnsi="Arial" w:cs="Arial"/>
        </w:rPr>
        <w:t xml:space="preserve">израде: „Нацрта измена и допуне Просторног плана подручја експлоатације Колубарског лигнитног басена – израда додатних регулационих решења у циљу уређења водотока и заштита копова у склопу  отклањања последица великих поплава из маја 2014. године“, </w:t>
      </w:r>
      <w:r w:rsidR="0013570E" w:rsidRPr="003246A3">
        <w:rPr>
          <w:rFonts w:ascii="Arial" w:eastAsia="TimesNewRomanPS-BoldMT" w:hAnsi="Arial" w:cs="Arial"/>
          <w:bCs/>
        </w:rPr>
        <w:t>ЈН бр. 22/15/ДСИ</w:t>
      </w:r>
      <w:r w:rsidR="0013570E" w:rsidRPr="003246A3">
        <w:rPr>
          <w:rFonts w:ascii="Arial" w:hAnsi="Arial" w:cs="Arial"/>
          <w:i/>
          <w:iCs/>
        </w:rPr>
        <w:t xml:space="preserve"> </w:t>
      </w:r>
      <w:r w:rsidR="0013570E" w:rsidRPr="003246A3">
        <w:rPr>
          <w:rFonts w:ascii="Arial" w:eastAsia="TimesNewRomanPSMT" w:hAnsi="Arial" w:cs="Arial"/>
          <w:bCs/>
        </w:rPr>
        <w:t xml:space="preserve">- </w:t>
      </w:r>
      <w:r w:rsidR="0013570E" w:rsidRPr="003246A3">
        <w:rPr>
          <w:rFonts w:ascii="Arial" w:eastAsia="TimesNewRomanPS-BoldMT" w:hAnsi="Arial" w:cs="Arial"/>
          <w:bCs/>
        </w:rPr>
        <w:t>НЕ ОТВАРАТИ</w:t>
      </w:r>
      <w:r w:rsidR="0013570E" w:rsidRPr="003246A3">
        <w:rPr>
          <w:rFonts w:ascii="Arial" w:hAnsi="Arial" w:cs="Arial"/>
        </w:rPr>
        <w:t>“</w:t>
      </w:r>
      <w:r w:rsidRPr="003246A3">
        <w:rPr>
          <w:rFonts w:ascii="Arial" w:hAnsi="Arial" w:cs="Arial"/>
        </w:rPr>
        <w:t>.</w:t>
      </w:r>
    </w:p>
    <w:p w:rsidR="00790505" w:rsidRPr="003246A3" w:rsidRDefault="00ED5CEC" w:rsidP="00071074">
      <w:pPr>
        <w:ind w:firstLine="708"/>
        <w:jc w:val="both"/>
        <w:rPr>
          <w:rFonts w:ascii="Arial" w:hAnsi="Arial" w:cs="Arial"/>
          <w:szCs w:val="24"/>
        </w:rPr>
      </w:pPr>
      <w:r w:rsidRPr="004D5F61">
        <w:rPr>
          <w:rFonts w:ascii="Arial" w:hAnsi="Arial" w:cs="Arial"/>
          <w:szCs w:val="24"/>
        </w:rPr>
        <w:t>У случају опозива</w:t>
      </w:r>
      <w:r w:rsidR="00973585" w:rsidRPr="00FD653D">
        <w:rPr>
          <w:rFonts w:ascii="Arial" w:hAnsi="Arial" w:cs="Arial"/>
          <w:szCs w:val="24"/>
        </w:rPr>
        <w:t xml:space="preserve"> </w:t>
      </w:r>
      <w:r w:rsidR="00790505" w:rsidRPr="00761F26">
        <w:rPr>
          <w:rFonts w:ascii="Arial" w:hAnsi="Arial" w:cs="Arial"/>
          <w:szCs w:val="24"/>
        </w:rPr>
        <w:t>поднете</w:t>
      </w:r>
      <w:r w:rsidR="00790505" w:rsidRPr="007C2792">
        <w:rPr>
          <w:rFonts w:ascii="Arial" w:hAnsi="Arial" w:cs="Arial"/>
          <w:szCs w:val="24"/>
        </w:rPr>
        <w:t xml:space="preserve"> </w:t>
      </w:r>
      <w:r w:rsidRPr="00063224">
        <w:rPr>
          <w:rFonts w:ascii="Arial" w:hAnsi="Arial" w:cs="Arial"/>
          <w:szCs w:val="24"/>
        </w:rPr>
        <w:t>понуде</w:t>
      </w:r>
      <w:r w:rsidR="00F03072" w:rsidRPr="00063224">
        <w:rPr>
          <w:rFonts w:ascii="Arial" w:hAnsi="Arial" w:cs="Arial"/>
          <w:szCs w:val="24"/>
        </w:rPr>
        <w:t xml:space="preserve"> пре истека рока за подношење понуда</w:t>
      </w:r>
      <w:r w:rsidRPr="00E66BF9">
        <w:rPr>
          <w:rFonts w:ascii="Arial" w:hAnsi="Arial" w:cs="Arial"/>
          <w:szCs w:val="24"/>
        </w:rPr>
        <w:t xml:space="preserve">, Наручилац </w:t>
      </w:r>
      <w:r w:rsidR="00790505" w:rsidRPr="00E66BF9">
        <w:rPr>
          <w:rFonts w:ascii="Arial" w:hAnsi="Arial" w:cs="Arial"/>
          <w:szCs w:val="24"/>
        </w:rPr>
        <w:t>такву</w:t>
      </w:r>
      <w:r w:rsidR="00F51F4A" w:rsidRPr="00241B46">
        <w:rPr>
          <w:rFonts w:ascii="Arial" w:hAnsi="Arial" w:cs="Arial"/>
          <w:szCs w:val="24"/>
        </w:rPr>
        <w:t xml:space="preserve"> </w:t>
      </w:r>
      <w:r w:rsidRPr="00241B46">
        <w:rPr>
          <w:rFonts w:ascii="Arial" w:hAnsi="Arial" w:cs="Arial"/>
          <w:szCs w:val="24"/>
        </w:rPr>
        <w:t xml:space="preserve">понуду неће </w:t>
      </w:r>
      <w:r w:rsidR="00F03072" w:rsidRPr="003246A3">
        <w:rPr>
          <w:rFonts w:ascii="Arial" w:hAnsi="Arial" w:cs="Arial"/>
          <w:szCs w:val="24"/>
        </w:rPr>
        <w:t>отварати</w:t>
      </w:r>
      <w:r w:rsidR="00815FC3" w:rsidRPr="003246A3">
        <w:rPr>
          <w:rFonts w:ascii="Arial" w:hAnsi="Arial" w:cs="Arial"/>
          <w:szCs w:val="24"/>
        </w:rPr>
        <w:t>, већ</w:t>
      </w:r>
      <w:r w:rsidR="005F4261" w:rsidRPr="003246A3">
        <w:rPr>
          <w:rFonts w:ascii="Arial" w:hAnsi="Arial" w:cs="Arial"/>
          <w:szCs w:val="24"/>
        </w:rPr>
        <w:t xml:space="preserve"> ће је неотворену вратити понуђачу.</w:t>
      </w:r>
      <w:r w:rsidR="00F03072" w:rsidRPr="003246A3">
        <w:rPr>
          <w:rFonts w:ascii="Arial" w:hAnsi="Arial" w:cs="Arial"/>
          <w:szCs w:val="24"/>
        </w:rPr>
        <w:t xml:space="preserve"> </w:t>
      </w:r>
    </w:p>
    <w:p w:rsidR="009D2B90" w:rsidRPr="003246A3" w:rsidRDefault="009D2B90" w:rsidP="00071074">
      <w:pPr>
        <w:suppressAutoHyphens w:val="0"/>
        <w:rPr>
          <w:rFonts w:ascii="Arial" w:hAnsi="Arial" w:cs="Arial"/>
          <w:b/>
          <w:szCs w:val="24"/>
        </w:rPr>
      </w:pPr>
      <w:bookmarkStart w:id="173" w:name="_Toc297798707"/>
    </w:p>
    <w:p w:rsidR="004973F2" w:rsidRPr="003246A3" w:rsidRDefault="001B620E" w:rsidP="004973F2">
      <w:pPr>
        <w:pStyle w:val="Heading2"/>
        <w:rPr>
          <w:rFonts w:cs="Arial"/>
          <w:szCs w:val="24"/>
        </w:rPr>
      </w:pPr>
      <w:r w:rsidRPr="003246A3">
        <w:rPr>
          <w:rFonts w:cs="Arial"/>
          <w:sz w:val="24"/>
          <w:szCs w:val="24"/>
        </w:rPr>
        <w:t>6</w:t>
      </w:r>
      <w:r w:rsidR="004973F2" w:rsidRPr="003246A3">
        <w:rPr>
          <w:rFonts w:cs="Arial"/>
          <w:sz w:val="24"/>
          <w:szCs w:val="24"/>
        </w:rPr>
        <w:t>.4</w:t>
      </w:r>
      <w:r w:rsidR="005C4F53" w:rsidRPr="003246A3">
        <w:rPr>
          <w:rFonts w:cs="Arial"/>
          <w:sz w:val="24"/>
          <w:szCs w:val="24"/>
        </w:rPr>
        <w:tab/>
      </w:r>
      <w:bookmarkEnd w:id="173"/>
      <w:r w:rsidR="004973F2" w:rsidRPr="003246A3">
        <w:rPr>
          <w:rFonts w:cs="Arial"/>
          <w:sz w:val="24"/>
          <w:szCs w:val="24"/>
        </w:rPr>
        <w:t>ПАРТИЈЕ</w:t>
      </w:r>
    </w:p>
    <w:p w:rsidR="004973F2" w:rsidRPr="003246A3" w:rsidRDefault="004973F2" w:rsidP="004973F2">
      <w:pPr>
        <w:jc w:val="both"/>
        <w:rPr>
          <w:rFonts w:ascii="Arial" w:hAnsi="Arial" w:cs="Arial"/>
          <w:szCs w:val="24"/>
        </w:rPr>
      </w:pPr>
    </w:p>
    <w:p w:rsidR="004973F2" w:rsidRPr="003246A3" w:rsidRDefault="004973F2" w:rsidP="004973F2">
      <w:pPr>
        <w:ind w:firstLine="708"/>
        <w:jc w:val="both"/>
        <w:rPr>
          <w:rFonts w:ascii="Arial" w:hAnsi="Arial" w:cs="Arial"/>
          <w:szCs w:val="24"/>
        </w:rPr>
      </w:pPr>
      <w:r w:rsidRPr="003246A3">
        <w:rPr>
          <w:rFonts w:ascii="Arial" w:hAnsi="Arial" w:cs="Arial"/>
          <w:szCs w:val="24"/>
        </w:rPr>
        <w:t xml:space="preserve">Предметна јавна набавка </w:t>
      </w:r>
      <w:r w:rsidR="00CC2EED" w:rsidRPr="003246A3">
        <w:rPr>
          <w:rFonts w:ascii="Arial" w:hAnsi="Arial" w:cs="Arial"/>
          <w:szCs w:val="24"/>
        </w:rPr>
        <w:t>није обликована</w:t>
      </w:r>
      <w:r w:rsidRPr="003246A3">
        <w:rPr>
          <w:rFonts w:ascii="Arial" w:hAnsi="Arial" w:cs="Arial"/>
          <w:szCs w:val="24"/>
        </w:rPr>
        <w:t xml:space="preserve"> у више посебних целина (партија).</w:t>
      </w:r>
    </w:p>
    <w:p w:rsidR="00CD7631" w:rsidRPr="003246A3" w:rsidRDefault="00CD7631" w:rsidP="00071074">
      <w:pPr>
        <w:rPr>
          <w:rFonts w:ascii="Arial" w:hAnsi="Arial" w:cs="Arial"/>
          <w:szCs w:val="24"/>
        </w:rPr>
      </w:pPr>
    </w:p>
    <w:p w:rsidR="004973F2" w:rsidRPr="003246A3" w:rsidRDefault="001B620E" w:rsidP="004973F2">
      <w:pPr>
        <w:pStyle w:val="Heading2"/>
        <w:ind w:left="0" w:firstLine="0"/>
        <w:rPr>
          <w:rFonts w:cs="Arial"/>
          <w:sz w:val="24"/>
          <w:szCs w:val="24"/>
        </w:rPr>
      </w:pPr>
      <w:r w:rsidRPr="003246A3">
        <w:rPr>
          <w:rFonts w:cs="Arial"/>
          <w:sz w:val="24"/>
          <w:szCs w:val="24"/>
        </w:rPr>
        <w:t>6</w:t>
      </w:r>
      <w:r w:rsidR="004973F2" w:rsidRPr="003246A3">
        <w:rPr>
          <w:rFonts w:cs="Arial"/>
          <w:sz w:val="24"/>
          <w:szCs w:val="24"/>
        </w:rPr>
        <w:t>.5</w:t>
      </w:r>
      <w:r w:rsidR="004973F2" w:rsidRPr="003246A3">
        <w:rPr>
          <w:rFonts w:cs="Arial"/>
          <w:sz w:val="24"/>
          <w:szCs w:val="24"/>
        </w:rPr>
        <w:tab/>
        <w:t xml:space="preserve">ПОНУДА СА ВАРИЈАНТАМА </w:t>
      </w:r>
    </w:p>
    <w:p w:rsidR="00CD7631" w:rsidRPr="003246A3" w:rsidRDefault="00CD7631" w:rsidP="006A6575">
      <w:pPr>
        <w:ind w:firstLine="708"/>
        <w:rPr>
          <w:rFonts w:ascii="Arial" w:hAnsi="Arial" w:cs="Arial"/>
          <w:szCs w:val="24"/>
        </w:rPr>
      </w:pPr>
    </w:p>
    <w:p w:rsidR="006A6575" w:rsidRPr="003246A3" w:rsidRDefault="004973F2" w:rsidP="006A6575">
      <w:pPr>
        <w:ind w:firstLine="708"/>
        <w:rPr>
          <w:rFonts w:ascii="Arial" w:hAnsi="Arial" w:cs="Arial"/>
          <w:szCs w:val="24"/>
        </w:rPr>
      </w:pPr>
      <w:r w:rsidRPr="003246A3">
        <w:rPr>
          <w:rFonts w:ascii="Arial" w:hAnsi="Arial" w:cs="Arial"/>
          <w:szCs w:val="24"/>
        </w:rPr>
        <w:t xml:space="preserve">Понуда са варијантама није дозвољена. </w:t>
      </w:r>
    </w:p>
    <w:p w:rsidR="00636C2C" w:rsidRPr="003246A3" w:rsidRDefault="00636C2C" w:rsidP="006A6575">
      <w:pPr>
        <w:ind w:firstLine="708"/>
        <w:rPr>
          <w:rFonts w:ascii="Arial" w:hAnsi="Arial" w:cs="Arial"/>
          <w:szCs w:val="24"/>
        </w:rPr>
      </w:pPr>
    </w:p>
    <w:p w:rsidR="004973F2" w:rsidRPr="003246A3" w:rsidRDefault="001B620E" w:rsidP="004973F2">
      <w:pPr>
        <w:pStyle w:val="Heading2"/>
        <w:rPr>
          <w:rFonts w:cs="Arial"/>
          <w:sz w:val="24"/>
          <w:szCs w:val="24"/>
        </w:rPr>
      </w:pPr>
      <w:r w:rsidRPr="003246A3">
        <w:rPr>
          <w:rFonts w:cs="Arial"/>
          <w:sz w:val="24"/>
          <w:szCs w:val="24"/>
        </w:rPr>
        <w:t>6</w:t>
      </w:r>
      <w:r w:rsidR="004973F2" w:rsidRPr="003246A3">
        <w:rPr>
          <w:rFonts w:cs="Arial"/>
          <w:sz w:val="24"/>
          <w:szCs w:val="24"/>
        </w:rPr>
        <w:t>.6</w:t>
      </w:r>
      <w:r w:rsidR="004973F2" w:rsidRPr="00E8557D">
        <w:rPr>
          <w:rFonts w:cs="Arial"/>
          <w:b w:val="0"/>
        </w:rPr>
        <w:tab/>
      </w:r>
      <w:r w:rsidR="004973F2" w:rsidRPr="003246A3">
        <w:rPr>
          <w:rFonts w:cs="Arial"/>
          <w:sz w:val="24"/>
          <w:szCs w:val="24"/>
        </w:rPr>
        <w:t>РОК ЗА ПОДНОШЕЊЕ ПОНУДА И ОТВАРАЊЕ ПОНУДА</w:t>
      </w:r>
    </w:p>
    <w:p w:rsidR="004973F2" w:rsidRPr="003246A3" w:rsidRDefault="004973F2" w:rsidP="004973F2">
      <w:pPr>
        <w:tabs>
          <w:tab w:val="left" w:pos="993"/>
        </w:tabs>
        <w:jc w:val="both"/>
        <w:rPr>
          <w:rFonts w:ascii="Arial" w:hAnsi="Arial" w:cs="Arial"/>
          <w:szCs w:val="24"/>
        </w:rPr>
      </w:pPr>
    </w:p>
    <w:p w:rsidR="004973F2" w:rsidRPr="00241B46" w:rsidRDefault="004973F2" w:rsidP="004973F2">
      <w:pPr>
        <w:jc w:val="both"/>
        <w:rPr>
          <w:rFonts w:ascii="Arial" w:hAnsi="Arial" w:cs="Arial"/>
        </w:rPr>
      </w:pPr>
      <w:r w:rsidRPr="003246A3">
        <w:rPr>
          <w:rFonts w:ascii="Arial" w:hAnsi="Arial" w:cs="Arial"/>
          <w:szCs w:val="24"/>
        </w:rPr>
        <w:tab/>
      </w:r>
      <w:r w:rsidR="002E1A43" w:rsidRPr="00E8557D">
        <w:rPr>
          <w:rFonts w:ascii="Arial" w:hAnsi="Arial" w:cs="Arial"/>
        </w:rPr>
        <w:t xml:space="preserve">Благовременим се сматрају понуде које су примљене и оверене печатом пријема у писарници Наручиоца, </w:t>
      </w:r>
      <w:r w:rsidR="002E1A43" w:rsidRPr="00E8557D">
        <w:rPr>
          <w:rFonts w:ascii="Arial" w:hAnsi="Arial" w:cs="Arial"/>
          <w:b/>
        </w:rPr>
        <w:t xml:space="preserve">најкасније до </w:t>
      </w:r>
      <w:r w:rsidR="00241B46" w:rsidRPr="00431CAC">
        <w:rPr>
          <w:rFonts w:ascii="Arial" w:hAnsi="Arial" w:cs="Arial"/>
          <w:b/>
        </w:rPr>
        <w:t>28.05</w:t>
      </w:r>
      <w:r w:rsidR="0013570E" w:rsidRPr="00431CAC">
        <w:rPr>
          <w:rFonts w:ascii="Arial" w:hAnsi="Arial" w:cs="Arial"/>
          <w:b/>
        </w:rPr>
        <w:t>.2015</w:t>
      </w:r>
      <w:r w:rsidR="00724B29" w:rsidRPr="00431CAC">
        <w:rPr>
          <w:rFonts w:ascii="Arial" w:hAnsi="Arial" w:cs="Arial"/>
          <w:b/>
        </w:rPr>
        <w:t>.</w:t>
      </w:r>
      <w:r w:rsidR="00724B29" w:rsidRPr="00241B46">
        <w:rPr>
          <w:rFonts w:ascii="Arial" w:hAnsi="Arial" w:cs="Arial"/>
          <w:b/>
        </w:rPr>
        <w:t xml:space="preserve"> године до </w:t>
      </w:r>
      <w:r w:rsidR="002E1A43" w:rsidRPr="00241B46">
        <w:rPr>
          <w:rFonts w:ascii="Arial" w:hAnsi="Arial" w:cs="Arial"/>
          <w:b/>
        </w:rPr>
        <w:t xml:space="preserve">12 </w:t>
      </w:r>
      <w:r w:rsidR="00C34C4B" w:rsidRPr="00241B46">
        <w:rPr>
          <w:rFonts w:ascii="Arial" w:hAnsi="Arial" w:cs="Arial"/>
          <w:b/>
        </w:rPr>
        <w:t>сати</w:t>
      </w:r>
      <w:r w:rsidRPr="00241B46">
        <w:rPr>
          <w:rFonts w:ascii="Arial" w:hAnsi="Arial" w:cs="Arial"/>
          <w:szCs w:val="24"/>
        </w:rPr>
        <w:t>,</w:t>
      </w:r>
      <w:r w:rsidR="002E1A43" w:rsidRPr="00241B46">
        <w:rPr>
          <w:rFonts w:ascii="Arial" w:hAnsi="Arial" w:cs="Arial"/>
        </w:rPr>
        <w:t xml:space="preserve"> без обзира на начин на који су послате. </w:t>
      </w:r>
    </w:p>
    <w:p w:rsidR="004973F2" w:rsidRPr="003246A3" w:rsidRDefault="004973F2" w:rsidP="004973F2">
      <w:pPr>
        <w:tabs>
          <w:tab w:val="left" w:pos="709"/>
        </w:tabs>
        <w:jc w:val="both"/>
        <w:rPr>
          <w:rFonts w:ascii="Arial" w:hAnsi="Arial" w:cs="Arial"/>
          <w:szCs w:val="24"/>
        </w:rPr>
      </w:pPr>
      <w:r w:rsidRPr="003246A3">
        <w:rPr>
          <w:rFonts w:ascii="Arial" w:hAnsi="Arial" w:cs="Arial"/>
          <w:szCs w:val="24"/>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973F2" w:rsidRPr="003246A3" w:rsidRDefault="004973F2" w:rsidP="004973F2">
      <w:pPr>
        <w:tabs>
          <w:tab w:val="left" w:pos="709"/>
        </w:tabs>
        <w:jc w:val="both"/>
        <w:rPr>
          <w:rFonts w:ascii="Arial" w:hAnsi="Arial" w:cs="Arial"/>
          <w:szCs w:val="24"/>
        </w:rPr>
      </w:pPr>
      <w:r w:rsidRPr="003246A3">
        <w:rPr>
          <w:rFonts w:ascii="Arial" w:hAnsi="Arial" w:cs="Arial"/>
          <w:szCs w:val="24"/>
        </w:rPr>
        <w:tab/>
        <w:t xml:space="preserve">Комисија за јавне набавке ће благовремено поднете понуде јавно отворити дана </w:t>
      </w:r>
      <w:r w:rsidR="00241B46" w:rsidRPr="00431CAC">
        <w:rPr>
          <w:rFonts w:ascii="Arial" w:hAnsi="Arial" w:cs="Arial"/>
          <w:b/>
          <w:szCs w:val="24"/>
        </w:rPr>
        <w:t>28.05</w:t>
      </w:r>
      <w:r w:rsidR="0013570E" w:rsidRPr="00431CAC">
        <w:rPr>
          <w:rFonts w:ascii="Arial" w:hAnsi="Arial" w:cs="Arial"/>
          <w:b/>
          <w:szCs w:val="24"/>
        </w:rPr>
        <w:t>.2015</w:t>
      </w:r>
      <w:r w:rsidRPr="00431CAC">
        <w:rPr>
          <w:rFonts w:ascii="Arial" w:hAnsi="Arial" w:cs="Arial"/>
          <w:b/>
          <w:szCs w:val="24"/>
        </w:rPr>
        <w:t>.</w:t>
      </w:r>
      <w:r w:rsidRPr="00241B46">
        <w:rPr>
          <w:rFonts w:ascii="Arial" w:hAnsi="Arial" w:cs="Arial"/>
          <w:b/>
          <w:szCs w:val="24"/>
        </w:rPr>
        <w:t xml:space="preserve"> године у 1</w:t>
      </w:r>
      <w:r w:rsidR="002E1A43" w:rsidRPr="00241B46">
        <w:rPr>
          <w:rFonts w:ascii="Arial" w:hAnsi="Arial" w:cs="Arial"/>
          <w:b/>
        </w:rPr>
        <w:t>2</w:t>
      </w:r>
      <w:r w:rsidR="00C34C4B" w:rsidRPr="00241B46">
        <w:rPr>
          <w:rFonts w:ascii="Arial" w:hAnsi="Arial" w:cs="Arial"/>
          <w:b/>
          <w:szCs w:val="24"/>
        </w:rPr>
        <w:t>,</w:t>
      </w:r>
      <w:r w:rsidR="0013570E" w:rsidRPr="00241B46">
        <w:rPr>
          <w:rFonts w:ascii="Arial" w:hAnsi="Arial" w:cs="Arial"/>
          <w:b/>
          <w:szCs w:val="24"/>
        </w:rPr>
        <w:t>30</w:t>
      </w:r>
      <w:r w:rsidRPr="00241B46">
        <w:rPr>
          <w:rFonts w:ascii="Arial" w:hAnsi="Arial" w:cs="Arial"/>
          <w:b/>
          <w:szCs w:val="24"/>
        </w:rPr>
        <w:t xml:space="preserve"> </w:t>
      </w:r>
      <w:r w:rsidR="00C34C4B" w:rsidRPr="00241B46">
        <w:rPr>
          <w:rFonts w:ascii="Arial" w:hAnsi="Arial" w:cs="Arial"/>
          <w:b/>
          <w:szCs w:val="24"/>
        </w:rPr>
        <w:t>сати</w:t>
      </w:r>
      <w:r w:rsidRPr="00241B46">
        <w:rPr>
          <w:rFonts w:ascii="Arial" w:hAnsi="Arial" w:cs="Arial"/>
          <w:szCs w:val="24"/>
        </w:rPr>
        <w:t xml:space="preserve"> у просторијама Јавног предузећа „Електропривреда Србије“, Београд, </w:t>
      </w:r>
      <w:r w:rsidR="0013570E" w:rsidRPr="003246A3">
        <w:rPr>
          <w:rFonts w:ascii="Arial" w:hAnsi="Arial" w:cs="Arial"/>
          <w:szCs w:val="24"/>
        </w:rPr>
        <w:t>Балканска 13</w:t>
      </w:r>
      <w:r w:rsidRPr="003246A3">
        <w:rPr>
          <w:rFonts w:ascii="Arial" w:hAnsi="Arial" w:cs="Arial"/>
          <w:szCs w:val="24"/>
        </w:rPr>
        <w:t>.</w:t>
      </w:r>
    </w:p>
    <w:p w:rsidR="004973F2" w:rsidRPr="003246A3" w:rsidRDefault="004973F2" w:rsidP="004973F2">
      <w:pPr>
        <w:tabs>
          <w:tab w:val="left" w:pos="709"/>
        </w:tabs>
        <w:jc w:val="both"/>
        <w:rPr>
          <w:rFonts w:ascii="Arial" w:hAnsi="Arial" w:cs="Arial"/>
          <w:szCs w:val="24"/>
        </w:rPr>
      </w:pPr>
      <w:r w:rsidRPr="003246A3">
        <w:rPr>
          <w:rFonts w:ascii="Arial" w:hAnsi="Arial" w:cs="Arial"/>
          <w:szCs w:val="24"/>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3246A3">
        <w:rPr>
          <w:rFonts w:ascii="Arial" w:hAnsi="Arial" w:cs="Arial"/>
          <w:szCs w:val="24"/>
          <w:lang w:val="ru-RU"/>
        </w:rPr>
        <w:t xml:space="preserve"> </w:t>
      </w:r>
      <w:r w:rsidRPr="003246A3">
        <w:rPr>
          <w:rFonts w:ascii="Arial" w:hAnsi="Arial" w:cs="Arial"/>
          <w:szCs w:val="24"/>
        </w:rPr>
        <w:t xml:space="preserve">за учествовање у овом поступку, издато на меморандуму понуђача, заведено и оверено печатом и потписом овлашћеног лица </w:t>
      </w:r>
      <w:r w:rsidR="00247B3C" w:rsidRPr="003246A3">
        <w:rPr>
          <w:rFonts w:ascii="Arial" w:hAnsi="Arial" w:cs="Arial"/>
          <w:szCs w:val="24"/>
        </w:rPr>
        <w:t xml:space="preserve">за заступање </w:t>
      </w:r>
      <w:r w:rsidRPr="003246A3">
        <w:rPr>
          <w:rFonts w:ascii="Arial" w:hAnsi="Arial" w:cs="Arial"/>
          <w:szCs w:val="24"/>
        </w:rPr>
        <w:t>понуђача</w:t>
      </w:r>
      <w:r w:rsidRPr="003246A3">
        <w:rPr>
          <w:rFonts w:ascii="Arial" w:hAnsi="Arial" w:cs="Arial"/>
          <w:color w:val="000000"/>
          <w:szCs w:val="24"/>
        </w:rPr>
        <w:t>.</w:t>
      </w:r>
    </w:p>
    <w:p w:rsidR="004973F2" w:rsidRPr="003246A3" w:rsidRDefault="004973F2" w:rsidP="004973F2">
      <w:pPr>
        <w:ind w:firstLine="710"/>
        <w:jc w:val="both"/>
        <w:rPr>
          <w:rFonts w:ascii="Arial" w:hAnsi="Arial" w:cs="Arial"/>
          <w:szCs w:val="24"/>
        </w:rPr>
      </w:pPr>
      <w:r w:rsidRPr="003246A3">
        <w:rPr>
          <w:rFonts w:ascii="Arial" w:hAnsi="Arial" w:cs="Arial"/>
          <w:szCs w:val="24"/>
        </w:rPr>
        <w:t>Комисија за јавну набавку води записник о отварању понуда у који се уносе подаци у складу са Законом.</w:t>
      </w:r>
    </w:p>
    <w:p w:rsidR="004973F2" w:rsidRPr="003246A3" w:rsidRDefault="004973F2" w:rsidP="004973F2">
      <w:pPr>
        <w:ind w:firstLine="710"/>
        <w:jc w:val="both"/>
        <w:rPr>
          <w:rFonts w:ascii="Arial" w:hAnsi="Arial" w:cs="Arial"/>
          <w:szCs w:val="24"/>
        </w:rPr>
      </w:pPr>
      <w:r w:rsidRPr="003246A3">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rsidR="004973F2" w:rsidRPr="003246A3" w:rsidRDefault="001635BB" w:rsidP="004973F2">
      <w:pPr>
        <w:ind w:firstLine="709"/>
        <w:jc w:val="both"/>
        <w:rPr>
          <w:rFonts w:ascii="Arial" w:hAnsi="Arial" w:cs="Arial"/>
          <w:szCs w:val="24"/>
        </w:rPr>
      </w:pPr>
      <w:r w:rsidRPr="003246A3">
        <w:rPr>
          <w:rFonts w:ascii="Arial" w:hAnsi="Arial" w:cs="Arial"/>
          <w:szCs w:val="24"/>
        </w:rPr>
        <w:lastRenderedPageBreak/>
        <w:t>Наручилац ће у року од три</w:t>
      </w:r>
      <w:r w:rsidR="004973F2" w:rsidRPr="003246A3">
        <w:rPr>
          <w:rFonts w:ascii="Arial" w:hAnsi="Arial" w:cs="Arial"/>
          <w:szCs w:val="24"/>
        </w:rPr>
        <w:t xml:space="preserve"> дана од дана окончања поступка отварања понуда поштом или електронским путем доставити </w:t>
      </w:r>
      <w:r w:rsidR="00F23ECC" w:rsidRPr="003246A3">
        <w:rPr>
          <w:rFonts w:ascii="Arial" w:hAnsi="Arial" w:cs="Arial"/>
          <w:szCs w:val="24"/>
        </w:rPr>
        <w:t xml:space="preserve">записник о отварању понуда </w:t>
      </w:r>
      <w:r w:rsidR="004973F2" w:rsidRPr="003246A3">
        <w:rPr>
          <w:rFonts w:ascii="Arial" w:hAnsi="Arial" w:cs="Arial"/>
          <w:szCs w:val="24"/>
        </w:rPr>
        <w:t>понуђач</w:t>
      </w:r>
      <w:r w:rsidR="004911B1" w:rsidRPr="003246A3">
        <w:rPr>
          <w:rFonts w:ascii="Arial" w:hAnsi="Arial" w:cs="Arial"/>
          <w:szCs w:val="24"/>
        </w:rPr>
        <w:t>у/</w:t>
      </w:r>
      <w:r w:rsidR="004973F2" w:rsidRPr="003246A3">
        <w:rPr>
          <w:rFonts w:ascii="Arial" w:hAnsi="Arial" w:cs="Arial"/>
          <w:szCs w:val="24"/>
        </w:rPr>
        <w:t>има који нису учествовали у поступку отварања понуда.</w:t>
      </w:r>
    </w:p>
    <w:p w:rsidR="001A72F2" w:rsidRPr="003246A3" w:rsidRDefault="001A72F2" w:rsidP="00D07C13">
      <w:pPr>
        <w:ind w:firstLine="709"/>
        <w:jc w:val="both"/>
        <w:rPr>
          <w:rFonts w:ascii="Arial" w:hAnsi="Arial" w:cs="Arial"/>
          <w:szCs w:val="24"/>
        </w:rPr>
      </w:pPr>
    </w:p>
    <w:p w:rsidR="00840364" w:rsidRPr="003246A3" w:rsidRDefault="001B620E" w:rsidP="00840364">
      <w:pPr>
        <w:pStyle w:val="Heading2"/>
        <w:rPr>
          <w:rFonts w:cs="Arial"/>
          <w:sz w:val="24"/>
          <w:szCs w:val="24"/>
        </w:rPr>
      </w:pPr>
      <w:r w:rsidRPr="003246A3">
        <w:rPr>
          <w:rFonts w:cs="Arial"/>
          <w:sz w:val="24"/>
          <w:szCs w:val="24"/>
        </w:rPr>
        <w:t>6</w:t>
      </w:r>
      <w:r w:rsidR="00840364" w:rsidRPr="003246A3">
        <w:rPr>
          <w:rFonts w:cs="Arial"/>
          <w:sz w:val="24"/>
          <w:szCs w:val="24"/>
        </w:rPr>
        <w:t>.7</w:t>
      </w:r>
      <w:r w:rsidR="00840364" w:rsidRPr="003246A3">
        <w:rPr>
          <w:rFonts w:cs="Arial"/>
          <w:sz w:val="24"/>
          <w:szCs w:val="24"/>
        </w:rPr>
        <w:tab/>
        <w:t>ПОДИЗВОЂАЧИ</w:t>
      </w:r>
    </w:p>
    <w:p w:rsidR="00840364" w:rsidRPr="003246A3" w:rsidRDefault="00840364" w:rsidP="00840364">
      <w:pPr>
        <w:rPr>
          <w:rFonts w:ascii="Arial" w:hAnsi="Arial" w:cs="Arial"/>
          <w:szCs w:val="24"/>
        </w:rPr>
      </w:pPr>
    </w:p>
    <w:p w:rsidR="00735EC1" w:rsidRPr="003246A3" w:rsidRDefault="00735EC1" w:rsidP="003253DD">
      <w:pPr>
        <w:ind w:firstLine="709"/>
        <w:jc w:val="both"/>
        <w:rPr>
          <w:rFonts w:ascii="Arial" w:hAnsi="Arial" w:cs="Arial"/>
        </w:rPr>
      </w:pPr>
      <w:r w:rsidRPr="003246A3">
        <w:rPr>
          <w:rFonts w:ascii="Arial" w:hAnsi="Arial" w:cs="Arial"/>
          <w:szCs w:val="24"/>
        </w:rPr>
        <w:tab/>
      </w:r>
      <w:r w:rsidRPr="003246A3">
        <w:rPr>
          <w:rFonts w:ascii="Arial" w:hAnsi="Arial" w:cs="Arial"/>
        </w:rPr>
        <w:t>У овом поступку не постоји могућност учешћа подизвођача у понуди.</w:t>
      </w:r>
    </w:p>
    <w:p w:rsidR="00840364" w:rsidRPr="003246A3" w:rsidRDefault="00840364" w:rsidP="00735EC1">
      <w:pPr>
        <w:tabs>
          <w:tab w:val="left" w:pos="360"/>
        </w:tabs>
        <w:jc w:val="both"/>
        <w:rPr>
          <w:rFonts w:ascii="Arial" w:hAnsi="Arial" w:cs="Arial"/>
          <w:szCs w:val="24"/>
          <w:lang w:val="en-US"/>
        </w:rPr>
      </w:pPr>
    </w:p>
    <w:p w:rsidR="00840364" w:rsidRPr="003246A3" w:rsidRDefault="001B620E" w:rsidP="00214046">
      <w:pPr>
        <w:pStyle w:val="Heading2"/>
        <w:rPr>
          <w:rFonts w:cs="Arial"/>
          <w:sz w:val="24"/>
          <w:szCs w:val="24"/>
        </w:rPr>
      </w:pPr>
      <w:bookmarkStart w:id="174" w:name="_Toc297798721"/>
      <w:r w:rsidRPr="003246A3">
        <w:rPr>
          <w:rFonts w:cs="Arial"/>
          <w:sz w:val="24"/>
          <w:szCs w:val="24"/>
        </w:rPr>
        <w:t>6</w:t>
      </w:r>
      <w:r w:rsidR="001D4DC7" w:rsidRPr="003246A3">
        <w:rPr>
          <w:rFonts w:cs="Arial"/>
          <w:sz w:val="24"/>
          <w:szCs w:val="24"/>
        </w:rPr>
        <w:t xml:space="preserve">.8 </w:t>
      </w:r>
      <w:r w:rsidR="001D4DC7" w:rsidRPr="003246A3">
        <w:rPr>
          <w:rFonts w:cs="Arial"/>
          <w:sz w:val="24"/>
          <w:szCs w:val="24"/>
        </w:rPr>
        <w:tab/>
      </w:r>
      <w:r w:rsidR="00840364" w:rsidRPr="003246A3">
        <w:rPr>
          <w:rFonts w:cs="Arial"/>
          <w:sz w:val="24"/>
          <w:szCs w:val="24"/>
        </w:rPr>
        <w:t>ГРУПА ПОНУЂАЧА (ЗАЈЕДНИЧКА ПОНУДА)</w:t>
      </w:r>
      <w:bookmarkEnd w:id="174"/>
    </w:p>
    <w:p w:rsidR="00840364" w:rsidRPr="003246A3" w:rsidRDefault="00840364" w:rsidP="00840364">
      <w:pPr>
        <w:rPr>
          <w:rFonts w:ascii="Arial" w:hAnsi="Arial" w:cs="Arial"/>
          <w:szCs w:val="24"/>
        </w:rPr>
      </w:pPr>
    </w:p>
    <w:p w:rsidR="001635BB" w:rsidRPr="003246A3" w:rsidRDefault="00247B3C" w:rsidP="00247B3C">
      <w:pPr>
        <w:jc w:val="both"/>
        <w:rPr>
          <w:rFonts w:ascii="Arial" w:hAnsi="Arial" w:cs="Arial"/>
          <w:szCs w:val="24"/>
        </w:rPr>
      </w:pPr>
      <w:bookmarkStart w:id="175" w:name="_Toc297798715"/>
      <w:r w:rsidRPr="003246A3">
        <w:rPr>
          <w:rFonts w:ascii="Arial" w:hAnsi="Arial" w:cs="Arial"/>
          <w:b/>
          <w:szCs w:val="24"/>
        </w:rPr>
        <w:tab/>
      </w:r>
      <w:r w:rsidRPr="003246A3">
        <w:rPr>
          <w:rFonts w:ascii="Arial" w:hAnsi="Arial" w:cs="Arial"/>
          <w:szCs w:val="24"/>
        </w:rPr>
        <w:t>У овом поступку не постоји могућност подношење заједничке понуде од стране групе понуђача.</w:t>
      </w:r>
    </w:p>
    <w:p w:rsidR="00247B3C" w:rsidRPr="003246A3" w:rsidRDefault="00247B3C" w:rsidP="00D07C13">
      <w:pPr>
        <w:rPr>
          <w:rFonts w:ascii="Arial" w:hAnsi="Arial" w:cs="Arial"/>
          <w:b/>
          <w:szCs w:val="24"/>
        </w:rPr>
      </w:pPr>
    </w:p>
    <w:p w:rsidR="001A72F2" w:rsidRPr="003246A3" w:rsidRDefault="001B620E" w:rsidP="00D07C13">
      <w:r w:rsidRPr="003246A3">
        <w:rPr>
          <w:rFonts w:ascii="Arial" w:hAnsi="Arial" w:cs="Arial"/>
          <w:b/>
          <w:szCs w:val="24"/>
        </w:rPr>
        <w:t>6</w:t>
      </w:r>
      <w:r w:rsidR="002E1A43" w:rsidRPr="003246A3">
        <w:rPr>
          <w:rFonts w:ascii="Arial" w:hAnsi="Arial" w:cs="Arial"/>
          <w:b/>
        </w:rPr>
        <w:t>.9</w:t>
      </w:r>
      <w:bookmarkStart w:id="176" w:name="_Toc297798716"/>
      <w:bookmarkEnd w:id="175"/>
      <w:r w:rsidR="002E1A43" w:rsidRPr="003246A3">
        <w:rPr>
          <w:rFonts w:ascii="Arial" w:hAnsi="Arial" w:cs="Arial"/>
          <w:b/>
        </w:rPr>
        <w:tab/>
        <w:t>НАЧИН И УСЛОВИ ПЛАЋАЊА</w:t>
      </w:r>
      <w:bookmarkEnd w:id="176"/>
    </w:p>
    <w:p w:rsidR="00CB5E82" w:rsidRPr="003246A3" w:rsidRDefault="00CB5E82" w:rsidP="00CB5E82">
      <w:pPr>
        <w:jc w:val="both"/>
        <w:rPr>
          <w:rFonts w:ascii="Arial" w:hAnsi="Arial" w:cs="Arial"/>
          <w:b/>
          <w:szCs w:val="24"/>
        </w:rPr>
      </w:pPr>
    </w:p>
    <w:p w:rsidR="0013570E" w:rsidRPr="003246A3" w:rsidRDefault="0013570E" w:rsidP="0013570E">
      <w:pPr>
        <w:ind w:firstLine="612"/>
        <w:jc w:val="both"/>
        <w:rPr>
          <w:rFonts w:ascii="Arial" w:hAnsi="Arial" w:cs="Arial"/>
          <w:lang w:eastAsia="en-US"/>
        </w:rPr>
      </w:pPr>
      <w:bookmarkStart w:id="177" w:name="_Toc297798717"/>
      <w:r w:rsidRPr="003246A3">
        <w:rPr>
          <w:rFonts w:ascii="Arial" w:hAnsi="Arial" w:cs="Arial"/>
          <w:iCs/>
          <w:lang w:val="sr-Latn-CS" w:eastAsia="en-US"/>
        </w:rPr>
        <w:t>Прихватљив начин плаћања за Наручиоца је</w:t>
      </w:r>
      <w:r w:rsidRPr="003246A3">
        <w:rPr>
          <w:rFonts w:ascii="Arial" w:hAnsi="Arial" w:cs="Arial"/>
          <w:lang w:eastAsia="en-US"/>
        </w:rPr>
        <w:t>:</w:t>
      </w:r>
    </w:p>
    <w:p w:rsidR="00C34C4B" w:rsidRPr="003246A3" w:rsidRDefault="00C34C4B" w:rsidP="0013570E">
      <w:pPr>
        <w:ind w:firstLine="612"/>
        <w:jc w:val="both"/>
        <w:rPr>
          <w:rFonts w:ascii="Arial" w:hAnsi="Arial" w:cs="Arial"/>
          <w:lang w:eastAsia="en-US"/>
        </w:rPr>
      </w:pPr>
    </w:p>
    <w:p w:rsidR="0013570E" w:rsidRPr="00FD653D" w:rsidRDefault="0013570E" w:rsidP="008D1CD3">
      <w:pPr>
        <w:numPr>
          <w:ilvl w:val="1"/>
          <w:numId w:val="13"/>
        </w:numPr>
        <w:jc w:val="both"/>
        <w:rPr>
          <w:rFonts w:ascii="Arial" w:hAnsi="Arial" w:cs="Arial"/>
          <w:lang w:eastAsia="en-US"/>
        </w:rPr>
      </w:pPr>
      <w:r w:rsidRPr="004D5F61">
        <w:rPr>
          <w:rFonts w:ascii="Arial" w:hAnsi="Arial" w:cs="Arial"/>
          <w:lang w:eastAsia="en-US"/>
        </w:rPr>
        <w:t>70% уговорене цене - у току израд</w:t>
      </w:r>
      <w:r w:rsidRPr="00FD653D">
        <w:rPr>
          <w:rFonts w:ascii="Arial" w:hAnsi="Arial" w:cs="Arial"/>
          <w:lang w:eastAsia="en-US"/>
        </w:rPr>
        <w:t>е закључно са предајом радне верзије предметне документације, по привременим ситуацијама;</w:t>
      </w:r>
    </w:p>
    <w:p w:rsidR="0013570E" w:rsidRPr="00761F26" w:rsidRDefault="0013570E" w:rsidP="008D1CD3">
      <w:pPr>
        <w:numPr>
          <w:ilvl w:val="1"/>
          <w:numId w:val="13"/>
        </w:numPr>
        <w:jc w:val="both"/>
        <w:rPr>
          <w:rFonts w:ascii="Arial" w:hAnsi="Arial" w:cs="Arial"/>
          <w:lang w:eastAsia="en-US"/>
        </w:rPr>
      </w:pPr>
      <w:r w:rsidRPr="00761F26">
        <w:rPr>
          <w:rFonts w:ascii="Arial" w:hAnsi="Arial" w:cs="Arial"/>
          <w:lang w:eastAsia="en-US"/>
        </w:rPr>
        <w:t>10% уговорене цене - по усвајању радне верзије предметне документације од стране Наручиоца, по привременој ситуацији;</w:t>
      </w:r>
    </w:p>
    <w:p w:rsidR="0013570E" w:rsidRPr="00063224" w:rsidRDefault="0013570E" w:rsidP="008D1CD3">
      <w:pPr>
        <w:numPr>
          <w:ilvl w:val="1"/>
          <w:numId w:val="13"/>
        </w:numPr>
        <w:jc w:val="both"/>
        <w:rPr>
          <w:rFonts w:ascii="Arial" w:hAnsi="Arial" w:cs="Arial"/>
          <w:lang w:eastAsia="en-US"/>
        </w:rPr>
      </w:pPr>
      <w:r w:rsidRPr="007C2792">
        <w:rPr>
          <w:rFonts w:ascii="Arial" w:hAnsi="Arial" w:cs="Arial"/>
          <w:lang w:eastAsia="en-US"/>
        </w:rPr>
        <w:t>10% уговорене цене - након процедуре стручне кон</w:t>
      </w:r>
      <w:r w:rsidRPr="00063224">
        <w:rPr>
          <w:rFonts w:ascii="Arial" w:hAnsi="Arial" w:cs="Arial"/>
          <w:lang w:eastAsia="en-US"/>
        </w:rPr>
        <w:t>троле и јавног увида у предметну документацију, по привременој ситуацији, и</w:t>
      </w:r>
    </w:p>
    <w:p w:rsidR="0013570E" w:rsidRPr="003246A3" w:rsidRDefault="0013570E" w:rsidP="008D1CD3">
      <w:pPr>
        <w:numPr>
          <w:ilvl w:val="1"/>
          <w:numId w:val="13"/>
        </w:numPr>
        <w:jc w:val="both"/>
        <w:rPr>
          <w:rFonts w:ascii="Arial" w:hAnsi="Arial" w:cs="Arial"/>
          <w:lang w:eastAsia="en-US"/>
        </w:rPr>
      </w:pPr>
      <w:r w:rsidRPr="003246A3">
        <w:rPr>
          <w:rFonts w:ascii="Arial" w:hAnsi="Arial" w:cs="Arial"/>
          <w:lang w:eastAsia="en-US"/>
        </w:rPr>
        <w:t>10% уговорене цене - по извршењу свих уговорених обавеза, по окончаној ситуацији.</w:t>
      </w:r>
    </w:p>
    <w:p w:rsidR="00C34C4B" w:rsidRPr="003246A3" w:rsidRDefault="00C34C4B" w:rsidP="008759FB">
      <w:pPr>
        <w:ind w:firstLine="612"/>
        <w:jc w:val="both"/>
        <w:rPr>
          <w:rFonts w:ascii="Arial" w:hAnsi="Arial" w:cs="Arial"/>
          <w:iCs/>
        </w:rPr>
      </w:pPr>
    </w:p>
    <w:p w:rsidR="0013570E" w:rsidRPr="003246A3" w:rsidRDefault="0013570E" w:rsidP="008759FB">
      <w:pPr>
        <w:ind w:firstLine="612"/>
        <w:jc w:val="both"/>
        <w:rPr>
          <w:rFonts w:ascii="Arial" w:hAnsi="Arial" w:cs="Arial"/>
          <w:iCs/>
        </w:rPr>
      </w:pPr>
      <w:r w:rsidRPr="003246A3">
        <w:rPr>
          <w:rFonts w:ascii="Arial" w:hAnsi="Arial" w:cs="Arial"/>
          <w:iCs/>
          <w:lang w:val="am-ET"/>
        </w:rPr>
        <w:t>Ако понуђач понуди други начин плаћања, понуда ће бити одбијена као неприхватљива</w:t>
      </w:r>
      <w:r w:rsidRPr="003246A3">
        <w:rPr>
          <w:rFonts w:ascii="Arial" w:hAnsi="Arial" w:cs="Arial"/>
          <w:iCs/>
        </w:rPr>
        <w:t>.</w:t>
      </w:r>
    </w:p>
    <w:p w:rsidR="009A7AB6" w:rsidRPr="003246A3" w:rsidRDefault="0013570E" w:rsidP="008759FB">
      <w:pPr>
        <w:ind w:firstLine="612"/>
        <w:jc w:val="both"/>
        <w:rPr>
          <w:rFonts w:ascii="Arial" w:hAnsi="Arial" w:cs="Arial"/>
          <w:iCs/>
        </w:rPr>
      </w:pPr>
      <w:r w:rsidRPr="003246A3">
        <w:rPr>
          <w:rFonts w:ascii="Arial" w:hAnsi="Arial" w:cs="Arial"/>
          <w:iCs/>
        </w:rPr>
        <w:t>Рок плаћ</w:t>
      </w:r>
      <w:r w:rsidR="00C34C4B" w:rsidRPr="003246A3">
        <w:rPr>
          <w:rFonts w:ascii="Arial" w:hAnsi="Arial" w:cs="Arial"/>
          <w:iCs/>
        </w:rPr>
        <w:t xml:space="preserve">ања је 45 дана од дана пријема </w:t>
      </w:r>
      <w:r w:rsidRPr="003246A3">
        <w:rPr>
          <w:rFonts w:ascii="Arial" w:hAnsi="Arial" w:cs="Arial"/>
          <w:iCs/>
        </w:rPr>
        <w:t>исправне фактуре код Наручиоца. Плаћање се врши уплатом на рачун понуђача.</w:t>
      </w:r>
    </w:p>
    <w:p w:rsidR="003A5AD4" w:rsidRPr="003246A3" w:rsidRDefault="003A5AD4" w:rsidP="00CB5E82">
      <w:pPr>
        <w:tabs>
          <w:tab w:val="left" w:pos="709"/>
        </w:tabs>
        <w:jc w:val="both"/>
        <w:rPr>
          <w:rFonts w:ascii="Arial" w:hAnsi="Arial" w:cs="Arial"/>
          <w:szCs w:val="24"/>
          <w:lang w:val="en-US"/>
        </w:rPr>
      </w:pPr>
    </w:p>
    <w:p w:rsidR="003A5AD4" w:rsidRPr="003246A3" w:rsidRDefault="001B620E" w:rsidP="003A5AD4">
      <w:pPr>
        <w:pStyle w:val="Heading2"/>
        <w:ind w:left="0" w:firstLine="0"/>
        <w:rPr>
          <w:rFonts w:cs="Arial"/>
          <w:sz w:val="24"/>
          <w:szCs w:val="24"/>
        </w:rPr>
      </w:pPr>
      <w:r w:rsidRPr="003246A3">
        <w:rPr>
          <w:rFonts w:cs="Arial"/>
          <w:sz w:val="24"/>
          <w:szCs w:val="24"/>
        </w:rPr>
        <w:t>6</w:t>
      </w:r>
      <w:r w:rsidR="003A5AD4" w:rsidRPr="003246A3">
        <w:rPr>
          <w:rFonts w:cs="Arial"/>
          <w:sz w:val="24"/>
          <w:szCs w:val="24"/>
        </w:rPr>
        <w:t>.10   РОК ИЗВРШЕЊА УСЛУГЕ</w:t>
      </w:r>
      <w:bookmarkEnd w:id="177"/>
    </w:p>
    <w:p w:rsidR="009A7AB6" w:rsidRPr="003246A3" w:rsidRDefault="009A7AB6" w:rsidP="009A7AB6">
      <w:pPr>
        <w:ind w:firstLine="720"/>
        <w:jc w:val="both"/>
        <w:rPr>
          <w:rFonts w:ascii="Arial" w:hAnsi="Arial" w:cs="Arial"/>
          <w:szCs w:val="24"/>
        </w:rPr>
      </w:pPr>
      <w:bookmarkStart w:id="178" w:name="_Toc297798718"/>
    </w:p>
    <w:p w:rsidR="008759FB" w:rsidRPr="004D5F61" w:rsidRDefault="008759FB" w:rsidP="008759FB">
      <w:pPr>
        <w:suppressAutoHyphens w:val="0"/>
        <w:ind w:firstLine="720"/>
        <w:jc w:val="both"/>
        <w:rPr>
          <w:rFonts w:ascii="Arial" w:hAnsi="Arial" w:cs="Arial"/>
        </w:rPr>
      </w:pPr>
      <w:r w:rsidRPr="003246A3">
        <w:rPr>
          <w:rFonts w:ascii="Arial" w:hAnsi="Arial" w:cs="Arial"/>
        </w:rPr>
        <w:t>У предметној јавној набавци рок</w:t>
      </w:r>
      <w:r w:rsidRPr="003246A3">
        <w:rPr>
          <w:rFonts w:ascii="Arial" w:hAnsi="Arial" w:cs="Arial"/>
          <w:lang w:val="sr-Cyrl-BA"/>
        </w:rPr>
        <w:t xml:space="preserve"> </w:t>
      </w:r>
      <w:r w:rsidRPr="003246A3">
        <w:rPr>
          <w:rFonts w:ascii="Arial" w:hAnsi="Arial" w:cs="Arial"/>
        </w:rPr>
        <w:t xml:space="preserve">извршења услуге је </w:t>
      </w:r>
      <w:r w:rsidRPr="003246A3">
        <w:rPr>
          <w:rFonts w:ascii="Arial" w:hAnsi="Arial" w:cs="Arial"/>
          <w:lang w:val="sr-Cyrl-BA"/>
        </w:rPr>
        <w:t xml:space="preserve">предвиђен </w:t>
      </w:r>
      <w:r w:rsidRPr="003246A3">
        <w:rPr>
          <w:rFonts w:ascii="Arial" w:hAnsi="Arial" w:cs="Arial"/>
        </w:rPr>
        <w:t>као услов за учестовање у поступку и подразумева да услуга мора бити извршена у максималном року од 90 (деведесет) календарских дана, а минимало прихватљив рок је 30 (тридесет) календарских дана. Ако понуђач понуди дужи или кра</w:t>
      </w:r>
      <w:r w:rsidRPr="004D5F61">
        <w:rPr>
          <w:rFonts w:ascii="Arial" w:hAnsi="Arial" w:cs="Arial"/>
        </w:rPr>
        <w:t>ћи рок извршења услуге од наведеног понуда ће бити одбијена као неприхватљива.</w:t>
      </w:r>
    </w:p>
    <w:p w:rsidR="008759FB" w:rsidRPr="003246A3" w:rsidRDefault="008759FB" w:rsidP="008759FB">
      <w:pPr>
        <w:suppressAutoHyphens w:val="0"/>
        <w:ind w:firstLine="720"/>
        <w:jc w:val="both"/>
        <w:rPr>
          <w:rFonts w:ascii="Arial" w:hAnsi="Arial" w:cs="Arial"/>
        </w:rPr>
      </w:pPr>
      <w:r w:rsidRPr="00761F26">
        <w:rPr>
          <w:rFonts w:ascii="Arial" w:hAnsi="Arial" w:cs="Arial"/>
          <w:lang w:val="am-ET"/>
        </w:rPr>
        <w:t>Рок за почетак и</w:t>
      </w:r>
      <w:r w:rsidRPr="002C0A9E">
        <w:rPr>
          <w:rFonts w:ascii="Arial" w:hAnsi="Arial" w:cs="Arial"/>
          <w:lang w:val="am-ET"/>
        </w:rPr>
        <w:t xml:space="preserve">звршења услуге је најкасније 3 дана </w:t>
      </w:r>
      <w:r w:rsidR="00164F54" w:rsidRPr="007C2792">
        <w:rPr>
          <w:rFonts w:ascii="Arial" w:hAnsi="Arial" w:cs="Arial"/>
          <w:lang w:val="am-ET"/>
        </w:rPr>
        <w:t>обостраног потписивања уговора</w:t>
      </w:r>
      <w:r w:rsidR="00164F54" w:rsidRPr="003246A3">
        <w:rPr>
          <w:rFonts w:ascii="Arial" w:hAnsi="Arial" w:cs="Arial"/>
        </w:rPr>
        <w:t xml:space="preserve"> од законских заступника уговорних страна и доставе средстава финансијског обезбеђења сагласно Уговору</w:t>
      </w:r>
      <w:r w:rsidRPr="003246A3">
        <w:rPr>
          <w:rFonts w:ascii="Arial" w:hAnsi="Arial" w:cs="Arial"/>
        </w:rPr>
        <w:t>.</w:t>
      </w:r>
    </w:p>
    <w:p w:rsidR="009A7AB6" w:rsidRPr="003246A3" w:rsidRDefault="009A7AB6" w:rsidP="003A5AD4">
      <w:pPr>
        <w:pStyle w:val="Heading2"/>
        <w:rPr>
          <w:rFonts w:cs="Arial"/>
          <w:sz w:val="24"/>
          <w:szCs w:val="24"/>
        </w:rPr>
      </w:pPr>
    </w:p>
    <w:p w:rsidR="003A5AD4" w:rsidRPr="003246A3" w:rsidRDefault="001B620E" w:rsidP="003A5AD4">
      <w:pPr>
        <w:pStyle w:val="Heading2"/>
        <w:ind w:left="0" w:firstLine="0"/>
        <w:rPr>
          <w:rFonts w:cs="Arial"/>
          <w:sz w:val="24"/>
          <w:szCs w:val="24"/>
        </w:rPr>
      </w:pPr>
      <w:bookmarkStart w:id="179" w:name="_Toc297798719"/>
      <w:bookmarkEnd w:id="178"/>
      <w:r w:rsidRPr="003246A3">
        <w:rPr>
          <w:rFonts w:cs="Arial"/>
          <w:sz w:val="24"/>
          <w:szCs w:val="24"/>
        </w:rPr>
        <w:t>6</w:t>
      </w:r>
      <w:r w:rsidR="003A5AD4" w:rsidRPr="003246A3">
        <w:rPr>
          <w:rFonts w:cs="Arial"/>
          <w:sz w:val="24"/>
          <w:szCs w:val="24"/>
        </w:rPr>
        <w:t>.1</w:t>
      </w:r>
      <w:r w:rsidR="009A7AB6" w:rsidRPr="003246A3">
        <w:rPr>
          <w:rFonts w:cs="Arial"/>
          <w:sz w:val="24"/>
          <w:szCs w:val="24"/>
        </w:rPr>
        <w:t>1</w:t>
      </w:r>
      <w:r w:rsidR="003A5AD4" w:rsidRPr="003246A3">
        <w:rPr>
          <w:rFonts w:cs="Arial"/>
          <w:b w:val="0"/>
          <w:sz w:val="24"/>
          <w:szCs w:val="24"/>
        </w:rPr>
        <w:tab/>
      </w:r>
      <w:r w:rsidR="003A5AD4" w:rsidRPr="003246A3">
        <w:rPr>
          <w:rFonts w:cs="Arial"/>
          <w:sz w:val="24"/>
          <w:szCs w:val="24"/>
        </w:rPr>
        <w:t>ЦЕНА</w:t>
      </w:r>
    </w:p>
    <w:p w:rsidR="004911B1" w:rsidRPr="003246A3" w:rsidRDefault="004911B1" w:rsidP="008759FB">
      <w:pPr>
        <w:ind w:firstLine="720"/>
        <w:jc w:val="both"/>
        <w:rPr>
          <w:rFonts w:ascii="Arial" w:hAnsi="Arial" w:cs="Arial"/>
          <w:iCs/>
        </w:rPr>
      </w:pPr>
    </w:p>
    <w:p w:rsidR="008759FB" w:rsidRPr="003246A3" w:rsidRDefault="008759FB" w:rsidP="008759FB">
      <w:pPr>
        <w:ind w:firstLine="720"/>
        <w:jc w:val="both"/>
        <w:rPr>
          <w:rFonts w:ascii="Arial" w:hAnsi="Arial" w:cs="Arial"/>
          <w:iCs/>
        </w:rPr>
      </w:pPr>
      <w:r w:rsidRPr="003246A3">
        <w:rPr>
          <w:rFonts w:ascii="Arial" w:hAnsi="Arial" w:cs="Arial"/>
          <w:iCs/>
        </w:rPr>
        <w:t xml:space="preserve">Цена мора бити исказана у динарима, са и </w:t>
      </w:r>
      <w:r w:rsidRPr="003246A3">
        <w:rPr>
          <w:rFonts w:ascii="Arial" w:hAnsi="Arial" w:cs="Arial"/>
          <w:iCs/>
          <w:color w:val="00000A"/>
        </w:rPr>
        <w:t>без пореза на додату вредност,</w:t>
      </w:r>
      <w:r w:rsidRPr="003246A3">
        <w:rPr>
          <w:rFonts w:ascii="Arial" w:hAnsi="Arial" w:cs="Arial"/>
          <w:color w:val="00000A"/>
        </w:rPr>
        <w:t xml:space="preserve"> </w:t>
      </w:r>
      <w:r w:rsidRPr="003246A3">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759FB" w:rsidRPr="003246A3" w:rsidRDefault="008759FB" w:rsidP="008759FB">
      <w:pPr>
        <w:ind w:firstLine="720"/>
        <w:jc w:val="both"/>
        <w:rPr>
          <w:rFonts w:ascii="Arial" w:hAnsi="Arial" w:cs="Arial"/>
        </w:rPr>
      </w:pPr>
      <w:r w:rsidRPr="003246A3">
        <w:rPr>
          <w:rFonts w:ascii="Arial" w:hAnsi="Arial" w:cs="Arial"/>
          <w:iCs/>
        </w:rPr>
        <w:t>Цена је фиксна и не може се мењати.</w:t>
      </w:r>
      <w:r w:rsidRPr="003246A3">
        <w:rPr>
          <w:rFonts w:ascii="Arial" w:hAnsi="Arial" w:cs="Arial"/>
        </w:rPr>
        <w:t xml:space="preserve"> </w:t>
      </w:r>
    </w:p>
    <w:p w:rsidR="00EE6D3B" w:rsidRPr="003246A3" w:rsidRDefault="008759FB" w:rsidP="008759FB">
      <w:pPr>
        <w:ind w:firstLine="709"/>
        <w:jc w:val="both"/>
        <w:rPr>
          <w:rFonts w:ascii="Arial" w:hAnsi="Arial" w:cs="Arial"/>
          <w:iCs/>
        </w:rPr>
      </w:pPr>
      <w:r w:rsidRPr="003246A3">
        <w:rPr>
          <w:rFonts w:ascii="Arial" w:hAnsi="Arial" w:cs="Arial"/>
        </w:rPr>
        <w:t>Ако је у понуди исказана неуобичајено ниска цена, наручилац ће поступити у складу са чланом 92. Закона.</w:t>
      </w:r>
    </w:p>
    <w:p w:rsidR="003A5AD4" w:rsidRDefault="003A5AD4" w:rsidP="00EE6D3B">
      <w:pPr>
        <w:tabs>
          <w:tab w:val="left" w:pos="709"/>
        </w:tabs>
        <w:jc w:val="both"/>
        <w:rPr>
          <w:rFonts w:ascii="Arial" w:hAnsi="Arial" w:cs="Arial"/>
          <w:szCs w:val="24"/>
        </w:rPr>
      </w:pPr>
    </w:p>
    <w:p w:rsidR="00C51E93" w:rsidRPr="00C51E93" w:rsidRDefault="00C51E93" w:rsidP="00EE6D3B">
      <w:pPr>
        <w:tabs>
          <w:tab w:val="left" w:pos="709"/>
        </w:tabs>
        <w:jc w:val="both"/>
        <w:rPr>
          <w:rFonts w:ascii="Arial" w:hAnsi="Arial" w:cs="Arial"/>
          <w:szCs w:val="24"/>
        </w:rPr>
      </w:pPr>
    </w:p>
    <w:p w:rsidR="00A23FE0" w:rsidRPr="003246A3" w:rsidRDefault="001B620E" w:rsidP="00A23FE0">
      <w:pPr>
        <w:pStyle w:val="Heading2"/>
        <w:rPr>
          <w:rFonts w:cs="Arial"/>
          <w:sz w:val="24"/>
          <w:szCs w:val="24"/>
        </w:rPr>
      </w:pPr>
      <w:r w:rsidRPr="003246A3">
        <w:rPr>
          <w:rFonts w:cs="Arial"/>
          <w:sz w:val="24"/>
          <w:szCs w:val="24"/>
        </w:rPr>
        <w:lastRenderedPageBreak/>
        <w:t>6</w:t>
      </w:r>
      <w:r w:rsidR="00A90931" w:rsidRPr="003246A3">
        <w:rPr>
          <w:rFonts w:cs="Arial"/>
          <w:sz w:val="24"/>
          <w:szCs w:val="24"/>
        </w:rPr>
        <w:t>.12</w:t>
      </w:r>
      <w:r w:rsidR="003A5AD4" w:rsidRPr="003246A3">
        <w:rPr>
          <w:rFonts w:cs="Arial"/>
          <w:sz w:val="24"/>
          <w:szCs w:val="24"/>
        </w:rPr>
        <w:tab/>
      </w:r>
      <w:bookmarkEnd w:id="179"/>
      <w:r w:rsidR="00BD5BB5" w:rsidRPr="003246A3">
        <w:rPr>
          <w:rFonts w:cs="Arial"/>
          <w:sz w:val="24"/>
          <w:szCs w:val="24"/>
        </w:rPr>
        <w:tab/>
      </w:r>
      <w:r w:rsidR="00A23FE0" w:rsidRPr="003246A3">
        <w:rPr>
          <w:rFonts w:cs="Arial"/>
          <w:sz w:val="24"/>
          <w:szCs w:val="24"/>
        </w:rPr>
        <w:t>ДОДАТНЕ ИНФОРМАЦИЈЕ И ПОЈАШЊЕЊА</w:t>
      </w:r>
    </w:p>
    <w:p w:rsidR="00A23FE0" w:rsidRPr="003246A3" w:rsidRDefault="00A23FE0" w:rsidP="00A23FE0">
      <w:pPr>
        <w:tabs>
          <w:tab w:val="center" w:pos="2268"/>
          <w:tab w:val="center" w:pos="7938"/>
        </w:tabs>
        <w:rPr>
          <w:rFonts w:ascii="Arial" w:hAnsi="Arial" w:cs="Arial"/>
          <w:szCs w:val="24"/>
        </w:rPr>
      </w:pPr>
    </w:p>
    <w:p w:rsidR="00A23FE0" w:rsidRPr="003246A3" w:rsidRDefault="00A23FE0" w:rsidP="00A23FE0">
      <w:pPr>
        <w:ind w:firstLine="709"/>
        <w:jc w:val="both"/>
        <w:rPr>
          <w:rFonts w:ascii="Arial" w:hAnsi="Arial" w:cs="Arial"/>
          <w:szCs w:val="24"/>
        </w:rPr>
      </w:pPr>
      <w:r w:rsidRPr="003246A3">
        <w:rPr>
          <w:rFonts w:ascii="Arial" w:hAnsi="Arial" w:cs="Arial"/>
          <w:szCs w:val="24"/>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w:t>
      </w:r>
      <w:r w:rsidRPr="003246A3">
        <w:rPr>
          <w:rFonts w:ascii="Arial" w:hAnsi="Arial" w:cs="Arial"/>
          <w:szCs w:val="24"/>
          <w:lang w:val="ru-RU"/>
        </w:rPr>
        <w:t xml:space="preserve">ОБЈАШЊЕЊА – позив за јавну набавку </w:t>
      </w:r>
      <w:r w:rsidRPr="003246A3">
        <w:rPr>
          <w:rFonts w:ascii="Arial" w:hAnsi="Arial" w:cs="Arial"/>
          <w:szCs w:val="24"/>
        </w:rPr>
        <w:t xml:space="preserve">број </w:t>
      </w:r>
      <w:r w:rsidR="00E53076" w:rsidRPr="003246A3">
        <w:rPr>
          <w:rFonts w:ascii="Arial" w:hAnsi="Arial" w:cs="Arial"/>
          <w:color w:val="000000"/>
          <w:szCs w:val="24"/>
        </w:rPr>
        <w:t>22/15/ДСИ</w:t>
      </w:r>
      <w:r w:rsidRPr="003246A3">
        <w:rPr>
          <w:rFonts w:ascii="Arial" w:hAnsi="Arial" w:cs="Arial"/>
          <w:szCs w:val="24"/>
        </w:rPr>
        <w:t>“ или електронским путем на е-</w:t>
      </w:r>
      <w:r w:rsidRPr="003246A3">
        <w:rPr>
          <w:rFonts w:ascii="Arial" w:hAnsi="Arial" w:cs="Arial"/>
          <w:szCs w:val="24"/>
          <w:lang w:val="en-US"/>
        </w:rPr>
        <w:t>mail</w:t>
      </w:r>
      <w:r w:rsidRPr="003246A3">
        <w:rPr>
          <w:rFonts w:ascii="Arial" w:hAnsi="Arial" w:cs="Arial"/>
          <w:szCs w:val="24"/>
        </w:rPr>
        <w:t xml:space="preserve"> адрес</w:t>
      </w:r>
      <w:r w:rsidR="002C08B9" w:rsidRPr="003246A3">
        <w:rPr>
          <w:rFonts w:ascii="Arial" w:hAnsi="Arial" w:cs="Arial"/>
          <w:szCs w:val="24"/>
        </w:rPr>
        <w:t>у</w:t>
      </w:r>
      <w:r w:rsidRPr="003246A3">
        <w:rPr>
          <w:rFonts w:ascii="Arial" w:hAnsi="Arial" w:cs="Arial"/>
          <w:szCs w:val="24"/>
        </w:rPr>
        <w:t xml:space="preserve">: </w:t>
      </w:r>
      <w:hyperlink r:id="rId23" w:history="1">
        <w:r w:rsidR="0058280A" w:rsidRPr="003246A3">
          <w:rPr>
            <w:rStyle w:val="Hyperlink"/>
            <w:rFonts w:ascii="Arial" w:hAnsi="Arial" w:cs="Arial"/>
            <w:szCs w:val="24"/>
            <w:lang w:val="sr-Latn-CS"/>
          </w:rPr>
          <w:t>nina.nikolajevic</w:t>
        </w:r>
        <w:r w:rsidR="0058280A" w:rsidRPr="003246A3">
          <w:rPr>
            <w:rStyle w:val="Hyperlink"/>
            <w:rFonts w:ascii="Arial" w:hAnsi="Arial" w:cs="Arial"/>
            <w:szCs w:val="24"/>
            <w:lang w:val="en-US"/>
          </w:rPr>
          <w:t>@</w:t>
        </w:r>
        <w:r w:rsidR="0058280A" w:rsidRPr="003246A3">
          <w:rPr>
            <w:rStyle w:val="Hyperlink"/>
            <w:rFonts w:ascii="Arial" w:hAnsi="Arial" w:cs="Arial"/>
            <w:szCs w:val="24"/>
            <w:lang w:val="sr-Latn-CS"/>
          </w:rPr>
          <w:t>e</w:t>
        </w:r>
        <w:r w:rsidR="0058280A" w:rsidRPr="003246A3">
          <w:rPr>
            <w:rStyle w:val="Hyperlink"/>
            <w:rFonts w:ascii="Arial" w:hAnsi="Arial" w:cs="Arial"/>
            <w:szCs w:val="24"/>
          </w:rPr>
          <w:t>ps.r</w:t>
        </w:r>
        <w:r w:rsidR="0058280A" w:rsidRPr="003246A3">
          <w:rPr>
            <w:rStyle w:val="Hyperlink"/>
            <w:rFonts w:ascii="Arial" w:hAnsi="Arial" w:cs="Arial"/>
            <w:szCs w:val="24"/>
            <w:lang w:val="sr-Latn-CS"/>
          </w:rPr>
          <w:t>s</w:t>
        </w:r>
      </w:hyperlink>
      <w:r w:rsidR="00A86511" w:rsidRPr="003246A3">
        <w:rPr>
          <w:rFonts w:ascii="Arial" w:hAnsi="Arial" w:cs="Arial"/>
          <w:szCs w:val="24"/>
          <w:lang w:val="sr-Latn-CS"/>
        </w:rPr>
        <w:t xml:space="preserve"> </w:t>
      </w:r>
    </w:p>
    <w:p w:rsidR="003A5AD4" w:rsidRPr="00761F26" w:rsidRDefault="00A23FE0" w:rsidP="00A23FE0">
      <w:pPr>
        <w:ind w:firstLine="709"/>
        <w:jc w:val="both"/>
        <w:rPr>
          <w:rFonts w:ascii="Arial" w:hAnsi="Arial" w:cs="Arial"/>
          <w:szCs w:val="24"/>
          <w:lang w:val="ru-RU"/>
        </w:rPr>
      </w:pPr>
      <w:r w:rsidRPr="003246A3">
        <w:rPr>
          <w:rFonts w:ascii="Arial" w:hAnsi="Arial" w:cs="Arial"/>
          <w:szCs w:val="24"/>
        </w:rPr>
        <w:t xml:space="preserve">Наручилац ће у року од три дана по пријему захтева, послати одговор у писаном облику подносиоцу захтева </w:t>
      </w:r>
      <w:r w:rsidRPr="004D5F61">
        <w:rPr>
          <w:rFonts w:ascii="Arial" w:hAnsi="Arial" w:cs="Arial"/>
          <w:szCs w:val="24"/>
          <w:lang w:val="ru-RU"/>
        </w:rPr>
        <w:t>и ту информацију објавити на Порталу јавних набавки и својој интернет страници.</w:t>
      </w:r>
    </w:p>
    <w:p w:rsidR="00A23FE0" w:rsidRPr="003246A3" w:rsidRDefault="00A23FE0" w:rsidP="00A23FE0">
      <w:pPr>
        <w:tabs>
          <w:tab w:val="left" w:pos="709"/>
        </w:tabs>
        <w:jc w:val="both"/>
        <w:rPr>
          <w:rFonts w:ascii="Arial" w:hAnsi="Arial" w:cs="Arial"/>
          <w:szCs w:val="24"/>
          <w:lang w:val="ru-RU"/>
        </w:rPr>
      </w:pPr>
      <w:r w:rsidRPr="003246A3">
        <w:rPr>
          <w:rFonts w:ascii="Arial" w:hAnsi="Arial" w:cs="Arial"/>
          <w:sz w:val="22"/>
          <w:szCs w:val="22"/>
          <w:lang w:val="ru-RU"/>
        </w:rPr>
        <w:tab/>
      </w:r>
      <w:r w:rsidRPr="003246A3">
        <w:rPr>
          <w:rFonts w:ascii="Arial" w:hAnsi="Arial" w:cs="Arial"/>
          <w:szCs w:val="24"/>
          <w:lang w:val="ru-RU"/>
        </w:rPr>
        <w:t>Комуникација у поступку јавне набавке се врши на начин одређен чланом 20. Закона</w:t>
      </w:r>
      <w:r w:rsidR="00FB669B" w:rsidRPr="003246A3">
        <w:rPr>
          <w:rFonts w:ascii="Arial" w:hAnsi="Arial" w:cs="Arial"/>
          <w:szCs w:val="24"/>
          <w:lang w:val="ru-RU"/>
        </w:rPr>
        <w:t>.</w:t>
      </w:r>
    </w:p>
    <w:p w:rsidR="002D6350" w:rsidRPr="004D5F61" w:rsidRDefault="002D6350" w:rsidP="00A23FE0">
      <w:pPr>
        <w:tabs>
          <w:tab w:val="left" w:pos="709"/>
        </w:tabs>
        <w:jc w:val="both"/>
        <w:rPr>
          <w:rFonts w:ascii="Arial" w:hAnsi="Arial" w:cs="Arial"/>
          <w:szCs w:val="24"/>
          <w:lang w:val="ru-RU"/>
        </w:rPr>
      </w:pPr>
    </w:p>
    <w:p w:rsidR="00A23FE0" w:rsidRPr="00063224" w:rsidRDefault="001B620E" w:rsidP="00A23FE0">
      <w:pPr>
        <w:pStyle w:val="Heading2"/>
        <w:rPr>
          <w:rFonts w:cs="Arial"/>
          <w:sz w:val="24"/>
          <w:szCs w:val="24"/>
        </w:rPr>
      </w:pPr>
      <w:r w:rsidRPr="00761F26">
        <w:rPr>
          <w:rFonts w:cs="Arial"/>
          <w:sz w:val="24"/>
          <w:szCs w:val="24"/>
          <w:lang w:val="ru-RU"/>
        </w:rPr>
        <w:t>6</w:t>
      </w:r>
      <w:r w:rsidR="00A86511" w:rsidRPr="002C0A9E">
        <w:rPr>
          <w:rFonts w:cs="Arial"/>
          <w:sz w:val="24"/>
          <w:szCs w:val="24"/>
          <w:lang w:val="ru-RU"/>
        </w:rPr>
        <w:t>.13</w:t>
      </w:r>
      <w:r w:rsidR="00A23FE0" w:rsidRPr="007C2792">
        <w:rPr>
          <w:rFonts w:cs="Arial"/>
          <w:sz w:val="24"/>
          <w:szCs w:val="24"/>
          <w:lang w:val="ru-RU"/>
        </w:rPr>
        <w:tab/>
      </w:r>
      <w:r w:rsidR="00A23FE0" w:rsidRPr="00063224">
        <w:rPr>
          <w:rFonts w:cs="Arial"/>
          <w:sz w:val="24"/>
          <w:szCs w:val="24"/>
        </w:rPr>
        <w:t>ДОДАТНА ОБЈАШЊЕЊА, КОНТРОЛА И ДОПУШТЕНЕ ИСПРАВКЕ</w:t>
      </w:r>
    </w:p>
    <w:p w:rsidR="00A23FE0" w:rsidRPr="003246A3" w:rsidRDefault="00A23FE0" w:rsidP="00A23FE0">
      <w:pPr>
        <w:jc w:val="both"/>
        <w:rPr>
          <w:rFonts w:ascii="Arial" w:hAnsi="Arial" w:cs="Arial"/>
          <w:szCs w:val="24"/>
        </w:rPr>
      </w:pPr>
    </w:p>
    <w:p w:rsidR="00A23FE0" w:rsidRPr="003246A3" w:rsidRDefault="00A23FE0" w:rsidP="00A86511">
      <w:pPr>
        <w:ind w:firstLine="720"/>
        <w:jc w:val="both"/>
        <w:rPr>
          <w:rFonts w:ascii="Arial" w:hAnsi="Arial" w:cs="Arial"/>
          <w:szCs w:val="24"/>
        </w:rPr>
      </w:pPr>
      <w:r w:rsidRPr="003246A3">
        <w:rPr>
          <w:rFonts w:ascii="Arial" w:hAnsi="Arial" w:cs="Arial"/>
          <w:szCs w:val="24"/>
        </w:rPr>
        <w:t>Наручилац може, после отварања понуда, писаним путем или електронским путем да захтева од понуђача додатна објашњења која ће помоћи при прегледу</w:t>
      </w:r>
      <w:r w:rsidR="00A86511" w:rsidRPr="003246A3">
        <w:rPr>
          <w:rFonts w:ascii="Arial" w:hAnsi="Arial" w:cs="Arial"/>
          <w:szCs w:val="24"/>
          <w:lang w:val="sr-Latn-CS"/>
        </w:rPr>
        <w:t xml:space="preserve"> </w:t>
      </w:r>
      <w:r w:rsidR="00A86511" w:rsidRPr="003246A3">
        <w:rPr>
          <w:rFonts w:ascii="Arial" w:hAnsi="Arial" w:cs="Arial"/>
          <w:szCs w:val="24"/>
        </w:rPr>
        <w:t>и</w:t>
      </w:r>
      <w:r w:rsidRPr="003246A3">
        <w:rPr>
          <w:rFonts w:ascii="Arial" w:hAnsi="Arial" w:cs="Arial"/>
          <w:szCs w:val="24"/>
        </w:rPr>
        <w:t xml:space="preserve"> вредновању </w:t>
      </w:r>
      <w:r w:rsidR="00A86511" w:rsidRPr="003246A3">
        <w:rPr>
          <w:rFonts w:ascii="Arial" w:hAnsi="Arial" w:cs="Arial"/>
          <w:szCs w:val="24"/>
        </w:rPr>
        <w:t>понуде</w:t>
      </w:r>
      <w:r w:rsidRPr="003246A3">
        <w:rPr>
          <w:rFonts w:ascii="Arial" w:hAnsi="Arial" w:cs="Arial"/>
          <w:szCs w:val="24"/>
        </w:rPr>
        <w:t xml:space="preserve">, као и да врши контролу (увид) код понуђача.  </w:t>
      </w:r>
    </w:p>
    <w:p w:rsidR="00A23FE0" w:rsidRPr="003246A3" w:rsidRDefault="00A23FE0" w:rsidP="00A23FE0">
      <w:pPr>
        <w:ind w:firstLine="720"/>
        <w:jc w:val="both"/>
        <w:rPr>
          <w:rFonts w:ascii="Arial" w:hAnsi="Arial" w:cs="Arial"/>
          <w:szCs w:val="24"/>
        </w:rPr>
      </w:pPr>
      <w:r w:rsidRPr="003246A3">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A23FE0" w:rsidRPr="003246A3" w:rsidRDefault="00A23FE0" w:rsidP="00A23FE0">
      <w:pPr>
        <w:ind w:firstLine="720"/>
        <w:jc w:val="both"/>
        <w:rPr>
          <w:rFonts w:ascii="Arial" w:hAnsi="Arial" w:cs="Arial"/>
        </w:rPr>
      </w:pPr>
      <w:r w:rsidRPr="003246A3">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23FE0" w:rsidRPr="003246A3" w:rsidRDefault="00A23FE0" w:rsidP="00A23FE0">
      <w:pPr>
        <w:tabs>
          <w:tab w:val="left" w:pos="709"/>
        </w:tabs>
        <w:jc w:val="both"/>
        <w:rPr>
          <w:rFonts w:ascii="Arial" w:hAnsi="Arial" w:cs="Arial"/>
        </w:rPr>
      </w:pPr>
      <w:r w:rsidRPr="003246A3">
        <w:rPr>
          <w:rFonts w:ascii="Arial" w:hAnsi="Arial" w:cs="Arial"/>
        </w:rPr>
        <w:tab/>
      </w:r>
      <w:r w:rsidRPr="003246A3">
        <w:rPr>
          <w:rFonts w:ascii="Arial" w:hAnsi="Arial" w:cs="Arial"/>
        </w:rPr>
        <w:tab/>
        <w:t xml:space="preserve">У случају разлике између јединичне и укупне цене, меродавна је јединична цена. </w:t>
      </w:r>
      <w:r w:rsidRPr="003246A3">
        <w:rPr>
          <w:rFonts w:ascii="Arial" w:hAnsi="Arial" w:cs="Arial"/>
        </w:rPr>
        <w:tab/>
      </w:r>
    </w:p>
    <w:p w:rsidR="00A23FE0" w:rsidRPr="003246A3" w:rsidRDefault="00A23FE0" w:rsidP="00A23FE0">
      <w:pPr>
        <w:jc w:val="right"/>
        <w:rPr>
          <w:rFonts w:ascii="Arial" w:hAnsi="Arial" w:cs="Arial"/>
          <w:b/>
          <w:szCs w:val="24"/>
        </w:rPr>
      </w:pPr>
    </w:p>
    <w:p w:rsidR="003A5AD4" w:rsidRPr="003246A3" w:rsidRDefault="001B620E" w:rsidP="003A5AD4">
      <w:pPr>
        <w:tabs>
          <w:tab w:val="left" w:pos="709"/>
        </w:tabs>
        <w:jc w:val="both"/>
        <w:rPr>
          <w:rFonts w:ascii="Arial" w:hAnsi="Arial" w:cs="Arial"/>
          <w:b/>
          <w:szCs w:val="24"/>
        </w:rPr>
      </w:pPr>
      <w:r w:rsidRPr="003246A3">
        <w:rPr>
          <w:rFonts w:ascii="Arial" w:hAnsi="Arial" w:cs="Arial"/>
          <w:b/>
          <w:szCs w:val="24"/>
        </w:rPr>
        <w:t>6</w:t>
      </w:r>
      <w:r w:rsidR="00A90931" w:rsidRPr="003246A3">
        <w:rPr>
          <w:rFonts w:ascii="Arial" w:hAnsi="Arial" w:cs="Arial"/>
          <w:b/>
          <w:szCs w:val="24"/>
        </w:rPr>
        <w:t>.1</w:t>
      </w:r>
      <w:r w:rsidR="00A86511" w:rsidRPr="003246A3">
        <w:rPr>
          <w:rFonts w:ascii="Arial" w:hAnsi="Arial" w:cs="Arial"/>
          <w:b/>
          <w:szCs w:val="24"/>
        </w:rPr>
        <w:t>4</w:t>
      </w:r>
      <w:r w:rsidR="009E49BB" w:rsidRPr="003246A3">
        <w:rPr>
          <w:rFonts w:ascii="Arial" w:hAnsi="Arial" w:cs="Arial"/>
          <w:b/>
          <w:szCs w:val="24"/>
        </w:rPr>
        <w:tab/>
        <w:t>НЕГАТИВНЕ РЕФЕРЕНЦЕ</w:t>
      </w:r>
    </w:p>
    <w:p w:rsidR="009E49BB" w:rsidRPr="003246A3" w:rsidRDefault="009E49BB" w:rsidP="003A5AD4">
      <w:pPr>
        <w:tabs>
          <w:tab w:val="left" w:pos="709"/>
        </w:tabs>
        <w:jc w:val="both"/>
        <w:rPr>
          <w:rFonts w:ascii="Arial" w:hAnsi="Arial" w:cs="Arial"/>
          <w:szCs w:val="24"/>
        </w:rPr>
      </w:pPr>
    </w:p>
    <w:p w:rsidR="009E49BB" w:rsidRPr="003246A3" w:rsidRDefault="009E49BB" w:rsidP="009E49BB">
      <w:pPr>
        <w:ind w:firstLine="709"/>
        <w:jc w:val="both"/>
        <w:rPr>
          <w:rFonts w:ascii="Arial" w:hAnsi="Arial" w:cs="Arial"/>
          <w:szCs w:val="24"/>
        </w:rPr>
      </w:pPr>
      <w:r w:rsidRPr="00E8557D">
        <w:rPr>
          <w:rFonts w:ascii="Arial" w:hAnsi="Arial" w:cs="Arial"/>
          <w:lang w:val="en-US"/>
        </w:rPr>
        <w:t xml:space="preserve">Наручилац </w:t>
      </w:r>
      <w:r w:rsidRPr="003246A3">
        <w:rPr>
          <w:rFonts w:ascii="Arial" w:hAnsi="Arial" w:cs="Arial"/>
          <w:szCs w:val="24"/>
        </w:rPr>
        <w:t>ће одбити</w:t>
      </w:r>
      <w:r w:rsidR="002E1A43" w:rsidRPr="00E8557D">
        <w:rPr>
          <w:rFonts w:ascii="Arial" w:hAnsi="Arial" w:cs="Arial"/>
          <w:lang w:val="en-US"/>
        </w:rPr>
        <w:t xml:space="preserve"> понуду </w:t>
      </w:r>
      <w:r w:rsidRPr="003246A3">
        <w:rPr>
          <w:rFonts w:ascii="Arial" w:hAnsi="Arial" w:cs="Arial"/>
          <w:szCs w:val="24"/>
        </w:rPr>
        <w:t>уколико поседује доказ да је понуђач у претходне три године у поступку јавне набавке:</w:t>
      </w:r>
    </w:p>
    <w:p w:rsidR="009E49BB" w:rsidRPr="003246A3" w:rsidRDefault="009E49BB" w:rsidP="008D1CD3">
      <w:pPr>
        <w:numPr>
          <w:ilvl w:val="0"/>
          <w:numId w:val="7"/>
        </w:numPr>
        <w:tabs>
          <w:tab w:val="clear" w:pos="720"/>
          <w:tab w:val="num" w:pos="1077"/>
        </w:tabs>
        <w:suppressAutoHyphens w:val="0"/>
        <w:ind w:firstLine="720"/>
        <w:jc w:val="both"/>
        <w:rPr>
          <w:rFonts w:ascii="Arial" w:hAnsi="Arial" w:cs="Arial"/>
          <w:szCs w:val="24"/>
        </w:rPr>
      </w:pPr>
      <w:r w:rsidRPr="003246A3">
        <w:rPr>
          <w:rFonts w:ascii="Arial" w:hAnsi="Arial" w:cs="Arial"/>
          <w:szCs w:val="24"/>
        </w:rPr>
        <w:t>поступао супротно забрани из чл. 23. и 25. Закона;</w:t>
      </w:r>
    </w:p>
    <w:p w:rsidR="009E49BB" w:rsidRPr="003246A3" w:rsidRDefault="009E49BB" w:rsidP="008D1CD3">
      <w:pPr>
        <w:numPr>
          <w:ilvl w:val="0"/>
          <w:numId w:val="7"/>
        </w:numPr>
        <w:tabs>
          <w:tab w:val="clear" w:pos="720"/>
          <w:tab w:val="num" w:pos="1077"/>
        </w:tabs>
        <w:suppressAutoHyphens w:val="0"/>
        <w:ind w:firstLine="720"/>
        <w:jc w:val="both"/>
        <w:rPr>
          <w:rFonts w:ascii="Arial" w:hAnsi="Arial" w:cs="Arial"/>
          <w:szCs w:val="24"/>
        </w:rPr>
      </w:pPr>
      <w:r w:rsidRPr="003246A3">
        <w:rPr>
          <w:rFonts w:ascii="Arial" w:hAnsi="Arial" w:cs="Arial"/>
          <w:szCs w:val="24"/>
        </w:rPr>
        <w:t>учинио повреду конкуренције;</w:t>
      </w:r>
    </w:p>
    <w:p w:rsidR="009E49BB" w:rsidRPr="003246A3" w:rsidRDefault="009E49BB" w:rsidP="008D1CD3">
      <w:pPr>
        <w:numPr>
          <w:ilvl w:val="0"/>
          <w:numId w:val="7"/>
        </w:numPr>
        <w:tabs>
          <w:tab w:val="clear" w:pos="720"/>
          <w:tab w:val="num" w:pos="1077"/>
        </w:tabs>
        <w:suppressAutoHyphens w:val="0"/>
        <w:ind w:firstLine="720"/>
        <w:jc w:val="both"/>
        <w:rPr>
          <w:rFonts w:ascii="Arial" w:hAnsi="Arial" w:cs="Arial"/>
          <w:szCs w:val="24"/>
        </w:rPr>
      </w:pPr>
      <w:r w:rsidRPr="003246A3">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9E49BB" w:rsidRPr="003246A3" w:rsidRDefault="009E49BB" w:rsidP="008D1CD3">
      <w:pPr>
        <w:numPr>
          <w:ilvl w:val="0"/>
          <w:numId w:val="7"/>
        </w:numPr>
        <w:tabs>
          <w:tab w:val="clear" w:pos="720"/>
          <w:tab w:val="num" w:pos="1077"/>
        </w:tabs>
        <w:suppressAutoHyphens w:val="0"/>
        <w:ind w:firstLine="720"/>
        <w:jc w:val="both"/>
        <w:rPr>
          <w:rFonts w:ascii="Arial" w:hAnsi="Arial" w:cs="Arial"/>
          <w:szCs w:val="24"/>
        </w:rPr>
      </w:pPr>
      <w:r w:rsidRPr="003246A3">
        <w:rPr>
          <w:rFonts w:ascii="Arial" w:hAnsi="Arial" w:cs="Arial"/>
          <w:szCs w:val="24"/>
        </w:rPr>
        <w:t>одбио да достави доказе и средства обезбеђења на шта се у понуди обавезао.</w:t>
      </w:r>
    </w:p>
    <w:p w:rsidR="009E49BB" w:rsidRPr="00E8557D" w:rsidRDefault="009E49BB" w:rsidP="009E49BB">
      <w:pPr>
        <w:ind w:firstLine="720"/>
        <w:jc w:val="both"/>
        <w:rPr>
          <w:rFonts w:ascii="Arial" w:hAnsi="Arial" w:cs="Arial"/>
          <w:lang w:val="en-US"/>
        </w:rPr>
      </w:pPr>
      <w:r w:rsidRPr="003246A3">
        <w:rPr>
          <w:rFonts w:ascii="Arial" w:hAnsi="Arial" w:cs="Arial"/>
          <w:szCs w:val="24"/>
        </w:rPr>
        <w:t>Наручилац ће одбити понуду</w:t>
      </w:r>
      <w:r w:rsidRPr="003246A3">
        <w:rPr>
          <w:rFonts w:ascii="Arial" w:hAnsi="Arial" w:cs="Arial"/>
          <w:szCs w:val="24"/>
          <w:lang w:val="en-US"/>
        </w:rPr>
        <w:t xml:space="preserve"> уколико поседује доказ</w:t>
      </w:r>
      <w:r w:rsidR="002E1A43" w:rsidRPr="00E8557D">
        <w:rPr>
          <w:rFonts w:ascii="Arial" w:hAnsi="Arial" w:cs="Arial"/>
          <w:lang w:val="en-US"/>
        </w:rPr>
        <w:t xml:space="preserve"> који </w:t>
      </w:r>
      <w:r w:rsidRPr="003246A3">
        <w:rPr>
          <w:rFonts w:ascii="Arial" w:hAnsi="Arial" w:cs="Arial"/>
          <w:szCs w:val="24"/>
          <w:lang w:val="en-US"/>
        </w:rPr>
        <w:t xml:space="preserve">потврђује да </w:t>
      </w:r>
      <w:r w:rsidR="002E1A43" w:rsidRPr="00E8557D">
        <w:rPr>
          <w:rFonts w:ascii="Arial" w:hAnsi="Arial" w:cs="Arial"/>
          <w:lang w:val="en-US"/>
        </w:rPr>
        <w:t xml:space="preserve">понуђач </w:t>
      </w:r>
      <w:r w:rsidRPr="003246A3">
        <w:rPr>
          <w:rFonts w:ascii="Arial" w:hAnsi="Arial" w:cs="Arial"/>
          <w:szCs w:val="24"/>
          <w:lang w:val="en-US"/>
        </w:rPr>
        <w:t xml:space="preserve">није испуњавао своје обавезе по раније закљученим уговорима о </w:t>
      </w:r>
      <w:r w:rsidRPr="00E8557D">
        <w:rPr>
          <w:rFonts w:ascii="Arial" w:hAnsi="Arial" w:cs="Arial"/>
          <w:lang w:val="en-US"/>
        </w:rPr>
        <w:t xml:space="preserve">јавним набавкама који су се односили на </w:t>
      </w:r>
      <w:r w:rsidRPr="003246A3">
        <w:rPr>
          <w:rFonts w:ascii="Arial" w:hAnsi="Arial" w:cs="Arial"/>
          <w:szCs w:val="24"/>
          <w:lang w:val="en-US"/>
        </w:rPr>
        <w:t xml:space="preserve">исти </w:t>
      </w:r>
      <w:r w:rsidRPr="00E8557D">
        <w:rPr>
          <w:rFonts w:ascii="Arial" w:hAnsi="Arial" w:cs="Arial"/>
          <w:lang w:val="en-US"/>
        </w:rPr>
        <w:t>предмет набавке</w:t>
      </w:r>
      <w:r w:rsidRPr="003246A3">
        <w:rPr>
          <w:rFonts w:ascii="Arial" w:hAnsi="Arial" w:cs="Arial"/>
          <w:szCs w:val="24"/>
        </w:rPr>
        <w:t>,</w:t>
      </w:r>
      <w:r w:rsidRPr="00E8557D">
        <w:rPr>
          <w:rFonts w:ascii="Arial" w:hAnsi="Arial" w:cs="Arial"/>
          <w:lang w:val="en-US"/>
        </w:rPr>
        <w:t xml:space="preserve"> за период од претходне три године</w:t>
      </w:r>
      <w:r w:rsidRPr="003246A3">
        <w:rPr>
          <w:rFonts w:ascii="Arial" w:hAnsi="Arial" w:cs="Arial"/>
          <w:szCs w:val="24"/>
        </w:rPr>
        <w:t>. Доказ наведеног може бити:</w:t>
      </w:r>
    </w:p>
    <w:p w:rsidR="009E49BB" w:rsidRPr="003246A3" w:rsidRDefault="009E49BB" w:rsidP="008D1CD3">
      <w:pPr>
        <w:numPr>
          <w:ilvl w:val="0"/>
          <w:numId w:val="8"/>
        </w:numPr>
        <w:tabs>
          <w:tab w:val="clear" w:pos="720"/>
          <w:tab w:val="num" w:pos="1077"/>
        </w:tabs>
        <w:suppressAutoHyphens w:val="0"/>
        <w:ind w:firstLine="720"/>
        <w:jc w:val="both"/>
        <w:rPr>
          <w:rFonts w:ascii="Arial" w:hAnsi="Arial" w:cs="Arial"/>
          <w:szCs w:val="24"/>
        </w:rPr>
      </w:pPr>
      <w:r w:rsidRPr="003246A3">
        <w:rPr>
          <w:rFonts w:ascii="Arial" w:hAnsi="Arial" w:cs="Arial"/>
          <w:szCs w:val="24"/>
        </w:rPr>
        <w:t>правоснажна судска одлука или коначна одлука другог надлежног органа;</w:t>
      </w:r>
    </w:p>
    <w:p w:rsidR="009E49BB" w:rsidRPr="00E8557D" w:rsidRDefault="009E49BB" w:rsidP="008D1CD3">
      <w:pPr>
        <w:numPr>
          <w:ilvl w:val="0"/>
          <w:numId w:val="8"/>
        </w:numPr>
        <w:tabs>
          <w:tab w:val="clear" w:pos="720"/>
          <w:tab w:val="num" w:pos="1077"/>
        </w:tabs>
        <w:suppressAutoHyphens w:val="0"/>
        <w:ind w:firstLine="720"/>
        <w:jc w:val="both"/>
        <w:rPr>
          <w:rFonts w:ascii="Arial" w:hAnsi="Arial" w:cs="Arial"/>
          <w:lang w:val="en-US"/>
        </w:rPr>
      </w:pPr>
      <w:r w:rsidRPr="00E8557D">
        <w:rPr>
          <w:rFonts w:ascii="Arial" w:hAnsi="Arial" w:cs="Arial"/>
          <w:lang w:val="en-US"/>
        </w:rPr>
        <w:t xml:space="preserve">исправа о реализованом средству обезбеђења испуњења </w:t>
      </w:r>
      <w:r w:rsidRPr="003246A3">
        <w:rPr>
          <w:rFonts w:ascii="Arial" w:hAnsi="Arial" w:cs="Arial"/>
          <w:szCs w:val="24"/>
        </w:rPr>
        <w:t xml:space="preserve">обавеза у поступку јавне набавке или испуњења </w:t>
      </w:r>
      <w:r w:rsidRPr="00E8557D">
        <w:rPr>
          <w:rFonts w:ascii="Arial" w:hAnsi="Arial" w:cs="Arial"/>
          <w:lang w:val="en-US"/>
        </w:rPr>
        <w:t>уговорних</w:t>
      </w:r>
      <w:r w:rsidRPr="003246A3">
        <w:rPr>
          <w:rFonts w:ascii="Arial" w:hAnsi="Arial" w:cs="Arial"/>
          <w:szCs w:val="24"/>
        </w:rPr>
        <w:t xml:space="preserve"> обавеза;</w:t>
      </w:r>
    </w:p>
    <w:p w:rsidR="009E49BB" w:rsidRPr="003246A3" w:rsidRDefault="009E49BB" w:rsidP="008D1CD3">
      <w:pPr>
        <w:numPr>
          <w:ilvl w:val="0"/>
          <w:numId w:val="8"/>
        </w:numPr>
        <w:tabs>
          <w:tab w:val="clear" w:pos="720"/>
          <w:tab w:val="num" w:pos="1077"/>
        </w:tabs>
        <w:suppressAutoHyphens w:val="0"/>
        <w:ind w:firstLine="720"/>
        <w:jc w:val="both"/>
        <w:rPr>
          <w:rFonts w:ascii="Arial" w:hAnsi="Arial" w:cs="Arial"/>
          <w:szCs w:val="24"/>
        </w:rPr>
      </w:pPr>
      <w:r w:rsidRPr="003246A3">
        <w:rPr>
          <w:rFonts w:ascii="Arial" w:hAnsi="Arial" w:cs="Arial"/>
          <w:szCs w:val="24"/>
        </w:rPr>
        <w:t>исправа о наплаћеној уговорној казни;</w:t>
      </w:r>
    </w:p>
    <w:p w:rsidR="009E49BB" w:rsidRPr="003246A3" w:rsidRDefault="009E49BB" w:rsidP="008D1CD3">
      <w:pPr>
        <w:numPr>
          <w:ilvl w:val="0"/>
          <w:numId w:val="8"/>
        </w:numPr>
        <w:tabs>
          <w:tab w:val="clear" w:pos="720"/>
          <w:tab w:val="num" w:pos="1077"/>
        </w:tabs>
        <w:suppressAutoHyphens w:val="0"/>
        <w:ind w:firstLine="720"/>
        <w:jc w:val="both"/>
        <w:rPr>
          <w:rFonts w:ascii="Arial" w:hAnsi="Arial" w:cs="Arial"/>
          <w:szCs w:val="24"/>
        </w:rPr>
      </w:pPr>
      <w:r w:rsidRPr="003246A3">
        <w:rPr>
          <w:rFonts w:ascii="Arial" w:hAnsi="Arial" w:cs="Arial"/>
          <w:szCs w:val="24"/>
        </w:rPr>
        <w:t>рекламације потрошача, односно корисника, ако нису отклоњене у уговореном року;</w:t>
      </w:r>
    </w:p>
    <w:p w:rsidR="009E49BB" w:rsidRPr="003246A3" w:rsidRDefault="009E49BB" w:rsidP="008D1CD3">
      <w:pPr>
        <w:numPr>
          <w:ilvl w:val="0"/>
          <w:numId w:val="8"/>
        </w:numPr>
        <w:tabs>
          <w:tab w:val="clear" w:pos="720"/>
          <w:tab w:val="num" w:pos="1077"/>
        </w:tabs>
        <w:suppressAutoHyphens w:val="0"/>
        <w:ind w:firstLine="720"/>
        <w:jc w:val="both"/>
        <w:rPr>
          <w:rFonts w:ascii="Arial" w:hAnsi="Arial" w:cs="Arial"/>
          <w:szCs w:val="24"/>
          <w:lang w:val="en-US"/>
        </w:rPr>
      </w:pPr>
      <w:r w:rsidRPr="003246A3">
        <w:rPr>
          <w:rFonts w:ascii="Arial" w:hAnsi="Arial" w:cs="Arial"/>
          <w:szCs w:val="24"/>
          <w:lang w:val="en-US"/>
        </w:rPr>
        <w:t xml:space="preserve">изјава о раскиду уговора због неиспуњења </w:t>
      </w:r>
      <w:r w:rsidRPr="003246A3">
        <w:rPr>
          <w:rFonts w:ascii="Arial" w:hAnsi="Arial" w:cs="Arial"/>
          <w:szCs w:val="24"/>
        </w:rPr>
        <w:t>битних елемената уговора</w:t>
      </w:r>
      <w:r w:rsidRPr="003246A3">
        <w:rPr>
          <w:rFonts w:ascii="Arial" w:hAnsi="Arial" w:cs="Arial"/>
          <w:szCs w:val="24"/>
          <w:lang w:val="en-US"/>
        </w:rPr>
        <w:t xml:space="preserve"> дата на начин и под условима предвиђеним законом којим се уређују облигациони односи</w:t>
      </w:r>
      <w:r w:rsidRPr="003246A3">
        <w:rPr>
          <w:rFonts w:ascii="Arial" w:hAnsi="Arial" w:cs="Arial"/>
          <w:szCs w:val="24"/>
        </w:rPr>
        <w:t>;</w:t>
      </w:r>
    </w:p>
    <w:p w:rsidR="001A72F2" w:rsidRPr="003246A3" w:rsidRDefault="009E49BB" w:rsidP="008D1CD3">
      <w:pPr>
        <w:numPr>
          <w:ilvl w:val="0"/>
          <w:numId w:val="8"/>
        </w:numPr>
        <w:tabs>
          <w:tab w:val="clear" w:pos="720"/>
          <w:tab w:val="num" w:pos="1077"/>
        </w:tabs>
        <w:suppressAutoHyphens w:val="0"/>
        <w:ind w:firstLine="720"/>
        <w:jc w:val="both"/>
        <w:rPr>
          <w:rFonts w:ascii="Arial" w:hAnsi="Arial" w:cs="Arial"/>
          <w:szCs w:val="24"/>
        </w:rPr>
      </w:pPr>
      <w:r w:rsidRPr="003246A3">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w:t>
      </w:r>
      <w:r w:rsidR="00993094" w:rsidRPr="003246A3">
        <w:rPr>
          <w:rFonts w:ascii="Arial" w:hAnsi="Arial" w:cs="Arial"/>
          <w:szCs w:val="24"/>
        </w:rPr>
        <w:t>ча.</w:t>
      </w:r>
    </w:p>
    <w:p w:rsidR="009E49BB" w:rsidRPr="003246A3" w:rsidRDefault="009E49BB" w:rsidP="009E49BB">
      <w:pPr>
        <w:ind w:firstLine="720"/>
        <w:jc w:val="both"/>
        <w:rPr>
          <w:rFonts w:ascii="Arial" w:hAnsi="Arial" w:cs="Arial"/>
          <w:szCs w:val="24"/>
        </w:rPr>
      </w:pPr>
      <w:r w:rsidRPr="003246A3">
        <w:rPr>
          <w:rFonts w:ascii="Arial" w:hAnsi="Arial" w:cs="Arial"/>
          <w:szCs w:val="24"/>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1A72F2" w:rsidRPr="00E8557D" w:rsidRDefault="009E49BB" w:rsidP="00D07C13">
      <w:pPr>
        <w:ind w:firstLine="720"/>
        <w:jc w:val="both"/>
        <w:rPr>
          <w:rFonts w:ascii="Arial" w:hAnsi="Arial" w:cs="Arial"/>
          <w:b/>
        </w:rPr>
      </w:pPr>
      <w:r w:rsidRPr="003246A3">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3246A3">
        <w:rPr>
          <w:rFonts w:ascii="Arial" w:hAnsi="Arial" w:cs="Arial"/>
          <w:b/>
          <w:bCs/>
          <w:szCs w:val="24"/>
          <w:lang w:eastAsia="en-US" w:bidi="en-US"/>
        </w:rPr>
        <w:t xml:space="preserve"> </w:t>
      </w:r>
    </w:p>
    <w:p w:rsidR="009E49BB" w:rsidRPr="003246A3" w:rsidRDefault="009E49BB" w:rsidP="009E49BB">
      <w:pPr>
        <w:ind w:firstLine="720"/>
        <w:jc w:val="both"/>
        <w:rPr>
          <w:rFonts w:ascii="Arial" w:hAnsi="Arial" w:cs="Arial"/>
          <w:szCs w:val="24"/>
        </w:rPr>
      </w:pPr>
      <w:r w:rsidRPr="003246A3">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9E49BB" w:rsidRPr="003246A3" w:rsidRDefault="009E49BB" w:rsidP="009E49BB">
      <w:pPr>
        <w:ind w:firstLine="720"/>
        <w:jc w:val="both"/>
        <w:rPr>
          <w:rFonts w:ascii="Arial" w:hAnsi="Arial" w:cs="Arial"/>
          <w:szCs w:val="24"/>
        </w:rPr>
      </w:pPr>
      <w:r w:rsidRPr="003246A3">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9E49BB" w:rsidRPr="003246A3" w:rsidRDefault="009E49BB" w:rsidP="009E49BB">
      <w:pPr>
        <w:ind w:firstLine="720"/>
        <w:jc w:val="both"/>
        <w:rPr>
          <w:rFonts w:ascii="Arial" w:hAnsi="Arial" w:cs="Arial"/>
          <w:szCs w:val="24"/>
        </w:rPr>
      </w:pPr>
      <w:r w:rsidRPr="003246A3">
        <w:rPr>
          <w:rFonts w:ascii="Arial" w:hAnsi="Arial" w:cs="Arial"/>
          <w:szCs w:val="24"/>
        </w:rPr>
        <w:t xml:space="preserve">Ако предмет јавне набавке није истоврсан предмету за који је понуђач добио негативну референцу, </w:t>
      </w:r>
      <w:r w:rsidR="00905DE6" w:rsidRPr="003246A3">
        <w:rPr>
          <w:rFonts w:ascii="Arial" w:hAnsi="Arial" w:cs="Arial"/>
          <w:szCs w:val="24"/>
        </w:rPr>
        <w:t>Н</w:t>
      </w:r>
      <w:r w:rsidRPr="003246A3">
        <w:rPr>
          <w:rFonts w:ascii="Arial" w:hAnsi="Arial" w:cs="Arial"/>
          <w:szCs w:val="24"/>
        </w:rPr>
        <w:t>аручилац ће захтевати додатно обезбеђење испуњења уговорних обавеза.</w:t>
      </w:r>
    </w:p>
    <w:p w:rsidR="00101032" w:rsidRPr="003246A3" w:rsidRDefault="00101032" w:rsidP="00101032">
      <w:pPr>
        <w:suppressAutoHyphens w:val="0"/>
        <w:ind w:firstLine="709"/>
        <w:jc w:val="both"/>
        <w:rPr>
          <w:rFonts w:ascii="Arial" w:hAnsi="Arial" w:cs="Arial"/>
          <w:szCs w:val="24"/>
        </w:rPr>
      </w:pPr>
      <w:r w:rsidRPr="003246A3">
        <w:rPr>
          <w:rFonts w:ascii="Arial" w:hAnsi="Arial" w:cs="Arial"/>
          <w:bCs/>
          <w:szCs w:val="24"/>
        </w:rPr>
        <w:t xml:space="preserve">Као додатно обезбеђење, у овом случају, изабрани понуђач је у обавези, у тренутку закључења уговора, да </w:t>
      </w:r>
      <w:r w:rsidR="00905DE6" w:rsidRPr="003246A3">
        <w:rPr>
          <w:rFonts w:ascii="Arial" w:hAnsi="Arial" w:cs="Arial"/>
          <w:bCs/>
          <w:szCs w:val="24"/>
        </w:rPr>
        <w:t>Н</w:t>
      </w:r>
      <w:r w:rsidRPr="003246A3">
        <w:rPr>
          <w:rFonts w:ascii="Arial" w:hAnsi="Arial" w:cs="Arial"/>
          <w:bCs/>
          <w:szCs w:val="24"/>
        </w:rPr>
        <w:t>аручиоцу поднесе</w:t>
      </w:r>
      <w:r w:rsidRPr="003246A3">
        <w:rPr>
          <w:rFonts w:ascii="Arial" w:hAnsi="Arial" w:cs="Arial"/>
          <w:bCs/>
          <w:szCs w:val="24"/>
          <w:lang w:val="sr-Latn-CS"/>
        </w:rPr>
        <w:t xml:space="preserve"> </w:t>
      </w:r>
      <w:r w:rsidRPr="003246A3">
        <w:rPr>
          <w:rFonts w:ascii="Arial" w:hAnsi="Arial" w:cs="Arial"/>
          <w:bCs/>
          <w:szCs w:val="24"/>
        </w:rPr>
        <w:t xml:space="preserve">оригинал, </w:t>
      </w:r>
      <w:r w:rsidRPr="00E8557D">
        <w:rPr>
          <w:rFonts w:ascii="Arial" w:hAnsi="Arial" w:cs="Arial"/>
          <w:lang w:val="sr-Latn-CS"/>
        </w:rPr>
        <w:t>неопозив</w:t>
      </w:r>
      <w:r w:rsidRPr="003246A3">
        <w:rPr>
          <w:rFonts w:ascii="Arial" w:hAnsi="Arial" w:cs="Arial"/>
          <w:bCs/>
          <w:szCs w:val="24"/>
        </w:rPr>
        <w:t>у</w:t>
      </w:r>
      <w:r w:rsidRPr="00E8557D">
        <w:rPr>
          <w:rFonts w:ascii="Arial" w:hAnsi="Arial" w:cs="Arial"/>
          <w:lang w:val="sr-Latn-CS"/>
        </w:rPr>
        <w:t>, безусловн</w:t>
      </w:r>
      <w:r w:rsidRPr="003246A3">
        <w:rPr>
          <w:rFonts w:ascii="Arial" w:hAnsi="Arial" w:cs="Arial"/>
          <w:bCs/>
          <w:szCs w:val="24"/>
        </w:rPr>
        <w:t>у</w:t>
      </w:r>
      <w:r w:rsidRPr="00E8557D">
        <w:rPr>
          <w:rFonts w:ascii="Arial" w:hAnsi="Arial" w:cs="Arial"/>
          <w:lang w:val="sr-Latn-CS"/>
        </w:rPr>
        <w:t xml:space="preserve"> </w:t>
      </w:r>
      <w:r w:rsidRPr="003246A3">
        <w:rPr>
          <w:rFonts w:ascii="Arial" w:hAnsi="Arial" w:cs="Arial"/>
          <w:bCs/>
          <w:szCs w:val="24"/>
          <w:lang w:val="sr-Latn-CS"/>
        </w:rPr>
        <w:t>и на први позив платив</w:t>
      </w:r>
      <w:r w:rsidRPr="003246A3">
        <w:rPr>
          <w:rFonts w:ascii="Arial" w:hAnsi="Arial" w:cs="Arial"/>
          <w:bCs/>
          <w:szCs w:val="24"/>
        </w:rPr>
        <w:t xml:space="preserve">у банкарску гаранцију за добро извршење посла, у висини 15% од вредности понуде (уговора), без </w:t>
      </w:r>
      <w:r w:rsidR="002B09A9" w:rsidRPr="003246A3">
        <w:rPr>
          <w:rFonts w:ascii="Arial" w:hAnsi="Arial" w:cs="Arial"/>
          <w:bCs/>
          <w:szCs w:val="24"/>
        </w:rPr>
        <w:t>ПДВ</w:t>
      </w:r>
      <w:r w:rsidRPr="003246A3">
        <w:rPr>
          <w:rFonts w:ascii="Arial" w:hAnsi="Arial" w:cs="Arial"/>
          <w:bCs/>
          <w:szCs w:val="24"/>
        </w:rPr>
        <w:t xml:space="preserve">, са трајањем најмање 60 </w:t>
      </w:r>
      <w:r w:rsidRPr="003246A3">
        <w:rPr>
          <w:rFonts w:ascii="Arial" w:hAnsi="Arial" w:cs="Arial"/>
          <w:szCs w:val="24"/>
        </w:rPr>
        <w:t>(шездесет) дана дуже од дана одређеног за коначно извршење посла.</w:t>
      </w:r>
    </w:p>
    <w:p w:rsidR="009E3E18" w:rsidRPr="003246A3" w:rsidRDefault="009E3E18" w:rsidP="003A5AD4">
      <w:pPr>
        <w:tabs>
          <w:tab w:val="left" w:pos="709"/>
        </w:tabs>
        <w:jc w:val="both"/>
        <w:rPr>
          <w:rFonts w:ascii="Arial" w:hAnsi="Arial" w:cs="Arial"/>
          <w:szCs w:val="24"/>
        </w:rPr>
      </w:pPr>
    </w:p>
    <w:p w:rsidR="00FC4274" w:rsidRPr="003246A3" w:rsidRDefault="001B620E" w:rsidP="00FC4274">
      <w:pPr>
        <w:tabs>
          <w:tab w:val="left" w:pos="709"/>
        </w:tabs>
        <w:jc w:val="both"/>
        <w:rPr>
          <w:rFonts w:ascii="Arial" w:hAnsi="Arial" w:cs="Arial"/>
          <w:b/>
          <w:szCs w:val="24"/>
        </w:rPr>
      </w:pPr>
      <w:r w:rsidRPr="003246A3">
        <w:rPr>
          <w:rFonts w:ascii="Arial" w:hAnsi="Arial" w:cs="Arial"/>
          <w:b/>
          <w:szCs w:val="24"/>
        </w:rPr>
        <w:t>6</w:t>
      </w:r>
      <w:r w:rsidR="00574472" w:rsidRPr="003246A3">
        <w:rPr>
          <w:rFonts w:ascii="Arial" w:hAnsi="Arial" w:cs="Arial"/>
          <w:b/>
          <w:szCs w:val="24"/>
        </w:rPr>
        <w:t>.1</w:t>
      </w:r>
      <w:r w:rsidR="00A86511" w:rsidRPr="003246A3">
        <w:rPr>
          <w:rFonts w:ascii="Arial" w:hAnsi="Arial" w:cs="Arial"/>
          <w:b/>
          <w:szCs w:val="24"/>
        </w:rPr>
        <w:t>5</w:t>
      </w:r>
      <w:r w:rsidR="00574472" w:rsidRPr="003246A3">
        <w:rPr>
          <w:rFonts w:ascii="Arial" w:hAnsi="Arial" w:cs="Arial"/>
          <w:b/>
          <w:szCs w:val="24"/>
        </w:rPr>
        <w:tab/>
      </w:r>
      <w:r w:rsidR="00FC4274" w:rsidRPr="003246A3">
        <w:rPr>
          <w:rFonts w:ascii="Arial" w:hAnsi="Arial" w:cs="Arial"/>
          <w:b/>
        </w:rPr>
        <w:t>ЕЛЕМЕНТИ УГОВОРА О КОЈИМА ЋЕ СЕ ПРЕГОВАРАТИ И НАЧИН ПРЕГОВАРАЊА</w:t>
      </w:r>
    </w:p>
    <w:p w:rsidR="00BA1ACD" w:rsidRPr="003246A3" w:rsidRDefault="00BA1ACD" w:rsidP="00BA1ACD">
      <w:pPr>
        <w:pStyle w:val="BodyText"/>
        <w:ind w:right="7"/>
        <w:rPr>
          <w:rFonts w:ascii="Arial" w:hAnsi="Arial" w:cs="Arial"/>
          <w:szCs w:val="24"/>
          <w:lang w:val="ru-RU"/>
        </w:rPr>
      </w:pPr>
    </w:p>
    <w:p w:rsidR="00C34C4B" w:rsidRPr="003246A3" w:rsidRDefault="00BA1ACD" w:rsidP="00791750">
      <w:pPr>
        <w:ind w:right="7" w:firstLine="720"/>
        <w:jc w:val="both"/>
        <w:rPr>
          <w:rFonts w:ascii="Arial" w:hAnsi="Arial" w:cs="Arial"/>
          <w:szCs w:val="24"/>
        </w:rPr>
      </w:pPr>
      <w:r w:rsidRPr="003246A3">
        <w:rPr>
          <w:rFonts w:ascii="Arial" w:hAnsi="Arial" w:cs="Arial"/>
          <w:szCs w:val="24"/>
          <w:lang w:val="ru-RU"/>
        </w:rPr>
        <w:t>Елемент о којем ће се п</w:t>
      </w:r>
      <w:r w:rsidRPr="003246A3">
        <w:rPr>
          <w:rFonts w:ascii="Arial" w:hAnsi="Arial" w:cs="Arial"/>
          <w:szCs w:val="24"/>
        </w:rPr>
        <w:t>реговарати је понуђена цена</w:t>
      </w:r>
      <w:r w:rsidR="00C34C4B" w:rsidRPr="003246A3">
        <w:rPr>
          <w:rFonts w:ascii="Arial" w:hAnsi="Arial" w:cs="Arial"/>
          <w:szCs w:val="24"/>
        </w:rPr>
        <w:t>.</w:t>
      </w:r>
    </w:p>
    <w:p w:rsidR="00C34C4B" w:rsidRPr="003246A3" w:rsidRDefault="00C34C4B" w:rsidP="00791750">
      <w:pPr>
        <w:ind w:right="7" w:firstLine="720"/>
        <w:jc w:val="both"/>
        <w:rPr>
          <w:rFonts w:ascii="Arial" w:hAnsi="Arial" w:cs="Arial"/>
          <w:szCs w:val="24"/>
        </w:rPr>
      </w:pPr>
    </w:p>
    <w:p w:rsidR="00FC4274" w:rsidRPr="003246A3" w:rsidRDefault="00BA1ACD" w:rsidP="00BA1ACD">
      <w:pPr>
        <w:pStyle w:val="BodyText"/>
        <w:ind w:right="7" w:firstLine="720"/>
        <w:rPr>
          <w:rFonts w:ascii="Arial" w:hAnsi="Arial" w:cs="Arial"/>
          <w:b/>
          <w:szCs w:val="24"/>
        </w:rPr>
      </w:pPr>
      <w:r w:rsidRPr="003246A3">
        <w:rPr>
          <w:rFonts w:ascii="Arial" w:hAnsi="Arial" w:cs="Arial"/>
          <w:szCs w:val="24"/>
        </w:rPr>
        <w:t>Начин преговарања и остала упутства у вези са преговарањем дати су у Одељку 5. ове конкурсне документације.</w:t>
      </w:r>
    </w:p>
    <w:p w:rsidR="00791750" w:rsidRPr="003246A3" w:rsidRDefault="00791750" w:rsidP="003A5AD4">
      <w:pPr>
        <w:tabs>
          <w:tab w:val="left" w:pos="709"/>
        </w:tabs>
        <w:jc w:val="both"/>
        <w:rPr>
          <w:rFonts w:ascii="Arial" w:hAnsi="Arial" w:cs="Arial"/>
          <w:b/>
          <w:szCs w:val="24"/>
        </w:rPr>
      </w:pPr>
    </w:p>
    <w:p w:rsidR="00574472" w:rsidRPr="003246A3" w:rsidRDefault="00A90931" w:rsidP="003A5AD4">
      <w:pPr>
        <w:tabs>
          <w:tab w:val="left" w:pos="709"/>
        </w:tabs>
        <w:jc w:val="both"/>
        <w:rPr>
          <w:rFonts w:ascii="Arial" w:hAnsi="Arial" w:cs="Arial"/>
          <w:b/>
          <w:szCs w:val="24"/>
        </w:rPr>
      </w:pPr>
      <w:r w:rsidRPr="003246A3">
        <w:rPr>
          <w:rFonts w:ascii="Arial" w:hAnsi="Arial" w:cs="Arial"/>
          <w:b/>
          <w:szCs w:val="24"/>
        </w:rPr>
        <w:t>6.1</w:t>
      </w:r>
      <w:r w:rsidR="00A86511" w:rsidRPr="003246A3">
        <w:rPr>
          <w:rFonts w:ascii="Arial" w:hAnsi="Arial" w:cs="Arial"/>
          <w:b/>
          <w:szCs w:val="24"/>
        </w:rPr>
        <w:t>6</w:t>
      </w:r>
      <w:r w:rsidR="00FC4274" w:rsidRPr="003246A3">
        <w:rPr>
          <w:rFonts w:ascii="Arial" w:hAnsi="Arial" w:cs="Arial"/>
          <w:b/>
          <w:szCs w:val="24"/>
        </w:rPr>
        <w:tab/>
      </w:r>
      <w:r w:rsidR="00574472" w:rsidRPr="003246A3">
        <w:rPr>
          <w:rFonts w:ascii="Arial" w:hAnsi="Arial" w:cs="Arial"/>
          <w:b/>
          <w:szCs w:val="24"/>
        </w:rPr>
        <w:t>КРИТЕРИЈУМ ЗА ДОДЕЛУ УГОВОРА</w:t>
      </w:r>
    </w:p>
    <w:p w:rsidR="00574472" w:rsidRPr="003246A3" w:rsidRDefault="00574472" w:rsidP="003A5AD4">
      <w:pPr>
        <w:tabs>
          <w:tab w:val="left" w:pos="709"/>
        </w:tabs>
        <w:jc w:val="both"/>
        <w:rPr>
          <w:rFonts w:ascii="Arial" w:hAnsi="Arial" w:cs="Arial"/>
          <w:b/>
          <w:szCs w:val="24"/>
        </w:rPr>
      </w:pPr>
    </w:p>
    <w:p w:rsidR="00574472" w:rsidRPr="00E8557D" w:rsidRDefault="00574472" w:rsidP="00AE2EF5">
      <w:pPr>
        <w:ind w:firstLine="708"/>
        <w:jc w:val="both"/>
        <w:rPr>
          <w:rFonts w:ascii="Arial" w:hAnsi="Arial" w:cs="Arial"/>
        </w:rPr>
      </w:pPr>
      <w:r w:rsidRPr="003246A3">
        <w:rPr>
          <w:rFonts w:ascii="Arial" w:hAnsi="Arial" w:cs="Arial"/>
          <w:b/>
          <w:szCs w:val="24"/>
        </w:rPr>
        <w:tab/>
      </w:r>
      <w:r w:rsidRPr="00E8557D">
        <w:rPr>
          <w:rFonts w:ascii="Arial" w:hAnsi="Arial" w:cs="Arial"/>
        </w:rPr>
        <w:t>Одлуку о додели уговора, Наручилац ће донети применом критеријума „</w:t>
      </w:r>
      <w:r w:rsidR="00735EC1" w:rsidRPr="003246A3">
        <w:rPr>
          <w:rFonts w:ascii="Arial" w:hAnsi="Arial" w:cs="Arial"/>
          <w:szCs w:val="24"/>
        </w:rPr>
        <w:t>најнижа понуђена цена</w:t>
      </w:r>
      <w:r w:rsidRPr="003246A3">
        <w:rPr>
          <w:rFonts w:ascii="Arial" w:hAnsi="Arial" w:cs="Arial"/>
          <w:szCs w:val="24"/>
        </w:rPr>
        <w:t>“</w:t>
      </w:r>
      <w:r w:rsidRPr="00E8557D">
        <w:rPr>
          <w:rFonts w:ascii="Arial" w:hAnsi="Arial" w:cs="Arial"/>
        </w:rPr>
        <w:t>.</w:t>
      </w:r>
    </w:p>
    <w:p w:rsidR="00905DE6" w:rsidRPr="003246A3" w:rsidRDefault="00905DE6" w:rsidP="00735EC1">
      <w:pPr>
        <w:pStyle w:val="BodyText"/>
        <w:tabs>
          <w:tab w:val="num" w:pos="709"/>
        </w:tabs>
        <w:rPr>
          <w:rFonts w:ascii="Arial" w:hAnsi="Arial" w:cs="Arial"/>
          <w:szCs w:val="24"/>
        </w:rPr>
      </w:pPr>
    </w:p>
    <w:p w:rsidR="00C22B8B" w:rsidRPr="003246A3" w:rsidRDefault="001B620E" w:rsidP="00C22B8B">
      <w:pPr>
        <w:tabs>
          <w:tab w:val="left" w:pos="709"/>
        </w:tabs>
        <w:jc w:val="both"/>
        <w:rPr>
          <w:rFonts w:ascii="Arial" w:hAnsi="Arial" w:cs="Arial"/>
          <w:b/>
          <w:szCs w:val="24"/>
        </w:rPr>
      </w:pPr>
      <w:r w:rsidRPr="003246A3">
        <w:rPr>
          <w:rFonts w:ascii="Arial" w:hAnsi="Arial" w:cs="Arial"/>
          <w:b/>
          <w:szCs w:val="24"/>
        </w:rPr>
        <w:t>6</w:t>
      </w:r>
      <w:r w:rsidR="00A86511" w:rsidRPr="003246A3">
        <w:rPr>
          <w:rFonts w:ascii="Arial" w:hAnsi="Arial" w:cs="Arial"/>
          <w:b/>
          <w:szCs w:val="24"/>
        </w:rPr>
        <w:t>.17</w:t>
      </w:r>
      <w:r w:rsidR="00574472" w:rsidRPr="003246A3">
        <w:rPr>
          <w:rFonts w:ascii="Arial" w:hAnsi="Arial" w:cs="Arial"/>
          <w:b/>
          <w:szCs w:val="24"/>
        </w:rPr>
        <w:tab/>
      </w:r>
      <w:r w:rsidR="00C22B8B" w:rsidRPr="003246A3">
        <w:rPr>
          <w:rFonts w:ascii="Arial" w:hAnsi="Arial" w:cs="Arial"/>
          <w:b/>
          <w:iCs/>
        </w:rPr>
        <w:t>ПОДАЦИ О ВРСТИ, САДРЖИНИ, НАЧИНУ ПОДНОШЕЊА, ВИСИНИ И РОКОВИМА ОБЕЗБЕЂЕЊА ИСПУЊЕЊА ОБАВЕЗА ПОНУЂАЧА</w:t>
      </w:r>
    </w:p>
    <w:p w:rsidR="00C22B8B" w:rsidRPr="003246A3" w:rsidRDefault="00C22B8B" w:rsidP="00C22B8B">
      <w:pPr>
        <w:jc w:val="both"/>
        <w:rPr>
          <w:rFonts w:ascii="Arial" w:hAnsi="Arial" w:cs="Arial"/>
          <w:b/>
          <w:i/>
          <w:iCs/>
        </w:rPr>
      </w:pPr>
    </w:p>
    <w:p w:rsidR="00A86511" w:rsidRPr="003246A3" w:rsidRDefault="00A86511" w:rsidP="00613003">
      <w:pPr>
        <w:ind w:left="360"/>
        <w:jc w:val="both"/>
        <w:rPr>
          <w:rFonts w:ascii="Arial" w:hAnsi="Arial" w:cs="Arial"/>
          <w:b/>
          <w:szCs w:val="24"/>
          <w:u w:val="single"/>
        </w:rPr>
      </w:pPr>
      <w:r w:rsidRPr="003246A3">
        <w:rPr>
          <w:rFonts w:ascii="Arial" w:hAnsi="Arial" w:cs="Arial"/>
          <w:b/>
          <w:szCs w:val="24"/>
          <w:u w:val="single"/>
        </w:rPr>
        <w:t>Приликом закључења уговора треба доставити:</w:t>
      </w:r>
      <w:r w:rsidR="00C40068" w:rsidRPr="003246A3">
        <w:rPr>
          <w:rFonts w:ascii="Arial" w:hAnsi="Arial" w:cs="Arial"/>
          <w:b/>
          <w:szCs w:val="24"/>
          <w:u w:val="single"/>
        </w:rPr>
        <w:t xml:space="preserve"> </w:t>
      </w:r>
    </w:p>
    <w:p w:rsidR="00A86511" w:rsidRPr="003246A3" w:rsidRDefault="00A86511" w:rsidP="008D1CD3">
      <w:pPr>
        <w:numPr>
          <w:ilvl w:val="1"/>
          <w:numId w:val="14"/>
        </w:numPr>
        <w:tabs>
          <w:tab w:val="clear" w:pos="1440"/>
          <w:tab w:val="num" w:pos="720"/>
        </w:tabs>
        <w:ind w:left="720"/>
        <w:jc w:val="both"/>
        <w:rPr>
          <w:rFonts w:ascii="Arial" w:hAnsi="Arial" w:cs="Arial"/>
          <w:szCs w:val="24"/>
        </w:rPr>
      </w:pPr>
      <w:r w:rsidRPr="003246A3">
        <w:rPr>
          <w:rFonts w:ascii="Arial" w:hAnsi="Arial" w:cs="Arial"/>
          <w:szCs w:val="24"/>
        </w:rPr>
        <w:t>Банкарску гаранцију за добро извршење посла</w:t>
      </w:r>
    </w:p>
    <w:p w:rsidR="00A86511" w:rsidRPr="003246A3" w:rsidRDefault="00A86511" w:rsidP="00A86511">
      <w:pPr>
        <w:ind w:left="720"/>
        <w:jc w:val="both"/>
        <w:rPr>
          <w:rFonts w:ascii="Arial" w:hAnsi="Arial" w:cs="Arial"/>
          <w:szCs w:val="24"/>
        </w:rPr>
      </w:pPr>
      <w:r w:rsidRPr="003246A3">
        <w:rPr>
          <w:rFonts w:ascii="Arial" w:hAnsi="Arial" w:cs="Arial"/>
          <w:szCs w:val="24"/>
        </w:rPr>
        <w:t>Изабрани понуђач је дужан да у року од 8 (осам) дана од закључења уговора, Наручиоцу достави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w:t>
      </w:r>
    </w:p>
    <w:p w:rsidR="00A86511" w:rsidRPr="00761F26" w:rsidRDefault="00A86511" w:rsidP="00A86511">
      <w:pPr>
        <w:ind w:left="720"/>
        <w:jc w:val="both"/>
        <w:rPr>
          <w:rFonts w:ascii="Arial" w:hAnsi="Arial" w:cs="Arial"/>
          <w:szCs w:val="24"/>
        </w:rPr>
      </w:pPr>
      <w:r w:rsidRPr="004D5F61">
        <w:rPr>
          <w:rFonts w:ascii="Arial" w:hAnsi="Arial" w:cs="Arial"/>
          <w:szCs w:val="24"/>
        </w:rPr>
        <w:t>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w:t>
      </w:r>
      <w:r w:rsidRPr="00761F26">
        <w:rPr>
          <w:rFonts w:ascii="Arial" w:hAnsi="Arial" w:cs="Arial"/>
          <w:szCs w:val="24"/>
        </w:rPr>
        <w:t>еза. У том случају банкарска гаранција за добро извршење посла износи 15% вредности уговора без ПДВ.</w:t>
      </w:r>
    </w:p>
    <w:p w:rsidR="00A86511" w:rsidRPr="002C0A9E" w:rsidRDefault="00A86511" w:rsidP="00A86511">
      <w:pPr>
        <w:ind w:left="720"/>
        <w:jc w:val="both"/>
        <w:rPr>
          <w:rFonts w:ascii="Arial" w:hAnsi="Arial" w:cs="Arial"/>
          <w:szCs w:val="24"/>
        </w:rPr>
      </w:pPr>
      <w:r w:rsidRPr="00761F26">
        <w:rPr>
          <w:rFonts w:ascii="Arial" w:hAnsi="Arial" w:cs="Arial"/>
          <w:szCs w:val="24"/>
        </w:rPr>
        <w:t xml:space="preserve">Банкарска гаранција за добро извршење посла мора трајати најмање 60 (шездесет) дана дуже од уговореног рока извршења посла, с тим да евентуални продужетак </w:t>
      </w:r>
      <w:r w:rsidRPr="002C0A9E">
        <w:rPr>
          <w:rFonts w:ascii="Arial" w:hAnsi="Arial" w:cs="Arial"/>
          <w:szCs w:val="24"/>
        </w:rPr>
        <w:t>уговореног рока извршења посла има за последицу и продужење рока важења банкарске гаранције за исти број дана.</w:t>
      </w:r>
    </w:p>
    <w:p w:rsidR="00A86511" w:rsidRPr="003246A3" w:rsidRDefault="00A86511" w:rsidP="00A86511">
      <w:pPr>
        <w:autoSpaceDE w:val="0"/>
        <w:autoSpaceDN w:val="0"/>
        <w:adjustRightInd w:val="0"/>
        <w:ind w:left="720"/>
        <w:jc w:val="both"/>
        <w:rPr>
          <w:rFonts w:ascii="Arial" w:hAnsi="Arial" w:cs="Arial"/>
          <w:szCs w:val="24"/>
        </w:rPr>
      </w:pPr>
      <w:r w:rsidRPr="007C2792">
        <w:rPr>
          <w:rFonts w:ascii="Arial" w:hAnsi="Arial" w:cs="Arial"/>
          <w:szCs w:val="24"/>
        </w:rPr>
        <w:t xml:space="preserve">Наручилац ће уновчити дату </w:t>
      </w:r>
      <w:r w:rsidRPr="007C2792">
        <w:rPr>
          <w:rFonts w:ascii="Arial" w:hAnsi="Arial" w:cs="Arial"/>
          <w:szCs w:val="24"/>
          <w:lang w:val="ru-RU"/>
        </w:rPr>
        <w:t>банкарску гаранцију за добро извршење посла</w:t>
      </w:r>
      <w:r w:rsidRPr="00063224">
        <w:rPr>
          <w:rFonts w:ascii="Arial" w:hAnsi="Arial" w:cs="Arial"/>
          <w:szCs w:val="24"/>
        </w:rPr>
        <w:t xml:space="preserve"> у случају да изабрани понуђач не буде извршавао своје уговорне обавезе у р</w:t>
      </w:r>
      <w:r w:rsidRPr="003246A3">
        <w:rPr>
          <w:rFonts w:ascii="Arial" w:hAnsi="Arial" w:cs="Arial"/>
          <w:szCs w:val="24"/>
        </w:rPr>
        <w:t>оковима и на начин предвиђен уговором.</w:t>
      </w:r>
    </w:p>
    <w:p w:rsidR="00D173DD" w:rsidRPr="003246A3" w:rsidRDefault="00D173DD" w:rsidP="00D173DD">
      <w:pPr>
        <w:autoSpaceDE w:val="0"/>
        <w:autoSpaceDN w:val="0"/>
        <w:adjustRightInd w:val="0"/>
        <w:ind w:left="720"/>
        <w:jc w:val="both"/>
        <w:rPr>
          <w:rFonts w:ascii="Arial" w:hAnsi="Arial" w:cs="Arial"/>
          <w:szCs w:val="24"/>
        </w:rPr>
      </w:pPr>
      <w:r w:rsidRPr="003246A3">
        <w:rPr>
          <w:rFonts w:ascii="Arial" w:hAnsi="Arial" w:cs="Arial"/>
          <w:szCs w:val="24"/>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173DD" w:rsidRPr="003246A3" w:rsidRDefault="00D173DD" w:rsidP="00D173DD">
      <w:pPr>
        <w:autoSpaceDE w:val="0"/>
        <w:autoSpaceDN w:val="0"/>
        <w:adjustRightInd w:val="0"/>
        <w:ind w:left="720"/>
        <w:jc w:val="both"/>
        <w:rPr>
          <w:rFonts w:ascii="Arial" w:hAnsi="Arial" w:cs="Arial"/>
          <w:szCs w:val="24"/>
        </w:rPr>
      </w:pPr>
      <w:r w:rsidRPr="003246A3">
        <w:rPr>
          <w:rFonts w:ascii="Arial" w:hAnsi="Arial" w:cs="Arial"/>
          <w:szCs w:val="24"/>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3246A3">
        <w:rPr>
          <w:rFonts w:ascii="Arial" w:hAnsi="Arial" w:cs="Arial"/>
          <w:szCs w:val="24"/>
          <w:lang w:val="ru-RU"/>
        </w:rPr>
        <w:t xml:space="preserve">Привредној комори Србије са местом арбитраже у Београду, уз примену њеног Правилника </w:t>
      </w:r>
      <w:r w:rsidRPr="003246A3">
        <w:rPr>
          <w:rFonts w:ascii="Arial" w:hAnsi="Arial" w:cs="Arial"/>
          <w:szCs w:val="24"/>
        </w:rPr>
        <w:t xml:space="preserve">и процесног и материјалног права Републике Србије. </w:t>
      </w:r>
    </w:p>
    <w:p w:rsidR="00D173DD" w:rsidRPr="003246A3" w:rsidRDefault="00D173DD" w:rsidP="00D173DD">
      <w:pPr>
        <w:ind w:left="720"/>
        <w:jc w:val="both"/>
        <w:rPr>
          <w:rFonts w:ascii="Arial" w:hAnsi="Arial" w:cs="Arial"/>
          <w:szCs w:val="24"/>
        </w:rPr>
      </w:pPr>
      <w:r w:rsidRPr="003246A3">
        <w:rPr>
          <w:rFonts w:ascii="Arial" w:hAnsi="Arial"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A86511" w:rsidRPr="003246A3" w:rsidRDefault="00A86511" w:rsidP="00A86511">
      <w:pPr>
        <w:ind w:left="720"/>
        <w:jc w:val="both"/>
        <w:rPr>
          <w:rFonts w:ascii="Arial" w:hAnsi="Arial" w:cs="Arial"/>
          <w:szCs w:val="24"/>
        </w:rPr>
      </w:pPr>
    </w:p>
    <w:p w:rsidR="00A86511" w:rsidRPr="003246A3" w:rsidRDefault="00A86511" w:rsidP="00A86511">
      <w:pPr>
        <w:ind w:left="360"/>
        <w:rPr>
          <w:rFonts w:ascii="Arial" w:hAnsi="Arial" w:cs="Arial"/>
          <w:szCs w:val="24"/>
        </w:rPr>
      </w:pPr>
      <w:r w:rsidRPr="003246A3">
        <w:rPr>
          <w:rFonts w:ascii="Arial" w:hAnsi="Arial" w:cs="Arial"/>
          <w:szCs w:val="24"/>
        </w:rPr>
        <w:t>или</w:t>
      </w:r>
    </w:p>
    <w:p w:rsidR="00613003" w:rsidRPr="003246A3" w:rsidRDefault="00613003" w:rsidP="00A86511">
      <w:pPr>
        <w:ind w:left="360"/>
        <w:rPr>
          <w:rFonts w:ascii="Arial" w:hAnsi="Arial" w:cs="Arial"/>
          <w:szCs w:val="24"/>
        </w:rPr>
      </w:pPr>
    </w:p>
    <w:p w:rsidR="00A86511" w:rsidRPr="003246A3" w:rsidRDefault="00613003" w:rsidP="008D1CD3">
      <w:pPr>
        <w:numPr>
          <w:ilvl w:val="0"/>
          <w:numId w:val="20"/>
        </w:numPr>
        <w:jc w:val="both"/>
        <w:rPr>
          <w:rFonts w:ascii="Arial" w:hAnsi="Arial" w:cs="Arial"/>
          <w:szCs w:val="24"/>
        </w:rPr>
      </w:pPr>
      <w:r w:rsidRPr="003246A3">
        <w:rPr>
          <w:rFonts w:ascii="Arial" w:hAnsi="Arial" w:cs="Arial"/>
          <w:szCs w:val="24"/>
        </w:rPr>
        <w:t>Меницу за добро извршење посла</w:t>
      </w:r>
    </w:p>
    <w:p w:rsidR="00A86511" w:rsidRPr="003246A3" w:rsidRDefault="00A86511" w:rsidP="008D1CD3">
      <w:pPr>
        <w:numPr>
          <w:ilvl w:val="1"/>
          <w:numId w:val="20"/>
        </w:numPr>
        <w:tabs>
          <w:tab w:val="clear" w:pos="1440"/>
          <w:tab w:val="num" w:pos="1080"/>
        </w:tabs>
        <w:ind w:left="1080"/>
        <w:jc w:val="both"/>
        <w:rPr>
          <w:rFonts w:ascii="Arial" w:hAnsi="Arial" w:cs="Arial"/>
          <w:szCs w:val="24"/>
        </w:rPr>
      </w:pPr>
      <w:r w:rsidRPr="003246A3">
        <w:rPr>
          <w:rFonts w:ascii="Arial" w:hAnsi="Arial" w:cs="Arial"/>
          <w:szCs w:val="24"/>
        </w:rPr>
        <w:t>бланко соло меницу која мора бити:</w:t>
      </w:r>
    </w:p>
    <w:p w:rsidR="00A86511" w:rsidRPr="003246A3" w:rsidRDefault="00A86511" w:rsidP="008D1CD3">
      <w:pPr>
        <w:numPr>
          <w:ilvl w:val="2"/>
          <w:numId w:val="20"/>
        </w:numPr>
        <w:tabs>
          <w:tab w:val="clear" w:pos="2160"/>
          <w:tab w:val="num" w:pos="1440"/>
        </w:tabs>
        <w:ind w:left="1440"/>
        <w:jc w:val="both"/>
        <w:rPr>
          <w:rFonts w:ascii="Arial" w:hAnsi="Arial" w:cs="Arial"/>
          <w:szCs w:val="24"/>
        </w:rPr>
      </w:pPr>
      <w:r w:rsidRPr="003246A3">
        <w:rPr>
          <w:rFonts w:ascii="Arial" w:hAnsi="Arial" w:cs="Arial"/>
          <w:szCs w:val="24"/>
        </w:rPr>
        <w:t>издата са клаузулом „без протеста“, наплатива на први позив;</w:t>
      </w:r>
    </w:p>
    <w:p w:rsidR="00A86511" w:rsidRPr="003246A3" w:rsidRDefault="00A86511" w:rsidP="008D1CD3">
      <w:pPr>
        <w:numPr>
          <w:ilvl w:val="2"/>
          <w:numId w:val="20"/>
        </w:numPr>
        <w:tabs>
          <w:tab w:val="clear" w:pos="2160"/>
          <w:tab w:val="num" w:pos="1440"/>
        </w:tabs>
        <w:ind w:left="1440"/>
        <w:jc w:val="both"/>
        <w:rPr>
          <w:rFonts w:ascii="Arial" w:hAnsi="Arial" w:cs="Arial"/>
          <w:szCs w:val="24"/>
        </w:rPr>
      </w:pPr>
      <w:r w:rsidRPr="003246A3">
        <w:rPr>
          <w:rFonts w:ascii="Arial" w:hAnsi="Arial"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"Сл. лист СРЈ" бр. 46/96 и Сл. лист СЦГ бр. 01/03 Уст. повеља);</w:t>
      </w:r>
    </w:p>
    <w:p w:rsidR="00A86511" w:rsidRPr="003246A3" w:rsidRDefault="00A86511" w:rsidP="008D1CD3">
      <w:pPr>
        <w:numPr>
          <w:ilvl w:val="2"/>
          <w:numId w:val="20"/>
        </w:numPr>
        <w:tabs>
          <w:tab w:val="clear" w:pos="2160"/>
          <w:tab w:val="num" w:pos="1440"/>
        </w:tabs>
        <w:ind w:left="1440"/>
        <w:jc w:val="both"/>
        <w:rPr>
          <w:rFonts w:ascii="Arial" w:hAnsi="Arial" w:cs="Arial"/>
          <w:szCs w:val="24"/>
        </w:rPr>
      </w:pPr>
      <w:r w:rsidRPr="003246A3">
        <w:rPr>
          <w:rFonts w:ascii="Arial" w:hAnsi="Arial" w:cs="Arial"/>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A86511" w:rsidRPr="003246A3" w:rsidRDefault="00A86511" w:rsidP="008D1CD3">
      <w:pPr>
        <w:numPr>
          <w:ilvl w:val="1"/>
          <w:numId w:val="20"/>
        </w:numPr>
        <w:tabs>
          <w:tab w:val="clear" w:pos="1440"/>
          <w:tab w:val="num" w:pos="1080"/>
        </w:tabs>
        <w:ind w:left="1080"/>
        <w:jc w:val="both"/>
        <w:rPr>
          <w:rFonts w:ascii="Arial" w:hAnsi="Arial" w:cs="Arial"/>
          <w:szCs w:val="24"/>
        </w:rPr>
      </w:pPr>
      <w:r w:rsidRPr="003246A3">
        <w:rPr>
          <w:rFonts w:ascii="Arial" w:hAnsi="Arial" w:cs="Arial"/>
          <w:szCs w:val="24"/>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изабрани понуђач овлашћује</w:t>
      </w:r>
      <w:r w:rsidRPr="003246A3">
        <w:rPr>
          <w:rFonts w:ascii="Arial" w:hAnsi="Arial" w:cs="Arial"/>
          <w:color w:val="FF0000"/>
          <w:szCs w:val="24"/>
        </w:rPr>
        <w:t xml:space="preserve"> </w:t>
      </w:r>
      <w:r w:rsidRPr="003246A3">
        <w:rPr>
          <w:rFonts w:ascii="Arial" w:hAnsi="Arial" w:cs="Arial"/>
          <w:szCs w:val="24"/>
        </w:rPr>
        <w:t>наручиоца овлашћује да може, без протеста, приговора и трошкова попунити и наплатити меницу на износ од 10% вредности уговора без ПДВ.</w:t>
      </w:r>
    </w:p>
    <w:p w:rsidR="00A86511" w:rsidRPr="003246A3" w:rsidRDefault="00A86511" w:rsidP="008D1CD3">
      <w:pPr>
        <w:numPr>
          <w:ilvl w:val="1"/>
          <w:numId w:val="20"/>
        </w:numPr>
        <w:tabs>
          <w:tab w:val="clear" w:pos="1440"/>
          <w:tab w:val="num" w:pos="1080"/>
        </w:tabs>
        <w:ind w:left="1080"/>
        <w:jc w:val="both"/>
        <w:rPr>
          <w:rFonts w:ascii="Arial" w:hAnsi="Arial" w:cs="Arial"/>
          <w:szCs w:val="24"/>
        </w:rPr>
      </w:pPr>
      <w:r w:rsidRPr="003246A3">
        <w:rPr>
          <w:rFonts w:ascii="Arial" w:hAnsi="Arial" w:cs="Arial"/>
          <w:szCs w:val="24"/>
        </w:rPr>
        <w:t>оверена копија важећег картона депонованих потписа овлашћених лица за располагање новчаним средствима са рачуна Понуђача код пословне банке (оверена од стране те пословне банке, на дан издавања менице и меничног овлашћења)</w:t>
      </w:r>
      <w:r w:rsidR="004911B1" w:rsidRPr="003246A3">
        <w:rPr>
          <w:rFonts w:ascii="Arial" w:hAnsi="Arial" w:cs="Arial"/>
          <w:szCs w:val="24"/>
        </w:rPr>
        <w:t>.</w:t>
      </w:r>
      <w:r w:rsidRPr="003246A3">
        <w:rPr>
          <w:rFonts w:ascii="Arial" w:hAnsi="Arial" w:cs="Arial"/>
          <w:szCs w:val="24"/>
        </w:rPr>
        <w:t xml:space="preserve"> </w:t>
      </w:r>
    </w:p>
    <w:p w:rsidR="00A86511" w:rsidRPr="003246A3" w:rsidRDefault="00A86511" w:rsidP="008D1CD3">
      <w:pPr>
        <w:numPr>
          <w:ilvl w:val="1"/>
          <w:numId w:val="20"/>
        </w:numPr>
        <w:tabs>
          <w:tab w:val="clear" w:pos="1440"/>
          <w:tab w:val="num" w:pos="1080"/>
        </w:tabs>
        <w:ind w:left="1080"/>
        <w:jc w:val="both"/>
        <w:rPr>
          <w:rFonts w:ascii="Arial" w:hAnsi="Arial" w:cs="Arial"/>
          <w:szCs w:val="24"/>
        </w:rPr>
      </w:pPr>
      <w:r w:rsidRPr="003246A3">
        <w:rPr>
          <w:rFonts w:ascii="Arial" w:hAnsi="Arial" w:cs="Arial"/>
          <w:szCs w:val="24"/>
        </w:rPr>
        <w:t>копију ОП обрасца за законског заступника и лица овлашћених за потпис менице / овлашћења (Оверени потписи лица овлашћених за заступање)</w:t>
      </w:r>
    </w:p>
    <w:p w:rsidR="00A86511" w:rsidRPr="003246A3" w:rsidRDefault="00A86511" w:rsidP="008D1CD3">
      <w:pPr>
        <w:numPr>
          <w:ilvl w:val="1"/>
          <w:numId w:val="20"/>
        </w:numPr>
        <w:tabs>
          <w:tab w:val="clear" w:pos="1440"/>
          <w:tab w:val="num" w:pos="1080"/>
        </w:tabs>
        <w:ind w:left="1080"/>
        <w:jc w:val="both"/>
        <w:rPr>
          <w:rFonts w:ascii="Arial" w:hAnsi="Arial" w:cs="Arial"/>
          <w:szCs w:val="24"/>
        </w:rPr>
      </w:pPr>
      <w:r w:rsidRPr="003246A3">
        <w:rPr>
          <w:rFonts w:ascii="Arial" w:hAnsi="Arial" w:cs="Arial"/>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A86511" w:rsidRPr="003246A3" w:rsidRDefault="00A86511" w:rsidP="008D1CD3">
      <w:pPr>
        <w:numPr>
          <w:ilvl w:val="1"/>
          <w:numId w:val="20"/>
        </w:numPr>
        <w:tabs>
          <w:tab w:val="clear" w:pos="1440"/>
          <w:tab w:val="num" w:pos="1080"/>
        </w:tabs>
        <w:ind w:left="1080"/>
        <w:jc w:val="both"/>
        <w:rPr>
          <w:rFonts w:ascii="Arial" w:hAnsi="Arial" w:cs="Arial"/>
          <w:szCs w:val="24"/>
        </w:rPr>
      </w:pPr>
      <w:r w:rsidRPr="003246A3">
        <w:rPr>
          <w:rFonts w:ascii="Arial" w:hAnsi="Arial" w:cs="Arial"/>
          <w:szCs w:val="24"/>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004911B1" w:rsidRPr="003246A3">
        <w:rPr>
          <w:rFonts w:ascii="Arial" w:hAnsi="Arial" w:cs="Arial"/>
          <w:szCs w:val="24"/>
        </w:rPr>
        <w:t>,</w:t>
      </w:r>
      <w:r w:rsidRPr="003246A3">
        <w:rPr>
          <w:rFonts w:ascii="Arial" w:hAnsi="Arial" w:cs="Arial"/>
          <w:szCs w:val="24"/>
        </w:rPr>
        <w:t xml:space="preserve"> с тим да у делу „Основ издавања и износ из основа/валута“ треба ОБАВЕЗНО навести:</w:t>
      </w:r>
    </w:p>
    <w:p w:rsidR="00A86511" w:rsidRPr="003246A3" w:rsidRDefault="00A86511" w:rsidP="008D1CD3">
      <w:pPr>
        <w:numPr>
          <w:ilvl w:val="0"/>
          <w:numId w:val="21"/>
        </w:numPr>
        <w:tabs>
          <w:tab w:val="clear" w:pos="720"/>
          <w:tab w:val="num" w:pos="1440"/>
        </w:tabs>
        <w:ind w:left="1440"/>
        <w:jc w:val="both"/>
        <w:rPr>
          <w:rFonts w:ascii="Arial" w:hAnsi="Arial" w:cs="Arial"/>
          <w:szCs w:val="24"/>
        </w:rPr>
      </w:pPr>
      <w:r w:rsidRPr="003246A3">
        <w:rPr>
          <w:rFonts w:ascii="Arial" w:hAnsi="Arial" w:cs="Arial"/>
          <w:szCs w:val="24"/>
        </w:rPr>
        <w:t xml:space="preserve">у колони „Основ издавања менице“ мора се навести: учешће у јавној набавци „Електропривреде Србије“ Београд, ЈН број </w:t>
      </w:r>
      <w:r w:rsidR="000941F9" w:rsidRPr="003246A3">
        <w:rPr>
          <w:rFonts w:ascii="Arial" w:hAnsi="Arial" w:cs="Arial"/>
          <w:szCs w:val="24"/>
        </w:rPr>
        <w:fldChar w:fldCharType="begin"/>
      </w:r>
      <w:r w:rsidRPr="00063224">
        <w:rPr>
          <w:rFonts w:ascii="Arial" w:hAnsi="Arial" w:cs="Arial"/>
          <w:szCs w:val="24"/>
        </w:rPr>
        <w:instrText xml:space="preserve"> LINK Word.Document.8 "C:\\Radni\\Projekat harmonizacije energetske statistike sa regulativom i metodologijama EU\\KD JN 154.14.doc" Broj_nabavke \a \t \u  \* MERGEFORMAT </w:instrText>
      </w:r>
      <w:r w:rsidR="000941F9" w:rsidRPr="003246A3">
        <w:rPr>
          <w:rFonts w:ascii="Arial" w:hAnsi="Arial" w:cs="Arial"/>
          <w:szCs w:val="24"/>
          <w:lang w:eastAsia="en-US"/>
        </w:rPr>
        <w:fldChar w:fldCharType="separate"/>
      </w:r>
      <w:r w:rsidR="00613003" w:rsidRPr="003246A3">
        <w:rPr>
          <w:rFonts w:ascii="Arial" w:hAnsi="Arial" w:cs="Arial"/>
          <w:szCs w:val="24"/>
        </w:rPr>
        <w:t>22/15</w:t>
      </w:r>
      <w:r w:rsidRPr="003246A3">
        <w:rPr>
          <w:rFonts w:ascii="Arial" w:hAnsi="Arial" w:cs="Arial"/>
          <w:szCs w:val="24"/>
        </w:rPr>
        <w:t>/ДСИ</w:t>
      </w:r>
      <w:r w:rsidR="000941F9" w:rsidRPr="003246A3">
        <w:rPr>
          <w:rFonts w:ascii="Arial" w:hAnsi="Arial" w:cs="Arial"/>
          <w:szCs w:val="24"/>
        </w:rPr>
        <w:fldChar w:fldCharType="end"/>
      </w:r>
      <w:r w:rsidRPr="003246A3">
        <w:rPr>
          <w:rFonts w:ascii="Arial" w:hAnsi="Arial"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A86511" w:rsidRPr="004D5F61" w:rsidRDefault="00A86511" w:rsidP="008D1CD3">
      <w:pPr>
        <w:numPr>
          <w:ilvl w:val="0"/>
          <w:numId w:val="21"/>
        </w:numPr>
        <w:tabs>
          <w:tab w:val="clear" w:pos="720"/>
          <w:tab w:val="num" w:pos="1440"/>
        </w:tabs>
        <w:ind w:left="1440"/>
        <w:jc w:val="both"/>
        <w:rPr>
          <w:rFonts w:ascii="Arial" w:hAnsi="Arial" w:cs="Arial"/>
          <w:szCs w:val="24"/>
        </w:rPr>
      </w:pPr>
      <w:r w:rsidRPr="003246A3">
        <w:rPr>
          <w:rFonts w:ascii="Arial" w:hAnsi="Arial" w:cs="Arial"/>
          <w:szCs w:val="24"/>
        </w:rPr>
        <w:t>у колони „Износ" треба ОБАВЕЗНО навести износ на који је меница издата;</w:t>
      </w:r>
    </w:p>
    <w:p w:rsidR="00A86511" w:rsidRPr="002C0A9E" w:rsidRDefault="00A86511" w:rsidP="008D1CD3">
      <w:pPr>
        <w:numPr>
          <w:ilvl w:val="0"/>
          <w:numId w:val="21"/>
        </w:numPr>
        <w:tabs>
          <w:tab w:val="clear" w:pos="720"/>
          <w:tab w:val="num" w:pos="1440"/>
        </w:tabs>
        <w:ind w:left="1440"/>
        <w:jc w:val="both"/>
        <w:rPr>
          <w:rFonts w:ascii="Arial" w:hAnsi="Arial" w:cs="Arial"/>
          <w:szCs w:val="24"/>
        </w:rPr>
      </w:pPr>
      <w:r w:rsidRPr="00761F26">
        <w:rPr>
          <w:rFonts w:ascii="Arial" w:hAnsi="Arial" w:cs="Arial"/>
          <w:szCs w:val="24"/>
        </w:rPr>
        <w:t>у колони „Валута“ треба ОБАВЕЗНО навести валуту на коју се меница издаје</w:t>
      </w:r>
      <w:r w:rsidRPr="002C0A9E">
        <w:rPr>
          <w:rFonts w:ascii="Arial" w:hAnsi="Arial" w:cs="Arial"/>
          <w:szCs w:val="24"/>
        </w:rPr>
        <w:t>.</w:t>
      </w:r>
    </w:p>
    <w:p w:rsidR="00A86511" w:rsidRPr="007C2792" w:rsidRDefault="00A86511" w:rsidP="004911B1">
      <w:pPr>
        <w:ind w:left="720"/>
        <w:jc w:val="both"/>
        <w:rPr>
          <w:rFonts w:ascii="Arial" w:hAnsi="Arial" w:cs="Arial"/>
          <w:szCs w:val="24"/>
        </w:rPr>
      </w:pPr>
      <w:r w:rsidRPr="007C2792">
        <w:rPr>
          <w:rFonts w:ascii="Arial" w:hAnsi="Arial" w:cs="Arial"/>
          <w:szCs w:val="24"/>
        </w:rPr>
        <w:lastRenderedPageBreak/>
        <w:t>Наведену Меницу понуђач предаје приликом закључења уговора, у року од 8 (осам) дана од дана закључења уговора, са роком важења 60 дана дужим од уговореног рока извршења посла, с тим да евентуални продужетак уговореног рока извршења посла има за последицу и продужење рока важења менице и меничног овлашћења за исти број дана.</w:t>
      </w:r>
    </w:p>
    <w:p w:rsidR="00A86511" w:rsidRPr="003246A3" w:rsidRDefault="00A86511" w:rsidP="000F6A41">
      <w:pPr>
        <w:ind w:firstLine="720"/>
        <w:jc w:val="both"/>
        <w:rPr>
          <w:rFonts w:ascii="Arial" w:hAnsi="Arial" w:cs="Arial"/>
          <w:szCs w:val="24"/>
        </w:rPr>
      </w:pPr>
      <w:r w:rsidRPr="003246A3">
        <w:rPr>
          <w:rFonts w:ascii="Arial" w:hAnsi="Arial" w:cs="Arial"/>
          <w:szCs w:val="24"/>
        </w:rPr>
        <w:t>У случају да у току важења уговора понуђач не изврши уговорене обавезе, а Наручилац рекламира количину и квалитет услуга или понуђач прекорачи рок извршења 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bookmarkStart w:id="180" w:name="_Toc404094446"/>
      <w:bookmarkStart w:id="181" w:name="_Toc404342946"/>
      <w:bookmarkStart w:id="182" w:name="_Toc404357659"/>
      <w:bookmarkStart w:id="183" w:name="_Toc404440563"/>
      <w:bookmarkStart w:id="184" w:name="_Toc404681059"/>
      <w:bookmarkStart w:id="185" w:name="_Toc404693420"/>
      <w:bookmarkStart w:id="186" w:name="_Toc404695916"/>
      <w:bookmarkStart w:id="187" w:name="_Toc417470817"/>
      <w:bookmarkStart w:id="188" w:name="_Toc417858825"/>
      <w:bookmarkStart w:id="189" w:name="_Toc417859217"/>
      <w:bookmarkStart w:id="190" w:name="_Toc404094447"/>
      <w:bookmarkStart w:id="191" w:name="_Toc404342947"/>
      <w:bookmarkStart w:id="192" w:name="_Toc404357660"/>
      <w:bookmarkStart w:id="193" w:name="_Toc404440564"/>
      <w:bookmarkStart w:id="194" w:name="_Toc404681060"/>
      <w:bookmarkStart w:id="195" w:name="_Toc404693421"/>
      <w:bookmarkStart w:id="196" w:name="_Toc404695917"/>
      <w:bookmarkStart w:id="197" w:name="_Toc417470818"/>
      <w:bookmarkStart w:id="198" w:name="_Toc417858826"/>
      <w:bookmarkStart w:id="199" w:name="_Toc417859218"/>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C22B8B" w:rsidRPr="003246A3" w:rsidRDefault="00C22B8B" w:rsidP="000042FE">
      <w:pPr>
        <w:tabs>
          <w:tab w:val="left" w:pos="709"/>
        </w:tabs>
        <w:jc w:val="both"/>
        <w:rPr>
          <w:rFonts w:ascii="Arial" w:hAnsi="Arial" w:cs="Arial"/>
          <w:b/>
          <w:szCs w:val="24"/>
        </w:rPr>
      </w:pPr>
    </w:p>
    <w:p w:rsidR="009E49BB" w:rsidRPr="003246A3" w:rsidRDefault="000F6A41" w:rsidP="000042FE">
      <w:pPr>
        <w:tabs>
          <w:tab w:val="left" w:pos="709"/>
        </w:tabs>
        <w:jc w:val="both"/>
        <w:rPr>
          <w:rFonts w:ascii="Arial" w:hAnsi="Arial" w:cs="Arial"/>
          <w:b/>
          <w:szCs w:val="24"/>
        </w:rPr>
      </w:pPr>
      <w:r w:rsidRPr="003246A3">
        <w:rPr>
          <w:rFonts w:ascii="Arial" w:hAnsi="Arial" w:cs="Arial"/>
          <w:b/>
          <w:szCs w:val="24"/>
        </w:rPr>
        <w:t>6.18</w:t>
      </w:r>
      <w:r w:rsidR="00C22B8B" w:rsidRPr="003246A3">
        <w:rPr>
          <w:rFonts w:ascii="Arial" w:hAnsi="Arial" w:cs="Arial"/>
          <w:b/>
          <w:szCs w:val="24"/>
        </w:rPr>
        <w:tab/>
      </w:r>
      <w:r w:rsidR="00574472" w:rsidRPr="003246A3">
        <w:rPr>
          <w:rFonts w:ascii="Arial" w:hAnsi="Arial" w:cs="Arial"/>
          <w:b/>
          <w:szCs w:val="24"/>
        </w:rPr>
        <w:t>ПОШТОВАЊЕ ОБАВЕЗА КОЈЕ ПРОИЗИЛАЗЕ ИЗ ПРОПИСА О ЗАШТИТИ НА РАДУ И ДРУГИХ ПРОПИСА</w:t>
      </w:r>
    </w:p>
    <w:p w:rsidR="00574472" w:rsidRPr="00063224" w:rsidRDefault="00574472" w:rsidP="00071074">
      <w:pPr>
        <w:rPr>
          <w:rFonts w:ascii="Arial" w:hAnsi="Arial" w:cs="Arial"/>
        </w:rPr>
      </w:pPr>
    </w:p>
    <w:p w:rsidR="00840364" w:rsidRPr="00173883" w:rsidRDefault="00574472" w:rsidP="00574472">
      <w:pPr>
        <w:ind w:firstLine="709"/>
        <w:jc w:val="both"/>
        <w:rPr>
          <w:rFonts w:ascii="Arial" w:hAnsi="Arial" w:cs="Arial"/>
        </w:rPr>
      </w:pPr>
      <w:r w:rsidRPr="003246A3">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r w:rsidRPr="004D5F61">
        <w:rPr>
          <w:rFonts w:ascii="Arial" w:hAnsi="Arial" w:cs="Arial"/>
        </w:rPr>
        <w:t xml:space="preserve"> (Образац 3. из конкурсне документације).</w:t>
      </w:r>
    </w:p>
    <w:p w:rsidR="00574472" w:rsidRPr="00761F26" w:rsidRDefault="00574472" w:rsidP="00574472">
      <w:pPr>
        <w:pStyle w:val="Heading2"/>
        <w:rPr>
          <w:rFonts w:cs="Arial"/>
          <w:sz w:val="24"/>
          <w:szCs w:val="24"/>
        </w:rPr>
      </w:pPr>
      <w:bookmarkStart w:id="200" w:name="_Toc297798709"/>
    </w:p>
    <w:p w:rsidR="00574472" w:rsidRPr="00063224" w:rsidRDefault="001B620E" w:rsidP="00574472">
      <w:pPr>
        <w:pStyle w:val="Heading2"/>
        <w:rPr>
          <w:rFonts w:cs="Arial"/>
          <w:sz w:val="24"/>
          <w:szCs w:val="24"/>
        </w:rPr>
      </w:pPr>
      <w:r w:rsidRPr="002C0A9E">
        <w:rPr>
          <w:rFonts w:cs="Arial"/>
          <w:sz w:val="24"/>
          <w:szCs w:val="24"/>
        </w:rPr>
        <w:t>6</w:t>
      </w:r>
      <w:r w:rsidR="00C776C2" w:rsidRPr="007C2792">
        <w:rPr>
          <w:rFonts w:cs="Arial"/>
          <w:sz w:val="24"/>
          <w:szCs w:val="24"/>
        </w:rPr>
        <w:t>.19</w:t>
      </w:r>
      <w:r w:rsidR="00574472" w:rsidRPr="007C2792">
        <w:rPr>
          <w:rFonts w:cs="Arial"/>
          <w:sz w:val="24"/>
        </w:rPr>
        <w:tab/>
      </w:r>
      <w:r w:rsidR="00574472" w:rsidRPr="00063224">
        <w:rPr>
          <w:rFonts w:cs="Arial"/>
          <w:sz w:val="24"/>
          <w:szCs w:val="24"/>
        </w:rPr>
        <w:t>НАКНАДА ЗА КОРИШЋЕЊЕ ПАТЕНАТА</w:t>
      </w:r>
    </w:p>
    <w:p w:rsidR="00574472" w:rsidRPr="003246A3" w:rsidRDefault="00574472" w:rsidP="00574472">
      <w:pPr>
        <w:jc w:val="both"/>
        <w:rPr>
          <w:rFonts w:ascii="Arial" w:hAnsi="Arial" w:cs="Arial"/>
          <w:b/>
          <w:szCs w:val="24"/>
        </w:rPr>
      </w:pPr>
    </w:p>
    <w:p w:rsidR="00574472" w:rsidRPr="003246A3" w:rsidRDefault="00574472" w:rsidP="00574472">
      <w:pPr>
        <w:ind w:firstLine="709"/>
        <w:jc w:val="both"/>
        <w:rPr>
          <w:rFonts w:ascii="Arial" w:hAnsi="Arial" w:cs="Arial"/>
          <w:szCs w:val="24"/>
          <w:lang w:eastAsia="sr-Latn-CS"/>
        </w:rPr>
      </w:pPr>
      <w:r w:rsidRPr="003246A3">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791750" w:rsidRPr="00063224" w:rsidRDefault="00791750" w:rsidP="00607A15">
      <w:pPr>
        <w:rPr>
          <w:rFonts w:ascii="Arial" w:hAnsi="Arial" w:cs="Arial"/>
        </w:rPr>
      </w:pPr>
    </w:p>
    <w:p w:rsidR="00574472" w:rsidRPr="004D5F61" w:rsidRDefault="001B620E" w:rsidP="00574472">
      <w:pPr>
        <w:rPr>
          <w:rFonts w:ascii="Arial" w:hAnsi="Arial" w:cs="Arial"/>
          <w:b/>
        </w:rPr>
      </w:pPr>
      <w:r w:rsidRPr="003246A3">
        <w:rPr>
          <w:rFonts w:ascii="Arial" w:hAnsi="Arial" w:cs="Arial"/>
          <w:b/>
        </w:rPr>
        <w:t>6</w:t>
      </w:r>
      <w:r w:rsidR="00FC4274" w:rsidRPr="003246A3">
        <w:rPr>
          <w:rFonts w:ascii="Arial" w:hAnsi="Arial" w:cs="Arial"/>
          <w:b/>
        </w:rPr>
        <w:t>.2</w:t>
      </w:r>
      <w:r w:rsidR="00C776C2" w:rsidRPr="003246A3">
        <w:rPr>
          <w:rFonts w:ascii="Arial" w:hAnsi="Arial" w:cs="Arial"/>
          <w:b/>
        </w:rPr>
        <w:t>0</w:t>
      </w:r>
      <w:r w:rsidR="00574472" w:rsidRPr="003246A3">
        <w:rPr>
          <w:rFonts w:ascii="Arial" w:hAnsi="Arial" w:cs="Arial"/>
          <w:b/>
        </w:rPr>
        <w:tab/>
      </w:r>
      <w:bookmarkStart w:id="201" w:name="_Toc297798725"/>
      <w:r w:rsidR="00574472" w:rsidRPr="003246A3">
        <w:rPr>
          <w:rFonts w:ascii="Arial" w:hAnsi="Arial" w:cs="Arial"/>
          <w:b/>
        </w:rPr>
        <w:t xml:space="preserve">РОК </w:t>
      </w:r>
      <w:r w:rsidR="00574472" w:rsidRPr="004D5F61">
        <w:rPr>
          <w:rFonts w:ascii="Arial" w:hAnsi="Arial" w:cs="Arial"/>
          <w:b/>
        </w:rPr>
        <w:t>ВАЖЕЊА ПОНУДЕ</w:t>
      </w:r>
      <w:bookmarkEnd w:id="201"/>
      <w:r w:rsidR="00574472" w:rsidRPr="004D5F61">
        <w:rPr>
          <w:rFonts w:ascii="Arial" w:hAnsi="Arial" w:cs="Arial"/>
          <w:b/>
        </w:rPr>
        <w:t xml:space="preserve"> </w:t>
      </w:r>
    </w:p>
    <w:p w:rsidR="00574472" w:rsidRPr="00761F26" w:rsidRDefault="00574472" w:rsidP="00574472">
      <w:pPr>
        <w:rPr>
          <w:rFonts w:ascii="Arial" w:hAnsi="Arial" w:cs="Arial"/>
          <w:b/>
        </w:rPr>
      </w:pPr>
    </w:p>
    <w:p w:rsidR="00574472" w:rsidRPr="00063224" w:rsidRDefault="00574472" w:rsidP="00574472">
      <w:pPr>
        <w:ind w:firstLine="708"/>
        <w:jc w:val="both"/>
        <w:rPr>
          <w:rFonts w:ascii="Arial" w:hAnsi="Arial" w:cs="Arial"/>
        </w:rPr>
      </w:pPr>
      <w:r w:rsidRPr="002C0A9E">
        <w:rPr>
          <w:rFonts w:ascii="Arial" w:hAnsi="Arial" w:cs="Arial"/>
        </w:rPr>
        <w:t>Понуда мора да важи најмање 60 (словима:</w:t>
      </w:r>
      <w:r w:rsidRPr="007C2792">
        <w:rPr>
          <w:rFonts w:ascii="Arial" w:hAnsi="Arial" w:cs="Arial"/>
          <w:szCs w:val="24"/>
        </w:rPr>
        <w:t xml:space="preserve"> </w:t>
      </w:r>
      <w:r w:rsidRPr="007C2792">
        <w:rPr>
          <w:rFonts w:ascii="Arial" w:hAnsi="Arial" w:cs="Arial"/>
        </w:rPr>
        <w:t>шездесет) дана од дана о</w:t>
      </w:r>
      <w:r w:rsidRPr="00063224">
        <w:rPr>
          <w:rFonts w:ascii="Arial" w:hAnsi="Arial" w:cs="Arial"/>
        </w:rPr>
        <w:t xml:space="preserve">тварања понуда. </w:t>
      </w:r>
    </w:p>
    <w:p w:rsidR="00574472" w:rsidRPr="003246A3" w:rsidRDefault="00574472" w:rsidP="00574472">
      <w:pPr>
        <w:ind w:firstLine="708"/>
        <w:jc w:val="both"/>
        <w:rPr>
          <w:rFonts w:ascii="Arial" w:hAnsi="Arial" w:cs="Arial"/>
        </w:rPr>
      </w:pPr>
      <w:r w:rsidRPr="003246A3">
        <w:rPr>
          <w:rFonts w:ascii="Arial" w:hAnsi="Arial" w:cs="Arial"/>
        </w:rPr>
        <w:t xml:space="preserve">У случају да понуђач наведе краћи рок важења понуде, понуда ће бити одбијена, као неприхватљива. </w:t>
      </w:r>
    </w:p>
    <w:p w:rsidR="00574472" w:rsidRPr="00E8557D" w:rsidRDefault="00574472" w:rsidP="00574472">
      <w:pPr>
        <w:pStyle w:val="Heading2"/>
        <w:ind w:left="0" w:firstLine="0"/>
        <w:rPr>
          <w:rFonts w:cs="Arial"/>
          <w:b w:val="0"/>
        </w:rPr>
      </w:pPr>
      <w:bookmarkStart w:id="202" w:name="_Toc297798726"/>
    </w:p>
    <w:p w:rsidR="00574472" w:rsidRPr="003246A3" w:rsidRDefault="001B620E" w:rsidP="00574472">
      <w:pPr>
        <w:pStyle w:val="Heading2"/>
        <w:rPr>
          <w:rFonts w:cs="Arial"/>
          <w:sz w:val="24"/>
          <w:szCs w:val="24"/>
        </w:rPr>
      </w:pPr>
      <w:r w:rsidRPr="003246A3">
        <w:rPr>
          <w:rFonts w:cs="Arial"/>
          <w:sz w:val="24"/>
          <w:szCs w:val="24"/>
        </w:rPr>
        <w:t>6</w:t>
      </w:r>
      <w:r w:rsidR="00FC4274" w:rsidRPr="003246A3">
        <w:rPr>
          <w:rFonts w:cs="Arial"/>
          <w:sz w:val="24"/>
          <w:szCs w:val="24"/>
        </w:rPr>
        <w:t>.2</w:t>
      </w:r>
      <w:r w:rsidR="00C776C2" w:rsidRPr="003246A3">
        <w:rPr>
          <w:rFonts w:cs="Arial"/>
          <w:sz w:val="24"/>
          <w:szCs w:val="24"/>
        </w:rPr>
        <w:t>1</w:t>
      </w:r>
      <w:r w:rsidR="00574472" w:rsidRPr="003246A3">
        <w:rPr>
          <w:rFonts w:cs="Arial"/>
          <w:sz w:val="24"/>
          <w:szCs w:val="24"/>
        </w:rPr>
        <w:tab/>
        <w:t>РОК ЗА ЗАКЉУЧЕЊЕ УГОВОРА</w:t>
      </w:r>
      <w:bookmarkEnd w:id="202"/>
    </w:p>
    <w:p w:rsidR="00574472" w:rsidRPr="00E8557D" w:rsidRDefault="00574472" w:rsidP="00574472">
      <w:pPr>
        <w:jc w:val="both"/>
        <w:rPr>
          <w:rFonts w:ascii="Arial" w:hAnsi="Arial" w:cs="Arial"/>
        </w:rPr>
      </w:pPr>
    </w:p>
    <w:p w:rsidR="00574472" w:rsidRPr="00E8557D" w:rsidRDefault="00574472" w:rsidP="00574472">
      <w:pPr>
        <w:ind w:firstLine="720"/>
        <w:jc w:val="both"/>
        <w:rPr>
          <w:rFonts w:ascii="Arial" w:hAnsi="Arial" w:cs="Arial"/>
          <w:lang w:val="ru-RU"/>
        </w:rPr>
      </w:pPr>
      <w:r w:rsidRPr="003246A3">
        <w:rPr>
          <w:rFonts w:ascii="Arial" w:hAnsi="Arial" w:cs="Arial"/>
          <w:szCs w:val="24"/>
          <w:lang w:val="ru-RU"/>
        </w:rPr>
        <w:t xml:space="preserve">По пријему одлуке </w:t>
      </w:r>
      <w:r w:rsidR="002E1A43" w:rsidRPr="00E8557D">
        <w:rPr>
          <w:rFonts w:ascii="Arial" w:hAnsi="Arial" w:cs="Arial"/>
          <w:lang w:val="ru-RU"/>
        </w:rPr>
        <w:t xml:space="preserve">о </w:t>
      </w:r>
      <w:r w:rsidRPr="003246A3">
        <w:rPr>
          <w:rFonts w:ascii="Arial" w:hAnsi="Arial" w:cs="Arial"/>
          <w:szCs w:val="24"/>
          <w:lang w:val="ru-RU"/>
        </w:rPr>
        <w:t>додели</w:t>
      </w:r>
      <w:r w:rsidR="002E1A43" w:rsidRPr="00E8557D">
        <w:rPr>
          <w:rFonts w:ascii="Arial" w:hAnsi="Arial" w:cs="Arial"/>
          <w:lang w:val="ru-RU"/>
        </w:rPr>
        <w:t xml:space="preserve"> уговора, </w:t>
      </w:r>
      <w:r w:rsidRPr="003246A3">
        <w:rPr>
          <w:rFonts w:ascii="Arial" w:hAnsi="Arial" w:cs="Arial"/>
          <w:szCs w:val="24"/>
          <w:lang w:val="ru-RU"/>
        </w:rPr>
        <w:t xml:space="preserve">а по истеку рока за подношење захтева за заштиту права, изабрани понуђач ће бити позван да </w:t>
      </w:r>
      <w:r w:rsidR="002E1A43" w:rsidRPr="00E8557D">
        <w:rPr>
          <w:rFonts w:ascii="Arial" w:hAnsi="Arial" w:cs="Arial"/>
          <w:lang w:val="ru-RU"/>
        </w:rPr>
        <w:t>приступи закључењу уговора</w:t>
      </w:r>
      <w:r w:rsidRPr="003246A3">
        <w:rPr>
          <w:rFonts w:ascii="Arial" w:hAnsi="Arial" w:cs="Arial"/>
          <w:szCs w:val="24"/>
          <w:lang w:val="ru-RU"/>
        </w:rPr>
        <w:t xml:space="preserve"> у року од највише </w:t>
      </w:r>
      <w:r w:rsidRPr="003246A3">
        <w:rPr>
          <w:rFonts w:ascii="Arial" w:hAnsi="Arial" w:cs="Arial"/>
          <w:szCs w:val="24"/>
        </w:rPr>
        <w:t>8</w:t>
      </w:r>
      <w:r w:rsidRPr="003246A3">
        <w:rPr>
          <w:rFonts w:ascii="Arial" w:hAnsi="Arial" w:cs="Arial"/>
          <w:szCs w:val="24"/>
          <w:lang w:val="ru-RU"/>
        </w:rPr>
        <w:t xml:space="preserve"> дана. </w:t>
      </w:r>
    </w:p>
    <w:p w:rsidR="00574472" w:rsidRPr="003246A3" w:rsidRDefault="00574472" w:rsidP="00574472">
      <w:pPr>
        <w:ind w:firstLine="720"/>
        <w:jc w:val="both"/>
        <w:rPr>
          <w:rFonts w:ascii="Arial" w:hAnsi="Arial" w:cs="Arial"/>
          <w:shd w:val="clear" w:color="auto" w:fill="FFFF00"/>
        </w:rPr>
      </w:pPr>
      <w:r w:rsidRPr="003246A3">
        <w:rPr>
          <w:rFonts w:ascii="Arial" w:hAnsi="Arial" w:cs="Arial"/>
        </w:rPr>
        <w:t xml:space="preserve">Ако </w:t>
      </w:r>
      <w:r w:rsidR="00905DE6" w:rsidRPr="003246A3">
        <w:rPr>
          <w:rFonts w:ascii="Arial" w:hAnsi="Arial" w:cs="Arial"/>
        </w:rPr>
        <w:t>Н</w:t>
      </w:r>
      <w:r w:rsidRPr="003246A3">
        <w:rPr>
          <w:rFonts w:ascii="Arial" w:hAnsi="Arial" w:cs="Arial"/>
        </w:rPr>
        <w:t>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74472" w:rsidRPr="003246A3" w:rsidRDefault="00574472" w:rsidP="00574472">
      <w:pPr>
        <w:pStyle w:val="Heading2"/>
        <w:rPr>
          <w:rFonts w:cs="Arial"/>
          <w:sz w:val="24"/>
          <w:szCs w:val="24"/>
        </w:rPr>
      </w:pPr>
    </w:p>
    <w:p w:rsidR="001A72F2" w:rsidRPr="003246A3" w:rsidRDefault="001B620E" w:rsidP="00D07C13">
      <w:pPr>
        <w:pStyle w:val="Heading2"/>
        <w:ind w:left="0" w:firstLine="0"/>
        <w:rPr>
          <w:rFonts w:cs="Arial"/>
          <w:sz w:val="24"/>
          <w:szCs w:val="24"/>
        </w:rPr>
      </w:pPr>
      <w:r w:rsidRPr="003246A3">
        <w:rPr>
          <w:rFonts w:cs="Arial"/>
          <w:sz w:val="24"/>
          <w:szCs w:val="24"/>
        </w:rPr>
        <w:t>6</w:t>
      </w:r>
      <w:r w:rsidR="00A90931" w:rsidRPr="003246A3">
        <w:rPr>
          <w:rFonts w:cs="Arial"/>
          <w:sz w:val="24"/>
          <w:szCs w:val="24"/>
        </w:rPr>
        <w:t>.2</w:t>
      </w:r>
      <w:r w:rsidR="00C776C2" w:rsidRPr="003246A3">
        <w:rPr>
          <w:rFonts w:cs="Arial"/>
          <w:sz w:val="24"/>
          <w:szCs w:val="24"/>
        </w:rPr>
        <w:t>2</w:t>
      </w:r>
      <w:r w:rsidR="00574472" w:rsidRPr="003246A3">
        <w:rPr>
          <w:rFonts w:cs="Arial"/>
          <w:sz w:val="24"/>
          <w:szCs w:val="24"/>
        </w:rPr>
        <w:tab/>
      </w:r>
      <w:bookmarkStart w:id="203" w:name="_Toc297798727"/>
      <w:r w:rsidR="00574472" w:rsidRPr="003246A3">
        <w:rPr>
          <w:rFonts w:cs="Arial"/>
          <w:sz w:val="24"/>
          <w:szCs w:val="24"/>
        </w:rPr>
        <w:t>НАЧИН ОЗНАЧАВАЊА ПОВЕРЉИВИХ ПОДАТАКА</w:t>
      </w:r>
      <w:bookmarkEnd w:id="203"/>
    </w:p>
    <w:p w:rsidR="00574472" w:rsidRPr="00E8557D" w:rsidRDefault="00574472" w:rsidP="00574472">
      <w:pPr>
        <w:jc w:val="both"/>
        <w:rPr>
          <w:rFonts w:ascii="Arial" w:hAnsi="Arial" w:cs="Arial"/>
        </w:rPr>
      </w:pPr>
    </w:p>
    <w:p w:rsidR="00117C4F" w:rsidRPr="00E8557D" w:rsidRDefault="00574472" w:rsidP="00574472">
      <w:pPr>
        <w:ind w:firstLine="709"/>
        <w:jc w:val="both"/>
        <w:rPr>
          <w:rFonts w:ascii="Arial" w:hAnsi="Arial" w:cs="Arial"/>
        </w:rPr>
      </w:pPr>
      <w:r w:rsidRPr="00E8557D">
        <w:rPr>
          <w:rFonts w:ascii="Arial" w:hAnsi="Arial"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74472" w:rsidRPr="00E8557D" w:rsidRDefault="00574472" w:rsidP="00574472">
      <w:pPr>
        <w:ind w:firstLine="709"/>
        <w:jc w:val="both"/>
        <w:rPr>
          <w:rFonts w:ascii="Arial" w:hAnsi="Arial" w:cs="Arial"/>
        </w:rPr>
      </w:pPr>
      <w:r w:rsidRPr="00E8557D">
        <w:rPr>
          <w:rFonts w:ascii="Arial" w:hAnsi="Arial" w:cs="Arial"/>
        </w:rPr>
        <w:t xml:space="preserve">Наручилац може да одбије да пружи информацију која би значила повреду поверљивости података добијених у понуди. </w:t>
      </w:r>
    </w:p>
    <w:p w:rsidR="001A72F2" w:rsidRPr="00E8557D" w:rsidRDefault="00574472" w:rsidP="00D07C13">
      <w:pPr>
        <w:ind w:firstLine="709"/>
        <w:jc w:val="both"/>
        <w:rPr>
          <w:rFonts w:ascii="Arial" w:hAnsi="Arial" w:cs="Arial"/>
        </w:rPr>
      </w:pPr>
      <w:r w:rsidRPr="00E8557D">
        <w:rPr>
          <w:rFonts w:ascii="Arial" w:hAnsi="Arial" w:cs="Arial"/>
        </w:rPr>
        <w:t>Као поверљива, понуђач може означити документа која садрже личне податке, а које не садржи ни један јавни регистар, или кој</w:t>
      </w:r>
      <w:r w:rsidRPr="003246A3">
        <w:rPr>
          <w:rFonts w:ascii="Arial" w:hAnsi="Arial" w:cs="Arial"/>
          <w:szCs w:val="24"/>
        </w:rPr>
        <w:t>а</w:t>
      </w:r>
      <w:r w:rsidRPr="00E8557D">
        <w:rPr>
          <w:rFonts w:ascii="Arial" w:hAnsi="Arial" w:cs="Arial"/>
        </w:rPr>
        <w:t xml:space="preserve"> на други начин нису доступн</w:t>
      </w:r>
      <w:r w:rsidRPr="003246A3">
        <w:rPr>
          <w:rFonts w:ascii="Arial" w:hAnsi="Arial" w:cs="Arial"/>
          <w:szCs w:val="24"/>
        </w:rPr>
        <w:t>а</w:t>
      </w:r>
      <w:r w:rsidRPr="00E8557D">
        <w:rPr>
          <w:rFonts w:ascii="Arial" w:hAnsi="Arial" w:cs="Arial"/>
        </w:rPr>
        <w:t xml:space="preserve">, као и пословне податке који су прописима одређени као поверљиви. </w:t>
      </w:r>
    </w:p>
    <w:p w:rsidR="00574472" w:rsidRPr="00E8557D" w:rsidRDefault="00574472" w:rsidP="00574472">
      <w:pPr>
        <w:ind w:firstLine="709"/>
        <w:jc w:val="both"/>
        <w:rPr>
          <w:rFonts w:ascii="Arial" w:hAnsi="Arial" w:cs="Arial"/>
        </w:rPr>
      </w:pPr>
      <w:r w:rsidRPr="00E8557D">
        <w:rPr>
          <w:rFonts w:ascii="Arial" w:hAnsi="Arial" w:cs="Arial"/>
        </w:rPr>
        <w:lastRenderedPageBreak/>
        <w:t>Наручилац ће као поверљива третирати она документа која у десном горњем углу великим словима имају исписано „ПОВЕРЉИВО“.</w:t>
      </w:r>
    </w:p>
    <w:p w:rsidR="00574472" w:rsidRPr="00E8557D" w:rsidRDefault="00574472" w:rsidP="00574472">
      <w:pPr>
        <w:ind w:firstLine="709"/>
        <w:jc w:val="both"/>
        <w:rPr>
          <w:rFonts w:ascii="Arial" w:hAnsi="Arial" w:cs="Arial"/>
        </w:rPr>
      </w:pPr>
      <w:r w:rsidRPr="00E8557D">
        <w:rPr>
          <w:rFonts w:ascii="Arial" w:hAnsi="Arial" w:cs="Arial"/>
        </w:rPr>
        <w:t>Наручилац не одговара за поверљивост података који нису означени на горе наведени начин.</w:t>
      </w:r>
    </w:p>
    <w:p w:rsidR="00574472" w:rsidRPr="00E8557D" w:rsidRDefault="00574472" w:rsidP="00574472">
      <w:pPr>
        <w:ind w:firstLine="709"/>
        <w:jc w:val="both"/>
        <w:rPr>
          <w:rFonts w:ascii="Arial" w:hAnsi="Arial" w:cs="Arial"/>
        </w:rPr>
      </w:pPr>
      <w:r w:rsidRPr="00E8557D">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74472" w:rsidRPr="00E8557D" w:rsidRDefault="00574472" w:rsidP="00574472">
      <w:pPr>
        <w:ind w:firstLine="709"/>
        <w:jc w:val="both"/>
        <w:rPr>
          <w:rFonts w:ascii="Arial" w:hAnsi="Arial" w:cs="Arial"/>
        </w:rPr>
      </w:pPr>
      <w:r w:rsidRPr="00E8557D">
        <w:rPr>
          <w:rFonts w:ascii="Arial" w:hAnsi="Arial"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74472" w:rsidRPr="003246A3" w:rsidRDefault="00574472" w:rsidP="00574472">
      <w:pPr>
        <w:ind w:firstLine="709"/>
        <w:jc w:val="both"/>
        <w:rPr>
          <w:rFonts w:ascii="Arial" w:hAnsi="Arial" w:cs="Arial"/>
        </w:rPr>
      </w:pPr>
      <w:r w:rsidRPr="003246A3">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574472" w:rsidRPr="00E8557D" w:rsidRDefault="00574472" w:rsidP="00574472">
      <w:pPr>
        <w:ind w:firstLine="709"/>
        <w:jc w:val="both"/>
        <w:rPr>
          <w:rFonts w:ascii="Arial" w:hAnsi="Arial" w:cs="Arial"/>
          <w:lang w:val="en-US"/>
        </w:rPr>
      </w:pPr>
      <w:r w:rsidRPr="00E8557D">
        <w:rPr>
          <w:rFonts w:ascii="Arial" w:hAnsi="Arial" w:cs="Arial"/>
          <w:lang w:val="en-US"/>
        </w:rPr>
        <w:t xml:space="preserve">Неће се сматрати </w:t>
      </w:r>
      <w:r w:rsidRPr="003246A3">
        <w:rPr>
          <w:rFonts w:ascii="Arial" w:hAnsi="Arial" w:cs="Arial"/>
          <w:szCs w:val="24"/>
        </w:rPr>
        <w:t>поверљивим докази о испуњености обавезних услова,</w:t>
      </w:r>
      <w:r w:rsidRPr="003246A3">
        <w:rPr>
          <w:rFonts w:ascii="Arial" w:hAnsi="Arial" w:cs="Arial"/>
          <w:szCs w:val="24"/>
          <w:lang w:val="en-US"/>
        </w:rPr>
        <w:t xml:space="preserve"> </w:t>
      </w:r>
      <w:r w:rsidRPr="00E8557D">
        <w:rPr>
          <w:rFonts w:ascii="Arial" w:hAnsi="Arial" w:cs="Arial"/>
          <w:lang w:val="en-US"/>
        </w:rPr>
        <w:t xml:space="preserve">цена и </w:t>
      </w:r>
      <w:r w:rsidRPr="003246A3">
        <w:rPr>
          <w:rFonts w:ascii="Arial" w:hAnsi="Arial" w:cs="Arial"/>
          <w:szCs w:val="24"/>
        </w:rPr>
        <w:t>други</w:t>
      </w:r>
      <w:r w:rsidRPr="00E8557D">
        <w:rPr>
          <w:rFonts w:ascii="Arial" w:hAnsi="Arial" w:cs="Arial"/>
          <w:lang w:val="en-US"/>
        </w:rPr>
        <w:t xml:space="preserve"> подаци из понуде који су од значаја за примену </w:t>
      </w:r>
      <w:r w:rsidRPr="003246A3">
        <w:rPr>
          <w:rFonts w:ascii="Arial" w:hAnsi="Arial" w:cs="Arial"/>
          <w:szCs w:val="24"/>
        </w:rPr>
        <w:t xml:space="preserve">елемената </w:t>
      </w:r>
      <w:r w:rsidRPr="00E8557D">
        <w:rPr>
          <w:rFonts w:ascii="Arial" w:hAnsi="Arial" w:cs="Arial"/>
          <w:lang w:val="en-US"/>
        </w:rPr>
        <w:t xml:space="preserve">критеријума и рангирање </w:t>
      </w:r>
      <w:r w:rsidRPr="003246A3">
        <w:rPr>
          <w:rFonts w:ascii="Arial" w:hAnsi="Arial" w:cs="Arial"/>
          <w:szCs w:val="24"/>
        </w:rPr>
        <w:t xml:space="preserve">понуде. </w:t>
      </w:r>
    </w:p>
    <w:p w:rsidR="00574472" w:rsidRPr="003246A3" w:rsidRDefault="00574472" w:rsidP="00574472">
      <w:pPr>
        <w:tabs>
          <w:tab w:val="center" w:pos="2268"/>
          <w:tab w:val="center" w:pos="7938"/>
        </w:tabs>
        <w:rPr>
          <w:rFonts w:ascii="Arial" w:hAnsi="Arial" w:cs="Arial"/>
          <w:szCs w:val="24"/>
        </w:rPr>
      </w:pPr>
    </w:p>
    <w:p w:rsidR="00574472" w:rsidRPr="003246A3" w:rsidRDefault="001B620E" w:rsidP="00574472">
      <w:pPr>
        <w:pStyle w:val="Heading2"/>
        <w:rPr>
          <w:rFonts w:cs="Arial"/>
          <w:sz w:val="24"/>
          <w:szCs w:val="24"/>
        </w:rPr>
      </w:pPr>
      <w:bookmarkStart w:id="204" w:name="_Toc297798728"/>
      <w:r w:rsidRPr="003246A3">
        <w:rPr>
          <w:rFonts w:cs="Arial"/>
          <w:sz w:val="24"/>
          <w:szCs w:val="24"/>
        </w:rPr>
        <w:t>6</w:t>
      </w:r>
      <w:r w:rsidR="00574472" w:rsidRPr="003246A3">
        <w:rPr>
          <w:rFonts w:cs="Arial"/>
          <w:sz w:val="24"/>
          <w:szCs w:val="24"/>
        </w:rPr>
        <w:t>.2</w:t>
      </w:r>
      <w:r w:rsidR="00C776C2" w:rsidRPr="003246A3">
        <w:rPr>
          <w:rFonts w:cs="Arial"/>
          <w:sz w:val="24"/>
          <w:szCs w:val="24"/>
        </w:rPr>
        <w:t>3</w:t>
      </w:r>
      <w:r w:rsidR="00574472" w:rsidRPr="003246A3">
        <w:rPr>
          <w:rFonts w:cs="Arial"/>
          <w:sz w:val="24"/>
          <w:szCs w:val="24"/>
        </w:rPr>
        <w:tab/>
        <w:t>ТРОШКОВИ ПОНУДЕ</w:t>
      </w:r>
      <w:bookmarkEnd w:id="204"/>
    </w:p>
    <w:p w:rsidR="00574472" w:rsidRPr="00E8557D" w:rsidRDefault="00574472" w:rsidP="00574472">
      <w:pPr>
        <w:pStyle w:val="BodyText"/>
        <w:rPr>
          <w:rFonts w:ascii="Arial" w:hAnsi="Arial" w:cs="Arial"/>
        </w:rPr>
      </w:pPr>
    </w:p>
    <w:p w:rsidR="00574472" w:rsidRPr="003246A3" w:rsidRDefault="00574472" w:rsidP="00574472">
      <w:pPr>
        <w:pStyle w:val="BodyText"/>
        <w:ind w:firstLine="709"/>
        <w:rPr>
          <w:rFonts w:ascii="Arial" w:hAnsi="Arial" w:cs="Arial"/>
          <w:szCs w:val="24"/>
          <w:lang w:val="ru-RU"/>
        </w:rPr>
      </w:pPr>
      <w:bookmarkStart w:id="205" w:name="_Toc297798729"/>
      <w:r w:rsidRPr="003246A3">
        <w:rPr>
          <w:rFonts w:ascii="Arial" w:hAnsi="Arial" w:cs="Arial"/>
          <w:szCs w:val="24"/>
        </w:rPr>
        <w:t xml:space="preserve">Трошкове припреме и подношења понуде сноси искључиво понуђач и не може тражити од </w:t>
      </w:r>
      <w:r w:rsidR="00905DE6" w:rsidRPr="003246A3">
        <w:rPr>
          <w:rFonts w:ascii="Arial" w:hAnsi="Arial" w:cs="Arial"/>
          <w:szCs w:val="24"/>
        </w:rPr>
        <w:t>Н</w:t>
      </w:r>
      <w:r w:rsidRPr="003246A3">
        <w:rPr>
          <w:rFonts w:ascii="Arial" w:hAnsi="Arial" w:cs="Arial"/>
          <w:szCs w:val="24"/>
        </w:rPr>
        <w:t>аручиоца накнаду трошкова</w:t>
      </w:r>
      <w:r w:rsidRPr="003246A3">
        <w:rPr>
          <w:rFonts w:ascii="Arial" w:hAnsi="Arial" w:cs="Arial"/>
          <w:szCs w:val="24"/>
          <w:lang w:val="ru-RU"/>
        </w:rPr>
        <w:t xml:space="preserve"> </w:t>
      </w:r>
    </w:p>
    <w:p w:rsidR="00574472" w:rsidRPr="003246A3" w:rsidRDefault="00574472" w:rsidP="00574472">
      <w:pPr>
        <w:ind w:firstLine="709"/>
        <w:jc w:val="both"/>
        <w:rPr>
          <w:rFonts w:ascii="Arial" w:hAnsi="Arial" w:cs="Arial"/>
          <w:szCs w:val="24"/>
        </w:rPr>
      </w:pPr>
      <w:r w:rsidRPr="003246A3">
        <w:rPr>
          <w:rFonts w:ascii="Arial" w:hAnsi="Arial" w:cs="Arial"/>
          <w:szCs w:val="24"/>
        </w:rPr>
        <w:t>Понуђач може да у оквиру понуде достави укупан износ и структуру трошкова припремања понуде.</w:t>
      </w:r>
    </w:p>
    <w:p w:rsidR="00574472" w:rsidRPr="003246A3" w:rsidRDefault="00574472" w:rsidP="00574472">
      <w:pPr>
        <w:ind w:firstLine="709"/>
        <w:jc w:val="both"/>
        <w:rPr>
          <w:rFonts w:ascii="Arial" w:hAnsi="Arial" w:cs="Arial"/>
          <w:szCs w:val="24"/>
          <w:lang w:eastAsia="sr-Latn-CS"/>
        </w:rPr>
      </w:pPr>
      <w:r w:rsidRPr="003246A3">
        <w:rPr>
          <w:rFonts w:ascii="Arial" w:hAnsi="Arial" w:cs="Arial"/>
          <w:szCs w:val="24"/>
          <w:lang w:eastAsia="sr-Latn-CS"/>
        </w:rPr>
        <w:t xml:space="preserve">У </w:t>
      </w:r>
      <w:r w:rsidR="00AE2EF5" w:rsidRPr="003246A3">
        <w:rPr>
          <w:rFonts w:ascii="Arial" w:hAnsi="Arial" w:cs="Arial"/>
          <w:szCs w:val="24"/>
          <w:lang w:eastAsia="sr-Latn-CS"/>
        </w:rPr>
        <w:t>О</w:t>
      </w:r>
      <w:r w:rsidRPr="003246A3">
        <w:rPr>
          <w:rFonts w:ascii="Arial" w:hAnsi="Arial" w:cs="Arial"/>
          <w:szCs w:val="24"/>
          <w:lang w:eastAsia="sr-Latn-CS"/>
        </w:rPr>
        <w:t>брасцу трошкова припреме понуде могу бити приказани трошкови трошкови прибављања средства обезбеђења</w:t>
      </w:r>
      <w:r w:rsidR="00607A15" w:rsidRPr="003246A3">
        <w:rPr>
          <w:rFonts w:ascii="Arial" w:hAnsi="Arial" w:cs="Arial"/>
          <w:szCs w:val="24"/>
          <w:lang w:eastAsia="sr-Latn-CS"/>
        </w:rPr>
        <w:t>, који се могу надокнађивати у Законом прописаном случају</w:t>
      </w:r>
      <w:r w:rsidRPr="003246A3">
        <w:rPr>
          <w:rFonts w:ascii="Arial" w:hAnsi="Arial" w:cs="Arial"/>
          <w:szCs w:val="24"/>
          <w:lang w:eastAsia="sr-Latn-CS"/>
        </w:rPr>
        <w:t>.</w:t>
      </w:r>
    </w:p>
    <w:p w:rsidR="00574472" w:rsidRPr="003246A3" w:rsidRDefault="00574472" w:rsidP="00574472">
      <w:pPr>
        <w:rPr>
          <w:rFonts w:ascii="Arial" w:hAnsi="Arial" w:cs="Arial"/>
          <w:szCs w:val="24"/>
        </w:rPr>
      </w:pPr>
    </w:p>
    <w:p w:rsidR="00574472" w:rsidRPr="003246A3" w:rsidRDefault="001B620E" w:rsidP="00574472">
      <w:pPr>
        <w:pStyle w:val="Heading2"/>
        <w:rPr>
          <w:rFonts w:cs="Arial"/>
          <w:sz w:val="24"/>
          <w:szCs w:val="24"/>
        </w:rPr>
      </w:pPr>
      <w:r w:rsidRPr="003246A3">
        <w:rPr>
          <w:rFonts w:cs="Arial"/>
          <w:sz w:val="24"/>
          <w:szCs w:val="24"/>
        </w:rPr>
        <w:t>6</w:t>
      </w:r>
      <w:r w:rsidR="00574472" w:rsidRPr="003246A3">
        <w:rPr>
          <w:rFonts w:cs="Arial"/>
          <w:sz w:val="24"/>
          <w:szCs w:val="24"/>
        </w:rPr>
        <w:t>.2</w:t>
      </w:r>
      <w:r w:rsidR="00C22B8B" w:rsidRPr="003246A3">
        <w:rPr>
          <w:rFonts w:cs="Arial"/>
          <w:sz w:val="24"/>
          <w:szCs w:val="24"/>
        </w:rPr>
        <w:t>5</w:t>
      </w:r>
      <w:r w:rsidR="00574472" w:rsidRPr="003246A3">
        <w:rPr>
          <w:rFonts w:cs="Arial"/>
          <w:sz w:val="24"/>
          <w:szCs w:val="24"/>
        </w:rPr>
        <w:tab/>
        <w:t>ОБРАЗАЦ СТРУКТУРЕ ЦЕНЕ</w:t>
      </w:r>
      <w:bookmarkEnd w:id="205"/>
    </w:p>
    <w:p w:rsidR="00574472" w:rsidRPr="00E8557D" w:rsidRDefault="00574472" w:rsidP="00574472">
      <w:pPr>
        <w:jc w:val="both"/>
        <w:rPr>
          <w:rFonts w:ascii="Arial" w:hAnsi="Arial" w:cs="Arial"/>
        </w:rPr>
      </w:pPr>
    </w:p>
    <w:p w:rsidR="00574472" w:rsidRPr="00E8557D" w:rsidRDefault="00574472" w:rsidP="00574472">
      <w:pPr>
        <w:ind w:firstLine="708"/>
        <w:jc w:val="both"/>
        <w:rPr>
          <w:rFonts w:ascii="Arial" w:hAnsi="Arial" w:cs="Arial"/>
        </w:rPr>
      </w:pPr>
      <w:r w:rsidRPr="00E8557D">
        <w:rPr>
          <w:rFonts w:ascii="Arial" w:hAnsi="Arial" w:cs="Arial"/>
        </w:rPr>
        <w:t xml:space="preserve">Структуру цене понуђач наводи тако што </w:t>
      </w:r>
      <w:r w:rsidRPr="003246A3">
        <w:rPr>
          <w:rFonts w:ascii="Arial" w:hAnsi="Arial" w:cs="Arial"/>
          <w:szCs w:val="24"/>
        </w:rPr>
        <w:t>попуњав</w:t>
      </w:r>
      <w:r w:rsidRPr="003246A3">
        <w:rPr>
          <w:rFonts w:ascii="Arial" w:hAnsi="Arial" w:cs="Arial"/>
          <w:szCs w:val="24"/>
          <w:lang w:val="en-US"/>
        </w:rPr>
        <w:t>a</w:t>
      </w:r>
      <w:r w:rsidRPr="003246A3">
        <w:rPr>
          <w:rFonts w:ascii="Arial" w:hAnsi="Arial" w:cs="Arial"/>
          <w:szCs w:val="24"/>
        </w:rPr>
        <w:t xml:space="preserve">, потписује и оверава печатом </w:t>
      </w:r>
      <w:r w:rsidRPr="00E8557D">
        <w:rPr>
          <w:rFonts w:ascii="Arial" w:hAnsi="Arial" w:cs="Arial"/>
        </w:rPr>
        <w:t>Обра</w:t>
      </w:r>
      <w:r w:rsidRPr="003246A3">
        <w:rPr>
          <w:rFonts w:ascii="Arial" w:hAnsi="Arial" w:cs="Arial"/>
          <w:szCs w:val="24"/>
        </w:rPr>
        <w:t>зац</w:t>
      </w:r>
      <w:r w:rsidRPr="00E8557D">
        <w:rPr>
          <w:rFonts w:ascii="Arial" w:hAnsi="Arial" w:cs="Arial"/>
        </w:rPr>
        <w:t xml:space="preserve"> </w:t>
      </w:r>
      <w:r w:rsidRPr="003246A3">
        <w:rPr>
          <w:rFonts w:ascii="Arial" w:hAnsi="Arial" w:cs="Arial"/>
          <w:szCs w:val="24"/>
        </w:rPr>
        <w:t>5</w:t>
      </w:r>
      <w:r w:rsidR="00E00DFA" w:rsidRPr="003246A3">
        <w:rPr>
          <w:rFonts w:ascii="Arial" w:hAnsi="Arial" w:cs="Arial"/>
          <w:szCs w:val="24"/>
        </w:rPr>
        <w:t>.</w:t>
      </w:r>
      <w:r w:rsidRPr="00E8557D">
        <w:rPr>
          <w:rFonts w:ascii="Arial" w:hAnsi="Arial" w:cs="Arial"/>
        </w:rPr>
        <w:t xml:space="preserve"> из </w:t>
      </w:r>
      <w:r w:rsidR="00117C4F" w:rsidRPr="00E8557D">
        <w:rPr>
          <w:rFonts w:ascii="Arial" w:hAnsi="Arial" w:cs="Arial"/>
        </w:rPr>
        <w:t>к</w:t>
      </w:r>
      <w:r w:rsidRPr="00E8557D">
        <w:rPr>
          <w:rFonts w:ascii="Arial" w:hAnsi="Arial" w:cs="Arial"/>
        </w:rPr>
        <w:t>онкурсне документације.</w:t>
      </w:r>
    </w:p>
    <w:p w:rsidR="00574472" w:rsidRPr="00E8557D" w:rsidRDefault="00574472" w:rsidP="00574472">
      <w:pPr>
        <w:jc w:val="both"/>
        <w:rPr>
          <w:rFonts w:ascii="Arial" w:hAnsi="Arial" w:cs="Arial"/>
        </w:rPr>
      </w:pPr>
    </w:p>
    <w:p w:rsidR="00117C4F" w:rsidRPr="00E8557D" w:rsidRDefault="001B620E" w:rsidP="00117C4F">
      <w:pPr>
        <w:pStyle w:val="Heading2"/>
        <w:rPr>
          <w:rFonts w:cs="Arial"/>
          <w:sz w:val="24"/>
        </w:rPr>
      </w:pPr>
      <w:bookmarkStart w:id="206" w:name="_Toc297798730"/>
      <w:r w:rsidRPr="003246A3">
        <w:rPr>
          <w:rFonts w:cs="Arial"/>
          <w:sz w:val="24"/>
          <w:szCs w:val="24"/>
        </w:rPr>
        <w:t>6</w:t>
      </w:r>
      <w:r w:rsidR="00574472" w:rsidRPr="003246A3">
        <w:rPr>
          <w:rFonts w:cs="Arial"/>
          <w:sz w:val="24"/>
          <w:szCs w:val="24"/>
        </w:rPr>
        <w:t>.2</w:t>
      </w:r>
      <w:r w:rsidR="00C22B8B" w:rsidRPr="003246A3">
        <w:rPr>
          <w:rFonts w:cs="Arial"/>
          <w:sz w:val="24"/>
          <w:szCs w:val="24"/>
        </w:rPr>
        <w:t>6</w:t>
      </w:r>
      <w:r w:rsidR="00574472" w:rsidRPr="003246A3">
        <w:rPr>
          <w:rFonts w:cs="Arial"/>
          <w:sz w:val="24"/>
          <w:szCs w:val="24"/>
        </w:rPr>
        <w:tab/>
      </w:r>
      <w:bookmarkEnd w:id="206"/>
      <w:r w:rsidR="00117C4F" w:rsidRPr="003246A3">
        <w:rPr>
          <w:rFonts w:cs="Arial"/>
          <w:sz w:val="24"/>
          <w:szCs w:val="24"/>
        </w:rPr>
        <w:t>РАЗЛОЗИ ЗА ОДБИЈАЊЕ ПОНУДЕ И ОБУСТАВУ ПОСТУПКА</w:t>
      </w:r>
    </w:p>
    <w:p w:rsidR="00117C4F" w:rsidRPr="00E8557D" w:rsidRDefault="00117C4F" w:rsidP="00117C4F">
      <w:pPr>
        <w:jc w:val="both"/>
        <w:rPr>
          <w:rFonts w:ascii="Arial" w:hAnsi="Arial" w:cs="Arial"/>
        </w:rPr>
      </w:pPr>
    </w:p>
    <w:p w:rsidR="00117C4F" w:rsidRPr="00E8557D" w:rsidRDefault="00117C4F" w:rsidP="00117C4F">
      <w:pPr>
        <w:tabs>
          <w:tab w:val="left" w:pos="709"/>
        </w:tabs>
        <w:jc w:val="both"/>
        <w:rPr>
          <w:rFonts w:ascii="Arial" w:hAnsi="Arial" w:cs="Arial"/>
        </w:rPr>
      </w:pPr>
      <w:r w:rsidRPr="00E8557D">
        <w:rPr>
          <w:rFonts w:ascii="Arial" w:hAnsi="Arial" w:cs="Arial"/>
        </w:rPr>
        <w:tab/>
        <w:t>У поступку јавне набавке Наручилац ће одбити неприхватљиву понуду у складу са чланом 107. Закона.</w:t>
      </w:r>
    </w:p>
    <w:p w:rsidR="00117C4F" w:rsidRPr="00E8557D" w:rsidRDefault="00117C4F" w:rsidP="00117C4F">
      <w:pPr>
        <w:tabs>
          <w:tab w:val="left" w:pos="709"/>
          <w:tab w:val="left" w:pos="851"/>
        </w:tabs>
        <w:jc w:val="both"/>
        <w:rPr>
          <w:rFonts w:ascii="Arial" w:hAnsi="Arial" w:cs="Arial"/>
        </w:rPr>
      </w:pPr>
      <w:r w:rsidRPr="00E8557D">
        <w:rPr>
          <w:rFonts w:ascii="Arial" w:hAnsi="Arial" w:cs="Arial"/>
        </w:rPr>
        <w:tab/>
        <w:t>Наручилац ће донети одлуку о обустави поступка јавне набавке у складу са чланом 109. Закона.</w:t>
      </w:r>
    </w:p>
    <w:p w:rsidR="00A9783B" w:rsidRPr="00E8557D" w:rsidRDefault="00117C4F" w:rsidP="00117C4F">
      <w:pPr>
        <w:tabs>
          <w:tab w:val="left" w:pos="709"/>
          <w:tab w:val="left" w:pos="851"/>
        </w:tabs>
        <w:jc w:val="both"/>
        <w:rPr>
          <w:rFonts w:ascii="Arial" w:hAnsi="Arial" w:cs="Arial"/>
          <w:lang w:val="en-US"/>
        </w:rPr>
      </w:pPr>
      <w:r w:rsidRPr="00E8557D">
        <w:rPr>
          <w:rFonts w:ascii="Arial" w:hAnsi="Arial" w:cs="Arial"/>
        </w:rPr>
        <w:tab/>
      </w:r>
    </w:p>
    <w:p w:rsidR="00574472" w:rsidRPr="003246A3" w:rsidRDefault="001B620E" w:rsidP="002E6CD1">
      <w:pPr>
        <w:pStyle w:val="Heading2"/>
        <w:ind w:left="0" w:firstLine="0"/>
        <w:rPr>
          <w:rFonts w:cs="Arial"/>
          <w:sz w:val="24"/>
          <w:szCs w:val="24"/>
        </w:rPr>
      </w:pPr>
      <w:r w:rsidRPr="00E8557D">
        <w:rPr>
          <w:rFonts w:cs="Arial"/>
          <w:sz w:val="24"/>
        </w:rPr>
        <w:t>6</w:t>
      </w:r>
      <w:r w:rsidR="002E6CD1" w:rsidRPr="00E8557D">
        <w:rPr>
          <w:rFonts w:cs="Arial"/>
          <w:sz w:val="24"/>
        </w:rPr>
        <w:t>.2</w:t>
      </w:r>
      <w:r w:rsidR="00C22B8B" w:rsidRPr="00E8557D">
        <w:rPr>
          <w:rFonts w:cs="Arial"/>
          <w:sz w:val="24"/>
        </w:rPr>
        <w:t>7</w:t>
      </w:r>
      <w:r w:rsidR="002E6CD1" w:rsidRPr="00E8557D">
        <w:rPr>
          <w:rFonts w:cs="Arial"/>
          <w:sz w:val="24"/>
        </w:rPr>
        <w:tab/>
      </w:r>
      <w:r w:rsidR="00574472" w:rsidRPr="003246A3">
        <w:rPr>
          <w:rFonts w:cs="Arial"/>
          <w:sz w:val="24"/>
          <w:szCs w:val="24"/>
        </w:rPr>
        <w:t>ПОДАЦИ О САДРЖИНИ ПОНУДЕ</w:t>
      </w:r>
    </w:p>
    <w:p w:rsidR="00574472" w:rsidRPr="003246A3" w:rsidRDefault="00574472" w:rsidP="00574472">
      <w:pPr>
        <w:rPr>
          <w:rFonts w:ascii="Arial" w:hAnsi="Arial" w:cs="Arial"/>
          <w:szCs w:val="24"/>
        </w:rPr>
      </w:pPr>
    </w:p>
    <w:p w:rsidR="006B3210" w:rsidRPr="003246A3" w:rsidRDefault="006B3210" w:rsidP="006B3210">
      <w:pPr>
        <w:ind w:firstLine="720"/>
        <w:jc w:val="both"/>
        <w:rPr>
          <w:rFonts w:ascii="Arial" w:hAnsi="Arial" w:cs="Arial"/>
        </w:rPr>
      </w:pPr>
      <w:r w:rsidRPr="003246A3">
        <w:rPr>
          <w:rFonts w:ascii="Arial" w:hAnsi="Arial" w:cs="Arial"/>
          <w:lang w:eastAsia="en-US" w:bidi="en-US"/>
        </w:rPr>
        <w:t>Садржину понуде, поред Обрасца понуде, чине и сви остали докази о испуњености услова из чл. 75.</w:t>
      </w:r>
      <w:r w:rsidR="00A310F5" w:rsidRPr="003246A3">
        <w:rPr>
          <w:rFonts w:ascii="Arial" w:hAnsi="Arial" w:cs="Arial"/>
          <w:lang w:eastAsia="en-US" w:bidi="en-US"/>
        </w:rPr>
        <w:t xml:space="preserve"> </w:t>
      </w:r>
      <w:r w:rsidRPr="003246A3">
        <w:rPr>
          <w:rFonts w:ascii="Arial" w:hAnsi="Arial" w:cs="Arial"/>
          <w:lang w:eastAsia="en-US" w:bidi="en-US"/>
        </w:rPr>
        <w:t>и 76.</w:t>
      </w:r>
      <w:r w:rsidRPr="003246A3">
        <w:rPr>
          <w:rFonts w:ascii="Arial" w:hAnsi="Arial" w:cs="Arial"/>
        </w:rPr>
        <w:t xml:space="preserve"> Закона о јавним</w:t>
      </w:r>
      <w:r w:rsidRPr="003246A3">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w:t>
      </w:r>
      <w:r w:rsidR="003D78CF">
        <w:rPr>
          <w:rFonts w:ascii="Arial" w:hAnsi="Arial" w:cs="Arial"/>
          <w:lang w:eastAsia="en-US" w:bidi="en-US"/>
        </w:rPr>
        <w:t xml:space="preserve">следећи </w:t>
      </w:r>
      <w:r w:rsidRPr="003246A3">
        <w:rPr>
          <w:rFonts w:ascii="Arial" w:hAnsi="Arial" w:cs="Arial"/>
          <w:lang w:eastAsia="en-US" w:bidi="en-US"/>
        </w:rPr>
        <w:t>начин</w:t>
      </w:r>
      <w:r w:rsidRPr="003246A3">
        <w:rPr>
          <w:rFonts w:ascii="Arial" w:hAnsi="Arial" w:cs="Arial"/>
        </w:rPr>
        <w:t>:</w:t>
      </w:r>
    </w:p>
    <w:p w:rsidR="00574472" w:rsidRPr="003246A3" w:rsidRDefault="00574472" w:rsidP="00C51E93">
      <w:pPr>
        <w:numPr>
          <w:ilvl w:val="0"/>
          <w:numId w:val="4"/>
        </w:numPr>
        <w:tabs>
          <w:tab w:val="clear" w:pos="786"/>
          <w:tab w:val="num" w:pos="426"/>
        </w:tabs>
        <w:suppressAutoHyphens w:val="0"/>
        <w:spacing w:after="120"/>
        <w:ind w:left="425" w:hanging="425"/>
        <w:jc w:val="both"/>
        <w:rPr>
          <w:rFonts w:ascii="Arial" w:hAnsi="Arial" w:cs="Arial"/>
          <w:szCs w:val="24"/>
        </w:rPr>
      </w:pPr>
      <w:r w:rsidRPr="003246A3">
        <w:rPr>
          <w:rFonts w:ascii="Arial" w:hAnsi="Arial" w:cs="Arial"/>
          <w:szCs w:val="24"/>
        </w:rPr>
        <w:t xml:space="preserve">попуњен, потписан и печатом оверен образац </w:t>
      </w:r>
      <w:r w:rsidR="006B3210" w:rsidRPr="003246A3">
        <w:rPr>
          <w:rFonts w:ascii="Arial" w:hAnsi="Arial" w:cs="Arial"/>
          <w:szCs w:val="24"/>
        </w:rPr>
        <w:t>„Изјава о независној понуди“</w:t>
      </w:r>
    </w:p>
    <w:p w:rsidR="00574472" w:rsidRPr="003246A3" w:rsidRDefault="00574472" w:rsidP="00C51E93">
      <w:pPr>
        <w:numPr>
          <w:ilvl w:val="0"/>
          <w:numId w:val="4"/>
        </w:numPr>
        <w:tabs>
          <w:tab w:val="clear" w:pos="786"/>
          <w:tab w:val="num" w:pos="426"/>
        </w:tabs>
        <w:suppressAutoHyphens w:val="0"/>
        <w:spacing w:after="120"/>
        <w:ind w:left="425" w:hanging="425"/>
        <w:jc w:val="both"/>
        <w:rPr>
          <w:rFonts w:ascii="Arial" w:hAnsi="Arial" w:cs="Arial"/>
          <w:szCs w:val="24"/>
        </w:rPr>
      </w:pPr>
      <w:r w:rsidRPr="003246A3">
        <w:rPr>
          <w:rFonts w:ascii="Arial" w:hAnsi="Arial" w:cs="Arial"/>
          <w:szCs w:val="24"/>
        </w:rPr>
        <w:t>попуњен, потписан и печатом оверен образац „Образац понуде“</w:t>
      </w:r>
    </w:p>
    <w:p w:rsidR="006B3210" w:rsidRPr="003246A3" w:rsidRDefault="00574472" w:rsidP="00C51E93">
      <w:pPr>
        <w:numPr>
          <w:ilvl w:val="0"/>
          <w:numId w:val="4"/>
        </w:numPr>
        <w:tabs>
          <w:tab w:val="clear" w:pos="786"/>
          <w:tab w:val="num" w:pos="426"/>
        </w:tabs>
        <w:suppressAutoHyphens w:val="0"/>
        <w:spacing w:after="120"/>
        <w:ind w:left="425" w:hanging="425"/>
        <w:jc w:val="both"/>
        <w:rPr>
          <w:rFonts w:ascii="Arial" w:hAnsi="Arial" w:cs="Arial"/>
          <w:szCs w:val="24"/>
        </w:rPr>
      </w:pPr>
      <w:r w:rsidRPr="003246A3">
        <w:rPr>
          <w:rFonts w:ascii="Arial" w:hAnsi="Arial" w:cs="Arial"/>
          <w:szCs w:val="24"/>
        </w:rPr>
        <w:t xml:space="preserve">попуњен, потписан и печатом оверен </w:t>
      </w:r>
      <w:r w:rsidR="006B3210" w:rsidRPr="003246A3">
        <w:rPr>
          <w:rFonts w:ascii="Arial" w:hAnsi="Arial" w:cs="Arial"/>
          <w:szCs w:val="24"/>
        </w:rPr>
        <w:t>образа</w:t>
      </w:r>
      <w:r w:rsidR="00AE2EF5" w:rsidRPr="003246A3">
        <w:rPr>
          <w:rFonts w:ascii="Arial" w:hAnsi="Arial" w:cs="Arial"/>
          <w:szCs w:val="24"/>
        </w:rPr>
        <w:t>ц И</w:t>
      </w:r>
      <w:r w:rsidR="006B3210" w:rsidRPr="003246A3">
        <w:rPr>
          <w:rFonts w:ascii="Arial" w:hAnsi="Arial" w:cs="Arial"/>
          <w:szCs w:val="24"/>
        </w:rPr>
        <w:t>зјаве у складу са чланом 75. став 2. Закона</w:t>
      </w:r>
    </w:p>
    <w:p w:rsidR="006B3210" w:rsidRPr="003246A3" w:rsidRDefault="006B3210" w:rsidP="00C51E93">
      <w:pPr>
        <w:numPr>
          <w:ilvl w:val="0"/>
          <w:numId w:val="4"/>
        </w:numPr>
        <w:tabs>
          <w:tab w:val="clear" w:pos="786"/>
          <w:tab w:val="num" w:pos="426"/>
        </w:tabs>
        <w:suppressAutoHyphens w:val="0"/>
        <w:spacing w:after="120"/>
        <w:ind w:left="425" w:hanging="425"/>
        <w:jc w:val="both"/>
        <w:rPr>
          <w:rFonts w:ascii="Arial" w:hAnsi="Arial" w:cs="Arial"/>
          <w:szCs w:val="24"/>
        </w:rPr>
      </w:pPr>
      <w:r w:rsidRPr="003246A3">
        <w:rPr>
          <w:rFonts w:ascii="Arial" w:hAnsi="Arial" w:cs="Arial"/>
          <w:szCs w:val="24"/>
        </w:rPr>
        <w:t>попу</w:t>
      </w:r>
      <w:r w:rsidR="007014DA" w:rsidRPr="003246A3">
        <w:rPr>
          <w:rFonts w:ascii="Arial" w:hAnsi="Arial" w:cs="Arial"/>
          <w:szCs w:val="24"/>
        </w:rPr>
        <w:t>њен, потписан и печатом оверен о</w:t>
      </w:r>
      <w:r w:rsidRPr="003246A3">
        <w:rPr>
          <w:rFonts w:ascii="Arial" w:hAnsi="Arial" w:cs="Arial"/>
          <w:szCs w:val="24"/>
        </w:rPr>
        <w:t xml:space="preserve">бразац „Структура цене“ </w:t>
      </w:r>
    </w:p>
    <w:p w:rsidR="007014DA" w:rsidRPr="008271F8" w:rsidRDefault="007014DA" w:rsidP="00C51E93">
      <w:pPr>
        <w:numPr>
          <w:ilvl w:val="0"/>
          <w:numId w:val="4"/>
        </w:numPr>
        <w:tabs>
          <w:tab w:val="clear" w:pos="786"/>
          <w:tab w:val="num" w:pos="426"/>
        </w:tabs>
        <w:suppressAutoHyphens w:val="0"/>
        <w:spacing w:after="120"/>
        <w:ind w:left="425" w:hanging="425"/>
        <w:jc w:val="both"/>
        <w:rPr>
          <w:rFonts w:ascii="Arial" w:hAnsi="Arial" w:cs="Arial"/>
          <w:szCs w:val="24"/>
        </w:rPr>
      </w:pPr>
      <w:r w:rsidRPr="003246A3">
        <w:rPr>
          <w:rFonts w:ascii="Arial" w:hAnsi="Arial" w:cs="Arial"/>
          <w:szCs w:val="24"/>
        </w:rPr>
        <w:lastRenderedPageBreak/>
        <w:t xml:space="preserve">попуњен, потписан и печатом оверен </w:t>
      </w:r>
      <w:r w:rsidR="00AE2EF5" w:rsidRPr="003246A3">
        <w:rPr>
          <w:rFonts w:ascii="Arial" w:hAnsi="Arial" w:cs="Arial"/>
          <w:szCs w:val="24"/>
        </w:rPr>
        <w:t xml:space="preserve">образац </w:t>
      </w:r>
      <w:r w:rsidRPr="003246A3">
        <w:rPr>
          <w:rFonts w:ascii="Arial" w:hAnsi="Arial" w:cs="Arial"/>
          <w:szCs w:val="24"/>
        </w:rPr>
        <w:t>„Образац трошкова припреме понуде“</w:t>
      </w:r>
      <w:r w:rsidR="00A90931" w:rsidRPr="003246A3">
        <w:rPr>
          <w:rFonts w:ascii="Arial" w:hAnsi="Arial" w:cs="Arial"/>
          <w:szCs w:val="24"/>
        </w:rPr>
        <w:t>, по потреби</w:t>
      </w:r>
    </w:p>
    <w:p w:rsidR="008271F8" w:rsidRPr="00431CAC" w:rsidRDefault="008271F8" w:rsidP="00C51E93">
      <w:pPr>
        <w:numPr>
          <w:ilvl w:val="0"/>
          <w:numId w:val="4"/>
        </w:numPr>
        <w:tabs>
          <w:tab w:val="clear" w:pos="786"/>
          <w:tab w:val="num" w:pos="426"/>
        </w:tabs>
        <w:suppressAutoHyphens w:val="0"/>
        <w:spacing w:after="120"/>
        <w:ind w:left="425" w:hanging="425"/>
        <w:jc w:val="both"/>
        <w:rPr>
          <w:rFonts w:ascii="Arial" w:hAnsi="Arial" w:cs="Arial"/>
          <w:szCs w:val="24"/>
        </w:rPr>
      </w:pPr>
      <w:r w:rsidRPr="00431CAC">
        <w:rPr>
          <w:rFonts w:ascii="Arial" w:hAnsi="Arial" w:cs="Arial"/>
          <w:szCs w:val="24"/>
        </w:rPr>
        <w:t>попуњен, потписан и печатом оверен образац „Референтна листа понуђача“</w:t>
      </w:r>
    </w:p>
    <w:p w:rsidR="008271F8" w:rsidRPr="00431CAC" w:rsidRDefault="008271F8" w:rsidP="00C51E93">
      <w:pPr>
        <w:numPr>
          <w:ilvl w:val="0"/>
          <w:numId w:val="4"/>
        </w:numPr>
        <w:tabs>
          <w:tab w:val="clear" w:pos="786"/>
          <w:tab w:val="num" w:pos="426"/>
        </w:tabs>
        <w:suppressAutoHyphens w:val="0"/>
        <w:spacing w:after="120"/>
        <w:ind w:left="425" w:hanging="425"/>
        <w:jc w:val="both"/>
        <w:rPr>
          <w:rFonts w:ascii="Arial" w:hAnsi="Arial" w:cs="Arial"/>
          <w:szCs w:val="24"/>
        </w:rPr>
      </w:pPr>
      <w:r w:rsidRPr="00431CAC">
        <w:rPr>
          <w:rFonts w:ascii="Arial" w:hAnsi="Arial" w:cs="Arial"/>
          <w:szCs w:val="24"/>
        </w:rPr>
        <w:t>попуњен, потписан и печатом оверен образац „Потврда о извршеним услугама понуђача“</w:t>
      </w:r>
    </w:p>
    <w:p w:rsidR="008271F8" w:rsidRPr="00431CAC" w:rsidRDefault="008271F8" w:rsidP="00C51E93">
      <w:pPr>
        <w:numPr>
          <w:ilvl w:val="0"/>
          <w:numId w:val="4"/>
        </w:numPr>
        <w:tabs>
          <w:tab w:val="clear" w:pos="786"/>
          <w:tab w:val="num" w:pos="426"/>
        </w:tabs>
        <w:suppressAutoHyphens w:val="0"/>
        <w:spacing w:after="120"/>
        <w:ind w:left="425" w:hanging="425"/>
        <w:jc w:val="both"/>
        <w:rPr>
          <w:rFonts w:ascii="Arial" w:hAnsi="Arial" w:cs="Arial"/>
          <w:szCs w:val="24"/>
        </w:rPr>
      </w:pPr>
      <w:r w:rsidRPr="00431CAC">
        <w:rPr>
          <w:rFonts w:ascii="Arial" w:hAnsi="Arial" w:cs="Arial"/>
          <w:szCs w:val="24"/>
        </w:rPr>
        <w:t>попуњен, потписан и печатом оверен образац „Квалификациона структута – кадровски капацитет“</w:t>
      </w:r>
    </w:p>
    <w:p w:rsidR="008271F8" w:rsidRPr="00431CAC" w:rsidRDefault="008271F8" w:rsidP="00C51E93">
      <w:pPr>
        <w:numPr>
          <w:ilvl w:val="0"/>
          <w:numId w:val="4"/>
        </w:numPr>
        <w:tabs>
          <w:tab w:val="clear" w:pos="786"/>
          <w:tab w:val="num" w:pos="426"/>
        </w:tabs>
        <w:suppressAutoHyphens w:val="0"/>
        <w:spacing w:after="120"/>
        <w:ind w:left="425" w:hanging="425"/>
        <w:jc w:val="both"/>
        <w:rPr>
          <w:rFonts w:ascii="Arial" w:hAnsi="Arial" w:cs="Arial"/>
          <w:szCs w:val="24"/>
        </w:rPr>
      </w:pPr>
      <w:r w:rsidRPr="00431CAC">
        <w:rPr>
          <w:rFonts w:ascii="Arial" w:hAnsi="Arial" w:cs="Arial"/>
          <w:szCs w:val="24"/>
        </w:rPr>
        <w:t>попуњен, потписан и печатом оверен образац „</w:t>
      </w:r>
      <w:r w:rsidR="00C51E93" w:rsidRPr="00431CAC">
        <w:rPr>
          <w:rFonts w:ascii="Arial" w:hAnsi="Arial" w:cs="Arial"/>
          <w:szCs w:val="24"/>
        </w:rPr>
        <w:t>Изјава понуђача – технички капацитет</w:t>
      </w:r>
      <w:r w:rsidRPr="00431CAC">
        <w:rPr>
          <w:rFonts w:ascii="Arial" w:hAnsi="Arial" w:cs="Arial"/>
          <w:szCs w:val="24"/>
        </w:rPr>
        <w:t>“</w:t>
      </w:r>
    </w:p>
    <w:p w:rsidR="00C34C4B" w:rsidRPr="00431CAC" w:rsidRDefault="00C34C4B" w:rsidP="00C51E93">
      <w:pPr>
        <w:numPr>
          <w:ilvl w:val="0"/>
          <w:numId w:val="4"/>
        </w:numPr>
        <w:tabs>
          <w:tab w:val="clear" w:pos="786"/>
          <w:tab w:val="num" w:pos="426"/>
        </w:tabs>
        <w:suppressAutoHyphens w:val="0"/>
        <w:spacing w:after="120"/>
        <w:ind w:left="425" w:hanging="425"/>
        <w:jc w:val="both"/>
        <w:rPr>
          <w:rFonts w:ascii="Arial" w:hAnsi="Arial" w:cs="Arial"/>
          <w:szCs w:val="24"/>
        </w:rPr>
      </w:pPr>
      <w:r w:rsidRPr="00431CAC">
        <w:rPr>
          <w:rFonts w:ascii="Arial" w:hAnsi="Arial" w:cs="Arial"/>
          <w:szCs w:val="24"/>
        </w:rPr>
        <w:t>потписан и печатом оверен образац „Модел уговора“</w:t>
      </w:r>
    </w:p>
    <w:p w:rsidR="003D78CF" w:rsidRPr="00431CAC" w:rsidRDefault="003D78CF" w:rsidP="00C51E93">
      <w:pPr>
        <w:numPr>
          <w:ilvl w:val="0"/>
          <w:numId w:val="4"/>
        </w:numPr>
        <w:tabs>
          <w:tab w:val="clear" w:pos="786"/>
          <w:tab w:val="num" w:pos="426"/>
        </w:tabs>
        <w:suppressAutoHyphens w:val="0"/>
        <w:spacing w:after="120"/>
        <w:ind w:left="425" w:hanging="425"/>
        <w:jc w:val="both"/>
        <w:rPr>
          <w:rFonts w:ascii="Arial" w:hAnsi="Arial" w:cs="Arial"/>
          <w:szCs w:val="24"/>
        </w:rPr>
      </w:pPr>
      <w:r w:rsidRPr="00431CAC">
        <w:rPr>
          <w:rFonts w:ascii="Arial" w:hAnsi="Arial" w:cs="Arial"/>
          <w:szCs w:val="24"/>
        </w:rPr>
        <w:t xml:space="preserve">потписан и печатом оверен образац „Модел уговора о </w:t>
      </w:r>
      <w:r w:rsidRPr="00431CAC">
        <w:rPr>
          <w:rFonts w:ascii="Arial" w:hAnsi="Arial" w:cs="Arial"/>
          <w:szCs w:val="24"/>
          <w:lang w:val="sr-Latn-CS"/>
        </w:rPr>
        <w:t>чувању пословне тајне</w:t>
      </w:r>
      <w:r w:rsidRPr="00431CAC">
        <w:rPr>
          <w:rFonts w:ascii="Arial" w:hAnsi="Arial" w:cs="Arial"/>
          <w:szCs w:val="24"/>
        </w:rPr>
        <w:t xml:space="preserve"> и </w:t>
      </w:r>
      <w:r w:rsidRPr="00431CAC">
        <w:rPr>
          <w:rFonts w:ascii="Arial" w:hAnsi="Arial" w:cs="Arial"/>
          <w:szCs w:val="24"/>
          <w:lang w:val="sr-Latn-CS"/>
        </w:rPr>
        <w:t>поверљиви</w:t>
      </w:r>
      <w:r w:rsidRPr="00431CAC">
        <w:rPr>
          <w:rFonts w:ascii="Arial" w:hAnsi="Arial" w:cs="Arial"/>
          <w:szCs w:val="24"/>
        </w:rPr>
        <w:t>х</w:t>
      </w:r>
      <w:r w:rsidRPr="00431CAC">
        <w:rPr>
          <w:rFonts w:ascii="Arial" w:hAnsi="Arial" w:cs="Arial"/>
          <w:szCs w:val="24"/>
          <w:lang w:val="sr-Latn-CS"/>
        </w:rPr>
        <w:t xml:space="preserve"> информација</w:t>
      </w:r>
      <w:r w:rsidRPr="00431CAC">
        <w:rPr>
          <w:rFonts w:ascii="Arial" w:hAnsi="Arial" w:cs="Arial"/>
          <w:szCs w:val="24"/>
        </w:rPr>
        <w:t>“</w:t>
      </w:r>
    </w:p>
    <w:p w:rsidR="00E00DFA" w:rsidRPr="003246A3" w:rsidRDefault="00D34747" w:rsidP="00C51E93">
      <w:pPr>
        <w:numPr>
          <w:ilvl w:val="0"/>
          <w:numId w:val="4"/>
        </w:numPr>
        <w:tabs>
          <w:tab w:val="clear" w:pos="786"/>
          <w:tab w:val="num" w:pos="426"/>
        </w:tabs>
        <w:suppressAutoHyphens w:val="0"/>
        <w:ind w:left="426" w:hanging="426"/>
        <w:jc w:val="both"/>
        <w:rPr>
          <w:rFonts w:ascii="Arial" w:hAnsi="Arial" w:cs="Arial"/>
          <w:szCs w:val="24"/>
        </w:rPr>
      </w:pPr>
      <w:r w:rsidRPr="003246A3">
        <w:rPr>
          <w:rFonts w:ascii="Arial" w:hAnsi="Arial" w:cs="Arial"/>
          <w:szCs w:val="24"/>
        </w:rPr>
        <w:t>д</w:t>
      </w:r>
      <w:r w:rsidR="00A310F5" w:rsidRPr="003246A3">
        <w:rPr>
          <w:rFonts w:ascii="Arial" w:hAnsi="Arial" w:cs="Arial"/>
          <w:szCs w:val="24"/>
        </w:rPr>
        <w:t xml:space="preserve">окази о испуњености </w:t>
      </w:r>
      <w:r w:rsidR="00A310F5" w:rsidRPr="003246A3">
        <w:rPr>
          <w:rFonts w:ascii="Arial" w:hAnsi="Arial" w:cs="Arial"/>
          <w:lang w:eastAsia="en-US" w:bidi="en-US"/>
        </w:rPr>
        <w:t>из чл. 75. и 76.</w:t>
      </w:r>
      <w:r w:rsidR="00A310F5" w:rsidRPr="003246A3">
        <w:rPr>
          <w:rFonts w:ascii="Arial" w:hAnsi="Arial" w:cs="Arial"/>
        </w:rPr>
        <w:t xml:space="preserve"> Закона </w:t>
      </w:r>
      <w:r w:rsidR="00A310F5" w:rsidRPr="003246A3">
        <w:rPr>
          <w:rFonts w:ascii="Arial" w:hAnsi="Arial" w:cs="Arial"/>
          <w:szCs w:val="24"/>
        </w:rPr>
        <w:t>у складу са чланом 77. Закон</w:t>
      </w:r>
      <w:r w:rsidR="003D78CF">
        <w:rPr>
          <w:rFonts w:ascii="Arial" w:hAnsi="Arial" w:cs="Arial"/>
          <w:szCs w:val="24"/>
        </w:rPr>
        <w:t>а</w:t>
      </w:r>
      <w:r w:rsidR="00A310F5" w:rsidRPr="003246A3">
        <w:rPr>
          <w:rFonts w:ascii="Arial" w:hAnsi="Arial" w:cs="Arial"/>
          <w:szCs w:val="24"/>
        </w:rPr>
        <w:t xml:space="preserve"> и Одељком 4. </w:t>
      </w:r>
      <w:r w:rsidR="003D78CF">
        <w:rPr>
          <w:rFonts w:ascii="Arial" w:hAnsi="Arial" w:cs="Arial"/>
          <w:szCs w:val="24"/>
        </w:rPr>
        <w:t>К</w:t>
      </w:r>
      <w:r w:rsidR="00A310F5" w:rsidRPr="003246A3">
        <w:rPr>
          <w:rFonts w:ascii="Arial" w:hAnsi="Arial" w:cs="Arial"/>
          <w:szCs w:val="24"/>
        </w:rPr>
        <w:t>онкурсне документације</w:t>
      </w:r>
      <w:r w:rsidR="00791750" w:rsidRPr="003246A3">
        <w:rPr>
          <w:rFonts w:ascii="Arial" w:hAnsi="Arial" w:cs="Arial"/>
          <w:szCs w:val="24"/>
        </w:rPr>
        <w:t>.</w:t>
      </w:r>
    </w:p>
    <w:p w:rsidR="00D34747" w:rsidRPr="00433332" w:rsidRDefault="00D34747" w:rsidP="00D34747">
      <w:pPr>
        <w:suppressAutoHyphens w:val="0"/>
        <w:ind w:left="786"/>
        <w:jc w:val="both"/>
        <w:rPr>
          <w:rFonts w:ascii="Arial" w:hAnsi="Arial" w:cs="Arial"/>
        </w:rPr>
      </w:pPr>
    </w:p>
    <w:p w:rsidR="00574472" w:rsidRPr="003246A3" w:rsidRDefault="001B620E" w:rsidP="00574472">
      <w:pPr>
        <w:pStyle w:val="Heading2"/>
        <w:ind w:left="0" w:firstLine="0"/>
        <w:rPr>
          <w:rFonts w:cs="Arial"/>
          <w:sz w:val="24"/>
          <w:szCs w:val="24"/>
        </w:rPr>
      </w:pPr>
      <w:r w:rsidRPr="003246A3">
        <w:rPr>
          <w:rFonts w:cs="Arial"/>
          <w:sz w:val="24"/>
        </w:rPr>
        <w:t>6</w:t>
      </w:r>
      <w:bookmarkStart w:id="207" w:name="_Toc297798732"/>
      <w:r w:rsidR="00607A15" w:rsidRPr="003246A3">
        <w:rPr>
          <w:rFonts w:cs="Arial"/>
          <w:sz w:val="24"/>
        </w:rPr>
        <w:t>.28</w:t>
      </w:r>
      <w:r w:rsidR="002E6CD1" w:rsidRPr="003246A3">
        <w:rPr>
          <w:rFonts w:cs="Arial"/>
          <w:sz w:val="24"/>
        </w:rPr>
        <w:tab/>
      </w:r>
      <w:r w:rsidR="00574472" w:rsidRPr="003246A3">
        <w:rPr>
          <w:rFonts w:cs="Arial"/>
          <w:sz w:val="24"/>
          <w:szCs w:val="24"/>
        </w:rPr>
        <w:t>ЗАШТИТА ПРАВА</w:t>
      </w:r>
      <w:bookmarkEnd w:id="207"/>
      <w:r w:rsidR="00574472" w:rsidRPr="003246A3">
        <w:rPr>
          <w:rFonts w:cs="Arial"/>
          <w:sz w:val="24"/>
          <w:szCs w:val="24"/>
        </w:rPr>
        <w:t xml:space="preserve"> ПОНУЂАЧА</w:t>
      </w:r>
    </w:p>
    <w:p w:rsidR="00574472" w:rsidRPr="004D5F61" w:rsidRDefault="00574472" w:rsidP="00574472">
      <w:pPr>
        <w:jc w:val="both"/>
        <w:rPr>
          <w:rFonts w:ascii="Arial" w:hAnsi="Arial" w:cs="Arial"/>
        </w:rPr>
      </w:pPr>
    </w:p>
    <w:p w:rsidR="00574472" w:rsidRPr="002C0A9E" w:rsidRDefault="00574472" w:rsidP="00574472">
      <w:pPr>
        <w:ind w:firstLine="720"/>
        <w:jc w:val="both"/>
        <w:rPr>
          <w:rFonts w:ascii="Arial" w:hAnsi="Arial" w:cs="Arial"/>
          <w:lang w:val="ru-RU"/>
        </w:rPr>
      </w:pPr>
      <w:r w:rsidRPr="002C0A9E">
        <w:rPr>
          <w:rFonts w:ascii="Arial" w:hAnsi="Arial" w:cs="Arial"/>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574472" w:rsidRPr="00433332" w:rsidRDefault="00574472" w:rsidP="00574472">
      <w:pPr>
        <w:ind w:firstLine="720"/>
        <w:jc w:val="both"/>
        <w:rPr>
          <w:rFonts w:ascii="Arial" w:hAnsi="Arial" w:cs="Arial"/>
          <w:lang w:val="ru-RU"/>
        </w:rPr>
      </w:pPr>
      <w:r w:rsidRPr="002C0A9E">
        <w:rPr>
          <w:rFonts w:ascii="Arial" w:hAnsi="Arial" w:cs="Arial"/>
          <w:lang w:val="en-US"/>
        </w:rPr>
        <w:t xml:space="preserve">Захтев за заштиту права подноси се </w:t>
      </w:r>
      <w:r w:rsidRPr="007C2792">
        <w:rPr>
          <w:rFonts w:ascii="Arial" w:hAnsi="Arial" w:cs="Arial"/>
        </w:rPr>
        <w:t xml:space="preserve">Републичкој комисији, а предаје </w:t>
      </w:r>
      <w:r w:rsidR="00905DE6" w:rsidRPr="007C2792">
        <w:rPr>
          <w:rFonts w:ascii="Arial" w:hAnsi="Arial" w:cs="Arial"/>
        </w:rPr>
        <w:t>Н</w:t>
      </w:r>
      <w:r w:rsidRPr="00063224">
        <w:rPr>
          <w:rFonts w:ascii="Arial" w:hAnsi="Arial" w:cs="Arial"/>
        </w:rPr>
        <w:t>аручиоцу</w:t>
      </w:r>
      <w:r w:rsidRPr="00063224">
        <w:rPr>
          <w:rFonts w:ascii="Arial" w:hAnsi="Arial" w:cs="Arial"/>
          <w:lang w:val="ru-RU"/>
        </w:rPr>
        <w:t xml:space="preserve">, са назнаком „Захтев за заштиту права </w:t>
      </w:r>
      <w:r w:rsidRPr="00433332">
        <w:rPr>
          <w:rFonts w:ascii="Arial" w:hAnsi="Arial" w:cs="Arial"/>
          <w:lang w:val="ru-RU"/>
        </w:rPr>
        <w:t xml:space="preserve">јн. бр. </w:t>
      </w:r>
      <w:r w:rsidR="00E53076" w:rsidRPr="00433332">
        <w:rPr>
          <w:rFonts w:ascii="Arial" w:hAnsi="Arial" w:cs="Arial"/>
        </w:rPr>
        <w:t>22/15/ДСИ</w:t>
      </w:r>
      <w:r w:rsidRPr="00433332">
        <w:rPr>
          <w:rFonts w:ascii="Arial" w:hAnsi="Arial" w:cs="Arial"/>
          <w:lang w:val="ru-RU"/>
        </w:rPr>
        <w:t xml:space="preserve">“. </w:t>
      </w:r>
    </w:p>
    <w:p w:rsidR="00574472" w:rsidRPr="003246A3" w:rsidRDefault="00574472" w:rsidP="00574472">
      <w:pPr>
        <w:ind w:firstLine="720"/>
        <w:jc w:val="both"/>
        <w:rPr>
          <w:rFonts w:ascii="Arial" w:hAnsi="Arial" w:cs="Arial"/>
        </w:rPr>
      </w:pPr>
      <w:r w:rsidRPr="003246A3">
        <w:rPr>
          <w:rFonts w:ascii="Arial" w:hAnsi="Arial" w:cs="Arial"/>
        </w:rPr>
        <w:t>На достављање</w:t>
      </w:r>
      <w:r w:rsidRPr="003246A3">
        <w:rPr>
          <w:rFonts w:ascii="Arial" w:hAnsi="Arial" w:cs="Arial"/>
          <w:lang w:val="en-US"/>
        </w:rPr>
        <w:t xml:space="preserve"> захтева за заштиту права </w:t>
      </w:r>
      <w:r w:rsidRPr="003246A3">
        <w:rPr>
          <w:rFonts w:ascii="Arial" w:hAnsi="Arial" w:cs="Arial"/>
        </w:rPr>
        <w:t>сходно се примењују одредбе о начину достављања одлуке из члана 108. став 6. до 9. Закона.</w:t>
      </w:r>
    </w:p>
    <w:p w:rsidR="001A72F2" w:rsidRPr="00E8557D" w:rsidRDefault="00574472" w:rsidP="00D07C13">
      <w:pPr>
        <w:ind w:firstLine="720"/>
        <w:jc w:val="both"/>
        <w:rPr>
          <w:rFonts w:ascii="Arial" w:hAnsi="Arial" w:cs="Arial"/>
          <w:lang w:val="ru-RU"/>
        </w:rPr>
      </w:pPr>
      <w:r w:rsidRPr="003246A3">
        <w:rPr>
          <w:rFonts w:ascii="Arial" w:hAnsi="Arial" w:cs="Arial"/>
        </w:rPr>
        <w:t>Примерак захтева за заштиту права подносилац</w:t>
      </w:r>
      <w:r w:rsidRPr="00E8557D">
        <w:rPr>
          <w:rFonts w:ascii="Arial" w:hAnsi="Arial" w:cs="Arial"/>
          <w:lang w:val="en-US"/>
        </w:rPr>
        <w:t xml:space="preserve"> истовремено</w:t>
      </w:r>
      <w:r w:rsidRPr="003246A3">
        <w:rPr>
          <w:rFonts w:ascii="Arial" w:hAnsi="Arial" w:cs="Arial"/>
        </w:rPr>
        <w:t xml:space="preserve"> </w:t>
      </w:r>
      <w:r w:rsidRPr="00E8557D">
        <w:rPr>
          <w:rFonts w:ascii="Arial" w:hAnsi="Arial" w:cs="Arial"/>
          <w:lang w:val="ru-RU"/>
        </w:rPr>
        <w:t>доставља Републичкој комисији за заштиту права у поступцима јавних набавки, на адресу: 11000 Београд, Немањина 22-26.</w:t>
      </w:r>
    </w:p>
    <w:p w:rsidR="00574472" w:rsidRPr="003246A3" w:rsidRDefault="00574472" w:rsidP="00574472">
      <w:pPr>
        <w:ind w:firstLine="720"/>
        <w:jc w:val="both"/>
        <w:rPr>
          <w:rFonts w:ascii="Arial" w:hAnsi="Arial" w:cs="Arial"/>
        </w:rPr>
      </w:pPr>
      <w:r w:rsidRPr="003246A3">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905DE6" w:rsidRPr="003246A3">
        <w:rPr>
          <w:rFonts w:ascii="Arial" w:hAnsi="Arial" w:cs="Arial"/>
        </w:rPr>
        <w:t>Н</w:t>
      </w:r>
      <w:r w:rsidRPr="003246A3">
        <w:rPr>
          <w:rFonts w:ascii="Arial" w:hAnsi="Arial" w:cs="Arial"/>
        </w:rPr>
        <w:t xml:space="preserve">аручиоца најкасније </w:t>
      </w:r>
      <w:r w:rsidR="00B62F4A" w:rsidRPr="003246A3">
        <w:rPr>
          <w:rFonts w:ascii="Arial" w:hAnsi="Arial" w:cs="Arial"/>
          <w:lang w:val="en-US"/>
        </w:rPr>
        <w:t>седам</w:t>
      </w:r>
      <w:r w:rsidRPr="003246A3">
        <w:rPr>
          <w:rFonts w:ascii="Arial" w:hAnsi="Arial" w:cs="Arial"/>
        </w:rPr>
        <w:t xml:space="preserve"> дана пре истека рока за подношење понуда, без обзира на начин достављања.</w:t>
      </w:r>
    </w:p>
    <w:p w:rsidR="001A72F2" w:rsidRPr="003246A3" w:rsidRDefault="00574472" w:rsidP="00D07C13">
      <w:pPr>
        <w:ind w:firstLine="720"/>
        <w:jc w:val="both"/>
        <w:rPr>
          <w:rFonts w:ascii="Arial" w:hAnsi="Arial" w:cs="Arial"/>
        </w:rPr>
      </w:pPr>
      <w:r w:rsidRPr="003246A3">
        <w:rPr>
          <w:rFonts w:ascii="Arial" w:hAnsi="Arial" w:cs="Arial"/>
        </w:rPr>
        <w:t xml:space="preserve">После доношења одлуке о додели уговора и одлуке о обустави поступка, рок за подношење захтева за заштиту права је </w:t>
      </w:r>
      <w:r w:rsidR="00B62F4A" w:rsidRPr="003246A3">
        <w:rPr>
          <w:rFonts w:ascii="Arial" w:hAnsi="Arial" w:cs="Arial"/>
          <w:lang w:val="en-US"/>
        </w:rPr>
        <w:t>10</w:t>
      </w:r>
      <w:r w:rsidRPr="003246A3">
        <w:rPr>
          <w:rFonts w:ascii="Arial" w:hAnsi="Arial" w:cs="Arial"/>
        </w:rPr>
        <w:t xml:space="preserve"> дана од дана пријема одлуке.</w:t>
      </w:r>
    </w:p>
    <w:p w:rsidR="00F70BA0" w:rsidRPr="003246A3" w:rsidRDefault="00F70BA0" w:rsidP="00F70BA0">
      <w:pPr>
        <w:ind w:firstLine="720"/>
        <w:jc w:val="both"/>
        <w:rPr>
          <w:rFonts w:ascii="Arial" w:hAnsi="Arial" w:cs="Arial"/>
          <w:szCs w:val="24"/>
        </w:rPr>
      </w:pPr>
      <w:r w:rsidRPr="003246A3">
        <w:rPr>
          <w:rFonts w:ascii="Arial" w:hAnsi="Arial" w:cs="Arial"/>
          <w:szCs w:val="24"/>
        </w:rPr>
        <w:t>У случају преговарачког поступка без објављивања позива за подношење понуда, рок за подношење захтева за заштиту права је десет дана од дана објављивања одлуке о додели уговора на Порталу јавних набавки.</w:t>
      </w:r>
    </w:p>
    <w:p w:rsidR="00D238AE" w:rsidRPr="00E8557D" w:rsidRDefault="00574472" w:rsidP="00D07C13">
      <w:pPr>
        <w:ind w:firstLine="720"/>
        <w:jc w:val="both"/>
        <w:rPr>
          <w:rFonts w:ascii="Arial" w:hAnsi="Arial" w:cs="Arial"/>
          <w:lang w:val="ru-RU"/>
        </w:rPr>
      </w:pPr>
      <w:r w:rsidRPr="00E8557D">
        <w:rPr>
          <w:rFonts w:ascii="Arial" w:hAnsi="Arial" w:cs="Arial"/>
          <w:lang w:val="ru-RU"/>
        </w:rPr>
        <w:t>Подносилац захтева за заштиту права дужан је да на рачун буџета Републике Србије (број рачуна: 840-</w:t>
      </w:r>
      <w:r w:rsidR="00C776C2" w:rsidRPr="003246A3">
        <w:rPr>
          <w:rFonts w:ascii="Arial" w:eastAsia="TimesNewRomanPSMT" w:hAnsi="Arial" w:cs="Arial"/>
          <w:bCs/>
          <w:iCs/>
        </w:rPr>
        <w:t>30678845-06</w:t>
      </w:r>
      <w:r w:rsidRPr="003246A3">
        <w:rPr>
          <w:rFonts w:ascii="Arial" w:hAnsi="Arial" w:cs="Arial"/>
          <w:lang w:val="ru-RU"/>
        </w:rPr>
        <w:t>, шифра плаћања 153</w:t>
      </w:r>
      <w:r w:rsidR="00C776C2" w:rsidRPr="003246A3">
        <w:rPr>
          <w:rFonts w:ascii="Arial" w:hAnsi="Arial" w:cs="Arial"/>
          <w:lang w:val="ru-RU"/>
        </w:rPr>
        <w:t xml:space="preserve"> или 253</w:t>
      </w:r>
      <w:r w:rsidRPr="003246A3">
        <w:rPr>
          <w:rFonts w:ascii="Arial" w:hAnsi="Arial" w:cs="Arial"/>
          <w:lang w:val="ru-RU"/>
        </w:rPr>
        <w:t xml:space="preserve">, позив на број </w:t>
      </w:r>
      <w:r w:rsidR="00C776C2" w:rsidRPr="003246A3">
        <w:rPr>
          <w:rFonts w:ascii="Arial" w:hAnsi="Arial" w:cs="Arial"/>
          <w:lang w:val="ru-RU"/>
        </w:rPr>
        <w:t>22-15-ДСИ</w:t>
      </w:r>
      <w:r w:rsidRPr="003246A3">
        <w:rPr>
          <w:rFonts w:ascii="Arial" w:hAnsi="Arial" w:cs="Arial"/>
          <w:lang w:val="ru-RU"/>
        </w:rPr>
        <w:t xml:space="preserve">, сврха: </w:t>
      </w:r>
      <w:r w:rsidR="00C776C2" w:rsidRPr="003246A3">
        <w:rPr>
          <w:rFonts w:ascii="Arial" w:hAnsi="Arial" w:cs="Arial"/>
          <w:lang w:val="ru-RU"/>
        </w:rPr>
        <w:t>ЗЗП, ЈП ЕПС,</w:t>
      </w:r>
      <w:r w:rsidRPr="003246A3">
        <w:rPr>
          <w:rFonts w:ascii="Arial" w:hAnsi="Arial" w:cs="Arial"/>
          <w:lang w:val="ru-RU"/>
        </w:rPr>
        <w:t xml:space="preserve"> јн. бр.</w:t>
      </w:r>
      <w:r w:rsidR="00165CDE" w:rsidRPr="003246A3">
        <w:rPr>
          <w:rFonts w:ascii="Arial" w:hAnsi="Arial" w:cs="Arial"/>
          <w:lang w:val="ru-RU"/>
        </w:rPr>
        <w:t xml:space="preserve"> </w:t>
      </w:r>
      <w:r w:rsidR="00E53076" w:rsidRPr="003246A3">
        <w:rPr>
          <w:rFonts w:ascii="Arial" w:hAnsi="Arial" w:cs="Arial"/>
        </w:rPr>
        <w:t>22/15/ДСИ</w:t>
      </w:r>
      <w:r w:rsidRPr="003246A3">
        <w:rPr>
          <w:rFonts w:ascii="Arial" w:hAnsi="Arial" w:cs="Arial"/>
          <w:lang w:val="ru-RU"/>
        </w:rPr>
        <w:t xml:space="preserve">, </w:t>
      </w:r>
      <w:r w:rsidR="008A5512" w:rsidRPr="003246A3">
        <w:rPr>
          <w:rFonts w:ascii="Arial" w:hAnsi="Arial" w:cs="Arial"/>
          <w:lang w:val="ru-RU"/>
        </w:rPr>
        <w:t>корисник</w:t>
      </w:r>
      <w:r w:rsidRPr="003246A3">
        <w:rPr>
          <w:rFonts w:ascii="Arial" w:hAnsi="Arial" w:cs="Arial"/>
          <w:lang w:val="ru-RU"/>
        </w:rPr>
        <w:t xml:space="preserve">: буџет Републике Србије) уплати таксу </w:t>
      </w:r>
      <w:r w:rsidR="006B464C" w:rsidRPr="003246A3">
        <w:rPr>
          <w:rFonts w:ascii="Arial" w:hAnsi="Arial" w:cs="Arial"/>
          <w:lang w:val="ru-RU"/>
        </w:rPr>
        <w:t>у износу од 4</w:t>
      </w:r>
      <w:r w:rsidRPr="003246A3">
        <w:rPr>
          <w:rFonts w:ascii="Arial" w:hAnsi="Arial" w:cs="Arial"/>
          <w:lang w:val="ru-RU"/>
        </w:rPr>
        <w:t>0.000,00 динара.</w:t>
      </w:r>
    </w:p>
    <w:p w:rsidR="00791750" w:rsidRPr="00E8557D" w:rsidRDefault="00791750">
      <w:pPr>
        <w:suppressAutoHyphens w:val="0"/>
        <w:rPr>
          <w:rFonts w:ascii="Arial" w:hAnsi="Arial" w:cs="Arial"/>
          <w:lang w:val="ru-RU"/>
        </w:rPr>
      </w:pPr>
      <w:r w:rsidRPr="00E8557D">
        <w:rPr>
          <w:rFonts w:ascii="Arial" w:hAnsi="Arial" w:cs="Arial"/>
          <w:lang w:val="ru-RU"/>
        </w:rPr>
        <w:br w:type="page"/>
      </w:r>
    </w:p>
    <w:p w:rsidR="001A72F2" w:rsidRPr="00E8557D" w:rsidRDefault="001A72F2" w:rsidP="00D07C13">
      <w:pPr>
        <w:ind w:firstLine="720"/>
        <w:jc w:val="both"/>
        <w:rPr>
          <w:rFonts w:ascii="Arial" w:hAnsi="Arial" w:cs="Arial"/>
          <w:lang w:val="en-US"/>
        </w:rPr>
      </w:pPr>
    </w:p>
    <w:p w:rsidR="00305592" w:rsidRPr="003246A3" w:rsidRDefault="003969D8" w:rsidP="008D1CD3">
      <w:pPr>
        <w:pStyle w:val="Heading10"/>
        <w:numPr>
          <w:ilvl w:val="0"/>
          <w:numId w:val="3"/>
        </w:numPr>
        <w:jc w:val="both"/>
        <w:rPr>
          <w:rFonts w:cs="Arial"/>
          <w:sz w:val="24"/>
          <w:szCs w:val="24"/>
        </w:rPr>
      </w:pPr>
      <w:bookmarkStart w:id="208" w:name="_Toc310433005"/>
      <w:bookmarkEnd w:id="200"/>
      <w:r w:rsidRPr="003246A3">
        <w:rPr>
          <w:rFonts w:cs="Arial"/>
          <w:sz w:val="24"/>
          <w:szCs w:val="24"/>
        </w:rPr>
        <w:t>ОБРАСЦИ</w:t>
      </w:r>
      <w:bookmarkEnd w:id="208"/>
      <w:r w:rsidRPr="003246A3">
        <w:rPr>
          <w:rFonts w:cs="Arial"/>
          <w:sz w:val="24"/>
          <w:szCs w:val="24"/>
        </w:rPr>
        <w:t xml:space="preserve"> </w:t>
      </w:r>
    </w:p>
    <w:p w:rsidR="003969D8" w:rsidRPr="003246A3" w:rsidRDefault="003969D8" w:rsidP="00071074">
      <w:pPr>
        <w:rPr>
          <w:rFonts w:ascii="Arial" w:hAnsi="Arial" w:cs="Arial"/>
          <w:szCs w:val="24"/>
        </w:rPr>
      </w:pPr>
    </w:p>
    <w:p w:rsidR="00DC343E" w:rsidRPr="003246A3" w:rsidRDefault="00DC343E" w:rsidP="00071074">
      <w:pPr>
        <w:rPr>
          <w:rFonts w:ascii="Arial" w:hAnsi="Arial" w:cs="Arial"/>
          <w:szCs w:val="24"/>
        </w:rPr>
      </w:pPr>
    </w:p>
    <w:p w:rsidR="000B1C19" w:rsidRPr="003246A3" w:rsidRDefault="00965AEB" w:rsidP="00071074">
      <w:pPr>
        <w:pStyle w:val="BodyText"/>
        <w:jc w:val="right"/>
        <w:rPr>
          <w:rFonts w:ascii="Arial" w:hAnsi="Arial" w:cs="Arial"/>
          <w:b/>
          <w:i/>
          <w:szCs w:val="24"/>
        </w:rPr>
      </w:pPr>
      <w:r w:rsidRPr="003246A3">
        <w:rPr>
          <w:rFonts w:ascii="Arial" w:hAnsi="Arial" w:cs="Arial"/>
          <w:b/>
          <w:i/>
          <w:szCs w:val="24"/>
        </w:rPr>
        <w:t>ОБРАЗАЦ</w:t>
      </w:r>
      <w:r w:rsidR="000B1C19" w:rsidRPr="003246A3">
        <w:rPr>
          <w:rFonts w:ascii="Arial" w:hAnsi="Arial" w:cs="Arial"/>
          <w:b/>
          <w:i/>
          <w:szCs w:val="24"/>
        </w:rPr>
        <w:t xml:space="preserve"> </w:t>
      </w:r>
      <w:r w:rsidR="003969D8" w:rsidRPr="003246A3">
        <w:rPr>
          <w:rFonts w:ascii="Arial" w:hAnsi="Arial" w:cs="Arial"/>
          <w:b/>
          <w:i/>
          <w:szCs w:val="24"/>
        </w:rPr>
        <w:t>1</w:t>
      </w:r>
      <w:r w:rsidR="0023668D" w:rsidRPr="003246A3">
        <w:rPr>
          <w:rFonts w:ascii="Arial" w:hAnsi="Arial" w:cs="Arial"/>
          <w:b/>
          <w:i/>
          <w:szCs w:val="24"/>
        </w:rPr>
        <w:t>.</w:t>
      </w:r>
      <w:r w:rsidR="003969D8" w:rsidRPr="003246A3">
        <w:rPr>
          <w:rFonts w:ascii="Arial" w:hAnsi="Arial" w:cs="Arial"/>
          <w:b/>
          <w:i/>
          <w:szCs w:val="24"/>
        </w:rPr>
        <w:t xml:space="preserve"> </w:t>
      </w:r>
    </w:p>
    <w:p w:rsidR="00B42D76" w:rsidRPr="003246A3" w:rsidRDefault="00B42D76" w:rsidP="00071074">
      <w:pPr>
        <w:rPr>
          <w:rFonts w:ascii="Arial" w:hAnsi="Arial" w:cs="Arial"/>
          <w:szCs w:val="24"/>
        </w:rPr>
      </w:pPr>
    </w:p>
    <w:p w:rsidR="00DC343E" w:rsidRPr="003246A3" w:rsidRDefault="00DC343E" w:rsidP="00DC343E">
      <w:pPr>
        <w:jc w:val="both"/>
        <w:rPr>
          <w:rFonts w:ascii="Arial" w:hAnsi="Arial" w:cs="Arial"/>
          <w:bCs/>
          <w:szCs w:val="24"/>
          <w:lang w:eastAsia="en-US" w:bidi="en-US"/>
        </w:rPr>
      </w:pPr>
      <w:r w:rsidRPr="003246A3">
        <w:rPr>
          <w:rFonts w:ascii="Arial" w:hAnsi="Arial" w:cs="Arial"/>
          <w:bCs/>
          <w:szCs w:val="24"/>
          <w:lang w:eastAsia="en-US" w:bidi="en-US"/>
        </w:rPr>
        <w:t xml:space="preserve">У </w:t>
      </w:r>
      <w:r w:rsidRPr="00E8557D">
        <w:rPr>
          <w:rFonts w:ascii="Arial" w:hAnsi="Arial" w:cs="Arial"/>
        </w:rPr>
        <w:t xml:space="preserve">складу са </w:t>
      </w:r>
      <w:r w:rsidRPr="003246A3">
        <w:rPr>
          <w:rFonts w:ascii="Arial" w:hAnsi="Arial" w:cs="Arial"/>
          <w:bCs/>
          <w:szCs w:val="24"/>
          <w:lang w:eastAsia="en-US" w:bidi="en-US"/>
        </w:rPr>
        <w:t xml:space="preserve">чланом 26. Закона о јавним набавкама („Сл. гласник РС“ бр. </w:t>
      </w:r>
      <w:r w:rsidR="00A17C95" w:rsidRPr="003246A3">
        <w:rPr>
          <w:rFonts w:ascii="Arial" w:hAnsi="Arial" w:cs="Arial"/>
          <w:bCs/>
          <w:szCs w:val="24"/>
          <w:lang w:eastAsia="en-US" w:bidi="en-US"/>
        </w:rPr>
        <w:t>124/12 и 14/15</w:t>
      </w:r>
      <w:r w:rsidRPr="003246A3">
        <w:rPr>
          <w:rFonts w:ascii="Arial" w:hAnsi="Arial" w:cs="Arial"/>
          <w:bCs/>
          <w:szCs w:val="24"/>
          <w:lang w:eastAsia="en-US" w:bidi="en-US"/>
        </w:rPr>
        <w:t>) дајемо следећу</w:t>
      </w:r>
    </w:p>
    <w:p w:rsidR="00DC343E" w:rsidRPr="003246A3" w:rsidRDefault="00DC343E" w:rsidP="00DC343E">
      <w:pPr>
        <w:jc w:val="right"/>
        <w:rPr>
          <w:rFonts w:ascii="Arial" w:hAnsi="Arial" w:cs="Arial"/>
          <w:b/>
          <w:bCs/>
          <w:szCs w:val="24"/>
          <w:lang w:eastAsia="en-US" w:bidi="en-US"/>
        </w:rPr>
      </w:pPr>
    </w:p>
    <w:p w:rsidR="00DC343E" w:rsidRPr="003246A3" w:rsidRDefault="00DC343E" w:rsidP="00DC343E">
      <w:pPr>
        <w:jc w:val="right"/>
        <w:rPr>
          <w:rFonts w:ascii="Arial" w:hAnsi="Arial" w:cs="Arial"/>
          <w:b/>
          <w:bCs/>
          <w:szCs w:val="24"/>
          <w:lang w:eastAsia="en-US" w:bidi="en-US"/>
        </w:rPr>
      </w:pPr>
    </w:p>
    <w:p w:rsidR="00DC343E" w:rsidRPr="003246A3" w:rsidRDefault="00DC343E" w:rsidP="00DC343E">
      <w:pPr>
        <w:jc w:val="right"/>
        <w:rPr>
          <w:rFonts w:ascii="Arial" w:hAnsi="Arial" w:cs="Arial"/>
          <w:b/>
          <w:bCs/>
          <w:szCs w:val="24"/>
          <w:lang w:eastAsia="en-US" w:bidi="en-US"/>
        </w:rPr>
      </w:pPr>
    </w:p>
    <w:p w:rsidR="00DC343E" w:rsidRPr="003246A3" w:rsidRDefault="00DC343E" w:rsidP="00DC343E">
      <w:pPr>
        <w:jc w:val="right"/>
        <w:rPr>
          <w:rFonts w:ascii="Arial" w:hAnsi="Arial" w:cs="Arial"/>
          <w:b/>
          <w:bCs/>
          <w:szCs w:val="24"/>
          <w:lang w:eastAsia="en-US" w:bidi="en-US"/>
        </w:rPr>
      </w:pPr>
    </w:p>
    <w:p w:rsidR="00DC343E" w:rsidRPr="003246A3" w:rsidRDefault="00DC343E" w:rsidP="00DC343E">
      <w:pPr>
        <w:jc w:val="right"/>
        <w:rPr>
          <w:rFonts w:ascii="Arial" w:hAnsi="Arial" w:cs="Arial"/>
          <w:b/>
          <w:bCs/>
          <w:szCs w:val="24"/>
          <w:lang w:eastAsia="en-US" w:bidi="en-US"/>
        </w:rPr>
      </w:pPr>
    </w:p>
    <w:p w:rsidR="00DC343E" w:rsidRPr="003246A3" w:rsidRDefault="00DC343E" w:rsidP="00DC343E">
      <w:pPr>
        <w:jc w:val="center"/>
        <w:rPr>
          <w:rFonts w:ascii="Arial" w:hAnsi="Arial" w:cs="Arial"/>
          <w:b/>
          <w:bCs/>
          <w:szCs w:val="24"/>
        </w:rPr>
      </w:pPr>
      <w:r w:rsidRPr="003246A3">
        <w:rPr>
          <w:rFonts w:ascii="Arial" w:hAnsi="Arial" w:cs="Arial"/>
          <w:b/>
          <w:bCs/>
          <w:szCs w:val="24"/>
        </w:rPr>
        <w:t xml:space="preserve">И З Ј А В У </w:t>
      </w:r>
    </w:p>
    <w:p w:rsidR="00DC343E" w:rsidRPr="003246A3" w:rsidRDefault="00DC343E" w:rsidP="00DC343E">
      <w:pPr>
        <w:jc w:val="center"/>
        <w:rPr>
          <w:rFonts w:ascii="Arial" w:hAnsi="Arial" w:cs="Arial"/>
          <w:b/>
          <w:bCs/>
          <w:szCs w:val="24"/>
        </w:rPr>
      </w:pPr>
      <w:r w:rsidRPr="003246A3">
        <w:rPr>
          <w:rFonts w:ascii="Arial" w:hAnsi="Arial" w:cs="Arial"/>
          <w:b/>
          <w:bCs/>
          <w:szCs w:val="24"/>
        </w:rPr>
        <w:t>О НЕЗАВИСНОЈ ПОНУДИ</w:t>
      </w:r>
    </w:p>
    <w:p w:rsidR="00DC343E" w:rsidRPr="003246A3" w:rsidRDefault="00DC343E" w:rsidP="00DC343E">
      <w:pPr>
        <w:jc w:val="center"/>
        <w:rPr>
          <w:rFonts w:ascii="Arial" w:hAnsi="Arial" w:cs="Arial"/>
          <w:szCs w:val="24"/>
          <w:lang w:val="ru-RU"/>
        </w:rPr>
      </w:pPr>
    </w:p>
    <w:p w:rsidR="00DC343E" w:rsidRPr="003246A3" w:rsidRDefault="00DC343E" w:rsidP="00DC343E">
      <w:pPr>
        <w:jc w:val="center"/>
        <w:rPr>
          <w:rFonts w:ascii="Arial" w:hAnsi="Arial" w:cs="Arial"/>
          <w:szCs w:val="24"/>
        </w:rPr>
      </w:pPr>
    </w:p>
    <w:p w:rsidR="00DC343E" w:rsidRPr="003246A3" w:rsidRDefault="00DC343E" w:rsidP="00DC343E">
      <w:pPr>
        <w:jc w:val="center"/>
        <w:rPr>
          <w:rFonts w:ascii="Arial" w:hAnsi="Arial" w:cs="Arial"/>
          <w:szCs w:val="24"/>
        </w:rPr>
      </w:pPr>
      <w:r w:rsidRPr="003246A3">
        <w:rPr>
          <w:rFonts w:ascii="Arial" w:hAnsi="Arial" w:cs="Arial"/>
          <w:szCs w:val="24"/>
        </w:rPr>
        <w:t xml:space="preserve">у својству понуђача </w:t>
      </w:r>
    </w:p>
    <w:p w:rsidR="00DC343E" w:rsidRPr="003246A3" w:rsidRDefault="00DC343E" w:rsidP="00DC343E">
      <w:pPr>
        <w:jc w:val="center"/>
        <w:rPr>
          <w:rFonts w:ascii="Arial" w:hAnsi="Arial" w:cs="Arial"/>
          <w:szCs w:val="24"/>
        </w:rPr>
      </w:pPr>
    </w:p>
    <w:p w:rsidR="00D12620" w:rsidRPr="003246A3" w:rsidRDefault="00D12620" w:rsidP="00DC343E">
      <w:pPr>
        <w:jc w:val="center"/>
        <w:rPr>
          <w:rFonts w:ascii="Arial" w:hAnsi="Arial" w:cs="Arial"/>
          <w:szCs w:val="24"/>
        </w:rPr>
      </w:pPr>
    </w:p>
    <w:p w:rsidR="00C57E44" w:rsidRPr="003246A3" w:rsidRDefault="00FB287D" w:rsidP="00C57E44">
      <w:pPr>
        <w:jc w:val="center"/>
        <w:rPr>
          <w:rFonts w:ascii="Arial" w:hAnsi="Arial" w:cs="Arial"/>
          <w:bCs/>
          <w:szCs w:val="24"/>
        </w:rPr>
      </w:pPr>
      <w:r w:rsidRPr="003246A3">
        <w:rPr>
          <w:rFonts w:ascii="Arial" w:hAnsi="Arial" w:cs="Arial"/>
          <w:bCs/>
          <w:szCs w:val="24"/>
        </w:rPr>
        <w:t>И З Ј А В Љ У Ј Е М О</w:t>
      </w:r>
    </w:p>
    <w:p w:rsidR="00DC343E" w:rsidRPr="003246A3" w:rsidRDefault="00DC343E" w:rsidP="00DC343E">
      <w:pPr>
        <w:jc w:val="center"/>
        <w:rPr>
          <w:rFonts w:ascii="Arial" w:hAnsi="Arial" w:cs="Arial"/>
          <w:szCs w:val="24"/>
        </w:rPr>
      </w:pPr>
    </w:p>
    <w:p w:rsidR="00C57E44" w:rsidRPr="003246A3" w:rsidRDefault="00C57E44" w:rsidP="00C57E44">
      <w:pPr>
        <w:jc w:val="center"/>
        <w:rPr>
          <w:rFonts w:ascii="Arial" w:hAnsi="Arial" w:cs="Arial"/>
          <w:szCs w:val="24"/>
        </w:rPr>
      </w:pPr>
      <w:r w:rsidRPr="003246A3">
        <w:rPr>
          <w:rFonts w:ascii="Arial" w:hAnsi="Arial" w:cs="Arial"/>
          <w:szCs w:val="24"/>
        </w:rPr>
        <w:t>под пуном материјалном и кривичном одговорношћу да</w:t>
      </w:r>
    </w:p>
    <w:p w:rsidR="00C57E44" w:rsidRPr="003246A3" w:rsidRDefault="00C57E44" w:rsidP="00C57E44">
      <w:pPr>
        <w:jc w:val="center"/>
        <w:rPr>
          <w:rFonts w:ascii="Arial" w:hAnsi="Arial" w:cs="Arial"/>
          <w:szCs w:val="24"/>
        </w:rPr>
      </w:pPr>
    </w:p>
    <w:p w:rsidR="00C57E44" w:rsidRPr="003246A3" w:rsidRDefault="00C57E44" w:rsidP="00C57E44">
      <w:pPr>
        <w:jc w:val="center"/>
        <w:rPr>
          <w:rFonts w:ascii="Arial" w:hAnsi="Arial" w:cs="Arial"/>
          <w:szCs w:val="24"/>
        </w:rPr>
      </w:pPr>
      <w:r w:rsidRPr="003246A3">
        <w:rPr>
          <w:rFonts w:ascii="Arial" w:hAnsi="Arial" w:cs="Arial"/>
          <w:szCs w:val="24"/>
        </w:rPr>
        <w:t>_____________________________________________________</w:t>
      </w:r>
    </w:p>
    <w:p w:rsidR="00C57E44" w:rsidRPr="003246A3" w:rsidRDefault="00C57E44" w:rsidP="00C57E44">
      <w:pPr>
        <w:jc w:val="center"/>
        <w:rPr>
          <w:rFonts w:ascii="Arial" w:hAnsi="Arial" w:cs="Arial"/>
          <w:szCs w:val="24"/>
        </w:rPr>
      </w:pPr>
      <w:r w:rsidRPr="003246A3">
        <w:rPr>
          <w:rFonts w:ascii="Arial" w:hAnsi="Arial" w:cs="Arial"/>
          <w:szCs w:val="24"/>
        </w:rPr>
        <w:t>(</w:t>
      </w:r>
      <w:r w:rsidRPr="003246A3">
        <w:rPr>
          <w:rFonts w:ascii="Arial" w:hAnsi="Arial" w:cs="Arial"/>
          <w:i/>
          <w:sz w:val="22"/>
          <w:szCs w:val="22"/>
        </w:rPr>
        <w:t>пун назив  и седиште</w:t>
      </w:r>
      <w:r w:rsidRPr="003246A3">
        <w:rPr>
          <w:rFonts w:ascii="Arial" w:hAnsi="Arial" w:cs="Arial"/>
          <w:szCs w:val="24"/>
        </w:rPr>
        <w:t>)</w:t>
      </w:r>
    </w:p>
    <w:p w:rsidR="00DC343E" w:rsidRPr="003246A3" w:rsidRDefault="00DC343E" w:rsidP="00DC343E">
      <w:pPr>
        <w:jc w:val="center"/>
        <w:rPr>
          <w:rFonts w:ascii="Arial" w:hAnsi="Arial" w:cs="Arial"/>
          <w:b/>
          <w:bCs/>
          <w:szCs w:val="24"/>
        </w:rPr>
      </w:pPr>
    </w:p>
    <w:p w:rsidR="00DC343E" w:rsidRPr="003246A3" w:rsidRDefault="00DC343E" w:rsidP="00DC343E">
      <w:pPr>
        <w:jc w:val="center"/>
        <w:rPr>
          <w:rFonts w:ascii="Arial" w:hAnsi="Arial" w:cs="Arial"/>
          <w:szCs w:val="24"/>
        </w:rPr>
      </w:pPr>
    </w:p>
    <w:p w:rsidR="00DC343E" w:rsidRPr="003246A3" w:rsidRDefault="00FB287D" w:rsidP="00DC343E">
      <w:pPr>
        <w:jc w:val="both"/>
        <w:rPr>
          <w:rFonts w:ascii="Arial" w:hAnsi="Arial" w:cs="Arial"/>
          <w:szCs w:val="24"/>
        </w:rPr>
      </w:pPr>
      <w:r w:rsidRPr="003246A3">
        <w:rPr>
          <w:rFonts w:ascii="Arial" w:hAnsi="Arial" w:cs="Arial"/>
          <w:szCs w:val="24"/>
        </w:rPr>
        <w:t xml:space="preserve">понуду </w:t>
      </w:r>
      <w:r w:rsidR="00695BE2" w:rsidRPr="003246A3">
        <w:rPr>
          <w:rFonts w:ascii="Arial" w:hAnsi="Arial" w:cs="Arial"/>
          <w:szCs w:val="24"/>
        </w:rPr>
        <w:t xml:space="preserve">у преговарачком поступку број </w:t>
      </w:r>
      <w:r w:rsidR="00E53076" w:rsidRPr="003246A3">
        <w:rPr>
          <w:rFonts w:ascii="Arial" w:hAnsi="Arial" w:cs="Arial"/>
          <w:szCs w:val="24"/>
        </w:rPr>
        <w:t>22/15/ДСИ</w:t>
      </w:r>
      <w:r w:rsidR="00695BE2" w:rsidRPr="003246A3">
        <w:rPr>
          <w:rFonts w:ascii="Arial" w:hAnsi="Arial" w:cs="Arial"/>
          <w:szCs w:val="24"/>
        </w:rPr>
        <w:t>, Наруч</w:t>
      </w:r>
      <w:r w:rsidR="008C4DA2" w:rsidRPr="003246A3">
        <w:rPr>
          <w:rFonts w:ascii="Arial" w:hAnsi="Arial" w:cs="Arial"/>
          <w:szCs w:val="24"/>
        </w:rPr>
        <w:t>и</w:t>
      </w:r>
      <w:r w:rsidR="00695BE2" w:rsidRPr="003246A3">
        <w:rPr>
          <w:rFonts w:ascii="Arial" w:hAnsi="Arial" w:cs="Arial"/>
          <w:szCs w:val="24"/>
        </w:rPr>
        <w:t xml:space="preserve">оца – Јавно предузеће „Електропривреда Србије“ подноси </w:t>
      </w:r>
      <w:r w:rsidR="00DC343E" w:rsidRPr="003246A3">
        <w:rPr>
          <w:rFonts w:ascii="Arial" w:hAnsi="Arial" w:cs="Arial"/>
          <w:szCs w:val="24"/>
        </w:rPr>
        <w:t>независно, без договора</w:t>
      </w:r>
      <w:r w:rsidR="00DC343E" w:rsidRPr="00E8557D">
        <w:rPr>
          <w:rFonts w:ascii="Arial" w:hAnsi="Arial" w:cs="Arial"/>
        </w:rPr>
        <w:t xml:space="preserve"> са </w:t>
      </w:r>
      <w:r w:rsidR="00DC343E" w:rsidRPr="003246A3">
        <w:rPr>
          <w:rFonts w:ascii="Arial" w:hAnsi="Arial" w:cs="Arial"/>
          <w:szCs w:val="24"/>
        </w:rPr>
        <w:t>другим понуђачима или заинтересованим лицима.</w:t>
      </w:r>
    </w:p>
    <w:p w:rsidR="00DC343E" w:rsidRPr="003246A3" w:rsidRDefault="00DC343E" w:rsidP="00DC343E">
      <w:pPr>
        <w:pStyle w:val="BodyText"/>
        <w:rPr>
          <w:rFonts w:ascii="Arial" w:hAnsi="Arial" w:cs="Arial"/>
          <w:szCs w:val="24"/>
        </w:rPr>
      </w:pPr>
    </w:p>
    <w:p w:rsidR="00DC343E" w:rsidRPr="003246A3" w:rsidRDefault="00DC343E" w:rsidP="00DC343E">
      <w:pPr>
        <w:pStyle w:val="BodyText"/>
        <w:rPr>
          <w:rFonts w:ascii="Arial" w:hAnsi="Arial" w:cs="Arial"/>
          <w:szCs w:val="24"/>
          <w:lang w:val="ru-RU"/>
        </w:rPr>
      </w:pPr>
    </w:p>
    <w:p w:rsidR="00DC343E" w:rsidRPr="003246A3" w:rsidRDefault="00DC343E" w:rsidP="00DC343E">
      <w:pPr>
        <w:jc w:val="both"/>
        <w:rPr>
          <w:rFonts w:ascii="Arial" w:hAnsi="Arial" w:cs="Arial"/>
          <w:b/>
          <w:bCs/>
          <w:szCs w:val="24"/>
          <w:lang w:val="ru-RU" w:eastAsia="en-US" w:bidi="en-US"/>
        </w:rPr>
      </w:pPr>
    </w:p>
    <w:p w:rsidR="00DC343E" w:rsidRPr="003246A3" w:rsidRDefault="00DC343E" w:rsidP="00DC343E">
      <w:pPr>
        <w:ind w:left="2880" w:firstLine="720"/>
        <w:rPr>
          <w:rFonts w:ascii="Arial" w:hAnsi="Arial" w:cs="Arial"/>
          <w:szCs w:val="24"/>
        </w:rPr>
      </w:pPr>
    </w:p>
    <w:p w:rsidR="00DC343E" w:rsidRPr="003246A3" w:rsidRDefault="00DC343E" w:rsidP="00DC343E">
      <w:pPr>
        <w:ind w:left="2880" w:firstLine="720"/>
        <w:rPr>
          <w:rFonts w:ascii="Arial" w:hAnsi="Arial" w:cs="Arial"/>
          <w:szCs w:val="24"/>
        </w:rPr>
      </w:pPr>
    </w:p>
    <w:p w:rsidR="00DC343E" w:rsidRPr="003246A3" w:rsidRDefault="00DC343E" w:rsidP="00DC343E">
      <w:pPr>
        <w:jc w:val="both"/>
        <w:rPr>
          <w:rFonts w:ascii="Arial" w:hAnsi="Arial" w:cs="Arial"/>
          <w:b/>
          <w:bCs/>
          <w:szCs w:val="24"/>
        </w:rPr>
      </w:pPr>
      <w:r w:rsidRPr="003246A3">
        <w:rPr>
          <w:rFonts w:ascii="Arial" w:hAnsi="Arial" w:cs="Arial"/>
          <w:b/>
          <w:bCs/>
          <w:szCs w:val="24"/>
        </w:rPr>
        <w:t xml:space="preserve">                                                          </w:t>
      </w:r>
    </w:p>
    <w:p w:rsidR="00DC343E" w:rsidRPr="00E8557D" w:rsidRDefault="00DC343E" w:rsidP="00DC343E">
      <w:pPr>
        <w:tabs>
          <w:tab w:val="right" w:pos="9072"/>
        </w:tabs>
        <w:ind w:left="142"/>
        <w:jc w:val="right"/>
        <w:rPr>
          <w:rFonts w:ascii="Arial" w:hAnsi="Arial" w:cs="Arial"/>
          <w:lang w:val="ru-RU"/>
        </w:rPr>
      </w:pPr>
    </w:p>
    <w:p w:rsidR="00DC343E" w:rsidRPr="00E8557D" w:rsidRDefault="00DC343E" w:rsidP="00DC343E">
      <w:pPr>
        <w:pStyle w:val="BodyText"/>
        <w:ind w:left="-540" w:right="-16"/>
        <w:rPr>
          <w:rFonts w:ascii="Arial" w:hAnsi="Arial" w:cs="Arial"/>
          <w:lang w:val="ru-RU"/>
        </w:rPr>
      </w:pPr>
    </w:p>
    <w:p w:rsidR="00DC343E" w:rsidRPr="00E8557D" w:rsidRDefault="00DC343E" w:rsidP="00DC343E">
      <w:pPr>
        <w:pStyle w:val="BodyText"/>
        <w:ind w:left="-540" w:right="-16"/>
        <w:rPr>
          <w:rFonts w:ascii="Arial" w:hAnsi="Arial" w:cs="Arial"/>
          <w:lang w:val="ru-RU"/>
        </w:rPr>
      </w:pPr>
    </w:p>
    <w:tbl>
      <w:tblPr>
        <w:tblW w:w="0" w:type="auto"/>
        <w:jc w:val="center"/>
        <w:tblLayout w:type="fixed"/>
        <w:tblLook w:val="01E0" w:firstRow="1" w:lastRow="1" w:firstColumn="1" w:lastColumn="1" w:noHBand="0" w:noVBand="0"/>
      </w:tblPr>
      <w:tblGrid>
        <w:gridCol w:w="3652"/>
        <w:gridCol w:w="1985"/>
        <w:gridCol w:w="3782"/>
      </w:tblGrid>
      <w:tr w:rsidR="00DC343E" w:rsidRPr="003246A3" w:rsidTr="006225D2">
        <w:trPr>
          <w:jc w:val="center"/>
        </w:trPr>
        <w:tc>
          <w:tcPr>
            <w:tcW w:w="3652" w:type="dxa"/>
          </w:tcPr>
          <w:p w:rsidR="00DC343E" w:rsidRPr="00E8557D" w:rsidRDefault="00DC343E" w:rsidP="006225D2">
            <w:pPr>
              <w:jc w:val="center"/>
              <w:rPr>
                <w:rFonts w:ascii="Arial" w:hAnsi="Arial" w:cs="Arial"/>
              </w:rPr>
            </w:pPr>
            <w:r w:rsidRPr="00E8557D">
              <w:rPr>
                <w:rFonts w:ascii="Arial" w:hAnsi="Arial" w:cs="Arial"/>
              </w:rPr>
              <w:t>Датум</w:t>
            </w:r>
            <w:r w:rsidRPr="003246A3">
              <w:rPr>
                <w:rFonts w:ascii="Arial" w:hAnsi="Arial" w:cs="Arial"/>
                <w:szCs w:val="24"/>
              </w:rPr>
              <w:t>:</w:t>
            </w:r>
          </w:p>
        </w:tc>
        <w:tc>
          <w:tcPr>
            <w:tcW w:w="1985" w:type="dxa"/>
          </w:tcPr>
          <w:p w:rsidR="00DC343E" w:rsidRPr="00E8557D" w:rsidRDefault="00DC343E" w:rsidP="006225D2">
            <w:pPr>
              <w:jc w:val="center"/>
              <w:rPr>
                <w:rFonts w:ascii="Arial" w:hAnsi="Arial" w:cs="Arial"/>
              </w:rPr>
            </w:pPr>
            <w:r w:rsidRPr="003246A3">
              <w:rPr>
                <w:rFonts w:ascii="Arial" w:hAnsi="Arial" w:cs="Arial"/>
                <w:szCs w:val="24"/>
              </w:rPr>
              <w:t>М.П.</w:t>
            </w:r>
          </w:p>
        </w:tc>
        <w:tc>
          <w:tcPr>
            <w:tcW w:w="3782" w:type="dxa"/>
          </w:tcPr>
          <w:p w:rsidR="00DC343E" w:rsidRPr="00E8557D" w:rsidRDefault="00DC343E" w:rsidP="006225D2">
            <w:pPr>
              <w:jc w:val="center"/>
              <w:rPr>
                <w:rFonts w:ascii="Arial" w:hAnsi="Arial" w:cs="Arial"/>
              </w:rPr>
            </w:pPr>
            <w:r w:rsidRPr="003246A3">
              <w:rPr>
                <w:rFonts w:ascii="Arial" w:hAnsi="Arial" w:cs="Arial"/>
                <w:szCs w:val="24"/>
              </w:rPr>
              <w:t>П</w:t>
            </w:r>
            <w:r w:rsidR="005F33F5" w:rsidRPr="003246A3">
              <w:rPr>
                <w:rFonts w:ascii="Arial" w:hAnsi="Arial" w:cs="Arial"/>
                <w:szCs w:val="24"/>
              </w:rPr>
              <w:t>отпис овлашћеног лица п</w:t>
            </w:r>
            <w:r w:rsidRPr="003246A3">
              <w:rPr>
                <w:rFonts w:ascii="Arial" w:hAnsi="Arial" w:cs="Arial"/>
                <w:szCs w:val="24"/>
              </w:rPr>
              <w:t>онуђач</w:t>
            </w:r>
            <w:r w:rsidR="005F33F5" w:rsidRPr="003246A3">
              <w:rPr>
                <w:rFonts w:ascii="Arial" w:hAnsi="Arial" w:cs="Arial"/>
                <w:szCs w:val="24"/>
              </w:rPr>
              <w:t>а</w:t>
            </w:r>
            <w:r w:rsidRPr="003246A3">
              <w:rPr>
                <w:rFonts w:ascii="Arial" w:hAnsi="Arial" w:cs="Arial"/>
                <w:szCs w:val="24"/>
              </w:rPr>
              <w:t>:</w:t>
            </w:r>
          </w:p>
        </w:tc>
      </w:tr>
      <w:tr w:rsidR="00DC343E" w:rsidRPr="003246A3" w:rsidTr="006225D2">
        <w:trPr>
          <w:jc w:val="center"/>
        </w:trPr>
        <w:tc>
          <w:tcPr>
            <w:tcW w:w="3652" w:type="dxa"/>
            <w:vAlign w:val="center"/>
          </w:tcPr>
          <w:p w:rsidR="00DC343E" w:rsidRPr="003246A3" w:rsidRDefault="00DC343E" w:rsidP="006225D2">
            <w:pPr>
              <w:rPr>
                <w:rFonts w:ascii="Arial" w:hAnsi="Arial" w:cs="Arial"/>
              </w:rPr>
            </w:pPr>
          </w:p>
        </w:tc>
        <w:tc>
          <w:tcPr>
            <w:tcW w:w="1985" w:type="dxa"/>
            <w:vAlign w:val="center"/>
          </w:tcPr>
          <w:p w:rsidR="00DC343E" w:rsidRPr="003246A3" w:rsidRDefault="00DC343E" w:rsidP="006225D2">
            <w:pPr>
              <w:jc w:val="both"/>
              <w:rPr>
                <w:rFonts w:ascii="Arial" w:hAnsi="Arial" w:cs="Arial"/>
              </w:rPr>
            </w:pPr>
          </w:p>
        </w:tc>
        <w:tc>
          <w:tcPr>
            <w:tcW w:w="3782" w:type="dxa"/>
            <w:vAlign w:val="center"/>
          </w:tcPr>
          <w:p w:rsidR="00DC343E" w:rsidRPr="003246A3" w:rsidRDefault="00DC343E" w:rsidP="006225D2">
            <w:pPr>
              <w:jc w:val="both"/>
              <w:rPr>
                <w:rFonts w:ascii="Arial" w:hAnsi="Arial" w:cs="Arial"/>
              </w:rPr>
            </w:pPr>
          </w:p>
        </w:tc>
      </w:tr>
      <w:tr w:rsidR="00DC343E" w:rsidRPr="003246A3" w:rsidTr="006225D2">
        <w:trPr>
          <w:jc w:val="center"/>
        </w:trPr>
        <w:tc>
          <w:tcPr>
            <w:tcW w:w="3652" w:type="dxa"/>
            <w:tcBorders>
              <w:bottom w:val="single" w:sz="4" w:space="0" w:color="auto"/>
            </w:tcBorders>
            <w:vAlign w:val="center"/>
          </w:tcPr>
          <w:p w:rsidR="00DC343E" w:rsidRPr="003246A3" w:rsidRDefault="00DC343E" w:rsidP="006225D2">
            <w:pPr>
              <w:jc w:val="both"/>
              <w:rPr>
                <w:rFonts w:ascii="Arial" w:hAnsi="Arial" w:cs="Arial"/>
              </w:rPr>
            </w:pPr>
          </w:p>
        </w:tc>
        <w:tc>
          <w:tcPr>
            <w:tcW w:w="1985" w:type="dxa"/>
            <w:vAlign w:val="center"/>
          </w:tcPr>
          <w:p w:rsidR="00DC343E" w:rsidRPr="003246A3" w:rsidRDefault="00DC343E" w:rsidP="006225D2">
            <w:pPr>
              <w:jc w:val="both"/>
              <w:rPr>
                <w:rFonts w:ascii="Arial" w:hAnsi="Arial" w:cs="Arial"/>
              </w:rPr>
            </w:pPr>
          </w:p>
        </w:tc>
        <w:tc>
          <w:tcPr>
            <w:tcW w:w="3782" w:type="dxa"/>
            <w:tcBorders>
              <w:bottom w:val="single" w:sz="4" w:space="0" w:color="auto"/>
            </w:tcBorders>
            <w:vAlign w:val="center"/>
          </w:tcPr>
          <w:p w:rsidR="00DC343E" w:rsidRPr="003246A3" w:rsidRDefault="00DC343E" w:rsidP="006225D2">
            <w:pPr>
              <w:jc w:val="both"/>
              <w:rPr>
                <w:rFonts w:ascii="Arial" w:hAnsi="Arial" w:cs="Arial"/>
              </w:rPr>
            </w:pPr>
          </w:p>
        </w:tc>
      </w:tr>
    </w:tbl>
    <w:p w:rsidR="00DC343E" w:rsidRPr="003246A3" w:rsidRDefault="00DC343E" w:rsidP="00DC343E">
      <w:pPr>
        <w:ind w:left="142" w:right="-1096"/>
        <w:jc w:val="right"/>
        <w:rPr>
          <w:rFonts w:ascii="Arial" w:hAnsi="Arial" w:cs="Arial"/>
          <w:i/>
          <w:lang w:val="ru-RU"/>
        </w:rPr>
      </w:pPr>
    </w:p>
    <w:p w:rsidR="00DC343E" w:rsidRPr="00E8557D" w:rsidRDefault="00DC343E" w:rsidP="00DC343E">
      <w:pPr>
        <w:ind w:left="5954" w:right="-1096"/>
        <w:jc w:val="center"/>
        <w:rPr>
          <w:rFonts w:ascii="Arial" w:hAnsi="Arial" w:cs="Arial"/>
        </w:rPr>
        <w:sectPr w:rsidR="00DC343E" w:rsidRPr="00E8557D" w:rsidSect="00C51E93">
          <w:footerReference w:type="default" r:id="rId24"/>
          <w:footerReference w:type="first" r:id="rId25"/>
          <w:pgSz w:w="11909" w:h="16834" w:code="9"/>
          <w:pgMar w:top="1134" w:right="851" w:bottom="851" w:left="1418" w:header="567" w:footer="567" w:gutter="0"/>
          <w:cols w:space="720"/>
          <w:docGrid w:linePitch="360"/>
        </w:sectPr>
      </w:pPr>
    </w:p>
    <w:p w:rsidR="00E35C75" w:rsidRPr="003246A3" w:rsidRDefault="00677CF8" w:rsidP="00071074">
      <w:pPr>
        <w:pStyle w:val="BodyText"/>
        <w:jc w:val="right"/>
        <w:rPr>
          <w:rFonts w:ascii="Arial" w:hAnsi="Arial" w:cs="Arial"/>
          <w:b/>
          <w:i/>
          <w:szCs w:val="24"/>
        </w:rPr>
      </w:pPr>
      <w:r w:rsidRPr="003246A3">
        <w:rPr>
          <w:rFonts w:ascii="Arial" w:hAnsi="Arial" w:cs="Arial"/>
          <w:b/>
          <w:i/>
          <w:szCs w:val="24"/>
        </w:rPr>
        <w:lastRenderedPageBreak/>
        <w:t xml:space="preserve">ОБРАЗАЦ </w:t>
      </w:r>
      <w:r w:rsidR="0059587B" w:rsidRPr="003246A3">
        <w:rPr>
          <w:rFonts w:ascii="Arial" w:hAnsi="Arial" w:cs="Arial"/>
          <w:b/>
          <w:i/>
          <w:szCs w:val="24"/>
        </w:rPr>
        <w:t>2</w:t>
      </w:r>
      <w:r w:rsidR="008A2CDE" w:rsidRPr="003246A3">
        <w:rPr>
          <w:rFonts w:ascii="Arial" w:hAnsi="Arial" w:cs="Arial"/>
          <w:b/>
          <w:i/>
          <w:szCs w:val="24"/>
        </w:rPr>
        <w:t>.</w:t>
      </w:r>
    </w:p>
    <w:p w:rsidR="008C3FCB" w:rsidRPr="00E8557D" w:rsidRDefault="008C3FCB" w:rsidP="00071074">
      <w:pPr>
        <w:pStyle w:val="BodyText"/>
        <w:jc w:val="right"/>
        <w:rPr>
          <w:rFonts w:ascii="Arial" w:hAnsi="Arial" w:cs="Arial"/>
          <w:b/>
          <w:i/>
        </w:rPr>
      </w:pPr>
    </w:p>
    <w:p w:rsidR="00745C70" w:rsidRPr="00E8557D" w:rsidRDefault="00745C70" w:rsidP="00071074">
      <w:pPr>
        <w:pStyle w:val="Heading10"/>
        <w:jc w:val="center"/>
        <w:rPr>
          <w:rStyle w:val="BookTitle"/>
          <w:rFonts w:cs="Arial"/>
          <w:b/>
          <w:sz w:val="24"/>
          <w:szCs w:val="24"/>
          <w:lang w:val="en-US"/>
        </w:rPr>
      </w:pPr>
      <w:bookmarkStart w:id="209" w:name="_Toc310433006"/>
      <w:r w:rsidRPr="003246A3">
        <w:rPr>
          <w:rStyle w:val="BookTitle"/>
          <w:rFonts w:cs="Arial"/>
          <w:b/>
          <w:sz w:val="24"/>
          <w:szCs w:val="24"/>
        </w:rPr>
        <w:t>ОБРАЗАЦ ПОНУДЕ</w:t>
      </w:r>
      <w:bookmarkEnd w:id="209"/>
    </w:p>
    <w:p w:rsidR="00714859" w:rsidRPr="003246A3" w:rsidRDefault="00714859" w:rsidP="00C35707">
      <w:pPr>
        <w:jc w:val="both"/>
        <w:rPr>
          <w:rFonts w:ascii="Arial" w:hAnsi="Arial" w:cs="Arial"/>
          <w:iCs/>
          <w:lang w:val="en-US"/>
        </w:rPr>
      </w:pPr>
    </w:p>
    <w:p w:rsidR="00C35707" w:rsidRPr="003246A3" w:rsidRDefault="00C35707" w:rsidP="00C35707">
      <w:pPr>
        <w:jc w:val="both"/>
        <w:rPr>
          <w:rFonts w:ascii="Arial" w:hAnsi="Arial" w:cs="Arial"/>
          <w:i/>
          <w:iCs/>
        </w:rPr>
      </w:pPr>
      <w:r w:rsidRPr="003246A3">
        <w:rPr>
          <w:rFonts w:ascii="Arial" w:hAnsi="Arial" w:cs="Arial"/>
          <w:iCs/>
        </w:rPr>
        <w:t>Понуда бр</w:t>
      </w:r>
      <w:r w:rsidR="00791750" w:rsidRPr="003246A3">
        <w:rPr>
          <w:rFonts w:ascii="Arial" w:hAnsi="Arial" w:cs="Arial"/>
          <w:iCs/>
        </w:rPr>
        <w:t>.</w:t>
      </w:r>
      <w:r w:rsidRPr="003246A3">
        <w:rPr>
          <w:rFonts w:ascii="Arial" w:hAnsi="Arial" w:cs="Arial"/>
          <w:iCs/>
        </w:rPr>
        <w:t xml:space="preserve"> ________________ од __________ за </w:t>
      </w:r>
      <w:r w:rsidRPr="00DF4CF0">
        <w:rPr>
          <w:rFonts w:ascii="Arial" w:hAnsi="Arial" w:cs="Arial"/>
          <w:iCs/>
        </w:rPr>
        <w:t>јавну набавку</w:t>
      </w:r>
      <w:r w:rsidRPr="00DF4CF0">
        <w:rPr>
          <w:rFonts w:ascii="Arial" w:hAnsi="Arial" w:cs="Arial"/>
          <w:lang w:val="ru-RU"/>
        </w:rPr>
        <w:t xml:space="preserve"> </w:t>
      </w:r>
      <w:r w:rsidR="00FC3B3B" w:rsidRPr="00DF4CF0">
        <w:rPr>
          <w:rFonts w:ascii="Arial" w:hAnsi="Arial" w:cs="Arial"/>
          <w:iCs/>
        </w:rPr>
        <w:t>услуге израде: „Нацрта измена и допуне Просторног плана подручја експлоатације</w:t>
      </w:r>
      <w:r w:rsidR="00FC3B3B" w:rsidRPr="003246A3">
        <w:rPr>
          <w:rFonts w:ascii="Arial" w:hAnsi="Arial" w:cs="Arial"/>
          <w:iCs/>
        </w:rPr>
        <w:t xml:space="preserve"> Колубарског лигнитног басена – израда додатних регулационих решења у циљу уређења водотока и заштита копова у склопу  отклањања последица великих поплава из маја 2014. године“</w:t>
      </w:r>
      <w:r w:rsidRPr="003246A3">
        <w:rPr>
          <w:rFonts w:ascii="Arial" w:hAnsi="Arial" w:cs="Arial"/>
          <w:b/>
          <w:bCs/>
          <w:i/>
          <w:iCs/>
        </w:rPr>
        <w:t>,</w:t>
      </w:r>
      <w:r w:rsidRPr="003246A3">
        <w:rPr>
          <w:rFonts w:ascii="Arial" w:hAnsi="Arial" w:cs="Arial"/>
          <w:b/>
          <w:bCs/>
          <w:iCs/>
        </w:rPr>
        <w:t xml:space="preserve"> </w:t>
      </w:r>
      <w:r w:rsidRPr="003246A3">
        <w:rPr>
          <w:rFonts w:ascii="Arial" w:hAnsi="Arial" w:cs="Arial"/>
          <w:iCs/>
        </w:rPr>
        <w:t xml:space="preserve">ЈН број </w:t>
      </w:r>
      <w:r w:rsidR="00E53076" w:rsidRPr="003246A3">
        <w:rPr>
          <w:rFonts w:ascii="Arial" w:hAnsi="Arial" w:cs="Arial"/>
          <w:iCs/>
        </w:rPr>
        <w:t>22/15/ДСИ</w:t>
      </w:r>
    </w:p>
    <w:p w:rsidR="00C35707" w:rsidRPr="004D5F61" w:rsidRDefault="00C35707" w:rsidP="00C35707">
      <w:pPr>
        <w:jc w:val="both"/>
        <w:rPr>
          <w:rFonts w:ascii="Arial" w:hAnsi="Arial" w:cs="Arial"/>
          <w:i/>
          <w:iCs/>
        </w:rPr>
      </w:pPr>
    </w:p>
    <w:p w:rsidR="00791750" w:rsidRPr="002C0A9E" w:rsidRDefault="00791750" w:rsidP="00C35707">
      <w:pPr>
        <w:jc w:val="both"/>
        <w:rPr>
          <w:rFonts w:ascii="Arial" w:hAnsi="Arial" w:cs="Arial"/>
          <w:i/>
          <w:iCs/>
        </w:rPr>
      </w:pPr>
    </w:p>
    <w:p w:rsidR="00C35707" w:rsidRPr="007C2792" w:rsidRDefault="00C35707" w:rsidP="00C35707">
      <w:pPr>
        <w:rPr>
          <w:rFonts w:ascii="Arial" w:hAnsi="Arial" w:cs="Arial"/>
          <w:b/>
          <w:bCs/>
          <w:i/>
          <w:iCs/>
        </w:rPr>
      </w:pPr>
      <w:r w:rsidRPr="002C0A9E">
        <w:rPr>
          <w:rFonts w:ascii="Arial" w:hAnsi="Arial" w:cs="Arial"/>
          <w:b/>
          <w:bCs/>
          <w:i/>
          <w:iCs/>
        </w:rPr>
        <w:t xml:space="preserve">1)ОПШТИ </w:t>
      </w:r>
      <w:r w:rsidRPr="007C2792">
        <w:rPr>
          <w:rFonts w:ascii="Arial" w:hAnsi="Arial" w:cs="Arial"/>
          <w:b/>
          <w:bCs/>
          <w:i/>
          <w:iCs/>
        </w:rPr>
        <w:t>ПОДАЦИ О ПОНУЂАЧУ</w:t>
      </w:r>
    </w:p>
    <w:p w:rsidR="005F4204" w:rsidRPr="007C2792" w:rsidRDefault="005F4204" w:rsidP="00C35707">
      <w:pPr>
        <w:rPr>
          <w:rFonts w:ascii="Arial" w:hAnsi="Arial" w:cs="Arial"/>
          <w:i/>
          <w:iCs/>
          <w:lang w:val="en-US"/>
        </w:rPr>
      </w:pPr>
    </w:p>
    <w:tbl>
      <w:tblPr>
        <w:tblW w:w="0" w:type="auto"/>
        <w:tblInd w:w="-20" w:type="dxa"/>
        <w:tblLayout w:type="fixed"/>
        <w:tblLook w:val="0000" w:firstRow="0" w:lastRow="0" w:firstColumn="0" w:lastColumn="0" w:noHBand="0" w:noVBand="0"/>
      </w:tblPr>
      <w:tblGrid>
        <w:gridCol w:w="4621"/>
        <w:gridCol w:w="4660"/>
      </w:tblGrid>
      <w:tr w:rsidR="00C35707" w:rsidRPr="003246A3" w:rsidTr="00C22B8B">
        <w:tc>
          <w:tcPr>
            <w:tcW w:w="4621" w:type="dxa"/>
            <w:tcBorders>
              <w:top w:val="single" w:sz="4" w:space="0" w:color="000000"/>
              <w:left w:val="single" w:sz="4" w:space="0" w:color="000000"/>
              <w:bottom w:val="single" w:sz="4" w:space="0" w:color="000000"/>
            </w:tcBorders>
            <w:shd w:val="clear" w:color="auto" w:fill="auto"/>
          </w:tcPr>
          <w:p w:rsidR="00C35707" w:rsidRPr="003246A3" w:rsidRDefault="00C35707" w:rsidP="005F4204">
            <w:pPr>
              <w:jc w:val="right"/>
              <w:rPr>
                <w:rFonts w:ascii="Arial" w:hAnsi="Arial" w:cs="Arial"/>
                <w:b/>
                <w:bCs/>
                <w:iCs/>
                <w:lang w:val="en-US"/>
              </w:rPr>
            </w:pPr>
            <w:r w:rsidRPr="003246A3">
              <w:rPr>
                <w:rFonts w:ascii="Arial" w:hAnsi="Arial" w:cs="Arial"/>
                <w:iCs/>
                <w:lang w:val="en-US"/>
              </w:rPr>
              <w:t>Назив понуђача:</w:t>
            </w:r>
          </w:p>
          <w:p w:rsidR="00C35707" w:rsidRPr="003246A3" w:rsidRDefault="00C35707" w:rsidP="005F4204">
            <w:pPr>
              <w:jc w:val="right"/>
              <w:rPr>
                <w:rFonts w:ascii="Arial" w:hAnsi="Arial" w:cs="Arial"/>
                <w:b/>
                <w:bCs/>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35707" w:rsidRPr="003246A3" w:rsidRDefault="00C35707" w:rsidP="00C22B8B">
            <w:pPr>
              <w:snapToGrid w:val="0"/>
              <w:rPr>
                <w:rFonts w:ascii="Arial" w:hAnsi="Arial" w:cs="Arial"/>
                <w:b/>
                <w:bCs/>
                <w:i/>
                <w:iCs/>
                <w:lang w:val="en-US"/>
              </w:rPr>
            </w:pPr>
          </w:p>
          <w:p w:rsidR="00C35707" w:rsidRPr="003246A3" w:rsidRDefault="00C35707" w:rsidP="00C22B8B">
            <w:pPr>
              <w:rPr>
                <w:rFonts w:ascii="Arial" w:hAnsi="Arial" w:cs="Arial"/>
                <w:b/>
                <w:bCs/>
                <w:i/>
                <w:iCs/>
                <w:lang w:val="en-US"/>
              </w:rPr>
            </w:pPr>
          </w:p>
          <w:p w:rsidR="00C35707" w:rsidRPr="003246A3" w:rsidRDefault="00C35707" w:rsidP="00C22B8B">
            <w:pPr>
              <w:rPr>
                <w:rFonts w:ascii="Arial" w:hAnsi="Arial" w:cs="Arial"/>
                <w:b/>
                <w:bCs/>
                <w:i/>
                <w:iCs/>
                <w:lang w:val="en-US"/>
              </w:rPr>
            </w:pPr>
          </w:p>
        </w:tc>
      </w:tr>
      <w:tr w:rsidR="00C35707" w:rsidRPr="003246A3" w:rsidTr="00C22B8B">
        <w:tc>
          <w:tcPr>
            <w:tcW w:w="4621" w:type="dxa"/>
            <w:tcBorders>
              <w:top w:val="single" w:sz="4" w:space="0" w:color="000000"/>
              <w:left w:val="single" w:sz="4" w:space="0" w:color="000000"/>
              <w:bottom w:val="single" w:sz="4" w:space="0" w:color="000000"/>
            </w:tcBorders>
            <w:shd w:val="clear" w:color="auto" w:fill="auto"/>
          </w:tcPr>
          <w:p w:rsidR="00C35707" w:rsidRPr="003246A3" w:rsidRDefault="00C35707" w:rsidP="005F4204">
            <w:pPr>
              <w:jc w:val="right"/>
              <w:rPr>
                <w:rFonts w:ascii="Arial" w:hAnsi="Arial" w:cs="Arial"/>
                <w:b/>
                <w:bCs/>
                <w:iCs/>
                <w:lang w:val="en-US"/>
              </w:rPr>
            </w:pPr>
            <w:r w:rsidRPr="003246A3">
              <w:rPr>
                <w:rFonts w:ascii="Arial" w:hAnsi="Arial" w:cs="Arial"/>
                <w:iCs/>
                <w:lang w:val="en-US"/>
              </w:rPr>
              <w:t>Адреса понуђача:</w:t>
            </w:r>
          </w:p>
          <w:p w:rsidR="00C35707" w:rsidRPr="003246A3" w:rsidRDefault="00C35707" w:rsidP="005F4204">
            <w:pPr>
              <w:jc w:val="right"/>
              <w:rPr>
                <w:rFonts w:ascii="Arial" w:hAnsi="Arial" w:cs="Arial"/>
                <w:b/>
                <w:bCs/>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35707" w:rsidRPr="004D5F61" w:rsidRDefault="00C35707" w:rsidP="00C22B8B">
            <w:pPr>
              <w:snapToGrid w:val="0"/>
              <w:rPr>
                <w:rFonts w:ascii="Arial" w:hAnsi="Arial" w:cs="Arial"/>
                <w:b/>
                <w:bCs/>
                <w:i/>
                <w:iCs/>
                <w:lang w:val="en-US"/>
              </w:rPr>
            </w:pPr>
          </w:p>
          <w:p w:rsidR="00C35707" w:rsidRPr="002C0A9E" w:rsidRDefault="00C35707" w:rsidP="00C22B8B">
            <w:pPr>
              <w:rPr>
                <w:rFonts w:ascii="Arial" w:hAnsi="Arial" w:cs="Arial"/>
                <w:b/>
                <w:bCs/>
                <w:i/>
                <w:iCs/>
                <w:lang w:val="en-US"/>
              </w:rPr>
            </w:pPr>
          </w:p>
          <w:p w:rsidR="00C35707" w:rsidRPr="002C0A9E" w:rsidRDefault="00C35707" w:rsidP="00C22B8B">
            <w:pPr>
              <w:rPr>
                <w:rFonts w:ascii="Arial" w:hAnsi="Arial" w:cs="Arial"/>
                <w:b/>
                <w:bCs/>
                <w:i/>
                <w:iCs/>
                <w:lang w:val="en-US"/>
              </w:rPr>
            </w:pPr>
          </w:p>
        </w:tc>
      </w:tr>
      <w:tr w:rsidR="00C35707" w:rsidRPr="003246A3" w:rsidTr="00C22B8B">
        <w:tc>
          <w:tcPr>
            <w:tcW w:w="4621" w:type="dxa"/>
            <w:tcBorders>
              <w:top w:val="single" w:sz="4" w:space="0" w:color="000000"/>
              <w:left w:val="single" w:sz="4" w:space="0" w:color="000000"/>
              <w:bottom w:val="single" w:sz="4" w:space="0" w:color="000000"/>
            </w:tcBorders>
            <w:shd w:val="clear" w:color="auto" w:fill="auto"/>
          </w:tcPr>
          <w:p w:rsidR="00C35707" w:rsidRPr="003246A3" w:rsidRDefault="00C35707" w:rsidP="005F4204">
            <w:pPr>
              <w:jc w:val="right"/>
              <w:rPr>
                <w:rFonts w:ascii="Arial" w:hAnsi="Arial" w:cs="Arial"/>
                <w:b/>
                <w:bCs/>
                <w:iCs/>
                <w:lang w:val="en-US"/>
              </w:rPr>
            </w:pPr>
            <w:r w:rsidRPr="003246A3">
              <w:rPr>
                <w:rFonts w:ascii="Arial" w:hAnsi="Arial" w:cs="Arial"/>
                <w:iCs/>
                <w:lang w:val="en-US"/>
              </w:rPr>
              <w:t>Матични број понуђача:</w:t>
            </w:r>
          </w:p>
          <w:p w:rsidR="00C35707" w:rsidRPr="003246A3" w:rsidRDefault="00C35707" w:rsidP="005F4204">
            <w:pPr>
              <w:jc w:val="right"/>
              <w:rPr>
                <w:rFonts w:ascii="Arial" w:hAnsi="Arial" w:cs="Arial"/>
                <w:b/>
                <w:bCs/>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35707" w:rsidRPr="003246A3" w:rsidRDefault="00C35707" w:rsidP="00C22B8B">
            <w:pPr>
              <w:snapToGrid w:val="0"/>
              <w:rPr>
                <w:rFonts w:ascii="Arial" w:hAnsi="Arial" w:cs="Arial"/>
                <w:b/>
                <w:bCs/>
                <w:i/>
                <w:iCs/>
                <w:lang w:val="en-US"/>
              </w:rPr>
            </w:pPr>
          </w:p>
          <w:p w:rsidR="00C35707" w:rsidRPr="004D5F61" w:rsidRDefault="00C35707" w:rsidP="00C22B8B">
            <w:pPr>
              <w:rPr>
                <w:rFonts w:ascii="Arial" w:hAnsi="Arial" w:cs="Arial"/>
                <w:b/>
                <w:bCs/>
                <w:i/>
                <w:iCs/>
                <w:lang w:val="en-US"/>
              </w:rPr>
            </w:pPr>
          </w:p>
          <w:p w:rsidR="00C35707" w:rsidRPr="002C0A9E" w:rsidRDefault="00C35707" w:rsidP="00C22B8B">
            <w:pPr>
              <w:rPr>
                <w:rFonts w:ascii="Arial" w:hAnsi="Arial" w:cs="Arial"/>
                <w:b/>
                <w:bCs/>
                <w:i/>
                <w:iCs/>
                <w:lang w:val="en-US"/>
              </w:rPr>
            </w:pPr>
          </w:p>
        </w:tc>
      </w:tr>
      <w:tr w:rsidR="00C35707" w:rsidRPr="003246A3" w:rsidTr="00C22B8B">
        <w:tc>
          <w:tcPr>
            <w:tcW w:w="4621" w:type="dxa"/>
            <w:tcBorders>
              <w:top w:val="single" w:sz="4" w:space="0" w:color="000000"/>
              <w:left w:val="single" w:sz="4" w:space="0" w:color="000000"/>
              <w:bottom w:val="single" w:sz="4" w:space="0" w:color="000000"/>
            </w:tcBorders>
            <w:shd w:val="clear" w:color="auto" w:fill="auto"/>
          </w:tcPr>
          <w:p w:rsidR="00C35707" w:rsidRPr="003246A3" w:rsidRDefault="00C35707" w:rsidP="005F4204">
            <w:pPr>
              <w:jc w:val="right"/>
              <w:rPr>
                <w:rFonts w:ascii="Arial" w:hAnsi="Arial" w:cs="Arial"/>
                <w:b/>
                <w:bCs/>
                <w:iCs/>
                <w:lang w:val="ru-RU"/>
              </w:rPr>
            </w:pPr>
            <w:r w:rsidRPr="003246A3">
              <w:rPr>
                <w:rFonts w:ascii="Arial" w:hAnsi="Arial" w:cs="Arial"/>
                <w:iCs/>
                <w:lang w:val="ru-RU"/>
              </w:rPr>
              <w:t>Порески идентификациони број понуђача (ПИБ):</w:t>
            </w:r>
          </w:p>
          <w:p w:rsidR="00C35707" w:rsidRPr="003246A3" w:rsidRDefault="00C35707" w:rsidP="005F4204">
            <w:pPr>
              <w:jc w:val="right"/>
              <w:rPr>
                <w:rFonts w:ascii="Arial" w:hAnsi="Arial"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35707" w:rsidRPr="003246A3" w:rsidRDefault="00C35707" w:rsidP="00C22B8B">
            <w:pPr>
              <w:snapToGrid w:val="0"/>
              <w:rPr>
                <w:rFonts w:ascii="Arial" w:hAnsi="Arial" w:cs="Arial"/>
                <w:b/>
                <w:bCs/>
                <w:i/>
                <w:iCs/>
                <w:lang w:val="ru-RU"/>
              </w:rPr>
            </w:pPr>
          </w:p>
        </w:tc>
      </w:tr>
      <w:tr w:rsidR="00C35707" w:rsidRPr="003246A3" w:rsidTr="00C22B8B">
        <w:tc>
          <w:tcPr>
            <w:tcW w:w="4621" w:type="dxa"/>
            <w:tcBorders>
              <w:top w:val="single" w:sz="4" w:space="0" w:color="000000"/>
              <w:left w:val="single" w:sz="4" w:space="0" w:color="000000"/>
              <w:bottom w:val="single" w:sz="4" w:space="0" w:color="000000"/>
            </w:tcBorders>
            <w:shd w:val="clear" w:color="auto" w:fill="auto"/>
          </w:tcPr>
          <w:p w:rsidR="00C35707" w:rsidRPr="003246A3" w:rsidRDefault="00C35707" w:rsidP="005F4204">
            <w:pPr>
              <w:jc w:val="right"/>
              <w:rPr>
                <w:rFonts w:ascii="Arial" w:hAnsi="Arial" w:cs="Arial"/>
                <w:b/>
                <w:bCs/>
                <w:iCs/>
                <w:lang w:val="en-US"/>
              </w:rPr>
            </w:pPr>
            <w:r w:rsidRPr="003246A3">
              <w:rPr>
                <w:rFonts w:ascii="Arial" w:hAnsi="Arial" w:cs="Arial"/>
                <w:iCs/>
                <w:lang w:val="en-US"/>
              </w:rPr>
              <w:t>Име особе за контакт:</w:t>
            </w:r>
          </w:p>
          <w:p w:rsidR="00C35707" w:rsidRPr="003246A3" w:rsidRDefault="00C35707" w:rsidP="005F4204">
            <w:pPr>
              <w:jc w:val="right"/>
              <w:rPr>
                <w:rFonts w:ascii="Arial" w:hAnsi="Arial" w:cs="Arial"/>
                <w:b/>
                <w:bCs/>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35707" w:rsidRPr="003246A3" w:rsidRDefault="00C35707" w:rsidP="00C22B8B">
            <w:pPr>
              <w:snapToGrid w:val="0"/>
              <w:rPr>
                <w:rFonts w:ascii="Arial" w:hAnsi="Arial" w:cs="Arial"/>
                <w:b/>
                <w:bCs/>
                <w:i/>
                <w:iCs/>
                <w:lang w:val="en-US"/>
              </w:rPr>
            </w:pPr>
          </w:p>
          <w:p w:rsidR="00C35707" w:rsidRPr="004D5F61" w:rsidRDefault="00C35707" w:rsidP="00C22B8B">
            <w:pPr>
              <w:rPr>
                <w:rFonts w:ascii="Arial" w:hAnsi="Arial" w:cs="Arial"/>
                <w:b/>
                <w:bCs/>
                <w:i/>
                <w:iCs/>
                <w:lang w:val="en-US"/>
              </w:rPr>
            </w:pPr>
          </w:p>
          <w:p w:rsidR="00C35707" w:rsidRPr="002C0A9E" w:rsidRDefault="00C35707" w:rsidP="00C22B8B">
            <w:pPr>
              <w:rPr>
                <w:rFonts w:ascii="Arial" w:hAnsi="Arial" w:cs="Arial"/>
                <w:b/>
                <w:bCs/>
                <w:i/>
                <w:iCs/>
                <w:lang w:val="en-US"/>
              </w:rPr>
            </w:pPr>
          </w:p>
        </w:tc>
      </w:tr>
      <w:tr w:rsidR="00C35707" w:rsidRPr="003246A3" w:rsidTr="00C22B8B">
        <w:tc>
          <w:tcPr>
            <w:tcW w:w="4621" w:type="dxa"/>
            <w:tcBorders>
              <w:top w:val="single" w:sz="4" w:space="0" w:color="000000"/>
              <w:left w:val="single" w:sz="4" w:space="0" w:color="000000"/>
              <w:bottom w:val="single" w:sz="4" w:space="0" w:color="000000"/>
            </w:tcBorders>
            <w:shd w:val="clear" w:color="auto" w:fill="auto"/>
          </w:tcPr>
          <w:p w:rsidR="00C35707" w:rsidRPr="003246A3" w:rsidRDefault="00C35707" w:rsidP="005F4204">
            <w:pPr>
              <w:jc w:val="right"/>
              <w:rPr>
                <w:rFonts w:ascii="Arial" w:hAnsi="Arial" w:cs="Arial"/>
                <w:b/>
                <w:bCs/>
                <w:iCs/>
                <w:lang w:val="ru-RU"/>
              </w:rPr>
            </w:pPr>
            <w:r w:rsidRPr="003246A3">
              <w:rPr>
                <w:rFonts w:ascii="Arial" w:hAnsi="Arial" w:cs="Arial"/>
                <w:iCs/>
                <w:lang w:val="ru-RU"/>
              </w:rPr>
              <w:t>Електронска адреса понуђача (</w:t>
            </w:r>
            <w:r w:rsidRPr="003246A3">
              <w:rPr>
                <w:rFonts w:ascii="Arial" w:hAnsi="Arial" w:cs="Arial"/>
                <w:iCs/>
                <w:lang w:val="en-US"/>
              </w:rPr>
              <w:t>e</w:t>
            </w:r>
            <w:r w:rsidRPr="003246A3">
              <w:rPr>
                <w:rFonts w:ascii="Arial" w:hAnsi="Arial" w:cs="Arial"/>
                <w:iCs/>
                <w:lang w:val="ru-RU"/>
              </w:rPr>
              <w:t>-</w:t>
            </w:r>
            <w:r w:rsidRPr="003246A3">
              <w:rPr>
                <w:rFonts w:ascii="Arial" w:hAnsi="Arial" w:cs="Arial"/>
                <w:iCs/>
                <w:lang w:val="en-US"/>
              </w:rPr>
              <w:t>mail</w:t>
            </w:r>
            <w:r w:rsidRPr="003246A3">
              <w:rPr>
                <w:rFonts w:ascii="Arial" w:hAnsi="Arial" w:cs="Arial"/>
                <w:iCs/>
                <w:lang w:val="ru-RU"/>
              </w:rPr>
              <w:t>):</w:t>
            </w:r>
          </w:p>
          <w:p w:rsidR="00C35707" w:rsidRPr="004D5F61" w:rsidRDefault="00C35707" w:rsidP="005F4204">
            <w:pPr>
              <w:jc w:val="right"/>
              <w:rPr>
                <w:rFonts w:ascii="Arial" w:hAnsi="Arial"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35707" w:rsidRPr="002C0A9E" w:rsidRDefault="00C35707" w:rsidP="00C22B8B">
            <w:pPr>
              <w:snapToGrid w:val="0"/>
              <w:rPr>
                <w:rFonts w:ascii="Arial" w:hAnsi="Arial" w:cs="Arial"/>
                <w:b/>
                <w:bCs/>
                <w:i/>
                <w:iCs/>
                <w:lang w:val="ru-RU"/>
              </w:rPr>
            </w:pPr>
          </w:p>
        </w:tc>
      </w:tr>
      <w:tr w:rsidR="00C35707" w:rsidRPr="003246A3" w:rsidTr="00C22B8B">
        <w:tc>
          <w:tcPr>
            <w:tcW w:w="4621" w:type="dxa"/>
            <w:tcBorders>
              <w:top w:val="single" w:sz="4" w:space="0" w:color="000000"/>
              <w:left w:val="single" w:sz="4" w:space="0" w:color="000000"/>
              <w:bottom w:val="single" w:sz="4" w:space="0" w:color="000000"/>
            </w:tcBorders>
            <w:shd w:val="clear" w:color="auto" w:fill="auto"/>
          </w:tcPr>
          <w:p w:rsidR="00C35707" w:rsidRPr="003246A3" w:rsidRDefault="00C35707" w:rsidP="005F4204">
            <w:pPr>
              <w:jc w:val="right"/>
              <w:rPr>
                <w:rFonts w:ascii="Arial" w:hAnsi="Arial" w:cs="Arial"/>
                <w:b/>
                <w:bCs/>
                <w:iCs/>
                <w:lang w:val="en-US"/>
              </w:rPr>
            </w:pPr>
            <w:r w:rsidRPr="003246A3">
              <w:rPr>
                <w:rFonts w:ascii="Arial" w:hAnsi="Arial" w:cs="Arial"/>
                <w:iCs/>
                <w:lang w:val="en-US"/>
              </w:rPr>
              <w:t>Телефон:</w:t>
            </w:r>
          </w:p>
          <w:p w:rsidR="00C35707" w:rsidRPr="003246A3" w:rsidRDefault="00C35707" w:rsidP="005F4204">
            <w:pPr>
              <w:jc w:val="right"/>
              <w:rPr>
                <w:rFonts w:ascii="Arial" w:hAnsi="Arial" w:cs="Arial"/>
                <w:b/>
                <w:bCs/>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35707" w:rsidRPr="003246A3" w:rsidRDefault="00C35707" w:rsidP="00C22B8B">
            <w:pPr>
              <w:snapToGrid w:val="0"/>
              <w:rPr>
                <w:rFonts w:ascii="Arial" w:hAnsi="Arial" w:cs="Arial"/>
                <w:b/>
                <w:bCs/>
                <w:i/>
                <w:iCs/>
                <w:lang w:val="en-US"/>
              </w:rPr>
            </w:pPr>
          </w:p>
          <w:p w:rsidR="00C35707" w:rsidRPr="004D5F61" w:rsidRDefault="00C35707" w:rsidP="00C22B8B">
            <w:pPr>
              <w:rPr>
                <w:rFonts w:ascii="Arial" w:hAnsi="Arial" w:cs="Arial"/>
                <w:b/>
                <w:bCs/>
                <w:i/>
                <w:iCs/>
                <w:lang w:val="en-US"/>
              </w:rPr>
            </w:pPr>
          </w:p>
          <w:p w:rsidR="00C35707" w:rsidRPr="002C0A9E" w:rsidRDefault="00C35707" w:rsidP="00C22B8B">
            <w:pPr>
              <w:rPr>
                <w:rFonts w:ascii="Arial" w:hAnsi="Arial" w:cs="Arial"/>
                <w:b/>
                <w:bCs/>
                <w:i/>
                <w:iCs/>
                <w:lang w:val="en-US"/>
              </w:rPr>
            </w:pPr>
          </w:p>
        </w:tc>
      </w:tr>
      <w:tr w:rsidR="00C35707" w:rsidRPr="003246A3" w:rsidTr="00C22B8B">
        <w:tc>
          <w:tcPr>
            <w:tcW w:w="4621" w:type="dxa"/>
            <w:tcBorders>
              <w:top w:val="single" w:sz="4" w:space="0" w:color="000000"/>
              <w:left w:val="single" w:sz="4" w:space="0" w:color="000000"/>
              <w:bottom w:val="single" w:sz="4" w:space="0" w:color="000000"/>
            </w:tcBorders>
            <w:shd w:val="clear" w:color="auto" w:fill="auto"/>
          </w:tcPr>
          <w:p w:rsidR="00C35707" w:rsidRPr="003246A3" w:rsidRDefault="00C35707" w:rsidP="005F4204">
            <w:pPr>
              <w:jc w:val="right"/>
              <w:rPr>
                <w:rFonts w:ascii="Arial" w:hAnsi="Arial" w:cs="Arial"/>
                <w:b/>
                <w:bCs/>
                <w:iCs/>
                <w:lang w:val="en-US"/>
              </w:rPr>
            </w:pPr>
            <w:r w:rsidRPr="003246A3">
              <w:rPr>
                <w:rFonts w:ascii="Arial" w:hAnsi="Arial" w:cs="Arial"/>
                <w:iCs/>
                <w:lang w:val="en-US"/>
              </w:rPr>
              <w:t>Телефакс:</w:t>
            </w:r>
          </w:p>
          <w:p w:rsidR="00C35707" w:rsidRPr="003246A3" w:rsidRDefault="00C35707" w:rsidP="005F4204">
            <w:pPr>
              <w:jc w:val="right"/>
              <w:rPr>
                <w:rFonts w:ascii="Arial" w:hAnsi="Arial" w:cs="Arial"/>
                <w:b/>
                <w:bCs/>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35707" w:rsidRPr="003246A3" w:rsidRDefault="00C35707" w:rsidP="00C22B8B">
            <w:pPr>
              <w:snapToGrid w:val="0"/>
              <w:rPr>
                <w:rFonts w:ascii="Arial" w:hAnsi="Arial" w:cs="Arial"/>
                <w:b/>
                <w:bCs/>
                <w:i/>
                <w:iCs/>
                <w:lang w:val="en-US"/>
              </w:rPr>
            </w:pPr>
          </w:p>
          <w:p w:rsidR="00C35707" w:rsidRPr="004D5F61" w:rsidRDefault="00C35707" w:rsidP="00C22B8B">
            <w:pPr>
              <w:rPr>
                <w:rFonts w:ascii="Arial" w:hAnsi="Arial" w:cs="Arial"/>
                <w:b/>
                <w:bCs/>
                <w:i/>
                <w:iCs/>
                <w:lang w:val="en-US"/>
              </w:rPr>
            </w:pPr>
          </w:p>
          <w:p w:rsidR="00C35707" w:rsidRPr="002C0A9E" w:rsidRDefault="00C35707" w:rsidP="00C22B8B">
            <w:pPr>
              <w:rPr>
                <w:rFonts w:ascii="Arial" w:hAnsi="Arial" w:cs="Arial"/>
                <w:b/>
                <w:bCs/>
                <w:i/>
                <w:iCs/>
                <w:lang w:val="en-US"/>
              </w:rPr>
            </w:pPr>
          </w:p>
        </w:tc>
      </w:tr>
      <w:tr w:rsidR="00C35707" w:rsidRPr="003246A3" w:rsidTr="00C22B8B">
        <w:tc>
          <w:tcPr>
            <w:tcW w:w="4621" w:type="dxa"/>
            <w:tcBorders>
              <w:top w:val="single" w:sz="4" w:space="0" w:color="000000"/>
              <w:left w:val="single" w:sz="4" w:space="0" w:color="000000"/>
              <w:bottom w:val="single" w:sz="4" w:space="0" w:color="000000"/>
            </w:tcBorders>
            <w:shd w:val="clear" w:color="auto" w:fill="auto"/>
          </w:tcPr>
          <w:p w:rsidR="00C35707" w:rsidRPr="003246A3" w:rsidRDefault="00C35707" w:rsidP="005F4204">
            <w:pPr>
              <w:jc w:val="right"/>
              <w:rPr>
                <w:rFonts w:ascii="Arial" w:hAnsi="Arial" w:cs="Arial"/>
                <w:b/>
                <w:bCs/>
                <w:iCs/>
                <w:lang w:val="ru-RU"/>
              </w:rPr>
            </w:pPr>
            <w:r w:rsidRPr="003246A3">
              <w:rPr>
                <w:rFonts w:ascii="Arial" w:hAnsi="Arial" w:cs="Arial"/>
                <w:iCs/>
                <w:lang w:val="ru-RU"/>
              </w:rPr>
              <w:t>Број рачуна понуђача и назив банке:</w:t>
            </w:r>
          </w:p>
          <w:p w:rsidR="00C35707" w:rsidRPr="003246A3" w:rsidRDefault="00C35707" w:rsidP="005F4204">
            <w:pPr>
              <w:jc w:val="right"/>
              <w:rPr>
                <w:rFonts w:ascii="Arial" w:hAnsi="Arial"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35707" w:rsidRPr="003246A3" w:rsidRDefault="00C35707" w:rsidP="00C22B8B">
            <w:pPr>
              <w:snapToGrid w:val="0"/>
              <w:rPr>
                <w:rFonts w:ascii="Arial" w:hAnsi="Arial" w:cs="Arial"/>
                <w:b/>
                <w:bCs/>
                <w:i/>
                <w:iCs/>
                <w:lang w:val="ru-RU"/>
              </w:rPr>
            </w:pPr>
          </w:p>
          <w:p w:rsidR="00C35707" w:rsidRPr="004D5F61" w:rsidRDefault="00C35707" w:rsidP="00C22B8B">
            <w:pPr>
              <w:rPr>
                <w:rFonts w:ascii="Arial" w:hAnsi="Arial" w:cs="Arial"/>
                <w:b/>
                <w:bCs/>
                <w:i/>
                <w:iCs/>
                <w:lang w:val="ru-RU"/>
              </w:rPr>
            </w:pPr>
          </w:p>
          <w:p w:rsidR="00C35707" w:rsidRPr="002C0A9E" w:rsidRDefault="00C35707" w:rsidP="00C22B8B">
            <w:pPr>
              <w:rPr>
                <w:rFonts w:ascii="Arial" w:hAnsi="Arial" w:cs="Arial"/>
                <w:b/>
                <w:bCs/>
                <w:i/>
                <w:iCs/>
                <w:lang w:val="ru-RU"/>
              </w:rPr>
            </w:pPr>
          </w:p>
        </w:tc>
      </w:tr>
      <w:tr w:rsidR="00C35707" w:rsidRPr="003246A3" w:rsidTr="00C22B8B">
        <w:tc>
          <w:tcPr>
            <w:tcW w:w="4621" w:type="dxa"/>
            <w:tcBorders>
              <w:top w:val="single" w:sz="4" w:space="0" w:color="000000"/>
              <w:left w:val="single" w:sz="4" w:space="0" w:color="000000"/>
              <w:bottom w:val="single" w:sz="4" w:space="0" w:color="000000"/>
            </w:tcBorders>
            <w:shd w:val="clear" w:color="auto" w:fill="auto"/>
          </w:tcPr>
          <w:p w:rsidR="00C35707" w:rsidRPr="003246A3" w:rsidRDefault="00C35707" w:rsidP="005F4204">
            <w:pPr>
              <w:jc w:val="right"/>
              <w:rPr>
                <w:rFonts w:ascii="Arial" w:hAnsi="Arial" w:cs="Arial"/>
                <w:b/>
                <w:bCs/>
                <w:iCs/>
                <w:lang w:val="ru-RU"/>
              </w:rPr>
            </w:pPr>
            <w:r w:rsidRPr="003246A3">
              <w:rPr>
                <w:rFonts w:ascii="Arial" w:hAnsi="Arial"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35707" w:rsidRPr="003246A3" w:rsidRDefault="00C35707" w:rsidP="00C22B8B">
            <w:pPr>
              <w:snapToGrid w:val="0"/>
              <w:ind w:firstLine="708"/>
              <w:rPr>
                <w:rFonts w:ascii="Arial" w:hAnsi="Arial" w:cs="Arial"/>
                <w:b/>
                <w:bCs/>
                <w:i/>
                <w:iCs/>
                <w:lang w:val="ru-RU"/>
              </w:rPr>
            </w:pPr>
          </w:p>
          <w:p w:rsidR="00C35707" w:rsidRPr="004D5F61" w:rsidRDefault="00C35707" w:rsidP="00C22B8B">
            <w:pPr>
              <w:ind w:firstLine="708"/>
              <w:rPr>
                <w:rFonts w:ascii="Arial" w:hAnsi="Arial" w:cs="Arial"/>
                <w:b/>
                <w:bCs/>
                <w:i/>
                <w:iCs/>
                <w:lang w:val="ru-RU"/>
              </w:rPr>
            </w:pPr>
          </w:p>
          <w:p w:rsidR="00C35707" w:rsidRPr="002C0A9E" w:rsidRDefault="00C35707" w:rsidP="00C22B8B">
            <w:pPr>
              <w:ind w:firstLine="708"/>
              <w:rPr>
                <w:rFonts w:ascii="Arial" w:hAnsi="Arial" w:cs="Arial"/>
                <w:b/>
                <w:bCs/>
                <w:i/>
                <w:iCs/>
                <w:lang w:val="ru-RU"/>
              </w:rPr>
            </w:pPr>
          </w:p>
        </w:tc>
      </w:tr>
    </w:tbl>
    <w:p w:rsidR="00C35707" w:rsidRPr="003246A3" w:rsidRDefault="00C35707" w:rsidP="00C35707">
      <w:pPr>
        <w:rPr>
          <w:rFonts w:ascii="Arial" w:hAnsi="Arial" w:cs="Arial"/>
          <w:b/>
          <w:bCs/>
          <w:i/>
          <w:iCs/>
        </w:rPr>
      </w:pPr>
    </w:p>
    <w:p w:rsidR="00C35707" w:rsidRPr="00433332" w:rsidRDefault="00C35707" w:rsidP="00C35707">
      <w:pPr>
        <w:rPr>
          <w:rFonts w:ascii="Arial" w:hAnsi="Arial" w:cs="Arial"/>
        </w:rPr>
      </w:pPr>
      <w:r w:rsidRPr="003246A3">
        <w:rPr>
          <w:rFonts w:ascii="Arial" w:eastAsia="TimesNewRomanPSMT" w:hAnsi="Arial" w:cs="Arial"/>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C35707" w:rsidRPr="00433332" w:rsidTr="00C22B8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35707" w:rsidRPr="00433332" w:rsidRDefault="00C35707" w:rsidP="00C22B8B">
            <w:pPr>
              <w:snapToGrid w:val="0"/>
              <w:jc w:val="center"/>
              <w:rPr>
                <w:rFonts w:ascii="Arial" w:hAnsi="Arial" w:cs="Arial"/>
              </w:rPr>
            </w:pPr>
          </w:p>
          <w:p w:rsidR="00C35707" w:rsidRPr="003246A3" w:rsidRDefault="00C35707" w:rsidP="00C22B8B">
            <w:pPr>
              <w:jc w:val="center"/>
              <w:rPr>
                <w:rFonts w:ascii="Arial" w:eastAsia="TimesNewRomanPSMT" w:hAnsi="Arial" w:cs="Arial"/>
                <w:b/>
                <w:bCs/>
                <w:lang w:val="en-US"/>
              </w:rPr>
            </w:pPr>
            <w:r w:rsidRPr="003246A3">
              <w:rPr>
                <w:rFonts w:ascii="Arial" w:eastAsia="TimesNewRomanPSMT" w:hAnsi="Arial" w:cs="Arial"/>
                <w:b/>
                <w:bCs/>
                <w:lang w:val="en-US"/>
              </w:rPr>
              <w:t xml:space="preserve">А) САМОСТАЛНО </w:t>
            </w:r>
          </w:p>
        </w:tc>
      </w:tr>
    </w:tbl>
    <w:p w:rsidR="00FC3B3B" w:rsidRPr="003246A3" w:rsidRDefault="00FC3B3B" w:rsidP="00C35707">
      <w:pPr>
        <w:jc w:val="both"/>
        <w:rPr>
          <w:rFonts w:ascii="Arial" w:eastAsia="TimesNewRomanPSMT" w:hAnsi="Arial" w:cs="Arial"/>
          <w:b/>
          <w:bCs/>
        </w:rPr>
      </w:pPr>
    </w:p>
    <w:p w:rsidR="00FC3B3B" w:rsidRPr="004D5F61" w:rsidRDefault="00FC3B3B" w:rsidP="00FC3B3B">
      <w:pPr>
        <w:jc w:val="both"/>
        <w:rPr>
          <w:rFonts w:ascii="Arial" w:eastAsia="TimesNewRomanPSMT" w:hAnsi="Arial" w:cs="Arial"/>
          <w:b/>
          <w:bCs/>
        </w:rPr>
      </w:pPr>
      <w:r w:rsidRPr="003246A3">
        <w:rPr>
          <w:rFonts w:ascii="Arial" w:eastAsia="TimesNewRomanPSMT" w:hAnsi="Arial" w:cs="Arial"/>
          <w:b/>
          <w:bCs/>
        </w:rPr>
        <w:t>3</w:t>
      </w:r>
      <w:r w:rsidR="00C35707" w:rsidRPr="003246A3">
        <w:rPr>
          <w:rFonts w:ascii="Arial" w:eastAsia="TimesNewRomanPSMT" w:hAnsi="Arial" w:cs="Arial"/>
          <w:b/>
          <w:bCs/>
        </w:rPr>
        <w:t xml:space="preserve">) </w:t>
      </w:r>
      <w:r w:rsidRPr="003246A3">
        <w:rPr>
          <w:rFonts w:ascii="Arial" w:eastAsia="TimesNewRomanPSMT" w:hAnsi="Arial" w:cs="Arial"/>
          <w:b/>
          <w:bCs/>
          <w:caps/>
          <w:kern w:val="24"/>
        </w:rPr>
        <w:t>ПОНУЂЕНА ЦЕНА, РОК И НАЧИН ПЛАЋАЊА, РОК ИЗВРШЕЊА УСЛУГЕ И рок ВАЖЕЊА ПОНУДЕ</w:t>
      </w:r>
    </w:p>
    <w:p w:rsidR="00C35707" w:rsidRPr="002C0A9E" w:rsidRDefault="00C35707" w:rsidP="00C35707">
      <w:pPr>
        <w:jc w:val="both"/>
        <w:rPr>
          <w:rFonts w:ascii="Arial" w:eastAsia="TimesNewRomanPSMT" w:hAnsi="Arial" w:cs="Arial"/>
          <w:b/>
          <w:bCs/>
        </w:rPr>
      </w:pPr>
    </w:p>
    <w:tbl>
      <w:tblPr>
        <w:tblW w:w="0" w:type="auto"/>
        <w:tblInd w:w="303" w:type="dxa"/>
        <w:tblLayout w:type="fixed"/>
        <w:tblLook w:val="0000" w:firstRow="0" w:lastRow="0" w:firstColumn="0" w:lastColumn="0" w:noHBand="0" w:noVBand="0"/>
      </w:tblPr>
      <w:tblGrid>
        <w:gridCol w:w="2924"/>
        <w:gridCol w:w="5701"/>
      </w:tblGrid>
      <w:tr w:rsidR="00C34C4B" w:rsidRPr="003246A3" w:rsidTr="00FC3B3B">
        <w:tc>
          <w:tcPr>
            <w:tcW w:w="2924" w:type="dxa"/>
            <w:tcBorders>
              <w:top w:val="single" w:sz="4" w:space="0" w:color="000000"/>
              <w:left w:val="single" w:sz="4" w:space="0" w:color="000000"/>
              <w:bottom w:val="single" w:sz="4" w:space="0" w:color="000000"/>
            </w:tcBorders>
            <w:shd w:val="clear" w:color="auto" w:fill="auto"/>
          </w:tcPr>
          <w:p w:rsidR="00C35707" w:rsidRPr="002C0A9E" w:rsidRDefault="00C35707" w:rsidP="00FC3B3B">
            <w:pPr>
              <w:jc w:val="right"/>
              <w:rPr>
                <w:rFonts w:ascii="Arial" w:eastAsia="TimesNewRomanPSMT" w:hAnsi="Arial" w:cs="Arial"/>
                <w:bCs/>
                <w:lang w:val="ru-RU"/>
              </w:rPr>
            </w:pPr>
            <w:r w:rsidRPr="002C0A9E">
              <w:rPr>
                <w:rFonts w:ascii="Arial" w:eastAsia="TimesNewRomanPSMT" w:hAnsi="Arial" w:cs="Arial"/>
                <w:bCs/>
                <w:lang w:val="ru-RU"/>
              </w:rPr>
              <w:t xml:space="preserve">Укупна цена без ПДВ-а </w:t>
            </w:r>
          </w:p>
          <w:p w:rsidR="00C35707" w:rsidRPr="007C2792" w:rsidRDefault="00C35707" w:rsidP="00C22B8B">
            <w:pPr>
              <w:jc w:val="both"/>
              <w:rPr>
                <w:rFonts w:ascii="Arial" w:eastAsia="TimesNewRomanPSMT" w:hAnsi="Arial" w:cs="Arial"/>
                <w:bCs/>
                <w:lang w:val="ru-RU"/>
              </w:rPr>
            </w:pP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C35707" w:rsidRPr="007C2792" w:rsidRDefault="00C35707" w:rsidP="00C22B8B">
            <w:pPr>
              <w:snapToGrid w:val="0"/>
              <w:jc w:val="both"/>
              <w:rPr>
                <w:rFonts w:ascii="Arial" w:eastAsia="TimesNewRomanPSMT" w:hAnsi="Arial" w:cs="Arial"/>
                <w:bCs/>
                <w:lang w:val="ru-RU"/>
              </w:rPr>
            </w:pPr>
          </w:p>
          <w:p w:rsidR="00C35707" w:rsidRPr="003246A3" w:rsidRDefault="00C35707" w:rsidP="00C22B8B">
            <w:pPr>
              <w:jc w:val="both"/>
              <w:rPr>
                <w:rFonts w:ascii="Arial" w:eastAsia="TimesNewRomanPSMT" w:hAnsi="Arial" w:cs="Arial"/>
                <w:bCs/>
                <w:lang w:val="ru-RU"/>
              </w:rPr>
            </w:pPr>
          </w:p>
        </w:tc>
      </w:tr>
      <w:tr w:rsidR="00C34C4B" w:rsidRPr="003246A3" w:rsidTr="00FC3B3B">
        <w:tc>
          <w:tcPr>
            <w:tcW w:w="2924" w:type="dxa"/>
            <w:tcBorders>
              <w:top w:val="single" w:sz="4" w:space="0" w:color="000000"/>
              <w:left w:val="single" w:sz="4" w:space="0" w:color="000000"/>
              <w:bottom w:val="single" w:sz="4" w:space="0" w:color="000000"/>
            </w:tcBorders>
            <w:shd w:val="clear" w:color="auto" w:fill="auto"/>
          </w:tcPr>
          <w:p w:rsidR="00C35707" w:rsidRPr="003246A3" w:rsidRDefault="00C35707" w:rsidP="00FC3B3B">
            <w:pPr>
              <w:jc w:val="right"/>
              <w:rPr>
                <w:rFonts w:ascii="Arial" w:eastAsia="TimesNewRomanPSMT" w:hAnsi="Arial" w:cs="Arial"/>
                <w:bCs/>
                <w:lang w:val="ru-RU"/>
              </w:rPr>
            </w:pPr>
            <w:r w:rsidRPr="003246A3">
              <w:rPr>
                <w:rFonts w:ascii="Arial" w:eastAsia="TimesNewRomanPSMT" w:hAnsi="Arial" w:cs="Arial"/>
                <w:bCs/>
                <w:lang w:val="ru-RU"/>
              </w:rPr>
              <w:lastRenderedPageBreak/>
              <w:t>Рок и начин плаћања</w:t>
            </w:r>
          </w:p>
          <w:p w:rsidR="00C35707" w:rsidRPr="003246A3" w:rsidRDefault="00C35707" w:rsidP="00C22B8B">
            <w:pPr>
              <w:jc w:val="both"/>
              <w:rPr>
                <w:rFonts w:ascii="Arial" w:eastAsia="TimesNewRomanPSMT" w:hAnsi="Arial" w:cs="Arial"/>
                <w:bCs/>
                <w:lang w:val="ru-RU"/>
              </w:rPr>
            </w:pP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FC3B3B" w:rsidRPr="004D5F61" w:rsidRDefault="00FC3B3B" w:rsidP="00FC3B3B">
            <w:pPr>
              <w:jc w:val="both"/>
              <w:rPr>
                <w:rFonts w:ascii="Arial" w:hAnsi="Arial" w:cs="Arial"/>
                <w:lang w:eastAsia="en-US"/>
              </w:rPr>
            </w:pPr>
            <w:r w:rsidRPr="003246A3">
              <w:rPr>
                <w:rFonts w:ascii="Arial" w:hAnsi="Arial" w:cs="Arial"/>
                <w:lang w:eastAsia="en-US"/>
              </w:rPr>
              <w:t xml:space="preserve">Рок плаћања </w:t>
            </w:r>
            <w:r w:rsidR="00C34C4B" w:rsidRPr="003246A3">
              <w:rPr>
                <w:rFonts w:ascii="Arial" w:hAnsi="Arial" w:cs="Arial"/>
                <w:lang w:eastAsia="en-US"/>
              </w:rPr>
              <w:t>45</w:t>
            </w:r>
            <w:r w:rsidRPr="003246A3">
              <w:rPr>
                <w:rFonts w:ascii="Arial" w:hAnsi="Arial" w:cs="Arial"/>
                <w:lang w:eastAsia="en-US"/>
              </w:rPr>
              <w:t xml:space="preserve"> дана од </w:t>
            </w:r>
            <w:r w:rsidRPr="003246A3">
              <w:rPr>
                <w:rFonts w:ascii="Arial" w:hAnsi="Arial" w:cs="Arial"/>
                <w:iCs/>
              </w:rPr>
              <w:t xml:space="preserve">од дана пријема  исправне фактуре код </w:t>
            </w:r>
            <w:r w:rsidRPr="004D5F61">
              <w:rPr>
                <w:rFonts w:ascii="Arial" w:hAnsi="Arial" w:cs="Arial"/>
                <w:iCs/>
              </w:rPr>
              <w:t>Наручиоца</w:t>
            </w:r>
          </w:p>
          <w:p w:rsidR="00FC3B3B" w:rsidRPr="002C0A9E" w:rsidRDefault="00FC3B3B" w:rsidP="00FC3B3B">
            <w:pPr>
              <w:jc w:val="both"/>
              <w:rPr>
                <w:rFonts w:ascii="Arial" w:hAnsi="Arial" w:cs="Arial"/>
                <w:lang w:eastAsia="en-US"/>
              </w:rPr>
            </w:pPr>
          </w:p>
          <w:p w:rsidR="00FC3B3B" w:rsidRPr="002C0A9E" w:rsidRDefault="00FC3B3B" w:rsidP="00FC3B3B">
            <w:pPr>
              <w:jc w:val="both"/>
              <w:rPr>
                <w:rFonts w:ascii="Arial" w:hAnsi="Arial" w:cs="Arial"/>
                <w:lang w:eastAsia="en-US"/>
              </w:rPr>
            </w:pPr>
            <w:r w:rsidRPr="002C0A9E">
              <w:rPr>
                <w:rFonts w:ascii="Arial" w:hAnsi="Arial" w:cs="Arial"/>
                <w:lang w:eastAsia="en-US"/>
              </w:rPr>
              <w:t>Начин плаћања:</w:t>
            </w:r>
          </w:p>
          <w:p w:rsidR="00FC3B3B" w:rsidRPr="007C2792" w:rsidRDefault="00FC3B3B" w:rsidP="00FC3B3B">
            <w:pPr>
              <w:numPr>
                <w:ilvl w:val="1"/>
                <w:numId w:val="13"/>
              </w:numPr>
              <w:jc w:val="both"/>
              <w:rPr>
                <w:rFonts w:ascii="Arial" w:hAnsi="Arial" w:cs="Arial"/>
                <w:lang w:eastAsia="en-US"/>
              </w:rPr>
            </w:pPr>
            <w:r w:rsidRPr="007C2792">
              <w:rPr>
                <w:rFonts w:ascii="Arial" w:hAnsi="Arial" w:cs="Arial"/>
                <w:lang w:eastAsia="en-US"/>
              </w:rPr>
              <w:t>70% уговорене цене - у току израде закључно са предајом радне верзије предметне документације, по привременим ситуацијама;</w:t>
            </w:r>
          </w:p>
          <w:p w:rsidR="00FC3B3B" w:rsidRPr="003246A3" w:rsidRDefault="00FC3B3B" w:rsidP="00FC3B3B">
            <w:pPr>
              <w:numPr>
                <w:ilvl w:val="1"/>
                <w:numId w:val="13"/>
              </w:numPr>
              <w:jc w:val="both"/>
              <w:rPr>
                <w:rFonts w:ascii="Arial" w:hAnsi="Arial" w:cs="Arial"/>
                <w:lang w:eastAsia="en-US"/>
              </w:rPr>
            </w:pPr>
            <w:r w:rsidRPr="007C2792">
              <w:rPr>
                <w:rFonts w:ascii="Arial" w:hAnsi="Arial" w:cs="Arial"/>
                <w:lang w:eastAsia="en-US"/>
              </w:rPr>
              <w:t>10% уговорене цене - по усвајању радне верзије предметне документације од</w:t>
            </w:r>
            <w:r w:rsidRPr="003246A3">
              <w:rPr>
                <w:rFonts w:ascii="Arial" w:hAnsi="Arial" w:cs="Arial"/>
                <w:lang w:eastAsia="en-US"/>
              </w:rPr>
              <w:t xml:space="preserve"> стране Наручиоца, по привременој ситуацији;</w:t>
            </w:r>
          </w:p>
          <w:p w:rsidR="00FC3B3B" w:rsidRPr="003246A3" w:rsidRDefault="00FC3B3B" w:rsidP="00FC3B3B">
            <w:pPr>
              <w:numPr>
                <w:ilvl w:val="1"/>
                <w:numId w:val="13"/>
              </w:numPr>
              <w:jc w:val="both"/>
              <w:rPr>
                <w:rFonts w:ascii="Arial" w:hAnsi="Arial" w:cs="Arial"/>
                <w:lang w:eastAsia="en-US"/>
              </w:rPr>
            </w:pPr>
            <w:r w:rsidRPr="003246A3">
              <w:rPr>
                <w:rFonts w:ascii="Arial" w:hAnsi="Arial" w:cs="Arial"/>
                <w:lang w:eastAsia="en-US"/>
              </w:rPr>
              <w:t xml:space="preserve">10% уговорене цене - након процедуре стручне контроле и јавног увида у предметну документацију, по привременој ситуацији, </w:t>
            </w:r>
          </w:p>
          <w:p w:rsidR="00C35707" w:rsidRPr="003246A3" w:rsidRDefault="00FC3B3B" w:rsidP="00FC3B3B">
            <w:pPr>
              <w:numPr>
                <w:ilvl w:val="1"/>
                <w:numId w:val="13"/>
              </w:numPr>
              <w:jc w:val="both"/>
              <w:rPr>
                <w:rFonts w:ascii="Arial" w:hAnsi="Arial" w:cs="Arial"/>
              </w:rPr>
            </w:pPr>
            <w:r w:rsidRPr="003246A3">
              <w:rPr>
                <w:rFonts w:ascii="Arial" w:hAnsi="Arial" w:cs="Arial"/>
                <w:lang w:eastAsia="en-US"/>
              </w:rPr>
              <w:t>10% уговорене цене - по извршењу свих уговорених обавеза, по окончаној ситуацији</w:t>
            </w:r>
          </w:p>
        </w:tc>
      </w:tr>
      <w:tr w:rsidR="00C34C4B" w:rsidRPr="003246A3" w:rsidTr="00FC3B3B">
        <w:tc>
          <w:tcPr>
            <w:tcW w:w="2924" w:type="dxa"/>
            <w:tcBorders>
              <w:top w:val="single" w:sz="4" w:space="0" w:color="000000"/>
              <w:left w:val="single" w:sz="4" w:space="0" w:color="000000"/>
              <w:bottom w:val="single" w:sz="4" w:space="0" w:color="000000"/>
            </w:tcBorders>
            <w:shd w:val="clear" w:color="auto" w:fill="auto"/>
          </w:tcPr>
          <w:p w:rsidR="00C35707" w:rsidRPr="003246A3" w:rsidRDefault="00C35707" w:rsidP="00FC3B3B">
            <w:pPr>
              <w:jc w:val="right"/>
              <w:rPr>
                <w:rFonts w:ascii="Arial" w:eastAsia="TimesNewRomanPSMT" w:hAnsi="Arial" w:cs="Arial"/>
                <w:bCs/>
                <w:lang w:val="ru-RU"/>
              </w:rPr>
            </w:pPr>
            <w:r w:rsidRPr="003246A3">
              <w:rPr>
                <w:rFonts w:ascii="Arial" w:eastAsia="TimesNewRomanPSMT" w:hAnsi="Arial" w:cs="Arial"/>
                <w:bCs/>
                <w:lang w:val="ru-RU"/>
              </w:rPr>
              <w:t>Рок извршења услуге</w:t>
            </w:r>
          </w:p>
          <w:p w:rsidR="00C35707" w:rsidRPr="003246A3" w:rsidRDefault="00C35707" w:rsidP="00C22B8B">
            <w:pPr>
              <w:jc w:val="both"/>
              <w:rPr>
                <w:rFonts w:ascii="Arial" w:eastAsia="TimesNewRomanPSMT" w:hAnsi="Arial" w:cs="Arial"/>
                <w:bCs/>
                <w:lang w:val="ru-RU"/>
              </w:rPr>
            </w:pP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C35707" w:rsidRPr="004D5F61" w:rsidRDefault="00110F3D" w:rsidP="00C22B8B">
            <w:pPr>
              <w:suppressAutoHyphens w:val="0"/>
              <w:jc w:val="both"/>
              <w:rPr>
                <w:rFonts w:ascii="Arial" w:hAnsi="Arial" w:cs="Arial"/>
              </w:rPr>
            </w:pPr>
            <w:r w:rsidRPr="003246A3">
              <w:rPr>
                <w:rFonts w:ascii="Arial" w:hAnsi="Arial" w:cs="Arial"/>
              </w:rPr>
              <w:t>____</w:t>
            </w:r>
            <w:r w:rsidR="00423E17" w:rsidRPr="003246A3">
              <w:rPr>
                <w:rFonts w:ascii="Arial" w:hAnsi="Arial" w:cs="Arial"/>
              </w:rPr>
              <w:t>___</w:t>
            </w:r>
            <w:r w:rsidRPr="003246A3">
              <w:rPr>
                <w:rFonts w:ascii="Arial" w:hAnsi="Arial" w:cs="Arial"/>
              </w:rPr>
              <w:t xml:space="preserve"> календарских дана од дана ступања Уговора на снагу</w:t>
            </w:r>
          </w:p>
          <w:p w:rsidR="00FC3B3B" w:rsidRPr="002C0A9E" w:rsidRDefault="00FC3B3B" w:rsidP="00C22B8B">
            <w:pPr>
              <w:suppressAutoHyphens w:val="0"/>
              <w:jc w:val="both"/>
              <w:rPr>
                <w:rFonts w:ascii="Arial" w:hAnsi="Arial" w:cs="Arial"/>
              </w:rPr>
            </w:pPr>
          </w:p>
        </w:tc>
      </w:tr>
      <w:tr w:rsidR="00C34C4B" w:rsidRPr="003246A3" w:rsidTr="00FC3B3B">
        <w:tc>
          <w:tcPr>
            <w:tcW w:w="2924" w:type="dxa"/>
            <w:tcBorders>
              <w:top w:val="single" w:sz="4" w:space="0" w:color="000000"/>
              <w:left w:val="single" w:sz="4" w:space="0" w:color="000000"/>
              <w:bottom w:val="single" w:sz="4" w:space="0" w:color="000000"/>
            </w:tcBorders>
            <w:shd w:val="clear" w:color="auto" w:fill="auto"/>
          </w:tcPr>
          <w:p w:rsidR="00791750" w:rsidRPr="003246A3" w:rsidRDefault="00791750" w:rsidP="00FC3B3B">
            <w:pPr>
              <w:snapToGrid w:val="0"/>
              <w:jc w:val="right"/>
              <w:rPr>
                <w:rFonts w:ascii="Arial" w:eastAsia="TimesNewRomanPSMT" w:hAnsi="Arial" w:cs="Arial"/>
                <w:bCs/>
              </w:rPr>
            </w:pPr>
            <w:r w:rsidRPr="003246A3">
              <w:rPr>
                <w:rFonts w:ascii="Arial" w:eastAsia="TimesNewRomanPSMT" w:hAnsi="Arial" w:cs="Arial"/>
                <w:bCs/>
              </w:rPr>
              <w:t>Рок важења понуде</w:t>
            </w:r>
          </w:p>
          <w:p w:rsidR="00791750" w:rsidRPr="003246A3" w:rsidRDefault="00791750" w:rsidP="00C22B8B">
            <w:pPr>
              <w:snapToGrid w:val="0"/>
              <w:jc w:val="both"/>
              <w:rPr>
                <w:rFonts w:ascii="Arial" w:eastAsia="TimesNewRomanPSMT" w:hAnsi="Arial" w:cs="Arial"/>
                <w:bCs/>
              </w:rPr>
            </w:pP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791750" w:rsidRPr="004D5F61" w:rsidRDefault="00791750" w:rsidP="00C22B8B">
            <w:pPr>
              <w:jc w:val="both"/>
              <w:rPr>
                <w:rFonts w:ascii="Arial" w:hAnsi="Arial" w:cs="Arial"/>
              </w:rPr>
            </w:pPr>
            <w:r w:rsidRPr="003246A3">
              <w:rPr>
                <w:rFonts w:ascii="Arial" w:hAnsi="Arial" w:cs="Arial"/>
              </w:rPr>
              <w:t>____</w:t>
            </w:r>
            <w:r w:rsidR="00423E17" w:rsidRPr="003246A3">
              <w:rPr>
                <w:rFonts w:ascii="Arial" w:hAnsi="Arial" w:cs="Arial"/>
              </w:rPr>
              <w:t>___</w:t>
            </w:r>
            <w:r w:rsidRPr="003246A3">
              <w:rPr>
                <w:rFonts w:ascii="Arial" w:hAnsi="Arial" w:cs="Arial"/>
              </w:rPr>
              <w:t xml:space="preserve"> дана од дана отвар</w:t>
            </w:r>
            <w:r w:rsidR="00423E17" w:rsidRPr="003246A3">
              <w:rPr>
                <w:rFonts w:ascii="Arial" w:hAnsi="Arial" w:cs="Arial"/>
              </w:rPr>
              <w:t>а</w:t>
            </w:r>
            <w:r w:rsidRPr="004D5F61">
              <w:rPr>
                <w:rFonts w:ascii="Arial" w:hAnsi="Arial" w:cs="Arial"/>
              </w:rPr>
              <w:t>ња понуде</w:t>
            </w:r>
          </w:p>
        </w:tc>
      </w:tr>
    </w:tbl>
    <w:p w:rsidR="00C35707" w:rsidRPr="00E8557D" w:rsidRDefault="00C35707" w:rsidP="00C35707">
      <w:pPr>
        <w:ind w:left="720" w:firstLine="720"/>
        <w:jc w:val="both"/>
        <w:rPr>
          <w:rFonts w:ascii="Arial" w:hAnsi="Arial" w:cs="Arial"/>
        </w:rPr>
      </w:pPr>
    </w:p>
    <w:p w:rsidR="00110F3D" w:rsidRPr="00E8557D" w:rsidRDefault="00110F3D" w:rsidP="00C35707">
      <w:pPr>
        <w:ind w:left="720" w:firstLine="720"/>
        <w:jc w:val="both"/>
        <w:rPr>
          <w:rFonts w:ascii="Arial" w:hAnsi="Arial" w:cs="Arial"/>
        </w:rPr>
      </w:pPr>
    </w:p>
    <w:tbl>
      <w:tblPr>
        <w:tblW w:w="0" w:type="auto"/>
        <w:jc w:val="center"/>
        <w:tblLook w:val="01E0" w:firstRow="1" w:lastRow="1" w:firstColumn="1" w:lastColumn="1" w:noHBand="0" w:noVBand="0"/>
      </w:tblPr>
      <w:tblGrid>
        <w:gridCol w:w="3501"/>
        <w:gridCol w:w="1915"/>
        <w:gridCol w:w="3658"/>
      </w:tblGrid>
      <w:tr w:rsidR="00791750" w:rsidRPr="003246A3" w:rsidTr="00340795">
        <w:trPr>
          <w:jc w:val="center"/>
        </w:trPr>
        <w:tc>
          <w:tcPr>
            <w:tcW w:w="3652" w:type="dxa"/>
          </w:tcPr>
          <w:p w:rsidR="00791750" w:rsidRPr="003246A3" w:rsidRDefault="00791750" w:rsidP="00340795">
            <w:pPr>
              <w:jc w:val="center"/>
              <w:rPr>
                <w:rFonts w:ascii="Arial" w:hAnsi="Arial" w:cs="Arial"/>
                <w:szCs w:val="24"/>
              </w:rPr>
            </w:pPr>
            <w:r w:rsidRPr="003246A3">
              <w:rPr>
                <w:rFonts w:ascii="Arial" w:hAnsi="Arial" w:cs="Arial"/>
                <w:szCs w:val="24"/>
              </w:rPr>
              <w:t>Место и датум:</w:t>
            </w:r>
          </w:p>
        </w:tc>
        <w:tc>
          <w:tcPr>
            <w:tcW w:w="1985" w:type="dxa"/>
          </w:tcPr>
          <w:p w:rsidR="00791750" w:rsidRPr="003246A3" w:rsidRDefault="00791750" w:rsidP="00340795">
            <w:pPr>
              <w:jc w:val="center"/>
              <w:rPr>
                <w:rFonts w:ascii="Arial" w:hAnsi="Arial" w:cs="Arial"/>
                <w:szCs w:val="24"/>
              </w:rPr>
            </w:pPr>
            <w:r w:rsidRPr="003246A3">
              <w:rPr>
                <w:rFonts w:ascii="Arial" w:hAnsi="Arial" w:cs="Arial"/>
                <w:szCs w:val="24"/>
              </w:rPr>
              <w:t>М.П.</w:t>
            </w:r>
          </w:p>
        </w:tc>
        <w:tc>
          <w:tcPr>
            <w:tcW w:w="3782" w:type="dxa"/>
          </w:tcPr>
          <w:p w:rsidR="00791750" w:rsidRPr="004D5F61" w:rsidRDefault="00791750" w:rsidP="00340795">
            <w:pPr>
              <w:jc w:val="center"/>
              <w:rPr>
                <w:rFonts w:ascii="Arial" w:hAnsi="Arial" w:cs="Arial"/>
                <w:szCs w:val="24"/>
              </w:rPr>
            </w:pPr>
            <w:r w:rsidRPr="003246A3">
              <w:rPr>
                <w:rFonts w:ascii="Arial" w:hAnsi="Arial" w:cs="Arial"/>
                <w:szCs w:val="24"/>
              </w:rPr>
              <w:t>Потпис овлашћеног лица понуђач</w:t>
            </w:r>
            <w:r w:rsidRPr="004D5F61">
              <w:rPr>
                <w:rFonts w:ascii="Arial" w:hAnsi="Arial" w:cs="Arial"/>
                <w:szCs w:val="24"/>
              </w:rPr>
              <w:t>а:</w:t>
            </w:r>
          </w:p>
        </w:tc>
      </w:tr>
      <w:tr w:rsidR="00791750" w:rsidRPr="003246A3" w:rsidTr="00340795">
        <w:trPr>
          <w:jc w:val="center"/>
        </w:trPr>
        <w:tc>
          <w:tcPr>
            <w:tcW w:w="3652" w:type="dxa"/>
            <w:vAlign w:val="center"/>
          </w:tcPr>
          <w:p w:rsidR="00791750" w:rsidRPr="003246A3" w:rsidRDefault="00791750" w:rsidP="00340795">
            <w:pPr>
              <w:jc w:val="both"/>
              <w:rPr>
                <w:rFonts w:ascii="Arial" w:hAnsi="Arial" w:cs="Arial"/>
                <w:szCs w:val="24"/>
              </w:rPr>
            </w:pPr>
          </w:p>
        </w:tc>
        <w:tc>
          <w:tcPr>
            <w:tcW w:w="1985" w:type="dxa"/>
            <w:vAlign w:val="center"/>
          </w:tcPr>
          <w:p w:rsidR="00791750" w:rsidRPr="003246A3" w:rsidRDefault="00791750" w:rsidP="00340795">
            <w:pPr>
              <w:jc w:val="both"/>
              <w:rPr>
                <w:rFonts w:ascii="Arial" w:hAnsi="Arial" w:cs="Arial"/>
                <w:szCs w:val="24"/>
              </w:rPr>
            </w:pPr>
          </w:p>
        </w:tc>
        <w:tc>
          <w:tcPr>
            <w:tcW w:w="3782" w:type="dxa"/>
            <w:vAlign w:val="center"/>
          </w:tcPr>
          <w:p w:rsidR="00791750" w:rsidRPr="003246A3" w:rsidRDefault="00791750" w:rsidP="00340795">
            <w:pPr>
              <w:jc w:val="both"/>
              <w:rPr>
                <w:rFonts w:ascii="Arial" w:hAnsi="Arial" w:cs="Arial"/>
                <w:szCs w:val="24"/>
              </w:rPr>
            </w:pPr>
          </w:p>
        </w:tc>
      </w:tr>
      <w:tr w:rsidR="00791750" w:rsidRPr="003246A3" w:rsidTr="00340795">
        <w:trPr>
          <w:jc w:val="center"/>
        </w:trPr>
        <w:tc>
          <w:tcPr>
            <w:tcW w:w="3652" w:type="dxa"/>
            <w:tcBorders>
              <w:bottom w:val="single" w:sz="4" w:space="0" w:color="auto"/>
            </w:tcBorders>
            <w:vAlign w:val="center"/>
          </w:tcPr>
          <w:p w:rsidR="00791750" w:rsidRPr="003246A3" w:rsidRDefault="00791750" w:rsidP="00340795">
            <w:pPr>
              <w:jc w:val="both"/>
              <w:rPr>
                <w:rFonts w:ascii="Arial" w:hAnsi="Arial" w:cs="Arial"/>
                <w:szCs w:val="24"/>
              </w:rPr>
            </w:pPr>
          </w:p>
        </w:tc>
        <w:tc>
          <w:tcPr>
            <w:tcW w:w="1985" w:type="dxa"/>
            <w:vAlign w:val="center"/>
          </w:tcPr>
          <w:p w:rsidR="00791750" w:rsidRPr="003246A3" w:rsidRDefault="00791750" w:rsidP="00340795">
            <w:pPr>
              <w:jc w:val="both"/>
              <w:rPr>
                <w:rFonts w:ascii="Arial" w:hAnsi="Arial" w:cs="Arial"/>
                <w:szCs w:val="24"/>
              </w:rPr>
            </w:pPr>
          </w:p>
        </w:tc>
        <w:tc>
          <w:tcPr>
            <w:tcW w:w="3782" w:type="dxa"/>
            <w:tcBorders>
              <w:bottom w:val="single" w:sz="4" w:space="0" w:color="auto"/>
            </w:tcBorders>
            <w:vAlign w:val="center"/>
          </w:tcPr>
          <w:p w:rsidR="00791750" w:rsidRPr="003246A3" w:rsidRDefault="00791750" w:rsidP="00340795">
            <w:pPr>
              <w:jc w:val="both"/>
              <w:rPr>
                <w:rFonts w:ascii="Arial" w:hAnsi="Arial" w:cs="Arial"/>
                <w:szCs w:val="24"/>
              </w:rPr>
            </w:pPr>
          </w:p>
        </w:tc>
      </w:tr>
    </w:tbl>
    <w:p w:rsidR="00D17B19" w:rsidRPr="003246A3" w:rsidRDefault="00D17B19" w:rsidP="00C35707">
      <w:pPr>
        <w:jc w:val="both"/>
        <w:rPr>
          <w:rFonts w:ascii="Arial" w:hAnsi="Arial" w:cs="Arial"/>
          <w:b/>
          <w:bCs/>
          <w:i/>
          <w:iCs/>
          <w:u w:val="single"/>
        </w:rPr>
      </w:pPr>
    </w:p>
    <w:p w:rsidR="00FC3B3B" w:rsidRPr="003246A3" w:rsidRDefault="00FC3B3B" w:rsidP="00C35707">
      <w:pPr>
        <w:jc w:val="both"/>
        <w:rPr>
          <w:rFonts w:ascii="Arial" w:hAnsi="Arial" w:cs="Arial"/>
          <w:b/>
          <w:bCs/>
          <w:i/>
          <w:iCs/>
          <w:u w:val="single"/>
        </w:rPr>
      </w:pPr>
    </w:p>
    <w:p w:rsidR="00C35707" w:rsidRPr="003246A3" w:rsidRDefault="00C35707" w:rsidP="00C35707">
      <w:pPr>
        <w:jc w:val="both"/>
        <w:rPr>
          <w:rFonts w:ascii="Arial" w:hAnsi="Arial" w:cs="Arial"/>
          <w:i/>
          <w:iCs/>
        </w:rPr>
      </w:pPr>
      <w:r w:rsidRPr="003246A3">
        <w:rPr>
          <w:rFonts w:ascii="Arial" w:hAnsi="Arial" w:cs="Arial"/>
          <w:b/>
          <w:bCs/>
          <w:i/>
          <w:iCs/>
          <w:u w:val="single"/>
        </w:rPr>
        <w:t>Напомене:</w:t>
      </w:r>
      <w:r w:rsidRPr="003246A3">
        <w:rPr>
          <w:rFonts w:ascii="Arial" w:hAnsi="Arial" w:cs="Arial"/>
          <w:b/>
          <w:bCs/>
          <w:i/>
          <w:iCs/>
        </w:rPr>
        <w:t xml:space="preserve"> </w:t>
      </w:r>
    </w:p>
    <w:p w:rsidR="00D17B19" w:rsidRPr="002C0A9E" w:rsidRDefault="00C35707" w:rsidP="00C35707">
      <w:pPr>
        <w:jc w:val="both"/>
        <w:rPr>
          <w:rFonts w:ascii="Arial" w:hAnsi="Arial" w:cs="Arial"/>
          <w:i/>
          <w:iCs/>
        </w:rPr>
      </w:pPr>
      <w:r w:rsidRPr="004D5F61">
        <w:rPr>
          <w:rFonts w:ascii="Arial" w:hAnsi="Arial" w:cs="Arial"/>
          <w:i/>
          <w:iCs/>
        </w:rPr>
        <w:t>Образац понуде понуђач мора да попуни, овери печатом и потпише, чиме потврђује да су тачни подаци који су у обрасцу понуде наведени</w:t>
      </w:r>
    </w:p>
    <w:p w:rsidR="00C35707" w:rsidRPr="002C0A9E" w:rsidRDefault="00C35707" w:rsidP="00C35707">
      <w:pPr>
        <w:rPr>
          <w:rFonts w:ascii="Arial" w:hAnsi="Arial" w:cs="Arial"/>
          <w:b/>
          <w:bCs/>
          <w:i/>
          <w:iCs/>
        </w:rPr>
      </w:pPr>
    </w:p>
    <w:p w:rsidR="00C35707" w:rsidRPr="007C2792" w:rsidRDefault="00C35707" w:rsidP="00C35707">
      <w:pPr>
        <w:rPr>
          <w:rFonts w:ascii="Arial" w:hAnsi="Arial" w:cs="Arial"/>
          <w:b/>
          <w:bCs/>
          <w:i/>
          <w:iCs/>
        </w:rPr>
      </w:pPr>
    </w:p>
    <w:p w:rsidR="00C35707" w:rsidRPr="007C2792" w:rsidRDefault="00C35707" w:rsidP="00C35707">
      <w:pPr>
        <w:rPr>
          <w:rFonts w:ascii="Arial" w:hAnsi="Arial" w:cs="Arial"/>
          <w:b/>
          <w:bCs/>
          <w:i/>
          <w:iCs/>
        </w:rPr>
      </w:pPr>
    </w:p>
    <w:p w:rsidR="00C35707" w:rsidRPr="003246A3" w:rsidRDefault="00C35707" w:rsidP="00C35707">
      <w:pPr>
        <w:rPr>
          <w:rFonts w:ascii="Arial" w:hAnsi="Arial" w:cs="Arial"/>
          <w:b/>
          <w:bCs/>
          <w:i/>
          <w:iCs/>
        </w:rPr>
      </w:pPr>
    </w:p>
    <w:p w:rsidR="00C35707" w:rsidRPr="003246A3" w:rsidRDefault="00C35707" w:rsidP="00C35707">
      <w:pPr>
        <w:rPr>
          <w:rFonts w:ascii="Arial" w:hAnsi="Arial" w:cs="Arial"/>
          <w:b/>
          <w:bCs/>
          <w:i/>
          <w:iCs/>
        </w:rPr>
      </w:pPr>
    </w:p>
    <w:p w:rsidR="00C35707" w:rsidRPr="003246A3" w:rsidRDefault="00C35707" w:rsidP="00C35707">
      <w:pPr>
        <w:rPr>
          <w:rFonts w:ascii="Arial" w:hAnsi="Arial" w:cs="Arial"/>
          <w:b/>
          <w:bCs/>
          <w:i/>
          <w:iCs/>
        </w:rPr>
      </w:pPr>
    </w:p>
    <w:p w:rsidR="00C35707" w:rsidRPr="003246A3" w:rsidRDefault="00C35707" w:rsidP="00C35707">
      <w:pPr>
        <w:rPr>
          <w:rFonts w:ascii="Arial" w:hAnsi="Arial" w:cs="Arial"/>
          <w:b/>
          <w:bCs/>
          <w:i/>
          <w:iCs/>
        </w:rPr>
      </w:pPr>
    </w:p>
    <w:p w:rsidR="00C35707" w:rsidRPr="003246A3" w:rsidRDefault="00C35707" w:rsidP="00C35707">
      <w:pPr>
        <w:rPr>
          <w:rFonts w:ascii="Arial" w:hAnsi="Arial" w:cs="Arial"/>
          <w:b/>
          <w:bCs/>
          <w:i/>
          <w:iCs/>
        </w:rPr>
      </w:pPr>
    </w:p>
    <w:p w:rsidR="00C35707" w:rsidRPr="003246A3" w:rsidRDefault="00C35707" w:rsidP="00C35707">
      <w:pPr>
        <w:rPr>
          <w:rFonts w:ascii="Arial" w:hAnsi="Arial" w:cs="Arial"/>
          <w:b/>
          <w:bCs/>
          <w:i/>
          <w:iCs/>
        </w:rPr>
      </w:pPr>
    </w:p>
    <w:p w:rsidR="008C3FCB" w:rsidRPr="00E8557D" w:rsidRDefault="008C3FCB" w:rsidP="008C3FCB">
      <w:pPr>
        <w:pStyle w:val="BodyText"/>
        <w:jc w:val="right"/>
        <w:rPr>
          <w:rFonts w:ascii="Arial" w:hAnsi="Arial" w:cs="Arial"/>
          <w:b/>
          <w:i/>
        </w:rPr>
      </w:pPr>
      <w:r w:rsidRPr="00E8557D">
        <w:rPr>
          <w:rFonts w:ascii="Arial" w:hAnsi="Arial" w:cs="Arial"/>
          <w:i/>
        </w:rPr>
        <w:br w:type="page"/>
      </w:r>
    </w:p>
    <w:p w:rsidR="008A2CDE" w:rsidRPr="003246A3" w:rsidRDefault="008A2CDE" w:rsidP="00071074">
      <w:pPr>
        <w:jc w:val="right"/>
        <w:rPr>
          <w:rFonts w:ascii="Arial" w:hAnsi="Arial" w:cs="Arial"/>
          <w:b/>
          <w:i/>
          <w:szCs w:val="24"/>
        </w:rPr>
      </w:pPr>
      <w:r w:rsidRPr="003246A3">
        <w:rPr>
          <w:rFonts w:ascii="Arial" w:hAnsi="Arial" w:cs="Arial"/>
          <w:b/>
          <w:i/>
          <w:szCs w:val="24"/>
        </w:rPr>
        <w:lastRenderedPageBreak/>
        <w:t xml:space="preserve">ОБРАЗАЦ </w:t>
      </w:r>
      <w:r w:rsidR="0059587B" w:rsidRPr="003246A3">
        <w:rPr>
          <w:rFonts w:ascii="Arial" w:hAnsi="Arial" w:cs="Arial"/>
          <w:b/>
          <w:i/>
          <w:szCs w:val="24"/>
        </w:rPr>
        <w:t>3</w:t>
      </w:r>
      <w:r w:rsidR="006B1413" w:rsidRPr="003246A3">
        <w:rPr>
          <w:rFonts w:ascii="Arial" w:hAnsi="Arial" w:cs="Arial"/>
          <w:b/>
          <w:i/>
          <w:szCs w:val="24"/>
        </w:rPr>
        <w:t>.</w:t>
      </w:r>
    </w:p>
    <w:p w:rsidR="00DD3F67" w:rsidRPr="003246A3" w:rsidRDefault="00DD3F67" w:rsidP="00071074">
      <w:pPr>
        <w:tabs>
          <w:tab w:val="right" w:pos="9072"/>
        </w:tabs>
        <w:ind w:left="142"/>
        <w:jc w:val="right"/>
        <w:rPr>
          <w:rFonts w:ascii="Arial" w:hAnsi="Arial" w:cs="Arial"/>
          <w:szCs w:val="24"/>
          <w:lang w:val="ru-RU"/>
        </w:rPr>
      </w:pPr>
    </w:p>
    <w:p w:rsidR="0086416E" w:rsidRPr="003246A3" w:rsidRDefault="0086416E" w:rsidP="00071074">
      <w:pPr>
        <w:pStyle w:val="BodyText"/>
        <w:ind w:left="-540" w:right="-16"/>
        <w:rPr>
          <w:rFonts w:ascii="Arial" w:hAnsi="Arial" w:cs="Arial"/>
          <w:szCs w:val="24"/>
          <w:lang w:val="ru-RU"/>
        </w:rPr>
      </w:pPr>
    </w:p>
    <w:p w:rsidR="00603992" w:rsidRPr="003246A3" w:rsidRDefault="00603992" w:rsidP="00603992">
      <w:pPr>
        <w:jc w:val="both"/>
        <w:rPr>
          <w:rFonts w:ascii="Arial" w:hAnsi="Arial" w:cs="Arial"/>
          <w:bCs/>
          <w:szCs w:val="24"/>
          <w:lang w:eastAsia="en-US" w:bidi="en-US"/>
        </w:rPr>
      </w:pPr>
      <w:r w:rsidRPr="003246A3">
        <w:rPr>
          <w:rFonts w:ascii="Arial" w:hAnsi="Arial" w:cs="Arial"/>
          <w:bCs/>
          <w:szCs w:val="24"/>
          <w:lang w:eastAsia="en-US" w:bidi="en-US"/>
        </w:rPr>
        <w:t xml:space="preserve">У складу са чланом 75. став 2. Закона о јавним набавкама („Сл. гласник РС“ бр. </w:t>
      </w:r>
      <w:r w:rsidR="00A17C95" w:rsidRPr="003246A3">
        <w:rPr>
          <w:rFonts w:ascii="Arial" w:hAnsi="Arial" w:cs="Arial"/>
          <w:bCs/>
          <w:szCs w:val="24"/>
          <w:lang w:eastAsia="en-US" w:bidi="en-US"/>
        </w:rPr>
        <w:t>124/12 и 14/15</w:t>
      </w:r>
      <w:r w:rsidRPr="003246A3">
        <w:rPr>
          <w:rFonts w:ascii="Arial" w:hAnsi="Arial" w:cs="Arial"/>
          <w:bCs/>
          <w:szCs w:val="24"/>
          <w:lang w:eastAsia="en-US" w:bidi="en-US"/>
        </w:rPr>
        <w:t>) дајемо следећу</w:t>
      </w:r>
    </w:p>
    <w:p w:rsidR="00603992" w:rsidRPr="003246A3" w:rsidRDefault="00603992" w:rsidP="00603992">
      <w:pPr>
        <w:jc w:val="right"/>
        <w:rPr>
          <w:rFonts w:ascii="Arial" w:hAnsi="Arial" w:cs="Arial"/>
          <w:b/>
          <w:bCs/>
          <w:szCs w:val="24"/>
          <w:lang w:eastAsia="en-US" w:bidi="en-US"/>
        </w:rPr>
      </w:pPr>
    </w:p>
    <w:p w:rsidR="00603992" w:rsidRPr="003246A3" w:rsidRDefault="00603992" w:rsidP="00603992">
      <w:pPr>
        <w:jc w:val="right"/>
        <w:rPr>
          <w:rFonts w:ascii="Arial" w:hAnsi="Arial" w:cs="Arial"/>
          <w:b/>
          <w:bCs/>
          <w:szCs w:val="24"/>
          <w:lang w:eastAsia="en-US" w:bidi="en-US"/>
        </w:rPr>
      </w:pPr>
    </w:p>
    <w:p w:rsidR="00603992" w:rsidRPr="003246A3" w:rsidRDefault="00603992" w:rsidP="00603992">
      <w:pPr>
        <w:jc w:val="right"/>
        <w:rPr>
          <w:rFonts w:ascii="Arial" w:hAnsi="Arial" w:cs="Arial"/>
          <w:b/>
          <w:bCs/>
          <w:szCs w:val="24"/>
          <w:lang w:eastAsia="en-US" w:bidi="en-US"/>
        </w:rPr>
      </w:pPr>
    </w:p>
    <w:p w:rsidR="00603992" w:rsidRPr="003246A3" w:rsidRDefault="00603992" w:rsidP="00603992">
      <w:pPr>
        <w:jc w:val="center"/>
        <w:rPr>
          <w:rFonts w:ascii="Arial" w:hAnsi="Arial" w:cs="Arial"/>
          <w:b/>
          <w:bCs/>
          <w:szCs w:val="24"/>
        </w:rPr>
      </w:pPr>
      <w:r w:rsidRPr="003246A3">
        <w:rPr>
          <w:rFonts w:ascii="Arial" w:hAnsi="Arial" w:cs="Arial"/>
          <w:b/>
          <w:bCs/>
          <w:szCs w:val="24"/>
        </w:rPr>
        <w:t xml:space="preserve">И З Ј А В У </w:t>
      </w:r>
    </w:p>
    <w:p w:rsidR="00603992" w:rsidRPr="003246A3" w:rsidRDefault="00603992" w:rsidP="00603992">
      <w:pPr>
        <w:jc w:val="center"/>
        <w:rPr>
          <w:rFonts w:ascii="Arial" w:hAnsi="Arial" w:cs="Arial"/>
          <w:szCs w:val="24"/>
          <w:lang w:val="ru-RU"/>
        </w:rPr>
      </w:pPr>
    </w:p>
    <w:p w:rsidR="00603992" w:rsidRPr="003246A3" w:rsidRDefault="00603992" w:rsidP="00603992">
      <w:pPr>
        <w:jc w:val="center"/>
        <w:rPr>
          <w:rFonts w:ascii="Arial" w:hAnsi="Arial" w:cs="Arial"/>
          <w:szCs w:val="24"/>
        </w:rPr>
      </w:pPr>
      <w:r w:rsidRPr="003246A3">
        <w:rPr>
          <w:rFonts w:ascii="Arial" w:hAnsi="Arial" w:cs="Arial"/>
          <w:szCs w:val="24"/>
        </w:rPr>
        <w:t xml:space="preserve">У својству </w:t>
      </w:r>
      <w:r w:rsidR="003E0AE5" w:rsidRPr="003246A3">
        <w:rPr>
          <w:rFonts w:ascii="Arial" w:hAnsi="Arial" w:cs="Arial"/>
          <w:szCs w:val="24"/>
        </w:rPr>
        <w:t>понуђача</w:t>
      </w:r>
    </w:p>
    <w:p w:rsidR="00603992" w:rsidRPr="003246A3" w:rsidRDefault="00603992" w:rsidP="00603992">
      <w:pPr>
        <w:jc w:val="center"/>
        <w:rPr>
          <w:rFonts w:ascii="Arial" w:hAnsi="Arial" w:cs="Arial"/>
          <w:szCs w:val="24"/>
        </w:rPr>
      </w:pPr>
    </w:p>
    <w:p w:rsidR="00603992" w:rsidRPr="003246A3" w:rsidRDefault="00603992" w:rsidP="00603992">
      <w:pPr>
        <w:jc w:val="center"/>
        <w:rPr>
          <w:rFonts w:ascii="Arial" w:hAnsi="Arial" w:cs="Arial"/>
          <w:szCs w:val="24"/>
        </w:rPr>
      </w:pPr>
    </w:p>
    <w:p w:rsidR="00FB287D" w:rsidRPr="003246A3" w:rsidRDefault="00FB287D" w:rsidP="00FB287D">
      <w:pPr>
        <w:jc w:val="center"/>
        <w:rPr>
          <w:rFonts w:ascii="Arial" w:hAnsi="Arial" w:cs="Arial"/>
          <w:bCs/>
          <w:szCs w:val="24"/>
        </w:rPr>
      </w:pPr>
      <w:r w:rsidRPr="003246A3">
        <w:rPr>
          <w:rFonts w:ascii="Arial" w:hAnsi="Arial" w:cs="Arial"/>
          <w:bCs/>
          <w:szCs w:val="24"/>
        </w:rPr>
        <w:t>И З Ј А В Љ У Ј Е М О</w:t>
      </w:r>
    </w:p>
    <w:p w:rsidR="00603992" w:rsidRPr="003246A3" w:rsidRDefault="00603992" w:rsidP="00603992">
      <w:pPr>
        <w:jc w:val="center"/>
        <w:rPr>
          <w:rFonts w:ascii="Arial" w:hAnsi="Arial" w:cs="Arial"/>
          <w:szCs w:val="24"/>
        </w:rPr>
      </w:pPr>
    </w:p>
    <w:p w:rsidR="00603992" w:rsidRPr="003246A3" w:rsidRDefault="00603992" w:rsidP="00603992">
      <w:pPr>
        <w:jc w:val="center"/>
        <w:rPr>
          <w:rFonts w:ascii="Arial" w:hAnsi="Arial" w:cs="Arial"/>
          <w:szCs w:val="24"/>
        </w:rPr>
      </w:pPr>
      <w:r w:rsidRPr="003246A3">
        <w:rPr>
          <w:rFonts w:ascii="Arial" w:hAnsi="Arial" w:cs="Arial"/>
          <w:szCs w:val="24"/>
        </w:rPr>
        <w:t>под пуном материјалном и кривичном одговорношћу да</w:t>
      </w:r>
    </w:p>
    <w:p w:rsidR="00603992" w:rsidRPr="003246A3" w:rsidRDefault="00603992" w:rsidP="00603992">
      <w:pPr>
        <w:jc w:val="center"/>
        <w:rPr>
          <w:rFonts w:ascii="Arial" w:hAnsi="Arial" w:cs="Arial"/>
          <w:szCs w:val="24"/>
        </w:rPr>
      </w:pPr>
    </w:p>
    <w:p w:rsidR="00603992" w:rsidRPr="003246A3" w:rsidRDefault="00603992" w:rsidP="00603992">
      <w:pPr>
        <w:jc w:val="center"/>
        <w:rPr>
          <w:rFonts w:ascii="Arial" w:hAnsi="Arial" w:cs="Arial"/>
          <w:szCs w:val="24"/>
        </w:rPr>
      </w:pPr>
      <w:r w:rsidRPr="003246A3">
        <w:rPr>
          <w:rFonts w:ascii="Arial" w:hAnsi="Arial" w:cs="Arial"/>
          <w:szCs w:val="24"/>
        </w:rPr>
        <w:t>_____________________________________________________</w:t>
      </w:r>
    </w:p>
    <w:p w:rsidR="00603992" w:rsidRPr="003246A3" w:rsidRDefault="00603992" w:rsidP="00603992">
      <w:pPr>
        <w:jc w:val="center"/>
        <w:rPr>
          <w:rFonts w:ascii="Arial" w:hAnsi="Arial" w:cs="Arial"/>
          <w:szCs w:val="24"/>
        </w:rPr>
      </w:pPr>
      <w:r w:rsidRPr="003246A3">
        <w:rPr>
          <w:rFonts w:ascii="Arial" w:hAnsi="Arial" w:cs="Arial"/>
          <w:szCs w:val="24"/>
        </w:rPr>
        <w:t>(</w:t>
      </w:r>
      <w:r w:rsidRPr="003246A3">
        <w:rPr>
          <w:rFonts w:ascii="Arial" w:hAnsi="Arial" w:cs="Arial"/>
          <w:i/>
          <w:sz w:val="22"/>
          <w:szCs w:val="22"/>
        </w:rPr>
        <w:t>пун назив  и седиште</w:t>
      </w:r>
      <w:r w:rsidRPr="003246A3">
        <w:rPr>
          <w:rFonts w:ascii="Arial" w:hAnsi="Arial" w:cs="Arial"/>
          <w:szCs w:val="24"/>
        </w:rPr>
        <w:t>)</w:t>
      </w:r>
    </w:p>
    <w:p w:rsidR="00603992" w:rsidRPr="003246A3" w:rsidRDefault="00603992" w:rsidP="00603992">
      <w:pPr>
        <w:rPr>
          <w:rFonts w:ascii="Arial" w:hAnsi="Arial" w:cs="Arial"/>
          <w:szCs w:val="24"/>
        </w:rPr>
      </w:pPr>
    </w:p>
    <w:p w:rsidR="00603992" w:rsidRPr="003246A3" w:rsidRDefault="00603992" w:rsidP="00603992">
      <w:pPr>
        <w:rPr>
          <w:rFonts w:ascii="Arial" w:hAnsi="Arial" w:cs="Arial"/>
          <w:szCs w:val="24"/>
        </w:rPr>
      </w:pPr>
    </w:p>
    <w:p w:rsidR="00603992" w:rsidRPr="003246A3" w:rsidRDefault="00603992" w:rsidP="00603992">
      <w:pPr>
        <w:jc w:val="both"/>
        <w:rPr>
          <w:rFonts w:ascii="Arial" w:hAnsi="Arial" w:cs="Arial"/>
          <w:color w:val="000000"/>
          <w:szCs w:val="24"/>
        </w:rPr>
      </w:pPr>
      <w:r w:rsidRPr="003246A3">
        <w:rPr>
          <w:rFonts w:ascii="Arial" w:hAnsi="Arial" w:cs="Arial"/>
          <w:szCs w:val="24"/>
        </w:rPr>
        <w:t>поштује</w:t>
      </w:r>
      <w:r w:rsidRPr="003246A3">
        <w:rPr>
          <w:rFonts w:ascii="Arial" w:hAnsi="Arial" w:cs="Arial"/>
          <w:szCs w:val="24"/>
          <w:lang w:val="en-US"/>
        </w:rPr>
        <w:t xml:space="preserve"> </w:t>
      </w:r>
      <w:r w:rsidRPr="003246A3">
        <w:rPr>
          <w:rFonts w:ascii="Arial" w:hAnsi="Arial" w:cs="Arial"/>
          <w:szCs w:val="24"/>
        </w:rPr>
        <w:t xml:space="preserve">све </w:t>
      </w:r>
      <w:r w:rsidRPr="003246A3">
        <w:rPr>
          <w:rFonts w:ascii="Arial" w:hAnsi="Arial" w:cs="Arial"/>
          <w:szCs w:val="24"/>
          <w:lang w:val="en-US"/>
        </w:rPr>
        <w:t>обавезе</w:t>
      </w:r>
      <w:r w:rsidRPr="003246A3">
        <w:rPr>
          <w:rFonts w:ascii="Arial" w:hAnsi="Arial" w:cs="Arial"/>
          <w:szCs w:val="24"/>
        </w:rPr>
        <w:t xml:space="preserve"> које произлазе из важећих прописа о заштити</w:t>
      </w:r>
      <w:r w:rsidRPr="003246A3">
        <w:rPr>
          <w:rFonts w:ascii="Arial" w:hAnsi="Arial" w:cs="Arial"/>
          <w:color w:val="000000"/>
          <w:szCs w:val="24"/>
          <w:lang w:val="en-US"/>
        </w:rPr>
        <w:t xml:space="preserve"> на раду</w:t>
      </w:r>
      <w:r w:rsidRPr="003246A3">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603992" w:rsidRPr="003246A3" w:rsidRDefault="00603992" w:rsidP="00603992">
      <w:pPr>
        <w:jc w:val="both"/>
        <w:rPr>
          <w:rFonts w:ascii="Arial" w:hAnsi="Arial" w:cs="Arial"/>
          <w:szCs w:val="24"/>
        </w:rPr>
      </w:pPr>
    </w:p>
    <w:p w:rsidR="00603992" w:rsidRPr="003246A3" w:rsidRDefault="00603992" w:rsidP="00603992">
      <w:pPr>
        <w:jc w:val="both"/>
        <w:rPr>
          <w:rFonts w:ascii="Arial" w:hAnsi="Arial" w:cs="Arial"/>
          <w:szCs w:val="24"/>
        </w:rPr>
      </w:pPr>
    </w:p>
    <w:p w:rsidR="00603992" w:rsidRPr="00E8557D" w:rsidRDefault="00603992" w:rsidP="00071074">
      <w:pPr>
        <w:pStyle w:val="BodyText"/>
        <w:ind w:left="-540" w:right="-16"/>
        <w:rPr>
          <w:rFonts w:ascii="Arial" w:hAnsi="Arial" w:cs="Arial"/>
          <w:lang w:val="ru-RU"/>
        </w:rPr>
      </w:pPr>
    </w:p>
    <w:p w:rsidR="00603992" w:rsidRPr="00E8557D" w:rsidRDefault="00603992" w:rsidP="00071074">
      <w:pPr>
        <w:pStyle w:val="BodyText"/>
        <w:ind w:left="-540" w:right="-16"/>
        <w:rPr>
          <w:rFonts w:ascii="Arial" w:hAnsi="Arial" w:cs="Arial"/>
          <w:lang w:val="ru-RU"/>
        </w:rPr>
      </w:pPr>
    </w:p>
    <w:p w:rsidR="00603992" w:rsidRPr="00E8557D" w:rsidRDefault="00603992" w:rsidP="00071074">
      <w:pPr>
        <w:pStyle w:val="BodyText"/>
        <w:ind w:left="-540" w:right="-16"/>
        <w:rPr>
          <w:rFonts w:ascii="Arial" w:hAnsi="Arial" w:cs="Arial"/>
          <w:lang w:val="ru-RU"/>
        </w:rPr>
      </w:pPr>
    </w:p>
    <w:p w:rsidR="00603992" w:rsidRPr="00E8557D" w:rsidRDefault="00603992" w:rsidP="00071074">
      <w:pPr>
        <w:pStyle w:val="BodyText"/>
        <w:ind w:left="-540" w:right="-16"/>
        <w:rPr>
          <w:rFonts w:ascii="Arial" w:hAnsi="Arial" w:cs="Arial"/>
          <w:lang w:val="ru-RU"/>
        </w:rPr>
      </w:pPr>
    </w:p>
    <w:p w:rsidR="00603992" w:rsidRPr="00E8557D" w:rsidRDefault="00603992" w:rsidP="00071074">
      <w:pPr>
        <w:pStyle w:val="BodyText"/>
        <w:ind w:left="-540" w:right="-16"/>
        <w:rPr>
          <w:rFonts w:ascii="Arial" w:hAnsi="Arial" w:cs="Arial"/>
          <w:lang w:val="ru-RU"/>
        </w:rPr>
      </w:pPr>
    </w:p>
    <w:tbl>
      <w:tblPr>
        <w:tblW w:w="0" w:type="auto"/>
        <w:jc w:val="center"/>
        <w:tblLook w:val="01E0" w:firstRow="1" w:lastRow="1" w:firstColumn="1" w:lastColumn="1" w:noHBand="0" w:noVBand="0"/>
      </w:tblPr>
      <w:tblGrid>
        <w:gridCol w:w="3502"/>
        <w:gridCol w:w="1914"/>
        <w:gridCol w:w="3658"/>
      </w:tblGrid>
      <w:tr w:rsidR="00AC55D0" w:rsidRPr="003246A3" w:rsidTr="00142570">
        <w:trPr>
          <w:jc w:val="center"/>
        </w:trPr>
        <w:tc>
          <w:tcPr>
            <w:tcW w:w="3652" w:type="dxa"/>
          </w:tcPr>
          <w:p w:rsidR="00AC55D0" w:rsidRPr="003246A3" w:rsidRDefault="006E21F3" w:rsidP="00142570">
            <w:pPr>
              <w:jc w:val="center"/>
              <w:rPr>
                <w:rFonts w:ascii="Arial" w:hAnsi="Arial" w:cs="Arial"/>
                <w:szCs w:val="24"/>
              </w:rPr>
            </w:pPr>
            <w:r w:rsidRPr="003246A3">
              <w:rPr>
                <w:rFonts w:ascii="Arial" w:hAnsi="Arial" w:cs="Arial"/>
                <w:szCs w:val="24"/>
              </w:rPr>
              <w:t>Д</w:t>
            </w:r>
            <w:r w:rsidR="00AC55D0" w:rsidRPr="003246A3">
              <w:rPr>
                <w:rFonts w:ascii="Arial" w:hAnsi="Arial" w:cs="Arial"/>
                <w:szCs w:val="24"/>
              </w:rPr>
              <w:t>атум:</w:t>
            </w:r>
          </w:p>
        </w:tc>
        <w:tc>
          <w:tcPr>
            <w:tcW w:w="1985" w:type="dxa"/>
          </w:tcPr>
          <w:p w:rsidR="00AC55D0" w:rsidRPr="003246A3" w:rsidRDefault="00AC55D0" w:rsidP="00142570">
            <w:pPr>
              <w:jc w:val="center"/>
              <w:rPr>
                <w:rFonts w:ascii="Arial" w:hAnsi="Arial" w:cs="Arial"/>
                <w:szCs w:val="24"/>
              </w:rPr>
            </w:pPr>
            <w:r w:rsidRPr="003246A3">
              <w:rPr>
                <w:rFonts w:ascii="Arial" w:hAnsi="Arial" w:cs="Arial"/>
                <w:szCs w:val="24"/>
              </w:rPr>
              <w:t>М.П.</w:t>
            </w:r>
          </w:p>
        </w:tc>
        <w:tc>
          <w:tcPr>
            <w:tcW w:w="3782" w:type="dxa"/>
          </w:tcPr>
          <w:p w:rsidR="00AC55D0" w:rsidRPr="003246A3" w:rsidRDefault="00AC55D0" w:rsidP="005F33F5">
            <w:pPr>
              <w:jc w:val="center"/>
              <w:rPr>
                <w:rFonts w:ascii="Arial" w:hAnsi="Arial" w:cs="Arial"/>
                <w:szCs w:val="24"/>
              </w:rPr>
            </w:pPr>
            <w:r w:rsidRPr="003246A3">
              <w:rPr>
                <w:rFonts w:ascii="Arial" w:hAnsi="Arial" w:cs="Arial"/>
                <w:szCs w:val="24"/>
              </w:rPr>
              <w:t>П</w:t>
            </w:r>
            <w:r w:rsidR="005F33F5" w:rsidRPr="003246A3">
              <w:rPr>
                <w:rFonts w:ascii="Arial" w:hAnsi="Arial" w:cs="Arial"/>
                <w:szCs w:val="24"/>
              </w:rPr>
              <w:t>отпис овлашћеног лица</w:t>
            </w:r>
            <w:r w:rsidR="003E0AE5" w:rsidRPr="003246A3">
              <w:rPr>
                <w:rFonts w:ascii="Arial" w:hAnsi="Arial" w:cs="Arial"/>
                <w:szCs w:val="24"/>
              </w:rPr>
              <w:t xml:space="preserve"> понуђача</w:t>
            </w:r>
            <w:r w:rsidRPr="003246A3">
              <w:rPr>
                <w:rFonts w:ascii="Arial" w:hAnsi="Arial" w:cs="Arial"/>
                <w:szCs w:val="24"/>
              </w:rPr>
              <w:t>:</w:t>
            </w:r>
          </w:p>
        </w:tc>
      </w:tr>
      <w:tr w:rsidR="00AC55D0" w:rsidRPr="003246A3" w:rsidTr="00142570">
        <w:trPr>
          <w:jc w:val="center"/>
        </w:trPr>
        <w:tc>
          <w:tcPr>
            <w:tcW w:w="3652" w:type="dxa"/>
            <w:vAlign w:val="center"/>
          </w:tcPr>
          <w:p w:rsidR="00AC55D0" w:rsidRPr="003246A3" w:rsidRDefault="00AC55D0" w:rsidP="00142570">
            <w:pPr>
              <w:jc w:val="both"/>
              <w:rPr>
                <w:rFonts w:ascii="Arial" w:hAnsi="Arial" w:cs="Arial"/>
                <w:szCs w:val="24"/>
              </w:rPr>
            </w:pPr>
          </w:p>
        </w:tc>
        <w:tc>
          <w:tcPr>
            <w:tcW w:w="1985" w:type="dxa"/>
            <w:vAlign w:val="center"/>
          </w:tcPr>
          <w:p w:rsidR="00AC55D0" w:rsidRPr="003246A3" w:rsidRDefault="00AC55D0" w:rsidP="00142570">
            <w:pPr>
              <w:jc w:val="both"/>
              <w:rPr>
                <w:rFonts w:ascii="Arial" w:hAnsi="Arial" w:cs="Arial"/>
                <w:szCs w:val="24"/>
              </w:rPr>
            </w:pPr>
          </w:p>
        </w:tc>
        <w:tc>
          <w:tcPr>
            <w:tcW w:w="3782" w:type="dxa"/>
            <w:vAlign w:val="center"/>
          </w:tcPr>
          <w:p w:rsidR="00AC55D0" w:rsidRPr="003246A3" w:rsidRDefault="00AC55D0" w:rsidP="00142570">
            <w:pPr>
              <w:jc w:val="both"/>
              <w:rPr>
                <w:rFonts w:ascii="Arial" w:hAnsi="Arial" w:cs="Arial"/>
                <w:szCs w:val="24"/>
              </w:rPr>
            </w:pPr>
          </w:p>
        </w:tc>
      </w:tr>
      <w:tr w:rsidR="00AC55D0" w:rsidRPr="003246A3" w:rsidTr="00142570">
        <w:trPr>
          <w:jc w:val="center"/>
        </w:trPr>
        <w:tc>
          <w:tcPr>
            <w:tcW w:w="3652" w:type="dxa"/>
            <w:tcBorders>
              <w:bottom w:val="single" w:sz="4" w:space="0" w:color="auto"/>
            </w:tcBorders>
            <w:vAlign w:val="center"/>
          </w:tcPr>
          <w:p w:rsidR="00AC55D0" w:rsidRPr="003246A3" w:rsidRDefault="00AC55D0" w:rsidP="00142570">
            <w:pPr>
              <w:jc w:val="both"/>
              <w:rPr>
                <w:rFonts w:ascii="Arial" w:hAnsi="Arial" w:cs="Arial"/>
                <w:szCs w:val="24"/>
              </w:rPr>
            </w:pPr>
          </w:p>
        </w:tc>
        <w:tc>
          <w:tcPr>
            <w:tcW w:w="1985" w:type="dxa"/>
            <w:vAlign w:val="center"/>
          </w:tcPr>
          <w:p w:rsidR="00AC55D0" w:rsidRPr="003246A3" w:rsidRDefault="00AC55D0" w:rsidP="00142570">
            <w:pPr>
              <w:jc w:val="both"/>
              <w:rPr>
                <w:rFonts w:ascii="Arial" w:hAnsi="Arial" w:cs="Arial"/>
                <w:szCs w:val="24"/>
              </w:rPr>
            </w:pPr>
          </w:p>
        </w:tc>
        <w:tc>
          <w:tcPr>
            <w:tcW w:w="3782" w:type="dxa"/>
            <w:tcBorders>
              <w:bottom w:val="single" w:sz="4" w:space="0" w:color="auto"/>
            </w:tcBorders>
            <w:vAlign w:val="center"/>
          </w:tcPr>
          <w:p w:rsidR="00AC55D0" w:rsidRPr="003246A3" w:rsidRDefault="00AC55D0" w:rsidP="00142570">
            <w:pPr>
              <w:jc w:val="both"/>
              <w:rPr>
                <w:rFonts w:ascii="Arial" w:hAnsi="Arial" w:cs="Arial"/>
                <w:szCs w:val="24"/>
              </w:rPr>
            </w:pPr>
          </w:p>
        </w:tc>
      </w:tr>
    </w:tbl>
    <w:p w:rsidR="00DD3F67" w:rsidRPr="003246A3" w:rsidRDefault="00DD3F67" w:rsidP="00071074">
      <w:pPr>
        <w:ind w:left="142" w:right="-1096"/>
        <w:jc w:val="right"/>
        <w:rPr>
          <w:rFonts w:ascii="Arial" w:hAnsi="Arial" w:cs="Arial"/>
          <w:i/>
          <w:lang w:val="ru-RU"/>
        </w:rPr>
      </w:pPr>
    </w:p>
    <w:p w:rsidR="00DD3F67" w:rsidRPr="003246A3" w:rsidRDefault="00DD3F67" w:rsidP="00071074">
      <w:pPr>
        <w:ind w:left="5954" w:right="-1096"/>
        <w:jc w:val="center"/>
        <w:rPr>
          <w:rFonts w:ascii="Arial" w:hAnsi="Arial" w:cs="Arial"/>
          <w:szCs w:val="24"/>
        </w:rPr>
        <w:sectPr w:rsidR="00DD3F67" w:rsidRPr="003246A3">
          <w:footerReference w:type="even" r:id="rId26"/>
          <w:footerReference w:type="default" r:id="rId27"/>
          <w:footerReference w:type="first" r:id="rId28"/>
          <w:pgSz w:w="11909" w:h="16834" w:code="9"/>
          <w:pgMar w:top="1134" w:right="1134" w:bottom="1134" w:left="1701" w:header="720" w:footer="720" w:gutter="0"/>
          <w:cols w:space="720"/>
          <w:docGrid w:linePitch="360"/>
        </w:sectPr>
      </w:pPr>
    </w:p>
    <w:p w:rsidR="00E62593" w:rsidRPr="003246A3" w:rsidRDefault="00E62593" w:rsidP="00071074">
      <w:pPr>
        <w:pStyle w:val="BodyText"/>
        <w:jc w:val="right"/>
        <w:rPr>
          <w:rFonts w:ascii="Arial" w:hAnsi="Arial" w:cs="Arial"/>
          <w:b/>
          <w:i/>
          <w:szCs w:val="24"/>
        </w:rPr>
      </w:pPr>
      <w:bookmarkStart w:id="210" w:name="_Toc297798741"/>
      <w:r w:rsidRPr="003246A3">
        <w:rPr>
          <w:rFonts w:ascii="Arial" w:hAnsi="Arial" w:cs="Arial"/>
          <w:b/>
          <w:i/>
          <w:szCs w:val="24"/>
        </w:rPr>
        <w:lastRenderedPageBreak/>
        <w:t xml:space="preserve">ОБРАЗАЦ </w:t>
      </w:r>
      <w:r w:rsidR="005C7271" w:rsidRPr="003246A3">
        <w:rPr>
          <w:rFonts w:ascii="Arial" w:hAnsi="Arial" w:cs="Arial"/>
          <w:b/>
          <w:i/>
          <w:szCs w:val="24"/>
        </w:rPr>
        <w:t>4</w:t>
      </w:r>
      <w:r w:rsidR="00867279" w:rsidRPr="003246A3">
        <w:rPr>
          <w:rFonts w:ascii="Arial" w:hAnsi="Arial" w:cs="Arial"/>
          <w:b/>
          <w:i/>
          <w:szCs w:val="24"/>
        </w:rPr>
        <w:t>.</w:t>
      </w:r>
    </w:p>
    <w:p w:rsidR="00E62593" w:rsidRPr="003246A3" w:rsidRDefault="00E62593" w:rsidP="00071074">
      <w:pPr>
        <w:pStyle w:val="Heading2"/>
        <w:rPr>
          <w:rFonts w:cs="Arial"/>
          <w:b w:val="0"/>
          <w:sz w:val="24"/>
          <w:szCs w:val="24"/>
        </w:rPr>
      </w:pPr>
    </w:p>
    <w:p w:rsidR="008B35FE" w:rsidRPr="003246A3" w:rsidRDefault="008B35FE" w:rsidP="00071074">
      <w:pPr>
        <w:jc w:val="right"/>
        <w:rPr>
          <w:rFonts w:ascii="Arial" w:hAnsi="Arial" w:cs="Arial"/>
          <w:b/>
          <w:i/>
          <w:szCs w:val="24"/>
        </w:rPr>
      </w:pPr>
    </w:p>
    <w:p w:rsidR="00BD5BB5" w:rsidRPr="003246A3" w:rsidRDefault="00BD5BB5" w:rsidP="00071074">
      <w:pPr>
        <w:jc w:val="right"/>
        <w:rPr>
          <w:rFonts w:ascii="Arial" w:hAnsi="Arial" w:cs="Arial"/>
          <w:b/>
          <w:i/>
          <w:szCs w:val="24"/>
        </w:rPr>
      </w:pPr>
    </w:p>
    <w:p w:rsidR="00E62593" w:rsidRPr="003246A3" w:rsidRDefault="00E62593" w:rsidP="00BD5BB5">
      <w:pPr>
        <w:pStyle w:val="Heading10"/>
        <w:ind w:left="0" w:firstLine="0"/>
        <w:jc w:val="center"/>
        <w:rPr>
          <w:rFonts w:cs="Arial"/>
          <w:szCs w:val="24"/>
        </w:rPr>
      </w:pPr>
      <w:bookmarkStart w:id="211" w:name="_Toc310433014"/>
      <w:r w:rsidRPr="003246A3">
        <w:rPr>
          <w:rStyle w:val="BookTitle"/>
          <w:rFonts w:cs="Arial"/>
          <w:b/>
          <w:sz w:val="24"/>
          <w:szCs w:val="24"/>
        </w:rPr>
        <w:t>СТРУКТУРА ЦЕНЕ</w:t>
      </w:r>
      <w:bookmarkEnd w:id="211"/>
    </w:p>
    <w:p w:rsidR="005C7271" w:rsidRPr="003246A3" w:rsidRDefault="005C7271" w:rsidP="00071074">
      <w:pPr>
        <w:rPr>
          <w:rFonts w:ascii="Arial" w:hAnsi="Arial" w:cs="Arial"/>
          <w:szCs w:val="24"/>
        </w:rPr>
      </w:pPr>
    </w:p>
    <w:p w:rsidR="00403679" w:rsidRPr="003246A3" w:rsidRDefault="00403679" w:rsidP="00403679">
      <w:pPr>
        <w:rPr>
          <w:rFonts w:ascii="Arial" w:hAnsi="Arial" w:cs="Arial"/>
          <w:b/>
          <w:bCs/>
          <w:i/>
          <w:iCs/>
          <w:sz w:val="22"/>
          <w:szCs w:val="22"/>
        </w:rPr>
      </w:pPr>
    </w:p>
    <w:p w:rsidR="00403679" w:rsidRPr="003246A3" w:rsidRDefault="00403679" w:rsidP="00403679">
      <w:pPr>
        <w:suppressAutoHyphens w:val="0"/>
        <w:rPr>
          <w:rFonts w:ascii="Arial" w:hAnsi="Arial" w:cs="Arial"/>
          <w:sz w:val="22"/>
          <w:szCs w:val="22"/>
          <w:lang w:eastAsia="en-US"/>
        </w:rPr>
      </w:pPr>
      <w:r w:rsidRPr="003246A3">
        <w:rPr>
          <w:rFonts w:ascii="Arial" w:hAnsi="Arial" w:cs="Arial"/>
          <w:b/>
          <w:sz w:val="22"/>
          <w:szCs w:val="22"/>
          <w:lang w:eastAsia="en-US"/>
        </w:rPr>
        <w:t>I</w:t>
      </w:r>
      <w:r w:rsidRPr="003246A3">
        <w:rPr>
          <w:rFonts w:ascii="Arial" w:hAnsi="Arial" w:cs="Arial"/>
          <w:sz w:val="22"/>
          <w:szCs w:val="22"/>
          <w:lang w:val="ru-RU" w:eastAsia="en-US"/>
        </w:rPr>
        <w:t xml:space="preserve"> </w:t>
      </w:r>
      <w:r w:rsidRPr="003246A3">
        <w:rPr>
          <w:rFonts w:ascii="Arial" w:hAnsi="Arial" w:cs="Arial"/>
          <w:sz w:val="22"/>
          <w:szCs w:val="22"/>
          <w:lang w:eastAsia="en-US"/>
        </w:rPr>
        <w:t>Цена и структура стручног тима:</w:t>
      </w:r>
    </w:p>
    <w:p w:rsidR="00403679" w:rsidRPr="003246A3" w:rsidRDefault="00403679" w:rsidP="00403679">
      <w:pPr>
        <w:suppressAutoHyphens w:val="0"/>
        <w:rPr>
          <w:rFonts w:ascii="Arial" w:hAnsi="Arial" w:cs="Arial"/>
          <w:sz w:val="22"/>
          <w:szCs w:val="22"/>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240"/>
        <w:gridCol w:w="1559"/>
        <w:gridCol w:w="2127"/>
        <w:gridCol w:w="2835"/>
      </w:tblGrid>
      <w:tr w:rsidR="00403679" w:rsidRPr="003246A3" w:rsidTr="00C34C4B">
        <w:tc>
          <w:tcPr>
            <w:tcW w:w="737" w:type="dxa"/>
          </w:tcPr>
          <w:p w:rsidR="00403679" w:rsidRPr="003246A3" w:rsidRDefault="00403679" w:rsidP="00C34C4B">
            <w:pPr>
              <w:suppressAutoHyphens w:val="0"/>
              <w:jc w:val="center"/>
              <w:rPr>
                <w:rFonts w:ascii="Arial" w:hAnsi="Arial" w:cs="Arial"/>
                <w:sz w:val="22"/>
                <w:szCs w:val="22"/>
                <w:lang w:eastAsia="en-US"/>
              </w:rPr>
            </w:pPr>
            <w:r w:rsidRPr="003246A3">
              <w:rPr>
                <w:rFonts w:ascii="Arial" w:hAnsi="Arial" w:cs="Arial"/>
                <w:sz w:val="22"/>
                <w:szCs w:val="22"/>
                <w:lang w:eastAsia="en-US"/>
              </w:rPr>
              <w:t>Р.бр.</w:t>
            </w:r>
          </w:p>
        </w:tc>
        <w:tc>
          <w:tcPr>
            <w:tcW w:w="2240" w:type="dxa"/>
          </w:tcPr>
          <w:p w:rsidR="00403679" w:rsidRPr="003246A3" w:rsidRDefault="00403679" w:rsidP="00C34C4B">
            <w:pPr>
              <w:suppressAutoHyphens w:val="0"/>
              <w:jc w:val="center"/>
              <w:rPr>
                <w:rFonts w:ascii="Arial" w:hAnsi="Arial" w:cs="Arial"/>
                <w:sz w:val="22"/>
                <w:szCs w:val="22"/>
                <w:lang w:eastAsia="en-US"/>
              </w:rPr>
            </w:pPr>
            <w:r w:rsidRPr="003246A3">
              <w:rPr>
                <w:rFonts w:ascii="Arial" w:hAnsi="Arial" w:cs="Arial"/>
                <w:sz w:val="22"/>
                <w:szCs w:val="22"/>
                <w:lang w:eastAsia="en-US"/>
              </w:rPr>
              <w:t>Име и презиме</w:t>
            </w:r>
          </w:p>
        </w:tc>
        <w:tc>
          <w:tcPr>
            <w:tcW w:w="1559" w:type="dxa"/>
          </w:tcPr>
          <w:p w:rsidR="00403679" w:rsidRPr="003246A3" w:rsidRDefault="00403679" w:rsidP="00C34C4B">
            <w:pPr>
              <w:suppressAutoHyphens w:val="0"/>
              <w:jc w:val="center"/>
              <w:rPr>
                <w:rFonts w:ascii="Arial" w:hAnsi="Arial" w:cs="Arial"/>
                <w:sz w:val="22"/>
                <w:szCs w:val="22"/>
                <w:lang w:eastAsia="en-US"/>
              </w:rPr>
            </w:pPr>
            <w:r w:rsidRPr="003246A3">
              <w:rPr>
                <w:rFonts w:ascii="Arial" w:hAnsi="Arial" w:cs="Arial"/>
                <w:sz w:val="22"/>
                <w:szCs w:val="22"/>
                <w:lang w:eastAsia="en-US"/>
              </w:rPr>
              <w:t>Време ангажовања</w:t>
            </w:r>
          </w:p>
          <w:p w:rsidR="00403679" w:rsidRPr="003246A3" w:rsidRDefault="00403679" w:rsidP="00C34C4B">
            <w:pPr>
              <w:suppressAutoHyphens w:val="0"/>
              <w:jc w:val="center"/>
              <w:rPr>
                <w:rFonts w:ascii="Arial" w:hAnsi="Arial" w:cs="Arial"/>
                <w:sz w:val="22"/>
                <w:szCs w:val="22"/>
                <w:lang w:eastAsia="en-US"/>
              </w:rPr>
            </w:pPr>
            <w:r w:rsidRPr="003246A3">
              <w:rPr>
                <w:rFonts w:ascii="Arial" w:hAnsi="Arial" w:cs="Arial"/>
                <w:sz w:val="22"/>
                <w:szCs w:val="22"/>
                <w:lang w:eastAsia="en-US"/>
              </w:rPr>
              <w:t>(човек-дан)</w:t>
            </w:r>
          </w:p>
        </w:tc>
        <w:tc>
          <w:tcPr>
            <w:tcW w:w="2127" w:type="dxa"/>
          </w:tcPr>
          <w:p w:rsidR="00403679" w:rsidRPr="003246A3" w:rsidRDefault="00403679" w:rsidP="00403679">
            <w:pPr>
              <w:suppressAutoHyphens w:val="0"/>
              <w:jc w:val="center"/>
              <w:rPr>
                <w:rFonts w:ascii="Arial" w:hAnsi="Arial" w:cs="Arial"/>
                <w:sz w:val="22"/>
                <w:szCs w:val="22"/>
                <w:lang w:eastAsia="en-US"/>
              </w:rPr>
            </w:pPr>
            <w:r w:rsidRPr="003246A3">
              <w:rPr>
                <w:rFonts w:ascii="Arial" w:hAnsi="Arial" w:cs="Arial"/>
                <w:sz w:val="22"/>
                <w:szCs w:val="22"/>
                <w:lang w:eastAsia="en-US"/>
              </w:rPr>
              <w:t>Јединична цена (човек-дан)</w:t>
            </w:r>
          </w:p>
        </w:tc>
        <w:tc>
          <w:tcPr>
            <w:tcW w:w="2835" w:type="dxa"/>
          </w:tcPr>
          <w:p w:rsidR="00403679" w:rsidRPr="003246A3" w:rsidRDefault="00403679" w:rsidP="00C34C4B">
            <w:pPr>
              <w:suppressAutoHyphens w:val="0"/>
              <w:jc w:val="center"/>
              <w:rPr>
                <w:rFonts w:ascii="Arial" w:hAnsi="Arial" w:cs="Arial"/>
                <w:sz w:val="22"/>
                <w:szCs w:val="22"/>
                <w:lang w:eastAsia="en-US"/>
              </w:rPr>
            </w:pPr>
            <w:r w:rsidRPr="003246A3">
              <w:rPr>
                <w:rFonts w:ascii="Arial" w:hAnsi="Arial" w:cs="Arial"/>
                <w:sz w:val="22"/>
                <w:szCs w:val="22"/>
                <w:lang w:eastAsia="en-US"/>
              </w:rPr>
              <w:t>Укупно</w:t>
            </w:r>
          </w:p>
          <w:p w:rsidR="00403679" w:rsidRPr="003246A3" w:rsidRDefault="00403679" w:rsidP="00C34C4B">
            <w:pPr>
              <w:suppressAutoHyphens w:val="0"/>
              <w:jc w:val="center"/>
              <w:rPr>
                <w:rFonts w:ascii="Arial" w:hAnsi="Arial" w:cs="Arial"/>
                <w:sz w:val="22"/>
                <w:szCs w:val="22"/>
                <w:lang w:eastAsia="en-US"/>
              </w:rPr>
            </w:pPr>
            <w:r w:rsidRPr="003246A3">
              <w:rPr>
                <w:rFonts w:ascii="Arial" w:hAnsi="Arial" w:cs="Arial"/>
                <w:sz w:val="22"/>
                <w:szCs w:val="22"/>
                <w:lang w:eastAsia="en-US"/>
              </w:rPr>
              <w:t xml:space="preserve">(време </w:t>
            </w:r>
            <w:r w:rsidRPr="003246A3">
              <w:rPr>
                <w:rFonts w:ascii="Arial" w:hAnsi="Arial" w:cs="Arial"/>
                <w:b/>
                <w:sz w:val="22"/>
                <w:szCs w:val="22"/>
                <w:lang w:eastAsia="en-US"/>
              </w:rPr>
              <w:t>х</w:t>
            </w:r>
            <w:r w:rsidRPr="003246A3">
              <w:rPr>
                <w:rFonts w:ascii="Arial" w:hAnsi="Arial" w:cs="Arial"/>
                <w:sz w:val="22"/>
                <w:szCs w:val="22"/>
                <w:lang w:eastAsia="en-US"/>
              </w:rPr>
              <w:t xml:space="preserve"> јединична цена)</w:t>
            </w:r>
          </w:p>
        </w:tc>
      </w:tr>
      <w:tr w:rsidR="00403679" w:rsidRPr="003246A3" w:rsidTr="00C34C4B">
        <w:tc>
          <w:tcPr>
            <w:tcW w:w="737" w:type="dxa"/>
          </w:tcPr>
          <w:p w:rsidR="00403679" w:rsidRPr="003246A3" w:rsidRDefault="00403679" w:rsidP="00C34C4B">
            <w:pPr>
              <w:suppressAutoHyphens w:val="0"/>
              <w:jc w:val="both"/>
              <w:rPr>
                <w:rFonts w:ascii="Arial" w:hAnsi="Arial" w:cs="Arial"/>
                <w:sz w:val="22"/>
                <w:szCs w:val="22"/>
                <w:lang w:eastAsia="en-US"/>
              </w:rPr>
            </w:pPr>
          </w:p>
        </w:tc>
        <w:tc>
          <w:tcPr>
            <w:tcW w:w="2240" w:type="dxa"/>
          </w:tcPr>
          <w:p w:rsidR="00403679" w:rsidRPr="003246A3" w:rsidRDefault="00403679" w:rsidP="00C34C4B">
            <w:pPr>
              <w:suppressAutoHyphens w:val="0"/>
              <w:jc w:val="both"/>
              <w:rPr>
                <w:rFonts w:ascii="Arial" w:hAnsi="Arial" w:cs="Arial"/>
                <w:sz w:val="22"/>
                <w:szCs w:val="22"/>
                <w:lang w:eastAsia="en-US"/>
              </w:rPr>
            </w:pPr>
          </w:p>
        </w:tc>
        <w:tc>
          <w:tcPr>
            <w:tcW w:w="1559" w:type="dxa"/>
          </w:tcPr>
          <w:p w:rsidR="00403679" w:rsidRPr="003246A3" w:rsidRDefault="00403679" w:rsidP="00C34C4B">
            <w:pPr>
              <w:suppressAutoHyphens w:val="0"/>
              <w:jc w:val="both"/>
              <w:rPr>
                <w:rFonts w:ascii="Arial" w:hAnsi="Arial" w:cs="Arial"/>
                <w:sz w:val="22"/>
                <w:szCs w:val="22"/>
                <w:lang w:eastAsia="en-US"/>
              </w:rPr>
            </w:pPr>
          </w:p>
        </w:tc>
        <w:tc>
          <w:tcPr>
            <w:tcW w:w="2127" w:type="dxa"/>
          </w:tcPr>
          <w:p w:rsidR="00403679" w:rsidRPr="003246A3" w:rsidRDefault="00403679" w:rsidP="00C34C4B">
            <w:pPr>
              <w:suppressAutoHyphens w:val="0"/>
              <w:jc w:val="both"/>
              <w:rPr>
                <w:rFonts w:ascii="Arial" w:hAnsi="Arial" w:cs="Arial"/>
                <w:sz w:val="22"/>
                <w:szCs w:val="22"/>
                <w:lang w:eastAsia="en-US"/>
              </w:rPr>
            </w:pPr>
          </w:p>
        </w:tc>
        <w:tc>
          <w:tcPr>
            <w:tcW w:w="2835" w:type="dxa"/>
          </w:tcPr>
          <w:p w:rsidR="00403679" w:rsidRPr="004D5F61" w:rsidRDefault="00403679" w:rsidP="00C34C4B">
            <w:pPr>
              <w:suppressAutoHyphens w:val="0"/>
              <w:jc w:val="both"/>
              <w:rPr>
                <w:rFonts w:ascii="Arial" w:hAnsi="Arial" w:cs="Arial"/>
                <w:sz w:val="22"/>
                <w:szCs w:val="22"/>
                <w:lang w:eastAsia="en-US"/>
              </w:rPr>
            </w:pPr>
          </w:p>
        </w:tc>
      </w:tr>
      <w:tr w:rsidR="00403679" w:rsidRPr="003246A3" w:rsidTr="00C34C4B">
        <w:tc>
          <w:tcPr>
            <w:tcW w:w="737" w:type="dxa"/>
          </w:tcPr>
          <w:p w:rsidR="00403679" w:rsidRPr="003246A3" w:rsidRDefault="00403679" w:rsidP="00C34C4B">
            <w:pPr>
              <w:suppressAutoHyphens w:val="0"/>
              <w:jc w:val="both"/>
              <w:rPr>
                <w:rFonts w:ascii="Arial" w:hAnsi="Arial" w:cs="Arial"/>
                <w:sz w:val="22"/>
                <w:szCs w:val="22"/>
                <w:lang w:eastAsia="en-US"/>
              </w:rPr>
            </w:pPr>
          </w:p>
        </w:tc>
        <w:tc>
          <w:tcPr>
            <w:tcW w:w="2240" w:type="dxa"/>
          </w:tcPr>
          <w:p w:rsidR="00403679" w:rsidRPr="003246A3" w:rsidRDefault="00403679" w:rsidP="00C34C4B">
            <w:pPr>
              <w:suppressAutoHyphens w:val="0"/>
              <w:jc w:val="both"/>
              <w:rPr>
                <w:rFonts w:ascii="Arial" w:hAnsi="Arial" w:cs="Arial"/>
                <w:sz w:val="22"/>
                <w:szCs w:val="22"/>
                <w:lang w:eastAsia="en-US"/>
              </w:rPr>
            </w:pPr>
          </w:p>
        </w:tc>
        <w:tc>
          <w:tcPr>
            <w:tcW w:w="1559" w:type="dxa"/>
          </w:tcPr>
          <w:p w:rsidR="00403679" w:rsidRPr="003246A3" w:rsidRDefault="00403679" w:rsidP="00C34C4B">
            <w:pPr>
              <w:suppressAutoHyphens w:val="0"/>
              <w:jc w:val="both"/>
              <w:rPr>
                <w:rFonts w:ascii="Arial" w:hAnsi="Arial" w:cs="Arial"/>
                <w:sz w:val="22"/>
                <w:szCs w:val="22"/>
                <w:lang w:eastAsia="en-US"/>
              </w:rPr>
            </w:pPr>
          </w:p>
        </w:tc>
        <w:tc>
          <w:tcPr>
            <w:tcW w:w="2127" w:type="dxa"/>
          </w:tcPr>
          <w:p w:rsidR="00403679" w:rsidRPr="003246A3" w:rsidRDefault="00403679" w:rsidP="00C34C4B">
            <w:pPr>
              <w:suppressAutoHyphens w:val="0"/>
              <w:jc w:val="both"/>
              <w:rPr>
                <w:rFonts w:ascii="Arial" w:hAnsi="Arial" w:cs="Arial"/>
                <w:sz w:val="22"/>
                <w:szCs w:val="22"/>
                <w:lang w:eastAsia="en-US"/>
              </w:rPr>
            </w:pPr>
          </w:p>
        </w:tc>
        <w:tc>
          <w:tcPr>
            <w:tcW w:w="2835" w:type="dxa"/>
          </w:tcPr>
          <w:p w:rsidR="00403679" w:rsidRPr="004D5F61" w:rsidRDefault="00403679" w:rsidP="00C34C4B">
            <w:pPr>
              <w:suppressAutoHyphens w:val="0"/>
              <w:jc w:val="both"/>
              <w:rPr>
                <w:rFonts w:ascii="Arial" w:hAnsi="Arial" w:cs="Arial"/>
                <w:sz w:val="22"/>
                <w:szCs w:val="22"/>
                <w:lang w:eastAsia="en-US"/>
              </w:rPr>
            </w:pPr>
          </w:p>
        </w:tc>
      </w:tr>
      <w:tr w:rsidR="00403679" w:rsidRPr="003246A3" w:rsidTr="00C34C4B">
        <w:tc>
          <w:tcPr>
            <w:tcW w:w="737" w:type="dxa"/>
          </w:tcPr>
          <w:p w:rsidR="00403679" w:rsidRPr="003246A3" w:rsidRDefault="00403679" w:rsidP="00C34C4B">
            <w:pPr>
              <w:suppressAutoHyphens w:val="0"/>
              <w:jc w:val="both"/>
              <w:rPr>
                <w:rFonts w:ascii="Arial" w:hAnsi="Arial" w:cs="Arial"/>
                <w:sz w:val="22"/>
                <w:szCs w:val="22"/>
                <w:lang w:eastAsia="en-US"/>
              </w:rPr>
            </w:pPr>
          </w:p>
        </w:tc>
        <w:tc>
          <w:tcPr>
            <w:tcW w:w="2240" w:type="dxa"/>
          </w:tcPr>
          <w:p w:rsidR="00403679" w:rsidRPr="003246A3" w:rsidRDefault="00403679" w:rsidP="00C34C4B">
            <w:pPr>
              <w:suppressAutoHyphens w:val="0"/>
              <w:jc w:val="both"/>
              <w:rPr>
                <w:rFonts w:ascii="Arial" w:hAnsi="Arial" w:cs="Arial"/>
                <w:sz w:val="22"/>
                <w:szCs w:val="22"/>
                <w:lang w:eastAsia="en-US"/>
              </w:rPr>
            </w:pPr>
          </w:p>
        </w:tc>
        <w:tc>
          <w:tcPr>
            <w:tcW w:w="1559" w:type="dxa"/>
          </w:tcPr>
          <w:p w:rsidR="00403679" w:rsidRPr="003246A3" w:rsidRDefault="00403679" w:rsidP="00C34C4B">
            <w:pPr>
              <w:suppressAutoHyphens w:val="0"/>
              <w:jc w:val="both"/>
              <w:rPr>
                <w:rFonts w:ascii="Arial" w:hAnsi="Arial" w:cs="Arial"/>
                <w:sz w:val="22"/>
                <w:szCs w:val="22"/>
                <w:lang w:eastAsia="en-US"/>
              </w:rPr>
            </w:pPr>
          </w:p>
        </w:tc>
        <w:tc>
          <w:tcPr>
            <w:tcW w:w="2127" w:type="dxa"/>
          </w:tcPr>
          <w:p w:rsidR="00403679" w:rsidRPr="003246A3" w:rsidRDefault="00403679" w:rsidP="00C34C4B">
            <w:pPr>
              <w:suppressAutoHyphens w:val="0"/>
              <w:jc w:val="both"/>
              <w:rPr>
                <w:rFonts w:ascii="Arial" w:hAnsi="Arial" w:cs="Arial"/>
                <w:sz w:val="22"/>
                <w:szCs w:val="22"/>
                <w:lang w:eastAsia="en-US"/>
              </w:rPr>
            </w:pPr>
          </w:p>
        </w:tc>
        <w:tc>
          <w:tcPr>
            <w:tcW w:w="2835" w:type="dxa"/>
          </w:tcPr>
          <w:p w:rsidR="00403679" w:rsidRPr="004D5F61" w:rsidRDefault="00403679" w:rsidP="00C34C4B">
            <w:pPr>
              <w:suppressAutoHyphens w:val="0"/>
              <w:jc w:val="both"/>
              <w:rPr>
                <w:rFonts w:ascii="Arial" w:hAnsi="Arial" w:cs="Arial"/>
                <w:sz w:val="22"/>
                <w:szCs w:val="22"/>
                <w:lang w:eastAsia="en-US"/>
              </w:rPr>
            </w:pPr>
          </w:p>
        </w:tc>
      </w:tr>
      <w:tr w:rsidR="00403679" w:rsidRPr="003246A3" w:rsidTr="00C34C4B">
        <w:tc>
          <w:tcPr>
            <w:tcW w:w="737" w:type="dxa"/>
          </w:tcPr>
          <w:p w:rsidR="00403679" w:rsidRPr="003246A3" w:rsidRDefault="00403679" w:rsidP="00C34C4B">
            <w:pPr>
              <w:suppressAutoHyphens w:val="0"/>
              <w:jc w:val="both"/>
              <w:rPr>
                <w:rFonts w:ascii="Arial" w:hAnsi="Arial" w:cs="Arial"/>
                <w:sz w:val="22"/>
                <w:szCs w:val="22"/>
                <w:lang w:eastAsia="en-US"/>
              </w:rPr>
            </w:pPr>
          </w:p>
        </w:tc>
        <w:tc>
          <w:tcPr>
            <w:tcW w:w="2240" w:type="dxa"/>
          </w:tcPr>
          <w:p w:rsidR="00403679" w:rsidRPr="003246A3" w:rsidRDefault="00403679" w:rsidP="00C34C4B">
            <w:pPr>
              <w:suppressAutoHyphens w:val="0"/>
              <w:jc w:val="both"/>
              <w:rPr>
                <w:rFonts w:ascii="Arial" w:hAnsi="Arial" w:cs="Arial"/>
                <w:sz w:val="22"/>
                <w:szCs w:val="22"/>
                <w:lang w:eastAsia="en-US"/>
              </w:rPr>
            </w:pPr>
          </w:p>
        </w:tc>
        <w:tc>
          <w:tcPr>
            <w:tcW w:w="1559" w:type="dxa"/>
          </w:tcPr>
          <w:p w:rsidR="00403679" w:rsidRPr="003246A3" w:rsidRDefault="00403679" w:rsidP="00C34C4B">
            <w:pPr>
              <w:suppressAutoHyphens w:val="0"/>
              <w:jc w:val="both"/>
              <w:rPr>
                <w:rFonts w:ascii="Arial" w:hAnsi="Arial" w:cs="Arial"/>
                <w:sz w:val="22"/>
                <w:szCs w:val="22"/>
                <w:lang w:eastAsia="en-US"/>
              </w:rPr>
            </w:pPr>
          </w:p>
        </w:tc>
        <w:tc>
          <w:tcPr>
            <w:tcW w:w="2127" w:type="dxa"/>
          </w:tcPr>
          <w:p w:rsidR="00403679" w:rsidRPr="003246A3" w:rsidRDefault="00403679" w:rsidP="00C34C4B">
            <w:pPr>
              <w:suppressAutoHyphens w:val="0"/>
              <w:jc w:val="both"/>
              <w:rPr>
                <w:rFonts w:ascii="Arial" w:hAnsi="Arial" w:cs="Arial"/>
                <w:sz w:val="22"/>
                <w:szCs w:val="22"/>
                <w:lang w:eastAsia="en-US"/>
              </w:rPr>
            </w:pPr>
          </w:p>
        </w:tc>
        <w:tc>
          <w:tcPr>
            <w:tcW w:w="2835" w:type="dxa"/>
          </w:tcPr>
          <w:p w:rsidR="00403679" w:rsidRPr="004D5F61" w:rsidRDefault="00403679" w:rsidP="00C34C4B">
            <w:pPr>
              <w:suppressAutoHyphens w:val="0"/>
              <w:jc w:val="both"/>
              <w:rPr>
                <w:rFonts w:ascii="Arial" w:hAnsi="Arial" w:cs="Arial"/>
                <w:sz w:val="22"/>
                <w:szCs w:val="22"/>
                <w:lang w:eastAsia="en-US"/>
              </w:rPr>
            </w:pPr>
          </w:p>
        </w:tc>
      </w:tr>
      <w:tr w:rsidR="00403679" w:rsidRPr="003246A3" w:rsidTr="00C34C4B">
        <w:tc>
          <w:tcPr>
            <w:tcW w:w="737" w:type="dxa"/>
            <w:tcBorders>
              <w:bottom w:val="single" w:sz="4" w:space="0" w:color="auto"/>
            </w:tcBorders>
          </w:tcPr>
          <w:p w:rsidR="00403679" w:rsidRPr="003246A3" w:rsidRDefault="00403679" w:rsidP="00C34C4B">
            <w:pPr>
              <w:suppressAutoHyphens w:val="0"/>
              <w:jc w:val="both"/>
              <w:rPr>
                <w:rFonts w:ascii="Arial" w:hAnsi="Arial" w:cs="Arial"/>
                <w:sz w:val="22"/>
                <w:szCs w:val="22"/>
                <w:lang w:eastAsia="en-US"/>
              </w:rPr>
            </w:pPr>
          </w:p>
        </w:tc>
        <w:tc>
          <w:tcPr>
            <w:tcW w:w="2240" w:type="dxa"/>
            <w:tcBorders>
              <w:bottom w:val="single" w:sz="4" w:space="0" w:color="auto"/>
            </w:tcBorders>
          </w:tcPr>
          <w:p w:rsidR="00403679" w:rsidRPr="003246A3" w:rsidRDefault="00403679" w:rsidP="00C34C4B">
            <w:pPr>
              <w:suppressAutoHyphens w:val="0"/>
              <w:jc w:val="both"/>
              <w:rPr>
                <w:rFonts w:ascii="Arial" w:hAnsi="Arial" w:cs="Arial"/>
                <w:sz w:val="22"/>
                <w:szCs w:val="22"/>
                <w:lang w:eastAsia="en-US"/>
              </w:rPr>
            </w:pPr>
          </w:p>
        </w:tc>
        <w:tc>
          <w:tcPr>
            <w:tcW w:w="1559" w:type="dxa"/>
            <w:tcBorders>
              <w:bottom w:val="single" w:sz="4" w:space="0" w:color="auto"/>
            </w:tcBorders>
          </w:tcPr>
          <w:p w:rsidR="00403679" w:rsidRPr="003246A3" w:rsidRDefault="00403679" w:rsidP="00C34C4B">
            <w:pPr>
              <w:suppressAutoHyphens w:val="0"/>
              <w:jc w:val="both"/>
              <w:rPr>
                <w:rFonts w:ascii="Arial" w:hAnsi="Arial" w:cs="Arial"/>
                <w:sz w:val="22"/>
                <w:szCs w:val="22"/>
                <w:lang w:eastAsia="en-US"/>
              </w:rPr>
            </w:pPr>
          </w:p>
        </w:tc>
        <w:tc>
          <w:tcPr>
            <w:tcW w:w="2127" w:type="dxa"/>
            <w:tcBorders>
              <w:bottom w:val="single" w:sz="4" w:space="0" w:color="auto"/>
            </w:tcBorders>
          </w:tcPr>
          <w:p w:rsidR="00403679" w:rsidRPr="003246A3" w:rsidRDefault="00403679" w:rsidP="00C34C4B">
            <w:pPr>
              <w:suppressAutoHyphens w:val="0"/>
              <w:jc w:val="both"/>
              <w:rPr>
                <w:rFonts w:ascii="Arial" w:hAnsi="Arial" w:cs="Arial"/>
                <w:sz w:val="22"/>
                <w:szCs w:val="22"/>
                <w:lang w:eastAsia="en-US"/>
              </w:rPr>
            </w:pPr>
          </w:p>
        </w:tc>
        <w:tc>
          <w:tcPr>
            <w:tcW w:w="2835" w:type="dxa"/>
          </w:tcPr>
          <w:p w:rsidR="00403679" w:rsidRPr="004D5F61" w:rsidRDefault="00403679" w:rsidP="00C34C4B">
            <w:pPr>
              <w:suppressAutoHyphens w:val="0"/>
              <w:jc w:val="both"/>
              <w:rPr>
                <w:rFonts w:ascii="Arial" w:hAnsi="Arial" w:cs="Arial"/>
                <w:sz w:val="22"/>
                <w:szCs w:val="22"/>
                <w:lang w:eastAsia="en-US"/>
              </w:rPr>
            </w:pPr>
          </w:p>
        </w:tc>
      </w:tr>
      <w:tr w:rsidR="00403679" w:rsidRPr="003246A3" w:rsidTr="00C34C4B">
        <w:trPr>
          <w:cantSplit/>
        </w:trPr>
        <w:tc>
          <w:tcPr>
            <w:tcW w:w="6663" w:type="dxa"/>
            <w:gridSpan w:val="4"/>
            <w:tcBorders>
              <w:left w:val="nil"/>
              <w:bottom w:val="nil"/>
            </w:tcBorders>
          </w:tcPr>
          <w:p w:rsidR="00403679" w:rsidRPr="003246A3" w:rsidRDefault="00403679" w:rsidP="00C34C4B">
            <w:pPr>
              <w:suppressAutoHyphens w:val="0"/>
              <w:jc w:val="right"/>
              <w:rPr>
                <w:rFonts w:ascii="Arial" w:hAnsi="Arial" w:cs="Arial"/>
                <w:sz w:val="22"/>
                <w:szCs w:val="22"/>
                <w:lang w:eastAsia="en-US"/>
              </w:rPr>
            </w:pPr>
            <w:r w:rsidRPr="003246A3">
              <w:rPr>
                <w:rFonts w:ascii="Arial" w:hAnsi="Arial" w:cs="Arial"/>
                <w:sz w:val="22"/>
                <w:szCs w:val="22"/>
                <w:lang w:eastAsia="en-US"/>
              </w:rPr>
              <w:t xml:space="preserve">Укупно </w:t>
            </w:r>
            <w:r w:rsidRPr="003246A3">
              <w:rPr>
                <w:rFonts w:ascii="Arial" w:hAnsi="Arial" w:cs="Arial"/>
                <w:b/>
                <w:sz w:val="22"/>
                <w:szCs w:val="22"/>
                <w:lang w:eastAsia="en-US"/>
              </w:rPr>
              <w:t>I</w:t>
            </w:r>
            <w:r w:rsidRPr="003246A3">
              <w:rPr>
                <w:rFonts w:ascii="Arial" w:hAnsi="Arial" w:cs="Arial"/>
                <w:sz w:val="22"/>
                <w:szCs w:val="22"/>
                <w:lang w:eastAsia="en-US"/>
              </w:rPr>
              <w:t>:</w:t>
            </w:r>
          </w:p>
        </w:tc>
        <w:tc>
          <w:tcPr>
            <w:tcW w:w="2835" w:type="dxa"/>
          </w:tcPr>
          <w:p w:rsidR="00403679" w:rsidRPr="004D5F61" w:rsidRDefault="00403679" w:rsidP="00C34C4B">
            <w:pPr>
              <w:suppressAutoHyphens w:val="0"/>
              <w:jc w:val="both"/>
              <w:rPr>
                <w:rFonts w:ascii="Arial" w:hAnsi="Arial" w:cs="Arial"/>
                <w:sz w:val="22"/>
                <w:szCs w:val="22"/>
                <w:lang w:eastAsia="en-US"/>
              </w:rPr>
            </w:pPr>
          </w:p>
        </w:tc>
      </w:tr>
    </w:tbl>
    <w:p w:rsidR="00403679" w:rsidRPr="003246A3" w:rsidRDefault="00403679" w:rsidP="00403679">
      <w:pPr>
        <w:suppressAutoHyphens w:val="0"/>
        <w:rPr>
          <w:rFonts w:ascii="Arial" w:hAnsi="Arial" w:cs="Arial"/>
          <w:sz w:val="22"/>
          <w:szCs w:val="22"/>
          <w:lang w:eastAsia="en-US"/>
        </w:rPr>
      </w:pPr>
    </w:p>
    <w:p w:rsidR="00403679" w:rsidRPr="003246A3" w:rsidRDefault="00403679" w:rsidP="00403679">
      <w:pPr>
        <w:suppressAutoHyphens w:val="0"/>
        <w:rPr>
          <w:rFonts w:ascii="Arial" w:hAnsi="Arial" w:cs="Arial"/>
          <w:sz w:val="22"/>
          <w:szCs w:val="22"/>
          <w:lang w:eastAsia="en-US"/>
        </w:rPr>
      </w:pPr>
    </w:p>
    <w:p w:rsidR="00403679" w:rsidRPr="003246A3" w:rsidRDefault="00403679" w:rsidP="00403679">
      <w:pPr>
        <w:suppressAutoHyphens w:val="0"/>
        <w:rPr>
          <w:rFonts w:ascii="Arial" w:hAnsi="Arial" w:cs="Arial"/>
          <w:sz w:val="22"/>
          <w:szCs w:val="22"/>
          <w:lang w:eastAsia="en-US"/>
        </w:rPr>
      </w:pPr>
      <w:r w:rsidRPr="003246A3">
        <w:rPr>
          <w:rFonts w:ascii="Arial" w:hAnsi="Arial" w:cs="Arial"/>
          <w:b/>
          <w:sz w:val="22"/>
          <w:szCs w:val="22"/>
          <w:lang w:eastAsia="en-US"/>
        </w:rPr>
        <w:t>II</w:t>
      </w:r>
      <w:r w:rsidRPr="003246A3">
        <w:rPr>
          <w:rFonts w:ascii="Arial" w:hAnsi="Arial" w:cs="Arial"/>
          <w:sz w:val="22"/>
          <w:szCs w:val="22"/>
          <w:lang w:eastAsia="en-US"/>
        </w:rPr>
        <w:t xml:space="preserve"> Фиксни трошкови:</w:t>
      </w:r>
    </w:p>
    <w:p w:rsidR="00403679" w:rsidRPr="004D5F61" w:rsidRDefault="00403679" w:rsidP="00403679">
      <w:pPr>
        <w:suppressAutoHyphens w:val="0"/>
        <w:rPr>
          <w:rFonts w:ascii="Arial" w:hAnsi="Arial" w:cs="Arial"/>
          <w:sz w:val="22"/>
          <w:szCs w:val="22"/>
          <w:lang w:eastAsia="en-US"/>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403679" w:rsidRPr="003246A3" w:rsidTr="00C34C4B">
        <w:trPr>
          <w:cantSplit/>
        </w:trPr>
        <w:tc>
          <w:tcPr>
            <w:tcW w:w="851" w:type="dxa"/>
          </w:tcPr>
          <w:p w:rsidR="00403679" w:rsidRPr="002C0A9E" w:rsidRDefault="00403679" w:rsidP="00C34C4B">
            <w:pPr>
              <w:suppressAutoHyphens w:val="0"/>
              <w:jc w:val="both"/>
              <w:rPr>
                <w:rFonts w:ascii="Arial" w:hAnsi="Arial" w:cs="Arial"/>
                <w:sz w:val="22"/>
                <w:szCs w:val="22"/>
                <w:lang w:eastAsia="en-US"/>
              </w:rPr>
            </w:pPr>
            <w:r w:rsidRPr="002C0A9E">
              <w:rPr>
                <w:rFonts w:ascii="Arial" w:hAnsi="Arial" w:cs="Arial"/>
                <w:sz w:val="22"/>
                <w:szCs w:val="22"/>
                <w:lang w:eastAsia="en-US"/>
              </w:rPr>
              <w:t>Р.бр.</w:t>
            </w:r>
          </w:p>
        </w:tc>
        <w:tc>
          <w:tcPr>
            <w:tcW w:w="5812" w:type="dxa"/>
          </w:tcPr>
          <w:p w:rsidR="00403679" w:rsidRPr="002C0A9E" w:rsidRDefault="00403679" w:rsidP="00C34C4B">
            <w:pPr>
              <w:suppressAutoHyphens w:val="0"/>
              <w:jc w:val="both"/>
              <w:rPr>
                <w:rFonts w:ascii="Arial" w:hAnsi="Arial" w:cs="Arial"/>
                <w:sz w:val="22"/>
                <w:szCs w:val="22"/>
                <w:lang w:eastAsia="en-US"/>
              </w:rPr>
            </w:pPr>
            <w:r w:rsidRPr="002C0A9E">
              <w:rPr>
                <w:rFonts w:ascii="Arial" w:hAnsi="Arial" w:cs="Arial"/>
                <w:sz w:val="22"/>
                <w:szCs w:val="22"/>
                <w:lang w:eastAsia="en-US"/>
              </w:rPr>
              <w:t>Назив</w:t>
            </w:r>
          </w:p>
        </w:tc>
        <w:tc>
          <w:tcPr>
            <w:tcW w:w="2853" w:type="dxa"/>
          </w:tcPr>
          <w:p w:rsidR="00403679" w:rsidRPr="007C2792" w:rsidRDefault="00403679" w:rsidP="00C34C4B">
            <w:pPr>
              <w:suppressAutoHyphens w:val="0"/>
              <w:jc w:val="both"/>
              <w:rPr>
                <w:rFonts w:ascii="Arial" w:hAnsi="Arial" w:cs="Arial"/>
                <w:sz w:val="22"/>
                <w:szCs w:val="22"/>
                <w:lang w:eastAsia="en-US"/>
              </w:rPr>
            </w:pPr>
            <w:r w:rsidRPr="007C2792">
              <w:rPr>
                <w:rFonts w:ascii="Arial" w:hAnsi="Arial" w:cs="Arial"/>
                <w:sz w:val="22"/>
                <w:szCs w:val="22"/>
                <w:lang w:eastAsia="en-US"/>
              </w:rPr>
              <w:t>Износ</w:t>
            </w:r>
          </w:p>
        </w:tc>
      </w:tr>
      <w:tr w:rsidR="00403679" w:rsidRPr="003246A3" w:rsidTr="00C34C4B">
        <w:trPr>
          <w:cantSplit/>
        </w:trPr>
        <w:tc>
          <w:tcPr>
            <w:tcW w:w="851" w:type="dxa"/>
          </w:tcPr>
          <w:p w:rsidR="00403679" w:rsidRPr="003246A3" w:rsidRDefault="00403679" w:rsidP="00C34C4B">
            <w:pPr>
              <w:suppressAutoHyphens w:val="0"/>
              <w:jc w:val="both"/>
              <w:rPr>
                <w:rFonts w:ascii="Arial" w:hAnsi="Arial" w:cs="Arial"/>
                <w:sz w:val="22"/>
                <w:szCs w:val="22"/>
                <w:lang w:eastAsia="en-US"/>
              </w:rPr>
            </w:pPr>
          </w:p>
        </w:tc>
        <w:tc>
          <w:tcPr>
            <w:tcW w:w="5812" w:type="dxa"/>
          </w:tcPr>
          <w:p w:rsidR="00403679" w:rsidRPr="003246A3" w:rsidRDefault="00403679" w:rsidP="00C34C4B">
            <w:pPr>
              <w:suppressAutoHyphens w:val="0"/>
              <w:jc w:val="both"/>
              <w:rPr>
                <w:rFonts w:ascii="Arial" w:hAnsi="Arial" w:cs="Arial"/>
                <w:sz w:val="22"/>
                <w:szCs w:val="22"/>
                <w:lang w:eastAsia="en-US"/>
              </w:rPr>
            </w:pPr>
          </w:p>
        </w:tc>
        <w:tc>
          <w:tcPr>
            <w:tcW w:w="2853" w:type="dxa"/>
          </w:tcPr>
          <w:p w:rsidR="00403679" w:rsidRPr="003246A3" w:rsidRDefault="00403679" w:rsidP="00C34C4B">
            <w:pPr>
              <w:suppressAutoHyphens w:val="0"/>
              <w:jc w:val="both"/>
              <w:rPr>
                <w:rFonts w:ascii="Arial" w:hAnsi="Arial" w:cs="Arial"/>
                <w:sz w:val="22"/>
                <w:szCs w:val="22"/>
                <w:lang w:eastAsia="en-US"/>
              </w:rPr>
            </w:pPr>
          </w:p>
        </w:tc>
      </w:tr>
      <w:tr w:rsidR="00403679" w:rsidRPr="003246A3" w:rsidTr="00C34C4B">
        <w:trPr>
          <w:cantSplit/>
        </w:trPr>
        <w:tc>
          <w:tcPr>
            <w:tcW w:w="851" w:type="dxa"/>
          </w:tcPr>
          <w:p w:rsidR="00403679" w:rsidRPr="003246A3" w:rsidRDefault="00403679" w:rsidP="00C34C4B">
            <w:pPr>
              <w:suppressAutoHyphens w:val="0"/>
              <w:jc w:val="both"/>
              <w:rPr>
                <w:rFonts w:ascii="Arial" w:hAnsi="Arial" w:cs="Arial"/>
                <w:sz w:val="22"/>
                <w:szCs w:val="22"/>
                <w:lang w:eastAsia="en-US"/>
              </w:rPr>
            </w:pPr>
          </w:p>
        </w:tc>
        <w:tc>
          <w:tcPr>
            <w:tcW w:w="5812" w:type="dxa"/>
          </w:tcPr>
          <w:p w:rsidR="00403679" w:rsidRPr="003246A3" w:rsidRDefault="00403679" w:rsidP="00C34C4B">
            <w:pPr>
              <w:suppressAutoHyphens w:val="0"/>
              <w:jc w:val="both"/>
              <w:rPr>
                <w:rFonts w:ascii="Arial" w:hAnsi="Arial" w:cs="Arial"/>
                <w:sz w:val="22"/>
                <w:szCs w:val="22"/>
                <w:lang w:eastAsia="en-US"/>
              </w:rPr>
            </w:pPr>
          </w:p>
        </w:tc>
        <w:tc>
          <w:tcPr>
            <w:tcW w:w="2853" w:type="dxa"/>
          </w:tcPr>
          <w:p w:rsidR="00403679" w:rsidRPr="003246A3" w:rsidRDefault="00403679" w:rsidP="00C34C4B">
            <w:pPr>
              <w:suppressAutoHyphens w:val="0"/>
              <w:jc w:val="both"/>
              <w:rPr>
                <w:rFonts w:ascii="Arial" w:hAnsi="Arial" w:cs="Arial"/>
                <w:sz w:val="22"/>
                <w:szCs w:val="22"/>
                <w:lang w:eastAsia="en-US"/>
              </w:rPr>
            </w:pPr>
          </w:p>
        </w:tc>
      </w:tr>
      <w:tr w:rsidR="00403679" w:rsidRPr="003246A3" w:rsidTr="00C34C4B">
        <w:trPr>
          <w:cantSplit/>
        </w:trPr>
        <w:tc>
          <w:tcPr>
            <w:tcW w:w="851" w:type="dxa"/>
            <w:tcBorders>
              <w:bottom w:val="single" w:sz="4" w:space="0" w:color="auto"/>
            </w:tcBorders>
          </w:tcPr>
          <w:p w:rsidR="00403679" w:rsidRPr="003246A3" w:rsidRDefault="00403679" w:rsidP="00C34C4B">
            <w:pPr>
              <w:suppressAutoHyphens w:val="0"/>
              <w:jc w:val="both"/>
              <w:rPr>
                <w:rFonts w:ascii="Arial" w:hAnsi="Arial" w:cs="Arial"/>
                <w:sz w:val="22"/>
                <w:szCs w:val="22"/>
                <w:lang w:eastAsia="en-US"/>
              </w:rPr>
            </w:pPr>
          </w:p>
        </w:tc>
        <w:tc>
          <w:tcPr>
            <w:tcW w:w="5812" w:type="dxa"/>
            <w:tcBorders>
              <w:bottom w:val="single" w:sz="4" w:space="0" w:color="auto"/>
            </w:tcBorders>
          </w:tcPr>
          <w:p w:rsidR="00403679" w:rsidRPr="003246A3" w:rsidRDefault="00403679" w:rsidP="00C34C4B">
            <w:pPr>
              <w:suppressAutoHyphens w:val="0"/>
              <w:jc w:val="both"/>
              <w:rPr>
                <w:rFonts w:ascii="Arial" w:hAnsi="Arial" w:cs="Arial"/>
                <w:sz w:val="22"/>
                <w:szCs w:val="22"/>
                <w:lang w:eastAsia="en-US"/>
              </w:rPr>
            </w:pPr>
          </w:p>
        </w:tc>
        <w:tc>
          <w:tcPr>
            <w:tcW w:w="2853" w:type="dxa"/>
          </w:tcPr>
          <w:p w:rsidR="00403679" w:rsidRPr="003246A3" w:rsidRDefault="00403679" w:rsidP="00C34C4B">
            <w:pPr>
              <w:suppressAutoHyphens w:val="0"/>
              <w:jc w:val="both"/>
              <w:rPr>
                <w:rFonts w:ascii="Arial" w:hAnsi="Arial" w:cs="Arial"/>
                <w:sz w:val="22"/>
                <w:szCs w:val="22"/>
                <w:lang w:eastAsia="en-US"/>
              </w:rPr>
            </w:pPr>
          </w:p>
        </w:tc>
      </w:tr>
      <w:tr w:rsidR="00403679" w:rsidRPr="003246A3" w:rsidTr="00C34C4B">
        <w:trPr>
          <w:cantSplit/>
        </w:trPr>
        <w:tc>
          <w:tcPr>
            <w:tcW w:w="6663" w:type="dxa"/>
            <w:gridSpan w:val="2"/>
            <w:tcBorders>
              <w:left w:val="nil"/>
              <w:bottom w:val="nil"/>
            </w:tcBorders>
          </w:tcPr>
          <w:p w:rsidR="00403679" w:rsidRPr="003246A3" w:rsidRDefault="00403679" w:rsidP="00C34C4B">
            <w:pPr>
              <w:suppressAutoHyphens w:val="0"/>
              <w:jc w:val="right"/>
              <w:rPr>
                <w:rFonts w:ascii="Arial" w:hAnsi="Arial" w:cs="Arial"/>
                <w:sz w:val="22"/>
                <w:szCs w:val="22"/>
                <w:lang w:eastAsia="en-US"/>
              </w:rPr>
            </w:pPr>
            <w:r w:rsidRPr="003246A3">
              <w:rPr>
                <w:rFonts w:ascii="Arial" w:hAnsi="Arial" w:cs="Arial"/>
                <w:sz w:val="22"/>
                <w:szCs w:val="22"/>
                <w:lang w:eastAsia="en-US"/>
              </w:rPr>
              <w:t xml:space="preserve">Укупно </w:t>
            </w:r>
            <w:r w:rsidRPr="003246A3">
              <w:rPr>
                <w:rFonts w:ascii="Arial" w:hAnsi="Arial" w:cs="Arial"/>
                <w:b/>
                <w:sz w:val="22"/>
                <w:szCs w:val="22"/>
                <w:lang w:eastAsia="en-US"/>
              </w:rPr>
              <w:t>II</w:t>
            </w:r>
            <w:r w:rsidRPr="003246A3">
              <w:rPr>
                <w:rFonts w:ascii="Arial" w:hAnsi="Arial" w:cs="Arial"/>
                <w:sz w:val="22"/>
                <w:szCs w:val="22"/>
                <w:lang w:eastAsia="en-US"/>
              </w:rPr>
              <w:t>:</w:t>
            </w:r>
          </w:p>
        </w:tc>
        <w:tc>
          <w:tcPr>
            <w:tcW w:w="2853" w:type="dxa"/>
          </w:tcPr>
          <w:p w:rsidR="00403679" w:rsidRPr="004D5F61" w:rsidRDefault="00403679" w:rsidP="00C34C4B">
            <w:pPr>
              <w:suppressAutoHyphens w:val="0"/>
              <w:jc w:val="both"/>
              <w:rPr>
                <w:rFonts w:ascii="Arial" w:hAnsi="Arial" w:cs="Arial"/>
                <w:sz w:val="22"/>
                <w:szCs w:val="22"/>
                <w:lang w:eastAsia="en-US"/>
              </w:rPr>
            </w:pPr>
          </w:p>
        </w:tc>
      </w:tr>
    </w:tbl>
    <w:p w:rsidR="00403679" w:rsidRPr="003246A3" w:rsidRDefault="00403679" w:rsidP="00403679">
      <w:pPr>
        <w:suppressAutoHyphens w:val="0"/>
        <w:rPr>
          <w:rFonts w:ascii="Arial" w:hAnsi="Arial" w:cs="Arial"/>
          <w:sz w:val="22"/>
          <w:szCs w:val="22"/>
          <w:lang w:eastAsia="en-US"/>
        </w:rPr>
      </w:pPr>
    </w:p>
    <w:p w:rsidR="00403679" w:rsidRPr="003246A3" w:rsidRDefault="00403679" w:rsidP="00403679">
      <w:pPr>
        <w:suppressAutoHyphens w:val="0"/>
        <w:rPr>
          <w:rFonts w:ascii="Arial" w:hAnsi="Arial" w:cs="Arial"/>
          <w:sz w:val="22"/>
          <w:szCs w:val="22"/>
          <w:lang w:eastAsia="en-US"/>
        </w:rPr>
      </w:pPr>
    </w:p>
    <w:p w:rsidR="00403679" w:rsidRPr="004D5F61" w:rsidRDefault="00403679" w:rsidP="00403679">
      <w:pPr>
        <w:suppressAutoHyphens w:val="0"/>
        <w:rPr>
          <w:rFonts w:ascii="Arial" w:hAnsi="Arial" w:cs="Arial"/>
          <w:sz w:val="22"/>
          <w:szCs w:val="22"/>
          <w:lang w:eastAsia="en-US"/>
        </w:rPr>
      </w:pPr>
      <w:r w:rsidRPr="003246A3">
        <w:rPr>
          <w:rFonts w:ascii="Arial" w:hAnsi="Arial" w:cs="Arial"/>
          <w:sz w:val="22"/>
          <w:szCs w:val="22"/>
          <w:lang w:eastAsia="en-US"/>
        </w:rPr>
        <w:t xml:space="preserve">У к у п н а  ц е н а: </w:t>
      </w:r>
      <w:r w:rsidRPr="003246A3">
        <w:rPr>
          <w:rFonts w:ascii="Arial" w:hAnsi="Arial" w:cs="Arial"/>
          <w:b/>
          <w:sz w:val="22"/>
          <w:szCs w:val="22"/>
          <w:lang w:eastAsia="en-US"/>
        </w:rPr>
        <w:t>I + II</w:t>
      </w:r>
      <w:r w:rsidRPr="003246A3">
        <w:rPr>
          <w:rFonts w:ascii="Arial" w:hAnsi="Arial" w:cs="Arial"/>
          <w:sz w:val="22"/>
          <w:szCs w:val="22"/>
          <w:lang w:eastAsia="en-US"/>
        </w:rPr>
        <w:t xml:space="preserve">  без ПДВ =  ________________</w:t>
      </w:r>
    </w:p>
    <w:p w:rsidR="00403679" w:rsidRPr="002C0A9E" w:rsidRDefault="00403679" w:rsidP="00403679">
      <w:pPr>
        <w:suppressAutoHyphens w:val="0"/>
        <w:rPr>
          <w:rFonts w:ascii="Arial" w:hAnsi="Arial" w:cs="Arial"/>
          <w:sz w:val="22"/>
          <w:szCs w:val="22"/>
          <w:lang w:eastAsia="en-US"/>
        </w:rPr>
      </w:pPr>
      <w:r w:rsidRPr="002C0A9E">
        <w:rPr>
          <w:rFonts w:ascii="Arial" w:hAnsi="Arial" w:cs="Arial"/>
          <w:sz w:val="22"/>
          <w:szCs w:val="22"/>
          <w:lang w:eastAsia="en-US"/>
        </w:rPr>
        <w:t xml:space="preserve">                                   Укупно ПДВ =  ________________</w:t>
      </w:r>
    </w:p>
    <w:p w:rsidR="00403679" w:rsidRPr="00063224" w:rsidRDefault="00403679" w:rsidP="00403679">
      <w:pPr>
        <w:suppressAutoHyphens w:val="0"/>
        <w:rPr>
          <w:rFonts w:ascii="Arial" w:hAnsi="Arial" w:cs="Arial"/>
          <w:sz w:val="22"/>
          <w:szCs w:val="22"/>
          <w:u w:val="single"/>
          <w:lang w:eastAsia="en-US"/>
        </w:rPr>
      </w:pPr>
      <w:r w:rsidRPr="007C2792">
        <w:rPr>
          <w:rFonts w:ascii="Arial" w:hAnsi="Arial" w:cs="Arial"/>
          <w:sz w:val="22"/>
          <w:szCs w:val="22"/>
          <w:lang w:eastAsia="en-US"/>
        </w:rPr>
        <w:t xml:space="preserve">У к у п н а ц е н а:  </w:t>
      </w:r>
      <w:r w:rsidRPr="007C2792">
        <w:rPr>
          <w:rFonts w:ascii="Arial" w:hAnsi="Arial" w:cs="Arial"/>
          <w:b/>
          <w:sz w:val="22"/>
          <w:szCs w:val="22"/>
          <w:lang w:eastAsia="en-US"/>
        </w:rPr>
        <w:t>I + II</w:t>
      </w:r>
      <w:r w:rsidRPr="00063224">
        <w:rPr>
          <w:rFonts w:ascii="Arial" w:hAnsi="Arial" w:cs="Arial"/>
          <w:sz w:val="22"/>
          <w:szCs w:val="22"/>
          <w:lang w:eastAsia="en-US"/>
        </w:rPr>
        <w:t xml:space="preserve">  без ПДВ =  </w:t>
      </w:r>
      <w:r w:rsidRPr="00063224">
        <w:rPr>
          <w:rFonts w:ascii="Arial" w:hAnsi="Arial" w:cs="Arial"/>
          <w:sz w:val="22"/>
          <w:szCs w:val="22"/>
          <w:u w:val="single"/>
          <w:lang w:eastAsia="en-US"/>
        </w:rPr>
        <w:t xml:space="preserve"> ________________</w:t>
      </w:r>
    </w:p>
    <w:p w:rsidR="00403679" w:rsidRPr="003246A3" w:rsidRDefault="00403679" w:rsidP="00403679">
      <w:pPr>
        <w:suppressAutoHyphens w:val="0"/>
        <w:jc w:val="both"/>
        <w:rPr>
          <w:rFonts w:ascii="Arial" w:hAnsi="Arial" w:cs="Arial"/>
          <w:sz w:val="22"/>
          <w:szCs w:val="22"/>
          <w:lang w:eastAsia="en-US"/>
        </w:rPr>
      </w:pPr>
    </w:p>
    <w:p w:rsidR="008F717B" w:rsidRPr="003246A3" w:rsidRDefault="008F717B" w:rsidP="008F717B">
      <w:pPr>
        <w:rPr>
          <w:rFonts w:ascii="Arial" w:hAnsi="Arial" w:cs="Arial"/>
          <w:sz w:val="22"/>
          <w:szCs w:val="22"/>
        </w:rPr>
      </w:pPr>
    </w:p>
    <w:p w:rsidR="00C6462C" w:rsidRPr="003246A3" w:rsidRDefault="00C6462C" w:rsidP="00C6462C">
      <w:pPr>
        <w:rPr>
          <w:rFonts w:ascii="Arial" w:hAnsi="Arial" w:cs="Arial"/>
          <w:szCs w:val="24"/>
        </w:rPr>
      </w:pPr>
    </w:p>
    <w:p w:rsidR="00AD1292" w:rsidRPr="00E8557D" w:rsidRDefault="00AD1292" w:rsidP="00AD1292">
      <w:pPr>
        <w:widowControl w:val="0"/>
        <w:autoSpaceDE w:val="0"/>
        <w:autoSpaceDN w:val="0"/>
        <w:adjustRightInd w:val="0"/>
        <w:jc w:val="both"/>
        <w:rPr>
          <w:rFonts w:ascii="Arial" w:hAnsi="Arial" w:cs="Arial"/>
          <w:b/>
          <w:color w:val="000000"/>
        </w:rPr>
      </w:pPr>
    </w:p>
    <w:p w:rsidR="00AD1292" w:rsidRPr="00E8557D" w:rsidRDefault="00AD1292" w:rsidP="00AD1292">
      <w:pPr>
        <w:rPr>
          <w:rFonts w:ascii="Arial" w:hAnsi="Arial" w:cs="Arial"/>
          <w:u w:val="single"/>
        </w:rPr>
      </w:pPr>
    </w:p>
    <w:p w:rsidR="00C6462C" w:rsidRPr="003246A3" w:rsidRDefault="00C6462C" w:rsidP="00C6462C">
      <w:pPr>
        <w:rPr>
          <w:rFonts w:ascii="Arial" w:hAnsi="Arial" w:cs="Arial"/>
          <w:szCs w:val="24"/>
        </w:rPr>
      </w:pPr>
    </w:p>
    <w:tbl>
      <w:tblPr>
        <w:tblW w:w="0" w:type="auto"/>
        <w:jc w:val="center"/>
        <w:tblLook w:val="01E0" w:firstRow="1" w:lastRow="1" w:firstColumn="1" w:lastColumn="1" w:noHBand="0" w:noVBand="0"/>
      </w:tblPr>
      <w:tblGrid>
        <w:gridCol w:w="3502"/>
        <w:gridCol w:w="1914"/>
        <w:gridCol w:w="3655"/>
      </w:tblGrid>
      <w:tr w:rsidR="00C6462C" w:rsidRPr="003246A3" w:rsidTr="00C6462C">
        <w:trPr>
          <w:jc w:val="center"/>
        </w:trPr>
        <w:tc>
          <w:tcPr>
            <w:tcW w:w="3596" w:type="dxa"/>
          </w:tcPr>
          <w:p w:rsidR="00C6462C" w:rsidRPr="003246A3" w:rsidRDefault="00C6462C" w:rsidP="005775F9">
            <w:pPr>
              <w:jc w:val="center"/>
              <w:rPr>
                <w:rFonts w:ascii="Arial" w:hAnsi="Arial" w:cs="Arial"/>
                <w:szCs w:val="24"/>
              </w:rPr>
            </w:pPr>
            <w:r w:rsidRPr="003246A3">
              <w:rPr>
                <w:rFonts w:ascii="Arial" w:hAnsi="Arial" w:cs="Arial"/>
                <w:szCs w:val="24"/>
              </w:rPr>
              <w:t>Датум:</w:t>
            </w:r>
          </w:p>
        </w:tc>
        <w:tc>
          <w:tcPr>
            <w:tcW w:w="1958" w:type="dxa"/>
          </w:tcPr>
          <w:p w:rsidR="00C6462C" w:rsidRPr="003246A3" w:rsidRDefault="00C6462C" w:rsidP="005775F9">
            <w:pPr>
              <w:jc w:val="center"/>
              <w:rPr>
                <w:rFonts w:ascii="Arial" w:hAnsi="Arial" w:cs="Arial"/>
                <w:szCs w:val="24"/>
              </w:rPr>
            </w:pPr>
            <w:r w:rsidRPr="003246A3">
              <w:rPr>
                <w:rFonts w:ascii="Arial" w:hAnsi="Arial" w:cs="Arial"/>
                <w:szCs w:val="24"/>
              </w:rPr>
              <w:t>М.П.</w:t>
            </w:r>
          </w:p>
        </w:tc>
        <w:tc>
          <w:tcPr>
            <w:tcW w:w="3733" w:type="dxa"/>
          </w:tcPr>
          <w:p w:rsidR="00C6462C" w:rsidRPr="003246A3" w:rsidRDefault="00C6462C" w:rsidP="005775F9">
            <w:pPr>
              <w:jc w:val="center"/>
              <w:rPr>
                <w:rFonts w:ascii="Arial" w:hAnsi="Arial" w:cs="Arial"/>
                <w:szCs w:val="24"/>
              </w:rPr>
            </w:pPr>
            <w:r w:rsidRPr="003246A3">
              <w:rPr>
                <w:rFonts w:ascii="Arial" w:hAnsi="Arial" w:cs="Arial"/>
                <w:szCs w:val="24"/>
              </w:rPr>
              <w:t>Потпис овлашћеног лица понуђача:</w:t>
            </w:r>
          </w:p>
        </w:tc>
      </w:tr>
      <w:tr w:rsidR="00C6462C" w:rsidRPr="003246A3" w:rsidTr="00C6462C">
        <w:trPr>
          <w:jc w:val="center"/>
        </w:trPr>
        <w:tc>
          <w:tcPr>
            <w:tcW w:w="3596" w:type="dxa"/>
            <w:vAlign w:val="center"/>
          </w:tcPr>
          <w:p w:rsidR="00C6462C" w:rsidRPr="003246A3" w:rsidRDefault="00C6462C" w:rsidP="005775F9">
            <w:pPr>
              <w:jc w:val="both"/>
              <w:rPr>
                <w:rFonts w:ascii="Arial" w:hAnsi="Arial" w:cs="Arial"/>
                <w:szCs w:val="24"/>
              </w:rPr>
            </w:pPr>
          </w:p>
        </w:tc>
        <w:tc>
          <w:tcPr>
            <w:tcW w:w="1958" w:type="dxa"/>
            <w:vAlign w:val="center"/>
          </w:tcPr>
          <w:p w:rsidR="00C6462C" w:rsidRPr="003246A3" w:rsidRDefault="00C6462C" w:rsidP="005775F9">
            <w:pPr>
              <w:jc w:val="both"/>
              <w:rPr>
                <w:rFonts w:ascii="Arial" w:hAnsi="Arial" w:cs="Arial"/>
                <w:szCs w:val="24"/>
              </w:rPr>
            </w:pPr>
          </w:p>
        </w:tc>
        <w:tc>
          <w:tcPr>
            <w:tcW w:w="3733" w:type="dxa"/>
            <w:vAlign w:val="center"/>
          </w:tcPr>
          <w:p w:rsidR="00C6462C" w:rsidRPr="003246A3" w:rsidRDefault="00C6462C" w:rsidP="005775F9">
            <w:pPr>
              <w:jc w:val="both"/>
              <w:rPr>
                <w:rFonts w:ascii="Arial" w:hAnsi="Arial" w:cs="Arial"/>
                <w:szCs w:val="24"/>
              </w:rPr>
            </w:pPr>
          </w:p>
        </w:tc>
      </w:tr>
      <w:tr w:rsidR="00C6462C" w:rsidRPr="003246A3" w:rsidTr="00C6462C">
        <w:trPr>
          <w:jc w:val="center"/>
        </w:trPr>
        <w:tc>
          <w:tcPr>
            <w:tcW w:w="3596" w:type="dxa"/>
            <w:tcBorders>
              <w:bottom w:val="single" w:sz="4" w:space="0" w:color="auto"/>
            </w:tcBorders>
            <w:vAlign w:val="center"/>
          </w:tcPr>
          <w:p w:rsidR="00C6462C" w:rsidRPr="003246A3" w:rsidRDefault="00C6462C" w:rsidP="005775F9">
            <w:pPr>
              <w:jc w:val="both"/>
              <w:rPr>
                <w:rFonts w:ascii="Arial" w:hAnsi="Arial" w:cs="Arial"/>
                <w:szCs w:val="24"/>
              </w:rPr>
            </w:pPr>
          </w:p>
        </w:tc>
        <w:tc>
          <w:tcPr>
            <w:tcW w:w="1958" w:type="dxa"/>
            <w:vAlign w:val="center"/>
          </w:tcPr>
          <w:p w:rsidR="00C6462C" w:rsidRPr="003246A3" w:rsidRDefault="00C6462C" w:rsidP="005775F9">
            <w:pPr>
              <w:jc w:val="both"/>
              <w:rPr>
                <w:rFonts w:ascii="Arial" w:hAnsi="Arial" w:cs="Arial"/>
                <w:szCs w:val="24"/>
              </w:rPr>
            </w:pPr>
          </w:p>
        </w:tc>
        <w:tc>
          <w:tcPr>
            <w:tcW w:w="3733" w:type="dxa"/>
            <w:tcBorders>
              <w:bottom w:val="single" w:sz="4" w:space="0" w:color="auto"/>
            </w:tcBorders>
            <w:vAlign w:val="center"/>
          </w:tcPr>
          <w:p w:rsidR="00C6462C" w:rsidRPr="003246A3" w:rsidRDefault="00C6462C" w:rsidP="005775F9">
            <w:pPr>
              <w:jc w:val="both"/>
              <w:rPr>
                <w:rFonts w:ascii="Arial" w:hAnsi="Arial" w:cs="Arial"/>
                <w:szCs w:val="24"/>
              </w:rPr>
            </w:pPr>
          </w:p>
        </w:tc>
      </w:tr>
    </w:tbl>
    <w:p w:rsidR="00C6462C" w:rsidRPr="003246A3" w:rsidRDefault="00C6462C" w:rsidP="00C6462C">
      <w:pPr>
        <w:rPr>
          <w:rFonts w:ascii="Arial" w:hAnsi="Arial" w:cs="Arial"/>
          <w:szCs w:val="24"/>
        </w:rPr>
      </w:pPr>
    </w:p>
    <w:p w:rsidR="00C6462C" w:rsidRPr="003246A3" w:rsidRDefault="00C6462C" w:rsidP="00C6462C">
      <w:pPr>
        <w:tabs>
          <w:tab w:val="left" w:pos="1695"/>
        </w:tabs>
        <w:rPr>
          <w:rFonts w:ascii="Arial" w:hAnsi="Arial" w:cs="Arial"/>
          <w:b/>
          <w:i/>
          <w:szCs w:val="24"/>
        </w:rPr>
      </w:pPr>
    </w:p>
    <w:p w:rsidR="00C6462C" w:rsidRPr="003246A3" w:rsidRDefault="00C6462C" w:rsidP="00C6462C">
      <w:pPr>
        <w:tabs>
          <w:tab w:val="left" w:pos="1695"/>
        </w:tabs>
        <w:jc w:val="both"/>
        <w:rPr>
          <w:rFonts w:ascii="Arial" w:hAnsi="Arial" w:cs="Arial"/>
          <w:sz w:val="22"/>
          <w:szCs w:val="22"/>
        </w:rPr>
      </w:pPr>
    </w:p>
    <w:p w:rsidR="008F717B" w:rsidRPr="003246A3" w:rsidRDefault="008F717B" w:rsidP="00C6462C">
      <w:pPr>
        <w:tabs>
          <w:tab w:val="left" w:pos="1695"/>
        </w:tabs>
        <w:jc w:val="both"/>
        <w:rPr>
          <w:rFonts w:ascii="Arial" w:hAnsi="Arial" w:cs="Arial"/>
          <w:sz w:val="22"/>
          <w:szCs w:val="22"/>
        </w:rPr>
      </w:pPr>
    </w:p>
    <w:p w:rsidR="008F717B" w:rsidRPr="004D5F61" w:rsidRDefault="008F717B" w:rsidP="00C6462C">
      <w:pPr>
        <w:tabs>
          <w:tab w:val="left" w:pos="1695"/>
        </w:tabs>
        <w:jc w:val="both"/>
        <w:rPr>
          <w:rFonts w:ascii="Arial" w:hAnsi="Arial" w:cs="Arial"/>
          <w:sz w:val="22"/>
          <w:szCs w:val="22"/>
        </w:rPr>
      </w:pPr>
    </w:p>
    <w:p w:rsidR="008F717B" w:rsidRPr="002C0A9E" w:rsidRDefault="008F717B" w:rsidP="00C6462C">
      <w:pPr>
        <w:tabs>
          <w:tab w:val="left" w:pos="1695"/>
        </w:tabs>
        <w:jc w:val="both"/>
        <w:rPr>
          <w:rFonts w:ascii="Arial" w:hAnsi="Arial" w:cs="Arial"/>
          <w:sz w:val="22"/>
          <w:szCs w:val="22"/>
        </w:rPr>
      </w:pPr>
    </w:p>
    <w:p w:rsidR="008F717B" w:rsidRPr="002C0A9E" w:rsidRDefault="008F717B" w:rsidP="00C6462C">
      <w:pPr>
        <w:tabs>
          <w:tab w:val="left" w:pos="1695"/>
        </w:tabs>
        <w:jc w:val="both"/>
        <w:rPr>
          <w:rFonts w:ascii="Arial" w:hAnsi="Arial" w:cs="Arial"/>
          <w:sz w:val="22"/>
          <w:szCs w:val="22"/>
        </w:rPr>
      </w:pPr>
    </w:p>
    <w:p w:rsidR="008F717B" w:rsidRPr="007C2792" w:rsidRDefault="008F717B" w:rsidP="00C6462C">
      <w:pPr>
        <w:tabs>
          <w:tab w:val="left" w:pos="1695"/>
        </w:tabs>
        <w:jc w:val="both"/>
        <w:rPr>
          <w:rFonts w:ascii="Arial" w:hAnsi="Arial" w:cs="Arial"/>
          <w:sz w:val="22"/>
          <w:szCs w:val="22"/>
        </w:rPr>
      </w:pPr>
    </w:p>
    <w:p w:rsidR="008F717B" w:rsidRPr="007C2792" w:rsidRDefault="008F717B" w:rsidP="00C6462C">
      <w:pPr>
        <w:tabs>
          <w:tab w:val="left" w:pos="1695"/>
        </w:tabs>
        <w:jc w:val="both"/>
        <w:rPr>
          <w:rFonts w:ascii="Arial" w:hAnsi="Arial" w:cs="Arial"/>
          <w:sz w:val="22"/>
          <w:szCs w:val="22"/>
        </w:rPr>
      </w:pPr>
    </w:p>
    <w:p w:rsidR="008F717B" w:rsidRPr="003246A3" w:rsidRDefault="008F717B" w:rsidP="00C6462C">
      <w:pPr>
        <w:tabs>
          <w:tab w:val="left" w:pos="1695"/>
        </w:tabs>
        <w:jc w:val="both"/>
        <w:rPr>
          <w:rFonts w:ascii="Arial" w:hAnsi="Arial" w:cs="Arial"/>
          <w:sz w:val="22"/>
          <w:szCs w:val="22"/>
        </w:rPr>
      </w:pPr>
    </w:p>
    <w:p w:rsidR="008F717B" w:rsidRPr="003246A3" w:rsidRDefault="008F717B" w:rsidP="00C6462C">
      <w:pPr>
        <w:tabs>
          <w:tab w:val="left" w:pos="1695"/>
        </w:tabs>
        <w:jc w:val="both"/>
        <w:rPr>
          <w:rFonts w:ascii="Arial" w:hAnsi="Arial" w:cs="Arial"/>
          <w:sz w:val="22"/>
          <w:szCs w:val="22"/>
        </w:rPr>
      </w:pPr>
    </w:p>
    <w:p w:rsidR="008F717B" w:rsidRPr="003246A3" w:rsidRDefault="008F717B" w:rsidP="00C6462C">
      <w:pPr>
        <w:tabs>
          <w:tab w:val="left" w:pos="1695"/>
        </w:tabs>
        <w:jc w:val="both"/>
        <w:rPr>
          <w:rFonts w:ascii="Arial" w:hAnsi="Arial" w:cs="Arial"/>
          <w:sz w:val="22"/>
          <w:szCs w:val="22"/>
        </w:rPr>
      </w:pPr>
    </w:p>
    <w:p w:rsidR="008F717B" w:rsidRPr="003246A3" w:rsidRDefault="008F717B" w:rsidP="00C6462C">
      <w:pPr>
        <w:tabs>
          <w:tab w:val="left" w:pos="1695"/>
        </w:tabs>
        <w:jc w:val="both"/>
        <w:rPr>
          <w:rFonts w:ascii="Arial" w:hAnsi="Arial" w:cs="Arial"/>
          <w:sz w:val="22"/>
          <w:szCs w:val="22"/>
        </w:rPr>
      </w:pPr>
    </w:p>
    <w:p w:rsidR="008F717B" w:rsidRPr="003246A3" w:rsidRDefault="008F717B" w:rsidP="00C6462C">
      <w:pPr>
        <w:tabs>
          <w:tab w:val="left" w:pos="1695"/>
        </w:tabs>
        <w:jc w:val="both"/>
        <w:rPr>
          <w:rFonts w:ascii="Arial" w:hAnsi="Arial" w:cs="Arial"/>
          <w:sz w:val="22"/>
          <w:szCs w:val="22"/>
        </w:rPr>
      </w:pPr>
    </w:p>
    <w:bookmarkEnd w:id="210"/>
    <w:p w:rsidR="00E34AF4" w:rsidRPr="003246A3" w:rsidRDefault="005C7271" w:rsidP="00071074">
      <w:pPr>
        <w:jc w:val="right"/>
        <w:rPr>
          <w:rFonts w:ascii="Arial" w:hAnsi="Arial" w:cs="Arial"/>
          <w:b/>
          <w:i/>
          <w:szCs w:val="24"/>
        </w:rPr>
      </w:pPr>
      <w:r w:rsidRPr="003246A3">
        <w:rPr>
          <w:rFonts w:ascii="Arial" w:hAnsi="Arial" w:cs="Arial"/>
          <w:b/>
          <w:i/>
          <w:szCs w:val="24"/>
        </w:rPr>
        <w:t xml:space="preserve">ОБРАЗАЦ </w:t>
      </w:r>
      <w:r w:rsidR="001351D8" w:rsidRPr="003246A3">
        <w:rPr>
          <w:rFonts w:ascii="Arial" w:hAnsi="Arial" w:cs="Arial"/>
          <w:b/>
          <w:i/>
          <w:szCs w:val="24"/>
        </w:rPr>
        <w:t>5</w:t>
      </w:r>
      <w:r w:rsidR="003C1F3E" w:rsidRPr="003246A3">
        <w:rPr>
          <w:rFonts w:ascii="Arial" w:hAnsi="Arial" w:cs="Arial"/>
          <w:b/>
          <w:i/>
          <w:szCs w:val="24"/>
        </w:rPr>
        <w:t xml:space="preserve">. </w:t>
      </w:r>
    </w:p>
    <w:p w:rsidR="00C6462C" w:rsidRPr="00433332" w:rsidRDefault="00C6462C" w:rsidP="00C6462C">
      <w:pPr>
        <w:pStyle w:val="Heading10"/>
        <w:jc w:val="center"/>
        <w:rPr>
          <w:rFonts w:cs="Arial"/>
          <w:sz w:val="24"/>
        </w:rPr>
      </w:pPr>
      <w:bookmarkStart w:id="212" w:name="_Toc354952881"/>
    </w:p>
    <w:bookmarkEnd w:id="212"/>
    <w:p w:rsidR="001458BF" w:rsidRPr="00433332" w:rsidRDefault="001458BF" w:rsidP="001458BF">
      <w:pPr>
        <w:rPr>
          <w:rFonts w:ascii="Arial" w:hAnsi="Arial" w:cs="Arial"/>
        </w:rPr>
      </w:pPr>
    </w:p>
    <w:p w:rsidR="001458BF" w:rsidRPr="00433332" w:rsidRDefault="001458BF" w:rsidP="001458BF">
      <w:pPr>
        <w:rPr>
          <w:rFonts w:ascii="Arial" w:hAnsi="Arial" w:cs="Arial"/>
        </w:rPr>
      </w:pPr>
    </w:p>
    <w:p w:rsidR="001458BF" w:rsidRPr="00433332" w:rsidRDefault="001458BF" w:rsidP="001458BF">
      <w:pPr>
        <w:rPr>
          <w:rFonts w:ascii="Arial" w:hAnsi="Arial" w:cs="Arial"/>
        </w:rPr>
      </w:pPr>
    </w:p>
    <w:p w:rsidR="001458BF" w:rsidRPr="003246A3" w:rsidRDefault="001458BF" w:rsidP="001458BF">
      <w:pPr>
        <w:jc w:val="both"/>
        <w:rPr>
          <w:rFonts w:ascii="Arial" w:hAnsi="Arial" w:cs="Arial"/>
          <w:bCs/>
          <w:szCs w:val="24"/>
          <w:lang w:eastAsia="en-US" w:bidi="en-US"/>
        </w:rPr>
      </w:pPr>
      <w:r w:rsidRPr="003246A3">
        <w:rPr>
          <w:rFonts w:ascii="Arial" w:hAnsi="Arial" w:cs="Arial"/>
        </w:rPr>
        <w:t xml:space="preserve">У </w:t>
      </w:r>
      <w:r w:rsidRPr="003246A3">
        <w:rPr>
          <w:rFonts w:ascii="Arial" w:hAnsi="Arial" w:cs="Arial"/>
          <w:bCs/>
          <w:szCs w:val="24"/>
          <w:lang w:eastAsia="en-US" w:bidi="en-US"/>
        </w:rPr>
        <w:t xml:space="preserve">складу са чланом 88. Закона о јавним набавкама („Сл. гласник РС“ бр. </w:t>
      </w:r>
      <w:r w:rsidR="00A17C95" w:rsidRPr="003246A3">
        <w:rPr>
          <w:rFonts w:ascii="Arial" w:hAnsi="Arial" w:cs="Arial"/>
          <w:bCs/>
          <w:szCs w:val="24"/>
          <w:lang w:eastAsia="en-US" w:bidi="en-US"/>
        </w:rPr>
        <w:t>124/12 и 14/15</w:t>
      </w:r>
      <w:r w:rsidRPr="003246A3">
        <w:rPr>
          <w:rFonts w:ascii="Arial" w:hAnsi="Arial" w:cs="Arial"/>
          <w:bCs/>
          <w:szCs w:val="24"/>
          <w:lang w:eastAsia="en-US" w:bidi="en-US"/>
        </w:rPr>
        <w:t>) дајемо следећи</w:t>
      </w:r>
      <w:r w:rsidRPr="003246A3">
        <w:rPr>
          <w:rFonts w:ascii="Arial" w:hAnsi="Arial" w:cs="Arial"/>
          <w:szCs w:val="24"/>
        </w:rPr>
        <w:t>:</w:t>
      </w:r>
    </w:p>
    <w:p w:rsidR="001458BF" w:rsidRPr="004D5F61" w:rsidRDefault="001458BF" w:rsidP="001458BF">
      <w:pPr>
        <w:jc w:val="both"/>
        <w:rPr>
          <w:rFonts w:ascii="Arial" w:hAnsi="Arial" w:cs="Arial"/>
          <w:szCs w:val="24"/>
        </w:rPr>
      </w:pPr>
    </w:p>
    <w:p w:rsidR="001458BF" w:rsidRPr="002C0A9E" w:rsidRDefault="001458BF" w:rsidP="001458BF">
      <w:pPr>
        <w:jc w:val="both"/>
        <w:rPr>
          <w:rFonts w:ascii="Arial" w:hAnsi="Arial" w:cs="Arial"/>
          <w:szCs w:val="24"/>
        </w:rPr>
      </w:pPr>
    </w:p>
    <w:p w:rsidR="001458BF" w:rsidRPr="002C0A9E" w:rsidRDefault="001458BF" w:rsidP="001458BF">
      <w:pPr>
        <w:jc w:val="both"/>
        <w:rPr>
          <w:rFonts w:ascii="Arial" w:hAnsi="Arial" w:cs="Arial"/>
          <w:szCs w:val="24"/>
        </w:rPr>
      </w:pPr>
    </w:p>
    <w:p w:rsidR="001458BF" w:rsidRPr="007C2792" w:rsidRDefault="001458BF" w:rsidP="001458BF">
      <w:pPr>
        <w:jc w:val="both"/>
        <w:rPr>
          <w:rFonts w:ascii="Arial" w:hAnsi="Arial" w:cs="Arial"/>
          <w:szCs w:val="24"/>
        </w:rPr>
      </w:pPr>
    </w:p>
    <w:p w:rsidR="001458BF" w:rsidRPr="007C2792" w:rsidRDefault="001458BF" w:rsidP="001458BF">
      <w:pPr>
        <w:jc w:val="both"/>
        <w:rPr>
          <w:rFonts w:ascii="Arial" w:hAnsi="Arial" w:cs="Arial"/>
          <w:szCs w:val="24"/>
        </w:rPr>
      </w:pPr>
    </w:p>
    <w:p w:rsidR="001458BF" w:rsidRPr="003246A3" w:rsidRDefault="001458BF" w:rsidP="001458BF">
      <w:pPr>
        <w:pStyle w:val="Heading10"/>
        <w:jc w:val="center"/>
        <w:rPr>
          <w:rFonts w:cs="Arial"/>
          <w:sz w:val="24"/>
          <w:szCs w:val="24"/>
          <w:lang w:val="ru-RU"/>
        </w:rPr>
      </w:pPr>
      <w:r w:rsidRPr="003246A3">
        <w:rPr>
          <w:rFonts w:cs="Arial"/>
          <w:sz w:val="24"/>
          <w:szCs w:val="24"/>
          <w:lang w:val="ru-RU"/>
        </w:rPr>
        <w:t>ОБРАЗАЦ ТРОШКОВА ПРИПРЕМЕ ПОНУДЕ</w:t>
      </w:r>
    </w:p>
    <w:p w:rsidR="00DA2ECD" w:rsidRPr="00433332" w:rsidRDefault="00DA2ECD" w:rsidP="00DA2ECD">
      <w:pPr>
        <w:rPr>
          <w:rFonts w:ascii="Arial" w:hAnsi="Arial" w:cs="Arial"/>
          <w:lang w:val="ru-RU"/>
        </w:rPr>
      </w:pPr>
    </w:p>
    <w:p w:rsidR="001458BF" w:rsidRPr="003246A3" w:rsidRDefault="001458BF" w:rsidP="001458BF">
      <w:pPr>
        <w:pStyle w:val="BodyText"/>
        <w:rPr>
          <w:rFonts w:ascii="Arial" w:hAnsi="Arial" w:cs="Arial"/>
          <w:szCs w:val="24"/>
          <w:lang w:val="ru-RU"/>
        </w:rPr>
      </w:pPr>
    </w:p>
    <w:p w:rsidR="001458BF" w:rsidRPr="003246A3" w:rsidRDefault="001458BF" w:rsidP="001458BF">
      <w:pPr>
        <w:pStyle w:val="BodyText"/>
        <w:rPr>
          <w:rFonts w:ascii="Arial" w:hAnsi="Arial" w:cs="Arial"/>
          <w:szCs w:val="24"/>
          <w:lang w:val="ru-RU"/>
        </w:rPr>
      </w:pPr>
    </w:p>
    <w:tbl>
      <w:tblPr>
        <w:tblStyle w:val="TableGrid"/>
        <w:tblW w:w="0" w:type="auto"/>
        <w:jc w:val="center"/>
        <w:tblLook w:val="04A0" w:firstRow="1" w:lastRow="0" w:firstColumn="1" w:lastColumn="0" w:noHBand="0" w:noVBand="1"/>
      </w:tblPr>
      <w:tblGrid>
        <w:gridCol w:w="4533"/>
        <w:gridCol w:w="4528"/>
      </w:tblGrid>
      <w:tr w:rsidR="001458BF" w:rsidRPr="003246A3" w:rsidTr="006225D2">
        <w:trPr>
          <w:jc w:val="center"/>
        </w:trPr>
        <w:tc>
          <w:tcPr>
            <w:tcW w:w="4612" w:type="dxa"/>
          </w:tcPr>
          <w:p w:rsidR="001458BF" w:rsidRPr="003246A3" w:rsidRDefault="001458BF" w:rsidP="006225D2">
            <w:pPr>
              <w:pStyle w:val="BodyText"/>
              <w:jc w:val="center"/>
              <w:rPr>
                <w:rFonts w:ascii="Arial" w:hAnsi="Arial" w:cs="Arial"/>
                <w:b/>
                <w:lang w:val="ru-RU"/>
              </w:rPr>
            </w:pPr>
            <w:r w:rsidRPr="003246A3">
              <w:rPr>
                <w:rFonts w:ascii="Arial" w:hAnsi="Arial" w:cs="Arial"/>
                <w:b/>
                <w:szCs w:val="24"/>
                <w:lang w:val="ru-RU"/>
              </w:rPr>
              <w:t>Назив и опис трошка</w:t>
            </w:r>
          </w:p>
        </w:tc>
        <w:tc>
          <w:tcPr>
            <w:tcW w:w="4612" w:type="dxa"/>
          </w:tcPr>
          <w:p w:rsidR="001458BF" w:rsidRPr="004D5F61" w:rsidRDefault="001458BF" w:rsidP="006225D2">
            <w:pPr>
              <w:pStyle w:val="BodyText"/>
              <w:jc w:val="center"/>
              <w:rPr>
                <w:rFonts w:ascii="Arial" w:hAnsi="Arial" w:cs="Arial"/>
                <w:b/>
                <w:lang w:val="ru-RU"/>
              </w:rPr>
            </w:pPr>
            <w:r w:rsidRPr="004D5F61">
              <w:rPr>
                <w:rFonts w:ascii="Arial" w:hAnsi="Arial" w:cs="Arial"/>
                <w:b/>
                <w:szCs w:val="24"/>
                <w:lang w:val="ru-RU"/>
              </w:rPr>
              <w:t>Износ</w:t>
            </w:r>
          </w:p>
        </w:tc>
      </w:tr>
      <w:tr w:rsidR="001458BF" w:rsidRPr="003246A3" w:rsidTr="006225D2">
        <w:trPr>
          <w:jc w:val="center"/>
        </w:trPr>
        <w:tc>
          <w:tcPr>
            <w:tcW w:w="4612" w:type="dxa"/>
          </w:tcPr>
          <w:p w:rsidR="001458BF" w:rsidRPr="003246A3" w:rsidRDefault="001458BF" w:rsidP="006225D2">
            <w:pPr>
              <w:pStyle w:val="BodyText"/>
              <w:jc w:val="center"/>
              <w:rPr>
                <w:rFonts w:ascii="Arial" w:hAnsi="Arial" w:cs="Arial"/>
                <w:lang w:val="ru-RU"/>
              </w:rPr>
            </w:pPr>
          </w:p>
        </w:tc>
        <w:tc>
          <w:tcPr>
            <w:tcW w:w="4612" w:type="dxa"/>
          </w:tcPr>
          <w:p w:rsidR="001458BF" w:rsidRPr="003246A3" w:rsidRDefault="001458BF" w:rsidP="006225D2">
            <w:pPr>
              <w:pStyle w:val="BodyText"/>
              <w:jc w:val="center"/>
              <w:rPr>
                <w:rFonts w:ascii="Arial" w:hAnsi="Arial" w:cs="Arial"/>
                <w:lang w:val="ru-RU"/>
              </w:rPr>
            </w:pPr>
          </w:p>
        </w:tc>
      </w:tr>
      <w:tr w:rsidR="001458BF" w:rsidRPr="003246A3" w:rsidTr="006225D2">
        <w:trPr>
          <w:jc w:val="center"/>
        </w:trPr>
        <w:tc>
          <w:tcPr>
            <w:tcW w:w="4612" w:type="dxa"/>
          </w:tcPr>
          <w:p w:rsidR="001458BF" w:rsidRPr="003246A3" w:rsidRDefault="001458BF" w:rsidP="006225D2">
            <w:pPr>
              <w:pStyle w:val="BodyText"/>
              <w:jc w:val="center"/>
              <w:rPr>
                <w:rFonts w:ascii="Arial" w:hAnsi="Arial" w:cs="Arial"/>
                <w:lang w:val="ru-RU"/>
              </w:rPr>
            </w:pPr>
          </w:p>
        </w:tc>
        <w:tc>
          <w:tcPr>
            <w:tcW w:w="4612" w:type="dxa"/>
          </w:tcPr>
          <w:p w:rsidR="001458BF" w:rsidRPr="003246A3" w:rsidRDefault="001458BF" w:rsidP="006225D2">
            <w:pPr>
              <w:pStyle w:val="BodyText"/>
              <w:jc w:val="center"/>
              <w:rPr>
                <w:rFonts w:ascii="Arial" w:hAnsi="Arial" w:cs="Arial"/>
                <w:lang w:val="ru-RU"/>
              </w:rPr>
            </w:pPr>
          </w:p>
        </w:tc>
      </w:tr>
      <w:tr w:rsidR="001458BF" w:rsidRPr="003246A3" w:rsidTr="006225D2">
        <w:trPr>
          <w:jc w:val="center"/>
        </w:trPr>
        <w:tc>
          <w:tcPr>
            <w:tcW w:w="4612" w:type="dxa"/>
          </w:tcPr>
          <w:p w:rsidR="001458BF" w:rsidRPr="003246A3" w:rsidRDefault="001458BF" w:rsidP="006225D2">
            <w:pPr>
              <w:pStyle w:val="BodyText"/>
              <w:jc w:val="center"/>
              <w:rPr>
                <w:rFonts w:ascii="Arial" w:hAnsi="Arial" w:cs="Arial"/>
                <w:szCs w:val="24"/>
                <w:lang w:val="ru-RU"/>
              </w:rPr>
            </w:pPr>
          </w:p>
        </w:tc>
        <w:tc>
          <w:tcPr>
            <w:tcW w:w="4612" w:type="dxa"/>
          </w:tcPr>
          <w:p w:rsidR="001458BF" w:rsidRPr="003246A3" w:rsidRDefault="001458BF" w:rsidP="006225D2">
            <w:pPr>
              <w:pStyle w:val="BodyText"/>
              <w:jc w:val="center"/>
              <w:rPr>
                <w:rFonts w:ascii="Arial" w:hAnsi="Arial" w:cs="Arial"/>
                <w:szCs w:val="24"/>
                <w:lang w:val="ru-RU"/>
              </w:rPr>
            </w:pPr>
          </w:p>
        </w:tc>
      </w:tr>
      <w:tr w:rsidR="001458BF" w:rsidRPr="003246A3" w:rsidTr="006225D2">
        <w:trPr>
          <w:jc w:val="center"/>
        </w:trPr>
        <w:tc>
          <w:tcPr>
            <w:tcW w:w="4612" w:type="dxa"/>
          </w:tcPr>
          <w:p w:rsidR="001458BF" w:rsidRPr="003246A3" w:rsidRDefault="001458BF" w:rsidP="006225D2">
            <w:pPr>
              <w:pStyle w:val="BodyText"/>
              <w:jc w:val="center"/>
              <w:rPr>
                <w:rFonts w:ascii="Arial" w:hAnsi="Arial" w:cs="Arial"/>
                <w:szCs w:val="24"/>
                <w:lang w:val="ru-RU"/>
              </w:rPr>
            </w:pPr>
          </w:p>
        </w:tc>
        <w:tc>
          <w:tcPr>
            <w:tcW w:w="4612" w:type="dxa"/>
          </w:tcPr>
          <w:p w:rsidR="001458BF" w:rsidRPr="003246A3" w:rsidRDefault="001458BF" w:rsidP="006225D2">
            <w:pPr>
              <w:pStyle w:val="BodyText"/>
              <w:jc w:val="center"/>
              <w:rPr>
                <w:rFonts w:ascii="Arial" w:hAnsi="Arial" w:cs="Arial"/>
                <w:szCs w:val="24"/>
                <w:lang w:val="ru-RU"/>
              </w:rPr>
            </w:pPr>
          </w:p>
        </w:tc>
      </w:tr>
      <w:tr w:rsidR="001458BF" w:rsidRPr="003246A3" w:rsidTr="006225D2">
        <w:trPr>
          <w:jc w:val="center"/>
        </w:trPr>
        <w:tc>
          <w:tcPr>
            <w:tcW w:w="4612" w:type="dxa"/>
          </w:tcPr>
          <w:p w:rsidR="001458BF" w:rsidRPr="003246A3" w:rsidRDefault="001458BF" w:rsidP="006225D2">
            <w:pPr>
              <w:pStyle w:val="BodyText"/>
              <w:jc w:val="center"/>
              <w:rPr>
                <w:rFonts w:ascii="Arial" w:hAnsi="Arial" w:cs="Arial"/>
                <w:szCs w:val="24"/>
                <w:lang w:val="ru-RU"/>
              </w:rPr>
            </w:pPr>
          </w:p>
        </w:tc>
        <w:tc>
          <w:tcPr>
            <w:tcW w:w="4612" w:type="dxa"/>
          </w:tcPr>
          <w:p w:rsidR="001458BF" w:rsidRPr="003246A3" w:rsidRDefault="001458BF" w:rsidP="006225D2">
            <w:pPr>
              <w:pStyle w:val="BodyText"/>
              <w:jc w:val="center"/>
              <w:rPr>
                <w:rFonts w:ascii="Arial" w:hAnsi="Arial" w:cs="Arial"/>
                <w:szCs w:val="24"/>
                <w:lang w:val="ru-RU"/>
              </w:rPr>
            </w:pPr>
          </w:p>
        </w:tc>
      </w:tr>
      <w:tr w:rsidR="001458BF" w:rsidRPr="003246A3" w:rsidTr="006225D2">
        <w:trPr>
          <w:jc w:val="center"/>
        </w:trPr>
        <w:tc>
          <w:tcPr>
            <w:tcW w:w="4612" w:type="dxa"/>
          </w:tcPr>
          <w:p w:rsidR="001458BF" w:rsidRPr="003246A3" w:rsidRDefault="001458BF" w:rsidP="006225D2">
            <w:pPr>
              <w:pStyle w:val="BodyText"/>
              <w:jc w:val="right"/>
              <w:rPr>
                <w:rFonts w:ascii="Arial" w:hAnsi="Arial" w:cs="Arial"/>
                <w:b/>
                <w:szCs w:val="24"/>
                <w:lang w:val="ru-RU"/>
              </w:rPr>
            </w:pPr>
            <w:r w:rsidRPr="003246A3">
              <w:rPr>
                <w:rFonts w:ascii="Arial" w:hAnsi="Arial" w:cs="Arial"/>
                <w:b/>
                <w:szCs w:val="24"/>
                <w:lang w:val="ru-RU"/>
              </w:rPr>
              <w:t>УКУПНО</w:t>
            </w:r>
          </w:p>
        </w:tc>
        <w:tc>
          <w:tcPr>
            <w:tcW w:w="4612" w:type="dxa"/>
          </w:tcPr>
          <w:p w:rsidR="001458BF" w:rsidRPr="003246A3" w:rsidRDefault="001458BF" w:rsidP="006225D2">
            <w:pPr>
              <w:pStyle w:val="BodyText"/>
              <w:rPr>
                <w:rFonts w:ascii="Arial" w:hAnsi="Arial" w:cs="Arial"/>
                <w:szCs w:val="24"/>
                <w:lang w:val="ru-RU"/>
              </w:rPr>
            </w:pPr>
          </w:p>
        </w:tc>
      </w:tr>
    </w:tbl>
    <w:p w:rsidR="001458BF" w:rsidRPr="003246A3" w:rsidRDefault="001458BF" w:rsidP="001458BF">
      <w:pPr>
        <w:pStyle w:val="BodyText"/>
        <w:rPr>
          <w:rFonts w:ascii="Arial" w:hAnsi="Arial" w:cs="Arial"/>
          <w:lang w:val="ru-RU"/>
        </w:rPr>
      </w:pPr>
    </w:p>
    <w:p w:rsidR="001458BF" w:rsidRPr="003246A3" w:rsidRDefault="001458BF" w:rsidP="001458BF">
      <w:pPr>
        <w:pStyle w:val="BodyText"/>
        <w:rPr>
          <w:rFonts w:ascii="Arial" w:hAnsi="Arial" w:cs="Arial"/>
          <w:lang w:val="ru-RU"/>
        </w:rPr>
      </w:pPr>
    </w:p>
    <w:p w:rsidR="001458BF" w:rsidRPr="003246A3" w:rsidRDefault="001458BF" w:rsidP="001458BF">
      <w:pPr>
        <w:pStyle w:val="BodyText"/>
        <w:rPr>
          <w:rFonts w:ascii="Arial" w:hAnsi="Arial" w:cs="Arial"/>
          <w:lang w:val="ru-RU"/>
        </w:rPr>
      </w:pPr>
    </w:p>
    <w:p w:rsidR="001458BF" w:rsidRPr="003246A3" w:rsidRDefault="001458BF" w:rsidP="001458BF">
      <w:pPr>
        <w:pStyle w:val="BodyText"/>
        <w:rPr>
          <w:rFonts w:ascii="Arial" w:hAnsi="Arial" w:cs="Arial"/>
          <w:lang w:val="ru-RU"/>
        </w:rPr>
      </w:pPr>
    </w:p>
    <w:p w:rsidR="001458BF" w:rsidRPr="004D5F61" w:rsidRDefault="001458BF" w:rsidP="001458BF">
      <w:pPr>
        <w:pStyle w:val="BodyText"/>
        <w:rPr>
          <w:rFonts w:ascii="Arial" w:hAnsi="Arial" w:cs="Arial"/>
          <w:lang w:val="ru-RU"/>
        </w:rPr>
      </w:pPr>
    </w:p>
    <w:tbl>
      <w:tblPr>
        <w:tblW w:w="0" w:type="auto"/>
        <w:jc w:val="center"/>
        <w:tblLook w:val="01E0" w:firstRow="1" w:lastRow="1" w:firstColumn="1" w:lastColumn="1" w:noHBand="0" w:noVBand="0"/>
      </w:tblPr>
      <w:tblGrid>
        <w:gridCol w:w="3500"/>
        <w:gridCol w:w="1914"/>
        <w:gridCol w:w="3657"/>
      </w:tblGrid>
      <w:tr w:rsidR="001458BF" w:rsidRPr="003246A3" w:rsidTr="006225D2">
        <w:trPr>
          <w:jc w:val="center"/>
        </w:trPr>
        <w:tc>
          <w:tcPr>
            <w:tcW w:w="3652" w:type="dxa"/>
          </w:tcPr>
          <w:p w:rsidR="001458BF" w:rsidRPr="002C0A9E" w:rsidRDefault="001458BF" w:rsidP="006225D2">
            <w:pPr>
              <w:jc w:val="center"/>
              <w:rPr>
                <w:rFonts w:ascii="Arial" w:hAnsi="Arial" w:cs="Arial"/>
                <w:szCs w:val="24"/>
              </w:rPr>
            </w:pPr>
            <w:r w:rsidRPr="002C0A9E">
              <w:rPr>
                <w:rFonts w:ascii="Arial" w:hAnsi="Arial" w:cs="Arial"/>
                <w:szCs w:val="24"/>
              </w:rPr>
              <w:t>Датум:</w:t>
            </w:r>
          </w:p>
        </w:tc>
        <w:tc>
          <w:tcPr>
            <w:tcW w:w="1985" w:type="dxa"/>
          </w:tcPr>
          <w:p w:rsidR="001458BF" w:rsidRPr="002C0A9E" w:rsidRDefault="001458BF" w:rsidP="006225D2">
            <w:pPr>
              <w:jc w:val="center"/>
              <w:rPr>
                <w:rFonts w:ascii="Arial" w:hAnsi="Arial" w:cs="Arial"/>
                <w:szCs w:val="24"/>
              </w:rPr>
            </w:pPr>
            <w:r w:rsidRPr="002C0A9E">
              <w:rPr>
                <w:rFonts w:ascii="Arial" w:hAnsi="Arial" w:cs="Arial"/>
                <w:szCs w:val="24"/>
              </w:rPr>
              <w:t>М.П.</w:t>
            </w:r>
          </w:p>
        </w:tc>
        <w:tc>
          <w:tcPr>
            <w:tcW w:w="3782" w:type="dxa"/>
          </w:tcPr>
          <w:p w:rsidR="001458BF" w:rsidRPr="00063224" w:rsidRDefault="001458BF" w:rsidP="006225D2">
            <w:pPr>
              <w:jc w:val="center"/>
              <w:rPr>
                <w:rFonts w:ascii="Arial" w:hAnsi="Arial" w:cs="Arial"/>
                <w:szCs w:val="24"/>
              </w:rPr>
            </w:pPr>
            <w:r w:rsidRPr="007C2792">
              <w:rPr>
                <w:rFonts w:ascii="Arial" w:hAnsi="Arial" w:cs="Arial"/>
                <w:szCs w:val="24"/>
              </w:rPr>
              <w:t>П</w:t>
            </w:r>
            <w:r w:rsidR="005F33F5" w:rsidRPr="007C2792">
              <w:rPr>
                <w:rFonts w:ascii="Arial" w:hAnsi="Arial" w:cs="Arial"/>
                <w:szCs w:val="24"/>
              </w:rPr>
              <w:t>отпис овлашћеног лица п</w:t>
            </w:r>
            <w:r w:rsidRPr="00063224">
              <w:rPr>
                <w:rFonts w:ascii="Arial" w:hAnsi="Arial" w:cs="Arial"/>
                <w:szCs w:val="24"/>
              </w:rPr>
              <w:t>онуђач</w:t>
            </w:r>
            <w:r w:rsidR="005F33F5" w:rsidRPr="00063224">
              <w:rPr>
                <w:rFonts w:ascii="Arial" w:hAnsi="Arial" w:cs="Arial"/>
                <w:szCs w:val="24"/>
              </w:rPr>
              <w:t>а</w:t>
            </w:r>
            <w:r w:rsidRPr="00063224">
              <w:rPr>
                <w:rFonts w:ascii="Arial" w:hAnsi="Arial" w:cs="Arial"/>
                <w:szCs w:val="24"/>
              </w:rPr>
              <w:t>:</w:t>
            </w:r>
          </w:p>
        </w:tc>
      </w:tr>
      <w:tr w:rsidR="001458BF" w:rsidRPr="003246A3" w:rsidTr="006225D2">
        <w:trPr>
          <w:jc w:val="center"/>
        </w:trPr>
        <w:tc>
          <w:tcPr>
            <w:tcW w:w="3652" w:type="dxa"/>
            <w:vAlign w:val="center"/>
          </w:tcPr>
          <w:p w:rsidR="001458BF" w:rsidRPr="003246A3" w:rsidRDefault="001458BF" w:rsidP="006225D2">
            <w:pPr>
              <w:jc w:val="both"/>
              <w:rPr>
                <w:rFonts w:ascii="Arial" w:hAnsi="Arial" w:cs="Arial"/>
                <w:szCs w:val="24"/>
              </w:rPr>
            </w:pPr>
          </w:p>
        </w:tc>
        <w:tc>
          <w:tcPr>
            <w:tcW w:w="1985" w:type="dxa"/>
            <w:vAlign w:val="center"/>
          </w:tcPr>
          <w:p w:rsidR="001458BF" w:rsidRPr="003246A3" w:rsidRDefault="001458BF" w:rsidP="006225D2">
            <w:pPr>
              <w:jc w:val="both"/>
              <w:rPr>
                <w:rFonts w:ascii="Arial" w:hAnsi="Arial" w:cs="Arial"/>
                <w:szCs w:val="24"/>
              </w:rPr>
            </w:pPr>
          </w:p>
        </w:tc>
        <w:tc>
          <w:tcPr>
            <w:tcW w:w="3782" w:type="dxa"/>
            <w:vAlign w:val="center"/>
          </w:tcPr>
          <w:p w:rsidR="001458BF" w:rsidRPr="003246A3" w:rsidRDefault="001458BF" w:rsidP="006225D2">
            <w:pPr>
              <w:jc w:val="both"/>
              <w:rPr>
                <w:rFonts w:ascii="Arial" w:hAnsi="Arial" w:cs="Arial"/>
                <w:szCs w:val="24"/>
              </w:rPr>
            </w:pPr>
          </w:p>
        </w:tc>
      </w:tr>
      <w:tr w:rsidR="001458BF" w:rsidRPr="003246A3" w:rsidTr="006225D2">
        <w:trPr>
          <w:jc w:val="center"/>
        </w:trPr>
        <w:tc>
          <w:tcPr>
            <w:tcW w:w="3652" w:type="dxa"/>
            <w:tcBorders>
              <w:bottom w:val="single" w:sz="4" w:space="0" w:color="auto"/>
            </w:tcBorders>
            <w:vAlign w:val="center"/>
          </w:tcPr>
          <w:p w:rsidR="001458BF" w:rsidRPr="003246A3" w:rsidRDefault="001458BF" w:rsidP="006225D2">
            <w:pPr>
              <w:jc w:val="both"/>
              <w:rPr>
                <w:rFonts w:ascii="Arial" w:hAnsi="Arial" w:cs="Arial"/>
                <w:szCs w:val="24"/>
              </w:rPr>
            </w:pPr>
          </w:p>
        </w:tc>
        <w:tc>
          <w:tcPr>
            <w:tcW w:w="1985" w:type="dxa"/>
            <w:vAlign w:val="center"/>
          </w:tcPr>
          <w:p w:rsidR="001458BF" w:rsidRPr="003246A3" w:rsidRDefault="001458BF" w:rsidP="006225D2">
            <w:pPr>
              <w:jc w:val="both"/>
              <w:rPr>
                <w:rFonts w:ascii="Arial" w:hAnsi="Arial" w:cs="Arial"/>
                <w:szCs w:val="24"/>
              </w:rPr>
            </w:pPr>
          </w:p>
        </w:tc>
        <w:tc>
          <w:tcPr>
            <w:tcW w:w="3782" w:type="dxa"/>
            <w:tcBorders>
              <w:bottom w:val="single" w:sz="4" w:space="0" w:color="auto"/>
            </w:tcBorders>
            <w:vAlign w:val="center"/>
          </w:tcPr>
          <w:p w:rsidR="001458BF" w:rsidRPr="003246A3" w:rsidRDefault="001458BF" w:rsidP="006225D2">
            <w:pPr>
              <w:jc w:val="both"/>
              <w:rPr>
                <w:rFonts w:ascii="Arial" w:hAnsi="Arial" w:cs="Arial"/>
                <w:szCs w:val="24"/>
              </w:rPr>
            </w:pPr>
          </w:p>
        </w:tc>
      </w:tr>
    </w:tbl>
    <w:p w:rsidR="001458BF" w:rsidRPr="003246A3" w:rsidRDefault="001458BF" w:rsidP="001458BF">
      <w:pPr>
        <w:rPr>
          <w:rFonts w:ascii="Arial" w:hAnsi="Arial" w:cs="Arial"/>
        </w:rPr>
      </w:pPr>
    </w:p>
    <w:p w:rsidR="001458BF" w:rsidRPr="00433332" w:rsidRDefault="001458BF" w:rsidP="001458BF">
      <w:pPr>
        <w:rPr>
          <w:rFonts w:ascii="Arial" w:hAnsi="Arial" w:cs="Arial"/>
          <w:sz w:val="22"/>
          <w:szCs w:val="22"/>
        </w:rPr>
      </w:pPr>
    </w:p>
    <w:p w:rsidR="00DB1391" w:rsidRPr="00433332" w:rsidRDefault="00DB1391" w:rsidP="00DB1391">
      <w:pPr>
        <w:pStyle w:val="Standard"/>
        <w:jc w:val="both"/>
        <w:rPr>
          <w:rFonts w:ascii="Arial" w:hAnsi="Arial" w:cs="Arial"/>
          <w:lang w:val="sr-Cyrl-CS"/>
        </w:rPr>
      </w:pPr>
    </w:p>
    <w:p w:rsidR="00DB1391" w:rsidRPr="00433332" w:rsidRDefault="00DB1391" w:rsidP="00DB1391">
      <w:pPr>
        <w:pStyle w:val="Standard"/>
        <w:jc w:val="both"/>
        <w:rPr>
          <w:rFonts w:ascii="Arial" w:hAnsi="Arial" w:cs="Arial"/>
          <w:lang w:val="sr-Cyrl-CS"/>
        </w:rPr>
      </w:pPr>
    </w:p>
    <w:p w:rsidR="00DB1391" w:rsidRPr="00433332" w:rsidRDefault="00DB1391" w:rsidP="00DB1391">
      <w:pPr>
        <w:pStyle w:val="Standard"/>
        <w:jc w:val="both"/>
        <w:rPr>
          <w:rFonts w:ascii="Arial" w:hAnsi="Arial" w:cs="Arial"/>
          <w:lang w:val="sr-Cyrl-CS"/>
        </w:rPr>
      </w:pPr>
    </w:p>
    <w:p w:rsidR="00DB1391" w:rsidRPr="00433332" w:rsidRDefault="00DB1391" w:rsidP="00DB1391">
      <w:pPr>
        <w:pStyle w:val="Standard"/>
        <w:jc w:val="both"/>
        <w:rPr>
          <w:rFonts w:ascii="Arial" w:hAnsi="Arial" w:cs="Arial"/>
          <w:lang w:val="sr-Cyrl-CS"/>
        </w:rPr>
      </w:pPr>
    </w:p>
    <w:p w:rsidR="00DB1391" w:rsidRPr="00433332" w:rsidRDefault="00DB1391" w:rsidP="00DB1391">
      <w:pPr>
        <w:pStyle w:val="Standard"/>
        <w:jc w:val="both"/>
        <w:rPr>
          <w:rFonts w:ascii="Arial" w:hAnsi="Arial" w:cs="Arial"/>
          <w:lang w:val="sr-Cyrl-CS"/>
        </w:rPr>
      </w:pPr>
    </w:p>
    <w:p w:rsidR="00DB1391" w:rsidRPr="00433332" w:rsidRDefault="00DB1391" w:rsidP="00DB1391">
      <w:pPr>
        <w:pStyle w:val="Standard"/>
        <w:jc w:val="both"/>
        <w:rPr>
          <w:rFonts w:ascii="Arial" w:hAnsi="Arial" w:cs="Arial"/>
          <w:lang w:val="sr-Cyrl-CS"/>
        </w:rPr>
      </w:pPr>
    </w:p>
    <w:p w:rsidR="00DB1391" w:rsidRPr="00433332" w:rsidRDefault="00DB1391" w:rsidP="00DB1391">
      <w:pPr>
        <w:pStyle w:val="Standard"/>
        <w:jc w:val="both"/>
        <w:rPr>
          <w:rFonts w:ascii="Arial" w:hAnsi="Arial" w:cs="Arial"/>
          <w:lang w:val="sr-Cyrl-CS"/>
        </w:rPr>
      </w:pPr>
    </w:p>
    <w:p w:rsidR="00DB1391" w:rsidRPr="00433332" w:rsidRDefault="00DB1391" w:rsidP="00DB1391">
      <w:pPr>
        <w:pStyle w:val="Standard"/>
        <w:jc w:val="both"/>
        <w:rPr>
          <w:rFonts w:ascii="Arial" w:hAnsi="Arial" w:cs="Arial"/>
          <w:lang w:val="sr-Cyrl-CS"/>
        </w:rPr>
      </w:pPr>
    </w:p>
    <w:p w:rsidR="00DB1391" w:rsidRPr="00433332" w:rsidRDefault="00DB1391" w:rsidP="00DB1391">
      <w:pPr>
        <w:pStyle w:val="Standard"/>
        <w:jc w:val="both"/>
        <w:rPr>
          <w:rFonts w:ascii="Arial" w:hAnsi="Arial" w:cs="Arial"/>
          <w:lang w:val="sr-Cyrl-CS"/>
        </w:rPr>
      </w:pPr>
    </w:p>
    <w:p w:rsidR="00DB1391" w:rsidRPr="00433332" w:rsidRDefault="00DB1391" w:rsidP="00DB1391">
      <w:pPr>
        <w:pStyle w:val="Standard"/>
        <w:jc w:val="both"/>
        <w:rPr>
          <w:rFonts w:ascii="Arial" w:hAnsi="Arial" w:cs="Arial"/>
          <w:sz w:val="22"/>
          <w:szCs w:val="22"/>
          <w:lang w:val="sr-Cyrl-CS"/>
        </w:rPr>
      </w:pPr>
    </w:p>
    <w:p w:rsidR="0089224E" w:rsidRPr="003246A3" w:rsidRDefault="00DB1391" w:rsidP="00DB1391">
      <w:pPr>
        <w:pStyle w:val="Standard"/>
        <w:jc w:val="both"/>
        <w:rPr>
          <w:rFonts w:ascii="Arial" w:hAnsi="Arial" w:cs="Arial"/>
          <w:sz w:val="22"/>
          <w:szCs w:val="22"/>
          <w:lang w:val="sr-Cyrl-CS"/>
        </w:rPr>
      </w:pPr>
      <w:r w:rsidRPr="003246A3">
        <w:rPr>
          <w:rFonts w:ascii="Arial" w:hAnsi="Arial" w:cs="Arial"/>
          <w:b/>
          <w:sz w:val="22"/>
          <w:szCs w:val="22"/>
        </w:rPr>
        <w:t>Напомена:</w:t>
      </w:r>
      <w:r w:rsidRPr="003246A3">
        <w:rPr>
          <w:rFonts w:ascii="Arial" w:hAnsi="Arial" w:cs="Arial"/>
          <w:sz w:val="22"/>
          <w:szCs w:val="22"/>
          <w:lang w:val="sr-Cyrl-CS"/>
        </w:rPr>
        <w:t xml:space="preserve"> </w:t>
      </w:r>
      <w:r w:rsidRPr="003246A3">
        <w:rPr>
          <w:rFonts w:ascii="Arial" w:hAnsi="Arial" w:cs="Arial"/>
          <w:sz w:val="22"/>
          <w:szCs w:val="22"/>
        </w:rPr>
        <w:t>Понуђач може да у оквиру понуде достави укупан износ и структуру трошкова припремања понуде</w:t>
      </w:r>
      <w:r w:rsidRPr="003246A3">
        <w:rPr>
          <w:rFonts w:ascii="Arial" w:hAnsi="Arial" w:cs="Arial"/>
          <w:sz w:val="22"/>
          <w:szCs w:val="22"/>
          <w:lang w:val="sr-Cyrl-CS"/>
        </w:rPr>
        <w:t xml:space="preserve"> у складу са датим обрасцем и чланом 88. Закона</w:t>
      </w:r>
      <w:r w:rsidRPr="003246A3">
        <w:rPr>
          <w:rFonts w:ascii="Arial" w:hAnsi="Arial" w:cs="Arial"/>
          <w:sz w:val="22"/>
          <w:szCs w:val="22"/>
        </w:rPr>
        <w:t>.</w:t>
      </w:r>
    </w:p>
    <w:p w:rsidR="0089224E" w:rsidRPr="004D5F61" w:rsidRDefault="0089224E" w:rsidP="00DB1391">
      <w:pPr>
        <w:pStyle w:val="Standard"/>
        <w:jc w:val="both"/>
        <w:rPr>
          <w:rFonts w:ascii="Arial" w:hAnsi="Arial" w:cs="Arial"/>
          <w:sz w:val="22"/>
          <w:szCs w:val="22"/>
          <w:lang w:val="sr-Cyrl-CS"/>
        </w:rPr>
      </w:pPr>
    </w:p>
    <w:p w:rsidR="003870CE" w:rsidRPr="002C0A9E" w:rsidRDefault="003870CE" w:rsidP="00DB1391">
      <w:pPr>
        <w:pStyle w:val="Standard"/>
        <w:jc w:val="both"/>
        <w:rPr>
          <w:rFonts w:ascii="Arial" w:hAnsi="Arial" w:cs="Arial"/>
          <w:sz w:val="22"/>
          <w:szCs w:val="22"/>
          <w:lang w:val="sr-Cyrl-CS"/>
        </w:rPr>
      </w:pPr>
    </w:p>
    <w:p w:rsidR="00E66BF9" w:rsidRDefault="00E66BF9" w:rsidP="002B09A9">
      <w:pPr>
        <w:jc w:val="right"/>
        <w:rPr>
          <w:rFonts w:ascii="Arial" w:hAnsi="Arial" w:cs="Arial"/>
          <w:b/>
          <w:i/>
          <w:szCs w:val="24"/>
        </w:rPr>
      </w:pPr>
    </w:p>
    <w:p w:rsidR="00E66BF9" w:rsidRDefault="00E66BF9" w:rsidP="002B09A9">
      <w:pPr>
        <w:jc w:val="right"/>
        <w:rPr>
          <w:rFonts w:ascii="Arial" w:hAnsi="Arial" w:cs="Arial"/>
          <w:b/>
          <w:i/>
          <w:szCs w:val="24"/>
        </w:rPr>
      </w:pPr>
    </w:p>
    <w:p w:rsidR="00E66BF9" w:rsidRDefault="00E66BF9" w:rsidP="002B09A9">
      <w:pPr>
        <w:jc w:val="right"/>
        <w:rPr>
          <w:rFonts w:ascii="Arial" w:hAnsi="Arial" w:cs="Arial"/>
          <w:b/>
          <w:i/>
          <w:szCs w:val="24"/>
        </w:rPr>
      </w:pPr>
    </w:p>
    <w:p w:rsidR="00E66BF9" w:rsidRDefault="00E66BF9" w:rsidP="002B09A9">
      <w:pPr>
        <w:jc w:val="right"/>
        <w:rPr>
          <w:rFonts w:ascii="Arial" w:hAnsi="Arial" w:cs="Arial"/>
          <w:b/>
          <w:i/>
          <w:szCs w:val="24"/>
        </w:rPr>
      </w:pPr>
    </w:p>
    <w:p w:rsidR="002B09A9" w:rsidRPr="007C2792" w:rsidRDefault="002B09A9" w:rsidP="002B09A9">
      <w:pPr>
        <w:jc w:val="right"/>
        <w:rPr>
          <w:rFonts w:ascii="Arial" w:hAnsi="Arial" w:cs="Arial"/>
          <w:b/>
          <w:i/>
          <w:szCs w:val="24"/>
        </w:rPr>
      </w:pPr>
      <w:r w:rsidRPr="002C0A9E">
        <w:rPr>
          <w:rFonts w:ascii="Arial" w:hAnsi="Arial" w:cs="Arial"/>
          <w:b/>
          <w:i/>
          <w:szCs w:val="24"/>
        </w:rPr>
        <w:t>ОБРАЗАЦ 6</w:t>
      </w:r>
      <w:r w:rsidRPr="007C2792">
        <w:rPr>
          <w:rFonts w:ascii="Arial" w:hAnsi="Arial" w:cs="Arial"/>
          <w:b/>
          <w:i/>
          <w:szCs w:val="24"/>
        </w:rPr>
        <w:t xml:space="preserve">. </w:t>
      </w:r>
    </w:p>
    <w:p w:rsidR="002B09A9" w:rsidRPr="007C2792" w:rsidRDefault="002B09A9" w:rsidP="00DB1391">
      <w:pPr>
        <w:pStyle w:val="Standard"/>
        <w:jc w:val="both"/>
        <w:rPr>
          <w:rFonts w:ascii="Arial" w:hAnsi="Arial" w:cs="Arial"/>
          <w:sz w:val="22"/>
          <w:szCs w:val="22"/>
          <w:lang w:val="sr-Cyrl-CS"/>
        </w:rPr>
      </w:pPr>
    </w:p>
    <w:p w:rsidR="002B09A9" w:rsidRPr="003246A3" w:rsidRDefault="002B09A9" w:rsidP="00DB1391">
      <w:pPr>
        <w:pStyle w:val="Standard"/>
        <w:jc w:val="both"/>
        <w:rPr>
          <w:rFonts w:ascii="Arial" w:hAnsi="Arial" w:cs="Arial"/>
          <w:sz w:val="22"/>
          <w:szCs w:val="22"/>
          <w:lang w:val="sr-Cyrl-CS"/>
        </w:rPr>
      </w:pPr>
    </w:p>
    <w:p w:rsidR="003870CE" w:rsidRPr="003246A3" w:rsidRDefault="003870CE" w:rsidP="003870CE">
      <w:pPr>
        <w:jc w:val="center"/>
        <w:rPr>
          <w:rFonts w:ascii="Arial" w:hAnsi="Arial" w:cs="Arial"/>
          <w:b/>
          <w:bCs/>
          <w:sz w:val="22"/>
          <w:szCs w:val="22"/>
        </w:rPr>
      </w:pPr>
      <w:r w:rsidRPr="003246A3">
        <w:rPr>
          <w:rFonts w:ascii="Arial" w:hAnsi="Arial" w:cs="Arial"/>
          <w:b/>
          <w:bCs/>
          <w:sz w:val="22"/>
          <w:szCs w:val="22"/>
        </w:rPr>
        <w:t>ИЗЈАВА ПОНУЂАЧА</w:t>
      </w:r>
    </w:p>
    <w:p w:rsidR="003870CE" w:rsidRPr="003246A3" w:rsidRDefault="003870CE" w:rsidP="003870CE">
      <w:pPr>
        <w:jc w:val="center"/>
        <w:rPr>
          <w:rFonts w:ascii="Arial" w:hAnsi="Arial" w:cs="Arial"/>
          <w:b/>
          <w:bCs/>
          <w:sz w:val="22"/>
          <w:szCs w:val="22"/>
        </w:rPr>
      </w:pPr>
      <w:r w:rsidRPr="003246A3">
        <w:rPr>
          <w:rFonts w:ascii="Arial" w:hAnsi="Arial" w:cs="Arial"/>
          <w:b/>
          <w:bCs/>
          <w:sz w:val="22"/>
          <w:szCs w:val="22"/>
        </w:rPr>
        <w:t xml:space="preserve">О ИСПУЊАВАЊУ УСЛОВА ИЗ ЧЛ. 75. ЗАКОНА У ПРЕГОВАРАЧКОМ ПОСТУПКУ БЕЗ ОБЈАВЉИВАЊА ПОЗИВА ЗА ПОДНОШЕЊЕ ПОНУДА </w:t>
      </w:r>
    </w:p>
    <w:p w:rsidR="003870CE" w:rsidRPr="003246A3" w:rsidRDefault="003870CE" w:rsidP="003870CE">
      <w:pPr>
        <w:jc w:val="center"/>
        <w:rPr>
          <w:rFonts w:ascii="Arial" w:hAnsi="Arial" w:cs="Arial"/>
          <w:b/>
          <w:bCs/>
          <w:sz w:val="22"/>
          <w:szCs w:val="22"/>
        </w:rPr>
      </w:pPr>
    </w:p>
    <w:p w:rsidR="003870CE" w:rsidRPr="003246A3" w:rsidRDefault="003870CE" w:rsidP="003870CE">
      <w:pPr>
        <w:jc w:val="both"/>
        <w:rPr>
          <w:rFonts w:ascii="Arial" w:hAnsi="Arial" w:cs="Arial"/>
          <w:sz w:val="22"/>
          <w:szCs w:val="22"/>
        </w:rPr>
      </w:pPr>
      <w:r w:rsidRPr="003246A3">
        <w:rPr>
          <w:rFonts w:ascii="Arial" w:hAnsi="Arial" w:cs="Arial"/>
          <w:sz w:val="22"/>
          <w:szCs w:val="22"/>
        </w:rPr>
        <w:t>У складу са чланом 77. став 4. Закона, под пуном материјалном и кривичном одговорношћу, као заступник понуђача, дајем следећу</w:t>
      </w:r>
    </w:p>
    <w:p w:rsidR="003870CE" w:rsidRPr="003246A3" w:rsidRDefault="003870CE" w:rsidP="003870CE">
      <w:pPr>
        <w:jc w:val="both"/>
        <w:rPr>
          <w:rFonts w:ascii="Arial" w:hAnsi="Arial" w:cs="Arial"/>
          <w:sz w:val="22"/>
          <w:szCs w:val="22"/>
        </w:rPr>
      </w:pPr>
      <w:r w:rsidRPr="003246A3">
        <w:rPr>
          <w:rFonts w:ascii="Arial" w:hAnsi="Arial" w:cs="Arial"/>
          <w:sz w:val="22"/>
          <w:szCs w:val="22"/>
        </w:rPr>
        <w:tab/>
      </w:r>
      <w:r w:rsidRPr="003246A3">
        <w:rPr>
          <w:rFonts w:ascii="Arial" w:hAnsi="Arial" w:cs="Arial"/>
          <w:sz w:val="22"/>
          <w:szCs w:val="22"/>
        </w:rPr>
        <w:tab/>
      </w:r>
      <w:r w:rsidRPr="003246A3">
        <w:rPr>
          <w:rFonts w:ascii="Arial" w:hAnsi="Arial" w:cs="Arial"/>
          <w:sz w:val="22"/>
          <w:szCs w:val="22"/>
        </w:rPr>
        <w:tab/>
      </w:r>
      <w:r w:rsidRPr="003246A3">
        <w:rPr>
          <w:rFonts w:ascii="Arial" w:hAnsi="Arial" w:cs="Arial"/>
          <w:sz w:val="22"/>
          <w:szCs w:val="22"/>
        </w:rPr>
        <w:tab/>
      </w:r>
    </w:p>
    <w:p w:rsidR="003870CE" w:rsidRPr="003246A3" w:rsidRDefault="003870CE" w:rsidP="003870CE">
      <w:pPr>
        <w:jc w:val="both"/>
        <w:rPr>
          <w:rFonts w:ascii="Arial" w:hAnsi="Arial" w:cs="Arial"/>
          <w:sz w:val="22"/>
          <w:szCs w:val="22"/>
        </w:rPr>
      </w:pPr>
    </w:p>
    <w:p w:rsidR="003870CE" w:rsidRPr="003246A3" w:rsidRDefault="003870CE" w:rsidP="003870CE">
      <w:pPr>
        <w:jc w:val="center"/>
        <w:rPr>
          <w:rFonts w:ascii="Arial" w:hAnsi="Arial" w:cs="Arial"/>
          <w:b/>
          <w:sz w:val="22"/>
          <w:szCs w:val="22"/>
        </w:rPr>
      </w:pPr>
      <w:r w:rsidRPr="003246A3">
        <w:rPr>
          <w:rFonts w:ascii="Arial" w:hAnsi="Arial" w:cs="Arial"/>
          <w:b/>
          <w:sz w:val="22"/>
          <w:szCs w:val="22"/>
        </w:rPr>
        <w:t>И З Ј А В У</w:t>
      </w:r>
    </w:p>
    <w:p w:rsidR="003870CE" w:rsidRPr="003246A3" w:rsidRDefault="003870CE" w:rsidP="003870CE">
      <w:pPr>
        <w:jc w:val="center"/>
        <w:rPr>
          <w:rFonts w:ascii="Arial" w:hAnsi="Arial" w:cs="Arial"/>
          <w:sz w:val="22"/>
          <w:szCs w:val="22"/>
        </w:rPr>
      </w:pPr>
    </w:p>
    <w:p w:rsidR="003870CE" w:rsidRPr="003246A3" w:rsidRDefault="003870CE" w:rsidP="003870CE">
      <w:pPr>
        <w:jc w:val="both"/>
        <w:rPr>
          <w:rFonts w:ascii="Arial" w:hAnsi="Arial" w:cs="Arial"/>
          <w:sz w:val="22"/>
          <w:szCs w:val="22"/>
        </w:rPr>
      </w:pPr>
      <w:r w:rsidRPr="003246A3">
        <w:rPr>
          <w:rFonts w:ascii="Arial" w:hAnsi="Arial" w:cs="Arial"/>
          <w:sz w:val="22"/>
          <w:szCs w:val="22"/>
        </w:rPr>
        <w:t xml:space="preserve">Понуђач </w:t>
      </w:r>
      <w:r w:rsidRPr="003246A3">
        <w:rPr>
          <w:rFonts w:ascii="Arial" w:hAnsi="Arial" w:cs="Arial"/>
          <w:i/>
          <w:sz w:val="22"/>
          <w:szCs w:val="22"/>
        </w:rPr>
        <w:t xml:space="preserve"> __________________________________________________ </w:t>
      </w:r>
      <w:r w:rsidRPr="003246A3">
        <w:rPr>
          <w:rFonts w:ascii="Arial" w:hAnsi="Arial" w:cs="Arial"/>
          <w:i/>
          <w:iCs/>
          <w:sz w:val="22"/>
          <w:szCs w:val="22"/>
        </w:rPr>
        <w:t>[</w:t>
      </w:r>
      <w:r w:rsidRPr="003246A3">
        <w:rPr>
          <w:rFonts w:ascii="Arial" w:hAnsi="Arial" w:cs="Arial"/>
          <w:i/>
          <w:sz w:val="22"/>
          <w:szCs w:val="22"/>
        </w:rPr>
        <w:t>навести назив понуђача</w:t>
      </w:r>
      <w:r w:rsidRPr="003246A3">
        <w:rPr>
          <w:rFonts w:ascii="Arial" w:hAnsi="Arial" w:cs="Arial"/>
          <w:i/>
          <w:iCs/>
          <w:sz w:val="22"/>
          <w:szCs w:val="22"/>
        </w:rPr>
        <w:t>]</w:t>
      </w:r>
      <w:r w:rsidRPr="003246A3">
        <w:rPr>
          <w:rFonts w:ascii="Arial" w:hAnsi="Arial" w:cs="Arial"/>
          <w:i/>
          <w:sz w:val="22"/>
          <w:szCs w:val="22"/>
        </w:rPr>
        <w:t xml:space="preserve"> </w:t>
      </w:r>
      <w:r w:rsidRPr="003246A3">
        <w:rPr>
          <w:rFonts w:ascii="Arial" w:hAnsi="Arial" w:cs="Arial"/>
          <w:sz w:val="22"/>
          <w:szCs w:val="22"/>
        </w:rPr>
        <w:t>у поступку јавне набавке</w:t>
      </w:r>
      <w:r w:rsidRPr="003246A3">
        <w:rPr>
          <w:rFonts w:ascii="Arial" w:hAnsi="Arial" w:cs="Arial"/>
          <w:bCs/>
          <w:sz w:val="22"/>
          <w:szCs w:val="22"/>
        </w:rPr>
        <w:t xml:space="preserve"> услуге израде: „Нацрта измена и допуне Просторног плана подручја експлокатације Колубарског лигнитног басена – израда додатних регулационих решења у циљу уређења водотока и заштита копова у склопу  отклањања последица великих поплава из маја 2014. године“</w:t>
      </w:r>
      <w:r w:rsidRPr="003246A3">
        <w:rPr>
          <w:rFonts w:ascii="Arial" w:hAnsi="Arial" w:cs="Arial"/>
          <w:i/>
          <w:sz w:val="22"/>
          <w:szCs w:val="22"/>
        </w:rPr>
        <w:t xml:space="preserve"> </w:t>
      </w:r>
      <w:r w:rsidRPr="003246A3">
        <w:rPr>
          <w:rFonts w:ascii="Arial" w:hAnsi="Arial" w:cs="Arial"/>
          <w:sz w:val="22"/>
          <w:szCs w:val="22"/>
        </w:rPr>
        <w:t>број 22/15/ДСИ, испуњава све услове из чл. 75. и 76. Закона, односно услове дефинисане конкурсном документацијом</w:t>
      </w:r>
      <w:r w:rsidRPr="003246A3">
        <w:rPr>
          <w:rFonts w:ascii="Arial" w:hAnsi="Arial" w:cs="Arial"/>
          <w:sz w:val="22"/>
          <w:szCs w:val="22"/>
          <w:lang w:val="ru-RU"/>
        </w:rPr>
        <w:t xml:space="preserve"> </w:t>
      </w:r>
      <w:r w:rsidRPr="003246A3">
        <w:rPr>
          <w:rFonts w:ascii="Arial" w:hAnsi="Arial" w:cs="Arial"/>
          <w:sz w:val="22"/>
          <w:szCs w:val="22"/>
        </w:rPr>
        <w:t>за предметну јавну набавку, и то:</w:t>
      </w:r>
    </w:p>
    <w:p w:rsidR="003870CE" w:rsidRPr="003246A3" w:rsidRDefault="003870CE" w:rsidP="003870CE">
      <w:pPr>
        <w:jc w:val="both"/>
        <w:rPr>
          <w:rFonts w:ascii="Arial" w:hAnsi="Arial" w:cs="Arial"/>
          <w:iCs/>
          <w:sz w:val="22"/>
          <w:szCs w:val="22"/>
        </w:rPr>
      </w:pPr>
    </w:p>
    <w:p w:rsidR="003870CE" w:rsidRPr="003246A3" w:rsidRDefault="003870CE" w:rsidP="002B09A9">
      <w:pPr>
        <w:numPr>
          <w:ilvl w:val="0"/>
          <w:numId w:val="30"/>
        </w:numPr>
        <w:tabs>
          <w:tab w:val="clear" w:pos="810"/>
          <w:tab w:val="num" w:pos="851"/>
        </w:tabs>
        <w:suppressAutoHyphens w:val="0"/>
        <w:spacing w:line="276" w:lineRule="auto"/>
        <w:ind w:left="851" w:hanging="425"/>
        <w:jc w:val="both"/>
        <w:rPr>
          <w:rFonts w:ascii="Arial" w:hAnsi="Arial" w:cs="Arial"/>
          <w:iCs/>
          <w:sz w:val="22"/>
          <w:szCs w:val="22"/>
        </w:rPr>
      </w:pPr>
      <w:r w:rsidRPr="003246A3">
        <w:rPr>
          <w:rFonts w:ascii="Arial" w:hAnsi="Arial" w:cs="Arial"/>
          <w:iCs/>
          <w:sz w:val="22"/>
          <w:szCs w:val="22"/>
        </w:rPr>
        <w:t>Понуђач је регистрован код надлежног органа, односно уписан у одговарајући регистар;</w:t>
      </w:r>
    </w:p>
    <w:p w:rsidR="003870CE" w:rsidRPr="003246A3" w:rsidRDefault="003870CE" w:rsidP="002B09A9">
      <w:pPr>
        <w:numPr>
          <w:ilvl w:val="0"/>
          <w:numId w:val="30"/>
        </w:numPr>
        <w:tabs>
          <w:tab w:val="clear" w:pos="810"/>
          <w:tab w:val="num" w:pos="0"/>
          <w:tab w:val="num" w:pos="851"/>
        </w:tabs>
        <w:suppressAutoHyphens w:val="0"/>
        <w:spacing w:line="276" w:lineRule="auto"/>
        <w:ind w:left="851" w:hanging="425"/>
        <w:jc w:val="both"/>
        <w:rPr>
          <w:rFonts w:ascii="Arial" w:hAnsi="Arial" w:cs="Arial"/>
          <w:bCs/>
          <w:iCs/>
          <w:sz w:val="22"/>
          <w:szCs w:val="22"/>
        </w:rPr>
      </w:pPr>
      <w:r w:rsidRPr="003246A3">
        <w:rPr>
          <w:rFonts w:ascii="Arial" w:hAnsi="Arial" w:cs="Arial"/>
          <w:iCs/>
          <w:sz w:val="22"/>
          <w:szCs w:val="22"/>
        </w:rPr>
        <w:t xml:space="preserve">Понуђач и његов законски </w:t>
      </w:r>
      <w:r w:rsidRPr="003246A3">
        <w:rPr>
          <w:rFonts w:ascii="Arial" w:hAnsi="Arial" w:cs="Arial"/>
          <w:sz w:val="22"/>
          <w:szCs w:val="22"/>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870CE" w:rsidRPr="003246A3" w:rsidRDefault="003870CE" w:rsidP="002B09A9">
      <w:pPr>
        <w:numPr>
          <w:ilvl w:val="0"/>
          <w:numId w:val="30"/>
        </w:numPr>
        <w:tabs>
          <w:tab w:val="clear" w:pos="810"/>
          <w:tab w:val="num" w:pos="0"/>
          <w:tab w:val="num" w:pos="851"/>
        </w:tabs>
        <w:suppressAutoHyphens w:val="0"/>
        <w:spacing w:line="276" w:lineRule="auto"/>
        <w:ind w:left="851" w:hanging="425"/>
        <w:jc w:val="both"/>
        <w:rPr>
          <w:rFonts w:ascii="Arial" w:hAnsi="Arial" w:cs="Arial"/>
          <w:bCs/>
          <w:iCs/>
          <w:sz w:val="22"/>
          <w:szCs w:val="22"/>
        </w:rPr>
      </w:pPr>
      <w:r w:rsidRPr="003246A3">
        <w:rPr>
          <w:rFonts w:ascii="Arial" w:hAnsi="Arial" w:cs="Arial"/>
          <w:bCs/>
          <w:iCs/>
          <w:sz w:val="22"/>
          <w:szCs w:val="22"/>
        </w:rPr>
        <w:t>Понуђачу није</w:t>
      </w:r>
      <w:r w:rsidRPr="003246A3">
        <w:rPr>
          <w:rFonts w:ascii="Arial" w:hAnsi="Arial" w:cs="Arial"/>
          <w:sz w:val="22"/>
          <w:szCs w:val="22"/>
        </w:rPr>
        <w:t xml:space="preserve"> изречена мера забране обављања делатности, која је на снази у време објаве позива за подношење понуде;</w:t>
      </w:r>
    </w:p>
    <w:p w:rsidR="003870CE" w:rsidRPr="003246A3" w:rsidRDefault="003870CE" w:rsidP="002B09A9">
      <w:pPr>
        <w:numPr>
          <w:ilvl w:val="0"/>
          <w:numId w:val="30"/>
        </w:numPr>
        <w:tabs>
          <w:tab w:val="clear" w:pos="810"/>
          <w:tab w:val="num" w:pos="0"/>
          <w:tab w:val="num" w:pos="851"/>
        </w:tabs>
        <w:suppressAutoHyphens w:val="0"/>
        <w:spacing w:line="276" w:lineRule="auto"/>
        <w:ind w:left="851" w:hanging="425"/>
        <w:jc w:val="both"/>
        <w:rPr>
          <w:rFonts w:ascii="Arial" w:hAnsi="Arial" w:cs="Arial"/>
          <w:sz w:val="22"/>
          <w:szCs w:val="22"/>
        </w:rPr>
      </w:pPr>
      <w:r w:rsidRPr="003246A3">
        <w:rPr>
          <w:rFonts w:ascii="Arial" w:hAnsi="Arial" w:cs="Arial"/>
          <w:bCs/>
          <w:iCs/>
          <w:sz w:val="22"/>
          <w:szCs w:val="22"/>
        </w:rPr>
        <w:t xml:space="preserve">Понуђач је измирио </w:t>
      </w:r>
      <w:r w:rsidRPr="003246A3">
        <w:rPr>
          <w:rFonts w:ascii="Arial" w:hAnsi="Arial" w:cs="Arial"/>
          <w:sz w:val="22"/>
          <w:szCs w:val="22"/>
        </w:rPr>
        <w:t>доспеле порезе, доприносе и друге јавне дажбине у складу са прописима Републике Србије (</w:t>
      </w:r>
      <w:r w:rsidRPr="003246A3">
        <w:rPr>
          <w:rFonts w:ascii="Arial" w:hAnsi="Arial" w:cs="Arial"/>
          <w:i/>
          <w:sz w:val="22"/>
          <w:szCs w:val="22"/>
        </w:rPr>
        <w:t>или стране државе када има седиште на њеној територији);</w:t>
      </w:r>
    </w:p>
    <w:p w:rsidR="003870CE" w:rsidRPr="003246A3" w:rsidRDefault="003870CE" w:rsidP="002B09A9">
      <w:pPr>
        <w:numPr>
          <w:ilvl w:val="0"/>
          <w:numId w:val="30"/>
        </w:numPr>
        <w:tabs>
          <w:tab w:val="clear" w:pos="810"/>
          <w:tab w:val="num" w:pos="0"/>
          <w:tab w:val="num" w:pos="851"/>
        </w:tabs>
        <w:suppressAutoHyphens w:val="0"/>
        <w:spacing w:line="276" w:lineRule="auto"/>
        <w:ind w:left="851" w:hanging="425"/>
        <w:jc w:val="both"/>
        <w:rPr>
          <w:rFonts w:ascii="Arial" w:hAnsi="Arial" w:cs="Arial"/>
          <w:iCs/>
          <w:sz w:val="22"/>
          <w:szCs w:val="22"/>
        </w:rPr>
      </w:pPr>
      <w:r w:rsidRPr="003246A3">
        <w:rPr>
          <w:rFonts w:ascii="Arial" w:hAnsi="Arial" w:cs="Arial"/>
          <w:sz w:val="22"/>
          <w:szCs w:val="22"/>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3870CE" w:rsidRPr="003246A3" w:rsidRDefault="003870CE" w:rsidP="003870CE">
      <w:pPr>
        <w:jc w:val="both"/>
        <w:rPr>
          <w:rFonts w:ascii="Arial" w:hAnsi="Arial" w:cs="Arial"/>
          <w:i/>
          <w:sz w:val="22"/>
          <w:szCs w:val="22"/>
        </w:rPr>
      </w:pPr>
    </w:p>
    <w:p w:rsidR="003870CE" w:rsidRPr="003246A3" w:rsidRDefault="003870CE" w:rsidP="003870CE">
      <w:pPr>
        <w:jc w:val="both"/>
        <w:rPr>
          <w:rFonts w:ascii="Arial" w:hAnsi="Arial" w:cs="Arial"/>
          <w:i/>
          <w:sz w:val="22"/>
          <w:szCs w:val="22"/>
        </w:rPr>
      </w:pPr>
    </w:p>
    <w:p w:rsidR="003870CE" w:rsidRPr="003246A3" w:rsidRDefault="003870CE" w:rsidP="003870CE">
      <w:pPr>
        <w:rPr>
          <w:rFonts w:ascii="Arial" w:hAnsi="Arial" w:cs="Arial"/>
          <w:sz w:val="22"/>
          <w:szCs w:val="22"/>
        </w:rPr>
      </w:pPr>
      <w:r w:rsidRPr="003246A3">
        <w:rPr>
          <w:rFonts w:ascii="Arial" w:hAnsi="Arial" w:cs="Arial"/>
          <w:sz w:val="22"/>
          <w:szCs w:val="22"/>
        </w:rPr>
        <w:t>Место:_____________                                                            Понуђач:</w:t>
      </w:r>
    </w:p>
    <w:p w:rsidR="003870CE" w:rsidRPr="003246A3" w:rsidRDefault="003870CE" w:rsidP="003870CE">
      <w:pPr>
        <w:rPr>
          <w:rFonts w:ascii="Arial" w:hAnsi="Arial" w:cs="Arial"/>
          <w:b/>
          <w:bCs/>
          <w:i/>
          <w:sz w:val="22"/>
          <w:szCs w:val="22"/>
        </w:rPr>
      </w:pPr>
      <w:r w:rsidRPr="003246A3">
        <w:rPr>
          <w:rFonts w:ascii="Arial" w:hAnsi="Arial" w:cs="Arial"/>
          <w:sz w:val="22"/>
          <w:szCs w:val="22"/>
        </w:rPr>
        <w:t>Датум:_____________                         М.П.                     ____</w:t>
      </w:r>
      <w:r w:rsidR="002B09A9" w:rsidRPr="003246A3">
        <w:rPr>
          <w:rFonts w:ascii="Arial" w:hAnsi="Arial" w:cs="Arial"/>
          <w:sz w:val="22"/>
          <w:szCs w:val="22"/>
        </w:rPr>
        <w:t>_________________</w:t>
      </w:r>
    </w:p>
    <w:p w:rsidR="003870CE" w:rsidRPr="003246A3" w:rsidRDefault="003870CE" w:rsidP="00DB1391">
      <w:pPr>
        <w:pStyle w:val="Standard"/>
        <w:jc w:val="both"/>
        <w:rPr>
          <w:rFonts w:ascii="Arial" w:hAnsi="Arial" w:cs="Arial"/>
          <w:sz w:val="22"/>
          <w:szCs w:val="22"/>
          <w:lang w:val="sr-Cyrl-CS"/>
        </w:rPr>
      </w:pPr>
    </w:p>
    <w:p w:rsidR="003870CE" w:rsidRDefault="003870CE" w:rsidP="00DB1391">
      <w:pPr>
        <w:pStyle w:val="Standard"/>
        <w:jc w:val="both"/>
        <w:rPr>
          <w:rFonts w:ascii="Arial" w:hAnsi="Arial" w:cs="Arial"/>
          <w:sz w:val="22"/>
          <w:szCs w:val="22"/>
          <w:lang w:val="sr-Cyrl-CS"/>
        </w:rPr>
      </w:pPr>
    </w:p>
    <w:p w:rsidR="004B701F" w:rsidRDefault="004B701F">
      <w:pPr>
        <w:suppressAutoHyphens w:val="0"/>
        <w:rPr>
          <w:rFonts w:ascii="Arial" w:eastAsia="Lucida Sans Unicode" w:hAnsi="Arial" w:cs="Arial"/>
          <w:kern w:val="1"/>
          <w:sz w:val="22"/>
          <w:szCs w:val="22"/>
          <w:lang w:eastAsia="zh-CN" w:bidi="hi-IN"/>
        </w:rPr>
      </w:pPr>
      <w:r>
        <w:rPr>
          <w:rFonts w:ascii="Arial" w:hAnsi="Arial" w:cs="Arial"/>
          <w:sz w:val="22"/>
          <w:szCs w:val="22"/>
        </w:rPr>
        <w:br w:type="page"/>
      </w:r>
    </w:p>
    <w:p w:rsidR="004B701F" w:rsidRDefault="004B701F" w:rsidP="004B701F">
      <w:pPr>
        <w:jc w:val="right"/>
        <w:rPr>
          <w:rFonts w:ascii="Arial" w:hAnsi="Arial" w:cs="Arial"/>
          <w:b/>
          <w:i/>
          <w:szCs w:val="24"/>
        </w:rPr>
      </w:pPr>
    </w:p>
    <w:p w:rsidR="004B701F" w:rsidRPr="007C2792" w:rsidRDefault="004B701F" w:rsidP="004B701F">
      <w:pPr>
        <w:jc w:val="right"/>
        <w:rPr>
          <w:rFonts w:ascii="Arial" w:hAnsi="Arial" w:cs="Arial"/>
          <w:b/>
          <w:i/>
          <w:szCs w:val="24"/>
        </w:rPr>
      </w:pPr>
      <w:r w:rsidRPr="002C0A9E">
        <w:rPr>
          <w:rFonts w:ascii="Arial" w:hAnsi="Arial" w:cs="Arial"/>
          <w:b/>
          <w:i/>
          <w:szCs w:val="24"/>
        </w:rPr>
        <w:t xml:space="preserve">ОБРАЗАЦ </w:t>
      </w:r>
      <w:r>
        <w:rPr>
          <w:rFonts w:ascii="Arial" w:hAnsi="Arial" w:cs="Arial"/>
          <w:b/>
          <w:i/>
          <w:szCs w:val="24"/>
        </w:rPr>
        <w:t>7</w:t>
      </w:r>
      <w:r w:rsidRPr="007C2792">
        <w:rPr>
          <w:rFonts w:ascii="Arial" w:hAnsi="Arial" w:cs="Arial"/>
          <w:b/>
          <w:i/>
          <w:szCs w:val="24"/>
        </w:rPr>
        <w:t xml:space="preserve">. </w:t>
      </w:r>
    </w:p>
    <w:p w:rsidR="004B701F" w:rsidRDefault="004B701F" w:rsidP="00DB1391">
      <w:pPr>
        <w:pStyle w:val="Standard"/>
        <w:jc w:val="both"/>
        <w:rPr>
          <w:rFonts w:ascii="Arial" w:hAnsi="Arial" w:cs="Arial"/>
          <w:sz w:val="22"/>
          <w:szCs w:val="22"/>
          <w:lang w:val="sr-Cyrl-CS"/>
        </w:rPr>
      </w:pPr>
    </w:p>
    <w:p w:rsidR="004B701F" w:rsidRPr="00055E7B" w:rsidRDefault="004B701F" w:rsidP="004B701F">
      <w:pPr>
        <w:tabs>
          <w:tab w:val="center" w:pos="567"/>
          <w:tab w:val="center" w:pos="7938"/>
        </w:tabs>
        <w:suppressAutoHyphens w:val="0"/>
        <w:spacing w:before="360" w:after="240"/>
        <w:ind w:left="720" w:hanging="720"/>
        <w:jc w:val="center"/>
        <w:outlineLvl w:val="1"/>
        <w:rPr>
          <w:rFonts w:ascii="Arial" w:hAnsi="Arial" w:cs="Arial"/>
          <w:bCs/>
          <w:szCs w:val="24"/>
        </w:rPr>
      </w:pPr>
      <w:bookmarkStart w:id="213" w:name="_Toc379212650"/>
      <w:bookmarkStart w:id="214" w:name="_Toc399930165"/>
      <w:bookmarkStart w:id="215" w:name="_Toc402176910"/>
      <w:r w:rsidRPr="00055E7B">
        <w:rPr>
          <w:rFonts w:ascii="Arial" w:hAnsi="Arial" w:cs="Arial"/>
          <w:b/>
          <w:szCs w:val="24"/>
        </w:rPr>
        <w:t>РЕФЕРЕНТНА ЛИСТА</w:t>
      </w:r>
      <w:bookmarkEnd w:id="213"/>
      <w:bookmarkEnd w:id="214"/>
      <w:bookmarkEnd w:id="215"/>
      <w:r>
        <w:rPr>
          <w:rFonts w:ascii="Arial" w:hAnsi="Arial" w:cs="Arial"/>
          <w:b/>
          <w:szCs w:val="24"/>
        </w:rPr>
        <w:t xml:space="preserve"> ПОНУЂАЧА</w:t>
      </w:r>
    </w:p>
    <w:p w:rsidR="004B701F" w:rsidRPr="00055E7B" w:rsidRDefault="004B701F" w:rsidP="004B701F">
      <w:pPr>
        <w:suppressAutoHyphens w:val="0"/>
        <w:spacing w:after="120"/>
        <w:jc w:val="both"/>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999"/>
        <w:gridCol w:w="1887"/>
        <w:gridCol w:w="1249"/>
        <w:gridCol w:w="1388"/>
        <w:gridCol w:w="1763"/>
      </w:tblGrid>
      <w:tr w:rsidR="004B701F" w:rsidRPr="00055E7B" w:rsidTr="009F716F">
        <w:trPr>
          <w:trHeight w:val="727"/>
        </w:trPr>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rsidR="004B701F" w:rsidRPr="00055E7B" w:rsidRDefault="004B701F" w:rsidP="009F716F">
            <w:pPr>
              <w:suppressAutoHyphens w:val="0"/>
              <w:spacing w:after="120"/>
              <w:ind w:left="127"/>
              <w:jc w:val="center"/>
              <w:rPr>
                <w:rFonts w:ascii="Arial" w:hAnsi="Arial" w:cs="Arial"/>
                <w:sz w:val="20"/>
              </w:rPr>
            </w:pPr>
          </w:p>
          <w:p w:rsidR="004B701F" w:rsidRPr="00055E7B" w:rsidRDefault="004B701F" w:rsidP="009F716F">
            <w:pPr>
              <w:suppressAutoHyphens w:val="0"/>
              <w:spacing w:after="120"/>
              <w:ind w:left="127"/>
              <w:jc w:val="center"/>
              <w:rPr>
                <w:rFonts w:ascii="Arial" w:hAnsi="Arial" w:cs="Arial"/>
                <w:b/>
                <w:sz w:val="20"/>
              </w:rPr>
            </w:pPr>
            <w:r w:rsidRPr="00055E7B">
              <w:rPr>
                <w:rFonts w:ascii="Arial" w:hAnsi="Arial" w:cs="Arial"/>
                <w:b/>
                <w:sz w:val="20"/>
              </w:rPr>
              <w:t>Ред.</w:t>
            </w:r>
          </w:p>
          <w:p w:rsidR="004B701F" w:rsidRPr="00055E7B" w:rsidRDefault="004B701F" w:rsidP="009F716F">
            <w:pPr>
              <w:suppressAutoHyphens w:val="0"/>
              <w:spacing w:after="120"/>
              <w:ind w:left="127"/>
              <w:jc w:val="center"/>
              <w:rPr>
                <w:rFonts w:ascii="Arial" w:hAnsi="Arial" w:cs="Arial"/>
                <w:sz w:val="20"/>
              </w:rPr>
            </w:pPr>
            <w:r w:rsidRPr="00055E7B">
              <w:rPr>
                <w:rFonts w:ascii="Arial" w:hAnsi="Arial" w:cs="Arial"/>
                <w:b/>
                <w:sz w:val="20"/>
              </w:rPr>
              <w:t>бр</w:t>
            </w:r>
            <w:r w:rsidRPr="00055E7B">
              <w:rPr>
                <w:rFonts w:ascii="Arial" w:hAnsi="Arial" w:cs="Arial"/>
                <w:sz w:val="20"/>
              </w:rPr>
              <w:t>.</w:t>
            </w:r>
          </w:p>
        </w:tc>
        <w:tc>
          <w:tcPr>
            <w:tcW w:w="1103" w:type="pct"/>
            <w:tcBorders>
              <w:top w:val="single" w:sz="4" w:space="0" w:color="auto"/>
              <w:left w:val="single" w:sz="4" w:space="0" w:color="auto"/>
              <w:bottom w:val="single" w:sz="4" w:space="0" w:color="auto"/>
              <w:right w:val="single" w:sz="4" w:space="0" w:color="auto"/>
            </w:tcBorders>
            <w:shd w:val="clear" w:color="auto" w:fill="FFFFFF"/>
            <w:vAlign w:val="center"/>
          </w:tcPr>
          <w:p w:rsidR="004B701F" w:rsidRPr="00055E7B" w:rsidRDefault="004B701F" w:rsidP="009F716F">
            <w:pPr>
              <w:suppressAutoHyphens w:val="0"/>
              <w:spacing w:after="120"/>
              <w:jc w:val="center"/>
              <w:rPr>
                <w:rFonts w:ascii="Arial" w:hAnsi="Arial" w:cs="Arial"/>
                <w:sz w:val="20"/>
              </w:rPr>
            </w:pPr>
            <w:r w:rsidRPr="00055E7B">
              <w:rPr>
                <w:rFonts w:ascii="Arial" w:hAnsi="Arial" w:cs="Arial"/>
                <w:b/>
                <w:sz w:val="20"/>
              </w:rPr>
              <w:t>Назив и седиште купца/наручиоца и контакт телефон и лице</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tcPr>
          <w:p w:rsidR="004B701F" w:rsidRPr="00055E7B" w:rsidRDefault="004B701F" w:rsidP="009F716F">
            <w:pPr>
              <w:suppressAutoHyphens w:val="0"/>
              <w:spacing w:after="120"/>
              <w:jc w:val="center"/>
              <w:rPr>
                <w:rFonts w:ascii="Arial" w:hAnsi="Arial" w:cs="Arial"/>
                <w:b/>
                <w:sz w:val="20"/>
              </w:rPr>
            </w:pPr>
          </w:p>
          <w:p w:rsidR="004B701F" w:rsidRPr="00055E7B" w:rsidRDefault="004B701F" w:rsidP="009F716F">
            <w:pPr>
              <w:suppressAutoHyphens w:val="0"/>
              <w:spacing w:after="120"/>
              <w:jc w:val="center"/>
              <w:rPr>
                <w:rFonts w:ascii="Arial" w:hAnsi="Arial" w:cs="Arial"/>
                <w:b/>
                <w:sz w:val="20"/>
              </w:rPr>
            </w:pPr>
            <w:r w:rsidRPr="00055E7B">
              <w:rPr>
                <w:rFonts w:ascii="Arial" w:hAnsi="Arial" w:cs="Arial"/>
                <w:b/>
                <w:sz w:val="20"/>
              </w:rPr>
              <w:t>Назив и опис извршене услуге</w:t>
            </w:r>
          </w:p>
          <w:p w:rsidR="004B701F" w:rsidRPr="00055E7B" w:rsidRDefault="004B701F" w:rsidP="009F716F">
            <w:pPr>
              <w:suppressAutoHyphens w:val="0"/>
              <w:spacing w:after="120"/>
              <w:jc w:val="center"/>
              <w:rPr>
                <w:rFonts w:ascii="Arial" w:hAnsi="Arial" w:cs="Arial"/>
                <w:sz w:val="20"/>
              </w:rPr>
            </w:pP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4B701F" w:rsidRPr="00055E7B" w:rsidRDefault="004B701F" w:rsidP="009F716F">
            <w:pPr>
              <w:suppressAutoHyphens w:val="0"/>
              <w:spacing w:after="120"/>
              <w:jc w:val="center"/>
              <w:rPr>
                <w:rFonts w:ascii="Arial" w:hAnsi="Arial" w:cs="Arial"/>
                <w:b/>
                <w:i/>
                <w:sz w:val="20"/>
              </w:rPr>
            </w:pPr>
            <w:r w:rsidRPr="00055E7B">
              <w:rPr>
                <w:rFonts w:ascii="Arial" w:hAnsi="Arial" w:cs="Arial"/>
                <w:b/>
                <w:sz w:val="20"/>
              </w:rPr>
              <w:t>Период у којем је извршена услуга</w:t>
            </w:r>
          </w:p>
        </w:tc>
        <w:tc>
          <w:tcPr>
            <w:tcW w:w="766" w:type="pct"/>
            <w:tcBorders>
              <w:top w:val="single" w:sz="4" w:space="0" w:color="auto"/>
              <w:left w:val="single" w:sz="4" w:space="0" w:color="auto"/>
              <w:bottom w:val="single" w:sz="4" w:space="0" w:color="auto"/>
              <w:right w:val="single" w:sz="4" w:space="0" w:color="auto"/>
            </w:tcBorders>
            <w:shd w:val="clear" w:color="auto" w:fill="FFFFFF"/>
            <w:vAlign w:val="center"/>
          </w:tcPr>
          <w:p w:rsidR="004B701F" w:rsidRPr="00055E7B" w:rsidRDefault="004B701F" w:rsidP="009F716F">
            <w:pPr>
              <w:suppressAutoHyphens w:val="0"/>
              <w:spacing w:after="120"/>
              <w:jc w:val="center"/>
              <w:rPr>
                <w:rFonts w:ascii="Arial" w:hAnsi="Arial" w:cs="Arial"/>
                <w:b/>
                <w:sz w:val="20"/>
              </w:rPr>
            </w:pPr>
          </w:p>
          <w:p w:rsidR="004B701F" w:rsidRPr="00055E7B" w:rsidRDefault="004B701F" w:rsidP="009F716F">
            <w:pPr>
              <w:suppressAutoHyphens w:val="0"/>
              <w:spacing w:after="120"/>
              <w:jc w:val="center"/>
              <w:rPr>
                <w:rFonts w:ascii="Arial" w:hAnsi="Arial" w:cs="Arial"/>
                <w:b/>
                <w:sz w:val="20"/>
              </w:rPr>
            </w:pPr>
            <w:r w:rsidRPr="00055E7B">
              <w:rPr>
                <w:rFonts w:ascii="Arial" w:hAnsi="Arial" w:cs="Arial"/>
                <w:b/>
                <w:sz w:val="20"/>
              </w:rPr>
              <w:t>Вредност извршене услуге</w:t>
            </w:r>
          </w:p>
          <w:p w:rsidR="004B701F" w:rsidRPr="00055E7B" w:rsidRDefault="004B701F" w:rsidP="009F716F">
            <w:pPr>
              <w:suppressAutoHyphens w:val="0"/>
              <w:spacing w:after="120"/>
              <w:jc w:val="center"/>
              <w:rPr>
                <w:rFonts w:ascii="Arial" w:hAnsi="Arial" w:cs="Arial"/>
                <w:b/>
                <w:sz w:val="20"/>
              </w:rPr>
            </w:pPr>
          </w:p>
        </w:tc>
        <w:tc>
          <w:tcPr>
            <w:tcW w:w="973" w:type="pct"/>
            <w:tcBorders>
              <w:top w:val="single" w:sz="4" w:space="0" w:color="auto"/>
              <w:left w:val="single" w:sz="4" w:space="0" w:color="auto"/>
              <w:bottom w:val="single" w:sz="4" w:space="0" w:color="auto"/>
              <w:right w:val="single" w:sz="4" w:space="0" w:color="auto"/>
            </w:tcBorders>
            <w:shd w:val="clear" w:color="auto" w:fill="FFFFFF"/>
            <w:vAlign w:val="center"/>
          </w:tcPr>
          <w:p w:rsidR="004B701F" w:rsidRPr="00055E7B" w:rsidRDefault="004B701F" w:rsidP="009F716F">
            <w:pPr>
              <w:suppressAutoHyphens w:val="0"/>
              <w:spacing w:after="120"/>
              <w:jc w:val="center"/>
              <w:rPr>
                <w:rFonts w:ascii="Arial" w:hAnsi="Arial" w:cs="Arial"/>
                <w:b/>
                <w:sz w:val="20"/>
              </w:rPr>
            </w:pPr>
            <w:r w:rsidRPr="00055E7B">
              <w:rPr>
                <w:rFonts w:ascii="Arial" w:hAnsi="Arial" w:cs="Arial"/>
                <w:b/>
                <w:sz w:val="20"/>
              </w:rPr>
              <w:t>Начин извршења услуге (самостално / носилац посла)</w:t>
            </w:r>
          </w:p>
        </w:tc>
      </w:tr>
      <w:tr w:rsidR="004B701F" w:rsidRPr="00055E7B" w:rsidTr="009F716F">
        <w:trPr>
          <w:trHeight w:val="907"/>
        </w:trPr>
        <w:tc>
          <w:tcPr>
            <w:tcW w:w="428" w:type="pct"/>
            <w:tcBorders>
              <w:top w:val="single" w:sz="4" w:space="0" w:color="auto"/>
              <w:left w:val="single" w:sz="4" w:space="0" w:color="auto"/>
              <w:bottom w:val="single" w:sz="4" w:space="0" w:color="auto"/>
              <w:right w:val="single" w:sz="4" w:space="0" w:color="auto"/>
            </w:tcBorders>
            <w:vAlign w:val="center"/>
          </w:tcPr>
          <w:p w:rsidR="004B701F" w:rsidRPr="00055E7B" w:rsidRDefault="004B701F" w:rsidP="009F716F">
            <w:pPr>
              <w:suppressAutoHyphens w:val="0"/>
              <w:ind w:left="127"/>
              <w:jc w:val="center"/>
              <w:rPr>
                <w:rFonts w:ascii="Arial" w:hAnsi="Arial" w:cs="Arial"/>
                <w:szCs w:val="24"/>
              </w:rPr>
            </w:pPr>
            <w:r w:rsidRPr="00055E7B">
              <w:rPr>
                <w:rFonts w:ascii="Arial" w:hAnsi="Arial" w:cs="Arial"/>
                <w:szCs w:val="24"/>
              </w:rPr>
              <w:t>1</w:t>
            </w:r>
          </w:p>
        </w:tc>
        <w:tc>
          <w:tcPr>
            <w:tcW w:w="1103"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jc w:val="both"/>
              <w:rPr>
                <w:rFonts w:ascii="Arial" w:hAnsi="Arial" w:cs="Arial"/>
                <w:szCs w:val="24"/>
              </w:rPr>
            </w:pPr>
          </w:p>
        </w:tc>
        <w:tc>
          <w:tcPr>
            <w:tcW w:w="1041"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jc w:val="both"/>
              <w:rPr>
                <w:rFonts w:ascii="Arial" w:hAnsi="Arial" w:cs="Arial"/>
                <w:szCs w:val="24"/>
              </w:rPr>
            </w:pPr>
          </w:p>
        </w:tc>
        <w:tc>
          <w:tcPr>
            <w:tcW w:w="689"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jc w:val="both"/>
              <w:rPr>
                <w:rFonts w:ascii="Arial" w:hAnsi="Arial" w:cs="Arial"/>
                <w:szCs w:val="24"/>
              </w:rPr>
            </w:pPr>
          </w:p>
        </w:tc>
        <w:tc>
          <w:tcPr>
            <w:tcW w:w="766"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jc w:val="both"/>
              <w:rPr>
                <w:rFonts w:ascii="Arial" w:hAnsi="Arial" w:cs="Arial"/>
                <w:szCs w:val="24"/>
              </w:rPr>
            </w:pPr>
          </w:p>
        </w:tc>
        <w:tc>
          <w:tcPr>
            <w:tcW w:w="973"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jc w:val="both"/>
              <w:rPr>
                <w:rFonts w:ascii="Arial" w:hAnsi="Arial" w:cs="Arial"/>
                <w:szCs w:val="24"/>
              </w:rPr>
            </w:pPr>
          </w:p>
        </w:tc>
      </w:tr>
      <w:tr w:rsidR="004B701F" w:rsidRPr="00055E7B" w:rsidTr="009F716F">
        <w:trPr>
          <w:trHeight w:val="907"/>
        </w:trPr>
        <w:tc>
          <w:tcPr>
            <w:tcW w:w="428" w:type="pct"/>
            <w:tcBorders>
              <w:top w:val="single" w:sz="4" w:space="0" w:color="auto"/>
              <w:left w:val="single" w:sz="4" w:space="0" w:color="auto"/>
              <w:bottom w:val="single" w:sz="4" w:space="0" w:color="auto"/>
              <w:right w:val="single" w:sz="4" w:space="0" w:color="auto"/>
            </w:tcBorders>
            <w:vAlign w:val="center"/>
          </w:tcPr>
          <w:p w:rsidR="004B701F" w:rsidRPr="00055E7B" w:rsidRDefault="004B701F" w:rsidP="009F716F">
            <w:pPr>
              <w:suppressAutoHyphens w:val="0"/>
              <w:spacing w:after="120"/>
              <w:ind w:left="127"/>
              <w:jc w:val="center"/>
              <w:rPr>
                <w:rFonts w:ascii="Arial" w:hAnsi="Arial" w:cs="Arial"/>
                <w:szCs w:val="24"/>
              </w:rPr>
            </w:pPr>
            <w:r w:rsidRPr="00055E7B">
              <w:rPr>
                <w:rFonts w:ascii="Arial" w:hAnsi="Arial" w:cs="Arial"/>
                <w:szCs w:val="24"/>
              </w:rPr>
              <w:t>2</w:t>
            </w:r>
          </w:p>
        </w:tc>
        <w:tc>
          <w:tcPr>
            <w:tcW w:w="1103"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spacing w:after="120"/>
              <w:jc w:val="both"/>
              <w:rPr>
                <w:rFonts w:ascii="Arial" w:hAnsi="Arial" w:cs="Arial"/>
                <w:szCs w:val="24"/>
              </w:rPr>
            </w:pPr>
          </w:p>
        </w:tc>
        <w:tc>
          <w:tcPr>
            <w:tcW w:w="1041"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spacing w:after="120"/>
              <w:jc w:val="both"/>
              <w:rPr>
                <w:rFonts w:ascii="Arial" w:hAnsi="Arial" w:cs="Arial"/>
                <w:szCs w:val="24"/>
              </w:rPr>
            </w:pPr>
          </w:p>
        </w:tc>
        <w:tc>
          <w:tcPr>
            <w:tcW w:w="689"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spacing w:after="120"/>
              <w:jc w:val="both"/>
              <w:rPr>
                <w:rFonts w:ascii="Arial" w:hAnsi="Arial" w:cs="Arial"/>
                <w:szCs w:val="24"/>
              </w:rPr>
            </w:pPr>
          </w:p>
        </w:tc>
        <w:tc>
          <w:tcPr>
            <w:tcW w:w="766"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spacing w:after="120"/>
              <w:jc w:val="both"/>
              <w:rPr>
                <w:rFonts w:ascii="Arial" w:hAnsi="Arial" w:cs="Arial"/>
                <w:szCs w:val="24"/>
              </w:rPr>
            </w:pPr>
          </w:p>
        </w:tc>
        <w:tc>
          <w:tcPr>
            <w:tcW w:w="973"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spacing w:after="120"/>
              <w:jc w:val="both"/>
              <w:rPr>
                <w:rFonts w:ascii="Arial" w:hAnsi="Arial" w:cs="Arial"/>
                <w:szCs w:val="24"/>
              </w:rPr>
            </w:pPr>
          </w:p>
        </w:tc>
      </w:tr>
      <w:tr w:rsidR="004B701F" w:rsidRPr="00055E7B" w:rsidTr="009F716F">
        <w:trPr>
          <w:trHeight w:val="907"/>
        </w:trPr>
        <w:tc>
          <w:tcPr>
            <w:tcW w:w="428" w:type="pct"/>
            <w:tcBorders>
              <w:top w:val="single" w:sz="4" w:space="0" w:color="auto"/>
              <w:left w:val="single" w:sz="4" w:space="0" w:color="auto"/>
              <w:bottom w:val="single" w:sz="4" w:space="0" w:color="auto"/>
              <w:right w:val="single" w:sz="4" w:space="0" w:color="auto"/>
            </w:tcBorders>
            <w:vAlign w:val="center"/>
          </w:tcPr>
          <w:p w:rsidR="004B701F" w:rsidRPr="00055E7B" w:rsidRDefault="004B701F" w:rsidP="009F716F">
            <w:pPr>
              <w:suppressAutoHyphens w:val="0"/>
              <w:spacing w:after="120"/>
              <w:ind w:left="127"/>
              <w:jc w:val="center"/>
              <w:rPr>
                <w:rFonts w:ascii="Arial" w:hAnsi="Arial" w:cs="Arial"/>
                <w:szCs w:val="24"/>
              </w:rPr>
            </w:pPr>
            <w:r w:rsidRPr="00055E7B">
              <w:rPr>
                <w:rFonts w:ascii="Arial" w:hAnsi="Arial" w:cs="Arial"/>
                <w:szCs w:val="24"/>
              </w:rPr>
              <w:t>3</w:t>
            </w:r>
          </w:p>
        </w:tc>
        <w:tc>
          <w:tcPr>
            <w:tcW w:w="1103"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spacing w:after="120"/>
              <w:jc w:val="both"/>
              <w:rPr>
                <w:rFonts w:ascii="Arial" w:hAnsi="Arial" w:cs="Arial"/>
                <w:szCs w:val="24"/>
              </w:rPr>
            </w:pPr>
          </w:p>
        </w:tc>
        <w:tc>
          <w:tcPr>
            <w:tcW w:w="1041"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spacing w:after="120"/>
              <w:jc w:val="both"/>
              <w:rPr>
                <w:rFonts w:ascii="Arial" w:hAnsi="Arial" w:cs="Arial"/>
                <w:szCs w:val="24"/>
              </w:rPr>
            </w:pPr>
          </w:p>
        </w:tc>
        <w:tc>
          <w:tcPr>
            <w:tcW w:w="689"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spacing w:after="120"/>
              <w:jc w:val="both"/>
              <w:rPr>
                <w:rFonts w:ascii="Arial" w:hAnsi="Arial" w:cs="Arial"/>
                <w:szCs w:val="24"/>
              </w:rPr>
            </w:pPr>
          </w:p>
        </w:tc>
        <w:tc>
          <w:tcPr>
            <w:tcW w:w="766"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spacing w:after="120"/>
              <w:jc w:val="both"/>
              <w:rPr>
                <w:rFonts w:ascii="Arial" w:hAnsi="Arial" w:cs="Arial"/>
                <w:szCs w:val="24"/>
              </w:rPr>
            </w:pPr>
          </w:p>
        </w:tc>
        <w:tc>
          <w:tcPr>
            <w:tcW w:w="973"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spacing w:after="120"/>
              <w:jc w:val="both"/>
              <w:rPr>
                <w:rFonts w:ascii="Arial" w:hAnsi="Arial" w:cs="Arial"/>
                <w:szCs w:val="24"/>
              </w:rPr>
            </w:pPr>
          </w:p>
        </w:tc>
      </w:tr>
      <w:tr w:rsidR="004B701F" w:rsidRPr="00055E7B" w:rsidTr="009F716F">
        <w:trPr>
          <w:trHeight w:val="907"/>
        </w:trPr>
        <w:tc>
          <w:tcPr>
            <w:tcW w:w="428" w:type="pct"/>
            <w:tcBorders>
              <w:top w:val="single" w:sz="4" w:space="0" w:color="auto"/>
              <w:left w:val="single" w:sz="4" w:space="0" w:color="auto"/>
              <w:bottom w:val="single" w:sz="4" w:space="0" w:color="auto"/>
              <w:right w:val="single" w:sz="4" w:space="0" w:color="auto"/>
            </w:tcBorders>
            <w:vAlign w:val="center"/>
          </w:tcPr>
          <w:p w:rsidR="004B701F" w:rsidRPr="00055E7B" w:rsidRDefault="004B701F" w:rsidP="009F716F">
            <w:pPr>
              <w:suppressAutoHyphens w:val="0"/>
              <w:spacing w:after="120"/>
              <w:ind w:left="127"/>
              <w:jc w:val="center"/>
              <w:rPr>
                <w:rFonts w:ascii="Arial" w:hAnsi="Arial" w:cs="Arial"/>
                <w:szCs w:val="24"/>
              </w:rPr>
            </w:pPr>
            <w:r w:rsidRPr="00055E7B">
              <w:rPr>
                <w:rFonts w:ascii="Arial" w:hAnsi="Arial" w:cs="Arial"/>
                <w:szCs w:val="24"/>
              </w:rPr>
              <w:t>4</w:t>
            </w:r>
          </w:p>
        </w:tc>
        <w:tc>
          <w:tcPr>
            <w:tcW w:w="1103"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spacing w:after="120"/>
              <w:jc w:val="both"/>
              <w:rPr>
                <w:rFonts w:ascii="Arial" w:hAnsi="Arial" w:cs="Arial"/>
                <w:szCs w:val="24"/>
              </w:rPr>
            </w:pPr>
          </w:p>
        </w:tc>
        <w:tc>
          <w:tcPr>
            <w:tcW w:w="1041"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spacing w:after="120"/>
              <w:jc w:val="both"/>
              <w:rPr>
                <w:rFonts w:ascii="Arial" w:hAnsi="Arial" w:cs="Arial"/>
                <w:szCs w:val="24"/>
              </w:rPr>
            </w:pPr>
          </w:p>
        </w:tc>
        <w:tc>
          <w:tcPr>
            <w:tcW w:w="689"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spacing w:after="120"/>
              <w:jc w:val="both"/>
              <w:rPr>
                <w:rFonts w:ascii="Arial" w:hAnsi="Arial" w:cs="Arial"/>
                <w:szCs w:val="24"/>
              </w:rPr>
            </w:pPr>
          </w:p>
        </w:tc>
        <w:tc>
          <w:tcPr>
            <w:tcW w:w="766"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spacing w:after="120"/>
              <w:jc w:val="both"/>
              <w:rPr>
                <w:rFonts w:ascii="Arial" w:hAnsi="Arial" w:cs="Arial"/>
                <w:szCs w:val="24"/>
              </w:rPr>
            </w:pPr>
          </w:p>
        </w:tc>
        <w:tc>
          <w:tcPr>
            <w:tcW w:w="973"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spacing w:after="120"/>
              <w:jc w:val="both"/>
              <w:rPr>
                <w:rFonts w:ascii="Arial" w:hAnsi="Arial" w:cs="Arial"/>
                <w:szCs w:val="24"/>
              </w:rPr>
            </w:pPr>
          </w:p>
        </w:tc>
      </w:tr>
      <w:tr w:rsidR="004B701F" w:rsidRPr="00055E7B" w:rsidTr="009F716F">
        <w:trPr>
          <w:trHeight w:val="907"/>
        </w:trPr>
        <w:tc>
          <w:tcPr>
            <w:tcW w:w="428" w:type="pct"/>
            <w:tcBorders>
              <w:top w:val="single" w:sz="4" w:space="0" w:color="auto"/>
              <w:left w:val="single" w:sz="4" w:space="0" w:color="auto"/>
              <w:bottom w:val="single" w:sz="4" w:space="0" w:color="auto"/>
              <w:right w:val="single" w:sz="4" w:space="0" w:color="auto"/>
            </w:tcBorders>
            <w:vAlign w:val="center"/>
          </w:tcPr>
          <w:p w:rsidR="004B701F" w:rsidRPr="00055E7B" w:rsidRDefault="004B701F" w:rsidP="009F716F">
            <w:pPr>
              <w:suppressAutoHyphens w:val="0"/>
              <w:spacing w:after="120"/>
              <w:ind w:left="127"/>
              <w:jc w:val="center"/>
              <w:rPr>
                <w:rFonts w:ascii="Arial" w:hAnsi="Arial" w:cs="Arial"/>
                <w:szCs w:val="24"/>
              </w:rPr>
            </w:pPr>
            <w:r w:rsidRPr="00055E7B">
              <w:rPr>
                <w:rFonts w:ascii="Arial" w:hAnsi="Arial" w:cs="Arial"/>
                <w:szCs w:val="24"/>
              </w:rPr>
              <w:t>5</w:t>
            </w:r>
          </w:p>
        </w:tc>
        <w:tc>
          <w:tcPr>
            <w:tcW w:w="1103"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spacing w:after="120"/>
              <w:jc w:val="both"/>
              <w:rPr>
                <w:rFonts w:ascii="Arial" w:hAnsi="Arial" w:cs="Arial"/>
                <w:szCs w:val="24"/>
              </w:rPr>
            </w:pPr>
          </w:p>
        </w:tc>
        <w:tc>
          <w:tcPr>
            <w:tcW w:w="1041"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spacing w:after="120"/>
              <w:jc w:val="both"/>
              <w:rPr>
                <w:rFonts w:ascii="Arial" w:hAnsi="Arial" w:cs="Arial"/>
                <w:szCs w:val="24"/>
              </w:rPr>
            </w:pPr>
          </w:p>
        </w:tc>
        <w:tc>
          <w:tcPr>
            <w:tcW w:w="689"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spacing w:after="120"/>
              <w:jc w:val="both"/>
              <w:rPr>
                <w:rFonts w:ascii="Arial" w:hAnsi="Arial" w:cs="Arial"/>
                <w:szCs w:val="24"/>
              </w:rPr>
            </w:pPr>
          </w:p>
        </w:tc>
        <w:tc>
          <w:tcPr>
            <w:tcW w:w="766"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spacing w:after="120"/>
              <w:jc w:val="both"/>
              <w:rPr>
                <w:rFonts w:ascii="Arial" w:hAnsi="Arial" w:cs="Arial"/>
                <w:szCs w:val="24"/>
              </w:rPr>
            </w:pPr>
          </w:p>
        </w:tc>
        <w:tc>
          <w:tcPr>
            <w:tcW w:w="973" w:type="pct"/>
            <w:tcBorders>
              <w:top w:val="single" w:sz="4" w:space="0" w:color="auto"/>
              <w:left w:val="single" w:sz="4" w:space="0" w:color="auto"/>
              <w:bottom w:val="single" w:sz="4" w:space="0" w:color="auto"/>
              <w:right w:val="single" w:sz="4" w:space="0" w:color="auto"/>
            </w:tcBorders>
          </w:tcPr>
          <w:p w:rsidR="004B701F" w:rsidRPr="00055E7B" w:rsidRDefault="004B701F" w:rsidP="009F716F">
            <w:pPr>
              <w:suppressAutoHyphens w:val="0"/>
              <w:spacing w:after="120"/>
              <w:jc w:val="both"/>
              <w:rPr>
                <w:rFonts w:ascii="Arial" w:hAnsi="Arial" w:cs="Arial"/>
                <w:szCs w:val="24"/>
              </w:rPr>
            </w:pPr>
          </w:p>
        </w:tc>
      </w:tr>
    </w:tbl>
    <w:p w:rsidR="004B701F" w:rsidRPr="00055E7B" w:rsidRDefault="004B701F" w:rsidP="004B701F">
      <w:pPr>
        <w:suppressAutoHyphens w:val="0"/>
        <w:jc w:val="both"/>
        <w:rPr>
          <w:rFonts w:ascii="Arial" w:hAnsi="Arial"/>
        </w:rPr>
      </w:pPr>
      <w:r w:rsidRPr="00055E7B">
        <w:rPr>
          <w:rFonts w:ascii="Arial" w:hAnsi="Arial" w:cs="Arial"/>
          <w:b/>
          <w:szCs w:val="24"/>
        </w:rPr>
        <w:t>Прилог: Потврде крајњег корисника</w:t>
      </w:r>
    </w:p>
    <w:p w:rsidR="004B701F" w:rsidRPr="00055E7B" w:rsidRDefault="004B701F" w:rsidP="004B701F">
      <w:pPr>
        <w:suppressAutoHyphens w:val="0"/>
        <w:spacing w:after="120"/>
        <w:jc w:val="both"/>
        <w:rPr>
          <w:rFonts w:ascii="Arial" w:hAnsi="Arial" w:cs="Arial"/>
          <w:szCs w:val="24"/>
        </w:rPr>
      </w:pPr>
    </w:p>
    <w:tbl>
      <w:tblPr>
        <w:tblW w:w="0" w:type="auto"/>
        <w:jc w:val="center"/>
        <w:tblLook w:val="01E0" w:firstRow="1" w:lastRow="1" w:firstColumn="1" w:lastColumn="1" w:noHBand="0" w:noVBand="0"/>
      </w:tblPr>
      <w:tblGrid>
        <w:gridCol w:w="3529"/>
        <w:gridCol w:w="1859"/>
        <w:gridCol w:w="3683"/>
      </w:tblGrid>
      <w:tr w:rsidR="004B701F" w:rsidRPr="00055E7B" w:rsidTr="009F716F">
        <w:trPr>
          <w:jc w:val="center"/>
        </w:trPr>
        <w:tc>
          <w:tcPr>
            <w:tcW w:w="3598" w:type="dxa"/>
          </w:tcPr>
          <w:p w:rsidR="004B701F" w:rsidRPr="00055E7B" w:rsidRDefault="004B701F" w:rsidP="009F716F">
            <w:pPr>
              <w:suppressAutoHyphens w:val="0"/>
              <w:spacing w:after="120"/>
              <w:jc w:val="center"/>
              <w:rPr>
                <w:rFonts w:ascii="Arial" w:hAnsi="Arial" w:cs="Arial"/>
                <w:szCs w:val="24"/>
              </w:rPr>
            </w:pPr>
            <w:r w:rsidRPr="00055E7B">
              <w:rPr>
                <w:rFonts w:ascii="Arial" w:hAnsi="Arial" w:cs="Arial"/>
                <w:szCs w:val="24"/>
              </w:rPr>
              <w:t>Место и датум:</w:t>
            </w:r>
          </w:p>
        </w:tc>
        <w:tc>
          <w:tcPr>
            <w:tcW w:w="1959" w:type="dxa"/>
          </w:tcPr>
          <w:p w:rsidR="004B701F" w:rsidRPr="00055E7B" w:rsidRDefault="004B701F" w:rsidP="009F716F">
            <w:pPr>
              <w:suppressAutoHyphens w:val="0"/>
              <w:spacing w:after="120"/>
              <w:jc w:val="center"/>
              <w:rPr>
                <w:rFonts w:ascii="Arial" w:hAnsi="Arial" w:cs="Arial"/>
                <w:szCs w:val="24"/>
              </w:rPr>
            </w:pPr>
            <w:r w:rsidRPr="00055E7B">
              <w:rPr>
                <w:rFonts w:ascii="Arial" w:hAnsi="Arial" w:cs="Arial"/>
                <w:szCs w:val="24"/>
              </w:rPr>
              <w:t>М.П.</w:t>
            </w:r>
          </w:p>
        </w:tc>
        <w:tc>
          <w:tcPr>
            <w:tcW w:w="3730" w:type="dxa"/>
          </w:tcPr>
          <w:p w:rsidR="004B701F" w:rsidRPr="00055E7B" w:rsidRDefault="004B701F" w:rsidP="009F716F">
            <w:pPr>
              <w:suppressAutoHyphens w:val="0"/>
              <w:spacing w:after="120"/>
              <w:jc w:val="center"/>
              <w:rPr>
                <w:rFonts w:ascii="Arial" w:hAnsi="Arial" w:cs="Arial"/>
                <w:szCs w:val="24"/>
              </w:rPr>
            </w:pPr>
            <w:r w:rsidRPr="00055E7B">
              <w:rPr>
                <w:rFonts w:ascii="Arial" w:hAnsi="Arial" w:cs="Arial"/>
                <w:szCs w:val="24"/>
              </w:rPr>
              <w:t>Понуђач:</w:t>
            </w:r>
          </w:p>
        </w:tc>
      </w:tr>
      <w:tr w:rsidR="004B701F" w:rsidRPr="00055E7B" w:rsidTr="009F716F">
        <w:trPr>
          <w:jc w:val="center"/>
        </w:trPr>
        <w:tc>
          <w:tcPr>
            <w:tcW w:w="3598" w:type="dxa"/>
            <w:vAlign w:val="center"/>
          </w:tcPr>
          <w:p w:rsidR="004B701F" w:rsidRPr="00055E7B" w:rsidRDefault="004B701F" w:rsidP="009F716F">
            <w:pPr>
              <w:suppressAutoHyphens w:val="0"/>
              <w:spacing w:after="120"/>
              <w:jc w:val="center"/>
              <w:rPr>
                <w:rFonts w:ascii="Arial" w:hAnsi="Arial" w:cs="Arial"/>
                <w:szCs w:val="24"/>
              </w:rPr>
            </w:pPr>
          </w:p>
          <w:p w:rsidR="004B701F" w:rsidRPr="00055E7B" w:rsidRDefault="004B701F" w:rsidP="009F716F">
            <w:pPr>
              <w:suppressAutoHyphens w:val="0"/>
              <w:spacing w:after="120"/>
              <w:jc w:val="center"/>
              <w:rPr>
                <w:rFonts w:ascii="Arial" w:hAnsi="Arial" w:cs="Arial"/>
                <w:szCs w:val="24"/>
              </w:rPr>
            </w:pPr>
            <w:r w:rsidRPr="00055E7B">
              <w:rPr>
                <w:rFonts w:ascii="Arial" w:hAnsi="Arial" w:cs="Arial"/>
                <w:szCs w:val="24"/>
              </w:rPr>
              <w:t>___________________</w:t>
            </w:r>
          </w:p>
        </w:tc>
        <w:tc>
          <w:tcPr>
            <w:tcW w:w="1959" w:type="dxa"/>
            <w:vAlign w:val="center"/>
          </w:tcPr>
          <w:p w:rsidR="004B701F" w:rsidRPr="00055E7B" w:rsidRDefault="004B701F" w:rsidP="009F716F">
            <w:pPr>
              <w:suppressAutoHyphens w:val="0"/>
              <w:spacing w:after="120"/>
              <w:jc w:val="both"/>
              <w:rPr>
                <w:rFonts w:ascii="Arial" w:hAnsi="Arial" w:cs="Arial"/>
                <w:szCs w:val="24"/>
              </w:rPr>
            </w:pPr>
          </w:p>
        </w:tc>
        <w:tc>
          <w:tcPr>
            <w:tcW w:w="3730" w:type="dxa"/>
            <w:vAlign w:val="center"/>
          </w:tcPr>
          <w:p w:rsidR="004B701F" w:rsidRPr="00055E7B" w:rsidRDefault="004B701F" w:rsidP="009F716F">
            <w:pPr>
              <w:suppressAutoHyphens w:val="0"/>
              <w:spacing w:after="120"/>
              <w:jc w:val="both"/>
              <w:rPr>
                <w:rFonts w:ascii="Arial" w:hAnsi="Arial" w:cs="Arial"/>
                <w:szCs w:val="24"/>
              </w:rPr>
            </w:pPr>
          </w:p>
          <w:p w:rsidR="004B701F" w:rsidRPr="00055E7B" w:rsidRDefault="004B701F" w:rsidP="009F716F">
            <w:pPr>
              <w:suppressAutoHyphens w:val="0"/>
              <w:spacing w:after="120"/>
              <w:jc w:val="center"/>
              <w:rPr>
                <w:rFonts w:ascii="Arial" w:hAnsi="Arial" w:cs="Arial"/>
                <w:szCs w:val="24"/>
              </w:rPr>
            </w:pPr>
            <w:r w:rsidRPr="00055E7B">
              <w:rPr>
                <w:rFonts w:ascii="Arial" w:hAnsi="Arial" w:cs="Arial"/>
                <w:szCs w:val="24"/>
              </w:rPr>
              <w:t>______________________</w:t>
            </w:r>
          </w:p>
        </w:tc>
      </w:tr>
    </w:tbl>
    <w:p w:rsidR="004B701F" w:rsidRPr="00055E7B" w:rsidRDefault="004B701F" w:rsidP="004B701F">
      <w:pPr>
        <w:suppressAutoHyphens w:val="0"/>
        <w:spacing w:after="120"/>
        <w:ind w:left="-180"/>
        <w:jc w:val="both"/>
        <w:rPr>
          <w:rFonts w:ascii="Arial" w:hAnsi="Arial" w:cs="Arial"/>
          <w:b/>
          <w:bCs/>
          <w:i/>
          <w:iCs/>
          <w:sz w:val="20"/>
        </w:rPr>
      </w:pPr>
    </w:p>
    <w:p w:rsidR="004B701F" w:rsidRPr="00055E7B" w:rsidRDefault="004B701F" w:rsidP="004B701F">
      <w:pPr>
        <w:suppressAutoHyphens w:val="0"/>
        <w:spacing w:after="120"/>
        <w:ind w:left="-180"/>
        <w:jc w:val="both"/>
        <w:rPr>
          <w:rFonts w:ascii="Arial" w:hAnsi="Arial" w:cs="Arial"/>
          <w:sz w:val="20"/>
        </w:rPr>
      </w:pPr>
      <w:r w:rsidRPr="00055E7B">
        <w:rPr>
          <w:rFonts w:ascii="Arial" w:hAnsi="Arial" w:cs="Arial"/>
          <w:b/>
          <w:bCs/>
          <w:i/>
          <w:iCs/>
          <w:sz w:val="20"/>
        </w:rPr>
        <w:t xml:space="preserve">Напомена: </w:t>
      </w:r>
      <w:r w:rsidRPr="00055E7B">
        <w:rPr>
          <w:rFonts w:ascii="Arial" w:hAnsi="Arial" w:cs="Arial"/>
          <w:sz w:val="20"/>
        </w:rPr>
        <w:t xml:space="preserve">У табели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ранијег наручиоца, у складу са обрасцем датим под </w:t>
      </w:r>
      <w:r>
        <w:rPr>
          <w:rFonts w:ascii="Arial" w:hAnsi="Arial" w:cs="Arial"/>
          <w:sz w:val="20"/>
        </w:rPr>
        <w:t>8</w:t>
      </w:r>
      <w:r w:rsidRPr="00055E7B">
        <w:rPr>
          <w:rFonts w:ascii="Arial" w:hAnsi="Arial" w:cs="Arial"/>
          <w:bCs/>
          <w:sz w:val="20"/>
        </w:rPr>
        <w:t>. Потврда референце.</w:t>
      </w:r>
    </w:p>
    <w:p w:rsidR="004B701F" w:rsidRPr="00055E7B" w:rsidRDefault="004B701F" w:rsidP="004B701F">
      <w:pPr>
        <w:suppressAutoHyphens w:val="0"/>
        <w:spacing w:after="120"/>
        <w:ind w:left="-157" w:hanging="23"/>
        <w:jc w:val="both"/>
        <w:rPr>
          <w:rFonts w:ascii="Arial" w:hAnsi="Arial" w:cs="Arial"/>
          <w:sz w:val="20"/>
        </w:rPr>
      </w:pPr>
      <w:r w:rsidRPr="00055E7B">
        <w:rPr>
          <w:rFonts w:ascii="Arial" w:hAnsi="Arial" w:cs="Arial"/>
          <w:sz w:val="20"/>
        </w:rPr>
        <w:t>Уколико су у образац референтне листе наведене услуге које нису потврђена достављањем одговарајуће потврде или уколико дата потврда не садржи све што је тражено конкурсном документацијом, таква наведена услуга се неће узети у разматрање. Ради лакшег утврђивања везе између Потврде референце и Обрасца – Референтна листа, пожељно је да понуђач на свакој референци у горњем левом углу наведе редни број референце из Обрасца – Референтна листа.</w:t>
      </w:r>
    </w:p>
    <w:p w:rsidR="004B701F" w:rsidRPr="00055E7B" w:rsidRDefault="004B701F" w:rsidP="004B701F">
      <w:pPr>
        <w:suppressAutoHyphens w:val="0"/>
        <w:spacing w:after="120"/>
        <w:ind w:left="-180"/>
        <w:jc w:val="both"/>
        <w:rPr>
          <w:rFonts w:ascii="Arial" w:hAnsi="Arial" w:cs="Arial"/>
          <w:sz w:val="20"/>
        </w:rPr>
      </w:pPr>
      <w:r w:rsidRPr="00055E7B">
        <w:rPr>
          <w:rFonts w:ascii="Arial" w:hAnsi="Arial" w:cs="Arial"/>
          <w:sz w:val="20"/>
        </w:rPr>
        <w:t>Образац Потврде референце копирати у потребном броју примерака.</w:t>
      </w:r>
    </w:p>
    <w:p w:rsidR="004B701F" w:rsidRDefault="004B701F" w:rsidP="00DB1391">
      <w:pPr>
        <w:pStyle w:val="Standard"/>
        <w:jc w:val="both"/>
        <w:rPr>
          <w:rFonts w:ascii="Arial" w:hAnsi="Arial" w:cs="Arial"/>
          <w:sz w:val="22"/>
          <w:szCs w:val="22"/>
          <w:lang w:val="sr-Cyrl-CS"/>
        </w:rPr>
      </w:pPr>
    </w:p>
    <w:p w:rsidR="004B701F" w:rsidRDefault="004B701F" w:rsidP="00DB1391">
      <w:pPr>
        <w:pStyle w:val="Standard"/>
        <w:jc w:val="both"/>
        <w:rPr>
          <w:rFonts w:ascii="Arial" w:hAnsi="Arial" w:cs="Arial"/>
          <w:sz w:val="22"/>
          <w:szCs w:val="22"/>
          <w:lang w:val="sr-Cyrl-CS"/>
        </w:rPr>
      </w:pPr>
    </w:p>
    <w:p w:rsidR="004B701F" w:rsidRDefault="004B701F">
      <w:pPr>
        <w:suppressAutoHyphens w:val="0"/>
        <w:rPr>
          <w:rFonts w:ascii="Arial" w:eastAsia="Lucida Sans Unicode" w:hAnsi="Arial" w:cs="Arial"/>
          <w:kern w:val="1"/>
          <w:sz w:val="22"/>
          <w:szCs w:val="22"/>
          <w:lang w:eastAsia="zh-CN" w:bidi="hi-IN"/>
        </w:rPr>
      </w:pPr>
      <w:r>
        <w:rPr>
          <w:rFonts w:ascii="Arial" w:hAnsi="Arial" w:cs="Arial"/>
          <w:sz w:val="22"/>
          <w:szCs w:val="22"/>
        </w:rPr>
        <w:br w:type="page"/>
      </w:r>
    </w:p>
    <w:p w:rsidR="004B701F" w:rsidRDefault="004B701F" w:rsidP="004B701F">
      <w:pPr>
        <w:jc w:val="right"/>
        <w:rPr>
          <w:rFonts w:ascii="Arial" w:hAnsi="Arial" w:cs="Arial"/>
          <w:b/>
          <w:i/>
          <w:szCs w:val="24"/>
        </w:rPr>
      </w:pPr>
    </w:p>
    <w:p w:rsidR="004B701F" w:rsidRPr="007C2792" w:rsidRDefault="004B701F" w:rsidP="004B701F">
      <w:pPr>
        <w:jc w:val="right"/>
        <w:rPr>
          <w:rFonts w:ascii="Arial" w:hAnsi="Arial" w:cs="Arial"/>
          <w:b/>
          <w:i/>
          <w:szCs w:val="24"/>
        </w:rPr>
      </w:pPr>
      <w:r w:rsidRPr="002C0A9E">
        <w:rPr>
          <w:rFonts w:ascii="Arial" w:hAnsi="Arial" w:cs="Arial"/>
          <w:b/>
          <w:i/>
          <w:szCs w:val="24"/>
        </w:rPr>
        <w:t xml:space="preserve">ОБРАЗАЦ </w:t>
      </w:r>
      <w:r>
        <w:rPr>
          <w:rFonts w:ascii="Arial" w:hAnsi="Arial" w:cs="Arial"/>
          <w:b/>
          <w:i/>
          <w:szCs w:val="24"/>
        </w:rPr>
        <w:t>8</w:t>
      </w:r>
      <w:r w:rsidRPr="007C2792">
        <w:rPr>
          <w:rFonts w:ascii="Arial" w:hAnsi="Arial" w:cs="Arial"/>
          <w:b/>
          <w:i/>
          <w:szCs w:val="24"/>
        </w:rPr>
        <w:t xml:space="preserve">. </w:t>
      </w:r>
    </w:p>
    <w:p w:rsidR="004B701F" w:rsidRDefault="004B701F" w:rsidP="00DB1391">
      <w:pPr>
        <w:pStyle w:val="Standard"/>
        <w:jc w:val="both"/>
        <w:rPr>
          <w:rFonts w:ascii="Arial" w:hAnsi="Arial" w:cs="Arial"/>
          <w:sz w:val="22"/>
          <w:szCs w:val="22"/>
          <w:lang w:val="sr-Cyrl-CS"/>
        </w:rPr>
      </w:pPr>
    </w:p>
    <w:p w:rsidR="004B701F" w:rsidRPr="00A228D5" w:rsidRDefault="004B701F" w:rsidP="004B701F">
      <w:pPr>
        <w:keepNext/>
        <w:keepLines/>
        <w:numPr>
          <w:ilvl w:val="1"/>
          <w:numId w:val="0"/>
        </w:numPr>
        <w:tabs>
          <w:tab w:val="num" w:pos="0"/>
          <w:tab w:val="left" w:pos="1494"/>
          <w:tab w:val="center" w:pos="4537"/>
        </w:tabs>
        <w:spacing w:before="200"/>
        <w:outlineLvl w:val="1"/>
        <w:rPr>
          <w:rFonts w:ascii="Arial" w:hAnsi="Arial" w:cs="Arial"/>
          <w:b/>
          <w:bCs/>
          <w:sz w:val="22"/>
          <w:szCs w:val="22"/>
        </w:rPr>
      </w:pPr>
      <w:r w:rsidRPr="00A228D5">
        <w:rPr>
          <w:rFonts w:ascii="Arial" w:hAnsi="Arial" w:cs="Arial"/>
          <w:b/>
          <w:bCs/>
          <w:sz w:val="22"/>
          <w:szCs w:val="22"/>
          <w:lang w:val="am-ET"/>
        </w:rPr>
        <w:tab/>
        <w:t>ПОТВРДА О ИЗВРШЕНИМ УСЛУГАМА ПОНУЂАЧА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B701F" w:rsidRPr="00A228D5" w:rsidTr="009F716F">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4B701F" w:rsidRPr="00A228D5" w:rsidRDefault="004B701F" w:rsidP="009F716F">
            <w:pPr>
              <w:suppressAutoHyphens w:val="0"/>
              <w:ind w:left="-98"/>
              <w:jc w:val="center"/>
              <w:rPr>
                <w:rFonts w:ascii="Arial" w:hAnsi="Arial" w:cs="Arial"/>
                <w:b/>
                <w:bCs/>
                <w:sz w:val="22"/>
                <w:szCs w:val="22"/>
              </w:rPr>
            </w:pPr>
            <w:r w:rsidRPr="00A228D5">
              <w:rPr>
                <w:rFonts w:ascii="Arial" w:hAnsi="Arial" w:cs="Arial"/>
                <w:b/>
                <w:i/>
                <w:sz w:val="22"/>
                <w:szCs w:val="22"/>
              </w:rPr>
              <w:tab/>
            </w:r>
            <w:r w:rsidRPr="00A228D5">
              <w:rPr>
                <w:rFonts w:ascii="Arial" w:hAnsi="Arial" w:cs="Arial"/>
                <w:b/>
                <w:bCs/>
                <w:sz w:val="22"/>
                <w:szCs w:val="22"/>
              </w:rPr>
              <w:t>Назив купца/Наручиоца</w:t>
            </w:r>
          </w:p>
        </w:tc>
        <w:tc>
          <w:tcPr>
            <w:tcW w:w="5805" w:type="dxa"/>
            <w:tcBorders>
              <w:top w:val="single" w:sz="4" w:space="0" w:color="auto"/>
              <w:left w:val="single" w:sz="4" w:space="0" w:color="auto"/>
              <w:bottom w:val="single" w:sz="4" w:space="0" w:color="auto"/>
              <w:right w:val="single" w:sz="4" w:space="0" w:color="auto"/>
            </w:tcBorders>
          </w:tcPr>
          <w:p w:rsidR="004B701F" w:rsidRPr="00A228D5" w:rsidRDefault="004B701F" w:rsidP="009F716F">
            <w:pPr>
              <w:suppressAutoHyphens w:val="0"/>
              <w:jc w:val="both"/>
              <w:rPr>
                <w:rFonts w:ascii="Arial" w:hAnsi="Arial" w:cs="Arial"/>
                <w:b/>
                <w:bCs/>
                <w:sz w:val="22"/>
                <w:szCs w:val="22"/>
              </w:rPr>
            </w:pPr>
          </w:p>
          <w:p w:rsidR="004B701F" w:rsidRPr="00A228D5" w:rsidRDefault="004B701F" w:rsidP="009F716F">
            <w:pPr>
              <w:suppressAutoHyphens w:val="0"/>
              <w:jc w:val="both"/>
              <w:rPr>
                <w:rFonts w:ascii="Arial" w:hAnsi="Arial" w:cs="Arial"/>
                <w:b/>
                <w:bCs/>
                <w:sz w:val="22"/>
                <w:szCs w:val="22"/>
              </w:rPr>
            </w:pPr>
          </w:p>
        </w:tc>
      </w:tr>
      <w:tr w:rsidR="004B701F" w:rsidRPr="00A228D5" w:rsidTr="009F716F">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4B701F" w:rsidRPr="00A228D5" w:rsidRDefault="004B701F" w:rsidP="009F716F">
            <w:pPr>
              <w:suppressAutoHyphens w:val="0"/>
              <w:ind w:left="-98"/>
              <w:jc w:val="center"/>
              <w:rPr>
                <w:rFonts w:ascii="Arial" w:hAnsi="Arial" w:cs="Arial"/>
                <w:b/>
                <w:bCs/>
                <w:sz w:val="22"/>
                <w:szCs w:val="22"/>
              </w:rPr>
            </w:pPr>
            <w:r w:rsidRPr="00A228D5">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4B701F" w:rsidRPr="00A228D5" w:rsidRDefault="004B701F" w:rsidP="009F716F">
            <w:pPr>
              <w:suppressAutoHyphens w:val="0"/>
              <w:jc w:val="both"/>
              <w:rPr>
                <w:rFonts w:ascii="Arial" w:hAnsi="Arial" w:cs="Arial"/>
                <w:sz w:val="22"/>
                <w:szCs w:val="22"/>
              </w:rPr>
            </w:pPr>
          </w:p>
          <w:p w:rsidR="004B701F" w:rsidRPr="00A228D5" w:rsidRDefault="004B701F" w:rsidP="009F716F">
            <w:pPr>
              <w:suppressAutoHyphens w:val="0"/>
              <w:jc w:val="both"/>
              <w:rPr>
                <w:rFonts w:ascii="Arial" w:hAnsi="Arial" w:cs="Arial"/>
                <w:sz w:val="22"/>
                <w:szCs w:val="22"/>
              </w:rPr>
            </w:pPr>
          </w:p>
        </w:tc>
      </w:tr>
      <w:tr w:rsidR="004B701F" w:rsidRPr="00A228D5" w:rsidTr="009F716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4B701F" w:rsidRPr="00A228D5" w:rsidRDefault="004B701F" w:rsidP="009F716F">
            <w:pPr>
              <w:suppressAutoHyphens w:val="0"/>
              <w:ind w:left="-98"/>
              <w:jc w:val="center"/>
              <w:rPr>
                <w:rFonts w:ascii="Arial" w:hAnsi="Arial" w:cs="Arial"/>
                <w:b/>
                <w:bCs/>
                <w:sz w:val="22"/>
                <w:szCs w:val="22"/>
              </w:rPr>
            </w:pPr>
            <w:r w:rsidRPr="00A228D5">
              <w:rPr>
                <w:rFonts w:ascii="Arial" w:hAnsi="Arial" w:cs="Arial"/>
                <w:b/>
                <w:bCs/>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4B701F" w:rsidRPr="00A228D5" w:rsidRDefault="004B701F" w:rsidP="009F716F">
            <w:pPr>
              <w:suppressAutoHyphens w:val="0"/>
              <w:jc w:val="both"/>
              <w:rPr>
                <w:rFonts w:ascii="Arial" w:hAnsi="Arial" w:cs="Arial"/>
                <w:sz w:val="22"/>
                <w:szCs w:val="22"/>
              </w:rPr>
            </w:pPr>
          </w:p>
          <w:p w:rsidR="004B701F" w:rsidRPr="00A228D5" w:rsidRDefault="004B701F" w:rsidP="009F716F">
            <w:pPr>
              <w:suppressAutoHyphens w:val="0"/>
              <w:jc w:val="both"/>
              <w:rPr>
                <w:rFonts w:ascii="Arial" w:hAnsi="Arial" w:cs="Arial"/>
                <w:sz w:val="22"/>
                <w:szCs w:val="22"/>
              </w:rPr>
            </w:pPr>
          </w:p>
        </w:tc>
      </w:tr>
      <w:tr w:rsidR="004B701F" w:rsidRPr="00A228D5" w:rsidTr="009F716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4B701F" w:rsidRPr="00A228D5" w:rsidRDefault="004B701F" w:rsidP="009F716F">
            <w:pPr>
              <w:suppressAutoHyphens w:val="0"/>
              <w:ind w:left="-98"/>
              <w:jc w:val="center"/>
              <w:rPr>
                <w:rFonts w:ascii="Arial" w:hAnsi="Arial" w:cs="Arial"/>
                <w:b/>
                <w:bCs/>
                <w:sz w:val="22"/>
                <w:szCs w:val="22"/>
              </w:rPr>
            </w:pPr>
            <w:r w:rsidRPr="00A228D5">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4B701F" w:rsidRPr="00A228D5" w:rsidRDefault="004B701F" w:rsidP="009F716F">
            <w:pPr>
              <w:suppressAutoHyphens w:val="0"/>
              <w:jc w:val="both"/>
              <w:rPr>
                <w:rFonts w:ascii="Arial" w:hAnsi="Arial" w:cs="Arial"/>
                <w:sz w:val="22"/>
                <w:szCs w:val="22"/>
              </w:rPr>
            </w:pPr>
          </w:p>
        </w:tc>
      </w:tr>
      <w:tr w:rsidR="004B701F" w:rsidRPr="00A228D5" w:rsidTr="009F716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4B701F" w:rsidRPr="00A228D5" w:rsidRDefault="004B701F" w:rsidP="009F716F">
            <w:pPr>
              <w:suppressAutoHyphens w:val="0"/>
              <w:ind w:left="-98"/>
              <w:jc w:val="center"/>
              <w:rPr>
                <w:rFonts w:ascii="Arial" w:hAnsi="Arial" w:cs="Arial"/>
                <w:b/>
                <w:bCs/>
                <w:sz w:val="22"/>
                <w:szCs w:val="22"/>
              </w:rPr>
            </w:pPr>
            <w:r w:rsidRPr="00A228D5">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4B701F" w:rsidRPr="00A228D5" w:rsidRDefault="004B701F" w:rsidP="009F716F">
            <w:pPr>
              <w:suppressAutoHyphens w:val="0"/>
              <w:jc w:val="both"/>
              <w:rPr>
                <w:rFonts w:ascii="Arial" w:hAnsi="Arial" w:cs="Arial"/>
                <w:sz w:val="22"/>
                <w:szCs w:val="22"/>
              </w:rPr>
            </w:pPr>
          </w:p>
        </w:tc>
      </w:tr>
      <w:tr w:rsidR="004B701F" w:rsidRPr="00A228D5" w:rsidTr="009F716F">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4B701F" w:rsidRPr="00A228D5" w:rsidRDefault="004B701F" w:rsidP="009F716F">
            <w:pPr>
              <w:suppressAutoHyphens w:val="0"/>
              <w:ind w:left="-98"/>
              <w:jc w:val="center"/>
              <w:rPr>
                <w:rFonts w:ascii="Arial" w:hAnsi="Arial" w:cs="Arial"/>
                <w:b/>
                <w:bCs/>
                <w:sz w:val="22"/>
                <w:szCs w:val="22"/>
              </w:rPr>
            </w:pPr>
            <w:r w:rsidRPr="00A228D5">
              <w:rPr>
                <w:rFonts w:ascii="Arial" w:hAnsi="Arial" w:cs="Arial"/>
                <w:b/>
                <w:bCs/>
                <w:sz w:val="22"/>
                <w:szCs w:val="22"/>
              </w:rPr>
              <w:t>Овлашћено лице и функција код Купца/Наручиоца</w:t>
            </w:r>
          </w:p>
        </w:tc>
        <w:tc>
          <w:tcPr>
            <w:tcW w:w="5805" w:type="dxa"/>
            <w:tcBorders>
              <w:top w:val="single" w:sz="4" w:space="0" w:color="auto"/>
              <w:left w:val="single" w:sz="4" w:space="0" w:color="auto"/>
              <w:bottom w:val="single" w:sz="4" w:space="0" w:color="auto"/>
              <w:right w:val="single" w:sz="4" w:space="0" w:color="auto"/>
            </w:tcBorders>
          </w:tcPr>
          <w:p w:rsidR="004B701F" w:rsidRPr="00A228D5" w:rsidRDefault="004B701F" w:rsidP="009F716F">
            <w:pPr>
              <w:suppressAutoHyphens w:val="0"/>
              <w:jc w:val="both"/>
              <w:rPr>
                <w:rFonts w:ascii="Arial" w:hAnsi="Arial" w:cs="Arial"/>
                <w:sz w:val="22"/>
                <w:szCs w:val="22"/>
              </w:rPr>
            </w:pPr>
          </w:p>
          <w:p w:rsidR="004B701F" w:rsidRPr="00A228D5" w:rsidRDefault="004B701F" w:rsidP="009F716F">
            <w:pPr>
              <w:suppressAutoHyphens w:val="0"/>
              <w:jc w:val="both"/>
              <w:rPr>
                <w:rFonts w:ascii="Arial" w:hAnsi="Arial" w:cs="Arial"/>
                <w:sz w:val="22"/>
                <w:szCs w:val="22"/>
              </w:rPr>
            </w:pPr>
          </w:p>
        </w:tc>
      </w:tr>
    </w:tbl>
    <w:p w:rsidR="004B701F" w:rsidRPr="00A228D5" w:rsidRDefault="004B701F" w:rsidP="004B701F">
      <w:pPr>
        <w:suppressAutoHyphens w:val="0"/>
        <w:spacing w:after="120"/>
        <w:jc w:val="center"/>
        <w:rPr>
          <w:rFonts w:ascii="Arial" w:hAnsi="Arial" w:cs="Arial"/>
          <w:b/>
          <w:bCs/>
          <w:sz w:val="22"/>
          <w:szCs w:val="22"/>
        </w:rPr>
      </w:pPr>
    </w:p>
    <w:p w:rsidR="004B701F" w:rsidRPr="00A228D5" w:rsidRDefault="004B701F" w:rsidP="004B701F">
      <w:pPr>
        <w:jc w:val="center"/>
        <w:rPr>
          <w:rFonts w:ascii="Arial" w:hAnsi="Arial" w:cs="Arial"/>
          <w:b/>
          <w:bCs/>
          <w:sz w:val="22"/>
          <w:szCs w:val="22"/>
        </w:rPr>
      </w:pPr>
      <w:r w:rsidRPr="00A228D5">
        <w:rPr>
          <w:rFonts w:ascii="Arial" w:hAnsi="Arial" w:cs="Arial"/>
          <w:b/>
          <w:bCs/>
          <w:sz w:val="22"/>
          <w:szCs w:val="22"/>
          <w:lang w:val="am-ET"/>
        </w:rPr>
        <w:t>С Т Р У Ч Н А  Р Е Ф Е Р Е Н Ц А</w:t>
      </w:r>
    </w:p>
    <w:p w:rsidR="004B701F" w:rsidRPr="00A228D5" w:rsidRDefault="004B701F" w:rsidP="004B701F">
      <w:pPr>
        <w:jc w:val="center"/>
        <w:rPr>
          <w:rFonts w:ascii="Arial" w:hAnsi="Arial" w:cs="Arial"/>
          <w:b/>
          <w:bCs/>
          <w:sz w:val="22"/>
          <w:szCs w:val="22"/>
        </w:rPr>
      </w:pPr>
    </w:p>
    <w:p w:rsidR="004B701F" w:rsidRPr="00A228D5" w:rsidRDefault="004B701F" w:rsidP="004B701F">
      <w:pPr>
        <w:suppressAutoHyphens w:val="0"/>
        <w:jc w:val="both"/>
        <w:rPr>
          <w:rFonts w:ascii="Arial" w:hAnsi="Arial" w:cs="Arial"/>
          <w:sz w:val="22"/>
          <w:szCs w:val="22"/>
        </w:rPr>
      </w:pPr>
      <w:r w:rsidRPr="00A228D5">
        <w:rPr>
          <w:rFonts w:ascii="Arial" w:hAnsi="Arial" w:cs="Arial"/>
          <w:sz w:val="22"/>
          <w:szCs w:val="22"/>
        </w:rPr>
        <w:t>Понуђач ____________________________________________________ је за нас извршио услуге ___________________________________________ по уговору број ________________________ од ______________ године које су обухватале ______________________________________________________________________________________________________________________________________</w:t>
      </w:r>
    </w:p>
    <w:p w:rsidR="004B701F" w:rsidRPr="00A228D5" w:rsidRDefault="004B701F" w:rsidP="004B701F">
      <w:pPr>
        <w:suppressAutoHyphens w:val="0"/>
        <w:autoSpaceDE w:val="0"/>
        <w:autoSpaceDN w:val="0"/>
        <w:adjustRightInd w:val="0"/>
        <w:spacing w:after="120"/>
        <w:jc w:val="center"/>
        <w:rPr>
          <w:rFonts w:ascii="Arial" w:hAnsi="Arial" w:cs="Arial"/>
          <w:i/>
          <w:sz w:val="22"/>
          <w:szCs w:val="22"/>
        </w:rPr>
      </w:pPr>
      <w:r w:rsidRPr="00A228D5">
        <w:rPr>
          <w:rFonts w:ascii="Arial" w:hAnsi="Arial" w:cs="Arial"/>
          <w:i/>
          <w:sz w:val="22"/>
          <w:szCs w:val="22"/>
        </w:rPr>
        <w:t>(прецизирати врсту, опис  услуге; мишљење наручиоца о квалитету извршених услуга и поштовању уговорних обавеза и рока за извршење од стране понуђача)</w:t>
      </w:r>
    </w:p>
    <w:p w:rsidR="004B701F" w:rsidRPr="00A228D5" w:rsidRDefault="004B701F" w:rsidP="004B701F">
      <w:pPr>
        <w:suppressAutoHyphens w:val="0"/>
        <w:spacing w:after="120"/>
        <w:jc w:val="both"/>
        <w:rPr>
          <w:rFonts w:ascii="Arial" w:hAnsi="Arial" w:cs="Arial"/>
          <w:sz w:val="22"/>
          <w:szCs w:val="22"/>
        </w:rPr>
      </w:pPr>
      <w:r w:rsidRPr="00A228D5">
        <w:rPr>
          <w:rFonts w:ascii="Arial" w:hAnsi="Arial" w:cs="Arial"/>
          <w:sz w:val="22"/>
          <w:szCs w:val="22"/>
        </w:rPr>
        <w:t>у периоду од ________ године до _________ године.</w:t>
      </w:r>
    </w:p>
    <w:p w:rsidR="004B701F" w:rsidRPr="00A228D5" w:rsidRDefault="004B701F" w:rsidP="004B701F">
      <w:pPr>
        <w:suppressAutoHyphens w:val="0"/>
        <w:spacing w:after="120"/>
        <w:jc w:val="both"/>
        <w:rPr>
          <w:rFonts w:ascii="Arial" w:hAnsi="Arial" w:cs="Arial"/>
          <w:sz w:val="22"/>
          <w:szCs w:val="22"/>
        </w:rPr>
      </w:pPr>
    </w:p>
    <w:p w:rsidR="004B701F" w:rsidRPr="00A228D5" w:rsidRDefault="004B701F" w:rsidP="004B701F">
      <w:pPr>
        <w:suppressAutoHyphens w:val="0"/>
        <w:spacing w:after="120"/>
        <w:jc w:val="both"/>
        <w:rPr>
          <w:rFonts w:ascii="Arial" w:hAnsi="Arial" w:cs="Arial"/>
          <w:sz w:val="22"/>
          <w:szCs w:val="22"/>
        </w:rPr>
      </w:pPr>
      <w:r w:rsidRPr="00A228D5">
        <w:rPr>
          <w:rFonts w:ascii="Arial" w:hAnsi="Arial" w:cs="Arial"/>
          <w:sz w:val="22"/>
          <w:szCs w:val="22"/>
        </w:rPr>
        <w:t>Укупна вредност извршених услуга је износила __________________________.</w:t>
      </w:r>
    </w:p>
    <w:p w:rsidR="004B701F" w:rsidRPr="00A228D5" w:rsidRDefault="004B701F" w:rsidP="004B701F">
      <w:pPr>
        <w:suppressAutoHyphens w:val="0"/>
        <w:spacing w:after="120"/>
        <w:jc w:val="both"/>
        <w:rPr>
          <w:rFonts w:ascii="Arial" w:hAnsi="Arial" w:cs="Arial"/>
          <w:sz w:val="22"/>
          <w:szCs w:val="22"/>
        </w:rPr>
      </w:pPr>
    </w:p>
    <w:p w:rsidR="004B701F" w:rsidRPr="00A228D5" w:rsidRDefault="004B701F" w:rsidP="004B701F">
      <w:pPr>
        <w:suppressAutoHyphens w:val="0"/>
        <w:spacing w:after="120"/>
        <w:jc w:val="both"/>
        <w:rPr>
          <w:rFonts w:ascii="Arial" w:hAnsi="Arial" w:cs="Arial"/>
          <w:sz w:val="22"/>
          <w:szCs w:val="22"/>
        </w:rPr>
      </w:pPr>
      <w:r w:rsidRPr="00A228D5">
        <w:rPr>
          <w:rFonts w:ascii="Arial" w:hAnsi="Arial" w:cs="Arial"/>
          <w:sz w:val="22"/>
          <w:szCs w:val="22"/>
        </w:rPr>
        <w:t>Место вршења услуга је _____________________________________________.</w:t>
      </w:r>
    </w:p>
    <w:p w:rsidR="004B701F" w:rsidRPr="00A228D5" w:rsidRDefault="004B701F" w:rsidP="004B701F">
      <w:pPr>
        <w:suppressAutoHyphens w:val="0"/>
        <w:autoSpaceDE w:val="0"/>
        <w:autoSpaceDN w:val="0"/>
        <w:adjustRightInd w:val="0"/>
        <w:spacing w:after="120"/>
        <w:jc w:val="both"/>
        <w:rPr>
          <w:rFonts w:ascii="Arial" w:hAnsi="Arial" w:cs="Arial"/>
          <w:sz w:val="22"/>
          <w:szCs w:val="22"/>
        </w:rPr>
      </w:pPr>
    </w:p>
    <w:p w:rsidR="004B701F" w:rsidRDefault="004B701F" w:rsidP="004B701F">
      <w:pPr>
        <w:suppressAutoHyphens w:val="0"/>
        <w:spacing w:after="120"/>
        <w:jc w:val="both"/>
        <w:rPr>
          <w:rFonts w:ascii="Arial" w:hAnsi="Arial" w:cs="Arial"/>
          <w:sz w:val="22"/>
          <w:szCs w:val="22"/>
        </w:rPr>
      </w:pPr>
      <w:r w:rsidRPr="00A228D5">
        <w:rPr>
          <w:rFonts w:ascii="Arial" w:hAnsi="Arial" w:cs="Arial"/>
          <w:sz w:val="22"/>
          <w:szCs w:val="22"/>
        </w:rPr>
        <w:t xml:space="preserve">Референца се издаје на захтев ______________________________________ ради учешћа у поступку јавне набавке услуге - </w:t>
      </w:r>
      <w:r w:rsidR="00A228D5" w:rsidRPr="00A228D5">
        <w:rPr>
          <w:rFonts w:ascii="Arial" w:hAnsi="Arial" w:cs="Arial"/>
          <w:sz w:val="22"/>
          <w:szCs w:val="22"/>
        </w:rPr>
        <w:t>израде „Нацрта измена и допуне Просторног плана подручја експлоатације Колубарског лигнитног басена – израда додатних регулационих решења у циљу уређења водотока и заштита копова у склопу отклањања последица великих поплава из маја 2014. године“</w:t>
      </w:r>
      <w:r w:rsidRPr="00A228D5">
        <w:rPr>
          <w:rFonts w:ascii="Arial" w:hAnsi="Arial" w:cs="Arial"/>
          <w:sz w:val="22"/>
          <w:szCs w:val="22"/>
        </w:rPr>
        <w:t>,</w:t>
      </w:r>
      <w:r w:rsidR="00A228D5">
        <w:rPr>
          <w:rFonts w:ascii="Arial" w:hAnsi="Arial" w:cs="Arial"/>
          <w:sz w:val="22"/>
          <w:szCs w:val="22"/>
        </w:rPr>
        <w:t xml:space="preserve"> </w:t>
      </w:r>
      <w:r w:rsidRPr="00A228D5">
        <w:rPr>
          <w:rFonts w:ascii="Arial" w:hAnsi="Arial" w:cs="Arial"/>
          <w:sz w:val="22"/>
          <w:szCs w:val="22"/>
        </w:rPr>
        <w:t xml:space="preserve">ЈН бр. </w:t>
      </w:r>
      <w:r w:rsidR="00A228D5" w:rsidRPr="00A228D5">
        <w:rPr>
          <w:rFonts w:ascii="Arial" w:hAnsi="Arial" w:cs="Arial"/>
          <w:sz w:val="22"/>
          <w:szCs w:val="22"/>
        </w:rPr>
        <w:t>2</w:t>
      </w:r>
      <w:r w:rsidRPr="00A228D5">
        <w:rPr>
          <w:rFonts w:ascii="Arial" w:hAnsi="Arial" w:cs="Arial"/>
          <w:sz w:val="22"/>
          <w:szCs w:val="22"/>
        </w:rPr>
        <w:t>2/15/Д</w:t>
      </w:r>
      <w:r w:rsidR="00A228D5" w:rsidRPr="00A228D5">
        <w:rPr>
          <w:rFonts w:ascii="Arial" w:hAnsi="Arial" w:cs="Arial"/>
          <w:sz w:val="22"/>
          <w:szCs w:val="22"/>
        </w:rPr>
        <w:t>С</w:t>
      </w:r>
      <w:r w:rsidRPr="00A228D5">
        <w:rPr>
          <w:rFonts w:ascii="Arial" w:hAnsi="Arial" w:cs="Arial"/>
          <w:sz w:val="22"/>
          <w:szCs w:val="22"/>
        </w:rPr>
        <w:t>И, и у друге сврхе се не може користити.</w:t>
      </w:r>
    </w:p>
    <w:p w:rsidR="00A228D5" w:rsidRPr="00A228D5" w:rsidRDefault="00A228D5" w:rsidP="004B701F">
      <w:pPr>
        <w:suppressAutoHyphens w:val="0"/>
        <w:spacing w:after="120"/>
        <w:jc w:val="both"/>
        <w:rPr>
          <w:rFonts w:ascii="Arial" w:hAnsi="Arial" w:cs="Arial"/>
          <w:sz w:val="22"/>
          <w:szCs w:val="22"/>
        </w:rPr>
      </w:pPr>
    </w:p>
    <w:p w:rsidR="004B701F" w:rsidRPr="00A228D5" w:rsidRDefault="004B701F" w:rsidP="004B701F">
      <w:pPr>
        <w:suppressAutoHyphens w:val="0"/>
        <w:spacing w:after="120"/>
        <w:jc w:val="both"/>
        <w:rPr>
          <w:rFonts w:ascii="Arial" w:hAnsi="Arial" w:cs="Arial"/>
          <w:sz w:val="22"/>
          <w:szCs w:val="22"/>
        </w:rPr>
      </w:pPr>
      <w:r w:rsidRPr="00A228D5">
        <w:rPr>
          <w:rFonts w:ascii="Arial" w:hAnsi="Arial" w:cs="Arial"/>
          <w:sz w:val="22"/>
          <w:szCs w:val="22"/>
        </w:rPr>
        <w:t>Место: _________________</w:t>
      </w:r>
      <w:r w:rsidRPr="00A228D5">
        <w:rPr>
          <w:rFonts w:ascii="Arial" w:hAnsi="Arial" w:cs="Arial"/>
          <w:sz w:val="22"/>
          <w:szCs w:val="22"/>
        </w:rPr>
        <w:tab/>
      </w:r>
      <w:r w:rsidRPr="00A228D5">
        <w:rPr>
          <w:rFonts w:ascii="Arial" w:hAnsi="Arial" w:cs="Arial"/>
          <w:sz w:val="22"/>
          <w:szCs w:val="22"/>
        </w:rPr>
        <w:tab/>
      </w:r>
      <w:r w:rsidRPr="00A228D5">
        <w:rPr>
          <w:rFonts w:ascii="Arial" w:hAnsi="Arial" w:cs="Arial"/>
          <w:sz w:val="22"/>
          <w:szCs w:val="22"/>
        </w:rPr>
        <w:tab/>
      </w:r>
      <w:r w:rsidRPr="00A228D5">
        <w:rPr>
          <w:rFonts w:ascii="Arial" w:hAnsi="Arial" w:cs="Arial"/>
          <w:sz w:val="22"/>
          <w:szCs w:val="22"/>
        </w:rPr>
        <w:tab/>
        <w:t>Датум: _________________</w:t>
      </w:r>
    </w:p>
    <w:p w:rsidR="004B701F" w:rsidRPr="00A228D5" w:rsidRDefault="004B701F" w:rsidP="004B701F">
      <w:pPr>
        <w:suppressAutoHyphens w:val="0"/>
        <w:spacing w:after="120"/>
        <w:jc w:val="center"/>
        <w:rPr>
          <w:rFonts w:ascii="Arial" w:hAnsi="Arial" w:cs="Arial"/>
          <w:sz w:val="22"/>
          <w:szCs w:val="22"/>
        </w:rPr>
      </w:pPr>
      <w:r w:rsidRPr="00A228D5">
        <w:rPr>
          <w:rFonts w:ascii="Arial" w:hAnsi="Arial" w:cs="Arial"/>
          <w:sz w:val="22"/>
          <w:szCs w:val="22"/>
        </w:rPr>
        <w:t>Да су подаци тачни, својим потписом и печатом потврђује,</w:t>
      </w:r>
    </w:p>
    <w:p w:rsidR="004B701F" w:rsidRPr="00A228D5" w:rsidRDefault="004B701F" w:rsidP="004B701F">
      <w:pPr>
        <w:suppressAutoHyphens w:val="0"/>
        <w:spacing w:after="120"/>
        <w:jc w:val="center"/>
        <w:rPr>
          <w:rFonts w:ascii="Arial" w:hAnsi="Arial" w:cs="Arial"/>
          <w:sz w:val="22"/>
          <w:szCs w:val="22"/>
        </w:rPr>
      </w:pPr>
    </w:p>
    <w:p w:rsidR="004B701F" w:rsidRPr="00A228D5" w:rsidRDefault="004B701F" w:rsidP="004B701F">
      <w:pPr>
        <w:suppressAutoHyphens w:val="0"/>
        <w:spacing w:after="120"/>
        <w:jc w:val="right"/>
        <w:rPr>
          <w:rFonts w:ascii="Arial" w:hAnsi="Arial" w:cs="Arial"/>
          <w:sz w:val="22"/>
          <w:szCs w:val="22"/>
        </w:rPr>
      </w:pPr>
      <w:r w:rsidRPr="00A228D5">
        <w:rPr>
          <w:rFonts w:ascii="Arial" w:hAnsi="Arial" w:cs="Arial"/>
          <w:sz w:val="22"/>
          <w:szCs w:val="22"/>
        </w:rPr>
        <w:t>Овлашћено лице Купца/Наручиоца</w:t>
      </w:r>
    </w:p>
    <w:p w:rsidR="004B701F" w:rsidRPr="00A228D5" w:rsidRDefault="004B701F" w:rsidP="004B701F">
      <w:pPr>
        <w:suppressAutoHyphens w:val="0"/>
        <w:spacing w:after="120"/>
        <w:jc w:val="both"/>
        <w:rPr>
          <w:rFonts w:ascii="Arial" w:hAnsi="Arial" w:cs="Arial"/>
          <w:sz w:val="22"/>
          <w:szCs w:val="22"/>
        </w:rPr>
      </w:pPr>
    </w:p>
    <w:p w:rsidR="004B701F" w:rsidRPr="00A228D5" w:rsidRDefault="004B701F" w:rsidP="004B701F">
      <w:pPr>
        <w:suppressAutoHyphens w:val="0"/>
        <w:jc w:val="right"/>
        <w:rPr>
          <w:rFonts w:ascii="Arial" w:hAnsi="Arial" w:cs="Arial"/>
          <w:sz w:val="22"/>
          <w:szCs w:val="22"/>
        </w:rPr>
      </w:pPr>
      <w:r w:rsidRPr="00A228D5">
        <w:rPr>
          <w:rFonts w:ascii="Arial" w:hAnsi="Arial" w:cs="Arial"/>
          <w:sz w:val="22"/>
          <w:szCs w:val="22"/>
        </w:rPr>
        <w:t xml:space="preserve">М.П.           </w:t>
      </w:r>
      <w:r w:rsidRPr="00A228D5">
        <w:rPr>
          <w:rFonts w:ascii="Arial" w:hAnsi="Arial" w:cs="Arial"/>
          <w:sz w:val="22"/>
          <w:szCs w:val="22"/>
        </w:rPr>
        <w:tab/>
        <w:t>_______________________________________________</w:t>
      </w:r>
    </w:p>
    <w:p w:rsidR="004B701F" w:rsidRPr="00A228D5" w:rsidRDefault="004B701F" w:rsidP="004B701F">
      <w:pPr>
        <w:suppressAutoHyphens w:val="0"/>
        <w:jc w:val="right"/>
        <w:rPr>
          <w:rFonts w:ascii="Arial" w:hAnsi="Arial" w:cs="Arial"/>
          <w:b/>
          <w:i/>
          <w:sz w:val="22"/>
          <w:szCs w:val="22"/>
        </w:rPr>
      </w:pPr>
      <w:r w:rsidRPr="00A228D5">
        <w:rPr>
          <w:rFonts w:ascii="Arial" w:hAnsi="Arial" w:cs="Arial"/>
          <w:sz w:val="22"/>
          <w:szCs w:val="22"/>
        </w:rPr>
        <w:t>( потписати, уписати презиме, име, контакт и функцију )</w:t>
      </w:r>
    </w:p>
    <w:p w:rsidR="004B701F" w:rsidRDefault="004B701F" w:rsidP="00DB1391">
      <w:pPr>
        <w:pStyle w:val="Standard"/>
        <w:jc w:val="both"/>
        <w:rPr>
          <w:rFonts w:ascii="Arial" w:hAnsi="Arial" w:cs="Arial"/>
          <w:sz w:val="22"/>
          <w:szCs w:val="22"/>
          <w:lang w:val="sr-Cyrl-CS"/>
        </w:rPr>
      </w:pPr>
    </w:p>
    <w:p w:rsidR="004B701F" w:rsidRDefault="004B701F">
      <w:pPr>
        <w:suppressAutoHyphens w:val="0"/>
        <w:rPr>
          <w:rFonts w:ascii="Arial" w:eastAsia="Lucida Sans Unicode" w:hAnsi="Arial" w:cs="Arial"/>
          <w:kern w:val="1"/>
          <w:sz w:val="22"/>
          <w:szCs w:val="22"/>
          <w:lang w:eastAsia="zh-CN" w:bidi="hi-IN"/>
        </w:rPr>
      </w:pPr>
      <w:r>
        <w:rPr>
          <w:rFonts w:ascii="Arial" w:hAnsi="Arial" w:cs="Arial"/>
          <w:sz w:val="22"/>
          <w:szCs w:val="22"/>
        </w:rPr>
        <w:br w:type="page"/>
      </w:r>
    </w:p>
    <w:p w:rsidR="004B701F" w:rsidRDefault="004B701F" w:rsidP="00DB1391">
      <w:pPr>
        <w:pStyle w:val="Standard"/>
        <w:jc w:val="both"/>
        <w:rPr>
          <w:rFonts w:ascii="Arial" w:hAnsi="Arial" w:cs="Arial"/>
          <w:sz w:val="22"/>
          <w:szCs w:val="22"/>
          <w:lang w:val="sr-Cyrl-CS"/>
        </w:rPr>
      </w:pPr>
    </w:p>
    <w:p w:rsidR="00957C1A" w:rsidRPr="009742B9" w:rsidRDefault="00957C1A" w:rsidP="00957C1A">
      <w:pPr>
        <w:jc w:val="right"/>
        <w:rPr>
          <w:rFonts w:ascii="Arial" w:hAnsi="Arial" w:cs="Arial"/>
          <w:b/>
          <w:sz w:val="22"/>
          <w:szCs w:val="22"/>
        </w:rPr>
      </w:pPr>
      <w:r>
        <w:rPr>
          <w:rFonts w:ascii="Arial" w:hAnsi="Arial" w:cs="Arial"/>
          <w:b/>
          <w:sz w:val="22"/>
          <w:szCs w:val="22"/>
        </w:rPr>
        <w:t>ОБРАЗАЦ 9</w:t>
      </w:r>
      <w:r w:rsidRPr="009742B9">
        <w:rPr>
          <w:rFonts w:ascii="Arial" w:hAnsi="Arial" w:cs="Arial"/>
          <w:b/>
          <w:sz w:val="22"/>
          <w:szCs w:val="22"/>
        </w:rPr>
        <w:t>.</w:t>
      </w:r>
    </w:p>
    <w:p w:rsidR="00957C1A" w:rsidRPr="009742B9" w:rsidRDefault="00957C1A" w:rsidP="00957C1A">
      <w:pPr>
        <w:jc w:val="right"/>
        <w:rPr>
          <w:rFonts w:ascii="Arial" w:hAnsi="Arial" w:cs="Arial"/>
          <w:b/>
          <w:sz w:val="22"/>
          <w:szCs w:val="22"/>
        </w:rPr>
      </w:pPr>
    </w:p>
    <w:p w:rsidR="00957C1A" w:rsidRPr="009742B9" w:rsidRDefault="00957C1A" w:rsidP="00957C1A">
      <w:pPr>
        <w:jc w:val="right"/>
        <w:rPr>
          <w:rFonts w:ascii="Arial" w:hAnsi="Arial" w:cs="Arial"/>
          <w:b/>
          <w:sz w:val="22"/>
          <w:szCs w:val="22"/>
        </w:rPr>
      </w:pPr>
    </w:p>
    <w:p w:rsidR="00957C1A" w:rsidRPr="009742B9" w:rsidRDefault="00957C1A" w:rsidP="00957C1A">
      <w:pPr>
        <w:jc w:val="right"/>
        <w:rPr>
          <w:rFonts w:ascii="Arial" w:hAnsi="Arial" w:cs="Arial"/>
          <w:b/>
          <w:sz w:val="22"/>
          <w:szCs w:val="22"/>
        </w:rPr>
      </w:pPr>
    </w:p>
    <w:p w:rsidR="00957C1A" w:rsidRPr="00957C1A" w:rsidRDefault="00957C1A" w:rsidP="00957C1A">
      <w:pPr>
        <w:jc w:val="center"/>
        <w:rPr>
          <w:rStyle w:val="BookTitle"/>
          <w:rFonts w:ascii="Arial" w:hAnsi="Arial" w:cs="Arial"/>
          <w:sz w:val="22"/>
          <w:szCs w:val="22"/>
        </w:rPr>
      </w:pPr>
      <w:r w:rsidRPr="00F82410">
        <w:rPr>
          <w:rStyle w:val="BookTitle"/>
          <w:rFonts w:ascii="Arial" w:hAnsi="Arial" w:cs="Arial"/>
          <w:sz w:val="22"/>
          <w:szCs w:val="22"/>
        </w:rPr>
        <w:t xml:space="preserve">КВАЛИФИКАЦИОНА СТРУКТУРА </w:t>
      </w:r>
      <w:r>
        <w:rPr>
          <w:rStyle w:val="BookTitle"/>
          <w:rFonts w:ascii="Arial" w:hAnsi="Arial" w:cs="Arial"/>
          <w:sz w:val="22"/>
          <w:szCs w:val="22"/>
        </w:rPr>
        <w:t>– КАДРОВСКИ КАПАЦИТЕТ</w:t>
      </w:r>
    </w:p>
    <w:p w:rsidR="00957C1A" w:rsidRPr="009742B9" w:rsidRDefault="00957C1A" w:rsidP="00957C1A">
      <w:pPr>
        <w:jc w:val="center"/>
        <w:rPr>
          <w:rFonts w:ascii="Arial" w:hAnsi="Arial" w:cs="Arial"/>
          <w:sz w:val="22"/>
          <w:szCs w:val="22"/>
        </w:rPr>
      </w:pPr>
    </w:p>
    <w:p w:rsidR="00957C1A" w:rsidRPr="009742B9" w:rsidRDefault="00957C1A" w:rsidP="00957C1A">
      <w:pPr>
        <w:tabs>
          <w:tab w:val="center" w:pos="7380"/>
        </w:tabs>
        <w:ind w:left="1530" w:right="1601"/>
        <w:jc w:val="both"/>
        <w:rPr>
          <w:rFonts w:ascii="Arial" w:hAnsi="Arial" w:cs="Arial"/>
          <w:b/>
          <w:sz w:val="22"/>
          <w:szCs w:val="22"/>
        </w:rPr>
      </w:pPr>
    </w:p>
    <w:p w:rsidR="00957C1A" w:rsidRPr="009742B9" w:rsidRDefault="00957C1A" w:rsidP="00957C1A">
      <w:pPr>
        <w:tabs>
          <w:tab w:val="center" w:pos="7380"/>
        </w:tabs>
        <w:jc w:val="both"/>
        <w:rPr>
          <w:rFonts w:ascii="Arial" w:hAnsi="Arial" w:cs="Arial"/>
          <w:sz w:val="22"/>
          <w:szCs w:val="22"/>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3253"/>
        <w:gridCol w:w="2551"/>
        <w:gridCol w:w="2427"/>
      </w:tblGrid>
      <w:tr w:rsidR="00957C1A" w:rsidRPr="009742B9" w:rsidTr="009F716F">
        <w:trPr>
          <w:jc w:val="center"/>
        </w:trPr>
        <w:tc>
          <w:tcPr>
            <w:tcW w:w="859" w:type="dxa"/>
            <w:vAlign w:val="center"/>
          </w:tcPr>
          <w:p w:rsidR="00957C1A" w:rsidRPr="009742B9" w:rsidRDefault="00957C1A" w:rsidP="009F716F">
            <w:pPr>
              <w:tabs>
                <w:tab w:val="center" w:pos="7380"/>
              </w:tabs>
              <w:jc w:val="center"/>
              <w:rPr>
                <w:rFonts w:ascii="Arial" w:hAnsi="Arial" w:cs="Arial"/>
                <w:b/>
                <w:szCs w:val="22"/>
              </w:rPr>
            </w:pPr>
            <w:r w:rsidRPr="009742B9">
              <w:rPr>
                <w:rFonts w:ascii="Arial" w:hAnsi="Arial" w:cs="Arial"/>
                <w:b/>
                <w:sz w:val="22"/>
                <w:szCs w:val="22"/>
              </w:rPr>
              <w:t>Ред.</w:t>
            </w:r>
          </w:p>
          <w:p w:rsidR="00957C1A" w:rsidRPr="009742B9" w:rsidRDefault="00957C1A" w:rsidP="009F716F">
            <w:pPr>
              <w:tabs>
                <w:tab w:val="center" w:pos="7380"/>
              </w:tabs>
              <w:jc w:val="center"/>
              <w:rPr>
                <w:rFonts w:ascii="Arial" w:hAnsi="Arial" w:cs="Arial"/>
                <w:b/>
                <w:szCs w:val="22"/>
              </w:rPr>
            </w:pPr>
            <w:r w:rsidRPr="009742B9">
              <w:rPr>
                <w:rFonts w:ascii="Arial" w:hAnsi="Arial" w:cs="Arial"/>
                <w:b/>
                <w:sz w:val="22"/>
                <w:szCs w:val="22"/>
              </w:rPr>
              <w:t>бр.</w:t>
            </w:r>
          </w:p>
        </w:tc>
        <w:tc>
          <w:tcPr>
            <w:tcW w:w="3253" w:type="dxa"/>
            <w:vAlign w:val="center"/>
          </w:tcPr>
          <w:p w:rsidR="00957C1A" w:rsidRPr="009742B9" w:rsidRDefault="00957C1A" w:rsidP="009F716F">
            <w:pPr>
              <w:tabs>
                <w:tab w:val="center" w:pos="7380"/>
              </w:tabs>
              <w:jc w:val="center"/>
              <w:rPr>
                <w:rFonts w:ascii="Arial" w:hAnsi="Arial" w:cs="Arial"/>
                <w:b/>
                <w:szCs w:val="22"/>
              </w:rPr>
            </w:pPr>
            <w:r w:rsidRPr="009742B9">
              <w:rPr>
                <w:rFonts w:ascii="Arial" w:hAnsi="Arial" w:cs="Arial"/>
                <w:b/>
                <w:sz w:val="22"/>
                <w:szCs w:val="22"/>
              </w:rPr>
              <w:t>Име и презиме</w:t>
            </w:r>
          </w:p>
        </w:tc>
        <w:tc>
          <w:tcPr>
            <w:tcW w:w="2551" w:type="dxa"/>
            <w:vAlign w:val="center"/>
          </w:tcPr>
          <w:p w:rsidR="00957C1A" w:rsidRPr="009742B9" w:rsidRDefault="00957C1A" w:rsidP="009F716F">
            <w:pPr>
              <w:tabs>
                <w:tab w:val="center" w:pos="7380"/>
              </w:tabs>
              <w:jc w:val="center"/>
              <w:rPr>
                <w:rFonts w:ascii="Arial" w:hAnsi="Arial" w:cs="Arial"/>
                <w:b/>
                <w:szCs w:val="22"/>
              </w:rPr>
            </w:pPr>
            <w:r w:rsidRPr="009742B9">
              <w:rPr>
                <w:rFonts w:ascii="Arial" w:hAnsi="Arial" w:cs="Arial"/>
                <w:b/>
                <w:sz w:val="22"/>
                <w:szCs w:val="22"/>
              </w:rPr>
              <w:t>Квалификација</w:t>
            </w:r>
          </w:p>
          <w:p w:rsidR="00957C1A" w:rsidRPr="009742B9" w:rsidRDefault="00957C1A" w:rsidP="009F716F">
            <w:pPr>
              <w:tabs>
                <w:tab w:val="center" w:pos="7380"/>
              </w:tabs>
              <w:jc w:val="center"/>
              <w:rPr>
                <w:rFonts w:ascii="Arial" w:hAnsi="Arial" w:cs="Arial"/>
                <w:b/>
                <w:szCs w:val="22"/>
              </w:rPr>
            </w:pPr>
            <w:r w:rsidRPr="009742B9">
              <w:rPr>
                <w:rFonts w:ascii="Arial" w:hAnsi="Arial" w:cs="Arial"/>
                <w:b/>
                <w:sz w:val="22"/>
                <w:szCs w:val="22"/>
              </w:rPr>
              <w:t>/звање</w:t>
            </w:r>
          </w:p>
        </w:tc>
        <w:tc>
          <w:tcPr>
            <w:tcW w:w="2427" w:type="dxa"/>
            <w:vAlign w:val="center"/>
          </w:tcPr>
          <w:p w:rsidR="00957C1A" w:rsidRPr="00957C1A" w:rsidRDefault="00957C1A" w:rsidP="00957C1A">
            <w:pPr>
              <w:tabs>
                <w:tab w:val="center" w:pos="7380"/>
              </w:tabs>
              <w:jc w:val="center"/>
              <w:rPr>
                <w:rFonts w:ascii="Arial" w:hAnsi="Arial" w:cs="Arial"/>
                <w:b/>
                <w:szCs w:val="22"/>
              </w:rPr>
            </w:pPr>
            <w:r w:rsidRPr="009742B9">
              <w:rPr>
                <w:rFonts w:ascii="Arial" w:hAnsi="Arial" w:cs="Arial"/>
                <w:b/>
                <w:sz w:val="22"/>
                <w:szCs w:val="22"/>
              </w:rPr>
              <w:t xml:space="preserve">Број лиценце </w:t>
            </w:r>
            <w:r>
              <w:rPr>
                <w:rFonts w:ascii="Arial" w:hAnsi="Arial" w:cs="Arial"/>
                <w:b/>
                <w:sz w:val="22"/>
                <w:szCs w:val="22"/>
              </w:rPr>
              <w:t>ИКС</w:t>
            </w: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r w:rsidR="00957C1A" w:rsidRPr="009742B9" w:rsidTr="009F716F">
        <w:trPr>
          <w:jc w:val="center"/>
        </w:trPr>
        <w:tc>
          <w:tcPr>
            <w:tcW w:w="859" w:type="dxa"/>
          </w:tcPr>
          <w:p w:rsidR="00957C1A" w:rsidRPr="009742B9" w:rsidRDefault="00957C1A" w:rsidP="009F716F">
            <w:pPr>
              <w:tabs>
                <w:tab w:val="center" w:pos="7380"/>
              </w:tabs>
              <w:rPr>
                <w:rFonts w:ascii="Arial" w:hAnsi="Arial" w:cs="Arial"/>
                <w:szCs w:val="22"/>
              </w:rPr>
            </w:pPr>
          </w:p>
        </w:tc>
        <w:tc>
          <w:tcPr>
            <w:tcW w:w="3253" w:type="dxa"/>
          </w:tcPr>
          <w:p w:rsidR="00957C1A" w:rsidRPr="009742B9" w:rsidRDefault="00957C1A" w:rsidP="009F716F">
            <w:pPr>
              <w:tabs>
                <w:tab w:val="center" w:pos="7380"/>
              </w:tabs>
              <w:rPr>
                <w:rFonts w:ascii="Arial" w:hAnsi="Arial" w:cs="Arial"/>
                <w:szCs w:val="22"/>
              </w:rPr>
            </w:pPr>
          </w:p>
        </w:tc>
        <w:tc>
          <w:tcPr>
            <w:tcW w:w="2551" w:type="dxa"/>
          </w:tcPr>
          <w:p w:rsidR="00957C1A" w:rsidRPr="009742B9" w:rsidRDefault="00957C1A" w:rsidP="009F716F">
            <w:pPr>
              <w:tabs>
                <w:tab w:val="center" w:pos="7380"/>
              </w:tabs>
              <w:rPr>
                <w:rFonts w:ascii="Arial" w:hAnsi="Arial" w:cs="Arial"/>
                <w:szCs w:val="22"/>
              </w:rPr>
            </w:pPr>
          </w:p>
        </w:tc>
        <w:tc>
          <w:tcPr>
            <w:tcW w:w="2427" w:type="dxa"/>
          </w:tcPr>
          <w:p w:rsidR="00957C1A" w:rsidRPr="009742B9" w:rsidRDefault="00957C1A" w:rsidP="009F716F">
            <w:pPr>
              <w:tabs>
                <w:tab w:val="center" w:pos="7380"/>
              </w:tabs>
              <w:rPr>
                <w:rFonts w:ascii="Arial" w:hAnsi="Arial" w:cs="Arial"/>
                <w:szCs w:val="22"/>
              </w:rPr>
            </w:pPr>
          </w:p>
        </w:tc>
      </w:tr>
    </w:tbl>
    <w:p w:rsidR="00957C1A" w:rsidRPr="009742B9" w:rsidRDefault="00957C1A" w:rsidP="00957C1A">
      <w:pPr>
        <w:tabs>
          <w:tab w:val="center" w:pos="7380"/>
        </w:tabs>
        <w:jc w:val="both"/>
        <w:rPr>
          <w:rFonts w:ascii="Arial" w:hAnsi="Arial" w:cs="Arial"/>
          <w:sz w:val="22"/>
          <w:szCs w:val="22"/>
        </w:rPr>
      </w:pPr>
    </w:p>
    <w:p w:rsidR="00957C1A" w:rsidRPr="009742B9" w:rsidRDefault="00957C1A" w:rsidP="00957C1A">
      <w:pPr>
        <w:tabs>
          <w:tab w:val="center" w:pos="7380"/>
        </w:tabs>
        <w:jc w:val="both"/>
        <w:rPr>
          <w:rFonts w:ascii="Arial" w:hAnsi="Arial" w:cs="Arial"/>
          <w:sz w:val="22"/>
          <w:szCs w:val="22"/>
        </w:rPr>
      </w:pPr>
    </w:p>
    <w:p w:rsidR="00957C1A" w:rsidRPr="009742B9" w:rsidRDefault="00957C1A" w:rsidP="00957C1A">
      <w:pPr>
        <w:tabs>
          <w:tab w:val="center" w:pos="7380"/>
        </w:tabs>
        <w:jc w:val="both"/>
        <w:rPr>
          <w:rFonts w:ascii="Arial" w:hAnsi="Arial" w:cs="Arial"/>
          <w:sz w:val="22"/>
          <w:szCs w:val="22"/>
        </w:rPr>
      </w:pPr>
    </w:p>
    <w:p w:rsidR="00957C1A" w:rsidRPr="009742B9" w:rsidRDefault="00957C1A" w:rsidP="00957C1A">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957C1A" w:rsidRPr="009742B9" w:rsidTr="009F716F">
        <w:trPr>
          <w:jc w:val="center"/>
        </w:trPr>
        <w:tc>
          <w:tcPr>
            <w:tcW w:w="3652" w:type="dxa"/>
          </w:tcPr>
          <w:p w:rsidR="00957C1A" w:rsidRPr="009742B9" w:rsidRDefault="00957C1A" w:rsidP="009F716F">
            <w:pPr>
              <w:jc w:val="center"/>
              <w:rPr>
                <w:rFonts w:ascii="Arial" w:hAnsi="Arial" w:cs="Arial"/>
                <w:szCs w:val="22"/>
              </w:rPr>
            </w:pPr>
            <w:r w:rsidRPr="009742B9">
              <w:rPr>
                <w:rFonts w:ascii="Arial" w:hAnsi="Arial" w:cs="Arial"/>
                <w:sz w:val="22"/>
                <w:szCs w:val="22"/>
              </w:rPr>
              <w:t>Датум:</w:t>
            </w:r>
          </w:p>
        </w:tc>
        <w:tc>
          <w:tcPr>
            <w:tcW w:w="1985" w:type="dxa"/>
          </w:tcPr>
          <w:p w:rsidR="00957C1A" w:rsidRPr="009742B9" w:rsidRDefault="00957C1A" w:rsidP="009F716F">
            <w:pPr>
              <w:jc w:val="center"/>
              <w:rPr>
                <w:rFonts w:ascii="Arial" w:hAnsi="Arial" w:cs="Arial"/>
                <w:szCs w:val="22"/>
              </w:rPr>
            </w:pPr>
            <w:r w:rsidRPr="009742B9">
              <w:rPr>
                <w:rFonts w:ascii="Arial" w:hAnsi="Arial" w:cs="Arial"/>
                <w:sz w:val="22"/>
                <w:szCs w:val="22"/>
              </w:rPr>
              <w:t>М.П.</w:t>
            </w:r>
          </w:p>
        </w:tc>
        <w:tc>
          <w:tcPr>
            <w:tcW w:w="3782" w:type="dxa"/>
          </w:tcPr>
          <w:p w:rsidR="00957C1A" w:rsidRPr="009742B9" w:rsidRDefault="00957C1A" w:rsidP="009F716F">
            <w:pPr>
              <w:jc w:val="center"/>
              <w:rPr>
                <w:rFonts w:ascii="Arial" w:hAnsi="Arial" w:cs="Arial"/>
                <w:szCs w:val="22"/>
              </w:rPr>
            </w:pPr>
            <w:r w:rsidRPr="009742B9">
              <w:rPr>
                <w:rFonts w:ascii="Arial" w:hAnsi="Arial" w:cs="Arial"/>
                <w:sz w:val="22"/>
                <w:szCs w:val="22"/>
              </w:rPr>
              <w:t>Понуђач:</w:t>
            </w:r>
          </w:p>
        </w:tc>
      </w:tr>
      <w:tr w:rsidR="00957C1A" w:rsidRPr="009742B9" w:rsidTr="009F716F">
        <w:trPr>
          <w:jc w:val="center"/>
        </w:trPr>
        <w:tc>
          <w:tcPr>
            <w:tcW w:w="3652" w:type="dxa"/>
            <w:vAlign w:val="center"/>
          </w:tcPr>
          <w:p w:rsidR="00957C1A" w:rsidRPr="009742B9" w:rsidRDefault="00957C1A" w:rsidP="009F716F">
            <w:pPr>
              <w:rPr>
                <w:rFonts w:ascii="Arial" w:hAnsi="Arial" w:cs="Arial"/>
                <w:szCs w:val="22"/>
              </w:rPr>
            </w:pPr>
          </w:p>
        </w:tc>
        <w:tc>
          <w:tcPr>
            <w:tcW w:w="1985" w:type="dxa"/>
            <w:vAlign w:val="center"/>
          </w:tcPr>
          <w:p w:rsidR="00957C1A" w:rsidRPr="009742B9" w:rsidRDefault="00957C1A" w:rsidP="009F716F">
            <w:pPr>
              <w:rPr>
                <w:rFonts w:ascii="Arial" w:hAnsi="Arial" w:cs="Arial"/>
                <w:szCs w:val="22"/>
              </w:rPr>
            </w:pPr>
          </w:p>
        </w:tc>
        <w:tc>
          <w:tcPr>
            <w:tcW w:w="3782" w:type="dxa"/>
            <w:vAlign w:val="center"/>
          </w:tcPr>
          <w:p w:rsidR="00957C1A" w:rsidRPr="009742B9" w:rsidRDefault="00957C1A" w:rsidP="009F716F">
            <w:pPr>
              <w:rPr>
                <w:rFonts w:ascii="Arial" w:hAnsi="Arial" w:cs="Arial"/>
                <w:szCs w:val="22"/>
              </w:rPr>
            </w:pPr>
          </w:p>
        </w:tc>
      </w:tr>
      <w:tr w:rsidR="00957C1A" w:rsidRPr="009742B9" w:rsidTr="009F716F">
        <w:trPr>
          <w:jc w:val="center"/>
        </w:trPr>
        <w:tc>
          <w:tcPr>
            <w:tcW w:w="3652" w:type="dxa"/>
            <w:tcBorders>
              <w:bottom w:val="single" w:sz="4" w:space="0" w:color="auto"/>
            </w:tcBorders>
            <w:vAlign w:val="center"/>
          </w:tcPr>
          <w:p w:rsidR="00957C1A" w:rsidRPr="009742B9" w:rsidRDefault="00957C1A" w:rsidP="009F716F">
            <w:pPr>
              <w:rPr>
                <w:rFonts w:ascii="Arial" w:hAnsi="Arial" w:cs="Arial"/>
                <w:szCs w:val="22"/>
              </w:rPr>
            </w:pPr>
          </w:p>
        </w:tc>
        <w:tc>
          <w:tcPr>
            <w:tcW w:w="1985" w:type="dxa"/>
            <w:vAlign w:val="center"/>
          </w:tcPr>
          <w:p w:rsidR="00957C1A" w:rsidRPr="009742B9" w:rsidRDefault="00957C1A" w:rsidP="009F716F">
            <w:pPr>
              <w:rPr>
                <w:rFonts w:ascii="Arial" w:hAnsi="Arial" w:cs="Arial"/>
                <w:szCs w:val="22"/>
              </w:rPr>
            </w:pPr>
          </w:p>
        </w:tc>
        <w:tc>
          <w:tcPr>
            <w:tcW w:w="3782" w:type="dxa"/>
            <w:tcBorders>
              <w:bottom w:val="single" w:sz="4" w:space="0" w:color="auto"/>
            </w:tcBorders>
            <w:vAlign w:val="center"/>
          </w:tcPr>
          <w:p w:rsidR="00957C1A" w:rsidRPr="009742B9" w:rsidRDefault="00957C1A" w:rsidP="009F716F">
            <w:pPr>
              <w:rPr>
                <w:rFonts w:ascii="Arial" w:hAnsi="Arial" w:cs="Arial"/>
                <w:szCs w:val="22"/>
              </w:rPr>
            </w:pPr>
          </w:p>
        </w:tc>
      </w:tr>
    </w:tbl>
    <w:p w:rsidR="00957C1A" w:rsidRPr="009742B9" w:rsidRDefault="00957C1A" w:rsidP="00957C1A">
      <w:pPr>
        <w:tabs>
          <w:tab w:val="center" w:pos="7380"/>
        </w:tabs>
        <w:jc w:val="both"/>
        <w:rPr>
          <w:rFonts w:ascii="Arial" w:hAnsi="Arial" w:cs="Arial"/>
          <w:sz w:val="22"/>
          <w:szCs w:val="22"/>
        </w:rPr>
      </w:pPr>
    </w:p>
    <w:p w:rsidR="00957C1A" w:rsidRDefault="00957C1A" w:rsidP="00DB1391">
      <w:pPr>
        <w:pStyle w:val="Standard"/>
        <w:jc w:val="both"/>
        <w:rPr>
          <w:rFonts w:ascii="Arial" w:hAnsi="Arial" w:cs="Arial"/>
          <w:sz w:val="22"/>
          <w:szCs w:val="22"/>
          <w:lang w:val="sr-Cyrl-CS"/>
        </w:rPr>
      </w:pPr>
    </w:p>
    <w:p w:rsidR="00957C1A" w:rsidRDefault="00957C1A" w:rsidP="00DB1391">
      <w:pPr>
        <w:pStyle w:val="Standard"/>
        <w:jc w:val="both"/>
        <w:rPr>
          <w:rFonts w:ascii="Arial" w:hAnsi="Arial" w:cs="Arial"/>
          <w:sz w:val="22"/>
          <w:szCs w:val="22"/>
          <w:lang w:val="sr-Cyrl-CS"/>
        </w:rPr>
      </w:pPr>
    </w:p>
    <w:p w:rsidR="00957C1A" w:rsidRDefault="00957C1A">
      <w:pPr>
        <w:suppressAutoHyphens w:val="0"/>
        <w:rPr>
          <w:rFonts w:ascii="Arial" w:eastAsia="Lucida Sans Unicode" w:hAnsi="Arial" w:cs="Arial"/>
          <w:kern w:val="1"/>
          <w:sz w:val="22"/>
          <w:szCs w:val="22"/>
          <w:lang w:eastAsia="zh-CN" w:bidi="hi-IN"/>
        </w:rPr>
      </w:pPr>
      <w:r>
        <w:rPr>
          <w:rFonts w:ascii="Arial" w:hAnsi="Arial" w:cs="Arial"/>
          <w:sz w:val="22"/>
          <w:szCs w:val="22"/>
        </w:rPr>
        <w:br w:type="page"/>
      </w:r>
    </w:p>
    <w:p w:rsidR="00957C1A" w:rsidRDefault="00957C1A" w:rsidP="00DB1391">
      <w:pPr>
        <w:pStyle w:val="Standard"/>
        <w:jc w:val="both"/>
        <w:rPr>
          <w:rFonts w:ascii="Arial" w:hAnsi="Arial" w:cs="Arial"/>
          <w:sz w:val="22"/>
          <w:szCs w:val="22"/>
          <w:lang w:val="sr-Cyrl-CS"/>
        </w:rPr>
      </w:pPr>
    </w:p>
    <w:p w:rsidR="00C8586C" w:rsidRDefault="00C8586C" w:rsidP="00C8586C">
      <w:pPr>
        <w:jc w:val="right"/>
        <w:rPr>
          <w:rFonts w:ascii="Arial" w:hAnsi="Arial" w:cs="Arial"/>
          <w:b/>
          <w:sz w:val="22"/>
          <w:szCs w:val="22"/>
        </w:rPr>
      </w:pPr>
      <w:r>
        <w:rPr>
          <w:rFonts w:ascii="Arial" w:hAnsi="Arial" w:cs="Arial"/>
          <w:b/>
          <w:sz w:val="22"/>
          <w:szCs w:val="22"/>
        </w:rPr>
        <w:t xml:space="preserve">ОБРАЗАЦ </w:t>
      </w:r>
      <w:r w:rsidR="00957C1A">
        <w:rPr>
          <w:rFonts w:ascii="Arial" w:hAnsi="Arial" w:cs="Arial"/>
          <w:b/>
          <w:sz w:val="22"/>
          <w:szCs w:val="22"/>
        </w:rPr>
        <w:t>10</w:t>
      </w:r>
      <w:r w:rsidRPr="009742B9">
        <w:rPr>
          <w:rFonts w:ascii="Arial" w:hAnsi="Arial" w:cs="Arial"/>
          <w:b/>
          <w:sz w:val="22"/>
          <w:szCs w:val="22"/>
        </w:rPr>
        <w:t>.</w:t>
      </w:r>
    </w:p>
    <w:p w:rsidR="00C8586C" w:rsidRPr="00DD14DA" w:rsidRDefault="00C8586C" w:rsidP="00C8586C">
      <w:pPr>
        <w:jc w:val="right"/>
        <w:rPr>
          <w:rFonts w:ascii="Arial" w:hAnsi="Arial" w:cs="Arial"/>
          <w:b/>
          <w:sz w:val="22"/>
          <w:szCs w:val="22"/>
        </w:rPr>
      </w:pPr>
    </w:p>
    <w:p w:rsidR="00C8586C" w:rsidRPr="00601A62" w:rsidRDefault="00C8586C" w:rsidP="00C8586C">
      <w:pPr>
        <w:jc w:val="center"/>
        <w:rPr>
          <w:rFonts w:ascii="Arial" w:hAnsi="Arial" w:cs="Arial"/>
          <w:b/>
          <w:sz w:val="22"/>
          <w:szCs w:val="22"/>
        </w:rPr>
      </w:pPr>
      <w:r>
        <w:rPr>
          <w:rFonts w:ascii="Arial" w:hAnsi="Arial" w:cs="Arial"/>
          <w:b/>
          <w:sz w:val="22"/>
          <w:szCs w:val="22"/>
        </w:rPr>
        <w:t>ИЗЈАВА ПОНУЂАЧА – ТЕХНИЧКИ КАПАЦИТЕТ</w:t>
      </w:r>
    </w:p>
    <w:p w:rsidR="00C8586C" w:rsidRDefault="00C8586C" w:rsidP="00C8586C">
      <w:pPr>
        <w:jc w:val="right"/>
        <w:rPr>
          <w:rFonts w:ascii="Arial" w:hAnsi="Arial" w:cs="Arial"/>
          <w:b/>
          <w:sz w:val="22"/>
          <w:szCs w:val="22"/>
        </w:rPr>
      </w:pPr>
    </w:p>
    <w:p w:rsidR="00C8586C" w:rsidRPr="00601A62" w:rsidRDefault="00C8586C" w:rsidP="00C8586C">
      <w:pPr>
        <w:jc w:val="right"/>
        <w:rPr>
          <w:rFonts w:ascii="Arial" w:hAnsi="Arial" w:cs="Arial"/>
          <w:b/>
          <w:sz w:val="22"/>
          <w:szCs w:val="22"/>
        </w:rPr>
      </w:pPr>
    </w:p>
    <w:p w:rsidR="00C8586C" w:rsidRPr="00F82410" w:rsidRDefault="00C8586C" w:rsidP="00C8586C">
      <w:pPr>
        <w:rPr>
          <w:rFonts w:ascii="Arial" w:hAnsi="Arial" w:cs="Arial"/>
          <w:sz w:val="22"/>
          <w:szCs w:val="22"/>
          <w:lang w:eastAsia="en-US"/>
        </w:rPr>
      </w:pPr>
      <w:r w:rsidRPr="00F82410">
        <w:rPr>
          <w:rFonts w:ascii="Arial" w:hAnsi="Arial" w:cs="Arial"/>
          <w:sz w:val="22"/>
          <w:szCs w:val="22"/>
          <w:lang w:eastAsia="en-US"/>
        </w:rPr>
        <w:t>Сагласно захтевима из конкурсне документације јавне набавке бр.</w:t>
      </w:r>
      <w:r>
        <w:rPr>
          <w:rFonts w:ascii="Arial" w:eastAsia="TimesNewRomanPS-BoldMT" w:hAnsi="Arial" w:cs="Arial"/>
          <w:sz w:val="22"/>
          <w:szCs w:val="22"/>
          <w:lang w:eastAsia="en-US"/>
        </w:rPr>
        <w:t>2</w:t>
      </w:r>
      <w:r w:rsidRPr="008E429A">
        <w:rPr>
          <w:rFonts w:ascii="Arial" w:eastAsia="TimesNewRomanPS-BoldMT" w:hAnsi="Arial" w:cs="Arial"/>
          <w:sz w:val="22"/>
          <w:szCs w:val="22"/>
          <w:lang w:eastAsia="en-US"/>
        </w:rPr>
        <w:t>2/15/Д</w:t>
      </w:r>
      <w:r>
        <w:rPr>
          <w:rFonts w:ascii="Arial" w:eastAsia="TimesNewRomanPS-BoldMT" w:hAnsi="Arial" w:cs="Arial"/>
          <w:sz w:val="22"/>
          <w:szCs w:val="22"/>
          <w:lang w:eastAsia="en-US"/>
        </w:rPr>
        <w:t>С</w:t>
      </w:r>
      <w:r w:rsidRPr="008E429A">
        <w:rPr>
          <w:rFonts w:ascii="Arial" w:eastAsia="TimesNewRomanPS-BoldMT" w:hAnsi="Arial" w:cs="Arial"/>
          <w:sz w:val="22"/>
          <w:szCs w:val="22"/>
          <w:lang w:eastAsia="en-US"/>
        </w:rPr>
        <w:t>И</w:t>
      </w:r>
      <w:r w:rsidRPr="00F82410">
        <w:rPr>
          <w:rFonts w:ascii="Arial" w:hAnsi="Arial" w:cs="Arial"/>
          <w:sz w:val="22"/>
          <w:szCs w:val="22"/>
          <w:lang w:eastAsia="en-US"/>
        </w:rPr>
        <w:t>, понуђач</w:t>
      </w:r>
    </w:p>
    <w:p w:rsidR="00C8586C" w:rsidRPr="00FD0719" w:rsidRDefault="00C8586C" w:rsidP="00C8586C">
      <w:pPr>
        <w:rPr>
          <w:lang w:eastAsia="en-US"/>
        </w:rPr>
      </w:pPr>
    </w:p>
    <w:p w:rsidR="00C8586C" w:rsidRPr="00FD0719" w:rsidRDefault="00C8586C" w:rsidP="00C8586C">
      <w:pPr>
        <w:rPr>
          <w:lang w:eastAsia="en-US"/>
        </w:rPr>
      </w:pPr>
      <w:r w:rsidRPr="00FD0719">
        <w:rPr>
          <w:lang w:eastAsia="en-US"/>
        </w:rPr>
        <w:t>_________________________________________________________________________</w:t>
      </w:r>
    </w:p>
    <w:p w:rsidR="00C8586C" w:rsidRPr="00F82410" w:rsidRDefault="00C8586C" w:rsidP="00C8586C">
      <w:pPr>
        <w:rPr>
          <w:rFonts w:ascii="Arial" w:hAnsi="Arial" w:cs="Arial"/>
          <w:sz w:val="22"/>
          <w:szCs w:val="22"/>
          <w:lang w:eastAsia="en-US"/>
        </w:rPr>
      </w:pPr>
      <w:r w:rsidRPr="00F82410">
        <w:rPr>
          <w:rFonts w:ascii="Arial" w:hAnsi="Arial" w:cs="Arial"/>
          <w:b/>
          <w:sz w:val="22"/>
          <w:szCs w:val="22"/>
          <w:lang w:eastAsia="en-US"/>
        </w:rPr>
        <w:tab/>
      </w:r>
      <w:r w:rsidRPr="00F82410">
        <w:rPr>
          <w:rFonts w:ascii="Arial" w:hAnsi="Arial" w:cs="Arial"/>
          <w:sz w:val="22"/>
          <w:szCs w:val="22"/>
          <w:lang w:eastAsia="en-US"/>
        </w:rPr>
        <w:t>(навести назив и седиште понуђача)</w:t>
      </w:r>
    </w:p>
    <w:p w:rsidR="00C8586C" w:rsidRDefault="00C8586C" w:rsidP="00C8586C">
      <w:pPr>
        <w:rPr>
          <w:lang w:eastAsia="en-US"/>
        </w:rPr>
      </w:pPr>
    </w:p>
    <w:p w:rsidR="00C8586C" w:rsidRPr="00F82410" w:rsidRDefault="00C8586C" w:rsidP="00C8586C">
      <w:pPr>
        <w:rPr>
          <w:rFonts w:ascii="Arial" w:hAnsi="Arial" w:cs="Arial"/>
          <w:sz w:val="22"/>
          <w:szCs w:val="22"/>
          <w:lang w:eastAsia="en-US"/>
        </w:rPr>
      </w:pPr>
      <w:r w:rsidRPr="00F82410">
        <w:rPr>
          <w:rFonts w:ascii="Arial" w:hAnsi="Arial" w:cs="Arial"/>
          <w:sz w:val="22"/>
          <w:szCs w:val="22"/>
          <w:lang w:eastAsia="en-US"/>
        </w:rPr>
        <w:t xml:space="preserve">Даје следећу </w:t>
      </w:r>
    </w:p>
    <w:p w:rsidR="00C8586C" w:rsidRPr="00FD0719" w:rsidRDefault="00C8586C" w:rsidP="00C8586C">
      <w:pPr>
        <w:rPr>
          <w:lang w:eastAsia="en-US"/>
        </w:rPr>
      </w:pPr>
    </w:p>
    <w:p w:rsidR="00C8586C" w:rsidRPr="00FD0719" w:rsidRDefault="00C8586C" w:rsidP="00C8586C">
      <w:pPr>
        <w:rPr>
          <w:lang w:eastAsia="en-US"/>
        </w:rPr>
      </w:pPr>
    </w:p>
    <w:p w:rsidR="00C8586C" w:rsidRPr="00F82410" w:rsidRDefault="00C8586C" w:rsidP="00C8586C">
      <w:pPr>
        <w:jc w:val="center"/>
        <w:rPr>
          <w:rFonts w:ascii="Arial" w:hAnsi="Arial" w:cs="Arial"/>
          <w:b/>
          <w:sz w:val="22"/>
          <w:szCs w:val="22"/>
          <w:lang w:eastAsia="en-US"/>
        </w:rPr>
      </w:pPr>
      <w:r w:rsidRPr="00F82410">
        <w:rPr>
          <w:rFonts w:ascii="Arial" w:hAnsi="Arial" w:cs="Arial"/>
          <w:b/>
          <w:sz w:val="22"/>
          <w:szCs w:val="22"/>
          <w:lang w:eastAsia="en-US"/>
        </w:rPr>
        <w:t>ИЗЈАВУ О ТЕХНИЧКОМ КАПАЦИТЕТУ ПОНУЂАЧА</w:t>
      </w:r>
    </w:p>
    <w:p w:rsidR="00C8586C" w:rsidRPr="00F82410" w:rsidRDefault="00C8586C" w:rsidP="00C8586C">
      <w:pPr>
        <w:rPr>
          <w:lang w:eastAsia="en-US"/>
        </w:rPr>
      </w:pPr>
    </w:p>
    <w:p w:rsidR="00C8586C" w:rsidRPr="00FD0719" w:rsidRDefault="00C8586C" w:rsidP="00C8586C">
      <w:pPr>
        <w:rPr>
          <w:lang w:eastAsia="en-US"/>
        </w:rPr>
      </w:pPr>
    </w:p>
    <w:p w:rsidR="00C8586C" w:rsidRPr="003A6092" w:rsidRDefault="00C8586C" w:rsidP="00C8586C">
      <w:pPr>
        <w:rPr>
          <w:rFonts w:ascii="Arial" w:hAnsi="Arial" w:cs="Arial"/>
          <w:sz w:val="22"/>
          <w:szCs w:val="22"/>
          <w:lang w:eastAsia="en-US"/>
        </w:rPr>
      </w:pPr>
      <w:r w:rsidRPr="003A6092">
        <w:rPr>
          <w:rFonts w:ascii="Arial" w:hAnsi="Arial" w:cs="Arial"/>
          <w:sz w:val="22"/>
          <w:szCs w:val="22"/>
          <w:lang w:eastAsia="en-US"/>
        </w:rPr>
        <w:t>Под пуном материјалном и кривичном одговорношћу изјављујем да располажемо техничким капацитетом захтеваним предметном јавном набавком:</w:t>
      </w:r>
    </w:p>
    <w:p w:rsidR="00C8586C" w:rsidRPr="00FD0719" w:rsidRDefault="00C8586C" w:rsidP="00C8586C">
      <w:pPr>
        <w:rPr>
          <w:lang w:eastAsia="en-US"/>
        </w:rPr>
      </w:pPr>
    </w:p>
    <w:p w:rsidR="00C8586C" w:rsidRPr="00FD0719" w:rsidRDefault="00C8586C" w:rsidP="00C8586C">
      <w:pPr>
        <w:rPr>
          <w:lang w:eastAsia="en-US"/>
        </w:rPr>
      </w:pPr>
      <w:r w:rsidRPr="00FD0719">
        <w:rPr>
          <w:lang w:eastAsia="en-US"/>
        </w:rPr>
        <w:t xml:space="preserve">                                                                                                                                                              </w:t>
      </w:r>
    </w:p>
    <w:tbl>
      <w:tblPr>
        <w:tblpPr w:leftFromText="180" w:rightFromText="180" w:vertAnchor="text" w:horzAnchor="margin" w:tblpXSpec="center" w:tblpY="-28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3"/>
        <w:gridCol w:w="1932"/>
        <w:gridCol w:w="1756"/>
      </w:tblGrid>
      <w:tr w:rsidR="00C8586C" w:rsidRPr="00FD0719" w:rsidTr="009F716F">
        <w:trPr>
          <w:trHeight w:val="516"/>
        </w:trPr>
        <w:tc>
          <w:tcPr>
            <w:tcW w:w="2965" w:type="pct"/>
            <w:vAlign w:val="center"/>
          </w:tcPr>
          <w:p w:rsidR="00C8586C" w:rsidRPr="00FD0719" w:rsidRDefault="00C8586C" w:rsidP="009F716F">
            <w:pPr>
              <w:suppressAutoHyphens w:val="0"/>
              <w:jc w:val="center"/>
              <w:rPr>
                <w:rFonts w:ascii="Arial" w:eastAsia="Calibri" w:hAnsi="Arial" w:cs="Arial"/>
                <w:color w:val="000000"/>
                <w:szCs w:val="22"/>
                <w:lang w:eastAsia="en-US"/>
              </w:rPr>
            </w:pPr>
            <w:r w:rsidRPr="00FD0719">
              <w:rPr>
                <w:rFonts w:ascii="Arial" w:hAnsi="Arial" w:cs="Arial"/>
                <w:b/>
                <w:noProof/>
                <w:color w:val="000000"/>
                <w:sz w:val="22"/>
                <w:szCs w:val="22"/>
                <w:lang w:eastAsia="en-US"/>
              </w:rPr>
              <w:t>Назив</w:t>
            </w:r>
          </w:p>
          <w:p w:rsidR="00C8586C" w:rsidRPr="00FD0719" w:rsidRDefault="00C8586C" w:rsidP="009F716F">
            <w:pPr>
              <w:suppressAutoHyphens w:val="0"/>
              <w:rPr>
                <w:rFonts w:ascii="Arial" w:hAnsi="Arial" w:cs="Arial"/>
                <w:noProof/>
                <w:color w:val="000000"/>
                <w:szCs w:val="22"/>
                <w:lang w:eastAsia="en-US"/>
              </w:rPr>
            </w:pPr>
          </w:p>
        </w:tc>
        <w:tc>
          <w:tcPr>
            <w:tcW w:w="1066" w:type="pct"/>
            <w:vAlign w:val="center"/>
          </w:tcPr>
          <w:p w:rsidR="00C8586C" w:rsidRPr="00FD0719" w:rsidRDefault="00C8586C" w:rsidP="009F716F">
            <w:pPr>
              <w:suppressAutoHyphens w:val="0"/>
              <w:rPr>
                <w:rFonts w:ascii="Arial" w:hAnsi="Arial" w:cs="Arial"/>
                <w:b/>
                <w:noProof/>
                <w:color w:val="000000"/>
                <w:szCs w:val="22"/>
                <w:lang w:eastAsia="en-US"/>
              </w:rPr>
            </w:pPr>
            <w:r w:rsidRPr="00FD0719">
              <w:rPr>
                <w:rFonts w:ascii="Arial" w:hAnsi="Arial" w:cs="Arial"/>
                <w:b/>
                <w:noProof/>
                <w:color w:val="000000"/>
                <w:sz w:val="22"/>
                <w:szCs w:val="22"/>
                <w:lang w:eastAsia="en-US"/>
              </w:rPr>
              <w:t>Јед.мере</w:t>
            </w:r>
          </w:p>
        </w:tc>
        <w:tc>
          <w:tcPr>
            <w:tcW w:w="969" w:type="pct"/>
            <w:vAlign w:val="center"/>
          </w:tcPr>
          <w:p w:rsidR="00C8586C" w:rsidRPr="00FD0719" w:rsidRDefault="00C8586C" w:rsidP="009F716F">
            <w:pPr>
              <w:suppressAutoHyphens w:val="0"/>
              <w:rPr>
                <w:rFonts w:ascii="Arial" w:hAnsi="Arial" w:cs="Arial"/>
                <w:b/>
                <w:noProof/>
                <w:color w:val="000000"/>
                <w:szCs w:val="22"/>
                <w:lang w:eastAsia="en-US"/>
              </w:rPr>
            </w:pPr>
            <w:r w:rsidRPr="00FD0719">
              <w:rPr>
                <w:rFonts w:ascii="Arial" w:hAnsi="Arial" w:cs="Arial"/>
                <w:b/>
                <w:noProof/>
                <w:color w:val="000000"/>
                <w:sz w:val="22"/>
                <w:szCs w:val="22"/>
                <w:lang w:eastAsia="en-US"/>
              </w:rPr>
              <w:t>Кол.</w:t>
            </w:r>
          </w:p>
        </w:tc>
      </w:tr>
      <w:tr w:rsidR="00C8586C" w:rsidRPr="00FD0719" w:rsidTr="009F716F">
        <w:trPr>
          <w:trHeight w:val="480"/>
        </w:trPr>
        <w:tc>
          <w:tcPr>
            <w:tcW w:w="2965" w:type="pct"/>
          </w:tcPr>
          <w:p w:rsidR="00C8586C" w:rsidRPr="00FD0719" w:rsidRDefault="00C8586C" w:rsidP="009F716F">
            <w:pPr>
              <w:suppressAutoHyphens w:val="0"/>
              <w:spacing w:after="120" w:line="276" w:lineRule="auto"/>
              <w:rPr>
                <w:rFonts w:ascii="Arial" w:eastAsia="Calibri" w:hAnsi="Arial" w:cs="Arial"/>
                <w:color w:val="000000"/>
                <w:szCs w:val="22"/>
                <w:lang w:eastAsia="en-US"/>
              </w:rPr>
            </w:pPr>
          </w:p>
        </w:tc>
        <w:tc>
          <w:tcPr>
            <w:tcW w:w="1066" w:type="pct"/>
          </w:tcPr>
          <w:p w:rsidR="00C8586C" w:rsidRPr="00FD0719" w:rsidRDefault="00C8586C" w:rsidP="009F716F">
            <w:pPr>
              <w:suppressAutoHyphens w:val="0"/>
              <w:spacing w:after="120" w:line="276" w:lineRule="auto"/>
              <w:rPr>
                <w:rFonts w:ascii="Arial" w:eastAsia="Calibri" w:hAnsi="Arial" w:cs="Arial"/>
                <w:color w:val="000000"/>
                <w:szCs w:val="22"/>
                <w:lang w:eastAsia="en-US"/>
              </w:rPr>
            </w:pPr>
          </w:p>
        </w:tc>
        <w:tc>
          <w:tcPr>
            <w:tcW w:w="969" w:type="pct"/>
          </w:tcPr>
          <w:p w:rsidR="00C8586C" w:rsidRPr="00FD0719" w:rsidRDefault="00C8586C" w:rsidP="009F716F">
            <w:pPr>
              <w:suppressAutoHyphens w:val="0"/>
              <w:spacing w:after="120" w:line="276" w:lineRule="auto"/>
              <w:rPr>
                <w:rFonts w:ascii="Arial" w:eastAsia="Calibri" w:hAnsi="Arial" w:cs="Arial"/>
                <w:color w:val="000000"/>
                <w:szCs w:val="22"/>
                <w:lang w:eastAsia="en-US"/>
              </w:rPr>
            </w:pPr>
          </w:p>
        </w:tc>
      </w:tr>
      <w:tr w:rsidR="00C8586C" w:rsidRPr="00FD0719" w:rsidTr="009F716F">
        <w:trPr>
          <w:trHeight w:val="465"/>
        </w:trPr>
        <w:tc>
          <w:tcPr>
            <w:tcW w:w="2965" w:type="pct"/>
          </w:tcPr>
          <w:p w:rsidR="00C8586C" w:rsidRPr="00FD0719" w:rsidRDefault="00C8586C" w:rsidP="009F716F">
            <w:pPr>
              <w:suppressAutoHyphens w:val="0"/>
              <w:spacing w:after="120" w:line="276" w:lineRule="auto"/>
              <w:rPr>
                <w:rFonts w:ascii="Arial" w:eastAsia="Calibri" w:hAnsi="Arial" w:cs="Arial"/>
                <w:color w:val="000000"/>
                <w:szCs w:val="22"/>
                <w:lang w:eastAsia="en-US"/>
              </w:rPr>
            </w:pPr>
          </w:p>
        </w:tc>
        <w:tc>
          <w:tcPr>
            <w:tcW w:w="1066" w:type="pct"/>
          </w:tcPr>
          <w:p w:rsidR="00C8586C" w:rsidRPr="00FD0719" w:rsidRDefault="00C8586C" w:rsidP="009F716F">
            <w:pPr>
              <w:suppressAutoHyphens w:val="0"/>
              <w:spacing w:after="120" w:line="276" w:lineRule="auto"/>
              <w:rPr>
                <w:rFonts w:ascii="Arial" w:eastAsia="Calibri" w:hAnsi="Arial" w:cs="Arial"/>
                <w:color w:val="000000"/>
                <w:szCs w:val="22"/>
                <w:lang w:eastAsia="en-US"/>
              </w:rPr>
            </w:pPr>
          </w:p>
        </w:tc>
        <w:tc>
          <w:tcPr>
            <w:tcW w:w="969" w:type="pct"/>
          </w:tcPr>
          <w:p w:rsidR="00C8586C" w:rsidRPr="00FD0719" w:rsidRDefault="00C8586C" w:rsidP="009F716F">
            <w:pPr>
              <w:suppressAutoHyphens w:val="0"/>
              <w:spacing w:after="120" w:line="276" w:lineRule="auto"/>
              <w:rPr>
                <w:rFonts w:ascii="Arial" w:eastAsia="Calibri" w:hAnsi="Arial" w:cs="Arial"/>
                <w:color w:val="000000"/>
                <w:szCs w:val="22"/>
                <w:lang w:eastAsia="en-US"/>
              </w:rPr>
            </w:pPr>
          </w:p>
        </w:tc>
      </w:tr>
      <w:tr w:rsidR="00C8586C" w:rsidRPr="00FD0719" w:rsidTr="009F716F">
        <w:trPr>
          <w:trHeight w:val="330"/>
        </w:trPr>
        <w:tc>
          <w:tcPr>
            <w:tcW w:w="2965" w:type="pct"/>
          </w:tcPr>
          <w:p w:rsidR="00C8586C" w:rsidRPr="00FD0719" w:rsidRDefault="00C8586C" w:rsidP="009F716F">
            <w:pPr>
              <w:suppressAutoHyphens w:val="0"/>
              <w:spacing w:after="120" w:line="276" w:lineRule="auto"/>
              <w:rPr>
                <w:rFonts w:ascii="Arial" w:eastAsia="Calibri" w:hAnsi="Arial" w:cs="Arial"/>
                <w:color w:val="000000"/>
                <w:szCs w:val="22"/>
                <w:lang w:eastAsia="en-US"/>
              </w:rPr>
            </w:pPr>
          </w:p>
        </w:tc>
        <w:tc>
          <w:tcPr>
            <w:tcW w:w="1066" w:type="pct"/>
          </w:tcPr>
          <w:p w:rsidR="00C8586C" w:rsidRPr="00FD0719" w:rsidRDefault="00C8586C" w:rsidP="009F716F">
            <w:pPr>
              <w:suppressAutoHyphens w:val="0"/>
              <w:spacing w:after="120" w:line="276" w:lineRule="auto"/>
              <w:rPr>
                <w:rFonts w:ascii="Arial" w:eastAsia="Calibri" w:hAnsi="Arial" w:cs="Arial"/>
                <w:color w:val="000000"/>
                <w:szCs w:val="22"/>
                <w:lang w:eastAsia="en-US"/>
              </w:rPr>
            </w:pPr>
          </w:p>
        </w:tc>
        <w:tc>
          <w:tcPr>
            <w:tcW w:w="969" w:type="pct"/>
          </w:tcPr>
          <w:p w:rsidR="00C8586C" w:rsidRPr="00FD0719" w:rsidRDefault="00C8586C" w:rsidP="009F716F">
            <w:pPr>
              <w:suppressAutoHyphens w:val="0"/>
              <w:spacing w:after="120" w:line="276" w:lineRule="auto"/>
              <w:rPr>
                <w:rFonts w:ascii="Arial" w:eastAsia="Calibri" w:hAnsi="Arial" w:cs="Arial"/>
                <w:color w:val="000000"/>
                <w:szCs w:val="22"/>
                <w:lang w:eastAsia="en-US"/>
              </w:rPr>
            </w:pPr>
          </w:p>
        </w:tc>
      </w:tr>
      <w:tr w:rsidR="00C8586C" w:rsidRPr="00FD0719" w:rsidTr="009F716F">
        <w:trPr>
          <w:trHeight w:val="330"/>
        </w:trPr>
        <w:tc>
          <w:tcPr>
            <w:tcW w:w="2965" w:type="pct"/>
          </w:tcPr>
          <w:p w:rsidR="00C8586C" w:rsidRPr="00FD0719" w:rsidRDefault="00C8586C" w:rsidP="009F716F">
            <w:pPr>
              <w:suppressAutoHyphens w:val="0"/>
              <w:spacing w:after="120" w:line="276" w:lineRule="auto"/>
              <w:rPr>
                <w:rFonts w:ascii="Arial" w:eastAsia="Calibri" w:hAnsi="Arial" w:cs="Arial"/>
                <w:color w:val="000000"/>
                <w:szCs w:val="22"/>
                <w:lang w:eastAsia="en-US"/>
              </w:rPr>
            </w:pPr>
          </w:p>
        </w:tc>
        <w:tc>
          <w:tcPr>
            <w:tcW w:w="1066" w:type="pct"/>
          </w:tcPr>
          <w:p w:rsidR="00C8586C" w:rsidRPr="00FD0719" w:rsidRDefault="00C8586C" w:rsidP="009F716F">
            <w:pPr>
              <w:suppressAutoHyphens w:val="0"/>
              <w:spacing w:after="120" w:line="276" w:lineRule="auto"/>
              <w:rPr>
                <w:rFonts w:ascii="Arial" w:eastAsia="Calibri" w:hAnsi="Arial" w:cs="Arial"/>
                <w:color w:val="000000"/>
                <w:szCs w:val="22"/>
                <w:lang w:eastAsia="en-US"/>
              </w:rPr>
            </w:pPr>
          </w:p>
        </w:tc>
        <w:tc>
          <w:tcPr>
            <w:tcW w:w="969" w:type="pct"/>
          </w:tcPr>
          <w:p w:rsidR="00C8586C" w:rsidRPr="00FD0719" w:rsidRDefault="00C8586C" w:rsidP="009F716F">
            <w:pPr>
              <w:suppressAutoHyphens w:val="0"/>
              <w:spacing w:after="120" w:line="276" w:lineRule="auto"/>
              <w:rPr>
                <w:rFonts w:ascii="Arial" w:eastAsia="Calibri" w:hAnsi="Arial" w:cs="Arial"/>
                <w:color w:val="000000"/>
                <w:szCs w:val="22"/>
                <w:lang w:eastAsia="en-US"/>
              </w:rPr>
            </w:pPr>
          </w:p>
        </w:tc>
      </w:tr>
      <w:tr w:rsidR="00C8586C" w:rsidRPr="00FD0719" w:rsidTr="009F716F">
        <w:trPr>
          <w:trHeight w:val="330"/>
        </w:trPr>
        <w:tc>
          <w:tcPr>
            <w:tcW w:w="2965" w:type="pct"/>
          </w:tcPr>
          <w:p w:rsidR="00C8586C" w:rsidRPr="00FD0719" w:rsidRDefault="00C8586C" w:rsidP="009F716F">
            <w:pPr>
              <w:suppressAutoHyphens w:val="0"/>
              <w:spacing w:after="120" w:line="276" w:lineRule="auto"/>
              <w:rPr>
                <w:rFonts w:ascii="Arial" w:eastAsia="Calibri" w:hAnsi="Arial" w:cs="Arial"/>
                <w:color w:val="000000"/>
                <w:szCs w:val="22"/>
                <w:lang w:eastAsia="en-US"/>
              </w:rPr>
            </w:pPr>
          </w:p>
        </w:tc>
        <w:tc>
          <w:tcPr>
            <w:tcW w:w="1066" w:type="pct"/>
          </w:tcPr>
          <w:p w:rsidR="00C8586C" w:rsidRPr="00FD0719" w:rsidRDefault="00C8586C" w:rsidP="009F716F">
            <w:pPr>
              <w:suppressAutoHyphens w:val="0"/>
              <w:spacing w:after="120" w:line="276" w:lineRule="auto"/>
              <w:rPr>
                <w:rFonts w:ascii="Arial" w:eastAsia="Calibri" w:hAnsi="Arial" w:cs="Arial"/>
                <w:color w:val="000000"/>
                <w:szCs w:val="22"/>
                <w:lang w:eastAsia="en-US"/>
              </w:rPr>
            </w:pPr>
          </w:p>
        </w:tc>
        <w:tc>
          <w:tcPr>
            <w:tcW w:w="969" w:type="pct"/>
          </w:tcPr>
          <w:p w:rsidR="00C8586C" w:rsidRPr="00FD0719" w:rsidRDefault="00C8586C" w:rsidP="009F716F">
            <w:pPr>
              <w:suppressAutoHyphens w:val="0"/>
              <w:spacing w:after="120" w:line="276" w:lineRule="auto"/>
              <w:rPr>
                <w:rFonts w:ascii="Arial" w:eastAsia="Calibri" w:hAnsi="Arial" w:cs="Arial"/>
                <w:color w:val="000000"/>
                <w:szCs w:val="22"/>
                <w:lang w:eastAsia="en-US"/>
              </w:rPr>
            </w:pPr>
          </w:p>
        </w:tc>
      </w:tr>
      <w:tr w:rsidR="00C8586C" w:rsidRPr="00FD0719" w:rsidTr="009F716F">
        <w:trPr>
          <w:trHeight w:val="330"/>
        </w:trPr>
        <w:tc>
          <w:tcPr>
            <w:tcW w:w="2965" w:type="pct"/>
          </w:tcPr>
          <w:p w:rsidR="00C8586C" w:rsidRPr="00FD0719" w:rsidRDefault="00C8586C" w:rsidP="009F716F">
            <w:pPr>
              <w:suppressAutoHyphens w:val="0"/>
              <w:spacing w:after="120" w:line="276" w:lineRule="auto"/>
              <w:rPr>
                <w:rFonts w:ascii="Arial" w:eastAsia="Calibri" w:hAnsi="Arial" w:cs="Arial"/>
                <w:color w:val="000000"/>
                <w:szCs w:val="22"/>
                <w:lang w:eastAsia="en-US"/>
              </w:rPr>
            </w:pPr>
          </w:p>
        </w:tc>
        <w:tc>
          <w:tcPr>
            <w:tcW w:w="1066" w:type="pct"/>
          </w:tcPr>
          <w:p w:rsidR="00C8586C" w:rsidRPr="00FD0719" w:rsidRDefault="00C8586C" w:rsidP="009F716F">
            <w:pPr>
              <w:suppressAutoHyphens w:val="0"/>
              <w:spacing w:after="120" w:line="276" w:lineRule="auto"/>
              <w:rPr>
                <w:rFonts w:ascii="Arial" w:eastAsia="Calibri" w:hAnsi="Arial" w:cs="Arial"/>
                <w:color w:val="000000"/>
                <w:szCs w:val="22"/>
                <w:lang w:eastAsia="en-US"/>
              </w:rPr>
            </w:pPr>
          </w:p>
        </w:tc>
        <w:tc>
          <w:tcPr>
            <w:tcW w:w="969" w:type="pct"/>
          </w:tcPr>
          <w:p w:rsidR="00C8586C" w:rsidRPr="00FD0719" w:rsidRDefault="00C8586C" w:rsidP="009F716F">
            <w:pPr>
              <w:suppressAutoHyphens w:val="0"/>
              <w:spacing w:after="120" w:line="276" w:lineRule="auto"/>
              <w:rPr>
                <w:rFonts w:ascii="Arial" w:eastAsia="Calibri" w:hAnsi="Arial" w:cs="Arial"/>
                <w:color w:val="000000"/>
                <w:szCs w:val="22"/>
                <w:lang w:eastAsia="en-US"/>
              </w:rPr>
            </w:pPr>
          </w:p>
        </w:tc>
      </w:tr>
      <w:tr w:rsidR="00C8586C" w:rsidRPr="00FD0719" w:rsidTr="009F716F">
        <w:trPr>
          <w:trHeight w:val="330"/>
        </w:trPr>
        <w:tc>
          <w:tcPr>
            <w:tcW w:w="2965" w:type="pct"/>
          </w:tcPr>
          <w:p w:rsidR="00C8586C" w:rsidRPr="00FD0719" w:rsidRDefault="00C8586C" w:rsidP="009F716F">
            <w:pPr>
              <w:suppressAutoHyphens w:val="0"/>
              <w:spacing w:after="120" w:line="276" w:lineRule="auto"/>
              <w:rPr>
                <w:rFonts w:ascii="Arial" w:eastAsia="Calibri" w:hAnsi="Arial" w:cs="Arial"/>
                <w:color w:val="000000"/>
                <w:szCs w:val="22"/>
                <w:lang w:eastAsia="en-US"/>
              </w:rPr>
            </w:pPr>
          </w:p>
        </w:tc>
        <w:tc>
          <w:tcPr>
            <w:tcW w:w="1066" w:type="pct"/>
          </w:tcPr>
          <w:p w:rsidR="00C8586C" w:rsidRPr="00FD0719" w:rsidRDefault="00C8586C" w:rsidP="009F716F">
            <w:pPr>
              <w:suppressAutoHyphens w:val="0"/>
              <w:spacing w:after="120" w:line="276" w:lineRule="auto"/>
              <w:rPr>
                <w:rFonts w:ascii="Arial" w:eastAsia="Calibri" w:hAnsi="Arial" w:cs="Arial"/>
                <w:color w:val="000000"/>
                <w:szCs w:val="22"/>
                <w:lang w:eastAsia="en-US"/>
              </w:rPr>
            </w:pPr>
          </w:p>
        </w:tc>
        <w:tc>
          <w:tcPr>
            <w:tcW w:w="969" w:type="pct"/>
          </w:tcPr>
          <w:p w:rsidR="00C8586C" w:rsidRPr="00FD0719" w:rsidRDefault="00C8586C" w:rsidP="009F716F">
            <w:pPr>
              <w:suppressAutoHyphens w:val="0"/>
              <w:spacing w:after="120" w:line="276" w:lineRule="auto"/>
              <w:rPr>
                <w:rFonts w:ascii="Arial" w:eastAsia="Calibri" w:hAnsi="Arial" w:cs="Arial"/>
                <w:color w:val="000000"/>
                <w:szCs w:val="22"/>
                <w:lang w:eastAsia="en-US"/>
              </w:rPr>
            </w:pPr>
          </w:p>
        </w:tc>
      </w:tr>
    </w:tbl>
    <w:p w:rsidR="00C8586C" w:rsidRPr="00C25669" w:rsidRDefault="00C8586C" w:rsidP="00C8586C">
      <w:pPr>
        <w:rPr>
          <w:vanish/>
        </w:rPr>
      </w:pPr>
    </w:p>
    <w:tbl>
      <w:tblPr>
        <w:tblW w:w="0" w:type="auto"/>
        <w:jc w:val="center"/>
        <w:tblLook w:val="01E0" w:firstRow="1" w:lastRow="1" w:firstColumn="1" w:lastColumn="1" w:noHBand="0" w:noVBand="0"/>
      </w:tblPr>
      <w:tblGrid>
        <w:gridCol w:w="3509"/>
        <w:gridCol w:w="1917"/>
        <w:gridCol w:w="3645"/>
      </w:tblGrid>
      <w:tr w:rsidR="00C8586C" w:rsidRPr="00290F2B" w:rsidTr="009F716F">
        <w:trPr>
          <w:jc w:val="center"/>
        </w:trPr>
        <w:tc>
          <w:tcPr>
            <w:tcW w:w="3599" w:type="dxa"/>
          </w:tcPr>
          <w:p w:rsidR="00C8586C" w:rsidRPr="00290F2B" w:rsidRDefault="00C8586C" w:rsidP="009F716F">
            <w:pPr>
              <w:jc w:val="center"/>
              <w:rPr>
                <w:rFonts w:ascii="Arial" w:hAnsi="Arial"/>
                <w:szCs w:val="22"/>
              </w:rPr>
            </w:pPr>
            <w:r w:rsidRPr="00DE3333">
              <w:rPr>
                <w:rFonts w:ascii="Arial" w:hAnsi="Arial"/>
                <w:sz w:val="22"/>
              </w:rPr>
              <w:t>Датум:</w:t>
            </w:r>
          </w:p>
        </w:tc>
        <w:tc>
          <w:tcPr>
            <w:tcW w:w="1960" w:type="dxa"/>
          </w:tcPr>
          <w:p w:rsidR="00C8586C" w:rsidRPr="00290F2B" w:rsidRDefault="00C8586C" w:rsidP="009F716F">
            <w:pPr>
              <w:jc w:val="center"/>
              <w:rPr>
                <w:rFonts w:ascii="Arial" w:hAnsi="Arial"/>
                <w:szCs w:val="22"/>
              </w:rPr>
            </w:pPr>
            <w:r w:rsidRPr="00DE3333">
              <w:rPr>
                <w:rFonts w:ascii="Arial" w:hAnsi="Arial"/>
                <w:sz w:val="22"/>
              </w:rPr>
              <w:t>М.П.</w:t>
            </w:r>
          </w:p>
        </w:tc>
        <w:tc>
          <w:tcPr>
            <w:tcW w:w="3731" w:type="dxa"/>
          </w:tcPr>
          <w:p w:rsidR="00C8586C" w:rsidRPr="00290F2B" w:rsidRDefault="00C8586C" w:rsidP="009F716F">
            <w:pPr>
              <w:jc w:val="center"/>
              <w:rPr>
                <w:rFonts w:ascii="Arial" w:hAnsi="Arial"/>
                <w:szCs w:val="22"/>
              </w:rPr>
            </w:pPr>
            <w:r w:rsidRPr="00DE3333">
              <w:rPr>
                <w:rFonts w:ascii="Arial" w:hAnsi="Arial"/>
                <w:sz w:val="22"/>
              </w:rPr>
              <w:t>Понуђач:</w:t>
            </w:r>
          </w:p>
        </w:tc>
      </w:tr>
      <w:tr w:rsidR="00C8586C" w:rsidRPr="00290F2B" w:rsidTr="009F716F">
        <w:trPr>
          <w:jc w:val="center"/>
        </w:trPr>
        <w:tc>
          <w:tcPr>
            <w:tcW w:w="3599" w:type="dxa"/>
            <w:vAlign w:val="center"/>
          </w:tcPr>
          <w:p w:rsidR="00C8586C" w:rsidRPr="00290F2B" w:rsidRDefault="00C8586C" w:rsidP="009F716F">
            <w:pPr>
              <w:rPr>
                <w:rFonts w:ascii="Arial" w:hAnsi="Arial"/>
                <w:szCs w:val="22"/>
              </w:rPr>
            </w:pPr>
          </w:p>
        </w:tc>
        <w:tc>
          <w:tcPr>
            <w:tcW w:w="1960" w:type="dxa"/>
            <w:vAlign w:val="center"/>
          </w:tcPr>
          <w:p w:rsidR="00C8586C" w:rsidRPr="00290F2B" w:rsidRDefault="00C8586C" w:rsidP="009F716F">
            <w:pPr>
              <w:rPr>
                <w:rFonts w:ascii="Arial" w:hAnsi="Arial"/>
                <w:szCs w:val="22"/>
              </w:rPr>
            </w:pPr>
          </w:p>
        </w:tc>
        <w:tc>
          <w:tcPr>
            <w:tcW w:w="3731" w:type="dxa"/>
            <w:vAlign w:val="center"/>
          </w:tcPr>
          <w:p w:rsidR="00C8586C" w:rsidRPr="00290F2B" w:rsidRDefault="00C8586C" w:rsidP="009F716F">
            <w:pPr>
              <w:rPr>
                <w:rFonts w:ascii="Arial" w:hAnsi="Arial"/>
                <w:szCs w:val="22"/>
              </w:rPr>
            </w:pPr>
          </w:p>
        </w:tc>
      </w:tr>
      <w:tr w:rsidR="00C8586C" w:rsidRPr="00290F2B" w:rsidTr="009F716F">
        <w:trPr>
          <w:jc w:val="center"/>
        </w:trPr>
        <w:tc>
          <w:tcPr>
            <w:tcW w:w="3599" w:type="dxa"/>
            <w:tcBorders>
              <w:bottom w:val="single" w:sz="4" w:space="0" w:color="auto"/>
            </w:tcBorders>
            <w:vAlign w:val="center"/>
          </w:tcPr>
          <w:p w:rsidR="00C8586C" w:rsidRPr="00290F2B" w:rsidRDefault="00C8586C" w:rsidP="009F716F">
            <w:pPr>
              <w:rPr>
                <w:rFonts w:ascii="Arial" w:hAnsi="Arial"/>
                <w:szCs w:val="22"/>
              </w:rPr>
            </w:pPr>
          </w:p>
        </w:tc>
        <w:tc>
          <w:tcPr>
            <w:tcW w:w="1960" w:type="dxa"/>
            <w:vAlign w:val="center"/>
          </w:tcPr>
          <w:p w:rsidR="00C8586C" w:rsidRPr="00290F2B" w:rsidRDefault="00C8586C" w:rsidP="009F716F">
            <w:pPr>
              <w:rPr>
                <w:rFonts w:ascii="Arial" w:hAnsi="Arial"/>
                <w:szCs w:val="22"/>
              </w:rPr>
            </w:pPr>
          </w:p>
        </w:tc>
        <w:tc>
          <w:tcPr>
            <w:tcW w:w="3731" w:type="dxa"/>
            <w:tcBorders>
              <w:bottom w:val="single" w:sz="4" w:space="0" w:color="auto"/>
            </w:tcBorders>
            <w:vAlign w:val="center"/>
          </w:tcPr>
          <w:p w:rsidR="00C8586C" w:rsidRPr="00290F2B" w:rsidRDefault="00C8586C" w:rsidP="009F716F">
            <w:pPr>
              <w:rPr>
                <w:rFonts w:ascii="Arial" w:hAnsi="Arial"/>
                <w:szCs w:val="22"/>
              </w:rPr>
            </w:pPr>
          </w:p>
        </w:tc>
      </w:tr>
    </w:tbl>
    <w:p w:rsidR="00C8586C" w:rsidRPr="00FD0719" w:rsidRDefault="00C8586C" w:rsidP="00C8586C">
      <w:pPr>
        <w:suppressAutoHyphens w:val="0"/>
        <w:autoSpaceDE w:val="0"/>
        <w:autoSpaceDN w:val="0"/>
        <w:adjustRightInd w:val="0"/>
        <w:jc w:val="both"/>
        <w:rPr>
          <w:rFonts w:ascii="Arial" w:eastAsia="TimesNewRomanPS-BoldMT" w:hAnsi="Arial" w:cs="Arial"/>
          <w:b/>
          <w:bCs/>
          <w:i/>
          <w:iCs/>
          <w:color w:val="000000"/>
          <w:sz w:val="22"/>
          <w:szCs w:val="22"/>
          <w:lang w:eastAsia="en-US"/>
        </w:rPr>
      </w:pPr>
    </w:p>
    <w:p w:rsidR="00C8586C" w:rsidRPr="00FD0719" w:rsidRDefault="00C8586C" w:rsidP="00C8586C">
      <w:pPr>
        <w:suppressAutoHyphens w:val="0"/>
        <w:autoSpaceDE w:val="0"/>
        <w:autoSpaceDN w:val="0"/>
        <w:adjustRightInd w:val="0"/>
        <w:jc w:val="both"/>
        <w:rPr>
          <w:rFonts w:ascii="Arial" w:eastAsia="TimesNewRomanPS-BoldMT" w:hAnsi="Arial" w:cs="Arial"/>
          <w:b/>
          <w:bCs/>
          <w:i/>
          <w:iCs/>
          <w:color w:val="000000"/>
          <w:sz w:val="22"/>
          <w:szCs w:val="22"/>
          <w:lang w:eastAsia="en-US"/>
        </w:rPr>
      </w:pPr>
    </w:p>
    <w:p w:rsidR="00C8586C" w:rsidRPr="00FD0719" w:rsidRDefault="00C8586C" w:rsidP="00C8586C">
      <w:pPr>
        <w:suppressAutoHyphens w:val="0"/>
        <w:autoSpaceDE w:val="0"/>
        <w:autoSpaceDN w:val="0"/>
        <w:adjustRightInd w:val="0"/>
        <w:jc w:val="both"/>
        <w:rPr>
          <w:rFonts w:ascii="Arial" w:eastAsia="Calibri" w:hAnsi="Arial" w:cs="Arial"/>
          <w:color w:val="000000"/>
          <w:sz w:val="22"/>
          <w:szCs w:val="22"/>
          <w:lang w:eastAsia="en-US"/>
        </w:rPr>
      </w:pPr>
    </w:p>
    <w:p w:rsidR="00C8586C" w:rsidRPr="003A6092" w:rsidRDefault="00C8586C" w:rsidP="00C8586C">
      <w:pPr>
        <w:rPr>
          <w:rFonts w:ascii="Arial" w:hAnsi="Arial" w:cs="Arial"/>
          <w:sz w:val="22"/>
          <w:szCs w:val="22"/>
          <w:lang w:eastAsia="en-US"/>
        </w:rPr>
      </w:pPr>
      <w:r w:rsidRPr="003A6092">
        <w:rPr>
          <w:rFonts w:ascii="Arial" w:hAnsi="Arial" w:cs="Arial"/>
          <w:sz w:val="22"/>
          <w:szCs w:val="22"/>
          <w:lang w:eastAsia="en-US"/>
        </w:rPr>
        <w:t xml:space="preserve">НАПОМЕНА: </w:t>
      </w:r>
    </w:p>
    <w:p w:rsidR="00C8586C" w:rsidRPr="00FD0719" w:rsidRDefault="00C8586C" w:rsidP="00C8586C">
      <w:pPr>
        <w:rPr>
          <w:lang w:eastAsia="en-US"/>
        </w:rPr>
      </w:pPr>
    </w:p>
    <w:p w:rsidR="00C8586C" w:rsidRPr="00FD0719" w:rsidRDefault="00C8586C" w:rsidP="00C8586C">
      <w:pPr>
        <w:suppressAutoHyphens w:val="0"/>
        <w:jc w:val="both"/>
        <w:rPr>
          <w:rFonts w:ascii="Arial" w:hAnsi="Arial" w:cs="Arial"/>
          <w:color w:val="000000"/>
          <w:sz w:val="22"/>
          <w:szCs w:val="22"/>
          <w:lang w:val="ru-RU" w:eastAsia="sr-Latn-CS"/>
        </w:rPr>
      </w:pPr>
      <w:r w:rsidRPr="00FD0719">
        <w:rPr>
          <w:rFonts w:ascii="Arial" w:hAnsi="Arial" w:cs="Arial"/>
          <w:bCs/>
          <w:color w:val="000000"/>
          <w:kern w:val="28"/>
          <w:sz w:val="22"/>
          <w:szCs w:val="22"/>
          <w:lang w:eastAsia="en-US"/>
        </w:rPr>
        <w:t>У случају да је потребно навести више података него што има места, образац копирати у довољном броју примерака</w:t>
      </w:r>
      <w:r w:rsidRPr="00FD0719">
        <w:rPr>
          <w:rFonts w:ascii="Arial" w:hAnsi="Arial" w:cs="Arial"/>
          <w:color w:val="000000"/>
          <w:sz w:val="22"/>
          <w:szCs w:val="22"/>
          <w:lang w:val="ru-RU" w:eastAsia="sr-Latn-CS"/>
        </w:rPr>
        <w:t xml:space="preserve"> </w:t>
      </w:r>
    </w:p>
    <w:p w:rsidR="00C8586C" w:rsidRDefault="00C8586C" w:rsidP="00DB1391">
      <w:pPr>
        <w:pStyle w:val="Standard"/>
        <w:jc w:val="both"/>
        <w:rPr>
          <w:rFonts w:ascii="Arial" w:hAnsi="Arial" w:cs="Arial"/>
          <w:sz w:val="22"/>
          <w:szCs w:val="22"/>
          <w:lang w:val="sr-Cyrl-CS"/>
        </w:rPr>
      </w:pPr>
    </w:p>
    <w:p w:rsidR="00C8586C" w:rsidRDefault="00C8586C" w:rsidP="00DB1391">
      <w:pPr>
        <w:pStyle w:val="Standard"/>
        <w:jc w:val="both"/>
        <w:rPr>
          <w:rFonts w:ascii="Arial" w:hAnsi="Arial" w:cs="Arial"/>
          <w:sz w:val="22"/>
          <w:szCs w:val="22"/>
          <w:lang w:val="sr-Cyrl-CS"/>
        </w:rPr>
      </w:pPr>
    </w:p>
    <w:p w:rsidR="004B701F" w:rsidRPr="003246A3" w:rsidRDefault="004B701F" w:rsidP="00DB1391">
      <w:pPr>
        <w:pStyle w:val="Standard"/>
        <w:jc w:val="both"/>
        <w:rPr>
          <w:rFonts w:ascii="Arial" w:hAnsi="Arial" w:cs="Arial"/>
          <w:sz w:val="22"/>
          <w:szCs w:val="22"/>
          <w:lang w:val="sr-Cyrl-CS"/>
        </w:rPr>
      </w:pPr>
    </w:p>
    <w:p w:rsidR="003870CE" w:rsidRPr="003246A3" w:rsidRDefault="003870CE">
      <w:pPr>
        <w:suppressAutoHyphens w:val="0"/>
        <w:rPr>
          <w:rFonts w:ascii="Arial" w:eastAsia="Lucida Sans Unicode" w:hAnsi="Arial" w:cs="Arial"/>
          <w:kern w:val="1"/>
          <w:sz w:val="22"/>
          <w:szCs w:val="22"/>
          <w:lang w:eastAsia="zh-CN" w:bidi="hi-IN"/>
        </w:rPr>
      </w:pPr>
      <w:r w:rsidRPr="003246A3">
        <w:rPr>
          <w:rFonts w:ascii="Arial" w:hAnsi="Arial" w:cs="Arial"/>
          <w:sz w:val="22"/>
          <w:szCs w:val="22"/>
        </w:rPr>
        <w:br w:type="page"/>
      </w:r>
    </w:p>
    <w:p w:rsidR="00423E17" w:rsidRPr="003246A3" w:rsidRDefault="00423E17" w:rsidP="00423E17">
      <w:pPr>
        <w:jc w:val="right"/>
        <w:rPr>
          <w:rFonts w:ascii="Arial" w:hAnsi="Arial" w:cs="Arial"/>
          <w:b/>
          <w:i/>
          <w:szCs w:val="24"/>
        </w:rPr>
      </w:pPr>
      <w:r w:rsidRPr="003246A3">
        <w:rPr>
          <w:rFonts w:ascii="Arial" w:hAnsi="Arial" w:cs="Arial"/>
          <w:b/>
          <w:i/>
          <w:szCs w:val="24"/>
        </w:rPr>
        <w:lastRenderedPageBreak/>
        <w:t xml:space="preserve">ОБРАЗАЦ </w:t>
      </w:r>
      <w:r w:rsidR="003D78CF">
        <w:rPr>
          <w:rFonts w:ascii="Arial" w:hAnsi="Arial" w:cs="Arial"/>
          <w:b/>
          <w:i/>
          <w:szCs w:val="24"/>
        </w:rPr>
        <w:t>11</w:t>
      </w:r>
      <w:r w:rsidRPr="003246A3">
        <w:rPr>
          <w:rFonts w:ascii="Arial" w:hAnsi="Arial" w:cs="Arial"/>
          <w:b/>
          <w:i/>
          <w:szCs w:val="24"/>
        </w:rPr>
        <w:t xml:space="preserve"> </w:t>
      </w:r>
    </w:p>
    <w:p w:rsidR="00423E17" w:rsidRPr="003246A3" w:rsidRDefault="00423E17" w:rsidP="00DB1391">
      <w:pPr>
        <w:pStyle w:val="Standard"/>
        <w:jc w:val="both"/>
        <w:rPr>
          <w:rFonts w:ascii="Arial" w:hAnsi="Arial" w:cs="Arial"/>
          <w:sz w:val="22"/>
          <w:szCs w:val="22"/>
          <w:lang w:val="sr-Cyrl-CS"/>
        </w:rPr>
      </w:pPr>
    </w:p>
    <w:p w:rsidR="00423E17" w:rsidRPr="003246A3" w:rsidRDefault="00423E17" w:rsidP="00423E17">
      <w:pPr>
        <w:jc w:val="center"/>
        <w:rPr>
          <w:rFonts w:ascii="Arial" w:hAnsi="Arial" w:cs="Arial"/>
          <w:b/>
          <w:sz w:val="22"/>
          <w:szCs w:val="22"/>
        </w:rPr>
      </w:pPr>
      <w:r w:rsidRPr="003246A3">
        <w:rPr>
          <w:rFonts w:ascii="Arial" w:hAnsi="Arial" w:cs="Arial"/>
          <w:b/>
          <w:sz w:val="22"/>
          <w:szCs w:val="22"/>
        </w:rPr>
        <w:t>МОДЕЛ УГОВОРА</w:t>
      </w:r>
    </w:p>
    <w:p w:rsidR="00423E17" w:rsidRPr="003246A3" w:rsidRDefault="00423E17" w:rsidP="00423E17">
      <w:pPr>
        <w:jc w:val="center"/>
        <w:rPr>
          <w:rFonts w:ascii="Arial" w:hAnsi="Arial" w:cs="Arial"/>
          <w:sz w:val="22"/>
          <w:szCs w:val="22"/>
        </w:rPr>
      </w:pPr>
    </w:p>
    <w:p w:rsidR="00423E17" w:rsidRPr="003246A3" w:rsidRDefault="00423E17" w:rsidP="00423E17">
      <w:pPr>
        <w:tabs>
          <w:tab w:val="left" w:pos="1172"/>
        </w:tabs>
        <w:jc w:val="both"/>
        <w:rPr>
          <w:rFonts w:ascii="Arial" w:hAnsi="Arial" w:cs="Arial"/>
          <w:sz w:val="22"/>
          <w:szCs w:val="22"/>
          <w:lang w:val="sr-Latn-CS"/>
        </w:rPr>
      </w:pPr>
    </w:p>
    <w:tbl>
      <w:tblPr>
        <w:tblW w:w="0" w:type="auto"/>
        <w:tblInd w:w="108" w:type="dxa"/>
        <w:tblLook w:val="01E0" w:firstRow="1" w:lastRow="1" w:firstColumn="1" w:lastColumn="1" w:noHBand="0" w:noVBand="0"/>
      </w:tblPr>
      <w:tblGrid>
        <w:gridCol w:w="2528"/>
        <w:gridCol w:w="6435"/>
      </w:tblGrid>
      <w:tr w:rsidR="00423E17" w:rsidRPr="003246A3" w:rsidTr="00D40A0C">
        <w:tc>
          <w:tcPr>
            <w:tcW w:w="2528" w:type="dxa"/>
          </w:tcPr>
          <w:p w:rsidR="00423E17" w:rsidRPr="003246A3" w:rsidRDefault="00423E17" w:rsidP="000172A4">
            <w:pPr>
              <w:jc w:val="both"/>
              <w:rPr>
                <w:rFonts w:ascii="Arial" w:hAnsi="Arial" w:cs="Arial"/>
                <w:sz w:val="22"/>
                <w:szCs w:val="22"/>
                <w:lang w:val="sr-Latn-CS"/>
              </w:rPr>
            </w:pPr>
            <w:r w:rsidRPr="003246A3">
              <w:rPr>
                <w:rFonts w:ascii="Arial" w:hAnsi="Arial" w:cs="Arial"/>
                <w:sz w:val="22"/>
                <w:szCs w:val="22"/>
              </w:rPr>
              <w:t>УГОВОРНЕ СТРАНЕ:</w:t>
            </w:r>
          </w:p>
        </w:tc>
        <w:tc>
          <w:tcPr>
            <w:tcW w:w="6435" w:type="dxa"/>
          </w:tcPr>
          <w:p w:rsidR="00D40A0C" w:rsidRPr="003246A3" w:rsidRDefault="000172A4" w:rsidP="00D40A0C">
            <w:pPr>
              <w:suppressAutoHyphens w:val="0"/>
              <w:ind w:left="-108"/>
              <w:jc w:val="both"/>
              <w:rPr>
                <w:rFonts w:ascii="Arial" w:hAnsi="Arial" w:cs="Arial"/>
                <w:sz w:val="22"/>
                <w:szCs w:val="22"/>
              </w:rPr>
            </w:pPr>
            <w:r w:rsidRPr="003246A3">
              <w:rPr>
                <w:rFonts w:ascii="Arial" w:hAnsi="Arial" w:cs="Arial"/>
                <w:b/>
                <w:sz w:val="22"/>
                <w:szCs w:val="22"/>
              </w:rPr>
              <w:t>1.</w:t>
            </w:r>
            <w:r w:rsidR="00423E17" w:rsidRPr="003246A3">
              <w:rPr>
                <w:rFonts w:ascii="Arial" w:hAnsi="Arial" w:cs="Arial"/>
                <w:b/>
                <w:sz w:val="22"/>
                <w:szCs w:val="22"/>
              </w:rPr>
              <w:t>Јавно предузеће "Електропривреда Србије", Београд, Царице Милице 2,</w:t>
            </w:r>
            <w:r w:rsidR="00423E17" w:rsidRPr="003246A3">
              <w:rPr>
                <w:rFonts w:ascii="Arial" w:hAnsi="Arial" w:cs="Arial"/>
                <w:sz w:val="22"/>
                <w:szCs w:val="22"/>
              </w:rPr>
              <w:t xml:space="preserve"> </w:t>
            </w:r>
            <w:r w:rsidR="00423E17" w:rsidRPr="003246A3">
              <w:rPr>
                <w:rFonts w:ascii="Arial" w:hAnsi="Arial" w:cs="Arial"/>
                <w:sz w:val="22"/>
                <w:szCs w:val="22"/>
                <w:lang w:val="ru-RU"/>
              </w:rPr>
              <w:t xml:space="preserve">ПИБ 103920327, Матични број 20053658, текући рачун 160-700-13 </w:t>
            </w:r>
            <w:r w:rsidR="00423E17" w:rsidRPr="003246A3">
              <w:rPr>
                <w:rFonts w:ascii="Arial" w:hAnsi="Arial" w:cs="Arial"/>
                <w:sz w:val="22"/>
                <w:szCs w:val="22"/>
                <w:lang w:val="en-US"/>
              </w:rPr>
              <w:t>Banka</w:t>
            </w:r>
            <w:r w:rsidR="00423E17" w:rsidRPr="003246A3">
              <w:rPr>
                <w:rFonts w:ascii="Arial" w:hAnsi="Arial" w:cs="Arial"/>
                <w:sz w:val="22"/>
                <w:szCs w:val="22"/>
                <w:lang w:val="ru-RU"/>
              </w:rPr>
              <w:t xml:space="preserve"> </w:t>
            </w:r>
            <w:r w:rsidR="00423E17" w:rsidRPr="003246A3">
              <w:rPr>
                <w:rFonts w:ascii="Arial" w:hAnsi="Arial" w:cs="Arial"/>
                <w:sz w:val="22"/>
                <w:szCs w:val="22"/>
                <w:lang w:val="en-US"/>
              </w:rPr>
              <w:t>Intesa а.д Београд</w:t>
            </w:r>
            <w:r w:rsidR="00423E17" w:rsidRPr="003246A3">
              <w:rPr>
                <w:rFonts w:ascii="Arial" w:hAnsi="Arial" w:cs="Arial"/>
                <w:sz w:val="22"/>
                <w:szCs w:val="22"/>
              </w:rPr>
              <w:t xml:space="preserve">, које заступа законски заступник Александар Обрадовић, директор (у даљем тексту: </w:t>
            </w:r>
            <w:r w:rsidR="00423E17" w:rsidRPr="003246A3">
              <w:rPr>
                <w:rFonts w:ascii="Arial" w:hAnsi="Arial" w:cs="Arial"/>
                <w:b/>
                <w:sz w:val="22"/>
                <w:szCs w:val="22"/>
              </w:rPr>
              <w:t>Наручилац</w:t>
            </w:r>
            <w:r w:rsidR="00423E17" w:rsidRPr="003246A3">
              <w:rPr>
                <w:rFonts w:ascii="Arial" w:hAnsi="Arial" w:cs="Arial"/>
                <w:sz w:val="22"/>
                <w:szCs w:val="22"/>
              </w:rPr>
              <w:t>) и</w:t>
            </w:r>
          </w:p>
          <w:p w:rsidR="00423E17" w:rsidRPr="003246A3" w:rsidRDefault="00423E17" w:rsidP="000172A4">
            <w:pPr>
              <w:jc w:val="both"/>
              <w:rPr>
                <w:rFonts w:ascii="Arial" w:hAnsi="Arial" w:cs="Arial"/>
                <w:sz w:val="22"/>
                <w:szCs w:val="22"/>
              </w:rPr>
            </w:pPr>
          </w:p>
        </w:tc>
      </w:tr>
      <w:tr w:rsidR="00423E17" w:rsidRPr="003246A3" w:rsidTr="00D40A0C">
        <w:tc>
          <w:tcPr>
            <w:tcW w:w="2528" w:type="dxa"/>
          </w:tcPr>
          <w:p w:rsidR="00423E17" w:rsidRPr="003246A3" w:rsidRDefault="00423E17" w:rsidP="000172A4">
            <w:pPr>
              <w:jc w:val="both"/>
              <w:rPr>
                <w:rFonts w:ascii="Arial" w:hAnsi="Arial" w:cs="Arial"/>
                <w:sz w:val="22"/>
                <w:szCs w:val="22"/>
                <w:lang w:val="sr-Latn-CS"/>
              </w:rPr>
            </w:pPr>
          </w:p>
        </w:tc>
        <w:tc>
          <w:tcPr>
            <w:tcW w:w="6435" w:type="dxa"/>
          </w:tcPr>
          <w:p w:rsidR="00423E17" w:rsidRPr="004D5F61" w:rsidRDefault="004D5F61" w:rsidP="00433332">
            <w:pPr>
              <w:numPr>
                <w:ilvl w:val="0"/>
                <w:numId w:val="27"/>
              </w:numPr>
              <w:tabs>
                <w:tab w:val="clear" w:pos="2160"/>
              </w:tabs>
              <w:suppressAutoHyphens w:val="0"/>
              <w:ind w:left="176" w:hanging="284"/>
              <w:jc w:val="both"/>
              <w:rPr>
                <w:rFonts w:ascii="Arial" w:hAnsi="Arial" w:cs="Arial"/>
                <w:b/>
                <w:sz w:val="22"/>
                <w:szCs w:val="22"/>
              </w:rPr>
            </w:pPr>
            <w:r w:rsidRPr="00433332">
              <w:rPr>
                <w:rFonts w:ascii="Arial" w:hAnsi="Arial" w:cs="Arial"/>
                <w:b/>
                <w:sz w:val="22"/>
                <w:szCs w:val="22"/>
              </w:rPr>
              <w:t>__________________________________________</w:t>
            </w:r>
            <w:r w:rsidR="00423E17" w:rsidRPr="00433332">
              <w:rPr>
                <w:rFonts w:ascii="Arial" w:hAnsi="Arial" w:cs="Arial"/>
                <w:b/>
                <w:sz w:val="22"/>
                <w:szCs w:val="22"/>
              </w:rPr>
              <w:t xml:space="preserve">, </w:t>
            </w:r>
            <w:r w:rsidR="00423E17" w:rsidRPr="00433332">
              <w:rPr>
                <w:rFonts w:ascii="Arial" w:hAnsi="Arial" w:cs="Arial"/>
                <w:sz w:val="22"/>
                <w:szCs w:val="22"/>
                <w:lang w:val="ru-RU"/>
              </w:rPr>
              <w:t xml:space="preserve">ПИБ </w:t>
            </w:r>
            <w:r w:rsidRPr="00433332">
              <w:rPr>
                <w:rFonts w:ascii="Arial" w:hAnsi="Arial" w:cs="Arial"/>
                <w:sz w:val="22"/>
                <w:szCs w:val="22"/>
                <w:lang w:val="ru-RU"/>
              </w:rPr>
              <w:t>___________</w:t>
            </w:r>
            <w:r w:rsidR="00423E17" w:rsidRPr="00433332">
              <w:rPr>
                <w:rFonts w:ascii="Arial" w:hAnsi="Arial" w:cs="Arial"/>
                <w:sz w:val="22"/>
                <w:szCs w:val="22"/>
                <w:lang w:val="ru-RU"/>
              </w:rPr>
              <w:t>, Матични број</w:t>
            </w:r>
            <w:r w:rsidRPr="00433332">
              <w:rPr>
                <w:rFonts w:ascii="Arial" w:hAnsi="Arial" w:cs="Arial"/>
                <w:sz w:val="22"/>
                <w:szCs w:val="22"/>
                <w:lang w:val="ru-RU"/>
              </w:rPr>
              <w:t xml:space="preserve"> ____________</w:t>
            </w:r>
            <w:r w:rsidR="00423E17" w:rsidRPr="00433332">
              <w:rPr>
                <w:rFonts w:ascii="Arial" w:hAnsi="Arial" w:cs="Arial"/>
                <w:sz w:val="22"/>
                <w:szCs w:val="22"/>
                <w:lang w:val="ru-RU"/>
              </w:rPr>
              <w:t>, текући рачун</w:t>
            </w:r>
            <w:r w:rsidRPr="00433332">
              <w:rPr>
                <w:rFonts w:ascii="Arial" w:hAnsi="Arial" w:cs="Arial"/>
                <w:sz w:val="22"/>
                <w:szCs w:val="22"/>
                <w:lang w:val="ru-RU"/>
              </w:rPr>
              <w:t xml:space="preserve"> ____________</w:t>
            </w:r>
            <w:r w:rsidR="00423E17" w:rsidRPr="00433332">
              <w:rPr>
                <w:rFonts w:ascii="Arial" w:hAnsi="Arial" w:cs="Arial"/>
                <w:sz w:val="22"/>
                <w:szCs w:val="22"/>
              </w:rPr>
              <w:t>,</w:t>
            </w:r>
            <w:r w:rsidR="00423E17" w:rsidRPr="00433332">
              <w:rPr>
                <w:rFonts w:ascii="Arial" w:hAnsi="Arial" w:cs="Arial"/>
                <w:b/>
                <w:sz w:val="22"/>
                <w:szCs w:val="22"/>
                <w:lang w:val="ru-RU"/>
              </w:rPr>
              <w:t xml:space="preserve"> </w:t>
            </w:r>
            <w:r w:rsidR="00423E17" w:rsidRPr="004D5F61">
              <w:rPr>
                <w:rFonts w:ascii="Arial" w:hAnsi="Arial" w:cs="Arial"/>
                <w:sz w:val="22"/>
                <w:szCs w:val="22"/>
              </w:rPr>
              <w:t xml:space="preserve">кога заступа законски заступник (у даљем тексту: </w:t>
            </w:r>
            <w:r w:rsidR="00423E17" w:rsidRPr="004D5F61">
              <w:rPr>
                <w:rFonts w:ascii="Arial" w:hAnsi="Arial" w:cs="Arial"/>
                <w:b/>
                <w:sz w:val="22"/>
                <w:szCs w:val="22"/>
              </w:rPr>
              <w:t>Пружалац услуге</w:t>
            </w:r>
            <w:r w:rsidR="00423E17" w:rsidRPr="004D5F61">
              <w:rPr>
                <w:rFonts w:ascii="Arial" w:hAnsi="Arial" w:cs="Arial"/>
                <w:sz w:val="22"/>
                <w:szCs w:val="22"/>
              </w:rPr>
              <w:t>).</w:t>
            </w:r>
          </w:p>
        </w:tc>
      </w:tr>
    </w:tbl>
    <w:p w:rsidR="00423E17" w:rsidRPr="003246A3" w:rsidRDefault="00423E17" w:rsidP="00423E17">
      <w:pPr>
        <w:jc w:val="both"/>
        <w:rPr>
          <w:rFonts w:ascii="Arial" w:hAnsi="Arial" w:cs="Arial"/>
          <w:sz w:val="22"/>
          <w:szCs w:val="22"/>
        </w:rPr>
      </w:pPr>
      <w:r w:rsidRPr="003246A3">
        <w:rPr>
          <w:rFonts w:ascii="Arial" w:hAnsi="Arial" w:cs="Arial"/>
          <w:sz w:val="22"/>
          <w:szCs w:val="22"/>
        </w:rPr>
        <w:t>(у даљем тексту заједно: уговорне стране)</w:t>
      </w:r>
    </w:p>
    <w:p w:rsidR="00423E17" w:rsidRPr="003246A3" w:rsidRDefault="00423E17" w:rsidP="00423E17">
      <w:pPr>
        <w:tabs>
          <w:tab w:val="left" w:pos="530"/>
        </w:tabs>
        <w:rPr>
          <w:rFonts w:ascii="Arial" w:hAnsi="Arial" w:cs="Arial"/>
          <w:sz w:val="22"/>
          <w:szCs w:val="22"/>
        </w:rPr>
      </w:pPr>
    </w:p>
    <w:p w:rsidR="00423E17" w:rsidRPr="003246A3" w:rsidRDefault="00423E17" w:rsidP="00423E17">
      <w:pPr>
        <w:ind w:left="2552" w:hanging="2552"/>
        <w:jc w:val="both"/>
        <w:rPr>
          <w:rFonts w:ascii="Arial" w:hAnsi="Arial" w:cs="Arial"/>
          <w:sz w:val="22"/>
          <w:szCs w:val="22"/>
        </w:rPr>
      </w:pPr>
      <w:r w:rsidRPr="003246A3">
        <w:rPr>
          <w:rFonts w:ascii="Arial" w:hAnsi="Arial" w:cs="Arial"/>
          <w:sz w:val="22"/>
          <w:szCs w:val="22"/>
        </w:rPr>
        <w:t>закључиле су у Београду, дана ___________.2015. године</w:t>
      </w:r>
    </w:p>
    <w:p w:rsidR="00423E17" w:rsidRPr="004D5F61" w:rsidRDefault="00423E17" w:rsidP="00423E17">
      <w:pPr>
        <w:ind w:left="2552" w:hanging="2552"/>
        <w:jc w:val="both"/>
        <w:rPr>
          <w:rFonts w:ascii="Arial" w:hAnsi="Arial" w:cs="Arial"/>
          <w:sz w:val="22"/>
          <w:szCs w:val="22"/>
        </w:rPr>
      </w:pPr>
    </w:p>
    <w:p w:rsidR="00423E17" w:rsidRPr="002C0A9E" w:rsidRDefault="00423E17" w:rsidP="00423E17">
      <w:pPr>
        <w:ind w:left="2552" w:hanging="2552"/>
        <w:jc w:val="both"/>
        <w:rPr>
          <w:rFonts w:ascii="Arial" w:hAnsi="Arial" w:cs="Arial"/>
          <w:sz w:val="22"/>
          <w:szCs w:val="22"/>
        </w:rPr>
      </w:pPr>
    </w:p>
    <w:p w:rsidR="00423E17" w:rsidRPr="002C0A9E" w:rsidRDefault="00423E17" w:rsidP="00423E17">
      <w:pPr>
        <w:jc w:val="center"/>
        <w:rPr>
          <w:rFonts w:ascii="Arial" w:hAnsi="Arial" w:cs="Arial"/>
          <w:b/>
          <w:spacing w:val="120"/>
          <w:sz w:val="22"/>
          <w:szCs w:val="22"/>
        </w:rPr>
      </w:pPr>
      <w:r w:rsidRPr="002C0A9E">
        <w:rPr>
          <w:rFonts w:ascii="Arial" w:hAnsi="Arial" w:cs="Arial"/>
          <w:b/>
          <w:spacing w:val="120"/>
          <w:sz w:val="22"/>
          <w:szCs w:val="22"/>
        </w:rPr>
        <w:t>УГОВОР</w:t>
      </w:r>
    </w:p>
    <w:p w:rsidR="00423E17" w:rsidRPr="007C2792" w:rsidRDefault="00423E17" w:rsidP="00423E17">
      <w:pPr>
        <w:jc w:val="center"/>
        <w:rPr>
          <w:rFonts w:ascii="Arial" w:hAnsi="Arial" w:cs="Arial"/>
          <w:b/>
          <w:sz w:val="22"/>
          <w:szCs w:val="22"/>
        </w:rPr>
      </w:pPr>
      <w:r w:rsidRPr="007C2792">
        <w:rPr>
          <w:rFonts w:ascii="Arial" w:hAnsi="Arial" w:cs="Arial"/>
          <w:b/>
          <w:sz w:val="22"/>
          <w:szCs w:val="22"/>
        </w:rPr>
        <w:t>О ЈАВНОЈ НАБАВЦИ УСЛУГА</w:t>
      </w:r>
    </w:p>
    <w:p w:rsidR="00423E17" w:rsidRPr="003246A3" w:rsidRDefault="00423E17" w:rsidP="00423E17">
      <w:pPr>
        <w:jc w:val="center"/>
        <w:rPr>
          <w:rFonts w:ascii="Arial" w:hAnsi="Arial" w:cs="Arial"/>
          <w:b/>
          <w:spacing w:val="120"/>
          <w:sz w:val="22"/>
          <w:szCs w:val="22"/>
        </w:rPr>
      </w:pPr>
      <w:r w:rsidRPr="003246A3">
        <w:rPr>
          <w:rFonts w:ascii="Arial" w:hAnsi="Arial" w:cs="Arial"/>
          <w:b/>
          <w:sz w:val="22"/>
          <w:szCs w:val="22"/>
        </w:rPr>
        <w:t>израда „Нацрта измена и допуне Просторног плана подручја експлоатације Колубарског лигнитног басена – израда додатних регулационих решења у циљу уређења водотока и заштита копова у склопу отклањања последица великих поплава из маја 2014. године“</w:t>
      </w:r>
    </w:p>
    <w:p w:rsidR="00423E17" w:rsidRPr="003246A3" w:rsidRDefault="00423E17" w:rsidP="00423E17">
      <w:pPr>
        <w:ind w:left="2552" w:hanging="2552"/>
        <w:jc w:val="both"/>
        <w:rPr>
          <w:rFonts w:ascii="Arial" w:hAnsi="Arial" w:cs="Arial"/>
          <w:sz w:val="22"/>
          <w:szCs w:val="22"/>
        </w:rPr>
      </w:pPr>
    </w:p>
    <w:p w:rsidR="00423E17" w:rsidRPr="003246A3" w:rsidRDefault="00423E17" w:rsidP="00423E17">
      <w:pPr>
        <w:rPr>
          <w:rFonts w:ascii="Arial" w:hAnsi="Arial" w:cs="Arial"/>
          <w:sz w:val="22"/>
          <w:szCs w:val="22"/>
        </w:rPr>
      </w:pPr>
      <w:r w:rsidRPr="003246A3">
        <w:rPr>
          <w:rFonts w:ascii="Arial" w:hAnsi="Arial" w:cs="Arial"/>
          <w:sz w:val="22"/>
          <w:szCs w:val="22"/>
        </w:rPr>
        <w:t xml:space="preserve">имајући у виду: </w:t>
      </w:r>
    </w:p>
    <w:p w:rsidR="00423E17" w:rsidRPr="003246A3" w:rsidRDefault="00423E17" w:rsidP="00423E17">
      <w:pPr>
        <w:numPr>
          <w:ilvl w:val="0"/>
          <w:numId w:val="28"/>
        </w:numPr>
        <w:ind w:left="426" w:hanging="426"/>
        <w:jc w:val="both"/>
        <w:rPr>
          <w:rFonts w:ascii="Arial" w:hAnsi="Arial" w:cs="Arial"/>
          <w:sz w:val="22"/>
          <w:szCs w:val="22"/>
        </w:rPr>
      </w:pPr>
      <w:r w:rsidRPr="003246A3">
        <w:rPr>
          <w:rFonts w:ascii="Arial" w:hAnsi="Arial" w:cs="Arial"/>
          <w:color w:val="000000"/>
          <w:sz w:val="22"/>
          <w:szCs w:val="22"/>
        </w:rPr>
        <w:t xml:space="preserve">да је Наручилац спровео преговарачки поступак јавне набавке, </w:t>
      </w:r>
      <w:r w:rsidRPr="003246A3">
        <w:rPr>
          <w:rFonts w:ascii="Arial" w:hAnsi="Arial" w:cs="Arial"/>
          <w:sz w:val="22"/>
          <w:szCs w:val="22"/>
        </w:rPr>
        <w:t xml:space="preserve">сагласно члану 36. став 1. тачка 2) Закона о јавним набавкама и мишљењу Управе за јавне набавке </w:t>
      </w:r>
      <w:r w:rsidRPr="003246A3">
        <w:rPr>
          <w:rFonts w:ascii="Arial" w:hAnsi="Arial" w:cs="Arial"/>
          <w:sz w:val="22"/>
          <w:szCs w:val="22"/>
          <w:lang w:val="ru-RU"/>
        </w:rPr>
        <w:t xml:space="preserve">број </w:t>
      </w:r>
      <w:r w:rsidRPr="003246A3">
        <w:rPr>
          <w:rFonts w:ascii="Arial" w:hAnsi="Arial" w:cs="Arial"/>
          <w:sz w:val="22"/>
          <w:szCs w:val="22"/>
        </w:rPr>
        <w:t xml:space="preserve">404-02-1151/15 </w:t>
      </w:r>
      <w:r w:rsidRPr="003246A3">
        <w:rPr>
          <w:rFonts w:ascii="Arial" w:eastAsia="TimesNewRomanPSMT" w:hAnsi="Arial" w:cs="Arial"/>
          <w:sz w:val="22"/>
          <w:szCs w:val="22"/>
        </w:rPr>
        <w:t>од</w:t>
      </w:r>
      <w:r w:rsidRPr="003246A3">
        <w:rPr>
          <w:rFonts w:ascii="Arial" w:hAnsi="Arial" w:cs="Arial"/>
          <w:sz w:val="22"/>
          <w:szCs w:val="22"/>
        </w:rPr>
        <w:t xml:space="preserve"> 26.03.2015</w:t>
      </w:r>
      <w:r w:rsidRPr="003246A3">
        <w:rPr>
          <w:rFonts w:ascii="Arial" w:hAnsi="Arial" w:cs="Arial"/>
          <w:sz w:val="22"/>
          <w:szCs w:val="22"/>
          <w:lang w:val="ru-RU"/>
        </w:rPr>
        <w:t xml:space="preserve"> године (ЈП ЕПС број </w:t>
      </w:r>
      <w:r w:rsidR="0058280A" w:rsidRPr="003246A3">
        <w:rPr>
          <w:rFonts w:ascii="Arial" w:hAnsi="Arial" w:cs="Arial"/>
          <w:sz w:val="22"/>
          <w:szCs w:val="22"/>
          <w:lang w:val="ru-RU"/>
        </w:rPr>
        <w:t>1687/2-</w:t>
      </w:r>
      <w:r w:rsidRPr="003246A3">
        <w:rPr>
          <w:rFonts w:ascii="Arial" w:hAnsi="Arial" w:cs="Arial"/>
          <w:sz w:val="22"/>
          <w:szCs w:val="22"/>
          <w:lang w:val="ru-RU"/>
        </w:rPr>
        <w:t>15 од 30.03.2015. године)</w:t>
      </w:r>
      <w:r w:rsidRPr="003246A3">
        <w:rPr>
          <w:rFonts w:ascii="Arial" w:hAnsi="Arial" w:cs="Arial"/>
          <w:sz w:val="22"/>
          <w:szCs w:val="22"/>
        </w:rPr>
        <w:t xml:space="preserve">, за јавну набавку </w:t>
      </w:r>
      <w:r w:rsidRPr="003246A3">
        <w:rPr>
          <w:rFonts w:ascii="Arial" w:hAnsi="Arial" w:cs="Arial"/>
          <w:b/>
          <w:sz w:val="22"/>
          <w:szCs w:val="22"/>
        </w:rPr>
        <w:t xml:space="preserve">услуге израде „Нацрта измена и допуне Просторног плана подручја експлоатације Колубарског лигнитног басена – израда додатних регулационих решења у циљу уређења водотока и заштита копова у склопу отклањања последица великих поплава из маја 2014. године“, </w:t>
      </w:r>
      <w:r w:rsidRPr="003246A3">
        <w:rPr>
          <w:rFonts w:ascii="Arial" w:hAnsi="Arial" w:cs="Arial"/>
          <w:b/>
          <w:bCs/>
          <w:sz w:val="22"/>
          <w:szCs w:val="22"/>
          <w:lang w:val="sr-Cyrl-BA"/>
        </w:rPr>
        <w:t>ЈН бр. 22/15/ДСИ</w:t>
      </w:r>
      <w:r w:rsidRPr="003246A3">
        <w:rPr>
          <w:rFonts w:ascii="Arial" w:hAnsi="Arial" w:cs="Arial"/>
          <w:sz w:val="22"/>
          <w:szCs w:val="22"/>
        </w:rPr>
        <w:t>;</w:t>
      </w:r>
    </w:p>
    <w:p w:rsidR="00423E17" w:rsidRPr="003246A3" w:rsidRDefault="00423E17" w:rsidP="00423E17">
      <w:pPr>
        <w:numPr>
          <w:ilvl w:val="0"/>
          <w:numId w:val="28"/>
        </w:numPr>
        <w:ind w:left="426" w:hanging="426"/>
        <w:jc w:val="both"/>
        <w:rPr>
          <w:rFonts w:ascii="Arial" w:hAnsi="Arial" w:cs="Arial"/>
          <w:sz w:val="22"/>
          <w:szCs w:val="22"/>
        </w:rPr>
      </w:pPr>
      <w:r w:rsidRPr="003246A3">
        <w:rPr>
          <w:rFonts w:ascii="Arial" w:hAnsi="Arial" w:cs="Arial"/>
          <w:sz w:val="22"/>
          <w:szCs w:val="22"/>
        </w:rPr>
        <w:t>да је Обавештење о покретању поступка у вези предметне јавне набавке објављено на Порталу јавних набавки и интернет страници Наручиоца дана 22.04.2015. године;</w:t>
      </w:r>
    </w:p>
    <w:p w:rsidR="00423E17" w:rsidRPr="003246A3" w:rsidRDefault="00423E17" w:rsidP="00423E17">
      <w:pPr>
        <w:numPr>
          <w:ilvl w:val="0"/>
          <w:numId w:val="28"/>
        </w:numPr>
        <w:ind w:left="426" w:hanging="426"/>
        <w:jc w:val="both"/>
        <w:rPr>
          <w:rFonts w:ascii="Arial" w:hAnsi="Arial" w:cs="Arial"/>
          <w:sz w:val="22"/>
          <w:szCs w:val="22"/>
        </w:rPr>
      </w:pPr>
      <w:r w:rsidRPr="003246A3">
        <w:rPr>
          <w:rFonts w:ascii="Arial" w:hAnsi="Arial" w:cs="Arial"/>
          <w:sz w:val="22"/>
          <w:szCs w:val="22"/>
        </w:rPr>
        <w:t>да је Позив за подношење понуде упућен Пружаоцу услуге дана _______.2015. године</w:t>
      </w:r>
    </w:p>
    <w:p w:rsidR="00423E17" w:rsidRPr="003246A3" w:rsidRDefault="00423E17" w:rsidP="00423E17">
      <w:pPr>
        <w:numPr>
          <w:ilvl w:val="0"/>
          <w:numId w:val="28"/>
        </w:numPr>
        <w:ind w:left="426" w:hanging="426"/>
        <w:jc w:val="both"/>
        <w:rPr>
          <w:rFonts w:ascii="Arial" w:hAnsi="Arial" w:cs="Arial"/>
          <w:sz w:val="22"/>
          <w:szCs w:val="22"/>
        </w:rPr>
      </w:pPr>
      <w:r w:rsidRPr="003246A3">
        <w:rPr>
          <w:rFonts w:ascii="Arial" w:hAnsi="Arial" w:cs="Arial"/>
          <w:sz w:val="22"/>
          <w:szCs w:val="22"/>
        </w:rPr>
        <w:t xml:space="preserve">да Понуда Пружаоца услуге у </w:t>
      </w:r>
      <w:r w:rsidRPr="003246A3">
        <w:rPr>
          <w:rFonts w:ascii="Arial" w:hAnsi="Arial" w:cs="Arial"/>
          <w:color w:val="000000"/>
          <w:sz w:val="22"/>
          <w:szCs w:val="22"/>
        </w:rPr>
        <w:t xml:space="preserve">преговарачком поступку, која је заведена у ЈП ЕПС под </w:t>
      </w:r>
      <w:r w:rsidRPr="003246A3">
        <w:rPr>
          <w:rFonts w:ascii="Arial" w:hAnsi="Arial" w:cs="Arial"/>
          <w:sz w:val="22"/>
          <w:szCs w:val="22"/>
        </w:rPr>
        <w:t xml:space="preserve">бројем ________ од _____.2015. године у потпуности одговара захтеву Наручиоца из Позива за подношење понуда и Конкурсној документацији; </w:t>
      </w:r>
    </w:p>
    <w:p w:rsidR="00423E17" w:rsidRPr="003246A3" w:rsidRDefault="00423E17" w:rsidP="00423E17">
      <w:pPr>
        <w:numPr>
          <w:ilvl w:val="0"/>
          <w:numId w:val="28"/>
        </w:numPr>
        <w:ind w:left="426" w:hanging="426"/>
        <w:jc w:val="both"/>
        <w:rPr>
          <w:rFonts w:ascii="Arial" w:hAnsi="Arial" w:cs="Arial"/>
          <w:sz w:val="22"/>
          <w:szCs w:val="22"/>
        </w:rPr>
      </w:pPr>
      <w:r w:rsidRPr="003246A3">
        <w:rPr>
          <w:rFonts w:ascii="Arial" w:hAnsi="Arial" w:cs="Arial"/>
          <w:sz w:val="22"/>
          <w:szCs w:val="22"/>
        </w:rPr>
        <w:t xml:space="preserve">да је Наручилац, на основу Понуде Пружаоца услуге и Одлуке о додели уговора, изабрао Пружаоца услуге за реализацију услуге </w:t>
      </w:r>
      <w:r w:rsidRPr="003246A3">
        <w:rPr>
          <w:rFonts w:ascii="Arial" w:hAnsi="Arial" w:cs="Arial"/>
          <w:b/>
          <w:sz w:val="22"/>
          <w:szCs w:val="22"/>
        </w:rPr>
        <w:t xml:space="preserve">израде „Нацрта измена и допуне Просторног плана подручја експлоатације Колубарског лигнитног басена – израда додатних регулационих решења у циљу уређења водотока и заштита копова у склопу отклањања последица великих поплава из маја 2014. године“, </w:t>
      </w:r>
      <w:r w:rsidRPr="003246A3">
        <w:rPr>
          <w:rFonts w:ascii="Arial" w:hAnsi="Arial" w:cs="Arial"/>
          <w:b/>
          <w:bCs/>
          <w:sz w:val="22"/>
          <w:szCs w:val="22"/>
          <w:lang w:val="sr-Cyrl-BA"/>
        </w:rPr>
        <w:t>ЈН бр. 22/15/ДСИ</w:t>
      </w:r>
    </w:p>
    <w:p w:rsidR="00423E17" w:rsidRPr="003246A3" w:rsidRDefault="00423E17" w:rsidP="00423E17">
      <w:pPr>
        <w:numPr>
          <w:ilvl w:val="0"/>
          <w:numId w:val="28"/>
        </w:numPr>
        <w:ind w:left="426" w:hanging="426"/>
        <w:jc w:val="both"/>
        <w:rPr>
          <w:rFonts w:ascii="Arial" w:hAnsi="Arial" w:cs="Arial"/>
          <w:sz w:val="22"/>
          <w:szCs w:val="22"/>
        </w:rPr>
      </w:pPr>
      <w:r w:rsidRPr="003246A3">
        <w:rPr>
          <w:rFonts w:ascii="Arial" w:hAnsi="Arial" w:cs="Arial"/>
          <w:bCs/>
          <w:sz w:val="22"/>
          <w:szCs w:val="22"/>
          <w:lang w:val="sr-Cyrl-BA"/>
        </w:rPr>
        <w:t>да је Одлука о додели уговора Пружаоцу услуге објављена на Порталу јавних набавки и интернет страници Наручиоца дана ________.2015. године</w:t>
      </w:r>
      <w:r w:rsidRPr="003246A3">
        <w:rPr>
          <w:rFonts w:ascii="Arial" w:hAnsi="Arial" w:cs="Arial"/>
          <w:sz w:val="22"/>
          <w:szCs w:val="22"/>
        </w:rPr>
        <w:t>.</w:t>
      </w:r>
    </w:p>
    <w:p w:rsidR="00423E17" w:rsidRPr="003246A3" w:rsidRDefault="00423E17" w:rsidP="00423E17">
      <w:pPr>
        <w:ind w:left="2552" w:hanging="2552"/>
        <w:jc w:val="both"/>
        <w:rPr>
          <w:rFonts w:ascii="Arial" w:hAnsi="Arial" w:cs="Arial"/>
          <w:sz w:val="22"/>
          <w:szCs w:val="22"/>
        </w:rPr>
      </w:pPr>
    </w:p>
    <w:p w:rsidR="00423E17" w:rsidRPr="003246A3" w:rsidRDefault="00423E17" w:rsidP="00423E17">
      <w:pPr>
        <w:ind w:left="2552" w:hanging="2552"/>
        <w:jc w:val="both"/>
        <w:rPr>
          <w:rFonts w:ascii="Arial" w:hAnsi="Arial" w:cs="Arial"/>
          <w:sz w:val="22"/>
          <w:szCs w:val="22"/>
        </w:rPr>
      </w:pPr>
    </w:p>
    <w:p w:rsidR="00423E17" w:rsidRPr="003246A3" w:rsidRDefault="00423E17" w:rsidP="00423E17">
      <w:pPr>
        <w:jc w:val="center"/>
        <w:rPr>
          <w:rFonts w:ascii="Arial" w:hAnsi="Arial" w:cs="Arial"/>
          <w:b/>
          <w:sz w:val="22"/>
          <w:szCs w:val="22"/>
        </w:rPr>
      </w:pPr>
      <w:r w:rsidRPr="003246A3">
        <w:rPr>
          <w:rFonts w:ascii="Arial" w:hAnsi="Arial" w:cs="Arial"/>
          <w:b/>
          <w:sz w:val="22"/>
          <w:szCs w:val="22"/>
        </w:rPr>
        <w:t>Члан 1.</w:t>
      </w:r>
    </w:p>
    <w:p w:rsidR="00423E17" w:rsidRPr="004D5F61" w:rsidRDefault="00423E17" w:rsidP="00423E17">
      <w:pPr>
        <w:jc w:val="both"/>
        <w:rPr>
          <w:rFonts w:ascii="Arial" w:hAnsi="Arial" w:cs="Arial"/>
          <w:sz w:val="22"/>
          <w:szCs w:val="22"/>
        </w:rPr>
      </w:pPr>
      <w:r w:rsidRPr="003246A3">
        <w:rPr>
          <w:rFonts w:ascii="Arial" w:hAnsi="Arial" w:cs="Arial"/>
          <w:sz w:val="22"/>
          <w:szCs w:val="22"/>
        </w:rPr>
        <w:t xml:space="preserve">Пружалац услуге се обавезује да за потребе Наручиоца изради „Нацрт измена и допуне Просторног плана подручја експлоатације Колубарског лигнитног басена – израда </w:t>
      </w:r>
      <w:r w:rsidRPr="003246A3">
        <w:rPr>
          <w:rFonts w:ascii="Arial" w:hAnsi="Arial" w:cs="Arial"/>
          <w:sz w:val="22"/>
          <w:szCs w:val="22"/>
        </w:rPr>
        <w:lastRenderedPageBreak/>
        <w:t xml:space="preserve">додатних регулационих решења у циљу уређења водотока и заштита копова у склопу отклањања последица великих поплава из маја 2014. године“ (у даљем тексту: </w:t>
      </w:r>
      <w:r w:rsidRPr="0056531C">
        <w:rPr>
          <w:rFonts w:ascii="Arial" w:hAnsi="Arial" w:cs="Arial"/>
          <w:sz w:val="22"/>
          <w:szCs w:val="22"/>
        </w:rPr>
        <w:t>Додатна регулациона решења</w:t>
      </w:r>
      <w:r w:rsidRPr="002C0A9E">
        <w:rPr>
          <w:rFonts w:ascii="Arial" w:hAnsi="Arial" w:cs="Arial"/>
          <w:sz w:val="22"/>
          <w:szCs w:val="22"/>
        </w:rPr>
        <w:t xml:space="preserve">) </w:t>
      </w:r>
      <w:r w:rsidRPr="007C2792">
        <w:rPr>
          <w:rFonts w:ascii="Arial" w:hAnsi="Arial" w:cs="Arial"/>
          <w:sz w:val="22"/>
          <w:szCs w:val="22"/>
        </w:rPr>
        <w:t>и изврши све уговорене услуге у уговореном року, у свему према захтеву Наручиоца из Конкурсне</w:t>
      </w:r>
      <w:r w:rsidRPr="003246A3">
        <w:rPr>
          <w:rFonts w:ascii="Arial" w:hAnsi="Arial" w:cs="Arial"/>
          <w:sz w:val="22"/>
          <w:szCs w:val="22"/>
        </w:rPr>
        <w:t xml:space="preserve"> документације за ЈН 22/15</w:t>
      </w:r>
      <w:r w:rsidRPr="003246A3">
        <w:rPr>
          <w:rFonts w:ascii="Arial" w:hAnsi="Arial" w:cs="Arial"/>
          <w:noProof/>
          <w:sz w:val="22"/>
          <w:szCs w:val="22"/>
        </w:rPr>
        <w:t>/ДСИ</w:t>
      </w:r>
      <w:r w:rsidR="001C481E">
        <w:rPr>
          <w:rFonts w:ascii="Arial" w:hAnsi="Arial" w:cs="Arial"/>
          <w:noProof/>
          <w:sz w:val="22"/>
          <w:szCs w:val="22"/>
        </w:rPr>
        <w:t xml:space="preserve"> – Прилог 1,</w:t>
      </w:r>
      <w:r w:rsidRPr="003246A3">
        <w:rPr>
          <w:rFonts w:ascii="Arial" w:hAnsi="Arial" w:cs="Arial"/>
          <w:noProof/>
          <w:sz w:val="22"/>
          <w:szCs w:val="22"/>
        </w:rPr>
        <w:t xml:space="preserve"> </w:t>
      </w:r>
      <w:r w:rsidRPr="003246A3">
        <w:rPr>
          <w:rFonts w:ascii="Arial" w:hAnsi="Arial" w:cs="Arial"/>
          <w:sz w:val="22"/>
          <w:szCs w:val="22"/>
        </w:rPr>
        <w:t>Пону</w:t>
      </w:r>
      <w:r w:rsidR="001C481E">
        <w:rPr>
          <w:rFonts w:ascii="Arial" w:hAnsi="Arial" w:cs="Arial"/>
          <w:sz w:val="22"/>
          <w:szCs w:val="22"/>
        </w:rPr>
        <w:t>ди Пружаоца услуге, из Прилога 2</w:t>
      </w:r>
      <w:r w:rsidR="00513B8F">
        <w:rPr>
          <w:rFonts w:ascii="Arial" w:hAnsi="Arial" w:cs="Arial"/>
          <w:sz w:val="22"/>
          <w:szCs w:val="22"/>
        </w:rPr>
        <w:t>,</w:t>
      </w:r>
      <w:r w:rsidRPr="003246A3">
        <w:rPr>
          <w:rFonts w:ascii="Arial" w:hAnsi="Arial" w:cs="Arial"/>
          <w:sz w:val="22"/>
          <w:szCs w:val="22"/>
        </w:rPr>
        <w:t xml:space="preserve"> Опису и врсти услуга и спецификацији активности које</w:t>
      </w:r>
      <w:r w:rsidR="001C481E">
        <w:rPr>
          <w:rFonts w:ascii="Arial" w:hAnsi="Arial" w:cs="Arial"/>
          <w:sz w:val="22"/>
          <w:szCs w:val="22"/>
        </w:rPr>
        <w:t xml:space="preserve"> су детаљно наведене у Прилогу 3</w:t>
      </w:r>
      <w:r w:rsidRPr="003246A3">
        <w:rPr>
          <w:rFonts w:ascii="Arial" w:hAnsi="Arial" w:cs="Arial"/>
          <w:sz w:val="22"/>
          <w:szCs w:val="22"/>
        </w:rPr>
        <w:t>, који чине саставни део овог уговора, а Наручилац се обавезује да плати уговорену вредност за извршене услуге Пружаоцу услуге.</w:t>
      </w:r>
    </w:p>
    <w:p w:rsidR="00423E17" w:rsidRPr="004D5F61" w:rsidRDefault="00423E17" w:rsidP="00423E17">
      <w:pPr>
        <w:jc w:val="center"/>
        <w:rPr>
          <w:rFonts w:ascii="Arial" w:hAnsi="Arial" w:cs="Arial"/>
          <w:smallCaps/>
          <w:sz w:val="22"/>
          <w:szCs w:val="22"/>
        </w:rPr>
      </w:pPr>
    </w:p>
    <w:p w:rsidR="00423E17" w:rsidRPr="007C2792" w:rsidRDefault="00423E17" w:rsidP="00423E17">
      <w:pPr>
        <w:jc w:val="center"/>
        <w:rPr>
          <w:rFonts w:ascii="Arial" w:hAnsi="Arial" w:cs="Arial"/>
          <w:smallCaps/>
          <w:sz w:val="22"/>
          <w:szCs w:val="22"/>
        </w:rPr>
      </w:pPr>
      <w:r w:rsidRPr="002C0A9E">
        <w:rPr>
          <w:rFonts w:ascii="Arial" w:hAnsi="Arial" w:cs="Arial"/>
          <w:b/>
          <w:smallCaps/>
          <w:sz w:val="22"/>
          <w:szCs w:val="22"/>
        </w:rPr>
        <w:t>Члан 2.</w:t>
      </w:r>
    </w:p>
    <w:p w:rsidR="00423E17" w:rsidRPr="00063224" w:rsidRDefault="00423E17" w:rsidP="00423E17">
      <w:pPr>
        <w:autoSpaceDE w:val="0"/>
        <w:autoSpaceDN w:val="0"/>
        <w:jc w:val="both"/>
        <w:rPr>
          <w:rFonts w:ascii="Arial" w:hAnsi="Arial" w:cs="Arial"/>
          <w:sz w:val="22"/>
          <w:szCs w:val="22"/>
          <w:lang w:val="en-US"/>
        </w:rPr>
      </w:pPr>
      <w:r w:rsidRPr="007C2792">
        <w:rPr>
          <w:rFonts w:ascii="Arial" w:hAnsi="Arial" w:cs="Arial"/>
          <w:sz w:val="22"/>
          <w:szCs w:val="22"/>
        </w:rPr>
        <w:t>Укупна вредност услуга из члана 1. овог уговора износи __________________ (словима: ________________________) динара</w:t>
      </w:r>
      <w:r w:rsidRPr="00063224">
        <w:rPr>
          <w:rFonts w:ascii="Arial" w:hAnsi="Arial" w:cs="Arial"/>
          <w:sz w:val="22"/>
          <w:szCs w:val="22"/>
          <w:lang w:val="en-US"/>
        </w:rPr>
        <w:t>, без пореза на додату вредност.</w:t>
      </w:r>
    </w:p>
    <w:p w:rsidR="00423E17" w:rsidRPr="00063224" w:rsidRDefault="00423E17" w:rsidP="00423E17">
      <w:pPr>
        <w:autoSpaceDE w:val="0"/>
        <w:autoSpaceDN w:val="0"/>
        <w:jc w:val="both"/>
        <w:rPr>
          <w:rFonts w:ascii="Arial" w:hAnsi="Arial" w:cs="Arial"/>
          <w:sz w:val="22"/>
          <w:szCs w:val="22"/>
          <w:lang w:val="en-US"/>
        </w:rPr>
      </w:pPr>
    </w:p>
    <w:p w:rsidR="00423E17" w:rsidRPr="003246A3" w:rsidRDefault="00423E17" w:rsidP="00423E17">
      <w:pPr>
        <w:autoSpaceDE w:val="0"/>
        <w:autoSpaceDN w:val="0"/>
        <w:jc w:val="both"/>
        <w:rPr>
          <w:rFonts w:ascii="Arial" w:hAnsi="Arial" w:cs="Arial"/>
          <w:sz w:val="22"/>
          <w:szCs w:val="22"/>
        </w:rPr>
      </w:pPr>
      <w:r w:rsidRPr="003246A3">
        <w:rPr>
          <w:rFonts w:ascii="Arial" w:hAnsi="Arial" w:cs="Arial"/>
          <w:sz w:val="22"/>
          <w:szCs w:val="22"/>
        </w:rPr>
        <w:t>На вредност из става 1. овог члана обрачунава се припадајући порез на додату вредност у складу са релевантном законском регулативом.</w:t>
      </w:r>
    </w:p>
    <w:p w:rsidR="00423E17" w:rsidRPr="003246A3" w:rsidRDefault="00423E17" w:rsidP="00423E17">
      <w:pPr>
        <w:autoSpaceDE w:val="0"/>
        <w:autoSpaceDN w:val="0"/>
        <w:jc w:val="both"/>
        <w:rPr>
          <w:rFonts w:ascii="Arial" w:hAnsi="Arial" w:cs="Arial"/>
          <w:sz w:val="22"/>
          <w:szCs w:val="22"/>
          <w:lang w:val="ru-RU"/>
        </w:rPr>
      </w:pPr>
    </w:p>
    <w:p w:rsidR="00423E17" w:rsidRPr="003246A3" w:rsidRDefault="00423E17" w:rsidP="00423E17">
      <w:pPr>
        <w:jc w:val="both"/>
        <w:rPr>
          <w:rFonts w:ascii="Arial" w:hAnsi="Arial" w:cs="Arial"/>
          <w:sz w:val="22"/>
          <w:szCs w:val="22"/>
        </w:rPr>
      </w:pPr>
      <w:r w:rsidRPr="003246A3">
        <w:rPr>
          <w:rFonts w:ascii="Arial" w:hAnsi="Arial" w:cs="Arial"/>
          <w:sz w:val="22"/>
          <w:szCs w:val="22"/>
        </w:rPr>
        <w:t>У цену су урачунати сви трошкови везани за реализацију уговорених услуга.</w:t>
      </w:r>
    </w:p>
    <w:p w:rsidR="00423E17" w:rsidRPr="003246A3" w:rsidRDefault="00423E17" w:rsidP="00423E17">
      <w:pPr>
        <w:ind w:firstLine="11"/>
        <w:jc w:val="both"/>
        <w:rPr>
          <w:rFonts w:ascii="Arial" w:hAnsi="Arial" w:cs="Arial"/>
          <w:sz w:val="22"/>
          <w:szCs w:val="22"/>
        </w:rPr>
      </w:pPr>
    </w:p>
    <w:p w:rsidR="00423E17" w:rsidRPr="003246A3" w:rsidRDefault="00423E17" w:rsidP="00423E17">
      <w:pPr>
        <w:autoSpaceDE w:val="0"/>
        <w:autoSpaceDN w:val="0"/>
        <w:jc w:val="both"/>
        <w:rPr>
          <w:rFonts w:ascii="Arial" w:hAnsi="Arial" w:cs="Arial"/>
          <w:sz w:val="22"/>
          <w:szCs w:val="22"/>
          <w:lang w:val="am-ET"/>
        </w:rPr>
      </w:pPr>
      <w:r w:rsidRPr="003246A3">
        <w:rPr>
          <w:rFonts w:ascii="Arial" w:hAnsi="Arial" w:cs="Arial"/>
          <w:sz w:val="22"/>
          <w:szCs w:val="22"/>
        </w:rPr>
        <w:t>Цена је фиксна тј. не може се мењати за све време извршења предметне услуге</w:t>
      </w:r>
      <w:r w:rsidRPr="003246A3">
        <w:rPr>
          <w:rFonts w:ascii="Arial" w:hAnsi="Arial" w:cs="Arial"/>
          <w:sz w:val="22"/>
          <w:szCs w:val="22"/>
          <w:lang w:val="ru-RU"/>
        </w:rPr>
        <w:t>.</w:t>
      </w:r>
    </w:p>
    <w:p w:rsidR="00423E17" w:rsidRPr="003246A3" w:rsidRDefault="00423E17" w:rsidP="00423E17">
      <w:pPr>
        <w:jc w:val="both"/>
        <w:rPr>
          <w:rFonts w:ascii="Arial" w:hAnsi="Arial" w:cs="Arial"/>
          <w:sz w:val="22"/>
          <w:szCs w:val="22"/>
        </w:rPr>
      </w:pPr>
    </w:p>
    <w:p w:rsidR="00423E17" w:rsidRPr="003246A3" w:rsidRDefault="00423E17" w:rsidP="00423E17">
      <w:pPr>
        <w:jc w:val="center"/>
        <w:rPr>
          <w:rFonts w:ascii="Arial" w:hAnsi="Arial" w:cs="Arial"/>
          <w:smallCaps/>
          <w:sz w:val="22"/>
          <w:szCs w:val="22"/>
        </w:rPr>
      </w:pPr>
      <w:r w:rsidRPr="003246A3">
        <w:rPr>
          <w:rFonts w:ascii="Arial" w:hAnsi="Arial" w:cs="Arial"/>
          <w:b/>
          <w:smallCaps/>
          <w:sz w:val="22"/>
          <w:szCs w:val="22"/>
        </w:rPr>
        <w:t>Члан 3.</w:t>
      </w:r>
    </w:p>
    <w:p w:rsidR="00423E17" w:rsidRPr="003246A3" w:rsidRDefault="00423E17" w:rsidP="00423E17">
      <w:pPr>
        <w:autoSpaceDE w:val="0"/>
        <w:autoSpaceDN w:val="0"/>
        <w:jc w:val="both"/>
        <w:rPr>
          <w:rFonts w:ascii="Arial" w:hAnsi="Arial" w:cs="Arial"/>
          <w:sz w:val="22"/>
          <w:szCs w:val="22"/>
        </w:rPr>
      </w:pPr>
      <w:r w:rsidRPr="003246A3">
        <w:rPr>
          <w:rFonts w:ascii="Arial" w:hAnsi="Arial" w:cs="Arial"/>
          <w:sz w:val="22"/>
          <w:szCs w:val="22"/>
        </w:rPr>
        <w:t xml:space="preserve">Овај уговор и његови прилози 1. до 4. су сачињени на српском језику. </w:t>
      </w:r>
    </w:p>
    <w:p w:rsidR="00423E17" w:rsidRPr="003246A3" w:rsidRDefault="00423E17" w:rsidP="00423E17">
      <w:pPr>
        <w:autoSpaceDE w:val="0"/>
        <w:autoSpaceDN w:val="0"/>
        <w:jc w:val="both"/>
        <w:rPr>
          <w:rFonts w:ascii="Arial" w:hAnsi="Arial" w:cs="Arial"/>
          <w:sz w:val="22"/>
          <w:szCs w:val="22"/>
        </w:rPr>
      </w:pPr>
    </w:p>
    <w:p w:rsidR="00423E17" w:rsidRPr="003246A3" w:rsidRDefault="00423E17" w:rsidP="00423E17">
      <w:pPr>
        <w:autoSpaceDE w:val="0"/>
        <w:autoSpaceDN w:val="0"/>
        <w:jc w:val="both"/>
        <w:rPr>
          <w:rFonts w:ascii="Arial" w:hAnsi="Arial" w:cs="Arial"/>
          <w:sz w:val="22"/>
          <w:szCs w:val="22"/>
        </w:rPr>
      </w:pPr>
      <w:r w:rsidRPr="003246A3">
        <w:rPr>
          <w:rFonts w:ascii="Arial" w:hAnsi="Arial" w:cs="Arial"/>
          <w:sz w:val="22"/>
          <w:szCs w:val="22"/>
        </w:rPr>
        <w:t xml:space="preserve">На овај уговор примењују се закони Републике Србије. У случају спора, меродавно право је право Републике Србије, језик у поступку је српски језик. </w:t>
      </w:r>
    </w:p>
    <w:p w:rsidR="00423E17" w:rsidRPr="003246A3" w:rsidRDefault="00423E17" w:rsidP="00423E17">
      <w:pPr>
        <w:jc w:val="center"/>
        <w:rPr>
          <w:rFonts w:ascii="Arial" w:hAnsi="Arial" w:cs="Arial"/>
          <w:b/>
          <w:smallCaps/>
          <w:sz w:val="22"/>
          <w:szCs w:val="22"/>
        </w:rPr>
      </w:pPr>
    </w:p>
    <w:p w:rsidR="00423E17" w:rsidRPr="003246A3" w:rsidRDefault="00423E17" w:rsidP="00423E17">
      <w:pPr>
        <w:widowControl w:val="0"/>
        <w:tabs>
          <w:tab w:val="left" w:pos="360"/>
        </w:tabs>
        <w:autoSpaceDE w:val="0"/>
        <w:autoSpaceDN w:val="0"/>
        <w:adjustRightInd w:val="0"/>
        <w:jc w:val="both"/>
        <w:rPr>
          <w:rFonts w:ascii="Arial" w:hAnsi="Arial" w:cs="Arial"/>
          <w:sz w:val="22"/>
          <w:szCs w:val="22"/>
        </w:rPr>
      </w:pPr>
      <w:r w:rsidRPr="003246A3">
        <w:rPr>
          <w:rFonts w:ascii="Arial" w:hAnsi="Arial" w:cs="Arial"/>
          <w:sz w:val="22"/>
          <w:szCs w:val="22"/>
        </w:rPr>
        <w:t>Адресе Уговорних страна су следеће:</w:t>
      </w:r>
    </w:p>
    <w:p w:rsidR="00423E17" w:rsidRPr="003246A3" w:rsidRDefault="00423E17" w:rsidP="00423E17">
      <w:pPr>
        <w:widowControl w:val="0"/>
        <w:tabs>
          <w:tab w:val="left" w:pos="360"/>
          <w:tab w:val="left" w:pos="1377"/>
        </w:tabs>
        <w:autoSpaceDE w:val="0"/>
        <w:autoSpaceDN w:val="0"/>
        <w:adjustRightInd w:val="0"/>
        <w:jc w:val="both"/>
        <w:rPr>
          <w:rFonts w:ascii="Arial" w:hAnsi="Arial" w:cs="Arial"/>
          <w:sz w:val="22"/>
          <w:szCs w:val="22"/>
        </w:rPr>
      </w:pPr>
    </w:p>
    <w:p w:rsidR="00423E17" w:rsidRPr="003246A3" w:rsidRDefault="00423E17" w:rsidP="00423E17">
      <w:pPr>
        <w:widowControl w:val="0"/>
        <w:tabs>
          <w:tab w:val="left" w:pos="360"/>
          <w:tab w:val="left" w:pos="1377"/>
        </w:tabs>
        <w:autoSpaceDE w:val="0"/>
        <w:autoSpaceDN w:val="0"/>
        <w:adjustRightInd w:val="0"/>
        <w:jc w:val="both"/>
        <w:rPr>
          <w:rFonts w:ascii="Arial" w:hAnsi="Arial" w:cs="Arial"/>
          <w:b/>
          <w:sz w:val="22"/>
          <w:szCs w:val="22"/>
        </w:rPr>
      </w:pPr>
      <w:r w:rsidRPr="003246A3">
        <w:rPr>
          <w:rFonts w:ascii="Arial" w:hAnsi="Arial" w:cs="Arial"/>
          <w:sz w:val="22"/>
          <w:szCs w:val="22"/>
        </w:rPr>
        <w:t>Наручилац:</w:t>
      </w:r>
      <w:r w:rsidRPr="003246A3">
        <w:rPr>
          <w:rFonts w:ascii="Arial" w:hAnsi="Arial" w:cs="Arial"/>
          <w:sz w:val="22"/>
          <w:szCs w:val="22"/>
        </w:rPr>
        <w:tab/>
      </w:r>
      <w:r w:rsidRPr="003246A3">
        <w:rPr>
          <w:rFonts w:ascii="Arial" w:hAnsi="Arial" w:cs="Arial"/>
          <w:b/>
          <w:sz w:val="22"/>
          <w:szCs w:val="22"/>
        </w:rPr>
        <w:tab/>
      </w:r>
      <w:r w:rsidRPr="003246A3">
        <w:rPr>
          <w:rFonts w:ascii="Arial" w:hAnsi="Arial" w:cs="Arial"/>
          <w:b/>
          <w:sz w:val="22"/>
          <w:szCs w:val="22"/>
        </w:rPr>
        <w:tab/>
        <w:t>Јавно предузеће „Електропривреда Србије“</w:t>
      </w:r>
    </w:p>
    <w:p w:rsidR="00423E17" w:rsidRPr="003246A3" w:rsidRDefault="00423E17" w:rsidP="00423E17">
      <w:pPr>
        <w:widowControl w:val="0"/>
        <w:tabs>
          <w:tab w:val="left" w:pos="360"/>
          <w:tab w:val="left" w:pos="1377"/>
        </w:tabs>
        <w:autoSpaceDE w:val="0"/>
        <w:autoSpaceDN w:val="0"/>
        <w:adjustRightInd w:val="0"/>
        <w:jc w:val="both"/>
        <w:rPr>
          <w:rFonts w:ascii="Arial" w:hAnsi="Arial" w:cs="Arial"/>
          <w:sz w:val="22"/>
          <w:szCs w:val="22"/>
        </w:rPr>
      </w:pPr>
      <w:r w:rsidRPr="003246A3">
        <w:rPr>
          <w:rFonts w:ascii="Arial" w:hAnsi="Arial" w:cs="Arial"/>
          <w:sz w:val="22"/>
          <w:szCs w:val="22"/>
        </w:rPr>
        <w:t>Адреса:</w:t>
      </w:r>
      <w:r w:rsidRPr="003246A3">
        <w:rPr>
          <w:rFonts w:ascii="Arial" w:hAnsi="Arial" w:cs="Arial"/>
          <w:sz w:val="22"/>
          <w:szCs w:val="22"/>
        </w:rPr>
        <w:tab/>
      </w:r>
      <w:r w:rsidRPr="003246A3">
        <w:rPr>
          <w:rFonts w:ascii="Arial" w:hAnsi="Arial" w:cs="Arial"/>
          <w:sz w:val="22"/>
          <w:szCs w:val="22"/>
        </w:rPr>
        <w:tab/>
      </w:r>
      <w:r w:rsidRPr="003246A3">
        <w:rPr>
          <w:rFonts w:ascii="Arial" w:hAnsi="Arial" w:cs="Arial"/>
          <w:sz w:val="22"/>
          <w:szCs w:val="22"/>
        </w:rPr>
        <w:tab/>
        <w:t>Улица царице Милице 2, Београд</w:t>
      </w:r>
    </w:p>
    <w:p w:rsidR="00423E17" w:rsidRPr="003246A3" w:rsidRDefault="00423E17" w:rsidP="00423E17">
      <w:pPr>
        <w:widowControl w:val="0"/>
        <w:tabs>
          <w:tab w:val="left" w:pos="360"/>
        </w:tabs>
        <w:autoSpaceDE w:val="0"/>
        <w:autoSpaceDN w:val="0"/>
        <w:adjustRightInd w:val="0"/>
        <w:jc w:val="both"/>
        <w:rPr>
          <w:rFonts w:ascii="Arial" w:hAnsi="Arial" w:cs="Arial"/>
          <w:sz w:val="22"/>
          <w:szCs w:val="22"/>
        </w:rPr>
      </w:pPr>
    </w:p>
    <w:p w:rsidR="00423E17" w:rsidRPr="003246A3" w:rsidRDefault="00423E17" w:rsidP="00423E17">
      <w:pPr>
        <w:widowControl w:val="0"/>
        <w:tabs>
          <w:tab w:val="left" w:pos="360"/>
        </w:tabs>
        <w:autoSpaceDE w:val="0"/>
        <w:autoSpaceDN w:val="0"/>
        <w:adjustRightInd w:val="0"/>
        <w:jc w:val="both"/>
        <w:rPr>
          <w:rFonts w:ascii="Arial" w:hAnsi="Arial" w:cs="Arial"/>
          <w:b/>
          <w:sz w:val="22"/>
          <w:szCs w:val="22"/>
        </w:rPr>
      </w:pPr>
      <w:r w:rsidRPr="003246A3">
        <w:rPr>
          <w:rFonts w:ascii="Arial" w:hAnsi="Arial" w:cs="Arial"/>
          <w:sz w:val="22"/>
          <w:szCs w:val="22"/>
        </w:rPr>
        <w:t>Пружалац услуге:</w:t>
      </w:r>
      <w:r w:rsidRPr="003246A3">
        <w:rPr>
          <w:rFonts w:ascii="Arial" w:hAnsi="Arial" w:cs="Arial"/>
          <w:sz w:val="22"/>
          <w:szCs w:val="22"/>
        </w:rPr>
        <w:tab/>
      </w:r>
      <w:r w:rsidRPr="003246A3">
        <w:rPr>
          <w:rFonts w:ascii="Arial" w:hAnsi="Arial" w:cs="Arial"/>
          <w:b/>
          <w:sz w:val="22"/>
          <w:szCs w:val="22"/>
        </w:rPr>
        <w:t xml:space="preserve"> </w:t>
      </w:r>
    </w:p>
    <w:p w:rsidR="00423E17" w:rsidRPr="004D5F61" w:rsidRDefault="00423E17" w:rsidP="00423E17">
      <w:pPr>
        <w:widowControl w:val="0"/>
        <w:tabs>
          <w:tab w:val="left" w:pos="360"/>
        </w:tabs>
        <w:autoSpaceDE w:val="0"/>
        <w:autoSpaceDN w:val="0"/>
        <w:adjustRightInd w:val="0"/>
        <w:jc w:val="both"/>
        <w:rPr>
          <w:rFonts w:ascii="Arial" w:hAnsi="Arial" w:cs="Arial"/>
          <w:sz w:val="22"/>
          <w:szCs w:val="22"/>
        </w:rPr>
      </w:pPr>
      <w:r w:rsidRPr="003246A3">
        <w:rPr>
          <w:rFonts w:ascii="Arial" w:hAnsi="Arial" w:cs="Arial"/>
          <w:sz w:val="22"/>
          <w:szCs w:val="22"/>
        </w:rPr>
        <w:t>Адреса:</w:t>
      </w:r>
      <w:r w:rsidRPr="003246A3">
        <w:rPr>
          <w:rFonts w:ascii="Arial" w:hAnsi="Arial" w:cs="Arial"/>
          <w:b/>
          <w:sz w:val="22"/>
          <w:szCs w:val="22"/>
        </w:rPr>
        <w:t xml:space="preserve"> </w:t>
      </w:r>
      <w:r w:rsidRPr="003246A3">
        <w:rPr>
          <w:rFonts w:ascii="Arial" w:hAnsi="Arial" w:cs="Arial"/>
          <w:b/>
          <w:sz w:val="22"/>
          <w:szCs w:val="22"/>
        </w:rPr>
        <w:tab/>
      </w:r>
      <w:r w:rsidRPr="003246A3">
        <w:rPr>
          <w:rFonts w:ascii="Arial" w:hAnsi="Arial" w:cs="Arial"/>
          <w:b/>
          <w:sz w:val="22"/>
          <w:szCs w:val="22"/>
        </w:rPr>
        <w:tab/>
      </w:r>
    </w:p>
    <w:p w:rsidR="00423E17" w:rsidRPr="004D5F61" w:rsidRDefault="00423E17" w:rsidP="00423E17">
      <w:pPr>
        <w:jc w:val="both"/>
        <w:rPr>
          <w:rFonts w:ascii="Arial" w:hAnsi="Arial" w:cs="Arial"/>
          <w:sz w:val="22"/>
          <w:szCs w:val="22"/>
        </w:rPr>
      </w:pPr>
    </w:p>
    <w:p w:rsidR="00423E17" w:rsidRPr="002C0A9E" w:rsidRDefault="00423E17" w:rsidP="00423E17">
      <w:pPr>
        <w:jc w:val="both"/>
        <w:rPr>
          <w:rFonts w:ascii="Arial" w:hAnsi="Arial" w:cs="Arial"/>
          <w:sz w:val="22"/>
          <w:szCs w:val="22"/>
        </w:rPr>
      </w:pPr>
      <w:r w:rsidRPr="002C0A9E">
        <w:rPr>
          <w:rFonts w:ascii="Arial" w:hAnsi="Arial" w:cs="Arial"/>
          <w:sz w:val="22"/>
          <w:szCs w:val="22"/>
        </w:rPr>
        <w:t xml:space="preserve">Овлашћени представници за праћење реализације услуга из члана 1. овог уговора су: </w:t>
      </w:r>
    </w:p>
    <w:p w:rsidR="00423E17" w:rsidRPr="00433332" w:rsidRDefault="00423E17" w:rsidP="00423E17">
      <w:pPr>
        <w:numPr>
          <w:ilvl w:val="0"/>
          <w:numId w:val="29"/>
        </w:numPr>
        <w:jc w:val="both"/>
        <w:rPr>
          <w:rFonts w:ascii="Arial" w:hAnsi="Arial" w:cs="Arial"/>
          <w:sz w:val="22"/>
          <w:szCs w:val="22"/>
        </w:rPr>
      </w:pPr>
      <w:r w:rsidRPr="002C0A9E">
        <w:rPr>
          <w:rFonts w:ascii="Arial" w:hAnsi="Arial" w:cs="Arial"/>
          <w:sz w:val="22"/>
          <w:szCs w:val="22"/>
        </w:rPr>
        <w:t>за Наручиоца: Дејан Вуксан</w:t>
      </w:r>
      <w:r w:rsidRPr="007C2792">
        <w:rPr>
          <w:rFonts w:ascii="Arial" w:hAnsi="Arial" w:cs="Arial"/>
          <w:sz w:val="22"/>
          <w:szCs w:val="22"/>
        </w:rPr>
        <w:t xml:space="preserve">овић, </w:t>
      </w:r>
      <w:r w:rsidRPr="007C2792">
        <w:rPr>
          <w:rFonts w:ascii="Arial" w:hAnsi="Arial" w:cs="Arial"/>
          <w:sz w:val="22"/>
          <w:szCs w:val="22"/>
          <w:lang w:val="ru-RU"/>
        </w:rPr>
        <w:t>дипл.инж.</w:t>
      </w:r>
      <w:r w:rsidRPr="00063224">
        <w:rPr>
          <w:rFonts w:ascii="Arial" w:hAnsi="Arial" w:cs="Arial"/>
          <w:sz w:val="22"/>
          <w:szCs w:val="22"/>
        </w:rPr>
        <w:t xml:space="preserve"> и Бранко Јевт</w:t>
      </w:r>
      <w:r w:rsidRPr="00063224">
        <w:rPr>
          <w:rFonts w:ascii="Arial" w:hAnsi="Arial" w:cs="Arial"/>
          <w:sz w:val="22"/>
          <w:szCs w:val="22"/>
          <w:lang w:val="ru-RU"/>
        </w:rPr>
        <w:t xml:space="preserve">ић, </w:t>
      </w:r>
      <w:r w:rsidRPr="00433332">
        <w:rPr>
          <w:rFonts w:ascii="Arial" w:hAnsi="Arial" w:cs="Arial"/>
          <w:sz w:val="22"/>
          <w:szCs w:val="22"/>
        </w:rPr>
        <w:t xml:space="preserve">дипл.инж </w:t>
      </w:r>
    </w:p>
    <w:p w:rsidR="00423E17" w:rsidRPr="003246A3" w:rsidRDefault="00423E17" w:rsidP="00423E17">
      <w:pPr>
        <w:numPr>
          <w:ilvl w:val="0"/>
          <w:numId w:val="29"/>
        </w:numPr>
        <w:jc w:val="both"/>
        <w:rPr>
          <w:rFonts w:ascii="Arial" w:hAnsi="Arial" w:cs="Arial"/>
          <w:sz w:val="22"/>
          <w:szCs w:val="22"/>
        </w:rPr>
      </w:pPr>
      <w:r w:rsidRPr="003246A3">
        <w:rPr>
          <w:rFonts w:ascii="Arial" w:hAnsi="Arial" w:cs="Arial"/>
          <w:sz w:val="22"/>
          <w:szCs w:val="22"/>
        </w:rPr>
        <w:t xml:space="preserve">за Пружаоца услуге: </w:t>
      </w:r>
      <w:r w:rsidRPr="003246A3">
        <w:rPr>
          <w:rFonts w:ascii="Arial" w:hAnsi="Arial" w:cs="Arial"/>
          <w:sz w:val="22"/>
          <w:szCs w:val="22"/>
          <w:lang w:val="ru-RU"/>
        </w:rPr>
        <w:t>_________________</w:t>
      </w:r>
    </w:p>
    <w:p w:rsidR="00423E17" w:rsidRPr="003246A3" w:rsidRDefault="00423E17" w:rsidP="00423E17">
      <w:pPr>
        <w:jc w:val="both"/>
        <w:rPr>
          <w:rFonts w:ascii="Arial" w:hAnsi="Arial" w:cs="Arial"/>
          <w:sz w:val="22"/>
          <w:szCs w:val="22"/>
        </w:rPr>
      </w:pPr>
    </w:p>
    <w:p w:rsidR="00423E17" w:rsidRPr="003246A3" w:rsidRDefault="00423E17" w:rsidP="00423E17">
      <w:pPr>
        <w:jc w:val="center"/>
        <w:rPr>
          <w:rFonts w:ascii="Arial" w:hAnsi="Arial" w:cs="Arial"/>
          <w:b/>
          <w:sz w:val="22"/>
          <w:szCs w:val="22"/>
        </w:rPr>
      </w:pPr>
      <w:r w:rsidRPr="003246A3">
        <w:rPr>
          <w:rFonts w:ascii="Arial" w:hAnsi="Arial" w:cs="Arial"/>
          <w:b/>
          <w:sz w:val="22"/>
          <w:szCs w:val="22"/>
        </w:rPr>
        <w:t>Члан 4.</w:t>
      </w:r>
    </w:p>
    <w:p w:rsidR="00423E17" w:rsidRPr="003246A3" w:rsidRDefault="00423E17" w:rsidP="00423E17">
      <w:pPr>
        <w:jc w:val="both"/>
        <w:rPr>
          <w:rFonts w:ascii="Arial" w:hAnsi="Arial" w:cs="Arial"/>
          <w:sz w:val="22"/>
          <w:szCs w:val="22"/>
        </w:rPr>
      </w:pPr>
      <w:r w:rsidRPr="003246A3">
        <w:rPr>
          <w:rFonts w:ascii="Arial" w:hAnsi="Arial" w:cs="Arial"/>
          <w:sz w:val="22"/>
          <w:szCs w:val="22"/>
        </w:rPr>
        <w:t>Наручилац ће уговорену вредност из члана 2. овог уговора исплатити Пружаоцу услуге по следећој динамици:</w:t>
      </w:r>
    </w:p>
    <w:p w:rsidR="00423E17" w:rsidRPr="004D5F61" w:rsidRDefault="00423E17" w:rsidP="00423E17">
      <w:pPr>
        <w:numPr>
          <w:ilvl w:val="1"/>
          <w:numId w:val="13"/>
        </w:numPr>
        <w:jc w:val="both"/>
        <w:rPr>
          <w:rFonts w:ascii="Arial" w:hAnsi="Arial" w:cs="Arial"/>
          <w:sz w:val="22"/>
          <w:szCs w:val="22"/>
        </w:rPr>
      </w:pPr>
      <w:r w:rsidRPr="004D5F61">
        <w:rPr>
          <w:rFonts w:ascii="Arial" w:hAnsi="Arial" w:cs="Arial"/>
          <w:sz w:val="22"/>
          <w:szCs w:val="22"/>
        </w:rPr>
        <w:t>70% уговорене цене - у току израде закључно са предајом радне верзије предметне документације, по привременим ситуацијама;</w:t>
      </w:r>
    </w:p>
    <w:p w:rsidR="00423E17" w:rsidRPr="004D5F61" w:rsidRDefault="00423E17" w:rsidP="00423E17">
      <w:pPr>
        <w:numPr>
          <w:ilvl w:val="1"/>
          <w:numId w:val="13"/>
        </w:numPr>
        <w:jc w:val="both"/>
        <w:rPr>
          <w:rFonts w:ascii="Arial" w:hAnsi="Arial" w:cs="Arial"/>
          <w:sz w:val="22"/>
          <w:szCs w:val="22"/>
        </w:rPr>
      </w:pPr>
      <w:r w:rsidRPr="004D5F61">
        <w:rPr>
          <w:rFonts w:ascii="Arial" w:hAnsi="Arial" w:cs="Arial"/>
          <w:sz w:val="22"/>
          <w:szCs w:val="22"/>
        </w:rPr>
        <w:t>10% уговорене цене - по усвајању радне верзије предметне документације од стране Наручиоца, по привременој ситуацији;</w:t>
      </w:r>
    </w:p>
    <w:p w:rsidR="00423E17" w:rsidRPr="004D5F61" w:rsidRDefault="00423E17" w:rsidP="00423E17">
      <w:pPr>
        <w:numPr>
          <w:ilvl w:val="1"/>
          <w:numId w:val="13"/>
        </w:numPr>
        <w:jc w:val="both"/>
        <w:rPr>
          <w:rFonts w:ascii="Arial" w:hAnsi="Arial" w:cs="Arial"/>
          <w:sz w:val="22"/>
          <w:szCs w:val="22"/>
        </w:rPr>
      </w:pPr>
      <w:r w:rsidRPr="004D5F61">
        <w:rPr>
          <w:rFonts w:ascii="Arial" w:hAnsi="Arial" w:cs="Arial"/>
          <w:sz w:val="22"/>
          <w:szCs w:val="22"/>
        </w:rPr>
        <w:t>10% уговорене цене - након процедуре стручне контроле и јавног увида у предметну документацију, по привременој ситуацији, и</w:t>
      </w:r>
    </w:p>
    <w:p w:rsidR="00423E17" w:rsidRPr="002C0A9E" w:rsidRDefault="00423E17" w:rsidP="00423E17">
      <w:pPr>
        <w:numPr>
          <w:ilvl w:val="1"/>
          <w:numId w:val="13"/>
        </w:numPr>
        <w:jc w:val="both"/>
        <w:rPr>
          <w:rFonts w:ascii="Arial" w:hAnsi="Arial" w:cs="Arial"/>
          <w:sz w:val="22"/>
          <w:szCs w:val="22"/>
        </w:rPr>
      </w:pPr>
      <w:r w:rsidRPr="002C0A9E">
        <w:rPr>
          <w:rFonts w:ascii="Arial" w:hAnsi="Arial" w:cs="Arial"/>
          <w:sz w:val="22"/>
          <w:szCs w:val="22"/>
        </w:rPr>
        <w:t>10% уговорене цене - по извршењу свих уговорених обавеза, по окончаној ситуацији.</w:t>
      </w:r>
    </w:p>
    <w:p w:rsidR="00423E17" w:rsidRPr="002C0A9E" w:rsidRDefault="00423E17" w:rsidP="00423E17">
      <w:pPr>
        <w:jc w:val="both"/>
        <w:rPr>
          <w:rFonts w:ascii="Arial" w:hAnsi="Arial" w:cs="Arial"/>
          <w:sz w:val="22"/>
          <w:szCs w:val="22"/>
        </w:rPr>
      </w:pPr>
    </w:p>
    <w:p w:rsidR="00423E17" w:rsidRPr="003246A3" w:rsidRDefault="00423E17" w:rsidP="00423E17">
      <w:pPr>
        <w:jc w:val="both"/>
        <w:rPr>
          <w:rFonts w:ascii="Arial" w:hAnsi="Arial" w:cs="Arial"/>
          <w:sz w:val="22"/>
          <w:szCs w:val="22"/>
          <w:lang w:val="ru-RU"/>
        </w:rPr>
      </w:pPr>
      <w:r w:rsidRPr="007C2792">
        <w:rPr>
          <w:rFonts w:ascii="Arial" w:hAnsi="Arial" w:cs="Arial"/>
          <w:sz w:val="22"/>
          <w:szCs w:val="22"/>
          <w:lang w:val="ru-RU"/>
        </w:rPr>
        <w:t xml:space="preserve">Пре достављања рачуна или привременог обрачуна ситуације на исплату, одређени представник Наручиоца дужан је да у року од седам дана прегледа извршене услуге, те да овером рачуна потврди извршење истих. О овоме ће благовремено </w:t>
      </w:r>
      <w:r w:rsidRPr="00063224">
        <w:rPr>
          <w:rFonts w:ascii="Arial" w:hAnsi="Arial" w:cs="Arial"/>
          <w:sz w:val="22"/>
          <w:szCs w:val="22"/>
        </w:rPr>
        <w:t>Пружалац услуге</w:t>
      </w:r>
      <w:r w:rsidRPr="00433332">
        <w:rPr>
          <w:rFonts w:ascii="Arial" w:hAnsi="Arial" w:cs="Arial"/>
          <w:sz w:val="22"/>
          <w:szCs w:val="22"/>
          <w:lang w:val="ru-RU"/>
        </w:rPr>
        <w:t>, у писменој форми са одговарајућим извештајем о извршеним услугама у прилогу сваког рачуна, обавестити надлежног представника Наручиоца и</w:t>
      </w:r>
      <w:r w:rsidRPr="003246A3">
        <w:rPr>
          <w:rFonts w:ascii="Arial" w:hAnsi="Arial" w:cs="Arial"/>
          <w:sz w:val="22"/>
          <w:szCs w:val="22"/>
          <w:lang w:val="ru-RU"/>
        </w:rPr>
        <w:t xml:space="preserve"> затражити преглед извршених услуга.</w:t>
      </w:r>
    </w:p>
    <w:p w:rsidR="00423E17" w:rsidRPr="003246A3" w:rsidRDefault="00423E17" w:rsidP="00423E17">
      <w:pPr>
        <w:jc w:val="both"/>
        <w:rPr>
          <w:rFonts w:ascii="Arial" w:hAnsi="Arial" w:cs="Arial"/>
          <w:sz w:val="22"/>
          <w:szCs w:val="22"/>
        </w:rPr>
      </w:pPr>
      <w:r w:rsidRPr="003246A3">
        <w:rPr>
          <w:rFonts w:ascii="Arial" w:hAnsi="Arial" w:cs="Arial"/>
          <w:sz w:val="22"/>
          <w:szCs w:val="22"/>
        </w:rPr>
        <w:lastRenderedPageBreak/>
        <w:t>Плаћање се врши на основу исправног рачуна која у прилогу садржи оверени извештај о извршеним услугама из претходног става овог члана Уговора у року до 45 дана од дана пријема рачуна.</w:t>
      </w:r>
    </w:p>
    <w:p w:rsidR="001E39F0" w:rsidRPr="003246A3" w:rsidRDefault="001E39F0" w:rsidP="001E39F0">
      <w:pPr>
        <w:jc w:val="center"/>
        <w:rPr>
          <w:rFonts w:ascii="Arial" w:hAnsi="Arial" w:cs="Arial"/>
          <w:b/>
          <w:sz w:val="22"/>
          <w:szCs w:val="22"/>
        </w:rPr>
      </w:pPr>
      <w:r w:rsidRPr="00F805C8">
        <w:rPr>
          <w:rFonts w:ascii="Arial" w:hAnsi="Arial" w:cs="Arial"/>
          <w:b/>
          <w:sz w:val="22"/>
          <w:szCs w:val="22"/>
        </w:rPr>
        <w:t>Члан 5.</w:t>
      </w:r>
    </w:p>
    <w:p w:rsidR="00D61EB5" w:rsidRPr="00D61EB5" w:rsidRDefault="00D61EB5" w:rsidP="00D61EB5">
      <w:pPr>
        <w:jc w:val="both"/>
        <w:rPr>
          <w:rFonts w:ascii="Arial" w:hAnsi="Arial" w:cs="Arial"/>
          <w:sz w:val="22"/>
          <w:szCs w:val="22"/>
        </w:rPr>
      </w:pPr>
      <w:r w:rsidRPr="00D61EB5">
        <w:rPr>
          <w:rFonts w:ascii="Arial" w:hAnsi="Arial" w:cs="Arial"/>
          <w:sz w:val="22"/>
          <w:szCs w:val="22"/>
        </w:rPr>
        <w:t xml:space="preserve">Наручилац се обавезује да Пружаоцу услуге врши исплату цене услуга, </w:t>
      </w:r>
      <w:r w:rsidRPr="00D61EB5">
        <w:rPr>
          <w:rFonts w:ascii="Arial" w:hAnsi="Arial" w:cs="Arial"/>
          <w:color w:val="000000"/>
          <w:sz w:val="22"/>
          <w:szCs w:val="22"/>
        </w:rPr>
        <w:t xml:space="preserve">у складу са извршеним активностима из Прилога </w:t>
      </w:r>
      <w:r w:rsidR="00A50B3E">
        <w:rPr>
          <w:rFonts w:ascii="Arial" w:hAnsi="Arial" w:cs="Arial"/>
          <w:color w:val="000000"/>
          <w:sz w:val="22"/>
          <w:szCs w:val="22"/>
        </w:rPr>
        <w:t>3</w:t>
      </w:r>
      <w:r w:rsidRPr="00D61EB5">
        <w:rPr>
          <w:rFonts w:ascii="Arial" w:hAnsi="Arial" w:cs="Arial"/>
          <w:color w:val="000000"/>
          <w:sz w:val="22"/>
          <w:szCs w:val="22"/>
        </w:rPr>
        <w:t xml:space="preserve"> овог уговора</w:t>
      </w:r>
      <w:r w:rsidRPr="00D61EB5">
        <w:rPr>
          <w:rFonts w:ascii="Arial" w:hAnsi="Arial" w:cs="Arial"/>
          <w:sz w:val="22"/>
          <w:szCs w:val="22"/>
        </w:rPr>
        <w:t xml:space="preserve">, у роковима утврђеним у члану </w:t>
      </w:r>
      <w:r w:rsidR="00A50B3E">
        <w:rPr>
          <w:rFonts w:ascii="Arial" w:hAnsi="Arial" w:cs="Arial"/>
          <w:sz w:val="22"/>
          <w:szCs w:val="22"/>
        </w:rPr>
        <w:t>6</w:t>
      </w:r>
      <w:r w:rsidRPr="00D61EB5">
        <w:rPr>
          <w:rFonts w:ascii="Arial" w:hAnsi="Arial" w:cs="Arial"/>
          <w:sz w:val="22"/>
          <w:szCs w:val="22"/>
        </w:rPr>
        <w:t xml:space="preserve">. овог уговора. </w:t>
      </w:r>
    </w:p>
    <w:p w:rsidR="00D61EB5" w:rsidRPr="00D61EB5" w:rsidRDefault="00D61EB5" w:rsidP="00D61EB5">
      <w:pPr>
        <w:widowControl w:val="0"/>
        <w:tabs>
          <w:tab w:val="left" w:pos="0"/>
          <w:tab w:val="left" w:pos="360"/>
        </w:tabs>
        <w:autoSpaceDE w:val="0"/>
        <w:autoSpaceDN w:val="0"/>
        <w:adjustRightInd w:val="0"/>
        <w:jc w:val="both"/>
        <w:rPr>
          <w:rFonts w:ascii="Arial" w:hAnsi="Arial" w:cs="Arial"/>
          <w:sz w:val="22"/>
          <w:szCs w:val="22"/>
        </w:rPr>
      </w:pPr>
    </w:p>
    <w:p w:rsidR="00D61EB5" w:rsidRPr="00D61EB5" w:rsidRDefault="00D61EB5" w:rsidP="00D61EB5">
      <w:pPr>
        <w:widowControl w:val="0"/>
        <w:tabs>
          <w:tab w:val="left" w:pos="0"/>
          <w:tab w:val="left" w:pos="360"/>
        </w:tabs>
        <w:autoSpaceDE w:val="0"/>
        <w:autoSpaceDN w:val="0"/>
        <w:adjustRightInd w:val="0"/>
        <w:jc w:val="both"/>
        <w:rPr>
          <w:rFonts w:ascii="Arial" w:hAnsi="Arial" w:cs="Arial"/>
          <w:sz w:val="22"/>
          <w:szCs w:val="22"/>
        </w:rPr>
      </w:pPr>
      <w:r w:rsidRPr="00D61EB5">
        <w:rPr>
          <w:rFonts w:ascii="Arial" w:hAnsi="Arial" w:cs="Arial"/>
          <w:sz w:val="22"/>
          <w:szCs w:val="22"/>
        </w:rPr>
        <w:t>Све исплате по основу овог уговора биће извршене на рачун: _______________</w:t>
      </w:r>
    </w:p>
    <w:p w:rsidR="003D78CF" w:rsidRDefault="003D78CF" w:rsidP="00423E17">
      <w:pPr>
        <w:jc w:val="center"/>
        <w:rPr>
          <w:rFonts w:ascii="Arial" w:hAnsi="Arial" w:cs="Arial"/>
          <w:b/>
          <w:sz w:val="22"/>
          <w:szCs w:val="22"/>
        </w:rPr>
      </w:pPr>
    </w:p>
    <w:p w:rsidR="00423E17" w:rsidRPr="003246A3" w:rsidRDefault="00A50B3E" w:rsidP="00423E17">
      <w:pPr>
        <w:jc w:val="center"/>
        <w:rPr>
          <w:rFonts w:ascii="Arial" w:hAnsi="Arial" w:cs="Arial"/>
          <w:b/>
          <w:sz w:val="22"/>
          <w:szCs w:val="22"/>
        </w:rPr>
      </w:pPr>
      <w:r>
        <w:rPr>
          <w:rFonts w:ascii="Arial" w:hAnsi="Arial" w:cs="Arial"/>
          <w:b/>
          <w:sz w:val="22"/>
          <w:szCs w:val="22"/>
        </w:rPr>
        <w:t>Члан 6</w:t>
      </w:r>
      <w:r w:rsidR="00423E17" w:rsidRPr="003246A3">
        <w:rPr>
          <w:rFonts w:ascii="Arial" w:hAnsi="Arial" w:cs="Arial"/>
          <w:b/>
          <w:sz w:val="22"/>
          <w:szCs w:val="22"/>
        </w:rPr>
        <w:t>.</w:t>
      </w:r>
    </w:p>
    <w:p w:rsidR="00423E17" w:rsidRPr="003246A3" w:rsidRDefault="00423E17" w:rsidP="00423E17">
      <w:pPr>
        <w:jc w:val="both"/>
        <w:rPr>
          <w:rFonts w:ascii="Arial" w:hAnsi="Arial" w:cs="Arial"/>
          <w:sz w:val="22"/>
          <w:szCs w:val="22"/>
        </w:rPr>
      </w:pPr>
      <w:r w:rsidRPr="004D5F61">
        <w:rPr>
          <w:rFonts w:ascii="Arial" w:hAnsi="Arial" w:cs="Arial"/>
          <w:sz w:val="22"/>
          <w:szCs w:val="22"/>
        </w:rPr>
        <w:t>Рок за израду радне верзије Додатних регулационих решења износи _____ узастопних календарских дана почев од дана ступања</w:t>
      </w:r>
      <w:r w:rsidRPr="003246A3">
        <w:rPr>
          <w:rFonts w:ascii="Arial" w:hAnsi="Arial" w:cs="Arial"/>
          <w:sz w:val="22"/>
          <w:szCs w:val="22"/>
        </w:rPr>
        <w:t xml:space="preserve"> Уговора на снагу у супротном, овај уговор ће се сматрати раскинутим кривицом Пружаоца услуга. </w:t>
      </w:r>
    </w:p>
    <w:p w:rsidR="00423E17" w:rsidRPr="003246A3" w:rsidRDefault="00423E17" w:rsidP="00423E17">
      <w:pPr>
        <w:jc w:val="both"/>
        <w:rPr>
          <w:rFonts w:ascii="Arial" w:hAnsi="Arial" w:cs="Arial"/>
          <w:sz w:val="22"/>
          <w:szCs w:val="22"/>
        </w:rPr>
      </w:pPr>
    </w:p>
    <w:p w:rsidR="00423E17" w:rsidRPr="004D5F61" w:rsidRDefault="00423E17" w:rsidP="00423E17">
      <w:pPr>
        <w:jc w:val="both"/>
        <w:rPr>
          <w:rFonts w:ascii="Arial" w:hAnsi="Arial" w:cs="Arial"/>
          <w:sz w:val="22"/>
          <w:szCs w:val="22"/>
        </w:rPr>
      </w:pPr>
      <w:r w:rsidRPr="003246A3">
        <w:rPr>
          <w:rFonts w:ascii="Arial" w:hAnsi="Arial" w:cs="Arial"/>
          <w:sz w:val="22"/>
          <w:szCs w:val="22"/>
        </w:rPr>
        <w:t>Пружалац је ће планску документацију која је предмет уговорених услуга фазно испоручити Наручиоцу у броју примерака, у електронском облику и у форми елабората, који је дефинисан у члану 12. овог уговора.</w:t>
      </w:r>
    </w:p>
    <w:p w:rsidR="00423E17" w:rsidRPr="004D5F61" w:rsidRDefault="00423E17" w:rsidP="00423E17">
      <w:pPr>
        <w:jc w:val="both"/>
        <w:rPr>
          <w:rFonts w:ascii="Arial" w:hAnsi="Arial" w:cs="Arial"/>
          <w:sz w:val="22"/>
          <w:szCs w:val="22"/>
        </w:rPr>
      </w:pPr>
    </w:p>
    <w:p w:rsidR="00423E17" w:rsidRPr="004D5F61" w:rsidRDefault="007326D3" w:rsidP="00423E17">
      <w:pPr>
        <w:jc w:val="center"/>
        <w:rPr>
          <w:rFonts w:ascii="Arial" w:hAnsi="Arial" w:cs="Arial"/>
          <w:b/>
          <w:sz w:val="22"/>
          <w:szCs w:val="22"/>
        </w:rPr>
      </w:pPr>
      <w:r>
        <w:rPr>
          <w:rFonts w:ascii="Arial" w:hAnsi="Arial" w:cs="Arial"/>
          <w:b/>
          <w:sz w:val="22"/>
          <w:szCs w:val="22"/>
        </w:rPr>
        <w:t>Члан 7</w:t>
      </w:r>
      <w:r w:rsidR="00423E17" w:rsidRPr="004D5F61">
        <w:rPr>
          <w:rFonts w:ascii="Arial" w:hAnsi="Arial" w:cs="Arial"/>
          <w:b/>
          <w:sz w:val="22"/>
          <w:szCs w:val="22"/>
        </w:rPr>
        <w:t>.</w:t>
      </w:r>
    </w:p>
    <w:p w:rsidR="00423E17" w:rsidRPr="002C0A9E" w:rsidRDefault="00423E17" w:rsidP="00423E17">
      <w:pPr>
        <w:jc w:val="both"/>
        <w:rPr>
          <w:rFonts w:ascii="Arial" w:hAnsi="Arial" w:cs="Arial"/>
          <w:sz w:val="22"/>
          <w:szCs w:val="22"/>
        </w:rPr>
      </w:pPr>
      <w:r w:rsidRPr="004D5F61">
        <w:rPr>
          <w:rFonts w:ascii="Arial" w:hAnsi="Arial" w:cs="Arial"/>
          <w:sz w:val="22"/>
          <w:szCs w:val="22"/>
        </w:rPr>
        <w:t>Пружалац услуге је дужан да одреди извршиоце које ће пружати услуге. Списак извршилаца у којем су наведене</w:t>
      </w:r>
      <w:r w:rsidRPr="002C0A9E">
        <w:rPr>
          <w:rFonts w:ascii="Arial" w:hAnsi="Arial" w:cs="Arial"/>
          <w:sz w:val="22"/>
          <w:szCs w:val="22"/>
        </w:rPr>
        <w:t xml:space="preserve"> квалификације извршилаца и прецизно дефинисане активности које обављају у извршавању услуга, на који сагласност даје Наручилац садржан је у Прилогу 3. овог уговора. </w:t>
      </w:r>
    </w:p>
    <w:p w:rsidR="00423E17" w:rsidRPr="002C0A9E" w:rsidRDefault="00423E17" w:rsidP="00423E17">
      <w:pPr>
        <w:jc w:val="both"/>
        <w:rPr>
          <w:rFonts w:ascii="Arial" w:hAnsi="Arial" w:cs="Arial"/>
          <w:sz w:val="22"/>
          <w:szCs w:val="22"/>
        </w:rPr>
      </w:pPr>
    </w:p>
    <w:p w:rsidR="00423E17" w:rsidRPr="007C2792" w:rsidRDefault="00423E17" w:rsidP="00423E17">
      <w:pPr>
        <w:jc w:val="both"/>
        <w:rPr>
          <w:rFonts w:ascii="Arial" w:hAnsi="Arial" w:cs="Arial"/>
          <w:sz w:val="22"/>
          <w:szCs w:val="22"/>
        </w:rPr>
      </w:pPr>
      <w:r w:rsidRPr="007C2792">
        <w:rPr>
          <w:rFonts w:ascii="Arial" w:hAnsi="Arial" w:cs="Arial"/>
          <w:sz w:val="22"/>
          <w:szCs w:val="22"/>
        </w:rPr>
        <w:t>Уколико се током извршења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423E17" w:rsidRPr="00063224" w:rsidRDefault="00423E17" w:rsidP="00423E17">
      <w:pPr>
        <w:jc w:val="both"/>
        <w:rPr>
          <w:rFonts w:ascii="Arial" w:hAnsi="Arial" w:cs="Arial"/>
          <w:sz w:val="22"/>
          <w:szCs w:val="22"/>
        </w:rPr>
      </w:pPr>
    </w:p>
    <w:p w:rsidR="00423E17" w:rsidRPr="003246A3" w:rsidRDefault="00423E17" w:rsidP="00423E17">
      <w:pPr>
        <w:jc w:val="both"/>
        <w:rPr>
          <w:rFonts w:ascii="Arial" w:hAnsi="Arial" w:cs="Arial"/>
          <w:sz w:val="22"/>
          <w:szCs w:val="22"/>
        </w:rPr>
      </w:pPr>
      <w:r w:rsidRPr="00335E81">
        <w:rPr>
          <w:rFonts w:ascii="Arial" w:hAnsi="Arial" w:cs="Arial"/>
          <w:sz w:val="22"/>
          <w:szCs w:val="22"/>
        </w:rPr>
        <w:t>Било какве измене списка извршилаца из става 1. овог члана, као и било које друге промене у вези са извршиоцима услуга, претходно морају</w:t>
      </w:r>
      <w:r w:rsidRPr="003246A3">
        <w:rPr>
          <w:rFonts w:ascii="Arial" w:hAnsi="Arial" w:cs="Arial"/>
          <w:sz w:val="22"/>
          <w:szCs w:val="22"/>
        </w:rPr>
        <w:t xml:space="preserve"> бити одобрене од стране Наручиоца у писаној форми. </w:t>
      </w:r>
    </w:p>
    <w:p w:rsidR="00423E17" w:rsidRPr="003246A3" w:rsidRDefault="00423E17" w:rsidP="00423E17">
      <w:pPr>
        <w:jc w:val="both"/>
        <w:rPr>
          <w:rFonts w:ascii="Arial" w:hAnsi="Arial" w:cs="Arial"/>
          <w:sz w:val="22"/>
          <w:szCs w:val="22"/>
        </w:rPr>
      </w:pPr>
    </w:p>
    <w:p w:rsidR="00423E17" w:rsidRPr="003246A3" w:rsidRDefault="00423E17" w:rsidP="00423E17">
      <w:pPr>
        <w:jc w:val="both"/>
        <w:rPr>
          <w:rFonts w:ascii="Arial" w:hAnsi="Arial" w:cs="Arial"/>
          <w:sz w:val="22"/>
          <w:szCs w:val="22"/>
        </w:rPr>
      </w:pPr>
      <w:r w:rsidRPr="003246A3">
        <w:rPr>
          <w:rFonts w:ascii="Arial" w:hAnsi="Arial" w:cs="Arial"/>
          <w:sz w:val="22"/>
          <w:szCs w:val="22"/>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без посебног образложења, а што је Пружалац услуге дужан да учини у примереном року, у супротном овај уговор ће се сматрати раскинутим кривицом Пружаоца услуге.</w:t>
      </w:r>
    </w:p>
    <w:p w:rsidR="00423E17" w:rsidRPr="003246A3" w:rsidRDefault="00423E17" w:rsidP="00423E17">
      <w:pPr>
        <w:jc w:val="both"/>
        <w:rPr>
          <w:rFonts w:ascii="Arial" w:hAnsi="Arial" w:cs="Arial"/>
          <w:sz w:val="22"/>
          <w:szCs w:val="22"/>
        </w:rPr>
      </w:pPr>
    </w:p>
    <w:p w:rsidR="00423E17" w:rsidRPr="003246A3" w:rsidRDefault="00423E17" w:rsidP="00423E17">
      <w:pPr>
        <w:jc w:val="both"/>
        <w:rPr>
          <w:rFonts w:ascii="Arial" w:hAnsi="Arial" w:cs="Arial"/>
          <w:sz w:val="22"/>
          <w:szCs w:val="22"/>
        </w:rPr>
      </w:pPr>
      <w:r w:rsidRPr="003246A3">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423E17" w:rsidRPr="003246A3" w:rsidRDefault="00423E17" w:rsidP="00423E17">
      <w:pPr>
        <w:jc w:val="both"/>
        <w:rPr>
          <w:rFonts w:ascii="Arial" w:hAnsi="Arial" w:cs="Arial"/>
          <w:sz w:val="22"/>
          <w:szCs w:val="22"/>
        </w:rPr>
      </w:pPr>
    </w:p>
    <w:p w:rsidR="00423E17" w:rsidRPr="003246A3" w:rsidRDefault="00423E17" w:rsidP="00423E17">
      <w:pPr>
        <w:jc w:val="center"/>
        <w:rPr>
          <w:rFonts w:ascii="Arial" w:hAnsi="Arial" w:cs="Arial"/>
          <w:b/>
          <w:bCs/>
          <w:sz w:val="22"/>
          <w:szCs w:val="22"/>
          <w:lang w:val="ru-RU"/>
        </w:rPr>
      </w:pPr>
      <w:r w:rsidRPr="003246A3">
        <w:rPr>
          <w:rFonts w:ascii="Arial" w:hAnsi="Arial" w:cs="Arial"/>
          <w:b/>
          <w:bCs/>
          <w:sz w:val="22"/>
          <w:szCs w:val="22"/>
          <w:lang w:val="ru-RU"/>
        </w:rPr>
        <w:t>Члан</w:t>
      </w:r>
      <w:r w:rsidR="00643854">
        <w:rPr>
          <w:rFonts w:ascii="Arial" w:hAnsi="Arial" w:cs="Arial"/>
          <w:b/>
          <w:bCs/>
          <w:sz w:val="22"/>
          <w:szCs w:val="22"/>
          <w:lang w:val="ru-RU"/>
        </w:rPr>
        <w:t xml:space="preserve"> 8</w:t>
      </w:r>
      <w:r w:rsidRPr="003246A3">
        <w:rPr>
          <w:rFonts w:ascii="Arial" w:hAnsi="Arial" w:cs="Arial"/>
          <w:b/>
          <w:bCs/>
          <w:sz w:val="22"/>
          <w:szCs w:val="22"/>
          <w:lang w:val="ru-RU"/>
        </w:rPr>
        <w:t>.</w:t>
      </w:r>
    </w:p>
    <w:p w:rsidR="00423E17" w:rsidRPr="002C0A9E" w:rsidRDefault="00423E17" w:rsidP="00423E17">
      <w:pPr>
        <w:jc w:val="both"/>
        <w:rPr>
          <w:rFonts w:ascii="Arial" w:hAnsi="Arial" w:cs="Arial"/>
          <w:sz w:val="22"/>
          <w:szCs w:val="22"/>
        </w:rPr>
      </w:pPr>
      <w:r w:rsidRPr="003246A3">
        <w:rPr>
          <w:rFonts w:ascii="Arial" w:hAnsi="Arial" w:cs="Arial"/>
          <w:sz w:val="22"/>
          <w:szCs w:val="22"/>
        </w:rPr>
        <w:t>Пружалац услуге је дужан да у тренутку закључења Уговора, а најкасније у року осам дана од дана закључења Уговора, као одложни услов из члана 74. став 2. Закона о облигационим односима, преда Наручиоцу неопозиву, безусловну (без приговора) и на први позив наплативу банкарску гаранцију за добро извршење посла или бланко соло меницу потписану од стране законског заступника са меничним овлашћењем, фотокопијом важећег картона д</w:t>
      </w:r>
      <w:r w:rsidRPr="004D5F61">
        <w:rPr>
          <w:rFonts w:ascii="Arial" w:hAnsi="Arial" w:cs="Arial"/>
          <w:sz w:val="22"/>
          <w:szCs w:val="22"/>
        </w:rPr>
        <w:t>епонованих потписа овереним код пословне банке на дан изда</w:t>
      </w:r>
      <w:r w:rsidR="00770211" w:rsidRPr="004D5F61">
        <w:rPr>
          <w:rFonts w:ascii="Arial" w:hAnsi="Arial" w:cs="Arial"/>
          <w:sz w:val="22"/>
          <w:szCs w:val="22"/>
        </w:rPr>
        <w:t>ва</w:t>
      </w:r>
      <w:r w:rsidRPr="004D5F61">
        <w:rPr>
          <w:rFonts w:ascii="Arial" w:hAnsi="Arial" w:cs="Arial"/>
          <w:sz w:val="22"/>
          <w:szCs w:val="22"/>
        </w:rPr>
        <w:t>ња менице и меничног овлашћења и потврдом о регистрацији менице у Регистру меница и овлашћења Народне банке Србије у износу од __________________ динара за добро извршење посла, а што представља 10% уговорене вредности из члана 2. став 1. овог уговора, са роком важења 60 дана дуже од уговореног рока извршења посла</w:t>
      </w:r>
      <w:r w:rsidRPr="004D5F61">
        <w:rPr>
          <w:rFonts w:ascii="Arial" w:eastAsia="Calibri" w:hAnsi="Arial" w:cs="Arial"/>
          <w:sz w:val="22"/>
          <w:szCs w:val="22"/>
        </w:rPr>
        <w:t>, с тим да евентуални продужетак угов</w:t>
      </w:r>
      <w:r w:rsidR="00570054" w:rsidRPr="004D5F61">
        <w:rPr>
          <w:rFonts w:ascii="Arial" w:eastAsia="Calibri" w:hAnsi="Arial" w:cs="Arial"/>
          <w:sz w:val="22"/>
          <w:szCs w:val="22"/>
        </w:rPr>
        <w:t>о</w:t>
      </w:r>
      <w:r w:rsidRPr="00D61EB5">
        <w:rPr>
          <w:rFonts w:ascii="Arial" w:eastAsia="Calibri" w:hAnsi="Arial" w:cs="Arial"/>
          <w:sz w:val="22"/>
          <w:szCs w:val="22"/>
        </w:rPr>
        <w:t xml:space="preserve">реног рока </w:t>
      </w:r>
      <w:r w:rsidRPr="00D61EB5">
        <w:rPr>
          <w:rFonts w:ascii="Arial" w:hAnsi="Arial" w:cs="Arial"/>
          <w:sz w:val="22"/>
          <w:szCs w:val="22"/>
        </w:rPr>
        <w:t>извршења посла</w:t>
      </w:r>
      <w:r w:rsidRPr="00D61EB5">
        <w:rPr>
          <w:rFonts w:ascii="Arial" w:eastAsia="Calibri" w:hAnsi="Arial" w:cs="Arial"/>
          <w:sz w:val="22"/>
          <w:szCs w:val="22"/>
        </w:rPr>
        <w:t xml:space="preserve"> има за последицу и продужење рока важења банкарске гаранције/менице и меничног овлашћења за исти број дана</w:t>
      </w:r>
      <w:r w:rsidRPr="002C0A9E">
        <w:rPr>
          <w:rFonts w:ascii="Arial" w:hAnsi="Arial" w:cs="Arial"/>
          <w:sz w:val="22"/>
          <w:szCs w:val="22"/>
        </w:rPr>
        <w:t>.</w:t>
      </w:r>
    </w:p>
    <w:p w:rsidR="00423E17" w:rsidRPr="002C0A9E" w:rsidRDefault="00423E17" w:rsidP="00423E17">
      <w:pPr>
        <w:jc w:val="both"/>
        <w:rPr>
          <w:rFonts w:ascii="Arial" w:hAnsi="Arial" w:cs="Arial"/>
          <w:sz w:val="22"/>
          <w:szCs w:val="22"/>
        </w:rPr>
      </w:pPr>
    </w:p>
    <w:p w:rsidR="00423E17" w:rsidRPr="00063224" w:rsidRDefault="00423E17" w:rsidP="00423E17">
      <w:pPr>
        <w:pStyle w:val="CommentText"/>
        <w:jc w:val="both"/>
        <w:rPr>
          <w:rFonts w:ascii="Arial" w:eastAsia="Calibri" w:hAnsi="Arial" w:cs="Arial"/>
          <w:sz w:val="22"/>
          <w:szCs w:val="22"/>
          <w:lang w:eastAsia="sr-Latn-CS"/>
        </w:rPr>
      </w:pPr>
      <w:r w:rsidRPr="007C2792">
        <w:rPr>
          <w:rFonts w:ascii="Arial" w:eastAsia="Calibri" w:hAnsi="Arial" w:cs="Arial"/>
          <w:sz w:val="22"/>
          <w:szCs w:val="22"/>
        </w:rPr>
        <w:t>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063224">
        <w:rPr>
          <w:rFonts w:ascii="Arial" w:eastAsia="Calibri" w:hAnsi="Arial" w:cs="Arial"/>
          <w:sz w:val="22"/>
          <w:szCs w:val="22"/>
          <w:lang w:eastAsia="sr-Latn-CS"/>
        </w:rPr>
        <w:t xml:space="preserve">е. </w:t>
      </w:r>
    </w:p>
    <w:p w:rsidR="00423E17" w:rsidRPr="00335E81" w:rsidRDefault="00423E17" w:rsidP="00423E17">
      <w:pPr>
        <w:pStyle w:val="CommentText"/>
        <w:jc w:val="both"/>
        <w:rPr>
          <w:rFonts w:ascii="Arial" w:eastAsia="Calibri" w:hAnsi="Arial" w:cs="Arial"/>
          <w:sz w:val="22"/>
          <w:szCs w:val="22"/>
        </w:rPr>
      </w:pPr>
    </w:p>
    <w:p w:rsidR="00423E17" w:rsidRPr="003246A3" w:rsidRDefault="00423E17" w:rsidP="00423E17">
      <w:pPr>
        <w:tabs>
          <w:tab w:val="left" w:pos="2220"/>
        </w:tabs>
        <w:jc w:val="both"/>
        <w:rPr>
          <w:rFonts w:ascii="Arial" w:hAnsi="Arial" w:cs="Arial"/>
          <w:sz w:val="22"/>
          <w:szCs w:val="22"/>
        </w:rPr>
      </w:pPr>
      <w:r w:rsidRPr="003246A3">
        <w:rPr>
          <w:rFonts w:ascii="Arial" w:hAnsi="Arial" w:cs="Arial"/>
          <w:sz w:val="22"/>
          <w:szCs w:val="22"/>
        </w:rPr>
        <w:t>Ако се за време трајања Уговора промене рокови за извршење уговорених услуга у складу са чланом 14. овог уговора, важност датог средства финансијског обезбеђења из става 1. овог члана мора се продужити за исти број дана.</w:t>
      </w:r>
    </w:p>
    <w:p w:rsidR="00423E17" w:rsidRPr="003246A3" w:rsidRDefault="00423E17" w:rsidP="00423E17">
      <w:pPr>
        <w:jc w:val="both"/>
        <w:rPr>
          <w:rFonts w:ascii="Arial" w:hAnsi="Arial" w:cs="Arial"/>
          <w:bCs/>
          <w:sz w:val="22"/>
          <w:szCs w:val="22"/>
          <w:lang w:val="ru-RU"/>
        </w:rPr>
      </w:pPr>
    </w:p>
    <w:p w:rsidR="00423E17" w:rsidRPr="00643854" w:rsidRDefault="00643854" w:rsidP="00423E17">
      <w:pPr>
        <w:jc w:val="center"/>
        <w:rPr>
          <w:rFonts w:ascii="Arial" w:hAnsi="Arial" w:cs="Arial"/>
          <w:bCs/>
          <w:sz w:val="22"/>
          <w:szCs w:val="22"/>
          <w:lang w:val="ru-RU"/>
        </w:rPr>
      </w:pPr>
      <w:r>
        <w:rPr>
          <w:rFonts w:ascii="Arial" w:hAnsi="Arial" w:cs="Arial"/>
          <w:b/>
          <w:bCs/>
          <w:sz w:val="22"/>
          <w:szCs w:val="22"/>
          <w:lang w:val="ru-RU"/>
        </w:rPr>
        <w:t>Члан 9</w:t>
      </w:r>
      <w:r w:rsidR="00423E17" w:rsidRPr="00643854">
        <w:rPr>
          <w:rFonts w:ascii="Arial" w:hAnsi="Arial" w:cs="Arial"/>
          <w:b/>
          <w:bCs/>
          <w:sz w:val="22"/>
          <w:szCs w:val="22"/>
          <w:lang w:val="ru-RU"/>
        </w:rPr>
        <w:t>.</w:t>
      </w:r>
    </w:p>
    <w:p w:rsidR="00423E17" w:rsidRPr="003246A3" w:rsidRDefault="00423E17" w:rsidP="00423E17">
      <w:pPr>
        <w:jc w:val="both"/>
        <w:rPr>
          <w:rFonts w:ascii="Arial" w:hAnsi="Arial" w:cs="Arial"/>
          <w:sz w:val="22"/>
          <w:szCs w:val="22"/>
        </w:rPr>
      </w:pPr>
      <w:r w:rsidRPr="003246A3">
        <w:rPr>
          <w:rFonts w:ascii="Arial" w:hAnsi="Arial" w:cs="Arial"/>
          <w:sz w:val="22"/>
          <w:szCs w:val="22"/>
        </w:rPr>
        <w:t xml:space="preserve">Пружалац услуге и извршиоци који су ангажовани на извршавању услуга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w:t>
      </w:r>
      <w:r w:rsidRPr="00173883">
        <w:rPr>
          <w:rFonts w:ascii="Arial" w:hAnsi="Arial" w:cs="Arial"/>
          <w:sz w:val="22"/>
          <w:szCs w:val="22"/>
        </w:rPr>
        <w:t>а у складу са Уговором о чувању пословне тајне и  поверљивих информација из Прилога 5</w:t>
      </w:r>
      <w:r w:rsidRPr="003246A3">
        <w:rPr>
          <w:rFonts w:ascii="Arial" w:hAnsi="Arial" w:cs="Arial"/>
          <w:sz w:val="22"/>
          <w:szCs w:val="22"/>
        </w:rPr>
        <w:t xml:space="preserve">. овог уговора. </w:t>
      </w:r>
    </w:p>
    <w:p w:rsidR="00423E17" w:rsidRPr="003246A3" w:rsidRDefault="00423E17" w:rsidP="00423E17">
      <w:pPr>
        <w:jc w:val="both"/>
        <w:rPr>
          <w:rFonts w:ascii="Arial" w:hAnsi="Arial" w:cs="Arial"/>
          <w:sz w:val="22"/>
          <w:szCs w:val="22"/>
        </w:rPr>
      </w:pPr>
    </w:p>
    <w:p w:rsidR="00423E17" w:rsidRPr="004D5F61" w:rsidRDefault="00423E17" w:rsidP="00423E17">
      <w:pPr>
        <w:jc w:val="both"/>
        <w:rPr>
          <w:rFonts w:ascii="Arial" w:hAnsi="Arial" w:cs="Arial"/>
          <w:sz w:val="22"/>
          <w:szCs w:val="22"/>
        </w:rPr>
      </w:pPr>
      <w:r w:rsidRPr="003246A3">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423E17" w:rsidRPr="004D5F61" w:rsidRDefault="00423E17" w:rsidP="00423E17">
      <w:pPr>
        <w:jc w:val="both"/>
        <w:rPr>
          <w:rFonts w:ascii="Arial" w:hAnsi="Arial" w:cs="Arial"/>
          <w:bCs/>
          <w:sz w:val="22"/>
          <w:szCs w:val="22"/>
          <w:lang w:val="ru-RU"/>
        </w:rPr>
      </w:pPr>
    </w:p>
    <w:p w:rsidR="00423E17" w:rsidRPr="004D5F61" w:rsidRDefault="00423E17" w:rsidP="00423E17">
      <w:pPr>
        <w:jc w:val="both"/>
        <w:rPr>
          <w:rFonts w:ascii="Arial" w:hAnsi="Arial" w:cs="Arial"/>
          <w:bCs/>
          <w:sz w:val="22"/>
          <w:szCs w:val="22"/>
          <w:lang w:val="ru-RU"/>
        </w:rPr>
      </w:pPr>
      <w:r w:rsidRPr="004D5F61">
        <w:rPr>
          <w:rFonts w:ascii="Arial" w:hAnsi="Arial" w:cs="Arial"/>
          <w:bCs/>
          <w:sz w:val="22"/>
          <w:szCs w:val="22"/>
          <w:lang w:val="ru-RU"/>
        </w:rPr>
        <w:t>Пружалац услуге се обавезује да без посебне писмене сагласности Наручиоца неће током рада објављивати нити чинити доступним трећим лицима документацију и податке на услугама које су предмет овог уговора, било у целини било у деловима.</w:t>
      </w:r>
    </w:p>
    <w:p w:rsidR="00423E17" w:rsidRPr="00D61EB5" w:rsidRDefault="00423E17" w:rsidP="00423E17">
      <w:pPr>
        <w:jc w:val="both"/>
        <w:rPr>
          <w:rFonts w:ascii="Arial" w:hAnsi="Arial" w:cs="Arial"/>
          <w:bCs/>
          <w:sz w:val="22"/>
          <w:szCs w:val="22"/>
        </w:rPr>
      </w:pPr>
    </w:p>
    <w:p w:rsidR="00423E17" w:rsidRPr="003246A3" w:rsidRDefault="00423E17" w:rsidP="00423E17">
      <w:pPr>
        <w:jc w:val="both"/>
        <w:rPr>
          <w:rFonts w:ascii="Arial" w:hAnsi="Arial" w:cs="Arial"/>
          <w:bCs/>
          <w:sz w:val="22"/>
          <w:szCs w:val="22"/>
        </w:rPr>
      </w:pPr>
      <w:r w:rsidRPr="00173883">
        <w:rPr>
          <w:rFonts w:ascii="Arial" w:hAnsi="Arial" w:cs="Arial"/>
          <w:bCs/>
          <w:sz w:val="22"/>
          <w:szCs w:val="22"/>
        </w:rPr>
        <w:t>Пружалац услуге се обавезује да без посебне писмене сагласности Наручиоца неће вршити дистрибуцију</w:t>
      </w:r>
      <w:r w:rsidR="00B74F0A">
        <w:rPr>
          <w:rFonts w:ascii="Arial" w:hAnsi="Arial" w:cs="Arial"/>
          <w:bCs/>
          <w:sz w:val="22"/>
          <w:szCs w:val="22"/>
        </w:rPr>
        <w:t xml:space="preserve"> рефералних</w:t>
      </w:r>
      <w:r w:rsidRPr="00173883">
        <w:rPr>
          <w:rFonts w:ascii="Arial" w:hAnsi="Arial" w:cs="Arial"/>
          <w:bCs/>
          <w:sz w:val="22"/>
          <w:szCs w:val="22"/>
        </w:rPr>
        <w:t xml:space="preserve"> карата </w:t>
      </w:r>
      <w:r w:rsidRPr="003246A3">
        <w:rPr>
          <w:rFonts w:ascii="Arial" w:hAnsi="Arial" w:cs="Arial"/>
          <w:bCs/>
          <w:sz w:val="22"/>
          <w:szCs w:val="22"/>
        </w:rPr>
        <w:t>и података које су у вези са извршењем уговорених услуга.</w:t>
      </w:r>
    </w:p>
    <w:p w:rsidR="00423E17" w:rsidRPr="003246A3" w:rsidRDefault="00423E17" w:rsidP="00423E17">
      <w:pPr>
        <w:jc w:val="both"/>
        <w:rPr>
          <w:rFonts w:ascii="Arial" w:hAnsi="Arial" w:cs="Arial"/>
          <w:bCs/>
          <w:sz w:val="22"/>
          <w:szCs w:val="22"/>
          <w:lang w:val="ru-RU"/>
        </w:rPr>
      </w:pPr>
    </w:p>
    <w:p w:rsidR="00423E17" w:rsidRPr="003246A3" w:rsidRDefault="00643854" w:rsidP="00423E17">
      <w:pPr>
        <w:jc w:val="center"/>
        <w:rPr>
          <w:rFonts w:ascii="Arial" w:hAnsi="Arial" w:cs="Arial"/>
          <w:sz w:val="22"/>
          <w:szCs w:val="22"/>
        </w:rPr>
      </w:pPr>
      <w:r>
        <w:rPr>
          <w:rFonts w:ascii="Arial" w:hAnsi="Arial" w:cs="Arial"/>
          <w:b/>
          <w:bCs/>
          <w:sz w:val="22"/>
          <w:szCs w:val="22"/>
          <w:lang w:val="ru-RU"/>
        </w:rPr>
        <w:t>Члан 10</w:t>
      </w:r>
      <w:r w:rsidR="00423E17" w:rsidRPr="003246A3">
        <w:rPr>
          <w:rFonts w:ascii="Arial" w:hAnsi="Arial" w:cs="Arial"/>
          <w:b/>
          <w:bCs/>
          <w:sz w:val="22"/>
          <w:szCs w:val="22"/>
          <w:lang w:val="ru-RU"/>
        </w:rPr>
        <w:t>.</w:t>
      </w:r>
    </w:p>
    <w:p w:rsidR="00423E17" w:rsidRPr="004D5F61" w:rsidRDefault="00423E17" w:rsidP="00423E17">
      <w:pPr>
        <w:jc w:val="both"/>
        <w:rPr>
          <w:rFonts w:ascii="Arial" w:hAnsi="Arial" w:cs="Arial"/>
          <w:sz w:val="22"/>
          <w:szCs w:val="22"/>
          <w:lang w:val="en-US"/>
        </w:rPr>
      </w:pPr>
      <w:r w:rsidRPr="004D5F61">
        <w:rPr>
          <w:rFonts w:ascii="Arial" w:hAnsi="Arial"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423E17" w:rsidRPr="004D5F61" w:rsidRDefault="00423E17" w:rsidP="00423E17">
      <w:pPr>
        <w:jc w:val="both"/>
        <w:rPr>
          <w:rFonts w:ascii="Arial" w:hAnsi="Arial" w:cs="Arial"/>
          <w:sz w:val="22"/>
          <w:szCs w:val="22"/>
          <w:lang w:val="en-US"/>
        </w:rPr>
      </w:pPr>
    </w:p>
    <w:p w:rsidR="00423E17" w:rsidRPr="00B74F0A" w:rsidRDefault="00423E17" w:rsidP="00423E17">
      <w:pPr>
        <w:jc w:val="both"/>
        <w:rPr>
          <w:rFonts w:ascii="Arial" w:hAnsi="Arial" w:cs="Arial"/>
          <w:sz w:val="22"/>
          <w:szCs w:val="22"/>
        </w:rPr>
      </w:pPr>
      <w:r w:rsidRPr="004D5F61">
        <w:rPr>
          <w:rFonts w:ascii="Arial" w:hAnsi="Arial" w:cs="Arial"/>
          <w:sz w:val="22"/>
          <w:szCs w:val="22"/>
          <w:lang w:val="en-GB"/>
        </w:rPr>
        <w:t>Пру</w:t>
      </w:r>
      <w:r w:rsidRPr="004D5F61">
        <w:rPr>
          <w:rFonts w:ascii="Arial" w:hAnsi="Arial" w:cs="Arial"/>
          <w:sz w:val="22"/>
          <w:szCs w:val="22"/>
        </w:rPr>
        <w:t>ж</w:t>
      </w:r>
      <w:r w:rsidRPr="00D61EB5">
        <w:rPr>
          <w:rFonts w:ascii="Arial" w:hAnsi="Arial" w:cs="Arial"/>
          <w:sz w:val="22"/>
          <w:szCs w:val="22"/>
          <w:lang w:val="en-GB"/>
        </w:rPr>
        <w:t>aлaц услугe</w:t>
      </w:r>
      <w:r w:rsidRPr="00D61EB5">
        <w:rPr>
          <w:rFonts w:ascii="Arial" w:hAnsi="Arial" w:cs="Arial"/>
          <w:sz w:val="22"/>
          <w:szCs w:val="22"/>
        </w:rPr>
        <w:t xml:space="preserve">, </w:t>
      </w:r>
      <w:r w:rsidRPr="00D61EB5">
        <w:rPr>
          <w:rFonts w:ascii="Arial" w:hAnsi="Arial" w:cs="Arial"/>
          <w:sz w:val="22"/>
          <w:szCs w:val="22"/>
          <w:lang w:val="en-GB"/>
        </w:rPr>
        <w:t xml:space="preserve">кojи кoристи интeлeктуaлну свojину трeћих лицa (бeз oбзирa o кaквoj врсти интeлeктуaлнe свojинe je рeч), гaрaнтуje </w:t>
      </w:r>
      <w:r w:rsidR="005E5AEE" w:rsidRPr="00173883">
        <w:rPr>
          <w:rFonts w:ascii="Arial" w:hAnsi="Arial" w:cs="Arial"/>
          <w:sz w:val="22"/>
          <w:szCs w:val="22"/>
          <w:lang w:val="en-GB"/>
        </w:rPr>
        <w:t>Нaру</w:t>
      </w:r>
      <w:r w:rsidR="005E5AEE" w:rsidRPr="00173883">
        <w:rPr>
          <w:rFonts w:ascii="Arial" w:hAnsi="Arial" w:cs="Arial"/>
          <w:sz w:val="22"/>
          <w:szCs w:val="22"/>
        </w:rPr>
        <w:t>ч</w:t>
      </w:r>
      <w:r w:rsidR="005E5AEE" w:rsidRPr="00173883">
        <w:rPr>
          <w:rFonts w:ascii="Arial" w:hAnsi="Arial" w:cs="Arial"/>
          <w:sz w:val="22"/>
          <w:szCs w:val="22"/>
          <w:lang w:val="en-GB"/>
        </w:rPr>
        <w:t xml:space="preserve">иoцу </w:t>
      </w:r>
      <w:r w:rsidRPr="00173883">
        <w:rPr>
          <w:rFonts w:ascii="Arial" w:hAnsi="Arial" w:cs="Arial"/>
          <w:sz w:val="22"/>
          <w:szCs w:val="22"/>
          <w:lang w:val="en-GB"/>
        </w:rPr>
        <w:t>дa je нoсилaц прaвa или дa имa зaкoнитo прaвo нa кoриш</w:t>
      </w:r>
      <w:r w:rsidRPr="00201E83">
        <w:rPr>
          <w:rFonts w:ascii="Arial" w:hAnsi="Arial" w:cs="Arial"/>
          <w:sz w:val="22"/>
          <w:szCs w:val="22"/>
        </w:rPr>
        <w:t>ћ</w:t>
      </w:r>
      <w:r w:rsidRPr="00201E83">
        <w:rPr>
          <w:rFonts w:ascii="Arial" w:hAnsi="Arial" w:cs="Arial"/>
          <w:sz w:val="22"/>
          <w:szCs w:val="22"/>
          <w:lang w:val="en-GB"/>
        </w:rPr>
        <w:t>eњe и/или упoтрeбу тaквe интeлeктуaлнe свojинe</w:t>
      </w:r>
      <w:r w:rsidRPr="00B74F0A">
        <w:rPr>
          <w:rFonts w:ascii="Arial" w:hAnsi="Arial" w:cs="Arial"/>
          <w:sz w:val="22"/>
          <w:szCs w:val="22"/>
        </w:rPr>
        <w:t>.</w:t>
      </w:r>
    </w:p>
    <w:p w:rsidR="00423E17" w:rsidRPr="002C0A9E" w:rsidRDefault="00423E17" w:rsidP="00423E17">
      <w:pPr>
        <w:jc w:val="both"/>
        <w:rPr>
          <w:rFonts w:ascii="Arial" w:hAnsi="Arial" w:cs="Arial"/>
          <w:sz w:val="22"/>
          <w:szCs w:val="22"/>
        </w:rPr>
      </w:pPr>
    </w:p>
    <w:p w:rsidR="00423E17" w:rsidRPr="007C2792" w:rsidRDefault="00423E17" w:rsidP="00423E17">
      <w:pPr>
        <w:jc w:val="both"/>
        <w:rPr>
          <w:rFonts w:ascii="Arial" w:hAnsi="Arial" w:cs="Arial"/>
          <w:sz w:val="22"/>
          <w:szCs w:val="22"/>
        </w:rPr>
      </w:pPr>
      <w:r w:rsidRPr="002C0A9E">
        <w:rPr>
          <w:rFonts w:ascii="Arial" w:hAnsi="Arial" w:cs="Arial"/>
          <w:sz w:val="22"/>
          <w:szCs w:val="22"/>
        </w:rPr>
        <w:t>Накнаду за коришћење патената, као и одговорност за евенту</w:t>
      </w:r>
      <w:r w:rsidRPr="007C2792">
        <w:rPr>
          <w:rFonts w:ascii="Arial" w:hAnsi="Arial" w:cs="Arial"/>
          <w:sz w:val="22"/>
          <w:szCs w:val="22"/>
        </w:rPr>
        <w:t>алну повреду заштићених права интелектуалне својине трећих лица, сноси у целости Пружалац услуге.</w:t>
      </w:r>
    </w:p>
    <w:p w:rsidR="00423E17" w:rsidRPr="007C2792" w:rsidRDefault="00423E17" w:rsidP="00423E17">
      <w:pPr>
        <w:jc w:val="both"/>
        <w:rPr>
          <w:rFonts w:ascii="Arial" w:hAnsi="Arial" w:cs="Arial"/>
          <w:sz w:val="22"/>
          <w:szCs w:val="22"/>
        </w:rPr>
      </w:pPr>
    </w:p>
    <w:p w:rsidR="00423E17" w:rsidRPr="003246A3" w:rsidRDefault="00423E17" w:rsidP="00423E17">
      <w:pPr>
        <w:jc w:val="both"/>
        <w:rPr>
          <w:rFonts w:ascii="Arial" w:hAnsi="Arial" w:cs="Arial"/>
          <w:sz w:val="22"/>
          <w:szCs w:val="22"/>
        </w:rPr>
      </w:pPr>
      <w:r w:rsidRPr="00063224">
        <w:rPr>
          <w:rFonts w:ascii="Arial" w:hAnsi="Arial" w:cs="Arial"/>
          <w:sz w:val="22"/>
          <w:szCs w:val="22"/>
          <w:lang w:val="ru-RU" w:eastAsia="sr-Latn-CS"/>
        </w:rPr>
        <w:t>Наручилац</w:t>
      </w:r>
      <w:r w:rsidRPr="00433332">
        <w:rPr>
          <w:rFonts w:ascii="Arial" w:hAnsi="Arial" w:cs="Arial"/>
          <w:sz w:val="22"/>
          <w:szCs w:val="22"/>
          <w:lang w:eastAsia="sr-Latn-CS"/>
        </w:rPr>
        <w:t xml:space="preserve"> има право трајног и неограниченог коришћења </w:t>
      </w:r>
      <w:r w:rsidR="0056531C">
        <w:rPr>
          <w:rFonts w:ascii="Arial" w:hAnsi="Arial" w:cs="Arial"/>
          <w:sz w:val="22"/>
          <w:szCs w:val="22"/>
        </w:rPr>
        <w:t>Додатних регулационих</w:t>
      </w:r>
      <w:r w:rsidR="0056531C" w:rsidRPr="0056531C">
        <w:rPr>
          <w:rFonts w:ascii="Arial" w:hAnsi="Arial" w:cs="Arial"/>
          <w:sz w:val="22"/>
          <w:szCs w:val="22"/>
        </w:rPr>
        <w:t xml:space="preserve"> решења</w:t>
      </w:r>
      <w:r w:rsidRPr="003246A3">
        <w:rPr>
          <w:rFonts w:ascii="Arial" w:hAnsi="Arial" w:cs="Arial"/>
          <w:sz w:val="22"/>
          <w:szCs w:val="22"/>
          <w:lang w:eastAsia="sr-Latn-CS"/>
        </w:rPr>
        <w:t xml:space="preserve">, </w:t>
      </w:r>
      <w:r w:rsidRPr="003246A3">
        <w:rPr>
          <w:rFonts w:ascii="Arial" w:hAnsi="Arial" w:cs="Arial"/>
          <w:sz w:val="22"/>
          <w:szCs w:val="22"/>
          <w:lang w:val="sr-Cyrl-BA" w:eastAsia="sr-Latn-CS"/>
        </w:rPr>
        <w:t>која је предмет овог уговора</w:t>
      </w:r>
      <w:r w:rsidRPr="003246A3">
        <w:rPr>
          <w:rFonts w:ascii="Arial" w:hAnsi="Arial" w:cs="Arial"/>
          <w:sz w:val="22"/>
          <w:szCs w:val="22"/>
          <w:lang w:eastAsia="sr-Latn-CS"/>
        </w:rPr>
        <w:t>, без икакве посебне накнаде осим уговором предвиђене цене и исто може да оствари у зависним привредним друштвима чији је оснивач и привредним друштвима у којима је члан.</w:t>
      </w:r>
    </w:p>
    <w:p w:rsidR="00423E17" w:rsidRPr="004D5F61" w:rsidRDefault="00423E17" w:rsidP="00423E17">
      <w:pPr>
        <w:jc w:val="both"/>
        <w:rPr>
          <w:rFonts w:ascii="Arial" w:hAnsi="Arial" w:cs="Arial"/>
          <w:bCs/>
          <w:sz w:val="22"/>
          <w:szCs w:val="22"/>
          <w:lang w:val="ru-RU"/>
        </w:rPr>
      </w:pPr>
    </w:p>
    <w:p w:rsidR="00423E17" w:rsidRPr="004D5F61" w:rsidRDefault="00643854" w:rsidP="00423E17">
      <w:pPr>
        <w:jc w:val="center"/>
        <w:rPr>
          <w:rFonts w:ascii="Arial" w:hAnsi="Arial" w:cs="Arial"/>
          <w:sz w:val="22"/>
          <w:szCs w:val="22"/>
        </w:rPr>
      </w:pPr>
      <w:r>
        <w:rPr>
          <w:rFonts w:ascii="Arial" w:hAnsi="Arial" w:cs="Arial"/>
          <w:b/>
          <w:bCs/>
          <w:sz w:val="22"/>
          <w:szCs w:val="22"/>
          <w:lang w:val="ru-RU"/>
        </w:rPr>
        <w:t>Члан 11</w:t>
      </w:r>
      <w:r w:rsidR="00423E17" w:rsidRPr="004D5F61">
        <w:rPr>
          <w:rFonts w:ascii="Arial" w:hAnsi="Arial" w:cs="Arial"/>
          <w:b/>
          <w:bCs/>
          <w:sz w:val="22"/>
          <w:szCs w:val="22"/>
          <w:lang w:val="ru-RU"/>
        </w:rPr>
        <w:t>.</w:t>
      </w:r>
    </w:p>
    <w:p w:rsidR="00423E17" w:rsidRPr="004D5F61" w:rsidRDefault="00423E17" w:rsidP="00423E17">
      <w:pPr>
        <w:jc w:val="both"/>
        <w:rPr>
          <w:rFonts w:ascii="Arial" w:hAnsi="Arial" w:cs="Arial"/>
          <w:sz w:val="22"/>
          <w:szCs w:val="22"/>
        </w:rPr>
      </w:pPr>
      <w:r w:rsidRPr="004D5F61">
        <w:rPr>
          <w:rFonts w:ascii="Arial" w:hAnsi="Arial" w:cs="Arial"/>
          <w:sz w:val="22"/>
          <w:szCs w:val="22"/>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 и  другим по питањима која захтевају усклађеност решења.</w:t>
      </w:r>
    </w:p>
    <w:p w:rsidR="00423E17" w:rsidRPr="00D61EB5" w:rsidRDefault="00423E17" w:rsidP="00423E17">
      <w:pPr>
        <w:jc w:val="both"/>
        <w:rPr>
          <w:rFonts w:ascii="Arial" w:hAnsi="Arial" w:cs="Arial"/>
          <w:sz w:val="22"/>
          <w:szCs w:val="22"/>
        </w:rPr>
      </w:pPr>
    </w:p>
    <w:p w:rsidR="00423E17" w:rsidRPr="00173883" w:rsidRDefault="00423E17" w:rsidP="00423E17">
      <w:pPr>
        <w:jc w:val="both"/>
        <w:rPr>
          <w:rFonts w:ascii="Arial" w:hAnsi="Arial" w:cs="Arial"/>
          <w:sz w:val="22"/>
          <w:szCs w:val="22"/>
        </w:rPr>
      </w:pPr>
      <w:r w:rsidRPr="00D61EB5">
        <w:rPr>
          <w:rFonts w:ascii="Arial" w:hAnsi="Arial" w:cs="Arial"/>
          <w:sz w:val="22"/>
          <w:szCs w:val="22"/>
        </w:rPr>
        <w:lastRenderedPageBreak/>
        <w:t>Пружалац услуге се обавезује да на захтев Наручиоца припреми приступачне информације, ради упо</w:t>
      </w:r>
      <w:r w:rsidRPr="00173883">
        <w:rPr>
          <w:rFonts w:ascii="Arial" w:hAnsi="Arial" w:cs="Arial"/>
          <w:sz w:val="22"/>
          <w:szCs w:val="22"/>
        </w:rPr>
        <w:t>знавања запослених и представника  које ангажује Наручилац о  резултатима анализа и припремљеним моделима аката.</w:t>
      </w:r>
    </w:p>
    <w:p w:rsidR="00423E17" w:rsidRPr="00201E83" w:rsidRDefault="00423E17" w:rsidP="00423E17">
      <w:pPr>
        <w:jc w:val="both"/>
        <w:rPr>
          <w:rFonts w:ascii="Arial" w:hAnsi="Arial" w:cs="Arial"/>
          <w:bCs/>
          <w:sz w:val="22"/>
          <w:szCs w:val="22"/>
          <w:lang w:val="ru-RU"/>
        </w:rPr>
      </w:pPr>
    </w:p>
    <w:p w:rsidR="00423E17" w:rsidRPr="007C2792" w:rsidRDefault="00643854" w:rsidP="00423E17">
      <w:pPr>
        <w:jc w:val="center"/>
        <w:rPr>
          <w:rFonts w:ascii="Arial" w:hAnsi="Arial" w:cs="Arial"/>
          <w:bCs/>
          <w:sz w:val="22"/>
          <w:szCs w:val="22"/>
          <w:lang w:val="ru-RU"/>
        </w:rPr>
      </w:pPr>
      <w:r>
        <w:rPr>
          <w:rFonts w:ascii="Arial" w:hAnsi="Arial" w:cs="Arial"/>
          <w:b/>
          <w:bCs/>
          <w:sz w:val="22"/>
          <w:szCs w:val="22"/>
          <w:lang w:val="ru-RU"/>
        </w:rPr>
        <w:t>Члан 12</w:t>
      </w:r>
      <w:r w:rsidR="00423E17" w:rsidRPr="002C0A9E">
        <w:rPr>
          <w:rFonts w:ascii="Arial" w:hAnsi="Arial" w:cs="Arial"/>
          <w:b/>
          <w:bCs/>
          <w:sz w:val="22"/>
          <w:szCs w:val="22"/>
          <w:lang w:val="ru-RU"/>
        </w:rPr>
        <w:t>.</w:t>
      </w:r>
    </w:p>
    <w:p w:rsidR="00423E17" w:rsidRPr="00063224" w:rsidRDefault="00423E17" w:rsidP="00423E17">
      <w:pPr>
        <w:jc w:val="both"/>
        <w:rPr>
          <w:rFonts w:ascii="Arial" w:hAnsi="Arial" w:cs="Arial"/>
          <w:sz w:val="22"/>
          <w:szCs w:val="22"/>
        </w:rPr>
      </w:pPr>
      <w:r w:rsidRPr="007C2792">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w:t>
      </w:r>
      <w:r w:rsidRPr="00063224">
        <w:rPr>
          <w:rFonts w:ascii="Arial" w:hAnsi="Arial" w:cs="Arial"/>
          <w:sz w:val="22"/>
          <w:szCs w:val="22"/>
        </w:rPr>
        <w:t>датке, документацију и информације којима располаже, а које су у вези са извршењем овог уговора.</w:t>
      </w:r>
    </w:p>
    <w:p w:rsidR="00423E17" w:rsidRPr="00335E81" w:rsidRDefault="00423E17" w:rsidP="00423E17">
      <w:pPr>
        <w:jc w:val="both"/>
        <w:rPr>
          <w:rFonts w:ascii="Arial" w:hAnsi="Arial" w:cs="Arial"/>
          <w:sz w:val="22"/>
          <w:szCs w:val="22"/>
        </w:rPr>
      </w:pPr>
    </w:p>
    <w:p w:rsidR="00423E17" w:rsidRPr="003246A3" w:rsidRDefault="00423E17" w:rsidP="00423E17">
      <w:pPr>
        <w:jc w:val="both"/>
        <w:rPr>
          <w:rFonts w:ascii="Arial" w:hAnsi="Arial" w:cs="Arial"/>
          <w:sz w:val="22"/>
          <w:szCs w:val="22"/>
        </w:rPr>
      </w:pPr>
      <w:r w:rsidRPr="003246A3">
        <w:rPr>
          <w:rFonts w:ascii="Arial" w:hAnsi="Arial"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423E17" w:rsidRPr="003246A3" w:rsidRDefault="00423E17" w:rsidP="00423E17">
      <w:pPr>
        <w:jc w:val="both"/>
        <w:rPr>
          <w:rFonts w:ascii="Arial" w:hAnsi="Arial" w:cs="Arial"/>
          <w:sz w:val="22"/>
          <w:szCs w:val="22"/>
        </w:rPr>
      </w:pPr>
    </w:p>
    <w:p w:rsidR="00423E17" w:rsidRPr="003246A3" w:rsidRDefault="00423E17" w:rsidP="00423E17">
      <w:pPr>
        <w:jc w:val="both"/>
        <w:rPr>
          <w:rFonts w:ascii="Arial" w:hAnsi="Arial" w:cs="Arial"/>
          <w:sz w:val="22"/>
          <w:szCs w:val="22"/>
        </w:rPr>
      </w:pPr>
      <w:r w:rsidRPr="003246A3">
        <w:rPr>
          <w:rFonts w:ascii="Arial" w:hAnsi="Arial"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423E17" w:rsidRPr="003246A3" w:rsidRDefault="00423E17" w:rsidP="00423E17">
      <w:pPr>
        <w:jc w:val="both"/>
        <w:rPr>
          <w:rFonts w:ascii="Arial" w:hAnsi="Arial" w:cs="Arial"/>
          <w:bCs/>
          <w:sz w:val="22"/>
          <w:szCs w:val="22"/>
          <w:lang w:val="ru-RU"/>
        </w:rPr>
      </w:pPr>
    </w:p>
    <w:p w:rsidR="00423E17" w:rsidRPr="00643854" w:rsidRDefault="00643854" w:rsidP="00423E17">
      <w:pPr>
        <w:jc w:val="center"/>
        <w:rPr>
          <w:rFonts w:ascii="Arial" w:hAnsi="Arial" w:cs="Arial"/>
          <w:sz w:val="22"/>
          <w:szCs w:val="22"/>
        </w:rPr>
      </w:pPr>
      <w:r>
        <w:rPr>
          <w:rFonts w:ascii="Arial" w:hAnsi="Arial" w:cs="Arial"/>
          <w:b/>
          <w:bCs/>
          <w:sz w:val="22"/>
          <w:szCs w:val="22"/>
          <w:lang w:val="ru-RU"/>
        </w:rPr>
        <w:t>Члан 13</w:t>
      </w:r>
      <w:r w:rsidR="00423E17" w:rsidRPr="00643854">
        <w:rPr>
          <w:rFonts w:ascii="Arial" w:hAnsi="Arial" w:cs="Arial"/>
          <w:b/>
          <w:bCs/>
          <w:sz w:val="22"/>
          <w:szCs w:val="22"/>
          <w:lang w:val="ru-RU"/>
        </w:rPr>
        <w:t>.</w:t>
      </w:r>
    </w:p>
    <w:p w:rsidR="00423E17" w:rsidRPr="003246A3" w:rsidRDefault="00423E17" w:rsidP="00423E17">
      <w:pPr>
        <w:jc w:val="both"/>
        <w:rPr>
          <w:rFonts w:ascii="Arial" w:hAnsi="Arial" w:cs="Arial"/>
          <w:sz w:val="22"/>
          <w:szCs w:val="22"/>
        </w:rPr>
      </w:pPr>
      <w:r w:rsidRPr="003246A3">
        <w:rPr>
          <w:rFonts w:ascii="Arial" w:hAnsi="Arial" w:cs="Arial"/>
          <w:sz w:val="22"/>
          <w:szCs w:val="22"/>
        </w:rPr>
        <w:t>Пружалац услуге се обавезује да ће радну верзију Додатних регулационих решења предати Наручиоцу у 6 (шест) примерака у писаном облику и на магнетном медијуму, а финалну верзију по доношењу Измена и допуна Просторног плана у укупно 6 (шест) примерка у писаном облику и 15 (петнаест) примерака на</w:t>
      </w:r>
      <w:r w:rsidRPr="003246A3">
        <w:rPr>
          <w:rFonts w:ascii="Arial" w:hAnsi="Arial" w:cs="Arial"/>
          <w:sz w:val="22"/>
          <w:szCs w:val="22"/>
          <w:lang w:val="en-US"/>
        </w:rPr>
        <w:t xml:space="preserve"> </w:t>
      </w:r>
      <w:r w:rsidRPr="003246A3">
        <w:rPr>
          <w:rFonts w:ascii="Arial" w:hAnsi="Arial" w:cs="Arial"/>
          <w:sz w:val="22"/>
          <w:szCs w:val="22"/>
        </w:rPr>
        <w:t>магнетном медијуму. За сваки даљи примерак наручен од стране Наручиоца преко овог броја Пружалац услуге ће наплатити стварне трошкове копирања, паковања и допремања.</w:t>
      </w:r>
    </w:p>
    <w:p w:rsidR="00423E17" w:rsidRPr="003246A3" w:rsidRDefault="00423E17" w:rsidP="00423E17">
      <w:pPr>
        <w:jc w:val="both"/>
        <w:rPr>
          <w:rFonts w:ascii="Arial" w:hAnsi="Arial" w:cs="Arial"/>
          <w:sz w:val="22"/>
          <w:szCs w:val="22"/>
        </w:rPr>
      </w:pPr>
    </w:p>
    <w:p w:rsidR="00423E17" w:rsidRPr="00643854" w:rsidRDefault="00643854" w:rsidP="00423E17">
      <w:pPr>
        <w:jc w:val="center"/>
        <w:rPr>
          <w:rFonts w:ascii="Arial" w:hAnsi="Arial" w:cs="Arial"/>
          <w:bCs/>
          <w:sz w:val="22"/>
          <w:szCs w:val="22"/>
          <w:lang w:val="ru-RU"/>
        </w:rPr>
      </w:pPr>
      <w:r>
        <w:rPr>
          <w:rFonts w:ascii="Arial" w:hAnsi="Arial" w:cs="Arial"/>
          <w:b/>
          <w:bCs/>
          <w:sz w:val="22"/>
          <w:szCs w:val="22"/>
          <w:lang w:val="ru-RU"/>
        </w:rPr>
        <w:t>Члан 14</w:t>
      </w:r>
      <w:r w:rsidR="00423E17" w:rsidRPr="00643854">
        <w:rPr>
          <w:rFonts w:ascii="Arial" w:hAnsi="Arial" w:cs="Arial"/>
          <w:b/>
          <w:bCs/>
          <w:sz w:val="22"/>
          <w:szCs w:val="22"/>
          <w:lang w:val="ru-RU"/>
        </w:rPr>
        <w:t>.</w:t>
      </w:r>
    </w:p>
    <w:p w:rsidR="00423E17" w:rsidRPr="003246A3" w:rsidRDefault="00423E17" w:rsidP="00423E17">
      <w:pPr>
        <w:jc w:val="both"/>
        <w:rPr>
          <w:rFonts w:ascii="Arial" w:hAnsi="Arial" w:cs="Arial"/>
          <w:bCs/>
          <w:sz w:val="22"/>
          <w:szCs w:val="22"/>
          <w:lang w:val="ru-RU"/>
        </w:rPr>
      </w:pPr>
      <w:r w:rsidRPr="003246A3">
        <w:rPr>
          <w:rFonts w:ascii="Arial" w:hAnsi="Arial" w:cs="Arial"/>
          <w:bCs/>
          <w:sz w:val="22"/>
          <w:szCs w:val="22"/>
          <w:lang w:val="ru-RU"/>
        </w:rPr>
        <w:t>Уколико Наручилац у току извршења уговорених услуга из члана 1. овог уговора одустане од његове израде или појединих делова дужан је да обавести Пружаоца услуге о свом одустајању и да му надокнади све трошкове које је имао до дана пријема обавештења о одустајању.</w:t>
      </w:r>
    </w:p>
    <w:p w:rsidR="00423E17" w:rsidRPr="003246A3" w:rsidRDefault="00423E17" w:rsidP="00423E17">
      <w:pPr>
        <w:jc w:val="both"/>
        <w:rPr>
          <w:rFonts w:ascii="Arial" w:hAnsi="Arial" w:cs="Arial"/>
          <w:bCs/>
          <w:sz w:val="22"/>
          <w:szCs w:val="22"/>
          <w:lang w:val="ru-RU"/>
        </w:rPr>
      </w:pPr>
    </w:p>
    <w:p w:rsidR="00423E17" w:rsidRPr="003246A3" w:rsidRDefault="00423E17" w:rsidP="00423E17">
      <w:pPr>
        <w:jc w:val="both"/>
        <w:rPr>
          <w:rFonts w:ascii="Arial" w:hAnsi="Arial" w:cs="Arial"/>
          <w:bCs/>
          <w:sz w:val="22"/>
          <w:szCs w:val="22"/>
          <w:lang w:val="ru-RU"/>
        </w:rPr>
      </w:pPr>
      <w:r w:rsidRPr="003246A3">
        <w:rPr>
          <w:rFonts w:ascii="Arial" w:hAnsi="Arial" w:cs="Arial"/>
          <w:bCs/>
          <w:sz w:val="22"/>
          <w:szCs w:val="22"/>
          <w:lang w:val="ru-RU"/>
        </w:rPr>
        <w:t>Начин плаћања надокнаде из претходног става Наручилац и Пружалац услуге ће споразумно утврдити и међусобно регулисати посебним анексом овог уговора, а који не може бити у супротности са одребама овог уговора.</w:t>
      </w:r>
    </w:p>
    <w:p w:rsidR="00423E17" w:rsidRPr="003246A3" w:rsidRDefault="00423E17" w:rsidP="00423E17">
      <w:pPr>
        <w:jc w:val="center"/>
        <w:rPr>
          <w:rFonts w:ascii="Arial" w:hAnsi="Arial" w:cs="Arial"/>
          <w:b/>
          <w:bCs/>
          <w:sz w:val="22"/>
          <w:szCs w:val="22"/>
          <w:lang w:val="ru-RU"/>
        </w:rPr>
      </w:pPr>
    </w:p>
    <w:p w:rsidR="00423E17" w:rsidRPr="00643854" w:rsidRDefault="00643854" w:rsidP="00423E17">
      <w:pPr>
        <w:jc w:val="center"/>
        <w:rPr>
          <w:rFonts w:ascii="Arial" w:hAnsi="Arial" w:cs="Arial"/>
          <w:b/>
          <w:bCs/>
          <w:sz w:val="22"/>
          <w:szCs w:val="22"/>
          <w:lang w:val="ru-RU"/>
        </w:rPr>
      </w:pPr>
      <w:r>
        <w:rPr>
          <w:rFonts w:ascii="Arial" w:hAnsi="Arial" w:cs="Arial"/>
          <w:b/>
          <w:bCs/>
          <w:sz w:val="22"/>
          <w:szCs w:val="22"/>
          <w:lang w:val="ru-RU"/>
        </w:rPr>
        <w:t>Члан 15</w:t>
      </w:r>
      <w:r w:rsidR="00423E17" w:rsidRPr="00643854">
        <w:rPr>
          <w:rFonts w:ascii="Arial" w:hAnsi="Arial" w:cs="Arial"/>
          <w:b/>
          <w:bCs/>
          <w:sz w:val="22"/>
          <w:szCs w:val="22"/>
          <w:lang w:val="ru-RU"/>
        </w:rPr>
        <w:t>.</w:t>
      </w:r>
    </w:p>
    <w:p w:rsidR="00423E17" w:rsidRPr="003246A3" w:rsidRDefault="00423E17" w:rsidP="00423E17">
      <w:pPr>
        <w:jc w:val="both"/>
        <w:rPr>
          <w:rFonts w:ascii="Arial" w:hAnsi="Arial" w:cs="Arial"/>
          <w:sz w:val="22"/>
          <w:szCs w:val="22"/>
        </w:rPr>
      </w:pPr>
      <w:r w:rsidRPr="003246A3">
        <w:rPr>
          <w:rFonts w:ascii="Arial" w:hAnsi="Arial" w:cs="Arial"/>
          <w:sz w:val="22"/>
          <w:szCs w:val="22"/>
        </w:rPr>
        <w:t xml:space="preserve">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w:t>
      </w:r>
      <w:r w:rsidRPr="003246A3">
        <w:rPr>
          <w:rFonts w:ascii="Arial" w:hAnsi="Arial" w:cs="Arial"/>
          <w:sz w:val="22"/>
          <w:szCs w:val="22"/>
          <w:lang w:val="am-ET"/>
        </w:rPr>
        <w:t>за</w:t>
      </w:r>
      <w:r w:rsidRPr="003246A3">
        <w:rPr>
          <w:rFonts w:ascii="Arial" w:hAnsi="Arial" w:cs="Arial"/>
          <w:sz w:val="22"/>
          <w:szCs w:val="22"/>
        </w:rPr>
        <w:t xml:space="preserve">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423E17" w:rsidRPr="003246A3" w:rsidRDefault="00423E17" w:rsidP="00423E17">
      <w:pPr>
        <w:jc w:val="both"/>
        <w:rPr>
          <w:rFonts w:ascii="Arial" w:hAnsi="Arial" w:cs="Arial"/>
          <w:sz w:val="22"/>
          <w:szCs w:val="22"/>
        </w:rPr>
      </w:pPr>
    </w:p>
    <w:p w:rsidR="00423E17" w:rsidRPr="003246A3" w:rsidRDefault="00423E17" w:rsidP="00423E17">
      <w:pPr>
        <w:jc w:val="both"/>
        <w:rPr>
          <w:rFonts w:ascii="Arial" w:hAnsi="Arial" w:cs="Arial"/>
          <w:sz w:val="22"/>
          <w:szCs w:val="22"/>
        </w:rPr>
      </w:pPr>
      <w:r w:rsidRPr="003246A3">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rsidR="00423E17" w:rsidRPr="003246A3" w:rsidRDefault="00423E17" w:rsidP="00423E17">
      <w:pPr>
        <w:jc w:val="both"/>
        <w:rPr>
          <w:rFonts w:ascii="Arial" w:hAnsi="Arial" w:cs="Arial"/>
          <w:sz w:val="22"/>
          <w:szCs w:val="22"/>
        </w:rPr>
      </w:pPr>
    </w:p>
    <w:p w:rsidR="00423E17" w:rsidRPr="003246A3" w:rsidRDefault="00423E17" w:rsidP="00423E17">
      <w:pPr>
        <w:jc w:val="both"/>
        <w:rPr>
          <w:rFonts w:ascii="Arial" w:hAnsi="Arial" w:cs="Arial"/>
          <w:sz w:val="22"/>
          <w:szCs w:val="22"/>
        </w:rPr>
      </w:pPr>
      <w:r w:rsidRPr="003246A3">
        <w:rPr>
          <w:rFonts w:ascii="Arial" w:hAnsi="Arial" w:cs="Arial"/>
          <w:sz w:val="22"/>
          <w:szCs w:val="22"/>
        </w:rPr>
        <w:t>У случају из претходног става овог члана Уговора Наручилац ће поступати у складу са чланом 115. Закона о јавним набавкама.</w:t>
      </w:r>
    </w:p>
    <w:p w:rsidR="00423E17" w:rsidRPr="003246A3" w:rsidRDefault="00423E17" w:rsidP="00423E17">
      <w:pPr>
        <w:jc w:val="both"/>
        <w:rPr>
          <w:rFonts w:ascii="Arial" w:hAnsi="Arial" w:cs="Arial"/>
          <w:sz w:val="22"/>
          <w:szCs w:val="22"/>
        </w:rPr>
      </w:pPr>
    </w:p>
    <w:p w:rsidR="00423E17" w:rsidRPr="003246A3" w:rsidRDefault="00423E17" w:rsidP="00423E17">
      <w:pPr>
        <w:jc w:val="both"/>
        <w:rPr>
          <w:rFonts w:ascii="Arial" w:hAnsi="Arial" w:cs="Arial"/>
          <w:sz w:val="22"/>
          <w:szCs w:val="22"/>
        </w:rPr>
      </w:pPr>
      <w:r w:rsidRPr="003246A3">
        <w:rPr>
          <w:rFonts w:ascii="Arial" w:hAnsi="Arial" w:cs="Arial"/>
          <w:sz w:val="22"/>
          <w:szCs w:val="22"/>
        </w:rPr>
        <w:t>Свака Уговорна страна сноси своје трошкове, који настану у периоду трајања више силе</w:t>
      </w:r>
      <w:r w:rsidRPr="003246A3">
        <w:rPr>
          <w:rFonts w:ascii="Arial" w:hAnsi="Arial" w:cs="Arial"/>
          <w:sz w:val="22"/>
          <w:szCs w:val="22"/>
          <w:lang w:val="am-ET"/>
        </w:rPr>
        <w:t>,</w:t>
      </w:r>
      <w:r w:rsidRPr="003246A3">
        <w:rPr>
          <w:rFonts w:ascii="Arial" w:hAnsi="Arial" w:cs="Arial"/>
          <w:sz w:val="22"/>
          <w:szCs w:val="22"/>
        </w:rPr>
        <w:t xml:space="preserve"> односно за период мировања уговора услед дејства више силе, за који се продужава рок важења Уговора.</w:t>
      </w:r>
    </w:p>
    <w:p w:rsidR="00423E17" w:rsidRPr="003246A3" w:rsidRDefault="00423E17" w:rsidP="00423E17">
      <w:pPr>
        <w:jc w:val="both"/>
        <w:rPr>
          <w:rFonts w:ascii="Arial" w:hAnsi="Arial" w:cs="Arial"/>
          <w:sz w:val="22"/>
          <w:szCs w:val="22"/>
        </w:rPr>
      </w:pPr>
    </w:p>
    <w:p w:rsidR="00423E17" w:rsidRPr="003246A3" w:rsidRDefault="00423E17" w:rsidP="00423E17">
      <w:pPr>
        <w:jc w:val="both"/>
        <w:rPr>
          <w:rFonts w:ascii="Arial" w:hAnsi="Arial" w:cs="Arial"/>
          <w:sz w:val="22"/>
          <w:szCs w:val="22"/>
        </w:rPr>
      </w:pPr>
      <w:r w:rsidRPr="003246A3">
        <w:rPr>
          <w:rFonts w:ascii="Arial" w:hAnsi="Arial" w:cs="Arial"/>
          <w:sz w:val="22"/>
          <w:szCs w:val="22"/>
        </w:rPr>
        <w:lastRenderedPageBreak/>
        <w:t>Уколико виша сила траје дуже од 15 дана, било која Уговорна страна може да раскине овај уговор у року од 15 дана, уз доставу писаног обавештења другој Уговорној страни о намери да раскине Уговор.</w:t>
      </w:r>
    </w:p>
    <w:p w:rsidR="00423E17" w:rsidRPr="003246A3" w:rsidRDefault="00423E17" w:rsidP="00423E17">
      <w:pPr>
        <w:jc w:val="both"/>
        <w:rPr>
          <w:rFonts w:ascii="Arial" w:hAnsi="Arial" w:cs="Arial"/>
          <w:bCs/>
          <w:sz w:val="22"/>
          <w:szCs w:val="22"/>
        </w:rPr>
      </w:pPr>
    </w:p>
    <w:p w:rsidR="00423E17" w:rsidRPr="00643854" w:rsidRDefault="00643854" w:rsidP="00423E17">
      <w:pPr>
        <w:jc w:val="center"/>
        <w:rPr>
          <w:rFonts w:ascii="Arial" w:hAnsi="Arial" w:cs="Arial"/>
          <w:b/>
          <w:bCs/>
          <w:sz w:val="22"/>
          <w:szCs w:val="22"/>
          <w:lang w:val="ru-RU"/>
        </w:rPr>
      </w:pPr>
      <w:r>
        <w:rPr>
          <w:rFonts w:ascii="Arial" w:hAnsi="Arial" w:cs="Arial"/>
          <w:b/>
          <w:bCs/>
          <w:sz w:val="22"/>
          <w:szCs w:val="22"/>
          <w:lang w:val="ru-RU"/>
        </w:rPr>
        <w:t>Члан 16</w:t>
      </w:r>
      <w:r w:rsidR="00423E17" w:rsidRPr="00643854">
        <w:rPr>
          <w:rFonts w:ascii="Arial" w:hAnsi="Arial" w:cs="Arial"/>
          <w:b/>
          <w:bCs/>
          <w:sz w:val="22"/>
          <w:szCs w:val="22"/>
          <w:lang w:val="ru-RU"/>
        </w:rPr>
        <w:t>.</w:t>
      </w:r>
    </w:p>
    <w:p w:rsidR="00423E17" w:rsidRPr="003246A3" w:rsidRDefault="00423E17" w:rsidP="00423E17">
      <w:pPr>
        <w:jc w:val="both"/>
        <w:rPr>
          <w:rFonts w:ascii="Arial" w:hAnsi="Arial" w:cs="Arial"/>
          <w:sz w:val="22"/>
          <w:szCs w:val="22"/>
        </w:rPr>
      </w:pPr>
      <w:r w:rsidRPr="00643854">
        <w:rPr>
          <w:rFonts w:ascii="Arial" w:hAnsi="Arial" w:cs="Arial"/>
          <w:sz w:val="22"/>
          <w:szCs w:val="22"/>
        </w:rPr>
        <w:t>У случају да дођ</w:t>
      </w:r>
      <w:r w:rsidR="00620695">
        <w:rPr>
          <w:rFonts w:ascii="Arial" w:hAnsi="Arial" w:cs="Arial"/>
          <w:sz w:val="22"/>
          <w:szCs w:val="22"/>
        </w:rPr>
        <w:t>е до прекорачења рока из члана 6</w:t>
      </w:r>
      <w:r w:rsidRPr="00643854">
        <w:rPr>
          <w:rFonts w:ascii="Arial" w:hAnsi="Arial" w:cs="Arial"/>
          <w:sz w:val="22"/>
          <w:szCs w:val="22"/>
        </w:rPr>
        <w:t>. овог уговора кривицом Пружаоца услуга исти је обавезан да плати пенале од 0,2% дневно за сваки започети дан кашњења</w:t>
      </w:r>
      <w:r w:rsidRPr="003246A3">
        <w:rPr>
          <w:rFonts w:ascii="Arial" w:hAnsi="Arial" w:cs="Arial"/>
          <w:color w:val="FF0000"/>
          <w:sz w:val="22"/>
          <w:szCs w:val="22"/>
        </w:rPr>
        <w:t>,</w:t>
      </w:r>
      <w:r w:rsidRPr="003246A3">
        <w:rPr>
          <w:rFonts w:ascii="Arial" w:hAnsi="Arial" w:cs="Arial"/>
          <w:sz w:val="22"/>
          <w:szCs w:val="22"/>
        </w:rPr>
        <w:t xml:space="preserve"> а највише до 10% укупно уговорене вредности из члана 2. став 1. овог уговора.</w:t>
      </w:r>
    </w:p>
    <w:p w:rsidR="00423E17" w:rsidRPr="003246A3" w:rsidRDefault="00423E17" w:rsidP="00423E17">
      <w:pPr>
        <w:pStyle w:val="ArrialNarrow"/>
        <w:spacing w:after="0"/>
        <w:rPr>
          <w:rFonts w:ascii="Arial" w:hAnsi="Arial" w:cs="Arial"/>
          <w:sz w:val="22"/>
          <w:szCs w:val="22"/>
          <w:lang w:val="am-ET"/>
        </w:rPr>
      </w:pPr>
    </w:p>
    <w:p w:rsidR="00423E17" w:rsidRPr="003246A3" w:rsidRDefault="00423E17" w:rsidP="00423E17">
      <w:pPr>
        <w:jc w:val="both"/>
        <w:rPr>
          <w:rFonts w:ascii="Arial" w:hAnsi="Arial" w:cs="Arial"/>
          <w:sz w:val="22"/>
          <w:szCs w:val="22"/>
        </w:rPr>
      </w:pPr>
      <w:r w:rsidRPr="003246A3">
        <w:rPr>
          <w:rFonts w:ascii="Arial" w:hAnsi="Arial" w:cs="Arial"/>
          <w:sz w:val="22"/>
          <w:szCs w:val="22"/>
        </w:rPr>
        <w:t xml:space="preserve">Плаћање накнаде за кашњење - пенала у складу са претходним ставом доспева у року од 10 (десет) радних дана од дана </w:t>
      </w:r>
      <w:r w:rsidRPr="003246A3">
        <w:rPr>
          <w:rFonts w:ascii="Arial" w:eastAsia="Calibri" w:hAnsi="Arial" w:cs="Arial"/>
          <w:sz w:val="22"/>
          <w:szCs w:val="22"/>
        </w:rPr>
        <w:t>достављања Пружаоцу услуга писаног обавештења Наручиоца  о висини накнаде.</w:t>
      </w:r>
    </w:p>
    <w:p w:rsidR="00423E17" w:rsidRPr="00F503EC" w:rsidRDefault="00061F2B" w:rsidP="00423E17">
      <w:pPr>
        <w:jc w:val="center"/>
        <w:rPr>
          <w:rFonts w:ascii="Arial" w:hAnsi="Arial" w:cs="Arial"/>
          <w:b/>
          <w:bCs/>
          <w:sz w:val="22"/>
          <w:szCs w:val="22"/>
          <w:lang w:val="ru-RU"/>
        </w:rPr>
      </w:pPr>
      <w:r w:rsidRPr="003246A3">
        <w:rPr>
          <w:rFonts w:ascii="Arial" w:hAnsi="Arial" w:cs="Arial"/>
          <w:b/>
          <w:bCs/>
          <w:sz w:val="22"/>
          <w:szCs w:val="22"/>
          <w:lang w:val="ru-RU"/>
        </w:rPr>
        <w:t xml:space="preserve">Члан </w:t>
      </w:r>
      <w:r w:rsidR="00F503EC">
        <w:rPr>
          <w:rFonts w:ascii="Arial" w:hAnsi="Arial" w:cs="Arial"/>
          <w:b/>
          <w:bCs/>
          <w:sz w:val="22"/>
          <w:szCs w:val="22"/>
          <w:lang w:val="ru-RU"/>
        </w:rPr>
        <w:t>17</w:t>
      </w:r>
      <w:r w:rsidR="00363904" w:rsidRPr="00F503EC">
        <w:rPr>
          <w:rFonts w:ascii="Arial" w:hAnsi="Arial" w:cs="Arial"/>
          <w:b/>
          <w:bCs/>
          <w:sz w:val="22"/>
          <w:szCs w:val="22"/>
          <w:lang w:val="ru-RU"/>
        </w:rPr>
        <w:t>.</w:t>
      </w:r>
    </w:p>
    <w:p w:rsidR="00061F2B" w:rsidRPr="003246A3" w:rsidRDefault="00061F2B" w:rsidP="00D03250">
      <w:pPr>
        <w:jc w:val="both"/>
        <w:rPr>
          <w:rFonts w:ascii="Arial" w:hAnsi="Arial" w:cs="Arial"/>
          <w:szCs w:val="24"/>
        </w:rPr>
      </w:pPr>
      <w:r w:rsidRPr="003246A3">
        <w:rPr>
          <w:rFonts w:ascii="Arial" w:hAnsi="Arial" w:cs="Arial"/>
          <w:szCs w:val="24"/>
          <w:lang w:val="am-ET"/>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061F2B" w:rsidRPr="003246A3" w:rsidRDefault="00061F2B" w:rsidP="00423E17">
      <w:pPr>
        <w:jc w:val="center"/>
        <w:rPr>
          <w:rFonts w:ascii="Arial" w:hAnsi="Arial" w:cs="Arial"/>
          <w:b/>
          <w:bCs/>
          <w:sz w:val="22"/>
          <w:szCs w:val="22"/>
          <w:lang w:val="ru-RU"/>
        </w:rPr>
      </w:pPr>
    </w:p>
    <w:p w:rsidR="00423E17" w:rsidRPr="00F503EC" w:rsidRDefault="00423E17" w:rsidP="00423E17">
      <w:pPr>
        <w:jc w:val="center"/>
        <w:rPr>
          <w:rFonts w:ascii="Arial" w:hAnsi="Arial" w:cs="Arial"/>
          <w:bCs/>
          <w:sz w:val="22"/>
          <w:szCs w:val="22"/>
          <w:lang w:val="ru-RU"/>
        </w:rPr>
      </w:pPr>
      <w:r w:rsidRPr="003246A3">
        <w:rPr>
          <w:rFonts w:ascii="Arial" w:hAnsi="Arial" w:cs="Arial"/>
          <w:b/>
          <w:bCs/>
          <w:sz w:val="22"/>
          <w:szCs w:val="22"/>
          <w:lang w:val="ru-RU"/>
        </w:rPr>
        <w:t>Члан 1</w:t>
      </w:r>
      <w:r w:rsidR="00F503EC">
        <w:rPr>
          <w:rFonts w:ascii="Arial" w:hAnsi="Arial" w:cs="Arial"/>
          <w:b/>
          <w:bCs/>
          <w:sz w:val="22"/>
          <w:szCs w:val="22"/>
          <w:lang w:val="ru-RU"/>
        </w:rPr>
        <w:t>8</w:t>
      </w:r>
      <w:r w:rsidRPr="00F503EC">
        <w:rPr>
          <w:rFonts w:ascii="Arial" w:hAnsi="Arial" w:cs="Arial"/>
          <w:b/>
          <w:bCs/>
          <w:sz w:val="22"/>
          <w:szCs w:val="22"/>
          <w:lang w:val="ru-RU"/>
        </w:rPr>
        <w:t>.</w:t>
      </w:r>
    </w:p>
    <w:p w:rsidR="00423E17" w:rsidRPr="003246A3" w:rsidRDefault="00423E17" w:rsidP="00423E17">
      <w:pPr>
        <w:jc w:val="both"/>
        <w:rPr>
          <w:rFonts w:ascii="Arial" w:hAnsi="Arial" w:cs="Arial"/>
          <w:sz w:val="22"/>
          <w:szCs w:val="22"/>
        </w:rPr>
      </w:pPr>
      <w:r w:rsidRPr="003246A3">
        <w:rPr>
          <w:rFonts w:ascii="Arial" w:hAnsi="Arial" w:cs="Arial"/>
          <w:sz w:val="22"/>
          <w:szCs w:val="22"/>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423E17" w:rsidRPr="003246A3" w:rsidRDefault="00423E17" w:rsidP="00423E17">
      <w:pPr>
        <w:jc w:val="both"/>
        <w:rPr>
          <w:rFonts w:ascii="Arial" w:hAnsi="Arial" w:cs="Arial"/>
          <w:sz w:val="22"/>
          <w:szCs w:val="22"/>
        </w:rPr>
      </w:pPr>
    </w:p>
    <w:p w:rsidR="00423E17" w:rsidRPr="003246A3" w:rsidRDefault="00423E17" w:rsidP="00423E17">
      <w:pPr>
        <w:jc w:val="both"/>
        <w:rPr>
          <w:rFonts w:ascii="Arial" w:hAnsi="Arial" w:cs="Arial"/>
          <w:sz w:val="22"/>
          <w:szCs w:val="22"/>
        </w:rPr>
      </w:pPr>
      <w:r w:rsidRPr="003246A3">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rsidR="00423E17" w:rsidRPr="003246A3" w:rsidRDefault="00423E17" w:rsidP="00423E17">
      <w:pPr>
        <w:jc w:val="both"/>
        <w:rPr>
          <w:rFonts w:ascii="Arial" w:hAnsi="Arial" w:cs="Arial"/>
          <w:bCs/>
          <w:sz w:val="22"/>
          <w:szCs w:val="22"/>
          <w:lang w:val="ru-RU"/>
        </w:rPr>
      </w:pPr>
    </w:p>
    <w:p w:rsidR="00423E17" w:rsidRPr="00F503EC" w:rsidRDefault="00423E17" w:rsidP="00423E17">
      <w:pPr>
        <w:jc w:val="center"/>
        <w:rPr>
          <w:rFonts w:ascii="Arial" w:hAnsi="Arial" w:cs="Arial"/>
          <w:b/>
          <w:bCs/>
          <w:sz w:val="22"/>
          <w:szCs w:val="22"/>
          <w:lang w:val="ru-RU"/>
        </w:rPr>
      </w:pPr>
      <w:r w:rsidRPr="003246A3">
        <w:rPr>
          <w:rFonts w:ascii="Arial" w:hAnsi="Arial" w:cs="Arial"/>
          <w:b/>
          <w:bCs/>
          <w:sz w:val="22"/>
          <w:szCs w:val="22"/>
          <w:lang w:val="ru-RU"/>
        </w:rPr>
        <w:t>Члан 1</w:t>
      </w:r>
      <w:r w:rsidR="00F503EC">
        <w:rPr>
          <w:rFonts w:ascii="Arial" w:hAnsi="Arial" w:cs="Arial"/>
          <w:b/>
          <w:bCs/>
          <w:sz w:val="22"/>
          <w:szCs w:val="22"/>
          <w:lang w:val="ru-RU"/>
        </w:rPr>
        <w:t>9</w:t>
      </w:r>
      <w:r w:rsidRPr="00F503EC">
        <w:rPr>
          <w:rFonts w:ascii="Arial" w:hAnsi="Arial" w:cs="Arial"/>
          <w:b/>
          <w:bCs/>
          <w:sz w:val="22"/>
          <w:szCs w:val="22"/>
          <w:lang w:val="ru-RU"/>
        </w:rPr>
        <w:t>.</w:t>
      </w:r>
    </w:p>
    <w:p w:rsidR="00423E17" w:rsidRPr="003246A3" w:rsidRDefault="00423E17" w:rsidP="00423E17">
      <w:pPr>
        <w:jc w:val="both"/>
        <w:rPr>
          <w:rFonts w:ascii="Arial" w:hAnsi="Arial" w:cs="Arial"/>
          <w:sz w:val="22"/>
          <w:szCs w:val="22"/>
        </w:rPr>
      </w:pPr>
      <w:r w:rsidRPr="003246A3">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w:t>
      </w:r>
      <w:r w:rsidRPr="003246A3">
        <w:rPr>
          <w:rFonts w:ascii="Arial" w:eastAsia="Calibri" w:hAnsi="Arial" w:cs="Arial"/>
          <w:sz w:val="22"/>
          <w:szCs w:val="22"/>
          <w:lang w:val="pt-BR"/>
        </w:rPr>
        <w:t xml:space="preserve"> и других </w:t>
      </w:r>
      <w:r w:rsidRPr="003246A3">
        <w:rPr>
          <w:rFonts w:ascii="Arial" w:eastAsia="Calibri" w:hAnsi="Arial" w:cs="Arial"/>
          <w:sz w:val="22"/>
          <w:szCs w:val="22"/>
        </w:rPr>
        <w:t xml:space="preserve">закона, подзаконских аката, стандарда и </w:t>
      </w:r>
      <w:r w:rsidRPr="003246A3">
        <w:rPr>
          <w:rFonts w:ascii="Arial" w:eastAsia="Calibri" w:hAnsi="Arial" w:cs="Arial"/>
          <w:sz w:val="22"/>
          <w:szCs w:val="22"/>
          <w:lang w:val="ru-RU"/>
        </w:rPr>
        <w:t>техни</w:t>
      </w:r>
      <w:r w:rsidRPr="003246A3">
        <w:rPr>
          <w:rFonts w:ascii="Arial" w:eastAsia="Calibri" w:hAnsi="Arial" w:cs="Arial"/>
          <w:sz w:val="22"/>
          <w:szCs w:val="22"/>
        </w:rPr>
        <w:t>ч</w:t>
      </w:r>
      <w:r w:rsidRPr="003246A3">
        <w:rPr>
          <w:rFonts w:ascii="Arial" w:eastAsia="Calibri" w:hAnsi="Arial" w:cs="Arial"/>
          <w:sz w:val="22"/>
          <w:szCs w:val="22"/>
          <w:lang w:val="ru-RU"/>
        </w:rPr>
        <w:t>ки</w:t>
      </w:r>
      <w:r w:rsidRPr="003246A3">
        <w:rPr>
          <w:rFonts w:ascii="Arial" w:eastAsia="Calibri" w:hAnsi="Arial" w:cs="Arial"/>
          <w:sz w:val="22"/>
          <w:szCs w:val="22"/>
        </w:rPr>
        <w:t xml:space="preserve">х </w:t>
      </w:r>
      <w:r w:rsidRPr="003246A3">
        <w:rPr>
          <w:rFonts w:ascii="Arial" w:eastAsia="Calibri" w:hAnsi="Arial" w:cs="Arial"/>
          <w:sz w:val="22"/>
          <w:szCs w:val="22"/>
          <w:lang w:val="ru-RU"/>
        </w:rPr>
        <w:t>норматива Републике Србије,</w:t>
      </w:r>
      <w:r w:rsidRPr="003246A3">
        <w:rPr>
          <w:rFonts w:ascii="Arial" w:eastAsia="Calibri" w:hAnsi="Arial" w:cs="Arial"/>
          <w:sz w:val="22"/>
          <w:szCs w:val="22"/>
        </w:rPr>
        <w:t xml:space="preserve"> примењивих с обзиром на предмет овог уговора</w:t>
      </w:r>
    </w:p>
    <w:p w:rsidR="00423E17" w:rsidRPr="003246A3" w:rsidRDefault="00423E17" w:rsidP="00423E17">
      <w:pPr>
        <w:jc w:val="both"/>
        <w:rPr>
          <w:rFonts w:ascii="Arial" w:hAnsi="Arial" w:cs="Arial"/>
          <w:bCs/>
          <w:sz w:val="22"/>
          <w:szCs w:val="22"/>
          <w:lang w:val="ru-RU"/>
        </w:rPr>
      </w:pPr>
    </w:p>
    <w:p w:rsidR="00423E17" w:rsidRPr="00F503EC" w:rsidRDefault="00423E17" w:rsidP="00423E17">
      <w:pPr>
        <w:jc w:val="center"/>
        <w:rPr>
          <w:rFonts w:ascii="Arial" w:hAnsi="Arial" w:cs="Arial"/>
          <w:b/>
          <w:sz w:val="22"/>
          <w:szCs w:val="22"/>
        </w:rPr>
      </w:pPr>
      <w:r w:rsidRPr="003246A3">
        <w:rPr>
          <w:rFonts w:ascii="Arial" w:hAnsi="Arial" w:cs="Arial"/>
          <w:b/>
          <w:sz w:val="22"/>
          <w:szCs w:val="22"/>
        </w:rPr>
        <w:t xml:space="preserve">Члан </w:t>
      </w:r>
      <w:r w:rsidR="00F503EC">
        <w:rPr>
          <w:rFonts w:ascii="Arial" w:hAnsi="Arial" w:cs="Arial"/>
          <w:b/>
          <w:sz w:val="22"/>
          <w:szCs w:val="22"/>
        </w:rPr>
        <w:t>20</w:t>
      </w:r>
      <w:r w:rsidRPr="00F503EC">
        <w:rPr>
          <w:rFonts w:ascii="Arial" w:hAnsi="Arial" w:cs="Arial"/>
          <w:b/>
          <w:sz w:val="22"/>
          <w:szCs w:val="22"/>
        </w:rPr>
        <w:t>.</w:t>
      </w:r>
    </w:p>
    <w:p w:rsidR="00423E17" w:rsidRPr="00173883" w:rsidRDefault="00423E17" w:rsidP="00423E17">
      <w:pPr>
        <w:jc w:val="both"/>
        <w:rPr>
          <w:rFonts w:ascii="Arial" w:hAnsi="Arial" w:cs="Arial"/>
          <w:sz w:val="22"/>
          <w:szCs w:val="22"/>
        </w:rPr>
      </w:pPr>
      <w:r w:rsidRPr="003246A3">
        <w:rPr>
          <w:rFonts w:ascii="Arial" w:hAnsi="Arial" w:cs="Arial"/>
          <w:sz w:val="22"/>
          <w:szCs w:val="22"/>
        </w:rPr>
        <w:t xml:space="preserve">Овај уговор се сматра закљученим, </w:t>
      </w:r>
      <w:r w:rsidRPr="003246A3">
        <w:rPr>
          <w:rFonts w:ascii="Arial" w:eastAsia="Lucida Sans Unicode" w:hAnsi="Arial" w:cs="Arial"/>
          <w:sz w:val="22"/>
          <w:szCs w:val="22"/>
        </w:rPr>
        <w:t>под одложним условом,</w:t>
      </w:r>
      <w:r w:rsidRPr="003246A3">
        <w:rPr>
          <w:rFonts w:ascii="Arial" w:eastAsia="Lucida Sans Unicode" w:hAnsi="Arial" w:cs="Arial"/>
          <w:sz w:val="22"/>
          <w:szCs w:val="22"/>
          <w:lang w:val="am-ET"/>
        </w:rPr>
        <w:t xml:space="preserve"> </w:t>
      </w:r>
      <w:r w:rsidRPr="003246A3">
        <w:rPr>
          <w:rFonts w:ascii="Arial" w:hAnsi="Arial" w:cs="Arial"/>
          <w:sz w:val="22"/>
          <w:szCs w:val="22"/>
        </w:rPr>
        <w:t xml:space="preserve">када га потпишу </w:t>
      </w:r>
      <w:r w:rsidR="00473248" w:rsidRPr="003246A3">
        <w:rPr>
          <w:rFonts w:ascii="Arial" w:hAnsi="Arial" w:cs="Arial"/>
          <w:sz w:val="22"/>
          <w:szCs w:val="22"/>
        </w:rPr>
        <w:t xml:space="preserve">законски заступници </w:t>
      </w:r>
      <w:r w:rsidRPr="003246A3">
        <w:rPr>
          <w:rFonts w:ascii="Arial" w:hAnsi="Arial" w:cs="Arial"/>
          <w:sz w:val="22"/>
          <w:szCs w:val="22"/>
        </w:rPr>
        <w:t xml:space="preserve">Уговорних страна, </w:t>
      </w:r>
      <w:r w:rsidRPr="003246A3">
        <w:rPr>
          <w:rFonts w:ascii="Arial" w:eastAsia="Lucida Sans Unicode" w:hAnsi="Arial" w:cs="Arial"/>
          <w:sz w:val="22"/>
          <w:szCs w:val="22"/>
        </w:rPr>
        <w:t xml:space="preserve">а ступа на правну снагу </w:t>
      </w:r>
      <w:r w:rsidRPr="003246A3">
        <w:rPr>
          <w:rFonts w:ascii="Arial" w:hAnsi="Arial" w:cs="Arial"/>
          <w:sz w:val="22"/>
          <w:szCs w:val="22"/>
        </w:rPr>
        <w:t xml:space="preserve">када Пружалац услуга </w:t>
      </w:r>
      <w:r w:rsidRPr="003246A3">
        <w:rPr>
          <w:rFonts w:ascii="Arial" w:eastAsia="Lucida Sans Unicode" w:hAnsi="Arial" w:cs="Arial"/>
          <w:sz w:val="22"/>
          <w:szCs w:val="22"/>
        </w:rPr>
        <w:t xml:space="preserve">испуни одложни услов и </w:t>
      </w:r>
      <w:r w:rsidRPr="003246A3">
        <w:rPr>
          <w:rFonts w:ascii="Arial" w:hAnsi="Arial" w:cs="Arial"/>
          <w:sz w:val="22"/>
          <w:szCs w:val="22"/>
        </w:rPr>
        <w:t xml:space="preserve">достави </w:t>
      </w:r>
      <w:r w:rsidRPr="003246A3">
        <w:rPr>
          <w:rFonts w:ascii="Arial" w:eastAsia="Lucida Sans Unicode" w:hAnsi="Arial" w:cs="Arial"/>
          <w:sz w:val="22"/>
          <w:szCs w:val="22"/>
        </w:rPr>
        <w:t>у уговореном року</w:t>
      </w:r>
      <w:r w:rsidRPr="003246A3">
        <w:rPr>
          <w:rFonts w:ascii="Arial" w:hAnsi="Arial" w:cs="Arial"/>
          <w:sz w:val="22"/>
          <w:szCs w:val="22"/>
        </w:rPr>
        <w:t xml:space="preserve"> средство финансијског обезбеђења за добро извршење посла из члана 7. овог уговора.</w:t>
      </w:r>
    </w:p>
    <w:p w:rsidR="00423E17" w:rsidRPr="00173883" w:rsidRDefault="00423E17" w:rsidP="00423E17">
      <w:pPr>
        <w:jc w:val="center"/>
        <w:rPr>
          <w:rFonts w:ascii="Arial" w:hAnsi="Arial" w:cs="Arial"/>
          <w:b/>
          <w:sz w:val="22"/>
          <w:szCs w:val="22"/>
        </w:rPr>
      </w:pPr>
    </w:p>
    <w:p w:rsidR="00423E17" w:rsidRPr="00B74F0A" w:rsidRDefault="00423E17" w:rsidP="00423E17">
      <w:pPr>
        <w:jc w:val="center"/>
        <w:rPr>
          <w:rFonts w:ascii="Arial" w:hAnsi="Arial" w:cs="Arial"/>
          <w:b/>
          <w:sz w:val="22"/>
          <w:szCs w:val="22"/>
        </w:rPr>
      </w:pPr>
      <w:r w:rsidRPr="00201E83">
        <w:rPr>
          <w:rFonts w:ascii="Arial" w:hAnsi="Arial" w:cs="Arial"/>
          <w:b/>
          <w:sz w:val="22"/>
          <w:szCs w:val="22"/>
        </w:rPr>
        <w:t xml:space="preserve">Члан </w:t>
      </w:r>
      <w:r w:rsidR="00F503EC">
        <w:rPr>
          <w:rFonts w:ascii="Arial" w:hAnsi="Arial" w:cs="Arial"/>
          <w:b/>
          <w:sz w:val="22"/>
          <w:szCs w:val="22"/>
        </w:rPr>
        <w:t>21</w:t>
      </w:r>
      <w:r w:rsidRPr="00B74F0A">
        <w:rPr>
          <w:rFonts w:ascii="Arial" w:hAnsi="Arial" w:cs="Arial"/>
          <w:b/>
          <w:sz w:val="22"/>
          <w:szCs w:val="22"/>
        </w:rPr>
        <w:t>.</w:t>
      </w:r>
    </w:p>
    <w:p w:rsidR="00423E17" w:rsidRPr="002C0A9E" w:rsidRDefault="00423E17" w:rsidP="00423E17">
      <w:pPr>
        <w:autoSpaceDE w:val="0"/>
        <w:autoSpaceDN w:val="0"/>
        <w:jc w:val="both"/>
        <w:rPr>
          <w:rFonts w:ascii="Arial" w:hAnsi="Arial" w:cs="Arial"/>
          <w:sz w:val="22"/>
          <w:szCs w:val="22"/>
        </w:rPr>
      </w:pPr>
      <w:r w:rsidRPr="002C0A9E">
        <w:rPr>
          <w:rFonts w:ascii="Arial" w:hAnsi="Arial" w:cs="Arial"/>
          <w:sz w:val="22"/>
          <w:szCs w:val="22"/>
        </w:rPr>
        <w:t>Саставни део овог уговора су:</w:t>
      </w:r>
    </w:p>
    <w:p w:rsidR="00423E17" w:rsidRDefault="00423E17" w:rsidP="00423E17">
      <w:pPr>
        <w:autoSpaceDE w:val="0"/>
        <w:autoSpaceDN w:val="0"/>
        <w:ind w:left="2127" w:hanging="2127"/>
        <w:jc w:val="both"/>
        <w:rPr>
          <w:rFonts w:ascii="Arial" w:hAnsi="Arial" w:cs="Arial"/>
          <w:sz w:val="22"/>
          <w:szCs w:val="22"/>
        </w:rPr>
      </w:pPr>
      <w:r w:rsidRPr="002C0A9E">
        <w:rPr>
          <w:rFonts w:ascii="Arial" w:hAnsi="Arial" w:cs="Arial"/>
          <w:sz w:val="22"/>
          <w:szCs w:val="22"/>
        </w:rPr>
        <w:t>Прилог број 1</w:t>
      </w:r>
      <w:r w:rsidRPr="002C0A9E">
        <w:rPr>
          <w:rFonts w:ascii="Arial" w:hAnsi="Arial" w:cs="Arial"/>
          <w:sz w:val="22"/>
          <w:szCs w:val="22"/>
        </w:rPr>
        <w:tab/>
        <w:t>Конкурсна документација и Понуда;</w:t>
      </w:r>
    </w:p>
    <w:p w:rsidR="00707D43" w:rsidRPr="00707D43" w:rsidRDefault="00707D43" w:rsidP="00420ED9">
      <w:pPr>
        <w:tabs>
          <w:tab w:val="left" w:pos="2179"/>
        </w:tabs>
        <w:autoSpaceDE w:val="0"/>
        <w:autoSpaceDN w:val="0"/>
        <w:ind w:left="2127" w:hanging="2127"/>
        <w:jc w:val="both"/>
        <w:rPr>
          <w:rFonts w:ascii="Arial" w:hAnsi="Arial" w:cs="Arial"/>
          <w:sz w:val="22"/>
          <w:szCs w:val="22"/>
        </w:rPr>
      </w:pPr>
      <w:r>
        <w:rPr>
          <w:rFonts w:ascii="Arial" w:hAnsi="Arial" w:cs="Arial"/>
          <w:sz w:val="22"/>
          <w:szCs w:val="22"/>
        </w:rPr>
        <w:t>Прилог број 2</w:t>
      </w:r>
      <w:r w:rsidR="00420ED9">
        <w:rPr>
          <w:rFonts w:ascii="Arial" w:hAnsi="Arial" w:cs="Arial"/>
          <w:sz w:val="22"/>
          <w:szCs w:val="22"/>
        </w:rPr>
        <w:tab/>
        <w:t>Понуда</w:t>
      </w:r>
    </w:p>
    <w:p w:rsidR="00423E17" w:rsidRPr="007C2792" w:rsidRDefault="00707D43" w:rsidP="00423E17">
      <w:pPr>
        <w:autoSpaceDE w:val="0"/>
        <w:autoSpaceDN w:val="0"/>
        <w:ind w:left="2127" w:hanging="2127"/>
        <w:jc w:val="both"/>
        <w:rPr>
          <w:rFonts w:ascii="Arial" w:hAnsi="Arial" w:cs="Arial"/>
          <w:sz w:val="22"/>
          <w:szCs w:val="22"/>
        </w:rPr>
      </w:pPr>
      <w:r>
        <w:rPr>
          <w:rFonts w:ascii="Arial" w:hAnsi="Arial" w:cs="Arial"/>
          <w:sz w:val="22"/>
          <w:szCs w:val="22"/>
        </w:rPr>
        <w:t>Прилог број 3</w:t>
      </w:r>
      <w:r w:rsidR="00423E17" w:rsidRPr="007C2792">
        <w:rPr>
          <w:rFonts w:ascii="Arial" w:hAnsi="Arial" w:cs="Arial"/>
          <w:sz w:val="22"/>
          <w:szCs w:val="22"/>
        </w:rPr>
        <w:tab/>
        <w:t xml:space="preserve">Опис и врста услуге; </w:t>
      </w:r>
    </w:p>
    <w:p w:rsidR="00423E17" w:rsidRPr="00063224" w:rsidRDefault="00707D43" w:rsidP="00423E17">
      <w:pPr>
        <w:autoSpaceDE w:val="0"/>
        <w:autoSpaceDN w:val="0"/>
        <w:ind w:left="2160" w:hanging="2160"/>
        <w:jc w:val="both"/>
        <w:rPr>
          <w:rFonts w:ascii="Arial" w:hAnsi="Arial" w:cs="Arial"/>
          <w:sz w:val="22"/>
          <w:szCs w:val="22"/>
        </w:rPr>
      </w:pPr>
      <w:r>
        <w:rPr>
          <w:rFonts w:ascii="Arial" w:hAnsi="Arial" w:cs="Arial"/>
          <w:sz w:val="22"/>
          <w:szCs w:val="22"/>
        </w:rPr>
        <w:t>Прилог број 4</w:t>
      </w:r>
      <w:r w:rsidR="00423E17" w:rsidRPr="007C2792">
        <w:rPr>
          <w:rFonts w:ascii="Arial" w:hAnsi="Arial" w:cs="Arial"/>
          <w:sz w:val="22"/>
          <w:szCs w:val="22"/>
        </w:rPr>
        <w:tab/>
        <w:t>Квалификациона структура извршилаца који ће бити ангажовани у извршењу услуга</w:t>
      </w:r>
      <w:r w:rsidR="00423E17" w:rsidRPr="00063224">
        <w:rPr>
          <w:rFonts w:ascii="Arial" w:hAnsi="Arial" w:cs="Arial"/>
          <w:sz w:val="22"/>
          <w:szCs w:val="22"/>
        </w:rPr>
        <w:t>;</w:t>
      </w:r>
    </w:p>
    <w:p w:rsidR="00423E17" w:rsidRPr="00A50B3E" w:rsidRDefault="00707D43" w:rsidP="00423E17">
      <w:pPr>
        <w:autoSpaceDE w:val="0"/>
        <w:autoSpaceDN w:val="0"/>
        <w:jc w:val="both"/>
        <w:rPr>
          <w:rFonts w:ascii="Arial" w:hAnsi="Arial" w:cs="Arial"/>
          <w:sz w:val="22"/>
          <w:szCs w:val="22"/>
        </w:rPr>
      </w:pPr>
      <w:r>
        <w:rPr>
          <w:rFonts w:ascii="Arial" w:hAnsi="Arial" w:cs="Arial"/>
          <w:sz w:val="22"/>
          <w:szCs w:val="22"/>
        </w:rPr>
        <w:t>Прилог број 5</w:t>
      </w:r>
      <w:r w:rsidR="00423E17" w:rsidRPr="00335E81">
        <w:rPr>
          <w:rFonts w:ascii="Arial" w:hAnsi="Arial" w:cs="Arial"/>
          <w:sz w:val="22"/>
          <w:szCs w:val="22"/>
        </w:rPr>
        <w:tab/>
      </w:r>
      <w:r w:rsidR="00423E17" w:rsidRPr="00A50B3E">
        <w:rPr>
          <w:rFonts w:ascii="Arial" w:hAnsi="Arial" w:cs="Arial"/>
          <w:sz w:val="22"/>
          <w:szCs w:val="22"/>
          <w:lang w:val="en-US"/>
        </w:rPr>
        <w:tab/>
      </w:r>
      <w:r w:rsidR="00423E17" w:rsidRPr="00A50B3E">
        <w:rPr>
          <w:rFonts w:ascii="Arial" w:hAnsi="Arial" w:cs="Arial"/>
          <w:sz w:val="22"/>
          <w:szCs w:val="22"/>
        </w:rPr>
        <w:t xml:space="preserve">Структура цене; </w:t>
      </w:r>
    </w:p>
    <w:p w:rsidR="00AC58FE" w:rsidRPr="00420ED9" w:rsidRDefault="00707D43" w:rsidP="00AC58FE">
      <w:pPr>
        <w:suppressAutoHyphens w:val="0"/>
        <w:autoSpaceDE w:val="0"/>
        <w:autoSpaceDN w:val="0"/>
        <w:ind w:left="2127" w:hanging="2127"/>
        <w:jc w:val="both"/>
        <w:rPr>
          <w:rFonts w:ascii="Arial" w:hAnsi="Arial" w:cs="Arial"/>
          <w:sz w:val="22"/>
          <w:szCs w:val="22"/>
          <w:lang w:val="ru-RU" w:eastAsia="en-US"/>
        </w:rPr>
      </w:pPr>
      <w:r>
        <w:rPr>
          <w:rFonts w:ascii="Arial" w:hAnsi="Arial" w:cs="Arial"/>
          <w:sz w:val="22"/>
          <w:szCs w:val="22"/>
          <w:lang w:val="ru-RU"/>
        </w:rPr>
        <w:t>Прилог број 6</w:t>
      </w:r>
      <w:r w:rsidR="00AC58FE" w:rsidRPr="00707D43">
        <w:rPr>
          <w:rFonts w:ascii="Arial" w:hAnsi="Arial" w:cs="Arial"/>
          <w:sz w:val="22"/>
          <w:szCs w:val="22"/>
          <w:lang w:eastAsia="en-US"/>
        </w:rPr>
        <w:t xml:space="preserve">             </w:t>
      </w:r>
      <w:r w:rsidR="00AC58FE" w:rsidRPr="00420ED9">
        <w:rPr>
          <w:rFonts w:ascii="Arial" w:hAnsi="Arial" w:cs="Arial"/>
          <w:sz w:val="22"/>
          <w:szCs w:val="22"/>
          <w:lang w:eastAsia="en-US"/>
        </w:rPr>
        <w:t>Уговор о чувању пословне тајне и поверљивих информација</w:t>
      </w:r>
    </w:p>
    <w:p w:rsidR="00423E17" w:rsidRPr="003246A3" w:rsidRDefault="00423E17" w:rsidP="00496214">
      <w:pPr>
        <w:autoSpaceDE w:val="0"/>
        <w:autoSpaceDN w:val="0"/>
        <w:rPr>
          <w:rFonts w:ascii="Arial" w:hAnsi="Arial" w:cs="Arial"/>
          <w:sz w:val="22"/>
          <w:szCs w:val="22"/>
          <w:lang w:val="ru-RU"/>
        </w:rPr>
      </w:pPr>
    </w:p>
    <w:p w:rsidR="00423E17" w:rsidRPr="00F503EC" w:rsidRDefault="00423E17" w:rsidP="00423E17">
      <w:pPr>
        <w:jc w:val="center"/>
        <w:rPr>
          <w:rFonts w:ascii="Arial" w:hAnsi="Arial" w:cs="Arial"/>
          <w:sz w:val="22"/>
          <w:szCs w:val="22"/>
          <w:lang w:val="ru-RU"/>
        </w:rPr>
      </w:pPr>
      <w:r w:rsidRPr="003246A3">
        <w:rPr>
          <w:rFonts w:ascii="Arial" w:hAnsi="Arial" w:cs="Arial"/>
          <w:b/>
          <w:sz w:val="22"/>
          <w:szCs w:val="22"/>
        </w:rPr>
        <w:t>Члан 2</w:t>
      </w:r>
      <w:r w:rsidR="00F503EC">
        <w:rPr>
          <w:rFonts w:ascii="Arial" w:hAnsi="Arial" w:cs="Arial"/>
          <w:b/>
          <w:sz w:val="22"/>
          <w:szCs w:val="22"/>
        </w:rPr>
        <w:t>2</w:t>
      </w:r>
      <w:r w:rsidRPr="00F503EC">
        <w:rPr>
          <w:rFonts w:ascii="Arial" w:hAnsi="Arial" w:cs="Arial"/>
          <w:b/>
          <w:sz w:val="22"/>
          <w:szCs w:val="22"/>
        </w:rPr>
        <w:t>.</w:t>
      </w:r>
    </w:p>
    <w:p w:rsidR="00423E17" w:rsidRPr="003246A3" w:rsidRDefault="00423E17" w:rsidP="00423E17">
      <w:pPr>
        <w:tabs>
          <w:tab w:val="left" w:pos="360"/>
        </w:tabs>
        <w:jc w:val="both"/>
        <w:rPr>
          <w:rFonts w:ascii="Arial" w:hAnsi="Arial" w:cs="Arial"/>
          <w:sz w:val="22"/>
          <w:szCs w:val="22"/>
        </w:rPr>
      </w:pPr>
      <w:r w:rsidRPr="003246A3">
        <w:rPr>
          <w:rFonts w:ascii="Arial" w:hAnsi="Arial" w:cs="Arial"/>
          <w:sz w:val="22"/>
          <w:szCs w:val="22"/>
        </w:rPr>
        <w:t>Овај уговор се закључује у 6 (шест) примерака. Свака Уговорна страна задржава по 3 (три) примерка Уговора.</w:t>
      </w:r>
    </w:p>
    <w:p w:rsidR="00423E17" w:rsidRPr="003246A3" w:rsidRDefault="00423E17" w:rsidP="00423E17">
      <w:pPr>
        <w:rPr>
          <w:rFonts w:ascii="Arial" w:hAnsi="Arial" w:cs="Arial"/>
          <w:sz w:val="22"/>
          <w:szCs w:val="22"/>
        </w:rPr>
      </w:pPr>
    </w:p>
    <w:tbl>
      <w:tblPr>
        <w:tblW w:w="9322" w:type="dxa"/>
        <w:tblLook w:val="04A0" w:firstRow="1" w:lastRow="0" w:firstColumn="1" w:lastColumn="0" w:noHBand="0" w:noVBand="1"/>
      </w:tblPr>
      <w:tblGrid>
        <w:gridCol w:w="3078"/>
        <w:gridCol w:w="3079"/>
        <w:gridCol w:w="3165"/>
      </w:tblGrid>
      <w:tr w:rsidR="00423E17" w:rsidRPr="003246A3" w:rsidTr="000172A4">
        <w:tc>
          <w:tcPr>
            <w:tcW w:w="3078" w:type="dxa"/>
            <w:hideMark/>
          </w:tcPr>
          <w:p w:rsidR="00423E17" w:rsidRPr="003246A3" w:rsidRDefault="00423E17" w:rsidP="000172A4">
            <w:pPr>
              <w:jc w:val="center"/>
              <w:rPr>
                <w:rFonts w:ascii="Arial" w:hAnsi="Arial" w:cs="Arial"/>
                <w:szCs w:val="22"/>
              </w:rPr>
            </w:pPr>
            <w:r w:rsidRPr="003246A3">
              <w:rPr>
                <w:rFonts w:ascii="Arial" w:hAnsi="Arial" w:cs="Arial"/>
                <w:sz w:val="22"/>
                <w:szCs w:val="22"/>
              </w:rPr>
              <w:t>за НАРУЧИОЦА</w:t>
            </w:r>
          </w:p>
        </w:tc>
        <w:tc>
          <w:tcPr>
            <w:tcW w:w="3079" w:type="dxa"/>
          </w:tcPr>
          <w:p w:rsidR="00423E17" w:rsidRPr="003246A3" w:rsidRDefault="00423E17" w:rsidP="000172A4">
            <w:pPr>
              <w:jc w:val="center"/>
              <w:rPr>
                <w:rFonts w:ascii="Arial" w:hAnsi="Arial" w:cs="Arial"/>
                <w:szCs w:val="22"/>
              </w:rPr>
            </w:pPr>
          </w:p>
        </w:tc>
        <w:tc>
          <w:tcPr>
            <w:tcW w:w="3165" w:type="dxa"/>
            <w:hideMark/>
          </w:tcPr>
          <w:p w:rsidR="00423E17" w:rsidRPr="003246A3" w:rsidRDefault="00423E17" w:rsidP="000172A4">
            <w:pPr>
              <w:jc w:val="center"/>
              <w:rPr>
                <w:rFonts w:ascii="Arial" w:hAnsi="Arial" w:cs="Arial"/>
                <w:szCs w:val="22"/>
              </w:rPr>
            </w:pPr>
            <w:r w:rsidRPr="003246A3">
              <w:rPr>
                <w:rFonts w:ascii="Arial" w:hAnsi="Arial" w:cs="Arial"/>
                <w:sz w:val="22"/>
                <w:szCs w:val="22"/>
              </w:rPr>
              <w:t>за ПРУЖАОЦА УСЛУГЕ</w:t>
            </w:r>
          </w:p>
        </w:tc>
      </w:tr>
      <w:tr w:rsidR="00423E17" w:rsidRPr="003246A3" w:rsidTr="000172A4">
        <w:tc>
          <w:tcPr>
            <w:tcW w:w="3078" w:type="dxa"/>
          </w:tcPr>
          <w:p w:rsidR="00423E17" w:rsidRPr="003246A3" w:rsidRDefault="00423E17" w:rsidP="000172A4">
            <w:pPr>
              <w:rPr>
                <w:rFonts w:ascii="Arial" w:hAnsi="Arial" w:cs="Arial"/>
                <w:szCs w:val="22"/>
              </w:rPr>
            </w:pPr>
          </w:p>
        </w:tc>
        <w:tc>
          <w:tcPr>
            <w:tcW w:w="3079" w:type="dxa"/>
            <w:hideMark/>
          </w:tcPr>
          <w:p w:rsidR="00423E17" w:rsidRPr="003246A3" w:rsidRDefault="00423E17" w:rsidP="000172A4">
            <w:pPr>
              <w:jc w:val="center"/>
              <w:rPr>
                <w:rFonts w:ascii="Arial" w:hAnsi="Arial" w:cs="Arial"/>
                <w:szCs w:val="22"/>
              </w:rPr>
            </w:pPr>
            <w:r w:rsidRPr="003246A3">
              <w:rPr>
                <w:rFonts w:ascii="Arial" w:hAnsi="Arial" w:cs="Arial"/>
                <w:sz w:val="22"/>
                <w:szCs w:val="22"/>
              </w:rPr>
              <w:t>М.П.</w:t>
            </w:r>
          </w:p>
        </w:tc>
        <w:tc>
          <w:tcPr>
            <w:tcW w:w="3165" w:type="dxa"/>
          </w:tcPr>
          <w:p w:rsidR="00423E17" w:rsidRPr="003246A3" w:rsidRDefault="00423E17" w:rsidP="000172A4">
            <w:pPr>
              <w:rPr>
                <w:rFonts w:ascii="Arial" w:hAnsi="Arial" w:cs="Arial"/>
                <w:szCs w:val="22"/>
              </w:rPr>
            </w:pPr>
          </w:p>
        </w:tc>
      </w:tr>
      <w:tr w:rsidR="00423E17" w:rsidRPr="003246A3" w:rsidTr="000172A4">
        <w:tc>
          <w:tcPr>
            <w:tcW w:w="3078" w:type="dxa"/>
            <w:tcBorders>
              <w:top w:val="nil"/>
              <w:left w:val="nil"/>
              <w:bottom w:val="single" w:sz="4" w:space="0" w:color="auto"/>
              <w:right w:val="nil"/>
            </w:tcBorders>
          </w:tcPr>
          <w:p w:rsidR="00423E17" w:rsidRPr="003246A3" w:rsidRDefault="00423E17" w:rsidP="000172A4">
            <w:pPr>
              <w:rPr>
                <w:rFonts w:ascii="Arial" w:hAnsi="Arial" w:cs="Arial"/>
                <w:szCs w:val="22"/>
              </w:rPr>
            </w:pPr>
          </w:p>
        </w:tc>
        <w:tc>
          <w:tcPr>
            <w:tcW w:w="3079" w:type="dxa"/>
          </w:tcPr>
          <w:p w:rsidR="00423E17" w:rsidRPr="003246A3" w:rsidRDefault="00423E17" w:rsidP="000172A4">
            <w:pPr>
              <w:rPr>
                <w:rFonts w:ascii="Arial" w:hAnsi="Arial" w:cs="Arial"/>
                <w:szCs w:val="22"/>
              </w:rPr>
            </w:pPr>
          </w:p>
        </w:tc>
        <w:tc>
          <w:tcPr>
            <w:tcW w:w="3165" w:type="dxa"/>
            <w:tcBorders>
              <w:top w:val="nil"/>
              <w:left w:val="nil"/>
              <w:bottom w:val="single" w:sz="4" w:space="0" w:color="auto"/>
              <w:right w:val="nil"/>
            </w:tcBorders>
          </w:tcPr>
          <w:p w:rsidR="00423E17" w:rsidRPr="003246A3" w:rsidRDefault="00423E17" w:rsidP="000172A4">
            <w:pPr>
              <w:rPr>
                <w:rFonts w:ascii="Arial" w:hAnsi="Arial" w:cs="Arial"/>
                <w:szCs w:val="22"/>
              </w:rPr>
            </w:pPr>
          </w:p>
        </w:tc>
      </w:tr>
    </w:tbl>
    <w:p w:rsidR="00423E17" w:rsidRPr="003246A3" w:rsidRDefault="00423E17" w:rsidP="00423E17">
      <w:pPr>
        <w:jc w:val="both"/>
        <w:rPr>
          <w:rFonts w:ascii="Arial" w:hAnsi="Arial" w:cs="Arial"/>
          <w:sz w:val="22"/>
          <w:szCs w:val="22"/>
        </w:rPr>
      </w:pPr>
    </w:p>
    <w:p w:rsidR="00423E17" w:rsidRPr="003246A3" w:rsidRDefault="00423E17" w:rsidP="00DB1391">
      <w:pPr>
        <w:pStyle w:val="Standard"/>
        <w:jc w:val="both"/>
        <w:rPr>
          <w:rFonts w:ascii="Arial" w:hAnsi="Arial" w:cs="Arial"/>
          <w:sz w:val="22"/>
          <w:szCs w:val="22"/>
          <w:lang w:val="sr-Cyrl-CS"/>
        </w:rPr>
      </w:pPr>
    </w:p>
    <w:p w:rsidR="00496214" w:rsidRPr="004D5F61" w:rsidRDefault="00C36A5D" w:rsidP="00496214">
      <w:pPr>
        <w:jc w:val="right"/>
        <w:rPr>
          <w:rFonts w:ascii="Arial" w:hAnsi="Arial" w:cs="Arial"/>
          <w:b/>
          <w:sz w:val="22"/>
          <w:szCs w:val="22"/>
        </w:rPr>
      </w:pPr>
      <w:r>
        <w:rPr>
          <w:rFonts w:ascii="Arial" w:hAnsi="Arial" w:cs="Arial"/>
          <w:b/>
          <w:sz w:val="22"/>
          <w:szCs w:val="22"/>
        </w:rPr>
        <w:t>ОБРАЗАЦ 1</w:t>
      </w:r>
      <w:r w:rsidR="003D78CF">
        <w:rPr>
          <w:rFonts w:ascii="Arial" w:hAnsi="Arial" w:cs="Arial"/>
          <w:b/>
          <w:sz w:val="22"/>
          <w:szCs w:val="22"/>
        </w:rPr>
        <w:t>2</w:t>
      </w:r>
      <w:r w:rsidR="00496214" w:rsidRPr="004D5F61">
        <w:rPr>
          <w:rFonts w:ascii="Arial" w:hAnsi="Arial" w:cs="Arial"/>
          <w:b/>
          <w:sz w:val="22"/>
          <w:szCs w:val="22"/>
        </w:rPr>
        <w:t xml:space="preserve">. </w:t>
      </w:r>
    </w:p>
    <w:p w:rsidR="00496214" w:rsidRPr="00D61EB5" w:rsidRDefault="00496214" w:rsidP="00496214">
      <w:pPr>
        <w:tabs>
          <w:tab w:val="left" w:pos="6870"/>
        </w:tabs>
        <w:jc w:val="both"/>
        <w:rPr>
          <w:rFonts w:ascii="Arial" w:hAnsi="Arial" w:cs="Arial"/>
          <w:b/>
          <w:sz w:val="22"/>
          <w:szCs w:val="22"/>
        </w:rPr>
      </w:pPr>
      <w:r w:rsidRPr="00D61EB5">
        <w:rPr>
          <w:rFonts w:ascii="Arial" w:hAnsi="Arial" w:cs="Arial"/>
          <w:b/>
          <w:sz w:val="22"/>
          <w:szCs w:val="22"/>
        </w:rPr>
        <w:tab/>
      </w:r>
    </w:p>
    <w:p w:rsidR="00496214" w:rsidRPr="00173883" w:rsidRDefault="00496214" w:rsidP="00496214">
      <w:pPr>
        <w:jc w:val="center"/>
        <w:outlineLvl w:val="0"/>
        <w:rPr>
          <w:rFonts w:ascii="Arial" w:hAnsi="Arial" w:cs="Arial"/>
          <w:b/>
          <w:smallCaps/>
          <w:spacing w:val="5"/>
          <w:sz w:val="22"/>
          <w:szCs w:val="22"/>
        </w:rPr>
      </w:pPr>
      <w:r w:rsidRPr="00173883">
        <w:rPr>
          <w:rFonts w:ascii="Arial" w:hAnsi="Arial" w:cs="Arial"/>
          <w:b/>
          <w:smallCaps/>
          <w:spacing w:val="5"/>
          <w:sz w:val="22"/>
          <w:szCs w:val="22"/>
        </w:rPr>
        <w:t>МОДЕЛ УГОВОРА</w:t>
      </w:r>
    </w:p>
    <w:p w:rsidR="00496214" w:rsidRPr="00B74F0A" w:rsidRDefault="00496214" w:rsidP="00496214">
      <w:pPr>
        <w:jc w:val="center"/>
        <w:rPr>
          <w:rFonts w:ascii="Arial" w:hAnsi="Arial" w:cs="Arial"/>
          <w:b/>
          <w:sz w:val="22"/>
          <w:szCs w:val="22"/>
        </w:rPr>
      </w:pPr>
      <w:r w:rsidRPr="00173883">
        <w:rPr>
          <w:rFonts w:ascii="Arial" w:hAnsi="Arial" w:cs="Arial"/>
          <w:b/>
          <w:sz w:val="22"/>
          <w:szCs w:val="22"/>
        </w:rPr>
        <w:t xml:space="preserve">о </w:t>
      </w:r>
      <w:r w:rsidRPr="00173883">
        <w:rPr>
          <w:rFonts w:ascii="Arial" w:hAnsi="Arial" w:cs="Arial"/>
          <w:b/>
          <w:sz w:val="22"/>
          <w:szCs w:val="22"/>
          <w:lang w:val="sr-Latn-CS"/>
        </w:rPr>
        <w:t>чувању пословне тајне</w:t>
      </w:r>
      <w:r w:rsidRPr="00173883">
        <w:rPr>
          <w:rFonts w:ascii="Arial" w:hAnsi="Arial" w:cs="Arial"/>
          <w:b/>
          <w:sz w:val="22"/>
          <w:szCs w:val="22"/>
        </w:rPr>
        <w:t xml:space="preserve"> и </w:t>
      </w:r>
      <w:r w:rsidRPr="00173883">
        <w:rPr>
          <w:rFonts w:ascii="Arial" w:hAnsi="Arial" w:cs="Arial"/>
          <w:b/>
          <w:sz w:val="22"/>
          <w:szCs w:val="22"/>
          <w:lang w:val="sr-Latn-CS"/>
        </w:rPr>
        <w:t>поверљиви</w:t>
      </w:r>
      <w:r w:rsidRPr="001E39F0">
        <w:rPr>
          <w:rFonts w:ascii="Arial" w:hAnsi="Arial" w:cs="Arial"/>
          <w:b/>
          <w:sz w:val="22"/>
          <w:szCs w:val="22"/>
        </w:rPr>
        <w:t>х</w:t>
      </w:r>
      <w:r w:rsidRPr="00201E83">
        <w:rPr>
          <w:rFonts w:ascii="Arial" w:hAnsi="Arial" w:cs="Arial"/>
          <w:b/>
          <w:sz w:val="22"/>
          <w:szCs w:val="22"/>
          <w:lang w:val="sr-Latn-CS"/>
        </w:rPr>
        <w:t xml:space="preserve"> информација</w:t>
      </w:r>
    </w:p>
    <w:p w:rsidR="00496214" w:rsidRPr="002C0A9E" w:rsidRDefault="00496214" w:rsidP="00496214">
      <w:pPr>
        <w:rPr>
          <w:rFonts w:ascii="Arial" w:hAnsi="Arial" w:cs="Arial"/>
          <w:sz w:val="22"/>
          <w:szCs w:val="22"/>
          <w:lang w:val="sr-Latn-CS"/>
        </w:rPr>
      </w:pPr>
    </w:p>
    <w:p w:rsidR="00496214" w:rsidRPr="002C0A9E" w:rsidRDefault="00496214" w:rsidP="00496214">
      <w:pPr>
        <w:jc w:val="both"/>
        <w:rPr>
          <w:rFonts w:ascii="Arial" w:hAnsi="Arial" w:cs="Arial"/>
          <w:sz w:val="22"/>
          <w:szCs w:val="22"/>
        </w:rPr>
      </w:pPr>
    </w:p>
    <w:p w:rsidR="00496214" w:rsidRPr="007C2792" w:rsidRDefault="00496214" w:rsidP="00496214">
      <w:pPr>
        <w:jc w:val="both"/>
        <w:rPr>
          <w:rFonts w:ascii="Arial" w:hAnsi="Arial" w:cs="Arial"/>
          <w:sz w:val="22"/>
          <w:szCs w:val="22"/>
        </w:rPr>
      </w:pPr>
      <w:r w:rsidRPr="007C2792">
        <w:rPr>
          <w:rFonts w:ascii="Arial" w:hAnsi="Arial" w:cs="Arial"/>
          <w:sz w:val="22"/>
          <w:szCs w:val="22"/>
        </w:rPr>
        <w:t>Закључен између</w:t>
      </w:r>
    </w:p>
    <w:p w:rsidR="00496214" w:rsidRPr="007C2792" w:rsidRDefault="00496214" w:rsidP="00496214">
      <w:pPr>
        <w:jc w:val="both"/>
        <w:rPr>
          <w:rFonts w:ascii="Arial" w:hAnsi="Arial" w:cs="Arial"/>
          <w:sz w:val="22"/>
          <w:szCs w:val="22"/>
        </w:rPr>
      </w:pPr>
    </w:p>
    <w:p w:rsidR="00496214" w:rsidRPr="00335E81" w:rsidRDefault="00496214" w:rsidP="00496214">
      <w:pPr>
        <w:numPr>
          <w:ilvl w:val="0"/>
          <w:numId w:val="31"/>
        </w:numPr>
        <w:tabs>
          <w:tab w:val="left" w:pos="360"/>
        </w:tabs>
        <w:suppressAutoHyphens w:val="0"/>
        <w:jc w:val="both"/>
        <w:rPr>
          <w:rFonts w:ascii="Arial" w:hAnsi="Arial" w:cs="Arial"/>
          <w:sz w:val="22"/>
          <w:szCs w:val="22"/>
        </w:rPr>
      </w:pPr>
      <w:r w:rsidRPr="00063224">
        <w:rPr>
          <w:rFonts w:ascii="Arial" w:hAnsi="Arial" w:cs="Arial"/>
          <w:sz w:val="22"/>
          <w:szCs w:val="22"/>
        </w:rPr>
        <w:t>Јавног предузећа „Електропривреда Србије“, Београд, Царице Милице бр. 2, матични број: 20053658, ПИБ 103920327, бр.тек.рачуна</w:t>
      </w:r>
      <w:r w:rsidRPr="00335E81">
        <w:rPr>
          <w:rFonts w:ascii="Arial" w:hAnsi="Arial" w:cs="Arial"/>
          <w:sz w:val="22"/>
          <w:szCs w:val="22"/>
        </w:rPr>
        <w:t>: 160-700-13 Banka Intesa, које заступа законски заступник Александар Обрадовић, директор (у даљем тексту: Наручилац), с једне стране</w:t>
      </w:r>
    </w:p>
    <w:p w:rsidR="00496214" w:rsidRPr="003246A3" w:rsidRDefault="00496214" w:rsidP="00496214">
      <w:pPr>
        <w:rPr>
          <w:rFonts w:ascii="Arial" w:hAnsi="Arial" w:cs="Arial"/>
          <w:sz w:val="22"/>
          <w:szCs w:val="22"/>
        </w:rPr>
      </w:pPr>
    </w:p>
    <w:p w:rsidR="00496214" w:rsidRPr="003246A3" w:rsidRDefault="00496214" w:rsidP="00496214">
      <w:pPr>
        <w:rPr>
          <w:rFonts w:ascii="Arial" w:hAnsi="Arial" w:cs="Arial"/>
          <w:sz w:val="22"/>
          <w:szCs w:val="22"/>
        </w:rPr>
      </w:pPr>
      <w:r w:rsidRPr="003246A3">
        <w:rPr>
          <w:rFonts w:ascii="Arial" w:hAnsi="Arial" w:cs="Arial"/>
          <w:sz w:val="22"/>
          <w:szCs w:val="22"/>
        </w:rPr>
        <w:t>и</w:t>
      </w:r>
    </w:p>
    <w:p w:rsidR="00496214" w:rsidRPr="003246A3" w:rsidRDefault="00496214" w:rsidP="00496214">
      <w:pPr>
        <w:rPr>
          <w:rFonts w:ascii="Arial" w:hAnsi="Arial" w:cs="Arial"/>
          <w:sz w:val="22"/>
          <w:szCs w:val="22"/>
        </w:rPr>
      </w:pPr>
    </w:p>
    <w:p w:rsidR="00496214" w:rsidRPr="003246A3" w:rsidRDefault="00496214" w:rsidP="00496214">
      <w:pPr>
        <w:numPr>
          <w:ilvl w:val="0"/>
          <w:numId w:val="31"/>
        </w:numPr>
        <w:suppressAutoHyphens w:val="0"/>
        <w:jc w:val="both"/>
        <w:rPr>
          <w:rFonts w:ascii="Arial" w:hAnsi="Arial" w:cs="Arial"/>
          <w:sz w:val="22"/>
          <w:szCs w:val="22"/>
        </w:rPr>
      </w:pPr>
      <w:r w:rsidRPr="003246A3">
        <w:rPr>
          <w:rFonts w:ascii="Arial" w:hAnsi="Arial" w:cs="Arial"/>
          <w:sz w:val="22"/>
          <w:szCs w:val="22"/>
          <w:lang w:val="sr-Latn-CS"/>
        </w:rPr>
        <w:t>________________________________________</w:t>
      </w:r>
      <w:r w:rsidRPr="003246A3">
        <w:rPr>
          <w:rFonts w:ascii="Arial" w:hAnsi="Arial" w:cs="Arial"/>
          <w:sz w:val="22"/>
          <w:szCs w:val="22"/>
        </w:rPr>
        <w:t>___________________________</w:t>
      </w:r>
      <w:r w:rsidRPr="003246A3">
        <w:rPr>
          <w:rFonts w:ascii="Arial" w:hAnsi="Arial" w:cs="Arial"/>
          <w:sz w:val="22"/>
          <w:szCs w:val="22"/>
          <w:lang w:val="sr-Latn-CS"/>
        </w:rPr>
        <w:t xml:space="preserve">, </w:t>
      </w:r>
      <w:r w:rsidRPr="003246A3">
        <w:rPr>
          <w:rFonts w:ascii="Arial" w:hAnsi="Arial" w:cs="Arial"/>
          <w:sz w:val="22"/>
          <w:szCs w:val="22"/>
        </w:rPr>
        <w:t xml:space="preserve">матични број: ___________, ПИБ _______________, бр.тек.рачуна: ____________ </w:t>
      </w:r>
      <w:r w:rsidRPr="003246A3">
        <w:rPr>
          <w:rFonts w:ascii="Arial" w:hAnsi="Arial" w:cs="Arial"/>
          <w:sz w:val="22"/>
          <w:szCs w:val="22"/>
          <w:lang w:val="sr-Latn-CS"/>
        </w:rPr>
        <w:t>ко</w:t>
      </w:r>
      <w:r w:rsidRPr="003246A3">
        <w:rPr>
          <w:rFonts w:ascii="Arial" w:hAnsi="Arial" w:cs="Arial"/>
          <w:sz w:val="22"/>
          <w:szCs w:val="22"/>
        </w:rPr>
        <w:t>га</w:t>
      </w:r>
      <w:r w:rsidRPr="003246A3">
        <w:rPr>
          <w:rFonts w:ascii="Arial" w:hAnsi="Arial" w:cs="Arial"/>
          <w:sz w:val="22"/>
          <w:szCs w:val="22"/>
          <w:lang w:val="sr-Latn-CS"/>
        </w:rPr>
        <w:t xml:space="preserve"> заступа </w:t>
      </w:r>
      <w:r w:rsidRPr="003246A3">
        <w:rPr>
          <w:rFonts w:ascii="Arial" w:hAnsi="Arial" w:cs="Arial"/>
          <w:sz w:val="22"/>
          <w:szCs w:val="22"/>
        </w:rPr>
        <w:t xml:space="preserve">директор </w:t>
      </w:r>
      <w:r w:rsidRPr="003246A3">
        <w:rPr>
          <w:rFonts w:ascii="Arial" w:hAnsi="Arial" w:cs="Arial"/>
          <w:sz w:val="22"/>
          <w:szCs w:val="22"/>
          <w:lang w:val="sr-Latn-CS"/>
        </w:rPr>
        <w:t>___________</w:t>
      </w:r>
      <w:r w:rsidRPr="003246A3">
        <w:rPr>
          <w:rFonts w:ascii="Arial" w:hAnsi="Arial" w:cs="Arial"/>
          <w:sz w:val="22"/>
          <w:szCs w:val="22"/>
        </w:rPr>
        <w:t xml:space="preserve">______, _______________ </w:t>
      </w:r>
      <w:r w:rsidRPr="003246A3">
        <w:rPr>
          <w:rFonts w:ascii="Arial" w:hAnsi="Arial" w:cs="Arial"/>
          <w:sz w:val="22"/>
          <w:szCs w:val="22"/>
          <w:lang w:val="sr-Latn-CS"/>
        </w:rPr>
        <w:t xml:space="preserve"> (у даљем тексту </w:t>
      </w:r>
      <w:r w:rsidRPr="003246A3">
        <w:rPr>
          <w:rFonts w:ascii="Arial" w:hAnsi="Arial" w:cs="Arial"/>
          <w:sz w:val="22"/>
          <w:szCs w:val="22"/>
        </w:rPr>
        <w:t xml:space="preserve">Пружалац услуге ), </w:t>
      </w:r>
    </w:p>
    <w:p w:rsidR="00496214" w:rsidRPr="003246A3" w:rsidRDefault="00496214" w:rsidP="00496214">
      <w:pPr>
        <w:rPr>
          <w:rFonts w:ascii="Arial" w:hAnsi="Arial" w:cs="Arial"/>
          <w:sz w:val="22"/>
          <w:szCs w:val="22"/>
        </w:rPr>
      </w:pPr>
    </w:p>
    <w:p w:rsidR="00496214" w:rsidRPr="003246A3" w:rsidRDefault="00496214" w:rsidP="00496214">
      <w:pPr>
        <w:jc w:val="both"/>
        <w:rPr>
          <w:rFonts w:ascii="Arial" w:hAnsi="Arial" w:cs="Arial"/>
          <w:sz w:val="22"/>
          <w:szCs w:val="22"/>
        </w:rPr>
      </w:pPr>
      <w:r w:rsidRPr="003246A3">
        <w:rPr>
          <w:rFonts w:ascii="Arial" w:hAnsi="Arial" w:cs="Arial"/>
          <w:sz w:val="22"/>
          <w:szCs w:val="22"/>
        </w:rPr>
        <w:t>чланови групе /подизвођачи _________________________________________________</w:t>
      </w:r>
    </w:p>
    <w:p w:rsidR="00496214" w:rsidRPr="003246A3" w:rsidRDefault="00496214" w:rsidP="00496214">
      <w:pPr>
        <w:jc w:val="both"/>
        <w:rPr>
          <w:rFonts w:ascii="Arial" w:hAnsi="Arial" w:cs="Arial"/>
          <w:sz w:val="22"/>
          <w:szCs w:val="22"/>
        </w:rPr>
      </w:pPr>
      <w:r w:rsidRPr="003246A3">
        <w:rPr>
          <w:rFonts w:ascii="Arial" w:hAnsi="Arial" w:cs="Arial"/>
          <w:sz w:val="22"/>
          <w:szCs w:val="22"/>
        </w:rPr>
        <w:t>_________________________________________________________________________, заједнички назив Уговорне стране.</w:t>
      </w:r>
    </w:p>
    <w:p w:rsidR="00496214" w:rsidRPr="003246A3" w:rsidRDefault="00496214" w:rsidP="00496214">
      <w:pPr>
        <w:jc w:val="both"/>
        <w:rPr>
          <w:rFonts w:ascii="Arial" w:hAnsi="Arial" w:cs="Arial"/>
          <w:sz w:val="22"/>
          <w:szCs w:val="22"/>
        </w:rPr>
      </w:pPr>
    </w:p>
    <w:p w:rsidR="00496214" w:rsidRPr="003246A3" w:rsidRDefault="00496214" w:rsidP="00496214">
      <w:pPr>
        <w:jc w:val="center"/>
        <w:rPr>
          <w:rFonts w:ascii="Arial" w:hAnsi="Arial" w:cs="Arial"/>
          <w:b/>
          <w:sz w:val="22"/>
          <w:szCs w:val="22"/>
        </w:rPr>
      </w:pPr>
      <w:r w:rsidRPr="003246A3">
        <w:rPr>
          <w:rFonts w:ascii="Arial" w:hAnsi="Arial" w:cs="Arial"/>
          <w:b/>
          <w:sz w:val="22"/>
          <w:szCs w:val="22"/>
        </w:rPr>
        <w:t>Члан 1.</w:t>
      </w:r>
    </w:p>
    <w:p w:rsidR="00496214" w:rsidRPr="003246A3" w:rsidRDefault="00496214" w:rsidP="00496214">
      <w:pPr>
        <w:jc w:val="both"/>
        <w:rPr>
          <w:rFonts w:ascii="Arial" w:hAnsi="Arial" w:cs="Arial"/>
          <w:sz w:val="22"/>
          <w:szCs w:val="22"/>
        </w:rPr>
      </w:pPr>
    </w:p>
    <w:p w:rsidR="00496214" w:rsidRPr="003246A3" w:rsidRDefault="00496214" w:rsidP="00496214">
      <w:pPr>
        <w:spacing w:after="120"/>
        <w:jc w:val="both"/>
        <w:rPr>
          <w:rFonts w:ascii="Arial" w:hAnsi="Arial" w:cs="Arial"/>
          <w:b/>
          <w:sz w:val="22"/>
          <w:szCs w:val="22"/>
          <w:lang w:val="pt-BR"/>
        </w:rPr>
      </w:pPr>
      <w:r w:rsidRPr="003246A3">
        <w:rPr>
          <w:rFonts w:ascii="Arial" w:hAnsi="Arial" w:cs="Arial"/>
          <w:sz w:val="22"/>
          <w:szCs w:val="22"/>
        </w:rPr>
        <w:t>Уговорне стране сагласне су, да у вези са  пружањем</w:t>
      </w:r>
      <w:r w:rsidR="00773B92" w:rsidRPr="003246A3">
        <w:rPr>
          <w:rFonts w:ascii="Arial" w:hAnsi="Arial" w:cs="Arial"/>
          <w:sz w:val="22"/>
          <w:szCs w:val="22"/>
          <w:lang w:val="en-US"/>
        </w:rPr>
        <w:t xml:space="preserve"> </w:t>
      </w:r>
      <w:r w:rsidR="00773B92" w:rsidRPr="003246A3">
        <w:rPr>
          <w:rFonts w:ascii="Arial" w:hAnsi="Arial" w:cs="Arial"/>
          <w:sz w:val="22"/>
          <w:szCs w:val="22"/>
        </w:rPr>
        <w:t>услуге израде „Нацрта измена и допуне Просторног плана подручја експлоатације Колубарског лигнитног басена – израда додатних регулационих решења у циљу уређења водотока и заштита копова у склопу отклањања последица великих поплава из маја 2014. године“</w:t>
      </w:r>
      <w:r w:rsidR="00F55A90" w:rsidRPr="003246A3">
        <w:rPr>
          <w:rFonts w:ascii="Arial" w:hAnsi="Arial" w:cs="Arial"/>
          <w:sz w:val="22"/>
          <w:szCs w:val="22"/>
        </w:rPr>
        <w:t>,</w:t>
      </w:r>
      <w:r w:rsidR="00F55A90" w:rsidRPr="003246A3">
        <w:rPr>
          <w:rFonts w:ascii="Arial" w:hAnsi="Arial" w:cs="Arial"/>
          <w:sz w:val="22"/>
          <w:szCs w:val="22"/>
          <w:lang w:val="en-US"/>
        </w:rPr>
        <w:t>J</w:t>
      </w:r>
      <w:r w:rsidR="00F55A90" w:rsidRPr="003246A3">
        <w:rPr>
          <w:rFonts w:ascii="Arial" w:hAnsi="Arial" w:cs="Arial"/>
          <w:sz w:val="22"/>
          <w:szCs w:val="22"/>
        </w:rPr>
        <w:t xml:space="preserve">Н 22/15/ДСИ </w:t>
      </w:r>
      <w:r w:rsidRPr="003246A3">
        <w:rPr>
          <w:rFonts w:ascii="Arial" w:hAnsi="Arial" w:cs="Arial"/>
          <w:sz w:val="22"/>
          <w:szCs w:val="22"/>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496214" w:rsidRPr="003246A3" w:rsidRDefault="00496214" w:rsidP="00496214">
      <w:pPr>
        <w:rPr>
          <w:rFonts w:ascii="Arial" w:hAnsi="Arial" w:cs="Arial"/>
          <w:b/>
          <w:sz w:val="22"/>
          <w:szCs w:val="22"/>
        </w:rPr>
      </w:pPr>
    </w:p>
    <w:p w:rsidR="00496214" w:rsidRPr="003246A3" w:rsidRDefault="00496214" w:rsidP="00496214">
      <w:pPr>
        <w:jc w:val="both"/>
        <w:rPr>
          <w:rFonts w:ascii="Arial" w:hAnsi="Arial" w:cs="Arial"/>
          <w:sz w:val="22"/>
          <w:szCs w:val="22"/>
        </w:rPr>
      </w:pPr>
      <w:r w:rsidRPr="003246A3">
        <w:rPr>
          <w:rFonts w:ascii="Arial" w:hAnsi="Arial" w:cs="Arial"/>
          <w:sz w:val="22"/>
          <w:szCs w:val="22"/>
        </w:rPr>
        <w:t>Овај уговор представља прилог основном Уговору број _____ од ____.201</w:t>
      </w:r>
      <w:r w:rsidRPr="003246A3">
        <w:rPr>
          <w:rFonts w:ascii="Arial" w:hAnsi="Arial" w:cs="Arial"/>
          <w:sz w:val="22"/>
          <w:szCs w:val="22"/>
          <w:lang w:val="en-US"/>
        </w:rPr>
        <w:t>5</w:t>
      </w:r>
      <w:r w:rsidRPr="003246A3">
        <w:rPr>
          <w:rFonts w:ascii="Arial" w:hAnsi="Arial" w:cs="Arial"/>
          <w:sz w:val="22"/>
          <w:szCs w:val="22"/>
        </w:rPr>
        <w:t>. године.</w:t>
      </w:r>
      <w:r w:rsidRPr="003246A3">
        <w:rPr>
          <w:rFonts w:ascii="Arial" w:hAnsi="Arial" w:cs="Arial"/>
          <w:i/>
          <w:sz w:val="22"/>
          <w:szCs w:val="22"/>
        </w:rPr>
        <w:t>[напомена: не попуњава понуђач]</w:t>
      </w:r>
    </w:p>
    <w:p w:rsidR="00496214" w:rsidRPr="003246A3" w:rsidRDefault="00496214" w:rsidP="00496214">
      <w:pPr>
        <w:jc w:val="both"/>
        <w:rPr>
          <w:rFonts w:ascii="Arial" w:hAnsi="Arial" w:cs="Arial"/>
          <w:sz w:val="22"/>
          <w:szCs w:val="22"/>
        </w:rPr>
      </w:pPr>
    </w:p>
    <w:p w:rsidR="00496214" w:rsidRPr="003246A3" w:rsidRDefault="00496214" w:rsidP="00496214">
      <w:pPr>
        <w:jc w:val="center"/>
        <w:rPr>
          <w:rFonts w:ascii="Arial" w:hAnsi="Arial" w:cs="Arial"/>
          <w:b/>
          <w:sz w:val="22"/>
          <w:szCs w:val="22"/>
        </w:rPr>
      </w:pPr>
      <w:r w:rsidRPr="003246A3">
        <w:rPr>
          <w:rFonts w:ascii="Arial" w:hAnsi="Arial" w:cs="Arial"/>
          <w:b/>
          <w:sz w:val="22"/>
          <w:szCs w:val="22"/>
        </w:rPr>
        <w:t>Члан  2.</w:t>
      </w:r>
    </w:p>
    <w:p w:rsidR="00496214" w:rsidRPr="003246A3" w:rsidRDefault="00496214" w:rsidP="00496214">
      <w:pPr>
        <w:jc w:val="both"/>
        <w:rPr>
          <w:rFonts w:ascii="Arial" w:hAnsi="Arial" w:cs="Arial"/>
          <w:sz w:val="22"/>
          <w:szCs w:val="22"/>
        </w:rPr>
      </w:pPr>
    </w:p>
    <w:p w:rsidR="00496214" w:rsidRPr="003246A3" w:rsidRDefault="00496214" w:rsidP="00496214">
      <w:pPr>
        <w:jc w:val="both"/>
        <w:rPr>
          <w:rFonts w:ascii="Arial" w:hAnsi="Arial" w:cs="Arial"/>
          <w:sz w:val="22"/>
          <w:szCs w:val="22"/>
          <w:lang w:val="sr-Latn-CS"/>
        </w:rPr>
      </w:pPr>
      <w:r w:rsidRPr="003246A3">
        <w:rPr>
          <w:rFonts w:ascii="Arial" w:hAnsi="Arial" w:cs="Arial"/>
          <w:sz w:val="22"/>
          <w:szCs w:val="22"/>
        </w:rPr>
        <w:t xml:space="preserve">Уговорне стране су сaгласне да термини који се користе, односно  проистичу  из овог уговорног односа  имају следеће значење: </w:t>
      </w:r>
    </w:p>
    <w:p w:rsidR="00496214" w:rsidRPr="003246A3" w:rsidRDefault="00496214" w:rsidP="00496214">
      <w:pPr>
        <w:ind w:left="-51"/>
        <w:jc w:val="both"/>
        <w:rPr>
          <w:rFonts w:ascii="Arial" w:hAnsi="Arial" w:cs="Arial"/>
          <w:b/>
          <w:sz w:val="22"/>
          <w:szCs w:val="22"/>
        </w:rPr>
      </w:pPr>
    </w:p>
    <w:p w:rsidR="00496214" w:rsidRPr="003246A3" w:rsidRDefault="00496214" w:rsidP="00496214">
      <w:pPr>
        <w:jc w:val="both"/>
        <w:rPr>
          <w:rFonts w:ascii="Arial" w:hAnsi="Arial" w:cs="Arial"/>
          <w:sz w:val="22"/>
          <w:szCs w:val="22"/>
        </w:rPr>
      </w:pPr>
      <w:r w:rsidRPr="003246A3">
        <w:rPr>
          <w:rFonts w:ascii="Arial" w:hAnsi="Arial" w:cs="Arial"/>
          <w:b/>
          <w:sz w:val="22"/>
          <w:szCs w:val="22"/>
        </w:rPr>
        <w:t>Пословна тајна</w:t>
      </w:r>
      <w:r w:rsidRPr="003246A3">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496214" w:rsidRPr="003246A3" w:rsidRDefault="00496214" w:rsidP="00496214">
      <w:pPr>
        <w:rPr>
          <w:rFonts w:ascii="Arial" w:hAnsi="Arial" w:cs="Arial"/>
          <w:b/>
          <w:sz w:val="22"/>
          <w:szCs w:val="22"/>
        </w:rPr>
      </w:pPr>
    </w:p>
    <w:p w:rsidR="00496214" w:rsidRPr="003246A3" w:rsidRDefault="00496214" w:rsidP="00496214">
      <w:pPr>
        <w:jc w:val="both"/>
        <w:rPr>
          <w:rFonts w:ascii="Arial" w:hAnsi="Arial" w:cs="Arial"/>
          <w:sz w:val="22"/>
          <w:szCs w:val="22"/>
        </w:rPr>
      </w:pPr>
      <w:r w:rsidRPr="003246A3">
        <w:rPr>
          <w:rFonts w:ascii="Arial" w:hAnsi="Arial" w:cs="Arial"/>
          <w:b/>
          <w:sz w:val="22"/>
          <w:szCs w:val="22"/>
        </w:rPr>
        <w:t>Држалац пословне тајне</w:t>
      </w:r>
      <w:r w:rsidRPr="003246A3">
        <w:rPr>
          <w:rFonts w:ascii="Arial" w:hAnsi="Arial" w:cs="Arial"/>
          <w:sz w:val="22"/>
          <w:szCs w:val="22"/>
        </w:rPr>
        <w:t xml:space="preserve"> – лице које на основу закона контролише коришћење пословне тајне; </w:t>
      </w:r>
    </w:p>
    <w:p w:rsidR="00496214" w:rsidRPr="003246A3" w:rsidRDefault="00496214" w:rsidP="00496214">
      <w:pPr>
        <w:jc w:val="both"/>
        <w:rPr>
          <w:rFonts w:ascii="Arial" w:hAnsi="Arial" w:cs="Arial"/>
          <w:b/>
          <w:sz w:val="22"/>
          <w:szCs w:val="22"/>
        </w:rPr>
      </w:pPr>
    </w:p>
    <w:p w:rsidR="00496214" w:rsidRPr="003246A3" w:rsidRDefault="00496214" w:rsidP="00496214">
      <w:pPr>
        <w:jc w:val="both"/>
        <w:rPr>
          <w:rFonts w:ascii="Arial" w:hAnsi="Arial" w:cs="Arial"/>
          <w:sz w:val="22"/>
          <w:szCs w:val="22"/>
        </w:rPr>
      </w:pPr>
      <w:r w:rsidRPr="003246A3">
        <w:rPr>
          <w:rFonts w:ascii="Arial" w:hAnsi="Arial" w:cs="Arial"/>
          <w:b/>
          <w:sz w:val="22"/>
          <w:szCs w:val="22"/>
        </w:rPr>
        <w:t xml:space="preserve">Носачи информација </w:t>
      </w:r>
      <w:r w:rsidRPr="003246A3">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496214" w:rsidRPr="003246A3" w:rsidRDefault="00496214" w:rsidP="00496214">
      <w:pPr>
        <w:jc w:val="both"/>
        <w:rPr>
          <w:rFonts w:ascii="Arial" w:hAnsi="Arial" w:cs="Arial"/>
          <w:sz w:val="22"/>
          <w:szCs w:val="22"/>
        </w:rPr>
      </w:pPr>
    </w:p>
    <w:p w:rsidR="00496214" w:rsidRPr="003246A3" w:rsidRDefault="00496214" w:rsidP="00496214">
      <w:pPr>
        <w:jc w:val="both"/>
        <w:rPr>
          <w:rFonts w:ascii="Arial" w:eastAsia="Calibri" w:hAnsi="Arial" w:cs="Arial"/>
          <w:sz w:val="22"/>
          <w:szCs w:val="22"/>
        </w:rPr>
      </w:pPr>
      <w:r w:rsidRPr="003246A3">
        <w:rPr>
          <w:rFonts w:ascii="Arial" w:eastAsia="Calibri" w:hAnsi="Arial" w:cs="Arial"/>
          <w:b/>
          <w:sz w:val="22"/>
          <w:szCs w:val="22"/>
        </w:rPr>
        <w:t>Ознаке степена тајности</w:t>
      </w:r>
      <w:r w:rsidRPr="003246A3">
        <w:rPr>
          <w:rFonts w:ascii="Arial" w:eastAsia="Calibri" w:hAnsi="Arial" w:cs="Arial"/>
          <w:sz w:val="22"/>
          <w:szCs w:val="22"/>
        </w:rPr>
        <w:t xml:space="preserve"> – реквизити (ознаке и описи), који сведоче о поверљивости података садржаних на носачу информација, а који се стављају на сам нос</w:t>
      </w:r>
      <w:r w:rsidRPr="003246A3">
        <w:rPr>
          <w:rFonts w:ascii="Arial" w:eastAsia="Calibri" w:hAnsi="Arial" w:cs="Arial"/>
          <w:sz w:val="22"/>
          <w:szCs w:val="22"/>
          <w:lang w:val="en-US"/>
        </w:rPr>
        <w:t>ач</w:t>
      </w:r>
      <w:r w:rsidRPr="003246A3">
        <w:rPr>
          <w:rFonts w:ascii="Arial" w:eastAsia="Calibri" w:hAnsi="Arial" w:cs="Arial"/>
          <w:sz w:val="22"/>
          <w:szCs w:val="22"/>
        </w:rPr>
        <w:t xml:space="preserve"> и (или) на његову пратећу документацију; </w:t>
      </w:r>
    </w:p>
    <w:p w:rsidR="00496214" w:rsidRPr="003246A3" w:rsidRDefault="00496214" w:rsidP="00496214">
      <w:pPr>
        <w:jc w:val="both"/>
        <w:rPr>
          <w:rFonts w:ascii="Arial" w:hAnsi="Arial" w:cs="Arial"/>
          <w:sz w:val="22"/>
          <w:szCs w:val="22"/>
        </w:rPr>
      </w:pPr>
    </w:p>
    <w:p w:rsidR="00496214" w:rsidRPr="003246A3" w:rsidRDefault="00496214" w:rsidP="00496214">
      <w:pPr>
        <w:jc w:val="both"/>
        <w:rPr>
          <w:rFonts w:ascii="Arial" w:hAnsi="Arial" w:cs="Arial"/>
          <w:sz w:val="22"/>
          <w:szCs w:val="22"/>
        </w:rPr>
      </w:pPr>
      <w:r w:rsidRPr="003246A3">
        <w:rPr>
          <w:rFonts w:ascii="Arial" w:hAnsi="Arial" w:cs="Arial"/>
          <w:b/>
          <w:sz w:val="22"/>
          <w:szCs w:val="22"/>
        </w:rPr>
        <w:t>Давалац</w:t>
      </w:r>
      <w:r w:rsidRPr="003246A3">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496214" w:rsidRPr="003246A3" w:rsidRDefault="00496214" w:rsidP="00496214">
      <w:pPr>
        <w:jc w:val="both"/>
        <w:rPr>
          <w:rFonts w:ascii="Arial" w:hAnsi="Arial" w:cs="Arial"/>
          <w:sz w:val="22"/>
          <w:szCs w:val="22"/>
        </w:rPr>
      </w:pPr>
    </w:p>
    <w:p w:rsidR="00496214" w:rsidRPr="003246A3" w:rsidRDefault="00496214" w:rsidP="00496214">
      <w:pPr>
        <w:jc w:val="both"/>
        <w:rPr>
          <w:rFonts w:ascii="Arial" w:hAnsi="Arial" w:cs="Arial"/>
          <w:sz w:val="22"/>
          <w:szCs w:val="22"/>
        </w:rPr>
      </w:pPr>
      <w:r w:rsidRPr="003246A3">
        <w:rPr>
          <w:rFonts w:ascii="Arial" w:hAnsi="Arial" w:cs="Arial"/>
          <w:b/>
          <w:sz w:val="22"/>
          <w:szCs w:val="22"/>
        </w:rPr>
        <w:t>Прималац</w:t>
      </w:r>
      <w:r w:rsidRPr="003246A3">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496214" w:rsidRPr="003246A3" w:rsidRDefault="00496214" w:rsidP="00496214">
      <w:pPr>
        <w:jc w:val="both"/>
        <w:rPr>
          <w:rFonts w:ascii="Arial" w:hAnsi="Arial" w:cs="Arial"/>
          <w:sz w:val="22"/>
          <w:szCs w:val="22"/>
        </w:rPr>
      </w:pPr>
    </w:p>
    <w:p w:rsidR="00496214" w:rsidRPr="003246A3" w:rsidRDefault="00496214" w:rsidP="00496214">
      <w:pPr>
        <w:jc w:val="both"/>
        <w:rPr>
          <w:rFonts w:ascii="Arial" w:hAnsi="Arial" w:cs="Arial"/>
          <w:sz w:val="22"/>
          <w:szCs w:val="22"/>
          <w:lang w:eastAsia="sr-Latn-CS"/>
        </w:rPr>
      </w:pPr>
      <w:r w:rsidRPr="003246A3">
        <w:rPr>
          <w:rFonts w:ascii="Arial" w:hAnsi="Arial" w:cs="Arial"/>
          <w:b/>
          <w:sz w:val="22"/>
          <w:szCs w:val="22"/>
          <w:lang w:eastAsia="sr-Latn-CS"/>
        </w:rPr>
        <w:t>Податак о личности</w:t>
      </w:r>
      <w:r w:rsidRPr="003246A3">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496214" w:rsidRPr="003246A3" w:rsidRDefault="00496214" w:rsidP="00496214">
      <w:pPr>
        <w:jc w:val="both"/>
        <w:rPr>
          <w:rFonts w:ascii="Arial" w:hAnsi="Arial" w:cs="Arial"/>
          <w:sz w:val="22"/>
          <w:szCs w:val="22"/>
          <w:lang w:eastAsia="sr-Latn-CS"/>
        </w:rPr>
      </w:pPr>
    </w:p>
    <w:p w:rsidR="00496214" w:rsidRPr="003246A3" w:rsidRDefault="00496214" w:rsidP="00496214">
      <w:pPr>
        <w:jc w:val="both"/>
        <w:rPr>
          <w:rFonts w:ascii="Arial" w:hAnsi="Arial" w:cs="Arial"/>
          <w:sz w:val="22"/>
          <w:szCs w:val="22"/>
          <w:lang w:eastAsia="sr-Latn-CS"/>
        </w:rPr>
      </w:pPr>
      <w:r w:rsidRPr="003246A3">
        <w:rPr>
          <w:rFonts w:ascii="Arial" w:hAnsi="Arial" w:cs="Arial"/>
          <w:b/>
          <w:sz w:val="22"/>
          <w:szCs w:val="22"/>
          <w:lang w:eastAsia="sr-Latn-CS"/>
        </w:rPr>
        <w:t>Физичко лице</w:t>
      </w:r>
      <w:r w:rsidRPr="003246A3">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496214" w:rsidRPr="003246A3" w:rsidRDefault="00496214" w:rsidP="00496214">
      <w:pPr>
        <w:jc w:val="both"/>
        <w:rPr>
          <w:rFonts w:ascii="Arial" w:hAnsi="Arial" w:cs="Arial"/>
          <w:sz w:val="22"/>
          <w:szCs w:val="22"/>
        </w:rPr>
      </w:pPr>
    </w:p>
    <w:p w:rsidR="00496214" w:rsidRPr="003246A3" w:rsidRDefault="00496214" w:rsidP="00496214">
      <w:pPr>
        <w:jc w:val="center"/>
        <w:rPr>
          <w:rFonts w:ascii="Arial" w:hAnsi="Arial" w:cs="Arial"/>
          <w:b/>
          <w:sz w:val="22"/>
          <w:szCs w:val="22"/>
        </w:rPr>
      </w:pPr>
      <w:r w:rsidRPr="003246A3">
        <w:rPr>
          <w:rFonts w:ascii="Arial" w:hAnsi="Arial" w:cs="Arial"/>
          <w:b/>
          <w:sz w:val="22"/>
          <w:szCs w:val="22"/>
        </w:rPr>
        <w:t>Члан 3.</w:t>
      </w:r>
    </w:p>
    <w:p w:rsidR="00496214" w:rsidRPr="003246A3" w:rsidRDefault="00496214" w:rsidP="00496214">
      <w:pPr>
        <w:jc w:val="center"/>
        <w:rPr>
          <w:rFonts w:ascii="Arial" w:hAnsi="Arial" w:cs="Arial"/>
          <w:b/>
          <w:sz w:val="22"/>
          <w:szCs w:val="22"/>
        </w:rPr>
      </w:pPr>
    </w:p>
    <w:p w:rsidR="00496214" w:rsidRPr="003246A3" w:rsidRDefault="00496214" w:rsidP="00496214">
      <w:pPr>
        <w:jc w:val="both"/>
        <w:rPr>
          <w:rFonts w:ascii="Arial" w:hAnsi="Arial" w:cs="Arial"/>
          <w:sz w:val="22"/>
          <w:szCs w:val="22"/>
        </w:rPr>
      </w:pPr>
      <w:r w:rsidRPr="003246A3">
        <w:rPr>
          <w:rFonts w:ascii="Arial" w:hAnsi="Arial" w:cs="Arial"/>
          <w:sz w:val="22"/>
          <w:szCs w:val="22"/>
        </w:rPr>
        <w:t>Пословна тајна и п</w:t>
      </w:r>
      <w:r w:rsidRPr="003246A3">
        <w:rPr>
          <w:rFonts w:ascii="Arial" w:hAnsi="Arial" w:cs="Arial"/>
          <w:sz w:val="22"/>
          <w:szCs w:val="22"/>
          <w:lang w:val="sr-Latn-CS"/>
        </w:rPr>
        <w:t>оверљив</w:t>
      </w:r>
      <w:r w:rsidRPr="003246A3">
        <w:rPr>
          <w:rFonts w:ascii="Arial" w:hAnsi="Arial" w:cs="Arial"/>
          <w:sz w:val="22"/>
          <w:szCs w:val="22"/>
        </w:rPr>
        <w:t>е</w:t>
      </w:r>
      <w:r w:rsidRPr="003246A3">
        <w:rPr>
          <w:rFonts w:ascii="Arial" w:hAnsi="Arial" w:cs="Arial"/>
          <w:sz w:val="22"/>
          <w:szCs w:val="22"/>
          <w:lang w:val="sr-Latn-CS"/>
        </w:rPr>
        <w:t xml:space="preserve"> информације се односе на: иновације, истраживања, технике, процес</w:t>
      </w:r>
      <w:r w:rsidRPr="003246A3">
        <w:rPr>
          <w:rFonts w:ascii="Arial" w:hAnsi="Arial" w:cs="Arial"/>
          <w:sz w:val="22"/>
          <w:szCs w:val="22"/>
        </w:rPr>
        <w:t>и</w:t>
      </w:r>
      <w:r w:rsidRPr="003246A3">
        <w:rPr>
          <w:rFonts w:ascii="Arial" w:hAnsi="Arial" w:cs="Arial"/>
          <w:sz w:val="22"/>
          <w:szCs w:val="22"/>
          <w:lang w:val="sr-Latn-CS"/>
        </w:rPr>
        <w:t>, програм</w:t>
      </w:r>
      <w:r w:rsidRPr="003246A3">
        <w:rPr>
          <w:rFonts w:ascii="Arial" w:hAnsi="Arial" w:cs="Arial"/>
          <w:sz w:val="22"/>
          <w:szCs w:val="22"/>
        </w:rPr>
        <w:t>e</w:t>
      </w:r>
      <w:r w:rsidRPr="003246A3">
        <w:rPr>
          <w:rFonts w:ascii="Arial" w:hAnsi="Arial" w:cs="Arial"/>
          <w:sz w:val="22"/>
          <w:szCs w:val="22"/>
          <w:lang w:val="sr-Latn-CS"/>
        </w:rPr>
        <w:t>, графикон</w:t>
      </w:r>
      <w:r w:rsidRPr="003246A3">
        <w:rPr>
          <w:rFonts w:ascii="Arial" w:hAnsi="Arial" w:cs="Arial"/>
          <w:sz w:val="22"/>
          <w:szCs w:val="22"/>
        </w:rPr>
        <w:t>e</w:t>
      </w:r>
      <w:r w:rsidRPr="003246A3">
        <w:rPr>
          <w:rFonts w:ascii="Arial" w:hAnsi="Arial" w:cs="Arial"/>
          <w:sz w:val="22"/>
          <w:szCs w:val="22"/>
          <w:lang w:val="sr-Latn-CS"/>
        </w:rPr>
        <w:t>, изворн</w:t>
      </w:r>
      <w:r w:rsidRPr="003246A3">
        <w:rPr>
          <w:rFonts w:ascii="Arial" w:hAnsi="Arial" w:cs="Arial"/>
          <w:sz w:val="22"/>
          <w:szCs w:val="22"/>
        </w:rPr>
        <w:t xml:space="preserve">e </w:t>
      </w:r>
      <w:r w:rsidRPr="003246A3">
        <w:rPr>
          <w:rFonts w:ascii="Arial" w:hAnsi="Arial" w:cs="Arial"/>
          <w:sz w:val="22"/>
          <w:szCs w:val="22"/>
          <w:lang w:val="sr-Latn-CS"/>
        </w:rPr>
        <w:t>документ</w:t>
      </w:r>
      <w:r w:rsidRPr="003246A3">
        <w:rPr>
          <w:rFonts w:ascii="Arial" w:hAnsi="Arial" w:cs="Arial"/>
          <w:sz w:val="22"/>
          <w:szCs w:val="22"/>
        </w:rPr>
        <w:t>e</w:t>
      </w:r>
      <w:r w:rsidRPr="003246A3">
        <w:rPr>
          <w:rFonts w:ascii="Arial" w:hAnsi="Arial" w:cs="Arial"/>
          <w:sz w:val="22"/>
          <w:szCs w:val="22"/>
          <w:lang w:val="sr-Latn-CS"/>
        </w:rPr>
        <w:t>, софтверe</w:t>
      </w:r>
      <w:r w:rsidRPr="003246A3">
        <w:rPr>
          <w:rFonts w:ascii="Arial" w:hAnsi="Arial" w:cs="Arial"/>
          <w:sz w:val="22"/>
          <w:szCs w:val="22"/>
        </w:rPr>
        <w:t xml:space="preserve">, </w:t>
      </w:r>
      <w:r w:rsidRPr="003246A3">
        <w:rPr>
          <w:rFonts w:ascii="Arial" w:hAnsi="Arial" w:cs="Arial"/>
          <w:sz w:val="22"/>
          <w:szCs w:val="22"/>
          <w:lang w:val="sr-Latn-CS"/>
        </w:rPr>
        <w:t>производн</w:t>
      </w:r>
      <w:r w:rsidRPr="003246A3">
        <w:rPr>
          <w:rFonts w:ascii="Arial" w:hAnsi="Arial" w:cs="Arial"/>
          <w:sz w:val="22"/>
          <w:szCs w:val="22"/>
        </w:rPr>
        <w:t xml:space="preserve">e </w:t>
      </w:r>
      <w:r w:rsidRPr="003246A3">
        <w:rPr>
          <w:rFonts w:ascii="Arial" w:hAnsi="Arial" w:cs="Arial"/>
          <w:sz w:val="22"/>
          <w:szCs w:val="22"/>
          <w:lang w:val="sr-Latn-CS"/>
        </w:rPr>
        <w:t>планов</w:t>
      </w:r>
      <w:r w:rsidRPr="003246A3">
        <w:rPr>
          <w:rFonts w:ascii="Arial" w:hAnsi="Arial" w:cs="Arial"/>
          <w:sz w:val="22"/>
          <w:szCs w:val="22"/>
        </w:rPr>
        <w:t>e</w:t>
      </w:r>
      <w:r w:rsidRPr="003246A3">
        <w:rPr>
          <w:rFonts w:ascii="Arial" w:hAnsi="Arial" w:cs="Arial"/>
          <w:sz w:val="22"/>
          <w:szCs w:val="22"/>
          <w:lang w:val="sr-Latn-CS"/>
        </w:rPr>
        <w:t>, пословн</w:t>
      </w:r>
      <w:r w:rsidRPr="003246A3">
        <w:rPr>
          <w:rFonts w:ascii="Arial" w:hAnsi="Arial" w:cs="Arial"/>
          <w:sz w:val="22"/>
          <w:szCs w:val="22"/>
        </w:rPr>
        <w:t xml:space="preserve">e </w:t>
      </w:r>
      <w:r w:rsidRPr="003246A3">
        <w:rPr>
          <w:rFonts w:ascii="Arial" w:hAnsi="Arial" w:cs="Arial"/>
          <w:sz w:val="22"/>
          <w:szCs w:val="22"/>
          <w:lang w:val="sr-Latn-CS"/>
        </w:rPr>
        <w:t>планов</w:t>
      </w:r>
      <w:r w:rsidRPr="003246A3">
        <w:rPr>
          <w:rFonts w:ascii="Arial" w:hAnsi="Arial" w:cs="Arial"/>
          <w:sz w:val="22"/>
          <w:szCs w:val="22"/>
        </w:rPr>
        <w:t>e</w:t>
      </w:r>
      <w:r w:rsidRPr="003246A3">
        <w:rPr>
          <w:rFonts w:ascii="Arial" w:hAnsi="Arial" w:cs="Arial"/>
          <w:sz w:val="22"/>
          <w:szCs w:val="22"/>
          <w:lang w:val="sr-Latn-CS"/>
        </w:rPr>
        <w:t>, пројект</w:t>
      </w:r>
      <w:r w:rsidRPr="003246A3">
        <w:rPr>
          <w:rFonts w:ascii="Arial" w:hAnsi="Arial" w:cs="Arial"/>
          <w:sz w:val="22"/>
          <w:szCs w:val="22"/>
        </w:rPr>
        <w:t>e,</w:t>
      </w:r>
      <w:r w:rsidRPr="003246A3">
        <w:rPr>
          <w:rFonts w:ascii="Arial" w:hAnsi="Arial" w:cs="Arial"/>
          <w:sz w:val="22"/>
          <w:szCs w:val="22"/>
          <w:lang w:val="sr-Latn-CS"/>
        </w:rPr>
        <w:t xml:space="preserve"> пословне прилике, св</w:t>
      </w:r>
      <w:r w:rsidRPr="003246A3">
        <w:rPr>
          <w:rFonts w:ascii="Arial" w:hAnsi="Arial" w:cs="Arial"/>
          <w:sz w:val="22"/>
          <w:szCs w:val="22"/>
        </w:rPr>
        <w:t xml:space="preserve">е </w:t>
      </w:r>
      <w:r w:rsidRPr="003246A3">
        <w:rPr>
          <w:rFonts w:ascii="Arial" w:hAnsi="Arial" w:cs="Arial"/>
          <w:sz w:val="22"/>
          <w:szCs w:val="22"/>
          <w:lang w:val="sr-Latn-CS"/>
        </w:rPr>
        <w:t>информациј</w:t>
      </w:r>
      <w:r w:rsidRPr="003246A3">
        <w:rPr>
          <w:rFonts w:ascii="Arial" w:hAnsi="Arial" w:cs="Arial"/>
          <w:sz w:val="22"/>
          <w:szCs w:val="22"/>
        </w:rPr>
        <w:t xml:space="preserve">е </w:t>
      </w:r>
      <w:r w:rsidRPr="003246A3">
        <w:rPr>
          <w:rFonts w:ascii="Arial" w:hAnsi="Arial" w:cs="Arial"/>
          <w:sz w:val="22"/>
          <w:szCs w:val="22"/>
          <w:lang w:val="sr-Latn-CS"/>
        </w:rPr>
        <w:t>писмено означен</w:t>
      </w:r>
      <w:r w:rsidRPr="003246A3">
        <w:rPr>
          <w:rFonts w:ascii="Arial" w:hAnsi="Arial" w:cs="Arial"/>
          <w:sz w:val="22"/>
          <w:szCs w:val="22"/>
        </w:rPr>
        <w:t>е</w:t>
      </w:r>
      <w:r w:rsidRPr="003246A3">
        <w:rPr>
          <w:rFonts w:ascii="Arial" w:hAnsi="Arial" w:cs="Arial"/>
          <w:sz w:val="22"/>
          <w:szCs w:val="22"/>
          <w:lang w:val="sr-Latn-CS"/>
        </w:rPr>
        <w:t xml:space="preserve"> као „</w:t>
      </w:r>
      <w:r w:rsidRPr="003246A3">
        <w:rPr>
          <w:rFonts w:ascii="Arial" w:hAnsi="Arial" w:cs="Arial"/>
          <w:sz w:val="22"/>
          <w:szCs w:val="22"/>
        </w:rPr>
        <w:t xml:space="preserve">пословна тајна“ или „поверљиво“, </w:t>
      </w:r>
      <w:r w:rsidRPr="003246A3">
        <w:rPr>
          <w:rFonts w:ascii="Arial" w:hAnsi="Arial" w:cs="Arial"/>
          <w:sz w:val="22"/>
          <w:szCs w:val="22"/>
          <w:lang w:val="sr-Latn-CS"/>
        </w:rPr>
        <w:t>информациј</w:t>
      </w:r>
      <w:r w:rsidRPr="003246A3">
        <w:rPr>
          <w:rFonts w:ascii="Arial" w:hAnsi="Arial" w:cs="Arial"/>
          <w:sz w:val="22"/>
          <w:szCs w:val="22"/>
        </w:rPr>
        <w:t>е</w:t>
      </w:r>
      <w:r w:rsidRPr="003246A3">
        <w:rPr>
          <w:rFonts w:ascii="Arial" w:hAnsi="Arial" w:cs="Arial"/>
          <w:sz w:val="22"/>
          <w:szCs w:val="22"/>
          <w:lang w:val="sr-Latn-CS"/>
        </w:rPr>
        <w:t xml:space="preserve"> која, под било којим околностима, </w:t>
      </w:r>
      <w:r w:rsidRPr="003246A3">
        <w:rPr>
          <w:rFonts w:ascii="Arial" w:hAnsi="Arial" w:cs="Arial"/>
          <w:sz w:val="22"/>
          <w:szCs w:val="22"/>
        </w:rPr>
        <w:t>могу</w:t>
      </w:r>
      <w:r w:rsidRPr="003246A3">
        <w:rPr>
          <w:rFonts w:ascii="Arial" w:hAnsi="Arial" w:cs="Arial"/>
          <w:sz w:val="22"/>
          <w:szCs w:val="22"/>
          <w:lang w:val="sr-Latn-CS"/>
        </w:rPr>
        <w:t xml:space="preserve"> да се </w:t>
      </w:r>
      <w:r w:rsidRPr="003246A3">
        <w:rPr>
          <w:rFonts w:ascii="Arial" w:hAnsi="Arial" w:cs="Arial"/>
          <w:sz w:val="22"/>
          <w:szCs w:val="22"/>
        </w:rPr>
        <w:t xml:space="preserve">тумаче </w:t>
      </w:r>
      <w:r w:rsidRPr="003246A3">
        <w:rPr>
          <w:rFonts w:ascii="Arial" w:hAnsi="Arial" w:cs="Arial"/>
          <w:sz w:val="22"/>
          <w:szCs w:val="22"/>
          <w:lang w:val="sr-Latn-CS"/>
        </w:rPr>
        <w:t xml:space="preserve">као </w:t>
      </w:r>
      <w:r w:rsidRPr="003246A3">
        <w:rPr>
          <w:rFonts w:ascii="Arial" w:hAnsi="Arial" w:cs="Arial"/>
          <w:sz w:val="22"/>
          <w:szCs w:val="22"/>
        </w:rPr>
        <w:t xml:space="preserve">пословна тајна или поверљиве информације, </w:t>
      </w:r>
      <w:r w:rsidRPr="003246A3">
        <w:rPr>
          <w:rFonts w:ascii="Arial" w:hAnsi="Arial" w:cs="Arial"/>
          <w:sz w:val="22"/>
          <w:szCs w:val="22"/>
          <w:lang w:val="sr-Latn-CS"/>
        </w:rPr>
        <w:t>услове и околности свих преговора и сваког уговора између</w:t>
      </w:r>
      <w:r w:rsidRPr="003246A3">
        <w:rPr>
          <w:rFonts w:ascii="Arial" w:hAnsi="Arial" w:cs="Arial"/>
          <w:sz w:val="22"/>
          <w:szCs w:val="22"/>
        </w:rPr>
        <w:t xml:space="preserve"> Наручиоца и Пружаоца услуге.</w:t>
      </w:r>
    </w:p>
    <w:p w:rsidR="00496214" w:rsidRPr="003246A3" w:rsidRDefault="00496214" w:rsidP="00496214">
      <w:pPr>
        <w:jc w:val="both"/>
        <w:rPr>
          <w:rFonts w:ascii="Arial" w:hAnsi="Arial" w:cs="Arial"/>
          <w:sz w:val="22"/>
          <w:szCs w:val="22"/>
        </w:rPr>
      </w:pPr>
      <w:r w:rsidRPr="003246A3">
        <w:rPr>
          <w:rFonts w:ascii="Arial" w:hAnsi="Arial" w:cs="Arial"/>
          <w:sz w:val="22"/>
          <w:szCs w:val="22"/>
          <w:lang w:val="sr-Latn-CS"/>
        </w:rPr>
        <w:t xml:space="preserve">Свака страна признаје да је </w:t>
      </w:r>
      <w:r w:rsidRPr="003246A3">
        <w:rPr>
          <w:rFonts w:ascii="Arial" w:hAnsi="Arial" w:cs="Arial"/>
          <w:sz w:val="22"/>
          <w:szCs w:val="22"/>
        </w:rPr>
        <w:t xml:space="preserve">пословна тајна или </w:t>
      </w:r>
      <w:r w:rsidRPr="003246A3">
        <w:rPr>
          <w:rFonts w:ascii="Arial" w:hAnsi="Arial" w:cs="Arial"/>
          <w:sz w:val="22"/>
          <w:szCs w:val="22"/>
          <w:lang w:val="sr-Latn-CS"/>
        </w:rPr>
        <w:t>поверљива информација</w:t>
      </w:r>
      <w:r w:rsidRPr="003246A3">
        <w:rPr>
          <w:rFonts w:ascii="Arial" w:hAnsi="Arial" w:cs="Arial"/>
          <w:sz w:val="22"/>
          <w:szCs w:val="22"/>
        </w:rPr>
        <w:t xml:space="preserve"> друге </w:t>
      </w:r>
      <w:r w:rsidRPr="003246A3">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496214" w:rsidRPr="003246A3" w:rsidRDefault="00496214" w:rsidP="00496214">
      <w:pPr>
        <w:jc w:val="both"/>
        <w:rPr>
          <w:rFonts w:ascii="Arial" w:hAnsi="Arial" w:cs="Arial"/>
          <w:sz w:val="22"/>
          <w:szCs w:val="22"/>
        </w:rPr>
      </w:pPr>
    </w:p>
    <w:p w:rsidR="00496214" w:rsidRPr="003246A3" w:rsidRDefault="00496214" w:rsidP="00496214">
      <w:pPr>
        <w:jc w:val="both"/>
        <w:rPr>
          <w:rFonts w:ascii="Arial" w:hAnsi="Arial" w:cs="Arial"/>
          <w:sz w:val="22"/>
          <w:szCs w:val="22"/>
        </w:rPr>
      </w:pPr>
      <w:r w:rsidRPr="003246A3">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496214" w:rsidRPr="003246A3" w:rsidRDefault="00496214" w:rsidP="00496214">
      <w:pPr>
        <w:jc w:val="both"/>
        <w:rPr>
          <w:rFonts w:ascii="Arial" w:hAnsi="Arial" w:cs="Arial"/>
          <w:sz w:val="22"/>
          <w:szCs w:val="22"/>
        </w:rPr>
      </w:pPr>
    </w:p>
    <w:p w:rsidR="00496214" w:rsidRPr="003246A3" w:rsidRDefault="00496214" w:rsidP="00496214">
      <w:pPr>
        <w:jc w:val="both"/>
        <w:rPr>
          <w:rFonts w:ascii="Arial" w:hAnsi="Arial" w:cs="Arial"/>
          <w:sz w:val="22"/>
          <w:szCs w:val="22"/>
        </w:rPr>
      </w:pPr>
      <w:r w:rsidRPr="003246A3">
        <w:rPr>
          <w:rFonts w:ascii="Arial" w:hAnsi="Arial" w:cs="Arial"/>
          <w:sz w:val="22"/>
          <w:szCs w:val="22"/>
          <w:lang w:val="sr-Latn-CS"/>
        </w:rPr>
        <w:t xml:space="preserve">Осим ако изричито није другачије уређено, </w:t>
      </w:r>
    </w:p>
    <w:p w:rsidR="00496214" w:rsidRPr="003246A3" w:rsidRDefault="00496214" w:rsidP="00496214">
      <w:pPr>
        <w:numPr>
          <w:ilvl w:val="0"/>
          <w:numId w:val="32"/>
        </w:numPr>
        <w:suppressAutoHyphens w:val="0"/>
        <w:contextualSpacing/>
        <w:jc w:val="both"/>
        <w:rPr>
          <w:rFonts w:ascii="Arial" w:hAnsi="Arial" w:cs="Arial"/>
          <w:sz w:val="22"/>
          <w:szCs w:val="22"/>
        </w:rPr>
      </w:pPr>
      <w:r w:rsidRPr="003246A3">
        <w:rPr>
          <w:rFonts w:ascii="Arial" w:hAnsi="Arial" w:cs="Arial"/>
          <w:sz w:val="22"/>
          <w:szCs w:val="22"/>
          <w:lang w:val="sr-Latn-CS"/>
        </w:rPr>
        <w:t xml:space="preserve">ниједна страна неће користити </w:t>
      </w:r>
      <w:r w:rsidRPr="003246A3">
        <w:rPr>
          <w:rFonts w:ascii="Arial" w:hAnsi="Arial" w:cs="Arial"/>
          <w:sz w:val="22"/>
          <w:szCs w:val="22"/>
        </w:rPr>
        <w:t xml:space="preserve">пословну тајну или </w:t>
      </w:r>
      <w:r w:rsidRPr="003246A3">
        <w:rPr>
          <w:rFonts w:ascii="Arial" w:hAnsi="Arial" w:cs="Arial"/>
          <w:sz w:val="22"/>
          <w:szCs w:val="22"/>
          <w:lang w:val="sr-Latn-CS"/>
        </w:rPr>
        <w:t xml:space="preserve">поверљиве информације друге стране, </w:t>
      </w:r>
    </w:p>
    <w:p w:rsidR="00496214" w:rsidRPr="003246A3" w:rsidRDefault="00496214" w:rsidP="00496214">
      <w:pPr>
        <w:numPr>
          <w:ilvl w:val="0"/>
          <w:numId w:val="32"/>
        </w:numPr>
        <w:suppressAutoHyphens w:val="0"/>
        <w:contextualSpacing/>
        <w:jc w:val="both"/>
        <w:rPr>
          <w:rFonts w:ascii="Arial" w:hAnsi="Arial" w:cs="Arial"/>
          <w:sz w:val="22"/>
          <w:szCs w:val="22"/>
          <w:lang w:val="sr-Latn-CS"/>
        </w:rPr>
      </w:pPr>
      <w:r w:rsidRPr="003246A3">
        <w:rPr>
          <w:rFonts w:ascii="Arial" w:hAnsi="Arial" w:cs="Arial"/>
          <w:sz w:val="22"/>
          <w:szCs w:val="22"/>
          <w:lang w:val="sr-Latn-CS"/>
        </w:rPr>
        <w:t xml:space="preserve">неће одавати </w:t>
      </w:r>
      <w:r w:rsidRPr="003246A3">
        <w:rPr>
          <w:rFonts w:ascii="Arial" w:hAnsi="Arial" w:cs="Arial"/>
          <w:sz w:val="22"/>
          <w:szCs w:val="22"/>
        </w:rPr>
        <w:t>ове</w:t>
      </w:r>
      <w:r w:rsidRPr="003246A3">
        <w:rPr>
          <w:rFonts w:ascii="Arial" w:hAnsi="Arial" w:cs="Arial"/>
          <w:sz w:val="22"/>
          <w:szCs w:val="22"/>
          <w:lang w:val="sr-Latn-CS"/>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496214" w:rsidRPr="003246A3" w:rsidRDefault="00496214" w:rsidP="00496214">
      <w:pPr>
        <w:numPr>
          <w:ilvl w:val="0"/>
          <w:numId w:val="32"/>
        </w:numPr>
        <w:suppressAutoHyphens w:val="0"/>
        <w:contextualSpacing/>
        <w:jc w:val="both"/>
        <w:rPr>
          <w:rFonts w:ascii="Arial" w:hAnsi="Arial" w:cs="Arial"/>
          <w:sz w:val="22"/>
          <w:szCs w:val="22"/>
          <w:lang w:val="sr-Latn-CS"/>
        </w:rPr>
      </w:pPr>
      <w:r w:rsidRPr="003246A3">
        <w:rPr>
          <w:rFonts w:ascii="Arial" w:hAnsi="Arial" w:cs="Arial"/>
          <w:sz w:val="22"/>
          <w:szCs w:val="22"/>
          <w:lang w:val="sr-Latn-CS"/>
        </w:rPr>
        <w:t>ће се трудити у истој мери да заштити</w:t>
      </w:r>
      <w:r w:rsidRPr="003246A3">
        <w:rPr>
          <w:rFonts w:ascii="Arial" w:hAnsi="Arial" w:cs="Arial"/>
          <w:sz w:val="22"/>
          <w:szCs w:val="22"/>
        </w:rPr>
        <w:t xml:space="preserve"> пословну тајну и/или</w:t>
      </w:r>
      <w:r w:rsidRPr="003246A3">
        <w:rPr>
          <w:rFonts w:ascii="Arial" w:hAnsi="Arial" w:cs="Arial"/>
          <w:sz w:val="22"/>
          <w:szCs w:val="22"/>
          <w:lang w:val="sr-Latn-CS"/>
        </w:rPr>
        <w:t xml:space="preserve"> поверљиве информације друге стране као што чува и свој</w:t>
      </w:r>
      <w:r w:rsidRPr="003246A3">
        <w:rPr>
          <w:rFonts w:ascii="Arial" w:hAnsi="Arial" w:cs="Arial"/>
          <w:sz w:val="22"/>
          <w:szCs w:val="22"/>
        </w:rPr>
        <w:t>и пословну тајну и/или</w:t>
      </w:r>
      <w:r w:rsidRPr="003246A3">
        <w:rPr>
          <w:rFonts w:ascii="Arial" w:hAnsi="Arial" w:cs="Arial"/>
          <w:sz w:val="22"/>
          <w:szCs w:val="22"/>
          <w:lang w:val="sr-Latn-CS"/>
        </w:rPr>
        <w:t xml:space="preserve"> поверљиве информације истог значаја, али ни у ком случају мање него што је разумно.</w:t>
      </w:r>
    </w:p>
    <w:p w:rsidR="00496214" w:rsidRPr="003246A3" w:rsidRDefault="00496214" w:rsidP="00496214">
      <w:pPr>
        <w:jc w:val="center"/>
        <w:rPr>
          <w:rFonts w:ascii="Arial" w:hAnsi="Arial" w:cs="Arial"/>
          <w:b/>
          <w:sz w:val="22"/>
          <w:szCs w:val="22"/>
        </w:rPr>
      </w:pPr>
      <w:r w:rsidRPr="003246A3">
        <w:rPr>
          <w:rFonts w:ascii="Arial" w:hAnsi="Arial" w:cs="Arial"/>
          <w:b/>
          <w:sz w:val="22"/>
          <w:szCs w:val="22"/>
        </w:rPr>
        <w:t>Члан 4.</w:t>
      </w:r>
    </w:p>
    <w:p w:rsidR="00496214" w:rsidRPr="003246A3" w:rsidRDefault="00496214" w:rsidP="00496214">
      <w:pPr>
        <w:tabs>
          <w:tab w:val="left" w:pos="360"/>
        </w:tabs>
        <w:rPr>
          <w:rFonts w:ascii="Arial" w:hAnsi="Arial" w:cs="Arial"/>
          <w:b/>
          <w:bCs/>
          <w:sz w:val="22"/>
          <w:szCs w:val="22"/>
        </w:rPr>
      </w:pPr>
    </w:p>
    <w:p w:rsidR="00496214" w:rsidRPr="003246A3" w:rsidRDefault="00496214" w:rsidP="00496214">
      <w:pPr>
        <w:tabs>
          <w:tab w:val="left" w:pos="360"/>
        </w:tabs>
        <w:jc w:val="both"/>
        <w:rPr>
          <w:rFonts w:ascii="Arial" w:hAnsi="Arial" w:cs="Arial"/>
          <w:sz w:val="22"/>
          <w:szCs w:val="22"/>
        </w:rPr>
      </w:pPr>
      <w:r w:rsidRPr="003246A3">
        <w:rPr>
          <w:rFonts w:ascii="Arial" w:hAnsi="Arial" w:cs="Arial"/>
          <w:sz w:val="22"/>
          <w:szCs w:val="22"/>
          <w:lang w:val="sr-Latn-CS"/>
        </w:rPr>
        <w:t xml:space="preserve">Прималац преузима на себе обавезу да штити </w:t>
      </w:r>
      <w:r w:rsidRPr="003246A3">
        <w:rPr>
          <w:rFonts w:ascii="Arial" w:hAnsi="Arial" w:cs="Arial"/>
          <w:sz w:val="22"/>
          <w:szCs w:val="22"/>
        </w:rPr>
        <w:t>пословну тајну</w:t>
      </w:r>
      <w:r w:rsidRPr="003246A3">
        <w:rPr>
          <w:rFonts w:ascii="Arial" w:hAnsi="Arial" w:cs="Arial"/>
          <w:sz w:val="22"/>
          <w:szCs w:val="22"/>
          <w:lang w:val="sr-Latn-CS"/>
        </w:rPr>
        <w:t xml:space="preserve"> Даваоца истој мери као и </w:t>
      </w:r>
      <w:r w:rsidRPr="003246A3">
        <w:rPr>
          <w:rFonts w:ascii="Arial" w:hAnsi="Arial" w:cs="Arial"/>
          <w:sz w:val="22"/>
          <w:szCs w:val="22"/>
        </w:rPr>
        <w:t>сопствену</w:t>
      </w:r>
      <w:r w:rsidRPr="003246A3">
        <w:rPr>
          <w:rFonts w:ascii="Arial" w:hAnsi="Arial" w:cs="Arial"/>
          <w:sz w:val="22"/>
          <w:szCs w:val="22"/>
          <w:lang w:val="sr-Latn-CS"/>
        </w:rPr>
        <w:t>, као и да предуз</w:t>
      </w:r>
      <w:r w:rsidRPr="003246A3">
        <w:rPr>
          <w:rFonts w:ascii="Arial" w:hAnsi="Arial" w:cs="Arial"/>
          <w:sz w:val="22"/>
          <w:szCs w:val="22"/>
        </w:rPr>
        <w:t>ме</w:t>
      </w:r>
      <w:r w:rsidRPr="003246A3">
        <w:rPr>
          <w:rFonts w:ascii="Arial" w:hAnsi="Arial" w:cs="Arial"/>
          <w:sz w:val="22"/>
          <w:szCs w:val="22"/>
          <w:lang w:val="sr-Latn-CS"/>
        </w:rPr>
        <w:t xml:space="preserve"> све економски оправдане превентивне мере у циљу </w:t>
      </w:r>
      <w:r w:rsidRPr="003246A3">
        <w:rPr>
          <w:rFonts w:ascii="Arial" w:hAnsi="Arial" w:cs="Arial"/>
          <w:sz w:val="22"/>
          <w:szCs w:val="22"/>
        </w:rPr>
        <w:t>очувања поверљивости примљене пословне тајне</w:t>
      </w:r>
    </w:p>
    <w:p w:rsidR="00496214" w:rsidRPr="003246A3" w:rsidRDefault="00496214" w:rsidP="00496214">
      <w:pPr>
        <w:tabs>
          <w:tab w:val="left" w:pos="360"/>
        </w:tabs>
        <w:jc w:val="both"/>
        <w:rPr>
          <w:rFonts w:ascii="Arial" w:hAnsi="Arial" w:cs="Arial"/>
          <w:sz w:val="22"/>
          <w:szCs w:val="22"/>
        </w:rPr>
      </w:pPr>
    </w:p>
    <w:p w:rsidR="00496214" w:rsidRPr="003246A3" w:rsidRDefault="00496214" w:rsidP="00496214">
      <w:pPr>
        <w:tabs>
          <w:tab w:val="left" w:pos="360"/>
        </w:tabs>
        <w:jc w:val="both"/>
        <w:rPr>
          <w:rFonts w:ascii="Arial" w:hAnsi="Arial" w:cs="Arial"/>
          <w:sz w:val="22"/>
          <w:szCs w:val="22"/>
          <w:lang w:val="sr-Latn-CS"/>
        </w:rPr>
      </w:pPr>
      <w:r w:rsidRPr="003246A3">
        <w:rPr>
          <w:rFonts w:ascii="Arial" w:hAnsi="Arial" w:cs="Arial"/>
          <w:sz w:val="22"/>
          <w:szCs w:val="22"/>
        </w:rPr>
        <w:t>Прималац</w:t>
      </w:r>
      <w:r w:rsidRPr="003246A3">
        <w:rPr>
          <w:rFonts w:ascii="Arial" w:hAnsi="Arial" w:cs="Arial"/>
          <w:sz w:val="22"/>
          <w:szCs w:val="22"/>
          <w:lang w:val="sr-Latn-CS"/>
        </w:rPr>
        <w:t xml:space="preserve"> се обавезуј</w:t>
      </w:r>
      <w:r w:rsidRPr="003246A3">
        <w:rPr>
          <w:rFonts w:ascii="Arial" w:hAnsi="Arial" w:cs="Arial"/>
          <w:sz w:val="22"/>
          <w:szCs w:val="22"/>
        </w:rPr>
        <w:t>е</w:t>
      </w:r>
      <w:r w:rsidRPr="003246A3">
        <w:rPr>
          <w:rFonts w:ascii="Arial" w:hAnsi="Arial" w:cs="Arial"/>
          <w:sz w:val="22"/>
          <w:szCs w:val="22"/>
          <w:lang w:val="sr-Latn-CS"/>
        </w:rPr>
        <w:t xml:space="preserve"> да чува </w:t>
      </w:r>
      <w:r w:rsidRPr="003246A3">
        <w:rPr>
          <w:rFonts w:ascii="Arial" w:hAnsi="Arial" w:cs="Arial"/>
          <w:sz w:val="22"/>
          <w:szCs w:val="22"/>
        </w:rPr>
        <w:t xml:space="preserve">пословну тајну Даваоца </w:t>
      </w:r>
      <w:r w:rsidRPr="003246A3">
        <w:rPr>
          <w:rFonts w:ascii="Arial" w:hAnsi="Arial" w:cs="Arial"/>
          <w:sz w:val="22"/>
          <w:szCs w:val="22"/>
          <w:lang w:val="sr-Latn-CS"/>
        </w:rPr>
        <w:t>кој</w:t>
      </w:r>
      <w:r w:rsidRPr="003246A3">
        <w:rPr>
          <w:rFonts w:ascii="Arial" w:hAnsi="Arial" w:cs="Arial"/>
          <w:sz w:val="22"/>
          <w:szCs w:val="22"/>
        </w:rPr>
        <w:t>у</w:t>
      </w:r>
      <w:r w:rsidRPr="003246A3">
        <w:rPr>
          <w:rFonts w:ascii="Arial" w:hAnsi="Arial" w:cs="Arial"/>
          <w:sz w:val="22"/>
          <w:szCs w:val="22"/>
          <w:lang w:val="sr-Latn-CS"/>
        </w:rPr>
        <w:t xml:space="preserve"> сазна</w:t>
      </w:r>
      <w:r w:rsidRPr="003246A3">
        <w:rPr>
          <w:rFonts w:ascii="Arial" w:hAnsi="Arial" w:cs="Arial"/>
          <w:sz w:val="22"/>
          <w:szCs w:val="22"/>
        </w:rPr>
        <w:t xml:space="preserve"> </w:t>
      </w:r>
      <w:r w:rsidRPr="003246A3">
        <w:rPr>
          <w:rFonts w:ascii="Arial" w:hAnsi="Arial" w:cs="Arial"/>
          <w:sz w:val="22"/>
          <w:szCs w:val="22"/>
          <w:lang w:val="sr-Latn-CS"/>
        </w:rPr>
        <w:t>или прим</w:t>
      </w:r>
      <w:r w:rsidRPr="003246A3">
        <w:rPr>
          <w:rFonts w:ascii="Arial" w:hAnsi="Arial" w:cs="Arial"/>
          <w:sz w:val="22"/>
          <w:szCs w:val="22"/>
        </w:rPr>
        <w:t>и</w:t>
      </w:r>
      <w:r w:rsidRPr="003246A3">
        <w:rPr>
          <w:rFonts w:ascii="Arial" w:hAnsi="Arial" w:cs="Arial"/>
          <w:sz w:val="22"/>
          <w:szCs w:val="22"/>
          <w:lang w:val="sr-Latn-CS"/>
        </w:rPr>
        <w:t xml:space="preserve"> преко било ког </w:t>
      </w:r>
      <w:r w:rsidRPr="003246A3">
        <w:rPr>
          <w:rFonts w:ascii="Arial" w:hAnsi="Arial" w:cs="Arial"/>
          <w:sz w:val="22"/>
          <w:szCs w:val="22"/>
        </w:rPr>
        <w:t>н</w:t>
      </w:r>
      <w:r w:rsidRPr="003246A3">
        <w:rPr>
          <w:rFonts w:ascii="Arial" w:hAnsi="Arial" w:cs="Arial"/>
          <w:sz w:val="22"/>
          <w:szCs w:val="22"/>
          <w:lang w:val="sr-Latn-CS"/>
        </w:rPr>
        <w:t>осача информација, да не врш</w:t>
      </w:r>
      <w:r w:rsidRPr="003246A3">
        <w:rPr>
          <w:rFonts w:ascii="Arial" w:hAnsi="Arial" w:cs="Arial"/>
          <w:sz w:val="22"/>
          <w:szCs w:val="22"/>
        </w:rPr>
        <w:t>и</w:t>
      </w:r>
      <w:r w:rsidRPr="003246A3">
        <w:rPr>
          <w:rFonts w:ascii="Arial" w:hAnsi="Arial" w:cs="Arial"/>
          <w:sz w:val="22"/>
          <w:szCs w:val="22"/>
          <w:lang w:val="sr-Latn-CS"/>
        </w:rPr>
        <w:t xml:space="preserve"> продају, размену, објављивање, односно  достављање </w:t>
      </w:r>
      <w:r w:rsidRPr="003246A3">
        <w:rPr>
          <w:rFonts w:ascii="Arial" w:hAnsi="Arial" w:cs="Arial"/>
          <w:sz w:val="22"/>
          <w:szCs w:val="22"/>
        </w:rPr>
        <w:t xml:space="preserve">пословне тајне Даваоца </w:t>
      </w:r>
      <w:r w:rsidRPr="003246A3">
        <w:rPr>
          <w:rFonts w:ascii="Arial" w:hAnsi="Arial" w:cs="Arial"/>
          <w:sz w:val="22"/>
          <w:szCs w:val="22"/>
          <w:lang w:val="sr-Latn-CS"/>
        </w:rPr>
        <w:t xml:space="preserve">трећим лицима на било који  начин, без </w:t>
      </w:r>
      <w:r w:rsidRPr="003246A3">
        <w:rPr>
          <w:rFonts w:ascii="Arial" w:hAnsi="Arial" w:cs="Arial"/>
          <w:sz w:val="22"/>
          <w:szCs w:val="22"/>
        </w:rPr>
        <w:t xml:space="preserve">предходне писане </w:t>
      </w:r>
      <w:r w:rsidRPr="003246A3">
        <w:rPr>
          <w:rFonts w:ascii="Arial" w:hAnsi="Arial" w:cs="Arial"/>
          <w:sz w:val="22"/>
          <w:szCs w:val="22"/>
          <w:lang w:val="sr-Latn-CS"/>
        </w:rPr>
        <w:t>сагласности Даваоца.</w:t>
      </w:r>
    </w:p>
    <w:p w:rsidR="00496214" w:rsidRPr="003246A3" w:rsidRDefault="00496214" w:rsidP="00496214">
      <w:pPr>
        <w:tabs>
          <w:tab w:val="left" w:pos="360"/>
        </w:tabs>
        <w:jc w:val="both"/>
        <w:rPr>
          <w:rFonts w:ascii="Arial" w:hAnsi="Arial" w:cs="Arial"/>
          <w:sz w:val="22"/>
          <w:szCs w:val="22"/>
          <w:lang w:val="sr-Latn-CS"/>
        </w:rPr>
      </w:pPr>
    </w:p>
    <w:p w:rsidR="00496214" w:rsidRPr="003246A3" w:rsidRDefault="00496214" w:rsidP="00496214">
      <w:pPr>
        <w:tabs>
          <w:tab w:val="left" w:pos="360"/>
        </w:tabs>
        <w:jc w:val="both"/>
        <w:rPr>
          <w:rFonts w:ascii="Arial" w:hAnsi="Arial" w:cs="Arial"/>
          <w:sz w:val="22"/>
          <w:szCs w:val="22"/>
        </w:rPr>
      </w:pPr>
      <w:r w:rsidRPr="003246A3">
        <w:rPr>
          <w:rFonts w:ascii="Arial" w:hAnsi="Arial" w:cs="Arial"/>
          <w:sz w:val="22"/>
          <w:szCs w:val="22"/>
        </w:rPr>
        <w:t>Обавеза из претходног става не постоји у случајевима:</w:t>
      </w:r>
    </w:p>
    <w:p w:rsidR="00496214" w:rsidRPr="003246A3" w:rsidRDefault="00496214" w:rsidP="00496214">
      <w:pPr>
        <w:tabs>
          <w:tab w:val="left" w:pos="360"/>
        </w:tabs>
        <w:jc w:val="both"/>
        <w:rPr>
          <w:rFonts w:ascii="Arial" w:hAnsi="Arial" w:cs="Arial"/>
          <w:sz w:val="22"/>
          <w:szCs w:val="22"/>
        </w:rPr>
      </w:pPr>
    </w:p>
    <w:p w:rsidR="00496214" w:rsidRPr="003246A3" w:rsidRDefault="00496214" w:rsidP="00496214">
      <w:pPr>
        <w:tabs>
          <w:tab w:val="left" w:pos="360"/>
        </w:tabs>
        <w:ind w:right="69" w:firstLine="540"/>
        <w:jc w:val="both"/>
        <w:rPr>
          <w:rFonts w:ascii="Arial" w:hAnsi="Arial" w:cs="Arial"/>
          <w:sz w:val="22"/>
          <w:szCs w:val="22"/>
        </w:rPr>
      </w:pPr>
      <w:r w:rsidRPr="003246A3">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3246A3">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3246A3">
        <w:rPr>
          <w:rFonts w:ascii="Arial" w:hAnsi="Arial" w:cs="Arial"/>
          <w:sz w:val="22"/>
          <w:szCs w:val="22"/>
        </w:rPr>
        <w:t xml:space="preserve">Даваоца писмено </w:t>
      </w:r>
      <w:r w:rsidRPr="003246A3">
        <w:rPr>
          <w:rFonts w:ascii="Arial" w:hAnsi="Arial" w:cs="Arial"/>
          <w:sz w:val="22"/>
          <w:szCs w:val="22"/>
          <w:lang w:val="sr-Latn-CS"/>
        </w:rPr>
        <w:t xml:space="preserve">обавести пре таквог одавања, да би омогућио </w:t>
      </w:r>
      <w:r w:rsidRPr="003246A3">
        <w:rPr>
          <w:rFonts w:ascii="Arial" w:hAnsi="Arial" w:cs="Arial"/>
          <w:sz w:val="22"/>
          <w:szCs w:val="22"/>
        </w:rPr>
        <w:t>Даваоцу</w:t>
      </w:r>
      <w:r w:rsidRPr="003246A3">
        <w:rPr>
          <w:rFonts w:ascii="Arial" w:hAnsi="Arial" w:cs="Arial"/>
          <w:sz w:val="22"/>
          <w:szCs w:val="22"/>
          <w:lang w:val="sr-Latn-CS"/>
        </w:rPr>
        <w:t xml:space="preserve"> да се успротиви таквом налогу или захтеву</w:t>
      </w:r>
      <w:r w:rsidRPr="003246A3">
        <w:rPr>
          <w:rFonts w:ascii="Arial" w:hAnsi="Arial" w:cs="Arial"/>
          <w:sz w:val="22"/>
          <w:szCs w:val="22"/>
        </w:rPr>
        <w:t>;</w:t>
      </w:r>
    </w:p>
    <w:p w:rsidR="00496214" w:rsidRPr="003246A3" w:rsidRDefault="00496214" w:rsidP="00496214">
      <w:pPr>
        <w:tabs>
          <w:tab w:val="left" w:pos="360"/>
        </w:tabs>
        <w:ind w:right="69"/>
        <w:jc w:val="both"/>
        <w:rPr>
          <w:rFonts w:ascii="Arial" w:hAnsi="Arial" w:cs="Arial"/>
          <w:sz w:val="22"/>
          <w:szCs w:val="22"/>
        </w:rPr>
      </w:pPr>
      <w:r w:rsidRPr="003246A3">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496214" w:rsidRPr="003246A3" w:rsidRDefault="00496214" w:rsidP="00496214">
      <w:pPr>
        <w:tabs>
          <w:tab w:val="left" w:pos="360"/>
        </w:tabs>
        <w:ind w:right="69" w:firstLine="540"/>
        <w:jc w:val="both"/>
        <w:rPr>
          <w:rFonts w:ascii="Arial" w:hAnsi="Arial" w:cs="Arial"/>
          <w:sz w:val="22"/>
          <w:szCs w:val="22"/>
        </w:rPr>
      </w:pPr>
      <w:r w:rsidRPr="003246A3">
        <w:rPr>
          <w:rFonts w:ascii="Arial" w:hAnsi="Arial" w:cs="Arial"/>
          <w:sz w:val="22"/>
          <w:szCs w:val="22"/>
        </w:rPr>
        <w:t>в</w:t>
      </w:r>
      <w:r w:rsidRPr="003246A3">
        <w:rPr>
          <w:rFonts w:ascii="Arial" w:hAnsi="Arial" w:cs="Arial"/>
          <w:sz w:val="22"/>
          <w:szCs w:val="22"/>
          <w:lang w:val="hr-HR"/>
        </w:rPr>
        <w:t xml:space="preserve">) </w:t>
      </w:r>
      <w:r w:rsidRPr="003246A3">
        <w:rPr>
          <w:rFonts w:ascii="Arial" w:hAnsi="Arial" w:cs="Arial"/>
          <w:sz w:val="22"/>
          <w:szCs w:val="22"/>
        </w:rPr>
        <w:t xml:space="preserve"> кад </w:t>
      </w:r>
      <w:r w:rsidRPr="003246A3">
        <w:rPr>
          <w:rFonts w:ascii="Arial" w:hAnsi="Arial" w:cs="Arial"/>
          <w:sz w:val="22"/>
          <w:szCs w:val="22"/>
          <w:lang w:val="hr-HR"/>
        </w:rPr>
        <w:t>Прималац</w:t>
      </w:r>
      <w:r w:rsidRPr="003246A3">
        <w:rPr>
          <w:rFonts w:ascii="Arial" w:hAnsi="Arial" w:cs="Arial"/>
          <w:sz w:val="22"/>
          <w:szCs w:val="22"/>
        </w:rPr>
        <w:t xml:space="preserve"> доставља пословну тајну Даваоца правним лицима која се сматрају његовим повезаним друштвима, са тим да</w:t>
      </w:r>
      <w:r w:rsidRPr="003246A3">
        <w:rPr>
          <w:rFonts w:ascii="Arial" w:hAnsi="Arial" w:cs="Arial"/>
          <w:sz w:val="22"/>
          <w:szCs w:val="22"/>
          <w:lang w:val="hr-HR"/>
        </w:rPr>
        <w:t xml:space="preserve"> Прималац преузима пуну одговорност </w:t>
      </w:r>
      <w:r w:rsidRPr="003246A3">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rsidR="00496214" w:rsidRPr="003246A3" w:rsidRDefault="00496214" w:rsidP="00496214">
      <w:pPr>
        <w:tabs>
          <w:tab w:val="left" w:pos="360"/>
        </w:tabs>
        <w:ind w:right="69" w:firstLine="540"/>
        <w:jc w:val="both"/>
        <w:rPr>
          <w:rFonts w:ascii="Arial" w:hAnsi="Arial" w:cs="Arial"/>
          <w:sz w:val="22"/>
          <w:szCs w:val="22"/>
        </w:rPr>
      </w:pPr>
      <w:r w:rsidRPr="003246A3">
        <w:rPr>
          <w:rFonts w:ascii="Arial" w:hAnsi="Arial" w:cs="Arial"/>
          <w:sz w:val="22"/>
          <w:szCs w:val="22"/>
        </w:rPr>
        <w:t>г) кад Прималац  доставља пословну тајну Даваоца П</w:t>
      </w:r>
      <w:r w:rsidRPr="003246A3">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3246A3">
        <w:rPr>
          <w:rFonts w:ascii="Arial" w:hAnsi="Arial" w:cs="Arial"/>
          <w:sz w:val="22"/>
          <w:szCs w:val="22"/>
        </w:rPr>
        <w:t>П</w:t>
      </w:r>
      <w:r w:rsidRPr="003246A3">
        <w:rPr>
          <w:rFonts w:ascii="Arial" w:hAnsi="Arial" w:cs="Arial"/>
          <w:sz w:val="22"/>
          <w:szCs w:val="22"/>
          <w:lang w:val="sr-Latn-CS"/>
        </w:rPr>
        <w:t>римаоца</w:t>
      </w:r>
      <w:r w:rsidRPr="003246A3">
        <w:rPr>
          <w:rFonts w:ascii="Arial" w:hAnsi="Arial" w:cs="Arial"/>
          <w:sz w:val="22"/>
          <w:szCs w:val="22"/>
        </w:rPr>
        <w:t>.</w:t>
      </w:r>
    </w:p>
    <w:p w:rsidR="00496214" w:rsidRPr="003246A3" w:rsidRDefault="00496214" w:rsidP="00496214">
      <w:pPr>
        <w:jc w:val="both"/>
        <w:rPr>
          <w:rFonts w:ascii="Arial" w:hAnsi="Arial" w:cs="Arial"/>
          <w:sz w:val="22"/>
          <w:szCs w:val="22"/>
        </w:rPr>
      </w:pPr>
    </w:p>
    <w:p w:rsidR="00496214" w:rsidRPr="003246A3" w:rsidRDefault="00496214" w:rsidP="00496214">
      <w:pPr>
        <w:jc w:val="both"/>
        <w:rPr>
          <w:rFonts w:ascii="Arial" w:hAnsi="Arial" w:cs="Arial"/>
          <w:sz w:val="22"/>
          <w:szCs w:val="22"/>
        </w:rPr>
      </w:pPr>
      <w:r w:rsidRPr="003246A3">
        <w:rPr>
          <w:rFonts w:ascii="Arial" w:hAnsi="Arial" w:cs="Arial"/>
          <w:sz w:val="22"/>
          <w:szCs w:val="22"/>
        </w:rPr>
        <w:t>Поред тога г</w:t>
      </w:r>
      <w:r w:rsidRPr="003246A3">
        <w:rPr>
          <w:rFonts w:ascii="Arial" w:hAnsi="Arial" w:cs="Arial"/>
          <w:sz w:val="22"/>
          <w:szCs w:val="22"/>
          <w:lang w:val="sr-Latn-CS"/>
        </w:rPr>
        <w:t xml:space="preserve">оре наведене обавезе и ограничења се не односе на информације које </w:t>
      </w:r>
      <w:r w:rsidRPr="003246A3">
        <w:rPr>
          <w:rFonts w:ascii="Arial" w:hAnsi="Arial" w:cs="Arial"/>
          <w:sz w:val="22"/>
          <w:szCs w:val="22"/>
        </w:rPr>
        <w:t xml:space="preserve">Давалац </w:t>
      </w:r>
      <w:r w:rsidRPr="003246A3">
        <w:rPr>
          <w:rFonts w:ascii="Arial" w:hAnsi="Arial" w:cs="Arial"/>
          <w:sz w:val="22"/>
          <w:szCs w:val="22"/>
          <w:lang w:val="sr-Latn-CS"/>
        </w:rPr>
        <w:t xml:space="preserve">даје </w:t>
      </w:r>
      <w:r w:rsidRPr="003246A3">
        <w:rPr>
          <w:rFonts w:ascii="Arial" w:hAnsi="Arial" w:cs="Arial"/>
          <w:sz w:val="22"/>
          <w:szCs w:val="22"/>
        </w:rPr>
        <w:t>Примаоцу, тако да П</w:t>
      </w:r>
      <w:r w:rsidRPr="003246A3">
        <w:rPr>
          <w:rFonts w:ascii="Arial" w:hAnsi="Arial" w:cs="Arial"/>
          <w:sz w:val="22"/>
          <w:szCs w:val="22"/>
          <w:lang w:val="sr-Latn-CS"/>
        </w:rPr>
        <w:t xml:space="preserve">рималац може да документује да је: </w:t>
      </w:r>
    </w:p>
    <w:p w:rsidR="00496214" w:rsidRPr="003246A3" w:rsidRDefault="00496214" w:rsidP="00496214">
      <w:pPr>
        <w:numPr>
          <w:ilvl w:val="0"/>
          <w:numId w:val="33"/>
        </w:numPr>
        <w:suppressAutoHyphens w:val="0"/>
        <w:jc w:val="both"/>
        <w:rPr>
          <w:rFonts w:ascii="Arial" w:hAnsi="Arial" w:cs="Arial"/>
          <w:sz w:val="22"/>
          <w:szCs w:val="22"/>
        </w:rPr>
      </w:pPr>
      <w:r w:rsidRPr="003246A3">
        <w:rPr>
          <w:rFonts w:ascii="Arial" w:hAnsi="Arial" w:cs="Arial"/>
          <w:sz w:val="22"/>
          <w:szCs w:val="22"/>
          <w:lang w:val="sr-Latn-CS"/>
        </w:rPr>
        <w:t xml:space="preserve">то било познато </w:t>
      </w:r>
      <w:r w:rsidRPr="003246A3">
        <w:rPr>
          <w:rFonts w:ascii="Arial" w:hAnsi="Arial" w:cs="Arial"/>
          <w:sz w:val="22"/>
          <w:szCs w:val="22"/>
        </w:rPr>
        <w:t>П</w:t>
      </w:r>
      <w:r w:rsidRPr="003246A3">
        <w:rPr>
          <w:rFonts w:ascii="Arial" w:hAnsi="Arial" w:cs="Arial"/>
          <w:sz w:val="22"/>
          <w:szCs w:val="22"/>
          <w:lang w:val="sr-Latn-CS"/>
        </w:rPr>
        <w:t xml:space="preserve">римаоцу у време одавања, </w:t>
      </w:r>
    </w:p>
    <w:p w:rsidR="00496214" w:rsidRPr="003246A3" w:rsidRDefault="00496214" w:rsidP="00496214">
      <w:pPr>
        <w:numPr>
          <w:ilvl w:val="0"/>
          <w:numId w:val="33"/>
        </w:numPr>
        <w:suppressAutoHyphens w:val="0"/>
        <w:jc w:val="both"/>
        <w:rPr>
          <w:rFonts w:ascii="Arial" w:hAnsi="Arial" w:cs="Arial"/>
          <w:sz w:val="22"/>
          <w:szCs w:val="22"/>
          <w:lang w:val="sr-Latn-CS"/>
        </w:rPr>
      </w:pPr>
      <w:r w:rsidRPr="003246A3">
        <w:rPr>
          <w:rFonts w:ascii="Arial" w:hAnsi="Arial" w:cs="Arial"/>
          <w:sz w:val="22"/>
          <w:szCs w:val="22"/>
          <w:lang w:val="sr-Latn-CS"/>
        </w:rPr>
        <w:t xml:space="preserve">дошло до јавности, али не кривицом </w:t>
      </w:r>
      <w:r w:rsidRPr="003246A3">
        <w:rPr>
          <w:rFonts w:ascii="Arial" w:hAnsi="Arial" w:cs="Arial"/>
          <w:sz w:val="22"/>
          <w:szCs w:val="22"/>
        </w:rPr>
        <w:t>П</w:t>
      </w:r>
      <w:r w:rsidRPr="003246A3">
        <w:rPr>
          <w:rFonts w:ascii="Arial" w:hAnsi="Arial" w:cs="Arial"/>
          <w:sz w:val="22"/>
          <w:szCs w:val="22"/>
          <w:lang w:val="sr-Latn-CS"/>
        </w:rPr>
        <w:t xml:space="preserve">римаоца, </w:t>
      </w:r>
    </w:p>
    <w:p w:rsidR="00496214" w:rsidRPr="003246A3" w:rsidRDefault="00496214" w:rsidP="00496214">
      <w:pPr>
        <w:numPr>
          <w:ilvl w:val="0"/>
          <w:numId w:val="33"/>
        </w:numPr>
        <w:suppressAutoHyphens w:val="0"/>
        <w:jc w:val="both"/>
        <w:rPr>
          <w:rFonts w:ascii="Arial" w:hAnsi="Arial" w:cs="Arial"/>
          <w:sz w:val="22"/>
          <w:szCs w:val="22"/>
          <w:lang w:val="sr-Latn-CS"/>
        </w:rPr>
      </w:pPr>
      <w:r w:rsidRPr="003246A3">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rsidR="00496214" w:rsidRPr="003246A3" w:rsidRDefault="00496214" w:rsidP="00496214">
      <w:pPr>
        <w:numPr>
          <w:ilvl w:val="0"/>
          <w:numId w:val="33"/>
        </w:numPr>
        <w:suppressAutoHyphens w:val="0"/>
        <w:jc w:val="both"/>
        <w:rPr>
          <w:rFonts w:ascii="Arial" w:hAnsi="Arial" w:cs="Arial"/>
          <w:sz w:val="22"/>
          <w:szCs w:val="22"/>
          <w:lang w:val="sr-Latn-CS"/>
        </w:rPr>
      </w:pPr>
      <w:r w:rsidRPr="003246A3">
        <w:rPr>
          <w:rFonts w:ascii="Arial" w:hAnsi="Arial" w:cs="Arial"/>
          <w:sz w:val="22"/>
          <w:szCs w:val="22"/>
          <w:lang w:val="sr-Latn-CS"/>
        </w:rPr>
        <w:t xml:space="preserve">то независно развијено од стране </w:t>
      </w:r>
      <w:r w:rsidRPr="003246A3">
        <w:rPr>
          <w:rFonts w:ascii="Arial" w:hAnsi="Arial" w:cs="Arial"/>
          <w:sz w:val="22"/>
          <w:szCs w:val="22"/>
        </w:rPr>
        <w:t>П</w:t>
      </w:r>
      <w:r w:rsidRPr="003246A3">
        <w:rPr>
          <w:rFonts w:ascii="Arial" w:hAnsi="Arial" w:cs="Arial"/>
          <w:sz w:val="22"/>
          <w:szCs w:val="22"/>
          <w:lang w:val="sr-Latn-CS"/>
        </w:rPr>
        <w:t xml:space="preserve">римаоца без приступа или коришћења </w:t>
      </w:r>
      <w:r w:rsidRPr="003246A3">
        <w:rPr>
          <w:rFonts w:ascii="Arial" w:hAnsi="Arial" w:cs="Arial"/>
          <w:sz w:val="22"/>
          <w:szCs w:val="22"/>
        </w:rPr>
        <w:t xml:space="preserve">пословне тајне и/или </w:t>
      </w:r>
      <w:r w:rsidRPr="003246A3">
        <w:rPr>
          <w:rFonts w:ascii="Arial" w:hAnsi="Arial" w:cs="Arial"/>
          <w:sz w:val="22"/>
          <w:szCs w:val="22"/>
          <w:lang w:val="sr-Latn-CS"/>
        </w:rPr>
        <w:t xml:space="preserve">поверљивих информација власника; или </w:t>
      </w:r>
    </w:p>
    <w:p w:rsidR="00496214" w:rsidRPr="003246A3" w:rsidRDefault="00496214" w:rsidP="00496214">
      <w:pPr>
        <w:numPr>
          <w:ilvl w:val="0"/>
          <w:numId w:val="33"/>
        </w:numPr>
        <w:suppressAutoHyphens w:val="0"/>
        <w:jc w:val="both"/>
        <w:rPr>
          <w:rFonts w:ascii="Arial" w:hAnsi="Arial" w:cs="Arial"/>
          <w:sz w:val="22"/>
          <w:szCs w:val="22"/>
          <w:lang w:val="sr-Latn-CS"/>
        </w:rPr>
      </w:pPr>
      <w:r w:rsidRPr="003246A3">
        <w:rPr>
          <w:rFonts w:ascii="Arial" w:hAnsi="Arial" w:cs="Arial"/>
          <w:sz w:val="22"/>
          <w:szCs w:val="22"/>
          <w:lang w:val="sr-Latn-CS"/>
        </w:rPr>
        <w:t xml:space="preserve">је писмено одобрено да се објави од стране </w:t>
      </w:r>
      <w:r w:rsidRPr="003246A3">
        <w:rPr>
          <w:rFonts w:ascii="Arial" w:hAnsi="Arial" w:cs="Arial"/>
          <w:sz w:val="22"/>
          <w:szCs w:val="22"/>
        </w:rPr>
        <w:t>Даваоца</w:t>
      </w:r>
      <w:r w:rsidRPr="003246A3">
        <w:rPr>
          <w:rFonts w:ascii="Arial" w:hAnsi="Arial" w:cs="Arial"/>
          <w:sz w:val="22"/>
          <w:szCs w:val="22"/>
          <w:lang w:val="sr-Latn-CS"/>
        </w:rPr>
        <w:t>.</w:t>
      </w:r>
    </w:p>
    <w:p w:rsidR="00496214" w:rsidRPr="003246A3" w:rsidRDefault="00496214" w:rsidP="00496214">
      <w:pPr>
        <w:tabs>
          <w:tab w:val="left" w:pos="360"/>
        </w:tabs>
        <w:ind w:right="69"/>
        <w:jc w:val="both"/>
        <w:rPr>
          <w:rFonts w:ascii="Arial" w:hAnsi="Arial" w:cs="Arial"/>
          <w:sz w:val="22"/>
          <w:szCs w:val="22"/>
        </w:rPr>
      </w:pPr>
    </w:p>
    <w:p w:rsidR="00496214" w:rsidRPr="003246A3" w:rsidRDefault="00496214" w:rsidP="00496214">
      <w:pPr>
        <w:tabs>
          <w:tab w:val="left" w:pos="360"/>
        </w:tabs>
        <w:ind w:right="69"/>
        <w:jc w:val="center"/>
        <w:rPr>
          <w:rFonts w:ascii="Arial" w:hAnsi="Arial" w:cs="Arial"/>
          <w:sz w:val="22"/>
          <w:szCs w:val="22"/>
        </w:rPr>
      </w:pPr>
      <w:r w:rsidRPr="003246A3">
        <w:rPr>
          <w:rFonts w:ascii="Arial" w:hAnsi="Arial" w:cs="Arial"/>
          <w:b/>
          <w:sz w:val="22"/>
          <w:szCs w:val="22"/>
        </w:rPr>
        <w:t>Члан 5.</w:t>
      </w:r>
    </w:p>
    <w:p w:rsidR="00496214" w:rsidRPr="003246A3" w:rsidRDefault="00496214" w:rsidP="00496214">
      <w:pPr>
        <w:tabs>
          <w:tab w:val="left" w:pos="360"/>
        </w:tabs>
        <w:jc w:val="both"/>
        <w:rPr>
          <w:rFonts w:ascii="Arial" w:hAnsi="Arial" w:cs="Arial"/>
          <w:b/>
          <w:bCs/>
          <w:sz w:val="22"/>
          <w:szCs w:val="22"/>
        </w:rPr>
      </w:pPr>
    </w:p>
    <w:p w:rsidR="00496214" w:rsidRPr="003246A3" w:rsidRDefault="00496214" w:rsidP="00496214">
      <w:pPr>
        <w:jc w:val="both"/>
        <w:rPr>
          <w:rFonts w:ascii="Arial" w:hAnsi="Arial" w:cs="Arial"/>
          <w:sz w:val="22"/>
          <w:szCs w:val="22"/>
        </w:rPr>
      </w:pPr>
      <w:r w:rsidRPr="003246A3">
        <w:rPr>
          <w:rFonts w:ascii="Arial" w:hAnsi="Arial" w:cs="Arial"/>
          <w:sz w:val="22"/>
          <w:szCs w:val="22"/>
          <w:lang w:val="sr-Latn-CS"/>
        </w:rPr>
        <w:t xml:space="preserve">Стране се обавезују да ће </w:t>
      </w:r>
      <w:r w:rsidRPr="003246A3">
        <w:rPr>
          <w:rFonts w:ascii="Arial" w:hAnsi="Arial" w:cs="Arial"/>
          <w:sz w:val="22"/>
          <w:szCs w:val="22"/>
        </w:rPr>
        <w:t>пословну тајну</w:t>
      </w:r>
      <w:r w:rsidRPr="003246A3">
        <w:rPr>
          <w:rFonts w:ascii="Arial" w:hAnsi="Arial" w:cs="Arial"/>
          <w:sz w:val="22"/>
          <w:szCs w:val="22"/>
          <w:lang w:val="sr-Latn-CS"/>
        </w:rPr>
        <w:t xml:space="preserve">, када се </w:t>
      </w:r>
      <w:r w:rsidRPr="003246A3">
        <w:rPr>
          <w:rFonts w:ascii="Arial" w:hAnsi="Arial" w:cs="Arial"/>
          <w:sz w:val="22"/>
          <w:szCs w:val="22"/>
        </w:rPr>
        <w:t xml:space="preserve">она </w:t>
      </w:r>
      <w:r w:rsidRPr="003246A3">
        <w:rPr>
          <w:rFonts w:ascii="Arial" w:hAnsi="Arial" w:cs="Arial"/>
          <w:sz w:val="22"/>
          <w:szCs w:val="22"/>
          <w:lang w:val="sr-Latn-CS"/>
        </w:rPr>
        <w:t>разме</w:t>
      </w:r>
      <w:r w:rsidRPr="003246A3">
        <w:rPr>
          <w:rFonts w:ascii="Arial" w:hAnsi="Arial" w:cs="Arial"/>
          <w:sz w:val="22"/>
          <w:szCs w:val="22"/>
        </w:rPr>
        <w:t>њује преко</w:t>
      </w:r>
      <w:r w:rsidRPr="003246A3">
        <w:rPr>
          <w:rFonts w:ascii="Arial" w:hAnsi="Arial" w:cs="Arial"/>
          <w:sz w:val="22"/>
          <w:szCs w:val="22"/>
          <w:lang w:val="sr-Latn-CS"/>
        </w:rPr>
        <w:t xml:space="preserve"> незаштићених веза (факс, </w:t>
      </w:r>
      <w:r w:rsidRPr="003246A3">
        <w:rPr>
          <w:rFonts w:ascii="Arial" w:hAnsi="Arial" w:cs="Arial"/>
          <w:sz w:val="22"/>
          <w:szCs w:val="22"/>
        </w:rPr>
        <w:t>интернет и слично</w:t>
      </w:r>
      <w:r w:rsidRPr="003246A3">
        <w:rPr>
          <w:rFonts w:ascii="Arial" w:hAnsi="Arial" w:cs="Arial"/>
          <w:sz w:val="22"/>
          <w:szCs w:val="22"/>
          <w:lang w:val="sr-Latn-CS"/>
        </w:rPr>
        <w:t>), размењивати само уз примену</w:t>
      </w:r>
      <w:r w:rsidRPr="003246A3">
        <w:rPr>
          <w:rFonts w:ascii="Arial" w:hAnsi="Arial" w:cs="Arial"/>
          <w:sz w:val="22"/>
          <w:szCs w:val="22"/>
        </w:rPr>
        <w:t xml:space="preserve"> </w:t>
      </w:r>
      <w:r w:rsidRPr="003246A3">
        <w:rPr>
          <w:rFonts w:ascii="Arial" w:hAnsi="Arial" w:cs="Arial"/>
          <w:sz w:val="22"/>
          <w:szCs w:val="22"/>
          <w:lang w:val="sr-Latn-CS"/>
        </w:rPr>
        <w:t>узајамно прихватљив</w:t>
      </w:r>
      <w:r w:rsidRPr="003246A3">
        <w:rPr>
          <w:rFonts w:ascii="Arial" w:hAnsi="Arial" w:cs="Arial"/>
          <w:sz w:val="22"/>
          <w:szCs w:val="22"/>
        </w:rPr>
        <w:t>их метода криптовања, комбинованих са одговарајућим поступцима који заједно обезбеђују очување поверљивости података</w:t>
      </w:r>
      <w:r w:rsidRPr="003246A3">
        <w:rPr>
          <w:rFonts w:ascii="Arial" w:hAnsi="Arial" w:cs="Arial"/>
          <w:sz w:val="22"/>
          <w:szCs w:val="22"/>
          <w:lang w:val="sr-Latn-CS"/>
        </w:rPr>
        <w:t>.</w:t>
      </w:r>
    </w:p>
    <w:p w:rsidR="00496214" w:rsidRPr="003246A3" w:rsidRDefault="00496214" w:rsidP="00496214">
      <w:pPr>
        <w:jc w:val="both"/>
        <w:rPr>
          <w:rFonts w:ascii="Arial" w:hAnsi="Arial" w:cs="Arial"/>
          <w:sz w:val="22"/>
          <w:szCs w:val="22"/>
        </w:rPr>
      </w:pPr>
    </w:p>
    <w:p w:rsidR="00496214" w:rsidRPr="003246A3" w:rsidRDefault="00496214" w:rsidP="00496214">
      <w:pPr>
        <w:jc w:val="center"/>
        <w:rPr>
          <w:rFonts w:ascii="Arial" w:hAnsi="Arial" w:cs="Arial"/>
          <w:b/>
          <w:sz w:val="22"/>
          <w:szCs w:val="22"/>
        </w:rPr>
      </w:pPr>
      <w:r w:rsidRPr="003246A3">
        <w:rPr>
          <w:rFonts w:ascii="Arial" w:hAnsi="Arial" w:cs="Arial"/>
          <w:b/>
          <w:sz w:val="22"/>
          <w:szCs w:val="22"/>
        </w:rPr>
        <w:t>Члан 6.</w:t>
      </w:r>
    </w:p>
    <w:p w:rsidR="00496214" w:rsidRPr="003246A3" w:rsidRDefault="00496214" w:rsidP="00496214">
      <w:pPr>
        <w:tabs>
          <w:tab w:val="left" w:pos="360"/>
        </w:tabs>
        <w:jc w:val="both"/>
        <w:rPr>
          <w:rFonts w:ascii="Arial" w:hAnsi="Arial" w:cs="Arial"/>
          <w:sz w:val="22"/>
          <w:szCs w:val="22"/>
          <w:highlight w:val="yellow"/>
        </w:rPr>
      </w:pPr>
    </w:p>
    <w:p w:rsidR="00496214" w:rsidRPr="003246A3" w:rsidRDefault="00496214" w:rsidP="00496214">
      <w:pPr>
        <w:tabs>
          <w:tab w:val="left" w:pos="360"/>
        </w:tabs>
        <w:jc w:val="both"/>
        <w:rPr>
          <w:rFonts w:ascii="Arial" w:hAnsi="Arial" w:cs="Arial"/>
          <w:sz w:val="22"/>
          <w:szCs w:val="22"/>
        </w:rPr>
      </w:pPr>
      <w:r w:rsidRPr="003246A3">
        <w:rPr>
          <w:rFonts w:ascii="Arial" w:hAnsi="Arial" w:cs="Arial"/>
          <w:sz w:val="22"/>
          <w:szCs w:val="22"/>
        </w:rPr>
        <w:t>Свака од Страна је обавезна да одреди:</w:t>
      </w:r>
    </w:p>
    <w:p w:rsidR="00496214" w:rsidRPr="003246A3" w:rsidRDefault="00496214" w:rsidP="00496214">
      <w:pPr>
        <w:numPr>
          <w:ilvl w:val="0"/>
          <w:numId w:val="34"/>
        </w:numPr>
        <w:tabs>
          <w:tab w:val="left" w:pos="360"/>
        </w:tabs>
        <w:suppressAutoHyphens w:val="0"/>
        <w:contextualSpacing/>
        <w:jc w:val="both"/>
        <w:rPr>
          <w:rFonts w:ascii="Arial" w:hAnsi="Arial" w:cs="Arial"/>
          <w:sz w:val="22"/>
          <w:szCs w:val="22"/>
          <w:lang w:val="sr-Latn-CS"/>
        </w:rPr>
      </w:pPr>
      <w:r w:rsidRPr="003246A3">
        <w:rPr>
          <w:rFonts w:ascii="Arial" w:hAnsi="Arial" w:cs="Arial"/>
          <w:sz w:val="22"/>
          <w:szCs w:val="22"/>
          <w:lang w:val="sr-Latn-CS"/>
        </w:rPr>
        <w:t xml:space="preserve">име и презиме лица задужених за размену </w:t>
      </w:r>
      <w:r w:rsidRPr="003246A3">
        <w:rPr>
          <w:rFonts w:ascii="Arial" w:hAnsi="Arial" w:cs="Arial"/>
          <w:sz w:val="22"/>
          <w:szCs w:val="22"/>
        </w:rPr>
        <w:t>п</w:t>
      </w:r>
      <w:r w:rsidRPr="003246A3">
        <w:rPr>
          <w:rFonts w:ascii="Arial" w:hAnsi="Arial" w:cs="Arial"/>
          <w:sz w:val="22"/>
          <w:szCs w:val="22"/>
          <w:lang w:val="sr-Latn-CS"/>
        </w:rPr>
        <w:t>ословне тајне (у даљем тексту: Задужено лице),</w:t>
      </w:r>
    </w:p>
    <w:p w:rsidR="00496214" w:rsidRPr="003246A3" w:rsidRDefault="00496214" w:rsidP="00496214">
      <w:pPr>
        <w:numPr>
          <w:ilvl w:val="0"/>
          <w:numId w:val="34"/>
        </w:numPr>
        <w:tabs>
          <w:tab w:val="left" w:pos="360"/>
        </w:tabs>
        <w:suppressAutoHyphens w:val="0"/>
        <w:contextualSpacing/>
        <w:jc w:val="both"/>
        <w:rPr>
          <w:rFonts w:ascii="Arial" w:hAnsi="Arial" w:cs="Arial"/>
          <w:sz w:val="22"/>
          <w:szCs w:val="22"/>
          <w:lang w:val="sr-Latn-CS"/>
        </w:rPr>
      </w:pPr>
      <w:r w:rsidRPr="003246A3">
        <w:rPr>
          <w:rFonts w:ascii="Arial" w:hAnsi="Arial" w:cs="Arial"/>
          <w:sz w:val="22"/>
          <w:szCs w:val="22"/>
          <w:lang w:val="sr-Latn-CS"/>
        </w:rPr>
        <w:t>поштанску адресу за размену докумената у папирном облику, кад се подаци размењују у папирном облику</w:t>
      </w:r>
    </w:p>
    <w:p w:rsidR="00496214" w:rsidRPr="003246A3" w:rsidRDefault="00496214" w:rsidP="00496214">
      <w:pPr>
        <w:numPr>
          <w:ilvl w:val="0"/>
          <w:numId w:val="34"/>
        </w:numPr>
        <w:tabs>
          <w:tab w:val="left" w:pos="360"/>
        </w:tabs>
        <w:suppressAutoHyphens w:val="0"/>
        <w:contextualSpacing/>
        <w:jc w:val="both"/>
        <w:rPr>
          <w:rFonts w:ascii="Arial" w:hAnsi="Arial" w:cs="Arial"/>
          <w:sz w:val="22"/>
          <w:szCs w:val="22"/>
          <w:lang w:val="sr-Latn-CS"/>
        </w:rPr>
      </w:pPr>
      <w:r w:rsidRPr="003246A3">
        <w:rPr>
          <w:rFonts w:ascii="Arial" w:hAnsi="Arial" w:cs="Arial"/>
          <w:sz w:val="22"/>
          <w:szCs w:val="22"/>
          <w:lang w:val="sr-Latn-CS"/>
        </w:rPr>
        <w:t xml:space="preserve">е-маил адресу за размену електронских докумената, кад се подаци достављају коришћењем </w:t>
      </w:r>
      <w:r w:rsidRPr="003246A3">
        <w:rPr>
          <w:rFonts w:ascii="Arial" w:hAnsi="Arial" w:cs="Arial"/>
          <w:sz w:val="22"/>
          <w:szCs w:val="22"/>
        </w:rPr>
        <w:t>интернет-</w:t>
      </w:r>
      <w:r w:rsidRPr="003246A3">
        <w:rPr>
          <w:rFonts w:ascii="Arial" w:hAnsi="Arial" w:cs="Arial"/>
          <w:sz w:val="22"/>
          <w:szCs w:val="22"/>
          <w:lang w:val="sr-Latn-CS"/>
        </w:rPr>
        <w:t>а</w:t>
      </w:r>
    </w:p>
    <w:p w:rsidR="00496214" w:rsidRPr="003246A3" w:rsidRDefault="00496214" w:rsidP="00496214">
      <w:pPr>
        <w:tabs>
          <w:tab w:val="left" w:pos="360"/>
        </w:tabs>
        <w:jc w:val="both"/>
        <w:rPr>
          <w:rFonts w:ascii="Arial" w:hAnsi="Arial" w:cs="Arial"/>
          <w:sz w:val="22"/>
          <w:szCs w:val="22"/>
        </w:rPr>
      </w:pPr>
      <w:r w:rsidRPr="003246A3">
        <w:rPr>
          <w:rFonts w:ascii="Arial" w:hAnsi="Arial" w:cs="Arial"/>
          <w:sz w:val="22"/>
          <w:szCs w:val="22"/>
        </w:rPr>
        <w:t>и да о томе обавести другу Страну, писаним документом који је потписан од стране овла</w:t>
      </w:r>
      <w:r w:rsidRPr="003246A3">
        <w:rPr>
          <w:rFonts w:ascii="Arial" w:hAnsi="Arial" w:cs="Arial"/>
          <w:sz w:val="22"/>
          <w:szCs w:val="22"/>
          <w:lang w:val="hr-HR"/>
        </w:rPr>
        <w:t>шћ</w:t>
      </w:r>
      <w:r w:rsidRPr="003246A3">
        <w:rPr>
          <w:rFonts w:ascii="Arial" w:hAnsi="Arial" w:cs="Arial"/>
          <w:sz w:val="22"/>
          <w:szCs w:val="22"/>
        </w:rPr>
        <w:t xml:space="preserve">еног заступника Стране која шаље информацију. </w:t>
      </w:r>
    </w:p>
    <w:p w:rsidR="00496214" w:rsidRPr="003246A3" w:rsidRDefault="00496214" w:rsidP="00496214">
      <w:pPr>
        <w:jc w:val="both"/>
        <w:rPr>
          <w:rFonts w:ascii="Arial" w:hAnsi="Arial" w:cs="Arial"/>
          <w:sz w:val="22"/>
          <w:szCs w:val="22"/>
        </w:rPr>
      </w:pPr>
    </w:p>
    <w:p w:rsidR="00496214" w:rsidRPr="003246A3" w:rsidRDefault="00496214" w:rsidP="00496214">
      <w:pPr>
        <w:tabs>
          <w:tab w:val="left" w:pos="360"/>
        </w:tabs>
        <w:jc w:val="both"/>
        <w:rPr>
          <w:rFonts w:ascii="Arial" w:hAnsi="Arial" w:cs="Arial"/>
          <w:sz w:val="22"/>
          <w:szCs w:val="22"/>
        </w:rPr>
      </w:pPr>
      <w:r w:rsidRPr="003246A3">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496214" w:rsidRPr="003246A3" w:rsidRDefault="00496214" w:rsidP="00496214">
      <w:pPr>
        <w:ind w:firstLine="720"/>
        <w:jc w:val="both"/>
        <w:rPr>
          <w:rFonts w:ascii="Arial" w:hAnsi="Arial" w:cs="Arial"/>
          <w:sz w:val="22"/>
          <w:szCs w:val="22"/>
        </w:rPr>
      </w:pPr>
    </w:p>
    <w:p w:rsidR="00496214" w:rsidRPr="003246A3" w:rsidRDefault="00496214" w:rsidP="00496214">
      <w:pPr>
        <w:jc w:val="both"/>
        <w:rPr>
          <w:rFonts w:ascii="Arial" w:hAnsi="Arial" w:cs="Arial"/>
          <w:sz w:val="22"/>
          <w:szCs w:val="22"/>
        </w:rPr>
      </w:pPr>
      <w:r w:rsidRPr="003246A3">
        <w:rPr>
          <w:rFonts w:ascii="Arial" w:hAnsi="Arial" w:cs="Arial"/>
          <w:sz w:val="22"/>
          <w:szCs w:val="22"/>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w:t>
      </w:r>
      <w:r w:rsidRPr="003246A3">
        <w:rPr>
          <w:rFonts w:ascii="Arial" w:hAnsi="Arial" w:cs="Arial"/>
          <w:sz w:val="22"/>
          <w:szCs w:val="22"/>
        </w:rPr>
        <w:lastRenderedPageBreak/>
        <w:t>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496214" w:rsidRPr="003246A3" w:rsidRDefault="00496214" w:rsidP="00496214">
      <w:pPr>
        <w:tabs>
          <w:tab w:val="left" w:pos="360"/>
        </w:tabs>
        <w:jc w:val="both"/>
        <w:rPr>
          <w:rFonts w:ascii="Arial" w:hAnsi="Arial" w:cs="Arial"/>
          <w:sz w:val="22"/>
          <w:szCs w:val="22"/>
        </w:rPr>
      </w:pPr>
    </w:p>
    <w:p w:rsidR="00496214" w:rsidRPr="003246A3" w:rsidRDefault="00496214" w:rsidP="00496214">
      <w:pPr>
        <w:jc w:val="center"/>
        <w:rPr>
          <w:rFonts w:ascii="Arial" w:hAnsi="Arial" w:cs="Arial"/>
          <w:b/>
          <w:sz w:val="22"/>
          <w:szCs w:val="22"/>
        </w:rPr>
      </w:pPr>
      <w:r w:rsidRPr="003246A3">
        <w:rPr>
          <w:rFonts w:ascii="Arial" w:hAnsi="Arial" w:cs="Arial"/>
          <w:b/>
          <w:sz w:val="22"/>
          <w:szCs w:val="22"/>
        </w:rPr>
        <w:t>Члан 7.</w:t>
      </w:r>
    </w:p>
    <w:p w:rsidR="00496214" w:rsidRPr="003246A3" w:rsidRDefault="00496214" w:rsidP="00496214">
      <w:pPr>
        <w:tabs>
          <w:tab w:val="left" w:pos="360"/>
        </w:tabs>
        <w:jc w:val="both"/>
        <w:rPr>
          <w:rFonts w:ascii="Arial" w:hAnsi="Arial" w:cs="Arial"/>
          <w:sz w:val="22"/>
          <w:szCs w:val="22"/>
        </w:rPr>
      </w:pPr>
    </w:p>
    <w:p w:rsidR="00496214" w:rsidRPr="003246A3" w:rsidRDefault="00496214" w:rsidP="00496214">
      <w:pPr>
        <w:suppressAutoHyphens w:val="0"/>
        <w:jc w:val="both"/>
        <w:rPr>
          <w:rFonts w:ascii="Arial" w:eastAsia="MS Mincho" w:hAnsi="Arial" w:cs="Arial"/>
          <w:sz w:val="22"/>
          <w:szCs w:val="22"/>
          <w:lang w:val="ru-RU" w:eastAsia="ja-JP"/>
        </w:rPr>
      </w:pPr>
      <w:r w:rsidRPr="003246A3">
        <w:rPr>
          <w:rFonts w:ascii="Arial" w:eastAsia="MS Mincho" w:hAnsi="Arial" w:cs="Arial"/>
          <w:sz w:val="22"/>
          <w:szCs w:val="22"/>
          <w:lang w:val="ru-RU"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496214" w:rsidRPr="003246A3" w:rsidRDefault="00496214" w:rsidP="00496214">
      <w:pPr>
        <w:suppressAutoHyphens w:val="0"/>
        <w:jc w:val="both"/>
        <w:rPr>
          <w:rFonts w:ascii="Arial" w:eastAsia="MS Mincho" w:hAnsi="Arial" w:cs="Arial"/>
          <w:sz w:val="22"/>
          <w:szCs w:val="22"/>
          <w:lang w:val="ru-RU" w:eastAsia="ja-JP"/>
        </w:rPr>
      </w:pPr>
    </w:p>
    <w:p w:rsidR="00496214" w:rsidRPr="003246A3" w:rsidRDefault="00496214" w:rsidP="00496214">
      <w:pPr>
        <w:suppressAutoHyphens w:val="0"/>
        <w:jc w:val="both"/>
        <w:rPr>
          <w:rFonts w:ascii="Arial" w:eastAsia="MS Mincho" w:hAnsi="Arial" w:cs="Arial"/>
          <w:sz w:val="22"/>
          <w:szCs w:val="22"/>
          <w:lang w:eastAsia="ja-JP"/>
        </w:rPr>
      </w:pPr>
      <w:r w:rsidRPr="003246A3">
        <w:rPr>
          <w:rFonts w:ascii="Arial" w:eastAsia="MS Mincho" w:hAnsi="Arial" w:cs="Arial"/>
          <w:sz w:val="22"/>
          <w:szCs w:val="22"/>
          <w:lang w:val="sr-Latn-CS" w:eastAsia="ja-JP"/>
        </w:rPr>
        <w:t xml:space="preserve">Уколико </w:t>
      </w:r>
      <w:r w:rsidRPr="003246A3">
        <w:rPr>
          <w:rFonts w:ascii="Arial" w:eastAsia="MS Mincho" w:hAnsi="Arial" w:cs="Arial"/>
          <w:sz w:val="22"/>
          <w:szCs w:val="22"/>
          <w:lang w:val="ru-RU" w:eastAsia="ja-JP"/>
        </w:rPr>
        <w:t>З</w:t>
      </w:r>
      <w:r w:rsidRPr="003246A3">
        <w:rPr>
          <w:rFonts w:ascii="Arial" w:eastAsia="MS Mincho" w:hAnsi="Arial" w:cs="Arial"/>
          <w:sz w:val="22"/>
          <w:szCs w:val="22"/>
          <w:lang w:val="sr-Latn-CS" w:eastAsia="ja-JP"/>
        </w:rPr>
        <w:t>адужен</w:t>
      </w:r>
      <w:r w:rsidRPr="003246A3">
        <w:rPr>
          <w:rFonts w:ascii="Arial" w:eastAsia="MS Mincho" w:hAnsi="Arial" w:cs="Arial"/>
          <w:sz w:val="22"/>
          <w:szCs w:val="22"/>
          <w:lang w:val="ru-RU" w:eastAsia="ja-JP"/>
        </w:rPr>
        <w:t>о лице</w:t>
      </w:r>
      <w:r w:rsidRPr="003246A3">
        <w:rPr>
          <w:rFonts w:ascii="Arial" w:eastAsia="MS Mincho" w:hAnsi="Arial" w:cs="Arial"/>
          <w:sz w:val="22"/>
          <w:szCs w:val="22"/>
          <w:lang w:val="sr-Latn-CS" w:eastAsia="ja-JP"/>
        </w:rPr>
        <w:t xml:space="preserve"> Даваоца не прими потврду о пријему поруке са </w:t>
      </w:r>
      <w:r w:rsidRPr="003246A3">
        <w:rPr>
          <w:rFonts w:ascii="Arial" w:eastAsia="MS Mincho" w:hAnsi="Arial" w:cs="Arial"/>
          <w:sz w:val="22"/>
          <w:szCs w:val="22"/>
          <w:lang w:val="ru-RU" w:eastAsia="ja-JP"/>
        </w:rPr>
        <w:t>приложеном пословном тајном</w:t>
      </w:r>
      <w:r w:rsidRPr="003246A3">
        <w:rPr>
          <w:rFonts w:ascii="Arial" w:eastAsia="MS Mincho" w:hAnsi="Arial" w:cs="Arial"/>
          <w:sz w:val="22"/>
          <w:szCs w:val="22"/>
          <w:lang w:val="sr-Latn-CS" w:eastAsia="ja-JP"/>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3246A3">
        <w:rPr>
          <w:rFonts w:ascii="Arial" w:eastAsia="MS Mincho" w:hAnsi="Arial" w:cs="Arial"/>
          <w:sz w:val="22"/>
          <w:szCs w:val="22"/>
          <w:lang w:val="ru-RU" w:eastAsia="ja-JP"/>
        </w:rPr>
        <w:t xml:space="preserve"> у достављању информације да је порука са приложеном пословном тајном примљена</w:t>
      </w:r>
      <w:r w:rsidRPr="003246A3">
        <w:rPr>
          <w:rFonts w:ascii="Arial" w:eastAsia="MS Mincho" w:hAnsi="Arial" w:cs="Arial"/>
          <w:sz w:val="22"/>
          <w:szCs w:val="22"/>
          <w:lang w:val="sr-Latn-CS" w:eastAsia="ja-JP"/>
        </w:rPr>
        <w:t xml:space="preserve">. </w:t>
      </w:r>
    </w:p>
    <w:p w:rsidR="00496214" w:rsidRPr="003246A3" w:rsidRDefault="00496214" w:rsidP="00496214">
      <w:pPr>
        <w:suppressAutoHyphens w:val="0"/>
        <w:jc w:val="both"/>
        <w:rPr>
          <w:rFonts w:ascii="Arial" w:eastAsia="MS Mincho" w:hAnsi="Arial" w:cs="Arial"/>
          <w:sz w:val="22"/>
          <w:szCs w:val="22"/>
          <w:lang w:eastAsia="ja-JP"/>
        </w:rPr>
      </w:pPr>
    </w:p>
    <w:p w:rsidR="00496214" w:rsidRPr="003246A3" w:rsidRDefault="00496214" w:rsidP="00496214">
      <w:pPr>
        <w:suppressAutoHyphens w:val="0"/>
        <w:jc w:val="both"/>
        <w:rPr>
          <w:rFonts w:ascii="Arial" w:eastAsia="MS Mincho" w:hAnsi="Arial" w:cs="Arial"/>
          <w:sz w:val="22"/>
          <w:szCs w:val="22"/>
          <w:lang w:val="ru-RU" w:eastAsia="ja-JP"/>
        </w:rPr>
      </w:pPr>
      <w:r w:rsidRPr="003246A3">
        <w:rPr>
          <w:rFonts w:ascii="Arial" w:eastAsia="MS Mincho" w:hAnsi="Arial" w:cs="Arial"/>
          <w:sz w:val="22"/>
          <w:szCs w:val="22"/>
          <w:lang w:val="sr-Latn-CS" w:eastAsia="ja-JP"/>
        </w:rPr>
        <w:t xml:space="preserve">Слање података се може наставити кад и уколико се покаже да тајност података није нарушена, као и да нису нарушене одредбе овог </w:t>
      </w:r>
      <w:r w:rsidRPr="003246A3">
        <w:rPr>
          <w:rFonts w:ascii="Arial" w:eastAsia="MS Mincho" w:hAnsi="Arial" w:cs="Arial"/>
          <w:sz w:val="22"/>
          <w:szCs w:val="22"/>
          <w:lang w:val="ru-RU" w:eastAsia="ja-JP"/>
        </w:rPr>
        <w:t>У</w:t>
      </w:r>
      <w:r w:rsidRPr="003246A3">
        <w:rPr>
          <w:rFonts w:ascii="Arial" w:eastAsia="MS Mincho" w:hAnsi="Arial" w:cs="Arial"/>
          <w:sz w:val="22"/>
          <w:szCs w:val="22"/>
          <w:lang w:val="sr-Latn-CS" w:eastAsia="ja-JP"/>
        </w:rPr>
        <w:t xml:space="preserve">говора. </w:t>
      </w:r>
    </w:p>
    <w:p w:rsidR="00496214" w:rsidRPr="003246A3" w:rsidRDefault="00496214" w:rsidP="00496214">
      <w:pPr>
        <w:rPr>
          <w:rFonts w:ascii="Arial" w:hAnsi="Arial" w:cs="Arial"/>
          <w:sz w:val="22"/>
          <w:szCs w:val="22"/>
        </w:rPr>
      </w:pPr>
    </w:p>
    <w:p w:rsidR="00496214" w:rsidRPr="003246A3" w:rsidRDefault="00496214" w:rsidP="00496214">
      <w:pPr>
        <w:jc w:val="center"/>
        <w:rPr>
          <w:rFonts w:ascii="Arial" w:hAnsi="Arial" w:cs="Arial"/>
          <w:b/>
          <w:sz w:val="22"/>
          <w:szCs w:val="22"/>
        </w:rPr>
      </w:pPr>
      <w:r w:rsidRPr="003246A3">
        <w:rPr>
          <w:rFonts w:ascii="Arial" w:hAnsi="Arial" w:cs="Arial"/>
          <w:b/>
          <w:sz w:val="22"/>
          <w:szCs w:val="22"/>
        </w:rPr>
        <w:t>Члан 8.</w:t>
      </w:r>
    </w:p>
    <w:p w:rsidR="00496214" w:rsidRPr="003246A3" w:rsidRDefault="00496214" w:rsidP="00496214">
      <w:pPr>
        <w:tabs>
          <w:tab w:val="left" w:pos="360"/>
        </w:tabs>
        <w:ind w:right="69" w:firstLine="540"/>
        <w:jc w:val="both"/>
        <w:rPr>
          <w:rFonts w:ascii="Arial" w:hAnsi="Arial" w:cs="Arial"/>
          <w:sz w:val="22"/>
          <w:szCs w:val="22"/>
        </w:rPr>
      </w:pPr>
    </w:p>
    <w:p w:rsidR="00496214" w:rsidRPr="003246A3" w:rsidRDefault="00496214" w:rsidP="00496214">
      <w:pPr>
        <w:tabs>
          <w:tab w:val="left" w:pos="360"/>
        </w:tabs>
        <w:jc w:val="both"/>
        <w:rPr>
          <w:rFonts w:ascii="Arial" w:hAnsi="Arial" w:cs="Arial"/>
          <w:sz w:val="22"/>
          <w:szCs w:val="22"/>
        </w:rPr>
      </w:pPr>
      <w:r w:rsidRPr="003246A3">
        <w:rPr>
          <w:rFonts w:ascii="Arial" w:hAnsi="Arial" w:cs="Arial"/>
          <w:sz w:val="22"/>
          <w:szCs w:val="22"/>
        </w:rPr>
        <w:t xml:space="preserve">Достављање пословне тајне Примаоцу, </w:t>
      </w:r>
      <w:r w:rsidRPr="003246A3">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3246A3">
        <w:rPr>
          <w:rFonts w:ascii="Arial" w:hAnsi="Arial" w:cs="Arial"/>
          <w:sz w:val="22"/>
          <w:szCs w:val="22"/>
        </w:rPr>
        <w:t>пословну тајну __________ .</w:t>
      </w:r>
      <w:r w:rsidRPr="003246A3">
        <w:rPr>
          <w:rFonts w:ascii="Arial" w:hAnsi="Arial" w:cs="Arial"/>
          <w:sz w:val="22"/>
          <w:szCs w:val="22"/>
          <w:lang w:val="sr-Latn-CS"/>
        </w:rPr>
        <w:t xml:space="preserve"> Документ или његови делови се не могу копирати, репродуковати или </w:t>
      </w:r>
      <w:r w:rsidRPr="003246A3">
        <w:rPr>
          <w:rFonts w:ascii="Arial" w:hAnsi="Arial" w:cs="Arial"/>
          <w:sz w:val="22"/>
          <w:szCs w:val="22"/>
        </w:rPr>
        <w:t xml:space="preserve">уступити </w:t>
      </w:r>
      <w:r w:rsidRPr="003246A3">
        <w:rPr>
          <w:rFonts w:ascii="Arial" w:hAnsi="Arial" w:cs="Arial"/>
          <w:sz w:val="22"/>
          <w:szCs w:val="22"/>
          <w:lang w:val="sr-Latn-CS"/>
        </w:rPr>
        <w:t>без претходне сагласности</w:t>
      </w:r>
      <w:r w:rsidRPr="003246A3">
        <w:rPr>
          <w:rFonts w:ascii="Arial" w:hAnsi="Arial" w:cs="Arial"/>
          <w:sz w:val="22"/>
          <w:szCs w:val="22"/>
        </w:rPr>
        <w:t xml:space="preserve"> „_________“</w:t>
      </w:r>
      <w:r w:rsidRPr="003246A3">
        <w:rPr>
          <w:rFonts w:ascii="Arial" w:hAnsi="Arial" w:cs="Arial"/>
          <w:sz w:val="22"/>
          <w:szCs w:val="22"/>
          <w:lang w:val="sr-Latn-CS"/>
        </w:rPr>
        <w:t>.</w:t>
      </w:r>
      <w:r w:rsidRPr="003246A3">
        <w:rPr>
          <w:rFonts w:ascii="Arial" w:hAnsi="Arial" w:cs="Arial"/>
          <w:i/>
          <w:sz w:val="22"/>
          <w:szCs w:val="22"/>
        </w:rPr>
        <w:t>[напомена: не попуњава понуђач]</w:t>
      </w:r>
    </w:p>
    <w:p w:rsidR="00496214" w:rsidRPr="003246A3" w:rsidRDefault="00496214" w:rsidP="00496214">
      <w:pPr>
        <w:tabs>
          <w:tab w:val="left" w:pos="360"/>
        </w:tabs>
        <w:jc w:val="both"/>
        <w:rPr>
          <w:rFonts w:ascii="Arial" w:hAnsi="Arial" w:cs="Arial"/>
          <w:sz w:val="22"/>
          <w:szCs w:val="22"/>
        </w:rPr>
      </w:pPr>
    </w:p>
    <w:p w:rsidR="00496214" w:rsidRPr="003246A3" w:rsidRDefault="00496214" w:rsidP="00496214">
      <w:pPr>
        <w:tabs>
          <w:tab w:val="left" w:pos="360"/>
        </w:tabs>
        <w:jc w:val="both"/>
        <w:rPr>
          <w:rFonts w:ascii="Arial" w:hAnsi="Arial" w:cs="Arial"/>
          <w:sz w:val="22"/>
          <w:szCs w:val="22"/>
        </w:rPr>
      </w:pPr>
      <w:r w:rsidRPr="003246A3">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496214" w:rsidRPr="003246A3" w:rsidRDefault="00496214" w:rsidP="00496214">
      <w:pPr>
        <w:tabs>
          <w:tab w:val="left" w:pos="360"/>
        </w:tabs>
        <w:jc w:val="both"/>
        <w:rPr>
          <w:rFonts w:ascii="Arial" w:hAnsi="Arial" w:cs="Arial"/>
          <w:sz w:val="22"/>
          <w:szCs w:val="22"/>
        </w:rPr>
      </w:pPr>
    </w:p>
    <w:p w:rsidR="00496214" w:rsidRPr="003246A3" w:rsidRDefault="00496214" w:rsidP="00496214">
      <w:pPr>
        <w:tabs>
          <w:tab w:val="left" w:pos="360"/>
        </w:tabs>
        <w:jc w:val="both"/>
        <w:rPr>
          <w:rFonts w:ascii="Arial" w:hAnsi="Arial" w:cs="Arial"/>
          <w:sz w:val="22"/>
          <w:szCs w:val="22"/>
        </w:rPr>
      </w:pPr>
      <w:r w:rsidRPr="003246A3">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496214" w:rsidRPr="003246A3" w:rsidRDefault="00496214" w:rsidP="00496214">
      <w:pPr>
        <w:tabs>
          <w:tab w:val="left" w:pos="360"/>
        </w:tabs>
        <w:jc w:val="both"/>
        <w:rPr>
          <w:rFonts w:ascii="Arial" w:hAnsi="Arial" w:cs="Arial"/>
          <w:sz w:val="22"/>
          <w:szCs w:val="22"/>
        </w:rPr>
      </w:pPr>
    </w:p>
    <w:p w:rsidR="00496214" w:rsidRPr="003246A3" w:rsidRDefault="00496214" w:rsidP="00496214">
      <w:pPr>
        <w:tabs>
          <w:tab w:val="left" w:pos="360"/>
        </w:tabs>
        <w:jc w:val="both"/>
        <w:rPr>
          <w:rFonts w:ascii="Arial" w:hAnsi="Arial" w:cs="Arial"/>
          <w:sz w:val="22"/>
          <w:szCs w:val="22"/>
        </w:rPr>
      </w:pPr>
      <w:r w:rsidRPr="003246A3">
        <w:rPr>
          <w:rFonts w:ascii="Arial" w:hAnsi="Arial" w:cs="Arial"/>
          <w:sz w:val="22"/>
          <w:szCs w:val="22"/>
        </w:rPr>
        <w:t>За Наручиоца:</w:t>
      </w:r>
    </w:p>
    <w:p w:rsidR="00496214" w:rsidRPr="003246A3" w:rsidRDefault="00496214" w:rsidP="00496214">
      <w:pPr>
        <w:tabs>
          <w:tab w:val="left" w:pos="360"/>
        </w:tabs>
        <w:jc w:val="both"/>
        <w:rPr>
          <w:rFonts w:ascii="Arial" w:hAnsi="Arial" w:cs="Arial"/>
          <w:sz w:val="22"/>
          <w:szCs w:val="22"/>
        </w:rPr>
      </w:pPr>
    </w:p>
    <w:p w:rsidR="00496214" w:rsidRPr="003246A3" w:rsidRDefault="00496214" w:rsidP="00496214">
      <w:pPr>
        <w:jc w:val="center"/>
        <w:rPr>
          <w:rFonts w:ascii="Arial" w:hAnsi="Arial" w:cs="Arial"/>
          <w:sz w:val="22"/>
          <w:szCs w:val="22"/>
          <w:lang w:val="en-US"/>
        </w:rPr>
      </w:pPr>
      <w:r w:rsidRPr="003246A3">
        <w:rPr>
          <w:rFonts w:ascii="Arial" w:hAnsi="Arial" w:cs="Arial"/>
          <w:sz w:val="22"/>
          <w:szCs w:val="22"/>
        </w:rPr>
        <w:t>Пословна тајна</w:t>
      </w:r>
    </w:p>
    <w:p w:rsidR="00496214" w:rsidRPr="003246A3" w:rsidRDefault="00496214" w:rsidP="00496214">
      <w:pPr>
        <w:jc w:val="center"/>
        <w:rPr>
          <w:rFonts w:ascii="Arial" w:hAnsi="Arial" w:cs="Arial"/>
          <w:sz w:val="22"/>
          <w:szCs w:val="22"/>
        </w:rPr>
      </w:pPr>
      <w:r w:rsidRPr="003246A3">
        <w:rPr>
          <w:rFonts w:ascii="Arial" w:hAnsi="Arial" w:cs="Arial"/>
          <w:sz w:val="22"/>
          <w:szCs w:val="22"/>
        </w:rPr>
        <w:t>Јавно предузеће „Електропривреда Србије“</w:t>
      </w:r>
    </w:p>
    <w:p w:rsidR="00496214" w:rsidRPr="003246A3" w:rsidRDefault="00496214" w:rsidP="00496214">
      <w:pPr>
        <w:jc w:val="center"/>
        <w:rPr>
          <w:rFonts w:ascii="Arial" w:hAnsi="Arial" w:cs="Arial"/>
          <w:sz w:val="22"/>
          <w:szCs w:val="22"/>
          <w:lang w:val="en-US"/>
        </w:rPr>
      </w:pPr>
      <w:r w:rsidRPr="003246A3">
        <w:rPr>
          <w:rFonts w:ascii="Arial" w:hAnsi="Arial" w:cs="Arial"/>
          <w:sz w:val="22"/>
          <w:szCs w:val="22"/>
        </w:rPr>
        <w:t>Царице Милице бр. 2. Београд</w:t>
      </w:r>
    </w:p>
    <w:p w:rsidR="00496214" w:rsidRPr="003246A3" w:rsidRDefault="00496214" w:rsidP="00496214">
      <w:pPr>
        <w:tabs>
          <w:tab w:val="left" w:pos="360"/>
        </w:tabs>
        <w:jc w:val="both"/>
        <w:rPr>
          <w:rFonts w:ascii="Arial" w:hAnsi="Arial" w:cs="Arial"/>
          <w:sz w:val="22"/>
          <w:szCs w:val="22"/>
        </w:rPr>
      </w:pPr>
      <w:r w:rsidRPr="003246A3">
        <w:rPr>
          <w:rFonts w:ascii="Arial" w:hAnsi="Arial" w:cs="Arial"/>
          <w:sz w:val="22"/>
          <w:szCs w:val="22"/>
        </w:rPr>
        <w:t>или:</w:t>
      </w:r>
    </w:p>
    <w:p w:rsidR="00496214" w:rsidRPr="003246A3" w:rsidRDefault="00496214" w:rsidP="00496214">
      <w:pPr>
        <w:tabs>
          <w:tab w:val="left" w:pos="360"/>
        </w:tabs>
        <w:jc w:val="both"/>
        <w:rPr>
          <w:rFonts w:ascii="Arial" w:hAnsi="Arial" w:cs="Arial"/>
          <w:sz w:val="22"/>
          <w:szCs w:val="22"/>
        </w:rPr>
      </w:pPr>
    </w:p>
    <w:p w:rsidR="00496214" w:rsidRPr="003246A3" w:rsidRDefault="00496214" w:rsidP="00496214">
      <w:pPr>
        <w:jc w:val="center"/>
        <w:rPr>
          <w:rFonts w:ascii="Arial" w:hAnsi="Arial" w:cs="Arial"/>
          <w:sz w:val="22"/>
          <w:szCs w:val="22"/>
          <w:lang w:val="en-US"/>
        </w:rPr>
      </w:pPr>
      <w:r w:rsidRPr="003246A3">
        <w:rPr>
          <w:rFonts w:ascii="Arial" w:hAnsi="Arial" w:cs="Arial"/>
          <w:sz w:val="22"/>
          <w:szCs w:val="22"/>
        </w:rPr>
        <w:t>Поверљиво</w:t>
      </w:r>
    </w:p>
    <w:p w:rsidR="00496214" w:rsidRPr="003246A3" w:rsidRDefault="00496214" w:rsidP="00496214">
      <w:pPr>
        <w:jc w:val="center"/>
        <w:rPr>
          <w:rFonts w:ascii="Arial" w:hAnsi="Arial" w:cs="Arial"/>
          <w:sz w:val="22"/>
          <w:szCs w:val="22"/>
        </w:rPr>
      </w:pPr>
      <w:r w:rsidRPr="003246A3">
        <w:rPr>
          <w:rFonts w:ascii="Arial" w:hAnsi="Arial" w:cs="Arial"/>
          <w:sz w:val="22"/>
          <w:szCs w:val="22"/>
        </w:rPr>
        <w:t>Јавно предузеће „Електропривреда Србије“</w:t>
      </w:r>
    </w:p>
    <w:p w:rsidR="00496214" w:rsidRPr="003246A3" w:rsidRDefault="00496214" w:rsidP="00496214">
      <w:pPr>
        <w:jc w:val="center"/>
        <w:rPr>
          <w:rFonts w:ascii="Arial" w:hAnsi="Arial" w:cs="Arial"/>
          <w:sz w:val="22"/>
          <w:szCs w:val="22"/>
          <w:lang w:val="en-US"/>
        </w:rPr>
      </w:pPr>
      <w:r w:rsidRPr="003246A3">
        <w:rPr>
          <w:rFonts w:ascii="Arial" w:hAnsi="Arial" w:cs="Arial"/>
          <w:sz w:val="22"/>
          <w:szCs w:val="22"/>
        </w:rPr>
        <w:t>Царице Милице бр. 2. Београд</w:t>
      </w:r>
    </w:p>
    <w:p w:rsidR="00496214" w:rsidRPr="003246A3" w:rsidRDefault="00496214" w:rsidP="00496214">
      <w:pPr>
        <w:tabs>
          <w:tab w:val="left" w:pos="360"/>
        </w:tabs>
        <w:jc w:val="both"/>
        <w:rPr>
          <w:rFonts w:ascii="Arial" w:hAnsi="Arial" w:cs="Arial"/>
          <w:sz w:val="22"/>
          <w:szCs w:val="22"/>
        </w:rPr>
      </w:pPr>
    </w:p>
    <w:p w:rsidR="00496214" w:rsidRPr="003246A3" w:rsidRDefault="00496214" w:rsidP="00496214">
      <w:pPr>
        <w:tabs>
          <w:tab w:val="left" w:pos="360"/>
        </w:tabs>
        <w:jc w:val="both"/>
        <w:rPr>
          <w:rFonts w:ascii="Arial" w:hAnsi="Arial" w:cs="Arial"/>
          <w:sz w:val="22"/>
          <w:szCs w:val="22"/>
        </w:rPr>
      </w:pPr>
      <w:r w:rsidRPr="003246A3">
        <w:rPr>
          <w:rFonts w:ascii="Arial" w:hAnsi="Arial" w:cs="Arial"/>
          <w:sz w:val="22"/>
          <w:szCs w:val="22"/>
        </w:rPr>
        <w:t>За Пружаоца услуге:</w:t>
      </w:r>
    </w:p>
    <w:p w:rsidR="00496214" w:rsidRPr="003246A3" w:rsidRDefault="00496214" w:rsidP="00496214">
      <w:pPr>
        <w:tabs>
          <w:tab w:val="left" w:pos="360"/>
        </w:tabs>
        <w:jc w:val="both"/>
        <w:rPr>
          <w:rFonts w:ascii="Arial" w:hAnsi="Arial" w:cs="Arial"/>
          <w:sz w:val="22"/>
          <w:szCs w:val="22"/>
        </w:rPr>
      </w:pPr>
    </w:p>
    <w:p w:rsidR="00496214" w:rsidRPr="003246A3" w:rsidRDefault="00496214" w:rsidP="00496214">
      <w:pPr>
        <w:jc w:val="center"/>
        <w:rPr>
          <w:rFonts w:ascii="Arial" w:hAnsi="Arial" w:cs="Arial"/>
          <w:sz w:val="22"/>
          <w:szCs w:val="22"/>
        </w:rPr>
      </w:pPr>
      <w:r w:rsidRPr="003246A3">
        <w:rPr>
          <w:rFonts w:ascii="Arial" w:hAnsi="Arial" w:cs="Arial"/>
          <w:sz w:val="22"/>
          <w:szCs w:val="22"/>
        </w:rPr>
        <w:t>Пословна тајна</w:t>
      </w:r>
    </w:p>
    <w:p w:rsidR="00496214" w:rsidRPr="003246A3" w:rsidRDefault="00496214" w:rsidP="00496214">
      <w:pPr>
        <w:jc w:val="center"/>
        <w:rPr>
          <w:rFonts w:ascii="Arial" w:hAnsi="Arial" w:cs="Arial"/>
          <w:sz w:val="22"/>
          <w:szCs w:val="22"/>
        </w:rPr>
      </w:pPr>
      <w:r w:rsidRPr="003246A3">
        <w:rPr>
          <w:rFonts w:ascii="Arial" w:hAnsi="Arial" w:cs="Arial"/>
          <w:sz w:val="22"/>
          <w:szCs w:val="22"/>
        </w:rPr>
        <w:t>___________</w:t>
      </w:r>
    </w:p>
    <w:p w:rsidR="00496214" w:rsidRPr="003246A3" w:rsidRDefault="00496214" w:rsidP="00496214">
      <w:pPr>
        <w:jc w:val="center"/>
        <w:rPr>
          <w:rFonts w:ascii="Arial" w:hAnsi="Arial" w:cs="Arial"/>
          <w:sz w:val="22"/>
          <w:szCs w:val="22"/>
        </w:rPr>
      </w:pPr>
      <w:r w:rsidRPr="003246A3">
        <w:rPr>
          <w:rFonts w:ascii="Arial" w:hAnsi="Arial" w:cs="Arial"/>
          <w:sz w:val="22"/>
          <w:szCs w:val="22"/>
        </w:rPr>
        <w:t>_______________</w:t>
      </w:r>
    </w:p>
    <w:p w:rsidR="00496214" w:rsidRPr="003246A3" w:rsidRDefault="00496214" w:rsidP="00496214">
      <w:pPr>
        <w:jc w:val="both"/>
        <w:rPr>
          <w:rFonts w:ascii="Arial" w:hAnsi="Arial" w:cs="Arial"/>
          <w:sz w:val="22"/>
          <w:szCs w:val="22"/>
        </w:rPr>
      </w:pPr>
      <w:r w:rsidRPr="003246A3">
        <w:rPr>
          <w:rFonts w:ascii="Arial" w:hAnsi="Arial" w:cs="Arial"/>
          <w:sz w:val="22"/>
          <w:szCs w:val="22"/>
        </w:rPr>
        <w:t>или:</w:t>
      </w:r>
    </w:p>
    <w:p w:rsidR="00496214" w:rsidRPr="003246A3" w:rsidRDefault="00496214" w:rsidP="00496214">
      <w:pPr>
        <w:tabs>
          <w:tab w:val="left" w:pos="360"/>
        </w:tabs>
        <w:jc w:val="center"/>
        <w:rPr>
          <w:rFonts w:ascii="Arial" w:hAnsi="Arial" w:cs="Arial"/>
          <w:sz w:val="22"/>
          <w:szCs w:val="22"/>
        </w:rPr>
      </w:pPr>
      <w:r w:rsidRPr="003246A3">
        <w:rPr>
          <w:rFonts w:ascii="Arial" w:hAnsi="Arial" w:cs="Arial"/>
          <w:sz w:val="22"/>
          <w:szCs w:val="22"/>
        </w:rPr>
        <w:t>Поверљиво</w:t>
      </w:r>
    </w:p>
    <w:p w:rsidR="00496214" w:rsidRPr="003246A3" w:rsidRDefault="00496214" w:rsidP="00496214">
      <w:pPr>
        <w:tabs>
          <w:tab w:val="left" w:pos="360"/>
        </w:tabs>
        <w:jc w:val="center"/>
        <w:rPr>
          <w:rFonts w:ascii="Arial" w:hAnsi="Arial" w:cs="Arial"/>
          <w:sz w:val="22"/>
          <w:szCs w:val="22"/>
        </w:rPr>
      </w:pPr>
      <w:r w:rsidRPr="003246A3">
        <w:rPr>
          <w:rFonts w:ascii="Arial" w:hAnsi="Arial" w:cs="Arial"/>
          <w:sz w:val="22"/>
          <w:szCs w:val="22"/>
        </w:rPr>
        <w:t>_______________</w:t>
      </w:r>
    </w:p>
    <w:p w:rsidR="00496214" w:rsidRPr="003246A3" w:rsidRDefault="00496214" w:rsidP="00496214">
      <w:pPr>
        <w:tabs>
          <w:tab w:val="left" w:pos="360"/>
        </w:tabs>
        <w:jc w:val="center"/>
        <w:rPr>
          <w:rFonts w:ascii="Arial" w:hAnsi="Arial" w:cs="Arial"/>
          <w:sz w:val="22"/>
          <w:szCs w:val="22"/>
        </w:rPr>
      </w:pPr>
      <w:r w:rsidRPr="003246A3">
        <w:rPr>
          <w:rFonts w:ascii="Arial" w:hAnsi="Arial" w:cs="Arial"/>
          <w:sz w:val="22"/>
          <w:szCs w:val="22"/>
        </w:rPr>
        <w:t>__________________</w:t>
      </w:r>
    </w:p>
    <w:p w:rsidR="00496214" w:rsidRPr="003246A3" w:rsidRDefault="00496214" w:rsidP="00496214">
      <w:pPr>
        <w:tabs>
          <w:tab w:val="left" w:pos="360"/>
        </w:tabs>
        <w:jc w:val="both"/>
        <w:rPr>
          <w:rFonts w:ascii="Arial" w:hAnsi="Arial" w:cs="Arial"/>
          <w:sz w:val="22"/>
          <w:szCs w:val="22"/>
        </w:rPr>
      </w:pPr>
    </w:p>
    <w:p w:rsidR="00496214" w:rsidRPr="003246A3" w:rsidRDefault="00496214" w:rsidP="00496214">
      <w:pPr>
        <w:tabs>
          <w:tab w:val="left" w:pos="360"/>
        </w:tabs>
        <w:jc w:val="both"/>
        <w:rPr>
          <w:rFonts w:ascii="Arial" w:hAnsi="Arial" w:cs="Arial"/>
          <w:sz w:val="22"/>
          <w:szCs w:val="22"/>
          <w:lang w:val="sr-Latn-CS"/>
        </w:rPr>
      </w:pPr>
      <w:r w:rsidRPr="003246A3">
        <w:rPr>
          <w:rFonts w:ascii="Arial" w:hAnsi="Arial" w:cs="Arial"/>
          <w:sz w:val="22"/>
          <w:szCs w:val="22"/>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w:t>
      </w:r>
      <w:r w:rsidRPr="003246A3">
        <w:rPr>
          <w:rFonts w:ascii="Arial" w:hAnsi="Arial" w:cs="Arial"/>
          <w:sz w:val="22"/>
          <w:szCs w:val="22"/>
        </w:rPr>
        <w:lastRenderedPageBreak/>
        <w:t>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496214" w:rsidRPr="003246A3" w:rsidRDefault="00496214" w:rsidP="00496214">
      <w:pPr>
        <w:tabs>
          <w:tab w:val="left" w:pos="360"/>
        </w:tabs>
        <w:jc w:val="both"/>
        <w:rPr>
          <w:rFonts w:ascii="Arial" w:hAnsi="Arial" w:cs="Arial"/>
          <w:sz w:val="22"/>
          <w:szCs w:val="22"/>
          <w:lang w:val="sr-Latn-CS"/>
        </w:rPr>
      </w:pPr>
    </w:p>
    <w:p w:rsidR="00496214" w:rsidRPr="003246A3" w:rsidRDefault="00496214" w:rsidP="00496214">
      <w:pPr>
        <w:jc w:val="center"/>
        <w:rPr>
          <w:rFonts w:ascii="Arial" w:hAnsi="Arial" w:cs="Arial"/>
          <w:b/>
          <w:sz w:val="22"/>
          <w:szCs w:val="22"/>
        </w:rPr>
      </w:pPr>
      <w:r w:rsidRPr="003246A3">
        <w:rPr>
          <w:rFonts w:ascii="Arial" w:hAnsi="Arial" w:cs="Arial"/>
          <w:b/>
          <w:sz w:val="22"/>
          <w:szCs w:val="22"/>
        </w:rPr>
        <w:t>Члан 9.</w:t>
      </w:r>
    </w:p>
    <w:p w:rsidR="00496214" w:rsidRPr="003246A3" w:rsidRDefault="00496214" w:rsidP="00496214">
      <w:pPr>
        <w:tabs>
          <w:tab w:val="left" w:pos="360"/>
        </w:tabs>
        <w:ind w:right="69" w:firstLine="540"/>
        <w:jc w:val="both"/>
        <w:rPr>
          <w:rFonts w:ascii="Arial" w:hAnsi="Arial" w:cs="Arial"/>
          <w:sz w:val="22"/>
          <w:szCs w:val="22"/>
          <w:lang w:val="hr-HR"/>
        </w:rPr>
      </w:pPr>
    </w:p>
    <w:p w:rsidR="00496214" w:rsidRPr="003246A3" w:rsidRDefault="00496214" w:rsidP="00496214">
      <w:pPr>
        <w:tabs>
          <w:tab w:val="left" w:pos="360"/>
        </w:tabs>
        <w:jc w:val="both"/>
        <w:rPr>
          <w:rFonts w:ascii="Arial" w:hAnsi="Arial" w:cs="Arial"/>
          <w:sz w:val="22"/>
          <w:szCs w:val="22"/>
          <w:lang w:val="sr-Latn-CS"/>
        </w:rPr>
      </w:pPr>
      <w:r w:rsidRPr="003246A3">
        <w:rPr>
          <w:rFonts w:ascii="Arial" w:hAnsi="Arial" w:cs="Arial"/>
          <w:sz w:val="22"/>
          <w:szCs w:val="22"/>
          <w:lang w:val="sr-Latn-CS"/>
        </w:rPr>
        <w:t xml:space="preserve">Обавезе из овог </w:t>
      </w:r>
      <w:r w:rsidRPr="003246A3">
        <w:rPr>
          <w:rFonts w:ascii="Arial" w:hAnsi="Arial" w:cs="Arial"/>
          <w:sz w:val="22"/>
          <w:szCs w:val="22"/>
        </w:rPr>
        <w:t>у</w:t>
      </w:r>
      <w:r w:rsidRPr="003246A3">
        <w:rPr>
          <w:rFonts w:ascii="Arial" w:hAnsi="Arial" w:cs="Arial"/>
          <w:sz w:val="22"/>
          <w:szCs w:val="22"/>
          <w:lang w:val="sr-Latn-CS"/>
        </w:rPr>
        <w:t>говора</w:t>
      </w:r>
      <w:r w:rsidRPr="003246A3">
        <w:rPr>
          <w:rFonts w:ascii="Arial" w:hAnsi="Arial" w:cs="Arial"/>
          <w:sz w:val="22"/>
          <w:szCs w:val="22"/>
        </w:rPr>
        <w:t xml:space="preserve"> </w:t>
      </w:r>
      <w:r w:rsidRPr="003246A3">
        <w:rPr>
          <w:rFonts w:ascii="Arial" w:hAnsi="Arial" w:cs="Arial"/>
          <w:sz w:val="22"/>
          <w:szCs w:val="22"/>
          <w:lang w:val="sr-Latn-CS"/>
        </w:rPr>
        <w:t xml:space="preserve">односе се и на </w:t>
      </w:r>
      <w:r w:rsidRPr="003246A3">
        <w:rPr>
          <w:rFonts w:ascii="Arial" w:hAnsi="Arial" w:cs="Arial"/>
          <w:sz w:val="22"/>
          <w:szCs w:val="22"/>
        </w:rPr>
        <w:t xml:space="preserve">пословну тајну којој су стране имале приступ или су је размениле до тренутка закључења </w:t>
      </w:r>
      <w:r w:rsidRPr="003246A3">
        <w:rPr>
          <w:rFonts w:ascii="Arial" w:hAnsi="Arial" w:cs="Arial"/>
          <w:sz w:val="22"/>
          <w:szCs w:val="22"/>
          <w:lang w:val="sr-Latn-CS"/>
        </w:rPr>
        <w:t>овог Уговора.</w:t>
      </w:r>
    </w:p>
    <w:p w:rsidR="00496214" w:rsidRPr="003246A3" w:rsidRDefault="00496214" w:rsidP="00496214">
      <w:pPr>
        <w:tabs>
          <w:tab w:val="left" w:pos="360"/>
        </w:tabs>
        <w:jc w:val="both"/>
        <w:rPr>
          <w:rFonts w:ascii="Arial" w:hAnsi="Arial" w:cs="Arial"/>
          <w:sz w:val="22"/>
          <w:szCs w:val="22"/>
        </w:rPr>
      </w:pPr>
    </w:p>
    <w:p w:rsidR="00496214" w:rsidRPr="003246A3" w:rsidRDefault="00496214" w:rsidP="00496214">
      <w:pPr>
        <w:tabs>
          <w:tab w:val="left" w:pos="360"/>
        </w:tabs>
        <w:jc w:val="both"/>
        <w:rPr>
          <w:rFonts w:ascii="Arial" w:hAnsi="Arial" w:cs="Arial"/>
          <w:sz w:val="22"/>
          <w:szCs w:val="22"/>
        </w:rPr>
      </w:pPr>
      <w:r w:rsidRPr="003246A3">
        <w:rPr>
          <w:rFonts w:ascii="Arial" w:hAnsi="Arial" w:cs="Arial"/>
          <w:sz w:val="22"/>
          <w:szCs w:val="22"/>
          <w:lang w:val="sr-Latn-CS"/>
        </w:rPr>
        <w:t>Обавезе из овог У</w:t>
      </w:r>
      <w:r w:rsidRPr="003246A3">
        <w:rPr>
          <w:rFonts w:ascii="Arial" w:hAnsi="Arial" w:cs="Arial"/>
          <w:sz w:val="22"/>
          <w:szCs w:val="22"/>
        </w:rPr>
        <w:t>г</w:t>
      </w:r>
      <w:r w:rsidRPr="003246A3">
        <w:rPr>
          <w:rFonts w:ascii="Arial" w:hAnsi="Arial" w:cs="Arial"/>
          <w:sz w:val="22"/>
          <w:szCs w:val="22"/>
          <w:lang w:val="sr-Latn-CS"/>
        </w:rPr>
        <w:t xml:space="preserve">овора односе се и на </w:t>
      </w:r>
      <w:r w:rsidRPr="003246A3">
        <w:rPr>
          <w:rFonts w:ascii="Arial" w:hAnsi="Arial" w:cs="Arial"/>
          <w:sz w:val="22"/>
          <w:szCs w:val="22"/>
        </w:rPr>
        <w:t>податке Даваоца</w:t>
      </w:r>
      <w:r w:rsidRPr="003246A3">
        <w:rPr>
          <w:rFonts w:ascii="Arial" w:hAnsi="Arial" w:cs="Arial"/>
          <w:sz w:val="22"/>
          <w:szCs w:val="22"/>
          <w:lang w:val="sr-Latn-CS"/>
        </w:rPr>
        <w:t xml:space="preserve"> које представљају </w:t>
      </w:r>
      <w:r w:rsidRPr="003246A3">
        <w:rPr>
          <w:rFonts w:ascii="Arial" w:hAnsi="Arial" w:cs="Arial"/>
          <w:sz w:val="22"/>
          <w:szCs w:val="22"/>
        </w:rPr>
        <w:t xml:space="preserve">пословну тајну </w:t>
      </w:r>
      <w:r w:rsidRPr="003246A3">
        <w:rPr>
          <w:rFonts w:ascii="Arial" w:hAnsi="Arial" w:cs="Arial"/>
          <w:sz w:val="22"/>
          <w:szCs w:val="22"/>
          <w:lang w:val="sr-Latn-CS"/>
        </w:rPr>
        <w:t xml:space="preserve">у смислу овог </w:t>
      </w:r>
      <w:r w:rsidRPr="003246A3">
        <w:rPr>
          <w:rFonts w:ascii="Arial" w:hAnsi="Arial" w:cs="Arial"/>
          <w:sz w:val="22"/>
          <w:szCs w:val="22"/>
        </w:rPr>
        <w:t>у</w:t>
      </w:r>
      <w:r w:rsidRPr="003246A3">
        <w:rPr>
          <w:rFonts w:ascii="Arial" w:hAnsi="Arial" w:cs="Arial"/>
          <w:sz w:val="22"/>
          <w:szCs w:val="22"/>
          <w:lang w:val="sr-Latn-CS"/>
        </w:rPr>
        <w:t xml:space="preserve">говора, </w:t>
      </w:r>
      <w:r w:rsidRPr="003246A3">
        <w:rPr>
          <w:rFonts w:ascii="Arial" w:hAnsi="Arial" w:cs="Arial"/>
          <w:sz w:val="22"/>
          <w:szCs w:val="22"/>
        </w:rPr>
        <w:t xml:space="preserve">а којима je Прималац имао приступ или је до њих </w:t>
      </w:r>
      <w:r w:rsidRPr="003246A3">
        <w:rPr>
          <w:rFonts w:ascii="Arial" w:hAnsi="Arial" w:cs="Arial"/>
          <w:sz w:val="22"/>
          <w:szCs w:val="22"/>
          <w:lang w:val="sr-Latn-CS"/>
        </w:rPr>
        <w:t>дош</w:t>
      </w:r>
      <w:r w:rsidRPr="003246A3">
        <w:rPr>
          <w:rFonts w:ascii="Arial" w:hAnsi="Arial" w:cs="Arial"/>
          <w:sz w:val="22"/>
          <w:szCs w:val="22"/>
        </w:rPr>
        <w:t>ао</w:t>
      </w:r>
      <w:r w:rsidRPr="003246A3">
        <w:rPr>
          <w:rFonts w:ascii="Arial" w:hAnsi="Arial" w:cs="Arial"/>
          <w:sz w:val="22"/>
          <w:szCs w:val="22"/>
          <w:lang w:val="sr-Latn-CS"/>
        </w:rPr>
        <w:t xml:space="preserve"> случајно током реализације </w:t>
      </w:r>
      <w:r w:rsidRPr="003246A3">
        <w:rPr>
          <w:rFonts w:ascii="Arial" w:hAnsi="Arial" w:cs="Arial"/>
          <w:sz w:val="22"/>
          <w:szCs w:val="22"/>
        </w:rPr>
        <w:t xml:space="preserve"> Пословних активности из члана 1. овог уговора</w:t>
      </w:r>
      <w:r w:rsidRPr="003246A3">
        <w:rPr>
          <w:rFonts w:ascii="Arial" w:hAnsi="Arial" w:cs="Arial"/>
          <w:sz w:val="22"/>
          <w:szCs w:val="22"/>
          <w:lang w:val="sr-Latn-CS"/>
        </w:rPr>
        <w:t>.</w:t>
      </w:r>
    </w:p>
    <w:p w:rsidR="00496214" w:rsidRPr="003246A3" w:rsidRDefault="00496214" w:rsidP="00496214">
      <w:pPr>
        <w:tabs>
          <w:tab w:val="left" w:pos="360"/>
        </w:tabs>
        <w:jc w:val="both"/>
        <w:rPr>
          <w:rFonts w:ascii="Arial" w:hAnsi="Arial" w:cs="Arial"/>
          <w:sz w:val="22"/>
          <w:szCs w:val="22"/>
        </w:rPr>
      </w:pPr>
    </w:p>
    <w:p w:rsidR="00496214" w:rsidRPr="003246A3" w:rsidRDefault="00496214" w:rsidP="00496214">
      <w:pPr>
        <w:suppressAutoHyphens w:val="0"/>
        <w:jc w:val="center"/>
        <w:rPr>
          <w:rFonts w:ascii="Arial" w:eastAsia="MS Mincho" w:hAnsi="Arial" w:cs="Arial"/>
          <w:b/>
          <w:sz w:val="22"/>
          <w:szCs w:val="22"/>
          <w:lang w:eastAsia="ja-JP"/>
        </w:rPr>
      </w:pPr>
      <w:r w:rsidRPr="003246A3">
        <w:rPr>
          <w:rFonts w:ascii="Arial" w:eastAsia="MS Mincho" w:hAnsi="Arial" w:cs="Arial"/>
          <w:b/>
          <w:sz w:val="22"/>
          <w:szCs w:val="22"/>
          <w:lang w:eastAsia="ja-JP"/>
        </w:rPr>
        <w:t>Члан</w:t>
      </w:r>
      <w:r w:rsidRPr="003246A3">
        <w:rPr>
          <w:rFonts w:ascii="Arial" w:eastAsia="MS Mincho" w:hAnsi="Arial" w:cs="Arial"/>
          <w:b/>
          <w:sz w:val="22"/>
          <w:szCs w:val="22"/>
          <w:lang w:val="ru-RU" w:eastAsia="ja-JP"/>
        </w:rPr>
        <w:t>10</w:t>
      </w:r>
      <w:r w:rsidRPr="003246A3">
        <w:rPr>
          <w:rFonts w:ascii="Arial" w:eastAsia="MS Mincho" w:hAnsi="Arial" w:cs="Arial"/>
          <w:b/>
          <w:sz w:val="22"/>
          <w:szCs w:val="22"/>
          <w:lang w:val="sr-Latn-CS" w:eastAsia="ja-JP"/>
        </w:rPr>
        <w:t>.</w:t>
      </w:r>
    </w:p>
    <w:p w:rsidR="00496214" w:rsidRPr="003246A3" w:rsidRDefault="00496214" w:rsidP="00496214">
      <w:pPr>
        <w:suppressAutoHyphens w:val="0"/>
        <w:jc w:val="center"/>
        <w:rPr>
          <w:rFonts w:ascii="Arial" w:eastAsia="MS Mincho" w:hAnsi="Arial" w:cs="Arial"/>
          <w:sz w:val="22"/>
          <w:szCs w:val="22"/>
          <w:lang w:eastAsia="ja-JP"/>
        </w:rPr>
      </w:pPr>
    </w:p>
    <w:p w:rsidR="00496214" w:rsidRPr="003246A3" w:rsidRDefault="00496214" w:rsidP="00496214">
      <w:pPr>
        <w:tabs>
          <w:tab w:val="left" w:pos="360"/>
        </w:tabs>
        <w:jc w:val="both"/>
        <w:rPr>
          <w:rFonts w:ascii="Arial" w:hAnsi="Arial" w:cs="Arial"/>
          <w:sz w:val="22"/>
          <w:szCs w:val="22"/>
        </w:rPr>
      </w:pPr>
      <w:r w:rsidRPr="003246A3">
        <w:rPr>
          <w:rFonts w:ascii="Arial" w:hAnsi="Arial" w:cs="Arial"/>
          <w:sz w:val="22"/>
          <w:szCs w:val="22"/>
          <w:lang w:val="sr-Latn-CS"/>
        </w:rPr>
        <w:t>Давалац остаје власник достављен</w:t>
      </w:r>
      <w:r w:rsidRPr="003246A3">
        <w:rPr>
          <w:rFonts w:ascii="Arial" w:hAnsi="Arial" w:cs="Arial"/>
          <w:sz w:val="22"/>
          <w:szCs w:val="22"/>
        </w:rPr>
        <w:t>их података који представљају пословну тајну</w:t>
      </w:r>
      <w:r w:rsidRPr="003246A3">
        <w:rPr>
          <w:rFonts w:ascii="Arial" w:hAnsi="Arial" w:cs="Arial"/>
          <w:sz w:val="22"/>
          <w:szCs w:val="22"/>
          <w:lang w:val="sr-Latn-CS"/>
        </w:rPr>
        <w:t xml:space="preserve">. Давалац има право да, у било ком моменту, захтева од Примаоца повраћај </w:t>
      </w:r>
      <w:r w:rsidRPr="003246A3">
        <w:rPr>
          <w:rFonts w:ascii="Arial" w:hAnsi="Arial" w:cs="Arial"/>
          <w:sz w:val="22"/>
          <w:szCs w:val="22"/>
        </w:rPr>
        <w:t xml:space="preserve">оригиналних </w:t>
      </w:r>
      <w:r w:rsidRPr="003246A3">
        <w:rPr>
          <w:rFonts w:ascii="Arial" w:hAnsi="Arial" w:cs="Arial"/>
          <w:sz w:val="22"/>
          <w:szCs w:val="22"/>
          <w:lang w:val="sr-Latn-CS"/>
        </w:rPr>
        <w:t>Носача информациј</w:t>
      </w:r>
      <w:r w:rsidRPr="003246A3">
        <w:rPr>
          <w:rFonts w:ascii="Arial" w:hAnsi="Arial" w:cs="Arial"/>
          <w:sz w:val="22"/>
          <w:szCs w:val="22"/>
        </w:rPr>
        <w:t>а</w:t>
      </w:r>
      <w:r w:rsidRPr="003246A3">
        <w:rPr>
          <w:rFonts w:ascii="Arial" w:hAnsi="Arial" w:cs="Arial"/>
          <w:sz w:val="22"/>
          <w:szCs w:val="22"/>
          <w:lang w:val="sr-Latn-CS"/>
        </w:rPr>
        <w:t xml:space="preserve"> који садрж</w:t>
      </w:r>
      <w:r w:rsidRPr="003246A3">
        <w:rPr>
          <w:rFonts w:ascii="Arial" w:hAnsi="Arial" w:cs="Arial"/>
          <w:sz w:val="22"/>
          <w:szCs w:val="22"/>
        </w:rPr>
        <w:t>е пословну тајну Даваоца</w:t>
      </w:r>
      <w:r w:rsidRPr="003246A3">
        <w:rPr>
          <w:rFonts w:ascii="Arial" w:hAnsi="Arial" w:cs="Arial"/>
          <w:sz w:val="22"/>
          <w:szCs w:val="22"/>
          <w:lang w:val="sr-Latn-CS"/>
        </w:rPr>
        <w:t>.</w:t>
      </w:r>
    </w:p>
    <w:p w:rsidR="00496214" w:rsidRPr="003246A3" w:rsidRDefault="00496214" w:rsidP="00496214">
      <w:pPr>
        <w:jc w:val="both"/>
        <w:rPr>
          <w:rFonts w:ascii="Arial" w:hAnsi="Arial" w:cs="Arial"/>
          <w:noProof/>
          <w:sz w:val="22"/>
          <w:szCs w:val="22"/>
        </w:rPr>
      </w:pPr>
    </w:p>
    <w:p w:rsidR="00496214" w:rsidRPr="003246A3" w:rsidRDefault="00496214" w:rsidP="00496214">
      <w:pPr>
        <w:jc w:val="both"/>
        <w:rPr>
          <w:rFonts w:ascii="Arial" w:hAnsi="Arial" w:cs="Arial"/>
          <w:noProof/>
          <w:sz w:val="22"/>
          <w:szCs w:val="22"/>
        </w:rPr>
      </w:pPr>
      <w:r w:rsidRPr="003246A3">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3246A3">
        <w:rPr>
          <w:rFonts w:ascii="Arial" w:hAnsi="Arial" w:cs="Arial"/>
          <w:sz w:val="22"/>
          <w:szCs w:val="22"/>
          <w:lang w:val="sr-Latn-CS"/>
        </w:rPr>
        <w:t>Носач</w:t>
      </w:r>
      <w:r w:rsidRPr="003246A3">
        <w:rPr>
          <w:rFonts w:ascii="Arial" w:hAnsi="Arial" w:cs="Arial"/>
          <w:sz w:val="22"/>
          <w:szCs w:val="22"/>
        </w:rPr>
        <w:t xml:space="preserve">е </w:t>
      </w:r>
      <w:r w:rsidRPr="003246A3">
        <w:rPr>
          <w:rFonts w:ascii="Arial" w:hAnsi="Arial" w:cs="Arial"/>
          <w:sz w:val="22"/>
          <w:szCs w:val="22"/>
          <w:lang w:val="sr-Latn-CS"/>
        </w:rPr>
        <w:t>информациј</w:t>
      </w:r>
      <w:r w:rsidRPr="003246A3">
        <w:rPr>
          <w:rFonts w:ascii="Arial" w:hAnsi="Arial" w:cs="Arial"/>
          <w:sz w:val="22"/>
          <w:szCs w:val="22"/>
        </w:rPr>
        <w:t>а</w:t>
      </w:r>
      <w:r w:rsidRPr="003246A3">
        <w:rPr>
          <w:rFonts w:ascii="Arial" w:hAnsi="Arial" w:cs="Arial"/>
          <w:sz w:val="22"/>
          <w:szCs w:val="22"/>
          <w:lang w:val="sr-Latn-CS"/>
        </w:rPr>
        <w:t xml:space="preserve"> који садрж</w:t>
      </w:r>
      <w:r w:rsidRPr="003246A3">
        <w:rPr>
          <w:rFonts w:ascii="Arial" w:hAnsi="Arial" w:cs="Arial"/>
          <w:sz w:val="22"/>
          <w:szCs w:val="22"/>
        </w:rPr>
        <w:t>е пословну тајну Даваоца</w:t>
      </w:r>
      <w:r w:rsidRPr="003246A3">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496214" w:rsidRPr="003246A3" w:rsidRDefault="00496214" w:rsidP="00496214">
      <w:pPr>
        <w:tabs>
          <w:tab w:val="left" w:pos="360"/>
        </w:tabs>
        <w:jc w:val="both"/>
        <w:rPr>
          <w:rFonts w:ascii="Arial" w:hAnsi="Arial" w:cs="Arial"/>
          <w:sz w:val="22"/>
          <w:szCs w:val="22"/>
        </w:rPr>
      </w:pPr>
    </w:p>
    <w:p w:rsidR="00496214" w:rsidRPr="003246A3" w:rsidRDefault="00496214" w:rsidP="00496214">
      <w:pPr>
        <w:suppressAutoHyphens w:val="0"/>
        <w:jc w:val="center"/>
        <w:rPr>
          <w:rFonts w:ascii="Arial" w:eastAsia="MS Mincho" w:hAnsi="Arial" w:cs="Arial"/>
          <w:b/>
          <w:sz w:val="22"/>
          <w:szCs w:val="22"/>
          <w:lang w:val="sr-Latn-CS" w:eastAsia="ja-JP"/>
        </w:rPr>
      </w:pPr>
      <w:r w:rsidRPr="003246A3">
        <w:rPr>
          <w:rFonts w:ascii="Arial" w:eastAsia="MS Mincho" w:hAnsi="Arial" w:cs="Arial"/>
          <w:b/>
          <w:sz w:val="22"/>
          <w:szCs w:val="22"/>
          <w:lang w:eastAsia="ja-JP"/>
        </w:rPr>
        <w:t>Члан</w:t>
      </w:r>
      <w:r w:rsidRPr="003246A3">
        <w:rPr>
          <w:rFonts w:ascii="Arial" w:eastAsia="MS Mincho" w:hAnsi="Arial" w:cs="Arial"/>
          <w:b/>
          <w:sz w:val="22"/>
          <w:szCs w:val="22"/>
          <w:lang w:val="ru-RU" w:eastAsia="ja-JP"/>
        </w:rPr>
        <w:t>11</w:t>
      </w:r>
      <w:r w:rsidRPr="003246A3">
        <w:rPr>
          <w:rFonts w:ascii="Arial" w:eastAsia="MS Mincho" w:hAnsi="Arial" w:cs="Arial"/>
          <w:b/>
          <w:sz w:val="22"/>
          <w:szCs w:val="22"/>
          <w:lang w:val="sr-Latn-CS" w:eastAsia="ja-JP"/>
        </w:rPr>
        <w:t>.</w:t>
      </w:r>
    </w:p>
    <w:p w:rsidR="00496214" w:rsidRPr="003246A3" w:rsidRDefault="00496214" w:rsidP="00496214">
      <w:pPr>
        <w:suppressAutoHyphens w:val="0"/>
        <w:jc w:val="center"/>
        <w:rPr>
          <w:rFonts w:ascii="Arial" w:eastAsia="MS Mincho" w:hAnsi="Arial" w:cs="Arial"/>
          <w:sz w:val="22"/>
          <w:szCs w:val="22"/>
          <w:lang w:val="sr-Latn-CS" w:eastAsia="ja-JP"/>
        </w:rPr>
      </w:pPr>
    </w:p>
    <w:p w:rsidR="00496214" w:rsidRPr="003246A3" w:rsidRDefault="00496214" w:rsidP="00496214">
      <w:pPr>
        <w:jc w:val="both"/>
        <w:rPr>
          <w:rFonts w:ascii="Arial" w:hAnsi="Arial" w:cs="Arial"/>
          <w:sz w:val="22"/>
          <w:szCs w:val="22"/>
        </w:rPr>
      </w:pPr>
      <w:r w:rsidRPr="003246A3">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496214" w:rsidRPr="003246A3" w:rsidRDefault="00496214" w:rsidP="00496214">
      <w:pPr>
        <w:rPr>
          <w:rFonts w:ascii="Arial" w:hAnsi="Arial" w:cs="Arial"/>
          <w:sz w:val="22"/>
          <w:szCs w:val="22"/>
        </w:rPr>
      </w:pPr>
    </w:p>
    <w:p w:rsidR="00496214" w:rsidRPr="003246A3" w:rsidRDefault="00496214" w:rsidP="00496214">
      <w:pPr>
        <w:suppressAutoHyphens w:val="0"/>
        <w:jc w:val="center"/>
        <w:rPr>
          <w:rFonts w:ascii="Arial" w:eastAsia="MS Mincho" w:hAnsi="Arial" w:cs="Arial"/>
          <w:b/>
          <w:sz w:val="22"/>
          <w:szCs w:val="22"/>
          <w:lang w:val="hr-HR" w:eastAsia="ja-JP"/>
        </w:rPr>
      </w:pPr>
      <w:r w:rsidRPr="003246A3">
        <w:rPr>
          <w:rFonts w:ascii="Arial" w:eastAsia="MS Mincho" w:hAnsi="Arial" w:cs="Arial"/>
          <w:b/>
          <w:sz w:val="22"/>
          <w:szCs w:val="22"/>
          <w:lang w:eastAsia="ja-JP"/>
        </w:rPr>
        <w:t>Члан</w:t>
      </w:r>
      <w:r w:rsidRPr="003246A3">
        <w:rPr>
          <w:rFonts w:ascii="Arial" w:eastAsia="MS Mincho" w:hAnsi="Arial" w:cs="Arial"/>
          <w:b/>
          <w:sz w:val="22"/>
          <w:szCs w:val="22"/>
          <w:lang w:val="ru-RU" w:eastAsia="ja-JP"/>
        </w:rPr>
        <w:t>12</w:t>
      </w:r>
      <w:r w:rsidRPr="003246A3">
        <w:rPr>
          <w:rFonts w:ascii="Arial" w:eastAsia="MS Mincho" w:hAnsi="Arial" w:cs="Arial"/>
          <w:b/>
          <w:sz w:val="22"/>
          <w:szCs w:val="22"/>
          <w:lang w:val="hr-HR" w:eastAsia="ja-JP"/>
        </w:rPr>
        <w:t>.</w:t>
      </w:r>
    </w:p>
    <w:p w:rsidR="00496214" w:rsidRPr="003246A3" w:rsidRDefault="00496214" w:rsidP="00496214">
      <w:pPr>
        <w:tabs>
          <w:tab w:val="left" w:pos="360"/>
        </w:tabs>
        <w:jc w:val="both"/>
        <w:rPr>
          <w:rFonts w:ascii="Arial" w:hAnsi="Arial" w:cs="Arial"/>
          <w:b/>
          <w:bCs/>
          <w:sz w:val="22"/>
          <w:szCs w:val="22"/>
          <w:lang w:val="sr-Latn-CS"/>
        </w:rPr>
      </w:pPr>
    </w:p>
    <w:p w:rsidR="00496214" w:rsidRPr="003246A3" w:rsidRDefault="00496214" w:rsidP="00496214">
      <w:pPr>
        <w:jc w:val="both"/>
        <w:rPr>
          <w:rFonts w:ascii="Arial" w:hAnsi="Arial" w:cs="Arial"/>
          <w:sz w:val="22"/>
          <w:szCs w:val="22"/>
        </w:rPr>
      </w:pPr>
      <w:r w:rsidRPr="003246A3">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3246A3">
        <w:rPr>
          <w:rFonts w:ascii="Arial" w:hAnsi="Arial" w:cs="Arial"/>
          <w:sz w:val="22"/>
          <w:szCs w:val="22"/>
          <w:lang w:val="sr-Latn-CS"/>
        </w:rPr>
        <w:t>о</w:t>
      </w:r>
      <w:r w:rsidRPr="003246A3">
        <w:rPr>
          <w:rFonts w:ascii="Arial" w:hAnsi="Arial" w:cs="Arial"/>
          <w:sz w:val="22"/>
          <w:szCs w:val="22"/>
        </w:rPr>
        <w:t>словне тајне</w:t>
      </w:r>
      <w:r w:rsidRPr="003246A3">
        <w:rPr>
          <w:rFonts w:ascii="Arial" w:hAnsi="Arial" w:cs="Arial"/>
          <w:sz w:val="22"/>
          <w:szCs w:val="22"/>
          <w:lang w:val="sr-Latn-CS"/>
        </w:rPr>
        <w:t xml:space="preserve"> Даваоца</w:t>
      </w:r>
      <w:r w:rsidRPr="003246A3">
        <w:rPr>
          <w:rFonts w:ascii="Arial" w:hAnsi="Arial" w:cs="Arial"/>
          <w:sz w:val="22"/>
          <w:szCs w:val="22"/>
        </w:rPr>
        <w:t xml:space="preserve"> од стране трећег лица коме је Прималац доставио п</w:t>
      </w:r>
      <w:r w:rsidRPr="003246A3">
        <w:rPr>
          <w:rFonts w:ascii="Arial" w:hAnsi="Arial" w:cs="Arial"/>
          <w:sz w:val="22"/>
          <w:szCs w:val="22"/>
          <w:lang w:val="sr-Latn-CS"/>
        </w:rPr>
        <w:t>о</w:t>
      </w:r>
      <w:r w:rsidRPr="003246A3">
        <w:rPr>
          <w:rFonts w:ascii="Arial" w:hAnsi="Arial" w:cs="Arial"/>
          <w:sz w:val="22"/>
          <w:szCs w:val="22"/>
        </w:rPr>
        <w:t>словну тајну</w:t>
      </w:r>
      <w:r w:rsidRPr="003246A3">
        <w:rPr>
          <w:rFonts w:ascii="Arial" w:hAnsi="Arial" w:cs="Arial"/>
          <w:sz w:val="22"/>
          <w:szCs w:val="22"/>
          <w:lang w:val="sr-Latn-CS"/>
        </w:rPr>
        <w:t xml:space="preserve"> Даваоца.</w:t>
      </w:r>
    </w:p>
    <w:p w:rsidR="00496214" w:rsidRPr="003246A3" w:rsidRDefault="00496214" w:rsidP="00496214">
      <w:pPr>
        <w:jc w:val="both"/>
        <w:rPr>
          <w:rFonts w:ascii="Arial" w:hAnsi="Arial" w:cs="Arial"/>
          <w:sz w:val="22"/>
          <w:szCs w:val="22"/>
        </w:rPr>
      </w:pPr>
    </w:p>
    <w:p w:rsidR="00496214" w:rsidRPr="003246A3" w:rsidRDefault="00496214" w:rsidP="00496214">
      <w:pPr>
        <w:jc w:val="both"/>
        <w:rPr>
          <w:rFonts w:ascii="Arial" w:hAnsi="Arial" w:cs="Arial"/>
          <w:sz w:val="22"/>
          <w:szCs w:val="22"/>
        </w:rPr>
      </w:pPr>
      <w:r w:rsidRPr="003246A3">
        <w:rPr>
          <w:rFonts w:ascii="Arial" w:hAnsi="Arial" w:cs="Arial"/>
          <w:sz w:val="22"/>
          <w:szCs w:val="22"/>
          <w:lang w:val="sr-Latn-CS"/>
        </w:rPr>
        <w:t xml:space="preserve">Прималац признаје да </w:t>
      </w:r>
      <w:r w:rsidRPr="003246A3">
        <w:rPr>
          <w:rFonts w:ascii="Arial" w:hAnsi="Arial" w:cs="Arial"/>
          <w:sz w:val="22"/>
          <w:szCs w:val="22"/>
        </w:rPr>
        <w:t xml:space="preserve">пословна тајна и/или </w:t>
      </w:r>
      <w:r w:rsidRPr="003246A3">
        <w:rPr>
          <w:rFonts w:ascii="Arial" w:hAnsi="Arial" w:cs="Arial"/>
          <w:sz w:val="22"/>
          <w:szCs w:val="22"/>
          <w:lang w:val="sr-Latn-CS"/>
        </w:rPr>
        <w:t xml:space="preserve">поверљиве информације </w:t>
      </w:r>
      <w:r w:rsidRPr="003246A3">
        <w:rPr>
          <w:rFonts w:ascii="Arial" w:hAnsi="Arial" w:cs="Arial"/>
          <w:sz w:val="22"/>
          <w:szCs w:val="22"/>
        </w:rPr>
        <w:t>Даваоца</w:t>
      </w:r>
      <w:r w:rsidRPr="003246A3">
        <w:rPr>
          <w:rFonts w:ascii="Arial" w:hAnsi="Arial" w:cs="Arial"/>
          <w:sz w:val="22"/>
          <w:szCs w:val="22"/>
          <w:lang w:val="sr-Latn-CS"/>
        </w:rPr>
        <w:t xml:space="preserve"> садрже вредне </w:t>
      </w:r>
      <w:r w:rsidRPr="003246A3">
        <w:rPr>
          <w:rFonts w:ascii="Arial" w:hAnsi="Arial" w:cs="Arial"/>
          <w:sz w:val="22"/>
          <w:szCs w:val="22"/>
        </w:rPr>
        <w:t>податке Даваоца</w:t>
      </w:r>
      <w:r w:rsidRPr="003246A3">
        <w:rPr>
          <w:rFonts w:ascii="Arial" w:hAnsi="Arial" w:cs="Arial"/>
          <w:sz w:val="22"/>
          <w:szCs w:val="22"/>
          <w:lang w:val="sr-Latn-CS"/>
        </w:rPr>
        <w:t xml:space="preserve"> и да ће свака материјална повреда овог уговора изазивати </w:t>
      </w:r>
      <w:r w:rsidRPr="003246A3">
        <w:rPr>
          <w:rFonts w:ascii="Arial" w:hAnsi="Arial" w:cs="Arial"/>
          <w:sz w:val="22"/>
          <w:szCs w:val="22"/>
        </w:rPr>
        <w:t>последице које су дефинисане законом.</w:t>
      </w:r>
    </w:p>
    <w:p w:rsidR="00496214" w:rsidRPr="003246A3" w:rsidRDefault="00496214" w:rsidP="00496214">
      <w:pPr>
        <w:rPr>
          <w:rFonts w:ascii="Arial" w:hAnsi="Arial" w:cs="Arial"/>
          <w:sz w:val="22"/>
          <w:szCs w:val="22"/>
        </w:rPr>
      </w:pPr>
    </w:p>
    <w:p w:rsidR="00496214" w:rsidRPr="003246A3" w:rsidRDefault="00496214" w:rsidP="00496214">
      <w:pPr>
        <w:suppressAutoHyphens w:val="0"/>
        <w:jc w:val="center"/>
        <w:rPr>
          <w:rFonts w:ascii="Arial" w:eastAsia="MS Mincho" w:hAnsi="Arial" w:cs="Arial"/>
          <w:b/>
          <w:sz w:val="22"/>
          <w:szCs w:val="22"/>
          <w:lang w:val="sr-Latn-CS" w:eastAsia="ja-JP"/>
        </w:rPr>
      </w:pPr>
      <w:r w:rsidRPr="003246A3">
        <w:rPr>
          <w:rFonts w:ascii="Arial" w:eastAsia="MS Mincho" w:hAnsi="Arial" w:cs="Arial"/>
          <w:b/>
          <w:sz w:val="22"/>
          <w:szCs w:val="22"/>
          <w:lang w:eastAsia="ja-JP"/>
        </w:rPr>
        <w:t>Члан</w:t>
      </w:r>
      <w:r w:rsidRPr="003246A3">
        <w:rPr>
          <w:rFonts w:ascii="Arial" w:eastAsia="MS Mincho" w:hAnsi="Arial" w:cs="Arial"/>
          <w:b/>
          <w:sz w:val="22"/>
          <w:szCs w:val="22"/>
          <w:lang w:val="hr-HR" w:eastAsia="ja-JP"/>
        </w:rPr>
        <w:t xml:space="preserve"> 13.</w:t>
      </w:r>
    </w:p>
    <w:p w:rsidR="00496214" w:rsidRPr="003246A3" w:rsidRDefault="00496214" w:rsidP="00496214">
      <w:pPr>
        <w:rPr>
          <w:rFonts w:ascii="Arial" w:hAnsi="Arial" w:cs="Arial"/>
          <w:sz w:val="22"/>
          <w:szCs w:val="22"/>
        </w:rPr>
      </w:pPr>
    </w:p>
    <w:p w:rsidR="00496214" w:rsidRPr="003246A3" w:rsidRDefault="00496214" w:rsidP="00496214">
      <w:pPr>
        <w:jc w:val="both"/>
        <w:rPr>
          <w:rFonts w:ascii="Arial" w:hAnsi="Arial" w:cs="Arial"/>
          <w:sz w:val="22"/>
          <w:szCs w:val="22"/>
          <w:lang w:val="en-US"/>
        </w:rPr>
      </w:pPr>
      <w:r w:rsidRPr="003246A3">
        <w:rPr>
          <w:rFonts w:ascii="Arial" w:hAnsi="Arial" w:cs="Arial"/>
          <w:sz w:val="22"/>
          <w:szCs w:val="22"/>
        </w:rPr>
        <w:t>Стране ће настојати да све евентуалне спорове настале из, у вези са, или услед кршењ</w:t>
      </w:r>
      <w:r w:rsidRPr="003246A3">
        <w:rPr>
          <w:rFonts w:ascii="Arial" w:hAnsi="Arial" w:cs="Arial"/>
          <w:sz w:val="22"/>
          <w:szCs w:val="22"/>
          <w:lang w:val="sr-Latn-CS"/>
        </w:rPr>
        <w:t>a</w:t>
      </w:r>
      <w:r w:rsidRPr="003246A3">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496214" w:rsidRPr="003246A3" w:rsidRDefault="00496214" w:rsidP="00496214">
      <w:pPr>
        <w:rPr>
          <w:rFonts w:ascii="Arial" w:hAnsi="Arial" w:cs="Arial"/>
          <w:sz w:val="22"/>
          <w:szCs w:val="22"/>
        </w:rPr>
      </w:pPr>
    </w:p>
    <w:p w:rsidR="00496214" w:rsidRPr="003246A3" w:rsidRDefault="00496214" w:rsidP="00496214">
      <w:pPr>
        <w:suppressAutoHyphens w:val="0"/>
        <w:jc w:val="center"/>
        <w:rPr>
          <w:rFonts w:ascii="Arial" w:eastAsia="MS Mincho" w:hAnsi="Arial" w:cs="Arial"/>
          <w:b/>
          <w:sz w:val="22"/>
          <w:szCs w:val="22"/>
          <w:lang w:val="sr-Latn-CS" w:eastAsia="ja-JP"/>
        </w:rPr>
      </w:pPr>
      <w:r w:rsidRPr="003246A3">
        <w:rPr>
          <w:rFonts w:ascii="Arial" w:eastAsia="MS Mincho" w:hAnsi="Arial" w:cs="Arial"/>
          <w:b/>
          <w:sz w:val="22"/>
          <w:szCs w:val="22"/>
          <w:lang w:eastAsia="ja-JP"/>
        </w:rPr>
        <w:t>Члан</w:t>
      </w:r>
      <w:r w:rsidRPr="003246A3">
        <w:rPr>
          <w:rFonts w:ascii="Arial" w:eastAsia="MS Mincho" w:hAnsi="Arial" w:cs="Arial"/>
          <w:b/>
          <w:sz w:val="22"/>
          <w:szCs w:val="22"/>
          <w:lang w:val="hr-HR" w:eastAsia="ja-JP"/>
        </w:rPr>
        <w:t xml:space="preserve"> 1</w:t>
      </w:r>
      <w:r w:rsidRPr="003246A3">
        <w:rPr>
          <w:rFonts w:ascii="Arial" w:eastAsia="MS Mincho" w:hAnsi="Arial" w:cs="Arial"/>
          <w:b/>
          <w:sz w:val="22"/>
          <w:szCs w:val="22"/>
          <w:lang w:val="ru-RU" w:eastAsia="ja-JP"/>
        </w:rPr>
        <w:t>4</w:t>
      </w:r>
      <w:r w:rsidRPr="003246A3">
        <w:rPr>
          <w:rFonts w:ascii="Arial" w:eastAsia="MS Mincho" w:hAnsi="Arial" w:cs="Arial"/>
          <w:b/>
          <w:sz w:val="22"/>
          <w:szCs w:val="22"/>
          <w:lang w:val="hr-HR" w:eastAsia="ja-JP"/>
        </w:rPr>
        <w:t>.</w:t>
      </w:r>
    </w:p>
    <w:p w:rsidR="00496214" w:rsidRPr="003246A3" w:rsidRDefault="00496214" w:rsidP="00496214">
      <w:pPr>
        <w:jc w:val="both"/>
        <w:rPr>
          <w:rFonts w:ascii="Arial" w:hAnsi="Arial" w:cs="Arial"/>
          <w:sz w:val="22"/>
          <w:szCs w:val="22"/>
        </w:rPr>
      </w:pPr>
    </w:p>
    <w:p w:rsidR="00496214" w:rsidRPr="003246A3" w:rsidRDefault="00496214" w:rsidP="00496214">
      <w:pPr>
        <w:jc w:val="both"/>
        <w:rPr>
          <w:rFonts w:ascii="Arial" w:hAnsi="Arial" w:cs="Arial"/>
          <w:sz w:val="22"/>
          <w:szCs w:val="22"/>
        </w:rPr>
      </w:pPr>
      <w:r w:rsidRPr="003246A3">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496214" w:rsidRPr="003246A3" w:rsidRDefault="00496214" w:rsidP="00496214">
      <w:pPr>
        <w:rPr>
          <w:rFonts w:ascii="Arial" w:hAnsi="Arial" w:cs="Arial"/>
          <w:sz w:val="22"/>
          <w:szCs w:val="22"/>
        </w:rPr>
      </w:pPr>
    </w:p>
    <w:p w:rsidR="00F35E3C" w:rsidRDefault="00F35E3C" w:rsidP="00496214">
      <w:pPr>
        <w:suppressAutoHyphens w:val="0"/>
        <w:jc w:val="center"/>
        <w:rPr>
          <w:rFonts w:ascii="Arial" w:eastAsia="MS Mincho" w:hAnsi="Arial" w:cs="Arial"/>
          <w:b/>
          <w:sz w:val="22"/>
          <w:szCs w:val="22"/>
          <w:lang w:eastAsia="ja-JP"/>
        </w:rPr>
      </w:pPr>
    </w:p>
    <w:p w:rsidR="00F35E3C" w:rsidRDefault="00F35E3C" w:rsidP="00496214">
      <w:pPr>
        <w:suppressAutoHyphens w:val="0"/>
        <w:jc w:val="center"/>
        <w:rPr>
          <w:rFonts w:ascii="Arial" w:eastAsia="MS Mincho" w:hAnsi="Arial" w:cs="Arial"/>
          <w:b/>
          <w:sz w:val="22"/>
          <w:szCs w:val="22"/>
          <w:lang w:eastAsia="ja-JP"/>
        </w:rPr>
      </w:pPr>
    </w:p>
    <w:p w:rsidR="00F35E3C" w:rsidRDefault="00F35E3C" w:rsidP="00496214">
      <w:pPr>
        <w:suppressAutoHyphens w:val="0"/>
        <w:jc w:val="center"/>
        <w:rPr>
          <w:rFonts w:ascii="Arial" w:eastAsia="MS Mincho" w:hAnsi="Arial" w:cs="Arial"/>
          <w:b/>
          <w:sz w:val="22"/>
          <w:szCs w:val="22"/>
          <w:lang w:eastAsia="ja-JP"/>
        </w:rPr>
      </w:pPr>
    </w:p>
    <w:p w:rsidR="00496214" w:rsidRPr="003246A3" w:rsidRDefault="00496214" w:rsidP="00496214">
      <w:pPr>
        <w:suppressAutoHyphens w:val="0"/>
        <w:jc w:val="center"/>
        <w:rPr>
          <w:rFonts w:ascii="Arial" w:eastAsia="MS Mincho" w:hAnsi="Arial" w:cs="Arial"/>
          <w:b/>
          <w:sz w:val="22"/>
          <w:szCs w:val="22"/>
          <w:lang w:eastAsia="ja-JP"/>
        </w:rPr>
      </w:pPr>
      <w:r w:rsidRPr="003246A3">
        <w:rPr>
          <w:rFonts w:ascii="Arial" w:eastAsia="MS Mincho" w:hAnsi="Arial" w:cs="Arial"/>
          <w:b/>
          <w:sz w:val="22"/>
          <w:szCs w:val="22"/>
          <w:lang w:eastAsia="ja-JP"/>
        </w:rPr>
        <w:lastRenderedPageBreak/>
        <w:t>Члан</w:t>
      </w:r>
      <w:r w:rsidRPr="003246A3">
        <w:rPr>
          <w:rFonts w:ascii="Arial" w:eastAsia="MS Mincho" w:hAnsi="Arial" w:cs="Arial"/>
          <w:b/>
          <w:sz w:val="22"/>
          <w:szCs w:val="22"/>
          <w:lang w:val="hr-HR" w:eastAsia="ja-JP"/>
        </w:rPr>
        <w:t xml:space="preserve"> 1</w:t>
      </w:r>
      <w:r w:rsidRPr="003246A3">
        <w:rPr>
          <w:rFonts w:ascii="Arial" w:eastAsia="MS Mincho" w:hAnsi="Arial" w:cs="Arial"/>
          <w:b/>
          <w:sz w:val="22"/>
          <w:szCs w:val="22"/>
          <w:lang w:val="ru-RU" w:eastAsia="ja-JP"/>
        </w:rPr>
        <w:t>5</w:t>
      </w:r>
      <w:r w:rsidRPr="003246A3">
        <w:rPr>
          <w:rFonts w:ascii="Arial" w:eastAsia="MS Mincho" w:hAnsi="Arial" w:cs="Arial"/>
          <w:b/>
          <w:sz w:val="22"/>
          <w:szCs w:val="22"/>
          <w:lang w:val="hr-HR" w:eastAsia="ja-JP"/>
        </w:rPr>
        <w:t>.</w:t>
      </w:r>
    </w:p>
    <w:p w:rsidR="00496214" w:rsidRPr="003246A3" w:rsidRDefault="00496214" w:rsidP="00496214">
      <w:pPr>
        <w:suppressAutoHyphens w:val="0"/>
        <w:jc w:val="center"/>
        <w:rPr>
          <w:rFonts w:ascii="Arial" w:eastAsia="MS Mincho" w:hAnsi="Arial" w:cs="Arial"/>
          <w:b/>
          <w:sz w:val="22"/>
          <w:szCs w:val="22"/>
          <w:lang w:eastAsia="ja-JP"/>
        </w:rPr>
      </w:pPr>
    </w:p>
    <w:p w:rsidR="00496214" w:rsidRPr="003246A3" w:rsidRDefault="00496214" w:rsidP="00496214">
      <w:pPr>
        <w:jc w:val="both"/>
        <w:rPr>
          <w:rFonts w:ascii="Arial" w:hAnsi="Arial" w:cs="Arial"/>
          <w:smallCaps/>
          <w:sz w:val="22"/>
          <w:szCs w:val="22"/>
        </w:rPr>
      </w:pPr>
      <w:r w:rsidRPr="003246A3">
        <w:rPr>
          <w:rFonts w:ascii="Arial" w:hAnsi="Arial" w:cs="Arial"/>
          <w:sz w:val="22"/>
          <w:szCs w:val="22"/>
          <w:lang w:val="ru-RU"/>
        </w:rPr>
        <w:t>Након закључења овог уговора, Наручилац може да дозволи а Пружалац услуга је обавезан да прихвати промену уговорних страна због статусних промена код Наручиоца и његових зависних привредних друштава у складу са Уговором о статусној промени.</w:t>
      </w:r>
    </w:p>
    <w:p w:rsidR="00496214" w:rsidRPr="003246A3" w:rsidRDefault="00496214" w:rsidP="00496214">
      <w:pPr>
        <w:suppressAutoHyphens w:val="0"/>
        <w:jc w:val="center"/>
        <w:rPr>
          <w:rFonts w:ascii="Arial" w:eastAsia="MS Mincho" w:hAnsi="Arial" w:cs="Arial"/>
          <w:b/>
          <w:sz w:val="22"/>
          <w:szCs w:val="22"/>
          <w:lang w:eastAsia="ja-JP"/>
        </w:rPr>
      </w:pPr>
    </w:p>
    <w:p w:rsidR="00496214" w:rsidRPr="003246A3" w:rsidRDefault="00496214" w:rsidP="00496214">
      <w:pPr>
        <w:suppressAutoHyphens w:val="0"/>
        <w:jc w:val="center"/>
        <w:rPr>
          <w:rFonts w:ascii="Arial" w:eastAsia="MS Mincho" w:hAnsi="Arial" w:cs="Arial"/>
          <w:b/>
          <w:sz w:val="22"/>
          <w:szCs w:val="22"/>
          <w:lang w:eastAsia="ja-JP"/>
        </w:rPr>
      </w:pPr>
      <w:r w:rsidRPr="003246A3">
        <w:rPr>
          <w:rFonts w:ascii="Arial" w:eastAsia="MS Mincho" w:hAnsi="Arial" w:cs="Arial"/>
          <w:b/>
          <w:sz w:val="22"/>
          <w:szCs w:val="22"/>
          <w:lang w:eastAsia="ja-JP"/>
        </w:rPr>
        <w:t>Члан</w:t>
      </w:r>
      <w:r w:rsidRPr="003246A3">
        <w:rPr>
          <w:rFonts w:ascii="Arial" w:eastAsia="MS Mincho" w:hAnsi="Arial" w:cs="Arial"/>
          <w:b/>
          <w:sz w:val="22"/>
          <w:szCs w:val="22"/>
          <w:lang w:val="hr-HR" w:eastAsia="ja-JP"/>
        </w:rPr>
        <w:t xml:space="preserve"> 1</w:t>
      </w:r>
      <w:r w:rsidRPr="003246A3">
        <w:rPr>
          <w:rFonts w:ascii="Arial" w:eastAsia="MS Mincho" w:hAnsi="Arial" w:cs="Arial"/>
          <w:b/>
          <w:sz w:val="22"/>
          <w:szCs w:val="22"/>
          <w:lang w:val="ru-RU" w:eastAsia="ja-JP"/>
        </w:rPr>
        <w:t>6</w:t>
      </w:r>
      <w:r w:rsidRPr="003246A3">
        <w:rPr>
          <w:rFonts w:ascii="Arial" w:eastAsia="MS Mincho" w:hAnsi="Arial" w:cs="Arial"/>
          <w:b/>
          <w:sz w:val="22"/>
          <w:szCs w:val="22"/>
          <w:lang w:val="hr-HR" w:eastAsia="ja-JP"/>
        </w:rPr>
        <w:t>.</w:t>
      </w:r>
    </w:p>
    <w:p w:rsidR="00496214" w:rsidRPr="003246A3" w:rsidRDefault="00496214" w:rsidP="00496214">
      <w:pPr>
        <w:suppressAutoHyphens w:val="0"/>
        <w:jc w:val="center"/>
        <w:rPr>
          <w:rFonts w:ascii="Arial" w:eastAsia="MS Mincho" w:hAnsi="Arial" w:cs="Arial"/>
          <w:b/>
          <w:sz w:val="22"/>
          <w:szCs w:val="22"/>
          <w:lang w:eastAsia="ja-JP"/>
        </w:rPr>
      </w:pPr>
    </w:p>
    <w:p w:rsidR="00496214" w:rsidRPr="003246A3" w:rsidRDefault="00496214" w:rsidP="00496214">
      <w:pPr>
        <w:suppressAutoHyphens w:val="0"/>
        <w:jc w:val="both"/>
        <w:rPr>
          <w:rFonts w:ascii="Arial" w:eastAsia="MS Mincho" w:hAnsi="Arial" w:cs="Arial"/>
          <w:b/>
          <w:sz w:val="22"/>
          <w:szCs w:val="22"/>
          <w:lang w:eastAsia="ja-JP"/>
        </w:rPr>
      </w:pPr>
      <w:r w:rsidRPr="003246A3">
        <w:rPr>
          <w:rFonts w:ascii="Arial" w:eastAsia="MS Mincho" w:hAnsi="Arial" w:cs="Arial"/>
          <w:sz w:val="22"/>
          <w:szCs w:val="22"/>
          <w:lang w:eastAsia="ja-JP"/>
        </w:rPr>
        <w:t xml:space="preserve">На све што није регулисано </w:t>
      </w:r>
      <w:r w:rsidRPr="003246A3">
        <w:rPr>
          <w:rFonts w:ascii="Arial" w:eastAsia="MS Mincho" w:hAnsi="Arial" w:cs="Arial"/>
          <w:sz w:val="22"/>
          <w:szCs w:val="22"/>
          <w:lang w:val="sr-Latn-CS" w:eastAsia="ja-JP"/>
        </w:rPr>
        <w:t>одредбама</w:t>
      </w:r>
      <w:r w:rsidRPr="003246A3">
        <w:rPr>
          <w:rFonts w:ascii="Arial" w:eastAsia="MS Mincho" w:hAnsi="Arial" w:cs="Arial"/>
          <w:sz w:val="22"/>
          <w:szCs w:val="22"/>
          <w:lang w:eastAsia="ja-JP"/>
        </w:rPr>
        <w:t xml:space="preserve"> овог Уговора, примениће се одредбе позитивноправних прописа </w:t>
      </w:r>
      <w:r w:rsidRPr="003246A3">
        <w:rPr>
          <w:rFonts w:ascii="Arial" w:eastAsia="MS Mincho" w:hAnsi="Arial" w:cs="Arial"/>
          <w:sz w:val="22"/>
          <w:szCs w:val="22"/>
          <w:lang w:val="ru-RU" w:eastAsia="ja-JP"/>
        </w:rPr>
        <w:t xml:space="preserve">Републике Србије </w:t>
      </w:r>
      <w:r w:rsidRPr="003246A3">
        <w:rPr>
          <w:rFonts w:ascii="Arial" w:eastAsia="MS Mincho" w:hAnsi="Arial" w:cs="Arial"/>
          <w:sz w:val="22"/>
          <w:szCs w:val="22"/>
          <w:lang w:val="sr-Latn-CS" w:eastAsia="ja-JP"/>
        </w:rPr>
        <w:t xml:space="preserve"> приме</w:t>
      </w:r>
      <w:r w:rsidRPr="003246A3">
        <w:rPr>
          <w:rFonts w:ascii="Arial" w:eastAsia="MS Mincho" w:hAnsi="Arial" w:cs="Arial"/>
          <w:sz w:val="22"/>
          <w:szCs w:val="22"/>
          <w:lang w:val="ru-RU" w:eastAsia="ja-JP"/>
        </w:rPr>
        <w:t>нљивих</w:t>
      </w:r>
      <w:r w:rsidRPr="003246A3">
        <w:rPr>
          <w:rFonts w:ascii="Arial" w:eastAsia="MS Mincho" w:hAnsi="Arial" w:cs="Arial"/>
          <w:sz w:val="22"/>
          <w:szCs w:val="22"/>
          <w:lang w:eastAsia="ja-JP"/>
        </w:rPr>
        <w:t>,</w:t>
      </w:r>
      <w:r w:rsidRPr="003246A3">
        <w:rPr>
          <w:rFonts w:ascii="Arial" w:eastAsia="MS Mincho" w:hAnsi="Arial" w:cs="Arial"/>
          <w:sz w:val="22"/>
          <w:szCs w:val="22"/>
          <w:lang w:val="sr-Latn-CS" w:eastAsia="ja-JP"/>
        </w:rPr>
        <w:t xml:space="preserve"> с обзиром на предмет </w:t>
      </w:r>
      <w:r w:rsidRPr="003246A3">
        <w:rPr>
          <w:rFonts w:ascii="Arial" w:eastAsia="MS Mincho" w:hAnsi="Arial" w:cs="Arial"/>
          <w:sz w:val="22"/>
          <w:szCs w:val="22"/>
          <w:lang w:eastAsia="ja-JP"/>
        </w:rPr>
        <w:t>У</w:t>
      </w:r>
      <w:r w:rsidRPr="003246A3">
        <w:rPr>
          <w:rFonts w:ascii="Arial" w:eastAsia="MS Mincho" w:hAnsi="Arial" w:cs="Arial"/>
          <w:sz w:val="22"/>
          <w:szCs w:val="22"/>
          <w:lang w:val="sr-Latn-CS" w:eastAsia="ja-JP"/>
        </w:rPr>
        <w:t>говора</w:t>
      </w:r>
      <w:r w:rsidRPr="003246A3">
        <w:rPr>
          <w:rFonts w:ascii="Arial" w:eastAsia="MS Mincho" w:hAnsi="Arial" w:cs="Arial"/>
          <w:sz w:val="22"/>
          <w:szCs w:val="22"/>
          <w:lang w:eastAsia="ja-JP"/>
        </w:rPr>
        <w:t>.</w:t>
      </w:r>
    </w:p>
    <w:p w:rsidR="00496214" w:rsidRPr="003246A3" w:rsidRDefault="00496214" w:rsidP="00496214">
      <w:pPr>
        <w:suppressAutoHyphens w:val="0"/>
        <w:jc w:val="center"/>
        <w:rPr>
          <w:rFonts w:ascii="Arial" w:eastAsia="MS Mincho" w:hAnsi="Arial" w:cs="Arial"/>
          <w:b/>
          <w:sz w:val="22"/>
          <w:szCs w:val="22"/>
          <w:lang w:eastAsia="ja-JP"/>
        </w:rPr>
      </w:pPr>
    </w:p>
    <w:p w:rsidR="00496214" w:rsidRPr="003246A3" w:rsidRDefault="00496214" w:rsidP="00496214">
      <w:pPr>
        <w:suppressAutoHyphens w:val="0"/>
        <w:jc w:val="center"/>
        <w:rPr>
          <w:rFonts w:ascii="Arial" w:eastAsia="MS Mincho" w:hAnsi="Arial" w:cs="Arial"/>
          <w:b/>
          <w:sz w:val="22"/>
          <w:szCs w:val="22"/>
          <w:lang w:val="sr-Latn-CS" w:eastAsia="ja-JP"/>
        </w:rPr>
      </w:pPr>
      <w:r w:rsidRPr="003246A3">
        <w:rPr>
          <w:rFonts w:ascii="Arial" w:eastAsia="MS Mincho" w:hAnsi="Arial" w:cs="Arial"/>
          <w:b/>
          <w:sz w:val="22"/>
          <w:szCs w:val="22"/>
          <w:lang w:eastAsia="ja-JP"/>
        </w:rPr>
        <w:t>Члан</w:t>
      </w:r>
      <w:r w:rsidRPr="003246A3">
        <w:rPr>
          <w:rFonts w:ascii="Arial" w:eastAsia="MS Mincho" w:hAnsi="Arial" w:cs="Arial"/>
          <w:b/>
          <w:sz w:val="22"/>
          <w:szCs w:val="22"/>
          <w:lang w:val="ru-RU" w:eastAsia="ja-JP"/>
        </w:rPr>
        <w:t xml:space="preserve"> 17.</w:t>
      </w:r>
    </w:p>
    <w:p w:rsidR="00496214" w:rsidRPr="003246A3" w:rsidRDefault="00496214" w:rsidP="00496214">
      <w:pPr>
        <w:suppressAutoHyphens w:val="0"/>
        <w:jc w:val="both"/>
        <w:rPr>
          <w:rFonts w:ascii="Arial" w:eastAsia="MS Mincho" w:hAnsi="Arial" w:cs="Arial"/>
          <w:sz w:val="22"/>
          <w:szCs w:val="22"/>
          <w:lang w:val="ru-RU" w:eastAsia="ja-JP"/>
        </w:rPr>
      </w:pPr>
    </w:p>
    <w:p w:rsidR="00496214" w:rsidRPr="003246A3" w:rsidRDefault="00496214" w:rsidP="00496214">
      <w:pPr>
        <w:jc w:val="both"/>
        <w:rPr>
          <w:rFonts w:ascii="Arial" w:hAnsi="Arial" w:cs="Arial"/>
          <w:noProof/>
          <w:sz w:val="22"/>
          <w:szCs w:val="22"/>
        </w:rPr>
      </w:pPr>
      <w:r w:rsidRPr="003246A3">
        <w:rPr>
          <w:rFonts w:ascii="Arial" w:hAnsi="Arial" w:cs="Arial"/>
          <w:sz w:val="22"/>
          <w:szCs w:val="22"/>
        </w:rPr>
        <w:t>Овај Уговор се сматра закљученим на дан када су га потписали овла</w:t>
      </w:r>
      <w:r w:rsidRPr="003246A3">
        <w:rPr>
          <w:rFonts w:ascii="Arial" w:hAnsi="Arial" w:cs="Arial"/>
          <w:sz w:val="22"/>
          <w:szCs w:val="22"/>
          <w:lang w:val="hr-HR"/>
        </w:rPr>
        <w:t>шћ</w:t>
      </w:r>
      <w:r w:rsidRPr="003246A3">
        <w:rPr>
          <w:rFonts w:ascii="Arial" w:hAnsi="Arial" w:cs="Arial"/>
          <w:sz w:val="22"/>
          <w:szCs w:val="22"/>
        </w:rPr>
        <w:t>ени заступници обе Стране</w:t>
      </w:r>
      <w:r w:rsidRPr="003246A3">
        <w:rPr>
          <w:rFonts w:ascii="Arial" w:hAnsi="Arial" w:cs="Arial"/>
          <w:sz w:val="22"/>
          <w:szCs w:val="22"/>
          <w:lang w:val="hr-HR"/>
        </w:rPr>
        <w:t xml:space="preserve">, </w:t>
      </w:r>
      <w:r w:rsidRPr="003246A3">
        <w:rPr>
          <w:rFonts w:ascii="Arial" w:hAnsi="Arial" w:cs="Arial"/>
          <w:sz w:val="22"/>
          <w:szCs w:val="22"/>
        </w:rPr>
        <w:t>а ако га овла</w:t>
      </w:r>
      <w:r w:rsidRPr="003246A3">
        <w:rPr>
          <w:rFonts w:ascii="Arial" w:hAnsi="Arial" w:cs="Arial"/>
          <w:sz w:val="22"/>
          <w:szCs w:val="22"/>
          <w:lang w:val="hr-HR"/>
        </w:rPr>
        <w:t>шћ</w:t>
      </w:r>
      <w:r w:rsidRPr="003246A3">
        <w:rPr>
          <w:rFonts w:ascii="Arial" w:hAnsi="Arial" w:cs="Arial"/>
          <w:sz w:val="22"/>
          <w:szCs w:val="22"/>
        </w:rPr>
        <w:t>ени заступници нису потписали на исти дан</w:t>
      </w:r>
      <w:r w:rsidRPr="003246A3">
        <w:rPr>
          <w:rFonts w:ascii="Arial" w:hAnsi="Arial" w:cs="Arial"/>
          <w:sz w:val="22"/>
          <w:szCs w:val="22"/>
          <w:lang w:val="hr-HR"/>
        </w:rPr>
        <w:t xml:space="preserve">, </w:t>
      </w:r>
      <w:r w:rsidRPr="003246A3">
        <w:rPr>
          <w:rFonts w:ascii="Arial" w:hAnsi="Arial" w:cs="Arial"/>
          <w:sz w:val="22"/>
          <w:szCs w:val="22"/>
        </w:rPr>
        <w:t>Уговор се сматра закљученим на дан другог потписа  по временском редоследу.</w:t>
      </w:r>
    </w:p>
    <w:p w:rsidR="00496214" w:rsidRPr="003246A3" w:rsidRDefault="00496214" w:rsidP="00496214">
      <w:pPr>
        <w:jc w:val="both"/>
        <w:rPr>
          <w:rFonts w:ascii="Arial" w:hAnsi="Arial" w:cs="Arial"/>
          <w:sz w:val="22"/>
          <w:szCs w:val="22"/>
        </w:rPr>
      </w:pPr>
    </w:p>
    <w:p w:rsidR="00496214" w:rsidRPr="003246A3" w:rsidRDefault="00496214" w:rsidP="00496214">
      <w:pPr>
        <w:jc w:val="both"/>
        <w:rPr>
          <w:rFonts w:ascii="Arial" w:hAnsi="Arial" w:cs="Arial"/>
          <w:sz w:val="22"/>
          <w:szCs w:val="22"/>
        </w:rPr>
      </w:pPr>
      <w:r w:rsidRPr="003246A3">
        <w:rPr>
          <w:rFonts w:ascii="Arial" w:hAnsi="Arial" w:cs="Arial"/>
          <w:sz w:val="22"/>
          <w:szCs w:val="22"/>
          <w:lang w:val="sr-Latn-CS"/>
        </w:rPr>
        <w:t xml:space="preserve">Обавезе </w:t>
      </w:r>
      <w:r w:rsidRPr="003246A3">
        <w:rPr>
          <w:rFonts w:ascii="Arial" w:hAnsi="Arial" w:cs="Arial"/>
          <w:sz w:val="22"/>
          <w:szCs w:val="22"/>
        </w:rPr>
        <w:t xml:space="preserve">према очувању </w:t>
      </w:r>
      <w:r w:rsidRPr="003246A3">
        <w:rPr>
          <w:rFonts w:ascii="Arial" w:hAnsi="Arial" w:cs="Arial"/>
          <w:sz w:val="22"/>
          <w:szCs w:val="22"/>
          <w:lang w:val="sr-Latn-CS"/>
        </w:rPr>
        <w:t>поверљивости</w:t>
      </w:r>
      <w:r w:rsidRPr="003246A3">
        <w:rPr>
          <w:rFonts w:ascii="Arial" w:hAnsi="Arial" w:cs="Arial"/>
          <w:sz w:val="22"/>
          <w:szCs w:val="22"/>
        </w:rPr>
        <w:t xml:space="preserve"> пословне тајне и поверљивих информација </w:t>
      </w:r>
      <w:r w:rsidRPr="003246A3">
        <w:rPr>
          <w:rFonts w:ascii="Arial" w:hAnsi="Arial" w:cs="Arial"/>
          <w:sz w:val="22"/>
          <w:szCs w:val="22"/>
          <w:lang w:val="sr-Latn-CS"/>
        </w:rPr>
        <w:t>кој</w:t>
      </w:r>
      <w:r w:rsidRPr="003246A3">
        <w:rPr>
          <w:rFonts w:ascii="Arial" w:hAnsi="Arial" w:cs="Arial"/>
          <w:sz w:val="22"/>
          <w:szCs w:val="22"/>
        </w:rPr>
        <w:t xml:space="preserve">е су </w:t>
      </w:r>
      <w:r w:rsidRPr="003246A3">
        <w:rPr>
          <w:rFonts w:ascii="Arial" w:hAnsi="Arial" w:cs="Arial"/>
          <w:sz w:val="22"/>
          <w:szCs w:val="22"/>
          <w:lang w:val="sr-Latn-CS"/>
        </w:rPr>
        <w:t>претходно дефинисан</w:t>
      </w:r>
      <w:r w:rsidRPr="003246A3">
        <w:rPr>
          <w:rFonts w:ascii="Arial" w:hAnsi="Arial" w:cs="Arial"/>
          <w:sz w:val="22"/>
          <w:szCs w:val="22"/>
        </w:rPr>
        <w:t xml:space="preserve">е </w:t>
      </w:r>
      <w:r w:rsidRPr="003246A3">
        <w:rPr>
          <w:rFonts w:ascii="Arial" w:hAnsi="Arial" w:cs="Arial"/>
          <w:sz w:val="22"/>
          <w:szCs w:val="22"/>
          <w:lang w:val="sr-Latn-CS"/>
        </w:rPr>
        <w:t>важ</w:t>
      </w:r>
      <w:r w:rsidRPr="003246A3">
        <w:rPr>
          <w:rFonts w:ascii="Arial" w:hAnsi="Arial" w:cs="Arial"/>
          <w:sz w:val="22"/>
          <w:szCs w:val="22"/>
        </w:rPr>
        <w:t>е трајно.</w:t>
      </w:r>
    </w:p>
    <w:p w:rsidR="00496214" w:rsidRPr="003246A3" w:rsidRDefault="00496214" w:rsidP="00496214">
      <w:pPr>
        <w:jc w:val="both"/>
        <w:rPr>
          <w:rFonts w:ascii="Arial" w:hAnsi="Arial" w:cs="Arial"/>
          <w:sz w:val="22"/>
          <w:szCs w:val="22"/>
        </w:rPr>
      </w:pPr>
    </w:p>
    <w:p w:rsidR="00496214" w:rsidRPr="003246A3" w:rsidRDefault="00496214" w:rsidP="00496214">
      <w:pPr>
        <w:suppressAutoHyphens w:val="0"/>
        <w:jc w:val="center"/>
        <w:rPr>
          <w:rFonts w:ascii="Arial" w:eastAsia="MS Mincho" w:hAnsi="Arial" w:cs="Arial"/>
          <w:b/>
          <w:sz w:val="22"/>
          <w:szCs w:val="22"/>
          <w:lang w:val="sr-Latn-CS" w:eastAsia="ja-JP"/>
        </w:rPr>
      </w:pPr>
      <w:r w:rsidRPr="003246A3">
        <w:rPr>
          <w:rFonts w:ascii="Arial" w:eastAsia="MS Mincho" w:hAnsi="Arial" w:cs="Arial"/>
          <w:b/>
          <w:sz w:val="22"/>
          <w:szCs w:val="22"/>
          <w:lang w:eastAsia="ja-JP"/>
        </w:rPr>
        <w:t>Члан</w:t>
      </w:r>
      <w:r w:rsidRPr="003246A3">
        <w:rPr>
          <w:rFonts w:ascii="Arial" w:eastAsia="MS Mincho" w:hAnsi="Arial" w:cs="Arial"/>
          <w:b/>
          <w:sz w:val="22"/>
          <w:szCs w:val="22"/>
          <w:lang w:val="ru-RU" w:eastAsia="ja-JP"/>
        </w:rPr>
        <w:t xml:space="preserve"> 18.</w:t>
      </w:r>
    </w:p>
    <w:p w:rsidR="00496214" w:rsidRPr="003246A3" w:rsidRDefault="00496214" w:rsidP="00496214">
      <w:pPr>
        <w:jc w:val="both"/>
        <w:rPr>
          <w:rFonts w:ascii="Arial" w:hAnsi="Arial" w:cs="Arial"/>
          <w:sz w:val="22"/>
          <w:szCs w:val="22"/>
        </w:rPr>
      </w:pPr>
    </w:p>
    <w:p w:rsidR="00496214" w:rsidRPr="003246A3" w:rsidRDefault="00496214" w:rsidP="00496214">
      <w:pPr>
        <w:tabs>
          <w:tab w:val="left" w:pos="360"/>
        </w:tabs>
        <w:jc w:val="both"/>
        <w:rPr>
          <w:rFonts w:ascii="Arial" w:hAnsi="Arial" w:cs="Arial"/>
          <w:sz w:val="22"/>
          <w:szCs w:val="22"/>
        </w:rPr>
      </w:pPr>
      <w:r w:rsidRPr="003246A3">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496214" w:rsidRPr="003246A3" w:rsidRDefault="00496214" w:rsidP="00496214">
      <w:pPr>
        <w:tabs>
          <w:tab w:val="left" w:pos="360"/>
        </w:tabs>
        <w:jc w:val="both"/>
        <w:rPr>
          <w:rFonts w:ascii="Arial" w:hAnsi="Arial" w:cs="Arial"/>
          <w:sz w:val="22"/>
          <w:szCs w:val="22"/>
        </w:rPr>
      </w:pPr>
    </w:p>
    <w:p w:rsidR="00496214" w:rsidRPr="003246A3" w:rsidRDefault="00496214" w:rsidP="00496214">
      <w:pPr>
        <w:jc w:val="both"/>
        <w:rPr>
          <w:rFonts w:ascii="Arial" w:hAnsi="Arial" w:cs="Arial"/>
          <w:sz w:val="22"/>
          <w:szCs w:val="22"/>
        </w:rPr>
      </w:pPr>
      <w:r w:rsidRPr="003246A3">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3246A3">
        <w:rPr>
          <w:rFonts w:ascii="Arial" w:hAnsi="Arial" w:cs="Arial"/>
          <w:sz w:val="22"/>
          <w:szCs w:val="22"/>
        </w:rPr>
        <w:t>из</w:t>
      </w:r>
      <w:r w:rsidRPr="003246A3">
        <w:rPr>
          <w:rFonts w:ascii="Arial" w:hAnsi="Arial" w:cs="Arial"/>
          <w:sz w:val="22"/>
          <w:szCs w:val="22"/>
          <w:lang w:val="sl-SI"/>
        </w:rPr>
        <w:t>раз њихове стварне воље.</w:t>
      </w:r>
    </w:p>
    <w:p w:rsidR="00496214" w:rsidRPr="003246A3" w:rsidRDefault="00496214" w:rsidP="00496214">
      <w:pPr>
        <w:jc w:val="both"/>
        <w:rPr>
          <w:rFonts w:ascii="Arial" w:hAnsi="Arial" w:cs="Arial"/>
          <w:sz w:val="22"/>
          <w:szCs w:val="22"/>
        </w:rPr>
      </w:pPr>
    </w:p>
    <w:p w:rsidR="00496214" w:rsidRPr="003246A3" w:rsidRDefault="00496214" w:rsidP="00496214">
      <w:pPr>
        <w:jc w:val="both"/>
        <w:rPr>
          <w:rFonts w:ascii="Arial" w:hAnsi="Arial" w:cs="Arial"/>
          <w:sz w:val="22"/>
          <w:szCs w:val="22"/>
        </w:rPr>
      </w:pPr>
    </w:p>
    <w:p w:rsidR="00496214" w:rsidRPr="003246A3" w:rsidRDefault="00496214" w:rsidP="00496214">
      <w:pPr>
        <w:tabs>
          <w:tab w:val="left" w:pos="360"/>
        </w:tabs>
        <w:jc w:val="both"/>
        <w:rPr>
          <w:rFonts w:ascii="Arial" w:hAnsi="Arial" w:cs="Arial"/>
          <w:sz w:val="22"/>
          <w:szCs w:val="22"/>
        </w:rPr>
      </w:pPr>
    </w:p>
    <w:p w:rsidR="00496214" w:rsidRPr="003246A3" w:rsidRDefault="00496214" w:rsidP="00496214">
      <w:pPr>
        <w:tabs>
          <w:tab w:val="left" w:pos="1260"/>
          <w:tab w:val="left" w:pos="6480"/>
        </w:tabs>
        <w:jc w:val="center"/>
        <w:rPr>
          <w:rFonts w:ascii="Arial" w:hAnsi="Arial" w:cs="Arial"/>
          <w:b/>
          <w:sz w:val="22"/>
          <w:szCs w:val="22"/>
        </w:rPr>
      </w:pPr>
      <w:r w:rsidRPr="003246A3">
        <w:rPr>
          <w:rFonts w:ascii="Arial" w:hAnsi="Arial" w:cs="Arial"/>
          <w:b/>
          <w:sz w:val="22"/>
          <w:szCs w:val="22"/>
        </w:rPr>
        <w:t>ЗА НАРУЧИОЦА</w:t>
      </w:r>
      <w:r w:rsidRPr="003246A3">
        <w:rPr>
          <w:rFonts w:ascii="Arial" w:hAnsi="Arial" w:cs="Arial"/>
          <w:b/>
          <w:sz w:val="22"/>
          <w:szCs w:val="22"/>
        </w:rPr>
        <w:tab/>
      </w:r>
      <w:r w:rsidRPr="003246A3">
        <w:rPr>
          <w:rFonts w:ascii="Arial" w:hAnsi="Arial" w:cs="Arial"/>
          <w:b/>
          <w:caps/>
          <w:sz w:val="22"/>
          <w:szCs w:val="22"/>
        </w:rPr>
        <w:t>ЗА Пружаоца услуге</w:t>
      </w:r>
    </w:p>
    <w:p w:rsidR="00496214" w:rsidRPr="003246A3" w:rsidRDefault="00496214" w:rsidP="00496214">
      <w:pPr>
        <w:tabs>
          <w:tab w:val="left" w:pos="1260"/>
          <w:tab w:val="left" w:pos="6480"/>
        </w:tabs>
        <w:jc w:val="both"/>
        <w:rPr>
          <w:rFonts w:ascii="Arial" w:hAnsi="Arial" w:cs="Arial"/>
          <w:b/>
          <w:sz w:val="22"/>
          <w:szCs w:val="22"/>
        </w:rPr>
      </w:pPr>
    </w:p>
    <w:p w:rsidR="00496214" w:rsidRPr="003246A3" w:rsidRDefault="00496214" w:rsidP="00496214">
      <w:pPr>
        <w:jc w:val="center"/>
        <w:rPr>
          <w:rFonts w:ascii="Arial" w:hAnsi="Arial" w:cs="Arial"/>
          <w:sz w:val="22"/>
          <w:szCs w:val="22"/>
        </w:rPr>
      </w:pPr>
      <w:r w:rsidRPr="003246A3">
        <w:rPr>
          <w:rFonts w:ascii="Arial" w:hAnsi="Arial" w:cs="Arial"/>
          <w:sz w:val="22"/>
          <w:szCs w:val="22"/>
        </w:rPr>
        <w:t>М.П.</w:t>
      </w:r>
    </w:p>
    <w:p w:rsidR="00496214" w:rsidRPr="003246A3" w:rsidRDefault="00496214" w:rsidP="00496214">
      <w:pPr>
        <w:rPr>
          <w:rFonts w:ascii="Arial" w:hAnsi="Arial" w:cs="Arial"/>
          <w:sz w:val="22"/>
          <w:szCs w:val="22"/>
        </w:rPr>
      </w:pPr>
    </w:p>
    <w:p w:rsidR="00496214" w:rsidRPr="003246A3" w:rsidRDefault="00496214" w:rsidP="00DB1391">
      <w:pPr>
        <w:pStyle w:val="Standard"/>
        <w:jc w:val="both"/>
        <w:rPr>
          <w:rFonts w:ascii="Arial" w:hAnsi="Arial" w:cs="Arial"/>
          <w:sz w:val="22"/>
          <w:szCs w:val="22"/>
          <w:lang w:val="sr-Cyrl-CS"/>
        </w:rPr>
      </w:pPr>
    </w:p>
    <w:sectPr w:rsidR="00496214" w:rsidRPr="003246A3" w:rsidSect="00423E17">
      <w:footerReference w:type="even" r:id="rId29"/>
      <w:footerReference w:type="default" r:id="rId30"/>
      <w:footnotePr>
        <w:pos w:val="beneathText"/>
      </w:footnotePr>
      <w:pgSz w:w="11905" w:h="16837"/>
      <w:pgMar w:top="900"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25D" w:rsidRDefault="00C1025D">
      <w:r>
        <w:separator/>
      </w:r>
    </w:p>
  </w:endnote>
  <w:endnote w:type="continuationSeparator" w:id="0">
    <w:p w:rsidR="00C1025D" w:rsidRDefault="00C1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unga">
    <w:panose1 w:val="020B0502040204020203"/>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A76" w:rsidRPr="00C43C15" w:rsidRDefault="00D44A76">
    <w:pPr>
      <w:pStyle w:val="Footer"/>
      <w:jc w:val="right"/>
      <w:rPr>
        <w:rFonts w:ascii="Arial" w:hAnsi="Arial" w:cs="Arial"/>
        <w:sz w:val="20"/>
      </w:rPr>
    </w:pPr>
    <w:r w:rsidRPr="00E53076">
      <w:rPr>
        <w:rFonts w:ascii="Arial" w:hAnsi="Arial" w:cs="Arial"/>
        <w:sz w:val="20"/>
      </w:rPr>
      <w:fldChar w:fldCharType="begin"/>
    </w:r>
    <w:r w:rsidRPr="00E53076">
      <w:rPr>
        <w:rFonts w:ascii="Arial" w:hAnsi="Arial" w:cs="Arial"/>
        <w:sz w:val="20"/>
      </w:rPr>
      <w:instrText xml:space="preserve"> PAGE   \* MERGEFORMAT </w:instrText>
    </w:r>
    <w:r w:rsidRPr="00E53076">
      <w:rPr>
        <w:rFonts w:ascii="Arial" w:hAnsi="Arial" w:cs="Arial"/>
        <w:sz w:val="20"/>
      </w:rPr>
      <w:fldChar w:fldCharType="separate"/>
    </w:r>
    <w:r w:rsidR="00433200">
      <w:rPr>
        <w:rFonts w:ascii="Arial" w:hAnsi="Arial" w:cs="Arial"/>
        <w:noProof/>
        <w:sz w:val="20"/>
      </w:rPr>
      <w:t>20</w:t>
    </w:r>
    <w:r w:rsidRPr="00E53076">
      <w:rPr>
        <w:rFonts w:ascii="Arial" w:hAnsi="Arial" w:cs="Arial"/>
        <w:sz w:val="20"/>
      </w:rPr>
      <w:fldChar w:fldCharType="end"/>
    </w:r>
  </w:p>
  <w:p w:rsidR="00D44A76" w:rsidRPr="00C34C4B" w:rsidRDefault="00D44A76">
    <w:pPr>
      <w:pStyle w:val="Footer"/>
      <w:rPr>
        <w:rFonts w:ascii="Arial" w:hAnsi="Arial" w:cs="Arial"/>
        <w:sz w:val="20"/>
      </w:rPr>
    </w:pPr>
    <w:r>
      <w:rPr>
        <w:rFonts w:ascii="Arial" w:hAnsi="Arial" w:cs="Arial"/>
        <w:sz w:val="20"/>
        <w:lang w:val="sr-Latn-CS"/>
      </w:rPr>
      <w:t>ЈП ЕПС Јавна набавка 22/15/ДСИ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A76" w:rsidRPr="003D1A01" w:rsidRDefault="00D44A76" w:rsidP="006225D2">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A76" w:rsidRDefault="00D44A76" w:rsidP="00D07C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A76" w:rsidRPr="00C43C15" w:rsidRDefault="00D44A76">
    <w:pPr>
      <w:pStyle w:val="Footer"/>
      <w:jc w:val="right"/>
      <w:rPr>
        <w:rFonts w:ascii="Arial" w:hAnsi="Arial" w:cs="Arial"/>
        <w:sz w:val="20"/>
      </w:rPr>
    </w:pPr>
    <w:r w:rsidRPr="00C43C15">
      <w:rPr>
        <w:rFonts w:ascii="Arial" w:hAnsi="Arial" w:cs="Arial"/>
        <w:sz w:val="20"/>
      </w:rPr>
      <w:fldChar w:fldCharType="begin"/>
    </w:r>
    <w:r w:rsidRPr="00C43C15">
      <w:rPr>
        <w:rFonts w:ascii="Arial" w:hAnsi="Arial" w:cs="Arial"/>
        <w:sz w:val="20"/>
      </w:rPr>
      <w:instrText xml:space="preserve"> PAGE   \* MERGEFORMAT </w:instrText>
    </w:r>
    <w:r w:rsidRPr="00C43C15">
      <w:rPr>
        <w:rFonts w:ascii="Arial" w:hAnsi="Arial" w:cs="Arial"/>
        <w:sz w:val="20"/>
      </w:rPr>
      <w:fldChar w:fldCharType="separate"/>
    </w:r>
    <w:r w:rsidR="00433200">
      <w:rPr>
        <w:rFonts w:ascii="Arial" w:hAnsi="Arial" w:cs="Arial"/>
        <w:noProof/>
        <w:sz w:val="20"/>
      </w:rPr>
      <w:t>21</w:t>
    </w:r>
    <w:r w:rsidRPr="00C43C15">
      <w:rPr>
        <w:rFonts w:ascii="Arial" w:hAnsi="Arial" w:cs="Arial"/>
        <w:sz w:val="20"/>
      </w:rPr>
      <w:fldChar w:fldCharType="end"/>
    </w:r>
  </w:p>
  <w:p w:rsidR="00D44A76" w:rsidRPr="0088775D" w:rsidRDefault="00D44A76">
    <w:pPr>
      <w:pStyle w:val="Footer"/>
      <w:rPr>
        <w:rFonts w:ascii="Arial" w:hAnsi="Arial"/>
        <w:sz w:val="20"/>
      </w:rPr>
    </w:pPr>
    <w:r>
      <w:rPr>
        <w:rFonts w:ascii="Arial" w:hAnsi="Arial" w:cs="Arial"/>
        <w:sz w:val="20"/>
        <w:lang w:val="sr-Latn-CS"/>
      </w:rPr>
      <w:t>ЈП ЕПС Јавна набавка 22/15/ДСИ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A76" w:rsidRPr="00D07C13" w:rsidRDefault="00D44A76" w:rsidP="00D07C13">
    <w:pPr>
      <w:pStyle w:val="Footer"/>
      <w:jc w:val="right"/>
      <w:rPr>
        <w:rFonts w:ascii="Arial" w:hAnsi="Arial"/>
        <w:sz w:val="20"/>
        <w:lang w:val="sr-Latn-CS"/>
      </w:rPr>
    </w:pPr>
    <w:r w:rsidRPr="00F07C65">
      <w:rPr>
        <w:rFonts w:ascii="Arial" w:hAnsi="Arial" w:cs="Arial"/>
        <w:sz w:val="20"/>
        <w:lang w:val="sr-Latn-CS"/>
      </w:rPr>
      <w:t>45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A76" w:rsidRDefault="00D44A7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4A76" w:rsidRDefault="00D44A76" w:rsidP="00841BE7">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A76" w:rsidRPr="00736018" w:rsidRDefault="00D44A76">
    <w:pPr>
      <w:pStyle w:val="Footer"/>
      <w:jc w:val="right"/>
      <w:rPr>
        <w:rFonts w:ascii="Arial" w:hAnsi="Arial" w:cs="Arial"/>
        <w:sz w:val="20"/>
      </w:rPr>
    </w:pPr>
    <w:r w:rsidRPr="00736018">
      <w:rPr>
        <w:rFonts w:ascii="Arial" w:hAnsi="Arial" w:cs="Arial"/>
        <w:sz w:val="20"/>
      </w:rPr>
      <w:fldChar w:fldCharType="begin"/>
    </w:r>
    <w:r w:rsidRPr="00736018">
      <w:rPr>
        <w:rFonts w:ascii="Arial" w:hAnsi="Arial" w:cs="Arial"/>
        <w:sz w:val="20"/>
      </w:rPr>
      <w:instrText xml:space="preserve"> PAGE   \* MERGEFORMAT </w:instrText>
    </w:r>
    <w:r w:rsidRPr="00736018">
      <w:rPr>
        <w:rFonts w:ascii="Arial" w:hAnsi="Arial" w:cs="Arial"/>
        <w:sz w:val="20"/>
      </w:rPr>
      <w:fldChar w:fldCharType="separate"/>
    </w:r>
    <w:r w:rsidR="00433200">
      <w:rPr>
        <w:rFonts w:ascii="Arial" w:hAnsi="Arial" w:cs="Arial"/>
        <w:noProof/>
        <w:sz w:val="20"/>
      </w:rPr>
      <w:t>42</w:t>
    </w:r>
    <w:r w:rsidRPr="00736018">
      <w:rPr>
        <w:rFonts w:ascii="Arial" w:hAnsi="Arial" w:cs="Arial"/>
        <w:sz w:val="20"/>
      </w:rPr>
      <w:fldChar w:fldCharType="end"/>
    </w:r>
  </w:p>
  <w:p w:rsidR="00D44A76" w:rsidRPr="00423E17" w:rsidRDefault="00D44A76" w:rsidP="00A5149F">
    <w:pPr>
      <w:pStyle w:val="Footer"/>
      <w:rPr>
        <w:rFonts w:ascii="Arial" w:hAnsi="Arial" w:cs="Arial"/>
        <w:sz w:val="20"/>
      </w:rPr>
    </w:pPr>
    <w:r>
      <w:rPr>
        <w:rFonts w:ascii="Arial" w:hAnsi="Arial" w:cs="Arial"/>
        <w:sz w:val="20"/>
        <w:lang w:val="sr-Latn-CS"/>
      </w:rPr>
      <w:t>ЈП ЕПС Јавна набавка 22/15/ДСИ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25D" w:rsidRDefault="00C1025D">
      <w:r>
        <w:separator/>
      </w:r>
    </w:p>
  </w:footnote>
  <w:footnote w:type="continuationSeparator" w:id="0">
    <w:p w:rsidR="00C1025D" w:rsidRDefault="00C10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6819AD"/>
    <w:multiLevelType w:val="hybridMultilevel"/>
    <w:tmpl w:val="75CA5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0CD7512D"/>
    <w:multiLevelType w:val="hybridMultilevel"/>
    <w:tmpl w:val="D316696A"/>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58D78F9"/>
    <w:multiLevelType w:val="hybridMultilevel"/>
    <w:tmpl w:val="3B00EB26"/>
    <w:lvl w:ilvl="0" w:tplc="9064E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B925B15"/>
    <w:multiLevelType w:val="hybridMultilevel"/>
    <w:tmpl w:val="CB60C36A"/>
    <w:lvl w:ilvl="0" w:tplc="A3CAFD64">
      <w:start w:val="1"/>
      <w:numFmt w:val="decimal"/>
      <w:lvlText w:val="%1)"/>
      <w:lvlJc w:val="left"/>
      <w:pPr>
        <w:tabs>
          <w:tab w:val="num" w:pos="252"/>
        </w:tabs>
        <w:ind w:left="252" w:hanging="360"/>
      </w:pPr>
      <w:rPr>
        <w:rFonts w:hint="default"/>
        <w:b/>
      </w:rPr>
    </w:lvl>
    <w:lvl w:ilvl="1" w:tplc="3A8ECC30">
      <w:start w:val="100"/>
      <w:numFmt w:val="bullet"/>
      <w:lvlText w:val="-"/>
      <w:lvlJc w:val="left"/>
      <w:pPr>
        <w:tabs>
          <w:tab w:val="num" w:pos="501"/>
        </w:tabs>
        <w:ind w:left="501" w:hanging="360"/>
      </w:pPr>
      <w:rPr>
        <w:rFonts w:ascii="Times New Roman" w:eastAsia="Times New Roman" w:hAnsi="Times New Roman" w:cs="Times New Roman" w:hint="default"/>
      </w:rPr>
    </w:lvl>
    <w:lvl w:ilvl="2" w:tplc="34749360">
      <w:start w:val="1"/>
      <w:numFmt w:val="decimal"/>
      <w:lvlText w:val="%3."/>
      <w:lvlJc w:val="left"/>
      <w:pPr>
        <w:tabs>
          <w:tab w:val="num" w:pos="1872"/>
        </w:tabs>
        <w:ind w:left="1872" w:hanging="360"/>
      </w:pPr>
      <w:rPr>
        <w:rFonts w:hint="default"/>
      </w:r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62">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3">
    <w:nsid w:val="1D7A7F9F"/>
    <w:multiLevelType w:val="hybridMultilevel"/>
    <w:tmpl w:val="7E0E61CC"/>
    <w:lvl w:ilvl="0" w:tplc="04090001">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65">
    <w:nsid w:val="214F0A79"/>
    <w:multiLevelType w:val="hybridMultilevel"/>
    <w:tmpl w:val="A9A4A50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nsid w:val="29915CC7"/>
    <w:multiLevelType w:val="hybridMultilevel"/>
    <w:tmpl w:val="2AEE382E"/>
    <w:lvl w:ilvl="0" w:tplc="1F2433F2">
      <w:numFmt w:val="bullet"/>
      <w:lvlText w:val="-"/>
      <w:lvlJc w:val="left"/>
      <w:pPr>
        <w:tabs>
          <w:tab w:val="num" w:pos="720"/>
        </w:tabs>
        <w:ind w:left="720" w:hanging="360"/>
      </w:pPr>
      <w:rPr>
        <w:rFonts w:ascii="Arial" w:hAnsi="Arial" w:hint="default"/>
        <w:b w:val="0"/>
        <w:i w:val="0"/>
        <w:color w:val="auto"/>
        <w:sz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2DFE334C"/>
    <w:multiLevelType w:val="hybridMultilevel"/>
    <w:tmpl w:val="EB025156"/>
    <w:lvl w:ilvl="0" w:tplc="4446B59E">
      <w:start w:val="2"/>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8">
    <w:nsid w:val="2E106568"/>
    <w:multiLevelType w:val="hybridMultilevel"/>
    <w:tmpl w:val="4036D3AE"/>
    <w:lvl w:ilvl="0" w:tplc="04090001">
      <w:numFmt w:val="bullet"/>
      <w:lvlText w:val="-"/>
      <w:lvlJc w:val="left"/>
      <w:pPr>
        <w:tabs>
          <w:tab w:val="num" w:pos="720"/>
        </w:tabs>
        <w:ind w:left="720" w:hanging="360"/>
      </w:pPr>
      <w:rPr>
        <w:rFonts w:ascii="Arial" w:hAnsi="Arial" w:hint="default"/>
        <w:b w:val="0"/>
        <w:i w:val="0"/>
        <w:color w:val="auto"/>
        <w:sz w:val="20"/>
      </w:rPr>
    </w:lvl>
    <w:lvl w:ilvl="1" w:tplc="32F40024">
      <w:start w:val="1"/>
      <w:numFmt w:val="decimal"/>
      <w:lvlText w:val="%2."/>
      <w:lvlJc w:val="left"/>
      <w:pPr>
        <w:tabs>
          <w:tab w:val="num" w:pos="1440"/>
        </w:tabs>
        <w:ind w:left="1440" w:hanging="360"/>
      </w:pPr>
      <w:rPr>
        <w:rFonts w:ascii="Arial" w:hAnsi="Arial" w:hint="default"/>
        <w:b/>
        <w:i w:val="0"/>
        <w:color w:val="auto"/>
        <w:sz w:val="24"/>
        <w:szCs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nsid w:val="308B7F4E"/>
    <w:multiLevelType w:val="hybridMultilevel"/>
    <w:tmpl w:val="A314B960"/>
    <w:lvl w:ilvl="0" w:tplc="04090001">
      <w:start w:val="1"/>
      <w:numFmt w:val="bullet"/>
      <w:lvlText w:val=""/>
      <w:lvlJc w:val="left"/>
      <w:pPr>
        <w:ind w:left="1790" w:hanging="360"/>
      </w:pPr>
      <w:rPr>
        <w:rFonts w:ascii="Symbol" w:hAnsi="Symbol" w:hint="default"/>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70">
    <w:nsid w:val="30AE45E6"/>
    <w:multiLevelType w:val="hybridMultilevel"/>
    <w:tmpl w:val="A63825E6"/>
    <w:lvl w:ilvl="0" w:tplc="6D689C42">
      <w:numFmt w:val="bullet"/>
      <w:lvlText w:val="-"/>
      <w:lvlJc w:val="left"/>
      <w:pPr>
        <w:tabs>
          <w:tab w:val="num" w:pos="720"/>
        </w:tabs>
        <w:ind w:left="720" w:hanging="360"/>
      </w:pPr>
      <w:rPr>
        <w:rFonts w:ascii="Arial" w:hAnsi="Arial" w:hint="default"/>
        <w:b w:val="0"/>
        <w:i w:val="0"/>
        <w:color w:val="auto"/>
        <w:sz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1">
    <w:nsid w:val="36B208B7"/>
    <w:multiLevelType w:val="hybridMultilevel"/>
    <w:tmpl w:val="1EEA674A"/>
    <w:lvl w:ilvl="0" w:tplc="1F2433F2">
      <w:numFmt w:val="bullet"/>
      <w:lvlText w:val="-"/>
      <w:lvlJc w:val="left"/>
      <w:pPr>
        <w:tabs>
          <w:tab w:val="num" w:pos="1440"/>
        </w:tabs>
        <w:ind w:left="1440" w:hanging="360"/>
      </w:pPr>
      <w:rPr>
        <w:rFonts w:ascii="Arial" w:hAnsi="Arial"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2">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nsid w:val="372A017F"/>
    <w:multiLevelType w:val="multilevel"/>
    <w:tmpl w:val="46F230D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62A7453"/>
    <w:multiLevelType w:val="hybridMultilevel"/>
    <w:tmpl w:val="EA2663A0"/>
    <w:lvl w:ilvl="0" w:tplc="CCD0C1A0">
      <w:numFmt w:val="bullet"/>
      <w:lvlText w:val="-"/>
      <w:lvlJc w:val="left"/>
      <w:pPr>
        <w:tabs>
          <w:tab w:val="num" w:pos="720"/>
        </w:tabs>
        <w:ind w:left="720" w:hanging="360"/>
      </w:pPr>
      <w:rPr>
        <w:rFonts w:ascii="Arial" w:hAnsi="Arial" w:hint="default"/>
        <w:b w:val="0"/>
        <w:i w:val="0"/>
        <w:color w:val="auto"/>
        <w:sz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6">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8">
    <w:nsid w:val="4E0026A9"/>
    <w:multiLevelType w:val="hybridMultilevel"/>
    <w:tmpl w:val="EEF0179A"/>
    <w:lvl w:ilvl="0" w:tplc="F7226B26">
      <w:start w:val="1"/>
      <w:numFmt w:val="decimal"/>
      <w:lvlText w:val="%1."/>
      <w:lvlJc w:val="left"/>
      <w:pPr>
        <w:tabs>
          <w:tab w:val="num" w:pos="720"/>
        </w:tabs>
        <w:ind w:left="720" w:hanging="360"/>
      </w:pPr>
      <w:rPr>
        <w:rFonts w:cs="Times New Roman" w:hint="default"/>
        <w:b/>
      </w:rPr>
    </w:lvl>
    <w:lvl w:ilvl="1" w:tplc="491289D8">
      <w:numFmt w:val="none"/>
      <w:lvlText w:val=""/>
      <w:lvlJc w:val="left"/>
      <w:pPr>
        <w:tabs>
          <w:tab w:val="num" w:pos="360"/>
        </w:tabs>
      </w:pPr>
      <w:rPr>
        <w:rFonts w:cs="Times New Roman"/>
      </w:rPr>
    </w:lvl>
    <w:lvl w:ilvl="2" w:tplc="C3D8ED54">
      <w:numFmt w:val="none"/>
      <w:lvlText w:val=""/>
      <w:lvlJc w:val="left"/>
      <w:pPr>
        <w:tabs>
          <w:tab w:val="num" w:pos="360"/>
        </w:tabs>
      </w:pPr>
      <w:rPr>
        <w:rFonts w:cs="Times New Roman"/>
      </w:rPr>
    </w:lvl>
    <w:lvl w:ilvl="3" w:tplc="657E06A2">
      <w:numFmt w:val="none"/>
      <w:lvlText w:val=""/>
      <w:lvlJc w:val="left"/>
      <w:pPr>
        <w:tabs>
          <w:tab w:val="num" w:pos="360"/>
        </w:tabs>
      </w:pPr>
      <w:rPr>
        <w:rFonts w:cs="Times New Roman"/>
      </w:rPr>
    </w:lvl>
    <w:lvl w:ilvl="4" w:tplc="C84A7828">
      <w:numFmt w:val="none"/>
      <w:lvlText w:val=""/>
      <w:lvlJc w:val="left"/>
      <w:pPr>
        <w:tabs>
          <w:tab w:val="num" w:pos="360"/>
        </w:tabs>
      </w:pPr>
      <w:rPr>
        <w:rFonts w:cs="Times New Roman"/>
      </w:rPr>
    </w:lvl>
    <w:lvl w:ilvl="5" w:tplc="13920950">
      <w:numFmt w:val="none"/>
      <w:lvlText w:val=""/>
      <w:lvlJc w:val="left"/>
      <w:pPr>
        <w:tabs>
          <w:tab w:val="num" w:pos="360"/>
        </w:tabs>
      </w:pPr>
      <w:rPr>
        <w:rFonts w:cs="Times New Roman"/>
      </w:rPr>
    </w:lvl>
    <w:lvl w:ilvl="6" w:tplc="7DD83240">
      <w:numFmt w:val="none"/>
      <w:lvlText w:val=""/>
      <w:lvlJc w:val="left"/>
      <w:pPr>
        <w:tabs>
          <w:tab w:val="num" w:pos="360"/>
        </w:tabs>
      </w:pPr>
      <w:rPr>
        <w:rFonts w:cs="Times New Roman"/>
      </w:rPr>
    </w:lvl>
    <w:lvl w:ilvl="7" w:tplc="4DFAC4D0">
      <w:numFmt w:val="none"/>
      <w:lvlText w:val=""/>
      <w:lvlJc w:val="left"/>
      <w:pPr>
        <w:tabs>
          <w:tab w:val="num" w:pos="360"/>
        </w:tabs>
      </w:pPr>
      <w:rPr>
        <w:rFonts w:cs="Times New Roman"/>
      </w:rPr>
    </w:lvl>
    <w:lvl w:ilvl="8" w:tplc="FBD4A52C">
      <w:numFmt w:val="none"/>
      <w:lvlText w:val=""/>
      <w:lvlJc w:val="left"/>
      <w:pPr>
        <w:tabs>
          <w:tab w:val="num" w:pos="360"/>
        </w:tabs>
      </w:pPr>
      <w:rPr>
        <w:rFonts w:cs="Times New Roman"/>
      </w:rPr>
    </w:lvl>
  </w:abstractNum>
  <w:abstractNum w:abstractNumId="79">
    <w:nsid w:val="4FEE1E87"/>
    <w:multiLevelType w:val="hybridMultilevel"/>
    <w:tmpl w:val="C37C1AD4"/>
    <w:lvl w:ilvl="0" w:tplc="95AC4D9A">
      <w:start w:val="1"/>
      <w:numFmt w:val="decimal"/>
      <w:lvlText w:val="%1."/>
      <w:lvlJc w:val="left"/>
      <w:pPr>
        <w:ind w:left="720" w:hanging="360"/>
      </w:pPr>
      <w:rPr>
        <w:rFonts w:hint="default"/>
        <w:b w:val="0"/>
        <w:sz w:val="24"/>
        <w:szCs w:val="24"/>
      </w:rPr>
    </w:lvl>
    <w:lvl w:ilvl="1" w:tplc="9D48559C">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0">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nsid w:val="505763F0"/>
    <w:multiLevelType w:val="hybridMultilevel"/>
    <w:tmpl w:val="83C47868"/>
    <w:lvl w:ilvl="0" w:tplc="7132F1CA">
      <w:start w:val="4"/>
      <w:numFmt w:val="bullet"/>
      <w:lvlText w:val="-"/>
      <w:lvlJc w:val="left"/>
      <w:pPr>
        <w:ind w:left="1440" w:hanging="360"/>
      </w:pPr>
      <w:rPr>
        <w:rFonts w:ascii="Arial" w:eastAsia="Times New Roman" w:hAnsi="Arial" w:cs="Arial" w:hint="default"/>
        <w:color w:val="auto"/>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2">
    <w:nsid w:val="537B6476"/>
    <w:multiLevelType w:val="hybridMultilevel"/>
    <w:tmpl w:val="78B4FE12"/>
    <w:lvl w:ilvl="0" w:tplc="04090001">
      <w:start w:val="1"/>
      <w:numFmt w:val="bullet"/>
      <w:lvlText w:val=""/>
      <w:lvlJc w:val="left"/>
      <w:pPr>
        <w:tabs>
          <w:tab w:val="num" w:pos="720"/>
        </w:tabs>
        <w:ind w:left="720" w:hanging="360"/>
      </w:pPr>
      <w:rPr>
        <w:rFonts w:ascii="Wingdings" w:hAnsi="Wingdings" w:hint="default"/>
        <w:b w:val="0"/>
        <w:i w:val="0"/>
        <w:color w:val="auto"/>
        <w:sz w:val="20"/>
      </w:rPr>
    </w:lvl>
    <w:lvl w:ilvl="1" w:tplc="FB7A04D8">
      <w:start w:val="1"/>
      <w:numFmt w:val="decimal"/>
      <w:lvlText w:val="%2."/>
      <w:lvlJc w:val="left"/>
      <w:pPr>
        <w:tabs>
          <w:tab w:val="num" w:pos="1440"/>
        </w:tabs>
        <w:ind w:left="1440" w:hanging="360"/>
      </w:pPr>
      <w:rPr>
        <w:rFonts w:ascii="Arial" w:hAnsi="Arial" w:hint="default"/>
        <w:b w:val="0"/>
        <w:i w:val="0"/>
        <w:color w:val="auto"/>
        <w:sz w:val="24"/>
        <w:szCs w:val="24"/>
      </w:rPr>
    </w:lvl>
    <w:lvl w:ilvl="2" w:tplc="04090005">
      <w:numFmt w:val="bullet"/>
      <w:lvlText w:val="-"/>
      <w:lvlJc w:val="left"/>
      <w:pPr>
        <w:tabs>
          <w:tab w:val="num" w:pos="2160"/>
        </w:tabs>
        <w:ind w:left="2160" w:hanging="360"/>
      </w:pPr>
      <w:rPr>
        <w:rFonts w:ascii="Arial" w:hAnsi="Arial" w:hint="default"/>
        <w:b w:val="0"/>
        <w:i w:val="0"/>
        <w:color w:val="auto"/>
        <w:sz w:val="20"/>
      </w:rPr>
    </w:lvl>
    <w:lvl w:ilvl="3" w:tplc="04090001">
      <w:start w:val="1"/>
      <w:numFmt w:val="decimal"/>
      <w:lvlText w:val="%4."/>
      <w:lvlJc w:val="left"/>
      <w:pPr>
        <w:tabs>
          <w:tab w:val="num" w:pos="2880"/>
        </w:tabs>
        <w:ind w:left="2880" w:hanging="360"/>
      </w:pPr>
      <w:rPr>
        <w:rFonts w:ascii="Arial" w:hAnsi="Arial" w:hint="default"/>
        <w:b w:val="0"/>
        <w:i w:val="0"/>
        <w:color w:val="auto"/>
        <w:sz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5">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nsid w:val="609575DB"/>
    <w:multiLevelType w:val="hybridMultilevel"/>
    <w:tmpl w:val="2CDC55E0"/>
    <w:lvl w:ilvl="0" w:tplc="216EEC74">
      <w:start w:val="2"/>
      <w:numFmt w:val="bullet"/>
      <w:lvlText w:val="-"/>
      <w:lvlJc w:val="left"/>
      <w:pPr>
        <w:tabs>
          <w:tab w:val="num" w:pos="284"/>
        </w:tabs>
        <w:ind w:left="284" w:hanging="284"/>
      </w:pPr>
      <w:rPr>
        <w:rFonts w:ascii="Tunga" w:eastAsia="Tunga" w:hAnsi="Tung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64055C85"/>
    <w:multiLevelType w:val="hybridMultilevel"/>
    <w:tmpl w:val="F392D488"/>
    <w:lvl w:ilvl="0" w:tplc="FE384302">
      <w:start w:val="1"/>
      <w:numFmt w:val="decimal"/>
      <w:lvlText w:val="%1."/>
      <w:lvlJc w:val="left"/>
      <w:pPr>
        <w:tabs>
          <w:tab w:val="num" w:pos="720"/>
        </w:tabs>
        <w:ind w:left="720" w:hanging="360"/>
      </w:pPr>
      <w:rPr>
        <w:rFonts w:ascii="Arial" w:hAnsi="Arial" w:hint="default"/>
        <w:b w:val="0"/>
        <w:i w:val="0"/>
        <w:sz w:val="22"/>
        <w:szCs w:val="22"/>
      </w:rPr>
    </w:lvl>
    <w:lvl w:ilvl="1" w:tplc="04090019">
      <w:numFmt w:val="bullet"/>
      <w:lvlText w:val="-"/>
      <w:lvlJc w:val="left"/>
      <w:pPr>
        <w:tabs>
          <w:tab w:val="num" w:pos="1440"/>
        </w:tabs>
        <w:ind w:left="1440" w:hanging="360"/>
      </w:pPr>
      <w:rPr>
        <w:rFonts w:ascii="Arial" w:hAnsi="Arial" w:hint="default"/>
        <w:b w:val="0"/>
        <w:i w:val="0"/>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69A230B8"/>
    <w:multiLevelType w:val="hybridMultilevel"/>
    <w:tmpl w:val="05722834"/>
    <w:lvl w:ilvl="0" w:tplc="A5621A9C">
      <w:start w:val="1"/>
      <w:numFmt w:val="decimal"/>
      <w:lvlText w:val="%1."/>
      <w:lvlJc w:val="left"/>
      <w:pPr>
        <w:ind w:left="720" w:hanging="360"/>
      </w:pPr>
      <w:rPr>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0">
    <w:nsid w:val="6A9C3579"/>
    <w:multiLevelType w:val="hybridMultilevel"/>
    <w:tmpl w:val="F2066528"/>
    <w:lvl w:ilvl="0" w:tplc="081A0011">
      <w:start w:val="1"/>
      <w:numFmt w:val="decimal"/>
      <w:lvlText w:val="%1)"/>
      <w:lvlJc w:val="left"/>
      <w:pPr>
        <w:ind w:left="900"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91">
    <w:nsid w:val="6BDC1961"/>
    <w:multiLevelType w:val="hybridMultilevel"/>
    <w:tmpl w:val="CFBE336A"/>
    <w:lvl w:ilvl="0" w:tplc="9B6886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FD751E9"/>
    <w:multiLevelType w:val="hybridMultilevel"/>
    <w:tmpl w:val="5E9C0A76"/>
    <w:lvl w:ilvl="0" w:tplc="9B48A878">
      <w:numFmt w:val="bullet"/>
      <w:lvlText w:val="-"/>
      <w:lvlJc w:val="left"/>
      <w:pPr>
        <w:tabs>
          <w:tab w:val="num" w:pos="720"/>
        </w:tabs>
        <w:ind w:left="720" w:hanging="360"/>
      </w:pPr>
      <w:rPr>
        <w:rFonts w:ascii="Arial" w:hAnsi="Arial" w:hint="default"/>
        <w:b w:val="0"/>
        <w:i w:val="0"/>
        <w:color w:val="auto"/>
        <w:sz w:val="20"/>
      </w:rPr>
    </w:lvl>
    <w:lvl w:ilvl="1" w:tplc="F33AA34E"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3">
    <w:nsid w:val="71D7163A"/>
    <w:multiLevelType w:val="hybridMultilevel"/>
    <w:tmpl w:val="3A960492"/>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9772E31"/>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00">
    <w:nsid w:val="7D5508E0"/>
    <w:multiLevelType w:val="hybridMultilevel"/>
    <w:tmpl w:val="3DEC171A"/>
    <w:lvl w:ilvl="0" w:tplc="081A0001">
      <w:start w:val="1"/>
      <w:numFmt w:val="bullet"/>
      <w:lvlText w:val=""/>
      <w:lvlJc w:val="left"/>
      <w:pPr>
        <w:tabs>
          <w:tab w:val="num" w:pos="720"/>
        </w:tabs>
        <w:ind w:left="720" w:hanging="360"/>
      </w:pPr>
      <w:rPr>
        <w:rFonts w:ascii="Symbol" w:hAnsi="Symbol" w:hint="default"/>
        <w:b w:val="0"/>
        <w:i w:val="0"/>
        <w:color w:val="auto"/>
        <w:sz w:val="20"/>
      </w:rPr>
    </w:lvl>
    <w:lvl w:ilvl="1" w:tplc="9BCC8A46">
      <w:start w:val="1"/>
      <w:numFmt w:val="decimal"/>
      <w:lvlText w:val="%2."/>
      <w:lvlJc w:val="left"/>
      <w:pPr>
        <w:tabs>
          <w:tab w:val="num" w:pos="1440"/>
        </w:tabs>
        <w:ind w:left="1440" w:hanging="360"/>
      </w:pPr>
      <w:rPr>
        <w:rFonts w:ascii="Arial" w:hAnsi="Arial" w:hint="default"/>
        <w:b w:val="0"/>
        <w:i w:val="0"/>
        <w:color w:val="auto"/>
        <w:sz w:val="24"/>
        <w:szCs w:val="24"/>
      </w:rPr>
    </w:lvl>
    <w:lvl w:ilvl="2" w:tplc="0409001B">
      <w:numFmt w:val="bullet"/>
      <w:lvlText w:val="-"/>
      <w:lvlJc w:val="left"/>
      <w:pPr>
        <w:tabs>
          <w:tab w:val="num" w:pos="2160"/>
        </w:tabs>
        <w:ind w:left="2160" w:hanging="360"/>
      </w:pPr>
      <w:rPr>
        <w:rFonts w:ascii="Arial" w:hAnsi="Arial" w:hint="default"/>
        <w:b w:val="0"/>
        <w:i w:val="0"/>
        <w:color w:val="auto"/>
        <w:sz w:val="20"/>
      </w:rPr>
    </w:lvl>
    <w:lvl w:ilvl="3" w:tplc="0409000F">
      <w:start w:val="1"/>
      <w:numFmt w:val="decimal"/>
      <w:lvlText w:val="%4."/>
      <w:lvlJc w:val="left"/>
      <w:pPr>
        <w:tabs>
          <w:tab w:val="num" w:pos="2880"/>
        </w:tabs>
        <w:ind w:left="2880" w:hanging="360"/>
      </w:pPr>
      <w:rPr>
        <w:rFonts w:ascii="Arial" w:hAnsi="Arial" w:hint="default"/>
        <w:b w:val="0"/>
        <w:i w:val="0"/>
        <w:color w:val="auto"/>
        <w:sz w:val="20"/>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1">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4"/>
  </w:num>
  <w:num w:numId="2">
    <w:abstractNumId w:val="62"/>
  </w:num>
  <w:num w:numId="3">
    <w:abstractNumId w:val="84"/>
  </w:num>
  <w:num w:numId="4">
    <w:abstractNumId w:val="85"/>
  </w:num>
  <w:num w:numId="5">
    <w:abstractNumId w:val="79"/>
  </w:num>
  <w:num w:numId="6">
    <w:abstractNumId w:val="80"/>
  </w:num>
  <w:num w:numId="7">
    <w:abstractNumId w:val="36"/>
  </w:num>
  <w:num w:numId="8">
    <w:abstractNumId w:val="40"/>
  </w:num>
  <w:num w:numId="9">
    <w:abstractNumId w:val="89"/>
  </w:num>
  <w:num w:numId="10">
    <w:abstractNumId w:val="91"/>
  </w:num>
  <w:num w:numId="11">
    <w:abstractNumId w:val="73"/>
  </w:num>
  <w:num w:numId="12">
    <w:abstractNumId w:val="78"/>
  </w:num>
  <w:num w:numId="13">
    <w:abstractNumId w:val="61"/>
  </w:num>
  <w:num w:numId="14">
    <w:abstractNumId w:val="87"/>
  </w:num>
  <w:num w:numId="15">
    <w:abstractNumId w:val="68"/>
  </w:num>
  <w:num w:numId="16">
    <w:abstractNumId w:val="70"/>
  </w:num>
  <w:num w:numId="17">
    <w:abstractNumId w:val="100"/>
  </w:num>
  <w:num w:numId="18">
    <w:abstractNumId w:val="66"/>
  </w:num>
  <w:num w:numId="19">
    <w:abstractNumId w:val="75"/>
  </w:num>
  <w:num w:numId="20">
    <w:abstractNumId w:val="82"/>
  </w:num>
  <w:num w:numId="21">
    <w:abstractNumId w:val="92"/>
  </w:num>
  <w:num w:numId="22">
    <w:abstractNumId w:val="58"/>
  </w:num>
  <w:num w:numId="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num>
  <w:num w:numId="26">
    <w:abstractNumId w:val="71"/>
  </w:num>
  <w:num w:numId="27">
    <w:abstractNumId w:val="67"/>
  </w:num>
  <w:num w:numId="2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1"/>
  </w:num>
  <w:num w:numId="30">
    <w:abstractNumId w:val="99"/>
  </w:num>
  <w:num w:numId="3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0"/>
  </w:num>
  <w:num w:numId="36">
    <w:abstractNumId w:val="69"/>
  </w:num>
  <w:num w:numId="37">
    <w:abstractNumId w:val="55"/>
  </w:num>
  <w:num w:numId="38">
    <w:abstractNumId w:val="49"/>
  </w:num>
  <w:num w:numId="39">
    <w:abstractNumId w:val="86"/>
  </w:num>
  <w:num w:numId="40">
    <w:abstractNumId w:val="65"/>
  </w:num>
  <w:num w:numId="41">
    <w:abstractNumId w:val="56"/>
  </w:num>
  <w:num w:numId="42">
    <w:abstractNumId w:val="93"/>
  </w:num>
  <w:num w:numId="43">
    <w:abstractNumId w:val="51"/>
  </w:num>
  <w:num w:numId="44">
    <w:abstractNumId w:val="50"/>
  </w:num>
  <w:num w:numId="45">
    <w:abstractNumId w:val="6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4F4"/>
    <w:rsid w:val="00002690"/>
    <w:rsid w:val="000035F7"/>
    <w:rsid w:val="000042FE"/>
    <w:rsid w:val="0000496D"/>
    <w:rsid w:val="00005026"/>
    <w:rsid w:val="00005D85"/>
    <w:rsid w:val="00007AED"/>
    <w:rsid w:val="00007CE7"/>
    <w:rsid w:val="000104DC"/>
    <w:rsid w:val="00010771"/>
    <w:rsid w:val="0001087F"/>
    <w:rsid w:val="0001091B"/>
    <w:rsid w:val="00010A57"/>
    <w:rsid w:val="00010AE5"/>
    <w:rsid w:val="00011109"/>
    <w:rsid w:val="0001164B"/>
    <w:rsid w:val="00011A89"/>
    <w:rsid w:val="0001214C"/>
    <w:rsid w:val="0001299B"/>
    <w:rsid w:val="00012EA5"/>
    <w:rsid w:val="000131E4"/>
    <w:rsid w:val="0001344F"/>
    <w:rsid w:val="0001466B"/>
    <w:rsid w:val="00014750"/>
    <w:rsid w:val="00014F46"/>
    <w:rsid w:val="00015894"/>
    <w:rsid w:val="00015D88"/>
    <w:rsid w:val="00015E2F"/>
    <w:rsid w:val="00015E7C"/>
    <w:rsid w:val="000172A4"/>
    <w:rsid w:val="00017E6C"/>
    <w:rsid w:val="000203EF"/>
    <w:rsid w:val="00020D2A"/>
    <w:rsid w:val="00020D7D"/>
    <w:rsid w:val="00020D8B"/>
    <w:rsid w:val="00020DC9"/>
    <w:rsid w:val="00021350"/>
    <w:rsid w:val="00021E7F"/>
    <w:rsid w:val="000221F1"/>
    <w:rsid w:val="000224DA"/>
    <w:rsid w:val="00022726"/>
    <w:rsid w:val="000227EC"/>
    <w:rsid w:val="00022CB5"/>
    <w:rsid w:val="00023057"/>
    <w:rsid w:val="00023308"/>
    <w:rsid w:val="00023BFF"/>
    <w:rsid w:val="00025304"/>
    <w:rsid w:val="0002586E"/>
    <w:rsid w:val="00025ABF"/>
    <w:rsid w:val="00025B97"/>
    <w:rsid w:val="00025EC5"/>
    <w:rsid w:val="00026036"/>
    <w:rsid w:val="000261C8"/>
    <w:rsid w:val="00026444"/>
    <w:rsid w:val="00026621"/>
    <w:rsid w:val="000267C3"/>
    <w:rsid w:val="00027418"/>
    <w:rsid w:val="00027F81"/>
    <w:rsid w:val="000303E2"/>
    <w:rsid w:val="00030591"/>
    <w:rsid w:val="00030B9D"/>
    <w:rsid w:val="0003103E"/>
    <w:rsid w:val="0003169E"/>
    <w:rsid w:val="000317BA"/>
    <w:rsid w:val="00031E71"/>
    <w:rsid w:val="00032272"/>
    <w:rsid w:val="00032B7E"/>
    <w:rsid w:val="00032C65"/>
    <w:rsid w:val="00033D74"/>
    <w:rsid w:val="00034E4F"/>
    <w:rsid w:val="00034FFF"/>
    <w:rsid w:val="00035379"/>
    <w:rsid w:val="0003588D"/>
    <w:rsid w:val="000359EE"/>
    <w:rsid w:val="00036776"/>
    <w:rsid w:val="00036BDD"/>
    <w:rsid w:val="0003771A"/>
    <w:rsid w:val="00037B82"/>
    <w:rsid w:val="00040C55"/>
    <w:rsid w:val="00041B26"/>
    <w:rsid w:val="00041CE5"/>
    <w:rsid w:val="00041D7D"/>
    <w:rsid w:val="000426A6"/>
    <w:rsid w:val="00042846"/>
    <w:rsid w:val="00042AB1"/>
    <w:rsid w:val="0004327C"/>
    <w:rsid w:val="00043B23"/>
    <w:rsid w:val="00043C87"/>
    <w:rsid w:val="00043D31"/>
    <w:rsid w:val="000440B1"/>
    <w:rsid w:val="00044A8E"/>
    <w:rsid w:val="000455D2"/>
    <w:rsid w:val="00045FB6"/>
    <w:rsid w:val="00046BE9"/>
    <w:rsid w:val="00046D24"/>
    <w:rsid w:val="00046DA8"/>
    <w:rsid w:val="00046F29"/>
    <w:rsid w:val="0004799D"/>
    <w:rsid w:val="0005083D"/>
    <w:rsid w:val="00050CD6"/>
    <w:rsid w:val="00050FBE"/>
    <w:rsid w:val="00051432"/>
    <w:rsid w:val="00051C0A"/>
    <w:rsid w:val="00052B06"/>
    <w:rsid w:val="00052F72"/>
    <w:rsid w:val="0005316D"/>
    <w:rsid w:val="000532AB"/>
    <w:rsid w:val="000533E6"/>
    <w:rsid w:val="00053796"/>
    <w:rsid w:val="00053D87"/>
    <w:rsid w:val="00053E33"/>
    <w:rsid w:val="00055239"/>
    <w:rsid w:val="000554F7"/>
    <w:rsid w:val="00055834"/>
    <w:rsid w:val="0005634C"/>
    <w:rsid w:val="00056C77"/>
    <w:rsid w:val="00057E3F"/>
    <w:rsid w:val="00057F61"/>
    <w:rsid w:val="0006051E"/>
    <w:rsid w:val="00060DAC"/>
    <w:rsid w:val="0006139C"/>
    <w:rsid w:val="000613C3"/>
    <w:rsid w:val="00061507"/>
    <w:rsid w:val="000616FA"/>
    <w:rsid w:val="00061902"/>
    <w:rsid w:val="00061C50"/>
    <w:rsid w:val="00061F2B"/>
    <w:rsid w:val="0006233D"/>
    <w:rsid w:val="00062432"/>
    <w:rsid w:val="00062E62"/>
    <w:rsid w:val="00062FA8"/>
    <w:rsid w:val="00063224"/>
    <w:rsid w:val="00063C21"/>
    <w:rsid w:val="00063C5D"/>
    <w:rsid w:val="00063D1A"/>
    <w:rsid w:val="00063F3D"/>
    <w:rsid w:val="00064031"/>
    <w:rsid w:val="000641BD"/>
    <w:rsid w:val="0006437F"/>
    <w:rsid w:val="000648A2"/>
    <w:rsid w:val="00065071"/>
    <w:rsid w:val="0006514D"/>
    <w:rsid w:val="00065368"/>
    <w:rsid w:val="00065849"/>
    <w:rsid w:val="000665B0"/>
    <w:rsid w:val="00066E57"/>
    <w:rsid w:val="00067244"/>
    <w:rsid w:val="0006783E"/>
    <w:rsid w:val="00067A03"/>
    <w:rsid w:val="00070234"/>
    <w:rsid w:val="000706E1"/>
    <w:rsid w:val="00070A9F"/>
    <w:rsid w:val="00071074"/>
    <w:rsid w:val="000711DD"/>
    <w:rsid w:val="00071520"/>
    <w:rsid w:val="000718B1"/>
    <w:rsid w:val="00072ABE"/>
    <w:rsid w:val="00073D60"/>
    <w:rsid w:val="00073EC5"/>
    <w:rsid w:val="0007456F"/>
    <w:rsid w:val="00075F5B"/>
    <w:rsid w:val="0007608E"/>
    <w:rsid w:val="000765D5"/>
    <w:rsid w:val="00076DAD"/>
    <w:rsid w:val="000770B1"/>
    <w:rsid w:val="0007717A"/>
    <w:rsid w:val="0007750C"/>
    <w:rsid w:val="00077746"/>
    <w:rsid w:val="00077A64"/>
    <w:rsid w:val="00077BE9"/>
    <w:rsid w:val="00077DE3"/>
    <w:rsid w:val="00080314"/>
    <w:rsid w:val="0008076F"/>
    <w:rsid w:val="00080B61"/>
    <w:rsid w:val="00080E72"/>
    <w:rsid w:val="00081E22"/>
    <w:rsid w:val="00082081"/>
    <w:rsid w:val="0008225F"/>
    <w:rsid w:val="00082792"/>
    <w:rsid w:val="00082832"/>
    <w:rsid w:val="0008290D"/>
    <w:rsid w:val="00082EB6"/>
    <w:rsid w:val="000837B5"/>
    <w:rsid w:val="0008446C"/>
    <w:rsid w:val="00084C7E"/>
    <w:rsid w:val="00085036"/>
    <w:rsid w:val="00085947"/>
    <w:rsid w:val="00086EED"/>
    <w:rsid w:val="00086F03"/>
    <w:rsid w:val="0008707A"/>
    <w:rsid w:val="000870AF"/>
    <w:rsid w:val="000875AB"/>
    <w:rsid w:val="000902A5"/>
    <w:rsid w:val="00090362"/>
    <w:rsid w:val="00090DF6"/>
    <w:rsid w:val="000912C2"/>
    <w:rsid w:val="000917DD"/>
    <w:rsid w:val="0009245D"/>
    <w:rsid w:val="0009251A"/>
    <w:rsid w:val="0009276A"/>
    <w:rsid w:val="000927C9"/>
    <w:rsid w:val="00093300"/>
    <w:rsid w:val="000941F9"/>
    <w:rsid w:val="0009423C"/>
    <w:rsid w:val="00094481"/>
    <w:rsid w:val="000949B0"/>
    <w:rsid w:val="00094C1B"/>
    <w:rsid w:val="00094CC2"/>
    <w:rsid w:val="00094E6C"/>
    <w:rsid w:val="00095531"/>
    <w:rsid w:val="00095668"/>
    <w:rsid w:val="0009572C"/>
    <w:rsid w:val="00095F7C"/>
    <w:rsid w:val="0009667E"/>
    <w:rsid w:val="000968C0"/>
    <w:rsid w:val="00096AED"/>
    <w:rsid w:val="00096BD0"/>
    <w:rsid w:val="000A070F"/>
    <w:rsid w:val="000A0720"/>
    <w:rsid w:val="000A10E3"/>
    <w:rsid w:val="000A1CE5"/>
    <w:rsid w:val="000A388F"/>
    <w:rsid w:val="000A4D7F"/>
    <w:rsid w:val="000A52EE"/>
    <w:rsid w:val="000A5BAE"/>
    <w:rsid w:val="000A5CC1"/>
    <w:rsid w:val="000A6515"/>
    <w:rsid w:val="000A67D0"/>
    <w:rsid w:val="000A6980"/>
    <w:rsid w:val="000A6A0C"/>
    <w:rsid w:val="000A6FB8"/>
    <w:rsid w:val="000A70B6"/>
    <w:rsid w:val="000A7A41"/>
    <w:rsid w:val="000A7CFA"/>
    <w:rsid w:val="000B057D"/>
    <w:rsid w:val="000B0E5B"/>
    <w:rsid w:val="000B1C19"/>
    <w:rsid w:val="000B1CF8"/>
    <w:rsid w:val="000B1F37"/>
    <w:rsid w:val="000B1FA7"/>
    <w:rsid w:val="000B217E"/>
    <w:rsid w:val="000B25AC"/>
    <w:rsid w:val="000B3F94"/>
    <w:rsid w:val="000B420C"/>
    <w:rsid w:val="000B4512"/>
    <w:rsid w:val="000B47D8"/>
    <w:rsid w:val="000B4842"/>
    <w:rsid w:val="000B4CCC"/>
    <w:rsid w:val="000B4D6F"/>
    <w:rsid w:val="000B58E8"/>
    <w:rsid w:val="000B59E2"/>
    <w:rsid w:val="000B59EB"/>
    <w:rsid w:val="000B5F30"/>
    <w:rsid w:val="000B67DA"/>
    <w:rsid w:val="000B6C6F"/>
    <w:rsid w:val="000B722D"/>
    <w:rsid w:val="000C0611"/>
    <w:rsid w:val="000C0DF3"/>
    <w:rsid w:val="000C11FE"/>
    <w:rsid w:val="000C2283"/>
    <w:rsid w:val="000C24C5"/>
    <w:rsid w:val="000C28FA"/>
    <w:rsid w:val="000C2D52"/>
    <w:rsid w:val="000C3B2D"/>
    <w:rsid w:val="000C3B49"/>
    <w:rsid w:val="000C3B64"/>
    <w:rsid w:val="000C4021"/>
    <w:rsid w:val="000C5468"/>
    <w:rsid w:val="000C562B"/>
    <w:rsid w:val="000C5D43"/>
    <w:rsid w:val="000C7024"/>
    <w:rsid w:val="000C7B91"/>
    <w:rsid w:val="000C7BB7"/>
    <w:rsid w:val="000D003F"/>
    <w:rsid w:val="000D02E0"/>
    <w:rsid w:val="000D0D30"/>
    <w:rsid w:val="000D0F0B"/>
    <w:rsid w:val="000D1051"/>
    <w:rsid w:val="000D14F7"/>
    <w:rsid w:val="000D18B7"/>
    <w:rsid w:val="000D1D98"/>
    <w:rsid w:val="000D264E"/>
    <w:rsid w:val="000D3094"/>
    <w:rsid w:val="000D31A7"/>
    <w:rsid w:val="000D32FD"/>
    <w:rsid w:val="000D34FD"/>
    <w:rsid w:val="000D39CF"/>
    <w:rsid w:val="000D3A3C"/>
    <w:rsid w:val="000D3DF9"/>
    <w:rsid w:val="000D3FE5"/>
    <w:rsid w:val="000D4712"/>
    <w:rsid w:val="000D4951"/>
    <w:rsid w:val="000D49C4"/>
    <w:rsid w:val="000D570B"/>
    <w:rsid w:val="000D5A30"/>
    <w:rsid w:val="000D5D37"/>
    <w:rsid w:val="000D5DBF"/>
    <w:rsid w:val="000D68A4"/>
    <w:rsid w:val="000D68C4"/>
    <w:rsid w:val="000E0014"/>
    <w:rsid w:val="000E08CC"/>
    <w:rsid w:val="000E1258"/>
    <w:rsid w:val="000E1606"/>
    <w:rsid w:val="000E1C57"/>
    <w:rsid w:val="000E1D0A"/>
    <w:rsid w:val="000E1FD4"/>
    <w:rsid w:val="000E2391"/>
    <w:rsid w:val="000E3071"/>
    <w:rsid w:val="000E3256"/>
    <w:rsid w:val="000E3276"/>
    <w:rsid w:val="000E3346"/>
    <w:rsid w:val="000E34C6"/>
    <w:rsid w:val="000E3BC9"/>
    <w:rsid w:val="000E43B9"/>
    <w:rsid w:val="000E4657"/>
    <w:rsid w:val="000E4CA1"/>
    <w:rsid w:val="000E4F91"/>
    <w:rsid w:val="000E5186"/>
    <w:rsid w:val="000E5886"/>
    <w:rsid w:val="000E5D83"/>
    <w:rsid w:val="000E5E8B"/>
    <w:rsid w:val="000E6103"/>
    <w:rsid w:val="000E62CC"/>
    <w:rsid w:val="000E636D"/>
    <w:rsid w:val="000E6E77"/>
    <w:rsid w:val="000E6FE3"/>
    <w:rsid w:val="000E73E6"/>
    <w:rsid w:val="000E7BAA"/>
    <w:rsid w:val="000F0256"/>
    <w:rsid w:val="000F071C"/>
    <w:rsid w:val="000F0C38"/>
    <w:rsid w:val="000F1D3E"/>
    <w:rsid w:val="000F1D75"/>
    <w:rsid w:val="000F1F11"/>
    <w:rsid w:val="000F298E"/>
    <w:rsid w:val="000F364F"/>
    <w:rsid w:val="000F36A0"/>
    <w:rsid w:val="000F3A5A"/>
    <w:rsid w:val="000F4109"/>
    <w:rsid w:val="000F4348"/>
    <w:rsid w:val="000F458B"/>
    <w:rsid w:val="000F4760"/>
    <w:rsid w:val="000F48FD"/>
    <w:rsid w:val="000F5222"/>
    <w:rsid w:val="000F53AA"/>
    <w:rsid w:val="000F59DB"/>
    <w:rsid w:val="000F6421"/>
    <w:rsid w:val="000F6A41"/>
    <w:rsid w:val="000F6D51"/>
    <w:rsid w:val="000F6EA8"/>
    <w:rsid w:val="000F7272"/>
    <w:rsid w:val="000F79CB"/>
    <w:rsid w:val="000F7D5E"/>
    <w:rsid w:val="00101032"/>
    <w:rsid w:val="001029A5"/>
    <w:rsid w:val="00102AC1"/>
    <w:rsid w:val="00102F65"/>
    <w:rsid w:val="00103735"/>
    <w:rsid w:val="00103CA5"/>
    <w:rsid w:val="00103CC9"/>
    <w:rsid w:val="00103DD9"/>
    <w:rsid w:val="00103E5D"/>
    <w:rsid w:val="00104B87"/>
    <w:rsid w:val="00104FAA"/>
    <w:rsid w:val="00105121"/>
    <w:rsid w:val="0010536E"/>
    <w:rsid w:val="001054E1"/>
    <w:rsid w:val="001056CC"/>
    <w:rsid w:val="0010570A"/>
    <w:rsid w:val="00105A35"/>
    <w:rsid w:val="001066B6"/>
    <w:rsid w:val="0010671F"/>
    <w:rsid w:val="00107098"/>
    <w:rsid w:val="001070C7"/>
    <w:rsid w:val="0010773D"/>
    <w:rsid w:val="00107CB3"/>
    <w:rsid w:val="001105E6"/>
    <w:rsid w:val="00110BD5"/>
    <w:rsid w:val="00110F3D"/>
    <w:rsid w:val="001111D8"/>
    <w:rsid w:val="00111425"/>
    <w:rsid w:val="001115F2"/>
    <w:rsid w:val="001117FD"/>
    <w:rsid w:val="00111C93"/>
    <w:rsid w:val="001120AD"/>
    <w:rsid w:val="001126B3"/>
    <w:rsid w:val="0011275B"/>
    <w:rsid w:val="00113968"/>
    <w:rsid w:val="001139E5"/>
    <w:rsid w:val="00113B67"/>
    <w:rsid w:val="001146A1"/>
    <w:rsid w:val="001147C3"/>
    <w:rsid w:val="00115226"/>
    <w:rsid w:val="00115AE3"/>
    <w:rsid w:val="00116570"/>
    <w:rsid w:val="001168C1"/>
    <w:rsid w:val="00116907"/>
    <w:rsid w:val="00116C7A"/>
    <w:rsid w:val="00117C4F"/>
    <w:rsid w:val="00117C72"/>
    <w:rsid w:val="00117E8B"/>
    <w:rsid w:val="00120CEF"/>
    <w:rsid w:val="00120FCC"/>
    <w:rsid w:val="0012159F"/>
    <w:rsid w:val="00121732"/>
    <w:rsid w:val="00121A3B"/>
    <w:rsid w:val="00121BA9"/>
    <w:rsid w:val="00121F0A"/>
    <w:rsid w:val="001220FA"/>
    <w:rsid w:val="0012222E"/>
    <w:rsid w:val="00122789"/>
    <w:rsid w:val="00122CAF"/>
    <w:rsid w:val="00122F20"/>
    <w:rsid w:val="001232EA"/>
    <w:rsid w:val="001235B2"/>
    <w:rsid w:val="001252A3"/>
    <w:rsid w:val="001259A0"/>
    <w:rsid w:val="0012672D"/>
    <w:rsid w:val="00126981"/>
    <w:rsid w:val="00127295"/>
    <w:rsid w:val="00127B2D"/>
    <w:rsid w:val="00127BB9"/>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99"/>
    <w:rsid w:val="00133DB1"/>
    <w:rsid w:val="00133FA4"/>
    <w:rsid w:val="00134400"/>
    <w:rsid w:val="00134D46"/>
    <w:rsid w:val="001350CE"/>
    <w:rsid w:val="001351D8"/>
    <w:rsid w:val="001352E0"/>
    <w:rsid w:val="0013566D"/>
    <w:rsid w:val="0013570E"/>
    <w:rsid w:val="0013579A"/>
    <w:rsid w:val="001364AE"/>
    <w:rsid w:val="00136ED7"/>
    <w:rsid w:val="001370C5"/>
    <w:rsid w:val="001374C4"/>
    <w:rsid w:val="00137540"/>
    <w:rsid w:val="00137B56"/>
    <w:rsid w:val="001405B1"/>
    <w:rsid w:val="00140694"/>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12F"/>
    <w:rsid w:val="00144740"/>
    <w:rsid w:val="001449E7"/>
    <w:rsid w:val="00144AAE"/>
    <w:rsid w:val="00144DDB"/>
    <w:rsid w:val="00145502"/>
    <w:rsid w:val="001455A4"/>
    <w:rsid w:val="001458BF"/>
    <w:rsid w:val="001460FE"/>
    <w:rsid w:val="0014649A"/>
    <w:rsid w:val="001465C5"/>
    <w:rsid w:val="001508B7"/>
    <w:rsid w:val="001510F7"/>
    <w:rsid w:val="0015110F"/>
    <w:rsid w:val="00151402"/>
    <w:rsid w:val="001515D2"/>
    <w:rsid w:val="00151F32"/>
    <w:rsid w:val="00152656"/>
    <w:rsid w:val="00152BEB"/>
    <w:rsid w:val="00152C72"/>
    <w:rsid w:val="00152E7F"/>
    <w:rsid w:val="0015336B"/>
    <w:rsid w:val="00153763"/>
    <w:rsid w:val="00153AB1"/>
    <w:rsid w:val="00153EC1"/>
    <w:rsid w:val="00153F9F"/>
    <w:rsid w:val="001540BB"/>
    <w:rsid w:val="001541DC"/>
    <w:rsid w:val="00154200"/>
    <w:rsid w:val="00154F96"/>
    <w:rsid w:val="00155004"/>
    <w:rsid w:val="001553E5"/>
    <w:rsid w:val="00155607"/>
    <w:rsid w:val="001558D3"/>
    <w:rsid w:val="00155A46"/>
    <w:rsid w:val="001560FE"/>
    <w:rsid w:val="001563C0"/>
    <w:rsid w:val="00156578"/>
    <w:rsid w:val="001567D2"/>
    <w:rsid w:val="0015754B"/>
    <w:rsid w:val="00157A0A"/>
    <w:rsid w:val="00157E0D"/>
    <w:rsid w:val="0016027D"/>
    <w:rsid w:val="001603BC"/>
    <w:rsid w:val="001606AA"/>
    <w:rsid w:val="00160BF4"/>
    <w:rsid w:val="00160C34"/>
    <w:rsid w:val="001612D9"/>
    <w:rsid w:val="00161309"/>
    <w:rsid w:val="0016196A"/>
    <w:rsid w:val="00162C5E"/>
    <w:rsid w:val="001635BB"/>
    <w:rsid w:val="001639C5"/>
    <w:rsid w:val="00164411"/>
    <w:rsid w:val="00164470"/>
    <w:rsid w:val="001644F1"/>
    <w:rsid w:val="00164F54"/>
    <w:rsid w:val="001651DE"/>
    <w:rsid w:val="00165568"/>
    <w:rsid w:val="00165CDE"/>
    <w:rsid w:val="0016626F"/>
    <w:rsid w:val="00166649"/>
    <w:rsid w:val="00166795"/>
    <w:rsid w:val="00166A6E"/>
    <w:rsid w:val="00166B2E"/>
    <w:rsid w:val="00167255"/>
    <w:rsid w:val="00167882"/>
    <w:rsid w:val="001678D4"/>
    <w:rsid w:val="001703C6"/>
    <w:rsid w:val="001707F9"/>
    <w:rsid w:val="0017081A"/>
    <w:rsid w:val="00170832"/>
    <w:rsid w:val="00170A0C"/>
    <w:rsid w:val="00170AA3"/>
    <w:rsid w:val="00170BE8"/>
    <w:rsid w:val="00170CE4"/>
    <w:rsid w:val="00171604"/>
    <w:rsid w:val="00171F8D"/>
    <w:rsid w:val="00172DB6"/>
    <w:rsid w:val="00172ECA"/>
    <w:rsid w:val="001732B3"/>
    <w:rsid w:val="00173465"/>
    <w:rsid w:val="00173565"/>
    <w:rsid w:val="00173637"/>
    <w:rsid w:val="00173883"/>
    <w:rsid w:val="00173CD8"/>
    <w:rsid w:val="00173D1D"/>
    <w:rsid w:val="00173DCE"/>
    <w:rsid w:val="001743E1"/>
    <w:rsid w:val="001744CC"/>
    <w:rsid w:val="001748A0"/>
    <w:rsid w:val="00175C8C"/>
    <w:rsid w:val="0017669B"/>
    <w:rsid w:val="00176914"/>
    <w:rsid w:val="00176AD9"/>
    <w:rsid w:val="00176E06"/>
    <w:rsid w:val="00176FF7"/>
    <w:rsid w:val="00177A9A"/>
    <w:rsid w:val="00177CD2"/>
    <w:rsid w:val="00180100"/>
    <w:rsid w:val="00180680"/>
    <w:rsid w:val="001809F2"/>
    <w:rsid w:val="00180A4C"/>
    <w:rsid w:val="00180E83"/>
    <w:rsid w:val="00181669"/>
    <w:rsid w:val="001818B9"/>
    <w:rsid w:val="00181D0D"/>
    <w:rsid w:val="00181D3D"/>
    <w:rsid w:val="00181DC2"/>
    <w:rsid w:val="0018258E"/>
    <w:rsid w:val="001825BF"/>
    <w:rsid w:val="00182959"/>
    <w:rsid w:val="00182D05"/>
    <w:rsid w:val="00182D3C"/>
    <w:rsid w:val="00182F27"/>
    <w:rsid w:val="001836E4"/>
    <w:rsid w:val="00184258"/>
    <w:rsid w:val="00184BBB"/>
    <w:rsid w:val="00184C9D"/>
    <w:rsid w:val="0018523E"/>
    <w:rsid w:val="00185747"/>
    <w:rsid w:val="0018582C"/>
    <w:rsid w:val="00186174"/>
    <w:rsid w:val="0018655D"/>
    <w:rsid w:val="00186B03"/>
    <w:rsid w:val="00186C27"/>
    <w:rsid w:val="00186FBA"/>
    <w:rsid w:val="00190D4A"/>
    <w:rsid w:val="00190EED"/>
    <w:rsid w:val="001917F1"/>
    <w:rsid w:val="00191978"/>
    <w:rsid w:val="00191A6C"/>
    <w:rsid w:val="00191AA9"/>
    <w:rsid w:val="00191DBB"/>
    <w:rsid w:val="00192224"/>
    <w:rsid w:val="00192230"/>
    <w:rsid w:val="00192B46"/>
    <w:rsid w:val="00192E7A"/>
    <w:rsid w:val="001930F3"/>
    <w:rsid w:val="00193107"/>
    <w:rsid w:val="001935D8"/>
    <w:rsid w:val="0019369C"/>
    <w:rsid w:val="0019387A"/>
    <w:rsid w:val="00193ACF"/>
    <w:rsid w:val="0019425A"/>
    <w:rsid w:val="001948C6"/>
    <w:rsid w:val="001948F8"/>
    <w:rsid w:val="00194903"/>
    <w:rsid w:val="001959B0"/>
    <w:rsid w:val="001959D0"/>
    <w:rsid w:val="00196151"/>
    <w:rsid w:val="00196726"/>
    <w:rsid w:val="00196727"/>
    <w:rsid w:val="00196D47"/>
    <w:rsid w:val="00197578"/>
    <w:rsid w:val="0019781E"/>
    <w:rsid w:val="001979B1"/>
    <w:rsid w:val="001A01DA"/>
    <w:rsid w:val="001A0B31"/>
    <w:rsid w:val="001A0BD5"/>
    <w:rsid w:val="001A1493"/>
    <w:rsid w:val="001A14E3"/>
    <w:rsid w:val="001A172A"/>
    <w:rsid w:val="001A180B"/>
    <w:rsid w:val="001A2760"/>
    <w:rsid w:val="001A287D"/>
    <w:rsid w:val="001A2FA0"/>
    <w:rsid w:val="001A4190"/>
    <w:rsid w:val="001A41BC"/>
    <w:rsid w:val="001A45F7"/>
    <w:rsid w:val="001A45FC"/>
    <w:rsid w:val="001A51EF"/>
    <w:rsid w:val="001A5293"/>
    <w:rsid w:val="001A555D"/>
    <w:rsid w:val="001A56BF"/>
    <w:rsid w:val="001A58BE"/>
    <w:rsid w:val="001A6659"/>
    <w:rsid w:val="001A706C"/>
    <w:rsid w:val="001A72F2"/>
    <w:rsid w:val="001A7C5E"/>
    <w:rsid w:val="001A7FCA"/>
    <w:rsid w:val="001B048E"/>
    <w:rsid w:val="001B096F"/>
    <w:rsid w:val="001B0CC3"/>
    <w:rsid w:val="001B1C0A"/>
    <w:rsid w:val="001B1EB4"/>
    <w:rsid w:val="001B219D"/>
    <w:rsid w:val="001B2C5C"/>
    <w:rsid w:val="001B3133"/>
    <w:rsid w:val="001B367E"/>
    <w:rsid w:val="001B3B0B"/>
    <w:rsid w:val="001B3FAC"/>
    <w:rsid w:val="001B4262"/>
    <w:rsid w:val="001B4731"/>
    <w:rsid w:val="001B4A9C"/>
    <w:rsid w:val="001B61F1"/>
    <w:rsid w:val="001B620E"/>
    <w:rsid w:val="001B6640"/>
    <w:rsid w:val="001B6EAE"/>
    <w:rsid w:val="001B7692"/>
    <w:rsid w:val="001B7C0C"/>
    <w:rsid w:val="001B7C30"/>
    <w:rsid w:val="001C03D9"/>
    <w:rsid w:val="001C1BA6"/>
    <w:rsid w:val="001C2554"/>
    <w:rsid w:val="001C2959"/>
    <w:rsid w:val="001C2D06"/>
    <w:rsid w:val="001C2DE2"/>
    <w:rsid w:val="001C30C8"/>
    <w:rsid w:val="001C3152"/>
    <w:rsid w:val="001C3413"/>
    <w:rsid w:val="001C3BAF"/>
    <w:rsid w:val="001C3C76"/>
    <w:rsid w:val="001C3CCF"/>
    <w:rsid w:val="001C3DD2"/>
    <w:rsid w:val="001C416A"/>
    <w:rsid w:val="001C45CF"/>
    <w:rsid w:val="001C481E"/>
    <w:rsid w:val="001C4AC7"/>
    <w:rsid w:val="001C53FD"/>
    <w:rsid w:val="001C588D"/>
    <w:rsid w:val="001C5A01"/>
    <w:rsid w:val="001C5CA1"/>
    <w:rsid w:val="001C5EBF"/>
    <w:rsid w:val="001C6801"/>
    <w:rsid w:val="001C6B5D"/>
    <w:rsid w:val="001C73B1"/>
    <w:rsid w:val="001C777A"/>
    <w:rsid w:val="001C7790"/>
    <w:rsid w:val="001C7B29"/>
    <w:rsid w:val="001D0451"/>
    <w:rsid w:val="001D04CF"/>
    <w:rsid w:val="001D09B2"/>
    <w:rsid w:val="001D1027"/>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301"/>
    <w:rsid w:val="001D744E"/>
    <w:rsid w:val="001D752F"/>
    <w:rsid w:val="001D770B"/>
    <w:rsid w:val="001D7A2D"/>
    <w:rsid w:val="001E0260"/>
    <w:rsid w:val="001E1402"/>
    <w:rsid w:val="001E1691"/>
    <w:rsid w:val="001E1D8C"/>
    <w:rsid w:val="001E2449"/>
    <w:rsid w:val="001E2725"/>
    <w:rsid w:val="001E293E"/>
    <w:rsid w:val="001E2A4C"/>
    <w:rsid w:val="001E2E42"/>
    <w:rsid w:val="001E2F45"/>
    <w:rsid w:val="001E336D"/>
    <w:rsid w:val="001E3436"/>
    <w:rsid w:val="001E39F0"/>
    <w:rsid w:val="001E577C"/>
    <w:rsid w:val="001E6997"/>
    <w:rsid w:val="001E6C8B"/>
    <w:rsid w:val="001E6E32"/>
    <w:rsid w:val="001E70CB"/>
    <w:rsid w:val="001E77A5"/>
    <w:rsid w:val="001F0130"/>
    <w:rsid w:val="001F05D3"/>
    <w:rsid w:val="001F0CDB"/>
    <w:rsid w:val="001F10C6"/>
    <w:rsid w:val="001F17A8"/>
    <w:rsid w:val="001F18F4"/>
    <w:rsid w:val="001F282D"/>
    <w:rsid w:val="001F2AC6"/>
    <w:rsid w:val="001F2BE5"/>
    <w:rsid w:val="001F31C3"/>
    <w:rsid w:val="001F322B"/>
    <w:rsid w:val="001F3DA5"/>
    <w:rsid w:val="001F3DCE"/>
    <w:rsid w:val="001F4CCE"/>
    <w:rsid w:val="001F4EE1"/>
    <w:rsid w:val="001F5035"/>
    <w:rsid w:val="001F5123"/>
    <w:rsid w:val="001F5715"/>
    <w:rsid w:val="001F598E"/>
    <w:rsid w:val="001F68D8"/>
    <w:rsid w:val="001F74B2"/>
    <w:rsid w:val="001F74B4"/>
    <w:rsid w:val="001F7A08"/>
    <w:rsid w:val="00200244"/>
    <w:rsid w:val="00200349"/>
    <w:rsid w:val="002008DA"/>
    <w:rsid w:val="002009BF"/>
    <w:rsid w:val="00200C66"/>
    <w:rsid w:val="00200CBB"/>
    <w:rsid w:val="00200E58"/>
    <w:rsid w:val="002019F6"/>
    <w:rsid w:val="00201E83"/>
    <w:rsid w:val="0020243A"/>
    <w:rsid w:val="002028A7"/>
    <w:rsid w:val="00202CCD"/>
    <w:rsid w:val="00204027"/>
    <w:rsid w:val="00204111"/>
    <w:rsid w:val="00204871"/>
    <w:rsid w:val="00205B96"/>
    <w:rsid w:val="00205C4A"/>
    <w:rsid w:val="00206258"/>
    <w:rsid w:val="002067CF"/>
    <w:rsid w:val="00206ABA"/>
    <w:rsid w:val="00206AD0"/>
    <w:rsid w:val="00207151"/>
    <w:rsid w:val="0020735B"/>
    <w:rsid w:val="00210C31"/>
    <w:rsid w:val="0021136F"/>
    <w:rsid w:val="002114E5"/>
    <w:rsid w:val="0021152F"/>
    <w:rsid w:val="00211BA2"/>
    <w:rsid w:val="00211CE8"/>
    <w:rsid w:val="00211DDA"/>
    <w:rsid w:val="00211E8D"/>
    <w:rsid w:val="0021302C"/>
    <w:rsid w:val="00213058"/>
    <w:rsid w:val="00213277"/>
    <w:rsid w:val="002135B4"/>
    <w:rsid w:val="00213997"/>
    <w:rsid w:val="00213BFB"/>
    <w:rsid w:val="00213C60"/>
    <w:rsid w:val="00213D3C"/>
    <w:rsid w:val="00213D6F"/>
    <w:rsid w:val="00213FB3"/>
    <w:rsid w:val="00214046"/>
    <w:rsid w:val="002141D7"/>
    <w:rsid w:val="00214A3B"/>
    <w:rsid w:val="0021522E"/>
    <w:rsid w:val="002153B4"/>
    <w:rsid w:val="00215AB4"/>
    <w:rsid w:val="00215E1D"/>
    <w:rsid w:val="0021628F"/>
    <w:rsid w:val="002163D0"/>
    <w:rsid w:val="0021641C"/>
    <w:rsid w:val="002165CA"/>
    <w:rsid w:val="002176BF"/>
    <w:rsid w:val="00217EA9"/>
    <w:rsid w:val="002227E8"/>
    <w:rsid w:val="00222BA3"/>
    <w:rsid w:val="00222E33"/>
    <w:rsid w:val="00222E59"/>
    <w:rsid w:val="00222EC2"/>
    <w:rsid w:val="002231ED"/>
    <w:rsid w:val="002233C3"/>
    <w:rsid w:val="002234C5"/>
    <w:rsid w:val="00223749"/>
    <w:rsid w:val="00223A5B"/>
    <w:rsid w:val="00224C2B"/>
    <w:rsid w:val="00224CF4"/>
    <w:rsid w:val="002251A4"/>
    <w:rsid w:val="00225879"/>
    <w:rsid w:val="002260F7"/>
    <w:rsid w:val="00226574"/>
    <w:rsid w:val="002275E8"/>
    <w:rsid w:val="00227901"/>
    <w:rsid w:val="00227CD0"/>
    <w:rsid w:val="0023000F"/>
    <w:rsid w:val="00230DAD"/>
    <w:rsid w:val="00230DC9"/>
    <w:rsid w:val="002323E6"/>
    <w:rsid w:val="00232552"/>
    <w:rsid w:val="00232912"/>
    <w:rsid w:val="00232AB4"/>
    <w:rsid w:val="00232BD9"/>
    <w:rsid w:val="00233121"/>
    <w:rsid w:val="00233412"/>
    <w:rsid w:val="00233811"/>
    <w:rsid w:val="00234135"/>
    <w:rsid w:val="00234AFE"/>
    <w:rsid w:val="002352D8"/>
    <w:rsid w:val="0023562B"/>
    <w:rsid w:val="00235837"/>
    <w:rsid w:val="0023587D"/>
    <w:rsid w:val="00236565"/>
    <w:rsid w:val="0023668D"/>
    <w:rsid w:val="00237670"/>
    <w:rsid w:val="00237BB0"/>
    <w:rsid w:val="00237DF9"/>
    <w:rsid w:val="00237FB2"/>
    <w:rsid w:val="00240B93"/>
    <w:rsid w:val="0024114E"/>
    <w:rsid w:val="00241AB0"/>
    <w:rsid w:val="00241B46"/>
    <w:rsid w:val="002422C3"/>
    <w:rsid w:val="00242DF8"/>
    <w:rsid w:val="00242F92"/>
    <w:rsid w:val="002430B1"/>
    <w:rsid w:val="00243C78"/>
    <w:rsid w:val="00244361"/>
    <w:rsid w:val="00244A86"/>
    <w:rsid w:val="00245371"/>
    <w:rsid w:val="00245760"/>
    <w:rsid w:val="00245AAF"/>
    <w:rsid w:val="00245D8D"/>
    <w:rsid w:val="0024604B"/>
    <w:rsid w:val="002462B4"/>
    <w:rsid w:val="0024726B"/>
    <w:rsid w:val="00247B3C"/>
    <w:rsid w:val="00247C77"/>
    <w:rsid w:val="00247CEA"/>
    <w:rsid w:val="00247F64"/>
    <w:rsid w:val="00250912"/>
    <w:rsid w:val="00251B5E"/>
    <w:rsid w:val="00251C99"/>
    <w:rsid w:val="00251CF5"/>
    <w:rsid w:val="00252A63"/>
    <w:rsid w:val="00252B1F"/>
    <w:rsid w:val="00252D25"/>
    <w:rsid w:val="00253011"/>
    <w:rsid w:val="00253748"/>
    <w:rsid w:val="00253E9C"/>
    <w:rsid w:val="00254BA0"/>
    <w:rsid w:val="00254C8B"/>
    <w:rsid w:val="00254E4B"/>
    <w:rsid w:val="00255515"/>
    <w:rsid w:val="00255CF9"/>
    <w:rsid w:val="00255FE0"/>
    <w:rsid w:val="002565E1"/>
    <w:rsid w:val="00256BFF"/>
    <w:rsid w:val="00256D75"/>
    <w:rsid w:val="002577A6"/>
    <w:rsid w:val="00257D8E"/>
    <w:rsid w:val="00257DB1"/>
    <w:rsid w:val="00257E63"/>
    <w:rsid w:val="00260104"/>
    <w:rsid w:val="00260B87"/>
    <w:rsid w:val="00260D53"/>
    <w:rsid w:val="00261232"/>
    <w:rsid w:val="00261249"/>
    <w:rsid w:val="00261349"/>
    <w:rsid w:val="00261C1E"/>
    <w:rsid w:val="00262569"/>
    <w:rsid w:val="00262725"/>
    <w:rsid w:val="0026277D"/>
    <w:rsid w:val="00262825"/>
    <w:rsid w:val="0026340F"/>
    <w:rsid w:val="002644E9"/>
    <w:rsid w:val="002645D9"/>
    <w:rsid w:val="00264637"/>
    <w:rsid w:val="002646CA"/>
    <w:rsid w:val="00264877"/>
    <w:rsid w:val="00264C85"/>
    <w:rsid w:val="00264D63"/>
    <w:rsid w:val="00265169"/>
    <w:rsid w:val="0026530F"/>
    <w:rsid w:val="002654BF"/>
    <w:rsid w:val="00265B55"/>
    <w:rsid w:val="002663F5"/>
    <w:rsid w:val="0026679A"/>
    <w:rsid w:val="00266BA4"/>
    <w:rsid w:val="00266DA8"/>
    <w:rsid w:val="002672A6"/>
    <w:rsid w:val="00267795"/>
    <w:rsid w:val="00267CAF"/>
    <w:rsid w:val="00267E07"/>
    <w:rsid w:val="00267F8E"/>
    <w:rsid w:val="002703C2"/>
    <w:rsid w:val="002703C8"/>
    <w:rsid w:val="0027049E"/>
    <w:rsid w:val="00270AA2"/>
    <w:rsid w:val="00271952"/>
    <w:rsid w:val="00271C4C"/>
    <w:rsid w:val="002726E9"/>
    <w:rsid w:val="00274100"/>
    <w:rsid w:val="00274181"/>
    <w:rsid w:val="00274398"/>
    <w:rsid w:val="002745D0"/>
    <w:rsid w:val="0027488E"/>
    <w:rsid w:val="00275620"/>
    <w:rsid w:val="00275F42"/>
    <w:rsid w:val="00276CBA"/>
    <w:rsid w:val="00276ED0"/>
    <w:rsid w:val="00277323"/>
    <w:rsid w:val="00277438"/>
    <w:rsid w:val="0027775B"/>
    <w:rsid w:val="00280B9C"/>
    <w:rsid w:val="00280DAD"/>
    <w:rsid w:val="00281098"/>
    <w:rsid w:val="00281199"/>
    <w:rsid w:val="002815D8"/>
    <w:rsid w:val="00281C44"/>
    <w:rsid w:val="00281CE1"/>
    <w:rsid w:val="0028205E"/>
    <w:rsid w:val="00282B27"/>
    <w:rsid w:val="00282DE8"/>
    <w:rsid w:val="0028374E"/>
    <w:rsid w:val="0028412C"/>
    <w:rsid w:val="00284462"/>
    <w:rsid w:val="00284616"/>
    <w:rsid w:val="002853AD"/>
    <w:rsid w:val="0028543A"/>
    <w:rsid w:val="0028544A"/>
    <w:rsid w:val="002855C9"/>
    <w:rsid w:val="0028583C"/>
    <w:rsid w:val="00286278"/>
    <w:rsid w:val="00286491"/>
    <w:rsid w:val="00286C2F"/>
    <w:rsid w:val="002879BB"/>
    <w:rsid w:val="00287A95"/>
    <w:rsid w:val="002907A2"/>
    <w:rsid w:val="002908BC"/>
    <w:rsid w:val="00290E62"/>
    <w:rsid w:val="00290F16"/>
    <w:rsid w:val="00291382"/>
    <w:rsid w:val="00291847"/>
    <w:rsid w:val="00291859"/>
    <w:rsid w:val="0029297A"/>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6C0D"/>
    <w:rsid w:val="00297F48"/>
    <w:rsid w:val="002A0233"/>
    <w:rsid w:val="002A0B81"/>
    <w:rsid w:val="002A0FAA"/>
    <w:rsid w:val="002A1887"/>
    <w:rsid w:val="002A28C9"/>
    <w:rsid w:val="002A2C2B"/>
    <w:rsid w:val="002A2DD0"/>
    <w:rsid w:val="002A33AE"/>
    <w:rsid w:val="002A3C3F"/>
    <w:rsid w:val="002A436B"/>
    <w:rsid w:val="002A480D"/>
    <w:rsid w:val="002A4C1D"/>
    <w:rsid w:val="002A57A5"/>
    <w:rsid w:val="002A5C0C"/>
    <w:rsid w:val="002A5CE7"/>
    <w:rsid w:val="002A6482"/>
    <w:rsid w:val="002A6546"/>
    <w:rsid w:val="002A69FB"/>
    <w:rsid w:val="002A6DF3"/>
    <w:rsid w:val="002A6F0F"/>
    <w:rsid w:val="002A776B"/>
    <w:rsid w:val="002A786E"/>
    <w:rsid w:val="002A7AE5"/>
    <w:rsid w:val="002B017B"/>
    <w:rsid w:val="002B033C"/>
    <w:rsid w:val="002B0650"/>
    <w:rsid w:val="002B09A9"/>
    <w:rsid w:val="002B0C8B"/>
    <w:rsid w:val="002B0F43"/>
    <w:rsid w:val="002B1022"/>
    <w:rsid w:val="002B1389"/>
    <w:rsid w:val="002B1A1C"/>
    <w:rsid w:val="002B1BC2"/>
    <w:rsid w:val="002B1FEC"/>
    <w:rsid w:val="002B1FF3"/>
    <w:rsid w:val="002B2034"/>
    <w:rsid w:val="002B21E0"/>
    <w:rsid w:val="002B244F"/>
    <w:rsid w:val="002B3372"/>
    <w:rsid w:val="002B3618"/>
    <w:rsid w:val="002B3A07"/>
    <w:rsid w:val="002B3CB8"/>
    <w:rsid w:val="002B3FC0"/>
    <w:rsid w:val="002B4312"/>
    <w:rsid w:val="002B4921"/>
    <w:rsid w:val="002B4A00"/>
    <w:rsid w:val="002B4F6A"/>
    <w:rsid w:val="002B55FE"/>
    <w:rsid w:val="002B5A35"/>
    <w:rsid w:val="002B5B83"/>
    <w:rsid w:val="002B5D52"/>
    <w:rsid w:val="002B663B"/>
    <w:rsid w:val="002B6D5A"/>
    <w:rsid w:val="002B6EB1"/>
    <w:rsid w:val="002B72C2"/>
    <w:rsid w:val="002B7588"/>
    <w:rsid w:val="002B7A6E"/>
    <w:rsid w:val="002C00D1"/>
    <w:rsid w:val="002C029E"/>
    <w:rsid w:val="002C042F"/>
    <w:rsid w:val="002C083C"/>
    <w:rsid w:val="002C089F"/>
    <w:rsid w:val="002C08B9"/>
    <w:rsid w:val="002C0A9E"/>
    <w:rsid w:val="002C0D84"/>
    <w:rsid w:val="002C17DD"/>
    <w:rsid w:val="002C247D"/>
    <w:rsid w:val="002C2733"/>
    <w:rsid w:val="002C2AC1"/>
    <w:rsid w:val="002C2AF6"/>
    <w:rsid w:val="002C3141"/>
    <w:rsid w:val="002C3283"/>
    <w:rsid w:val="002C342F"/>
    <w:rsid w:val="002C34EE"/>
    <w:rsid w:val="002C35E1"/>
    <w:rsid w:val="002C3FEE"/>
    <w:rsid w:val="002C5943"/>
    <w:rsid w:val="002C5A60"/>
    <w:rsid w:val="002C6229"/>
    <w:rsid w:val="002C66EC"/>
    <w:rsid w:val="002C6F42"/>
    <w:rsid w:val="002C70F3"/>
    <w:rsid w:val="002D0167"/>
    <w:rsid w:val="002D0554"/>
    <w:rsid w:val="002D0583"/>
    <w:rsid w:val="002D05BE"/>
    <w:rsid w:val="002D08E2"/>
    <w:rsid w:val="002D0DE9"/>
    <w:rsid w:val="002D0FC0"/>
    <w:rsid w:val="002D1762"/>
    <w:rsid w:val="002D224C"/>
    <w:rsid w:val="002D2D9F"/>
    <w:rsid w:val="002D2DFE"/>
    <w:rsid w:val="002D32EE"/>
    <w:rsid w:val="002D339D"/>
    <w:rsid w:val="002D3733"/>
    <w:rsid w:val="002D3869"/>
    <w:rsid w:val="002D407F"/>
    <w:rsid w:val="002D45DA"/>
    <w:rsid w:val="002D4AD0"/>
    <w:rsid w:val="002D4AFD"/>
    <w:rsid w:val="002D4D6B"/>
    <w:rsid w:val="002D4E90"/>
    <w:rsid w:val="002D4F18"/>
    <w:rsid w:val="002D508A"/>
    <w:rsid w:val="002D5540"/>
    <w:rsid w:val="002D5AA6"/>
    <w:rsid w:val="002D5E88"/>
    <w:rsid w:val="002D5FD3"/>
    <w:rsid w:val="002D6137"/>
    <w:rsid w:val="002D6350"/>
    <w:rsid w:val="002D680D"/>
    <w:rsid w:val="002D6AAE"/>
    <w:rsid w:val="002D7444"/>
    <w:rsid w:val="002D7AB2"/>
    <w:rsid w:val="002E08BD"/>
    <w:rsid w:val="002E08EA"/>
    <w:rsid w:val="002E1783"/>
    <w:rsid w:val="002E183C"/>
    <w:rsid w:val="002E1868"/>
    <w:rsid w:val="002E1904"/>
    <w:rsid w:val="002E1A43"/>
    <w:rsid w:val="002E1C8E"/>
    <w:rsid w:val="002E2374"/>
    <w:rsid w:val="002E30B1"/>
    <w:rsid w:val="002E40BF"/>
    <w:rsid w:val="002E4258"/>
    <w:rsid w:val="002E5418"/>
    <w:rsid w:val="002E5445"/>
    <w:rsid w:val="002E6567"/>
    <w:rsid w:val="002E6587"/>
    <w:rsid w:val="002E69ED"/>
    <w:rsid w:val="002E6CD1"/>
    <w:rsid w:val="002E763A"/>
    <w:rsid w:val="002F04E2"/>
    <w:rsid w:val="002F099F"/>
    <w:rsid w:val="002F1040"/>
    <w:rsid w:val="002F10AC"/>
    <w:rsid w:val="002F13B3"/>
    <w:rsid w:val="002F1423"/>
    <w:rsid w:val="002F1C1B"/>
    <w:rsid w:val="002F1E22"/>
    <w:rsid w:val="002F2105"/>
    <w:rsid w:val="002F28B2"/>
    <w:rsid w:val="002F2E6E"/>
    <w:rsid w:val="002F45B3"/>
    <w:rsid w:val="002F53FF"/>
    <w:rsid w:val="002F6DA3"/>
    <w:rsid w:val="003003A5"/>
    <w:rsid w:val="00300AC5"/>
    <w:rsid w:val="00300AF6"/>
    <w:rsid w:val="00301278"/>
    <w:rsid w:val="0030144A"/>
    <w:rsid w:val="003024F5"/>
    <w:rsid w:val="0030251B"/>
    <w:rsid w:val="0030297F"/>
    <w:rsid w:val="00302BBB"/>
    <w:rsid w:val="00302C6B"/>
    <w:rsid w:val="00302DC0"/>
    <w:rsid w:val="00303262"/>
    <w:rsid w:val="00303467"/>
    <w:rsid w:val="003035F6"/>
    <w:rsid w:val="00303E05"/>
    <w:rsid w:val="00305592"/>
    <w:rsid w:val="00305AD4"/>
    <w:rsid w:val="00305D38"/>
    <w:rsid w:val="00306B60"/>
    <w:rsid w:val="00306EB9"/>
    <w:rsid w:val="00306EDC"/>
    <w:rsid w:val="0030777F"/>
    <w:rsid w:val="0030789D"/>
    <w:rsid w:val="00307990"/>
    <w:rsid w:val="003100D8"/>
    <w:rsid w:val="00310554"/>
    <w:rsid w:val="00310897"/>
    <w:rsid w:val="003108C8"/>
    <w:rsid w:val="00311E5C"/>
    <w:rsid w:val="00312650"/>
    <w:rsid w:val="00312B44"/>
    <w:rsid w:val="0031310F"/>
    <w:rsid w:val="0031324D"/>
    <w:rsid w:val="00314378"/>
    <w:rsid w:val="00314AE3"/>
    <w:rsid w:val="003152EB"/>
    <w:rsid w:val="003154D5"/>
    <w:rsid w:val="00316135"/>
    <w:rsid w:val="00316899"/>
    <w:rsid w:val="003168CA"/>
    <w:rsid w:val="003170D9"/>
    <w:rsid w:val="00317845"/>
    <w:rsid w:val="0031798D"/>
    <w:rsid w:val="00317AC7"/>
    <w:rsid w:val="00317B7C"/>
    <w:rsid w:val="00320065"/>
    <w:rsid w:val="00320204"/>
    <w:rsid w:val="003204B5"/>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D9"/>
    <w:rsid w:val="0032453F"/>
    <w:rsid w:val="003246A3"/>
    <w:rsid w:val="00324AE5"/>
    <w:rsid w:val="00324CE1"/>
    <w:rsid w:val="00324D24"/>
    <w:rsid w:val="003252AF"/>
    <w:rsid w:val="003253DD"/>
    <w:rsid w:val="00325BE2"/>
    <w:rsid w:val="003260D5"/>
    <w:rsid w:val="003264A0"/>
    <w:rsid w:val="0032735C"/>
    <w:rsid w:val="0032791C"/>
    <w:rsid w:val="00327F59"/>
    <w:rsid w:val="003302C4"/>
    <w:rsid w:val="003303D9"/>
    <w:rsid w:val="003305C0"/>
    <w:rsid w:val="00330949"/>
    <w:rsid w:val="00330E59"/>
    <w:rsid w:val="00330F9C"/>
    <w:rsid w:val="003310E4"/>
    <w:rsid w:val="00331795"/>
    <w:rsid w:val="003320BE"/>
    <w:rsid w:val="00332CFE"/>
    <w:rsid w:val="00333F16"/>
    <w:rsid w:val="0033469C"/>
    <w:rsid w:val="003350DA"/>
    <w:rsid w:val="00335525"/>
    <w:rsid w:val="003358B5"/>
    <w:rsid w:val="0033599E"/>
    <w:rsid w:val="00335A01"/>
    <w:rsid w:val="00335E81"/>
    <w:rsid w:val="00336343"/>
    <w:rsid w:val="00336FA7"/>
    <w:rsid w:val="00336FB3"/>
    <w:rsid w:val="003372D6"/>
    <w:rsid w:val="0033734A"/>
    <w:rsid w:val="003376C6"/>
    <w:rsid w:val="00337D3A"/>
    <w:rsid w:val="00337E1E"/>
    <w:rsid w:val="0034052F"/>
    <w:rsid w:val="00340795"/>
    <w:rsid w:val="00340D97"/>
    <w:rsid w:val="003412CC"/>
    <w:rsid w:val="00341536"/>
    <w:rsid w:val="0034193A"/>
    <w:rsid w:val="00341B1C"/>
    <w:rsid w:val="00341B30"/>
    <w:rsid w:val="00341DA9"/>
    <w:rsid w:val="00341DCE"/>
    <w:rsid w:val="00341F5D"/>
    <w:rsid w:val="00341FC1"/>
    <w:rsid w:val="00342235"/>
    <w:rsid w:val="00342439"/>
    <w:rsid w:val="00342714"/>
    <w:rsid w:val="0034276C"/>
    <w:rsid w:val="00342E90"/>
    <w:rsid w:val="00343382"/>
    <w:rsid w:val="00343446"/>
    <w:rsid w:val="003435DE"/>
    <w:rsid w:val="0034375C"/>
    <w:rsid w:val="0034379E"/>
    <w:rsid w:val="003437A5"/>
    <w:rsid w:val="00343922"/>
    <w:rsid w:val="00343939"/>
    <w:rsid w:val="00343A1F"/>
    <w:rsid w:val="00343EE5"/>
    <w:rsid w:val="00344368"/>
    <w:rsid w:val="00344587"/>
    <w:rsid w:val="00345036"/>
    <w:rsid w:val="0034602A"/>
    <w:rsid w:val="003460FF"/>
    <w:rsid w:val="003473A0"/>
    <w:rsid w:val="003477C1"/>
    <w:rsid w:val="00347BBC"/>
    <w:rsid w:val="00350395"/>
    <w:rsid w:val="00350A5D"/>
    <w:rsid w:val="00350FB0"/>
    <w:rsid w:val="003515FF"/>
    <w:rsid w:val="0035163D"/>
    <w:rsid w:val="00352137"/>
    <w:rsid w:val="003525AA"/>
    <w:rsid w:val="00352784"/>
    <w:rsid w:val="003528F1"/>
    <w:rsid w:val="00352D61"/>
    <w:rsid w:val="00353650"/>
    <w:rsid w:val="00354420"/>
    <w:rsid w:val="00354653"/>
    <w:rsid w:val="0035477D"/>
    <w:rsid w:val="003549DE"/>
    <w:rsid w:val="00354D41"/>
    <w:rsid w:val="0035563A"/>
    <w:rsid w:val="003559E9"/>
    <w:rsid w:val="00355AF2"/>
    <w:rsid w:val="00356B70"/>
    <w:rsid w:val="0035720B"/>
    <w:rsid w:val="003602D1"/>
    <w:rsid w:val="0036050C"/>
    <w:rsid w:val="0036054A"/>
    <w:rsid w:val="00360962"/>
    <w:rsid w:val="00361E40"/>
    <w:rsid w:val="00361F56"/>
    <w:rsid w:val="00362330"/>
    <w:rsid w:val="00362975"/>
    <w:rsid w:val="003629E5"/>
    <w:rsid w:val="00362BFA"/>
    <w:rsid w:val="00363152"/>
    <w:rsid w:val="0036336A"/>
    <w:rsid w:val="003633A6"/>
    <w:rsid w:val="00363904"/>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92"/>
    <w:rsid w:val="003666C3"/>
    <w:rsid w:val="00366734"/>
    <w:rsid w:val="00367249"/>
    <w:rsid w:val="00367475"/>
    <w:rsid w:val="00367850"/>
    <w:rsid w:val="003679DF"/>
    <w:rsid w:val="00367BFF"/>
    <w:rsid w:val="003709D3"/>
    <w:rsid w:val="00370AA9"/>
    <w:rsid w:val="00370E97"/>
    <w:rsid w:val="003713EF"/>
    <w:rsid w:val="00371BC9"/>
    <w:rsid w:val="0037260A"/>
    <w:rsid w:val="00372D45"/>
    <w:rsid w:val="00373291"/>
    <w:rsid w:val="00373705"/>
    <w:rsid w:val="003737F4"/>
    <w:rsid w:val="003746CC"/>
    <w:rsid w:val="00374D49"/>
    <w:rsid w:val="00374EE7"/>
    <w:rsid w:val="00374FCD"/>
    <w:rsid w:val="00375021"/>
    <w:rsid w:val="003756A2"/>
    <w:rsid w:val="00375838"/>
    <w:rsid w:val="00375FF5"/>
    <w:rsid w:val="00376130"/>
    <w:rsid w:val="00376CA5"/>
    <w:rsid w:val="003771A2"/>
    <w:rsid w:val="003772D0"/>
    <w:rsid w:val="00377540"/>
    <w:rsid w:val="0037783D"/>
    <w:rsid w:val="00377ACF"/>
    <w:rsid w:val="00377BB1"/>
    <w:rsid w:val="00377C7C"/>
    <w:rsid w:val="003807DF"/>
    <w:rsid w:val="0038206D"/>
    <w:rsid w:val="00383211"/>
    <w:rsid w:val="0038375A"/>
    <w:rsid w:val="003844CF"/>
    <w:rsid w:val="003851BF"/>
    <w:rsid w:val="003855EC"/>
    <w:rsid w:val="003863C1"/>
    <w:rsid w:val="003864E1"/>
    <w:rsid w:val="003867BF"/>
    <w:rsid w:val="00386CF5"/>
    <w:rsid w:val="003870CE"/>
    <w:rsid w:val="003879DB"/>
    <w:rsid w:val="003904AC"/>
    <w:rsid w:val="003904B5"/>
    <w:rsid w:val="003904F7"/>
    <w:rsid w:val="00390889"/>
    <w:rsid w:val="00390BF7"/>
    <w:rsid w:val="003916EB"/>
    <w:rsid w:val="00391789"/>
    <w:rsid w:val="003917AE"/>
    <w:rsid w:val="00391CCF"/>
    <w:rsid w:val="00392978"/>
    <w:rsid w:val="00392CF4"/>
    <w:rsid w:val="00392DDF"/>
    <w:rsid w:val="00392E30"/>
    <w:rsid w:val="003934F1"/>
    <w:rsid w:val="00393867"/>
    <w:rsid w:val="00394C47"/>
    <w:rsid w:val="00394DEF"/>
    <w:rsid w:val="00395178"/>
    <w:rsid w:val="00395306"/>
    <w:rsid w:val="00395F0F"/>
    <w:rsid w:val="00396044"/>
    <w:rsid w:val="003966DA"/>
    <w:rsid w:val="003969D8"/>
    <w:rsid w:val="00396E3A"/>
    <w:rsid w:val="00396E50"/>
    <w:rsid w:val="00396EC6"/>
    <w:rsid w:val="0039726A"/>
    <w:rsid w:val="00397A48"/>
    <w:rsid w:val="00397DF3"/>
    <w:rsid w:val="00397F14"/>
    <w:rsid w:val="003A0CD6"/>
    <w:rsid w:val="003A18EB"/>
    <w:rsid w:val="003A1CBB"/>
    <w:rsid w:val="003A23C1"/>
    <w:rsid w:val="003A2B5B"/>
    <w:rsid w:val="003A2F76"/>
    <w:rsid w:val="003A2FD3"/>
    <w:rsid w:val="003A30F4"/>
    <w:rsid w:val="003A345B"/>
    <w:rsid w:val="003A3D55"/>
    <w:rsid w:val="003A3EA5"/>
    <w:rsid w:val="003A40DD"/>
    <w:rsid w:val="003A43E6"/>
    <w:rsid w:val="003A44C8"/>
    <w:rsid w:val="003A492D"/>
    <w:rsid w:val="003A4B3A"/>
    <w:rsid w:val="003A5AD4"/>
    <w:rsid w:val="003A5BD4"/>
    <w:rsid w:val="003A5D72"/>
    <w:rsid w:val="003A681D"/>
    <w:rsid w:val="003A6BB1"/>
    <w:rsid w:val="003A7252"/>
    <w:rsid w:val="003A74F5"/>
    <w:rsid w:val="003A7C94"/>
    <w:rsid w:val="003B0686"/>
    <w:rsid w:val="003B0A49"/>
    <w:rsid w:val="003B0FEF"/>
    <w:rsid w:val="003B1316"/>
    <w:rsid w:val="003B17F1"/>
    <w:rsid w:val="003B2544"/>
    <w:rsid w:val="003B2CDC"/>
    <w:rsid w:val="003B36F4"/>
    <w:rsid w:val="003B38C3"/>
    <w:rsid w:val="003B3D6E"/>
    <w:rsid w:val="003B40FC"/>
    <w:rsid w:val="003B4152"/>
    <w:rsid w:val="003B4978"/>
    <w:rsid w:val="003B4CED"/>
    <w:rsid w:val="003B53C5"/>
    <w:rsid w:val="003B54F8"/>
    <w:rsid w:val="003B5BC3"/>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CDF"/>
    <w:rsid w:val="003C3DA1"/>
    <w:rsid w:val="003C4417"/>
    <w:rsid w:val="003C504C"/>
    <w:rsid w:val="003C528E"/>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E6B"/>
    <w:rsid w:val="003D1E86"/>
    <w:rsid w:val="003D2418"/>
    <w:rsid w:val="003D3414"/>
    <w:rsid w:val="003D45B9"/>
    <w:rsid w:val="003D529D"/>
    <w:rsid w:val="003D5362"/>
    <w:rsid w:val="003D562E"/>
    <w:rsid w:val="003D569F"/>
    <w:rsid w:val="003D6058"/>
    <w:rsid w:val="003D6292"/>
    <w:rsid w:val="003D631A"/>
    <w:rsid w:val="003D68C6"/>
    <w:rsid w:val="003D6C0F"/>
    <w:rsid w:val="003D6C16"/>
    <w:rsid w:val="003D6C3F"/>
    <w:rsid w:val="003D6C9E"/>
    <w:rsid w:val="003D7114"/>
    <w:rsid w:val="003D73AF"/>
    <w:rsid w:val="003D7570"/>
    <w:rsid w:val="003D78CF"/>
    <w:rsid w:val="003D7E7D"/>
    <w:rsid w:val="003E04A3"/>
    <w:rsid w:val="003E0846"/>
    <w:rsid w:val="003E0AE5"/>
    <w:rsid w:val="003E0C7C"/>
    <w:rsid w:val="003E0EC5"/>
    <w:rsid w:val="003E109F"/>
    <w:rsid w:val="003E140D"/>
    <w:rsid w:val="003E1697"/>
    <w:rsid w:val="003E1D34"/>
    <w:rsid w:val="003E20ED"/>
    <w:rsid w:val="003E3199"/>
    <w:rsid w:val="003E36F7"/>
    <w:rsid w:val="003E3931"/>
    <w:rsid w:val="003E3F1E"/>
    <w:rsid w:val="003E525B"/>
    <w:rsid w:val="003E53AD"/>
    <w:rsid w:val="003E5785"/>
    <w:rsid w:val="003E5851"/>
    <w:rsid w:val="003E58BB"/>
    <w:rsid w:val="003E5E39"/>
    <w:rsid w:val="003E654C"/>
    <w:rsid w:val="003E66B3"/>
    <w:rsid w:val="003E678E"/>
    <w:rsid w:val="003E6A3A"/>
    <w:rsid w:val="003E6C0E"/>
    <w:rsid w:val="003E7418"/>
    <w:rsid w:val="003E74AB"/>
    <w:rsid w:val="003E750D"/>
    <w:rsid w:val="003E7530"/>
    <w:rsid w:val="003E770F"/>
    <w:rsid w:val="003E79E1"/>
    <w:rsid w:val="003E7B9C"/>
    <w:rsid w:val="003F026D"/>
    <w:rsid w:val="003F052B"/>
    <w:rsid w:val="003F14D2"/>
    <w:rsid w:val="003F2182"/>
    <w:rsid w:val="003F21FF"/>
    <w:rsid w:val="003F268C"/>
    <w:rsid w:val="003F2910"/>
    <w:rsid w:val="003F2EF6"/>
    <w:rsid w:val="003F3107"/>
    <w:rsid w:val="003F348E"/>
    <w:rsid w:val="003F36EE"/>
    <w:rsid w:val="003F391F"/>
    <w:rsid w:val="003F3E4B"/>
    <w:rsid w:val="003F43F4"/>
    <w:rsid w:val="003F46E3"/>
    <w:rsid w:val="003F4863"/>
    <w:rsid w:val="003F5024"/>
    <w:rsid w:val="003F5025"/>
    <w:rsid w:val="003F5EAC"/>
    <w:rsid w:val="003F670B"/>
    <w:rsid w:val="003F6726"/>
    <w:rsid w:val="003F6858"/>
    <w:rsid w:val="003F7339"/>
    <w:rsid w:val="003F7DFD"/>
    <w:rsid w:val="004000FE"/>
    <w:rsid w:val="00400160"/>
    <w:rsid w:val="0040080E"/>
    <w:rsid w:val="00400917"/>
    <w:rsid w:val="00400A38"/>
    <w:rsid w:val="00400AC4"/>
    <w:rsid w:val="00401AF8"/>
    <w:rsid w:val="00401B91"/>
    <w:rsid w:val="00401CD9"/>
    <w:rsid w:val="00401F5B"/>
    <w:rsid w:val="004023EA"/>
    <w:rsid w:val="0040259D"/>
    <w:rsid w:val="00403679"/>
    <w:rsid w:val="00403B69"/>
    <w:rsid w:val="00403BD9"/>
    <w:rsid w:val="00404DD4"/>
    <w:rsid w:val="00405684"/>
    <w:rsid w:val="00405E5E"/>
    <w:rsid w:val="004062E7"/>
    <w:rsid w:val="00406F7D"/>
    <w:rsid w:val="0040775A"/>
    <w:rsid w:val="004077E5"/>
    <w:rsid w:val="004107FE"/>
    <w:rsid w:val="00411041"/>
    <w:rsid w:val="00411557"/>
    <w:rsid w:val="00411871"/>
    <w:rsid w:val="004118CB"/>
    <w:rsid w:val="00411DC3"/>
    <w:rsid w:val="004120AE"/>
    <w:rsid w:val="004125D6"/>
    <w:rsid w:val="00412AC4"/>
    <w:rsid w:val="00412FFF"/>
    <w:rsid w:val="00413236"/>
    <w:rsid w:val="0041370C"/>
    <w:rsid w:val="004143B5"/>
    <w:rsid w:val="00414A97"/>
    <w:rsid w:val="00415058"/>
    <w:rsid w:val="004164A3"/>
    <w:rsid w:val="004165FE"/>
    <w:rsid w:val="00417EBA"/>
    <w:rsid w:val="004206CB"/>
    <w:rsid w:val="00420ED9"/>
    <w:rsid w:val="00420F5D"/>
    <w:rsid w:val="00422032"/>
    <w:rsid w:val="00422350"/>
    <w:rsid w:val="00422D01"/>
    <w:rsid w:val="00423C07"/>
    <w:rsid w:val="00423E17"/>
    <w:rsid w:val="00423F85"/>
    <w:rsid w:val="00424296"/>
    <w:rsid w:val="00424ACE"/>
    <w:rsid w:val="00424B12"/>
    <w:rsid w:val="00424B48"/>
    <w:rsid w:val="004252C7"/>
    <w:rsid w:val="0042539F"/>
    <w:rsid w:val="004259BE"/>
    <w:rsid w:val="00425A77"/>
    <w:rsid w:val="00425BA1"/>
    <w:rsid w:val="00426CA9"/>
    <w:rsid w:val="0042720A"/>
    <w:rsid w:val="00427A8A"/>
    <w:rsid w:val="00427AA1"/>
    <w:rsid w:val="00427CE2"/>
    <w:rsid w:val="00427EB4"/>
    <w:rsid w:val="0043004F"/>
    <w:rsid w:val="0043024A"/>
    <w:rsid w:val="004312D3"/>
    <w:rsid w:val="004317EF"/>
    <w:rsid w:val="00431CAC"/>
    <w:rsid w:val="0043237C"/>
    <w:rsid w:val="00432535"/>
    <w:rsid w:val="00432657"/>
    <w:rsid w:val="004327B8"/>
    <w:rsid w:val="00432942"/>
    <w:rsid w:val="00433200"/>
    <w:rsid w:val="00433332"/>
    <w:rsid w:val="00433673"/>
    <w:rsid w:val="00433784"/>
    <w:rsid w:val="004338C4"/>
    <w:rsid w:val="00433B83"/>
    <w:rsid w:val="00434B16"/>
    <w:rsid w:val="004353CE"/>
    <w:rsid w:val="004354FC"/>
    <w:rsid w:val="0043577B"/>
    <w:rsid w:val="00435C5B"/>
    <w:rsid w:val="004363D8"/>
    <w:rsid w:val="0043679B"/>
    <w:rsid w:val="00436DA9"/>
    <w:rsid w:val="00436EE1"/>
    <w:rsid w:val="00437049"/>
    <w:rsid w:val="00437A68"/>
    <w:rsid w:val="00437B87"/>
    <w:rsid w:val="00437F73"/>
    <w:rsid w:val="004403E3"/>
    <w:rsid w:val="00440A71"/>
    <w:rsid w:val="00440AD5"/>
    <w:rsid w:val="004410F9"/>
    <w:rsid w:val="00441BAB"/>
    <w:rsid w:val="00441E54"/>
    <w:rsid w:val="0044217C"/>
    <w:rsid w:val="004424DD"/>
    <w:rsid w:val="004425F5"/>
    <w:rsid w:val="004433E9"/>
    <w:rsid w:val="004435FD"/>
    <w:rsid w:val="00443A6A"/>
    <w:rsid w:val="00444649"/>
    <w:rsid w:val="004448E7"/>
    <w:rsid w:val="0044590F"/>
    <w:rsid w:val="00445A55"/>
    <w:rsid w:val="00445E54"/>
    <w:rsid w:val="0044613E"/>
    <w:rsid w:val="00446FDD"/>
    <w:rsid w:val="00447244"/>
    <w:rsid w:val="0044779D"/>
    <w:rsid w:val="00447B18"/>
    <w:rsid w:val="004502BA"/>
    <w:rsid w:val="00450EB3"/>
    <w:rsid w:val="004518FA"/>
    <w:rsid w:val="004519B1"/>
    <w:rsid w:val="0045246A"/>
    <w:rsid w:val="00452710"/>
    <w:rsid w:val="00452758"/>
    <w:rsid w:val="0045306E"/>
    <w:rsid w:val="00453275"/>
    <w:rsid w:val="004532CC"/>
    <w:rsid w:val="00453A04"/>
    <w:rsid w:val="00453B90"/>
    <w:rsid w:val="004540A6"/>
    <w:rsid w:val="0045575A"/>
    <w:rsid w:val="00455D19"/>
    <w:rsid w:val="00455E5C"/>
    <w:rsid w:val="00456A8F"/>
    <w:rsid w:val="00457A99"/>
    <w:rsid w:val="004612CD"/>
    <w:rsid w:val="004618A5"/>
    <w:rsid w:val="0046200C"/>
    <w:rsid w:val="004636C5"/>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701A2"/>
    <w:rsid w:val="00470987"/>
    <w:rsid w:val="00470FB0"/>
    <w:rsid w:val="004716B3"/>
    <w:rsid w:val="004722E0"/>
    <w:rsid w:val="004728B7"/>
    <w:rsid w:val="00472DAF"/>
    <w:rsid w:val="00472E02"/>
    <w:rsid w:val="00472E16"/>
    <w:rsid w:val="00472EC5"/>
    <w:rsid w:val="00473248"/>
    <w:rsid w:val="00473AD5"/>
    <w:rsid w:val="00473CD4"/>
    <w:rsid w:val="004740BE"/>
    <w:rsid w:val="0047480C"/>
    <w:rsid w:val="00474AEE"/>
    <w:rsid w:val="00475220"/>
    <w:rsid w:val="004753EA"/>
    <w:rsid w:val="004756E7"/>
    <w:rsid w:val="00475814"/>
    <w:rsid w:val="00475913"/>
    <w:rsid w:val="00475BD1"/>
    <w:rsid w:val="00475F7B"/>
    <w:rsid w:val="004764F9"/>
    <w:rsid w:val="00476E54"/>
    <w:rsid w:val="0047715C"/>
    <w:rsid w:val="004772F7"/>
    <w:rsid w:val="0047790C"/>
    <w:rsid w:val="00480077"/>
    <w:rsid w:val="00480907"/>
    <w:rsid w:val="00480A0F"/>
    <w:rsid w:val="004812AF"/>
    <w:rsid w:val="00481BC8"/>
    <w:rsid w:val="00482208"/>
    <w:rsid w:val="0048279A"/>
    <w:rsid w:val="004829D9"/>
    <w:rsid w:val="00482D4C"/>
    <w:rsid w:val="00483BB4"/>
    <w:rsid w:val="0048566A"/>
    <w:rsid w:val="0048599A"/>
    <w:rsid w:val="00485AB8"/>
    <w:rsid w:val="00485C55"/>
    <w:rsid w:val="00485F02"/>
    <w:rsid w:val="004863B7"/>
    <w:rsid w:val="00487309"/>
    <w:rsid w:val="00487825"/>
    <w:rsid w:val="004905AB"/>
    <w:rsid w:val="00490B65"/>
    <w:rsid w:val="00490DA3"/>
    <w:rsid w:val="00490F97"/>
    <w:rsid w:val="004911B1"/>
    <w:rsid w:val="004913CE"/>
    <w:rsid w:val="004918DF"/>
    <w:rsid w:val="00491E05"/>
    <w:rsid w:val="00491EFB"/>
    <w:rsid w:val="00491FDD"/>
    <w:rsid w:val="00492AC4"/>
    <w:rsid w:val="00492DD4"/>
    <w:rsid w:val="0049306E"/>
    <w:rsid w:val="0049324F"/>
    <w:rsid w:val="004938FD"/>
    <w:rsid w:val="004939D2"/>
    <w:rsid w:val="004942C8"/>
    <w:rsid w:val="00494CD6"/>
    <w:rsid w:val="00495801"/>
    <w:rsid w:val="00495BD3"/>
    <w:rsid w:val="00495CA8"/>
    <w:rsid w:val="00495D9E"/>
    <w:rsid w:val="00496214"/>
    <w:rsid w:val="00496294"/>
    <w:rsid w:val="00496424"/>
    <w:rsid w:val="00496843"/>
    <w:rsid w:val="00496C79"/>
    <w:rsid w:val="0049706F"/>
    <w:rsid w:val="0049721E"/>
    <w:rsid w:val="004973F2"/>
    <w:rsid w:val="004975C4"/>
    <w:rsid w:val="004A0A58"/>
    <w:rsid w:val="004A0B49"/>
    <w:rsid w:val="004A1538"/>
    <w:rsid w:val="004A169D"/>
    <w:rsid w:val="004A20F9"/>
    <w:rsid w:val="004A23B2"/>
    <w:rsid w:val="004A2650"/>
    <w:rsid w:val="004A28A7"/>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F3"/>
    <w:rsid w:val="004B0E05"/>
    <w:rsid w:val="004B1425"/>
    <w:rsid w:val="004B143F"/>
    <w:rsid w:val="004B19FF"/>
    <w:rsid w:val="004B1A93"/>
    <w:rsid w:val="004B1B46"/>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C38"/>
    <w:rsid w:val="004B701F"/>
    <w:rsid w:val="004B7035"/>
    <w:rsid w:val="004B70F6"/>
    <w:rsid w:val="004B71D0"/>
    <w:rsid w:val="004B7338"/>
    <w:rsid w:val="004B7C4E"/>
    <w:rsid w:val="004C00C4"/>
    <w:rsid w:val="004C09AE"/>
    <w:rsid w:val="004C0D89"/>
    <w:rsid w:val="004C17AC"/>
    <w:rsid w:val="004C1E47"/>
    <w:rsid w:val="004C1F97"/>
    <w:rsid w:val="004C2BB8"/>
    <w:rsid w:val="004C2C09"/>
    <w:rsid w:val="004C3717"/>
    <w:rsid w:val="004C40FA"/>
    <w:rsid w:val="004C45AC"/>
    <w:rsid w:val="004C4877"/>
    <w:rsid w:val="004C498A"/>
    <w:rsid w:val="004C4A9A"/>
    <w:rsid w:val="004C4B2E"/>
    <w:rsid w:val="004C4E61"/>
    <w:rsid w:val="004C57A6"/>
    <w:rsid w:val="004C612A"/>
    <w:rsid w:val="004C66CC"/>
    <w:rsid w:val="004C70B4"/>
    <w:rsid w:val="004C7474"/>
    <w:rsid w:val="004C75D3"/>
    <w:rsid w:val="004C7806"/>
    <w:rsid w:val="004C7C2B"/>
    <w:rsid w:val="004D015A"/>
    <w:rsid w:val="004D0497"/>
    <w:rsid w:val="004D0F24"/>
    <w:rsid w:val="004D1386"/>
    <w:rsid w:val="004D271C"/>
    <w:rsid w:val="004D2DB8"/>
    <w:rsid w:val="004D2EC4"/>
    <w:rsid w:val="004D311B"/>
    <w:rsid w:val="004D34EE"/>
    <w:rsid w:val="004D3FF6"/>
    <w:rsid w:val="004D4A56"/>
    <w:rsid w:val="004D5546"/>
    <w:rsid w:val="004D55E9"/>
    <w:rsid w:val="004D5A94"/>
    <w:rsid w:val="004D5C12"/>
    <w:rsid w:val="004D5D2B"/>
    <w:rsid w:val="004D5D45"/>
    <w:rsid w:val="004D5F61"/>
    <w:rsid w:val="004D6216"/>
    <w:rsid w:val="004D6505"/>
    <w:rsid w:val="004D6D01"/>
    <w:rsid w:val="004D6D60"/>
    <w:rsid w:val="004D6DE7"/>
    <w:rsid w:val="004D6F4A"/>
    <w:rsid w:val="004D6FD4"/>
    <w:rsid w:val="004D728A"/>
    <w:rsid w:val="004D757A"/>
    <w:rsid w:val="004D7A10"/>
    <w:rsid w:val="004E004D"/>
    <w:rsid w:val="004E038A"/>
    <w:rsid w:val="004E0B26"/>
    <w:rsid w:val="004E0FE5"/>
    <w:rsid w:val="004E18C2"/>
    <w:rsid w:val="004E1B12"/>
    <w:rsid w:val="004E1B58"/>
    <w:rsid w:val="004E2137"/>
    <w:rsid w:val="004E2434"/>
    <w:rsid w:val="004E25C2"/>
    <w:rsid w:val="004E2917"/>
    <w:rsid w:val="004E297C"/>
    <w:rsid w:val="004E2C0C"/>
    <w:rsid w:val="004E3430"/>
    <w:rsid w:val="004E3B14"/>
    <w:rsid w:val="004E465A"/>
    <w:rsid w:val="004E469E"/>
    <w:rsid w:val="004E496A"/>
    <w:rsid w:val="004E4C8A"/>
    <w:rsid w:val="004E53C5"/>
    <w:rsid w:val="004E5665"/>
    <w:rsid w:val="004E5985"/>
    <w:rsid w:val="004E5B02"/>
    <w:rsid w:val="004E67C0"/>
    <w:rsid w:val="004E6C15"/>
    <w:rsid w:val="004E6CE6"/>
    <w:rsid w:val="004E725E"/>
    <w:rsid w:val="004E7380"/>
    <w:rsid w:val="004E7414"/>
    <w:rsid w:val="004E7466"/>
    <w:rsid w:val="004E75F9"/>
    <w:rsid w:val="004E7C56"/>
    <w:rsid w:val="004F01B7"/>
    <w:rsid w:val="004F0358"/>
    <w:rsid w:val="004F1238"/>
    <w:rsid w:val="004F17E7"/>
    <w:rsid w:val="004F18B1"/>
    <w:rsid w:val="004F1A0A"/>
    <w:rsid w:val="004F1E87"/>
    <w:rsid w:val="004F1EB3"/>
    <w:rsid w:val="004F3396"/>
    <w:rsid w:val="004F3781"/>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D60"/>
    <w:rsid w:val="00502E1C"/>
    <w:rsid w:val="00503040"/>
    <w:rsid w:val="0050381D"/>
    <w:rsid w:val="00503CAC"/>
    <w:rsid w:val="005040B8"/>
    <w:rsid w:val="00504358"/>
    <w:rsid w:val="005047AE"/>
    <w:rsid w:val="00504863"/>
    <w:rsid w:val="00505287"/>
    <w:rsid w:val="00506033"/>
    <w:rsid w:val="005060FD"/>
    <w:rsid w:val="0050629D"/>
    <w:rsid w:val="00506AFC"/>
    <w:rsid w:val="00506EA2"/>
    <w:rsid w:val="00507883"/>
    <w:rsid w:val="00507C51"/>
    <w:rsid w:val="00507C67"/>
    <w:rsid w:val="005102CB"/>
    <w:rsid w:val="00511710"/>
    <w:rsid w:val="0051241C"/>
    <w:rsid w:val="00512BED"/>
    <w:rsid w:val="005133AD"/>
    <w:rsid w:val="005134F6"/>
    <w:rsid w:val="005135F1"/>
    <w:rsid w:val="00513B8F"/>
    <w:rsid w:val="0051447F"/>
    <w:rsid w:val="00514481"/>
    <w:rsid w:val="005147A8"/>
    <w:rsid w:val="00514C8A"/>
    <w:rsid w:val="00514CB3"/>
    <w:rsid w:val="00514EFD"/>
    <w:rsid w:val="0051544C"/>
    <w:rsid w:val="00515618"/>
    <w:rsid w:val="005159C5"/>
    <w:rsid w:val="005160C0"/>
    <w:rsid w:val="00516502"/>
    <w:rsid w:val="00516699"/>
    <w:rsid w:val="00516B6B"/>
    <w:rsid w:val="00516B8C"/>
    <w:rsid w:val="00517282"/>
    <w:rsid w:val="00517338"/>
    <w:rsid w:val="00517769"/>
    <w:rsid w:val="005178E4"/>
    <w:rsid w:val="00520604"/>
    <w:rsid w:val="00520978"/>
    <w:rsid w:val="00520C79"/>
    <w:rsid w:val="00522165"/>
    <w:rsid w:val="00522ABF"/>
    <w:rsid w:val="00522D84"/>
    <w:rsid w:val="005232DA"/>
    <w:rsid w:val="0052331A"/>
    <w:rsid w:val="005240E1"/>
    <w:rsid w:val="0052460F"/>
    <w:rsid w:val="005247F2"/>
    <w:rsid w:val="00525053"/>
    <w:rsid w:val="00525055"/>
    <w:rsid w:val="0052562A"/>
    <w:rsid w:val="00525B13"/>
    <w:rsid w:val="00525BA5"/>
    <w:rsid w:val="00525C03"/>
    <w:rsid w:val="00525DFF"/>
    <w:rsid w:val="005265BC"/>
    <w:rsid w:val="00526DAD"/>
    <w:rsid w:val="00527D2B"/>
    <w:rsid w:val="005302BC"/>
    <w:rsid w:val="005309C9"/>
    <w:rsid w:val="00530A5C"/>
    <w:rsid w:val="00530AB7"/>
    <w:rsid w:val="00530DC8"/>
    <w:rsid w:val="0053102B"/>
    <w:rsid w:val="00531165"/>
    <w:rsid w:val="00531ACB"/>
    <w:rsid w:val="00532517"/>
    <w:rsid w:val="005329F0"/>
    <w:rsid w:val="00533083"/>
    <w:rsid w:val="00533284"/>
    <w:rsid w:val="005333DE"/>
    <w:rsid w:val="00533A87"/>
    <w:rsid w:val="00533F0D"/>
    <w:rsid w:val="00534390"/>
    <w:rsid w:val="005344F2"/>
    <w:rsid w:val="00534A62"/>
    <w:rsid w:val="00534C64"/>
    <w:rsid w:val="0053569A"/>
    <w:rsid w:val="0053641D"/>
    <w:rsid w:val="0053691F"/>
    <w:rsid w:val="005370E0"/>
    <w:rsid w:val="00537609"/>
    <w:rsid w:val="00537747"/>
    <w:rsid w:val="005406A0"/>
    <w:rsid w:val="0054098C"/>
    <w:rsid w:val="00540BE5"/>
    <w:rsid w:val="005410D0"/>
    <w:rsid w:val="005419DB"/>
    <w:rsid w:val="00541B8C"/>
    <w:rsid w:val="00542127"/>
    <w:rsid w:val="00542354"/>
    <w:rsid w:val="00542429"/>
    <w:rsid w:val="00542457"/>
    <w:rsid w:val="005425D7"/>
    <w:rsid w:val="00542700"/>
    <w:rsid w:val="00543191"/>
    <w:rsid w:val="005431C8"/>
    <w:rsid w:val="00543210"/>
    <w:rsid w:val="00543910"/>
    <w:rsid w:val="00543BC2"/>
    <w:rsid w:val="00543EB0"/>
    <w:rsid w:val="00544C24"/>
    <w:rsid w:val="00544CE8"/>
    <w:rsid w:val="00544D57"/>
    <w:rsid w:val="005453B2"/>
    <w:rsid w:val="0054567E"/>
    <w:rsid w:val="00545D25"/>
    <w:rsid w:val="00545E8E"/>
    <w:rsid w:val="00546122"/>
    <w:rsid w:val="00546265"/>
    <w:rsid w:val="005463B3"/>
    <w:rsid w:val="00547363"/>
    <w:rsid w:val="005474B1"/>
    <w:rsid w:val="00547506"/>
    <w:rsid w:val="00550552"/>
    <w:rsid w:val="0055076A"/>
    <w:rsid w:val="0055106E"/>
    <w:rsid w:val="005519B6"/>
    <w:rsid w:val="00551C38"/>
    <w:rsid w:val="00552254"/>
    <w:rsid w:val="00552504"/>
    <w:rsid w:val="00552974"/>
    <w:rsid w:val="00553412"/>
    <w:rsid w:val="00553AE8"/>
    <w:rsid w:val="00553BCF"/>
    <w:rsid w:val="00554209"/>
    <w:rsid w:val="005542FC"/>
    <w:rsid w:val="005546B3"/>
    <w:rsid w:val="00554AAF"/>
    <w:rsid w:val="00554AE4"/>
    <w:rsid w:val="00554B71"/>
    <w:rsid w:val="00554CCD"/>
    <w:rsid w:val="00555397"/>
    <w:rsid w:val="005553AF"/>
    <w:rsid w:val="00555452"/>
    <w:rsid w:val="0055550D"/>
    <w:rsid w:val="0055576D"/>
    <w:rsid w:val="00555E19"/>
    <w:rsid w:val="00556100"/>
    <w:rsid w:val="00556499"/>
    <w:rsid w:val="005565EE"/>
    <w:rsid w:val="00556695"/>
    <w:rsid w:val="00556D24"/>
    <w:rsid w:val="00556F24"/>
    <w:rsid w:val="00556F4B"/>
    <w:rsid w:val="00556FB0"/>
    <w:rsid w:val="00557633"/>
    <w:rsid w:val="0056032B"/>
    <w:rsid w:val="00560F9C"/>
    <w:rsid w:val="0056136D"/>
    <w:rsid w:val="005614F3"/>
    <w:rsid w:val="0056161C"/>
    <w:rsid w:val="0056180A"/>
    <w:rsid w:val="00561DE2"/>
    <w:rsid w:val="00562212"/>
    <w:rsid w:val="005627ED"/>
    <w:rsid w:val="005629A7"/>
    <w:rsid w:val="00562AF5"/>
    <w:rsid w:val="00562BBD"/>
    <w:rsid w:val="00563146"/>
    <w:rsid w:val="0056349E"/>
    <w:rsid w:val="00563DD7"/>
    <w:rsid w:val="005645FF"/>
    <w:rsid w:val="00565119"/>
    <w:rsid w:val="00565159"/>
    <w:rsid w:val="0056531C"/>
    <w:rsid w:val="00565F4F"/>
    <w:rsid w:val="00566390"/>
    <w:rsid w:val="00566C5B"/>
    <w:rsid w:val="00566D60"/>
    <w:rsid w:val="00567343"/>
    <w:rsid w:val="00567C96"/>
    <w:rsid w:val="00570054"/>
    <w:rsid w:val="00570872"/>
    <w:rsid w:val="00570D29"/>
    <w:rsid w:val="00570F4D"/>
    <w:rsid w:val="00571B83"/>
    <w:rsid w:val="00571ECD"/>
    <w:rsid w:val="005723A9"/>
    <w:rsid w:val="0057279F"/>
    <w:rsid w:val="00572F7C"/>
    <w:rsid w:val="0057367F"/>
    <w:rsid w:val="00573CC8"/>
    <w:rsid w:val="00574472"/>
    <w:rsid w:val="005746C8"/>
    <w:rsid w:val="00574B7B"/>
    <w:rsid w:val="00575745"/>
    <w:rsid w:val="00575B50"/>
    <w:rsid w:val="00575EE0"/>
    <w:rsid w:val="00575EE4"/>
    <w:rsid w:val="00576B5A"/>
    <w:rsid w:val="00576EBE"/>
    <w:rsid w:val="005775F9"/>
    <w:rsid w:val="00577988"/>
    <w:rsid w:val="005779CC"/>
    <w:rsid w:val="005779CE"/>
    <w:rsid w:val="00577AAB"/>
    <w:rsid w:val="00577B78"/>
    <w:rsid w:val="00577D6B"/>
    <w:rsid w:val="005805BD"/>
    <w:rsid w:val="00580C0C"/>
    <w:rsid w:val="00580CE9"/>
    <w:rsid w:val="00581406"/>
    <w:rsid w:val="00581443"/>
    <w:rsid w:val="005816EB"/>
    <w:rsid w:val="00582431"/>
    <w:rsid w:val="0058280A"/>
    <w:rsid w:val="005829C3"/>
    <w:rsid w:val="0058323D"/>
    <w:rsid w:val="00583A40"/>
    <w:rsid w:val="005847B0"/>
    <w:rsid w:val="005851BE"/>
    <w:rsid w:val="005852D5"/>
    <w:rsid w:val="00585A47"/>
    <w:rsid w:val="0058657D"/>
    <w:rsid w:val="0058756C"/>
    <w:rsid w:val="00587B94"/>
    <w:rsid w:val="00587E12"/>
    <w:rsid w:val="00591069"/>
    <w:rsid w:val="0059195C"/>
    <w:rsid w:val="00591B88"/>
    <w:rsid w:val="00593106"/>
    <w:rsid w:val="0059310C"/>
    <w:rsid w:val="00593148"/>
    <w:rsid w:val="005931BB"/>
    <w:rsid w:val="005933F4"/>
    <w:rsid w:val="00593434"/>
    <w:rsid w:val="00594D1F"/>
    <w:rsid w:val="00594F71"/>
    <w:rsid w:val="0059587B"/>
    <w:rsid w:val="005959ED"/>
    <w:rsid w:val="00595CDD"/>
    <w:rsid w:val="005969BC"/>
    <w:rsid w:val="00597748"/>
    <w:rsid w:val="005978EE"/>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06E"/>
    <w:rsid w:val="005A6144"/>
    <w:rsid w:val="005A699E"/>
    <w:rsid w:val="005A6DB1"/>
    <w:rsid w:val="005A6E71"/>
    <w:rsid w:val="005A7129"/>
    <w:rsid w:val="005B040C"/>
    <w:rsid w:val="005B08A3"/>
    <w:rsid w:val="005B0B4C"/>
    <w:rsid w:val="005B108A"/>
    <w:rsid w:val="005B1272"/>
    <w:rsid w:val="005B1305"/>
    <w:rsid w:val="005B14C3"/>
    <w:rsid w:val="005B14F4"/>
    <w:rsid w:val="005B1AB9"/>
    <w:rsid w:val="005B1CE6"/>
    <w:rsid w:val="005B2A19"/>
    <w:rsid w:val="005B3D61"/>
    <w:rsid w:val="005B4BF7"/>
    <w:rsid w:val="005B4FEA"/>
    <w:rsid w:val="005B5A2D"/>
    <w:rsid w:val="005B6192"/>
    <w:rsid w:val="005B6494"/>
    <w:rsid w:val="005B71F8"/>
    <w:rsid w:val="005B775B"/>
    <w:rsid w:val="005B79E8"/>
    <w:rsid w:val="005B7FA2"/>
    <w:rsid w:val="005C02B3"/>
    <w:rsid w:val="005C0BE4"/>
    <w:rsid w:val="005C16BF"/>
    <w:rsid w:val="005C1995"/>
    <w:rsid w:val="005C2322"/>
    <w:rsid w:val="005C2435"/>
    <w:rsid w:val="005C287A"/>
    <w:rsid w:val="005C2EF7"/>
    <w:rsid w:val="005C301A"/>
    <w:rsid w:val="005C31BC"/>
    <w:rsid w:val="005C33B2"/>
    <w:rsid w:val="005C47D8"/>
    <w:rsid w:val="005C4B44"/>
    <w:rsid w:val="005C4F53"/>
    <w:rsid w:val="005C5088"/>
    <w:rsid w:val="005C548F"/>
    <w:rsid w:val="005C5D39"/>
    <w:rsid w:val="005C5D7F"/>
    <w:rsid w:val="005C5EB5"/>
    <w:rsid w:val="005C63ED"/>
    <w:rsid w:val="005C668D"/>
    <w:rsid w:val="005C6B40"/>
    <w:rsid w:val="005C7271"/>
    <w:rsid w:val="005D06E4"/>
    <w:rsid w:val="005D0A9A"/>
    <w:rsid w:val="005D0DF1"/>
    <w:rsid w:val="005D107C"/>
    <w:rsid w:val="005D14A6"/>
    <w:rsid w:val="005D1B33"/>
    <w:rsid w:val="005D1C62"/>
    <w:rsid w:val="005D1C64"/>
    <w:rsid w:val="005D1D95"/>
    <w:rsid w:val="005D1DF1"/>
    <w:rsid w:val="005D1FDA"/>
    <w:rsid w:val="005D233D"/>
    <w:rsid w:val="005D3C76"/>
    <w:rsid w:val="005D44BB"/>
    <w:rsid w:val="005D5269"/>
    <w:rsid w:val="005D5348"/>
    <w:rsid w:val="005D5729"/>
    <w:rsid w:val="005D606A"/>
    <w:rsid w:val="005D61CE"/>
    <w:rsid w:val="005D65A6"/>
    <w:rsid w:val="005D6D74"/>
    <w:rsid w:val="005D729C"/>
    <w:rsid w:val="005E0151"/>
    <w:rsid w:val="005E122D"/>
    <w:rsid w:val="005E14C7"/>
    <w:rsid w:val="005E18A5"/>
    <w:rsid w:val="005E18FC"/>
    <w:rsid w:val="005E1A2F"/>
    <w:rsid w:val="005E1C5F"/>
    <w:rsid w:val="005E2334"/>
    <w:rsid w:val="005E2611"/>
    <w:rsid w:val="005E2884"/>
    <w:rsid w:val="005E2D05"/>
    <w:rsid w:val="005E2D71"/>
    <w:rsid w:val="005E4241"/>
    <w:rsid w:val="005E50F1"/>
    <w:rsid w:val="005E531A"/>
    <w:rsid w:val="005E5779"/>
    <w:rsid w:val="005E58D5"/>
    <w:rsid w:val="005E5AEE"/>
    <w:rsid w:val="005E5B77"/>
    <w:rsid w:val="005E692E"/>
    <w:rsid w:val="005E69B6"/>
    <w:rsid w:val="005E6C70"/>
    <w:rsid w:val="005E6D50"/>
    <w:rsid w:val="005E7A80"/>
    <w:rsid w:val="005E7B7C"/>
    <w:rsid w:val="005F0021"/>
    <w:rsid w:val="005F0143"/>
    <w:rsid w:val="005F0422"/>
    <w:rsid w:val="005F0501"/>
    <w:rsid w:val="005F05C2"/>
    <w:rsid w:val="005F075E"/>
    <w:rsid w:val="005F0C7B"/>
    <w:rsid w:val="005F1138"/>
    <w:rsid w:val="005F2100"/>
    <w:rsid w:val="005F212C"/>
    <w:rsid w:val="005F2169"/>
    <w:rsid w:val="005F2194"/>
    <w:rsid w:val="005F29CA"/>
    <w:rsid w:val="005F33F5"/>
    <w:rsid w:val="005F36FA"/>
    <w:rsid w:val="005F3F39"/>
    <w:rsid w:val="005F4204"/>
    <w:rsid w:val="005F4261"/>
    <w:rsid w:val="005F4697"/>
    <w:rsid w:val="005F4770"/>
    <w:rsid w:val="005F4FD3"/>
    <w:rsid w:val="005F56B6"/>
    <w:rsid w:val="005F5B94"/>
    <w:rsid w:val="005F5C73"/>
    <w:rsid w:val="005F62FE"/>
    <w:rsid w:val="005F6498"/>
    <w:rsid w:val="005F68E7"/>
    <w:rsid w:val="005F6A92"/>
    <w:rsid w:val="005F6A99"/>
    <w:rsid w:val="005F7163"/>
    <w:rsid w:val="005F71C8"/>
    <w:rsid w:val="00600067"/>
    <w:rsid w:val="006002CC"/>
    <w:rsid w:val="006005BA"/>
    <w:rsid w:val="00600604"/>
    <w:rsid w:val="00600664"/>
    <w:rsid w:val="00600A33"/>
    <w:rsid w:val="00600B01"/>
    <w:rsid w:val="00600CD1"/>
    <w:rsid w:val="00602180"/>
    <w:rsid w:val="006024E2"/>
    <w:rsid w:val="006028C9"/>
    <w:rsid w:val="00602A14"/>
    <w:rsid w:val="00602EB9"/>
    <w:rsid w:val="0060310B"/>
    <w:rsid w:val="00603394"/>
    <w:rsid w:val="00603870"/>
    <w:rsid w:val="006038F0"/>
    <w:rsid w:val="00603900"/>
    <w:rsid w:val="00603992"/>
    <w:rsid w:val="00604015"/>
    <w:rsid w:val="00604141"/>
    <w:rsid w:val="006041CB"/>
    <w:rsid w:val="0060421A"/>
    <w:rsid w:val="00604B66"/>
    <w:rsid w:val="00604C9F"/>
    <w:rsid w:val="006058F1"/>
    <w:rsid w:val="0060593A"/>
    <w:rsid w:val="00605980"/>
    <w:rsid w:val="00605C42"/>
    <w:rsid w:val="00606100"/>
    <w:rsid w:val="00606356"/>
    <w:rsid w:val="00607589"/>
    <w:rsid w:val="0060795F"/>
    <w:rsid w:val="00607A15"/>
    <w:rsid w:val="00607CF3"/>
    <w:rsid w:val="006103C9"/>
    <w:rsid w:val="0061088E"/>
    <w:rsid w:val="00610975"/>
    <w:rsid w:val="00610BD0"/>
    <w:rsid w:val="006117E1"/>
    <w:rsid w:val="006118C9"/>
    <w:rsid w:val="00612353"/>
    <w:rsid w:val="00612982"/>
    <w:rsid w:val="00612F4B"/>
    <w:rsid w:val="00613003"/>
    <w:rsid w:val="00613206"/>
    <w:rsid w:val="00614007"/>
    <w:rsid w:val="006144C6"/>
    <w:rsid w:val="006145B3"/>
    <w:rsid w:val="006147EE"/>
    <w:rsid w:val="006151B2"/>
    <w:rsid w:val="00615323"/>
    <w:rsid w:val="00615491"/>
    <w:rsid w:val="00615629"/>
    <w:rsid w:val="00615EAD"/>
    <w:rsid w:val="00616177"/>
    <w:rsid w:val="0061622C"/>
    <w:rsid w:val="00616E1C"/>
    <w:rsid w:val="00617477"/>
    <w:rsid w:val="006204E2"/>
    <w:rsid w:val="00620511"/>
    <w:rsid w:val="00620695"/>
    <w:rsid w:val="00621765"/>
    <w:rsid w:val="00622226"/>
    <w:rsid w:val="006225D2"/>
    <w:rsid w:val="00622B66"/>
    <w:rsid w:val="00622E65"/>
    <w:rsid w:val="00622EE8"/>
    <w:rsid w:val="0062308D"/>
    <w:rsid w:val="006231F4"/>
    <w:rsid w:val="00623832"/>
    <w:rsid w:val="00623925"/>
    <w:rsid w:val="0062395F"/>
    <w:rsid w:val="00623ACF"/>
    <w:rsid w:val="00624479"/>
    <w:rsid w:val="00624497"/>
    <w:rsid w:val="00624A6A"/>
    <w:rsid w:val="00624DFF"/>
    <w:rsid w:val="00624FDC"/>
    <w:rsid w:val="00625273"/>
    <w:rsid w:val="00625377"/>
    <w:rsid w:val="0062540E"/>
    <w:rsid w:val="00626522"/>
    <w:rsid w:val="0062654B"/>
    <w:rsid w:val="00626C2D"/>
    <w:rsid w:val="00626FC9"/>
    <w:rsid w:val="006274B4"/>
    <w:rsid w:val="006274FB"/>
    <w:rsid w:val="00630278"/>
    <w:rsid w:val="00630421"/>
    <w:rsid w:val="00630EA4"/>
    <w:rsid w:val="00631036"/>
    <w:rsid w:val="006318B6"/>
    <w:rsid w:val="00631E7E"/>
    <w:rsid w:val="006327A1"/>
    <w:rsid w:val="006328D3"/>
    <w:rsid w:val="00632FBA"/>
    <w:rsid w:val="00633020"/>
    <w:rsid w:val="00633DAC"/>
    <w:rsid w:val="00633DC1"/>
    <w:rsid w:val="006345CB"/>
    <w:rsid w:val="00634B29"/>
    <w:rsid w:val="00634B35"/>
    <w:rsid w:val="00635397"/>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325D"/>
    <w:rsid w:val="00643854"/>
    <w:rsid w:val="00643A8E"/>
    <w:rsid w:val="00643D46"/>
    <w:rsid w:val="00644370"/>
    <w:rsid w:val="0064484E"/>
    <w:rsid w:val="00644D45"/>
    <w:rsid w:val="0064553E"/>
    <w:rsid w:val="0064572D"/>
    <w:rsid w:val="006469F3"/>
    <w:rsid w:val="00647A26"/>
    <w:rsid w:val="00650121"/>
    <w:rsid w:val="006506C2"/>
    <w:rsid w:val="00651550"/>
    <w:rsid w:val="006518CA"/>
    <w:rsid w:val="0065197C"/>
    <w:rsid w:val="00651E34"/>
    <w:rsid w:val="00651EBA"/>
    <w:rsid w:val="00652A26"/>
    <w:rsid w:val="00652D53"/>
    <w:rsid w:val="00652D55"/>
    <w:rsid w:val="0065369F"/>
    <w:rsid w:val="00653FA4"/>
    <w:rsid w:val="00654117"/>
    <w:rsid w:val="00654492"/>
    <w:rsid w:val="00654FEE"/>
    <w:rsid w:val="0065596B"/>
    <w:rsid w:val="00655C81"/>
    <w:rsid w:val="00655DE3"/>
    <w:rsid w:val="0065691A"/>
    <w:rsid w:val="00656B13"/>
    <w:rsid w:val="00656CAA"/>
    <w:rsid w:val="00657021"/>
    <w:rsid w:val="00660662"/>
    <w:rsid w:val="00660E11"/>
    <w:rsid w:val="006618E1"/>
    <w:rsid w:val="00661A0A"/>
    <w:rsid w:val="00661BB7"/>
    <w:rsid w:val="006625C2"/>
    <w:rsid w:val="00662F41"/>
    <w:rsid w:val="00663D9E"/>
    <w:rsid w:val="00664027"/>
    <w:rsid w:val="00664534"/>
    <w:rsid w:val="00664F29"/>
    <w:rsid w:val="0066500B"/>
    <w:rsid w:val="00665143"/>
    <w:rsid w:val="006658AD"/>
    <w:rsid w:val="00665BAE"/>
    <w:rsid w:val="00666A36"/>
    <w:rsid w:val="00666FF0"/>
    <w:rsid w:val="0066740E"/>
    <w:rsid w:val="00670208"/>
    <w:rsid w:val="00670461"/>
    <w:rsid w:val="00670808"/>
    <w:rsid w:val="006709E5"/>
    <w:rsid w:val="00670DB0"/>
    <w:rsid w:val="006720CE"/>
    <w:rsid w:val="00672DAC"/>
    <w:rsid w:val="006734A8"/>
    <w:rsid w:val="0067367A"/>
    <w:rsid w:val="00673B4A"/>
    <w:rsid w:val="00674172"/>
    <w:rsid w:val="00674689"/>
    <w:rsid w:val="00674801"/>
    <w:rsid w:val="006758F3"/>
    <w:rsid w:val="00675C40"/>
    <w:rsid w:val="00676071"/>
    <w:rsid w:val="006760E6"/>
    <w:rsid w:val="0067657A"/>
    <w:rsid w:val="0067671E"/>
    <w:rsid w:val="00676A6F"/>
    <w:rsid w:val="006771E4"/>
    <w:rsid w:val="0067791E"/>
    <w:rsid w:val="00677C6C"/>
    <w:rsid w:val="00677CF8"/>
    <w:rsid w:val="00677E0F"/>
    <w:rsid w:val="00681DD6"/>
    <w:rsid w:val="006828A6"/>
    <w:rsid w:val="00682C79"/>
    <w:rsid w:val="0068310D"/>
    <w:rsid w:val="00683CE7"/>
    <w:rsid w:val="00684031"/>
    <w:rsid w:val="006841FC"/>
    <w:rsid w:val="006842CD"/>
    <w:rsid w:val="00684392"/>
    <w:rsid w:val="00684815"/>
    <w:rsid w:val="00684C72"/>
    <w:rsid w:val="0068508B"/>
    <w:rsid w:val="00685A19"/>
    <w:rsid w:val="00685B9E"/>
    <w:rsid w:val="00685BAF"/>
    <w:rsid w:val="0068778C"/>
    <w:rsid w:val="00687EE4"/>
    <w:rsid w:val="006905AB"/>
    <w:rsid w:val="006906F4"/>
    <w:rsid w:val="0069097C"/>
    <w:rsid w:val="006913BB"/>
    <w:rsid w:val="0069160E"/>
    <w:rsid w:val="006916D3"/>
    <w:rsid w:val="00691ACB"/>
    <w:rsid w:val="00691F1E"/>
    <w:rsid w:val="0069229A"/>
    <w:rsid w:val="00692D14"/>
    <w:rsid w:val="006931FA"/>
    <w:rsid w:val="00693302"/>
    <w:rsid w:val="00693989"/>
    <w:rsid w:val="00694B66"/>
    <w:rsid w:val="00694C9A"/>
    <w:rsid w:val="00694F79"/>
    <w:rsid w:val="00694F95"/>
    <w:rsid w:val="00695505"/>
    <w:rsid w:val="00695698"/>
    <w:rsid w:val="006957B5"/>
    <w:rsid w:val="006959A6"/>
    <w:rsid w:val="00695BE2"/>
    <w:rsid w:val="006962EB"/>
    <w:rsid w:val="0069635B"/>
    <w:rsid w:val="006966EE"/>
    <w:rsid w:val="00696EC6"/>
    <w:rsid w:val="0069705A"/>
    <w:rsid w:val="00697A9B"/>
    <w:rsid w:val="00697EB8"/>
    <w:rsid w:val="00697F04"/>
    <w:rsid w:val="006A00D1"/>
    <w:rsid w:val="006A0A56"/>
    <w:rsid w:val="006A0D89"/>
    <w:rsid w:val="006A0EE8"/>
    <w:rsid w:val="006A0F2F"/>
    <w:rsid w:val="006A10D1"/>
    <w:rsid w:val="006A1120"/>
    <w:rsid w:val="006A17A2"/>
    <w:rsid w:val="006A1CD1"/>
    <w:rsid w:val="006A2F54"/>
    <w:rsid w:val="006A3059"/>
    <w:rsid w:val="006A385D"/>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CD7"/>
    <w:rsid w:val="006A7EBF"/>
    <w:rsid w:val="006B05AC"/>
    <w:rsid w:val="006B0968"/>
    <w:rsid w:val="006B09F0"/>
    <w:rsid w:val="006B0B88"/>
    <w:rsid w:val="006B0BCB"/>
    <w:rsid w:val="006B108D"/>
    <w:rsid w:val="006B1413"/>
    <w:rsid w:val="006B1833"/>
    <w:rsid w:val="006B1939"/>
    <w:rsid w:val="006B1A33"/>
    <w:rsid w:val="006B1A4A"/>
    <w:rsid w:val="006B1D58"/>
    <w:rsid w:val="006B29E3"/>
    <w:rsid w:val="006B2DF7"/>
    <w:rsid w:val="006B3210"/>
    <w:rsid w:val="006B327C"/>
    <w:rsid w:val="006B348B"/>
    <w:rsid w:val="006B35EB"/>
    <w:rsid w:val="006B374C"/>
    <w:rsid w:val="006B464C"/>
    <w:rsid w:val="006B46A6"/>
    <w:rsid w:val="006B4846"/>
    <w:rsid w:val="006B4B7C"/>
    <w:rsid w:val="006B521C"/>
    <w:rsid w:val="006B556C"/>
    <w:rsid w:val="006B5E95"/>
    <w:rsid w:val="006B627B"/>
    <w:rsid w:val="006B6740"/>
    <w:rsid w:val="006B6D35"/>
    <w:rsid w:val="006B736E"/>
    <w:rsid w:val="006C05A3"/>
    <w:rsid w:val="006C099B"/>
    <w:rsid w:val="006C1CEB"/>
    <w:rsid w:val="006C2502"/>
    <w:rsid w:val="006C2E55"/>
    <w:rsid w:val="006C2F8C"/>
    <w:rsid w:val="006C3E61"/>
    <w:rsid w:val="006C3E7E"/>
    <w:rsid w:val="006C3FDA"/>
    <w:rsid w:val="006C42F2"/>
    <w:rsid w:val="006C455A"/>
    <w:rsid w:val="006C54BD"/>
    <w:rsid w:val="006C5787"/>
    <w:rsid w:val="006C598D"/>
    <w:rsid w:val="006C5C97"/>
    <w:rsid w:val="006C5D2A"/>
    <w:rsid w:val="006C5F2E"/>
    <w:rsid w:val="006C62B6"/>
    <w:rsid w:val="006C6D98"/>
    <w:rsid w:val="006C7060"/>
    <w:rsid w:val="006C7455"/>
    <w:rsid w:val="006C769D"/>
    <w:rsid w:val="006D00E6"/>
    <w:rsid w:val="006D01C7"/>
    <w:rsid w:val="006D0320"/>
    <w:rsid w:val="006D0375"/>
    <w:rsid w:val="006D089A"/>
    <w:rsid w:val="006D1969"/>
    <w:rsid w:val="006D2017"/>
    <w:rsid w:val="006D319A"/>
    <w:rsid w:val="006D37D1"/>
    <w:rsid w:val="006D3A32"/>
    <w:rsid w:val="006D3ADF"/>
    <w:rsid w:val="006D3F41"/>
    <w:rsid w:val="006D44C9"/>
    <w:rsid w:val="006D615C"/>
    <w:rsid w:val="006D6772"/>
    <w:rsid w:val="006D6FBA"/>
    <w:rsid w:val="006D70F1"/>
    <w:rsid w:val="006D76B0"/>
    <w:rsid w:val="006D7DE0"/>
    <w:rsid w:val="006E0A7E"/>
    <w:rsid w:val="006E0AB0"/>
    <w:rsid w:val="006E0EFC"/>
    <w:rsid w:val="006E0F67"/>
    <w:rsid w:val="006E0F8A"/>
    <w:rsid w:val="006E13B0"/>
    <w:rsid w:val="006E13C8"/>
    <w:rsid w:val="006E143E"/>
    <w:rsid w:val="006E1932"/>
    <w:rsid w:val="006E21F3"/>
    <w:rsid w:val="006E2D1F"/>
    <w:rsid w:val="006E3186"/>
    <w:rsid w:val="006E34E1"/>
    <w:rsid w:val="006E3697"/>
    <w:rsid w:val="006E4159"/>
    <w:rsid w:val="006E43B6"/>
    <w:rsid w:val="006E45E4"/>
    <w:rsid w:val="006E4A82"/>
    <w:rsid w:val="006E5044"/>
    <w:rsid w:val="006E56A8"/>
    <w:rsid w:val="006E5C38"/>
    <w:rsid w:val="006E5CFB"/>
    <w:rsid w:val="006E6D5E"/>
    <w:rsid w:val="006E7441"/>
    <w:rsid w:val="006E7512"/>
    <w:rsid w:val="006E7B9D"/>
    <w:rsid w:val="006E7BBE"/>
    <w:rsid w:val="006F031E"/>
    <w:rsid w:val="006F0C0D"/>
    <w:rsid w:val="006F148D"/>
    <w:rsid w:val="006F1791"/>
    <w:rsid w:val="006F1CDF"/>
    <w:rsid w:val="006F1FC4"/>
    <w:rsid w:val="006F2017"/>
    <w:rsid w:val="006F241B"/>
    <w:rsid w:val="006F3560"/>
    <w:rsid w:val="006F35C3"/>
    <w:rsid w:val="006F3750"/>
    <w:rsid w:val="006F41BB"/>
    <w:rsid w:val="006F48E4"/>
    <w:rsid w:val="006F549A"/>
    <w:rsid w:val="006F642E"/>
    <w:rsid w:val="006F6842"/>
    <w:rsid w:val="006F6B70"/>
    <w:rsid w:val="006F6DDA"/>
    <w:rsid w:val="006F7DDF"/>
    <w:rsid w:val="00700220"/>
    <w:rsid w:val="00700281"/>
    <w:rsid w:val="007005DC"/>
    <w:rsid w:val="0070080F"/>
    <w:rsid w:val="00700D24"/>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A8A"/>
    <w:rsid w:val="00705C88"/>
    <w:rsid w:val="007067B4"/>
    <w:rsid w:val="00706E24"/>
    <w:rsid w:val="007079CB"/>
    <w:rsid w:val="00707D43"/>
    <w:rsid w:val="00707DD9"/>
    <w:rsid w:val="00707EEC"/>
    <w:rsid w:val="0071011B"/>
    <w:rsid w:val="00710304"/>
    <w:rsid w:val="00710339"/>
    <w:rsid w:val="00710E89"/>
    <w:rsid w:val="00711096"/>
    <w:rsid w:val="0071137E"/>
    <w:rsid w:val="007116E8"/>
    <w:rsid w:val="0071231D"/>
    <w:rsid w:val="00712A1E"/>
    <w:rsid w:val="00713006"/>
    <w:rsid w:val="00713067"/>
    <w:rsid w:val="0071311C"/>
    <w:rsid w:val="00713A8C"/>
    <w:rsid w:val="00713B67"/>
    <w:rsid w:val="00713C4F"/>
    <w:rsid w:val="00713E3E"/>
    <w:rsid w:val="00714859"/>
    <w:rsid w:val="007148F5"/>
    <w:rsid w:val="00714FD3"/>
    <w:rsid w:val="007152B5"/>
    <w:rsid w:val="00715FF1"/>
    <w:rsid w:val="007163D0"/>
    <w:rsid w:val="00716837"/>
    <w:rsid w:val="00716885"/>
    <w:rsid w:val="00716C4B"/>
    <w:rsid w:val="00717048"/>
    <w:rsid w:val="00717533"/>
    <w:rsid w:val="007179A7"/>
    <w:rsid w:val="00717AAF"/>
    <w:rsid w:val="00717D4A"/>
    <w:rsid w:val="00720381"/>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C"/>
    <w:rsid w:val="00724B29"/>
    <w:rsid w:val="00724C84"/>
    <w:rsid w:val="00725046"/>
    <w:rsid w:val="00725217"/>
    <w:rsid w:val="0072543B"/>
    <w:rsid w:val="00725CD5"/>
    <w:rsid w:val="00726615"/>
    <w:rsid w:val="00727026"/>
    <w:rsid w:val="00727104"/>
    <w:rsid w:val="007272C9"/>
    <w:rsid w:val="007275AF"/>
    <w:rsid w:val="00727D38"/>
    <w:rsid w:val="00727F69"/>
    <w:rsid w:val="00730208"/>
    <w:rsid w:val="0073094D"/>
    <w:rsid w:val="00730CBF"/>
    <w:rsid w:val="00730F99"/>
    <w:rsid w:val="007310F9"/>
    <w:rsid w:val="00731241"/>
    <w:rsid w:val="00731509"/>
    <w:rsid w:val="00731677"/>
    <w:rsid w:val="00731B78"/>
    <w:rsid w:val="00732299"/>
    <w:rsid w:val="007326D3"/>
    <w:rsid w:val="007328D2"/>
    <w:rsid w:val="00732A90"/>
    <w:rsid w:val="00732E32"/>
    <w:rsid w:val="0073318B"/>
    <w:rsid w:val="007336EF"/>
    <w:rsid w:val="00733E87"/>
    <w:rsid w:val="0073440B"/>
    <w:rsid w:val="00734629"/>
    <w:rsid w:val="00734A9C"/>
    <w:rsid w:val="00734CA1"/>
    <w:rsid w:val="00734D0A"/>
    <w:rsid w:val="007358BC"/>
    <w:rsid w:val="007358C0"/>
    <w:rsid w:val="00735940"/>
    <w:rsid w:val="00735AF5"/>
    <w:rsid w:val="00735EC1"/>
    <w:rsid w:val="00735FD8"/>
    <w:rsid w:val="00736018"/>
    <w:rsid w:val="00737550"/>
    <w:rsid w:val="00737598"/>
    <w:rsid w:val="007377C4"/>
    <w:rsid w:val="00737FBF"/>
    <w:rsid w:val="007400B8"/>
    <w:rsid w:val="00740167"/>
    <w:rsid w:val="00740954"/>
    <w:rsid w:val="00740FD5"/>
    <w:rsid w:val="00741046"/>
    <w:rsid w:val="00741BD5"/>
    <w:rsid w:val="00741F26"/>
    <w:rsid w:val="0074253B"/>
    <w:rsid w:val="00742E7C"/>
    <w:rsid w:val="0074342B"/>
    <w:rsid w:val="00743CB1"/>
    <w:rsid w:val="00745189"/>
    <w:rsid w:val="007454E0"/>
    <w:rsid w:val="007455F3"/>
    <w:rsid w:val="007457C7"/>
    <w:rsid w:val="00745BA2"/>
    <w:rsid w:val="00745C70"/>
    <w:rsid w:val="00746006"/>
    <w:rsid w:val="0074701B"/>
    <w:rsid w:val="00747325"/>
    <w:rsid w:val="0075081F"/>
    <w:rsid w:val="0075083C"/>
    <w:rsid w:val="007515C1"/>
    <w:rsid w:val="007516E0"/>
    <w:rsid w:val="00751B9C"/>
    <w:rsid w:val="00751C9C"/>
    <w:rsid w:val="00752EAC"/>
    <w:rsid w:val="00753180"/>
    <w:rsid w:val="0075390E"/>
    <w:rsid w:val="00753A3E"/>
    <w:rsid w:val="00753C2B"/>
    <w:rsid w:val="007540D1"/>
    <w:rsid w:val="00754218"/>
    <w:rsid w:val="00754A3E"/>
    <w:rsid w:val="00754B7C"/>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1F26"/>
    <w:rsid w:val="007623AB"/>
    <w:rsid w:val="00762BBD"/>
    <w:rsid w:val="00763481"/>
    <w:rsid w:val="007649C8"/>
    <w:rsid w:val="00765629"/>
    <w:rsid w:val="0076599B"/>
    <w:rsid w:val="00766686"/>
    <w:rsid w:val="007669FF"/>
    <w:rsid w:val="00766E41"/>
    <w:rsid w:val="00767011"/>
    <w:rsid w:val="00767658"/>
    <w:rsid w:val="00770211"/>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9D2"/>
    <w:rsid w:val="00773B43"/>
    <w:rsid w:val="00773B92"/>
    <w:rsid w:val="00773BE9"/>
    <w:rsid w:val="00773D2A"/>
    <w:rsid w:val="007740FC"/>
    <w:rsid w:val="0077474F"/>
    <w:rsid w:val="00774D99"/>
    <w:rsid w:val="00774E64"/>
    <w:rsid w:val="00775572"/>
    <w:rsid w:val="00775597"/>
    <w:rsid w:val="007755F9"/>
    <w:rsid w:val="00776559"/>
    <w:rsid w:val="00776867"/>
    <w:rsid w:val="00776F7F"/>
    <w:rsid w:val="007772EE"/>
    <w:rsid w:val="007773A4"/>
    <w:rsid w:val="007774B4"/>
    <w:rsid w:val="0077751C"/>
    <w:rsid w:val="00777A57"/>
    <w:rsid w:val="00777DDA"/>
    <w:rsid w:val="0078075B"/>
    <w:rsid w:val="00780A98"/>
    <w:rsid w:val="00780EC9"/>
    <w:rsid w:val="00781AC3"/>
    <w:rsid w:val="0078239A"/>
    <w:rsid w:val="00782552"/>
    <w:rsid w:val="007826BF"/>
    <w:rsid w:val="00782A09"/>
    <w:rsid w:val="0078391A"/>
    <w:rsid w:val="00785033"/>
    <w:rsid w:val="00785302"/>
    <w:rsid w:val="007854CE"/>
    <w:rsid w:val="00785A36"/>
    <w:rsid w:val="0078604C"/>
    <w:rsid w:val="00786594"/>
    <w:rsid w:val="00786746"/>
    <w:rsid w:val="00786775"/>
    <w:rsid w:val="007878F9"/>
    <w:rsid w:val="00787BD1"/>
    <w:rsid w:val="007904A5"/>
    <w:rsid w:val="00790505"/>
    <w:rsid w:val="00790B6E"/>
    <w:rsid w:val="00791750"/>
    <w:rsid w:val="00791DF1"/>
    <w:rsid w:val="007922C8"/>
    <w:rsid w:val="00792C3B"/>
    <w:rsid w:val="00792E35"/>
    <w:rsid w:val="00793032"/>
    <w:rsid w:val="0079381F"/>
    <w:rsid w:val="00793D30"/>
    <w:rsid w:val="00793E95"/>
    <w:rsid w:val="00794ED5"/>
    <w:rsid w:val="00795238"/>
    <w:rsid w:val="00795A97"/>
    <w:rsid w:val="00795B64"/>
    <w:rsid w:val="007969FB"/>
    <w:rsid w:val="0079748E"/>
    <w:rsid w:val="007976DA"/>
    <w:rsid w:val="00797B34"/>
    <w:rsid w:val="00797DFD"/>
    <w:rsid w:val="007A0327"/>
    <w:rsid w:val="007A0D1D"/>
    <w:rsid w:val="007A0E4E"/>
    <w:rsid w:val="007A163E"/>
    <w:rsid w:val="007A1828"/>
    <w:rsid w:val="007A192D"/>
    <w:rsid w:val="007A20A9"/>
    <w:rsid w:val="007A2F57"/>
    <w:rsid w:val="007A37F7"/>
    <w:rsid w:val="007A38B0"/>
    <w:rsid w:val="007A3EB7"/>
    <w:rsid w:val="007A3FDC"/>
    <w:rsid w:val="007A40A1"/>
    <w:rsid w:val="007A4692"/>
    <w:rsid w:val="007A5011"/>
    <w:rsid w:val="007A5621"/>
    <w:rsid w:val="007A5AE6"/>
    <w:rsid w:val="007A5B97"/>
    <w:rsid w:val="007A5C0D"/>
    <w:rsid w:val="007A5D90"/>
    <w:rsid w:val="007A613C"/>
    <w:rsid w:val="007A6247"/>
    <w:rsid w:val="007A634D"/>
    <w:rsid w:val="007A6499"/>
    <w:rsid w:val="007A7107"/>
    <w:rsid w:val="007A7D40"/>
    <w:rsid w:val="007B0642"/>
    <w:rsid w:val="007B0716"/>
    <w:rsid w:val="007B089A"/>
    <w:rsid w:val="007B0FF6"/>
    <w:rsid w:val="007B11B2"/>
    <w:rsid w:val="007B20A2"/>
    <w:rsid w:val="007B2128"/>
    <w:rsid w:val="007B235D"/>
    <w:rsid w:val="007B2459"/>
    <w:rsid w:val="007B3264"/>
    <w:rsid w:val="007B338C"/>
    <w:rsid w:val="007B3A0D"/>
    <w:rsid w:val="007B3C62"/>
    <w:rsid w:val="007B4799"/>
    <w:rsid w:val="007B48BB"/>
    <w:rsid w:val="007B4C68"/>
    <w:rsid w:val="007B5554"/>
    <w:rsid w:val="007B6715"/>
    <w:rsid w:val="007B6B7C"/>
    <w:rsid w:val="007B6D4F"/>
    <w:rsid w:val="007B7529"/>
    <w:rsid w:val="007B78A6"/>
    <w:rsid w:val="007B7BDF"/>
    <w:rsid w:val="007B7F39"/>
    <w:rsid w:val="007C114C"/>
    <w:rsid w:val="007C1277"/>
    <w:rsid w:val="007C169B"/>
    <w:rsid w:val="007C18A0"/>
    <w:rsid w:val="007C1E51"/>
    <w:rsid w:val="007C1E73"/>
    <w:rsid w:val="007C1FBB"/>
    <w:rsid w:val="007C2103"/>
    <w:rsid w:val="007C2792"/>
    <w:rsid w:val="007C296C"/>
    <w:rsid w:val="007C2A93"/>
    <w:rsid w:val="007C2CC5"/>
    <w:rsid w:val="007C31E0"/>
    <w:rsid w:val="007C34E5"/>
    <w:rsid w:val="007C35C9"/>
    <w:rsid w:val="007C39DF"/>
    <w:rsid w:val="007C3AD4"/>
    <w:rsid w:val="007C3EA2"/>
    <w:rsid w:val="007C402E"/>
    <w:rsid w:val="007C427D"/>
    <w:rsid w:val="007C43AD"/>
    <w:rsid w:val="007C4703"/>
    <w:rsid w:val="007C5423"/>
    <w:rsid w:val="007C575E"/>
    <w:rsid w:val="007C6607"/>
    <w:rsid w:val="007C6AE0"/>
    <w:rsid w:val="007C7BBC"/>
    <w:rsid w:val="007C7C75"/>
    <w:rsid w:val="007D0921"/>
    <w:rsid w:val="007D0C87"/>
    <w:rsid w:val="007D0DC2"/>
    <w:rsid w:val="007D106E"/>
    <w:rsid w:val="007D1350"/>
    <w:rsid w:val="007D14D6"/>
    <w:rsid w:val="007D1B28"/>
    <w:rsid w:val="007D1E12"/>
    <w:rsid w:val="007D21B5"/>
    <w:rsid w:val="007D2C5A"/>
    <w:rsid w:val="007D2F59"/>
    <w:rsid w:val="007D46AA"/>
    <w:rsid w:val="007D4704"/>
    <w:rsid w:val="007D49AB"/>
    <w:rsid w:val="007D4B1B"/>
    <w:rsid w:val="007D4DC0"/>
    <w:rsid w:val="007D4F30"/>
    <w:rsid w:val="007D5048"/>
    <w:rsid w:val="007D55AA"/>
    <w:rsid w:val="007D58F6"/>
    <w:rsid w:val="007D5AD5"/>
    <w:rsid w:val="007D6544"/>
    <w:rsid w:val="007D6562"/>
    <w:rsid w:val="007D6F6C"/>
    <w:rsid w:val="007E0517"/>
    <w:rsid w:val="007E0856"/>
    <w:rsid w:val="007E1181"/>
    <w:rsid w:val="007E1A6A"/>
    <w:rsid w:val="007E1C3A"/>
    <w:rsid w:val="007E2195"/>
    <w:rsid w:val="007E2D86"/>
    <w:rsid w:val="007E3266"/>
    <w:rsid w:val="007E374E"/>
    <w:rsid w:val="007E3FEC"/>
    <w:rsid w:val="007E42DC"/>
    <w:rsid w:val="007E44E5"/>
    <w:rsid w:val="007E4744"/>
    <w:rsid w:val="007E4BCD"/>
    <w:rsid w:val="007E4C12"/>
    <w:rsid w:val="007E6390"/>
    <w:rsid w:val="007E6425"/>
    <w:rsid w:val="007E64D4"/>
    <w:rsid w:val="007E6C69"/>
    <w:rsid w:val="007E72C6"/>
    <w:rsid w:val="007E76FF"/>
    <w:rsid w:val="007E7976"/>
    <w:rsid w:val="007F00FE"/>
    <w:rsid w:val="007F04D6"/>
    <w:rsid w:val="007F06BC"/>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3F3"/>
    <w:rsid w:val="007F479B"/>
    <w:rsid w:val="007F483C"/>
    <w:rsid w:val="007F4EA8"/>
    <w:rsid w:val="007F500F"/>
    <w:rsid w:val="007F516E"/>
    <w:rsid w:val="007F5515"/>
    <w:rsid w:val="007F60D0"/>
    <w:rsid w:val="007F6276"/>
    <w:rsid w:val="007F6556"/>
    <w:rsid w:val="00800967"/>
    <w:rsid w:val="008009C1"/>
    <w:rsid w:val="00800E18"/>
    <w:rsid w:val="00801B65"/>
    <w:rsid w:val="00801E1C"/>
    <w:rsid w:val="00801F19"/>
    <w:rsid w:val="00802EF1"/>
    <w:rsid w:val="00803A6F"/>
    <w:rsid w:val="00803F62"/>
    <w:rsid w:val="0080403A"/>
    <w:rsid w:val="008040E5"/>
    <w:rsid w:val="00804186"/>
    <w:rsid w:val="0080428B"/>
    <w:rsid w:val="008051EE"/>
    <w:rsid w:val="00805216"/>
    <w:rsid w:val="00805310"/>
    <w:rsid w:val="00805799"/>
    <w:rsid w:val="00805821"/>
    <w:rsid w:val="00806B68"/>
    <w:rsid w:val="00806FAE"/>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998"/>
    <w:rsid w:val="00816F3E"/>
    <w:rsid w:val="008172F2"/>
    <w:rsid w:val="008177CD"/>
    <w:rsid w:val="00817A1D"/>
    <w:rsid w:val="0082072C"/>
    <w:rsid w:val="00820A6A"/>
    <w:rsid w:val="00820AFC"/>
    <w:rsid w:val="00820E46"/>
    <w:rsid w:val="00820E51"/>
    <w:rsid w:val="00820FE2"/>
    <w:rsid w:val="00821A0C"/>
    <w:rsid w:val="0082218F"/>
    <w:rsid w:val="00822656"/>
    <w:rsid w:val="00822794"/>
    <w:rsid w:val="00822B25"/>
    <w:rsid w:val="00823110"/>
    <w:rsid w:val="00823171"/>
    <w:rsid w:val="0082353B"/>
    <w:rsid w:val="00823BE0"/>
    <w:rsid w:val="00823BFD"/>
    <w:rsid w:val="0082410A"/>
    <w:rsid w:val="0082469D"/>
    <w:rsid w:val="00824861"/>
    <w:rsid w:val="00824899"/>
    <w:rsid w:val="0082520C"/>
    <w:rsid w:val="008252C7"/>
    <w:rsid w:val="008260CD"/>
    <w:rsid w:val="008271F8"/>
    <w:rsid w:val="00827A0B"/>
    <w:rsid w:val="0083139A"/>
    <w:rsid w:val="00831BD7"/>
    <w:rsid w:val="00832564"/>
    <w:rsid w:val="00833911"/>
    <w:rsid w:val="00834673"/>
    <w:rsid w:val="00834839"/>
    <w:rsid w:val="00836C4C"/>
    <w:rsid w:val="00836E6D"/>
    <w:rsid w:val="00837753"/>
    <w:rsid w:val="00837B79"/>
    <w:rsid w:val="00837D4A"/>
    <w:rsid w:val="00840364"/>
    <w:rsid w:val="00840E10"/>
    <w:rsid w:val="0084157B"/>
    <w:rsid w:val="00841BC4"/>
    <w:rsid w:val="00841BE7"/>
    <w:rsid w:val="00841F94"/>
    <w:rsid w:val="00842A1C"/>
    <w:rsid w:val="00842B3D"/>
    <w:rsid w:val="00842CAD"/>
    <w:rsid w:val="00842E4F"/>
    <w:rsid w:val="00842F08"/>
    <w:rsid w:val="00843B00"/>
    <w:rsid w:val="00844295"/>
    <w:rsid w:val="008443D9"/>
    <w:rsid w:val="00844A5E"/>
    <w:rsid w:val="00844C48"/>
    <w:rsid w:val="0084571A"/>
    <w:rsid w:val="008457D5"/>
    <w:rsid w:val="0084629B"/>
    <w:rsid w:val="0084679C"/>
    <w:rsid w:val="00846DA9"/>
    <w:rsid w:val="00847241"/>
    <w:rsid w:val="008475C9"/>
    <w:rsid w:val="00847ABD"/>
    <w:rsid w:val="00847BAB"/>
    <w:rsid w:val="0085045F"/>
    <w:rsid w:val="008508EC"/>
    <w:rsid w:val="00850CEC"/>
    <w:rsid w:val="00850D8B"/>
    <w:rsid w:val="0085124B"/>
    <w:rsid w:val="008514C9"/>
    <w:rsid w:val="00851719"/>
    <w:rsid w:val="00851B57"/>
    <w:rsid w:val="00851E92"/>
    <w:rsid w:val="00852473"/>
    <w:rsid w:val="00852548"/>
    <w:rsid w:val="008525AD"/>
    <w:rsid w:val="008534D0"/>
    <w:rsid w:val="008535FA"/>
    <w:rsid w:val="008538D9"/>
    <w:rsid w:val="00853BB6"/>
    <w:rsid w:val="00854058"/>
    <w:rsid w:val="00854335"/>
    <w:rsid w:val="00854CC9"/>
    <w:rsid w:val="00854DF0"/>
    <w:rsid w:val="00855F92"/>
    <w:rsid w:val="00856228"/>
    <w:rsid w:val="008564A4"/>
    <w:rsid w:val="008567F1"/>
    <w:rsid w:val="008568C8"/>
    <w:rsid w:val="00856933"/>
    <w:rsid w:val="00856D0A"/>
    <w:rsid w:val="00857BCE"/>
    <w:rsid w:val="00857FB0"/>
    <w:rsid w:val="00860691"/>
    <w:rsid w:val="00860E44"/>
    <w:rsid w:val="00861417"/>
    <w:rsid w:val="00861714"/>
    <w:rsid w:val="008619C1"/>
    <w:rsid w:val="008627A2"/>
    <w:rsid w:val="0086291D"/>
    <w:rsid w:val="008629A2"/>
    <w:rsid w:val="00862E60"/>
    <w:rsid w:val="00863491"/>
    <w:rsid w:val="00863D13"/>
    <w:rsid w:val="00863D4C"/>
    <w:rsid w:val="00863E7C"/>
    <w:rsid w:val="00864009"/>
    <w:rsid w:val="0086416E"/>
    <w:rsid w:val="00865ADC"/>
    <w:rsid w:val="00865EFB"/>
    <w:rsid w:val="008667BE"/>
    <w:rsid w:val="00866BD3"/>
    <w:rsid w:val="0086708E"/>
    <w:rsid w:val="00867279"/>
    <w:rsid w:val="0086784E"/>
    <w:rsid w:val="008678B4"/>
    <w:rsid w:val="00867AAE"/>
    <w:rsid w:val="00867AEB"/>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441"/>
    <w:rsid w:val="00874659"/>
    <w:rsid w:val="00874B28"/>
    <w:rsid w:val="00874C37"/>
    <w:rsid w:val="00875033"/>
    <w:rsid w:val="00875359"/>
    <w:rsid w:val="008759FB"/>
    <w:rsid w:val="00875E57"/>
    <w:rsid w:val="00875FAD"/>
    <w:rsid w:val="00876181"/>
    <w:rsid w:val="00876388"/>
    <w:rsid w:val="008768C0"/>
    <w:rsid w:val="008774EC"/>
    <w:rsid w:val="00877513"/>
    <w:rsid w:val="0087760F"/>
    <w:rsid w:val="00877BA7"/>
    <w:rsid w:val="00877D80"/>
    <w:rsid w:val="00877D9C"/>
    <w:rsid w:val="00877EFF"/>
    <w:rsid w:val="00877F45"/>
    <w:rsid w:val="00880024"/>
    <w:rsid w:val="00880A4D"/>
    <w:rsid w:val="00880C30"/>
    <w:rsid w:val="00880C65"/>
    <w:rsid w:val="00880E64"/>
    <w:rsid w:val="00881072"/>
    <w:rsid w:val="00881213"/>
    <w:rsid w:val="00881801"/>
    <w:rsid w:val="008824BD"/>
    <w:rsid w:val="008826D7"/>
    <w:rsid w:val="00882AF6"/>
    <w:rsid w:val="0088310B"/>
    <w:rsid w:val="008837A7"/>
    <w:rsid w:val="00883E20"/>
    <w:rsid w:val="00884497"/>
    <w:rsid w:val="00884794"/>
    <w:rsid w:val="00884BCC"/>
    <w:rsid w:val="00885A94"/>
    <w:rsid w:val="00886461"/>
    <w:rsid w:val="00886892"/>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1B03"/>
    <w:rsid w:val="0089224E"/>
    <w:rsid w:val="00892AC9"/>
    <w:rsid w:val="008933D2"/>
    <w:rsid w:val="00893519"/>
    <w:rsid w:val="0089361B"/>
    <w:rsid w:val="00893784"/>
    <w:rsid w:val="00893B89"/>
    <w:rsid w:val="0089457F"/>
    <w:rsid w:val="00894EAF"/>
    <w:rsid w:val="008950F2"/>
    <w:rsid w:val="008952FC"/>
    <w:rsid w:val="008953C3"/>
    <w:rsid w:val="00896A1D"/>
    <w:rsid w:val="00897218"/>
    <w:rsid w:val="00897674"/>
    <w:rsid w:val="00897A36"/>
    <w:rsid w:val="00897D3B"/>
    <w:rsid w:val="008A0536"/>
    <w:rsid w:val="008A1111"/>
    <w:rsid w:val="008A1929"/>
    <w:rsid w:val="008A1EF4"/>
    <w:rsid w:val="008A25B6"/>
    <w:rsid w:val="008A294F"/>
    <w:rsid w:val="008A2AA5"/>
    <w:rsid w:val="008A2CDE"/>
    <w:rsid w:val="008A36DD"/>
    <w:rsid w:val="008A3BE1"/>
    <w:rsid w:val="008A3E0A"/>
    <w:rsid w:val="008A4F28"/>
    <w:rsid w:val="008A5512"/>
    <w:rsid w:val="008A5791"/>
    <w:rsid w:val="008A5EF9"/>
    <w:rsid w:val="008A6413"/>
    <w:rsid w:val="008A6C2B"/>
    <w:rsid w:val="008A71C9"/>
    <w:rsid w:val="008A7E4C"/>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6D9"/>
    <w:rsid w:val="008B4F7E"/>
    <w:rsid w:val="008B51F3"/>
    <w:rsid w:val="008B5E97"/>
    <w:rsid w:val="008B5FBE"/>
    <w:rsid w:val="008B60BA"/>
    <w:rsid w:val="008B6273"/>
    <w:rsid w:val="008B6367"/>
    <w:rsid w:val="008B65D7"/>
    <w:rsid w:val="008B6606"/>
    <w:rsid w:val="008B6D72"/>
    <w:rsid w:val="008B72B2"/>
    <w:rsid w:val="008B73A9"/>
    <w:rsid w:val="008C0080"/>
    <w:rsid w:val="008C13A6"/>
    <w:rsid w:val="008C173C"/>
    <w:rsid w:val="008C1FD7"/>
    <w:rsid w:val="008C21F6"/>
    <w:rsid w:val="008C230B"/>
    <w:rsid w:val="008C2C16"/>
    <w:rsid w:val="008C3081"/>
    <w:rsid w:val="008C3FCB"/>
    <w:rsid w:val="008C452B"/>
    <w:rsid w:val="008C4954"/>
    <w:rsid w:val="008C4DA2"/>
    <w:rsid w:val="008C4FB0"/>
    <w:rsid w:val="008C58E1"/>
    <w:rsid w:val="008C6007"/>
    <w:rsid w:val="008C6466"/>
    <w:rsid w:val="008C67CC"/>
    <w:rsid w:val="008C6922"/>
    <w:rsid w:val="008C7874"/>
    <w:rsid w:val="008C7B72"/>
    <w:rsid w:val="008C7FEC"/>
    <w:rsid w:val="008D00CA"/>
    <w:rsid w:val="008D0796"/>
    <w:rsid w:val="008D0BAF"/>
    <w:rsid w:val="008D0DE9"/>
    <w:rsid w:val="008D16A4"/>
    <w:rsid w:val="008D18F8"/>
    <w:rsid w:val="008D1946"/>
    <w:rsid w:val="008D1C85"/>
    <w:rsid w:val="008D1CD3"/>
    <w:rsid w:val="008D1E4E"/>
    <w:rsid w:val="008D24ED"/>
    <w:rsid w:val="008D33B1"/>
    <w:rsid w:val="008D4017"/>
    <w:rsid w:val="008D46DF"/>
    <w:rsid w:val="008D476D"/>
    <w:rsid w:val="008D4C2B"/>
    <w:rsid w:val="008D4F98"/>
    <w:rsid w:val="008D50C9"/>
    <w:rsid w:val="008D5429"/>
    <w:rsid w:val="008D60CF"/>
    <w:rsid w:val="008D6D61"/>
    <w:rsid w:val="008D71FC"/>
    <w:rsid w:val="008D7AB5"/>
    <w:rsid w:val="008E0174"/>
    <w:rsid w:val="008E0524"/>
    <w:rsid w:val="008E052A"/>
    <w:rsid w:val="008E1385"/>
    <w:rsid w:val="008E140B"/>
    <w:rsid w:val="008E143A"/>
    <w:rsid w:val="008E1460"/>
    <w:rsid w:val="008E14F1"/>
    <w:rsid w:val="008E176E"/>
    <w:rsid w:val="008E1ACC"/>
    <w:rsid w:val="008E21F5"/>
    <w:rsid w:val="008E28FE"/>
    <w:rsid w:val="008E2976"/>
    <w:rsid w:val="008E2C91"/>
    <w:rsid w:val="008E2D1B"/>
    <w:rsid w:val="008E33E7"/>
    <w:rsid w:val="008E3DE9"/>
    <w:rsid w:val="008E42BF"/>
    <w:rsid w:val="008E449F"/>
    <w:rsid w:val="008E528D"/>
    <w:rsid w:val="008E5400"/>
    <w:rsid w:val="008E583F"/>
    <w:rsid w:val="008E585A"/>
    <w:rsid w:val="008E5BBB"/>
    <w:rsid w:val="008E6C55"/>
    <w:rsid w:val="008E6E16"/>
    <w:rsid w:val="008E6FD6"/>
    <w:rsid w:val="008E7418"/>
    <w:rsid w:val="008E75D3"/>
    <w:rsid w:val="008E7B2E"/>
    <w:rsid w:val="008F0168"/>
    <w:rsid w:val="008F0C9C"/>
    <w:rsid w:val="008F0F46"/>
    <w:rsid w:val="008F1536"/>
    <w:rsid w:val="008F1635"/>
    <w:rsid w:val="008F16EC"/>
    <w:rsid w:val="008F1A91"/>
    <w:rsid w:val="008F2087"/>
    <w:rsid w:val="008F28CA"/>
    <w:rsid w:val="008F410E"/>
    <w:rsid w:val="008F4198"/>
    <w:rsid w:val="008F4430"/>
    <w:rsid w:val="008F4598"/>
    <w:rsid w:val="008F4CC3"/>
    <w:rsid w:val="008F555D"/>
    <w:rsid w:val="008F6097"/>
    <w:rsid w:val="008F6AD1"/>
    <w:rsid w:val="008F717B"/>
    <w:rsid w:val="008F72B1"/>
    <w:rsid w:val="008F7C41"/>
    <w:rsid w:val="008F7E1F"/>
    <w:rsid w:val="00900607"/>
    <w:rsid w:val="009006BC"/>
    <w:rsid w:val="009009DC"/>
    <w:rsid w:val="00900A0D"/>
    <w:rsid w:val="0090162E"/>
    <w:rsid w:val="00901AF9"/>
    <w:rsid w:val="00902495"/>
    <w:rsid w:val="00902C40"/>
    <w:rsid w:val="00902C8F"/>
    <w:rsid w:val="00903B5A"/>
    <w:rsid w:val="0090442B"/>
    <w:rsid w:val="009047C1"/>
    <w:rsid w:val="00904FF3"/>
    <w:rsid w:val="009051BD"/>
    <w:rsid w:val="009058E5"/>
    <w:rsid w:val="00905911"/>
    <w:rsid w:val="00905A1E"/>
    <w:rsid w:val="00905AED"/>
    <w:rsid w:val="00905B0F"/>
    <w:rsid w:val="00905DE6"/>
    <w:rsid w:val="00905E88"/>
    <w:rsid w:val="00905EC5"/>
    <w:rsid w:val="00905F5A"/>
    <w:rsid w:val="00906878"/>
    <w:rsid w:val="00907DB6"/>
    <w:rsid w:val="00910312"/>
    <w:rsid w:val="009103F8"/>
    <w:rsid w:val="00910720"/>
    <w:rsid w:val="009110D5"/>
    <w:rsid w:val="00911108"/>
    <w:rsid w:val="009112D5"/>
    <w:rsid w:val="00911D29"/>
    <w:rsid w:val="0091248D"/>
    <w:rsid w:val="00912668"/>
    <w:rsid w:val="00912E0D"/>
    <w:rsid w:val="00913B1A"/>
    <w:rsid w:val="00913B82"/>
    <w:rsid w:val="00914F87"/>
    <w:rsid w:val="00915B26"/>
    <w:rsid w:val="009168B5"/>
    <w:rsid w:val="00916E86"/>
    <w:rsid w:val="00917181"/>
    <w:rsid w:val="00917B98"/>
    <w:rsid w:val="00917D28"/>
    <w:rsid w:val="0092000A"/>
    <w:rsid w:val="009206AC"/>
    <w:rsid w:val="00920E0C"/>
    <w:rsid w:val="009219F7"/>
    <w:rsid w:val="00921F64"/>
    <w:rsid w:val="00922714"/>
    <w:rsid w:val="00922AFE"/>
    <w:rsid w:val="0092373B"/>
    <w:rsid w:val="00923B13"/>
    <w:rsid w:val="00923C4E"/>
    <w:rsid w:val="00924420"/>
    <w:rsid w:val="009244A0"/>
    <w:rsid w:val="009244BF"/>
    <w:rsid w:val="00924829"/>
    <w:rsid w:val="00924BAF"/>
    <w:rsid w:val="00925102"/>
    <w:rsid w:val="00925B19"/>
    <w:rsid w:val="00925C46"/>
    <w:rsid w:val="00925CD9"/>
    <w:rsid w:val="009266E2"/>
    <w:rsid w:val="00926734"/>
    <w:rsid w:val="0092680D"/>
    <w:rsid w:val="00926852"/>
    <w:rsid w:val="00926AE7"/>
    <w:rsid w:val="00926B35"/>
    <w:rsid w:val="0092735A"/>
    <w:rsid w:val="009302F2"/>
    <w:rsid w:val="00930400"/>
    <w:rsid w:val="0093067A"/>
    <w:rsid w:val="00931669"/>
    <w:rsid w:val="00931774"/>
    <w:rsid w:val="00932408"/>
    <w:rsid w:val="00932678"/>
    <w:rsid w:val="00932CD3"/>
    <w:rsid w:val="00932D2D"/>
    <w:rsid w:val="00932FBF"/>
    <w:rsid w:val="009331EB"/>
    <w:rsid w:val="0093335D"/>
    <w:rsid w:val="009333C3"/>
    <w:rsid w:val="009339B1"/>
    <w:rsid w:val="00933BA9"/>
    <w:rsid w:val="00933EBC"/>
    <w:rsid w:val="00933F8C"/>
    <w:rsid w:val="00933FDA"/>
    <w:rsid w:val="00934710"/>
    <w:rsid w:val="00934C61"/>
    <w:rsid w:val="009354E8"/>
    <w:rsid w:val="009355E8"/>
    <w:rsid w:val="00935B7F"/>
    <w:rsid w:val="00936709"/>
    <w:rsid w:val="00937BA5"/>
    <w:rsid w:val="0094044D"/>
    <w:rsid w:val="00940764"/>
    <w:rsid w:val="00940C74"/>
    <w:rsid w:val="00941558"/>
    <w:rsid w:val="00941CD4"/>
    <w:rsid w:val="00942559"/>
    <w:rsid w:val="00942936"/>
    <w:rsid w:val="00942B95"/>
    <w:rsid w:val="009435FF"/>
    <w:rsid w:val="00944391"/>
    <w:rsid w:val="009449E5"/>
    <w:rsid w:val="00944DED"/>
    <w:rsid w:val="00945D51"/>
    <w:rsid w:val="009464BD"/>
    <w:rsid w:val="009465FA"/>
    <w:rsid w:val="009467EE"/>
    <w:rsid w:val="00946A68"/>
    <w:rsid w:val="00947269"/>
    <w:rsid w:val="009475BE"/>
    <w:rsid w:val="00950897"/>
    <w:rsid w:val="00950BA7"/>
    <w:rsid w:val="00950E8D"/>
    <w:rsid w:val="009513DF"/>
    <w:rsid w:val="00952760"/>
    <w:rsid w:val="00952CFD"/>
    <w:rsid w:val="0095421C"/>
    <w:rsid w:val="009542BF"/>
    <w:rsid w:val="00954467"/>
    <w:rsid w:val="009547A5"/>
    <w:rsid w:val="00955364"/>
    <w:rsid w:val="0095582E"/>
    <w:rsid w:val="00955B08"/>
    <w:rsid w:val="00955EB0"/>
    <w:rsid w:val="00956051"/>
    <w:rsid w:val="00956DB4"/>
    <w:rsid w:val="009577E3"/>
    <w:rsid w:val="00957820"/>
    <w:rsid w:val="00957C05"/>
    <w:rsid w:val="00957C1A"/>
    <w:rsid w:val="00957C91"/>
    <w:rsid w:val="00957EA5"/>
    <w:rsid w:val="009605D4"/>
    <w:rsid w:val="00960DE8"/>
    <w:rsid w:val="00960F87"/>
    <w:rsid w:val="00960FF0"/>
    <w:rsid w:val="0096133A"/>
    <w:rsid w:val="009613AD"/>
    <w:rsid w:val="00961A80"/>
    <w:rsid w:val="009622AB"/>
    <w:rsid w:val="00962793"/>
    <w:rsid w:val="009627E0"/>
    <w:rsid w:val="00962C49"/>
    <w:rsid w:val="00963109"/>
    <w:rsid w:val="009631C3"/>
    <w:rsid w:val="00963301"/>
    <w:rsid w:val="0096379A"/>
    <w:rsid w:val="00964D77"/>
    <w:rsid w:val="00964DA7"/>
    <w:rsid w:val="00965AEB"/>
    <w:rsid w:val="00965B93"/>
    <w:rsid w:val="00965F46"/>
    <w:rsid w:val="00966A52"/>
    <w:rsid w:val="00966DC2"/>
    <w:rsid w:val="00966FDF"/>
    <w:rsid w:val="00967248"/>
    <w:rsid w:val="009674F0"/>
    <w:rsid w:val="0096767D"/>
    <w:rsid w:val="00967D72"/>
    <w:rsid w:val="00970083"/>
    <w:rsid w:val="009707C8"/>
    <w:rsid w:val="00970CA0"/>
    <w:rsid w:val="00970FB7"/>
    <w:rsid w:val="0097192A"/>
    <w:rsid w:val="00971B66"/>
    <w:rsid w:val="00971B9A"/>
    <w:rsid w:val="00971DC9"/>
    <w:rsid w:val="00971EDE"/>
    <w:rsid w:val="00972001"/>
    <w:rsid w:val="00972CFE"/>
    <w:rsid w:val="00973585"/>
    <w:rsid w:val="00973925"/>
    <w:rsid w:val="00973B4B"/>
    <w:rsid w:val="00974148"/>
    <w:rsid w:val="00974649"/>
    <w:rsid w:val="009747C4"/>
    <w:rsid w:val="00974BB4"/>
    <w:rsid w:val="00974DAE"/>
    <w:rsid w:val="009755FE"/>
    <w:rsid w:val="0097571A"/>
    <w:rsid w:val="00975822"/>
    <w:rsid w:val="00975EE5"/>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4AC"/>
    <w:rsid w:val="00980546"/>
    <w:rsid w:val="0098056A"/>
    <w:rsid w:val="009808EA"/>
    <w:rsid w:val="00981349"/>
    <w:rsid w:val="009815BC"/>
    <w:rsid w:val="009818B8"/>
    <w:rsid w:val="00981BE0"/>
    <w:rsid w:val="00981DC1"/>
    <w:rsid w:val="009821EF"/>
    <w:rsid w:val="009832B9"/>
    <w:rsid w:val="009833A8"/>
    <w:rsid w:val="00983B9D"/>
    <w:rsid w:val="00984085"/>
    <w:rsid w:val="0098440C"/>
    <w:rsid w:val="00984938"/>
    <w:rsid w:val="00984A61"/>
    <w:rsid w:val="0098526A"/>
    <w:rsid w:val="00985529"/>
    <w:rsid w:val="00985669"/>
    <w:rsid w:val="00985B5C"/>
    <w:rsid w:val="00985FCA"/>
    <w:rsid w:val="00986F3D"/>
    <w:rsid w:val="00987239"/>
    <w:rsid w:val="0098738E"/>
    <w:rsid w:val="00987F9A"/>
    <w:rsid w:val="00990690"/>
    <w:rsid w:val="009908F3"/>
    <w:rsid w:val="00991890"/>
    <w:rsid w:val="00991CB2"/>
    <w:rsid w:val="0099239F"/>
    <w:rsid w:val="009927B8"/>
    <w:rsid w:val="009927D3"/>
    <w:rsid w:val="00992AC0"/>
    <w:rsid w:val="00993094"/>
    <w:rsid w:val="009933CB"/>
    <w:rsid w:val="00993452"/>
    <w:rsid w:val="009935B0"/>
    <w:rsid w:val="0099379D"/>
    <w:rsid w:val="00993822"/>
    <w:rsid w:val="00993B35"/>
    <w:rsid w:val="00993BEB"/>
    <w:rsid w:val="00993C0E"/>
    <w:rsid w:val="00994023"/>
    <w:rsid w:val="00994B96"/>
    <w:rsid w:val="00994BFF"/>
    <w:rsid w:val="00994E95"/>
    <w:rsid w:val="0099520B"/>
    <w:rsid w:val="009957A0"/>
    <w:rsid w:val="00995A49"/>
    <w:rsid w:val="00995AA6"/>
    <w:rsid w:val="0099622F"/>
    <w:rsid w:val="00997DA3"/>
    <w:rsid w:val="00997FBB"/>
    <w:rsid w:val="009A0881"/>
    <w:rsid w:val="009A09D8"/>
    <w:rsid w:val="009A0DC0"/>
    <w:rsid w:val="009A102F"/>
    <w:rsid w:val="009A10B5"/>
    <w:rsid w:val="009A11E6"/>
    <w:rsid w:val="009A2888"/>
    <w:rsid w:val="009A3852"/>
    <w:rsid w:val="009A3BED"/>
    <w:rsid w:val="009A400E"/>
    <w:rsid w:val="009A48E4"/>
    <w:rsid w:val="009A4F3B"/>
    <w:rsid w:val="009A51AB"/>
    <w:rsid w:val="009A52B6"/>
    <w:rsid w:val="009A5602"/>
    <w:rsid w:val="009A5649"/>
    <w:rsid w:val="009A5C24"/>
    <w:rsid w:val="009A61F4"/>
    <w:rsid w:val="009A630B"/>
    <w:rsid w:val="009A6691"/>
    <w:rsid w:val="009A682F"/>
    <w:rsid w:val="009A6936"/>
    <w:rsid w:val="009A6FAB"/>
    <w:rsid w:val="009A7244"/>
    <w:rsid w:val="009A76CE"/>
    <w:rsid w:val="009A7AB6"/>
    <w:rsid w:val="009A7D05"/>
    <w:rsid w:val="009A7EBE"/>
    <w:rsid w:val="009B09D8"/>
    <w:rsid w:val="009B0B0E"/>
    <w:rsid w:val="009B0B86"/>
    <w:rsid w:val="009B18F4"/>
    <w:rsid w:val="009B195C"/>
    <w:rsid w:val="009B19B6"/>
    <w:rsid w:val="009B1A74"/>
    <w:rsid w:val="009B1EFB"/>
    <w:rsid w:val="009B2039"/>
    <w:rsid w:val="009B227A"/>
    <w:rsid w:val="009B2319"/>
    <w:rsid w:val="009B2465"/>
    <w:rsid w:val="009B2CFB"/>
    <w:rsid w:val="009B2F82"/>
    <w:rsid w:val="009B320B"/>
    <w:rsid w:val="009B3553"/>
    <w:rsid w:val="009B380E"/>
    <w:rsid w:val="009B3A0D"/>
    <w:rsid w:val="009B3D65"/>
    <w:rsid w:val="009B3E2F"/>
    <w:rsid w:val="009B43A2"/>
    <w:rsid w:val="009B4AE7"/>
    <w:rsid w:val="009B4DE6"/>
    <w:rsid w:val="009B4E38"/>
    <w:rsid w:val="009B4E99"/>
    <w:rsid w:val="009B6426"/>
    <w:rsid w:val="009B686A"/>
    <w:rsid w:val="009B6BE5"/>
    <w:rsid w:val="009B6C48"/>
    <w:rsid w:val="009B6CF1"/>
    <w:rsid w:val="009B6E6A"/>
    <w:rsid w:val="009B7E8B"/>
    <w:rsid w:val="009C0057"/>
    <w:rsid w:val="009C0A47"/>
    <w:rsid w:val="009C0D01"/>
    <w:rsid w:val="009C0DB9"/>
    <w:rsid w:val="009C104B"/>
    <w:rsid w:val="009C1091"/>
    <w:rsid w:val="009C18C6"/>
    <w:rsid w:val="009C1A14"/>
    <w:rsid w:val="009C2690"/>
    <w:rsid w:val="009C2E94"/>
    <w:rsid w:val="009C37D9"/>
    <w:rsid w:val="009C3DE0"/>
    <w:rsid w:val="009C458B"/>
    <w:rsid w:val="009C478F"/>
    <w:rsid w:val="009C4AAA"/>
    <w:rsid w:val="009C52E7"/>
    <w:rsid w:val="009C58E6"/>
    <w:rsid w:val="009C60B1"/>
    <w:rsid w:val="009C6333"/>
    <w:rsid w:val="009C63CD"/>
    <w:rsid w:val="009C75DA"/>
    <w:rsid w:val="009C783B"/>
    <w:rsid w:val="009C7957"/>
    <w:rsid w:val="009C7E94"/>
    <w:rsid w:val="009D04F3"/>
    <w:rsid w:val="009D0AB6"/>
    <w:rsid w:val="009D1237"/>
    <w:rsid w:val="009D13B8"/>
    <w:rsid w:val="009D1F9F"/>
    <w:rsid w:val="009D2510"/>
    <w:rsid w:val="009D2639"/>
    <w:rsid w:val="009D2B90"/>
    <w:rsid w:val="009D2FB1"/>
    <w:rsid w:val="009D3D43"/>
    <w:rsid w:val="009D4035"/>
    <w:rsid w:val="009D42DA"/>
    <w:rsid w:val="009D4543"/>
    <w:rsid w:val="009D46DB"/>
    <w:rsid w:val="009D4B46"/>
    <w:rsid w:val="009D565E"/>
    <w:rsid w:val="009D5973"/>
    <w:rsid w:val="009D5A6F"/>
    <w:rsid w:val="009D625B"/>
    <w:rsid w:val="009D6D05"/>
    <w:rsid w:val="009D73DB"/>
    <w:rsid w:val="009D74B5"/>
    <w:rsid w:val="009D791C"/>
    <w:rsid w:val="009D7C04"/>
    <w:rsid w:val="009E0772"/>
    <w:rsid w:val="009E0E9B"/>
    <w:rsid w:val="009E1340"/>
    <w:rsid w:val="009E1E91"/>
    <w:rsid w:val="009E2308"/>
    <w:rsid w:val="009E23DB"/>
    <w:rsid w:val="009E285D"/>
    <w:rsid w:val="009E29C5"/>
    <w:rsid w:val="009E2CBB"/>
    <w:rsid w:val="009E339A"/>
    <w:rsid w:val="009E3D3F"/>
    <w:rsid w:val="009E3E18"/>
    <w:rsid w:val="009E42F0"/>
    <w:rsid w:val="009E49BB"/>
    <w:rsid w:val="009E5027"/>
    <w:rsid w:val="009E52C7"/>
    <w:rsid w:val="009E5DA0"/>
    <w:rsid w:val="009E64F6"/>
    <w:rsid w:val="009E68FE"/>
    <w:rsid w:val="009E69BC"/>
    <w:rsid w:val="009E6FF5"/>
    <w:rsid w:val="009E7DAE"/>
    <w:rsid w:val="009E7DBF"/>
    <w:rsid w:val="009E7E10"/>
    <w:rsid w:val="009E7E4E"/>
    <w:rsid w:val="009F0316"/>
    <w:rsid w:val="009F083D"/>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EDD"/>
    <w:rsid w:val="009F3F07"/>
    <w:rsid w:val="009F4360"/>
    <w:rsid w:val="009F4383"/>
    <w:rsid w:val="009F485F"/>
    <w:rsid w:val="009F4AF2"/>
    <w:rsid w:val="009F4E66"/>
    <w:rsid w:val="009F4EBD"/>
    <w:rsid w:val="009F5124"/>
    <w:rsid w:val="009F5F2C"/>
    <w:rsid w:val="009F6DCE"/>
    <w:rsid w:val="009F7913"/>
    <w:rsid w:val="009F7C52"/>
    <w:rsid w:val="009F7E8E"/>
    <w:rsid w:val="00A00D64"/>
    <w:rsid w:val="00A01126"/>
    <w:rsid w:val="00A01169"/>
    <w:rsid w:val="00A01AC8"/>
    <w:rsid w:val="00A0242E"/>
    <w:rsid w:val="00A025A0"/>
    <w:rsid w:val="00A035DF"/>
    <w:rsid w:val="00A04159"/>
    <w:rsid w:val="00A04B1D"/>
    <w:rsid w:val="00A04BDE"/>
    <w:rsid w:val="00A05273"/>
    <w:rsid w:val="00A05499"/>
    <w:rsid w:val="00A0585D"/>
    <w:rsid w:val="00A05D7D"/>
    <w:rsid w:val="00A0624F"/>
    <w:rsid w:val="00A07052"/>
    <w:rsid w:val="00A072C8"/>
    <w:rsid w:val="00A074BF"/>
    <w:rsid w:val="00A0751E"/>
    <w:rsid w:val="00A107D3"/>
    <w:rsid w:val="00A1104B"/>
    <w:rsid w:val="00A11094"/>
    <w:rsid w:val="00A112B9"/>
    <w:rsid w:val="00A118E0"/>
    <w:rsid w:val="00A120B9"/>
    <w:rsid w:val="00A128FE"/>
    <w:rsid w:val="00A1319D"/>
    <w:rsid w:val="00A13254"/>
    <w:rsid w:val="00A13C87"/>
    <w:rsid w:val="00A13CDA"/>
    <w:rsid w:val="00A14432"/>
    <w:rsid w:val="00A1452A"/>
    <w:rsid w:val="00A1486A"/>
    <w:rsid w:val="00A14F1F"/>
    <w:rsid w:val="00A1596B"/>
    <w:rsid w:val="00A1604B"/>
    <w:rsid w:val="00A16272"/>
    <w:rsid w:val="00A1632E"/>
    <w:rsid w:val="00A165DF"/>
    <w:rsid w:val="00A16719"/>
    <w:rsid w:val="00A167FE"/>
    <w:rsid w:val="00A16DEF"/>
    <w:rsid w:val="00A16FEC"/>
    <w:rsid w:val="00A17134"/>
    <w:rsid w:val="00A1780C"/>
    <w:rsid w:val="00A17C95"/>
    <w:rsid w:val="00A17D16"/>
    <w:rsid w:val="00A17EB1"/>
    <w:rsid w:val="00A17FE4"/>
    <w:rsid w:val="00A2002D"/>
    <w:rsid w:val="00A201F2"/>
    <w:rsid w:val="00A207AE"/>
    <w:rsid w:val="00A215D1"/>
    <w:rsid w:val="00A2190F"/>
    <w:rsid w:val="00A227E1"/>
    <w:rsid w:val="00A228D5"/>
    <w:rsid w:val="00A22F1B"/>
    <w:rsid w:val="00A2301A"/>
    <w:rsid w:val="00A23976"/>
    <w:rsid w:val="00A23A68"/>
    <w:rsid w:val="00A23FE0"/>
    <w:rsid w:val="00A240F7"/>
    <w:rsid w:val="00A24AA3"/>
    <w:rsid w:val="00A24FA7"/>
    <w:rsid w:val="00A254DA"/>
    <w:rsid w:val="00A25735"/>
    <w:rsid w:val="00A257F5"/>
    <w:rsid w:val="00A25D00"/>
    <w:rsid w:val="00A26526"/>
    <w:rsid w:val="00A266F8"/>
    <w:rsid w:val="00A27030"/>
    <w:rsid w:val="00A308F9"/>
    <w:rsid w:val="00A310F5"/>
    <w:rsid w:val="00A3140C"/>
    <w:rsid w:val="00A315D5"/>
    <w:rsid w:val="00A31602"/>
    <w:rsid w:val="00A316B1"/>
    <w:rsid w:val="00A324E2"/>
    <w:rsid w:val="00A32AAB"/>
    <w:rsid w:val="00A331EF"/>
    <w:rsid w:val="00A33D5B"/>
    <w:rsid w:val="00A34113"/>
    <w:rsid w:val="00A3466B"/>
    <w:rsid w:val="00A34797"/>
    <w:rsid w:val="00A34F3A"/>
    <w:rsid w:val="00A35156"/>
    <w:rsid w:val="00A35347"/>
    <w:rsid w:val="00A353B8"/>
    <w:rsid w:val="00A356F1"/>
    <w:rsid w:val="00A35F56"/>
    <w:rsid w:val="00A3774E"/>
    <w:rsid w:val="00A37FA3"/>
    <w:rsid w:val="00A400D5"/>
    <w:rsid w:val="00A41029"/>
    <w:rsid w:val="00A41655"/>
    <w:rsid w:val="00A416A2"/>
    <w:rsid w:val="00A41ED6"/>
    <w:rsid w:val="00A42020"/>
    <w:rsid w:val="00A4250B"/>
    <w:rsid w:val="00A42768"/>
    <w:rsid w:val="00A4277D"/>
    <w:rsid w:val="00A42CD1"/>
    <w:rsid w:val="00A43292"/>
    <w:rsid w:val="00A43519"/>
    <w:rsid w:val="00A43EFF"/>
    <w:rsid w:val="00A444CB"/>
    <w:rsid w:val="00A4489B"/>
    <w:rsid w:val="00A44C4E"/>
    <w:rsid w:val="00A454CF"/>
    <w:rsid w:val="00A455C7"/>
    <w:rsid w:val="00A45FBF"/>
    <w:rsid w:val="00A462FB"/>
    <w:rsid w:val="00A476AE"/>
    <w:rsid w:val="00A476E9"/>
    <w:rsid w:val="00A47C42"/>
    <w:rsid w:val="00A47C5B"/>
    <w:rsid w:val="00A5095D"/>
    <w:rsid w:val="00A50A94"/>
    <w:rsid w:val="00A50B3E"/>
    <w:rsid w:val="00A5121F"/>
    <w:rsid w:val="00A51417"/>
    <w:rsid w:val="00A5149F"/>
    <w:rsid w:val="00A516F8"/>
    <w:rsid w:val="00A51C4C"/>
    <w:rsid w:val="00A51DB1"/>
    <w:rsid w:val="00A521C0"/>
    <w:rsid w:val="00A5231D"/>
    <w:rsid w:val="00A52424"/>
    <w:rsid w:val="00A53563"/>
    <w:rsid w:val="00A537C4"/>
    <w:rsid w:val="00A53E3F"/>
    <w:rsid w:val="00A54741"/>
    <w:rsid w:val="00A55057"/>
    <w:rsid w:val="00A5577F"/>
    <w:rsid w:val="00A55B9A"/>
    <w:rsid w:val="00A55C74"/>
    <w:rsid w:val="00A5645B"/>
    <w:rsid w:val="00A5665E"/>
    <w:rsid w:val="00A57439"/>
    <w:rsid w:val="00A5766B"/>
    <w:rsid w:val="00A57BF2"/>
    <w:rsid w:val="00A57FD3"/>
    <w:rsid w:val="00A60088"/>
    <w:rsid w:val="00A6095B"/>
    <w:rsid w:val="00A60E60"/>
    <w:rsid w:val="00A619CB"/>
    <w:rsid w:val="00A61F9C"/>
    <w:rsid w:val="00A62047"/>
    <w:rsid w:val="00A62136"/>
    <w:rsid w:val="00A621A4"/>
    <w:rsid w:val="00A62292"/>
    <w:rsid w:val="00A6234C"/>
    <w:rsid w:val="00A627A2"/>
    <w:rsid w:val="00A62AE0"/>
    <w:rsid w:val="00A62D86"/>
    <w:rsid w:val="00A631AB"/>
    <w:rsid w:val="00A63E9D"/>
    <w:rsid w:val="00A64D03"/>
    <w:rsid w:val="00A64D20"/>
    <w:rsid w:val="00A64D6C"/>
    <w:rsid w:val="00A64F47"/>
    <w:rsid w:val="00A658CA"/>
    <w:rsid w:val="00A660DB"/>
    <w:rsid w:val="00A66713"/>
    <w:rsid w:val="00A66F6A"/>
    <w:rsid w:val="00A67031"/>
    <w:rsid w:val="00A6708E"/>
    <w:rsid w:val="00A67706"/>
    <w:rsid w:val="00A6780D"/>
    <w:rsid w:val="00A67D88"/>
    <w:rsid w:val="00A67E9D"/>
    <w:rsid w:val="00A70475"/>
    <w:rsid w:val="00A712F3"/>
    <w:rsid w:val="00A7145A"/>
    <w:rsid w:val="00A71584"/>
    <w:rsid w:val="00A71A51"/>
    <w:rsid w:val="00A726D1"/>
    <w:rsid w:val="00A72F79"/>
    <w:rsid w:val="00A73048"/>
    <w:rsid w:val="00A733E5"/>
    <w:rsid w:val="00A739DD"/>
    <w:rsid w:val="00A73F56"/>
    <w:rsid w:val="00A74A1E"/>
    <w:rsid w:val="00A7548E"/>
    <w:rsid w:val="00A75640"/>
    <w:rsid w:val="00A75E1A"/>
    <w:rsid w:val="00A767C0"/>
    <w:rsid w:val="00A77156"/>
    <w:rsid w:val="00A7747D"/>
    <w:rsid w:val="00A77748"/>
    <w:rsid w:val="00A7780A"/>
    <w:rsid w:val="00A77B63"/>
    <w:rsid w:val="00A77E2B"/>
    <w:rsid w:val="00A77E54"/>
    <w:rsid w:val="00A77FAC"/>
    <w:rsid w:val="00A80511"/>
    <w:rsid w:val="00A8054F"/>
    <w:rsid w:val="00A80C99"/>
    <w:rsid w:val="00A818DE"/>
    <w:rsid w:val="00A81A9B"/>
    <w:rsid w:val="00A81ADD"/>
    <w:rsid w:val="00A81BA6"/>
    <w:rsid w:val="00A81CB1"/>
    <w:rsid w:val="00A81DFB"/>
    <w:rsid w:val="00A83780"/>
    <w:rsid w:val="00A84511"/>
    <w:rsid w:val="00A84512"/>
    <w:rsid w:val="00A852E5"/>
    <w:rsid w:val="00A85576"/>
    <w:rsid w:val="00A85DB2"/>
    <w:rsid w:val="00A85E25"/>
    <w:rsid w:val="00A8606F"/>
    <w:rsid w:val="00A86511"/>
    <w:rsid w:val="00A86E74"/>
    <w:rsid w:val="00A873F5"/>
    <w:rsid w:val="00A8741E"/>
    <w:rsid w:val="00A87B9F"/>
    <w:rsid w:val="00A9077E"/>
    <w:rsid w:val="00A907E7"/>
    <w:rsid w:val="00A90931"/>
    <w:rsid w:val="00A91DF5"/>
    <w:rsid w:val="00A91F68"/>
    <w:rsid w:val="00A921E7"/>
    <w:rsid w:val="00A9243C"/>
    <w:rsid w:val="00A92688"/>
    <w:rsid w:val="00A92A93"/>
    <w:rsid w:val="00A92D21"/>
    <w:rsid w:val="00A93C9A"/>
    <w:rsid w:val="00A9455F"/>
    <w:rsid w:val="00A9474D"/>
    <w:rsid w:val="00A94916"/>
    <w:rsid w:val="00A94F3C"/>
    <w:rsid w:val="00A96941"/>
    <w:rsid w:val="00A9783B"/>
    <w:rsid w:val="00A978E1"/>
    <w:rsid w:val="00A97E89"/>
    <w:rsid w:val="00A97F37"/>
    <w:rsid w:val="00AA0303"/>
    <w:rsid w:val="00AA0433"/>
    <w:rsid w:val="00AA0691"/>
    <w:rsid w:val="00AA06CD"/>
    <w:rsid w:val="00AA124D"/>
    <w:rsid w:val="00AA1279"/>
    <w:rsid w:val="00AA12C4"/>
    <w:rsid w:val="00AA1467"/>
    <w:rsid w:val="00AA1A65"/>
    <w:rsid w:val="00AA269F"/>
    <w:rsid w:val="00AA2860"/>
    <w:rsid w:val="00AA291A"/>
    <w:rsid w:val="00AA2CC3"/>
    <w:rsid w:val="00AA34B2"/>
    <w:rsid w:val="00AA3673"/>
    <w:rsid w:val="00AA3C33"/>
    <w:rsid w:val="00AA3D2F"/>
    <w:rsid w:val="00AA6002"/>
    <w:rsid w:val="00AA65F6"/>
    <w:rsid w:val="00AA6AAA"/>
    <w:rsid w:val="00AA6D9C"/>
    <w:rsid w:val="00AA6DE0"/>
    <w:rsid w:val="00AA6F40"/>
    <w:rsid w:val="00AA7A21"/>
    <w:rsid w:val="00AB00B8"/>
    <w:rsid w:val="00AB021F"/>
    <w:rsid w:val="00AB02A1"/>
    <w:rsid w:val="00AB0DB9"/>
    <w:rsid w:val="00AB1BF3"/>
    <w:rsid w:val="00AB204B"/>
    <w:rsid w:val="00AB270E"/>
    <w:rsid w:val="00AB33B7"/>
    <w:rsid w:val="00AB3921"/>
    <w:rsid w:val="00AB3CBF"/>
    <w:rsid w:val="00AB416F"/>
    <w:rsid w:val="00AB4555"/>
    <w:rsid w:val="00AB4ACA"/>
    <w:rsid w:val="00AB51E6"/>
    <w:rsid w:val="00AB603E"/>
    <w:rsid w:val="00AB628B"/>
    <w:rsid w:val="00AB63DA"/>
    <w:rsid w:val="00AB70D2"/>
    <w:rsid w:val="00AB71FF"/>
    <w:rsid w:val="00AB78F1"/>
    <w:rsid w:val="00AC043E"/>
    <w:rsid w:val="00AC0714"/>
    <w:rsid w:val="00AC0842"/>
    <w:rsid w:val="00AC0958"/>
    <w:rsid w:val="00AC1A40"/>
    <w:rsid w:val="00AC1CAC"/>
    <w:rsid w:val="00AC1EFD"/>
    <w:rsid w:val="00AC254B"/>
    <w:rsid w:val="00AC2764"/>
    <w:rsid w:val="00AC2C5A"/>
    <w:rsid w:val="00AC2E8D"/>
    <w:rsid w:val="00AC303A"/>
    <w:rsid w:val="00AC3B03"/>
    <w:rsid w:val="00AC4D6E"/>
    <w:rsid w:val="00AC52EE"/>
    <w:rsid w:val="00AC55D0"/>
    <w:rsid w:val="00AC580B"/>
    <w:rsid w:val="00AC58FE"/>
    <w:rsid w:val="00AC59F9"/>
    <w:rsid w:val="00AC5F14"/>
    <w:rsid w:val="00AC5F7C"/>
    <w:rsid w:val="00AC5FD6"/>
    <w:rsid w:val="00AC6188"/>
    <w:rsid w:val="00AC6392"/>
    <w:rsid w:val="00AC6F59"/>
    <w:rsid w:val="00AC73A1"/>
    <w:rsid w:val="00AC73BD"/>
    <w:rsid w:val="00AD02C7"/>
    <w:rsid w:val="00AD0802"/>
    <w:rsid w:val="00AD0BDD"/>
    <w:rsid w:val="00AD0CF5"/>
    <w:rsid w:val="00AD1292"/>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67A"/>
    <w:rsid w:val="00AE0894"/>
    <w:rsid w:val="00AE08D6"/>
    <w:rsid w:val="00AE16FC"/>
    <w:rsid w:val="00AE1DB7"/>
    <w:rsid w:val="00AE1E83"/>
    <w:rsid w:val="00AE22C2"/>
    <w:rsid w:val="00AE29E5"/>
    <w:rsid w:val="00AE2EF5"/>
    <w:rsid w:val="00AE305F"/>
    <w:rsid w:val="00AE3724"/>
    <w:rsid w:val="00AE5CF6"/>
    <w:rsid w:val="00AE605F"/>
    <w:rsid w:val="00AE6D51"/>
    <w:rsid w:val="00AE6D86"/>
    <w:rsid w:val="00AE749E"/>
    <w:rsid w:val="00AE76BF"/>
    <w:rsid w:val="00AE7E3B"/>
    <w:rsid w:val="00AE7FD6"/>
    <w:rsid w:val="00AF0011"/>
    <w:rsid w:val="00AF0DEB"/>
    <w:rsid w:val="00AF1072"/>
    <w:rsid w:val="00AF1693"/>
    <w:rsid w:val="00AF1B9B"/>
    <w:rsid w:val="00AF1C22"/>
    <w:rsid w:val="00AF25B9"/>
    <w:rsid w:val="00AF2AD0"/>
    <w:rsid w:val="00AF3469"/>
    <w:rsid w:val="00AF36B1"/>
    <w:rsid w:val="00AF3F68"/>
    <w:rsid w:val="00AF4BFB"/>
    <w:rsid w:val="00AF4D5B"/>
    <w:rsid w:val="00AF4F9C"/>
    <w:rsid w:val="00AF5B5E"/>
    <w:rsid w:val="00AF5EB6"/>
    <w:rsid w:val="00AF625E"/>
    <w:rsid w:val="00AF6379"/>
    <w:rsid w:val="00AF7BAE"/>
    <w:rsid w:val="00B000D9"/>
    <w:rsid w:val="00B00978"/>
    <w:rsid w:val="00B00B81"/>
    <w:rsid w:val="00B00BBC"/>
    <w:rsid w:val="00B01607"/>
    <w:rsid w:val="00B0190C"/>
    <w:rsid w:val="00B02666"/>
    <w:rsid w:val="00B02A05"/>
    <w:rsid w:val="00B02BB2"/>
    <w:rsid w:val="00B03820"/>
    <w:rsid w:val="00B039B1"/>
    <w:rsid w:val="00B03D2B"/>
    <w:rsid w:val="00B03DA4"/>
    <w:rsid w:val="00B0474A"/>
    <w:rsid w:val="00B04E74"/>
    <w:rsid w:val="00B05144"/>
    <w:rsid w:val="00B05298"/>
    <w:rsid w:val="00B053B3"/>
    <w:rsid w:val="00B05BBC"/>
    <w:rsid w:val="00B05FF1"/>
    <w:rsid w:val="00B065A0"/>
    <w:rsid w:val="00B068E1"/>
    <w:rsid w:val="00B06E45"/>
    <w:rsid w:val="00B0754C"/>
    <w:rsid w:val="00B078EC"/>
    <w:rsid w:val="00B1016D"/>
    <w:rsid w:val="00B10365"/>
    <w:rsid w:val="00B1090C"/>
    <w:rsid w:val="00B109FE"/>
    <w:rsid w:val="00B11701"/>
    <w:rsid w:val="00B11CD5"/>
    <w:rsid w:val="00B11EEF"/>
    <w:rsid w:val="00B11FC4"/>
    <w:rsid w:val="00B12914"/>
    <w:rsid w:val="00B13597"/>
    <w:rsid w:val="00B13EF2"/>
    <w:rsid w:val="00B1420F"/>
    <w:rsid w:val="00B14239"/>
    <w:rsid w:val="00B14CFF"/>
    <w:rsid w:val="00B154F0"/>
    <w:rsid w:val="00B15823"/>
    <w:rsid w:val="00B15BD5"/>
    <w:rsid w:val="00B16257"/>
    <w:rsid w:val="00B16538"/>
    <w:rsid w:val="00B16670"/>
    <w:rsid w:val="00B173E0"/>
    <w:rsid w:val="00B174AD"/>
    <w:rsid w:val="00B178CC"/>
    <w:rsid w:val="00B20520"/>
    <w:rsid w:val="00B20556"/>
    <w:rsid w:val="00B205ED"/>
    <w:rsid w:val="00B20844"/>
    <w:rsid w:val="00B20C4F"/>
    <w:rsid w:val="00B21790"/>
    <w:rsid w:val="00B220FA"/>
    <w:rsid w:val="00B22208"/>
    <w:rsid w:val="00B22388"/>
    <w:rsid w:val="00B22618"/>
    <w:rsid w:val="00B2284F"/>
    <w:rsid w:val="00B22AE7"/>
    <w:rsid w:val="00B22B0F"/>
    <w:rsid w:val="00B231FF"/>
    <w:rsid w:val="00B2339A"/>
    <w:rsid w:val="00B23A88"/>
    <w:rsid w:val="00B240B4"/>
    <w:rsid w:val="00B240CF"/>
    <w:rsid w:val="00B25024"/>
    <w:rsid w:val="00B251A5"/>
    <w:rsid w:val="00B25D18"/>
    <w:rsid w:val="00B25F17"/>
    <w:rsid w:val="00B26266"/>
    <w:rsid w:val="00B2672B"/>
    <w:rsid w:val="00B3008E"/>
    <w:rsid w:val="00B3068E"/>
    <w:rsid w:val="00B3082B"/>
    <w:rsid w:val="00B31A98"/>
    <w:rsid w:val="00B3206C"/>
    <w:rsid w:val="00B322A7"/>
    <w:rsid w:val="00B322BF"/>
    <w:rsid w:val="00B325C6"/>
    <w:rsid w:val="00B33259"/>
    <w:rsid w:val="00B3393B"/>
    <w:rsid w:val="00B339BC"/>
    <w:rsid w:val="00B33F06"/>
    <w:rsid w:val="00B340DF"/>
    <w:rsid w:val="00B342AF"/>
    <w:rsid w:val="00B34B77"/>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15D2"/>
    <w:rsid w:val="00B41637"/>
    <w:rsid w:val="00B41A02"/>
    <w:rsid w:val="00B41D50"/>
    <w:rsid w:val="00B427A7"/>
    <w:rsid w:val="00B427F9"/>
    <w:rsid w:val="00B42870"/>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91A"/>
    <w:rsid w:val="00B46B4E"/>
    <w:rsid w:val="00B46C9A"/>
    <w:rsid w:val="00B47314"/>
    <w:rsid w:val="00B47C4B"/>
    <w:rsid w:val="00B47CCE"/>
    <w:rsid w:val="00B47E8B"/>
    <w:rsid w:val="00B50D1D"/>
    <w:rsid w:val="00B51B5D"/>
    <w:rsid w:val="00B51E94"/>
    <w:rsid w:val="00B52387"/>
    <w:rsid w:val="00B527FE"/>
    <w:rsid w:val="00B5287A"/>
    <w:rsid w:val="00B53332"/>
    <w:rsid w:val="00B53A73"/>
    <w:rsid w:val="00B55376"/>
    <w:rsid w:val="00B55CA5"/>
    <w:rsid w:val="00B55F0B"/>
    <w:rsid w:val="00B56027"/>
    <w:rsid w:val="00B5690A"/>
    <w:rsid w:val="00B569C8"/>
    <w:rsid w:val="00B56C01"/>
    <w:rsid w:val="00B56D23"/>
    <w:rsid w:val="00B57A33"/>
    <w:rsid w:val="00B57B71"/>
    <w:rsid w:val="00B57EFD"/>
    <w:rsid w:val="00B6059B"/>
    <w:rsid w:val="00B6080D"/>
    <w:rsid w:val="00B60D6A"/>
    <w:rsid w:val="00B60E79"/>
    <w:rsid w:val="00B61612"/>
    <w:rsid w:val="00B618F5"/>
    <w:rsid w:val="00B61BE9"/>
    <w:rsid w:val="00B61C90"/>
    <w:rsid w:val="00B61DFC"/>
    <w:rsid w:val="00B61F80"/>
    <w:rsid w:val="00B623FE"/>
    <w:rsid w:val="00B6289F"/>
    <w:rsid w:val="00B629F8"/>
    <w:rsid w:val="00B62B5B"/>
    <w:rsid w:val="00B62C45"/>
    <w:rsid w:val="00B62F4A"/>
    <w:rsid w:val="00B63174"/>
    <w:rsid w:val="00B64F1D"/>
    <w:rsid w:val="00B653AD"/>
    <w:rsid w:val="00B65820"/>
    <w:rsid w:val="00B65B07"/>
    <w:rsid w:val="00B65D44"/>
    <w:rsid w:val="00B65DFB"/>
    <w:rsid w:val="00B65E27"/>
    <w:rsid w:val="00B6644A"/>
    <w:rsid w:val="00B666D1"/>
    <w:rsid w:val="00B6674E"/>
    <w:rsid w:val="00B66A88"/>
    <w:rsid w:val="00B66F47"/>
    <w:rsid w:val="00B677C8"/>
    <w:rsid w:val="00B67A37"/>
    <w:rsid w:val="00B67C31"/>
    <w:rsid w:val="00B700D3"/>
    <w:rsid w:val="00B71B46"/>
    <w:rsid w:val="00B72190"/>
    <w:rsid w:val="00B722F4"/>
    <w:rsid w:val="00B724A5"/>
    <w:rsid w:val="00B72DA0"/>
    <w:rsid w:val="00B73336"/>
    <w:rsid w:val="00B7342A"/>
    <w:rsid w:val="00B73437"/>
    <w:rsid w:val="00B73BD6"/>
    <w:rsid w:val="00B73BD9"/>
    <w:rsid w:val="00B7442A"/>
    <w:rsid w:val="00B745F3"/>
    <w:rsid w:val="00B74F0A"/>
    <w:rsid w:val="00B74F81"/>
    <w:rsid w:val="00B753FE"/>
    <w:rsid w:val="00B75414"/>
    <w:rsid w:val="00B7660A"/>
    <w:rsid w:val="00B7694B"/>
    <w:rsid w:val="00B76BF6"/>
    <w:rsid w:val="00B770A3"/>
    <w:rsid w:val="00B77668"/>
    <w:rsid w:val="00B77AE6"/>
    <w:rsid w:val="00B77EBF"/>
    <w:rsid w:val="00B80704"/>
    <w:rsid w:val="00B80DC0"/>
    <w:rsid w:val="00B81082"/>
    <w:rsid w:val="00B81086"/>
    <w:rsid w:val="00B81477"/>
    <w:rsid w:val="00B817DB"/>
    <w:rsid w:val="00B8192E"/>
    <w:rsid w:val="00B81A96"/>
    <w:rsid w:val="00B8233F"/>
    <w:rsid w:val="00B8253B"/>
    <w:rsid w:val="00B83325"/>
    <w:rsid w:val="00B83552"/>
    <w:rsid w:val="00B835A8"/>
    <w:rsid w:val="00B83D49"/>
    <w:rsid w:val="00B84CA1"/>
    <w:rsid w:val="00B853B6"/>
    <w:rsid w:val="00B85769"/>
    <w:rsid w:val="00B85FFD"/>
    <w:rsid w:val="00B8655D"/>
    <w:rsid w:val="00B865AA"/>
    <w:rsid w:val="00B8691A"/>
    <w:rsid w:val="00B86A60"/>
    <w:rsid w:val="00B86E5B"/>
    <w:rsid w:val="00B8736D"/>
    <w:rsid w:val="00B87501"/>
    <w:rsid w:val="00B87E31"/>
    <w:rsid w:val="00B90766"/>
    <w:rsid w:val="00B90852"/>
    <w:rsid w:val="00B90CBB"/>
    <w:rsid w:val="00B91000"/>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3F7"/>
    <w:rsid w:val="00B975FA"/>
    <w:rsid w:val="00B97774"/>
    <w:rsid w:val="00BA01F4"/>
    <w:rsid w:val="00BA0360"/>
    <w:rsid w:val="00BA09DE"/>
    <w:rsid w:val="00BA10AB"/>
    <w:rsid w:val="00BA125F"/>
    <w:rsid w:val="00BA1302"/>
    <w:rsid w:val="00BA1457"/>
    <w:rsid w:val="00BA14D0"/>
    <w:rsid w:val="00BA15DD"/>
    <w:rsid w:val="00BA1ACD"/>
    <w:rsid w:val="00BA20AE"/>
    <w:rsid w:val="00BA24CC"/>
    <w:rsid w:val="00BA2F0C"/>
    <w:rsid w:val="00BA30FC"/>
    <w:rsid w:val="00BA3799"/>
    <w:rsid w:val="00BA38F2"/>
    <w:rsid w:val="00BA42D9"/>
    <w:rsid w:val="00BA430D"/>
    <w:rsid w:val="00BA4859"/>
    <w:rsid w:val="00BA4B06"/>
    <w:rsid w:val="00BA4B89"/>
    <w:rsid w:val="00BA6467"/>
    <w:rsid w:val="00BA6571"/>
    <w:rsid w:val="00BA657B"/>
    <w:rsid w:val="00BA75B0"/>
    <w:rsid w:val="00BA7992"/>
    <w:rsid w:val="00BB0152"/>
    <w:rsid w:val="00BB0282"/>
    <w:rsid w:val="00BB09CA"/>
    <w:rsid w:val="00BB0BD9"/>
    <w:rsid w:val="00BB0F68"/>
    <w:rsid w:val="00BB1F50"/>
    <w:rsid w:val="00BB2AAA"/>
    <w:rsid w:val="00BB2CC1"/>
    <w:rsid w:val="00BB2FEA"/>
    <w:rsid w:val="00BB3A9D"/>
    <w:rsid w:val="00BB4028"/>
    <w:rsid w:val="00BB4037"/>
    <w:rsid w:val="00BB443C"/>
    <w:rsid w:val="00BB4DD1"/>
    <w:rsid w:val="00BB5214"/>
    <w:rsid w:val="00BB5786"/>
    <w:rsid w:val="00BB59B3"/>
    <w:rsid w:val="00BB5A3D"/>
    <w:rsid w:val="00BB5C47"/>
    <w:rsid w:val="00BB610D"/>
    <w:rsid w:val="00BB64BE"/>
    <w:rsid w:val="00BB66AA"/>
    <w:rsid w:val="00BB6CB3"/>
    <w:rsid w:val="00BB75B4"/>
    <w:rsid w:val="00BB7778"/>
    <w:rsid w:val="00BB7B6F"/>
    <w:rsid w:val="00BB7BAC"/>
    <w:rsid w:val="00BC0B43"/>
    <w:rsid w:val="00BC0EB4"/>
    <w:rsid w:val="00BC0F77"/>
    <w:rsid w:val="00BC10E8"/>
    <w:rsid w:val="00BC17AE"/>
    <w:rsid w:val="00BC18D3"/>
    <w:rsid w:val="00BC1E2D"/>
    <w:rsid w:val="00BC24F0"/>
    <w:rsid w:val="00BC2984"/>
    <w:rsid w:val="00BC319E"/>
    <w:rsid w:val="00BC33D6"/>
    <w:rsid w:val="00BC353A"/>
    <w:rsid w:val="00BC3868"/>
    <w:rsid w:val="00BC3A58"/>
    <w:rsid w:val="00BC3BBF"/>
    <w:rsid w:val="00BC3E49"/>
    <w:rsid w:val="00BC478A"/>
    <w:rsid w:val="00BC4E75"/>
    <w:rsid w:val="00BC5200"/>
    <w:rsid w:val="00BC5476"/>
    <w:rsid w:val="00BC59B6"/>
    <w:rsid w:val="00BC5AE1"/>
    <w:rsid w:val="00BC5B16"/>
    <w:rsid w:val="00BC5DC7"/>
    <w:rsid w:val="00BC6684"/>
    <w:rsid w:val="00BC6C17"/>
    <w:rsid w:val="00BC6C75"/>
    <w:rsid w:val="00BC71B5"/>
    <w:rsid w:val="00BC771E"/>
    <w:rsid w:val="00BC78AE"/>
    <w:rsid w:val="00BC7F95"/>
    <w:rsid w:val="00BD0559"/>
    <w:rsid w:val="00BD0782"/>
    <w:rsid w:val="00BD0C1D"/>
    <w:rsid w:val="00BD0C2F"/>
    <w:rsid w:val="00BD144F"/>
    <w:rsid w:val="00BD161A"/>
    <w:rsid w:val="00BD18F7"/>
    <w:rsid w:val="00BD1B7B"/>
    <w:rsid w:val="00BD1D78"/>
    <w:rsid w:val="00BD25A3"/>
    <w:rsid w:val="00BD290C"/>
    <w:rsid w:val="00BD2CA8"/>
    <w:rsid w:val="00BD2EE8"/>
    <w:rsid w:val="00BD3196"/>
    <w:rsid w:val="00BD331D"/>
    <w:rsid w:val="00BD3536"/>
    <w:rsid w:val="00BD3799"/>
    <w:rsid w:val="00BD3DC6"/>
    <w:rsid w:val="00BD427D"/>
    <w:rsid w:val="00BD45CB"/>
    <w:rsid w:val="00BD581D"/>
    <w:rsid w:val="00BD59D5"/>
    <w:rsid w:val="00BD5BB5"/>
    <w:rsid w:val="00BD5D00"/>
    <w:rsid w:val="00BD5DA7"/>
    <w:rsid w:val="00BD66DE"/>
    <w:rsid w:val="00BD6F1B"/>
    <w:rsid w:val="00BD72A8"/>
    <w:rsid w:val="00BD73C2"/>
    <w:rsid w:val="00BD7ABC"/>
    <w:rsid w:val="00BE03C3"/>
    <w:rsid w:val="00BE0691"/>
    <w:rsid w:val="00BE06C7"/>
    <w:rsid w:val="00BE1272"/>
    <w:rsid w:val="00BE15D8"/>
    <w:rsid w:val="00BE1A3D"/>
    <w:rsid w:val="00BE21A1"/>
    <w:rsid w:val="00BE29C7"/>
    <w:rsid w:val="00BE37EC"/>
    <w:rsid w:val="00BE4700"/>
    <w:rsid w:val="00BE4924"/>
    <w:rsid w:val="00BE4BDA"/>
    <w:rsid w:val="00BE4CEC"/>
    <w:rsid w:val="00BE4FE8"/>
    <w:rsid w:val="00BE5B20"/>
    <w:rsid w:val="00BE5B62"/>
    <w:rsid w:val="00BE603D"/>
    <w:rsid w:val="00BE6C03"/>
    <w:rsid w:val="00BE6EAE"/>
    <w:rsid w:val="00BE71E5"/>
    <w:rsid w:val="00BE7425"/>
    <w:rsid w:val="00BE77E4"/>
    <w:rsid w:val="00BE789B"/>
    <w:rsid w:val="00BE7900"/>
    <w:rsid w:val="00BE7DA2"/>
    <w:rsid w:val="00BF0298"/>
    <w:rsid w:val="00BF0559"/>
    <w:rsid w:val="00BF0CE1"/>
    <w:rsid w:val="00BF0D6C"/>
    <w:rsid w:val="00BF0EA5"/>
    <w:rsid w:val="00BF277D"/>
    <w:rsid w:val="00BF2FE2"/>
    <w:rsid w:val="00BF320A"/>
    <w:rsid w:val="00BF3748"/>
    <w:rsid w:val="00BF37FD"/>
    <w:rsid w:val="00BF4204"/>
    <w:rsid w:val="00BF580C"/>
    <w:rsid w:val="00BF5BB3"/>
    <w:rsid w:val="00BF5F6A"/>
    <w:rsid w:val="00BF6076"/>
    <w:rsid w:val="00BF6A4C"/>
    <w:rsid w:val="00BF6CF9"/>
    <w:rsid w:val="00BF70C8"/>
    <w:rsid w:val="00BF7360"/>
    <w:rsid w:val="00BF74E3"/>
    <w:rsid w:val="00C0078C"/>
    <w:rsid w:val="00C007F5"/>
    <w:rsid w:val="00C00D1C"/>
    <w:rsid w:val="00C0102C"/>
    <w:rsid w:val="00C01D6C"/>
    <w:rsid w:val="00C01E61"/>
    <w:rsid w:val="00C02206"/>
    <w:rsid w:val="00C02441"/>
    <w:rsid w:val="00C0254E"/>
    <w:rsid w:val="00C0255E"/>
    <w:rsid w:val="00C028A0"/>
    <w:rsid w:val="00C02C5E"/>
    <w:rsid w:val="00C0454E"/>
    <w:rsid w:val="00C046AB"/>
    <w:rsid w:val="00C0520F"/>
    <w:rsid w:val="00C05537"/>
    <w:rsid w:val="00C055A3"/>
    <w:rsid w:val="00C056A3"/>
    <w:rsid w:val="00C05AE6"/>
    <w:rsid w:val="00C0613B"/>
    <w:rsid w:val="00C07A89"/>
    <w:rsid w:val="00C07E6D"/>
    <w:rsid w:val="00C1025D"/>
    <w:rsid w:val="00C109DD"/>
    <w:rsid w:val="00C10BB5"/>
    <w:rsid w:val="00C10FF4"/>
    <w:rsid w:val="00C1115D"/>
    <w:rsid w:val="00C1177C"/>
    <w:rsid w:val="00C11925"/>
    <w:rsid w:val="00C11D34"/>
    <w:rsid w:val="00C1261F"/>
    <w:rsid w:val="00C12FD2"/>
    <w:rsid w:val="00C13193"/>
    <w:rsid w:val="00C1371F"/>
    <w:rsid w:val="00C138DE"/>
    <w:rsid w:val="00C13BEF"/>
    <w:rsid w:val="00C14157"/>
    <w:rsid w:val="00C1425C"/>
    <w:rsid w:val="00C1451C"/>
    <w:rsid w:val="00C1530A"/>
    <w:rsid w:val="00C158C6"/>
    <w:rsid w:val="00C1663C"/>
    <w:rsid w:val="00C16743"/>
    <w:rsid w:val="00C16EB3"/>
    <w:rsid w:val="00C16FD9"/>
    <w:rsid w:val="00C172AB"/>
    <w:rsid w:val="00C17734"/>
    <w:rsid w:val="00C17816"/>
    <w:rsid w:val="00C20108"/>
    <w:rsid w:val="00C20287"/>
    <w:rsid w:val="00C204ED"/>
    <w:rsid w:val="00C205FD"/>
    <w:rsid w:val="00C20A8A"/>
    <w:rsid w:val="00C20AF8"/>
    <w:rsid w:val="00C210D5"/>
    <w:rsid w:val="00C21355"/>
    <w:rsid w:val="00C22141"/>
    <w:rsid w:val="00C22230"/>
    <w:rsid w:val="00C225BA"/>
    <w:rsid w:val="00C226BD"/>
    <w:rsid w:val="00C22B4F"/>
    <w:rsid w:val="00C22B8B"/>
    <w:rsid w:val="00C22C73"/>
    <w:rsid w:val="00C22D21"/>
    <w:rsid w:val="00C2300F"/>
    <w:rsid w:val="00C23509"/>
    <w:rsid w:val="00C238E1"/>
    <w:rsid w:val="00C23AF3"/>
    <w:rsid w:val="00C2471E"/>
    <w:rsid w:val="00C24C7C"/>
    <w:rsid w:val="00C25A16"/>
    <w:rsid w:val="00C2647E"/>
    <w:rsid w:val="00C264A6"/>
    <w:rsid w:val="00C26B46"/>
    <w:rsid w:val="00C26CDF"/>
    <w:rsid w:val="00C2724C"/>
    <w:rsid w:val="00C274E7"/>
    <w:rsid w:val="00C27E1F"/>
    <w:rsid w:val="00C3010E"/>
    <w:rsid w:val="00C30923"/>
    <w:rsid w:val="00C31199"/>
    <w:rsid w:val="00C3192F"/>
    <w:rsid w:val="00C31D5C"/>
    <w:rsid w:val="00C31EBC"/>
    <w:rsid w:val="00C31FFE"/>
    <w:rsid w:val="00C32087"/>
    <w:rsid w:val="00C32BE1"/>
    <w:rsid w:val="00C32C0E"/>
    <w:rsid w:val="00C32EE3"/>
    <w:rsid w:val="00C331D2"/>
    <w:rsid w:val="00C33326"/>
    <w:rsid w:val="00C3360F"/>
    <w:rsid w:val="00C339A0"/>
    <w:rsid w:val="00C34B7A"/>
    <w:rsid w:val="00C34C0A"/>
    <w:rsid w:val="00C34C4B"/>
    <w:rsid w:val="00C35004"/>
    <w:rsid w:val="00C354C5"/>
    <w:rsid w:val="00C35707"/>
    <w:rsid w:val="00C35A11"/>
    <w:rsid w:val="00C36014"/>
    <w:rsid w:val="00C36A5D"/>
    <w:rsid w:val="00C37399"/>
    <w:rsid w:val="00C37A3F"/>
    <w:rsid w:val="00C40068"/>
    <w:rsid w:val="00C4115F"/>
    <w:rsid w:val="00C41946"/>
    <w:rsid w:val="00C41DCD"/>
    <w:rsid w:val="00C4217A"/>
    <w:rsid w:val="00C42493"/>
    <w:rsid w:val="00C42D3A"/>
    <w:rsid w:val="00C42DE5"/>
    <w:rsid w:val="00C4334A"/>
    <w:rsid w:val="00C43772"/>
    <w:rsid w:val="00C438A8"/>
    <w:rsid w:val="00C43C00"/>
    <w:rsid w:val="00C43C15"/>
    <w:rsid w:val="00C43CFC"/>
    <w:rsid w:val="00C44470"/>
    <w:rsid w:val="00C44910"/>
    <w:rsid w:val="00C44C18"/>
    <w:rsid w:val="00C4524C"/>
    <w:rsid w:val="00C453A5"/>
    <w:rsid w:val="00C458A4"/>
    <w:rsid w:val="00C46E9D"/>
    <w:rsid w:val="00C46FE3"/>
    <w:rsid w:val="00C472E0"/>
    <w:rsid w:val="00C4759A"/>
    <w:rsid w:val="00C47A96"/>
    <w:rsid w:val="00C47D48"/>
    <w:rsid w:val="00C47FA0"/>
    <w:rsid w:val="00C50E98"/>
    <w:rsid w:val="00C51192"/>
    <w:rsid w:val="00C51953"/>
    <w:rsid w:val="00C51A3E"/>
    <w:rsid w:val="00C51E93"/>
    <w:rsid w:val="00C52268"/>
    <w:rsid w:val="00C524D4"/>
    <w:rsid w:val="00C53940"/>
    <w:rsid w:val="00C53BAE"/>
    <w:rsid w:val="00C54780"/>
    <w:rsid w:val="00C5484C"/>
    <w:rsid w:val="00C54CEE"/>
    <w:rsid w:val="00C55908"/>
    <w:rsid w:val="00C55AEB"/>
    <w:rsid w:val="00C55D9A"/>
    <w:rsid w:val="00C561A1"/>
    <w:rsid w:val="00C56624"/>
    <w:rsid w:val="00C56E2F"/>
    <w:rsid w:val="00C56F4B"/>
    <w:rsid w:val="00C5776A"/>
    <w:rsid w:val="00C57982"/>
    <w:rsid w:val="00C579DE"/>
    <w:rsid w:val="00C57A82"/>
    <w:rsid w:val="00C57E44"/>
    <w:rsid w:val="00C57FC4"/>
    <w:rsid w:val="00C60097"/>
    <w:rsid w:val="00C60512"/>
    <w:rsid w:val="00C611DA"/>
    <w:rsid w:val="00C62855"/>
    <w:rsid w:val="00C6348A"/>
    <w:rsid w:val="00C636E8"/>
    <w:rsid w:val="00C638DB"/>
    <w:rsid w:val="00C63900"/>
    <w:rsid w:val="00C63D64"/>
    <w:rsid w:val="00C6462C"/>
    <w:rsid w:val="00C64ED8"/>
    <w:rsid w:val="00C64F31"/>
    <w:rsid w:val="00C65320"/>
    <w:rsid w:val="00C65C25"/>
    <w:rsid w:val="00C65DCD"/>
    <w:rsid w:val="00C65E05"/>
    <w:rsid w:val="00C6628D"/>
    <w:rsid w:val="00C66456"/>
    <w:rsid w:val="00C668C8"/>
    <w:rsid w:val="00C66C13"/>
    <w:rsid w:val="00C672B0"/>
    <w:rsid w:val="00C6735D"/>
    <w:rsid w:val="00C6753B"/>
    <w:rsid w:val="00C70265"/>
    <w:rsid w:val="00C70376"/>
    <w:rsid w:val="00C703CD"/>
    <w:rsid w:val="00C70621"/>
    <w:rsid w:val="00C70EFC"/>
    <w:rsid w:val="00C71A99"/>
    <w:rsid w:val="00C71C0B"/>
    <w:rsid w:val="00C71E7C"/>
    <w:rsid w:val="00C71F22"/>
    <w:rsid w:val="00C7243C"/>
    <w:rsid w:val="00C72A79"/>
    <w:rsid w:val="00C73581"/>
    <w:rsid w:val="00C73E83"/>
    <w:rsid w:val="00C73F89"/>
    <w:rsid w:val="00C73FD2"/>
    <w:rsid w:val="00C740F9"/>
    <w:rsid w:val="00C74636"/>
    <w:rsid w:val="00C74DB0"/>
    <w:rsid w:val="00C757DC"/>
    <w:rsid w:val="00C75F09"/>
    <w:rsid w:val="00C76219"/>
    <w:rsid w:val="00C7685A"/>
    <w:rsid w:val="00C768E0"/>
    <w:rsid w:val="00C76FE8"/>
    <w:rsid w:val="00C776C2"/>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103"/>
    <w:rsid w:val="00C837D8"/>
    <w:rsid w:val="00C83878"/>
    <w:rsid w:val="00C83F08"/>
    <w:rsid w:val="00C841BF"/>
    <w:rsid w:val="00C84F89"/>
    <w:rsid w:val="00C8533F"/>
    <w:rsid w:val="00C85479"/>
    <w:rsid w:val="00C85817"/>
    <w:rsid w:val="00C8586C"/>
    <w:rsid w:val="00C8595C"/>
    <w:rsid w:val="00C85CF3"/>
    <w:rsid w:val="00C85E66"/>
    <w:rsid w:val="00C86014"/>
    <w:rsid w:val="00C8639F"/>
    <w:rsid w:val="00C865FD"/>
    <w:rsid w:val="00C86927"/>
    <w:rsid w:val="00C86EFD"/>
    <w:rsid w:val="00C87184"/>
    <w:rsid w:val="00C87876"/>
    <w:rsid w:val="00C90867"/>
    <w:rsid w:val="00C90E1F"/>
    <w:rsid w:val="00C922F5"/>
    <w:rsid w:val="00C926F6"/>
    <w:rsid w:val="00C927CE"/>
    <w:rsid w:val="00C92CB9"/>
    <w:rsid w:val="00C9395C"/>
    <w:rsid w:val="00C93B57"/>
    <w:rsid w:val="00C93C0F"/>
    <w:rsid w:val="00C93D2C"/>
    <w:rsid w:val="00C94240"/>
    <w:rsid w:val="00C942FB"/>
    <w:rsid w:val="00C947E2"/>
    <w:rsid w:val="00C9488D"/>
    <w:rsid w:val="00C95E86"/>
    <w:rsid w:val="00C978BE"/>
    <w:rsid w:val="00CA028F"/>
    <w:rsid w:val="00CA0951"/>
    <w:rsid w:val="00CA0CE9"/>
    <w:rsid w:val="00CA107E"/>
    <w:rsid w:val="00CA133F"/>
    <w:rsid w:val="00CA15A2"/>
    <w:rsid w:val="00CA1883"/>
    <w:rsid w:val="00CA2059"/>
    <w:rsid w:val="00CA2F5C"/>
    <w:rsid w:val="00CA302F"/>
    <w:rsid w:val="00CA3660"/>
    <w:rsid w:val="00CA391C"/>
    <w:rsid w:val="00CA3AF5"/>
    <w:rsid w:val="00CA3DB6"/>
    <w:rsid w:val="00CA4099"/>
    <w:rsid w:val="00CA4209"/>
    <w:rsid w:val="00CA567E"/>
    <w:rsid w:val="00CA5C24"/>
    <w:rsid w:val="00CA5E3A"/>
    <w:rsid w:val="00CA5FD3"/>
    <w:rsid w:val="00CA6BE1"/>
    <w:rsid w:val="00CA6EEF"/>
    <w:rsid w:val="00CA7E86"/>
    <w:rsid w:val="00CB0383"/>
    <w:rsid w:val="00CB0E0B"/>
    <w:rsid w:val="00CB1020"/>
    <w:rsid w:val="00CB11A2"/>
    <w:rsid w:val="00CB3041"/>
    <w:rsid w:val="00CB326E"/>
    <w:rsid w:val="00CB3558"/>
    <w:rsid w:val="00CB35EE"/>
    <w:rsid w:val="00CB379A"/>
    <w:rsid w:val="00CB37E3"/>
    <w:rsid w:val="00CB39A3"/>
    <w:rsid w:val="00CB3F62"/>
    <w:rsid w:val="00CB42AF"/>
    <w:rsid w:val="00CB4556"/>
    <w:rsid w:val="00CB46FE"/>
    <w:rsid w:val="00CB4DFC"/>
    <w:rsid w:val="00CB533D"/>
    <w:rsid w:val="00CB5E82"/>
    <w:rsid w:val="00CB687A"/>
    <w:rsid w:val="00CB6A6C"/>
    <w:rsid w:val="00CB6AA6"/>
    <w:rsid w:val="00CB70C3"/>
    <w:rsid w:val="00CB716F"/>
    <w:rsid w:val="00CB7E30"/>
    <w:rsid w:val="00CB7EAD"/>
    <w:rsid w:val="00CC0370"/>
    <w:rsid w:val="00CC040E"/>
    <w:rsid w:val="00CC0C07"/>
    <w:rsid w:val="00CC22D3"/>
    <w:rsid w:val="00CC230A"/>
    <w:rsid w:val="00CC250B"/>
    <w:rsid w:val="00CC2D23"/>
    <w:rsid w:val="00CC2EED"/>
    <w:rsid w:val="00CC41E4"/>
    <w:rsid w:val="00CC49E4"/>
    <w:rsid w:val="00CC50AD"/>
    <w:rsid w:val="00CC5D23"/>
    <w:rsid w:val="00CC62ED"/>
    <w:rsid w:val="00CC6633"/>
    <w:rsid w:val="00CC6771"/>
    <w:rsid w:val="00CC6E5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F29"/>
    <w:rsid w:val="00CD3030"/>
    <w:rsid w:val="00CD31E2"/>
    <w:rsid w:val="00CD3DCE"/>
    <w:rsid w:val="00CD3DD2"/>
    <w:rsid w:val="00CD4106"/>
    <w:rsid w:val="00CD4140"/>
    <w:rsid w:val="00CD4B57"/>
    <w:rsid w:val="00CD5154"/>
    <w:rsid w:val="00CD6569"/>
    <w:rsid w:val="00CD6999"/>
    <w:rsid w:val="00CD6D99"/>
    <w:rsid w:val="00CD6ED3"/>
    <w:rsid w:val="00CD71F5"/>
    <w:rsid w:val="00CD7243"/>
    <w:rsid w:val="00CD7631"/>
    <w:rsid w:val="00CD78A0"/>
    <w:rsid w:val="00CE02CF"/>
    <w:rsid w:val="00CE0591"/>
    <w:rsid w:val="00CE103B"/>
    <w:rsid w:val="00CE1A9D"/>
    <w:rsid w:val="00CE1F39"/>
    <w:rsid w:val="00CE1F41"/>
    <w:rsid w:val="00CE20BE"/>
    <w:rsid w:val="00CE21BE"/>
    <w:rsid w:val="00CE25F8"/>
    <w:rsid w:val="00CE26B7"/>
    <w:rsid w:val="00CE276B"/>
    <w:rsid w:val="00CE2983"/>
    <w:rsid w:val="00CE2EDD"/>
    <w:rsid w:val="00CE3AE1"/>
    <w:rsid w:val="00CE3EA0"/>
    <w:rsid w:val="00CE3EDB"/>
    <w:rsid w:val="00CE4117"/>
    <w:rsid w:val="00CE4D4D"/>
    <w:rsid w:val="00CE4F20"/>
    <w:rsid w:val="00CE5342"/>
    <w:rsid w:val="00CE5447"/>
    <w:rsid w:val="00CE59BE"/>
    <w:rsid w:val="00CE65AE"/>
    <w:rsid w:val="00CE6B89"/>
    <w:rsid w:val="00CE72F7"/>
    <w:rsid w:val="00CF063D"/>
    <w:rsid w:val="00CF118D"/>
    <w:rsid w:val="00CF12EE"/>
    <w:rsid w:val="00CF2640"/>
    <w:rsid w:val="00CF2649"/>
    <w:rsid w:val="00CF2B57"/>
    <w:rsid w:val="00CF334E"/>
    <w:rsid w:val="00CF3BB9"/>
    <w:rsid w:val="00CF3D65"/>
    <w:rsid w:val="00CF3F38"/>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7C6"/>
    <w:rsid w:val="00CF7C8E"/>
    <w:rsid w:val="00CF7D68"/>
    <w:rsid w:val="00D00431"/>
    <w:rsid w:val="00D0044D"/>
    <w:rsid w:val="00D00459"/>
    <w:rsid w:val="00D006FE"/>
    <w:rsid w:val="00D00CEF"/>
    <w:rsid w:val="00D00E1E"/>
    <w:rsid w:val="00D01601"/>
    <w:rsid w:val="00D02249"/>
    <w:rsid w:val="00D022EC"/>
    <w:rsid w:val="00D03250"/>
    <w:rsid w:val="00D039E8"/>
    <w:rsid w:val="00D03D5E"/>
    <w:rsid w:val="00D03E01"/>
    <w:rsid w:val="00D041E0"/>
    <w:rsid w:val="00D04306"/>
    <w:rsid w:val="00D048CA"/>
    <w:rsid w:val="00D049AB"/>
    <w:rsid w:val="00D04D40"/>
    <w:rsid w:val="00D053E4"/>
    <w:rsid w:val="00D0551F"/>
    <w:rsid w:val="00D0569F"/>
    <w:rsid w:val="00D058CD"/>
    <w:rsid w:val="00D05CAA"/>
    <w:rsid w:val="00D05EF2"/>
    <w:rsid w:val="00D06154"/>
    <w:rsid w:val="00D0646A"/>
    <w:rsid w:val="00D06A3C"/>
    <w:rsid w:val="00D06C3D"/>
    <w:rsid w:val="00D06C5E"/>
    <w:rsid w:val="00D06FC0"/>
    <w:rsid w:val="00D07385"/>
    <w:rsid w:val="00D073D5"/>
    <w:rsid w:val="00D07A9A"/>
    <w:rsid w:val="00D07BD7"/>
    <w:rsid w:val="00D07C13"/>
    <w:rsid w:val="00D1028D"/>
    <w:rsid w:val="00D104FD"/>
    <w:rsid w:val="00D10625"/>
    <w:rsid w:val="00D11273"/>
    <w:rsid w:val="00D11376"/>
    <w:rsid w:val="00D118CE"/>
    <w:rsid w:val="00D11BF7"/>
    <w:rsid w:val="00D120B4"/>
    <w:rsid w:val="00D123AD"/>
    <w:rsid w:val="00D12620"/>
    <w:rsid w:val="00D12C13"/>
    <w:rsid w:val="00D13541"/>
    <w:rsid w:val="00D1395F"/>
    <w:rsid w:val="00D14065"/>
    <w:rsid w:val="00D14CA1"/>
    <w:rsid w:val="00D156E1"/>
    <w:rsid w:val="00D15CAB"/>
    <w:rsid w:val="00D16B9D"/>
    <w:rsid w:val="00D173DD"/>
    <w:rsid w:val="00D17A03"/>
    <w:rsid w:val="00D17B19"/>
    <w:rsid w:val="00D17C24"/>
    <w:rsid w:val="00D17E7A"/>
    <w:rsid w:val="00D202A7"/>
    <w:rsid w:val="00D2130B"/>
    <w:rsid w:val="00D21FC9"/>
    <w:rsid w:val="00D220A6"/>
    <w:rsid w:val="00D22615"/>
    <w:rsid w:val="00D227C7"/>
    <w:rsid w:val="00D22CFA"/>
    <w:rsid w:val="00D23169"/>
    <w:rsid w:val="00D231F7"/>
    <w:rsid w:val="00D23882"/>
    <w:rsid w:val="00D238AE"/>
    <w:rsid w:val="00D238F7"/>
    <w:rsid w:val="00D23BE3"/>
    <w:rsid w:val="00D23C9B"/>
    <w:rsid w:val="00D2476F"/>
    <w:rsid w:val="00D24969"/>
    <w:rsid w:val="00D24C3F"/>
    <w:rsid w:val="00D24D65"/>
    <w:rsid w:val="00D25786"/>
    <w:rsid w:val="00D25F7D"/>
    <w:rsid w:val="00D26447"/>
    <w:rsid w:val="00D2689A"/>
    <w:rsid w:val="00D2705A"/>
    <w:rsid w:val="00D273C7"/>
    <w:rsid w:val="00D279E1"/>
    <w:rsid w:val="00D3017F"/>
    <w:rsid w:val="00D30598"/>
    <w:rsid w:val="00D30E90"/>
    <w:rsid w:val="00D31213"/>
    <w:rsid w:val="00D3204F"/>
    <w:rsid w:val="00D32139"/>
    <w:rsid w:val="00D3284C"/>
    <w:rsid w:val="00D32883"/>
    <w:rsid w:val="00D329DB"/>
    <w:rsid w:val="00D333FA"/>
    <w:rsid w:val="00D34503"/>
    <w:rsid w:val="00D34747"/>
    <w:rsid w:val="00D35C02"/>
    <w:rsid w:val="00D3701C"/>
    <w:rsid w:val="00D370AF"/>
    <w:rsid w:val="00D370DA"/>
    <w:rsid w:val="00D372C8"/>
    <w:rsid w:val="00D37560"/>
    <w:rsid w:val="00D379CA"/>
    <w:rsid w:val="00D407B8"/>
    <w:rsid w:val="00D40A0C"/>
    <w:rsid w:val="00D40B31"/>
    <w:rsid w:val="00D40B94"/>
    <w:rsid w:val="00D41C4E"/>
    <w:rsid w:val="00D41FA8"/>
    <w:rsid w:val="00D4241C"/>
    <w:rsid w:val="00D42B7D"/>
    <w:rsid w:val="00D42BF5"/>
    <w:rsid w:val="00D42D72"/>
    <w:rsid w:val="00D42E7E"/>
    <w:rsid w:val="00D43067"/>
    <w:rsid w:val="00D43083"/>
    <w:rsid w:val="00D430C3"/>
    <w:rsid w:val="00D43F66"/>
    <w:rsid w:val="00D44355"/>
    <w:rsid w:val="00D445F8"/>
    <w:rsid w:val="00D4484B"/>
    <w:rsid w:val="00D44A76"/>
    <w:rsid w:val="00D44E30"/>
    <w:rsid w:val="00D45302"/>
    <w:rsid w:val="00D465BD"/>
    <w:rsid w:val="00D46844"/>
    <w:rsid w:val="00D4698D"/>
    <w:rsid w:val="00D46BF3"/>
    <w:rsid w:val="00D46ECF"/>
    <w:rsid w:val="00D47688"/>
    <w:rsid w:val="00D47DBC"/>
    <w:rsid w:val="00D47E91"/>
    <w:rsid w:val="00D5081B"/>
    <w:rsid w:val="00D50A2B"/>
    <w:rsid w:val="00D50AD2"/>
    <w:rsid w:val="00D51107"/>
    <w:rsid w:val="00D512E0"/>
    <w:rsid w:val="00D516D9"/>
    <w:rsid w:val="00D51F7E"/>
    <w:rsid w:val="00D521C4"/>
    <w:rsid w:val="00D52396"/>
    <w:rsid w:val="00D52780"/>
    <w:rsid w:val="00D528D3"/>
    <w:rsid w:val="00D533B6"/>
    <w:rsid w:val="00D5359A"/>
    <w:rsid w:val="00D5451A"/>
    <w:rsid w:val="00D545B8"/>
    <w:rsid w:val="00D54896"/>
    <w:rsid w:val="00D54985"/>
    <w:rsid w:val="00D5564B"/>
    <w:rsid w:val="00D559FC"/>
    <w:rsid w:val="00D55E97"/>
    <w:rsid w:val="00D56B29"/>
    <w:rsid w:val="00D57208"/>
    <w:rsid w:val="00D603C5"/>
    <w:rsid w:val="00D60E10"/>
    <w:rsid w:val="00D60F7A"/>
    <w:rsid w:val="00D61040"/>
    <w:rsid w:val="00D615C1"/>
    <w:rsid w:val="00D61D7B"/>
    <w:rsid w:val="00D61EB5"/>
    <w:rsid w:val="00D61F13"/>
    <w:rsid w:val="00D61F77"/>
    <w:rsid w:val="00D626E4"/>
    <w:rsid w:val="00D634A7"/>
    <w:rsid w:val="00D63850"/>
    <w:rsid w:val="00D63B84"/>
    <w:rsid w:val="00D63DEC"/>
    <w:rsid w:val="00D64685"/>
    <w:rsid w:val="00D648C5"/>
    <w:rsid w:val="00D64D4E"/>
    <w:rsid w:val="00D65144"/>
    <w:rsid w:val="00D6548E"/>
    <w:rsid w:val="00D656B3"/>
    <w:rsid w:val="00D65BEB"/>
    <w:rsid w:val="00D66B35"/>
    <w:rsid w:val="00D67757"/>
    <w:rsid w:val="00D67C01"/>
    <w:rsid w:val="00D67F8E"/>
    <w:rsid w:val="00D70F0C"/>
    <w:rsid w:val="00D7169A"/>
    <w:rsid w:val="00D73495"/>
    <w:rsid w:val="00D73E0F"/>
    <w:rsid w:val="00D7442C"/>
    <w:rsid w:val="00D744E5"/>
    <w:rsid w:val="00D75F90"/>
    <w:rsid w:val="00D7621C"/>
    <w:rsid w:val="00D766DC"/>
    <w:rsid w:val="00D77210"/>
    <w:rsid w:val="00D7780C"/>
    <w:rsid w:val="00D7796A"/>
    <w:rsid w:val="00D77B06"/>
    <w:rsid w:val="00D77D61"/>
    <w:rsid w:val="00D809F9"/>
    <w:rsid w:val="00D80B14"/>
    <w:rsid w:val="00D80D10"/>
    <w:rsid w:val="00D80F88"/>
    <w:rsid w:val="00D8115A"/>
    <w:rsid w:val="00D81161"/>
    <w:rsid w:val="00D8131C"/>
    <w:rsid w:val="00D815BF"/>
    <w:rsid w:val="00D81D84"/>
    <w:rsid w:val="00D821AB"/>
    <w:rsid w:val="00D828FC"/>
    <w:rsid w:val="00D82930"/>
    <w:rsid w:val="00D839ED"/>
    <w:rsid w:val="00D84599"/>
    <w:rsid w:val="00D846BA"/>
    <w:rsid w:val="00D84D38"/>
    <w:rsid w:val="00D8511B"/>
    <w:rsid w:val="00D853D1"/>
    <w:rsid w:val="00D85BDE"/>
    <w:rsid w:val="00D86811"/>
    <w:rsid w:val="00D8686F"/>
    <w:rsid w:val="00D8753C"/>
    <w:rsid w:val="00D8789C"/>
    <w:rsid w:val="00D87CBD"/>
    <w:rsid w:val="00D90EFE"/>
    <w:rsid w:val="00D914AE"/>
    <w:rsid w:val="00D91809"/>
    <w:rsid w:val="00D91CA2"/>
    <w:rsid w:val="00D93012"/>
    <w:rsid w:val="00D93164"/>
    <w:rsid w:val="00D93759"/>
    <w:rsid w:val="00D93B6C"/>
    <w:rsid w:val="00D93EB8"/>
    <w:rsid w:val="00D9410D"/>
    <w:rsid w:val="00D946E4"/>
    <w:rsid w:val="00D95747"/>
    <w:rsid w:val="00D964CE"/>
    <w:rsid w:val="00D97437"/>
    <w:rsid w:val="00D976FA"/>
    <w:rsid w:val="00D97B1F"/>
    <w:rsid w:val="00DA07EB"/>
    <w:rsid w:val="00DA180F"/>
    <w:rsid w:val="00DA18EC"/>
    <w:rsid w:val="00DA23DC"/>
    <w:rsid w:val="00DA2456"/>
    <w:rsid w:val="00DA2519"/>
    <w:rsid w:val="00DA2849"/>
    <w:rsid w:val="00DA2D2B"/>
    <w:rsid w:val="00DA2ECD"/>
    <w:rsid w:val="00DA2F9D"/>
    <w:rsid w:val="00DA3615"/>
    <w:rsid w:val="00DA3C4E"/>
    <w:rsid w:val="00DA3EAE"/>
    <w:rsid w:val="00DA49E3"/>
    <w:rsid w:val="00DA50F0"/>
    <w:rsid w:val="00DA535C"/>
    <w:rsid w:val="00DA5BEA"/>
    <w:rsid w:val="00DA5D97"/>
    <w:rsid w:val="00DA65B3"/>
    <w:rsid w:val="00DA6982"/>
    <w:rsid w:val="00DA70CE"/>
    <w:rsid w:val="00DA776C"/>
    <w:rsid w:val="00DA79A6"/>
    <w:rsid w:val="00DB11D7"/>
    <w:rsid w:val="00DB1284"/>
    <w:rsid w:val="00DB1391"/>
    <w:rsid w:val="00DB1A57"/>
    <w:rsid w:val="00DB1A96"/>
    <w:rsid w:val="00DB1F21"/>
    <w:rsid w:val="00DB2009"/>
    <w:rsid w:val="00DB23EA"/>
    <w:rsid w:val="00DB25E8"/>
    <w:rsid w:val="00DB2A11"/>
    <w:rsid w:val="00DB2B91"/>
    <w:rsid w:val="00DB38CA"/>
    <w:rsid w:val="00DB3B1D"/>
    <w:rsid w:val="00DB3B6D"/>
    <w:rsid w:val="00DB3ECF"/>
    <w:rsid w:val="00DB3FA6"/>
    <w:rsid w:val="00DB42FF"/>
    <w:rsid w:val="00DB4304"/>
    <w:rsid w:val="00DB4341"/>
    <w:rsid w:val="00DB4F66"/>
    <w:rsid w:val="00DB5138"/>
    <w:rsid w:val="00DB5789"/>
    <w:rsid w:val="00DB6457"/>
    <w:rsid w:val="00DB660F"/>
    <w:rsid w:val="00DB6924"/>
    <w:rsid w:val="00DB6F09"/>
    <w:rsid w:val="00DB7DC1"/>
    <w:rsid w:val="00DC036F"/>
    <w:rsid w:val="00DC0685"/>
    <w:rsid w:val="00DC1208"/>
    <w:rsid w:val="00DC24E3"/>
    <w:rsid w:val="00DC26CA"/>
    <w:rsid w:val="00DC26FA"/>
    <w:rsid w:val="00DC28A7"/>
    <w:rsid w:val="00DC2C18"/>
    <w:rsid w:val="00DC2DCA"/>
    <w:rsid w:val="00DC343E"/>
    <w:rsid w:val="00DC370A"/>
    <w:rsid w:val="00DC3E06"/>
    <w:rsid w:val="00DC419A"/>
    <w:rsid w:val="00DC48DE"/>
    <w:rsid w:val="00DC55A5"/>
    <w:rsid w:val="00DC569E"/>
    <w:rsid w:val="00DC5EF4"/>
    <w:rsid w:val="00DC72E5"/>
    <w:rsid w:val="00DC72F3"/>
    <w:rsid w:val="00DC75EB"/>
    <w:rsid w:val="00DC7777"/>
    <w:rsid w:val="00DD01E2"/>
    <w:rsid w:val="00DD16A7"/>
    <w:rsid w:val="00DD1D23"/>
    <w:rsid w:val="00DD2573"/>
    <w:rsid w:val="00DD2832"/>
    <w:rsid w:val="00DD2CD6"/>
    <w:rsid w:val="00DD3374"/>
    <w:rsid w:val="00DD3C0B"/>
    <w:rsid w:val="00DD3F25"/>
    <w:rsid w:val="00DD3F67"/>
    <w:rsid w:val="00DD476E"/>
    <w:rsid w:val="00DD548E"/>
    <w:rsid w:val="00DD55BA"/>
    <w:rsid w:val="00DD56EF"/>
    <w:rsid w:val="00DD5EA7"/>
    <w:rsid w:val="00DD6837"/>
    <w:rsid w:val="00DD68F5"/>
    <w:rsid w:val="00DD6BFE"/>
    <w:rsid w:val="00DD750F"/>
    <w:rsid w:val="00DD77CC"/>
    <w:rsid w:val="00DD7D36"/>
    <w:rsid w:val="00DD7DE9"/>
    <w:rsid w:val="00DE035E"/>
    <w:rsid w:val="00DE0D57"/>
    <w:rsid w:val="00DE0DC2"/>
    <w:rsid w:val="00DE0E4C"/>
    <w:rsid w:val="00DE1274"/>
    <w:rsid w:val="00DE14DC"/>
    <w:rsid w:val="00DE178B"/>
    <w:rsid w:val="00DE1B84"/>
    <w:rsid w:val="00DE1DB9"/>
    <w:rsid w:val="00DE1EE6"/>
    <w:rsid w:val="00DE45EA"/>
    <w:rsid w:val="00DE47BC"/>
    <w:rsid w:val="00DE485E"/>
    <w:rsid w:val="00DE49AB"/>
    <w:rsid w:val="00DE55E5"/>
    <w:rsid w:val="00DE6522"/>
    <w:rsid w:val="00DE6F8B"/>
    <w:rsid w:val="00DE77D6"/>
    <w:rsid w:val="00DE7DA9"/>
    <w:rsid w:val="00DE7FBE"/>
    <w:rsid w:val="00DF06C2"/>
    <w:rsid w:val="00DF0E23"/>
    <w:rsid w:val="00DF188B"/>
    <w:rsid w:val="00DF2854"/>
    <w:rsid w:val="00DF2EB2"/>
    <w:rsid w:val="00DF32AD"/>
    <w:rsid w:val="00DF3598"/>
    <w:rsid w:val="00DF3E72"/>
    <w:rsid w:val="00DF4205"/>
    <w:rsid w:val="00DF44D9"/>
    <w:rsid w:val="00DF4505"/>
    <w:rsid w:val="00DF47FA"/>
    <w:rsid w:val="00DF4A78"/>
    <w:rsid w:val="00DF4AC3"/>
    <w:rsid w:val="00DF4B13"/>
    <w:rsid w:val="00DF4BB5"/>
    <w:rsid w:val="00DF4CF0"/>
    <w:rsid w:val="00DF505F"/>
    <w:rsid w:val="00DF5153"/>
    <w:rsid w:val="00DF5612"/>
    <w:rsid w:val="00DF6727"/>
    <w:rsid w:val="00DF6B39"/>
    <w:rsid w:val="00DF6E5E"/>
    <w:rsid w:val="00DF70BD"/>
    <w:rsid w:val="00DF7D8E"/>
    <w:rsid w:val="00DF7ED4"/>
    <w:rsid w:val="00E0007D"/>
    <w:rsid w:val="00E0009D"/>
    <w:rsid w:val="00E009E9"/>
    <w:rsid w:val="00E00DFA"/>
    <w:rsid w:val="00E017E7"/>
    <w:rsid w:val="00E01E27"/>
    <w:rsid w:val="00E01F09"/>
    <w:rsid w:val="00E025AF"/>
    <w:rsid w:val="00E026F9"/>
    <w:rsid w:val="00E0279A"/>
    <w:rsid w:val="00E02E9F"/>
    <w:rsid w:val="00E02EF9"/>
    <w:rsid w:val="00E034C9"/>
    <w:rsid w:val="00E039D1"/>
    <w:rsid w:val="00E04EB5"/>
    <w:rsid w:val="00E04F74"/>
    <w:rsid w:val="00E05034"/>
    <w:rsid w:val="00E0528F"/>
    <w:rsid w:val="00E0530C"/>
    <w:rsid w:val="00E056F1"/>
    <w:rsid w:val="00E0622B"/>
    <w:rsid w:val="00E062DE"/>
    <w:rsid w:val="00E06849"/>
    <w:rsid w:val="00E068F2"/>
    <w:rsid w:val="00E06A67"/>
    <w:rsid w:val="00E06CEC"/>
    <w:rsid w:val="00E07975"/>
    <w:rsid w:val="00E10692"/>
    <w:rsid w:val="00E1127E"/>
    <w:rsid w:val="00E11451"/>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91"/>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E25"/>
    <w:rsid w:val="00E26A3B"/>
    <w:rsid w:val="00E26B84"/>
    <w:rsid w:val="00E26D5C"/>
    <w:rsid w:val="00E26DBC"/>
    <w:rsid w:val="00E2704F"/>
    <w:rsid w:val="00E271C1"/>
    <w:rsid w:val="00E272D2"/>
    <w:rsid w:val="00E27A6D"/>
    <w:rsid w:val="00E30094"/>
    <w:rsid w:val="00E304C6"/>
    <w:rsid w:val="00E30758"/>
    <w:rsid w:val="00E3079E"/>
    <w:rsid w:val="00E30960"/>
    <w:rsid w:val="00E30B4B"/>
    <w:rsid w:val="00E30CF4"/>
    <w:rsid w:val="00E319B6"/>
    <w:rsid w:val="00E322A1"/>
    <w:rsid w:val="00E3438F"/>
    <w:rsid w:val="00E34AF4"/>
    <w:rsid w:val="00E34C2A"/>
    <w:rsid w:val="00E34E3E"/>
    <w:rsid w:val="00E35470"/>
    <w:rsid w:val="00E359A5"/>
    <w:rsid w:val="00E35C75"/>
    <w:rsid w:val="00E35EFD"/>
    <w:rsid w:val="00E3624A"/>
    <w:rsid w:val="00E364D4"/>
    <w:rsid w:val="00E36F01"/>
    <w:rsid w:val="00E37122"/>
    <w:rsid w:val="00E40C3A"/>
    <w:rsid w:val="00E40D62"/>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4DB"/>
    <w:rsid w:val="00E45552"/>
    <w:rsid w:val="00E45A95"/>
    <w:rsid w:val="00E46086"/>
    <w:rsid w:val="00E46137"/>
    <w:rsid w:val="00E46766"/>
    <w:rsid w:val="00E4685A"/>
    <w:rsid w:val="00E46993"/>
    <w:rsid w:val="00E46C98"/>
    <w:rsid w:val="00E47185"/>
    <w:rsid w:val="00E47299"/>
    <w:rsid w:val="00E4764D"/>
    <w:rsid w:val="00E50E50"/>
    <w:rsid w:val="00E514C3"/>
    <w:rsid w:val="00E514E8"/>
    <w:rsid w:val="00E51FF0"/>
    <w:rsid w:val="00E52C59"/>
    <w:rsid w:val="00E52D85"/>
    <w:rsid w:val="00E53076"/>
    <w:rsid w:val="00E5377F"/>
    <w:rsid w:val="00E5439A"/>
    <w:rsid w:val="00E543FA"/>
    <w:rsid w:val="00E54716"/>
    <w:rsid w:val="00E54F1C"/>
    <w:rsid w:val="00E54F2B"/>
    <w:rsid w:val="00E54F6D"/>
    <w:rsid w:val="00E557CB"/>
    <w:rsid w:val="00E55C0C"/>
    <w:rsid w:val="00E562D1"/>
    <w:rsid w:val="00E56365"/>
    <w:rsid w:val="00E5698F"/>
    <w:rsid w:val="00E56AAE"/>
    <w:rsid w:val="00E56D38"/>
    <w:rsid w:val="00E578FA"/>
    <w:rsid w:val="00E579F6"/>
    <w:rsid w:val="00E57CE6"/>
    <w:rsid w:val="00E57D43"/>
    <w:rsid w:val="00E60307"/>
    <w:rsid w:val="00E60601"/>
    <w:rsid w:val="00E60BCF"/>
    <w:rsid w:val="00E60EF9"/>
    <w:rsid w:val="00E6101B"/>
    <w:rsid w:val="00E61766"/>
    <w:rsid w:val="00E62011"/>
    <w:rsid w:val="00E622AE"/>
    <w:rsid w:val="00E62540"/>
    <w:rsid w:val="00E62593"/>
    <w:rsid w:val="00E62635"/>
    <w:rsid w:val="00E62A19"/>
    <w:rsid w:val="00E638A1"/>
    <w:rsid w:val="00E63996"/>
    <w:rsid w:val="00E63F7A"/>
    <w:rsid w:val="00E64EF0"/>
    <w:rsid w:val="00E65016"/>
    <w:rsid w:val="00E65722"/>
    <w:rsid w:val="00E65A1F"/>
    <w:rsid w:val="00E66940"/>
    <w:rsid w:val="00E66BF9"/>
    <w:rsid w:val="00E66C77"/>
    <w:rsid w:val="00E67113"/>
    <w:rsid w:val="00E67186"/>
    <w:rsid w:val="00E67EB5"/>
    <w:rsid w:val="00E70508"/>
    <w:rsid w:val="00E70892"/>
    <w:rsid w:val="00E71697"/>
    <w:rsid w:val="00E71C87"/>
    <w:rsid w:val="00E71F2A"/>
    <w:rsid w:val="00E72822"/>
    <w:rsid w:val="00E72E52"/>
    <w:rsid w:val="00E72F1E"/>
    <w:rsid w:val="00E72F29"/>
    <w:rsid w:val="00E73801"/>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CE"/>
    <w:rsid w:val="00E82875"/>
    <w:rsid w:val="00E82C6F"/>
    <w:rsid w:val="00E83492"/>
    <w:rsid w:val="00E837C0"/>
    <w:rsid w:val="00E83DCC"/>
    <w:rsid w:val="00E8464D"/>
    <w:rsid w:val="00E84F16"/>
    <w:rsid w:val="00E8519B"/>
    <w:rsid w:val="00E85281"/>
    <w:rsid w:val="00E8557D"/>
    <w:rsid w:val="00E85A88"/>
    <w:rsid w:val="00E85EB6"/>
    <w:rsid w:val="00E86317"/>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D3D"/>
    <w:rsid w:val="00E95AC3"/>
    <w:rsid w:val="00E95D52"/>
    <w:rsid w:val="00E96334"/>
    <w:rsid w:val="00E9690E"/>
    <w:rsid w:val="00E97F96"/>
    <w:rsid w:val="00EA0B59"/>
    <w:rsid w:val="00EA0BD4"/>
    <w:rsid w:val="00EA0E7E"/>
    <w:rsid w:val="00EA1533"/>
    <w:rsid w:val="00EA1632"/>
    <w:rsid w:val="00EA1974"/>
    <w:rsid w:val="00EA1B24"/>
    <w:rsid w:val="00EA1E6F"/>
    <w:rsid w:val="00EA3051"/>
    <w:rsid w:val="00EA3881"/>
    <w:rsid w:val="00EA3B2E"/>
    <w:rsid w:val="00EA3B9A"/>
    <w:rsid w:val="00EA3D83"/>
    <w:rsid w:val="00EA3D97"/>
    <w:rsid w:val="00EA410E"/>
    <w:rsid w:val="00EA42DC"/>
    <w:rsid w:val="00EA508B"/>
    <w:rsid w:val="00EA5EC1"/>
    <w:rsid w:val="00EA5F6F"/>
    <w:rsid w:val="00EA6075"/>
    <w:rsid w:val="00EA6436"/>
    <w:rsid w:val="00EA6CC6"/>
    <w:rsid w:val="00EA71F4"/>
    <w:rsid w:val="00EA7526"/>
    <w:rsid w:val="00EA789A"/>
    <w:rsid w:val="00EA79AA"/>
    <w:rsid w:val="00EB0B72"/>
    <w:rsid w:val="00EB143C"/>
    <w:rsid w:val="00EB176C"/>
    <w:rsid w:val="00EB1EB4"/>
    <w:rsid w:val="00EB21D2"/>
    <w:rsid w:val="00EB2566"/>
    <w:rsid w:val="00EB256E"/>
    <w:rsid w:val="00EB281B"/>
    <w:rsid w:val="00EB2A1C"/>
    <w:rsid w:val="00EB2DF6"/>
    <w:rsid w:val="00EB2E41"/>
    <w:rsid w:val="00EB3672"/>
    <w:rsid w:val="00EB37F5"/>
    <w:rsid w:val="00EB4884"/>
    <w:rsid w:val="00EB4D2B"/>
    <w:rsid w:val="00EB4F1F"/>
    <w:rsid w:val="00EB4F79"/>
    <w:rsid w:val="00EB5552"/>
    <w:rsid w:val="00EB66E6"/>
    <w:rsid w:val="00EB684D"/>
    <w:rsid w:val="00EB7325"/>
    <w:rsid w:val="00EB7928"/>
    <w:rsid w:val="00EB7C8C"/>
    <w:rsid w:val="00EB7D79"/>
    <w:rsid w:val="00EB7E69"/>
    <w:rsid w:val="00EB7F38"/>
    <w:rsid w:val="00EC069A"/>
    <w:rsid w:val="00EC06AA"/>
    <w:rsid w:val="00EC0720"/>
    <w:rsid w:val="00EC1173"/>
    <w:rsid w:val="00EC11CB"/>
    <w:rsid w:val="00EC1D98"/>
    <w:rsid w:val="00EC1EB3"/>
    <w:rsid w:val="00EC2939"/>
    <w:rsid w:val="00EC315F"/>
    <w:rsid w:val="00EC404C"/>
    <w:rsid w:val="00EC40F9"/>
    <w:rsid w:val="00EC4B14"/>
    <w:rsid w:val="00EC521B"/>
    <w:rsid w:val="00EC5229"/>
    <w:rsid w:val="00EC54F3"/>
    <w:rsid w:val="00EC5C99"/>
    <w:rsid w:val="00EC6805"/>
    <w:rsid w:val="00EC6B1F"/>
    <w:rsid w:val="00EC6DF1"/>
    <w:rsid w:val="00EC7099"/>
    <w:rsid w:val="00EC7547"/>
    <w:rsid w:val="00EC7ACB"/>
    <w:rsid w:val="00ED13B2"/>
    <w:rsid w:val="00ED1C41"/>
    <w:rsid w:val="00ED1D0F"/>
    <w:rsid w:val="00ED248D"/>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B2"/>
    <w:rsid w:val="00ED754D"/>
    <w:rsid w:val="00ED7DCB"/>
    <w:rsid w:val="00EE0029"/>
    <w:rsid w:val="00EE03E1"/>
    <w:rsid w:val="00EE09AC"/>
    <w:rsid w:val="00EE0AF4"/>
    <w:rsid w:val="00EE0E23"/>
    <w:rsid w:val="00EE27C0"/>
    <w:rsid w:val="00EE2949"/>
    <w:rsid w:val="00EE3505"/>
    <w:rsid w:val="00EE35D9"/>
    <w:rsid w:val="00EE365B"/>
    <w:rsid w:val="00EE3678"/>
    <w:rsid w:val="00EE38F2"/>
    <w:rsid w:val="00EE3EA2"/>
    <w:rsid w:val="00EE3F24"/>
    <w:rsid w:val="00EE435F"/>
    <w:rsid w:val="00EE4556"/>
    <w:rsid w:val="00EE4A6F"/>
    <w:rsid w:val="00EE56BA"/>
    <w:rsid w:val="00EE5AA0"/>
    <w:rsid w:val="00EE61AC"/>
    <w:rsid w:val="00EE61F7"/>
    <w:rsid w:val="00EE669F"/>
    <w:rsid w:val="00EE67A7"/>
    <w:rsid w:val="00EE6866"/>
    <w:rsid w:val="00EE6CE1"/>
    <w:rsid w:val="00EE6D3B"/>
    <w:rsid w:val="00EE7071"/>
    <w:rsid w:val="00EE71EB"/>
    <w:rsid w:val="00EE7C88"/>
    <w:rsid w:val="00EF0B96"/>
    <w:rsid w:val="00EF0BA7"/>
    <w:rsid w:val="00EF0CAA"/>
    <w:rsid w:val="00EF1033"/>
    <w:rsid w:val="00EF1442"/>
    <w:rsid w:val="00EF146F"/>
    <w:rsid w:val="00EF165A"/>
    <w:rsid w:val="00EF17AA"/>
    <w:rsid w:val="00EF1E78"/>
    <w:rsid w:val="00EF2390"/>
    <w:rsid w:val="00EF2F6F"/>
    <w:rsid w:val="00EF3048"/>
    <w:rsid w:val="00EF3814"/>
    <w:rsid w:val="00EF399B"/>
    <w:rsid w:val="00EF450E"/>
    <w:rsid w:val="00EF45F6"/>
    <w:rsid w:val="00EF47EE"/>
    <w:rsid w:val="00EF4EED"/>
    <w:rsid w:val="00EF4FF8"/>
    <w:rsid w:val="00EF5BAB"/>
    <w:rsid w:val="00EF5E49"/>
    <w:rsid w:val="00EF6255"/>
    <w:rsid w:val="00EF62D6"/>
    <w:rsid w:val="00EF652F"/>
    <w:rsid w:val="00EF6815"/>
    <w:rsid w:val="00EF686A"/>
    <w:rsid w:val="00EF6DAD"/>
    <w:rsid w:val="00EF6F76"/>
    <w:rsid w:val="00EF7684"/>
    <w:rsid w:val="00F00160"/>
    <w:rsid w:val="00F00381"/>
    <w:rsid w:val="00F021BA"/>
    <w:rsid w:val="00F022F8"/>
    <w:rsid w:val="00F02324"/>
    <w:rsid w:val="00F02D1F"/>
    <w:rsid w:val="00F02FEF"/>
    <w:rsid w:val="00F03072"/>
    <w:rsid w:val="00F030DE"/>
    <w:rsid w:val="00F039C4"/>
    <w:rsid w:val="00F03DD5"/>
    <w:rsid w:val="00F03ED3"/>
    <w:rsid w:val="00F044B4"/>
    <w:rsid w:val="00F0465A"/>
    <w:rsid w:val="00F052A2"/>
    <w:rsid w:val="00F058E6"/>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4C6"/>
    <w:rsid w:val="00F13EEE"/>
    <w:rsid w:val="00F140C8"/>
    <w:rsid w:val="00F14515"/>
    <w:rsid w:val="00F145CF"/>
    <w:rsid w:val="00F148C6"/>
    <w:rsid w:val="00F156B5"/>
    <w:rsid w:val="00F15EA2"/>
    <w:rsid w:val="00F15EF3"/>
    <w:rsid w:val="00F165BC"/>
    <w:rsid w:val="00F1687A"/>
    <w:rsid w:val="00F16CC0"/>
    <w:rsid w:val="00F16F88"/>
    <w:rsid w:val="00F16FAE"/>
    <w:rsid w:val="00F17253"/>
    <w:rsid w:val="00F2004F"/>
    <w:rsid w:val="00F2028B"/>
    <w:rsid w:val="00F2032A"/>
    <w:rsid w:val="00F20C03"/>
    <w:rsid w:val="00F2127F"/>
    <w:rsid w:val="00F21361"/>
    <w:rsid w:val="00F214B8"/>
    <w:rsid w:val="00F21A3B"/>
    <w:rsid w:val="00F21AFE"/>
    <w:rsid w:val="00F21D9A"/>
    <w:rsid w:val="00F21F46"/>
    <w:rsid w:val="00F2269B"/>
    <w:rsid w:val="00F23DBE"/>
    <w:rsid w:val="00F23E96"/>
    <w:rsid w:val="00F23ECC"/>
    <w:rsid w:val="00F2448D"/>
    <w:rsid w:val="00F244BC"/>
    <w:rsid w:val="00F246E6"/>
    <w:rsid w:val="00F248DF"/>
    <w:rsid w:val="00F24F06"/>
    <w:rsid w:val="00F25056"/>
    <w:rsid w:val="00F25A87"/>
    <w:rsid w:val="00F25B1B"/>
    <w:rsid w:val="00F25D01"/>
    <w:rsid w:val="00F26410"/>
    <w:rsid w:val="00F26B54"/>
    <w:rsid w:val="00F26D84"/>
    <w:rsid w:val="00F275AD"/>
    <w:rsid w:val="00F27AC7"/>
    <w:rsid w:val="00F30179"/>
    <w:rsid w:val="00F30606"/>
    <w:rsid w:val="00F30651"/>
    <w:rsid w:val="00F3072F"/>
    <w:rsid w:val="00F31E65"/>
    <w:rsid w:val="00F31F6A"/>
    <w:rsid w:val="00F321A3"/>
    <w:rsid w:val="00F32CE4"/>
    <w:rsid w:val="00F32E68"/>
    <w:rsid w:val="00F33A46"/>
    <w:rsid w:val="00F3414F"/>
    <w:rsid w:val="00F341B0"/>
    <w:rsid w:val="00F341EA"/>
    <w:rsid w:val="00F356CC"/>
    <w:rsid w:val="00F35E3C"/>
    <w:rsid w:val="00F35F61"/>
    <w:rsid w:val="00F366A7"/>
    <w:rsid w:val="00F36CE2"/>
    <w:rsid w:val="00F36FF5"/>
    <w:rsid w:val="00F37317"/>
    <w:rsid w:val="00F37334"/>
    <w:rsid w:val="00F378A4"/>
    <w:rsid w:val="00F379F3"/>
    <w:rsid w:val="00F40308"/>
    <w:rsid w:val="00F4078C"/>
    <w:rsid w:val="00F40874"/>
    <w:rsid w:val="00F408D8"/>
    <w:rsid w:val="00F40BAB"/>
    <w:rsid w:val="00F416FF"/>
    <w:rsid w:val="00F418E5"/>
    <w:rsid w:val="00F41A86"/>
    <w:rsid w:val="00F41D3C"/>
    <w:rsid w:val="00F41D5C"/>
    <w:rsid w:val="00F41F9F"/>
    <w:rsid w:val="00F421B0"/>
    <w:rsid w:val="00F42B9B"/>
    <w:rsid w:val="00F42CFE"/>
    <w:rsid w:val="00F43B5A"/>
    <w:rsid w:val="00F44C5A"/>
    <w:rsid w:val="00F45BF6"/>
    <w:rsid w:val="00F461F8"/>
    <w:rsid w:val="00F46223"/>
    <w:rsid w:val="00F4662D"/>
    <w:rsid w:val="00F50311"/>
    <w:rsid w:val="00F503EC"/>
    <w:rsid w:val="00F50CCE"/>
    <w:rsid w:val="00F51166"/>
    <w:rsid w:val="00F511BD"/>
    <w:rsid w:val="00F5129C"/>
    <w:rsid w:val="00F51E7D"/>
    <w:rsid w:val="00F51F4A"/>
    <w:rsid w:val="00F5272D"/>
    <w:rsid w:val="00F53299"/>
    <w:rsid w:val="00F556C5"/>
    <w:rsid w:val="00F556E0"/>
    <w:rsid w:val="00F55A90"/>
    <w:rsid w:val="00F560C3"/>
    <w:rsid w:val="00F56293"/>
    <w:rsid w:val="00F564AC"/>
    <w:rsid w:val="00F569FC"/>
    <w:rsid w:val="00F56E80"/>
    <w:rsid w:val="00F57151"/>
    <w:rsid w:val="00F57491"/>
    <w:rsid w:val="00F576B3"/>
    <w:rsid w:val="00F57A36"/>
    <w:rsid w:val="00F57B8E"/>
    <w:rsid w:val="00F57CB2"/>
    <w:rsid w:val="00F60766"/>
    <w:rsid w:val="00F60FBC"/>
    <w:rsid w:val="00F612DB"/>
    <w:rsid w:val="00F61315"/>
    <w:rsid w:val="00F6175E"/>
    <w:rsid w:val="00F622A9"/>
    <w:rsid w:val="00F62593"/>
    <w:rsid w:val="00F62DA1"/>
    <w:rsid w:val="00F63115"/>
    <w:rsid w:val="00F6388D"/>
    <w:rsid w:val="00F6416F"/>
    <w:rsid w:val="00F64203"/>
    <w:rsid w:val="00F64911"/>
    <w:rsid w:val="00F64AAA"/>
    <w:rsid w:val="00F64D10"/>
    <w:rsid w:val="00F64DA2"/>
    <w:rsid w:val="00F64EFC"/>
    <w:rsid w:val="00F65E53"/>
    <w:rsid w:val="00F66069"/>
    <w:rsid w:val="00F6622F"/>
    <w:rsid w:val="00F6654D"/>
    <w:rsid w:val="00F666A7"/>
    <w:rsid w:val="00F66CDF"/>
    <w:rsid w:val="00F66E1D"/>
    <w:rsid w:val="00F67748"/>
    <w:rsid w:val="00F67891"/>
    <w:rsid w:val="00F67A3A"/>
    <w:rsid w:val="00F67EE2"/>
    <w:rsid w:val="00F70BA0"/>
    <w:rsid w:val="00F70BCF"/>
    <w:rsid w:val="00F70D79"/>
    <w:rsid w:val="00F70F79"/>
    <w:rsid w:val="00F70FA6"/>
    <w:rsid w:val="00F71209"/>
    <w:rsid w:val="00F72157"/>
    <w:rsid w:val="00F72A8A"/>
    <w:rsid w:val="00F72D3D"/>
    <w:rsid w:val="00F7306B"/>
    <w:rsid w:val="00F7344B"/>
    <w:rsid w:val="00F7363A"/>
    <w:rsid w:val="00F74460"/>
    <w:rsid w:val="00F744AD"/>
    <w:rsid w:val="00F745F7"/>
    <w:rsid w:val="00F747DB"/>
    <w:rsid w:val="00F750D6"/>
    <w:rsid w:val="00F753A1"/>
    <w:rsid w:val="00F753DE"/>
    <w:rsid w:val="00F75830"/>
    <w:rsid w:val="00F75E48"/>
    <w:rsid w:val="00F7617B"/>
    <w:rsid w:val="00F76B65"/>
    <w:rsid w:val="00F76C7A"/>
    <w:rsid w:val="00F76D7B"/>
    <w:rsid w:val="00F76FF7"/>
    <w:rsid w:val="00F77646"/>
    <w:rsid w:val="00F777D9"/>
    <w:rsid w:val="00F77824"/>
    <w:rsid w:val="00F77848"/>
    <w:rsid w:val="00F779D1"/>
    <w:rsid w:val="00F77CF1"/>
    <w:rsid w:val="00F77E1C"/>
    <w:rsid w:val="00F80141"/>
    <w:rsid w:val="00F805C8"/>
    <w:rsid w:val="00F80694"/>
    <w:rsid w:val="00F80FFF"/>
    <w:rsid w:val="00F816C9"/>
    <w:rsid w:val="00F81B05"/>
    <w:rsid w:val="00F825F3"/>
    <w:rsid w:val="00F82668"/>
    <w:rsid w:val="00F82E76"/>
    <w:rsid w:val="00F8369E"/>
    <w:rsid w:val="00F83795"/>
    <w:rsid w:val="00F8389B"/>
    <w:rsid w:val="00F83CF3"/>
    <w:rsid w:val="00F84AB1"/>
    <w:rsid w:val="00F84F58"/>
    <w:rsid w:val="00F853A9"/>
    <w:rsid w:val="00F85E5F"/>
    <w:rsid w:val="00F865E8"/>
    <w:rsid w:val="00F86BCA"/>
    <w:rsid w:val="00F90875"/>
    <w:rsid w:val="00F908F5"/>
    <w:rsid w:val="00F90EEC"/>
    <w:rsid w:val="00F90F6A"/>
    <w:rsid w:val="00F918A2"/>
    <w:rsid w:val="00F91CC6"/>
    <w:rsid w:val="00F928D4"/>
    <w:rsid w:val="00F92AB0"/>
    <w:rsid w:val="00F92AC0"/>
    <w:rsid w:val="00F92E83"/>
    <w:rsid w:val="00F93D07"/>
    <w:rsid w:val="00F93D7B"/>
    <w:rsid w:val="00F94D16"/>
    <w:rsid w:val="00F94E30"/>
    <w:rsid w:val="00F94F42"/>
    <w:rsid w:val="00F95255"/>
    <w:rsid w:val="00F959E2"/>
    <w:rsid w:val="00F95DDD"/>
    <w:rsid w:val="00F96608"/>
    <w:rsid w:val="00F9774D"/>
    <w:rsid w:val="00FA0088"/>
    <w:rsid w:val="00FA056A"/>
    <w:rsid w:val="00FA0636"/>
    <w:rsid w:val="00FA1161"/>
    <w:rsid w:val="00FA1CF5"/>
    <w:rsid w:val="00FA21A4"/>
    <w:rsid w:val="00FA2296"/>
    <w:rsid w:val="00FA23D1"/>
    <w:rsid w:val="00FA2FED"/>
    <w:rsid w:val="00FA39FD"/>
    <w:rsid w:val="00FA4B5C"/>
    <w:rsid w:val="00FA5285"/>
    <w:rsid w:val="00FA5DA4"/>
    <w:rsid w:val="00FA6EE2"/>
    <w:rsid w:val="00FA7140"/>
    <w:rsid w:val="00FA7265"/>
    <w:rsid w:val="00FA759E"/>
    <w:rsid w:val="00FA7D46"/>
    <w:rsid w:val="00FA7EEB"/>
    <w:rsid w:val="00FB020C"/>
    <w:rsid w:val="00FB0864"/>
    <w:rsid w:val="00FB0EE8"/>
    <w:rsid w:val="00FB1145"/>
    <w:rsid w:val="00FB13E9"/>
    <w:rsid w:val="00FB175E"/>
    <w:rsid w:val="00FB182E"/>
    <w:rsid w:val="00FB1D54"/>
    <w:rsid w:val="00FB287D"/>
    <w:rsid w:val="00FB28D2"/>
    <w:rsid w:val="00FB29F8"/>
    <w:rsid w:val="00FB2A6B"/>
    <w:rsid w:val="00FB3398"/>
    <w:rsid w:val="00FB339A"/>
    <w:rsid w:val="00FB3F8A"/>
    <w:rsid w:val="00FB4BEA"/>
    <w:rsid w:val="00FB57B9"/>
    <w:rsid w:val="00FB57CA"/>
    <w:rsid w:val="00FB5903"/>
    <w:rsid w:val="00FB669B"/>
    <w:rsid w:val="00FB6818"/>
    <w:rsid w:val="00FB695B"/>
    <w:rsid w:val="00FB6BF6"/>
    <w:rsid w:val="00FB71EA"/>
    <w:rsid w:val="00FB7BE8"/>
    <w:rsid w:val="00FB7D5C"/>
    <w:rsid w:val="00FB7F18"/>
    <w:rsid w:val="00FC0417"/>
    <w:rsid w:val="00FC05C1"/>
    <w:rsid w:val="00FC0B49"/>
    <w:rsid w:val="00FC0C68"/>
    <w:rsid w:val="00FC0F99"/>
    <w:rsid w:val="00FC0FB9"/>
    <w:rsid w:val="00FC10E7"/>
    <w:rsid w:val="00FC118B"/>
    <w:rsid w:val="00FC137D"/>
    <w:rsid w:val="00FC18A0"/>
    <w:rsid w:val="00FC201D"/>
    <w:rsid w:val="00FC238F"/>
    <w:rsid w:val="00FC35D3"/>
    <w:rsid w:val="00FC3B3B"/>
    <w:rsid w:val="00FC4274"/>
    <w:rsid w:val="00FC4614"/>
    <w:rsid w:val="00FC58AF"/>
    <w:rsid w:val="00FC5F24"/>
    <w:rsid w:val="00FC5F8E"/>
    <w:rsid w:val="00FC6284"/>
    <w:rsid w:val="00FC68BA"/>
    <w:rsid w:val="00FC6C92"/>
    <w:rsid w:val="00FC7F04"/>
    <w:rsid w:val="00FD0B28"/>
    <w:rsid w:val="00FD0C19"/>
    <w:rsid w:val="00FD0C58"/>
    <w:rsid w:val="00FD0FB0"/>
    <w:rsid w:val="00FD1595"/>
    <w:rsid w:val="00FD1FEF"/>
    <w:rsid w:val="00FD2771"/>
    <w:rsid w:val="00FD2E00"/>
    <w:rsid w:val="00FD3641"/>
    <w:rsid w:val="00FD3973"/>
    <w:rsid w:val="00FD40AE"/>
    <w:rsid w:val="00FD44E8"/>
    <w:rsid w:val="00FD4C1D"/>
    <w:rsid w:val="00FD4E64"/>
    <w:rsid w:val="00FD504E"/>
    <w:rsid w:val="00FD51C7"/>
    <w:rsid w:val="00FD543A"/>
    <w:rsid w:val="00FD5721"/>
    <w:rsid w:val="00FD58FC"/>
    <w:rsid w:val="00FD59A9"/>
    <w:rsid w:val="00FD5A84"/>
    <w:rsid w:val="00FD5C05"/>
    <w:rsid w:val="00FD5EDF"/>
    <w:rsid w:val="00FD653D"/>
    <w:rsid w:val="00FD67AC"/>
    <w:rsid w:val="00FD6911"/>
    <w:rsid w:val="00FD6A95"/>
    <w:rsid w:val="00FD6FCA"/>
    <w:rsid w:val="00FD7D24"/>
    <w:rsid w:val="00FE0252"/>
    <w:rsid w:val="00FE0485"/>
    <w:rsid w:val="00FE079B"/>
    <w:rsid w:val="00FE1206"/>
    <w:rsid w:val="00FE1780"/>
    <w:rsid w:val="00FE1844"/>
    <w:rsid w:val="00FE245B"/>
    <w:rsid w:val="00FE2554"/>
    <w:rsid w:val="00FE2971"/>
    <w:rsid w:val="00FE2E3D"/>
    <w:rsid w:val="00FE2F41"/>
    <w:rsid w:val="00FE325F"/>
    <w:rsid w:val="00FE34CE"/>
    <w:rsid w:val="00FE4327"/>
    <w:rsid w:val="00FE435C"/>
    <w:rsid w:val="00FE4607"/>
    <w:rsid w:val="00FE4C19"/>
    <w:rsid w:val="00FE5738"/>
    <w:rsid w:val="00FE5A9E"/>
    <w:rsid w:val="00FE5EBE"/>
    <w:rsid w:val="00FE631E"/>
    <w:rsid w:val="00FE64C5"/>
    <w:rsid w:val="00FE6630"/>
    <w:rsid w:val="00FE6F4A"/>
    <w:rsid w:val="00FE778D"/>
    <w:rsid w:val="00FE7EF5"/>
    <w:rsid w:val="00FF0601"/>
    <w:rsid w:val="00FF08AC"/>
    <w:rsid w:val="00FF0AC2"/>
    <w:rsid w:val="00FF0ED7"/>
    <w:rsid w:val="00FF1348"/>
    <w:rsid w:val="00FF148D"/>
    <w:rsid w:val="00FF1DB8"/>
    <w:rsid w:val="00FF22BE"/>
    <w:rsid w:val="00FF301A"/>
    <w:rsid w:val="00FF3102"/>
    <w:rsid w:val="00FF3601"/>
    <w:rsid w:val="00FF3CCB"/>
    <w:rsid w:val="00FF4510"/>
    <w:rsid w:val="00FF464A"/>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D79145-21AE-4812-9977-2C49E52F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Arial Narrow"/>
    <w:basedOn w:val="BodyText"/>
    <w:uiPriority w:val="99"/>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Heading3Char">
    <w:name w:val="Heading 3 Char"/>
    <w:basedOn w:val="DefaultParagraphFont"/>
    <w:link w:val="Heading3"/>
    <w:uiPriority w:val="99"/>
    <w:rsid w:val="0089224E"/>
    <w:rPr>
      <w:rFonts w:ascii="Arial Narrow" w:hAnsi="Arial Narrow"/>
      <w:b/>
      <w:bCs/>
      <w:sz w:val="32"/>
      <w:lang w:val="sr-Cyrl-CS" w:eastAsia="ar-SA"/>
    </w:rPr>
  </w:style>
  <w:style w:type="character" w:customStyle="1" w:styleId="ListParagraphChar">
    <w:name w:val="List Paragraph Char"/>
    <w:link w:val="ListParagraph"/>
    <w:uiPriority w:val="34"/>
    <w:rsid w:val="002323E6"/>
    <w:rPr>
      <w:rFonts w:ascii="Calibri" w:eastAsia="Calibri" w:hAnsi="Calibri"/>
      <w:sz w:val="22"/>
      <w:szCs w:val="22"/>
      <w:lang w:eastAsia="en-US"/>
    </w:rPr>
  </w:style>
  <w:style w:type="character" w:customStyle="1" w:styleId="Bodytext7105pt">
    <w:name w:val="Body text (7) + 10;5 pt"/>
    <w:rsid w:val="002A2C2B"/>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Bulit02">
    <w:name w:val="Bulit 02"/>
    <w:basedOn w:val="Normal"/>
    <w:link w:val="Bulit02Char"/>
    <w:qFormat/>
    <w:rsid w:val="007C169B"/>
    <w:pPr>
      <w:numPr>
        <w:numId w:val="37"/>
      </w:numPr>
      <w:spacing w:after="180"/>
      <w:jc w:val="both"/>
    </w:pPr>
    <w:rPr>
      <w:rFonts w:ascii="Arial" w:eastAsia="TimesNewRomanPSMT" w:hAnsi="Arial"/>
      <w:sz w:val="22"/>
      <w:szCs w:val="24"/>
      <w:lang w:eastAsia="en-US"/>
    </w:rPr>
  </w:style>
  <w:style w:type="character" w:customStyle="1" w:styleId="Bulit02Char">
    <w:name w:val="Bulit 02 Char"/>
    <w:link w:val="Bulit02"/>
    <w:rsid w:val="007C169B"/>
    <w:rPr>
      <w:rFonts w:ascii="Arial" w:eastAsia="TimesNewRomanPSMT" w:hAnsi="Arial"/>
      <w:sz w:val="22"/>
      <w:szCs w:val="24"/>
      <w:lang w:val="sr-Cyrl-CS" w:eastAsia="en-US"/>
    </w:rPr>
  </w:style>
  <w:style w:type="paragraph" w:customStyle="1" w:styleId="Bulit03">
    <w:name w:val="Bulit 03"/>
    <w:basedOn w:val="Bulit02"/>
    <w:qFormat/>
    <w:rsid w:val="007C169B"/>
    <w:pPr>
      <w:numPr>
        <w:ilvl w:val="1"/>
      </w:numPr>
      <w:tabs>
        <w:tab w:val="num" w:pos="360"/>
      </w:tabs>
      <w:ind w:left="1790" w:hanging="36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139905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eps.rs/" TargetMode="External"/><Relationship Id="rId34" Type="http://schemas.openxmlformats.org/officeDocument/2006/relationships/customXml" Target="../customXml/item15.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2.xml"/><Relationship Id="rId33" Type="http://schemas.openxmlformats.org/officeDocument/2006/relationships/customXml" Target="../customXml/item14.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yperlink" Target="mailto:nina.nikolajevic@eps.rs" TargetMode="External"/><Relationship Id="rId28"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yperlink" Target="mailto:nina.nikolajevic@eps.rs" TargetMode="Externa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customXml" Target="../customXml/item16.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2013-05-24T00:00:00</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028C07-37B4-4051-8C52-3406F90C9928}"/>
</file>

<file path=customXml/itemProps10.xml><?xml version="1.0" encoding="utf-8"?>
<ds:datastoreItem xmlns:ds="http://schemas.openxmlformats.org/officeDocument/2006/customXml" ds:itemID="{871298EB-08FF-40E0-BDED-7539AF1AE64B}"/>
</file>

<file path=customXml/itemProps11.xml><?xml version="1.0" encoding="utf-8"?>
<ds:datastoreItem xmlns:ds="http://schemas.openxmlformats.org/officeDocument/2006/customXml" ds:itemID="{4D98A510-5E22-4B49-A4E2-6D4BC2D82707}"/>
</file>

<file path=customXml/itemProps12.xml><?xml version="1.0" encoding="utf-8"?>
<ds:datastoreItem xmlns:ds="http://schemas.openxmlformats.org/officeDocument/2006/customXml" ds:itemID="{CD6BA0F1-1EA8-4150-BC72-01C9AE9AACB1}"/>
</file>

<file path=customXml/itemProps13.xml><?xml version="1.0" encoding="utf-8"?>
<ds:datastoreItem xmlns:ds="http://schemas.openxmlformats.org/officeDocument/2006/customXml" ds:itemID="{FBF78C3D-9336-4727-9C0C-E5247FCB2C79}"/>
</file>

<file path=customXml/itemProps14.xml><?xml version="1.0" encoding="utf-8"?>
<ds:datastoreItem xmlns:ds="http://schemas.openxmlformats.org/officeDocument/2006/customXml" ds:itemID="{ED94AC0E-F4F1-442A-B39B-EB24E4A59C25}"/>
</file>

<file path=customXml/itemProps15.xml><?xml version="1.0" encoding="utf-8"?>
<ds:datastoreItem xmlns:ds="http://schemas.openxmlformats.org/officeDocument/2006/customXml" ds:itemID="{4C228F72-A159-4421-9040-73E0CADB3F7A}"/>
</file>

<file path=customXml/itemProps16.xml><?xml version="1.0" encoding="utf-8"?>
<ds:datastoreItem xmlns:ds="http://schemas.openxmlformats.org/officeDocument/2006/customXml" ds:itemID="{93F48537-6610-4C61-B25C-23B755594418}"/>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B1DAFCB7-7A80-4E2F-A02D-8397D16AC957}"/>
</file>

<file path=customXml/itemProps4.xml><?xml version="1.0" encoding="utf-8"?>
<ds:datastoreItem xmlns:ds="http://schemas.openxmlformats.org/officeDocument/2006/customXml" ds:itemID="{8D0C9CAC-9CDF-4192-B6D3-E913CE54B150}"/>
</file>

<file path=customXml/itemProps5.xml><?xml version="1.0" encoding="utf-8"?>
<ds:datastoreItem xmlns:ds="http://schemas.openxmlformats.org/officeDocument/2006/customXml" ds:itemID="{AC2BEF4A-667C-46B2-9989-3E9740D2041D}"/>
</file>

<file path=customXml/itemProps6.xml><?xml version="1.0" encoding="utf-8"?>
<ds:datastoreItem xmlns:ds="http://schemas.openxmlformats.org/officeDocument/2006/customXml" ds:itemID="{4B1E9433-5058-413D-83FE-D1D933FC62D5}"/>
</file>

<file path=customXml/itemProps7.xml><?xml version="1.0" encoding="utf-8"?>
<ds:datastoreItem xmlns:ds="http://schemas.openxmlformats.org/officeDocument/2006/customXml" ds:itemID="{C0C7A15A-1084-43B5-9024-F833DA2D595D}"/>
</file>

<file path=customXml/itemProps8.xml><?xml version="1.0" encoding="utf-8"?>
<ds:datastoreItem xmlns:ds="http://schemas.openxmlformats.org/officeDocument/2006/customXml" ds:itemID="{C64EE272-75F7-4BED-8BF0-34BF0D7C68B6}"/>
</file>

<file path=customXml/itemProps9.xml><?xml version="1.0" encoding="utf-8"?>
<ds:datastoreItem xmlns:ds="http://schemas.openxmlformats.org/officeDocument/2006/customXml" ds:itemID="{15A378BA-DDC5-4813-85B8-17B10813ED49}"/>
</file>

<file path=docProps/app.xml><?xml version="1.0" encoding="utf-8"?>
<Properties xmlns="http://schemas.openxmlformats.org/officeDocument/2006/extended-properties" xmlns:vt="http://schemas.openxmlformats.org/officeDocument/2006/docPropsVTypes">
  <Template>Normal</Template>
  <TotalTime>4</TotalTime>
  <Pages>42</Pages>
  <Words>12252</Words>
  <Characters>69843</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81932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Dejan Vuksanović</dc:creator>
  <cp:lastModifiedBy>Nina Nikolajevic</cp:lastModifiedBy>
  <cp:revision>9</cp:revision>
  <cp:lastPrinted>2011-11-28T14:44:00Z</cp:lastPrinted>
  <dcterms:created xsi:type="dcterms:W3CDTF">2015-05-20T12:53:00Z</dcterms:created>
  <dcterms:modified xsi:type="dcterms:W3CDTF">2015-05-20T13:10:00Z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