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0FE" w:rsidRPr="00EE0365" w:rsidRDefault="00942CA7" w:rsidP="00854861">
      <w:pPr>
        <w:pStyle w:val="BodyText"/>
        <w:rPr>
          <w:rFonts w:ascii="Arial" w:hAnsi="Arial" w:cs="Arial"/>
        </w:rPr>
      </w:pPr>
      <w:bookmarkStart w:id="0" w:name="_GoBack"/>
      <w:bookmarkEnd w:id="0"/>
      <w:r w:rsidRPr="00EE0365">
        <w:rPr>
          <w:rFonts w:ascii="Arial" w:hAnsi="Arial" w:cs="Arial"/>
          <w:noProof/>
          <w:szCs w:val="24"/>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5150FE" w:rsidRPr="00EE0365" w:rsidRDefault="005150FE" w:rsidP="00854861">
      <w:pPr>
        <w:pStyle w:val="BodyText"/>
        <w:rPr>
          <w:rFonts w:ascii="Arial" w:hAnsi="Arial" w:cs="Arial"/>
        </w:rPr>
      </w:pPr>
    </w:p>
    <w:p w:rsidR="005150FE" w:rsidRPr="00EE0365" w:rsidRDefault="005150FE" w:rsidP="00854861">
      <w:pPr>
        <w:pStyle w:val="BodyText"/>
        <w:rPr>
          <w:rFonts w:ascii="Arial" w:hAnsi="Arial" w:cs="Arial"/>
        </w:rPr>
      </w:pPr>
    </w:p>
    <w:p w:rsidR="005150FE" w:rsidRPr="00EE0365" w:rsidRDefault="005150FE" w:rsidP="00854861">
      <w:pPr>
        <w:pStyle w:val="BodyText"/>
        <w:rPr>
          <w:rFonts w:ascii="Arial" w:hAnsi="Arial" w:cs="Arial"/>
        </w:rPr>
      </w:pPr>
    </w:p>
    <w:p w:rsidR="005150FE" w:rsidRPr="00EE0365" w:rsidRDefault="005150FE" w:rsidP="00854861">
      <w:pPr>
        <w:pStyle w:val="BodyText"/>
        <w:rPr>
          <w:rFonts w:ascii="Arial" w:hAnsi="Arial" w:cs="Arial"/>
        </w:rPr>
      </w:pPr>
    </w:p>
    <w:p w:rsidR="005150FE" w:rsidRPr="00EE0365" w:rsidRDefault="005150FE" w:rsidP="00854861">
      <w:pPr>
        <w:pStyle w:val="BodyText"/>
        <w:rPr>
          <w:rFonts w:ascii="Arial" w:hAnsi="Arial" w:cs="Arial"/>
        </w:rPr>
      </w:pPr>
    </w:p>
    <w:p w:rsidR="005150FE" w:rsidRPr="00EE0365" w:rsidRDefault="005150FE" w:rsidP="00854861">
      <w:pPr>
        <w:pStyle w:val="Title"/>
        <w:rPr>
          <w:rFonts w:ascii="Arial" w:hAnsi="Arial" w:cs="Arial"/>
        </w:rPr>
      </w:pPr>
      <w:r w:rsidRPr="00EE0365">
        <w:rPr>
          <w:rFonts w:ascii="Arial" w:hAnsi="Arial" w:cs="Arial"/>
        </w:rPr>
        <w:t>НАРУЧИЛАЦ</w:t>
      </w:r>
    </w:p>
    <w:p w:rsidR="005150FE" w:rsidRPr="00EE0365" w:rsidRDefault="005150FE" w:rsidP="00C7282C">
      <w:pPr>
        <w:pStyle w:val="Title"/>
        <w:rPr>
          <w:rFonts w:ascii="Arial" w:hAnsi="Arial" w:cs="Arial"/>
        </w:rPr>
      </w:pPr>
    </w:p>
    <w:p w:rsidR="005150FE" w:rsidRPr="00EE0365" w:rsidRDefault="005150FE" w:rsidP="00854861">
      <w:pPr>
        <w:pStyle w:val="Title"/>
        <w:rPr>
          <w:rFonts w:ascii="Arial" w:hAnsi="Arial" w:cs="Arial"/>
        </w:rPr>
      </w:pPr>
      <w:r w:rsidRPr="00EE0365">
        <w:rPr>
          <w:rFonts w:ascii="Arial" w:hAnsi="Arial" w:cs="Arial"/>
        </w:rPr>
        <w:t>ЈАВНО ПРЕДУЗЕЋЕ</w:t>
      </w:r>
    </w:p>
    <w:p w:rsidR="005150FE" w:rsidRPr="00EE0365" w:rsidRDefault="005150FE">
      <w:pPr>
        <w:pStyle w:val="Title"/>
        <w:rPr>
          <w:rFonts w:ascii="Arial" w:hAnsi="Arial" w:cs="Arial"/>
        </w:rPr>
      </w:pPr>
      <w:r w:rsidRPr="00EE0365">
        <w:rPr>
          <w:rFonts w:ascii="Arial" w:hAnsi="Arial" w:cs="Arial"/>
        </w:rPr>
        <w:t>„ЕЛЕКТРОПРИВРЕДА СРБИЈЕ“</w:t>
      </w:r>
    </w:p>
    <w:p w:rsidR="005150FE" w:rsidRPr="00EE0365" w:rsidRDefault="005150FE">
      <w:pPr>
        <w:pStyle w:val="Title"/>
        <w:rPr>
          <w:rFonts w:ascii="Arial" w:hAnsi="Arial" w:cs="Arial"/>
        </w:rPr>
      </w:pPr>
      <w:r w:rsidRPr="00EE0365">
        <w:rPr>
          <w:rFonts w:ascii="Arial" w:hAnsi="Arial" w:cs="Arial"/>
        </w:rPr>
        <w:t>БЕОГРАД</w:t>
      </w:r>
    </w:p>
    <w:p w:rsidR="005150FE" w:rsidRPr="00EE0365" w:rsidRDefault="005150FE">
      <w:pPr>
        <w:pStyle w:val="Title"/>
        <w:rPr>
          <w:rFonts w:ascii="Arial" w:hAnsi="Arial" w:cs="Arial"/>
        </w:rPr>
      </w:pPr>
      <w:r w:rsidRPr="00EE0365">
        <w:rPr>
          <w:rFonts w:ascii="Arial" w:hAnsi="Arial" w:cs="Arial"/>
        </w:rPr>
        <w:t>УЛИЦА ЦАРИЦЕ МИЛИЦЕ БРОЈ 2</w:t>
      </w:r>
    </w:p>
    <w:p w:rsidR="005150FE" w:rsidRPr="00F90358" w:rsidRDefault="005150FE" w:rsidP="00C7282C">
      <w:pPr>
        <w:jc w:val="center"/>
        <w:rPr>
          <w:rFonts w:ascii="Arial" w:hAnsi="Arial" w:cs="Arial"/>
        </w:rPr>
      </w:pPr>
    </w:p>
    <w:p w:rsidR="005150FE" w:rsidRPr="00EE0365" w:rsidRDefault="005150FE" w:rsidP="00C7282C">
      <w:pPr>
        <w:jc w:val="center"/>
        <w:rPr>
          <w:rFonts w:ascii="Arial" w:hAnsi="Arial" w:cs="Arial"/>
        </w:rPr>
      </w:pPr>
    </w:p>
    <w:p w:rsidR="005150FE" w:rsidRPr="00EE0365" w:rsidRDefault="005150FE" w:rsidP="00C7282C">
      <w:pPr>
        <w:jc w:val="center"/>
        <w:rPr>
          <w:rFonts w:ascii="Arial" w:hAnsi="Arial" w:cs="Arial"/>
        </w:rPr>
      </w:pPr>
    </w:p>
    <w:p w:rsidR="005150FE" w:rsidRPr="00EE0365" w:rsidRDefault="005150FE" w:rsidP="00854861">
      <w:pPr>
        <w:pStyle w:val="BodyText"/>
        <w:jc w:val="center"/>
        <w:rPr>
          <w:rFonts w:ascii="Arial" w:hAnsi="Arial" w:cs="Arial"/>
          <w:b/>
        </w:rPr>
      </w:pPr>
      <w:r w:rsidRPr="00EE0365">
        <w:rPr>
          <w:rFonts w:ascii="Arial" w:hAnsi="Arial" w:cs="Arial"/>
          <w:b/>
        </w:rPr>
        <w:t>КОНКУРСНА ДОКУМЕНТАЦИЈА</w:t>
      </w:r>
    </w:p>
    <w:p w:rsidR="005150FE" w:rsidRPr="00EE0365" w:rsidRDefault="005150FE" w:rsidP="00C7282C">
      <w:pPr>
        <w:pStyle w:val="BodyText"/>
        <w:jc w:val="center"/>
        <w:rPr>
          <w:rFonts w:ascii="Arial" w:hAnsi="Arial" w:cs="Arial"/>
        </w:rPr>
      </w:pPr>
    </w:p>
    <w:p w:rsidR="005150FE" w:rsidRPr="00EE0365" w:rsidRDefault="005150FE" w:rsidP="00854861">
      <w:pPr>
        <w:pStyle w:val="BodyText"/>
        <w:jc w:val="center"/>
        <w:rPr>
          <w:rFonts w:ascii="Arial" w:hAnsi="Arial" w:cs="Arial"/>
          <w:b/>
        </w:rPr>
      </w:pPr>
      <w:r w:rsidRPr="00EE0365">
        <w:rPr>
          <w:rFonts w:ascii="Arial" w:hAnsi="Arial" w:cs="Arial"/>
          <w:b/>
        </w:rPr>
        <w:t>ЗА ЈАВНУ НАБАВКУ</w:t>
      </w:r>
    </w:p>
    <w:p w:rsidR="005150FE" w:rsidRPr="00EE0365" w:rsidRDefault="005150FE">
      <w:pPr>
        <w:jc w:val="center"/>
        <w:rPr>
          <w:rFonts w:ascii="Arial" w:hAnsi="Arial" w:cs="Arial"/>
        </w:rPr>
      </w:pPr>
    </w:p>
    <w:p w:rsidR="005150FE" w:rsidRDefault="005150FE">
      <w:pPr>
        <w:jc w:val="center"/>
        <w:rPr>
          <w:rFonts w:ascii="Arial" w:hAnsi="Arial" w:cs="Arial"/>
        </w:rPr>
      </w:pPr>
      <w:r w:rsidRPr="00EE0365">
        <w:rPr>
          <w:rFonts w:ascii="Arial" w:hAnsi="Arial" w:cs="Arial"/>
        </w:rPr>
        <w:t>консултантских услуга</w:t>
      </w:r>
      <w:r w:rsidR="009F48C4">
        <w:rPr>
          <w:rFonts w:ascii="Arial" w:hAnsi="Arial" w:cs="Arial"/>
        </w:rPr>
        <w:t xml:space="preserve"> за пројекат услуга</w:t>
      </w:r>
    </w:p>
    <w:p w:rsidR="003958AF" w:rsidRDefault="003958AF">
      <w:pPr>
        <w:jc w:val="center"/>
        <w:rPr>
          <w:rFonts w:ascii="Arial" w:hAnsi="Arial" w:cs="Arial"/>
        </w:rPr>
      </w:pPr>
    </w:p>
    <w:p w:rsidR="003958AF" w:rsidRPr="003958AF" w:rsidRDefault="003958AF">
      <w:pPr>
        <w:jc w:val="center"/>
        <w:rPr>
          <w:rFonts w:ascii="Arial" w:hAnsi="Arial" w:cs="Arial"/>
        </w:rPr>
      </w:pPr>
      <w:r>
        <w:rPr>
          <w:rFonts w:ascii="Arial" w:hAnsi="Arial" w:cs="Arial"/>
        </w:rPr>
        <w:t>„</w:t>
      </w:r>
      <w:r w:rsidRPr="00A11A75">
        <w:rPr>
          <w:rFonts w:ascii="Arial" w:hAnsi="Arial" w:cs="Arial"/>
        </w:rPr>
        <w:t>Процес</w:t>
      </w:r>
      <w:r>
        <w:rPr>
          <w:rFonts w:ascii="Arial" w:hAnsi="Arial" w:cs="Arial"/>
        </w:rPr>
        <w:t xml:space="preserve"> раз</w:t>
      </w:r>
      <w:r w:rsidR="00CC0F82">
        <w:rPr>
          <w:rFonts w:ascii="Arial" w:hAnsi="Arial" w:cs="Arial"/>
        </w:rPr>
        <w:t>д</w:t>
      </w:r>
      <w:r>
        <w:rPr>
          <w:rFonts w:ascii="Arial" w:hAnsi="Arial" w:cs="Arial"/>
        </w:rPr>
        <w:t>вајања</w:t>
      </w:r>
      <w:r w:rsidR="00911F2A">
        <w:rPr>
          <w:rFonts w:ascii="Arial" w:hAnsi="Arial" w:cs="Arial"/>
        </w:rPr>
        <w:t xml:space="preserve"> </w:t>
      </w:r>
      <w:r>
        <w:rPr>
          <w:rFonts w:ascii="Arial" w:hAnsi="Arial" w:cs="Arial"/>
        </w:rPr>
        <w:t>-</w:t>
      </w:r>
      <w:r w:rsidR="00911F2A">
        <w:rPr>
          <w:rFonts w:ascii="Arial" w:hAnsi="Arial" w:cs="Arial"/>
        </w:rPr>
        <w:t xml:space="preserve"> </w:t>
      </w:r>
      <w:r>
        <w:rPr>
          <w:rFonts w:ascii="Arial" w:hAnsi="Arial" w:cs="Arial"/>
        </w:rPr>
        <w:t xml:space="preserve">Трансформација </w:t>
      </w:r>
      <w:r w:rsidR="00795871">
        <w:rPr>
          <w:rFonts w:ascii="Arial" w:hAnsi="Arial" w:cs="Arial"/>
        </w:rPr>
        <w:t>Оператора</w:t>
      </w:r>
      <w:r>
        <w:rPr>
          <w:rFonts w:ascii="Arial" w:hAnsi="Arial" w:cs="Arial"/>
        </w:rPr>
        <w:t xml:space="preserve"> дистрибутивног система (ОДС) и Снабдевача“</w:t>
      </w:r>
    </w:p>
    <w:p w:rsidR="00615C4F" w:rsidRPr="00EE0365" w:rsidRDefault="00615C4F" w:rsidP="00615C4F">
      <w:pPr>
        <w:jc w:val="center"/>
        <w:rPr>
          <w:rFonts w:ascii="Arial" w:hAnsi="Arial" w:cs="Arial"/>
          <w:szCs w:val="24"/>
        </w:rPr>
      </w:pPr>
    </w:p>
    <w:p w:rsidR="00615C4F" w:rsidRPr="00EE0365" w:rsidRDefault="00615C4F" w:rsidP="00615C4F">
      <w:pPr>
        <w:pStyle w:val="BodyText"/>
        <w:jc w:val="center"/>
        <w:rPr>
          <w:rFonts w:ascii="Arial" w:hAnsi="Arial" w:cs="Arial"/>
        </w:rPr>
      </w:pPr>
    </w:p>
    <w:p w:rsidR="00615C4F" w:rsidRPr="00EE0365" w:rsidRDefault="00615C4F" w:rsidP="00615C4F">
      <w:pPr>
        <w:pStyle w:val="BodyText"/>
        <w:jc w:val="center"/>
        <w:rPr>
          <w:rFonts w:ascii="Arial" w:hAnsi="Arial" w:cs="Arial"/>
          <w:b/>
        </w:rPr>
      </w:pPr>
      <w:r w:rsidRPr="00EE0365">
        <w:rPr>
          <w:rFonts w:ascii="Arial" w:hAnsi="Arial" w:cs="Arial"/>
          <w:b/>
        </w:rPr>
        <w:t>- У ОТВОРЕНОМ ПОСТУПКУ -</w:t>
      </w:r>
    </w:p>
    <w:p w:rsidR="00615C4F" w:rsidRPr="00EE0365" w:rsidRDefault="00615C4F" w:rsidP="00615C4F">
      <w:pPr>
        <w:pStyle w:val="BodyText"/>
        <w:jc w:val="center"/>
        <w:rPr>
          <w:rFonts w:ascii="Arial" w:hAnsi="Arial" w:cs="Arial"/>
        </w:rPr>
      </w:pPr>
    </w:p>
    <w:p w:rsidR="00615C4F" w:rsidRPr="00EE0365" w:rsidRDefault="00615C4F" w:rsidP="00615C4F">
      <w:pPr>
        <w:pStyle w:val="BodyText"/>
        <w:jc w:val="center"/>
        <w:rPr>
          <w:rFonts w:ascii="Arial" w:hAnsi="Arial" w:cs="Arial"/>
        </w:rPr>
      </w:pPr>
    </w:p>
    <w:p w:rsidR="00615C4F" w:rsidRPr="003958AF" w:rsidRDefault="00615C4F" w:rsidP="00615C4F">
      <w:pPr>
        <w:pStyle w:val="BodyText"/>
        <w:jc w:val="center"/>
        <w:rPr>
          <w:rFonts w:ascii="Arial" w:hAnsi="Arial" w:cs="Arial"/>
          <w:b/>
        </w:rPr>
      </w:pPr>
      <w:r w:rsidRPr="00EE0365">
        <w:rPr>
          <w:rFonts w:ascii="Arial" w:hAnsi="Arial" w:cs="Arial"/>
          <w:b/>
        </w:rPr>
        <w:t xml:space="preserve">ЈАВНА НАБАВКА </w:t>
      </w:r>
      <w:r w:rsidR="00476D18" w:rsidRPr="00C5036F">
        <w:rPr>
          <w:rFonts w:ascii="Arial" w:hAnsi="Arial" w:cs="Arial"/>
          <w:b/>
        </w:rPr>
        <w:t>48/14/ДДЕЕ</w:t>
      </w:r>
    </w:p>
    <w:p w:rsidR="00615C4F" w:rsidRPr="00EE0365" w:rsidRDefault="00615C4F" w:rsidP="00615C4F">
      <w:pPr>
        <w:pStyle w:val="BodyText"/>
        <w:jc w:val="center"/>
        <w:rPr>
          <w:rFonts w:ascii="Arial" w:hAnsi="Arial" w:cs="Arial"/>
        </w:rPr>
      </w:pPr>
    </w:p>
    <w:p w:rsidR="00615C4F" w:rsidRPr="00EE0365" w:rsidRDefault="00615C4F" w:rsidP="00615C4F">
      <w:pPr>
        <w:pStyle w:val="BodyText"/>
        <w:jc w:val="center"/>
        <w:rPr>
          <w:rFonts w:ascii="Arial" w:hAnsi="Arial" w:cs="Arial"/>
        </w:rPr>
      </w:pPr>
    </w:p>
    <w:p w:rsidR="00615C4F" w:rsidRPr="00EE0365" w:rsidRDefault="00615C4F" w:rsidP="00615C4F">
      <w:pPr>
        <w:pStyle w:val="BodyText"/>
        <w:jc w:val="center"/>
        <w:rPr>
          <w:rFonts w:ascii="Arial" w:hAnsi="Arial" w:cs="Arial"/>
        </w:rPr>
      </w:pPr>
    </w:p>
    <w:p w:rsidR="002D659C" w:rsidRPr="00EE0365" w:rsidRDefault="002D659C" w:rsidP="002D659C">
      <w:pPr>
        <w:jc w:val="center"/>
        <w:rPr>
          <w:rFonts w:ascii="Arial" w:hAnsi="Arial" w:cs="Arial"/>
          <w:szCs w:val="24"/>
        </w:rPr>
      </w:pPr>
      <w:r w:rsidRPr="00E61B07">
        <w:rPr>
          <w:rFonts w:ascii="Arial" w:hAnsi="Arial" w:cs="Arial"/>
          <w:szCs w:val="24"/>
        </w:rPr>
        <w:t xml:space="preserve">(број </w:t>
      </w:r>
      <w:r w:rsidR="00B03C25" w:rsidRPr="00E61B07">
        <w:rPr>
          <w:rFonts w:ascii="Arial" w:hAnsi="Arial" w:cs="Arial"/>
          <w:szCs w:val="24"/>
          <w:lang w:val="en-US"/>
        </w:rPr>
        <w:t>1823</w:t>
      </w:r>
      <w:r w:rsidR="00E61B07" w:rsidRPr="00E61B07">
        <w:rPr>
          <w:rFonts w:ascii="Arial" w:hAnsi="Arial" w:cs="Arial"/>
          <w:szCs w:val="24"/>
          <w:lang w:val="en-US"/>
        </w:rPr>
        <w:t>/14</w:t>
      </w:r>
      <w:r w:rsidRPr="00E61B07">
        <w:rPr>
          <w:rFonts w:ascii="Arial" w:hAnsi="Arial" w:cs="Arial"/>
          <w:szCs w:val="24"/>
        </w:rPr>
        <w:t xml:space="preserve">-14 од </w:t>
      </w:r>
      <w:r w:rsidR="00B03C25" w:rsidRPr="00E61B07">
        <w:rPr>
          <w:rFonts w:ascii="Arial" w:hAnsi="Arial" w:cs="Arial"/>
          <w:szCs w:val="24"/>
          <w:lang w:val="en-US"/>
        </w:rPr>
        <w:t>12</w:t>
      </w:r>
      <w:r w:rsidRPr="00E61B07">
        <w:rPr>
          <w:rFonts w:ascii="Arial" w:hAnsi="Arial" w:cs="Arial"/>
          <w:szCs w:val="24"/>
          <w:lang w:val="en-US"/>
        </w:rPr>
        <w:t>.08</w:t>
      </w:r>
      <w:r w:rsidRPr="00E61B07">
        <w:rPr>
          <w:rFonts w:ascii="Arial" w:hAnsi="Arial" w:cs="Arial"/>
          <w:szCs w:val="24"/>
        </w:rPr>
        <w:t>.2014. године)</w:t>
      </w:r>
    </w:p>
    <w:p w:rsidR="00615C4F" w:rsidRPr="00EE0365" w:rsidRDefault="00615C4F" w:rsidP="00615C4F">
      <w:pPr>
        <w:pStyle w:val="BodyText"/>
        <w:jc w:val="center"/>
        <w:rPr>
          <w:rFonts w:ascii="Arial" w:hAnsi="Arial" w:cs="Arial"/>
        </w:rPr>
      </w:pPr>
    </w:p>
    <w:p w:rsidR="00615C4F" w:rsidRPr="00EE0365" w:rsidRDefault="00615C4F" w:rsidP="00615C4F">
      <w:pPr>
        <w:pStyle w:val="BodyText"/>
        <w:jc w:val="center"/>
        <w:rPr>
          <w:rFonts w:ascii="Arial" w:hAnsi="Arial" w:cs="Arial"/>
        </w:rPr>
      </w:pPr>
    </w:p>
    <w:p w:rsidR="00615C4F" w:rsidRPr="00EE0365" w:rsidRDefault="00615C4F" w:rsidP="00615C4F">
      <w:pPr>
        <w:pStyle w:val="BodyText"/>
        <w:jc w:val="center"/>
        <w:rPr>
          <w:rFonts w:ascii="Arial" w:hAnsi="Arial" w:cs="Arial"/>
        </w:rPr>
      </w:pPr>
    </w:p>
    <w:p w:rsidR="00615C4F" w:rsidRPr="00EE0365" w:rsidRDefault="00615C4F" w:rsidP="00615C4F">
      <w:pPr>
        <w:pStyle w:val="BodyText"/>
        <w:jc w:val="center"/>
        <w:rPr>
          <w:rFonts w:ascii="Arial" w:hAnsi="Arial" w:cs="Arial"/>
        </w:rPr>
      </w:pPr>
    </w:p>
    <w:p w:rsidR="00615C4F" w:rsidRPr="00EE0365" w:rsidRDefault="00615C4F" w:rsidP="00615C4F">
      <w:pPr>
        <w:pStyle w:val="BodyText"/>
        <w:jc w:val="center"/>
        <w:rPr>
          <w:rFonts w:ascii="Arial" w:hAnsi="Arial" w:cs="Arial"/>
        </w:rPr>
      </w:pPr>
    </w:p>
    <w:p w:rsidR="006B4AD9" w:rsidRPr="00EE0365" w:rsidRDefault="006B4AD9">
      <w:pPr>
        <w:pStyle w:val="BodyText"/>
        <w:jc w:val="center"/>
        <w:rPr>
          <w:rFonts w:ascii="Arial" w:hAnsi="Arial" w:cs="Arial"/>
          <w:szCs w:val="24"/>
        </w:rPr>
      </w:pPr>
    </w:p>
    <w:p w:rsidR="00C736CC" w:rsidRPr="00EE0365" w:rsidRDefault="00C736CC" w:rsidP="00C736CC">
      <w:pPr>
        <w:jc w:val="center"/>
        <w:rPr>
          <w:rFonts w:ascii="Arial" w:hAnsi="Arial" w:cs="Arial"/>
          <w:b/>
        </w:rPr>
      </w:pPr>
      <w:r w:rsidRPr="00EE0365">
        <w:rPr>
          <w:rFonts w:ascii="Arial" w:hAnsi="Arial" w:cs="Arial"/>
          <w:b/>
        </w:rPr>
        <w:t xml:space="preserve">Београд, </w:t>
      </w:r>
      <w:r w:rsidR="003A629E">
        <w:rPr>
          <w:rFonts w:ascii="Arial" w:hAnsi="Arial" w:cs="Arial"/>
          <w:b/>
        </w:rPr>
        <w:t>август</w:t>
      </w:r>
      <w:r w:rsidR="003958AF" w:rsidRPr="00EE0365">
        <w:rPr>
          <w:rFonts w:ascii="Arial" w:hAnsi="Arial" w:cs="Arial"/>
          <w:b/>
        </w:rPr>
        <w:t xml:space="preserve"> </w:t>
      </w:r>
      <w:r w:rsidR="00C210CF" w:rsidRPr="00EE0365">
        <w:rPr>
          <w:rFonts w:ascii="Arial" w:hAnsi="Arial" w:cs="Arial"/>
          <w:b/>
        </w:rPr>
        <w:t>2014</w:t>
      </w:r>
      <w:r w:rsidRPr="00EE0365">
        <w:rPr>
          <w:rFonts w:ascii="Arial" w:hAnsi="Arial" w:cs="Arial"/>
          <w:b/>
        </w:rPr>
        <w:t>. године</w:t>
      </w:r>
    </w:p>
    <w:p w:rsidR="00C736CC" w:rsidRPr="00EE0365" w:rsidRDefault="00C736CC" w:rsidP="00C736CC">
      <w:pPr>
        <w:pStyle w:val="BodyText"/>
        <w:rPr>
          <w:rFonts w:ascii="Arial" w:hAnsi="Arial" w:cs="Arial"/>
        </w:rPr>
      </w:pPr>
      <w:r w:rsidRPr="00EE0365">
        <w:rPr>
          <w:rFonts w:ascii="Arial" w:hAnsi="Arial" w:cs="Arial"/>
        </w:rPr>
        <w:br w:type="page"/>
      </w:r>
    </w:p>
    <w:p w:rsidR="005150FE" w:rsidRPr="00EE0365" w:rsidRDefault="005150FE" w:rsidP="00C7282C">
      <w:pPr>
        <w:pStyle w:val="BodyText"/>
        <w:jc w:val="center"/>
        <w:rPr>
          <w:rFonts w:ascii="Arial" w:hAnsi="Arial" w:cs="Arial"/>
        </w:rPr>
      </w:pPr>
    </w:p>
    <w:p w:rsidR="00912BA3" w:rsidRPr="00EE0365" w:rsidRDefault="00912BA3" w:rsidP="00912BA3">
      <w:pPr>
        <w:jc w:val="both"/>
        <w:rPr>
          <w:rFonts w:ascii="Arial" w:eastAsia="TimesNewRomanPSMT" w:hAnsi="Arial" w:cs="Arial"/>
        </w:rPr>
      </w:pPr>
      <w:r w:rsidRPr="00EE0365">
        <w:rPr>
          <w:rFonts w:ascii="Arial" w:eastAsia="TimesNewRomanPSMT" w:hAnsi="Arial" w:cs="Arial"/>
        </w:rPr>
        <w:t>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F86351" w:rsidRPr="00EE0365">
        <w:rPr>
          <w:rFonts w:ascii="Arial" w:eastAsia="TimesNewRomanPSMT" w:hAnsi="Arial" w:cs="Arial"/>
        </w:rPr>
        <w:t xml:space="preserve"> и 104/</w:t>
      </w:r>
      <w:r w:rsidR="00F86351" w:rsidRPr="008F4ECF">
        <w:rPr>
          <w:rFonts w:ascii="Arial" w:eastAsia="TimesNewRomanPSMT" w:hAnsi="Arial" w:cs="Arial"/>
        </w:rPr>
        <w:t>2013</w:t>
      </w:r>
      <w:r w:rsidRPr="008F4ECF">
        <w:rPr>
          <w:rFonts w:ascii="Arial" w:eastAsia="TimesNewRomanPSMT" w:hAnsi="Arial" w:cs="Arial"/>
        </w:rPr>
        <w:t xml:space="preserve">), </w:t>
      </w:r>
      <w:r w:rsidRPr="008F4ECF">
        <w:rPr>
          <w:rFonts w:ascii="Arial" w:hAnsi="Arial" w:cs="Arial"/>
        </w:rPr>
        <w:t xml:space="preserve">Одлуке о покретању поступка јавне набавке (ЈП ЕПС </w:t>
      </w:r>
      <w:r w:rsidR="008E030C" w:rsidRPr="008F4ECF">
        <w:rPr>
          <w:rFonts w:ascii="Arial" w:hAnsi="Arial" w:cs="Arial"/>
        </w:rPr>
        <w:t xml:space="preserve">број </w:t>
      </w:r>
      <w:r w:rsidR="004C03F4" w:rsidRPr="008F4ECF">
        <w:rPr>
          <w:rFonts w:ascii="Arial" w:hAnsi="Arial" w:cs="Arial"/>
        </w:rPr>
        <w:t>1823/3-14</w:t>
      </w:r>
      <w:r w:rsidR="008E030C" w:rsidRPr="008F4ECF">
        <w:rPr>
          <w:rFonts w:ascii="Arial" w:hAnsi="Arial" w:cs="Arial"/>
        </w:rPr>
        <w:t xml:space="preserve"> од </w:t>
      </w:r>
      <w:r w:rsidR="00B44C14" w:rsidRPr="008F4ECF">
        <w:rPr>
          <w:rFonts w:ascii="Arial" w:hAnsi="Arial" w:cs="Arial"/>
          <w:lang w:val="en-US"/>
        </w:rPr>
        <w:t>11</w:t>
      </w:r>
      <w:r w:rsidR="00A11A75" w:rsidRPr="008F4ECF">
        <w:rPr>
          <w:rFonts w:ascii="Arial" w:hAnsi="Arial" w:cs="Arial"/>
        </w:rPr>
        <w:t>.08</w:t>
      </w:r>
      <w:r w:rsidR="0063516D" w:rsidRPr="008F4ECF">
        <w:rPr>
          <w:rFonts w:ascii="Arial" w:hAnsi="Arial" w:cs="Arial"/>
        </w:rPr>
        <w:t>.</w:t>
      </w:r>
      <w:r w:rsidR="008E030C" w:rsidRPr="008F4ECF">
        <w:rPr>
          <w:rFonts w:ascii="Arial" w:hAnsi="Arial" w:cs="Arial"/>
        </w:rPr>
        <w:t>201</w:t>
      </w:r>
      <w:r w:rsidR="00AD5375" w:rsidRPr="008F4ECF">
        <w:rPr>
          <w:rFonts w:ascii="Arial" w:hAnsi="Arial" w:cs="Arial"/>
          <w:lang w:val="en-US"/>
        </w:rPr>
        <w:t>4</w:t>
      </w:r>
      <w:r w:rsidRPr="008F4ECF">
        <w:rPr>
          <w:rFonts w:ascii="Arial" w:hAnsi="Arial" w:cs="Arial"/>
        </w:rPr>
        <w:t xml:space="preserve">. године) и Решења о образовању комисије за јавну набавку (ЈП ЕПС број </w:t>
      </w:r>
      <w:r w:rsidR="004C03F4" w:rsidRPr="008F4ECF">
        <w:rPr>
          <w:rFonts w:ascii="Arial" w:hAnsi="Arial" w:cs="Arial"/>
        </w:rPr>
        <w:t>1823/4-14</w:t>
      </w:r>
      <w:r w:rsidR="008E030C" w:rsidRPr="008F4ECF">
        <w:rPr>
          <w:rFonts w:ascii="Arial" w:hAnsi="Arial" w:cs="Arial"/>
        </w:rPr>
        <w:t xml:space="preserve"> од </w:t>
      </w:r>
      <w:r w:rsidR="00B44C14" w:rsidRPr="008F4ECF">
        <w:rPr>
          <w:rFonts w:ascii="Arial" w:hAnsi="Arial" w:cs="Arial"/>
          <w:lang w:val="en-US"/>
        </w:rPr>
        <w:t>11</w:t>
      </w:r>
      <w:r w:rsidR="00A11A75" w:rsidRPr="008F4ECF">
        <w:rPr>
          <w:rFonts w:ascii="Arial" w:hAnsi="Arial" w:cs="Arial"/>
        </w:rPr>
        <w:t>.08</w:t>
      </w:r>
      <w:r w:rsidR="008E030C" w:rsidRPr="008F4ECF">
        <w:rPr>
          <w:rFonts w:ascii="Arial" w:hAnsi="Arial" w:cs="Arial"/>
        </w:rPr>
        <w:t>.</w:t>
      </w:r>
      <w:r w:rsidRPr="008F4ECF">
        <w:rPr>
          <w:rFonts w:ascii="Arial" w:hAnsi="Arial" w:cs="Arial"/>
        </w:rPr>
        <w:t>201</w:t>
      </w:r>
      <w:r w:rsidR="00AD5375" w:rsidRPr="008F4ECF">
        <w:rPr>
          <w:rFonts w:ascii="Arial" w:hAnsi="Arial" w:cs="Arial"/>
          <w:lang w:val="en-US"/>
        </w:rPr>
        <w:t>4</w:t>
      </w:r>
      <w:r w:rsidRPr="008F4ECF">
        <w:rPr>
          <w:rFonts w:ascii="Arial" w:hAnsi="Arial" w:cs="Arial"/>
        </w:rPr>
        <w:t>. године</w:t>
      </w:r>
      <w:r w:rsidR="000F7CDC" w:rsidRPr="008F4ECF">
        <w:rPr>
          <w:rFonts w:ascii="Arial" w:hAnsi="Arial" w:cs="Arial"/>
          <w:lang w:val="en-US"/>
        </w:rPr>
        <w:t>)</w:t>
      </w:r>
      <w:r w:rsidR="003C5326" w:rsidRPr="008F4ECF">
        <w:rPr>
          <w:rFonts w:ascii="Arial" w:hAnsi="Arial" w:cs="Arial"/>
        </w:rPr>
        <w:t>,</w:t>
      </w:r>
      <w:r w:rsidRPr="008F4ECF">
        <w:rPr>
          <w:rFonts w:ascii="Arial" w:hAnsi="Arial" w:cs="Arial"/>
        </w:rPr>
        <w:t xml:space="preserve"> припремљена је:</w:t>
      </w:r>
    </w:p>
    <w:p w:rsidR="00912BA3" w:rsidRPr="00EE0365" w:rsidRDefault="00912BA3" w:rsidP="00912BA3">
      <w:pPr>
        <w:ind w:firstLine="720"/>
        <w:jc w:val="both"/>
        <w:rPr>
          <w:rFonts w:ascii="Arial" w:eastAsia="TimesNewRomanPSMT" w:hAnsi="Arial" w:cs="Arial"/>
        </w:rPr>
      </w:pPr>
    </w:p>
    <w:p w:rsidR="00912BA3" w:rsidRPr="00EE0365" w:rsidRDefault="00912BA3" w:rsidP="00912BA3">
      <w:pPr>
        <w:ind w:firstLine="720"/>
        <w:jc w:val="both"/>
        <w:rPr>
          <w:rFonts w:ascii="Arial" w:eastAsia="TimesNewRomanPSMT" w:hAnsi="Arial" w:cs="Arial"/>
        </w:rPr>
      </w:pPr>
    </w:p>
    <w:p w:rsidR="00912BA3" w:rsidRPr="00EE0365" w:rsidRDefault="00912BA3" w:rsidP="00912BA3">
      <w:pPr>
        <w:ind w:firstLine="720"/>
        <w:jc w:val="both"/>
        <w:rPr>
          <w:rFonts w:ascii="Arial" w:eastAsia="TimesNewRomanPSMT" w:hAnsi="Arial" w:cs="Arial"/>
        </w:rPr>
      </w:pPr>
    </w:p>
    <w:p w:rsidR="00912BA3" w:rsidRPr="00EE0365" w:rsidRDefault="00912BA3" w:rsidP="00912BA3">
      <w:pPr>
        <w:jc w:val="center"/>
        <w:rPr>
          <w:rFonts w:ascii="Arial" w:eastAsia="TimesNewRomanPS-BoldMT" w:hAnsi="Arial" w:cs="Arial"/>
          <w:b/>
          <w:bCs/>
        </w:rPr>
      </w:pPr>
      <w:r w:rsidRPr="00EE0365">
        <w:rPr>
          <w:rFonts w:ascii="Arial" w:eastAsia="TimesNewRomanPS-BoldMT" w:hAnsi="Arial" w:cs="Arial"/>
          <w:b/>
          <w:bCs/>
        </w:rPr>
        <w:t>КОНКУРСНА ДОКУМЕНТАЦИЈА</w:t>
      </w:r>
    </w:p>
    <w:p w:rsidR="00912BA3" w:rsidRPr="00EE0365" w:rsidRDefault="00912BA3" w:rsidP="00912BA3">
      <w:pPr>
        <w:jc w:val="center"/>
        <w:rPr>
          <w:rFonts w:ascii="Arial" w:eastAsia="TimesNewRomanPS-BoldMT" w:hAnsi="Arial" w:cs="Arial"/>
          <w:b/>
          <w:bCs/>
        </w:rPr>
      </w:pPr>
    </w:p>
    <w:p w:rsidR="003958AF" w:rsidRDefault="00912BA3" w:rsidP="003958AF">
      <w:pPr>
        <w:jc w:val="center"/>
        <w:rPr>
          <w:rFonts w:ascii="Arial" w:hAnsi="Arial" w:cs="Arial"/>
          <w:b/>
          <w:szCs w:val="24"/>
        </w:rPr>
      </w:pPr>
      <w:r w:rsidRPr="00EE0365">
        <w:rPr>
          <w:rFonts w:ascii="Arial" w:eastAsia="TimesNewRomanPS-BoldMT" w:hAnsi="Arial" w:cs="Arial"/>
          <w:b/>
          <w:bCs/>
        </w:rPr>
        <w:t>ЗА ЈАВНУ НАБАВКУ</w:t>
      </w:r>
      <w:r w:rsidR="00B36AC8">
        <w:rPr>
          <w:rFonts w:ascii="Arial" w:eastAsia="TimesNewRomanPS-BoldMT" w:hAnsi="Arial" w:cs="Arial"/>
          <w:b/>
          <w:bCs/>
        </w:rPr>
        <w:t xml:space="preserve"> </w:t>
      </w:r>
      <w:r w:rsidRPr="00EE0365">
        <w:rPr>
          <w:rFonts w:ascii="Arial" w:hAnsi="Arial" w:cs="Arial"/>
          <w:b/>
          <w:szCs w:val="24"/>
        </w:rPr>
        <w:t xml:space="preserve">КОНСУЛТАНТСКИХ УСЛУГА </w:t>
      </w:r>
    </w:p>
    <w:p w:rsidR="003958AF" w:rsidRDefault="003958AF" w:rsidP="003958AF">
      <w:pPr>
        <w:jc w:val="center"/>
        <w:rPr>
          <w:rFonts w:ascii="Arial" w:hAnsi="Arial" w:cs="Arial"/>
          <w:b/>
          <w:szCs w:val="24"/>
        </w:rPr>
      </w:pPr>
    </w:p>
    <w:p w:rsidR="003958AF" w:rsidRPr="003958AF" w:rsidRDefault="009F48C4" w:rsidP="003958AF">
      <w:pPr>
        <w:jc w:val="center"/>
        <w:rPr>
          <w:rFonts w:ascii="Arial" w:hAnsi="Arial" w:cs="Arial"/>
        </w:rPr>
      </w:pPr>
      <w:r>
        <w:rPr>
          <w:rFonts w:ascii="Arial" w:hAnsi="Arial" w:cs="Arial"/>
        </w:rPr>
        <w:t xml:space="preserve">за пројекат услуга </w:t>
      </w:r>
      <w:r w:rsidR="003958AF">
        <w:rPr>
          <w:rFonts w:ascii="Arial" w:hAnsi="Arial" w:cs="Arial"/>
        </w:rPr>
        <w:t>„</w:t>
      </w:r>
      <w:r w:rsidR="003958AF" w:rsidRPr="00A11A75">
        <w:rPr>
          <w:rFonts w:ascii="Arial" w:hAnsi="Arial" w:cs="Arial"/>
        </w:rPr>
        <w:t>Процес</w:t>
      </w:r>
      <w:r w:rsidR="003958AF">
        <w:rPr>
          <w:rFonts w:ascii="Arial" w:hAnsi="Arial" w:cs="Arial"/>
        </w:rPr>
        <w:t xml:space="preserve"> </w:t>
      </w:r>
      <w:r w:rsidR="00CC0F82">
        <w:rPr>
          <w:rFonts w:ascii="Arial" w:hAnsi="Arial" w:cs="Arial"/>
        </w:rPr>
        <w:t>раздвајања</w:t>
      </w:r>
      <w:r w:rsidR="00911F2A">
        <w:rPr>
          <w:rFonts w:ascii="Arial" w:hAnsi="Arial" w:cs="Arial"/>
        </w:rPr>
        <w:t xml:space="preserve"> </w:t>
      </w:r>
      <w:r w:rsidR="003958AF">
        <w:rPr>
          <w:rFonts w:ascii="Arial" w:hAnsi="Arial" w:cs="Arial"/>
        </w:rPr>
        <w:t>-</w:t>
      </w:r>
      <w:r w:rsidR="002835C5">
        <w:rPr>
          <w:rFonts w:ascii="Arial" w:hAnsi="Arial" w:cs="Arial"/>
          <w:lang w:val="en-US"/>
        </w:rPr>
        <w:t xml:space="preserve"> </w:t>
      </w:r>
      <w:r w:rsidR="003958AF">
        <w:rPr>
          <w:rFonts w:ascii="Arial" w:hAnsi="Arial" w:cs="Arial"/>
        </w:rPr>
        <w:t>Трансформација Опера</w:t>
      </w:r>
      <w:r w:rsidR="0060751A">
        <w:rPr>
          <w:rFonts w:ascii="Arial" w:hAnsi="Arial" w:cs="Arial"/>
        </w:rPr>
        <w:t>т</w:t>
      </w:r>
      <w:r w:rsidR="003958AF">
        <w:rPr>
          <w:rFonts w:ascii="Arial" w:hAnsi="Arial" w:cs="Arial"/>
        </w:rPr>
        <w:t>ора дистрибутивног система (ОДС) и Снабдевача“</w:t>
      </w:r>
    </w:p>
    <w:p w:rsidR="00AE6826" w:rsidRPr="00EE0365" w:rsidRDefault="00AE6826" w:rsidP="00912BA3">
      <w:pPr>
        <w:pStyle w:val="BodyText"/>
        <w:jc w:val="center"/>
        <w:rPr>
          <w:rFonts w:ascii="Arial" w:hAnsi="Arial" w:cs="Arial"/>
          <w:b/>
          <w:szCs w:val="24"/>
        </w:rPr>
      </w:pPr>
    </w:p>
    <w:p w:rsidR="00912BA3" w:rsidRPr="00EE0365" w:rsidRDefault="00912BA3" w:rsidP="00912BA3">
      <w:pPr>
        <w:jc w:val="center"/>
        <w:rPr>
          <w:rFonts w:ascii="Arial" w:hAnsi="Arial" w:cs="Arial"/>
          <w:szCs w:val="24"/>
        </w:rPr>
      </w:pPr>
    </w:p>
    <w:p w:rsidR="00912BA3" w:rsidRPr="00EE0365" w:rsidRDefault="00912BA3" w:rsidP="00912BA3">
      <w:pPr>
        <w:pStyle w:val="BodyText"/>
        <w:jc w:val="center"/>
        <w:rPr>
          <w:rFonts w:ascii="Arial" w:hAnsi="Arial" w:cs="Arial"/>
          <w:b/>
          <w:szCs w:val="24"/>
        </w:rPr>
      </w:pPr>
      <w:r w:rsidRPr="00EE0365">
        <w:rPr>
          <w:rFonts w:ascii="Arial" w:hAnsi="Arial" w:cs="Arial"/>
          <w:b/>
          <w:szCs w:val="24"/>
        </w:rPr>
        <w:t xml:space="preserve"> ОТВОРЕНИ ПОСТУПАК</w:t>
      </w:r>
    </w:p>
    <w:p w:rsidR="00912BA3" w:rsidRPr="00EE0365" w:rsidRDefault="00912BA3" w:rsidP="00912BA3">
      <w:pPr>
        <w:pStyle w:val="BodyText"/>
        <w:rPr>
          <w:rFonts w:ascii="Arial" w:hAnsi="Arial" w:cs="Arial"/>
          <w:szCs w:val="24"/>
        </w:rPr>
      </w:pPr>
    </w:p>
    <w:p w:rsidR="00912BA3" w:rsidRPr="00EE0365" w:rsidRDefault="00912BA3" w:rsidP="00912BA3">
      <w:pPr>
        <w:pStyle w:val="BodyText"/>
        <w:rPr>
          <w:rFonts w:ascii="Arial" w:hAnsi="Arial" w:cs="Arial"/>
          <w:szCs w:val="24"/>
        </w:rPr>
      </w:pPr>
    </w:p>
    <w:p w:rsidR="00912BA3" w:rsidRPr="003958AF" w:rsidRDefault="00912BA3" w:rsidP="00912BA3">
      <w:pPr>
        <w:pStyle w:val="BodyText"/>
        <w:jc w:val="center"/>
        <w:rPr>
          <w:rFonts w:ascii="Arial" w:hAnsi="Arial" w:cs="Arial"/>
          <w:b/>
          <w:szCs w:val="24"/>
        </w:rPr>
      </w:pPr>
      <w:r w:rsidRPr="00EE0365">
        <w:rPr>
          <w:rFonts w:ascii="Arial" w:hAnsi="Arial" w:cs="Arial"/>
          <w:b/>
          <w:szCs w:val="24"/>
        </w:rPr>
        <w:t xml:space="preserve">ЈАВНА НАБАВКА </w:t>
      </w:r>
      <w:r w:rsidR="00476D18" w:rsidRPr="00C5036F">
        <w:rPr>
          <w:rFonts w:ascii="Arial" w:hAnsi="Arial" w:cs="Arial"/>
          <w:b/>
          <w:szCs w:val="24"/>
        </w:rPr>
        <w:t>48/14/ДДЕЕ</w:t>
      </w:r>
    </w:p>
    <w:p w:rsidR="00912BA3" w:rsidRPr="00EE0365" w:rsidRDefault="00912BA3" w:rsidP="00912BA3">
      <w:pPr>
        <w:pStyle w:val="BodyText"/>
        <w:rPr>
          <w:rFonts w:ascii="Arial" w:hAnsi="Arial" w:cs="Arial"/>
          <w:szCs w:val="24"/>
        </w:rPr>
      </w:pPr>
    </w:p>
    <w:p w:rsidR="00912BA3" w:rsidRPr="00EE0365" w:rsidRDefault="00912BA3" w:rsidP="00912BA3">
      <w:pPr>
        <w:jc w:val="center"/>
        <w:rPr>
          <w:rFonts w:ascii="Arial" w:eastAsia="TimesNewRomanPS-BoldMT" w:hAnsi="Arial" w:cs="Arial"/>
          <w:b/>
          <w:bCs/>
        </w:rPr>
      </w:pPr>
    </w:p>
    <w:p w:rsidR="00912BA3" w:rsidRPr="00EE0365" w:rsidRDefault="00912BA3" w:rsidP="00912BA3">
      <w:pPr>
        <w:jc w:val="both"/>
        <w:rPr>
          <w:rFonts w:ascii="Arial" w:eastAsia="TimesNewRomanPS-BoldMT" w:hAnsi="Arial" w:cs="Arial"/>
          <w:b/>
          <w:bCs/>
          <w:color w:val="FF0000"/>
        </w:rPr>
      </w:pPr>
    </w:p>
    <w:p w:rsidR="005150FE" w:rsidRPr="00EE0365" w:rsidRDefault="00912BA3" w:rsidP="00912BA3">
      <w:pPr>
        <w:jc w:val="both"/>
        <w:rPr>
          <w:rFonts w:ascii="Arial" w:eastAsia="TimesNewRomanPSMT" w:hAnsi="Arial" w:cs="Arial"/>
        </w:rPr>
      </w:pPr>
      <w:r w:rsidRPr="00EE0365">
        <w:rPr>
          <w:rFonts w:ascii="Arial" w:eastAsia="TimesNewRomanPSMT" w:hAnsi="Arial" w:cs="Arial"/>
        </w:rPr>
        <w:t>Конкурсна документација садржи:</w:t>
      </w:r>
    </w:p>
    <w:p w:rsidR="00E4328E" w:rsidRPr="00EE0365" w:rsidRDefault="00390EC9" w:rsidP="00390EC9">
      <w:pPr>
        <w:pStyle w:val="TOCHeading"/>
        <w:jc w:val="center"/>
        <w:rPr>
          <w:rFonts w:ascii="Arial" w:hAnsi="Arial" w:cs="Arial"/>
          <w:color w:val="auto"/>
        </w:rPr>
      </w:pPr>
      <w:r w:rsidRPr="002D659C">
        <w:rPr>
          <w:rFonts w:ascii="Arial" w:hAnsi="Arial" w:cs="Arial"/>
          <w:color w:val="auto"/>
        </w:rPr>
        <w:t>С А Д Р Ж А Ј</w:t>
      </w:r>
    </w:p>
    <w:p w:rsidR="00F9672A" w:rsidRPr="00EE0365" w:rsidRDefault="00F9672A" w:rsidP="00F9672A">
      <w:pPr>
        <w:rPr>
          <w:rFonts w:ascii="Arial" w:hAnsi="Arial" w:cs="Arial"/>
          <w:lang w:eastAsia="ja-JP"/>
        </w:rPr>
      </w:pPr>
    </w:p>
    <w:p w:rsidR="00444B78" w:rsidRDefault="004B3FAD">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r w:rsidRPr="00EE0365">
        <w:rPr>
          <w:rFonts w:cs="Arial"/>
        </w:rPr>
        <w:fldChar w:fldCharType="begin"/>
      </w:r>
      <w:r w:rsidR="00E4328E" w:rsidRPr="00EE0365">
        <w:rPr>
          <w:rFonts w:cs="Arial"/>
        </w:rPr>
        <w:instrText xml:space="preserve"> TOC \o "1-3" \h \z \u </w:instrText>
      </w:r>
      <w:r w:rsidRPr="00EE0365">
        <w:rPr>
          <w:rFonts w:cs="Arial"/>
        </w:rPr>
        <w:fldChar w:fldCharType="separate"/>
      </w:r>
      <w:hyperlink w:anchor="_Toc393704316" w:history="1">
        <w:r w:rsidR="00444B78" w:rsidRPr="00F33620">
          <w:rPr>
            <w:rStyle w:val="Hyperlink"/>
            <w:rFonts w:cs="Arial"/>
            <w:noProof/>
          </w:rPr>
          <w:t>1.</w:t>
        </w:r>
        <w:r w:rsidR="00444B78">
          <w:rPr>
            <w:rFonts w:asciiTheme="minorHAnsi" w:eastAsiaTheme="minorEastAsia" w:hAnsiTheme="minorHAnsi" w:cstheme="minorBidi"/>
            <w:b w:val="0"/>
            <w:bCs w:val="0"/>
            <w:caps w:val="0"/>
            <w:noProof/>
            <w:sz w:val="22"/>
            <w:szCs w:val="22"/>
            <w:lang w:val="sr-Latn-CS" w:eastAsia="sr-Latn-CS"/>
          </w:rPr>
          <w:tab/>
        </w:r>
        <w:r w:rsidR="00444B78" w:rsidRPr="00F33620">
          <w:rPr>
            <w:rStyle w:val="Hyperlink"/>
            <w:rFonts w:cs="Arial"/>
            <w:noProof/>
          </w:rPr>
          <w:t>ОПШТИ ПОДАЦИ О ЈАВНОЈ НАБАВЦИ</w:t>
        </w:r>
        <w:r w:rsidR="00444B78">
          <w:rPr>
            <w:noProof/>
            <w:webHidden/>
          </w:rPr>
          <w:tab/>
        </w:r>
        <w:r>
          <w:rPr>
            <w:noProof/>
            <w:webHidden/>
          </w:rPr>
          <w:fldChar w:fldCharType="begin"/>
        </w:r>
        <w:r w:rsidR="00444B78">
          <w:rPr>
            <w:noProof/>
            <w:webHidden/>
          </w:rPr>
          <w:instrText xml:space="preserve"> PAGEREF _Toc393704316 \h </w:instrText>
        </w:r>
        <w:r>
          <w:rPr>
            <w:noProof/>
            <w:webHidden/>
          </w:rPr>
        </w:r>
        <w:r>
          <w:rPr>
            <w:noProof/>
            <w:webHidden/>
          </w:rPr>
          <w:fldChar w:fldCharType="separate"/>
        </w:r>
        <w:r w:rsidR="00D510BE">
          <w:rPr>
            <w:noProof/>
            <w:webHidden/>
          </w:rPr>
          <w:t>4</w:t>
        </w:r>
        <w:r>
          <w:rPr>
            <w:noProof/>
            <w:webHidden/>
          </w:rPr>
          <w:fldChar w:fldCharType="end"/>
        </w:r>
      </w:hyperlink>
    </w:p>
    <w:p w:rsidR="00444B78" w:rsidRDefault="00D70B31">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393704317" w:history="1">
        <w:r w:rsidR="00444B78" w:rsidRPr="00F33620">
          <w:rPr>
            <w:rStyle w:val="Hyperlink"/>
            <w:rFonts w:cs="Arial"/>
            <w:noProof/>
          </w:rPr>
          <w:t>2.</w:t>
        </w:r>
        <w:r w:rsidR="00444B78">
          <w:rPr>
            <w:rFonts w:asciiTheme="minorHAnsi" w:eastAsiaTheme="minorEastAsia" w:hAnsiTheme="minorHAnsi" w:cstheme="minorBidi"/>
            <w:b w:val="0"/>
            <w:bCs w:val="0"/>
            <w:caps w:val="0"/>
            <w:noProof/>
            <w:sz w:val="22"/>
            <w:szCs w:val="22"/>
            <w:lang w:val="sr-Latn-CS" w:eastAsia="sr-Latn-CS"/>
          </w:rPr>
          <w:tab/>
        </w:r>
        <w:r w:rsidR="00444B78" w:rsidRPr="00F33620">
          <w:rPr>
            <w:rStyle w:val="Hyperlink"/>
            <w:rFonts w:cs="Arial"/>
            <w:noProof/>
          </w:rPr>
          <w:t>ПОДАЦИ О ПРЕДМЕТУ ЈАВНЕ НАБАВКЕ</w:t>
        </w:r>
        <w:r w:rsidR="00444B78">
          <w:rPr>
            <w:noProof/>
            <w:webHidden/>
          </w:rPr>
          <w:tab/>
        </w:r>
        <w:r w:rsidR="004B3FAD">
          <w:rPr>
            <w:noProof/>
            <w:webHidden/>
          </w:rPr>
          <w:fldChar w:fldCharType="begin"/>
        </w:r>
        <w:r w:rsidR="00444B78">
          <w:rPr>
            <w:noProof/>
            <w:webHidden/>
          </w:rPr>
          <w:instrText xml:space="preserve"> PAGEREF _Toc393704317 \h </w:instrText>
        </w:r>
        <w:r w:rsidR="004B3FAD">
          <w:rPr>
            <w:noProof/>
            <w:webHidden/>
          </w:rPr>
        </w:r>
        <w:r w:rsidR="004B3FAD">
          <w:rPr>
            <w:noProof/>
            <w:webHidden/>
          </w:rPr>
          <w:fldChar w:fldCharType="separate"/>
        </w:r>
        <w:r w:rsidR="00D510BE">
          <w:rPr>
            <w:noProof/>
            <w:webHidden/>
          </w:rPr>
          <w:t>4</w:t>
        </w:r>
        <w:r w:rsidR="004B3FAD">
          <w:rPr>
            <w:noProof/>
            <w:webHidden/>
          </w:rPr>
          <w:fldChar w:fldCharType="end"/>
        </w:r>
      </w:hyperlink>
    </w:p>
    <w:p w:rsidR="00444B78" w:rsidRDefault="00D70B31">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393704318" w:history="1">
        <w:r w:rsidR="00444B78" w:rsidRPr="00F33620">
          <w:rPr>
            <w:rStyle w:val="Hyperlink"/>
            <w:noProof/>
          </w:rPr>
          <w:t>3.</w:t>
        </w:r>
        <w:r w:rsidR="00444B78">
          <w:rPr>
            <w:rFonts w:asciiTheme="minorHAnsi" w:eastAsiaTheme="minorEastAsia" w:hAnsiTheme="minorHAnsi" w:cstheme="minorBidi"/>
            <w:b w:val="0"/>
            <w:bCs w:val="0"/>
            <w:caps w:val="0"/>
            <w:noProof/>
            <w:sz w:val="22"/>
            <w:szCs w:val="22"/>
            <w:lang w:val="sr-Latn-CS" w:eastAsia="sr-Latn-CS"/>
          </w:rPr>
          <w:tab/>
        </w:r>
        <w:r w:rsidR="00444B78" w:rsidRPr="00F33620">
          <w:rPr>
            <w:rStyle w:val="Hyperlink"/>
            <w:noProof/>
          </w:rPr>
          <w:t>УПУТСТВО ПОНУЂАЧИМА KAKO ДА САЧИНЕ ПОНУДЕ</w:t>
        </w:r>
        <w:r w:rsidR="00444B78">
          <w:rPr>
            <w:noProof/>
            <w:webHidden/>
          </w:rPr>
          <w:tab/>
        </w:r>
        <w:r w:rsidR="004B3FAD">
          <w:rPr>
            <w:noProof/>
            <w:webHidden/>
          </w:rPr>
          <w:fldChar w:fldCharType="begin"/>
        </w:r>
        <w:r w:rsidR="00444B78">
          <w:rPr>
            <w:noProof/>
            <w:webHidden/>
          </w:rPr>
          <w:instrText xml:space="preserve"> PAGEREF _Toc393704318 \h </w:instrText>
        </w:r>
        <w:r w:rsidR="004B3FAD">
          <w:rPr>
            <w:noProof/>
            <w:webHidden/>
          </w:rPr>
        </w:r>
        <w:r w:rsidR="004B3FAD">
          <w:rPr>
            <w:noProof/>
            <w:webHidden/>
          </w:rPr>
          <w:fldChar w:fldCharType="separate"/>
        </w:r>
        <w:r w:rsidR="00D510BE">
          <w:rPr>
            <w:noProof/>
            <w:webHidden/>
          </w:rPr>
          <w:t>5</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19" w:history="1">
        <w:r w:rsidR="00444B78" w:rsidRPr="00F33620">
          <w:rPr>
            <w:rStyle w:val="Hyperlink"/>
            <w:rFonts w:cs="Arial"/>
            <w:noProof/>
          </w:rPr>
          <w:t>3.1.</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rFonts w:cs="Arial"/>
            <w:noProof/>
          </w:rPr>
          <w:t>ПОДАЦИ О ЈЕЗИКУ У ПОСТУПКУ ЈАВНЕ НАБАВКЕ</w:t>
        </w:r>
        <w:r w:rsidR="00444B78">
          <w:rPr>
            <w:noProof/>
            <w:webHidden/>
          </w:rPr>
          <w:tab/>
        </w:r>
        <w:r w:rsidR="004B3FAD">
          <w:rPr>
            <w:noProof/>
            <w:webHidden/>
          </w:rPr>
          <w:fldChar w:fldCharType="begin"/>
        </w:r>
        <w:r w:rsidR="00444B78">
          <w:rPr>
            <w:noProof/>
            <w:webHidden/>
          </w:rPr>
          <w:instrText xml:space="preserve"> PAGEREF _Toc393704319 \h </w:instrText>
        </w:r>
        <w:r w:rsidR="004B3FAD">
          <w:rPr>
            <w:noProof/>
            <w:webHidden/>
          </w:rPr>
        </w:r>
        <w:r w:rsidR="004B3FAD">
          <w:rPr>
            <w:noProof/>
            <w:webHidden/>
          </w:rPr>
          <w:fldChar w:fldCharType="separate"/>
        </w:r>
        <w:r w:rsidR="00D510BE">
          <w:rPr>
            <w:noProof/>
            <w:webHidden/>
          </w:rPr>
          <w:t>5</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20" w:history="1">
        <w:r w:rsidR="00444B78" w:rsidRPr="00F33620">
          <w:rPr>
            <w:rStyle w:val="Hyperlink"/>
            <w:noProof/>
          </w:rPr>
          <w:t>3.2.</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НАЧИН САСТАВЉАЊА ПОНУДЕ И УПУТСТВА ЗА ПОПУЊАВАЊЕ ОБРАСЦА ПОНУДЕ</w:t>
        </w:r>
        <w:r w:rsidR="00444B78">
          <w:rPr>
            <w:noProof/>
            <w:webHidden/>
          </w:rPr>
          <w:tab/>
        </w:r>
        <w:r w:rsidR="004B3FAD">
          <w:rPr>
            <w:noProof/>
            <w:webHidden/>
          </w:rPr>
          <w:fldChar w:fldCharType="begin"/>
        </w:r>
        <w:r w:rsidR="00444B78">
          <w:rPr>
            <w:noProof/>
            <w:webHidden/>
          </w:rPr>
          <w:instrText xml:space="preserve"> PAGEREF _Toc393704320 \h </w:instrText>
        </w:r>
        <w:r w:rsidR="004B3FAD">
          <w:rPr>
            <w:noProof/>
            <w:webHidden/>
          </w:rPr>
        </w:r>
        <w:r w:rsidR="004B3FAD">
          <w:rPr>
            <w:noProof/>
            <w:webHidden/>
          </w:rPr>
          <w:fldChar w:fldCharType="separate"/>
        </w:r>
        <w:r w:rsidR="00D510BE">
          <w:rPr>
            <w:noProof/>
            <w:webHidden/>
          </w:rPr>
          <w:t>5</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21" w:history="1">
        <w:r w:rsidR="00444B78" w:rsidRPr="00F33620">
          <w:rPr>
            <w:rStyle w:val="Hyperlink"/>
            <w:noProof/>
          </w:rPr>
          <w:t>3.3.</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rFonts w:cs="Arial"/>
            <w:noProof/>
          </w:rPr>
          <w:t>ПОДНОШЕЊЕ, ИЗМЕНА, ДОПУНА И ОПОЗИВ ПОНУДЕ</w:t>
        </w:r>
        <w:r w:rsidR="00444B78">
          <w:rPr>
            <w:noProof/>
            <w:webHidden/>
          </w:rPr>
          <w:tab/>
        </w:r>
        <w:r w:rsidR="004B3FAD">
          <w:rPr>
            <w:noProof/>
            <w:webHidden/>
          </w:rPr>
          <w:fldChar w:fldCharType="begin"/>
        </w:r>
        <w:r w:rsidR="00444B78">
          <w:rPr>
            <w:noProof/>
            <w:webHidden/>
          </w:rPr>
          <w:instrText xml:space="preserve"> PAGEREF _Toc393704321 \h </w:instrText>
        </w:r>
        <w:r w:rsidR="004B3FAD">
          <w:rPr>
            <w:noProof/>
            <w:webHidden/>
          </w:rPr>
        </w:r>
        <w:r w:rsidR="004B3FAD">
          <w:rPr>
            <w:noProof/>
            <w:webHidden/>
          </w:rPr>
          <w:fldChar w:fldCharType="separate"/>
        </w:r>
        <w:r w:rsidR="00D510BE">
          <w:rPr>
            <w:noProof/>
            <w:webHidden/>
          </w:rPr>
          <w:t>6</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22" w:history="1">
        <w:r w:rsidR="00444B78" w:rsidRPr="00F33620">
          <w:rPr>
            <w:rStyle w:val="Hyperlink"/>
            <w:rFonts w:cs="Arial"/>
            <w:noProof/>
          </w:rPr>
          <w:t>3.4.</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rFonts w:cs="Arial"/>
            <w:noProof/>
          </w:rPr>
          <w:t>ПАРТИЈЕ</w:t>
        </w:r>
        <w:r w:rsidR="00444B78">
          <w:rPr>
            <w:noProof/>
            <w:webHidden/>
          </w:rPr>
          <w:tab/>
        </w:r>
        <w:r w:rsidR="004B3FAD">
          <w:rPr>
            <w:noProof/>
            <w:webHidden/>
          </w:rPr>
          <w:fldChar w:fldCharType="begin"/>
        </w:r>
        <w:r w:rsidR="00444B78">
          <w:rPr>
            <w:noProof/>
            <w:webHidden/>
          </w:rPr>
          <w:instrText xml:space="preserve"> PAGEREF _Toc393704322 \h </w:instrText>
        </w:r>
        <w:r w:rsidR="004B3FAD">
          <w:rPr>
            <w:noProof/>
            <w:webHidden/>
          </w:rPr>
        </w:r>
        <w:r w:rsidR="004B3FAD">
          <w:rPr>
            <w:noProof/>
            <w:webHidden/>
          </w:rPr>
          <w:fldChar w:fldCharType="separate"/>
        </w:r>
        <w:r w:rsidR="00D510BE">
          <w:rPr>
            <w:noProof/>
            <w:webHidden/>
          </w:rPr>
          <w:t>6</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23" w:history="1">
        <w:r w:rsidR="00444B78" w:rsidRPr="00F33620">
          <w:rPr>
            <w:rStyle w:val="Hyperlink"/>
            <w:noProof/>
          </w:rPr>
          <w:t>3.5.</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ПОНУДА СА ВАРИЈАНТАМА</w:t>
        </w:r>
        <w:r w:rsidR="00444B78">
          <w:rPr>
            <w:noProof/>
            <w:webHidden/>
          </w:rPr>
          <w:tab/>
        </w:r>
        <w:r w:rsidR="004B3FAD">
          <w:rPr>
            <w:noProof/>
            <w:webHidden/>
          </w:rPr>
          <w:fldChar w:fldCharType="begin"/>
        </w:r>
        <w:r w:rsidR="00444B78">
          <w:rPr>
            <w:noProof/>
            <w:webHidden/>
          </w:rPr>
          <w:instrText xml:space="preserve"> PAGEREF _Toc393704323 \h </w:instrText>
        </w:r>
        <w:r w:rsidR="004B3FAD">
          <w:rPr>
            <w:noProof/>
            <w:webHidden/>
          </w:rPr>
        </w:r>
        <w:r w:rsidR="004B3FAD">
          <w:rPr>
            <w:noProof/>
            <w:webHidden/>
          </w:rPr>
          <w:fldChar w:fldCharType="separate"/>
        </w:r>
        <w:r w:rsidR="00D510BE">
          <w:rPr>
            <w:noProof/>
            <w:webHidden/>
          </w:rPr>
          <w:t>7</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24" w:history="1">
        <w:r w:rsidR="00444B78" w:rsidRPr="00F33620">
          <w:rPr>
            <w:rStyle w:val="Hyperlink"/>
            <w:rFonts w:cs="Arial"/>
            <w:noProof/>
          </w:rPr>
          <w:t>3.6.</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rFonts w:cs="Arial"/>
            <w:noProof/>
          </w:rPr>
          <w:t>РОК ЗА ПОДНОШЕЊЕ ПОНУДА И ОТВАРАЊЕ ПОНУДА</w:t>
        </w:r>
        <w:r w:rsidR="00444B78">
          <w:rPr>
            <w:noProof/>
            <w:webHidden/>
          </w:rPr>
          <w:tab/>
        </w:r>
        <w:r w:rsidR="004B3FAD">
          <w:rPr>
            <w:noProof/>
            <w:webHidden/>
          </w:rPr>
          <w:fldChar w:fldCharType="begin"/>
        </w:r>
        <w:r w:rsidR="00444B78">
          <w:rPr>
            <w:noProof/>
            <w:webHidden/>
          </w:rPr>
          <w:instrText xml:space="preserve"> PAGEREF _Toc393704324 \h </w:instrText>
        </w:r>
        <w:r w:rsidR="004B3FAD">
          <w:rPr>
            <w:noProof/>
            <w:webHidden/>
          </w:rPr>
        </w:r>
        <w:r w:rsidR="004B3FAD">
          <w:rPr>
            <w:noProof/>
            <w:webHidden/>
          </w:rPr>
          <w:fldChar w:fldCharType="separate"/>
        </w:r>
        <w:r w:rsidR="00D510BE">
          <w:rPr>
            <w:noProof/>
            <w:webHidden/>
          </w:rPr>
          <w:t>7</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25" w:history="1">
        <w:r w:rsidR="00444B78" w:rsidRPr="00F33620">
          <w:rPr>
            <w:rStyle w:val="Hyperlink"/>
            <w:rFonts w:cs="Arial"/>
            <w:noProof/>
          </w:rPr>
          <w:t>3.7.</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rFonts w:cs="Arial"/>
            <w:noProof/>
          </w:rPr>
          <w:t>ПОДИЗВОЂАЧИ</w:t>
        </w:r>
        <w:r w:rsidR="00444B78">
          <w:rPr>
            <w:noProof/>
            <w:webHidden/>
          </w:rPr>
          <w:tab/>
        </w:r>
        <w:r w:rsidR="004B3FAD">
          <w:rPr>
            <w:noProof/>
            <w:webHidden/>
          </w:rPr>
          <w:fldChar w:fldCharType="begin"/>
        </w:r>
        <w:r w:rsidR="00444B78">
          <w:rPr>
            <w:noProof/>
            <w:webHidden/>
          </w:rPr>
          <w:instrText xml:space="preserve"> PAGEREF _Toc393704325 \h </w:instrText>
        </w:r>
        <w:r w:rsidR="004B3FAD">
          <w:rPr>
            <w:noProof/>
            <w:webHidden/>
          </w:rPr>
        </w:r>
        <w:r w:rsidR="004B3FAD">
          <w:rPr>
            <w:noProof/>
            <w:webHidden/>
          </w:rPr>
          <w:fldChar w:fldCharType="separate"/>
        </w:r>
        <w:r w:rsidR="00D510BE">
          <w:rPr>
            <w:noProof/>
            <w:webHidden/>
          </w:rPr>
          <w:t>7</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26" w:history="1">
        <w:r w:rsidR="00444B78" w:rsidRPr="00F33620">
          <w:rPr>
            <w:rStyle w:val="Hyperlink"/>
            <w:rFonts w:cs="Arial"/>
            <w:noProof/>
          </w:rPr>
          <w:t>3.8.</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rFonts w:cs="Arial"/>
            <w:noProof/>
          </w:rPr>
          <w:t>ГРУПА ПОНУЂАЧА (ЗАЈЕДНИЧКА ПОНУДА)</w:t>
        </w:r>
        <w:r w:rsidR="00444B78">
          <w:rPr>
            <w:noProof/>
            <w:webHidden/>
          </w:rPr>
          <w:tab/>
        </w:r>
        <w:r w:rsidR="004B3FAD">
          <w:rPr>
            <w:noProof/>
            <w:webHidden/>
          </w:rPr>
          <w:fldChar w:fldCharType="begin"/>
        </w:r>
        <w:r w:rsidR="00444B78">
          <w:rPr>
            <w:noProof/>
            <w:webHidden/>
          </w:rPr>
          <w:instrText xml:space="preserve"> PAGEREF _Toc393704326 \h </w:instrText>
        </w:r>
        <w:r w:rsidR="004B3FAD">
          <w:rPr>
            <w:noProof/>
            <w:webHidden/>
          </w:rPr>
        </w:r>
        <w:r w:rsidR="004B3FAD">
          <w:rPr>
            <w:noProof/>
            <w:webHidden/>
          </w:rPr>
          <w:fldChar w:fldCharType="separate"/>
        </w:r>
        <w:r w:rsidR="00D510BE">
          <w:rPr>
            <w:noProof/>
            <w:webHidden/>
          </w:rPr>
          <w:t>8</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27" w:history="1">
        <w:r w:rsidR="00444B78" w:rsidRPr="00F33620">
          <w:rPr>
            <w:rStyle w:val="Hyperlink"/>
            <w:rFonts w:cs="Arial"/>
            <w:noProof/>
          </w:rPr>
          <w:t>3.9.</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rFonts w:cs="Arial"/>
            <w:noProof/>
          </w:rPr>
          <w:t>НАЧИН И УСЛОВИ ПЛАЋАЊА</w:t>
        </w:r>
        <w:r w:rsidR="00444B78">
          <w:rPr>
            <w:noProof/>
            <w:webHidden/>
          </w:rPr>
          <w:tab/>
        </w:r>
        <w:r w:rsidR="004B3FAD">
          <w:rPr>
            <w:noProof/>
            <w:webHidden/>
          </w:rPr>
          <w:fldChar w:fldCharType="begin"/>
        </w:r>
        <w:r w:rsidR="00444B78">
          <w:rPr>
            <w:noProof/>
            <w:webHidden/>
          </w:rPr>
          <w:instrText xml:space="preserve"> PAGEREF _Toc393704327 \h </w:instrText>
        </w:r>
        <w:r w:rsidR="004B3FAD">
          <w:rPr>
            <w:noProof/>
            <w:webHidden/>
          </w:rPr>
        </w:r>
        <w:r w:rsidR="004B3FAD">
          <w:rPr>
            <w:noProof/>
            <w:webHidden/>
          </w:rPr>
          <w:fldChar w:fldCharType="separate"/>
        </w:r>
        <w:r w:rsidR="00D510BE">
          <w:rPr>
            <w:noProof/>
            <w:webHidden/>
          </w:rPr>
          <w:t>9</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28" w:history="1">
        <w:r w:rsidR="00444B78" w:rsidRPr="00F33620">
          <w:rPr>
            <w:rStyle w:val="Hyperlink"/>
            <w:rFonts w:cs="Arial"/>
            <w:noProof/>
          </w:rPr>
          <w:t>3.10.</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rFonts w:cs="Arial"/>
            <w:noProof/>
          </w:rPr>
          <w:t>РОК ИЗВРШЕЊА УСЛУГЕ</w:t>
        </w:r>
        <w:r w:rsidR="00444B78">
          <w:rPr>
            <w:noProof/>
            <w:webHidden/>
          </w:rPr>
          <w:tab/>
        </w:r>
        <w:r w:rsidR="004B3FAD">
          <w:rPr>
            <w:noProof/>
            <w:webHidden/>
          </w:rPr>
          <w:fldChar w:fldCharType="begin"/>
        </w:r>
        <w:r w:rsidR="00444B78">
          <w:rPr>
            <w:noProof/>
            <w:webHidden/>
          </w:rPr>
          <w:instrText xml:space="preserve"> PAGEREF _Toc393704328 \h </w:instrText>
        </w:r>
        <w:r w:rsidR="004B3FAD">
          <w:rPr>
            <w:noProof/>
            <w:webHidden/>
          </w:rPr>
        </w:r>
        <w:r w:rsidR="004B3FAD">
          <w:rPr>
            <w:noProof/>
            <w:webHidden/>
          </w:rPr>
          <w:fldChar w:fldCharType="separate"/>
        </w:r>
        <w:r w:rsidR="00D510BE">
          <w:rPr>
            <w:noProof/>
            <w:webHidden/>
          </w:rPr>
          <w:t>9</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29" w:history="1">
        <w:r w:rsidR="00444B78" w:rsidRPr="00F33620">
          <w:rPr>
            <w:rStyle w:val="Hyperlink"/>
            <w:noProof/>
          </w:rPr>
          <w:t>3.11.</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ТЕРМИН ПЛАН ИЗВРШЕЊА УСЛУГЕ</w:t>
        </w:r>
        <w:r w:rsidR="00444B78">
          <w:rPr>
            <w:noProof/>
            <w:webHidden/>
          </w:rPr>
          <w:tab/>
        </w:r>
        <w:r w:rsidR="004B3FAD">
          <w:rPr>
            <w:noProof/>
            <w:webHidden/>
          </w:rPr>
          <w:fldChar w:fldCharType="begin"/>
        </w:r>
        <w:r w:rsidR="00444B78">
          <w:rPr>
            <w:noProof/>
            <w:webHidden/>
          </w:rPr>
          <w:instrText xml:space="preserve"> PAGEREF _Toc393704329 \h </w:instrText>
        </w:r>
        <w:r w:rsidR="004B3FAD">
          <w:rPr>
            <w:noProof/>
            <w:webHidden/>
          </w:rPr>
        </w:r>
        <w:r w:rsidR="004B3FAD">
          <w:rPr>
            <w:noProof/>
            <w:webHidden/>
          </w:rPr>
          <w:fldChar w:fldCharType="separate"/>
        </w:r>
        <w:r w:rsidR="00D510BE">
          <w:rPr>
            <w:noProof/>
            <w:webHidden/>
          </w:rPr>
          <w:t>9</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30" w:history="1">
        <w:r w:rsidR="00444B78" w:rsidRPr="00F33620">
          <w:rPr>
            <w:rStyle w:val="Hyperlink"/>
            <w:noProof/>
          </w:rPr>
          <w:t>3.12.</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АНГАЖОВАЊЕ КАДРОВА И ПЛАН РАДА</w:t>
        </w:r>
        <w:r w:rsidR="00444B78">
          <w:rPr>
            <w:noProof/>
            <w:webHidden/>
          </w:rPr>
          <w:tab/>
        </w:r>
        <w:r w:rsidR="004B3FAD">
          <w:rPr>
            <w:noProof/>
            <w:webHidden/>
          </w:rPr>
          <w:fldChar w:fldCharType="begin"/>
        </w:r>
        <w:r w:rsidR="00444B78">
          <w:rPr>
            <w:noProof/>
            <w:webHidden/>
          </w:rPr>
          <w:instrText xml:space="preserve"> PAGEREF _Toc393704330 \h </w:instrText>
        </w:r>
        <w:r w:rsidR="004B3FAD">
          <w:rPr>
            <w:noProof/>
            <w:webHidden/>
          </w:rPr>
        </w:r>
        <w:r w:rsidR="004B3FAD">
          <w:rPr>
            <w:noProof/>
            <w:webHidden/>
          </w:rPr>
          <w:fldChar w:fldCharType="separate"/>
        </w:r>
        <w:r w:rsidR="00D510BE">
          <w:rPr>
            <w:noProof/>
            <w:webHidden/>
          </w:rPr>
          <w:t>10</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31" w:history="1">
        <w:r w:rsidR="00444B78" w:rsidRPr="00F33620">
          <w:rPr>
            <w:rStyle w:val="Hyperlink"/>
            <w:rFonts w:cs="Arial"/>
            <w:noProof/>
          </w:rPr>
          <w:t>3.13.</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rFonts w:cs="Arial"/>
            <w:noProof/>
          </w:rPr>
          <w:t>ЦЕНА</w:t>
        </w:r>
        <w:r w:rsidR="00444B78">
          <w:rPr>
            <w:noProof/>
            <w:webHidden/>
          </w:rPr>
          <w:tab/>
        </w:r>
        <w:r w:rsidR="004B3FAD">
          <w:rPr>
            <w:noProof/>
            <w:webHidden/>
          </w:rPr>
          <w:fldChar w:fldCharType="begin"/>
        </w:r>
        <w:r w:rsidR="00444B78">
          <w:rPr>
            <w:noProof/>
            <w:webHidden/>
          </w:rPr>
          <w:instrText xml:space="preserve"> PAGEREF _Toc393704331 \h </w:instrText>
        </w:r>
        <w:r w:rsidR="004B3FAD">
          <w:rPr>
            <w:noProof/>
            <w:webHidden/>
          </w:rPr>
        </w:r>
        <w:r w:rsidR="004B3FAD">
          <w:rPr>
            <w:noProof/>
            <w:webHidden/>
          </w:rPr>
          <w:fldChar w:fldCharType="separate"/>
        </w:r>
        <w:r w:rsidR="00D510BE">
          <w:rPr>
            <w:noProof/>
            <w:webHidden/>
          </w:rPr>
          <w:t>10</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32" w:history="1">
        <w:r w:rsidR="00444B78" w:rsidRPr="00F33620">
          <w:rPr>
            <w:rStyle w:val="Hyperlink"/>
            <w:rFonts w:cs="Arial"/>
            <w:noProof/>
          </w:rPr>
          <w:t>3.14.</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rFonts w:cs="Arial"/>
            <w:noProof/>
          </w:rPr>
          <w:t>СРЕДСТВА ФИНАНСИЈСКОГ ОБЕЗБЕЂЕЊА</w:t>
        </w:r>
        <w:r w:rsidR="00444B78">
          <w:rPr>
            <w:noProof/>
            <w:webHidden/>
          </w:rPr>
          <w:tab/>
        </w:r>
        <w:r w:rsidR="004B3FAD">
          <w:rPr>
            <w:noProof/>
            <w:webHidden/>
          </w:rPr>
          <w:fldChar w:fldCharType="begin"/>
        </w:r>
        <w:r w:rsidR="00444B78">
          <w:rPr>
            <w:noProof/>
            <w:webHidden/>
          </w:rPr>
          <w:instrText xml:space="preserve"> PAGEREF _Toc393704332 \h </w:instrText>
        </w:r>
        <w:r w:rsidR="004B3FAD">
          <w:rPr>
            <w:noProof/>
            <w:webHidden/>
          </w:rPr>
        </w:r>
        <w:r w:rsidR="004B3FAD">
          <w:rPr>
            <w:noProof/>
            <w:webHidden/>
          </w:rPr>
          <w:fldChar w:fldCharType="separate"/>
        </w:r>
        <w:r w:rsidR="00D510BE">
          <w:rPr>
            <w:noProof/>
            <w:webHidden/>
          </w:rPr>
          <w:t>10</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33" w:history="1">
        <w:r w:rsidR="00444B78" w:rsidRPr="00F33620">
          <w:rPr>
            <w:rStyle w:val="Hyperlink"/>
            <w:rFonts w:cs="Arial"/>
            <w:noProof/>
          </w:rPr>
          <w:t>3.15.</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rFonts w:cs="Arial"/>
            <w:noProof/>
          </w:rPr>
          <w:t>ДОДАТНЕ ИНФОРМАЦИЈЕ И ПОЈАШЊЕЊА</w:t>
        </w:r>
        <w:r w:rsidR="00444B78">
          <w:rPr>
            <w:noProof/>
            <w:webHidden/>
          </w:rPr>
          <w:tab/>
        </w:r>
        <w:r w:rsidR="004B3FAD">
          <w:rPr>
            <w:noProof/>
            <w:webHidden/>
          </w:rPr>
          <w:fldChar w:fldCharType="begin"/>
        </w:r>
        <w:r w:rsidR="00444B78">
          <w:rPr>
            <w:noProof/>
            <w:webHidden/>
          </w:rPr>
          <w:instrText xml:space="preserve"> PAGEREF _Toc393704333 \h </w:instrText>
        </w:r>
        <w:r w:rsidR="004B3FAD">
          <w:rPr>
            <w:noProof/>
            <w:webHidden/>
          </w:rPr>
        </w:r>
        <w:r w:rsidR="004B3FAD">
          <w:rPr>
            <w:noProof/>
            <w:webHidden/>
          </w:rPr>
          <w:fldChar w:fldCharType="separate"/>
        </w:r>
        <w:r w:rsidR="00D510BE">
          <w:rPr>
            <w:noProof/>
            <w:webHidden/>
          </w:rPr>
          <w:t>12</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34" w:history="1">
        <w:r w:rsidR="00444B78" w:rsidRPr="00F33620">
          <w:rPr>
            <w:rStyle w:val="Hyperlink"/>
            <w:noProof/>
          </w:rPr>
          <w:t>3.16.</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ДОДАТНА ОБЈАШЊЕЊА, КОНТРОЛА И ДОЗВОЉЕНЕ ИСПРАВКЕ</w:t>
        </w:r>
        <w:r w:rsidR="00444B78">
          <w:rPr>
            <w:noProof/>
            <w:webHidden/>
          </w:rPr>
          <w:tab/>
        </w:r>
        <w:r w:rsidR="004B3FAD">
          <w:rPr>
            <w:noProof/>
            <w:webHidden/>
          </w:rPr>
          <w:fldChar w:fldCharType="begin"/>
        </w:r>
        <w:r w:rsidR="00444B78">
          <w:rPr>
            <w:noProof/>
            <w:webHidden/>
          </w:rPr>
          <w:instrText xml:space="preserve"> PAGEREF _Toc393704334 \h </w:instrText>
        </w:r>
        <w:r w:rsidR="004B3FAD">
          <w:rPr>
            <w:noProof/>
            <w:webHidden/>
          </w:rPr>
        </w:r>
        <w:r w:rsidR="004B3FAD">
          <w:rPr>
            <w:noProof/>
            <w:webHidden/>
          </w:rPr>
          <w:fldChar w:fldCharType="separate"/>
        </w:r>
        <w:r w:rsidR="00D510BE">
          <w:rPr>
            <w:noProof/>
            <w:webHidden/>
          </w:rPr>
          <w:t>12</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35" w:history="1">
        <w:r w:rsidR="00444B78" w:rsidRPr="00F33620">
          <w:rPr>
            <w:rStyle w:val="Hyperlink"/>
            <w:noProof/>
          </w:rPr>
          <w:t>3.17.</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НЕГАТИВНЕ РЕФЕРЕНЦЕ</w:t>
        </w:r>
        <w:r w:rsidR="00444B78">
          <w:rPr>
            <w:noProof/>
            <w:webHidden/>
          </w:rPr>
          <w:tab/>
        </w:r>
        <w:r w:rsidR="004B3FAD">
          <w:rPr>
            <w:noProof/>
            <w:webHidden/>
          </w:rPr>
          <w:fldChar w:fldCharType="begin"/>
        </w:r>
        <w:r w:rsidR="00444B78">
          <w:rPr>
            <w:noProof/>
            <w:webHidden/>
          </w:rPr>
          <w:instrText xml:space="preserve"> PAGEREF _Toc393704335 \h </w:instrText>
        </w:r>
        <w:r w:rsidR="004B3FAD">
          <w:rPr>
            <w:noProof/>
            <w:webHidden/>
          </w:rPr>
        </w:r>
        <w:r w:rsidR="004B3FAD">
          <w:rPr>
            <w:noProof/>
            <w:webHidden/>
          </w:rPr>
          <w:fldChar w:fldCharType="separate"/>
        </w:r>
        <w:r w:rsidR="00D510BE">
          <w:rPr>
            <w:noProof/>
            <w:webHidden/>
          </w:rPr>
          <w:t>12</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36" w:history="1">
        <w:r w:rsidR="00444B78" w:rsidRPr="00F33620">
          <w:rPr>
            <w:rStyle w:val="Hyperlink"/>
            <w:rFonts w:cs="Arial"/>
            <w:noProof/>
          </w:rPr>
          <w:t>3.18.</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rFonts w:cs="Arial"/>
            <w:noProof/>
          </w:rPr>
          <w:t>КРИТЕРИЈУМ ЗА ДОДЕЛУ УГОВОРА</w:t>
        </w:r>
        <w:r w:rsidR="00444B78">
          <w:rPr>
            <w:noProof/>
            <w:webHidden/>
          </w:rPr>
          <w:tab/>
        </w:r>
        <w:r w:rsidR="004B3FAD">
          <w:rPr>
            <w:noProof/>
            <w:webHidden/>
          </w:rPr>
          <w:fldChar w:fldCharType="begin"/>
        </w:r>
        <w:r w:rsidR="00444B78">
          <w:rPr>
            <w:noProof/>
            <w:webHidden/>
          </w:rPr>
          <w:instrText xml:space="preserve"> PAGEREF _Toc393704336 \h </w:instrText>
        </w:r>
        <w:r w:rsidR="004B3FAD">
          <w:rPr>
            <w:noProof/>
            <w:webHidden/>
          </w:rPr>
        </w:r>
        <w:r w:rsidR="004B3FAD">
          <w:rPr>
            <w:noProof/>
            <w:webHidden/>
          </w:rPr>
          <w:fldChar w:fldCharType="separate"/>
        </w:r>
        <w:r w:rsidR="00D510BE">
          <w:rPr>
            <w:noProof/>
            <w:webHidden/>
          </w:rPr>
          <w:t>13</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37" w:history="1">
        <w:r w:rsidR="00444B78" w:rsidRPr="00F33620">
          <w:rPr>
            <w:rStyle w:val="Hyperlink"/>
            <w:noProof/>
          </w:rPr>
          <w:t>3.19.</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ПОШТОВАЊЕ ОБАВЕЗА КОЈЕ ПРОИЗИЛАЗЕ ИЗ ПРОПИСА О ЗАШТИТИ НА РАДУ И ДРУГИХ ПРОПИСА</w:t>
        </w:r>
        <w:r w:rsidR="00444B78">
          <w:rPr>
            <w:noProof/>
            <w:webHidden/>
          </w:rPr>
          <w:tab/>
        </w:r>
        <w:r w:rsidR="004B3FAD">
          <w:rPr>
            <w:noProof/>
            <w:webHidden/>
          </w:rPr>
          <w:fldChar w:fldCharType="begin"/>
        </w:r>
        <w:r w:rsidR="00444B78">
          <w:rPr>
            <w:noProof/>
            <w:webHidden/>
          </w:rPr>
          <w:instrText xml:space="preserve"> PAGEREF _Toc393704337 \h </w:instrText>
        </w:r>
        <w:r w:rsidR="004B3FAD">
          <w:rPr>
            <w:noProof/>
            <w:webHidden/>
          </w:rPr>
        </w:r>
        <w:r w:rsidR="004B3FAD">
          <w:rPr>
            <w:noProof/>
            <w:webHidden/>
          </w:rPr>
          <w:fldChar w:fldCharType="separate"/>
        </w:r>
        <w:r w:rsidR="00D510BE">
          <w:rPr>
            <w:noProof/>
            <w:webHidden/>
          </w:rPr>
          <w:t>22</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38" w:history="1">
        <w:r w:rsidR="00444B78" w:rsidRPr="00F33620">
          <w:rPr>
            <w:rStyle w:val="Hyperlink"/>
            <w:rFonts w:cs="Arial"/>
            <w:noProof/>
          </w:rPr>
          <w:t>3.20.</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rFonts w:cs="Arial"/>
            <w:noProof/>
          </w:rPr>
          <w:t>НАКНАДА ЗА КОРИШЋЕЊЕ ПАТЕНАТА</w:t>
        </w:r>
        <w:r w:rsidR="00444B78">
          <w:rPr>
            <w:noProof/>
            <w:webHidden/>
          </w:rPr>
          <w:tab/>
        </w:r>
        <w:r w:rsidR="004B3FAD">
          <w:rPr>
            <w:noProof/>
            <w:webHidden/>
          </w:rPr>
          <w:fldChar w:fldCharType="begin"/>
        </w:r>
        <w:r w:rsidR="00444B78">
          <w:rPr>
            <w:noProof/>
            <w:webHidden/>
          </w:rPr>
          <w:instrText xml:space="preserve"> PAGEREF _Toc393704338 \h </w:instrText>
        </w:r>
        <w:r w:rsidR="004B3FAD">
          <w:rPr>
            <w:noProof/>
            <w:webHidden/>
          </w:rPr>
        </w:r>
        <w:r w:rsidR="004B3FAD">
          <w:rPr>
            <w:noProof/>
            <w:webHidden/>
          </w:rPr>
          <w:fldChar w:fldCharType="separate"/>
        </w:r>
        <w:r w:rsidR="00D510BE">
          <w:rPr>
            <w:noProof/>
            <w:webHidden/>
          </w:rPr>
          <w:t>22</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39" w:history="1">
        <w:r w:rsidR="00444B78" w:rsidRPr="00F33620">
          <w:rPr>
            <w:rStyle w:val="Hyperlink"/>
            <w:noProof/>
            <w:lang w:eastAsia="en-US"/>
          </w:rPr>
          <w:t>3.21.</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lang w:eastAsia="en-US"/>
          </w:rPr>
          <w:t>ПЕРИОД ВАЖЕЊА ПОНУДЕ</w:t>
        </w:r>
        <w:r w:rsidR="00444B78">
          <w:rPr>
            <w:noProof/>
            <w:webHidden/>
          </w:rPr>
          <w:tab/>
        </w:r>
        <w:r w:rsidR="004B3FAD">
          <w:rPr>
            <w:noProof/>
            <w:webHidden/>
          </w:rPr>
          <w:fldChar w:fldCharType="begin"/>
        </w:r>
        <w:r w:rsidR="00444B78">
          <w:rPr>
            <w:noProof/>
            <w:webHidden/>
          </w:rPr>
          <w:instrText xml:space="preserve"> PAGEREF _Toc393704339 \h </w:instrText>
        </w:r>
        <w:r w:rsidR="004B3FAD">
          <w:rPr>
            <w:noProof/>
            <w:webHidden/>
          </w:rPr>
        </w:r>
        <w:r w:rsidR="004B3FAD">
          <w:rPr>
            <w:noProof/>
            <w:webHidden/>
          </w:rPr>
          <w:fldChar w:fldCharType="separate"/>
        </w:r>
        <w:r w:rsidR="00D510BE">
          <w:rPr>
            <w:noProof/>
            <w:webHidden/>
          </w:rPr>
          <w:t>22</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40" w:history="1">
        <w:r w:rsidR="00444B78" w:rsidRPr="00F33620">
          <w:rPr>
            <w:rStyle w:val="Hyperlink"/>
            <w:noProof/>
            <w:lang w:eastAsia="en-US"/>
          </w:rPr>
          <w:t>3.22.</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lang w:eastAsia="en-US"/>
          </w:rPr>
          <w:t>РОК ЗА ЗАКЉУЧЕЊЕ УГОВОРА</w:t>
        </w:r>
        <w:r w:rsidR="00444B78">
          <w:rPr>
            <w:noProof/>
            <w:webHidden/>
          </w:rPr>
          <w:tab/>
        </w:r>
        <w:r w:rsidR="004B3FAD">
          <w:rPr>
            <w:noProof/>
            <w:webHidden/>
          </w:rPr>
          <w:fldChar w:fldCharType="begin"/>
        </w:r>
        <w:r w:rsidR="00444B78">
          <w:rPr>
            <w:noProof/>
            <w:webHidden/>
          </w:rPr>
          <w:instrText xml:space="preserve"> PAGEREF _Toc393704340 \h </w:instrText>
        </w:r>
        <w:r w:rsidR="004B3FAD">
          <w:rPr>
            <w:noProof/>
            <w:webHidden/>
          </w:rPr>
        </w:r>
        <w:r w:rsidR="004B3FAD">
          <w:rPr>
            <w:noProof/>
            <w:webHidden/>
          </w:rPr>
          <w:fldChar w:fldCharType="separate"/>
        </w:r>
        <w:r w:rsidR="00D510BE">
          <w:rPr>
            <w:noProof/>
            <w:webHidden/>
          </w:rPr>
          <w:t>23</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41" w:history="1">
        <w:r w:rsidR="00444B78" w:rsidRPr="00F33620">
          <w:rPr>
            <w:rStyle w:val="Hyperlink"/>
            <w:noProof/>
          </w:rPr>
          <w:t>3.23.</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НАЧИН ОЗНАЧАВАЊА ПОВЕРЉИВИХ ПОДАТАКА</w:t>
        </w:r>
        <w:r w:rsidR="00444B78">
          <w:rPr>
            <w:noProof/>
            <w:webHidden/>
          </w:rPr>
          <w:tab/>
        </w:r>
        <w:r w:rsidR="004B3FAD">
          <w:rPr>
            <w:noProof/>
            <w:webHidden/>
          </w:rPr>
          <w:fldChar w:fldCharType="begin"/>
        </w:r>
        <w:r w:rsidR="00444B78">
          <w:rPr>
            <w:noProof/>
            <w:webHidden/>
          </w:rPr>
          <w:instrText xml:space="preserve"> PAGEREF _Toc393704341 \h </w:instrText>
        </w:r>
        <w:r w:rsidR="004B3FAD">
          <w:rPr>
            <w:noProof/>
            <w:webHidden/>
          </w:rPr>
        </w:r>
        <w:r w:rsidR="004B3FAD">
          <w:rPr>
            <w:noProof/>
            <w:webHidden/>
          </w:rPr>
          <w:fldChar w:fldCharType="separate"/>
        </w:r>
        <w:r w:rsidR="00D510BE">
          <w:rPr>
            <w:noProof/>
            <w:webHidden/>
          </w:rPr>
          <w:t>23</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42" w:history="1">
        <w:r w:rsidR="00444B78" w:rsidRPr="00F33620">
          <w:rPr>
            <w:rStyle w:val="Hyperlink"/>
            <w:noProof/>
          </w:rPr>
          <w:t>3.24.</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ТРОШКОВИ ПОНУДЕ</w:t>
        </w:r>
        <w:r w:rsidR="00444B78">
          <w:rPr>
            <w:noProof/>
            <w:webHidden/>
          </w:rPr>
          <w:tab/>
        </w:r>
        <w:r w:rsidR="004B3FAD">
          <w:rPr>
            <w:noProof/>
            <w:webHidden/>
          </w:rPr>
          <w:fldChar w:fldCharType="begin"/>
        </w:r>
        <w:r w:rsidR="00444B78">
          <w:rPr>
            <w:noProof/>
            <w:webHidden/>
          </w:rPr>
          <w:instrText xml:space="preserve"> PAGEREF _Toc393704342 \h </w:instrText>
        </w:r>
        <w:r w:rsidR="004B3FAD">
          <w:rPr>
            <w:noProof/>
            <w:webHidden/>
          </w:rPr>
        </w:r>
        <w:r w:rsidR="004B3FAD">
          <w:rPr>
            <w:noProof/>
            <w:webHidden/>
          </w:rPr>
          <w:fldChar w:fldCharType="separate"/>
        </w:r>
        <w:r w:rsidR="00D510BE">
          <w:rPr>
            <w:noProof/>
            <w:webHidden/>
          </w:rPr>
          <w:t>24</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43" w:history="1">
        <w:r w:rsidR="00444B78" w:rsidRPr="00F33620">
          <w:rPr>
            <w:rStyle w:val="Hyperlink"/>
            <w:noProof/>
          </w:rPr>
          <w:t>3.25.</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ОБРАЗАЦ СТРУКТУРЕ ЦЕНЕ</w:t>
        </w:r>
        <w:r w:rsidR="00444B78">
          <w:rPr>
            <w:noProof/>
            <w:webHidden/>
          </w:rPr>
          <w:tab/>
        </w:r>
        <w:r w:rsidR="004B3FAD">
          <w:rPr>
            <w:noProof/>
            <w:webHidden/>
          </w:rPr>
          <w:fldChar w:fldCharType="begin"/>
        </w:r>
        <w:r w:rsidR="00444B78">
          <w:rPr>
            <w:noProof/>
            <w:webHidden/>
          </w:rPr>
          <w:instrText xml:space="preserve"> PAGEREF _Toc393704343 \h </w:instrText>
        </w:r>
        <w:r w:rsidR="004B3FAD">
          <w:rPr>
            <w:noProof/>
            <w:webHidden/>
          </w:rPr>
        </w:r>
        <w:r w:rsidR="004B3FAD">
          <w:rPr>
            <w:noProof/>
            <w:webHidden/>
          </w:rPr>
          <w:fldChar w:fldCharType="separate"/>
        </w:r>
        <w:r w:rsidR="00D510BE">
          <w:rPr>
            <w:noProof/>
            <w:webHidden/>
          </w:rPr>
          <w:t>24</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44" w:history="1">
        <w:r w:rsidR="00444B78" w:rsidRPr="00F33620">
          <w:rPr>
            <w:rStyle w:val="Hyperlink"/>
            <w:noProof/>
          </w:rPr>
          <w:t>3.26.</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МОДЕЛ УГОВОРА</w:t>
        </w:r>
        <w:r w:rsidR="00444B78">
          <w:rPr>
            <w:noProof/>
            <w:webHidden/>
          </w:rPr>
          <w:tab/>
        </w:r>
        <w:r w:rsidR="004B3FAD">
          <w:rPr>
            <w:noProof/>
            <w:webHidden/>
          </w:rPr>
          <w:fldChar w:fldCharType="begin"/>
        </w:r>
        <w:r w:rsidR="00444B78">
          <w:rPr>
            <w:noProof/>
            <w:webHidden/>
          </w:rPr>
          <w:instrText xml:space="preserve"> PAGEREF _Toc393704344 \h </w:instrText>
        </w:r>
        <w:r w:rsidR="004B3FAD">
          <w:rPr>
            <w:noProof/>
            <w:webHidden/>
          </w:rPr>
        </w:r>
        <w:r w:rsidR="004B3FAD">
          <w:rPr>
            <w:noProof/>
            <w:webHidden/>
          </w:rPr>
          <w:fldChar w:fldCharType="separate"/>
        </w:r>
        <w:r w:rsidR="00D510BE">
          <w:rPr>
            <w:noProof/>
            <w:webHidden/>
          </w:rPr>
          <w:t>24</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45" w:history="1">
        <w:r w:rsidR="00444B78" w:rsidRPr="00F33620">
          <w:rPr>
            <w:rStyle w:val="Hyperlink"/>
            <w:rFonts w:cs="Arial"/>
            <w:noProof/>
          </w:rPr>
          <w:t>3.27.</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rFonts w:eastAsia="TimesNewRomanPSMT" w:cs="Arial"/>
            <w:bCs/>
            <w:iCs/>
            <w:caps/>
            <w:noProof/>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444B78">
          <w:rPr>
            <w:noProof/>
            <w:webHidden/>
          </w:rPr>
          <w:tab/>
        </w:r>
        <w:r w:rsidR="004B3FAD">
          <w:rPr>
            <w:noProof/>
            <w:webHidden/>
          </w:rPr>
          <w:fldChar w:fldCharType="begin"/>
        </w:r>
        <w:r w:rsidR="00444B78">
          <w:rPr>
            <w:noProof/>
            <w:webHidden/>
          </w:rPr>
          <w:instrText xml:space="preserve"> PAGEREF _Toc393704345 \h </w:instrText>
        </w:r>
        <w:r w:rsidR="004B3FAD">
          <w:rPr>
            <w:noProof/>
            <w:webHidden/>
          </w:rPr>
        </w:r>
        <w:r w:rsidR="004B3FAD">
          <w:rPr>
            <w:noProof/>
            <w:webHidden/>
          </w:rPr>
          <w:fldChar w:fldCharType="separate"/>
        </w:r>
        <w:r w:rsidR="00D510BE">
          <w:rPr>
            <w:noProof/>
            <w:webHidden/>
          </w:rPr>
          <w:t>24</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46" w:history="1">
        <w:r w:rsidR="00444B78" w:rsidRPr="00F33620">
          <w:rPr>
            <w:rStyle w:val="Hyperlink"/>
            <w:noProof/>
          </w:rPr>
          <w:t>3.28.</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РАЗЛОЗИ ЗА ОДБИЈАЊЕ ПОНУДЕ И ОБУСТАВУ ПОСТУПКА</w:t>
        </w:r>
        <w:r w:rsidR="00444B78">
          <w:rPr>
            <w:noProof/>
            <w:webHidden/>
          </w:rPr>
          <w:tab/>
        </w:r>
        <w:r w:rsidR="004B3FAD">
          <w:rPr>
            <w:noProof/>
            <w:webHidden/>
          </w:rPr>
          <w:fldChar w:fldCharType="begin"/>
        </w:r>
        <w:r w:rsidR="00444B78">
          <w:rPr>
            <w:noProof/>
            <w:webHidden/>
          </w:rPr>
          <w:instrText xml:space="preserve"> PAGEREF _Toc393704346 \h </w:instrText>
        </w:r>
        <w:r w:rsidR="004B3FAD">
          <w:rPr>
            <w:noProof/>
            <w:webHidden/>
          </w:rPr>
        </w:r>
        <w:r w:rsidR="004B3FAD">
          <w:rPr>
            <w:noProof/>
            <w:webHidden/>
          </w:rPr>
          <w:fldChar w:fldCharType="separate"/>
        </w:r>
        <w:r w:rsidR="00D510BE">
          <w:rPr>
            <w:noProof/>
            <w:webHidden/>
          </w:rPr>
          <w:t>25</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47" w:history="1">
        <w:r w:rsidR="00444B78" w:rsidRPr="00F33620">
          <w:rPr>
            <w:rStyle w:val="Hyperlink"/>
            <w:noProof/>
          </w:rPr>
          <w:t>3.29.</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ПОДАЦИ О САДРЖИНИ ПОНУДЕ</w:t>
        </w:r>
        <w:r w:rsidR="00444B78">
          <w:rPr>
            <w:noProof/>
            <w:webHidden/>
          </w:rPr>
          <w:tab/>
        </w:r>
        <w:r w:rsidR="004B3FAD">
          <w:rPr>
            <w:noProof/>
            <w:webHidden/>
          </w:rPr>
          <w:fldChar w:fldCharType="begin"/>
        </w:r>
        <w:r w:rsidR="00444B78">
          <w:rPr>
            <w:noProof/>
            <w:webHidden/>
          </w:rPr>
          <w:instrText xml:space="preserve"> PAGEREF _Toc393704347 \h </w:instrText>
        </w:r>
        <w:r w:rsidR="004B3FAD">
          <w:rPr>
            <w:noProof/>
            <w:webHidden/>
          </w:rPr>
        </w:r>
        <w:r w:rsidR="004B3FAD">
          <w:rPr>
            <w:noProof/>
            <w:webHidden/>
          </w:rPr>
          <w:fldChar w:fldCharType="separate"/>
        </w:r>
        <w:r w:rsidR="00D510BE">
          <w:rPr>
            <w:noProof/>
            <w:webHidden/>
          </w:rPr>
          <w:t>25</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48" w:history="1">
        <w:r w:rsidR="00444B78" w:rsidRPr="00F33620">
          <w:rPr>
            <w:rStyle w:val="Hyperlink"/>
            <w:noProof/>
          </w:rPr>
          <w:t>3.30.</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ЗАШТИТА ПРАВА ПОНУЂАЧА</w:t>
        </w:r>
        <w:r w:rsidR="00444B78">
          <w:rPr>
            <w:noProof/>
            <w:webHidden/>
          </w:rPr>
          <w:tab/>
        </w:r>
        <w:r w:rsidR="004B3FAD">
          <w:rPr>
            <w:noProof/>
            <w:webHidden/>
          </w:rPr>
          <w:fldChar w:fldCharType="begin"/>
        </w:r>
        <w:r w:rsidR="00444B78">
          <w:rPr>
            <w:noProof/>
            <w:webHidden/>
          </w:rPr>
          <w:instrText xml:space="preserve"> PAGEREF _Toc393704348 \h </w:instrText>
        </w:r>
        <w:r w:rsidR="004B3FAD">
          <w:rPr>
            <w:noProof/>
            <w:webHidden/>
          </w:rPr>
        </w:r>
        <w:r w:rsidR="004B3FAD">
          <w:rPr>
            <w:noProof/>
            <w:webHidden/>
          </w:rPr>
          <w:fldChar w:fldCharType="separate"/>
        </w:r>
        <w:r w:rsidR="00D510BE">
          <w:rPr>
            <w:noProof/>
            <w:webHidden/>
          </w:rPr>
          <w:t>25</w:t>
        </w:r>
        <w:r w:rsidR="004B3FAD">
          <w:rPr>
            <w:noProof/>
            <w:webHidden/>
          </w:rPr>
          <w:fldChar w:fldCharType="end"/>
        </w:r>
      </w:hyperlink>
    </w:p>
    <w:p w:rsidR="00444B78" w:rsidRDefault="00D70B31">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393704349" w:history="1">
        <w:r w:rsidR="00444B78" w:rsidRPr="00F33620">
          <w:rPr>
            <w:rStyle w:val="Hyperlink"/>
            <w:noProof/>
          </w:rPr>
          <w:t>4.</w:t>
        </w:r>
        <w:r w:rsidR="00444B78">
          <w:rPr>
            <w:rFonts w:asciiTheme="minorHAnsi" w:eastAsiaTheme="minorEastAsia" w:hAnsiTheme="minorHAnsi" w:cstheme="minorBidi"/>
            <w:b w:val="0"/>
            <w:bCs w:val="0"/>
            <w:caps w:val="0"/>
            <w:noProof/>
            <w:sz w:val="22"/>
            <w:szCs w:val="22"/>
            <w:lang w:val="sr-Latn-CS" w:eastAsia="sr-Latn-CS"/>
          </w:rPr>
          <w:tab/>
        </w:r>
        <w:r w:rsidR="00444B78" w:rsidRPr="00F33620">
          <w:rPr>
            <w:rStyle w:val="Hyperlink"/>
            <w:noProof/>
          </w:rPr>
          <w:t>УСЛОВИ ЗА УЧЕШЋЕ У ПОСТУПКУ ЈАВНЕ НАБАВКЕ ИЗ ЧЛАНА 75. И 76. ЗАКОНА О ЈАВНИМ НАБАВКАМА И УПУТСТВО КАКО СЕ ДОКАЗУЈЕ ИСПУЊЕНОСТ ТИХ УСЛОВА</w:t>
        </w:r>
        <w:r w:rsidR="00444B78">
          <w:rPr>
            <w:noProof/>
            <w:webHidden/>
          </w:rPr>
          <w:tab/>
        </w:r>
        <w:r w:rsidR="004B3FAD">
          <w:rPr>
            <w:noProof/>
            <w:webHidden/>
          </w:rPr>
          <w:fldChar w:fldCharType="begin"/>
        </w:r>
        <w:r w:rsidR="00444B78">
          <w:rPr>
            <w:noProof/>
            <w:webHidden/>
          </w:rPr>
          <w:instrText xml:space="preserve"> PAGEREF _Toc393704349 \h </w:instrText>
        </w:r>
        <w:r w:rsidR="004B3FAD">
          <w:rPr>
            <w:noProof/>
            <w:webHidden/>
          </w:rPr>
        </w:r>
        <w:r w:rsidR="004B3FAD">
          <w:rPr>
            <w:noProof/>
            <w:webHidden/>
          </w:rPr>
          <w:fldChar w:fldCharType="separate"/>
        </w:r>
        <w:r w:rsidR="00D510BE">
          <w:rPr>
            <w:noProof/>
            <w:webHidden/>
          </w:rPr>
          <w:t>27</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50" w:history="1">
        <w:r w:rsidR="00444B78" w:rsidRPr="00F33620">
          <w:rPr>
            <w:rStyle w:val="Hyperlink"/>
            <w:rFonts w:cs="Arial"/>
            <w:noProof/>
          </w:rPr>
          <w:t>4.1.</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rFonts w:cs="Arial"/>
            <w:noProof/>
          </w:rPr>
          <w:t>ОБАВЕЗНИ УСЛОВИ ЗА УЧЕШЋЕ У ПОСТУПКУ ЈАВНЕ НАБАВКЕ</w:t>
        </w:r>
        <w:r w:rsidR="00444B78">
          <w:rPr>
            <w:noProof/>
            <w:webHidden/>
          </w:rPr>
          <w:tab/>
        </w:r>
        <w:r w:rsidR="004B3FAD">
          <w:rPr>
            <w:noProof/>
            <w:webHidden/>
          </w:rPr>
          <w:fldChar w:fldCharType="begin"/>
        </w:r>
        <w:r w:rsidR="00444B78">
          <w:rPr>
            <w:noProof/>
            <w:webHidden/>
          </w:rPr>
          <w:instrText xml:space="preserve"> PAGEREF _Toc393704350 \h </w:instrText>
        </w:r>
        <w:r w:rsidR="004B3FAD">
          <w:rPr>
            <w:noProof/>
            <w:webHidden/>
          </w:rPr>
        </w:r>
        <w:r w:rsidR="004B3FAD">
          <w:rPr>
            <w:noProof/>
            <w:webHidden/>
          </w:rPr>
          <w:fldChar w:fldCharType="separate"/>
        </w:r>
        <w:r w:rsidR="00D510BE">
          <w:rPr>
            <w:noProof/>
            <w:webHidden/>
          </w:rPr>
          <w:t>27</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51" w:history="1">
        <w:r w:rsidR="00444B78" w:rsidRPr="00F33620">
          <w:rPr>
            <w:rStyle w:val="Hyperlink"/>
            <w:noProof/>
          </w:rPr>
          <w:t>4.2.</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rFonts w:cs="Arial"/>
            <w:noProof/>
          </w:rPr>
          <w:t>ДОДАТНИ УСЛОВИ ЗА УЧЕШЋЕ У ПОСТУПКУ ЈАВНЕ НАБАВКЕ</w:t>
        </w:r>
        <w:r w:rsidR="00444B78">
          <w:rPr>
            <w:noProof/>
            <w:webHidden/>
          </w:rPr>
          <w:tab/>
        </w:r>
        <w:r w:rsidR="004B3FAD">
          <w:rPr>
            <w:noProof/>
            <w:webHidden/>
          </w:rPr>
          <w:fldChar w:fldCharType="begin"/>
        </w:r>
        <w:r w:rsidR="00444B78">
          <w:rPr>
            <w:noProof/>
            <w:webHidden/>
          </w:rPr>
          <w:instrText xml:space="preserve"> PAGEREF _Toc393704351 \h </w:instrText>
        </w:r>
        <w:r w:rsidR="004B3FAD">
          <w:rPr>
            <w:noProof/>
            <w:webHidden/>
          </w:rPr>
        </w:r>
        <w:r w:rsidR="004B3FAD">
          <w:rPr>
            <w:noProof/>
            <w:webHidden/>
          </w:rPr>
          <w:fldChar w:fldCharType="separate"/>
        </w:r>
        <w:r w:rsidR="00D510BE">
          <w:rPr>
            <w:noProof/>
            <w:webHidden/>
          </w:rPr>
          <w:t>27</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52" w:history="1">
        <w:r w:rsidR="00444B78" w:rsidRPr="00F33620">
          <w:rPr>
            <w:rStyle w:val="Hyperlink"/>
            <w:noProof/>
          </w:rPr>
          <w:t>4.3.</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УПУТСТВО КАКО СЕ ДОКАЗУЈЕ ИСПУЊЕНОСТ УСЛОВА</w:t>
        </w:r>
        <w:r w:rsidR="00444B78">
          <w:rPr>
            <w:noProof/>
            <w:webHidden/>
          </w:rPr>
          <w:tab/>
        </w:r>
        <w:r w:rsidR="004B3FAD">
          <w:rPr>
            <w:noProof/>
            <w:webHidden/>
          </w:rPr>
          <w:fldChar w:fldCharType="begin"/>
        </w:r>
        <w:r w:rsidR="00444B78">
          <w:rPr>
            <w:noProof/>
            <w:webHidden/>
          </w:rPr>
          <w:instrText xml:space="preserve"> PAGEREF _Toc393704352 \h </w:instrText>
        </w:r>
        <w:r w:rsidR="004B3FAD">
          <w:rPr>
            <w:noProof/>
            <w:webHidden/>
          </w:rPr>
        </w:r>
        <w:r w:rsidR="004B3FAD">
          <w:rPr>
            <w:noProof/>
            <w:webHidden/>
          </w:rPr>
          <w:fldChar w:fldCharType="separate"/>
        </w:r>
        <w:r w:rsidR="00D510BE">
          <w:rPr>
            <w:noProof/>
            <w:webHidden/>
          </w:rPr>
          <w:t>27</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53" w:history="1">
        <w:r w:rsidR="00444B78" w:rsidRPr="00F33620">
          <w:rPr>
            <w:rStyle w:val="Hyperlink"/>
            <w:noProof/>
            <w:lang w:eastAsia="en-US" w:bidi="en-US"/>
          </w:rPr>
          <w:t>4.4.</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lang w:eastAsia="en-US" w:bidi="en-US"/>
          </w:rPr>
          <w:t xml:space="preserve">УСЛОВИ КОЈЕ МОРА ДА ИСПУНИ СВАКИ </w:t>
        </w:r>
        <w:r w:rsidR="00444B78" w:rsidRPr="00F33620">
          <w:rPr>
            <w:rStyle w:val="Hyperlink"/>
            <w:noProof/>
          </w:rPr>
          <w:t>ПОДИЗВОЂАЧ</w:t>
        </w:r>
        <w:r w:rsidR="00444B78" w:rsidRPr="00F33620">
          <w:rPr>
            <w:rStyle w:val="Hyperlink"/>
            <w:noProof/>
            <w:lang w:eastAsia="en-US" w:bidi="en-US"/>
          </w:rPr>
          <w:t>, ОДНОСНО ЧЛАН ГРУПЕ ПОНУЂАЧА</w:t>
        </w:r>
        <w:r w:rsidR="00444B78">
          <w:rPr>
            <w:noProof/>
            <w:webHidden/>
          </w:rPr>
          <w:tab/>
        </w:r>
        <w:r w:rsidR="004B3FAD">
          <w:rPr>
            <w:noProof/>
            <w:webHidden/>
          </w:rPr>
          <w:fldChar w:fldCharType="begin"/>
        </w:r>
        <w:r w:rsidR="00444B78">
          <w:rPr>
            <w:noProof/>
            <w:webHidden/>
          </w:rPr>
          <w:instrText xml:space="preserve"> PAGEREF _Toc393704353 \h </w:instrText>
        </w:r>
        <w:r w:rsidR="004B3FAD">
          <w:rPr>
            <w:noProof/>
            <w:webHidden/>
          </w:rPr>
        </w:r>
        <w:r w:rsidR="004B3FAD">
          <w:rPr>
            <w:noProof/>
            <w:webHidden/>
          </w:rPr>
          <w:fldChar w:fldCharType="separate"/>
        </w:r>
        <w:r w:rsidR="00D510BE">
          <w:rPr>
            <w:noProof/>
            <w:webHidden/>
          </w:rPr>
          <w:t>31</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54" w:history="1">
        <w:r w:rsidR="00444B78" w:rsidRPr="00F33620">
          <w:rPr>
            <w:rStyle w:val="Hyperlink"/>
            <w:noProof/>
          </w:rPr>
          <w:t>4.5.</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lang w:eastAsia="en-US" w:bidi="en-US"/>
          </w:rPr>
          <w:t xml:space="preserve">ИСПУЊЕНОСТ УСЛОВА ИЗ ЧЛАНА </w:t>
        </w:r>
        <w:r w:rsidR="00444B78" w:rsidRPr="00F33620">
          <w:rPr>
            <w:rStyle w:val="Hyperlink"/>
            <w:noProof/>
          </w:rPr>
          <w:t xml:space="preserve">75. </w:t>
        </w:r>
        <w:r w:rsidR="00444B78" w:rsidRPr="00F33620">
          <w:rPr>
            <w:rStyle w:val="Hyperlink"/>
            <w:noProof/>
            <w:lang w:eastAsia="en-US" w:bidi="en-US"/>
          </w:rPr>
          <w:t>СТАВ</w:t>
        </w:r>
        <w:r w:rsidR="00444B78" w:rsidRPr="00F33620">
          <w:rPr>
            <w:rStyle w:val="Hyperlink"/>
            <w:noProof/>
          </w:rPr>
          <w:t xml:space="preserve"> 2</w:t>
        </w:r>
        <w:r w:rsidR="00444B78" w:rsidRPr="00F33620">
          <w:rPr>
            <w:rStyle w:val="Hyperlink"/>
            <w:noProof/>
            <w:lang w:eastAsia="en-US" w:bidi="en-US"/>
          </w:rPr>
          <w:t>. ЗАКОНА</w:t>
        </w:r>
        <w:r w:rsidR="00444B78">
          <w:rPr>
            <w:noProof/>
            <w:webHidden/>
          </w:rPr>
          <w:tab/>
        </w:r>
        <w:r w:rsidR="004B3FAD">
          <w:rPr>
            <w:noProof/>
            <w:webHidden/>
          </w:rPr>
          <w:fldChar w:fldCharType="begin"/>
        </w:r>
        <w:r w:rsidR="00444B78">
          <w:rPr>
            <w:noProof/>
            <w:webHidden/>
          </w:rPr>
          <w:instrText xml:space="preserve"> PAGEREF _Toc393704354 \h </w:instrText>
        </w:r>
        <w:r w:rsidR="004B3FAD">
          <w:rPr>
            <w:noProof/>
            <w:webHidden/>
          </w:rPr>
        </w:r>
        <w:r w:rsidR="004B3FAD">
          <w:rPr>
            <w:noProof/>
            <w:webHidden/>
          </w:rPr>
          <w:fldChar w:fldCharType="separate"/>
        </w:r>
        <w:r w:rsidR="00D510BE">
          <w:rPr>
            <w:noProof/>
            <w:webHidden/>
          </w:rPr>
          <w:t>32</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55" w:history="1">
        <w:r w:rsidR="00444B78" w:rsidRPr="00F33620">
          <w:rPr>
            <w:rStyle w:val="Hyperlink"/>
            <w:noProof/>
          </w:rPr>
          <w:t>4.6.</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lang w:eastAsia="en-US" w:bidi="en-US"/>
          </w:rPr>
          <w:t>НАЧИН ДОСТАВЉАЊА ДОКАЗА</w:t>
        </w:r>
        <w:r w:rsidR="00444B78">
          <w:rPr>
            <w:noProof/>
            <w:webHidden/>
          </w:rPr>
          <w:tab/>
        </w:r>
        <w:r w:rsidR="004B3FAD">
          <w:rPr>
            <w:noProof/>
            <w:webHidden/>
          </w:rPr>
          <w:fldChar w:fldCharType="begin"/>
        </w:r>
        <w:r w:rsidR="00444B78">
          <w:rPr>
            <w:noProof/>
            <w:webHidden/>
          </w:rPr>
          <w:instrText xml:space="preserve"> PAGEREF _Toc393704355 \h </w:instrText>
        </w:r>
        <w:r w:rsidR="004B3FAD">
          <w:rPr>
            <w:noProof/>
            <w:webHidden/>
          </w:rPr>
        </w:r>
        <w:r w:rsidR="004B3FAD">
          <w:rPr>
            <w:noProof/>
            <w:webHidden/>
          </w:rPr>
          <w:fldChar w:fldCharType="separate"/>
        </w:r>
        <w:r w:rsidR="00D510BE">
          <w:rPr>
            <w:noProof/>
            <w:webHidden/>
          </w:rPr>
          <w:t>32</w:t>
        </w:r>
        <w:r w:rsidR="004B3FAD">
          <w:rPr>
            <w:noProof/>
            <w:webHidden/>
          </w:rPr>
          <w:fldChar w:fldCharType="end"/>
        </w:r>
      </w:hyperlink>
    </w:p>
    <w:p w:rsidR="00444B78" w:rsidRDefault="00D70B31">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393704356" w:history="1">
        <w:r w:rsidR="00444B78" w:rsidRPr="00F33620">
          <w:rPr>
            <w:rStyle w:val="Hyperlink"/>
            <w:noProof/>
          </w:rPr>
          <w:t>5.</w:t>
        </w:r>
        <w:r w:rsidR="00444B78">
          <w:rPr>
            <w:rFonts w:asciiTheme="minorHAnsi" w:eastAsiaTheme="minorEastAsia" w:hAnsiTheme="minorHAnsi" w:cstheme="minorBidi"/>
            <w:b w:val="0"/>
            <w:bCs w:val="0"/>
            <w:caps w:val="0"/>
            <w:noProof/>
            <w:sz w:val="22"/>
            <w:szCs w:val="22"/>
            <w:lang w:val="sr-Latn-CS" w:eastAsia="sr-Latn-CS"/>
          </w:rPr>
          <w:tab/>
        </w:r>
        <w:r w:rsidR="00444B78" w:rsidRPr="00F33620">
          <w:rPr>
            <w:rStyle w:val="Hyperlink"/>
            <w:noProof/>
          </w:rPr>
          <w:t>ВРСТА, ТЕХНИЧКЕ КАРАКТЕРИСТИКЕ И СПЕЦИФИКАЦИЈЕ ПРЕДМЕТА ЈАВНЕ НАБАВКЕ</w:t>
        </w:r>
        <w:r w:rsidR="00444B78">
          <w:rPr>
            <w:noProof/>
            <w:webHidden/>
          </w:rPr>
          <w:tab/>
        </w:r>
        <w:r w:rsidR="004B3FAD">
          <w:rPr>
            <w:noProof/>
            <w:webHidden/>
          </w:rPr>
          <w:fldChar w:fldCharType="begin"/>
        </w:r>
        <w:r w:rsidR="00444B78">
          <w:rPr>
            <w:noProof/>
            <w:webHidden/>
          </w:rPr>
          <w:instrText xml:space="preserve"> PAGEREF _Toc393704356 \h </w:instrText>
        </w:r>
        <w:r w:rsidR="004B3FAD">
          <w:rPr>
            <w:noProof/>
            <w:webHidden/>
          </w:rPr>
        </w:r>
        <w:r w:rsidR="004B3FAD">
          <w:rPr>
            <w:noProof/>
            <w:webHidden/>
          </w:rPr>
          <w:fldChar w:fldCharType="separate"/>
        </w:r>
        <w:r w:rsidR="00D510BE">
          <w:rPr>
            <w:noProof/>
            <w:webHidden/>
          </w:rPr>
          <w:t>34</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57" w:history="1">
        <w:r w:rsidR="00444B78" w:rsidRPr="00F33620">
          <w:rPr>
            <w:rStyle w:val="Hyperlink"/>
            <w:noProof/>
          </w:rPr>
          <w:t>5.1.</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ПРЕДМЕТ ПОЗИВА</w:t>
        </w:r>
        <w:r w:rsidR="00444B78">
          <w:rPr>
            <w:noProof/>
            <w:webHidden/>
          </w:rPr>
          <w:tab/>
        </w:r>
        <w:r w:rsidR="004B3FAD">
          <w:rPr>
            <w:noProof/>
            <w:webHidden/>
          </w:rPr>
          <w:fldChar w:fldCharType="begin"/>
        </w:r>
        <w:r w:rsidR="00444B78">
          <w:rPr>
            <w:noProof/>
            <w:webHidden/>
          </w:rPr>
          <w:instrText xml:space="preserve"> PAGEREF _Toc393704357 \h </w:instrText>
        </w:r>
        <w:r w:rsidR="004B3FAD">
          <w:rPr>
            <w:noProof/>
            <w:webHidden/>
          </w:rPr>
        </w:r>
        <w:r w:rsidR="004B3FAD">
          <w:rPr>
            <w:noProof/>
            <w:webHidden/>
          </w:rPr>
          <w:fldChar w:fldCharType="separate"/>
        </w:r>
        <w:r w:rsidR="00D510BE">
          <w:rPr>
            <w:noProof/>
            <w:webHidden/>
          </w:rPr>
          <w:t>34</w:t>
        </w:r>
        <w:r w:rsidR="004B3FAD">
          <w:rPr>
            <w:noProof/>
            <w:webHidden/>
          </w:rPr>
          <w:fldChar w:fldCharType="end"/>
        </w:r>
      </w:hyperlink>
    </w:p>
    <w:p w:rsidR="00444B78" w:rsidRDefault="00D70B31">
      <w:pPr>
        <w:pStyle w:val="TOC2"/>
        <w:tabs>
          <w:tab w:val="left" w:pos="960"/>
        </w:tabs>
        <w:rPr>
          <w:rFonts w:asciiTheme="minorHAnsi" w:eastAsiaTheme="minorEastAsia" w:hAnsiTheme="minorHAnsi" w:cstheme="minorBidi"/>
          <w:smallCaps w:val="0"/>
          <w:noProof/>
          <w:sz w:val="22"/>
          <w:szCs w:val="22"/>
          <w:lang w:val="sr-Latn-CS" w:eastAsia="sr-Latn-CS"/>
        </w:rPr>
      </w:pPr>
      <w:hyperlink w:anchor="_Toc393704358" w:history="1">
        <w:r w:rsidR="00444B78" w:rsidRPr="00F33620">
          <w:rPr>
            <w:rStyle w:val="Hyperlink"/>
            <w:noProof/>
          </w:rPr>
          <w:t>5.2.</w:t>
        </w:r>
        <w:r w:rsidR="00444B78">
          <w:rPr>
            <w:rFonts w:asciiTheme="minorHAnsi" w:eastAsiaTheme="minorEastAsia" w:hAnsiTheme="minorHAnsi" w:cstheme="minorBidi"/>
            <w:smallCaps w:val="0"/>
            <w:noProof/>
            <w:sz w:val="22"/>
            <w:szCs w:val="22"/>
            <w:lang w:val="sr-Latn-CS" w:eastAsia="sr-Latn-CS"/>
          </w:rPr>
          <w:tab/>
        </w:r>
        <w:r w:rsidR="00444B78" w:rsidRPr="00F33620">
          <w:rPr>
            <w:rStyle w:val="Hyperlink"/>
            <w:noProof/>
          </w:rPr>
          <w:t>ПРОГРАМСКИ ЗАДАТАК:</w:t>
        </w:r>
        <w:r w:rsidR="00444B78">
          <w:rPr>
            <w:noProof/>
            <w:webHidden/>
          </w:rPr>
          <w:tab/>
        </w:r>
        <w:r w:rsidR="004B3FAD">
          <w:rPr>
            <w:noProof/>
            <w:webHidden/>
          </w:rPr>
          <w:fldChar w:fldCharType="begin"/>
        </w:r>
        <w:r w:rsidR="00444B78">
          <w:rPr>
            <w:noProof/>
            <w:webHidden/>
          </w:rPr>
          <w:instrText xml:space="preserve"> PAGEREF _Toc393704358 \h </w:instrText>
        </w:r>
        <w:r w:rsidR="004B3FAD">
          <w:rPr>
            <w:noProof/>
            <w:webHidden/>
          </w:rPr>
        </w:r>
        <w:r w:rsidR="004B3FAD">
          <w:rPr>
            <w:noProof/>
            <w:webHidden/>
          </w:rPr>
          <w:fldChar w:fldCharType="separate"/>
        </w:r>
        <w:r w:rsidR="00D510BE">
          <w:rPr>
            <w:noProof/>
            <w:webHidden/>
          </w:rPr>
          <w:t>34</w:t>
        </w:r>
        <w:r w:rsidR="004B3FAD">
          <w:rPr>
            <w:noProof/>
            <w:webHidden/>
          </w:rPr>
          <w:fldChar w:fldCharType="end"/>
        </w:r>
      </w:hyperlink>
    </w:p>
    <w:p w:rsidR="00444B78" w:rsidRDefault="00D70B31">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393704359" w:history="1">
        <w:r w:rsidR="00444B78" w:rsidRPr="00F33620">
          <w:rPr>
            <w:rStyle w:val="Hyperlink"/>
            <w:noProof/>
          </w:rPr>
          <w:t>6.</w:t>
        </w:r>
        <w:r w:rsidR="00444B78">
          <w:rPr>
            <w:rFonts w:asciiTheme="minorHAnsi" w:eastAsiaTheme="minorEastAsia" w:hAnsiTheme="minorHAnsi" w:cstheme="minorBidi"/>
            <w:b w:val="0"/>
            <w:bCs w:val="0"/>
            <w:caps w:val="0"/>
            <w:noProof/>
            <w:sz w:val="22"/>
            <w:szCs w:val="22"/>
            <w:lang w:val="sr-Latn-CS" w:eastAsia="sr-Latn-CS"/>
          </w:rPr>
          <w:tab/>
        </w:r>
        <w:r w:rsidR="00444B78" w:rsidRPr="00F33620">
          <w:rPr>
            <w:rStyle w:val="Hyperlink"/>
            <w:noProof/>
          </w:rPr>
          <w:t>ОБРАСЦИ</w:t>
        </w:r>
        <w:r w:rsidR="00444B78">
          <w:rPr>
            <w:noProof/>
            <w:webHidden/>
          </w:rPr>
          <w:tab/>
        </w:r>
        <w:r w:rsidR="004B3FAD">
          <w:rPr>
            <w:noProof/>
            <w:webHidden/>
          </w:rPr>
          <w:fldChar w:fldCharType="begin"/>
        </w:r>
        <w:r w:rsidR="00444B78">
          <w:rPr>
            <w:noProof/>
            <w:webHidden/>
          </w:rPr>
          <w:instrText xml:space="preserve"> PAGEREF _Toc393704359 \h </w:instrText>
        </w:r>
        <w:r w:rsidR="004B3FAD">
          <w:rPr>
            <w:noProof/>
            <w:webHidden/>
          </w:rPr>
        </w:r>
        <w:r w:rsidR="004B3FAD">
          <w:rPr>
            <w:noProof/>
            <w:webHidden/>
          </w:rPr>
          <w:fldChar w:fldCharType="separate"/>
        </w:r>
        <w:r w:rsidR="00D510BE">
          <w:rPr>
            <w:noProof/>
            <w:webHidden/>
          </w:rPr>
          <w:t>48</w:t>
        </w:r>
        <w:r w:rsidR="004B3FAD">
          <w:rPr>
            <w:noProof/>
            <w:webHidden/>
          </w:rPr>
          <w:fldChar w:fldCharType="end"/>
        </w:r>
      </w:hyperlink>
    </w:p>
    <w:p w:rsidR="00444B78" w:rsidRDefault="00D70B31">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393704360" w:history="1">
        <w:r w:rsidR="00444B78" w:rsidRPr="00F33620">
          <w:rPr>
            <w:rStyle w:val="Hyperlink"/>
            <w:noProof/>
          </w:rPr>
          <w:t>ИЗЈАВА О НЕЗАВИСНОЈ ПОНУДИ</w:t>
        </w:r>
        <w:r w:rsidR="00444B78">
          <w:rPr>
            <w:noProof/>
            <w:webHidden/>
          </w:rPr>
          <w:tab/>
        </w:r>
        <w:r w:rsidR="004B3FAD">
          <w:rPr>
            <w:noProof/>
            <w:webHidden/>
          </w:rPr>
          <w:fldChar w:fldCharType="begin"/>
        </w:r>
        <w:r w:rsidR="00444B78">
          <w:rPr>
            <w:noProof/>
            <w:webHidden/>
          </w:rPr>
          <w:instrText xml:space="preserve"> PAGEREF _Toc393704360 \h </w:instrText>
        </w:r>
        <w:r w:rsidR="004B3FAD">
          <w:rPr>
            <w:noProof/>
            <w:webHidden/>
          </w:rPr>
        </w:r>
        <w:r w:rsidR="004B3FAD">
          <w:rPr>
            <w:noProof/>
            <w:webHidden/>
          </w:rPr>
          <w:fldChar w:fldCharType="separate"/>
        </w:r>
        <w:r w:rsidR="00D510BE">
          <w:rPr>
            <w:noProof/>
            <w:webHidden/>
          </w:rPr>
          <w:t>48</w:t>
        </w:r>
        <w:r w:rsidR="004B3FAD">
          <w:rPr>
            <w:noProof/>
            <w:webHidden/>
          </w:rPr>
          <w:fldChar w:fldCharType="end"/>
        </w:r>
      </w:hyperlink>
    </w:p>
    <w:p w:rsidR="00444B78" w:rsidRDefault="00D70B31">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393704361" w:history="1">
        <w:r w:rsidR="00444B78" w:rsidRPr="00F33620">
          <w:rPr>
            <w:rStyle w:val="Hyperlink"/>
            <w:noProof/>
          </w:rPr>
          <w:t>ОБРАЗАЦ ПОНУДЕ</w:t>
        </w:r>
        <w:r w:rsidR="00444B78">
          <w:rPr>
            <w:noProof/>
            <w:webHidden/>
          </w:rPr>
          <w:tab/>
        </w:r>
        <w:r w:rsidR="004B3FAD">
          <w:rPr>
            <w:noProof/>
            <w:webHidden/>
          </w:rPr>
          <w:fldChar w:fldCharType="begin"/>
        </w:r>
        <w:r w:rsidR="00444B78">
          <w:rPr>
            <w:noProof/>
            <w:webHidden/>
          </w:rPr>
          <w:instrText xml:space="preserve"> PAGEREF _Toc393704361 \h </w:instrText>
        </w:r>
        <w:r w:rsidR="004B3FAD">
          <w:rPr>
            <w:noProof/>
            <w:webHidden/>
          </w:rPr>
        </w:r>
        <w:r w:rsidR="004B3FAD">
          <w:rPr>
            <w:noProof/>
            <w:webHidden/>
          </w:rPr>
          <w:fldChar w:fldCharType="separate"/>
        </w:r>
        <w:r w:rsidR="00D510BE">
          <w:rPr>
            <w:noProof/>
            <w:webHidden/>
          </w:rPr>
          <w:t>49</w:t>
        </w:r>
        <w:r w:rsidR="004B3FAD">
          <w:rPr>
            <w:noProof/>
            <w:webHidden/>
          </w:rPr>
          <w:fldChar w:fldCharType="end"/>
        </w:r>
      </w:hyperlink>
    </w:p>
    <w:p w:rsidR="00444B78" w:rsidRDefault="00D70B31">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393704362" w:history="1">
        <w:r w:rsidR="00444B78" w:rsidRPr="00F33620">
          <w:rPr>
            <w:rStyle w:val="Hyperlink"/>
            <w:noProof/>
          </w:rPr>
          <w:t>ИЗЈАВА</w:t>
        </w:r>
        <w:r w:rsidR="00444B78">
          <w:rPr>
            <w:noProof/>
            <w:webHidden/>
          </w:rPr>
          <w:tab/>
        </w:r>
        <w:r w:rsidR="004B3FAD">
          <w:rPr>
            <w:noProof/>
            <w:webHidden/>
          </w:rPr>
          <w:fldChar w:fldCharType="begin"/>
        </w:r>
        <w:r w:rsidR="00444B78">
          <w:rPr>
            <w:noProof/>
            <w:webHidden/>
          </w:rPr>
          <w:instrText xml:space="preserve"> PAGEREF _Toc393704362 \h </w:instrText>
        </w:r>
        <w:r w:rsidR="004B3FAD">
          <w:rPr>
            <w:noProof/>
            <w:webHidden/>
          </w:rPr>
        </w:r>
        <w:r w:rsidR="004B3FAD">
          <w:rPr>
            <w:noProof/>
            <w:webHidden/>
          </w:rPr>
          <w:fldChar w:fldCharType="separate"/>
        </w:r>
        <w:r w:rsidR="00D510BE">
          <w:rPr>
            <w:noProof/>
            <w:webHidden/>
          </w:rPr>
          <w:t>51</w:t>
        </w:r>
        <w:r w:rsidR="004B3FAD">
          <w:rPr>
            <w:noProof/>
            <w:webHidden/>
          </w:rPr>
          <w:fldChar w:fldCharType="end"/>
        </w:r>
      </w:hyperlink>
    </w:p>
    <w:p w:rsidR="00444B78" w:rsidRDefault="00D70B31">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393704363" w:history="1">
        <w:r w:rsidR="00444B78" w:rsidRPr="00F33620">
          <w:rPr>
            <w:rStyle w:val="Hyperlink"/>
            <w:noProof/>
          </w:rPr>
          <w:t>ТЕРМИН ПЛАН ИЗВРШЕЊА УСЛУГЕ</w:t>
        </w:r>
        <w:r w:rsidR="00444B78">
          <w:rPr>
            <w:noProof/>
            <w:webHidden/>
          </w:rPr>
          <w:tab/>
        </w:r>
        <w:r w:rsidR="004B3FAD">
          <w:rPr>
            <w:noProof/>
            <w:webHidden/>
          </w:rPr>
          <w:fldChar w:fldCharType="begin"/>
        </w:r>
        <w:r w:rsidR="00444B78">
          <w:rPr>
            <w:noProof/>
            <w:webHidden/>
          </w:rPr>
          <w:instrText xml:space="preserve"> PAGEREF _Toc393704363 \h </w:instrText>
        </w:r>
        <w:r w:rsidR="004B3FAD">
          <w:rPr>
            <w:noProof/>
            <w:webHidden/>
          </w:rPr>
        </w:r>
        <w:r w:rsidR="004B3FAD">
          <w:rPr>
            <w:noProof/>
            <w:webHidden/>
          </w:rPr>
          <w:fldChar w:fldCharType="separate"/>
        </w:r>
        <w:r w:rsidR="00D510BE">
          <w:rPr>
            <w:noProof/>
            <w:webHidden/>
          </w:rPr>
          <w:t>52</w:t>
        </w:r>
        <w:r w:rsidR="004B3FAD">
          <w:rPr>
            <w:noProof/>
            <w:webHidden/>
          </w:rPr>
          <w:fldChar w:fldCharType="end"/>
        </w:r>
      </w:hyperlink>
    </w:p>
    <w:p w:rsidR="00444B78" w:rsidRDefault="00D70B31">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393704364" w:history="1">
        <w:r w:rsidR="00444B78" w:rsidRPr="00F33620">
          <w:rPr>
            <w:rStyle w:val="Hyperlink"/>
            <w:noProof/>
          </w:rPr>
          <w:t>СТРУКТУРА ЦЕНЕ</w:t>
        </w:r>
        <w:r w:rsidR="00444B78">
          <w:rPr>
            <w:noProof/>
            <w:webHidden/>
          </w:rPr>
          <w:tab/>
        </w:r>
        <w:r w:rsidR="004B3FAD">
          <w:rPr>
            <w:noProof/>
            <w:webHidden/>
          </w:rPr>
          <w:fldChar w:fldCharType="begin"/>
        </w:r>
        <w:r w:rsidR="00444B78">
          <w:rPr>
            <w:noProof/>
            <w:webHidden/>
          </w:rPr>
          <w:instrText xml:space="preserve"> PAGEREF _Toc393704364 \h </w:instrText>
        </w:r>
        <w:r w:rsidR="004B3FAD">
          <w:rPr>
            <w:noProof/>
            <w:webHidden/>
          </w:rPr>
        </w:r>
        <w:r w:rsidR="004B3FAD">
          <w:rPr>
            <w:noProof/>
            <w:webHidden/>
          </w:rPr>
          <w:fldChar w:fldCharType="separate"/>
        </w:r>
        <w:r w:rsidR="00D510BE">
          <w:rPr>
            <w:noProof/>
            <w:webHidden/>
          </w:rPr>
          <w:t>53</w:t>
        </w:r>
        <w:r w:rsidR="004B3FAD">
          <w:rPr>
            <w:noProof/>
            <w:webHidden/>
          </w:rPr>
          <w:fldChar w:fldCharType="end"/>
        </w:r>
      </w:hyperlink>
    </w:p>
    <w:p w:rsidR="00444B78" w:rsidRDefault="00D70B31">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393704365" w:history="1">
        <w:r w:rsidR="00444B78" w:rsidRPr="00F33620">
          <w:rPr>
            <w:rStyle w:val="Hyperlink"/>
            <w:rFonts w:cs="Arial"/>
            <w:noProof/>
          </w:rPr>
          <w:t>МОДЕЛ УГОВОРА</w:t>
        </w:r>
        <w:r w:rsidR="00444B78">
          <w:rPr>
            <w:noProof/>
            <w:webHidden/>
          </w:rPr>
          <w:tab/>
        </w:r>
        <w:r w:rsidR="004B3FAD">
          <w:rPr>
            <w:noProof/>
            <w:webHidden/>
          </w:rPr>
          <w:fldChar w:fldCharType="begin"/>
        </w:r>
        <w:r w:rsidR="00444B78">
          <w:rPr>
            <w:noProof/>
            <w:webHidden/>
          </w:rPr>
          <w:instrText xml:space="preserve"> PAGEREF _Toc393704365 \h </w:instrText>
        </w:r>
        <w:r w:rsidR="004B3FAD">
          <w:rPr>
            <w:noProof/>
            <w:webHidden/>
          </w:rPr>
        </w:r>
        <w:r w:rsidR="004B3FAD">
          <w:rPr>
            <w:noProof/>
            <w:webHidden/>
          </w:rPr>
          <w:fldChar w:fldCharType="separate"/>
        </w:r>
        <w:r w:rsidR="00D510BE">
          <w:rPr>
            <w:noProof/>
            <w:webHidden/>
          </w:rPr>
          <w:t>54</w:t>
        </w:r>
        <w:r w:rsidR="004B3FAD">
          <w:rPr>
            <w:noProof/>
            <w:webHidden/>
          </w:rPr>
          <w:fldChar w:fldCharType="end"/>
        </w:r>
      </w:hyperlink>
    </w:p>
    <w:p w:rsidR="00444B78" w:rsidRDefault="00D70B31">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393704366" w:history="1">
        <w:r w:rsidR="00444B78" w:rsidRPr="00F33620">
          <w:rPr>
            <w:rStyle w:val="Hyperlink"/>
            <w:noProof/>
          </w:rPr>
          <w:t>КВАЛИФИКАЦИОНА СТРУКТУРА, ФУНКЦИЈА И ВРЕМЕ АНГАЖОВАЊА ЧЛАНА ТИМА</w:t>
        </w:r>
        <w:r w:rsidR="00444B78">
          <w:rPr>
            <w:noProof/>
            <w:webHidden/>
          </w:rPr>
          <w:tab/>
        </w:r>
        <w:r w:rsidR="004B3FAD">
          <w:rPr>
            <w:noProof/>
            <w:webHidden/>
          </w:rPr>
          <w:fldChar w:fldCharType="begin"/>
        </w:r>
        <w:r w:rsidR="00444B78">
          <w:rPr>
            <w:noProof/>
            <w:webHidden/>
          </w:rPr>
          <w:instrText xml:space="preserve"> PAGEREF _Toc393704366 \h </w:instrText>
        </w:r>
        <w:r w:rsidR="004B3FAD">
          <w:rPr>
            <w:noProof/>
            <w:webHidden/>
          </w:rPr>
        </w:r>
        <w:r w:rsidR="004B3FAD">
          <w:rPr>
            <w:noProof/>
            <w:webHidden/>
          </w:rPr>
          <w:fldChar w:fldCharType="separate"/>
        </w:r>
        <w:r w:rsidR="00D510BE">
          <w:rPr>
            <w:noProof/>
            <w:webHidden/>
          </w:rPr>
          <w:t>65</w:t>
        </w:r>
        <w:r w:rsidR="004B3FAD">
          <w:rPr>
            <w:noProof/>
            <w:webHidden/>
          </w:rPr>
          <w:fldChar w:fldCharType="end"/>
        </w:r>
      </w:hyperlink>
    </w:p>
    <w:p w:rsidR="00444B78" w:rsidRDefault="00D70B31">
      <w:pPr>
        <w:pStyle w:val="TOC2"/>
        <w:rPr>
          <w:rFonts w:asciiTheme="minorHAnsi" w:eastAsiaTheme="minorEastAsia" w:hAnsiTheme="minorHAnsi" w:cstheme="minorBidi"/>
          <w:smallCaps w:val="0"/>
          <w:noProof/>
          <w:sz w:val="22"/>
          <w:szCs w:val="22"/>
          <w:lang w:val="sr-Latn-CS" w:eastAsia="sr-Latn-CS"/>
        </w:rPr>
      </w:pPr>
      <w:hyperlink w:anchor="_Toc393704367" w:history="1">
        <w:r w:rsidR="00444B78" w:rsidRPr="00F33620">
          <w:rPr>
            <w:rStyle w:val="Hyperlink"/>
            <w:noProof/>
          </w:rPr>
          <w:t>ПРЕГЛЕД АНГАЖОВАЊА ОСОБЉА</w:t>
        </w:r>
        <w:r w:rsidR="00444B78" w:rsidRPr="00F33620">
          <w:rPr>
            <w:rStyle w:val="Hyperlink"/>
            <w:noProof/>
            <w:vertAlign w:val="superscript"/>
          </w:rPr>
          <w:t>1</w:t>
        </w:r>
        <w:r w:rsidR="00444B78">
          <w:rPr>
            <w:noProof/>
            <w:webHidden/>
          </w:rPr>
          <w:tab/>
        </w:r>
        <w:r w:rsidR="004B3FAD">
          <w:rPr>
            <w:noProof/>
            <w:webHidden/>
          </w:rPr>
          <w:fldChar w:fldCharType="begin"/>
        </w:r>
        <w:r w:rsidR="00444B78">
          <w:rPr>
            <w:noProof/>
            <w:webHidden/>
          </w:rPr>
          <w:instrText xml:space="preserve"> PAGEREF _Toc393704367 \h </w:instrText>
        </w:r>
        <w:r w:rsidR="004B3FAD">
          <w:rPr>
            <w:noProof/>
            <w:webHidden/>
          </w:rPr>
        </w:r>
        <w:r w:rsidR="004B3FAD">
          <w:rPr>
            <w:noProof/>
            <w:webHidden/>
          </w:rPr>
          <w:fldChar w:fldCharType="separate"/>
        </w:r>
        <w:r w:rsidR="00D510BE">
          <w:rPr>
            <w:noProof/>
            <w:webHidden/>
          </w:rPr>
          <w:t>66</w:t>
        </w:r>
        <w:r w:rsidR="004B3FAD">
          <w:rPr>
            <w:noProof/>
            <w:webHidden/>
          </w:rPr>
          <w:fldChar w:fldCharType="end"/>
        </w:r>
      </w:hyperlink>
    </w:p>
    <w:p w:rsidR="00444B78" w:rsidRDefault="00D70B31">
      <w:pPr>
        <w:pStyle w:val="TOC2"/>
        <w:rPr>
          <w:rFonts w:asciiTheme="minorHAnsi" w:eastAsiaTheme="minorEastAsia" w:hAnsiTheme="minorHAnsi" w:cstheme="minorBidi"/>
          <w:smallCaps w:val="0"/>
          <w:noProof/>
          <w:sz w:val="22"/>
          <w:szCs w:val="22"/>
          <w:lang w:val="sr-Latn-CS" w:eastAsia="sr-Latn-CS"/>
        </w:rPr>
      </w:pPr>
      <w:hyperlink w:anchor="_Toc393704368" w:history="1">
        <w:r w:rsidR="00444B78" w:rsidRPr="00F33620">
          <w:rPr>
            <w:rStyle w:val="Hyperlink"/>
            <w:noProof/>
          </w:rPr>
          <w:t>ПОТВРДА ЗА ПРЕДЛОЖЕНОГ ЧЛАНА ТИМА</w:t>
        </w:r>
        <w:r w:rsidR="00444B78">
          <w:rPr>
            <w:noProof/>
            <w:webHidden/>
          </w:rPr>
          <w:tab/>
        </w:r>
        <w:r w:rsidR="004B3FAD">
          <w:rPr>
            <w:noProof/>
            <w:webHidden/>
          </w:rPr>
          <w:fldChar w:fldCharType="begin"/>
        </w:r>
        <w:r w:rsidR="00444B78">
          <w:rPr>
            <w:noProof/>
            <w:webHidden/>
          </w:rPr>
          <w:instrText xml:space="preserve"> PAGEREF _Toc393704368 \h </w:instrText>
        </w:r>
        <w:r w:rsidR="004B3FAD">
          <w:rPr>
            <w:noProof/>
            <w:webHidden/>
          </w:rPr>
        </w:r>
        <w:r w:rsidR="004B3FAD">
          <w:rPr>
            <w:noProof/>
            <w:webHidden/>
          </w:rPr>
          <w:fldChar w:fldCharType="separate"/>
        </w:r>
        <w:r w:rsidR="00D510BE">
          <w:rPr>
            <w:noProof/>
            <w:webHidden/>
          </w:rPr>
          <w:t>67</w:t>
        </w:r>
        <w:r w:rsidR="004B3FAD">
          <w:rPr>
            <w:noProof/>
            <w:webHidden/>
          </w:rPr>
          <w:fldChar w:fldCharType="end"/>
        </w:r>
      </w:hyperlink>
    </w:p>
    <w:p w:rsidR="00444B78" w:rsidRDefault="00D70B31">
      <w:pPr>
        <w:pStyle w:val="TOC2"/>
        <w:rPr>
          <w:rFonts w:asciiTheme="minorHAnsi" w:eastAsiaTheme="minorEastAsia" w:hAnsiTheme="minorHAnsi" w:cstheme="minorBidi"/>
          <w:smallCaps w:val="0"/>
          <w:noProof/>
          <w:sz w:val="22"/>
          <w:szCs w:val="22"/>
          <w:lang w:val="sr-Latn-CS" w:eastAsia="sr-Latn-CS"/>
        </w:rPr>
      </w:pPr>
      <w:hyperlink w:anchor="_Toc393704369" w:history="1">
        <w:r w:rsidR="00444B78" w:rsidRPr="00F33620">
          <w:rPr>
            <w:rStyle w:val="Hyperlink"/>
            <w:noProof/>
          </w:rPr>
          <w:t>РАДНА БИОГРАФИЈА ЧЛАНА ТИМА</w:t>
        </w:r>
        <w:r w:rsidR="00444B78">
          <w:rPr>
            <w:noProof/>
            <w:webHidden/>
          </w:rPr>
          <w:tab/>
        </w:r>
        <w:r w:rsidR="004B3FAD">
          <w:rPr>
            <w:noProof/>
            <w:webHidden/>
          </w:rPr>
          <w:fldChar w:fldCharType="begin"/>
        </w:r>
        <w:r w:rsidR="00444B78">
          <w:rPr>
            <w:noProof/>
            <w:webHidden/>
          </w:rPr>
          <w:instrText xml:space="preserve"> PAGEREF _Toc393704369 \h </w:instrText>
        </w:r>
        <w:r w:rsidR="004B3FAD">
          <w:rPr>
            <w:noProof/>
            <w:webHidden/>
          </w:rPr>
        </w:r>
        <w:r w:rsidR="004B3FAD">
          <w:rPr>
            <w:noProof/>
            <w:webHidden/>
          </w:rPr>
          <w:fldChar w:fldCharType="separate"/>
        </w:r>
        <w:r w:rsidR="00D510BE">
          <w:rPr>
            <w:noProof/>
            <w:webHidden/>
          </w:rPr>
          <w:t>68</w:t>
        </w:r>
        <w:r w:rsidR="004B3FAD">
          <w:rPr>
            <w:noProof/>
            <w:webHidden/>
          </w:rPr>
          <w:fldChar w:fldCharType="end"/>
        </w:r>
      </w:hyperlink>
    </w:p>
    <w:p w:rsidR="00444B78" w:rsidRDefault="00D70B31">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393704370" w:history="1">
        <w:r w:rsidR="00444B78" w:rsidRPr="00F33620">
          <w:rPr>
            <w:rStyle w:val="Hyperlink"/>
            <w:smallCaps/>
            <w:noProof/>
            <w:spacing w:val="5"/>
          </w:rPr>
          <w:t>ИЗЈАВА О БРОЈУ ЗАПОСЛЕНИХ</w:t>
        </w:r>
        <w:r w:rsidR="00444B78">
          <w:rPr>
            <w:noProof/>
            <w:webHidden/>
          </w:rPr>
          <w:tab/>
        </w:r>
        <w:r w:rsidR="004B3FAD">
          <w:rPr>
            <w:noProof/>
            <w:webHidden/>
          </w:rPr>
          <w:fldChar w:fldCharType="begin"/>
        </w:r>
        <w:r w:rsidR="00444B78">
          <w:rPr>
            <w:noProof/>
            <w:webHidden/>
          </w:rPr>
          <w:instrText xml:space="preserve"> PAGEREF _Toc393704370 \h </w:instrText>
        </w:r>
        <w:r w:rsidR="004B3FAD">
          <w:rPr>
            <w:noProof/>
            <w:webHidden/>
          </w:rPr>
        </w:r>
        <w:r w:rsidR="004B3FAD">
          <w:rPr>
            <w:noProof/>
            <w:webHidden/>
          </w:rPr>
          <w:fldChar w:fldCharType="separate"/>
        </w:r>
        <w:r w:rsidR="00D510BE">
          <w:rPr>
            <w:noProof/>
            <w:webHidden/>
          </w:rPr>
          <w:t>70</w:t>
        </w:r>
        <w:r w:rsidR="004B3FAD">
          <w:rPr>
            <w:noProof/>
            <w:webHidden/>
          </w:rPr>
          <w:fldChar w:fldCharType="end"/>
        </w:r>
      </w:hyperlink>
    </w:p>
    <w:p w:rsidR="00444B78" w:rsidRDefault="00D70B31">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393704371" w:history="1">
        <w:r w:rsidR="00444B78" w:rsidRPr="00F33620">
          <w:rPr>
            <w:rStyle w:val="Hyperlink"/>
            <w:smallCaps/>
            <w:noProof/>
            <w:spacing w:val="5"/>
          </w:rPr>
          <w:t>РЕФЕРЕНТНА ЛИСТА ПОНУЂАЧА</w:t>
        </w:r>
        <w:r w:rsidR="00444B78">
          <w:rPr>
            <w:noProof/>
            <w:webHidden/>
          </w:rPr>
          <w:tab/>
        </w:r>
        <w:r w:rsidR="004B3FAD">
          <w:rPr>
            <w:noProof/>
            <w:webHidden/>
          </w:rPr>
          <w:fldChar w:fldCharType="begin"/>
        </w:r>
        <w:r w:rsidR="00444B78">
          <w:rPr>
            <w:noProof/>
            <w:webHidden/>
          </w:rPr>
          <w:instrText xml:space="preserve"> PAGEREF _Toc393704371 \h </w:instrText>
        </w:r>
        <w:r w:rsidR="004B3FAD">
          <w:rPr>
            <w:noProof/>
            <w:webHidden/>
          </w:rPr>
        </w:r>
        <w:r w:rsidR="004B3FAD">
          <w:rPr>
            <w:noProof/>
            <w:webHidden/>
          </w:rPr>
          <w:fldChar w:fldCharType="separate"/>
        </w:r>
        <w:r w:rsidR="00D510BE">
          <w:rPr>
            <w:noProof/>
            <w:webHidden/>
          </w:rPr>
          <w:t>71</w:t>
        </w:r>
        <w:r w:rsidR="004B3FAD">
          <w:rPr>
            <w:noProof/>
            <w:webHidden/>
          </w:rPr>
          <w:fldChar w:fldCharType="end"/>
        </w:r>
      </w:hyperlink>
    </w:p>
    <w:p w:rsidR="00444B78" w:rsidRDefault="00D70B31">
      <w:pPr>
        <w:pStyle w:val="TOC2"/>
        <w:rPr>
          <w:rFonts w:asciiTheme="minorHAnsi" w:eastAsiaTheme="minorEastAsia" w:hAnsiTheme="minorHAnsi" w:cstheme="minorBidi"/>
          <w:smallCaps w:val="0"/>
          <w:noProof/>
          <w:sz w:val="22"/>
          <w:szCs w:val="22"/>
          <w:lang w:val="sr-Latn-CS" w:eastAsia="sr-Latn-CS"/>
        </w:rPr>
      </w:pPr>
      <w:hyperlink w:anchor="_Toc393704372" w:history="1">
        <w:r w:rsidR="00444B78" w:rsidRPr="00F33620">
          <w:rPr>
            <w:rStyle w:val="Hyperlink"/>
            <w:noProof/>
          </w:rPr>
          <w:t>П О Т В Р Д А</w:t>
        </w:r>
        <w:r w:rsidR="00444B78">
          <w:rPr>
            <w:noProof/>
            <w:webHidden/>
          </w:rPr>
          <w:tab/>
        </w:r>
        <w:r w:rsidR="004B3FAD">
          <w:rPr>
            <w:noProof/>
            <w:webHidden/>
          </w:rPr>
          <w:fldChar w:fldCharType="begin"/>
        </w:r>
        <w:r w:rsidR="00444B78">
          <w:rPr>
            <w:noProof/>
            <w:webHidden/>
          </w:rPr>
          <w:instrText xml:space="preserve"> PAGEREF _Toc393704372 \h </w:instrText>
        </w:r>
        <w:r w:rsidR="004B3FAD">
          <w:rPr>
            <w:noProof/>
            <w:webHidden/>
          </w:rPr>
        </w:r>
        <w:r w:rsidR="004B3FAD">
          <w:rPr>
            <w:noProof/>
            <w:webHidden/>
          </w:rPr>
          <w:fldChar w:fldCharType="separate"/>
        </w:r>
        <w:r w:rsidR="00D510BE">
          <w:rPr>
            <w:noProof/>
            <w:webHidden/>
          </w:rPr>
          <w:t>72</w:t>
        </w:r>
        <w:r w:rsidR="004B3FAD">
          <w:rPr>
            <w:noProof/>
            <w:webHidden/>
          </w:rPr>
          <w:fldChar w:fldCharType="end"/>
        </w:r>
      </w:hyperlink>
    </w:p>
    <w:p w:rsidR="00444B78" w:rsidRDefault="00D70B31">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393704373" w:history="1">
        <w:r w:rsidR="00444B78" w:rsidRPr="00F33620">
          <w:rPr>
            <w:rStyle w:val="Hyperlink"/>
            <w:noProof/>
          </w:rPr>
          <w:t xml:space="preserve">ОБРАЗАЦ </w:t>
        </w:r>
        <w:r w:rsidR="00444B78" w:rsidRPr="00F33620">
          <w:rPr>
            <w:rStyle w:val="Hyperlink"/>
            <w:rFonts w:cs="Arial"/>
            <w:noProof/>
          </w:rPr>
          <w:t>ТРОШКОВА</w:t>
        </w:r>
        <w:r w:rsidR="00444B78" w:rsidRPr="00F33620">
          <w:rPr>
            <w:rStyle w:val="Hyperlink"/>
            <w:noProof/>
          </w:rPr>
          <w:t xml:space="preserve"> ПРИПРЕМЕ ПОНУДЕ</w:t>
        </w:r>
        <w:r w:rsidR="00444B78">
          <w:rPr>
            <w:noProof/>
            <w:webHidden/>
          </w:rPr>
          <w:tab/>
        </w:r>
        <w:r w:rsidR="004B3FAD">
          <w:rPr>
            <w:noProof/>
            <w:webHidden/>
          </w:rPr>
          <w:fldChar w:fldCharType="begin"/>
        </w:r>
        <w:r w:rsidR="00444B78">
          <w:rPr>
            <w:noProof/>
            <w:webHidden/>
          </w:rPr>
          <w:instrText xml:space="preserve"> PAGEREF _Toc393704373 \h </w:instrText>
        </w:r>
        <w:r w:rsidR="004B3FAD">
          <w:rPr>
            <w:noProof/>
            <w:webHidden/>
          </w:rPr>
        </w:r>
        <w:r w:rsidR="004B3FAD">
          <w:rPr>
            <w:noProof/>
            <w:webHidden/>
          </w:rPr>
          <w:fldChar w:fldCharType="separate"/>
        </w:r>
        <w:r w:rsidR="00D510BE">
          <w:rPr>
            <w:noProof/>
            <w:webHidden/>
          </w:rPr>
          <w:t>73</w:t>
        </w:r>
        <w:r w:rsidR="004B3FAD">
          <w:rPr>
            <w:noProof/>
            <w:webHidden/>
          </w:rPr>
          <w:fldChar w:fldCharType="end"/>
        </w:r>
      </w:hyperlink>
    </w:p>
    <w:p w:rsidR="00444B78" w:rsidRDefault="00D70B31">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393704374" w:history="1">
        <w:r w:rsidR="00444B78" w:rsidRPr="00F33620">
          <w:rPr>
            <w:rStyle w:val="Hyperlink"/>
            <w:rFonts w:cs="Arial"/>
            <w:noProof/>
          </w:rPr>
          <w:t>МОДЕЛ УГОВОРА</w:t>
        </w:r>
        <w:r w:rsidR="00444B78" w:rsidRPr="00F33620">
          <w:rPr>
            <w:rStyle w:val="Hyperlink"/>
            <w:rFonts w:cs="Arial"/>
            <w:noProof/>
            <w:lang w:val="en-US"/>
          </w:rPr>
          <w:t xml:space="preserve"> </w:t>
        </w:r>
        <w:r w:rsidR="00444B78" w:rsidRPr="00F33620">
          <w:rPr>
            <w:rStyle w:val="Hyperlink"/>
            <w:rFonts w:cs="Arial"/>
            <w:noProof/>
          </w:rPr>
          <w:t>о чувању пословне тајне и поверљивих информација</w:t>
        </w:r>
        <w:r w:rsidR="00444B78">
          <w:rPr>
            <w:noProof/>
            <w:webHidden/>
          </w:rPr>
          <w:tab/>
        </w:r>
        <w:r w:rsidR="004B3FAD">
          <w:rPr>
            <w:noProof/>
            <w:webHidden/>
          </w:rPr>
          <w:fldChar w:fldCharType="begin"/>
        </w:r>
        <w:r w:rsidR="00444B78">
          <w:rPr>
            <w:noProof/>
            <w:webHidden/>
          </w:rPr>
          <w:instrText xml:space="preserve"> PAGEREF _Toc393704374 \h </w:instrText>
        </w:r>
        <w:r w:rsidR="004B3FAD">
          <w:rPr>
            <w:noProof/>
            <w:webHidden/>
          </w:rPr>
        </w:r>
        <w:r w:rsidR="004B3FAD">
          <w:rPr>
            <w:noProof/>
            <w:webHidden/>
          </w:rPr>
          <w:fldChar w:fldCharType="separate"/>
        </w:r>
        <w:r w:rsidR="00D510BE">
          <w:rPr>
            <w:noProof/>
            <w:webHidden/>
          </w:rPr>
          <w:t>74</w:t>
        </w:r>
        <w:r w:rsidR="004B3FAD">
          <w:rPr>
            <w:noProof/>
            <w:webHidden/>
          </w:rPr>
          <w:fldChar w:fldCharType="end"/>
        </w:r>
      </w:hyperlink>
    </w:p>
    <w:p w:rsidR="006F387C" w:rsidRDefault="004B3FAD" w:rsidP="0067438D">
      <w:pPr>
        <w:jc w:val="right"/>
        <w:rPr>
          <w:rFonts w:ascii="Arial" w:hAnsi="Arial" w:cs="Arial"/>
          <w:b/>
          <w:bCs/>
        </w:rPr>
      </w:pPr>
      <w:r w:rsidRPr="00EE0365">
        <w:rPr>
          <w:rFonts w:ascii="Arial" w:hAnsi="Arial" w:cs="Arial"/>
          <w:b/>
          <w:bCs/>
        </w:rPr>
        <w:fldChar w:fldCharType="end"/>
      </w:r>
    </w:p>
    <w:p w:rsidR="00444B78" w:rsidRPr="00EE0365" w:rsidRDefault="00444B78" w:rsidP="0067438D">
      <w:pPr>
        <w:jc w:val="right"/>
        <w:rPr>
          <w:rFonts w:ascii="Arial" w:hAnsi="Arial" w:cs="Arial"/>
          <w:b/>
          <w:bCs/>
        </w:rPr>
      </w:pPr>
    </w:p>
    <w:p w:rsidR="00365432" w:rsidRPr="00E35326" w:rsidRDefault="005150FE" w:rsidP="0067438D">
      <w:pPr>
        <w:jc w:val="right"/>
        <w:rPr>
          <w:rFonts w:ascii="Arial" w:hAnsi="Arial" w:cs="Arial"/>
          <w:lang w:val="en-US"/>
        </w:rPr>
      </w:pPr>
      <w:r w:rsidRPr="00EE0365">
        <w:rPr>
          <w:rFonts w:ascii="Arial" w:hAnsi="Arial" w:cs="Arial"/>
          <w:b/>
        </w:rPr>
        <w:t xml:space="preserve">Укупан број страна </w:t>
      </w:r>
      <w:r w:rsidRPr="008919BF">
        <w:rPr>
          <w:rFonts w:ascii="Arial" w:hAnsi="Arial" w:cs="Arial"/>
          <w:b/>
        </w:rPr>
        <w:t xml:space="preserve">документације: </w:t>
      </w:r>
      <w:r w:rsidR="00E35326">
        <w:rPr>
          <w:rFonts w:ascii="Arial" w:hAnsi="Arial" w:cs="Arial"/>
          <w:b/>
          <w:lang w:val="en-US"/>
        </w:rPr>
        <w:t>80</w:t>
      </w:r>
    </w:p>
    <w:p w:rsidR="00BF1067" w:rsidRPr="00EE0365" w:rsidRDefault="00BF1067" w:rsidP="002D0E8B">
      <w:pPr>
        <w:pStyle w:val="NoSpacing"/>
      </w:pPr>
      <w:bookmarkStart w:id="1" w:name="_Toc297798703"/>
      <w:bookmarkStart w:id="2" w:name="_Toc310433001"/>
      <w:bookmarkStart w:id="3" w:name="_Toc354952868"/>
    </w:p>
    <w:p w:rsidR="003402A3" w:rsidRDefault="003402A3" w:rsidP="00DA66D8">
      <w:pPr>
        <w:suppressAutoHyphens w:val="0"/>
      </w:pPr>
    </w:p>
    <w:p w:rsidR="00DB6972" w:rsidRDefault="00DB6972">
      <w:pPr>
        <w:suppressAutoHyphens w:val="0"/>
        <w:rPr>
          <w:lang w:val="en-US"/>
        </w:rPr>
      </w:pPr>
      <w:r>
        <w:rPr>
          <w:lang w:val="en-US"/>
        </w:rPr>
        <w:br w:type="page"/>
      </w:r>
    </w:p>
    <w:p w:rsidR="00444B78" w:rsidRPr="00DB6972" w:rsidRDefault="00444B78" w:rsidP="00DA66D8">
      <w:pPr>
        <w:suppressAutoHyphens w:val="0"/>
        <w:rPr>
          <w:lang w:val="en-US"/>
        </w:rPr>
      </w:pPr>
    </w:p>
    <w:p w:rsidR="00444B78" w:rsidRPr="00DA66D8" w:rsidRDefault="00444B78" w:rsidP="00DA66D8">
      <w:pPr>
        <w:suppressAutoHyphens w:val="0"/>
      </w:pPr>
    </w:p>
    <w:p w:rsidR="009F1A9E" w:rsidRDefault="00BF1067" w:rsidP="00923947">
      <w:pPr>
        <w:pStyle w:val="Heading10"/>
        <w:numPr>
          <w:ilvl w:val="0"/>
          <w:numId w:val="13"/>
        </w:numPr>
        <w:ind w:left="567" w:hanging="567"/>
        <w:jc w:val="both"/>
        <w:rPr>
          <w:rFonts w:cs="Arial"/>
          <w:sz w:val="24"/>
          <w:szCs w:val="24"/>
        </w:rPr>
      </w:pPr>
      <w:bookmarkStart w:id="4" w:name="_Toc393704316"/>
      <w:bookmarkStart w:id="5" w:name="_Toc387313791"/>
      <w:r w:rsidRPr="00EE0365">
        <w:rPr>
          <w:rFonts w:cs="Arial"/>
          <w:sz w:val="24"/>
          <w:szCs w:val="24"/>
        </w:rPr>
        <w:t>ОПШТИ ПОДАЦИ О ЈАВНОЈ НАБАВЦИ</w:t>
      </w:r>
      <w:bookmarkEnd w:id="4"/>
      <w:bookmarkEnd w:id="5"/>
    </w:p>
    <w:p w:rsidR="009814EB" w:rsidRPr="00EE0365" w:rsidRDefault="009814EB" w:rsidP="009814EB"/>
    <w:p w:rsidR="00BF1067" w:rsidRPr="00EE0365" w:rsidRDefault="00BF1067" w:rsidP="009814EB">
      <w:pPr>
        <w:jc w:val="both"/>
        <w:rPr>
          <w:rFonts w:ascii="Arial" w:hAnsi="Arial" w:cs="Arial"/>
          <w:szCs w:val="24"/>
        </w:rPr>
      </w:pPr>
    </w:p>
    <w:p w:rsidR="009452DD" w:rsidRPr="00EE0365" w:rsidRDefault="009814EB" w:rsidP="00904F11">
      <w:pPr>
        <w:pStyle w:val="ListParagraph"/>
        <w:numPr>
          <w:ilvl w:val="0"/>
          <w:numId w:val="11"/>
        </w:numPr>
        <w:spacing w:after="0"/>
        <w:jc w:val="both"/>
        <w:rPr>
          <w:rFonts w:ascii="Arial" w:hAnsi="Arial"/>
          <w:sz w:val="24"/>
        </w:rPr>
      </w:pPr>
      <w:r w:rsidRPr="00EE0365">
        <w:rPr>
          <w:rFonts w:ascii="Arial" w:hAnsi="Arial" w:cs="Arial"/>
          <w:sz w:val="24"/>
          <w:szCs w:val="24"/>
        </w:rPr>
        <w:t>Назив</w:t>
      </w:r>
      <w:r w:rsidR="00C155E4" w:rsidRPr="00EE0365">
        <w:rPr>
          <w:rFonts w:ascii="Arial" w:hAnsi="Arial"/>
          <w:sz w:val="24"/>
        </w:rPr>
        <w:t xml:space="preserve">, адреса и интернет страница Наручиоца: ЈАВНО ПРЕДУЗЕЋЕ „ЕЛЕКТРОПРИВРЕДА СРБИЈЕ” Београд, Царице Милице 2, </w:t>
      </w:r>
      <w:hyperlink r:id="rId110" w:history="1">
        <w:r w:rsidR="00C7282C" w:rsidRPr="00EE0365">
          <w:rPr>
            <w:rStyle w:val="Hyperlink"/>
            <w:rFonts w:ascii="Arial" w:hAnsi="Arial" w:cs="Arial"/>
            <w:sz w:val="24"/>
            <w:szCs w:val="24"/>
          </w:rPr>
          <w:t>www.eps.rs</w:t>
        </w:r>
      </w:hyperlink>
    </w:p>
    <w:p w:rsidR="00365432" w:rsidRPr="00EE0365" w:rsidRDefault="00365432" w:rsidP="00904F11">
      <w:pPr>
        <w:spacing w:line="276" w:lineRule="auto"/>
        <w:jc w:val="both"/>
        <w:rPr>
          <w:rFonts w:ascii="Arial" w:hAnsi="Arial" w:cs="Arial"/>
          <w:szCs w:val="24"/>
        </w:rPr>
      </w:pPr>
    </w:p>
    <w:p w:rsidR="009452DD" w:rsidRPr="00EE0365" w:rsidRDefault="00C155E4" w:rsidP="00904F11">
      <w:pPr>
        <w:pStyle w:val="ListParagraph"/>
        <w:numPr>
          <w:ilvl w:val="0"/>
          <w:numId w:val="11"/>
        </w:numPr>
        <w:spacing w:after="0"/>
        <w:jc w:val="both"/>
        <w:rPr>
          <w:rFonts w:ascii="Arial" w:hAnsi="Arial"/>
          <w:sz w:val="24"/>
        </w:rPr>
      </w:pPr>
      <w:r w:rsidRPr="00EE0365">
        <w:rPr>
          <w:rFonts w:ascii="Arial" w:hAnsi="Arial"/>
          <w:sz w:val="24"/>
        </w:rPr>
        <w:t>Врста поступка: Отворени поступак у складу са чланом 32. Закона о јавним набавкама («Службени гласник РС» бр. 124/12)</w:t>
      </w:r>
    </w:p>
    <w:p w:rsidR="00D7311A" w:rsidRPr="00EE0365" w:rsidRDefault="00D7311A" w:rsidP="00904F11">
      <w:pPr>
        <w:pStyle w:val="ListParagraph"/>
        <w:rPr>
          <w:rFonts w:ascii="Arial" w:hAnsi="Arial"/>
        </w:rPr>
      </w:pPr>
    </w:p>
    <w:p w:rsidR="003958AF" w:rsidRPr="003958AF" w:rsidRDefault="00B90535" w:rsidP="00904F11">
      <w:pPr>
        <w:pStyle w:val="ListParagraph"/>
        <w:numPr>
          <w:ilvl w:val="0"/>
          <w:numId w:val="11"/>
        </w:numPr>
        <w:jc w:val="both"/>
        <w:rPr>
          <w:rFonts w:ascii="Arial" w:hAnsi="Arial" w:cs="Arial"/>
          <w:sz w:val="24"/>
          <w:szCs w:val="24"/>
        </w:rPr>
      </w:pPr>
      <w:r w:rsidRPr="003958AF">
        <w:rPr>
          <w:rFonts w:ascii="Arial" w:hAnsi="Arial"/>
          <w:sz w:val="24"/>
          <w:szCs w:val="24"/>
        </w:rPr>
        <w:t xml:space="preserve">Предмет поступка јавне набавке: Консултантске услуге </w:t>
      </w:r>
      <w:r w:rsidR="009F48C4">
        <w:rPr>
          <w:rFonts w:ascii="Arial" w:hAnsi="Arial"/>
          <w:sz w:val="24"/>
          <w:szCs w:val="24"/>
          <w:lang w:val="sr-Cyrl-CS"/>
        </w:rPr>
        <w:t xml:space="preserve">пројекат услуга </w:t>
      </w:r>
      <w:r w:rsidR="003958AF" w:rsidRPr="003958AF">
        <w:rPr>
          <w:rFonts w:ascii="Arial" w:hAnsi="Arial" w:cs="Arial"/>
        </w:rPr>
        <w:t>„</w:t>
      </w:r>
      <w:r w:rsidR="003958AF" w:rsidRPr="00A11A75">
        <w:rPr>
          <w:rFonts w:ascii="Arial" w:hAnsi="Arial" w:cs="Arial"/>
          <w:sz w:val="24"/>
          <w:szCs w:val="24"/>
        </w:rPr>
        <w:t>Процес</w:t>
      </w:r>
      <w:r w:rsidR="003958AF" w:rsidRPr="003958AF">
        <w:rPr>
          <w:rFonts w:ascii="Arial" w:hAnsi="Arial" w:cs="Arial"/>
          <w:sz w:val="24"/>
          <w:szCs w:val="24"/>
        </w:rPr>
        <w:t xml:space="preserve"> </w:t>
      </w:r>
      <w:r w:rsidR="00CC0F82">
        <w:rPr>
          <w:rFonts w:ascii="Arial" w:hAnsi="Arial" w:cs="Arial"/>
          <w:sz w:val="24"/>
          <w:szCs w:val="24"/>
        </w:rPr>
        <w:t>раздвајања</w:t>
      </w:r>
      <w:r w:rsidR="00904F11">
        <w:rPr>
          <w:rFonts w:ascii="Arial" w:hAnsi="Arial" w:cs="Arial"/>
          <w:sz w:val="24"/>
          <w:szCs w:val="24"/>
          <w:lang w:val="sr-Cyrl-CS"/>
        </w:rPr>
        <w:t xml:space="preserve"> </w:t>
      </w:r>
      <w:r w:rsidR="003958AF" w:rsidRPr="003958AF">
        <w:rPr>
          <w:rFonts w:ascii="Arial" w:hAnsi="Arial" w:cs="Arial"/>
          <w:sz w:val="24"/>
          <w:szCs w:val="24"/>
        </w:rPr>
        <w:t xml:space="preserve">-Трансформација </w:t>
      </w:r>
      <w:r w:rsidR="00795871">
        <w:rPr>
          <w:rFonts w:ascii="Arial" w:hAnsi="Arial" w:cs="Arial"/>
          <w:sz w:val="24"/>
          <w:szCs w:val="24"/>
        </w:rPr>
        <w:t>Оператора</w:t>
      </w:r>
      <w:r w:rsidR="003958AF" w:rsidRPr="003958AF">
        <w:rPr>
          <w:rFonts w:ascii="Arial" w:hAnsi="Arial" w:cs="Arial"/>
          <w:sz w:val="24"/>
          <w:szCs w:val="24"/>
        </w:rPr>
        <w:t xml:space="preserve"> дистрибутивног система (ОДС) и Снабдевача“</w:t>
      </w:r>
    </w:p>
    <w:p w:rsidR="003958AF" w:rsidRPr="003958AF" w:rsidRDefault="003958AF" w:rsidP="00904F11">
      <w:pPr>
        <w:pStyle w:val="ListParagraph"/>
        <w:rPr>
          <w:rFonts w:ascii="Arial" w:hAnsi="Arial" w:cs="Arial"/>
          <w:szCs w:val="24"/>
        </w:rPr>
      </w:pPr>
    </w:p>
    <w:p w:rsidR="009452DD" w:rsidRPr="00EE0365" w:rsidRDefault="00C155E4" w:rsidP="00904F11">
      <w:pPr>
        <w:pStyle w:val="ListParagraph"/>
        <w:numPr>
          <w:ilvl w:val="0"/>
          <w:numId w:val="11"/>
        </w:numPr>
        <w:spacing w:after="0"/>
        <w:jc w:val="both"/>
        <w:rPr>
          <w:rFonts w:ascii="Arial" w:hAnsi="Arial"/>
          <w:sz w:val="24"/>
        </w:rPr>
      </w:pPr>
      <w:r w:rsidRPr="00EE0365">
        <w:rPr>
          <w:rFonts w:ascii="Arial" w:hAnsi="Arial"/>
          <w:sz w:val="24"/>
        </w:rPr>
        <w:t xml:space="preserve">Резервисана набавка: </w:t>
      </w:r>
      <w:r w:rsidR="009814EB" w:rsidRPr="00EE0365">
        <w:rPr>
          <w:rFonts w:ascii="Arial" w:hAnsi="Arial" w:cs="Arial"/>
          <w:sz w:val="24"/>
          <w:szCs w:val="24"/>
        </w:rPr>
        <w:t>не</w:t>
      </w:r>
    </w:p>
    <w:p w:rsidR="00365432" w:rsidRPr="00EE0365" w:rsidRDefault="00365432" w:rsidP="00904F11">
      <w:pPr>
        <w:spacing w:line="276" w:lineRule="auto"/>
        <w:jc w:val="both"/>
        <w:rPr>
          <w:rFonts w:ascii="Arial" w:hAnsi="Arial" w:cs="Arial"/>
          <w:szCs w:val="24"/>
        </w:rPr>
      </w:pPr>
    </w:p>
    <w:p w:rsidR="009452DD" w:rsidRPr="00EE0365" w:rsidRDefault="009814EB" w:rsidP="00904F11">
      <w:pPr>
        <w:pStyle w:val="ListParagraph"/>
        <w:numPr>
          <w:ilvl w:val="0"/>
          <w:numId w:val="11"/>
        </w:numPr>
        <w:spacing w:after="0"/>
        <w:jc w:val="both"/>
        <w:rPr>
          <w:rFonts w:ascii="Arial" w:hAnsi="Arial" w:cs="Arial"/>
          <w:sz w:val="24"/>
          <w:szCs w:val="24"/>
        </w:rPr>
      </w:pPr>
      <w:r w:rsidRPr="00EE0365">
        <w:rPr>
          <w:rFonts w:ascii="Arial" w:hAnsi="Arial" w:cs="Arial"/>
          <w:sz w:val="24"/>
          <w:szCs w:val="24"/>
        </w:rPr>
        <w:t>Електронска лицитација: не</w:t>
      </w:r>
    </w:p>
    <w:p w:rsidR="009814EB" w:rsidRPr="00EE0365" w:rsidRDefault="009814EB" w:rsidP="00904F11">
      <w:pPr>
        <w:pStyle w:val="ListParagraph"/>
        <w:rPr>
          <w:rFonts w:ascii="Arial" w:hAnsi="Arial" w:cs="Arial"/>
          <w:sz w:val="24"/>
          <w:szCs w:val="24"/>
        </w:rPr>
      </w:pPr>
    </w:p>
    <w:p w:rsidR="009452DD" w:rsidRPr="00DB6972" w:rsidRDefault="009814EB" w:rsidP="00904F11">
      <w:pPr>
        <w:pStyle w:val="ListParagraph"/>
        <w:numPr>
          <w:ilvl w:val="0"/>
          <w:numId w:val="11"/>
        </w:numPr>
        <w:spacing w:after="0"/>
        <w:jc w:val="both"/>
        <w:rPr>
          <w:rFonts w:ascii="Arial" w:hAnsi="Arial" w:cs="Arial"/>
          <w:sz w:val="24"/>
          <w:szCs w:val="24"/>
        </w:rPr>
      </w:pPr>
      <w:r w:rsidRPr="00EE0365">
        <w:rPr>
          <w:rFonts w:ascii="Arial" w:hAnsi="Arial" w:cs="Arial"/>
          <w:sz w:val="24"/>
          <w:szCs w:val="24"/>
        </w:rPr>
        <w:t>Намена</w:t>
      </w:r>
      <w:r w:rsidR="00C155E4" w:rsidRPr="00EE0365">
        <w:rPr>
          <w:rFonts w:ascii="Arial" w:hAnsi="Arial"/>
          <w:sz w:val="24"/>
        </w:rPr>
        <w:t xml:space="preserve"> поступка: поступак се </w:t>
      </w:r>
      <w:r w:rsidR="002B4615" w:rsidRPr="00EE0365">
        <w:rPr>
          <w:rFonts w:ascii="Arial" w:hAnsi="Arial"/>
          <w:sz w:val="24"/>
        </w:rPr>
        <w:t>спроводи ради</w:t>
      </w:r>
      <w:r w:rsidR="00C155E4" w:rsidRPr="00EE0365">
        <w:rPr>
          <w:rFonts w:ascii="Arial" w:hAnsi="Arial"/>
          <w:sz w:val="24"/>
        </w:rPr>
        <w:t xml:space="preserve"> закључења уговора о јавној </w:t>
      </w:r>
      <w:r w:rsidR="00C155E4" w:rsidRPr="00DB6972">
        <w:rPr>
          <w:rFonts w:ascii="Arial" w:hAnsi="Arial" w:cs="Arial"/>
          <w:sz w:val="24"/>
          <w:szCs w:val="24"/>
        </w:rPr>
        <w:t xml:space="preserve">набавци </w:t>
      </w:r>
    </w:p>
    <w:p w:rsidR="00365432" w:rsidRPr="00DB6972" w:rsidRDefault="00365432" w:rsidP="00904F11">
      <w:pPr>
        <w:spacing w:line="276" w:lineRule="auto"/>
        <w:jc w:val="both"/>
        <w:rPr>
          <w:rFonts w:ascii="Arial" w:hAnsi="Arial" w:cs="Arial"/>
          <w:szCs w:val="24"/>
        </w:rPr>
      </w:pPr>
    </w:p>
    <w:p w:rsidR="00A11A75" w:rsidRPr="00DB6972" w:rsidRDefault="009814EB" w:rsidP="00904F11">
      <w:pPr>
        <w:pStyle w:val="ListParagraph"/>
        <w:numPr>
          <w:ilvl w:val="0"/>
          <w:numId w:val="11"/>
        </w:numPr>
        <w:spacing w:after="0"/>
        <w:jc w:val="both"/>
        <w:rPr>
          <w:rFonts w:ascii="Arial" w:hAnsi="Arial" w:cs="Arial"/>
          <w:sz w:val="24"/>
          <w:szCs w:val="24"/>
        </w:rPr>
      </w:pPr>
      <w:r w:rsidRPr="00DB6972">
        <w:rPr>
          <w:rFonts w:ascii="Arial" w:hAnsi="Arial" w:cs="Arial"/>
          <w:sz w:val="24"/>
          <w:szCs w:val="24"/>
        </w:rPr>
        <w:t>Контакт</w:t>
      </w:r>
      <w:r w:rsidR="0062541C" w:rsidRPr="00DB6972">
        <w:rPr>
          <w:rFonts w:ascii="Arial" w:hAnsi="Arial" w:cs="Arial"/>
          <w:sz w:val="24"/>
          <w:szCs w:val="24"/>
        </w:rPr>
        <w:t>:</w:t>
      </w:r>
      <w:r w:rsidR="004658E4" w:rsidRPr="00DB6972">
        <w:rPr>
          <w:rFonts w:ascii="Arial" w:hAnsi="Arial" w:cs="Arial"/>
          <w:sz w:val="24"/>
          <w:szCs w:val="24"/>
        </w:rPr>
        <w:tab/>
      </w:r>
      <w:r w:rsidR="00A11A75" w:rsidRPr="00DB6972">
        <w:rPr>
          <w:rFonts w:ascii="Arial" w:hAnsi="Arial" w:cs="Arial"/>
          <w:sz w:val="24"/>
          <w:szCs w:val="24"/>
          <w:lang w:val="sr-Cyrl-CS"/>
        </w:rPr>
        <w:t>Славица Васић, е пошта</w:t>
      </w:r>
      <w:r w:rsidR="00A11A75" w:rsidRPr="00DB6972">
        <w:rPr>
          <w:rFonts w:ascii="Arial" w:hAnsi="Arial" w:cs="Arial"/>
          <w:sz w:val="24"/>
          <w:szCs w:val="24"/>
          <w:lang w:val="en-US"/>
        </w:rPr>
        <w:t>:</w:t>
      </w:r>
      <w:r w:rsidR="00A11A75" w:rsidRPr="00DB6972">
        <w:rPr>
          <w:rFonts w:ascii="Arial" w:hAnsi="Arial" w:cs="Arial"/>
          <w:sz w:val="24"/>
          <w:szCs w:val="24"/>
          <w:lang w:val="sr-Cyrl-CS"/>
        </w:rPr>
        <w:t xml:space="preserve"> </w:t>
      </w:r>
      <w:hyperlink r:id="rId111" w:history="1">
        <w:r w:rsidR="00A11A75" w:rsidRPr="00DB6972">
          <w:rPr>
            <w:rStyle w:val="Hyperlink"/>
            <w:rFonts w:ascii="Arial" w:hAnsi="Arial" w:cs="Arial"/>
            <w:sz w:val="24"/>
            <w:szCs w:val="24"/>
          </w:rPr>
          <w:t>slavica.vasic</w:t>
        </w:r>
        <w:r w:rsidR="00A11A75" w:rsidRPr="00DB6972">
          <w:rPr>
            <w:rStyle w:val="Hyperlink"/>
            <w:rFonts w:ascii="Arial" w:hAnsi="Arial" w:cs="Arial"/>
            <w:sz w:val="24"/>
            <w:szCs w:val="24"/>
            <w:lang w:val="en-US"/>
          </w:rPr>
          <w:t>@eps.rs</w:t>
        </w:r>
      </w:hyperlink>
    </w:p>
    <w:p w:rsidR="00DB6972" w:rsidRDefault="00DB6972" w:rsidP="00DB6972">
      <w:pPr>
        <w:pStyle w:val="ListParagraph"/>
        <w:ind w:left="1080" w:firstLine="360"/>
        <w:jc w:val="both"/>
        <w:rPr>
          <w:rFonts w:ascii="Arial" w:hAnsi="Arial" w:cs="Arial"/>
          <w:sz w:val="24"/>
          <w:szCs w:val="24"/>
        </w:rPr>
      </w:pPr>
      <w:r w:rsidRPr="00DB6972">
        <w:rPr>
          <w:rFonts w:ascii="Arial" w:hAnsi="Arial" w:cs="Arial"/>
          <w:sz w:val="24"/>
          <w:szCs w:val="24"/>
        </w:rPr>
        <w:t xml:space="preserve">Душан Дробњак, е пошта: </w:t>
      </w:r>
      <w:hyperlink r:id="rId112" w:history="1">
        <w:r w:rsidRPr="008C0B96">
          <w:rPr>
            <w:rStyle w:val="Hyperlink"/>
            <w:rFonts w:ascii="Arial" w:hAnsi="Arial" w:cs="Arial"/>
            <w:sz w:val="24"/>
            <w:szCs w:val="24"/>
          </w:rPr>
          <w:t>dusan.drobnjak@eps.rs</w:t>
        </w:r>
      </w:hyperlink>
    </w:p>
    <w:p w:rsidR="00DB6972" w:rsidRPr="00DB6972" w:rsidRDefault="00DB6972" w:rsidP="00DB6972">
      <w:pPr>
        <w:pStyle w:val="ListParagraph"/>
        <w:ind w:left="1080" w:firstLine="360"/>
        <w:jc w:val="both"/>
        <w:rPr>
          <w:rFonts w:ascii="Arial" w:hAnsi="Arial" w:cs="Arial"/>
          <w:sz w:val="24"/>
          <w:szCs w:val="24"/>
        </w:rPr>
      </w:pPr>
    </w:p>
    <w:p w:rsidR="000F127B" w:rsidRPr="00EE0365" w:rsidRDefault="00B36AC8" w:rsidP="00904F11">
      <w:pPr>
        <w:spacing w:line="276" w:lineRule="auto"/>
        <w:jc w:val="both"/>
        <w:rPr>
          <w:rFonts w:ascii="Arial" w:eastAsia="Calibri" w:hAnsi="Arial"/>
          <w:szCs w:val="22"/>
          <w:lang w:eastAsia="en-US"/>
        </w:rPr>
      </w:pPr>
      <w:r>
        <w:rPr>
          <w:rFonts w:ascii="Arial" w:eastAsia="Calibri" w:hAnsi="Arial"/>
          <w:szCs w:val="22"/>
          <w:lang w:eastAsia="en-US"/>
        </w:rPr>
        <w:t xml:space="preserve">          </w:t>
      </w:r>
      <w:r w:rsidR="004658E4">
        <w:rPr>
          <w:rFonts w:ascii="Arial" w:eastAsia="Calibri" w:hAnsi="Arial"/>
          <w:szCs w:val="22"/>
          <w:lang w:val="en-US" w:eastAsia="en-US"/>
        </w:rPr>
        <w:tab/>
      </w:r>
      <w:r w:rsidR="004658E4">
        <w:rPr>
          <w:rFonts w:ascii="Arial" w:eastAsia="Calibri" w:hAnsi="Arial"/>
          <w:szCs w:val="22"/>
          <w:lang w:val="en-US" w:eastAsia="en-US"/>
        </w:rPr>
        <w:tab/>
      </w:r>
    </w:p>
    <w:p w:rsidR="001071B5" w:rsidRPr="00EE0365" w:rsidRDefault="001071B5" w:rsidP="001071B5"/>
    <w:p w:rsidR="009F1A9E" w:rsidRDefault="00203000" w:rsidP="00923947">
      <w:pPr>
        <w:pStyle w:val="Heading10"/>
        <w:numPr>
          <w:ilvl w:val="0"/>
          <w:numId w:val="13"/>
        </w:numPr>
        <w:ind w:left="567" w:hanging="567"/>
        <w:jc w:val="both"/>
        <w:rPr>
          <w:rFonts w:cs="Arial"/>
          <w:sz w:val="24"/>
          <w:szCs w:val="24"/>
        </w:rPr>
      </w:pPr>
      <w:bookmarkStart w:id="6" w:name="_Toc393704317"/>
      <w:bookmarkStart w:id="7" w:name="_Toc387313792"/>
      <w:r w:rsidRPr="00EE0365">
        <w:rPr>
          <w:rFonts w:cs="Arial"/>
          <w:sz w:val="24"/>
          <w:szCs w:val="24"/>
        </w:rPr>
        <w:t>ПОДАЦИ О ПРЕДМЕТУ ЈАВНЕ НАБАВКЕ</w:t>
      </w:r>
      <w:bookmarkEnd w:id="6"/>
      <w:bookmarkEnd w:id="7"/>
    </w:p>
    <w:p w:rsidR="00365432" w:rsidRPr="00EE0365" w:rsidRDefault="00365432">
      <w:pPr>
        <w:jc w:val="both"/>
        <w:rPr>
          <w:rFonts w:ascii="Arial" w:hAnsi="Arial" w:cs="Arial"/>
          <w:szCs w:val="24"/>
        </w:rPr>
      </w:pPr>
    </w:p>
    <w:p w:rsidR="00365432" w:rsidRPr="00EE0365" w:rsidRDefault="00365432" w:rsidP="00904F11">
      <w:pPr>
        <w:spacing w:line="276" w:lineRule="auto"/>
        <w:jc w:val="both"/>
        <w:rPr>
          <w:rFonts w:ascii="Arial" w:hAnsi="Arial" w:cs="Arial"/>
          <w:szCs w:val="24"/>
        </w:rPr>
      </w:pPr>
    </w:p>
    <w:p w:rsidR="00365432" w:rsidRPr="00904F11" w:rsidRDefault="00090463" w:rsidP="00904F11">
      <w:pPr>
        <w:pStyle w:val="ListParagraph"/>
        <w:numPr>
          <w:ilvl w:val="0"/>
          <w:numId w:val="12"/>
        </w:numPr>
        <w:jc w:val="both"/>
        <w:rPr>
          <w:rFonts w:ascii="Arial" w:hAnsi="Arial" w:cs="Arial"/>
          <w:sz w:val="24"/>
        </w:rPr>
      </w:pPr>
      <w:r w:rsidRPr="0060751A">
        <w:rPr>
          <w:rFonts w:ascii="Arial" w:hAnsi="Arial" w:cs="Arial"/>
          <w:sz w:val="24"/>
          <w:szCs w:val="24"/>
        </w:rPr>
        <w:t>Опис предмета набавке</w:t>
      </w:r>
      <w:r w:rsidR="00BF1067" w:rsidRPr="0060751A">
        <w:rPr>
          <w:rFonts w:ascii="Arial" w:hAnsi="Arial" w:cs="Arial"/>
          <w:sz w:val="24"/>
          <w:szCs w:val="24"/>
        </w:rPr>
        <w:t xml:space="preserve">, </w:t>
      </w:r>
      <w:r w:rsidR="004B456C" w:rsidRPr="0060751A">
        <w:rPr>
          <w:rFonts w:ascii="Arial" w:hAnsi="Arial" w:cs="Arial"/>
          <w:sz w:val="24"/>
          <w:szCs w:val="24"/>
        </w:rPr>
        <w:t xml:space="preserve">назив и ознака </w:t>
      </w:r>
      <w:r w:rsidR="002E041D" w:rsidRPr="0060751A">
        <w:rPr>
          <w:rFonts w:ascii="Arial" w:hAnsi="Arial" w:cs="Arial"/>
          <w:sz w:val="24"/>
          <w:szCs w:val="24"/>
        </w:rPr>
        <w:t>из општег речника набавке</w:t>
      </w:r>
      <w:r w:rsidR="00BF1067" w:rsidRPr="0060751A">
        <w:rPr>
          <w:rFonts w:ascii="Arial" w:hAnsi="Arial" w:cs="Arial"/>
          <w:sz w:val="24"/>
          <w:szCs w:val="24"/>
        </w:rPr>
        <w:t xml:space="preserve">: </w:t>
      </w:r>
      <w:r w:rsidR="002E041D" w:rsidRPr="0060751A">
        <w:rPr>
          <w:rFonts w:ascii="Arial" w:hAnsi="Arial" w:cs="Arial"/>
          <w:sz w:val="24"/>
          <w:szCs w:val="24"/>
        </w:rPr>
        <w:t>к</w:t>
      </w:r>
      <w:r w:rsidR="004B456C" w:rsidRPr="0060751A">
        <w:rPr>
          <w:rFonts w:ascii="Arial" w:hAnsi="Arial" w:cs="Arial"/>
          <w:sz w:val="24"/>
          <w:szCs w:val="24"/>
        </w:rPr>
        <w:t>онсултантске услуге</w:t>
      </w:r>
      <w:r w:rsidR="005E5B42" w:rsidRPr="0060751A">
        <w:rPr>
          <w:rFonts w:ascii="Arial" w:hAnsi="Arial" w:cs="Arial"/>
          <w:sz w:val="24"/>
          <w:szCs w:val="24"/>
        </w:rPr>
        <w:t xml:space="preserve"> </w:t>
      </w:r>
      <w:r w:rsidR="009F48C4">
        <w:rPr>
          <w:rFonts w:ascii="Arial" w:hAnsi="Arial" w:cs="Arial"/>
          <w:sz w:val="24"/>
          <w:szCs w:val="24"/>
          <w:lang w:val="sr-Cyrl-CS"/>
        </w:rPr>
        <w:t xml:space="preserve">за пројекат услуга </w:t>
      </w:r>
      <w:r w:rsidR="005E5B42" w:rsidRPr="0060751A">
        <w:rPr>
          <w:rFonts w:ascii="Arial" w:hAnsi="Arial" w:cs="Arial"/>
          <w:sz w:val="24"/>
          <w:szCs w:val="24"/>
        </w:rPr>
        <w:t>„</w:t>
      </w:r>
      <w:r w:rsidR="003958AF" w:rsidRPr="00A11A75">
        <w:rPr>
          <w:rFonts w:ascii="Arial" w:hAnsi="Arial" w:cs="Arial"/>
          <w:sz w:val="24"/>
          <w:szCs w:val="24"/>
        </w:rPr>
        <w:t>Процес</w:t>
      </w:r>
      <w:r w:rsidR="003958AF" w:rsidRPr="0060751A">
        <w:rPr>
          <w:rFonts w:ascii="Arial" w:hAnsi="Arial" w:cs="Arial"/>
          <w:sz w:val="24"/>
          <w:szCs w:val="24"/>
        </w:rPr>
        <w:t xml:space="preserve"> </w:t>
      </w:r>
      <w:r w:rsidR="00CC0F82">
        <w:rPr>
          <w:rFonts w:ascii="Arial" w:hAnsi="Arial" w:cs="Arial"/>
          <w:sz w:val="24"/>
          <w:szCs w:val="24"/>
        </w:rPr>
        <w:t>раздвајања</w:t>
      </w:r>
      <w:r w:rsidR="00911F2A">
        <w:rPr>
          <w:rFonts w:ascii="Arial" w:hAnsi="Arial" w:cs="Arial"/>
          <w:sz w:val="24"/>
          <w:szCs w:val="24"/>
          <w:lang w:val="sr-Cyrl-CS"/>
        </w:rPr>
        <w:t xml:space="preserve"> </w:t>
      </w:r>
      <w:r w:rsidR="003958AF" w:rsidRPr="0060751A">
        <w:rPr>
          <w:rFonts w:ascii="Arial" w:hAnsi="Arial" w:cs="Arial"/>
          <w:sz w:val="24"/>
          <w:szCs w:val="24"/>
        </w:rPr>
        <w:t>-</w:t>
      </w:r>
      <w:r w:rsidR="00911F2A">
        <w:rPr>
          <w:rFonts w:ascii="Arial" w:hAnsi="Arial" w:cs="Arial"/>
          <w:sz w:val="24"/>
          <w:szCs w:val="24"/>
          <w:lang w:val="sr-Cyrl-CS"/>
        </w:rPr>
        <w:t xml:space="preserve"> </w:t>
      </w:r>
      <w:r w:rsidR="003958AF" w:rsidRPr="0060751A">
        <w:rPr>
          <w:rFonts w:ascii="Arial" w:hAnsi="Arial" w:cs="Arial"/>
          <w:sz w:val="24"/>
          <w:szCs w:val="24"/>
        </w:rPr>
        <w:t xml:space="preserve">Трансформација </w:t>
      </w:r>
      <w:r w:rsidR="00795871">
        <w:rPr>
          <w:rFonts w:ascii="Arial" w:hAnsi="Arial" w:cs="Arial"/>
          <w:sz w:val="24"/>
          <w:szCs w:val="24"/>
        </w:rPr>
        <w:t>Оператора</w:t>
      </w:r>
      <w:r w:rsidR="003958AF" w:rsidRPr="0060751A">
        <w:rPr>
          <w:rFonts w:ascii="Arial" w:hAnsi="Arial" w:cs="Arial"/>
          <w:sz w:val="24"/>
          <w:szCs w:val="24"/>
        </w:rPr>
        <w:t xml:space="preserve"> дистрибутивног система (ОДС) и Снабдевача“</w:t>
      </w:r>
      <w:r w:rsidR="00AE6826" w:rsidRPr="0060751A">
        <w:rPr>
          <w:rFonts w:ascii="Arial" w:hAnsi="Arial" w:cs="Arial"/>
          <w:sz w:val="24"/>
          <w:szCs w:val="24"/>
        </w:rPr>
        <w:t>,</w:t>
      </w:r>
      <w:r w:rsidR="00BF1067" w:rsidRPr="0060751A">
        <w:rPr>
          <w:rFonts w:ascii="Arial" w:hAnsi="Arial" w:cs="Arial"/>
          <w:sz w:val="24"/>
          <w:szCs w:val="24"/>
        </w:rPr>
        <w:t xml:space="preserve"> </w:t>
      </w:r>
      <w:bookmarkStart w:id="8" w:name="_Toc297798705"/>
      <w:bookmarkEnd w:id="1"/>
      <w:bookmarkEnd w:id="2"/>
      <w:bookmarkEnd w:id="3"/>
      <w:r w:rsidR="00D7311A" w:rsidRPr="0060751A">
        <w:rPr>
          <w:rFonts w:ascii="Arial" w:hAnsi="Arial"/>
          <w:sz w:val="24"/>
          <w:szCs w:val="24"/>
        </w:rPr>
        <w:t xml:space="preserve">услуге </w:t>
      </w:r>
      <w:r w:rsidR="004B15B0" w:rsidRPr="0060751A">
        <w:rPr>
          <w:rFonts w:ascii="Arial" w:hAnsi="Arial" w:cs="Arial"/>
          <w:sz w:val="24"/>
          <w:szCs w:val="24"/>
        </w:rPr>
        <w:t>техничке анализе или консалтинга</w:t>
      </w:r>
      <w:r w:rsidR="00D7311A" w:rsidRPr="0060751A">
        <w:rPr>
          <w:rFonts w:ascii="Arial" w:hAnsi="Arial"/>
          <w:sz w:val="24"/>
          <w:szCs w:val="24"/>
        </w:rPr>
        <w:t xml:space="preserve"> и ознака </w:t>
      </w:r>
      <w:r w:rsidR="004B15B0" w:rsidRPr="0060751A">
        <w:rPr>
          <w:rFonts w:ascii="Arial" w:hAnsi="Arial" w:cs="Arial"/>
          <w:sz w:val="24"/>
          <w:szCs w:val="24"/>
        </w:rPr>
        <w:t>71621</w:t>
      </w:r>
      <w:r w:rsidR="00322A94" w:rsidRPr="0060751A">
        <w:rPr>
          <w:rFonts w:ascii="Arial" w:hAnsi="Arial" w:cs="Arial"/>
          <w:sz w:val="24"/>
          <w:szCs w:val="24"/>
        </w:rPr>
        <w:t>000</w:t>
      </w:r>
      <w:r w:rsidR="00D7311A" w:rsidRPr="0060751A">
        <w:rPr>
          <w:rFonts w:ascii="Arial" w:hAnsi="Arial"/>
          <w:sz w:val="24"/>
        </w:rPr>
        <w:t>.</w:t>
      </w:r>
    </w:p>
    <w:p w:rsidR="00904F11" w:rsidRPr="00904F11" w:rsidRDefault="00904F11" w:rsidP="00904F11">
      <w:pPr>
        <w:pStyle w:val="ListParagraph"/>
        <w:ind w:left="360"/>
        <w:jc w:val="both"/>
        <w:rPr>
          <w:rFonts w:ascii="Arial" w:hAnsi="Arial" w:cs="Arial"/>
          <w:sz w:val="24"/>
        </w:rPr>
      </w:pPr>
    </w:p>
    <w:p w:rsidR="009452DD" w:rsidRPr="00EE0365" w:rsidRDefault="000A1FA8" w:rsidP="00904F11">
      <w:pPr>
        <w:pStyle w:val="ListParagraph"/>
        <w:numPr>
          <w:ilvl w:val="0"/>
          <w:numId w:val="12"/>
        </w:numPr>
        <w:spacing w:after="0"/>
        <w:jc w:val="both"/>
        <w:rPr>
          <w:rFonts w:ascii="Arial" w:hAnsi="Arial" w:cs="Arial"/>
          <w:sz w:val="24"/>
          <w:szCs w:val="24"/>
        </w:rPr>
      </w:pPr>
      <w:r w:rsidRPr="00EE0365">
        <w:rPr>
          <w:rFonts w:ascii="Arial" w:hAnsi="Arial" w:cs="Arial"/>
          <w:sz w:val="24"/>
          <w:szCs w:val="24"/>
        </w:rPr>
        <w:t>Опис партија, назив и ознак</w:t>
      </w:r>
      <w:r w:rsidR="002B4615" w:rsidRPr="00EE0365">
        <w:rPr>
          <w:rFonts w:ascii="Arial" w:hAnsi="Arial" w:cs="Arial"/>
          <w:sz w:val="24"/>
          <w:szCs w:val="24"/>
        </w:rPr>
        <w:t>а</w:t>
      </w:r>
      <w:r w:rsidRPr="00EE0365">
        <w:rPr>
          <w:rFonts w:ascii="Arial" w:hAnsi="Arial" w:cs="Arial"/>
          <w:sz w:val="24"/>
          <w:szCs w:val="24"/>
        </w:rPr>
        <w:t xml:space="preserve"> из </w:t>
      </w:r>
      <w:r w:rsidR="002E041D" w:rsidRPr="00EE0365">
        <w:rPr>
          <w:rFonts w:ascii="Arial" w:hAnsi="Arial" w:cs="Arial"/>
          <w:sz w:val="24"/>
          <w:szCs w:val="24"/>
        </w:rPr>
        <w:t>општег речника</w:t>
      </w:r>
      <w:r w:rsidRPr="00EE0365">
        <w:rPr>
          <w:rFonts w:ascii="Arial" w:hAnsi="Arial" w:cs="Arial"/>
          <w:sz w:val="24"/>
          <w:szCs w:val="24"/>
        </w:rPr>
        <w:t xml:space="preserve"> </w:t>
      </w:r>
      <w:r w:rsidR="002B4615" w:rsidRPr="00EE0365">
        <w:rPr>
          <w:rFonts w:ascii="Arial" w:hAnsi="Arial" w:cs="Arial"/>
          <w:sz w:val="24"/>
          <w:szCs w:val="24"/>
        </w:rPr>
        <w:t>набавке</w:t>
      </w:r>
      <w:r w:rsidRPr="00EE0365">
        <w:rPr>
          <w:rFonts w:ascii="Arial" w:hAnsi="Arial" w:cs="Arial"/>
          <w:sz w:val="24"/>
          <w:szCs w:val="24"/>
        </w:rPr>
        <w:t>: нема</w:t>
      </w:r>
    </w:p>
    <w:p w:rsidR="00365432" w:rsidRPr="00EE0365" w:rsidRDefault="00365432" w:rsidP="00904F11">
      <w:pPr>
        <w:spacing w:line="276" w:lineRule="auto"/>
        <w:jc w:val="both"/>
        <w:rPr>
          <w:rFonts w:ascii="Arial" w:hAnsi="Arial" w:cs="Arial"/>
          <w:szCs w:val="24"/>
        </w:rPr>
      </w:pPr>
    </w:p>
    <w:p w:rsidR="009452DD" w:rsidRPr="00EE0365" w:rsidRDefault="009814EB" w:rsidP="00904F11">
      <w:pPr>
        <w:pStyle w:val="ListParagraph"/>
        <w:numPr>
          <w:ilvl w:val="0"/>
          <w:numId w:val="12"/>
        </w:numPr>
        <w:spacing w:after="0"/>
        <w:jc w:val="both"/>
        <w:rPr>
          <w:rFonts w:ascii="Arial" w:hAnsi="Arial" w:cs="Arial"/>
          <w:sz w:val="24"/>
          <w:szCs w:val="24"/>
        </w:rPr>
      </w:pPr>
      <w:r w:rsidRPr="00EE0365">
        <w:rPr>
          <w:rFonts w:ascii="Arial" w:hAnsi="Arial" w:cs="Arial"/>
          <w:sz w:val="24"/>
          <w:szCs w:val="24"/>
        </w:rPr>
        <w:t>Подаци</w:t>
      </w:r>
      <w:r w:rsidR="000A1FA8" w:rsidRPr="00EE0365">
        <w:rPr>
          <w:rFonts w:ascii="Arial" w:hAnsi="Arial" w:cs="Arial"/>
          <w:sz w:val="24"/>
          <w:szCs w:val="24"/>
        </w:rPr>
        <w:t xml:space="preserve"> о оквирном споразуму: нема</w:t>
      </w:r>
    </w:p>
    <w:p w:rsidR="000A1FA8" w:rsidRPr="00EE0365" w:rsidRDefault="000A1FA8" w:rsidP="00904F11">
      <w:pPr>
        <w:spacing w:line="276" w:lineRule="auto"/>
        <w:rPr>
          <w:rFonts w:ascii="Arial" w:hAnsi="Arial" w:cs="Arial"/>
          <w:szCs w:val="24"/>
        </w:rPr>
      </w:pPr>
    </w:p>
    <w:p w:rsidR="000A1FA8" w:rsidRPr="00EE0365" w:rsidRDefault="000A1FA8" w:rsidP="00C63BE7">
      <w:pPr>
        <w:rPr>
          <w:rFonts w:ascii="Arial" w:hAnsi="Arial" w:cs="Arial"/>
          <w:szCs w:val="24"/>
        </w:rPr>
      </w:pPr>
    </w:p>
    <w:p w:rsidR="000A1FA8" w:rsidRPr="00EE0365" w:rsidRDefault="000A1FA8" w:rsidP="00C63BE7">
      <w:pPr>
        <w:rPr>
          <w:rFonts w:ascii="Arial" w:hAnsi="Arial" w:cs="Arial"/>
          <w:szCs w:val="24"/>
        </w:rPr>
      </w:pPr>
    </w:p>
    <w:p w:rsidR="000A1FA8" w:rsidRPr="00EE0365" w:rsidRDefault="000A1FA8" w:rsidP="00C63BE7">
      <w:pPr>
        <w:rPr>
          <w:rFonts w:ascii="Arial" w:hAnsi="Arial" w:cs="Arial"/>
          <w:szCs w:val="24"/>
        </w:rPr>
      </w:pPr>
    </w:p>
    <w:p w:rsidR="000A1FA8" w:rsidRPr="00EE0365" w:rsidRDefault="000A1FA8" w:rsidP="00C63BE7">
      <w:pPr>
        <w:rPr>
          <w:rFonts w:ascii="Arial" w:hAnsi="Arial" w:cs="Arial"/>
        </w:rPr>
      </w:pPr>
    </w:p>
    <w:p w:rsidR="000A1FA8" w:rsidRPr="00EE0365" w:rsidRDefault="000A1FA8" w:rsidP="00C63BE7">
      <w:pPr>
        <w:rPr>
          <w:rFonts w:ascii="Arial" w:hAnsi="Arial" w:cs="Arial"/>
        </w:rPr>
      </w:pPr>
    </w:p>
    <w:p w:rsidR="000A1FA8" w:rsidRPr="00EE0365" w:rsidRDefault="000A1FA8" w:rsidP="00C63BE7">
      <w:pPr>
        <w:rPr>
          <w:rFonts w:ascii="Arial" w:hAnsi="Arial" w:cs="Arial"/>
        </w:rPr>
      </w:pPr>
    </w:p>
    <w:p w:rsidR="000A1FA8" w:rsidRPr="00EE0365" w:rsidRDefault="000A1FA8" w:rsidP="00C63BE7">
      <w:pPr>
        <w:rPr>
          <w:rFonts w:ascii="Arial" w:hAnsi="Arial" w:cs="Arial"/>
        </w:rPr>
      </w:pPr>
    </w:p>
    <w:p w:rsidR="000A1FA8" w:rsidRPr="00EE0365" w:rsidRDefault="000A1FA8" w:rsidP="00C63BE7">
      <w:pPr>
        <w:rPr>
          <w:rFonts w:ascii="Arial" w:hAnsi="Arial" w:cs="Arial"/>
        </w:rPr>
      </w:pPr>
    </w:p>
    <w:p w:rsidR="001071B5" w:rsidRPr="00EE0365" w:rsidRDefault="001071B5">
      <w:pPr>
        <w:suppressAutoHyphens w:val="0"/>
        <w:spacing w:after="200" w:line="276" w:lineRule="auto"/>
        <w:rPr>
          <w:rFonts w:ascii="Arial" w:hAnsi="Arial" w:cs="Arial"/>
        </w:rPr>
      </w:pPr>
      <w:r w:rsidRPr="00EE0365">
        <w:rPr>
          <w:rFonts w:ascii="Arial" w:hAnsi="Arial" w:cs="Arial"/>
        </w:rPr>
        <w:br w:type="page"/>
      </w:r>
    </w:p>
    <w:p w:rsidR="009F1A9E" w:rsidRDefault="000A1FA8" w:rsidP="00923947">
      <w:pPr>
        <w:pStyle w:val="Heading10"/>
        <w:numPr>
          <w:ilvl w:val="0"/>
          <w:numId w:val="13"/>
        </w:numPr>
        <w:ind w:left="567" w:hanging="567"/>
        <w:rPr>
          <w:sz w:val="24"/>
        </w:rPr>
      </w:pPr>
      <w:bookmarkStart w:id="9" w:name="_Toc354952869"/>
      <w:bookmarkStart w:id="10" w:name="_Toc310433002"/>
      <w:bookmarkStart w:id="11" w:name="_Toc297798704"/>
      <w:bookmarkStart w:id="12" w:name="_Toc393704318"/>
      <w:bookmarkStart w:id="13" w:name="_Toc387313793"/>
      <w:r w:rsidRPr="00EE0365">
        <w:rPr>
          <w:sz w:val="24"/>
        </w:rPr>
        <w:lastRenderedPageBreak/>
        <w:t xml:space="preserve">УПУТСТВО ПОНУЂАЧИМА </w:t>
      </w:r>
      <w:r w:rsidR="00646A5B" w:rsidRPr="00EE0365">
        <w:rPr>
          <w:sz w:val="24"/>
        </w:rPr>
        <w:t>KAKO ДА САЧИНЕ</w:t>
      </w:r>
      <w:r w:rsidRPr="00EE0365">
        <w:rPr>
          <w:sz w:val="24"/>
        </w:rPr>
        <w:t xml:space="preserve"> ПОНУДЕ</w:t>
      </w:r>
      <w:bookmarkEnd w:id="9"/>
      <w:bookmarkEnd w:id="10"/>
      <w:bookmarkEnd w:id="11"/>
      <w:bookmarkEnd w:id="12"/>
      <w:bookmarkEnd w:id="13"/>
    </w:p>
    <w:p w:rsidR="000A1FA8" w:rsidRDefault="000A1FA8" w:rsidP="00854861">
      <w:pPr>
        <w:jc w:val="both"/>
        <w:rPr>
          <w:rFonts w:ascii="Arial" w:hAnsi="Arial" w:cs="Arial"/>
        </w:rPr>
      </w:pPr>
    </w:p>
    <w:p w:rsidR="001826B9" w:rsidRPr="00EE0365" w:rsidRDefault="001826B9" w:rsidP="00854861">
      <w:pPr>
        <w:jc w:val="both"/>
        <w:rPr>
          <w:rFonts w:ascii="Arial" w:hAnsi="Arial" w:cs="Arial"/>
        </w:rPr>
      </w:pPr>
    </w:p>
    <w:p w:rsidR="00365432" w:rsidRPr="00EE0365" w:rsidRDefault="000A1FA8">
      <w:pPr>
        <w:ind w:firstLine="720"/>
        <w:jc w:val="both"/>
        <w:rPr>
          <w:rFonts w:ascii="Arial" w:hAnsi="Arial" w:cs="Arial"/>
        </w:rPr>
      </w:pPr>
      <w:r w:rsidRPr="00EE0365">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65432" w:rsidRPr="00EE0365" w:rsidRDefault="000A1FA8">
      <w:pPr>
        <w:ind w:firstLine="720"/>
        <w:jc w:val="both"/>
        <w:rPr>
          <w:rFonts w:ascii="Arial" w:hAnsi="Arial" w:cs="Arial"/>
        </w:rPr>
      </w:pPr>
      <w:r w:rsidRPr="00EE0365">
        <w:rPr>
          <w:rFonts w:ascii="Arial" w:hAnsi="Arial" w:cs="Arial"/>
        </w:rPr>
        <w:t xml:space="preserve">Понуђач мора да испуњава све услове одређене Законом о јавним набавкама (у даљем тексту: Закон) и Конкурсном документацијом. </w:t>
      </w:r>
      <w:r w:rsidR="00A36D3B" w:rsidRPr="00EE0365">
        <w:rPr>
          <w:rFonts w:ascii="Arial" w:hAnsi="Arial" w:cs="Arial"/>
        </w:rPr>
        <w:t>Понуда</w:t>
      </w:r>
      <w:r w:rsidRPr="00EE0365">
        <w:rPr>
          <w:rFonts w:ascii="Arial" w:hAnsi="Arial" w:cs="Arial"/>
        </w:rPr>
        <w:t xml:space="preserve"> се припрема и доставља на основу </w:t>
      </w:r>
      <w:r w:rsidR="008F4DFE" w:rsidRPr="00EE0365">
        <w:rPr>
          <w:rFonts w:ascii="Arial" w:hAnsi="Arial" w:cs="Arial"/>
        </w:rPr>
        <w:t>П</w:t>
      </w:r>
      <w:r w:rsidRPr="00EE0365">
        <w:rPr>
          <w:rFonts w:ascii="Arial" w:hAnsi="Arial" w:cs="Arial"/>
        </w:rPr>
        <w:t xml:space="preserve">озива, у складу са Конкурсном документацијом, у супротном, </w:t>
      </w:r>
      <w:r w:rsidR="00A36D3B" w:rsidRPr="00EE0365">
        <w:rPr>
          <w:rFonts w:ascii="Arial" w:hAnsi="Arial" w:cs="Arial"/>
        </w:rPr>
        <w:t>Понуда</w:t>
      </w:r>
      <w:r w:rsidRPr="00EE0365">
        <w:rPr>
          <w:rFonts w:ascii="Arial" w:hAnsi="Arial" w:cs="Arial"/>
        </w:rPr>
        <w:t xml:space="preserve"> се одбија као </w:t>
      </w:r>
      <w:r w:rsidR="008F4DFE" w:rsidRPr="00EE0365">
        <w:rPr>
          <w:rFonts w:ascii="Arial" w:hAnsi="Arial" w:cs="Arial"/>
        </w:rPr>
        <w:t>неприхватљива</w:t>
      </w:r>
      <w:r w:rsidRPr="00EE0365">
        <w:rPr>
          <w:rFonts w:ascii="Arial" w:hAnsi="Arial" w:cs="Arial"/>
        </w:rPr>
        <w:t>.</w:t>
      </w:r>
    </w:p>
    <w:p w:rsidR="00365432" w:rsidRPr="00EE0365" w:rsidRDefault="000A1FA8">
      <w:pPr>
        <w:ind w:firstLine="709"/>
        <w:jc w:val="both"/>
        <w:rPr>
          <w:rFonts w:ascii="Arial" w:hAnsi="Arial" w:cs="Arial"/>
        </w:rPr>
      </w:pPr>
      <w:r w:rsidRPr="00EE0365">
        <w:rPr>
          <w:rFonts w:ascii="Arial" w:hAnsi="Arial" w:cs="Arial"/>
        </w:rPr>
        <w:t xml:space="preserve">Врста, </w:t>
      </w:r>
      <w:r w:rsidR="008F4DFE" w:rsidRPr="00EE0365">
        <w:rPr>
          <w:rFonts w:ascii="Arial" w:hAnsi="Arial" w:cs="Arial"/>
        </w:rPr>
        <w:t xml:space="preserve">техничке карактеристике </w:t>
      </w:r>
      <w:r w:rsidRPr="00EE0365">
        <w:rPr>
          <w:rFonts w:ascii="Arial" w:hAnsi="Arial" w:cs="Arial"/>
        </w:rPr>
        <w:t>и спецификација предмета јавне набавке дата је у Одељку 5 Конкурсне документације.</w:t>
      </w:r>
    </w:p>
    <w:p w:rsidR="000A1FA8" w:rsidRPr="00EE0365" w:rsidRDefault="000A1FA8" w:rsidP="002D0E8B">
      <w:pPr>
        <w:pStyle w:val="NoSpacing"/>
      </w:pPr>
    </w:p>
    <w:p w:rsidR="009F1A9E" w:rsidRDefault="000A1FA8" w:rsidP="003413BC">
      <w:pPr>
        <w:pStyle w:val="Heading2"/>
        <w:numPr>
          <w:ilvl w:val="1"/>
          <w:numId w:val="39"/>
        </w:numPr>
        <w:rPr>
          <w:rFonts w:cs="Arial"/>
          <w:sz w:val="24"/>
        </w:rPr>
      </w:pPr>
      <w:bookmarkStart w:id="14" w:name="_Toc393704319"/>
      <w:bookmarkStart w:id="15" w:name="_Toc387313794"/>
      <w:r w:rsidRPr="00EE0365">
        <w:rPr>
          <w:rFonts w:cs="Arial"/>
          <w:sz w:val="24"/>
        </w:rPr>
        <w:t>ПОДАЦИ О ЈЕЗИКУ У ПОСТУПКУ ЈАВНЕ НАБАВКЕ</w:t>
      </w:r>
      <w:bookmarkEnd w:id="14"/>
      <w:bookmarkEnd w:id="15"/>
    </w:p>
    <w:p w:rsidR="000A1FA8" w:rsidRPr="00EE0365" w:rsidRDefault="000A1FA8" w:rsidP="00C7282C">
      <w:pPr>
        <w:jc w:val="both"/>
        <w:rPr>
          <w:rFonts w:ascii="Arial" w:hAnsi="Arial" w:cs="Arial"/>
        </w:rPr>
      </w:pPr>
    </w:p>
    <w:p w:rsidR="00365432" w:rsidRPr="00EE0365" w:rsidRDefault="000A1FA8">
      <w:pPr>
        <w:ind w:firstLine="709"/>
        <w:jc w:val="both"/>
        <w:rPr>
          <w:rFonts w:ascii="Arial" w:hAnsi="Arial" w:cs="Arial"/>
        </w:rPr>
      </w:pPr>
      <w:r w:rsidRPr="00EE0365">
        <w:rPr>
          <w:rFonts w:ascii="Arial" w:hAnsi="Arial" w:cs="Arial"/>
        </w:rPr>
        <w:t xml:space="preserve">Наручилац је припремио Kонкурсну документацију на српском и енглеском језику и водиће поступак јавне набавке на српском језику. </w:t>
      </w:r>
    </w:p>
    <w:p w:rsidR="00365432" w:rsidRPr="00EE0365" w:rsidRDefault="00A36D3B">
      <w:pPr>
        <w:ind w:firstLine="709"/>
        <w:jc w:val="both"/>
        <w:rPr>
          <w:rFonts w:ascii="Arial" w:hAnsi="Arial" w:cs="Arial"/>
        </w:rPr>
      </w:pPr>
      <w:r w:rsidRPr="00EE0365">
        <w:rPr>
          <w:rFonts w:ascii="Arial" w:hAnsi="Arial" w:cs="Arial"/>
        </w:rPr>
        <w:t>Понуда</w:t>
      </w:r>
      <w:r w:rsidR="000A1FA8" w:rsidRPr="00EE0365">
        <w:rPr>
          <w:rFonts w:ascii="Arial" w:hAnsi="Arial" w:cs="Arial"/>
        </w:rPr>
        <w:t xml:space="preserve"> са свим прилозима мора бити сачињена, на српском и/или енглеском језику. Ако је неки доказ или документ на другом страном језику, исти мора бити преведен на српски или енглески језик и оверен од стране овлашћеног </w:t>
      </w:r>
      <w:r w:rsidR="008F4DFE" w:rsidRPr="00EE0365">
        <w:rPr>
          <w:rFonts w:ascii="Arial" w:hAnsi="Arial" w:cs="Arial"/>
        </w:rPr>
        <w:t>преводиоца/</w:t>
      </w:r>
      <w:r w:rsidR="000A1FA8" w:rsidRPr="00EE0365">
        <w:rPr>
          <w:rFonts w:ascii="Arial" w:hAnsi="Arial" w:cs="Arial"/>
        </w:rPr>
        <w:t xml:space="preserve">тумача. </w:t>
      </w:r>
    </w:p>
    <w:p w:rsidR="00365432" w:rsidRPr="00EE0365" w:rsidRDefault="000A1FA8">
      <w:pPr>
        <w:ind w:firstLine="709"/>
        <w:jc w:val="both"/>
        <w:rPr>
          <w:rFonts w:ascii="Arial" w:hAnsi="Arial" w:cs="Arial"/>
        </w:rPr>
      </w:pPr>
      <w:r w:rsidRPr="00EE0365">
        <w:rPr>
          <w:rFonts w:ascii="Arial" w:hAnsi="Arial" w:cs="Arial"/>
        </w:rPr>
        <w:t xml:space="preserve">Ако </w:t>
      </w:r>
      <w:r w:rsidR="00A36D3B" w:rsidRPr="00EE0365">
        <w:rPr>
          <w:rFonts w:ascii="Arial" w:hAnsi="Arial" w:cs="Arial"/>
        </w:rPr>
        <w:t>Понуда</w:t>
      </w:r>
      <w:r w:rsidRPr="00EE0365">
        <w:rPr>
          <w:rFonts w:ascii="Arial" w:hAnsi="Arial" w:cs="Arial"/>
        </w:rPr>
        <w:t xml:space="preserve"> са свим прилозима није сачињена на српском и/или енглеском језику, </w:t>
      </w:r>
      <w:r w:rsidR="00A36D3B" w:rsidRPr="00EE0365">
        <w:rPr>
          <w:rFonts w:ascii="Arial" w:hAnsi="Arial" w:cs="Arial"/>
        </w:rPr>
        <w:t>Понуда</w:t>
      </w:r>
      <w:r w:rsidRPr="00EE0365">
        <w:rPr>
          <w:rFonts w:ascii="Arial" w:hAnsi="Arial" w:cs="Arial"/>
        </w:rPr>
        <w:t xml:space="preserve"> ће бити одбијена, као </w:t>
      </w:r>
      <w:r w:rsidR="008F4DFE" w:rsidRPr="00EE0365">
        <w:rPr>
          <w:rFonts w:ascii="Arial" w:hAnsi="Arial" w:cs="Arial"/>
        </w:rPr>
        <w:t>неприхватљива</w:t>
      </w:r>
      <w:r w:rsidRPr="00EE0365">
        <w:rPr>
          <w:rFonts w:ascii="Arial" w:hAnsi="Arial" w:cs="Arial"/>
        </w:rPr>
        <w:t>.</w:t>
      </w:r>
    </w:p>
    <w:p w:rsidR="000A1FA8" w:rsidRPr="00EE0365" w:rsidRDefault="000A1FA8" w:rsidP="00C63BE7">
      <w:pPr>
        <w:rPr>
          <w:rFonts w:ascii="Arial" w:hAnsi="Arial" w:cs="Arial"/>
        </w:rPr>
      </w:pPr>
    </w:p>
    <w:p w:rsidR="009F1A9E" w:rsidRDefault="005150FE" w:rsidP="003413BC">
      <w:pPr>
        <w:pStyle w:val="Heading2"/>
        <w:numPr>
          <w:ilvl w:val="1"/>
          <w:numId w:val="39"/>
        </w:numPr>
      </w:pPr>
      <w:bookmarkStart w:id="16" w:name="_Toc393704320"/>
      <w:bookmarkStart w:id="17" w:name="_Toc387313795"/>
      <w:r w:rsidRPr="00EE0365">
        <w:rPr>
          <w:sz w:val="24"/>
        </w:rPr>
        <w:t xml:space="preserve">НАЧИН САСТАВЉАЊА ПОНУДЕ И </w:t>
      </w:r>
      <w:r w:rsidR="005D6024" w:rsidRPr="00EE0365">
        <w:rPr>
          <w:sz w:val="24"/>
        </w:rPr>
        <w:t xml:space="preserve">УПУТСТВА ЗА </w:t>
      </w:r>
      <w:r w:rsidRPr="00EE0365">
        <w:rPr>
          <w:sz w:val="24"/>
        </w:rPr>
        <w:t>ПОПУЊАВАЊ</w:t>
      </w:r>
      <w:r w:rsidR="005D6024" w:rsidRPr="00EE0365">
        <w:rPr>
          <w:sz w:val="24"/>
        </w:rPr>
        <w:t>Е</w:t>
      </w:r>
      <w:r w:rsidRPr="00EE0365">
        <w:rPr>
          <w:sz w:val="24"/>
        </w:rPr>
        <w:t xml:space="preserve"> ОБРАСЦА ПОНУДЕ</w:t>
      </w:r>
      <w:bookmarkEnd w:id="8"/>
      <w:bookmarkEnd w:id="16"/>
      <w:bookmarkEnd w:id="17"/>
    </w:p>
    <w:p w:rsidR="005150FE" w:rsidRPr="00EE0365" w:rsidRDefault="005150FE" w:rsidP="00C63BE7">
      <w:pPr>
        <w:rPr>
          <w:rFonts w:ascii="Arial" w:hAnsi="Arial" w:cs="Arial"/>
        </w:rPr>
      </w:pPr>
    </w:p>
    <w:p w:rsidR="00365432" w:rsidRPr="00EE0365" w:rsidRDefault="005150FE">
      <w:pPr>
        <w:ind w:firstLine="709"/>
        <w:jc w:val="both"/>
        <w:rPr>
          <w:rFonts w:ascii="Arial" w:hAnsi="Arial" w:cs="Arial"/>
        </w:rPr>
      </w:pPr>
      <w:r w:rsidRPr="00EE0365">
        <w:rPr>
          <w:rFonts w:ascii="Arial" w:hAnsi="Arial" w:cs="Arial"/>
        </w:rPr>
        <w:t xml:space="preserve">Понуђач је обавезан да сачини понуду тако што, јасно и недвосмислено, читко </w:t>
      </w:r>
      <w:r w:rsidR="00775B5C" w:rsidRPr="00EE0365">
        <w:rPr>
          <w:rFonts w:ascii="Arial" w:hAnsi="Arial" w:cs="Arial"/>
        </w:rPr>
        <w:t xml:space="preserve">својеручно, </w:t>
      </w:r>
      <w:r w:rsidRPr="00EE0365">
        <w:rPr>
          <w:rFonts w:ascii="Arial" w:hAnsi="Arial" w:cs="Arial"/>
        </w:rPr>
        <w:t xml:space="preserve">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00C213D7" w:rsidRPr="00EE0365">
        <w:rPr>
          <w:rFonts w:ascii="Arial" w:hAnsi="Arial"/>
          <w:szCs w:val="24"/>
        </w:rPr>
        <w:t xml:space="preserve">законског заступника, другог заступника уписаног </w:t>
      </w:r>
      <w:r w:rsidR="00423FB5" w:rsidRPr="00EE0365">
        <w:rPr>
          <w:rFonts w:ascii="Arial" w:hAnsi="Arial"/>
          <w:szCs w:val="24"/>
        </w:rPr>
        <w:t>у регистар надлежног органа</w:t>
      </w:r>
      <w:r w:rsidR="00C213D7" w:rsidRPr="00EE0365">
        <w:rPr>
          <w:rFonts w:ascii="Arial" w:hAnsi="Arial"/>
          <w:szCs w:val="24"/>
        </w:rPr>
        <w:t xml:space="preserve"> или лица овлашћеног од стране законског заступника уз доставу овлашћења у понуди</w:t>
      </w:r>
      <w:r w:rsidR="00C213D7" w:rsidRPr="00EE0365">
        <w:rPr>
          <w:rFonts w:ascii="Arial" w:hAnsi="Arial" w:cs="Arial"/>
          <w:szCs w:val="24"/>
        </w:rPr>
        <w:t>.</w:t>
      </w:r>
    </w:p>
    <w:p w:rsidR="00365432" w:rsidRPr="00EE0365" w:rsidRDefault="005150FE">
      <w:pPr>
        <w:ind w:firstLine="709"/>
        <w:jc w:val="both"/>
        <w:rPr>
          <w:rFonts w:ascii="Arial" w:hAnsi="Arial" w:cs="Arial"/>
        </w:rPr>
      </w:pPr>
      <w:r w:rsidRPr="00EE0365">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p>
    <w:p w:rsidR="00365432" w:rsidRPr="00EE0365" w:rsidRDefault="005150FE">
      <w:pPr>
        <w:ind w:firstLine="720"/>
        <w:jc w:val="both"/>
        <w:rPr>
          <w:rFonts w:ascii="Arial" w:hAnsi="Arial" w:cs="Arial"/>
        </w:rPr>
      </w:pPr>
      <w:r w:rsidRPr="00EE0365">
        <w:rPr>
          <w:rFonts w:ascii="Arial" w:hAnsi="Arial" w:cs="Arial"/>
        </w:rPr>
        <w:t>Сви документи, поднети у понуди треба да буду повезани канапом у целину и запечаћени (воском</w:t>
      </w:r>
      <w:r w:rsidR="00556628" w:rsidRPr="00EE0365">
        <w:rPr>
          <w:rFonts w:ascii="Arial" w:hAnsi="Arial" w:cs="Arial"/>
        </w:rPr>
        <w:t>)</w:t>
      </w:r>
      <w:r w:rsidRPr="00EE0365">
        <w:rPr>
          <w:rFonts w:ascii="Arial" w:hAnsi="Arial" w:cs="Arial"/>
        </w:rPr>
        <w:t xml:space="preserve"> или </w:t>
      </w:r>
      <w:r w:rsidR="00556628" w:rsidRPr="00EE0365">
        <w:rPr>
          <w:rFonts w:ascii="Arial" w:hAnsi="Arial" w:cs="Arial"/>
        </w:rPr>
        <w:t xml:space="preserve">повезани </w:t>
      </w:r>
      <w:r w:rsidRPr="00EE0365">
        <w:rPr>
          <w:rFonts w:ascii="Arial" w:hAnsi="Arial" w:cs="Arial"/>
        </w:rPr>
        <w:t xml:space="preserve">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365432" w:rsidRPr="00EE0365" w:rsidRDefault="005150FE">
      <w:pPr>
        <w:ind w:firstLine="720"/>
        <w:jc w:val="both"/>
        <w:rPr>
          <w:rFonts w:ascii="Arial" w:hAnsi="Arial" w:cs="Arial"/>
        </w:rPr>
      </w:pPr>
      <w:r w:rsidRPr="00EE0365">
        <w:rPr>
          <w:rFonts w:ascii="Arial" w:hAnsi="Arial" w:cs="Arial"/>
        </w:rPr>
        <w:t>Понуђач је дужан да парафира сваку страницу листа у понуди. Понуђач је дужан да редним бројем означи сваку страницу листа у понуди (укључујући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(меница, банкарска гаранција</w:t>
      </w:r>
      <w:r w:rsidR="005D6024" w:rsidRPr="00EE0365">
        <w:rPr>
          <w:rFonts w:ascii="Arial" w:hAnsi="Arial" w:cs="Arial"/>
        </w:rPr>
        <w:t>)</w:t>
      </w:r>
      <w:r w:rsidRPr="00EE0365">
        <w:rPr>
          <w:rFonts w:ascii="Arial" w:hAnsi="Arial" w:cs="Arial"/>
        </w:rPr>
        <w:t xml:space="preserve">,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rsidR="00365432" w:rsidRPr="0060751A" w:rsidRDefault="005150FE" w:rsidP="00484C66">
      <w:pPr>
        <w:ind w:firstLine="720"/>
        <w:jc w:val="both"/>
        <w:rPr>
          <w:rFonts w:ascii="Arial" w:hAnsi="Arial" w:cs="Arial"/>
        </w:rPr>
      </w:pPr>
      <w:r w:rsidRPr="00EE0365">
        <w:rPr>
          <w:rFonts w:ascii="Arial" w:hAnsi="Arial" w:cs="Arial"/>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w:t>
      </w:r>
      <w:r w:rsidR="0032764F" w:rsidRPr="00EE0365">
        <w:rPr>
          <w:rFonts w:ascii="Arial" w:hAnsi="Arial" w:cs="Arial"/>
          <w:szCs w:val="24"/>
        </w:rPr>
        <w:t>са сигурношћу може закључити да се први пут отвара</w:t>
      </w:r>
      <w:r w:rsidRPr="00EE0365">
        <w:rPr>
          <w:rFonts w:ascii="Arial" w:hAnsi="Arial" w:cs="Arial"/>
        </w:rPr>
        <w:t xml:space="preserve">, на адресу: Јавно предузеће „Електропривреда Србије“, 11000 Београд, Србија, </w:t>
      </w:r>
      <w:r w:rsidR="00C72881" w:rsidRPr="00EE0365">
        <w:rPr>
          <w:rFonts w:ascii="Arial" w:hAnsi="Arial" w:cs="Arial"/>
        </w:rPr>
        <w:t xml:space="preserve">Балканска </w:t>
      </w:r>
      <w:r w:rsidR="003A2995" w:rsidRPr="00EE0365">
        <w:rPr>
          <w:rFonts w:ascii="Arial" w:hAnsi="Arial" w:cs="Arial"/>
        </w:rPr>
        <w:t>13</w:t>
      </w:r>
      <w:r w:rsidRPr="00EE0365">
        <w:rPr>
          <w:rFonts w:ascii="Arial" w:hAnsi="Arial" w:cs="Arial"/>
        </w:rPr>
        <w:t xml:space="preserve">, ПАК </w:t>
      </w:r>
      <w:r w:rsidR="004243D0" w:rsidRPr="00EE0365">
        <w:rPr>
          <w:rFonts w:ascii="Arial" w:hAnsi="Arial"/>
        </w:rPr>
        <w:t xml:space="preserve">103101 </w:t>
      </w:r>
      <w:r w:rsidR="00566C23" w:rsidRPr="00EE0365">
        <w:rPr>
          <w:rFonts w:ascii="Arial" w:hAnsi="Arial" w:cs="Arial"/>
        </w:rPr>
        <w:t>- П</w:t>
      </w:r>
      <w:r w:rsidRPr="00EE0365">
        <w:rPr>
          <w:rFonts w:ascii="Arial" w:hAnsi="Arial" w:cs="Arial"/>
        </w:rPr>
        <w:t>исарница</w:t>
      </w:r>
      <w:r w:rsidR="003A2995" w:rsidRPr="00EE0365">
        <w:rPr>
          <w:rFonts w:ascii="Arial" w:hAnsi="Arial" w:cs="Arial"/>
        </w:rPr>
        <w:t>, приземље</w:t>
      </w:r>
      <w:r w:rsidRPr="00EE0365">
        <w:rPr>
          <w:rFonts w:ascii="Arial" w:hAnsi="Arial" w:cs="Arial"/>
        </w:rPr>
        <w:t xml:space="preserve"> - са назнаком: „</w:t>
      </w:r>
      <w:r w:rsidR="00A36D3B" w:rsidRPr="00EE0365">
        <w:rPr>
          <w:rFonts w:ascii="Arial" w:hAnsi="Arial" w:cs="Arial"/>
        </w:rPr>
        <w:t>Понуда</w:t>
      </w:r>
      <w:r w:rsidRPr="00EE0365">
        <w:rPr>
          <w:rFonts w:ascii="Arial" w:hAnsi="Arial" w:cs="Arial"/>
        </w:rPr>
        <w:t xml:space="preserve"> за јавну набавку </w:t>
      </w:r>
      <w:r w:rsidR="00532BAD" w:rsidRPr="00EE0365">
        <w:rPr>
          <w:rFonts w:ascii="Arial" w:hAnsi="Arial" w:cs="Arial"/>
        </w:rPr>
        <w:t xml:space="preserve">консултантских </w:t>
      </w:r>
      <w:r w:rsidRPr="00EE0365">
        <w:rPr>
          <w:rFonts w:ascii="Arial" w:hAnsi="Arial" w:cs="Arial"/>
        </w:rPr>
        <w:lastRenderedPageBreak/>
        <w:t xml:space="preserve">услуга </w:t>
      </w:r>
      <w:r w:rsidR="009F48C4">
        <w:rPr>
          <w:rFonts w:ascii="Arial" w:hAnsi="Arial" w:cs="Arial"/>
        </w:rPr>
        <w:t xml:space="preserve">за пројекат услуга </w:t>
      </w:r>
      <w:r w:rsidR="00AE6826" w:rsidRPr="00EE0365">
        <w:rPr>
          <w:rFonts w:ascii="Arial" w:hAnsi="Arial" w:cs="Arial"/>
        </w:rPr>
        <w:t>–</w:t>
      </w:r>
      <w:r w:rsidRPr="00EE0365">
        <w:rPr>
          <w:rFonts w:ascii="Arial" w:hAnsi="Arial" w:cs="Arial"/>
        </w:rPr>
        <w:t xml:space="preserve"> </w:t>
      </w:r>
      <w:r w:rsidR="00AE6826" w:rsidRPr="00EE0365">
        <w:rPr>
          <w:rFonts w:ascii="Arial" w:hAnsi="Arial" w:cs="Arial"/>
        </w:rPr>
        <w:t>„</w:t>
      </w:r>
      <w:r w:rsidR="0060751A" w:rsidRPr="00A11A75">
        <w:rPr>
          <w:rFonts w:ascii="Arial" w:hAnsi="Arial" w:cs="Arial"/>
        </w:rPr>
        <w:t>Процес</w:t>
      </w:r>
      <w:r w:rsidR="0060751A">
        <w:rPr>
          <w:rFonts w:ascii="Arial" w:hAnsi="Arial" w:cs="Arial"/>
        </w:rPr>
        <w:t xml:space="preserve"> </w:t>
      </w:r>
      <w:r w:rsidR="00CC0F82">
        <w:rPr>
          <w:rFonts w:ascii="Arial" w:hAnsi="Arial" w:cs="Arial"/>
        </w:rPr>
        <w:t>раздвајања</w:t>
      </w:r>
      <w:r w:rsidR="0060751A">
        <w:rPr>
          <w:rFonts w:ascii="Arial" w:hAnsi="Arial" w:cs="Arial"/>
        </w:rPr>
        <w:t xml:space="preserve">-Трансформација </w:t>
      </w:r>
      <w:r w:rsidR="00795871">
        <w:rPr>
          <w:rFonts w:ascii="Arial" w:hAnsi="Arial" w:cs="Arial"/>
        </w:rPr>
        <w:t>Оператора</w:t>
      </w:r>
      <w:r w:rsidR="0060751A">
        <w:rPr>
          <w:rFonts w:ascii="Arial" w:hAnsi="Arial" w:cs="Arial"/>
        </w:rPr>
        <w:t xml:space="preserve"> дистрибутивног система (ОДС) и Снабдевача“</w:t>
      </w:r>
      <w:r w:rsidRPr="00EE0365">
        <w:rPr>
          <w:rFonts w:ascii="Arial" w:hAnsi="Arial" w:cs="Arial"/>
        </w:rPr>
        <w:t xml:space="preserve">- </w:t>
      </w:r>
      <w:r w:rsidR="0055582B" w:rsidRPr="00EE0365">
        <w:rPr>
          <w:rFonts w:ascii="Arial" w:hAnsi="Arial" w:cs="Arial"/>
        </w:rPr>
        <w:t xml:space="preserve">Јавна набавка број </w:t>
      </w:r>
      <w:r w:rsidR="00476D18" w:rsidRPr="00C5036F">
        <w:rPr>
          <w:rFonts w:ascii="Arial" w:hAnsi="Arial" w:cs="Arial"/>
        </w:rPr>
        <w:t>48/14/ДДЕЕ</w:t>
      </w:r>
      <w:r w:rsidR="0055582B" w:rsidRPr="00EE0365" w:rsidDel="004E1B58">
        <w:rPr>
          <w:rFonts w:ascii="Arial" w:hAnsi="Arial" w:cs="Arial"/>
          <w:color w:val="000000"/>
        </w:rPr>
        <w:t xml:space="preserve"> </w:t>
      </w:r>
      <w:r w:rsidR="0055582B" w:rsidRPr="00EE0365">
        <w:rPr>
          <w:rFonts w:ascii="Arial" w:hAnsi="Arial" w:cs="Arial"/>
        </w:rPr>
        <w:t xml:space="preserve">- </w:t>
      </w:r>
      <w:r w:rsidRPr="00EE0365">
        <w:rPr>
          <w:rFonts w:ascii="Arial" w:hAnsi="Arial" w:cs="Arial"/>
        </w:rPr>
        <w:t xml:space="preserve">НЕ ОТВАРАТИ“. </w:t>
      </w:r>
    </w:p>
    <w:p w:rsidR="00365432" w:rsidRPr="00EE0365" w:rsidRDefault="005150FE">
      <w:pPr>
        <w:ind w:firstLine="720"/>
        <w:jc w:val="both"/>
        <w:rPr>
          <w:rFonts w:ascii="Arial" w:hAnsi="Arial" w:cs="Arial"/>
        </w:rPr>
      </w:pPr>
      <w:r w:rsidRPr="00EE0365">
        <w:rPr>
          <w:rFonts w:ascii="Arial" w:hAnsi="Arial" w:cs="Arial"/>
        </w:rPr>
        <w:t xml:space="preserve">Понуђач у затвореној и запечаћеној коверти, уз писану понуду, доставља и </w:t>
      </w:r>
      <w:r w:rsidR="00227E30" w:rsidRPr="00EE0365">
        <w:rPr>
          <w:rFonts w:ascii="Arial" w:hAnsi="Arial" w:cs="Arial"/>
        </w:rPr>
        <w:t>CD</w:t>
      </w:r>
      <w:r w:rsidRPr="00EE0365">
        <w:rPr>
          <w:rFonts w:ascii="Arial" w:hAnsi="Arial" w:cs="Arial"/>
        </w:rPr>
        <w:t xml:space="preserve"> или </w:t>
      </w:r>
      <w:r w:rsidR="00227E30" w:rsidRPr="00EE0365">
        <w:rPr>
          <w:rFonts w:ascii="Arial" w:hAnsi="Arial" w:cs="Arial"/>
        </w:rPr>
        <w:t>USB</w:t>
      </w:r>
      <w:r w:rsidRPr="00EE0365">
        <w:rPr>
          <w:rFonts w:ascii="Arial" w:hAnsi="Arial" w:cs="Arial"/>
        </w:rPr>
        <w:t xml:space="preserve"> са понудом у </w:t>
      </w:r>
      <w:r w:rsidR="00160057" w:rsidRPr="00EE0365">
        <w:rPr>
          <w:rFonts w:ascii="Arial" w:hAnsi="Arial" w:cs="Arial"/>
        </w:rPr>
        <w:t>PDF</w:t>
      </w:r>
      <w:r w:rsidRPr="00EE0365">
        <w:rPr>
          <w:rFonts w:ascii="Arial" w:hAnsi="Arial" w:cs="Arial"/>
        </w:rPr>
        <w:t xml:space="preserve"> формату. </w:t>
      </w:r>
    </w:p>
    <w:p w:rsidR="00365432" w:rsidRPr="00EE0365" w:rsidRDefault="005150FE" w:rsidP="00556628">
      <w:pPr>
        <w:ind w:firstLine="720"/>
        <w:jc w:val="both"/>
        <w:rPr>
          <w:rFonts w:ascii="Arial" w:hAnsi="Arial" w:cs="Arial"/>
        </w:rPr>
      </w:pPr>
      <w:r w:rsidRPr="00EE0365">
        <w:rPr>
          <w:rFonts w:ascii="Arial" w:hAnsi="Arial" w:cs="Arial"/>
        </w:rPr>
        <w:t>На полеђини коверте обавезно се уписује тачан назив и адреса понуђача</w:t>
      </w:r>
      <w:r w:rsidR="00556628" w:rsidRPr="00EE0365">
        <w:rPr>
          <w:rFonts w:ascii="Arial" w:hAnsi="Arial" w:cs="Arial"/>
        </w:rPr>
        <w:t xml:space="preserve">. </w:t>
      </w:r>
      <w:r w:rsidR="00556628" w:rsidRPr="00EE0365">
        <w:rPr>
          <w:rFonts w:ascii="Arial" w:eastAsia="TimesNewRomanPSMT" w:hAnsi="Arial" w:cs="Arial"/>
          <w:bCs/>
        </w:rPr>
        <w:t>У случају да понуду п</w:t>
      </w:r>
      <w:r w:rsidR="00515BB9" w:rsidRPr="00EE0365">
        <w:rPr>
          <w:rFonts w:ascii="Arial" w:eastAsia="TimesNewRomanPSMT" w:hAnsi="Arial" w:cs="Arial"/>
          <w:bCs/>
        </w:rPr>
        <w:t>односи Г</w:t>
      </w:r>
      <w:r w:rsidR="00556628" w:rsidRPr="00EE0365">
        <w:rPr>
          <w:rFonts w:ascii="Arial" w:eastAsia="TimesNewRomanPSMT" w:hAnsi="Arial" w:cs="Arial"/>
          <w:bCs/>
        </w:rPr>
        <w:t>рупа понуђача, на полеђини коверте је п</w:t>
      </w:r>
      <w:r w:rsidR="004C17CC" w:rsidRPr="00EE0365">
        <w:rPr>
          <w:rFonts w:ascii="Arial" w:eastAsia="TimesNewRomanPSMT" w:hAnsi="Arial" w:cs="Arial"/>
          <w:bCs/>
        </w:rPr>
        <w:t>отребно назначити да се ради о Г</w:t>
      </w:r>
      <w:r w:rsidR="00556628" w:rsidRPr="00EE0365">
        <w:rPr>
          <w:rFonts w:ascii="Arial" w:eastAsia="TimesNewRomanPSMT" w:hAnsi="Arial" w:cs="Arial"/>
          <w:bCs/>
        </w:rPr>
        <w:t>рупи понуђача и навести називе и адресу свих чланова Групе понуђача.</w:t>
      </w:r>
    </w:p>
    <w:p w:rsidR="00532BAD" w:rsidRPr="00EE0365" w:rsidRDefault="00532BAD">
      <w:pPr>
        <w:jc w:val="both"/>
        <w:rPr>
          <w:rFonts w:ascii="Arial" w:hAnsi="Arial" w:cs="Arial"/>
        </w:rPr>
      </w:pPr>
    </w:p>
    <w:p w:rsidR="009F1A9E" w:rsidRDefault="0032764F" w:rsidP="003413BC">
      <w:pPr>
        <w:pStyle w:val="Heading2"/>
        <w:numPr>
          <w:ilvl w:val="1"/>
          <w:numId w:val="39"/>
        </w:numPr>
        <w:rPr>
          <w:sz w:val="24"/>
        </w:rPr>
      </w:pPr>
      <w:bookmarkStart w:id="18" w:name="_Toc393704321"/>
      <w:bookmarkStart w:id="19" w:name="_Toc387313796"/>
      <w:r w:rsidRPr="00EE0365">
        <w:rPr>
          <w:rFonts w:cs="Arial"/>
          <w:sz w:val="24"/>
          <w:szCs w:val="24"/>
        </w:rPr>
        <w:t>ПОДНОШЕЊЕ, ИЗМЕНА, ДОПУНА И ОПОЗИВ ПОНУДЕ</w:t>
      </w:r>
      <w:bookmarkEnd w:id="18"/>
      <w:bookmarkEnd w:id="19"/>
    </w:p>
    <w:p w:rsidR="00532BAD" w:rsidRPr="00EE0365" w:rsidRDefault="00532BAD">
      <w:pPr>
        <w:jc w:val="both"/>
        <w:rPr>
          <w:rFonts w:ascii="Arial" w:hAnsi="Arial" w:cs="Arial"/>
        </w:rPr>
      </w:pPr>
    </w:p>
    <w:p w:rsidR="00365432" w:rsidRPr="00EE0365" w:rsidRDefault="005150FE">
      <w:pPr>
        <w:ind w:firstLine="709"/>
        <w:jc w:val="both"/>
        <w:rPr>
          <w:rFonts w:ascii="Arial" w:hAnsi="Arial" w:cs="Arial"/>
        </w:rPr>
      </w:pPr>
      <w:r w:rsidRPr="00EE0365">
        <w:rPr>
          <w:rFonts w:ascii="Arial" w:hAnsi="Arial" w:cs="Arial"/>
        </w:rPr>
        <w:t>Понуђач може поднети само једну понуду.</w:t>
      </w:r>
    </w:p>
    <w:p w:rsidR="00365432" w:rsidRPr="00EE0365" w:rsidRDefault="002A6FE9">
      <w:pPr>
        <w:ind w:firstLine="709"/>
        <w:jc w:val="both"/>
        <w:rPr>
          <w:rFonts w:ascii="Arial" w:hAnsi="Arial" w:cs="Arial"/>
        </w:rPr>
      </w:pPr>
      <w:r w:rsidRPr="00EE0365">
        <w:rPr>
          <w:rFonts w:ascii="Arial" w:hAnsi="Arial" w:cs="Arial"/>
        </w:rPr>
        <w:t xml:space="preserve">Понуду може поднети понуђач самостално, група понуђача, као и понуђач са подизвођачем. </w:t>
      </w:r>
    </w:p>
    <w:p w:rsidR="00365432" w:rsidRPr="00EE0365" w:rsidRDefault="005150FE">
      <w:pPr>
        <w:ind w:firstLine="709"/>
        <w:jc w:val="both"/>
        <w:rPr>
          <w:rFonts w:ascii="Arial" w:hAnsi="Arial" w:cs="Arial"/>
        </w:rPr>
      </w:pPr>
      <w:r w:rsidRPr="00EE0365">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w:t>
      </w:r>
      <w:r w:rsidR="00A36D3B" w:rsidRPr="00EE0365">
        <w:rPr>
          <w:rFonts w:ascii="Arial" w:hAnsi="Arial" w:cs="Arial"/>
        </w:rPr>
        <w:t>Понуда</w:t>
      </w:r>
      <w:r w:rsidRPr="00EE0365">
        <w:rPr>
          <w:rFonts w:ascii="Arial" w:hAnsi="Arial" w:cs="Arial"/>
        </w:rPr>
        <w:t xml:space="preserve"> понуђача у којој се појављује биће одбијена. </w:t>
      </w:r>
    </w:p>
    <w:p w:rsidR="00365432" w:rsidRPr="00EE0365" w:rsidRDefault="005150FE">
      <w:pPr>
        <w:autoSpaceDE w:val="0"/>
        <w:autoSpaceDN w:val="0"/>
        <w:adjustRightInd w:val="0"/>
        <w:ind w:firstLine="709"/>
        <w:jc w:val="both"/>
        <w:rPr>
          <w:rFonts w:ascii="Arial" w:hAnsi="Arial" w:cs="Arial"/>
        </w:rPr>
      </w:pPr>
      <w:r w:rsidRPr="00EE0365">
        <w:rPr>
          <w:rFonts w:ascii="Arial" w:hAnsi="Arial" w:cs="Arial"/>
        </w:rPr>
        <w:t>Понуђач може бити члан само једне групе понуђача која подноси заједничку понуду</w:t>
      </w:r>
      <w:r w:rsidR="00B3368B" w:rsidRPr="00EE0365">
        <w:rPr>
          <w:rFonts w:ascii="Arial" w:hAnsi="Arial" w:cs="Arial"/>
        </w:rPr>
        <w:t>,</w:t>
      </w:r>
      <w:r w:rsidR="00B3368B" w:rsidRPr="00EE0365">
        <w:rPr>
          <w:rFonts w:ascii="Arial" w:hAnsi="Arial" w:cs="Arial"/>
          <w:szCs w:val="24"/>
        </w:rPr>
        <w:t xml:space="preserve"> односно учествовати у само једној заједничкој понуди</w:t>
      </w:r>
      <w:r w:rsidRPr="00EE0365">
        <w:rPr>
          <w:rFonts w:ascii="Arial" w:hAnsi="Arial" w:cs="Arial"/>
        </w:rPr>
        <w:t xml:space="preserve">. Уколико је понуђач, у оквиру групе понуђача, поднео две или више заједничких </w:t>
      </w:r>
      <w:r w:rsidR="00A36D3B" w:rsidRPr="00EE0365">
        <w:rPr>
          <w:rFonts w:ascii="Arial" w:hAnsi="Arial" w:cs="Arial"/>
        </w:rPr>
        <w:t>Понуда</w:t>
      </w:r>
      <w:r w:rsidRPr="00EE0365">
        <w:rPr>
          <w:rFonts w:ascii="Arial" w:hAnsi="Arial" w:cs="Arial"/>
        </w:rPr>
        <w:t xml:space="preserve">, Наручилац ће све такве понуде одбити. </w:t>
      </w:r>
    </w:p>
    <w:p w:rsidR="00365432" w:rsidRPr="00EE0365" w:rsidRDefault="00B3368B" w:rsidP="00484C66">
      <w:pPr>
        <w:autoSpaceDE w:val="0"/>
        <w:autoSpaceDN w:val="0"/>
        <w:adjustRightInd w:val="0"/>
        <w:ind w:firstLine="720"/>
        <w:jc w:val="both"/>
        <w:rPr>
          <w:rFonts w:ascii="Arial" w:hAnsi="Arial" w:cs="Arial"/>
          <w:szCs w:val="24"/>
        </w:rPr>
      </w:pPr>
      <w:r w:rsidRPr="00EE0365">
        <w:rPr>
          <w:rFonts w:ascii="Arial" w:hAnsi="Arial" w:cs="Arial"/>
          <w:szCs w:val="24"/>
        </w:rPr>
        <w:t>Подношење заједничке понуде од стране групе понуђача, при чему група</w:t>
      </w:r>
      <w:r w:rsidR="00C155E4" w:rsidRPr="00EE0365">
        <w:rPr>
          <w:rFonts w:ascii="Arial" w:hAnsi="Arial"/>
        </w:rPr>
        <w:t xml:space="preserve"> </w:t>
      </w:r>
      <w:r w:rsidRPr="00EE0365">
        <w:rPr>
          <w:rFonts w:ascii="Arial" w:hAnsi="Arial" w:cs="Arial"/>
          <w:szCs w:val="24"/>
        </w:rPr>
        <w:t>или један или више учесника ангажује и подизвођача није дозвољено</w:t>
      </w:r>
      <w:r w:rsidR="00532BAD" w:rsidRPr="00EE0365">
        <w:rPr>
          <w:rFonts w:ascii="Arial" w:hAnsi="Arial" w:cs="Arial"/>
        </w:rPr>
        <w:t>.</w:t>
      </w:r>
      <w:r w:rsidR="005150FE" w:rsidRPr="00EE0365">
        <w:rPr>
          <w:rFonts w:ascii="Arial" w:hAnsi="Arial" w:cs="Arial"/>
        </w:rPr>
        <w:t xml:space="preserve"> </w:t>
      </w:r>
    </w:p>
    <w:p w:rsidR="00365432" w:rsidRPr="00EE0365" w:rsidRDefault="005150FE" w:rsidP="008A78AB">
      <w:pPr>
        <w:ind w:firstLine="720"/>
        <w:jc w:val="both"/>
        <w:rPr>
          <w:rFonts w:ascii="Arial" w:hAnsi="Arial" w:cs="Arial"/>
        </w:rPr>
      </w:pPr>
      <w:r w:rsidRPr="00EE0365">
        <w:rPr>
          <w:rFonts w:ascii="Arial" w:hAnsi="Arial" w:cs="Arial"/>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40C75" w:rsidRPr="00EE0365">
        <w:rPr>
          <w:rFonts w:ascii="Arial" w:hAnsi="Arial" w:cs="Arial"/>
        </w:rPr>
        <w:t xml:space="preserve">консултантских </w:t>
      </w:r>
      <w:r w:rsidRPr="00EE0365">
        <w:rPr>
          <w:rFonts w:ascii="Arial" w:hAnsi="Arial" w:cs="Arial"/>
        </w:rPr>
        <w:t xml:space="preserve">услуга </w:t>
      </w:r>
      <w:r w:rsidR="009F48C4">
        <w:rPr>
          <w:rFonts w:ascii="Arial" w:hAnsi="Arial" w:cs="Arial"/>
        </w:rPr>
        <w:t xml:space="preserve">за пројекат услуга </w:t>
      </w:r>
      <w:r w:rsidRPr="00EE0365">
        <w:rPr>
          <w:rFonts w:ascii="Arial" w:hAnsi="Arial" w:cs="Arial"/>
        </w:rPr>
        <w:t xml:space="preserve">– </w:t>
      </w:r>
      <w:r w:rsidR="006B4AD9" w:rsidRPr="00EE0365">
        <w:rPr>
          <w:rFonts w:ascii="Arial" w:hAnsi="Arial" w:cs="Arial"/>
        </w:rPr>
        <w:t>„</w:t>
      </w:r>
      <w:r w:rsidR="0060751A" w:rsidRPr="00A11A75">
        <w:rPr>
          <w:rFonts w:ascii="Arial" w:hAnsi="Arial" w:cs="Arial"/>
        </w:rPr>
        <w:t>Процес</w:t>
      </w:r>
      <w:r w:rsidR="0060751A">
        <w:rPr>
          <w:rFonts w:ascii="Arial" w:hAnsi="Arial" w:cs="Arial"/>
        </w:rPr>
        <w:t xml:space="preserve"> </w:t>
      </w:r>
      <w:r w:rsidR="00CC0F82">
        <w:rPr>
          <w:rFonts w:ascii="Arial" w:hAnsi="Arial" w:cs="Arial"/>
        </w:rPr>
        <w:t>раздвајања</w:t>
      </w:r>
      <w:r w:rsidR="00484C66">
        <w:rPr>
          <w:rFonts w:ascii="Arial" w:hAnsi="Arial" w:cs="Arial"/>
          <w:lang w:val="en-US"/>
        </w:rPr>
        <w:t xml:space="preserve"> </w:t>
      </w:r>
      <w:r w:rsidR="0060751A">
        <w:rPr>
          <w:rFonts w:ascii="Arial" w:hAnsi="Arial" w:cs="Arial"/>
        </w:rPr>
        <w:t>-</w:t>
      </w:r>
      <w:r w:rsidR="008B368F">
        <w:rPr>
          <w:rFonts w:ascii="Arial" w:hAnsi="Arial" w:cs="Arial"/>
        </w:rPr>
        <w:t xml:space="preserve"> </w:t>
      </w:r>
      <w:r w:rsidR="0060751A">
        <w:rPr>
          <w:rFonts w:ascii="Arial" w:hAnsi="Arial" w:cs="Arial"/>
        </w:rPr>
        <w:t xml:space="preserve">Трансформација </w:t>
      </w:r>
      <w:r w:rsidR="00795871">
        <w:rPr>
          <w:rFonts w:ascii="Arial" w:hAnsi="Arial" w:cs="Arial"/>
        </w:rPr>
        <w:t>Оператора</w:t>
      </w:r>
      <w:r w:rsidR="0060751A">
        <w:rPr>
          <w:rFonts w:ascii="Arial" w:hAnsi="Arial" w:cs="Arial"/>
        </w:rPr>
        <w:t xml:space="preserve"> дистрибутивног система (ОДС) и Снабдевача“</w:t>
      </w:r>
      <w:r w:rsidR="009C59AE" w:rsidRPr="00EE0365">
        <w:rPr>
          <w:rFonts w:ascii="Arial" w:hAnsi="Arial" w:cs="Arial"/>
        </w:rPr>
        <w:t xml:space="preserve"> </w:t>
      </w:r>
      <w:r w:rsidR="00DC168B" w:rsidRPr="00EE0365">
        <w:rPr>
          <w:rFonts w:ascii="Arial" w:hAnsi="Arial" w:cs="Arial"/>
        </w:rPr>
        <w:t>–</w:t>
      </w:r>
      <w:r w:rsidR="009C59AE" w:rsidRPr="00EE0365">
        <w:rPr>
          <w:rFonts w:ascii="Arial" w:hAnsi="Arial" w:cs="Arial"/>
        </w:rPr>
        <w:t xml:space="preserve"> Јавна набавка број </w:t>
      </w:r>
      <w:r w:rsidR="00476D18" w:rsidRPr="00C5036F">
        <w:rPr>
          <w:rFonts w:ascii="Arial" w:hAnsi="Arial" w:cs="Arial"/>
          <w:color w:val="000000"/>
          <w:lang w:val="en-US"/>
        </w:rPr>
        <w:t>48/14/ДДЕЕ</w:t>
      </w:r>
      <w:r w:rsidR="006B4AD9" w:rsidRPr="00EE0365">
        <w:rPr>
          <w:rFonts w:ascii="Arial" w:hAnsi="Arial" w:cs="Arial"/>
        </w:rPr>
        <w:t>“</w:t>
      </w:r>
      <w:r w:rsidRPr="00EE0365">
        <w:rPr>
          <w:rFonts w:ascii="Arial" w:hAnsi="Arial" w:cs="Arial"/>
        </w:rPr>
        <w:t>– НЕ ОТВАРАТИ“.</w:t>
      </w:r>
    </w:p>
    <w:p w:rsidR="00365432" w:rsidRPr="00EE0365" w:rsidRDefault="005150FE" w:rsidP="00484C66">
      <w:pPr>
        <w:ind w:firstLine="720"/>
        <w:jc w:val="both"/>
        <w:rPr>
          <w:rFonts w:ascii="Arial" w:hAnsi="Arial" w:cs="Arial"/>
        </w:rPr>
      </w:pPr>
      <w:r w:rsidRPr="00EE0365">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365432" w:rsidRPr="00795871" w:rsidRDefault="005150FE" w:rsidP="001826B9">
      <w:pPr>
        <w:ind w:firstLine="720"/>
        <w:jc w:val="both"/>
        <w:rPr>
          <w:rFonts w:ascii="Arial" w:hAnsi="Arial" w:cs="Arial"/>
        </w:rPr>
      </w:pPr>
      <w:r w:rsidRPr="00EE0365">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40C75" w:rsidRPr="00EE0365">
        <w:rPr>
          <w:rFonts w:ascii="Arial" w:hAnsi="Arial" w:cs="Arial"/>
        </w:rPr>
        <w:t xml:space="preserve">консултантских </w:t>
      </w:r>
      <w:r w:rsidRPr="00EE0365">
        <w:rPr>
          <w:rFonts w:ascii="Arial" w:hAnsi="Arial" w:cs="Arial"/>
        </w:rPr>
        <w:t xml:space="preserve">услуга </w:t>
      </w:r>
      <w:r w:rsidR="009F48C4">
        <w:rPr>
          <w:rFonts w:ascii="Arial" w:hAnsi="Arial" w:cs="Arial"/>
        </w:rPr>
        <w:t xml:space="preserve">за пројекат услуга </w:t>
      </w:r>
      <w:r w:rsidRPr="00EE0365">
        <w:rPr>
          <w:rFonts w:ascii="Arial" w:hAnsi="Arial" w:cs="Arial"/>
        </w:rPr>
        <w:t>-</w:t>
      </w:r>
      <w:r w:rsidR="0060751A">
        <w:rPr>
          <w:rFonts w:ascii="Arial" w:hAnsi="Arial" w:cs="Arial"/>
        </w:rPr>
        <w:t>„</w:t>
      </w:r>
      <w:r w:rsidR="0060751A" w:rsidRPr="00A11A75">
        <w:rPr>
          <w:rFonts w:ascii="Arial" w:hAnsi="Arial" w:cs="Arial"/>
        </w:rPr>
        <w:t>Процес</w:t>
      </w:r>
      <w:r w:rsidR="0060751A">
        <w:rPr>
          <w:rFonts w:ascii="Arial" w:hAnsi="Arial" w:cs="Arial"/>
        </w:rPr>
        <w:t xml:space="preserve"> </w:t>
      </w:r>
      <w:r w:rsidR="00CC0F82">
        <w:rPr>
          <w:rFonts w:ascii="Arial" w:hAnsi="Arial" w:cs="Arial"/>
        </w:rPr>
        <w:t>раздвајања</w:t>
      </w:r>
      <w:r w:rsidR="0060751A">
        <w:rPr>
          <w:rFonts w:ascii="Arial" w:hAnsi="Arial" w:cs="Arial"/>
        </w:rPr>
        <w:t xml:space="preserve">-Трансформација </w:t>
      </w:r>
      <w:r w:rsidR="00795871">
        <w:rPr>
          <w:rFonts w:ascii="Arial" w:hAnsi="Arial" w:cs="Arial"/>
        </w:rPr>
        <w:t>Оператора</w:t>
      </w:r>
      <w:r w:rsidR="0060751A">
        <w:rPr>
          <w:rFonts w:ascii="Arial" w:hAnsi="Arial" w:cs="Arial"/>
        </w:rPr>
        <w:t xml:space="preserve"> дистрибутивног система (ОДС) и Снабдевача“</w:t>
      </w:r>
      <w:r w:rsidR="00DD60F5" w:rsidRPr="00EE0365">
        <w:rPr>
          <w:rFonts w:ascii="Arial" w:hAnsi="Arial" w:cs="Arial"/>
        </w:rPr>
        <w:t>- Јавна набавка број</w:t>
      </w:r>
      <w:r w:rsidR="00B36AC8">
        <w:rPr>
          <w:rFonts w:ascii="Arial" w:hAnsi="Arial" w:cs="Arial"/>
        </w:rPr>
        <w:t xml:space="preserve"> </w:t>
      </w:r>
      <w:r w:rsidR="00476D18" w:rsidRPr="00C5036F">
        <w:rPr>
          <w:rFonts w:ascii="Arial" w:hAnsi="Arial" w:cs="Arial"/>
        </w:rPr>
        <w:t>48/14/ДДЕЕ</w:t>
      </w:r>
      <w:r w:rsidR="006B4AD9" w:rsidRPr="00EE0365">
        <w:rPr>
          <w:rFonts w:ascii="Arial" w:hAnsi="Arial" w:cs="Arial"/>
        </w:rPr>
        <w:t xml:space="preserve"> </w:t>
      </w:r>
      <w:r w:rsidRPr="00EE0365">
        <w:rPr>
          <w:rFonts w:ascii="Arial" w:hAnsi="Arial" w:cs="Arial"/>
        </w:rPr>
        <w:t>– НЕ ОТВАРАТИ“.</w:t>
      </w:r>
    </w:p>
    <w:p w:rsidR="00365432" w:rsidRPr="00EE0365" w:rsidRDefault="005150FE">
      <w:pPr>
        <w:ind w:firstLine="720"/>
        <w:jc w:val="both"/>
        <w:rPr>
          <w:rFonts w:ascii="Arial" w:hAnsi="Arial" w:cs="Arial"/>
        </w:rPr>
      </w:pPr>
      <w:r w:rsidRPr="00EE0365">
        <w:rPr>
          <w:rFonts w:ascii="Arial" w:hAnsi="Arial" w:cs="Arial"/>
        </w:rPr>
        <w:t xml:space="preserve">У случају опозива поднете понуде пре истека рока за подношење </w:t>
      </w:r>
      <w:r w:rsidR="00A36D3B" w:rsidRPr="00EE0365">
        <w:rPr>
          <w:rFonts w:ascii="Arial" w:hAnsi="Arial" w:cs="Arial"/>
        </w:rPr>
        <w:t>Понуда</w:t>
      </w:r>
      <w:r w:rsidRPr="00EE0365">
        <w:rPr>
          <w:rFonts w:ascii="Arial" w:hAnsi="Arial" w:cs="Arial"/>
        </w:rPr>
        <w:t xml:space="preserve">, Наручилац такву понуду неће отварати, већ ће је неотворену вратити понуђачу. </w:t>
      </w:r>
    </w:p>
    <w:p w:rsidR="00365432" w:rsidRPr="00EE0365" w:rsidRDefault="005150FE">
      <w:pPr>
        <w:ind w:firstLine="709"/>
        <w:jc w:val="both"/>
        <w:rPr>
          <w:rFonts w:ascii="Arial" w:hAnsi="Arial" w:cs="Arial"/>
        </w:rPr>
      </w:pPr>
      <w:r w:rsidRPr="00EE0365">
        <w:rPr>
          <w:rFonts w:ascii="Arial" w:hAnsi="Arial" w:cs="Arial"/>
        </w:rPr>
        <w:t xml:space="preserve">Уколико понуђач измени или опозове понуду поднету по истеку рока за подношење </w:t>
      </w:r>
      <w:r w:rsidR="00A36D3B" w:rsidRPr="00EE0365">
        <w:rPr>
          <w:rFonts w:ascii="Arial" w:hAnsi="Arial" w:cs="Arial"/>
        </w:rPr>
        <w:t>Понуда</w:t>
      </w:r>
      <w:r w:rsidRPr="00EE0365">
        <w:rPr>
          <w:rFonts w:ascii="Arial" w:hAnsi="Arial" w:cs="Arial"/>
        </w:rPr>
        <w:t>, Наручилац ће наплатити средство обезбеђењ</w:t>
      </w:r>
      <w:r w:rsidR="00140C75" w:rsidRPr="00EE0365">
        <w:rPr>
          <w:rFonts w:ascii="Arial" w:hAnsi="Arial" w:cs="Arial"/>
        </w:rPr>
        <w:t>а дато на име озбиљности понуде</w:t>
      </w:r>
      <w:r w:rsidRPr="00EE0365">
        <w:rPr>
          <w:rFonts w:ascii="Arial" w:hAnsi="Arial" w:cs="Arial"/>
        </w:rPr>
        <w:t>.</w:t>
      </w:r>
    </w:p>
    <w:p w:rsidR="005150FE" w:rsidRPr="00EE0365" w:rsidRDefault="005150FE" w:rsidP="00C7282C">
      <w:pPr>
        <w:suppressAutoHyphens w:val="0"/>
        <w:jc w:val="both"/>
        <w:rPr>
          <w:rFonts w:ascii="Arial" w:hAnsi="Arial" w:cs="Arial"/>
          <w:b/>
        </w:rPr>
      </w:pPr>
      <w:bookmarkStart w:id="20" w:name="_Toc297798707"/>
    </w:p>
    <w:p w:rsidR="009F1A9E" w:rsidRDefault="00597C27" w:rsidP="003413BC">
      <w:pPr>
        <w:pStyle w:val="Heading2"/>
        <w:numPr>
          <w:ilvl w:val="1"/>
          <w:numId w:val="39"/>
        </w:numPr>
        <w:rPr>
          <w:rFonts w:cs="Arial"/>
          <w:sz w:val="24"/>
        </w:rPr>
      </w:pPr>
      <w:bookmarkStart w:id="21" w:name="_Toc393704322"/>
      <w:bookmarkStart w:id="22" w:name="_Toc387313797"/>
      <w:r w:rsidRPr="00EE0365">
        <w:rPr>
          <w:rFonts w:cs="Arial"/>
          <w:sz w:val="24"/>
        </w:rPr>
        <w:t>ПАРТИЈЕ</w:t>
      </w:r>
      <w:bookmarkEnd w:id="21"/>
      <w:bookmarkEnd w:id="22"/>
    </w:p>
    <w:p w:rsidR="00597C27" w:rsidRPr="00EE0365" w:rsidRDefault="00597C27">
      <w:pPr>
        <w:jc w:val="both"/>
        <w:rPr>
          <w:rFonts w:ascii="Arial" w:hAnsi="Arial" w:cs="Arial"/>
        </w:rPr>
      </w:pPr>
    </w:p>
    <w:p w:rsidR="00365432" w:rsidRPr="00EE0365" w:rsidRDefault="00BA77D8">
      <w:pPr>
        <w:ind w:firstLine="708"/>
        <w:jc w:val="both"/>
        <w:rPr>
          <w:rFonts w:ascii="Arial" w:hAnsi="Arial" w:cs="Arial"/>
          <w:szCs w:val="24"/>
        </w:rPr>
      </w:pPr>
      <w:r w:rsidRPr="00EE0365">
        <w:rPr>
          <w:rFonts w:ascii="Arial" w:hAnsi="Arial" w:cs="Arial"/>
          <w:szCs w:val="24"/>
        </w:rPr>
        <w:t>Предметна јавна набавка није обликована у више посебних целина (партија).</w:t>
      </w:r>
    </w:p>
    <w:p w:rsidR="001826B9" w:rsidRDefault="001826B9">
      <w:pPr>
        <w:suppressAutoHyphens w:val="0"/>
        <w:rPr>
          <w:rFonts w:ascii="Arial" w:hAnsi="Arial" w:cs="Arial"/>
        </w:rPr>
      </w:pPr>
      <w:r>
        <w:rPr>
          <w:rFonts w:ascii="Arial" w:hAnsi="Arial" w:cs="Arial"/>
        </w:rPr>
        <w:br w:type="page"/>
      </w:r>
    </w:p>
    <w:p w:rsidR="009F1A9E" w:rsidRDefault="00A36D3B" w:rsidP="003413BC">
      <w:pPr>
        <w:pStyle w:val="Heading2"/>
        <w:numPr>
          <w:ilvl w:val="1"/>
          <w:numId w:val="39"/>
        </w:numPr>
        <w:rPr>
          <w:sz w:val="24"/>
        </w:rPr>
      </w:pPr>
      <w:bookmarkStart w:id="23" w:name="_Toc393704323"/>
      <w:bookmarkStart w:id="24" w:name="_Toc387313798"/>
      <w:r w:rsidRPr="00EE0365">
        <w:rPr>
          <w:sz w:val="24"/>
        </w:rPr>
        <w:lastRenderedPageBreak/>
        <w:t>ПОНУДА</w:t>
      </w:r>
      <w:r w:rsidR="00597C27" w:rsidRPr="00EE0365">
        <w:rPr>
          <w:sz w:val="24"/>
        </w:rPr>
        <w:t xml:space="preserve"> СА ВАРИЈАНТАМА</w:t>
      </w:r>
      <w:bookmarkEnd w:id="23"/>
      <w:bookmarkEnd w:id="24"/>
    </w:p>
    <w:p w:rsidR="00597C27" w:rsidRPr="00EE0365" w:rsidRDefault="00597C27" w:rsidP="00C7282C">
      <w:pPr>
        <w:suppressAutoHyphens w:val="0"/>
        <w:jc w:val="both"/>
        <w:rPr>
          <w:rFonts w:ascii="Arial" w:hAnsi="Arial" w:cs="Arial"/>
          <w:b/>
        </w:rPr>
      </w:pPr>
    </w:p>
    <w:p w:rsidR="00365432" w:rsidRPr="00EE0365" w:rsidRDefault="00A36D3B">
      <w:pPr>
        <w:suppressAutoHyphens w:val="0"/>
        <w:ind w:firstLine="709"/>
        <w:jc w:val="both"/>
        <w:rPr>
          <w:rFonts w:ascii="Arial" w:hAnsi="Arial" w:cs="Arial"/>
        </w:rPr>
      </w:pPr>
      <w:r w:rsidRPr="00EE0365">
        <w:rPr>
          <w:rFonts w:ascii="Arial" w:hAnsi="Arial" w:cs="Arial"/>
        </w:rPr>
        <w:t>Понуда</w:t>
      </w:r>
      <w:r w:rsidR="00597C27" w:rsidRPr="00EE0365">
        <w:rPr>
          <w:rFonts w:ascii="Arial" w:hAnsi="Arial" w:cs="Arial"/>
        </w:rPr>
        <w:t xml:space="preserve"> са варијантама није дозвољена.</w:t>
      </w:r>
    </w:p>
    <w:p w:rsidR="00597C27" w:rsidRPr="00EE0365" w:rsidRDefault="00597C27" w:rsidP="00C7282C">
      <w:pPr>
        <w:suppressAutoHyphens w:val="0"/>
        <w:jc w:val="both"/>
        <w:rPr>
          <w:rFonts w:ascii="Arial" w:hAnsi="Arial" w:cs="Arial"/>
        </w:rPr>
      </w:pPr>
    </w:p>
    <w:p w:rsidR="009F1A9E" w:rsidRDefault="005150FE" w:rsidP="003413BC">
      <w:pPr>
        <w:pStyle w:val="Heading2"/>
        <w:numPr>
          <w:ilvl w:val="1"/>
          <w:numId w:val="39"/>
        </w:numPr>
        <w:rPr>
          <w:rFonts w:cs="Arial"/>
          <w:sz w:val="24"/>
        </w:rPr>
      </w:pPr>
      <w:bookmarkStart w:id="25" w:name="_Toc393704324"/>
      <w:bookmarkStart w:id="26" w:name="_Toc387313799"/>
      <w:r w:rsidRPr="00EE0365">
        <w:rPr>
          <w:rFonts w:cs="Arial"/>
          <w:sz w:val="24"/>
        </w:rPr>
        <w:t xml:space="preserve">РОК ЗА ПОДНОШЕЊЕ </w:t>
      </w:r>
      <w:r w:rsidR="00A36D3B" w:rsidRPr="00EE0365">
        <w:rPr>
          <w:rFonts w:cs="Arial"/>
          <w:sz w:val="24"/>
        </w:rPr>
        <w:t>ПОНУДА</w:t>
      </w:r>
      <w:r w:rsidRPr="00EE0365">
        <w:rPr>
          <w:rFonts w:cs="Arial"/>
          <w:sz w:val="24"/>
        </w:rPr>
        <w:t xml:space="preserve"> И ОТВАРАЊЕ </w:t>
      </w:r>
      <w:bookmarkEnd w:id="20"/>
      <w:r w:rsidR="00A36D3B" w:rsidRPr="00EE0365">
        <w:rPr>
          <w:rFonts w:cs="Arial"/>
          <w:sz w:val="24"/>
        </w:rPr>
        <w:t>ПОНУДА</w:t>
      </w:r>
      <w:bookmarkEnd w:id="25"/>
      <w:bookmarkEnd w:id="26"/>
    </w:p>
    <w:p w:rsidR="007C0E9A" w:rsidRPr="00EE0365" w:rsidRDefault="007C0E9A">
      <w:pPr>
        <w:jc w:val="both"/>
        <w:rPr>
          <w:rFonts w:ascii="Arial" w:hAnsi="Arial" w:cs="Arial"/>
        </w:rPr>
      </w:pPr>
    </w:p>
    <w:p w:rsidR="007C0E9A" w:rsidRPr="00EE0365" w:rsidRDefault="00845EB6">
      <w:pPr>
        <w:ind w:firstLine="709"/>
        <w:jc w:val="both"/>
        <w:rPr>
          <w:rFonts w:ascii="Arial" w:hAnsi="Arial" w:cs="Arial"/>
        </w:rPr>
      </w:pPr>
      <w:r w:rsidRPr="00EE0365">
        <w:rPr>
          <w:rFonts w:ascii="Arial" w:hAnsi="Arial" w:cs="Arial"/>
        </w:rPr>
        <w:t xml:space="preserve">Претходно обавештење о намери спровођења предметног поступка, број </w:t>
      </w:r>
      <w:r w:rsidR="008B368F">
        <w:rPr>
          <w:rFonts w:ascii="Arial" w:hAnsi="Arial" w:cs="Arial"/>
        </w:rPr>
        <w:t>1823/1-14</w:t>
      </w:r>
      <w:r w:rsidRPr="00EE0365">
        <w:rPr>
          <w:rFonts w:ascii="Arial" w:hAnsi="Arial" w:cs="Arial"/>
        </w:rPr>
        <w:t xml:space="preserve">, Наручилац је објавио на Порталу јавних набавки и Интернет страници, дана </w:t>
      </w:r>
      <w:r w:rsidR="008B368F">
        <w:rPr>
          <w:rFonts w:ascii="Arial" w:hAnsi="Arial" w:cs="Arial"/>
        </w:rPr>
        <w:t>13.06.2014</w:t>
      </w:r>
      <w:r w:rsidRPr="00EE0365">
        <w:rPr>
          <w:rFonts w:ascii="Arial" w:hAnsi="Arial" w:cs="Arial"/>
        </w:rPr>
        <w:t>. године</w:t>
      </w:r>
      <w:r w:rsidR="00031850" w:rsidRPr="00EE0365">
        <w:rPr>
          <w:rFonts w:ascii="Arial" w:hAnsi="Arial" w:cs="Arial"/>
        </w:rPr>
        <w:t>.</w:t>
      </w:r>
      <w:r w:rsidR="0072134F" w:rsidRPr="00EE0365">
        <w:rPr>
          <w:rFonts w:ascii="Arial" w:hAnsi="Arial" w:cs="Arial"/>
        </w:rPr>
        <w:tab/>
      </w:r>
    </w:p>
    <w:p w:rsidR="00365432" w:rsidRPr="002D659C" w:rsidRDefault="005150FE">
      <w:pPr>
        <w:ind w:firstLine="709"/>
        <w:jc w:val="both"/>
        <w:rPr>
          <w:rFonts w:ascii="Arial" w:hAnsi="Arial" w:cs="Arial"/>
        </w:rPr>
      </w:pPr>
      <w:r w:rsidRPr="00EE0365">
        <w:rPr>
          <w:rFonts w:ascii="Arial" w:hAnsi="Arial" w:cs="Arial"/>
        </w:rPr>
        <w:t xml:space="preserve">Благовременим се сматрају понуде које су примљене и оверене печатом пријема у писарници Наручиоца, </w:t>
      </w:r>
      <w:r w:rsidRPr="002D659C">
        <w:rPr>
          <w:rFonts w:ascii="Arial" w:hAnsi="Arial" w:cs="Arial"/>
        </w:rPr>
        <w:t>најкасније до 1</w:t>
      </w:r>
      <w:r w:rsidR="003534A5" w:rsidRPr="002D659C">
        <w:rPr>
          <w:rFonts w:ascii="Arial" w:hAnsi="Arial" w:cs="Arial"/>
        </w:rPr>
        <w:t>2</w:t>
      </w:r>
      <w:r w:rsidRPr="002D659C">
        <w:rPr>
          <w:rFonts w:ascii="Arial" w:hAnsi="Arial" w:cs="Arial"/>
        </w:rPr>
        <w:t xml:space="preserve"> часова, </w:t>
      </w:r>
      <w:r w:rsidR="009A442F" w:rsidRPr="002D659C">
        <w:rPr>
          <w:rFonts w:ascii="Arial" w:hAnsi="Arial" w:cs="Arial"/>
        </w:rPr>
        <w:t>3</w:t>
      </w:r>
      <w:r w:rsidR="009F48C4" w:rsidRPr="002D659C">
        <w:rPr>
          <w:rFonts w:ascii="Arial" w:hAnsi="Arial" w:cs="Arial"/>
        </w:rPr>
        <w:t>0</w:t>
      </w:r>
      <w:r w:rsidR="009A442F" w:rsidRPr="002D659C">
        <w:rPr>
          <w:rFonts w:ascii="Arial" w:hAnsi="Arial" w:cs="Arial"/>
        </w:rPr>
        <w:t xml:space="preserve"> (словима: тридесет) дана</w:t>
      </w:r>
      <w:r w:rsidR="00A345BF" w:rsidRPr="002D659C">
        <w:rPr>
          <w:rFonts w:ascii="Arial" w:hAnsi="Arial" w:cs="Arial"/>
        </w:rPr>
        <w:t xml:space="preserve"> од дана објављивања Позива за подно</w:t>
      </w:r>
      <w:r w:rsidR="00BA77D8" w:rsidRPr="002D659C">
        <w:rPr>
          <w:rFonts w:ascii="Arial" w:hAnsi="Arial" w:cs="Arial"/>
        </w:rPr>
        <w:t>шење понуда</w:t>
      </w:r>
      <w:r w:rsidRPr="002D659C">
        <w:rPr>
          <w:rFonts w:ascii="Arial" w:hAnsi="Arial" w:cs="Arial"/>
        </w:rPr>
        <w:t xml:space="preserve"> </w:t>
      </w:r>
      <w:r w:rsidR="0072134F" w:rsidRPr="002D659C">
        <w:rPr>
          <w:rFonts w:ascii="Arial" w:hAnsi="Arial" w:cs="Arial"/>
        </w:rPr>
        <w:t>на Порталу јавних набавки</w:t>
      </w:r>
      <w:r w:rsidR="00F35397" w:rsidRPr="002D659C">
        <w:rPr>
          <w:rFonts w:ascii="Arial" w:hAnsi="Arial" w:cs="Arial"/>
        </w:rPr>
        <w:t>, без обзира на начин на који су послате.</w:t>
      </w:r>
    </w:p>
    <w:p w:rsidR="005150FE" w:rsidRPr="00AD7EA7" w:rsidRDefault="00BA77D8" w:rsidP="00854861">
      <w:pPr>
        <w:tabs>
          <w:tab w:val="num" w:pos="426"/>
        </w:tabs>
        <w:jc w:val="both"/>
        <w:rPr>
          <w:rFonts w:ascii="Arial" w:hAnsi="Arial" w:cs="Arial"/>
        </w:rPr>
      </w:pPr>
      <w:r w:rsidRPr="002D659C">
        <w:rPr>
          <w:rFonts w:ascii="Arial" w:hAnsi="Arial" w:cs="Arial"/>
        </w:rPr>
        <w:tab/>
      </w:r>
      <w:r w:rsidR="008B368F" w:rsidRPr="002D659C">
        <w:rPr>
          <w:rFonts w:ascii="Arial" w:hAnsi="Arial" w:cs="Arial"/>
        </w:rPr>
        <w:tab/>
      </w:r>
      <w:r w:rsidR="005150FE" w:rsidRPr="00AD7EA7">
        <w:rPr>
          <w:rFonts w:ascii="Arial" w:hAnsi="Arial" w:cs="Arial"/>
        </w:rPr>
        <w:t xml:space="preserve">Имајући у виду да је </w:t>
      </w:r>
      <w:r w:rsidRPr="00AD7EA7">
        <w:rPr>
          <w:rFonts w:ascii="Arial" w:hAnsi="Arial" w:cs="Arial"/>
        </w:rPr>
        <w:t>Позив за подношење понуда</w:t>
      </w:r>
      <w:r w:rsidR="005150FE" w:rsidRPr="00AD7EA7">
        <w:rPr>
          <w:rFonts w:ascii="Arial" w:hAnsi="Arial" w:cs="Arial"/>
        </w:rPr>
        <w:t xml:space="preserve"> за предметну набавку објављен дана </w:t>
      </w:r>
      <w:r w:rsidR="002D659C" w:rsidRPr="00AD7EA7">
        <w:rPr>
          <w:rFonts w:ascii="Arial" w:hAnsi="Arial" w:cs="Arial"/>
          <w:lang w:val="en-US"/>
        </w:rPr>
        <w:t>12</w:t>
      </w:r>
      <w:r w:rsidR="009F48C4" w:rsidRPr="00AD7EA7">
        <w:rPr>
          <w:rFonts w:ascii="Arial" w:hAnsi="Arial" w:cs="Arial"/>
        </w:rPr>
        <w:t>.08</w:t>
      </w:r>
      <w:r w:rsidR="00A11A75" w:rsidRPr="00AD7EA7">
        <w:rPr>
          <w:rFonts w:ascii="Arial" w:hAnsi="Arial" w:cs="Arial"/>
        </w:rPr>
        <w:t>.</w:t>
      </w:r>
      <w:r w:rsidR="009F1A9E" w:rsidRPr="00AD7EA7">
        <w:rPr>
          <w:rFonts w:ascii="Arial" w:hAnsi="Arial" w:cs="Arial"/>
          <w:color w:val="000000"/>
        </w:rPr>
        <w:t>2014</w:t>
      </w:r>
      <w:r w:rsidR="005150FE" w:rsidRPr="00AD7EA7">
        <w:rPr>
          <w:rFonts w:ascii="Arial" w:hAnsi="Arial" w:cs="Arial"/>
          <w:color w:val="000000"/>
        </w:rPr>
        <w:t>.</w:t>
      </w:r>
      <w:r w:rsidR="00B077D0" w:rsidRPr="00AD7EA7">
        <w:rPr>
          <w:rFonts w:ascii="Arial" w:hAnsi="Arial" w:cs="Arial"/>
        </w:rPr>
        <w:t xml:space="preserve"> године </w:t>
      </w:r>
      <w:r w:rsidR="0072134F" w:rsidRPr="00AD7EA7">
        <w:rPr>
          <w:rFonts w:ascii="Arial" w:hAnsi="Arial" w:cs="Arial"/>
        </w:rPr>
        <w:t>на Порталу јавних набавки, т</w:t>
      </w:r>
      <w:r w:rsidRPr="00AD7EA7">
        <w:rPr>
          <w:rFonts w:ascii="Arial" w:hAnsi="Arial" w:cs="Arial"/>
        </w:rPr>
        <w:t>о</w:t>
      </w:r>
      <w:r w:rsidR="005150FE" w:rsidRPr="00AD7EA7">
        <w:rPr>
          <w:rFonts w:ascii="Arial" w:hAnsi="Arial" w:cs="Arial"/>
        </w:rPr>
        <w:t xml:space="preserve"> је самим тим рок за достављање </w:t>
      </w:r>
      <w:r w:rsidR="00A36D3B" w:rsidRPr="00AD7EA7">
        <w:rPr>
          <w:rFonts w:ascii="Arial" w:hAnsi="Arial" w:cs="Arial"/>
        </w:rPr>
        <w:t>Понуда</w:t>
      </w:r>
      <w:r w:rsidR="005150FE" w:rsidRPr="00AD7EA7">
        <w:rPr>
          <w:rFonts w:ascii="Arial" w:hAnsi="Arial" w:cs="Arial"/>
        </w:rPr>
        <w:t xml:space="preserve"> </w:t>
      </w:r>
      <w:r w:rsidR="002D659C" w:rsidRPr="00AD7EA7">
        <w:rPr>
          <w:rFonts w:ascii="Arial" w:hAnsi="Arial" w:cs="Arial"/>
          <w:b/>
          <w:lang w:val="en-US"/>
        </w:rPr>
        <w:t>11</w:t>
      </w:r>
      <w:r w:rsidR="009F48C4" w:rsidRPr="00AD7EA7">
        <w:rPr>
          <w:rFonts w:ascii="Arial" w:hAnsi="Arial" w:cs="Arial"/>
          <w:b/>
        </w:rPr>
        <w:t>.09</w:t>
      </w:r>
      <w:r w:rsidR="009F1A9E" w:rsidRPr="00AD7EA7">
        <w:rPr>
          <w:rFonts w:ascii="Arial" w:hAnsi="Arial" w:cs="Arial"/>
          <w:b/>
        </w:rPr>
        <w:t>.2014</w:t>
      </w:r>
      <w:r w:rsidR="00F52EB5" w:rsidRPr="00AD7EA7">
        <w:rPr>
          <w:rFonts w:ascii="Arial" w:hAnsi="Arial" w:cs="Arial"/>
          <w:b/>
        </w:rPr>
        <w:t xml:space="preserve">. </w:t>
      </w:r>
      <w:r w:rsidR="005150FE" w:rsidRPr="00AD7EA7">
        <w:rPr>
          <w:rFonts w:ascii="Arial" w:hAnsi="Arial" w:cs="Arial"/>
          <w:b/>
        </w:rPr>
        <w:t>године до 1</w:t>
      </w:r>
      <w:r w:rsidR="00C213D7" w:rsidRPr="00AD7EA7">
        <w:rPr>
          <w:rFonts w:ascii="Arial" w:hAnsi="Arial" w:cs="Arial"/>
          <w:b/>
        </w:rPr>
        <w:t>2</w:t>
      </w:r>
      <w:r w:rsidR="005150FE" w:rsidRPr="00AD7EA7">
        <w:rPr>
          <w:rFonts w:ascii="Arial" w:hAnsi="Arial" w:cs="Arial"/>
          <w:b/>
        </w:rPr>
        <w:t xml:space="preserve"> часова</w:t>
      </w:r>
      <w:r w:rsidR="005150FE" w:rsidRPr="00AD7EA7">
        <w:rPr>
          <w:rFonts w:ascii="Arial" w:hAnsi="Arial" w:cs="Arial"/>
        </w:rPr>
        <w:t>.</w:t>
      </w:r>
    </w:p>
    <w:p w:rsidR="00365432" w:rsidRPr="00AD7EA7" w:rsidRDefault="005150FE">
      <w:pPr>
        <w:ind w:firstLine="720"/>
        <w:jc w:val="both"/>
        <w:rPr>
          <w:rFonts w:ascii="Arial" w:hAnsi="Arial" w:cs="Arial"/>
        </w:rPr>
      </w:pPr>
      <w:r w:rsidRPr="00AD7EA7">
        <w:rPr>
          <w:rFonts w:ascii="Arial" w:hAnsi="Arial" w:cs="Arial"/>
        </w:rPr>
        <w:t xml:space="preserve">Ако је </w:t>
      </w:r>
      <w:r w:rsidR="00A36D3B" w:rsidRPr="00AD7EA7">
        <w:rPr>
          <w:rFonts w:ascii="Arial" w:hAnsi="Arial" w:cs="Arial"/>
        </w:rPr>
        <w:t>Понуда</w:t>
      </w:r>
      <w:r w:rsidRPr="00AD7EA7">
        <w:rPr>
          <w:rFonts w:ascii="Arial" w:hAnsi="Arial" w:cs="Arial"/>
        </w:rPr>
        <w:t xml:space="preserve"> поднета по истеку рока за подношење </w:t>
      </w:r>
      <w:r w:rsidR="00A36D3B" w:rsidRPr="00AD7EA7">
        <w:rPr>
          <w:rFonts w:ascii="Arial" w:hAnsi="Arial" w:cs="Arial"/>
        </w:rPr>
        <w:t>Понуда</w:t>
      </w:r>
      <w:r w:rsidRPr="00AD7EA7">
        <w:rPr>
          <w:rFonts w:ascii="Arial" w:hAnsi="Arial" w:cs="Arial"/>
        </w:rPr>
        <w:t xml:space="preserve"> одређеног у </w:t>
      </w:r>
      <w:r w:rsidR="00BA77D8" w:rsidRPr="00AD7EA7">
        <w:rPr>
          <w:rFonts w:ascii="Arial" w:hAnsi="Arial" w:cs="Arial"/>
        </w:rPr>
        <w:t>П</w:t>
      </w:r>
      <w:r w:rsidRPr="00AD7EA7">
        <w:rPr>
          <w:rFonts w:ascii="Arial" w:hAnsi="Arial" w:cs="Arial"/>
        </w:rPr>
        <w:t xml:space="preserve">озиву и Конкурсној документацији, сматраће се неблаговременом, а Наручилац ће по окончању поступка отварања </w:t>
      </w:r>
      <w:r w:rsidR="00A36D3B" w:rsidRPr="00AD7EA7">
        <w:rPr>
          <w:rFonts w:ascii="Arial" w:hAnsi="Arial" w:cs="Arial"/>
        </w:rPr>
        <w:t>Понуда</w:t>
      </w:r>
      <w:r w:rsidR="00BA77D8" w:rsidRPr="00AD7EA7">
        <w:rPr>
          <w:rFonts w:ascii="Arial" w:hAnsi="Arial" w:cs="Arial"/>
        </w:rPr>
        <w:t>, овакву П</w:t>
      </w:r>
      <w:r w:rsidRPr="00AD7EA7">
        <w:rPr>
          <w:rFonts w:ascii="Arial" w:hAnsi="Arial" w:cs="Arial"/>
        </w:rPr>
        <w:t>онуду вратити неотворену понуђачу, са назнаком да је поднета неблаговремено.</w:t>
      </w:r>
    </w:p>
    <w:p w:rsidR="00365432" w:rsidRPr="00EE0365" w:rsidRDefault="005150FE">
      <w:pPr>
        <w:ind w:firstLine="720"/>
        <w:jc w:val="both"/>
        <w:rPr>
          <w:rFonts w:ascii="Arial" w:hAnsi="Arial" w:cs="Arial"/>
        </w:rPr>
      </w:pPr>
      <w:r w:rsidRPr="00AD7EA7">
        <w:rPr>
          <w:rFonts w:ascii="Arial" w:hAnsi="Arial" w:cs="Arial"/>
        </w:rPr>
        <w:t>Комисија за јавне н</w:t>
      </w:r>
      <w:r w:rsidR="00BA77D8" w:rsidRPr="00AD7EA7">
        <w:rPr>
          <w:rFonts w:ascii="Arial" w:hAnsi="Arial" w:cs="Arial"/>
        </w:rPr>
        <w:t>абавке ће благовремено поднете П</w:t>
      </w:r>
      <w:r w:rsidRPr="00AD7EA7">
        <w:rPr>
          <w:rFonts w:ascii="Arial" w:hAnsi="Arial" w:cs="Arial"/>
        </w:rPr>
        <w:t xml:space="preserve">онуде јавно отворити дана </w:t>
      </w:r>
      <w:r w:rsidR="002D659C" w:rsidRPr="00AD7EA7">
        <w:rPr>
          <w:rFonts w:ascii="Arial" w:hAnsi="Arial" w:cs="Arial"/>
          <w:lang w:val="en-US"/>
        </w:rPr>
        <w:t>11</w:t>
      </w:r>
      <w:r w:rsidR="009F48C4" w:rsidRPr="00AD7EA7">
        <w:rPr>
          <w:rFonts w:ascii="Arial" w:hAnsi="Arial" w:cs="Arial"/>
        </w:rPr>
        <w:t>.09</w:t>
      </w:r>
      <w:r w:rsidR="009F1A9E" w:rsidRPr="00AD7EA7">
        <w:rPr>
          <w:rFonts w:ascii="Arial" w:hAnsi="Arial" w:cs="Arial"/>
        </w:rPr>
        <w:t>.2014</w:t>
      </w:r>
      <w:r w:rsidR="00F86351" w:rsidRPr="00AD7EA7">
        <w:rPr>
          <w:rFonts w:ascii="Arial" w:hAnsi="Arial" w:cs="Arial"/>
        </w:rPr>
        <w:t>.</w:t>
      </w:r>
      <w:r w:rsidRPr="00AD7EA7">
        <w:rPr>
          <w:rFonts w:ascii="Arial" w:hAnsi="Arial" w:cs="Arial"/>
        </w:rPr>
        <w:t xml:space="preserve"> године у 1</w:t>
      </w:r>
      <w:r w:rsidR="00C213D7" w:rsidRPr="00AD7EA7">
        <w:rPr>
          <w:rFonts w:ascii="Arial" w:hAnsi="Arial" w:cs="Arial"/>
        </w:rPr>
        <w:t>2</w:t>
      </w:r>
      <w:r w:rsidRPr="00AD7EA7">
        <w:rPr>
          <w:rFonts w:ascii="Arial" w:hAnsi="Arial" w:cs="Arial"/>
        </w:rPr>
        <w:t>:</w:t>
      </w:r>
      <w:r w:rsidR="00C213D7" w:rsidRPr="00AD7EA7">
        <w:rPr>
          <w:rFonts w:ascii="Arial" w:hAnsi="Arial" w:cs="Arial"/>
        </w:rPr>
        <w:t>30</w:t>
      </w:r>
      <w:r w:rsidRPr="00AD7EA7">
        <w:rPr>
          <w:rFonts w:ascii="Arial" w:hAnsi="Arial" w:cs="Arial"/>
        </w:rPr>
        <w:t xml:space="preserve"> часова у просторијама Јавног предузећа „Електропривреда Србије“, Београд, </w:t>
      </w:r>
      <w:r w:rsidR="004243D0" w:rsidRPr="00AD7EA7">
        <w:rPr>
          <w:rFonts w:ascii="Arial" w:hAnsi="Arial" w:cs="Arial"/>
        </w:rPr>
        <w:t>Балканска 13.</w:t>
      </w:r>
    </w:p>
    <w:p w:rsidR="00365432" w:rsidRPr="00EE0365" w:rsidRDefault="005150FE">
      <w:pPr>
        <w:ind w:firstLine="720"/>
        <w:jc w:val="both"/>
        <w:rPr>
          <w:rFonts w:ascii="Arial" w:hAnsi="Arial" w:cs="Arial"/>
          <w:color w:val="000000"/>
        </w:rPr>
      </w:pPr>
      <w:r w:rsidRPr="00EE0365">
        <w:rPr>
          <w:rFonts w:ascii="Arial" w:hAnsi="Arial" w:cs="Arial"/>
        </w:rPr>
        <w:t xml:space="preserve">Представници понуђача који учествују у поступку јавног отварања </w:t>
      </w:r>
      <w:r w:rsidR="00A36D3B" w:rsidRPr="00EE0365">
        <w:rPr>
          <w:rFonts w:ascii="Arial" w:hAnsi="Arial" w:cs="Arial"/>
        </w:rPr>
        <w:t>Понуда</w:t>
      </w:r>
      <w:r w:rsidRPr="00EE0365">
        <w:rPr>
          <w:rFonts w:ascii="Arial" w:hAnsi="Arial" w:cs="Arial"/>
        </w:rPr>
        <w:t>, морају да пре почетка поступка јавног отварања доста</w:t>
      </w:r>
      <w:r w:rsidR="00423FB5" w:rsidRPr="00EE0365">
        <w:rPr>
          <w:rFonts w:ascii="Arial" w:hAnsi="Arial" w:cs="Arial"/>
        </w:rPr>
        <w:t>ве Комисији за јавне набавке писано</w:t>
      </w:r>
      <w:r w:rsidR="00B36AC8">
        <w:rPr>
          <w:rFonts w:ascii="Arial" w:hAnsi="Arial" w:cs="Arial"/>
        </w:rPr>
        <w:t xml:space="preserve"> </w:t>
      </w:r>
      <w:r w:rsidRPr="00EE0365">
        <w:rPr>
          <w:rFonts w:ascii="Arial" w:hAnsi="Arial" w:cs="Arial"/>
        </w:rPr>
        <w:t xml:space="preserve">овлашћење за учествовање у овом поступку, издато на меморандуму понуђача, заведено и оверено печатом и потписом </w:t>
      </w:r>
      <w:r w:rsidR="00423FB5" w:rsidRPr="00EE0365">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EE0365">
        <w:rPr>
          <w:rFonts w:ascii="Arial" w:hAnsi="Arial" w:cs="Arial"/>
          <w:color w:val="000000"/>
        </w:rPr>
        <w:t>.</w:t>
      </w:r>
    </w:p>
    <w:p w:rsidR="00365432" w:rsidRPr="00EE0365" w:rsidRDefault="00CD4394">
      <w:pPr>
        <w:ind w:firstLine="720"/>
        <w:jc w:val="both"/>
        <w:rPr>
          <w:rFonts w:ascii="Arial" w:hAnsi="Arial" w:cs="Arial"/>
        </w:rPr>
      </w:pPr>
      <w:r w:rsidRPr="00EE0365">
        <w:rPr>
          <w:rFonts w:ascii="Arial" w:hAnsi="Arial" w:cs="Arial"/>
        </w:rPr>
        <w:t>Комисија за јавну набавку води З</w:t>
      </w:r>
      <w:r w:rsidR="005150FE" w:rsidRPr="00EE0365">
        <w:rPr>
          <w:rFonts w:ascii="Arial" w:hAnsi="Arial" w:cs="Arial"/>
        </w:rPr>
        <w:t xml:space="preserve">аписник о отварању </w:t>
      </w:r>
      <w:r w:rsidRPr="00EE0365">
        <w:rPr>
          <w:rFonts w:ascii="Arial" w:hAnsi="Arial" w:cs="Arial"/>
        </w:rPr>
        <w:t>п</w:t>
      </w:r>
      <w:r w:rsidR="00A36D3B" w:rsidRPr="00EE0365">
        <w:rPr>
          <w:rFonts w:ascii="Arial" w:hAnsi="Arial" w:cs="Arial"/>
        </w:rPr>
        <w:t>онуда</w:t>
      </w:r>
      <w:r w:rsidR="005150FE" w:rsidRPr="00EE0365">
        <w:rPr>
          <w:rFonts w:ascii="Arial" w:hAnsi="Arial" w:cs="Arial"/>
        </w:rPr>
        <w:t xml:space="preserve"> у који се уносе подаци у складу са Законом.</w:t>
      </w:r>
    </w:p>
    <w:p w:rsidR="00365432" w:rsidRPr="00EE0365" w:rsidRDefault="0072134F">
      <w:pPr>
        <w:ind w:firstLine="720"/>
        <w:jc w:val="both"/>
        <w:rPr>
          <w:rFonts w:ascii="Arial" w:hAnsi="Arial" w:cs="Arial"/>
        </w:rPr>
      </w:pPr>
      <w:r w:rsidRPr="00EE0365">
        <w:rPr>
          <w:rFonts w:ascii="Arial" w:hAnsi="Arial" w:cs="Arial"/>
        </w:rPr>
        <w:t xml:space="preserve">Записник о отварању </w:t>
      </w:r>
      <w:r w:rsidR="00A36D3B" w:rsidRPr="00EE0365">
        <w:rPr>
          <w:rFonts w:ascii="Arial" w:hAnsi="Arial" w:cs="Arial"/>
        </w:rPr>
        <w:t>Понуда</w:t>
      </w:r>
      <w:r w:rsidRPr="00EE0365">
        <w:rPr>
          <w:rFonts w:ascii="Arial" w:hAnsi="Arial" w:cs="Arial"/>
        </w:rPr>
        <w:t xml:space="preserve"> потписују чланови Комисије и овлашћени представници понуђача који преузимају примерак Записника.</w:t>
      </w:r>
      <w:r w:rsidR="005150FE" w:rsidRPr="00EE0365">
        <w:rPr>
          <w:rFonts w:ascii="Arial" w:hAnsi="Arial" w:cs="Arial"/>
        </w:rPr>
        <w:t xml:space="preserve"> </w:t>
      </w:r>
    </w:p>
    <w:p w:rsidR="00365432" w:rsidRPr="00EE0365" w:rsidRDefault="00BA77D8">
      <w:pPr>
        <w:ind w:firstLine="709"/>
        <w:jc w:val="both"/>
        <w:rPr>
          <w:rFonts w:ascii="Arial" w:hAnsi="Arial" w:cs="Arial"/>
          <w:szCs w:val="24"/>
        </w:rPr>
      </w:pPr>
      <w:r w:rsidRPr="00EE0365">
        <w:rPr>
          <w:rFonts w:ascii="Arial" w:hAnsi="Arial" w:cs="Arial"/>
          <w:szCs w:val="24"/>
        </w:rPr>
        <w:t xml:space="preserve">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w:t>
      </w:r>
      <w:r w:rsidR="00CD4394" w:rsidRPr="00EE0365">
        <w:rPr>
          <w:rFonts w:ascii="Arial" w:hAnsi="Arial" w:cs="Arial"/>
          <w:szCs w:val="24"/>
        </w:rPr>
        <w:t>п</w:t>
      </w:r>
      <w:r w:rsidRPr="00EE0365">
        <w:rPr>
          <w:rFonts w:ascii="Arial" w:hAnsi="Arial" w:cs="Arial"/>
          <w:szCs w:val="24"/>
        </w:rPr>
        <w:t>онуда.</w:t>
      </w:r>
    </w:p>
    <w:p w:rsidR="005150FE" w:rsidRPr="00EE0365" w:rsidRDefault="005150FE" w:rsidP="00854861">
      <w:pPr>
        <w:tabs>
          <w:tab w:val="left" w:pos="993"/>
        </w:tabs>
        <w:jc w:val="both"/>
        <w:rPr>
          <w:rFonts w:ascii="Arial" w:hAnsi="Arial" w:cs="Arial"/>
        </w:rPr>
      </w:pPr>
    </w:p>
    <w:p w:rsidR="009F1A9E" w:rsidRDefault="0072134F" w:rsidP="003413BC">
      <w:pPr>
        <w:pStyle w:val="Heading2"/>
        <w:numPr>
          <w:ilvl w:val="1"/>
          <w:numId w:val="39"/>
        </w:numPr>
        <w:rPr>
          <w:rFonts w:cs="Arial"/>
          <w:sz w:val="24"/>
        </w:rPr>
      </w:pPr>
      <w:bookmarkStart w:id="27" w:name="_Toc393704325"/>
      <w:bookmarkStart w:id="28" w:name="_Toc387313800"/>
      <w:r w:rsidRPr="00EE0365">
        <w:rPr>
          <w:rFonts w:cs="Arial"/>
          <w:sz w:val="24"/>
        </w:rPr>
        <w:t>ПОДИЗВОЂАЧИ</w:t>
      </w:r>
      <w:bookmarkEnd w:id="27"/>
      <w:bookmarkEnd w:id="28"/>
    </w:p>
    <w:p w:rsidR="00365432" w:rsidRPr="00EE0365" w:rsidRDefault="00365432">
      <w:pPr>
        <w:rPr>
          <w:rFonts w:ascii="Arial" w:hAnsi="Arial" w:cs="Arial"/>
          <w:szCs w:val="24"/>
        </w:rPr>
      </w:pPr>
    </w:p>
    <w:p w:rsidR="005A0D6E" w:rsidRPr="00EE0365" w:rsidRDefault="005A0D6E" w:rsidP="005A0D6E">
      <w:pPr>
        <w:tabs>
          <w:tab w:val="left" w:pos="360"/>
        </w:tabs>
        <w:jc w:val="both"/>
        <w:rPr>
          <w:rFonts w:ascii="Arial" w:hAnsi="Arial" w:cs="Arial"/>
          <w:szCs w:val="24"/>
          <w:lang w:eastAsia="en-US" w:bidi="en-US"/>
        </w:rPr>
      </w:pPr>
      <w:r w:rsidRPr="00EE0365">
        <w:rPr>
          <w:rFonts w:ascii="Arial" w:hAnsi="Arial" w:cs="Arial"/>
          <w:szCs w:val="24"/>
        </w:rPr>
        <w:tab/>
      </w:r>
      <w:r w:rsidRPr="00EE0365">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65432" w:rsidRPr="00EE0365" w:rsidRDefault="005A0D6E">
      <w:pPr>
        <w:tabs>
          <w:tab w:val="left" w:pos="360"/>
        </w:tabs>
        <w:jc w:val="both"/>
        <w:rPr>
          <w:rFonts w:ascii="Arial" w:hAnsi="Arial" w:cs="Arial"/>
          <w:szCs w:val="24"/>
          <w:lang w:eastAsia="en-US" w:bidi="en-US"/>
        </w:rPr>
      </w:pPr>
      <w:r w:rsidRPr="00EE0365">
        <w:rPr>
          <w:rFonts w:ascii="Arial" w:hAnsi="Arial" w:cs="Arial"/>
          <w:szCs w:val="24"/>
          <w:lang w:eastAsia="en-US" w:bidi="en-US"/>
        </w:rPr>
        <w:tab/>
      </w:r>
      <w:r w:rsidRPr="00EE0365">
        <w:rPr>
          <w:rFonts w:ascii="Arial" w:hAnsi="Arial" w:cs="Arial"/>
          <w:szCs w:val="24"/>
          <w:lang w:eastAsia="en-US" w:bidi="en-US"/>
        </w:rPr>
        <w:tab/>
        <w:t xml:space="preserve">Понуђач је дужан да у понуди наведе </w:t>
      </w:r>
      <w:r w:rsidRPr="00EE0365">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65432" w:rsidRPr="00EE0365" w:rsidRDefault="005A0D6E">
      <w:pPr>
        <w:ind w:firstLine="720"/>
        <w:jc w:val="both"/>
        <w:rPr>
          <w:rFonts w:ascii="Arial" w:hAnsi="Arial" w:cs="Arial"/>
          <w:szCs w:val="24"/>
        </w:rPr>
      </w:pPr>
      <w:r w:rsidRPr="00EE0365">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365432" w:rsidRPr="00EE0365" w:rsidRDefault="005A0D6E">
      <w:pPr>
        <w:tabs>
          <w:tab w:val="left" w:pos="360"/>
        </w:tabs>
        <w:jc w:val="both"/>
        <w:rPr>
          <w:rFonts w:ascii="Arial" w:hAnsi="Arial" w:cs="Arial"/>
          <w:szCs w:val="24"/>
          <w:lang w:eastAsia="en-US" w:bidi="en-US"/>
        </w:rPr>
      </w:pPr>
      <w:r w:rsidRPr="00EE0365">
        <w:rPr>
          <w:rFonts w:ascii="Arial" w:hAnsi="Arial" w:cs="Arial"/>
          <w:szCs w:val="24"/>
        </w:rPr>
        <w:tab/>
      </w:r>
      <w:r w:rsidRPr="00EE0365">
        <w:rPr>
          <w:rFonts w:ascii="Arial" w:hAnsi="Arial" w:cs="Arial"/>
          <w:szCs w:val="24"/>
        </w:rPr>
        <w:tab/>
      </w:r>
      <w:r w:rsidR="00C155E4" w:rsidRPr="00EE0365">
        <w:rPr>
          <w:rFonts w:ascii="Arial" w:hAnsi="Arial"/>
        </w:rPr>
        <w:t>Сваки Подизвођач</w:t>
      </w:r>
      <w:r w:rsidRPr="00EE0365">
        <w:rPr>
          <w:rFonts w:ascii="Arial" w:hAnsi="Arial" w:cs="Arial"/>
          <w:szCs w:val="24"/>
        </w:rPr>
        <w:t>, којега</w:t>
      </w:r>
      <w:r w:rsidR="00C155E4" w:rsidRPr="00EE0365">
        <w:rPr>
          <w:rFonts w:ascii="Arial" w:hAnsi="Arial"/>
        </w:rPr>
        <w:t xml:space="preserve"> Понуђач </w:t>
      </w:r>
      <w:r w:rsidRPr="00EE0365">
        <w:rPr>
          <w:rFonts w:ascii="Arial" w:hAnsi="Arial" w:cs="Arial"/>
          <w:szCs w:val="24"/>
        </w:rPr>
        <w:t xml:space="preserve">ангажује, </w:t>
      </w:r>
      <w:r w:rsidR="00C155E4" w:rsidRPr="00EE0365">
        <w:rPr>
          <w:rFonts w:ascii="Arial" w:hAnsi="Arial"/>
        </w:rPr>
        <w:t xml:space="preserve">мора да испуњава услове </w:t>
      </w:r>
      <w:r w:rsidRPr="00EE0365">
        <w:rPr>
          <w:rFonts w:ascii="Arial" w:hAnsi="Arial" w:cs="Arial"/>
          <w:szCs w:val="24"/>
        </w:rPr>
        <w:t xml:space="preserve">из члана </w:t>
      </w:r>
      <w:r w:rsidR="00C155E4" w:rsidRPr="00EE0365">
        <w:rPr>
          <w:rFonts w:ascii="Arial" w:hAnsi="Arial"/>
        </w:rPr>
        <w:t xml:space="preserve">75. </w:t>
      </w:r>
      <w:r w:rsidRPr="00EE0365">
        <w:rPr>
          <w:rFonts w:ascii="Arial" w:hAnsi="Arial" w:cs="Arial"/>
          <w:szCs w:val="24"/>
        </w:rPr>
        <w:t xml:space="preserve">став 1. тачка 1) до 4) </w:t>
      </w:r>
      <w:r w:rsidR="00C155E4" w:rsidRPr="00EE0365">
        <w:rPr>
          <w:rFonts w:ascii="Arial" w:hAnsi="Arial"/>
        </w:rPr>
        <w:t xml:space="preserve">Закона, што доказује достављањем доказа </w:t>
      </w:r>
      <w:r w:rsidRPr="00EE0365">
        <w:rPr>
          <w:rFonts w:ascii="Arial" w:hAnsi="Arial" w:cs="Arial"/>
          <w:szCs w:val="24"/>
        </w:rPr>
        <w:t>наведених одељку Услови за учешће из члана 75. и 76. Закона и Упутство како се доказује испуњеност тих</w:t>
      </w:r>
      <w:r w:rsidR="00C155E4" w:rsidRPr="00EE0365">
        <w:rPr>
          <w:rFonts w:ascii="Arial" w:hAnsi="Arial"/>
        </w:rPr>
        <w:t xml:space="preserve"> услова.</w:t>
      </w:r>
    </w:p>
    <w:p w:rsidR="00AE6826" w:rsidRPr="00EE0365" w:rsidRDefault="00AE6826" w:rsidP="00AE6826">
      <w:pPr>
        <w:ind w:firstLine="720"/>
        <w:jc w:val="both"/>
        <w:rPr>
          <w:rFonts w:ascii="Arial" w:hAnsi="Arial" w:cs="Arial"/>
          <w:szCs w:val="24"/>
        </w:rPr>
      </w:pPr>
      <w:r w:rsidRPr="00EE0365">
        <w:rPr>
          <w:rFonts w:ascii="Arial" w:hAnsi="Arial" w:cs="Arial"/>
          <w:szCs w:val="24"/>
          <w:lang w:eastAsia="en-US" w:bidi="en-US"/>
        </w:rPr>
        <w:lastRenderedPageBreak/>
        <w:t>Додатне услове у вези са капацитетима Понуђач испуњава самостално, без обзира на агажовање Подизвођача</w:t>
      </w:r>
    </w:p>
    <w:p w:rsidR="00365432" w:rsidRPr="00EE0365" w:rsidRDefault="00AE6826">
      <w:pPr>
        <w:tabs>
          <w:tab w:val="left" w:pos="360"/>
        </w:tabs>
        <w:jc w:val="both"/>
        <w:rPr>
          <w:rFonts w:ascii="Arial" w:hAnsi="Arial"/>
        </w:rPr>
      </w:pPr>
      <w:r w:rsidRPr="00EE0365">
        <w:rPr>
          <w:rFonts w:ascii="Arial" w:hAnsi="Arial"/>
        </w:rPr>
        <w:tab/>
      </w:r>
      <w:r w:rsidRPr="00EE0365">
        <w:rPr>
          <w:rFonts w:ascii="Arial" w:hAnsi="Arial"/>
        </w:rPr>
        <w:tab/>
      </w:r>
      <w:r w:rsidR="00C155E4" w:rsidRPr="00EE0365">
        <w:rPr>
          <w:rFonts w:ascii="Arial" w:hAnsi="Arial"/>
        </w:rPr>
        <w:t xml:space="preserve">Све </w:t>
      </w:r>
      <w:r w:rsidR="005A0D6E" w:rsidRPr="00EE0365">
        <w:rPr>
          <w:rFonts w:ascii="Arial" w:hAnsi="Arial" w:cs="Arial"/>
          <w:szCs w:val="24"/>
        </w:rPr>
        <w:t>обрасце</w:t>
      </w:r>
      <w:r w:rsidR="00C155E4" w:rsidRPr="00EE0365">
        <w:rPr>
          <w:rFonts w:ascii="Arial" w:hAnsi="Arial"/>
        </w:rPr>
        <w:t xml:space="preserve"> у понуди потписује и оверава Понуђач, </w:t>
      </w:r>
      <w:r w:rsidR="005A0D6E" w:rsidRPr="00EE0365">
        <w:rPr>
          <w:rFonts w:ascii="Arial" w:hAnsi="Arial" w:cs="Arial"/>
          <w:szCs w:val="24"/>
          <w:lang w:eastAsia="en-US" w:bidi="en-US"/>
        </w:rPr>
        <w:t>изузев</w:t>
      </w:r>
      <w:r w:rsidR="00C155E4" w:rsidRPr="00EE0365">
        <w:rPr>
          <w:rFonts w:ascii="Arial" w:hAnsi="Arial"/>
        </w:rPr>
        <w:t xml:space="preserve"> Обрасца 3</w:t>
      </w:r>
      <w:r w:rsidR="005A0D6E" w:rsidRPr="00EE0365">
        <w:rPr>
          <w:rFonts w:ascii="Arial" w:hAnsi="Arial" w:cs="Arial"/>
          <w:szCs w:val="24"/>
          <w:lang w:eastAsia="en-US" w:bidi="en-US"/>
        </w:rPr>
        <w:t>.</w:t>
      </w:r>
      <w:r w:rsidR="00C155E4" w:rsidRPr="00EE0365">
        <w:rPr>
          <w:rFonts w:ascii="Arial" w:hAnsi="Arial"/>
        </w:rPr>
        <w:t xml:space="preserve"> који попуњава, потписује и оверава сваки Подизвођач у своје име.</w:t>
      </w:r>
    </w:p>
    <w:p w:rsidR="00365432" w:rsidRPr="00EE0365" w:rsidRDefault="005A0D6E">
      <w:pPr>
        <w:ind w:firstLine="709"/>
        <w:jc w:val="both"/>
        <w:rPr>
          <w:rFonts w:ascii="Arial" w:hAnsi="Arial"/>
        </w:rPr>
      </w:pPr>
      <w:r w:rsidRPr="00EE0365">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00C155E4" w:rsidRPr="00EE0365">
        <w:rPr>
          <w:rFonts w:ascii="Arial" w:hAnsi="Arial"/>
        </w:rPr>
        <w:t>.</w:t>
      </w:r>
      <w:r w:rsidRPr="00EE0365">
        <w:rPr>
          <w:rFonts w:ascii="Arial" w:hAnsi="Arial" w:cs="Arial"/>
          <w:szCs w:val="24"/>
        </w:rPr>
        <w:t xml:space="preserve"> </w:t>
      </w:r>
    </w:p>
    <w:p w:rsidR="00365432" w:rsidRPr="00EE0365" w:rsidRDefault="005A0D6E">
      <w:pPr>
        <w:ind w:firstLine="709"/>
        <w:jc w:val="both"/>
        <w:rPr>
          <w:rFonts w:ascii="Arial" w:hAnsi="Arial"/>
        </w:rPr>
      </w:pPr>
      <w:r w:rsidRPr="00EE0365">
        <w:rPr>
          <w:rFonts w:ascii="Arial" w:hAnsi="Arial" w:cs="Arial"/>
          <w:szCs w:val="24"/>
        </w:rPr>
        <w:t>Понуђач у потпуности одговара Наручиоцу за извршење уговорених услуга, без обзира на број подизвођача.</w:t>
      </w:r>
    </w:p>
    <w:p w:rsidR="00365432" w:rsidRPr="00EE0365" w:rsidRDefault="005A0D6E">
      <w:pPr>
        <w:ind w:firstLine="709"/>
        <w:jc w:val="both"/>
        <w:rPr>
          <w:rFonts w:ascii="Arial" w:hAnsi="Arial" w:cs="Arial"/>
          <w:szCs w:val="24"/>
        </w:rPr>
      </w:pPr>
      <w:r w:rsidRPr="00EE0365">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365432" w:rsidRPr="00EE0365" w:rsidRDefault="005A0D6E">
      <w:pPr>
        <w:ind w:firstLine="709"/>
        <w:jc w:val="both"/>
        <w:rPr>
          <w:b/>
          <w:sz w:val="22"/>
        </w:rPr>
      </w:pPr>
      <w:r w:rsidRPr="00EE0365">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F62461" w:rsidRPr="00EE0365">
        <w:rPr>
          <w:rFonts w:ascii="Arial" w:hAnsi="Arial" w:cs="Arial"/>
        </w:rPr>
        <w:t>Н</w:t>
      </w:r>
      <w:r w:rsidRPr="00EE0365">
        <w:rPr>
          <w:rFonts w:ascii="Arial" w:hAnsi="Arial" w:cs="Arial"/>
          <w:szCs w:val="24"/>
        </w:rPr>
        <w:t>аручиоца.</w:t>
      </w:r>
    </w:p>
    <w:p w:rsidR="00365432" w:rsidRPr="00EE0365" w:rsidRDefault="005A0D6E">
      <w:pPr>
        <w:tabs>
          <w:tab w:val="left" w:pos="360"/>
        </w:tabs>
        <w:ind w:right="2"/>
        <w:jc w:val="both"/>
        <w:rPr>
          <w:rFonts w:ascii="Arial" w:hAnsi="Arial" w:cs="Arial"/>
          <w:szCs w:val="24"/>
          <w:lang w:eastAsia="en-US" w:bidi="en-US"/>
        </w:rPr>
      </w:pPr>
      <w:r w:rsidRPr="00EE0365">
        <w:rPr>
          <w:color w:val="FF0000"/>
          <w:sz w:val="22"/>
        </w:rPr>
        <w:tab/>
      </w:r>
      <w:r w:rsidRPr="00EE0365">
        <w:rPr>
          <w:color w:val="FF0000"/>
          <w:sz w:val="22"/>
        </w:rPr>
        <w:tab/>
      </w:r>
      <w:r w:rsidRPr="00EE0365">
        <w:rPr>
          <w:rFonts w:ascii="Arial" w:hAnsi="Arial" w:cs="Arial"/>
          <w:szCs w:val="24"/>
        </w:rPr>
        <w:t>Наручилац</w:t>
      </w:r>
      <w:r w:rsidRPr="00EE0365">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6D69A3" w:rsidRPr="00EE0365" w:rsidRDefault="00B36AC8">
      <w:pPr>
        <w:ind w:firstLine="709"/>
        <w:jc w:val="both"/>
        <w:rPr>
          <w:rFonts w:ascii="Arial" w:hAnsi="Arial" w:cs="Arial"/>
        </w:rPr>
      </w:pPr>
      <w:r>
        <w:rPr>
          <w:rFonts w:ascii="Arial" w:hAnsi="Arial" w:cs="Arial"/>
        </w:rPr>
        <w:t xml:space="preserve"> </w:t>
      </w:r>
    </w:p>
    <w:p w:rsidR="009F1A9E" w:rsidRDefault="006D69A3" w:rsidP="003413BC">
      <w:pPr>
        <w:pStyle w:val="Heading2"/>
        <w:numPr>
          <w:ilvl w:val="1"/>
          <w:numId w:val="39"/>
        </w:numPr>
        <w:rPr>
          <w:rFonts w:cs="Arial"/>
          <w:sz w:val="24"/>
        </w:rPr>
      </w:pPr>
      <w:bookmarkStart w:id="29" w:name="_Toc393704326"/>
      <w:bookmarkStart w:id="30" w:name="_Toc387313801"/>
      <w:r w:rsidRPr="00EE0365">
        <w:rPr>
          <w:rFonts w:cs="Arial"/>
          <w:sz w:val="24"/>
        </w:rPr>
        <w:t xml:space="preserve">ГРУПА ПОНУЂАЧА (ЗАЈЕДНИЧКА </w:t>
      </w:r>
      <w:r w:rsidR="00A36D3B" w:rsidRPr="00EE0365">
        <w:rPr>
          <w:rFonts w:cs="Arial"/>
          <w:sz w:val="24"/>
        </w:rPr>
        <w:t>ПОНУДА</w:t>
      </w:r>
      <w:r w:rsidRPr="00EE0365">
        <w:rPr>
          <w:rFonts w:cs="Arial"/>
          <w:sz w:val="24"/>
        </w:rPr>
        <w:t>)</w:t>
      </w:r>
      <w:bookmarkEnd w:id="29"/>
      <w:bookmarkEnd w:id="30"/>
    </w:p>
    <w:p w:rsidR="006D69A3" w:rsidRPr="00EE0365" w:rsidRDefault="006D69A3" w:rsidP="00C7282C">
      <w:pPr>
        <w:jc w:val="both"/>
        <w:rPr>
          <w:rFonts w:ascii="Arial" w:hAnsi="Arial" w:cs="Arial"/>
        </w:rPr>
      </w:pPr>
    </w:p>
    <w:p w:rsidR="00DB5A3E" w:rsidRPr="00EE0365" w:rsidRDefault="00C155E4" w:rsidP="00DB5A3E">
      <w:pPr>
        <w:ind w:firstLine="709"/>
        <w:jc w:val="both"/>
        <w:rPr>
          <w:rFonts w:ascii="Arial" w:hAnsi="Arial" w:cs="Arial"/>
          <w:szCs w:val="24"/>
        </w:rPr>
      </w:pPr>
      <w:r w:rsidRPr="00EE0365">
        <w:rPr>
          <w:rFonts w:ascii="Arial" w:hAnsi="Arial"/>
        </w:rPr>
        <w:t xml:space="preserve">У случају да </w:t>
      </w:r>
      <w:r w:rsidR="00DB5A3E" w:rsidRPr="00EE0365">
        <w:rPr>
          <w:rFonts w:ascii="Arial" w:hAnsi="Arial" w:cs="Arial"/>
          <w:szCs w:val="24"/>
        </w:rPr>
        <w:t>више понуђача поднесе</w:t>
      </w:r>
      <w:r w:rsidRPr="00EE0365">
        <w:rPr>
          <w:rFonts w:ascii="Arial" w:hAnsi="Arial"/>
        </w:rPr>
        <w:t xml:space="preserve"> заједничку понуду, </w:t>
      </w:r>
      <w:r w:rsidR="00DB5A3E" w:rsidRPr="00EE0365">
        <w:rPr>
          <w:rFonts w:ascii="Arial" w:hAnsi="Arial" w:cs="Arial"/>
          <w:szCs w:val="24"/>
        </w:rPr>
        <w:t>они</w:t>
      </w:r>
      <w:r w:rsidRPr="00EE0365">
        <w:rPr>
          <w:rFonts w:ascii="Arial" w:hAnsi="Arial"/>
        </w:rPr>
        <w:t xml:space="preserve"> као саставни део понуде</w:t>
      </w:r>
      <w:r w:rsidR="00DB5A3E" w:rsidRPr="00EE0365">
        <w:rPr>
          <w:rFonts w:ascii="Arial" w:hAnsi="Arial" w:cs="Arial"/>
          <w:szCs w:val="24"/>
        </w:rPr>
        <w:t xml:space="preserve"> морају доставити Споразум о заједничком извршењу набавке, који </w:t>
      </w:r>
      <w:r w:rsidRPr="00EE0365">
        <w:rPr>
          <w:rFonts w:ascii="Arial" w:hAnsi="Arial"/>
        </w:rPr>
        <w:t xml:space="preserve">се међусобно и према </w:t>
      </w:r>
      <w:r w:rsidR="00DB5A3E" w:rsidRPr="00EE0365">
        <w:rPr>
          <w:rFonts w:ascii="Arial" w:hAnsi="Arial" w:cs="Arial"/>
          <w:szCs w:val="24"/>
        </w:rPr>
        <w:t xml:space="preserve">наручиоцу обавезују </w:t>
      </w:r>
      <w:r w:rsidRPr="00EE0365">
        <w:rPr>
          <w:rFonts w:ascii="Arial" w:hAnsi="Arial"/>
        </w:rPr>
        <w:t xml:space="preserve">на заједничко извршење набавке, </w:t>
      </w:r>
      <w:r w:rsidR="00DB5A3E" w:rsidRPr="00EE0365">
        <w:rPr>
          <w:rFonts w:ascii="Arial" w:hAnsi="Arial" w:cs="Arial"/>
          <w:szCs w:val="24"/>
        </w:rPr>
        <w:t>који обавезно</w:t>
      </w:r>
      <w:r w:rsidRPr="00EE0365">
        <w:rPr>
          <w:rFonts w:ascii="Arial" w:hAnsi="Arial"/>
        </w:rPr>
        <w:t xml:space="preserve"> садржи </w:t>
      </w:r>
      <w:r w:rsidR="00DB5A3E" w:rsidRPr="00EE0365">
        <w:rPr>
          <w:rFonts w:ascii="Arial" w:hAnsi="Arial" w:cs="Arial"/>
          <w:szCs w:val="24"/>
        </w:rPr>
        <w:t>податке</w:t>
      </w:r>
      <w:r w:rsidRPr="00EE0365">
        <w:rPr>
          <w:rFonts w:ascii="Arial" w:hAnsi="Arial"/>
        </w:rPr>
        <w:t xml:space="preserve"> прописане </w:t>
      </w:r>
      <w:r w:rsidR="00DB5A3E" w:rsidRPr="00EE0365">
        <w:rPr>
          <w:rFonts w:ascii="Arial" w:hAnsi="Arial" w:cs="Arial"/>
          <w:szCs w:val="24"/>
        </w:rPr>
        <w:t>члан</w:t>
      </w:r>
      <w:r w:rsidRPr="00EE0365">
        <w:rPr>
          <w:rFonts w:ascii="Arial" w:hAnsi="Arial"/>
        </w:rPr>
        <w:t xml:space="preserve"> 81. став 4</w:t>
      </w:r>
      <w:r w:rsidR="00DB5A3E" w:rsidRPr="00EE0365">
        <w:rPr>
          <w:rFonts w:ascii="Arial" w:hAnsi="Arial" w:cs="Arial"/>
          <w:szCs w:val="24"/>
        </w:rPr>
        <w:t>.</w:t>
      </w:r>
      <w:r w:rsidRPr="00EE0365">
        <w:rPr>
          <w:rFonts w:ascii="Arial" w:hAnsi="Arial"/>
        </w:rPr>
        <w:t xml:space="preserve"> Закона о јавним набавкама</w:t>
      </w:r>
      <w:r w:rsidR="00DB5A3E" w:rsidRPr="00EE0365">
        <w:rPr>
          <w:rFonts w:ascii="Arial" w:hAnsi="Arial" w:cs="Arial"/>
          <w:szCs w:val="24"/>
        </w:rPr>
        <w:t xml:space="preserve"> и то податке о: </w:t>
      </w:r>
    </w:p>
    <w:p w:rsidR="009452DD" w:rsidRPr="00EE0365" w:rsidRDefault="000E204C" w:rsidP="00923947">
      <w:pPr>
        <w:pStyle w:val="ListParagraph"/>
        <w:numPr>
          <w:ilvl w:val="1"/>
          <w:numId w:val="14"/>
        </w:numPr>
        <w:spacing w:after="0" w:line="240" w:lineRule="auto"/>
        <w:jc w:val="both"/>
        <w:rPr>
          <w:rFonts w:ascii="Arial" w:hAnsi="Arial" w:cs="Arial"/>
          <w:sz w:val="24"/>
          <w:szCs w:val="24"/>
        </w:rPr>
      </w:pPr>
      <w:r w:rsidRPr="00EE0365">
        <w:rPr>
          <w:rFonts w:ascii="Arial" w:hAnsi="Arial" w:cs="Arial"/>
          <w:sz w:val="24"/>
          <w:szCs w:val="24"/>
        </w:rPr>
        <w:t>члану Групе који ће бити Н</w:t>
      </w:r>
      <w:r w:rsidR="00DB5A3E" w:rsidRPr="00EE0365">
        <w:rPr>
          <w:rFonts w:ascii="Arial" w:hAnsi="Arial" w:cs="Arial"/>
          <w:sz w:val="24"/>
          <w:szCs w:val="24"/>
        </w:rPr>
        <w:t>осилац посла, односно који ће подн</w:t>
      </w:r>
      <w:r w:rsidRPr="00EE0365">
        <w:rPr>
          <w:rFonts w:ascii="Arial" w:hAnsi="Arial" w:cs="Arial"/>
          <w:sz w:val="24"/>
          <w:szCs w:val="24"/>
        </w:rPr>
        <w:t>ети понуду и који ће заступати Групу понуђача пред Н</w:t>
      </w:r>
      <w:r w:rsidR="00DB5A3E" w:rsidRPr="00EE0365">
        <w:rPr>
          <w:rFonts w:ascii="Arial" w:hAnsi="Arial" w:cs="Arial"/>
          <w:sz w:val="24"/>
          <w:szCs w:val="24"/>
        </w:rPr>
        <w:t>аручиоцем;</w:t>
      </w:r>
    </w:p>
    <w:p w:rsidR="009452DD" w:rsidRPr="00EE0365" w:rsidRDefault="000E204C" w:rsidP="00923947">
      <w:pPr>
        <w:pStyle w:val="ListParagraph"/>
        <w:numPr>
          <w:ilvl w:val="1"/>
          <w:numId w:val="14"/>
        </w:numPr>
        <w:spacing w:after="0" w:line="240" w:lineRule="auto"/>
        <w:jc w:val="both"/>
        <w:rPr>
          <w:rFonts w:ascii="Arial" w:hAnsi="Arial" w:cs="Arial"/>
          <w:sz w:val="24"/>
          <w:szCs w:val="24"/>
        </w:rPr>
      </w:pPr>
      <w:r w:rsidRPr="00EE0365">
        <w:rPr>
          <w:rFonts w:ascii="Arial" w:hAnsi="Arial" w:cs="Arial"/>
          <w:sz w:val="24"/>
          <w:szCs w:val="24"/>
        </w:rPr>
        <w:t>Понуђачу који ће у име Г</w:t>
      </w:r>
      <w:r w:rsidR="00DB5A3E" w:rsidRPr="00EE0365">
        <w:rPr>
          <w:rFonts w:ascii="Arial" w:hAnsi="Arial" w:cs="Arial"/>
          <w:sz w:val="24"/>
          <w:szCs w:val="24"/>
        </w:rPr>
        <w:t>рупе понуђача потписати уговор;</w:t>
      </w:r>
    </w:p>
    <w:p w:rsidR="009452DD" w:rsidRPr="00EE0365" w:rsidRDefault="000E204C" w:rsidP="00923947">
      <w:pPr>
        <w:pStyle w:val="ListParagraph"/>
        <w:numPr>
          <w:ilvl w:val="1"/>
          <w:numId w:val="14"/>
        </w:numPr>
        <w:spacing w:after="0" w:line="240" w:lineRule="auto"/>
        <w:jc w:val="both"/>
        <w:rPr>
          <w:rFonts w:ascii="Arial" w:hAnsi="Arial" w:cs="Arial"/>
          <w:sz w:val="24"/>
          <w:szCs w:val="24"/>
        </w:rPr>
      </w:pPr>
      <w:r w:rsidRPr="00EE0365">
        <w:rPr>
          <w:rFonts w:ascii="Arial" w:hAnsi="Arial" w:cs="Arial"/>
          <w:sz w:val="24"/>
          <w:szCs w:val="24"/>
        </w:rPr>
        <w:t>Понуђачу који ће у име Г</w:t>
      </w:r>
      <w:r w:rsidR="00DB5A3E" w:rsidRPr="00EE0365">
        <w:rPr>
          <w:rFonts w:ascii="Arial" w:hAnsi="Arial" w:cs="Arial"/>
          <w:sz w:val="24"/>
          <w:szCs w:val="24"/>
        </w:rPr>
        <w:t>рупе понуђача дати средство обезбеђења;</w:t>
      </w:r>
    </w:p>
    <w:p w:rsidR="009452DD" w:rsidRPr="00EE0365" w:rsidRDefault="000E204C" w:rsidP="00923947">
      <w:pPr>
        <w:pStyle w:val="ListParagraph"/>
        <w:numPr>
          <w:ilvl w:val="1"/>
          <w:numId w:val="14"/>
        </w:numPr>
        <w:spacing w:after="0" w:line="240" w:lineRule="auto"/>
        <w:jc w:val="both"/>
        <w:rPr>
          <w:rFonts w:ascii="Arial" w:hAnsi="Arial" w:cs="Arial"/>
          <w:sz w:val="24"/>
          <w:szCs w:val="24"/>
        </w:rPr>
      </w:pPr>
      <w:r w:rsidRPr="00EE0365">
        <w:rPr>
          <w:rFonts w:ascii="Arial" w:hAnsi="Arial" w:cs="Arial"/>
          <w:sz w:val="24"/>
          <w:szCs w:val="24"/>
        </w:rPr>
        <w:t>П</w:t>
      </w:r>
      <w:r w:rsidR="00DB5A3E" w:rsidRPr="00EE0365">
        <w:rPr>
          <w:rFonts w:ascii="Arial" w:hAnsi="Arial" w:cs="Arial"/>
          <w:sz w:val="24"/>
          <w:szCs w:val="24"/>
        </w:rPr>
        <w:t>онуђачу који ће издати рачун;</w:t>
      </w:r>
    </w:p>
    <w:p w:rsidR="009452DD" w:rsidRPr="00EE0365" w:rsidRDefault="00DB5A3E" w:rsidP="00923947">
      <w:pPr>
        <w:pStyle w:val="ListParagraph"/>
        <w:numPr>
          <w:ilvl w:val="1"/>
          <w:numId w:val="14"/>
        </w:numPr>
        <w:spacing w:after="0" w:line="240" w:lineRule="auto"/>
        <w:jc w:val="both"/>
        <w:rPr>
          <w:rFonts w:ascii="Arial" w:hAnsi="Arial" w:cs="Arial"/>
          <w:sz w:val="24"/>
          <w:szCs w:val="24"/>
        </w:rPr>
      </w:pPr>
      <w:r w:rsidRPr="00EE0365">
        <w:rPr>
          <w:rFonts w:ascii="Arial" w:hAnsi="Arial" w:cs="Arial"/>
          <w:sz w:val="24"/>
          <w:szCs w:val="24"/>
        </w:rPr>
        <w:t>рачуну на који ће бити извршено плаћање;</w:t>
      </w:r>
    </w:p>
    <w:p w:rsidR="009452DD" w:rsidRPr="00EE0365" w:rsidRDefault="00DB5A3E" w:rsidP="00923947">
      <w:pPr>
        <w:pStyle w:val="ListParagraph"/>
        <w:numPr>
          <w:ilvl w:val="1"/>
          <w:numId w:val="14"/>
        </w:numPr>
        <w:spacing w:after="0" w:line="240" w:lineRule="auto"/>
        <w:jc w:val="both"/>
        <w:rPr>
          <w:rFonts w:ascii="Arial" w:hAnsi="Arial" w:cs="Arial"/>
          <w:sz w:val="24"/>
          <w:szCs w:val="24"/>
        </w:rPr>
      </w:pPr>
      <w:r w:rsidRPr="00EE0365">
        <w:rPr>
          <w:rFonts w:ascii="Arial" w:hAnsi="Arial" w:cs="Arial"/>
          <w:sz w:val="24"/>
          <w:szCs w:val="24"/>
        </w:rPr>
        <w:t>обавеза</w:t>
      </w:r>
      <w:r w:rsidR="000E204C" w:rsidRPr="00EE0365">
        <w:rPr>
          <w:rFonts w:ascii="Arial" w:hAnsi="Arial" w:cs="Arial"/>
          <w:sz w:val="24"/>
          <w:szCs w:val="24"/>
        </w:rPr>
        <w:t>ма сваког од Понуђача из Г</w:t>
      </w:r>
      <w:r w:rsidRPr="00EE0365">
        <w:rPr>
          <w:rFonts w:ascii="Arial" w:hAnsi="Arial" w:cs="Arial"/>
          <w:sz w:val="24"/>
          <w:szCs w:val="24"/>
        </w:rPr>
        <w:t>рупе понуђача за извршење уговора</w:t>
      </w:r>
    </w:p>
    <w:p w:rsidR="009452DD" w:rsidRPr="00EE0365" w:rsidRDefault="00B86971" w:rsidP="00923947">
      <w:pPr>
        <w:pStyle w:val="ListParagraph"/>
        <w:numPr>
          <w:ilvl w:val="1"/>
          <w:numId w:val="14"/>
        </w:numPr>
        <w:spacing w:after="0" w:line="240" w:lineRule="auto"/>
        <w:jc w:val="both"/>
        <w:rPr>
          <w:rFonts w:ascii="Arial" w:hAnsi="Arial" w:cs="Arial"/>
          <w:sz w:val="24"/>
          <w:szCs w:val="24"/>
        </w:rPr>
      </w:pPr>
      <w:r w:rsidRPr="00EE0365">
        <w:rPr>
          <w:rFonts w:ascii="Arial" w:hAnsi="Arial" w:cs="Arial"/>
          <w:sz w:val="24"/>
          <w:szCs w:val="24"/>
        </w:rPr>
        <w:t>неограниченој солидарној одговорности Понуђача из Групе понуђача у складу са Законом.</w:t>
      </w:r>
    </w:p>
    <w:p w:rsidR="00365432" w:rsidRPr="00EE0365" w:rsidRDefault="00C155E4">
      <w:pPr>
        <w:ind w:firstLine="720"/>
        <w:jc w:val="both"/>
        <w:rPr>
          <w:rFonts w:ascii="Arial" w:hAnsi="Arial"/>
        </w:rPr>
      </w:pPr>
      <w:r w:rsidRPr="00EE0365">
        <w:rPr>
          <w:rFonts w:ascii="Arial" w:hAnsi="Arial"/>
        </w:rPr>
        <w:t>Такође</w:t>
      </w:r>
      <w:r w:rsidR="00DB5A3E" w:rsidRPr="00EE0365">
        <w:rPr>
          <w:rFonts w:ascii="Arial" w:hAnsi="Arial" w:cs="Arial"/>
          <w:szCs w:val="24"/>
        </w:rPr>
        <w:t>,</w:t>
      </w:r>
      <w:r w:rsidRPr="00EE0365">
        <w:rPr>
          <w:rFonts w:ascii="Arial" w:hAnsi="Arial"/>
        </w:rPr>
        <w:t xml:space="preserve"> у овом </w:t>
      </w:r>
      <w:r w:rsidR="00DB5A3E" w:rsidRPr="00EE0365">
        <w:rPr>
          <w:rFonts w:ascii="Arial" w:hAnsi="Arial" w:cs="Arial"/>
          <w:szCs w:val="24"/>
        </w:rPr>
        <w:t>споразуму треба да буду наведена</w:t>
      </w:r>
      <w:r w:rsidRPr="00EE0365">
        <w:rPr>
          <w:rFonts w:ascii="Arial" w:hAnsi="Arial"/>
        </w:rPr>
        <w:t xml:space="preserve"> имена лица</w:t>
      </w:r>
      <w:r w:rsidR="00DB5A3E" w:rsidRPr="00EE0365">
        <w:rPr>
          <w:rFonts w:ascii="Arial" w:hAnsi="Arial" w:cs="Arial"/>
          <w:szCs w:val="24"/>
        </w:rPr>
        <w:t>, појединачно</w:t>
      </w:r>
      <w:r w:rsidRPr="00EE0365">
        <w:rPr>
          <w:rFonts w:ascii="Arial" w:hAnsi="Arial"/>
        </w:rPr>
        <w:t xml:space="preserve"> за сваког </w:t>
      </w:r>
      <w:r w:rsidR="00DB5A3E" w:rsidRPr="00EE0365">
        <w:rPr>
          <w:rFonts w:ascii="Arial" w:hAnsi="Arial" w:cs="Arial"/>
          <w:szCs w:val="24"/>
        </w:rPr>
        <w:t>понуђача, која ће бити одговорна за извршење набавке</w:t>
      </w:r>
      <w:r w:rsidRPr="00EE0365">
        <w:rPr>
          <w:rFonts w:ascii="Arial" w:hAnsi="Arial"/>
        </w:rPr>
        <w:t xml:space="preserve">. </w:t>
      </w:r>
    </w:p>
    <w:p w:rsidR="00FE6B80" w:rsidRPr="00EE0365" w:rsidRDefault="00C155E4" w:rsidP="00FE6B80">
      <w:pPr>
        <w:ind w:firstLine="709"/>
        <w:jc w:val="both"/>
        <w:rPr>
          <w:rFonts w:ascii="Arial" w:hAnsi="Arial"/>
        </w:rPr>
      </w:pPr>
      <w:r w:rsidRPr="00EE0365">
        <w:rPr>
          <w:rFonts w:ascii="Arial" w:hAnsi="Arial"/>
        </w:rPr>
        <w:t>Сваки Понуђач из Групе понуђача</w:t>
      </w:r>
      <w:r w:rsidR="00B36AC8">
        <w:rPr>
          <w:rFonts w:ascii="Arial" w:hAnsi="Arial"/>
        </w:rPr>
        <w:t xml:space="preserve"> </w:t>
      </w:r>
      <w:r w:rsidR="00DB5A3E" w:rsidRPr="00EE0365">
        <w:rPr>
          <w:rFonts w:ascii="Arial" w:hAnsi="Arial" w:cs="Arial"/>
          <w:szCs w:val="24"/>
        </w:rPr>
        <w:t>која подноси</w:t>
      </w:r>
      <w:r w:rsidRPr="00EE0365">
        <w:rPr>
          <w:rFonts w:ascii="Arial" w:hAnsi="Arial"/>
        </w:rPr>
        <w:t xml:space="preserve"> заједничку понуду </w:t>
      </w:r>
      <w:r w:rsidR="00DB5A3E" w:rsidRPr="00EE0365">
        <w:rPr>
          <w:rFonts w:ascii="Arial" w:hAnsi="Arial" w:cs="Arial"/>
          <w:szCs w:val="24"/>
        </w:rPr>
        <w:t>мора</w:t>
      </w:r>
      <w:r w:rsidRPr="00EE0365">
        <w:rPr>
          <w:rFonts w:ascii="Arial" w:hAnsi="Arial"/>
        </w:rPr>
        <w:t xml:space="preserve"> да испуњава </w:t>
      </w:r>
      <w:r w:rsidR="00DB5A3E" w:rsidRPr="00EE0365">
        <w:rPr>
          <w:rFonts w:ascii="Arial" w:hAnsi="Arial" w:cs="Arial"/>
          <w:szCs w:val="24"/>
        </w:rPr>
        <w:t>услове</w:t>
      </w:r>
      <w:r w:rsidRPr="00EE0365">
        <w:rPr>
          <w:rFonts w:ascii="Arial" w:hAnsi="Arial"/>
        </w:rPr>
        <w:t xml:space="preserve"> из члана 75. </w:t>
      </w:r>
      <w:r w:rsidR="00DB5A3E" w:rsidRPr="00EE0365">
        <w:rPr>
          <w:rFonts w:ascii="Arial" w:hAnsi="Arial" w:cs="Arial"/>
          <w:szCs w:val="24"/>
        </w:rPr>
        <w:t xml:space="preserve">став 1. тачка 1) до 4) </w:t>
      </w:r>
      <w:r w:rsidRPr="00EE0365">
        <w:rPr>
          <w:rFonts w:ascii="Arial" w:hAnsi="Arial"/>
        </w:rPr>
        <w:t xml:space="preserve">Закона, што доказује достављањем доказа </w:t>
      </w:r>
      <w:r w:rsidR="00DB5A3E" w:rsidRPr="00EE0365">
        <w:rPr>
          <w:rFonts w:ascii="Arial" w:hAnsi="Arial" w:cs="Arial"/>
          <w:szCs w:val="24"/>
        </w:rPr>
        <w:t>наведеним</w:t>
      </w:r>
      <w:r w:rsidRPr="00EE0365">
        <w:rPr>
          <w:rFonts w:ascii="Arial" w:hAnsi="Arial"/>
        </w:rPr>
        <w:t xml:space="preserve"> у </w:t>
      </w:r>
      <w:r w:rsidR="00DB5A3E" w:rsidRPr="00EE0365">
        <w:rPr>
          <w:rFonts w:ascii="Arial" w:hAnsi="Arial" w:cs="Arial"/>
          <w:szCs w:val="24"/>
        </w:rPr>
        <w:t>одељку Услови за учешће из члана 75. и 76. Закона и Упутство како се доказује испуњеност тих</w:t>
      </w:r>
      <w:r w:rsidRPr="00EE0365">
        <w:rPr>
          <w:rFonts w:ascii="Arial" w:hAnsi="Arial"/>
        </w:rPr>
        <w:t xml:space="preserve"> услова. </w:t>
      </w:r>
      <w:r w:rsidR="00FE6B80" w:rsidRPr="00EE0365">
        <w:rPr>
          <w:rFonts w:ascii="Arial" w:hAnsi="Arial" w:cs="Arial"/>
          <w:szCs w:val="24"/>
        </w:rPr>
        <w:t>Услове</w:t>
      </w:r>
      <w:r w:rsidR="00FE6B80" w:rsidRPr="00EE0365">
        <w:rPr>
          <w:rFonts w:ascii="Arial" w:hAnsi="Arial"/>
        </w:rPr>
        <w:t xml:space="preserve"> у вези са </w:t>
      </w:r>
      <w:r w:rsidR="00FE6B80" w:rsidRPr="00EE0365">
        <w:rPr>
          <w:rFonts w:ascii="Arial" w:hAnsi="Arial" w:cs="Arial"/>
          <w:szCs w:val="24"/>
        </w:rPr>
        <w:t>капацитетима</w:t>
      </w:r>
      <w:r w:rsidR="00FE6B80" w:rsidRPr="00EE0365">
        <w:rPr>
          <w:rFonts w:ascii="Arial" w:hAnsi="Arial"/>
        </w:rPr>
        <w:t xml:space="preserve">, у складу са чланом 76. Закона, понуђачи из групе испуњавају </w:t>
      </w:r>
      <w:r w:rsidR="00FE6B80" w:rsidRPr="00EE0365">
        <w:rPr>
          <w:rFonts w:ascii="Arial" w:hAnsi="Arial" w:cs="Arial"/>
          <w:szCs w:val="24"/>
        </w:rPr>
        <w:t>заједно</w:t>
      </w:r>
      <w:r w:rsidR="00FE6B80" w:rsidRPr="00EE0365">
        <w:rPr>
          <w:rFonts w:ascii="Arial" w:hAnsi="Arial"/>
        </w:rPr>
        <w:t xml:space="preserve">, на основу </w:t>
      </w:r>
      <w:r w:rsidR="00FE6B80" w:rsidRPr="00EE0365">
        <w:rPr>
          <w:rFonts w:ascii="Arial" w:hAnsi="Arial" w:cs="Arial"/>
          <w:szCs w:val="24"/>
        </w:rPr>
        <w:t>достављених</w:t>
      </w:r>
      <w:r w:rsidR="00FE6B80" w:rsidRPr="00EE0365">
        <w:rPr>
          <w:rFonts w:ascii="Arial" w:hAnsi="Arial"/>
        </w:rPr>
        <w:t xml:space="preserve"> доказа </w:t>
      </w:r>
      <w:r w:rsidR="00FE6B80" w:rsidRPr="00EE0365">
        <w:rPr>
          <w:rFonts w:ascii="Arial" w:hAnsi="Arial" w:cs="Arial"/>
          <w:szCs w:val="24"/>
        </w:rPr>
        <w:t>дефинисаних Конкурсном документацијом</w:t>
      </w:r>
      <w:r w:rsidR="00FE6B80" w:rsidRPr="00EE0365">
        <w:rPr>
          <w:rFonts w:ascii="Arial" w:hAnsi="Arial"/>
        </w:rPr>
        <w:t>.</w:t>
      </w:r>
    </w:p>
    <w:p w:rsidR="00365432" w:rsidRPr="00EE0365" w:rsidRDefault="00DB5A3E">
      <w:pPr>
        <w:tabs>
          <w:tab w:val="left" w:pos="360"/>
        </w:tabs>
        <w:jc w:val="both"/>
        <w:rPr>
          <w:rFonts w:ascii="Arial" w:hAnsi="Arial"/>
        </w:rPr>
      </w:pPr>
      <w:r w:rsidRPr="00EE0365">
        <w:rPr>
          <w:sz w:val="22"/>
          <w:szCs w:val="22"/>
          <w:lang w:eastAsia="en-US" w:bidi="en-US"/>
        </w:rPr>
        <w:tab/>
      </w:r>
      <w:r w:rsidRPr="00EE0365">
        <w:rPr>
          <w:sz w:val="22"/>
          <w:szCs w:val="22"/>
          <w:lang w:eastAsia="en-US" w:bidi="en-US"/>
        </w:rPr>
        <w:tab/>
      </w:r>
      <w:r w:rsidR="00C155E4" w:rsidRPr="00EE0365">
        <w:rPr>
          <w:rFonts w:ascii="Arial" w:hAnsi="Arial"/>
        </w:rPr>
        <w:t xml:space="preserve">У случају заједничке понуде </w:t>
      </w:r>
      <w:r w:rsidRPr="00EE0365">
        <w:rPr>
          <w:rFonts w:ascii="Arial" w:hAnsi="Arial" w:cs="Arial"/>
          <w:szCs w:val="24"/>
          <w:lang w:eastAsia="en-US" w:bidi="en-US"/>
        </w:rPr>
        <w:t>Групе</w:t>
      </w:r>
      <w:r w:rsidR="00C155E4" w:rsidRPr="00EE0365">
        <w:rPr>
          <w:rFonts w:ascii="Arial" w:hAnsi="Arial"/>
        </w:rPr>
        <w:t xml:space="preserve"> понуђача све обрасце потписује и оверава члан </w:t>
      </w:r>
      <w:r w:rsidRPr="00EE0365">
        <w:rPr>
          <w:rFonts w:ascii="Arial" w:hAnsi="Arial" w:cs="Arial"/>
          <w:szCs w:val="24"/>
          <w:lang w:eastAsia="en-US" w:bidi="en-US"/>
        </w:rPr>
        <w:t>Групе</w:t>
      </w:r>
      <w:r w:rsidR="00C155E4" w:rsidRPr="00EE0365">
        <w:rPr>
          <w:rFonts w:ascii="Arial" w:hAnsi="Arial"/>
        </w:rPr>
        <w:t xml:space="preserve"> понуђача </w:t>
      </w:r>
      <w:r w:rsidRPr="00EE0365">
        <w:rPr>
          <w:rFonts w:ascii="Arial" w:hAnsi="Arial" w:cs="Arial"/>
          <w:szCs w:val="24"/>
          <w:lang w:eastAsia="en-US" w:bidi="en-US"/>
        </w:rPr>
        <w:t>који је одређен</w:t>
      </w:r>
      <w:r w:rsidR="00C155E4" w:rsidRPr="00EE0365">
        <w:rPr>
          <w:rFonts w:ascii="Arial" w:hAnsi="Arial"/>
        </w:rPr>
        <w:t xml:space="preserve"> као </w:t>
      </w:r>
      <w:r w:rsidRPr="00EE0365">
        <w:rPr>
          <w:rFonts w:ascii="Arial" w:hAnsi="Arial" w:cs="Arial"/>
          <w:szCs w:val="24"/>
          <w:lang w:eastAsia="en-US" w:bidi="en-US"/>
        </w:rPr>
        <w:t>Носилац посла у Споразуму чланова Групе понуђача, изузев</w:t>
      </w:r>
      <w:r w:rsidR="00C155E4" w:rsidRPr="00EE0365">
        <w:rPr>
          <w:rFonts w:ascii="Arial" w:hAnsi="Arial"/>
        </w:rPr>
        <w:t xml:space="preserve"> Обрасца 3</w:t>
      </w:r>
      <w:r w:rsidRPr="00EE0365">
        <w:rPr>
          <w:rFonts w:ascii="Arial" w:hAnsi="Arial" w:cs="Arial"/>
          <w:szCs w:val="24"/>
          <w:lang w:eastAsia="en-US" w:bidi="en-US"/>
        </w:rPr>
        <w:t>.</w:t>
      </w:r>
      <w:r w:rsidR="00C155E4" w:rsidRPr="00EE0365">
        <w:rPr>
          <w:rFonts w:ascii="Arial" w:hAnsi="Arial"/>
        </w:rPr>
        <w:t xml:space="preserve"> који попуњава, потписује и оверава сваки члан </w:t>
      </w:r>
      <w:r w:rsidRPr="00EE0365">
        <w:rPr>
          <w:rFonts w:ascii="Arial" w:hAnsi="Arial" w:cs="Arial"/>
          <w:szCs w:val="24"/>
          <w:lang w:eastAsia="en-US" w:bidi="en-US"/>
        </w:rPr>
        <w:t>Групе</w:t>
      </w:r>
      <w:r w:rsidR="00C155E4" w:rsidRPr="00EE0365">
        <w:rPr>
          <w:rFonts w:ascii="Arial" w:hAnsi="Arial"/>
        </w:rPr>
        <w:t xml:space="preserve"> понуђача у своје име.</w:t>
      </w:r>
    </w:p>
    <w:p w:rsidR="00DB5A3E" w:rsidRPr="00EE0365" w:rsidRDefault="00DB5A3E" w:rsidP="00DB5A3E">
      <w:pPr>
        <w:ind w:firstLine="720"/>
        <w:jc w:val="both"/>
        <w:rPr>
          <w:rFonts w:ascii="Arial" w:hAnsi="Arial" w:cs="Arial"/>
          <w:szCs w:val="24"/>
        </w:rPr>
      </w:pPr>
      <w:r w:rsidRPr="00EE0365">
        <w:rPr>
          <w:rFonts w:ascii="Arial" w:hAnsi="Arial" w:cs="Arial"/>
          <w:szCs w:val="24"/>
        </w:rPr>
        <w:lastRenderedPageBreak/>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011C01" w:rsidRPr="00EE0365" w:rsidRDefault="00011C01" w:rsidP="00854861">
      <w:pPr>
        <w:tabs>
          <w:tab w:val="num" w:pos="993"/>
        </w:tabs>
        <w:jc w:val="both"/>
        <w:rPr>
          <w:rFonts w:ascii="Arial" w:hAnsi="Arial" w:cs="Arial"/>
        </w:rPr>
      </w:pPr>
    </w:p>
    <w:p w:rsidR="009F1A9E" w:rsidRDefault="00E17DD8" w:rsidP="003413BC">
      <w:pPr>
        <w:pStyle w:val="Heading2"/>
        <w:numPr>
          <w:ilvl w:val="1"/>
          <w:numId w:val="39"/>
        </w:numPr>
        <w:rPr>
          <w:rFonts w:cs="Arial"/>
          <w:sz w:val="24"/>
        </w:rPr>
      </w:pPr>
      <w:bookmarkStart w:id="31" w:name="_Toc393704327"/>
      <w:bookmarkStart w:id="32" w:name="_Toc387313802"/>
      <w:r w:rsidRPr="00EE0365">
        <w:rPr>
          <w:rFonts w:cs="Arial"/>
          <w:sz w:val="24"/>
        </w:rPr>
        <w:t>НАЧИН И УСЛОВИ ПЛАЋАЊА</w:t>
      </w:r>
      <w:bookmarkEnd w:id="31"/>
      <w:bookmarkEnd w:id="32"/>
    </w:p>
    <w:p w:rsidR="00E17DD8" w:rsidRPr="00EE0365" w:rsidRDefault="00E17DD8">
      <w:pPr>
        <w:jc w:val="both"/>
        <w:rPr>
          <w:rFonts w:ascii="Arial" w:hAnsi="Arial" w:cs="Arial"/>
          <w:b/>
        </w:rPr>
      </w:pPr>
    </w:p>
    <w:p w:rsidR="00365432" w:rsidRPr="00EE0365" w:rsidRDefault="005028C5">
      <w:pPr>
        <w:ind w:firstLine="709"/>
        <w:jc w:val="both"/>
        <w:rPr>
          <w:rFonts w:ascii="Arial" w:hAnsi="Arial" w:cs="Arial"/>
          <w:b/>
          <w:szCs w:val="24"/>
        </w:rPr>
      </w:pPr>
      <w:r w:rsidRPr="00EE0365">
        <w:rPr>
          <w:rFonts w:ascii="Arial" w:hAnsi="Arial" w:cs="Arial"/>
          <w:szCs w:val="24"/>
        </w:rPr>
        <w:t>У предметној јавној набавци начин плаћања је услов за учествовање у поступку и подразумева следећу исплату:</w:t>
      </w:r>
    </w:p>
    <w:p w:rsidR="00365432" w:rsidRPr="00EE0365" w:rsidRDefault="00227E30">
      <w:pPr>
        <w:ind w:firstLine="709"/>
        <w:jc w:val="both"/>
        <w:rPr>
          <w:rFonts w:ascii="Arial" w:hAnsi="Arial"/>
        </w:rPr>
      </w:pPr>
      <w:r w:rsidRPr="00EE0365">
        <w:rPr>
          <w:rFonts w:ascii="Arial" w:hAnsi="Arial"/>
        </w:rPr>
        <w:t>Наручила</w:t>
      </w:r>
      <w:r w:rsidR="00C155E4" w:rsidRPr="00EE0365">
        <w:rPr>
          <w:rFonts w:ascii="Arial" w:hAnsi="Arial"/>
        </w:rPr>
        <w:t>ц прихвата плаћање под следећим условима:</w:t>
      </w:r>
    </w:p>
    <w:p w:rsidR="009452DD" w:rsidRPr="00EE0365" w:rsidRDefault="00227E30" w:rsidP="00923947">
      <w:pPr>
        <w:pStyle w:val="ListParagraph"/>
        <w:numPr>
          <w:ilvl w:val="0"/>
          <w:numId w:val="10"/>
        </w:numPr>
        <w:spacing w:after="0" w:line="240" w:lineRule="auto"/>
        <w:jc w:val="both"/>
        <w:rPr>
          <w:rFonts w:ascii="Arial" w:hAnsi="Arial" w:cs="Arial"/>
          <w:sz w:val="24"/>
          <w:szCs w:val="24"/>
        </w:rPr>
      </w:pPr>
      <w:r w:rsidRPr="00EE0365">
        <w:rPr>
          <w:rFonts w:ascii="Arial" w:hAnsi="Arial" w:cs="Arial"/>
          <w:sz w:val="24"/>
          <w:szCs w:val="24"/>
        </w:rPr>
        <w:t>90% (деведесет посто) - на основу одобрених и прихваћених месечних извештаја,</w:t>
      </w:r>
    </w:p>
    <w:p w:rsidR="009452DD" w:rsidRPr="00EE0365" w:rsidRDefault="00227E30" w:rsidP="00923947">
      <w:pPr>
        <w:pStyle w:val="ListParagraph"/>
        <w:numPr>
          <w:ilvl w:val="0"/>
          <w:numId w:val="10"/>
        </w:numPr>
        <w:spacing w:after="0" w:line="240" w:lineRule="auto"/>
        <w:jc w:val="both"/>
        <w:rPr>
          <w:rFonts w:ascii="Arial" w:hAnsi="Arial"/>
          <w:sz w:val="24"/>
        </w:rPr>
      </w:pPr>
      <w:r w:rsidRPr="00EE0365">
        <w:rPr>
          <w:rFonts w:ascii="Arial" w:hAnsi="Arial" w:cs="Arial"/>
          <w:sz w:val="24"/>
          <w:szCs w:val="24"/>
        </w:rPr>
        <w:t>10% (десет посто) - након завршетка посла на основу одобреног и прихваћеног Коначног извештаја;</w:t>
      </w:r>
    </w:p>
    <w:p w:rsidR="00365432" w:rsidRPr="00EE0365" w:rsidRDefault="00D95014">
      <w:pPr>
        <w:ind w:firstLine="720"/>
        <w:jc w:val="both"/>
        <w:rPr>
          <w:rFonts w:ascii="Arial" w:hAnsi="Arial"/>
        </w:rPr>
      </w:pPr>
      <w:r w:rsidRPr="00EE0365">
        <w:rPr>
          <w:rFonts w:ascii="Arial" w:hAnsi="Arial"/>
        </w:rPr>
        <w:t>Ако понуђач пону</w:t>
      </w:r>
      <w:r w:rsidR="00C155E4" w:rsidRPr="00EE0365">
        <w:rPr>
          <w:rFonts w:ascii="Arial" w:hAnsi="Arial"/>
        </w:rPr>
        <w:t xml:space="preserve">ди други начин плаћања, Понуда ће бити одбијена као </w:t>
      </w:r>
      <w:r w:rsidR="000105C4" w:rsidRPr="00EE0365">
        <w:rPr>
          <w:rFonts w:ascii="Arial" w:hAnsi="Arial" w:cs="Arial"/>
          <w:szCs w:val="24"/>
        </w:rPr>
        <w:t>неприхватљива.</w:t>
      </w:r>
    </w:p>
    <w:p w:rsidR="00E17F9B" w:rsidRPr="00EE0365" w:rsidRDefault="00E17F9B" w:rsidP="00E17F9B">
      <w:pPr>
        <w:ind w:firstLine="720"/>
        <w:jc w:val="both"/>
        <w:rPr>
          <w:rFonts w:ascii="Arial" w:hAnsi="Arial" w:cs="Arial"/>
          <w:szCs w:val="24"/>
        </w:rPr>
      </w:pPr>
      <w:r w:rsidRPr="00EE0365">
        <w:rPr>
          <w:rFonts w:ascii="Arial" w:hAnsi="Arial" w:cs="Arial"/>
          <w:szCs w:val="24"/>
        </w:rPr>
        <w:t>Обрачун и исплату услуга, Наручилац ће вршити динарском/девизном дознаком домаћем/страном Понуђачу у року од 30 дана од дана овере фактуре за сваки прихваћени и оверени месечни извештај, од стране овлашћеног представника Наручиоца. Meсечни извештај садржи: преглед активности извршених у датом месецу, оквирни преглед преосталих активности до краја извршења уговора, детаљан преглед ангажовања особља кроз човек – дан и цену човек - дан).</w:t>
      </w:r>
    </w:p>
    <w:p w:rsidR="00E17F9B" w:rsidRPr="00EE0365" w:rsidRDefault="00E17F9B" w:rsidP="00E17F9B">
      <w:pPr>
        <w:ind w:firstLine="720"/>
        <w:jc w:val="both"/>
        <w:rPr>
          <w:rFonts w:ascii="Arial" w:hAnsi="Arial" w:cs="Arial"/>
          <w:szCs w:val="24"/>
        </w:rPr>
      </w:pPr>
      <w:r w:rsidRPr="00EE0365">
        <w:rPr>
          <w:rFonts w:ascii="Arial" w:hAnsi="Arial" w:cs="Arial"/>
          <w:szCs w:val="24"/>
        </w:rPr>
        <w:t>Коначна исплата биће извршена најкасније 45 дана од дана овере фактуре за прихваћени и оверени Коначни извештај, од стране овлашћеног представника Наручиоца.</w:t>
      </w:r>
    </w:p>
    <w:p w:rsidR="00365432" w:rsidRPr="00EE0365" w:rsidRDefault="00E17DD8">
      <w:pPr>
        <w:ind w:firstLine="720"/>
        <w:jc w:val="both"/>
        <w:rPr>
          <w:rFonts w:ascii="Arial" w:hAnsi="Arial" w:cs="Arial"/>
          <w:szCs w:val="24"/>
        </w:rPr>
      </w:pPr>
      <w:r w:rsidRPr="00EE0365">
        <w:rPr>
          <w:rFonts w:ascii="Arial" w:hAnsi="Arial" w:cs="Arial"/>
          <w:szCs w:val="24"/>
        </w:rPr>
        <w:t xml:space="preserve">Плаћање уговорене вредности извршених услуга за цену изражену у еврима домаћем понуђачу (као и домаћем члану групе понуђача, осим ако је </w:t>
      </w:r>
      <w:r w:rsidR="00011C01" w:rsidRPr="00EE0365">
        <w:rPr>
          <w:rFonts w:ascii="Arial" w:hAnsi="Arial" w:cs="Arial"/>
          <w:szCs w:val="24"/>
        </w:rPr>
        <w:t>Споразумом</w:t>
      </w:r>
      <w:r w:rsidRPr="00EE0365">
        <w:rPr>
          <w:rFonts w:ascii="Arial" w:hAnsi="Arial" w:cs="Arial"/>
          <w:szCs w:val="24"/>
        </w:rPr>
        <w:t xml:space="preserve"> о заједничком извршењу услуга одређено да се плаћање врши преко </w:t>
      </w:r>
      <w:r w:rsidR="00011C01" w:rsidRPr="00EE0365">
        <w:rPr>
          <w:rFonts w:ascii="Arial" w:hAnsi="Arial" w:cs="Arial"/>
          <w:szCs w:val="24"/>
        </w:rPr>
        <w:t>Носиоца посла</w:t>
      </w:r>
      <w:r w:rsidRPr="00EE0365">
        <w:rPr>
          <w:rFonts w:ascii="Arial" w:hAnsi="Arial" w:cs="Arial"/>
          <w:szCs w:val="24"/>
        </w:rPr>
        <w:t>) вршиће се у динарима по средњем курсу евра Народне банке Србије на дан фактурисања.</w:t>
      </w:r>
      <w:r w:rsidR="00E60FD4" w:rsidRPr="00EE0365">
        <w:rPr>
          <w:rFonts w:ascii="Arial" w:hAnsi="Arial" w:cs="Arial"/>
          <w:szCs w:val="24"/>
        </w:rPr>
        <w:t xml:space="preserve"> </w:t>
      </w:r>
    </w:p>
    <w:p w:rsidR="00E17DD8" w:rsidRPr="00EE0365" w:rsidRDefault="00E17DD8">
      <w:pPr>
        <w:tabs>
          <w:tab w:val="num" w:pos="993"/>
        </w:tabs>
        <w:jc w:val="both"/>
        <w:rPr>
          <w:rFonts w:ascii="Arial" w:hAnsi="Arial" w:cs="Arial"/>
        </w:rPr>
      </w:pPr>
    </w:p>
    <w:p w:rsidR="009F1A9E" w:rsidRDefault="00497840" w:rsidP="003413BC">
      <w:pPr>
        <w:pStyle w:val="Heading2"/>
        <w:numPr>
          <w:ilvl w:val="1"/>
          <w:numId w:val="39"/>
        </w:numPr>
        <w:rPr>
          <w:rFonts w:cs="Arial"/>
          <w:sz w:val="24"/>
        </w:rPr>
      </w:pPr>
      <w:bookmarkStart w:id="33" w:name="_Toc393704328"/>
      <w:bookmarkStart w:id="34" w:name="_Toc387313803"/>
      <w:r w:rsidRPr="00EE0365">
        <w:rPr>
          <w:rFonts w:cs="Arial"/>
          <w:sz w:val="24"/>
        </w:rPr>
        <w:t>РОК ИЗВРШЕЊА УСЛУГЕ</w:t>
      </w:r>
      <w:bookmarkEnd w:id="33"/>
      <w:bookmarkEnd w:id="34"/>
    </w:p>
    <w:p w:rsidR="00855DBC" w:rsidRPr="00EE0365" w:rsidRDefault="00855DBC">
      <w:pPr>
        <w:jc w:val="both"/>
        <w:rPr>
          <w:rFonts w:ascii="Arial" w:hAnsi="Arial" w:cs="Arial"/>
        </w:rPr>
      </w:pPr>
    </w:p>
    <w:p w:rsidR="00DD04BC" w:rsidRPr="00EE0365" w:rsidRDefault="00855DBC" w:rsidP="002C6E1A">
      <w:pPr>
        <w:ind w:firstLine="709"/>
        <w:jc w:val="both"/>
        <w:rPr>
          <w:rFonts w:ascii="Arial" w:hAnsi="Arial" w:cs="Arial"/>
        </w:rPr>
      </w:pPr>
      <w:r w:rsidRPr="00EE0365">
        <w:rPr>
          <w:rFonts w:ascii="Arial" w:hAnsi="Arial" w:cs="Arial"/>
        </w:rPr>
        <w:t>У предметној јавној набавци рок извршења услуге је предвиђен као услов за учествовање у поступку</w:t>
      </w:r>
      <w:r w:rsidR="00DD04BC" w:rsidRPr="00EE0365">
        <w:rPr>
          <w:rFonts w:ascii="Arial" w:hAnsi="Arial" w:cs="Arial"/>
        </w:rPr>
        <w:t>.</w:t>
      </w:r>
    </w:p>
    <w:p w:rsidR="00365432" w:rsidRPr="00EE0365" w:rsidRDefault="00DD04BC">
      <w:pPr>
        <w:ind w:firstLine="709"/>
        <w:jc w:val="both"/>
        <w:rPr>
          <w:rFonts w:ascii="Arial" w:hAnsi="Arial" w:cs="Arial"/>
        </w:rPr>
      </w:pPr>
      <w:r w:rsidRPr="00EE0365">
        <w:rPr>
          <w:rFonts w:ascii="Arial" w:hAnsi="Arial" w:cs="Arial"/>
        </w:rPr>
        <w:t xml:space="preserve">Минимално прихватљив рок извршења је </w:t>
      </w:r>
      <w:r w:rsidR="00555E40">
        <w:rPr>
          <w:rFonts w:ascii="Arial" w:hAnsi="Arial" w:cs="Arial"/>
        </w:rPr>
        <w:t>12</w:t>
      </w:r>
      <w:r w:rsidRPr="00EE0365">
        <w:rPr>
          <w:rFonts w:ascii="Arial" w:hAnsi="Arial" w:cs="Arial"/>
        </w:rPr>
        <w:t xml:space="preserve"> календарских месеци</w:t>
      </w:r>
      <w:r w:rsidR="00425370" w:rsidRPr="00EE0365">
        <w:rPr>
          <w:rFonts w:ascii="Arial" w:hAnsi="Arial" w:cs="Arial"/>
        </w:rPr>
        <w:t xml:space="preserve">, а максимално прихватљив рок извршења је </w:t>
      </w:r>
      <w:r w:rsidR="00555E40">
        <w:rPr>
          <w:rFonts w:ascii="Arial" w:hAnsi="Arial" w:cs="Arial"/>
        </w:rPr>
        <w:t>15</w:t>
      </w:r>
      <w:r w:rsidR="00555E40" w:rsidRPr="00EE0365">
        <w:rPr>
          <w:rFonts w:ascii="Arial" w:hAnsi="Arial" w:cs="Arial"/>
        </w:rPr>
        <w:t xml:space="preserve"> </w:t>
      </w:r>
      <w:r w:rsidR="00425370" w:rsidRPr="00EE0365">
        <w:rPr>
          <w:rFonts w:ascii="Arial" w:hAnsi="Arial" w:cs="Arial"/>
        </w:rPr>
        <w:t>календарских месеци</w:t>
      </w:r>
      <w:r w:rsidR="00D95014" w:rsidRPr="00EE0365">
        <w:rPr>
          <w:rFonts w:ascii="Arial" w:hAnsi="Arial" w:cs="Arial"/>
        </w:rPr>
        <w:t xml:space="preserve">. Ако понуђач понуди рок извршења услуге </w:t>
      </w:r>
      <w:r w:rsidR="0028081C" w:rsidRPr="00EE0365">
        <w:rPr>
          <w:rFonts w:ascii="Arial" w:hAnsi="Arial" w:cs="Arial"/>
        </w:rPr>
        <w:t>краћи</w:t>
      </w:r>
      <w:r w:rsidR="00C76C88" w:rsidRPr="00EE0365">
        <w:rPr>
          <w:rFonts w:ascii="Arial" w:hAnsi="Arial" w:cs="Arial"/>
        </w:rPr>
        <w:t xml:space="preserve"> од </w:t>
      </w:r>
      <w:r w:rsidR="00555E40">
        <w:rPr>
          <w:rFonts w:ascii="Arial" w:hAnsi="Arial"/>
        </w:rPr>
        <w:t>12</w:t>
      </w:r>
      <w:r w:rsidR="00555E40" w:rsidRPr="00EE0365">
        <w:rPr>
          <w:rFonts w:ascii="Arial" w:hAnsi="Arial" w:cs="Arial"/>
        </w:rPr>
        <w:t xml:space="preserve"> </w:t>
      </w:r>
      <w:r w:rsidR="00D95014" w:rsidRPr="00EE0365">
        <w:rPr>
          <w:rFonts w:ascii="Arial" w:hAnsi="Arial" w:cs="Arial"/>
        </w:rPr>
        <w:t xml:space="preserve">календарских месеци </w:t>
      </w:r>
      <w:r w:rsidR="00425370" w:rsidRPr="00EE0365">
        <w:rPr>
          <w:rFonts w:ascii="Arial" w:hAnsi="Arial" w:cs="Arial"/>
        </w:rPr>
        <w:t xml:space="preserve">или дужи од </w:t>
      </w:r>
      <w:r w:rsidR="00555E40">
        <w:rPr>
          <w:rFonts w:ascii="Arial" w:hAnsi="Arial"/>
        </w:rPr>
        <w:t>15</w:t>
      </w:r>
      <w:r w:rsidR="00555E40" w:rsidRPr="00EE0365">
        <w:rPr>
          <w:rFonts w:ascii="Arial" w:hAnsi="Arial" w:cs="Arial"/>
        </w:rPr>
        <w:t xml:space="preserve"> </w:t>
      </w:r>
      <w:r w:rsidR="00425370" w:rsidRPr="00EE0365">
        <w:rPr>
          <w:rFonts w:ascii="Arial" w:hAnsi="Arial" w:cs="Arial"/>
        </w:rPr>
        <w:t xml:space="preserve">календарских месеци </w:t>
      </w:r>
      <w:r w:rsidR="00A36D3B" w:rsidRPr="00EE0365">
        <w:rPr>
          <w:rFonts w:ascii="Arial" w:hAnsi="Arial" w:cs="Arial"/>
        </w:rPr>
        <w:t>Понуда</w:t>
      </w:r>
      <w:r w:rsidR="00D95014" w:rsidRPr="00EE0365">
        <w:rPr>
          <w:rFonts w:ascii="Arial" w:hAnsi="Arial" w:cs="Arial"/>
        </w:rPr>
        <w:t xml:space="preserve"> ће бити одбијена као </w:t>
      </w:r>
      <w:r w:rsidRPr="00EE0365">
        <w:rPr>
          <w:rFonts w:ascii="Arial" w:hAnsi="Arial" w:cs="Arial"/>
        </w:rPr>
        <w:t>неприхватљива</w:t>
      </w:r>
      <w:r w:rsidR="00D95014" w:rsidRPr="00EE0365">
        <w:rPr>
          <w:rFonts w:ascii="Arial" w:hAnsi="Arial" w:cs="Arial"/>
        </w:rPr>
        <w:t>.</w:t>
      </w:r>
    </w:p>
    <w:p w:rsidR="0072134F" w:rsidRPr="00EE0365" w:rsidRDefault="00DD04BC" w:rsidP="00DD04BC">
      <w:pPr>
        <w:ind w:firstLine="709"/>
        <w:jc w:val="both"/>
        <w:rPr>
          <w:rFonts w:ascii="Arial" w:hAnsi="Arial" w:cs="Arial"/>
        </w:rPr>
      </w:pPr>
      <w:r w:rsidRPr="00EE0365">
        <w:rPr>
          <w:rFonts w:ascii="Arial" w:hAnsi="Arial" w:cs="Arial"/>
          <w:szCs w:val="24"/>
        </w:rPr>
        <w:t xml:space="preserve">Рок за почетак извршења услуге је најкасније </w:t>
      </w:r>
      <w:r w:rsidR="00F52EB5" w:rsidRPr="00EE0365">
        <w:rPr>
          <w:rFonts w:ascii="Arial" w:hAnsi="Arial" w:cs="Arial"/>
          <w:szCs w:val="24"/>
        </w:rPr>
        <w:t xml:space="preserve">седам </w:t>
      </w:r>
      <w:r w:rsidRPr="00EE0365">
        <w:rPr>
          <w:rFonts w:ascii="Arial" w:hAnsi="Arial" w:cs="Arial"/>
          <w:szCs w:val="24"/>
        </w:rPr>
        <w:t>дана од дана обостраног потписивања уговора</w:t>
      </w:r>
    </w:p>
    <w:p w:rsidR="00FE6B80" w:rsidRPr="00EE0365" w:rsidRDefault="00FE6B80" w:rsidP="00854861">
      <w:pPr>
        <w:jc w:val="both"/>
        <w:rPr>
          <w:rFonts w:ascii="Arial" w:hAnsi="Arial" w:cs="Arial"/>
        </w:rPr>
      </w:pPr>
    </w:p>
    <w:p w:rsidR="009F1A9E" w:rsidRDefault="00497840" w:rsidP="003413BC">
      <w:pPr>
        <w:pStyle w:val="Heading2"/>
        <w:numPr>
          <w:ilvl w:val="1"/>
          <w:numId w:val="39"/>
        </w:numPr>
        <w:rPr>
          <w:sz w:val="24"/>
        </w:rPr>
      </w:pPr>
      <w:bookmarkStart w:id="35" w:name="_Toc393704329"/>
      <w:bookmarkStart w:id="36" w:name="_Toc387313804"/>
      <w:r w:rsidRPr="00EE0365">
        <w:rPr>
          <w:sz w:val="24"/>
        </w:rPr>
        <w:t>ТЕРМИН ПЛАН ИЗВРШЕЊА УСЛУГЕ</w:t>
      </w:r>
      <w:bookmarkEnd w:id="35"/>
      <w:bookmarkEnd w:id="36"/>
    </w:p>
    <w:p w:rsidR="00155B1C" w:rsidRPr="00EE0365" w:rsidRDefault="00155B1C">
      <w:pPr>
        <w:jc w:val="both"/>
        <w:rPr>
          <w:rFonts w:ascii="Arial" w:hAnsi="Arial" w:cs="Arial"/>
          <w:b/>
        </w:rPr>
      </w:pPr>
    </w:p>
    <w:p w:rsidR="00365432" w:rsidRPr="00EE0365" w:rsidRDefault="00155B1C">
      <w:pPr>
        <w:ind w:firstLine="709"/>
        <w:jc w:val="both"/>
        <w:rPr>
          <w:rFonts w:ascii="Arial" w:hAnsi="Arial" w:cs="Arial"/>
        </w:rPr>
      </w:pPr>
      <w:r w:rsidRPr="00EE0365">
        <w:rPr>
          <w:rFonts w:ascii="Arial" w:hAnsi="Arial" w:cs="Arial"/>
        </w:rPr>
        <w:t>Понуђач је дужан да у односу на дати рок извршења услуга достави као посебан прилог понуде Термин план извршења услуга (Образац 4. из Конкурсне документације). У овом плану треба назначити све главне активности које су утврђене у оквиру Програмског задатка ради испуњења циљева датих у Програмском задатку и појединачним модулима, укључујући достављање извештаја и остале активности.</w:t>
      </w:r>
    </w:p>
    <w:p w:rsidR="00365432" w:rsidRPr="00EE0365" w:rsidRDefault="005B0849">
      <w:pPr>
        <w:ind w:firstLine="709"/>
        <w:jc w:val="both"/>
        <w:rPr>
          <w:rFonts w:ascii="Arial" w:hAnsi="Arial" w:cs="Arial"/>
          <w:szCs w:val="24"/>
        </w:rPr>
      </w:pPr>
      <w:r w:rsidRPr="00EE0365">
        <w:rPr>
          <w:rFonts w:ascii="Arial" w:hAnsi="Arial" w:cs="Arial"/>
          <w:szCs w:val="24"/>
        </w:rPr>
        <w:t>Ако понуђач у понуди не достави Термин план, понуда ће бити одбијена као неприхватљива.</w:t>
      </w:r>
    </w:p>
    <w:p w:rsidR="00DB2B25" w:rsidRPr="00EE0365" w:rsidRDefault="00DB2B25" w:rsidP="00DB2B25"/>
    <w:p w:rsidR="009F1A9E" w:rsidRDefault="00EF7B0B" w:rsidP="003413BC">
      <w:pPr>
        <w:pStyle w:val="Heading2"/>
        <w:numPr>
          <w:ilvl w:val="1"/>
          <w:numId w:val="39"/>
        </w:numPr>
        <w:rPr>
          <w:sz w:val="24"/>
        </w:rPr>
      </w:pPr>
      <w:bookmarkStart w:id="37" w:name="_Toc393704330"/>
      <w:bookmarkStart w:id="38" w:name="_Toc387313805"/>
      <w:r w:rsidRPr="00EE0365">
        <w:rPr>
          <w:sz w:val="24"/>
        </w:rPr>
        <w:lastRenderedPageBreak/>
        <w:t>АНГАЖОВАЊЕ КАДРОВА</w:t>
      </w:r>
      <w:r w:rsidR="00481F51" w:rsidRPr="00EE0365">
        <w:rPr>
          <w:sz w:val="24"/>
        </w:rPr>
        <w:t xml:space="preserve"> И</w:t>
      </w:r>
      <w:r w:rsidRPr="00EE0365">
        <w:rPr>
          <w:sz w:val="24"/>
        </w:rPr>
        <w:t xml:space="preserve"> ПЛАН РАДА</w:t>
      </w:r>
      <w:bookmarkEnd w:id="37"/>
      <w:bookmarkEnd w:id="38"/>
      <w:r w:rsidR="007F1C03" w:rsidRPr="00EE0365">
        <w:rPr>
          <w:sz w:val="24"/>
        </w:rPr>
        <w:t xml:space="preserve"> </w:t>
      </w:r>
    </w:p>
    <w:p w:rsidR="00481F51" w:rsidRPr="00EE0365" w:rsidRDefault="00481F51" w:rsidP="00481F51"/>
    <w:p w:rsidR="007A273F" w:rsidRPr="00EE0365" w:rsidRDefault="00250FF0" w:rsidP="007A273F">
      <w:pPr>
        <w:tabs>
          <w:tab w:val="left" w:pos="709"/>
        </w:tabs>
        <w:jc w:val="both"/>
        <w:rPr>
          <w:rFonts w:ascii="Arial" w:hAnsi="Arial"/>
        </w:rPr>
      </w:pPr>
      <w:r w:rsidRPr="00EE0365">
        <w:rPr>
          <w:rFonts w:ascii="Arial" w:hAnsi="Arial"/>
        </w:rPr>
        <w:tab/>
      </w:r>
      <w:r w:rsidR="007A273F" w:rsidRPr="00EE0365">
        <w:rPr>
          <w:rFonts w:ascii="Arial" w:hAnsi="Arial"/>
        </w:rPr>
        <w:t>Понуђач је дужан да у понуди предложи детаљан План рада са Приступом и Методологијом по модулима, опис поделе ресурса и активности у оквиру модула предвиђених у Програмском задатку, преглед области за које се ангажују кадрови, преглед ангажовања кадрова кроз човек</w:t>
      </w:r>
      <w:r w:rsidR="00207163">
        <w:rPr>
          <w:rFonts w:ascii="Arial" w:hAnsi="Arial"/>
        </w:rPr>
        <w:t xml:space="preserve"> </w:t>
      </w:r>
      <w:r w:rsidR="007A273F" w:rsidRPr="00EE0365">
        <w:rPr>
          <w:rFonts w:ascii="Arial" w:hAnsi="Arial"/>
        </w:rPr>
        <w:t>-</w:t>
      </w:r>
      <w:r w:rsidR="00207163">
        <w:rPr>
          <w:rFonts w:ascii="Arial" w:hAnsi="Arial"/>
        </w:rPr>
        <w:t xml:space="preserve"> </w:t>
      </w:r>
      <w:r w:rsidR="007A273F" w:rsidRPr="00EE0365">
        <w:rPr>
          <w:rFonts w:ascii="Arial" w:hAnsi="Arial"/>
        </w:rPr>
        <w:t>дан, логичан след активности у складу са Планом рада.</w:t>
      </w:r>
    </w:p>
    <w:p w:rsidR="00D7311A" w:rsidRPr="00EE0365" w:rsidRDefault="007A273F" w:rsidP="003413BC">
      <w:pPr>
        <w:pStyle w:val="NoSpacing"/>
        <w:numPr>
          <w:ilvl w:val="0"/>
          <w:numId w:val="29"/>
        </w:numPr>
        <w:jc w:val="both"/>
        <w:rPr>
          <w:rFonts w:ascii="Arial" w:hAnsi="Arial" w:cs="Arial"/>
        </w:rPr>
      </w:pPr>
      <w:r w:rsidRPr="00EE0365">
        <w:rPr>
          <w:rFonts w:ascii="Arial" w:hAnsi="Arial" w:cs="Arial"/>
        </w:rPr>
        <w:t xml:space="preserve">Број човек - дана имајући у виду целокупан тим ангажован у извршењу активности које су дефинисане у Програмском задатку, не може бити мањи од </w:t>
      </w:r>
      <w:r w:rsidR="0023565E">
        <w:rPr>
          <w:rFonts w:ascii="Arial" w:hAnsi="Arial" w:cs="Arial"/>
        </w:rPr>
        <w:t>1000</w:t>
      </w:r>
      <w:r w:rsidRPr="00EE0365">
        <w:rPr>
          <w:rFonts w:ascii="Arial" w:hAnsi="Arial" w:cs="Arial"/>
        </w:rPr>
        <w:t xml:space="preserve"> човек – дана, од којих минимум </w:t>
      </w:r>
      <w:r w:rsidR="00555E40">
        <w:rPr>
          <w:rFonts w:ascii="Arial" w:hAnsi="Arial" w:cs="Arial"/>
        </w:rPr>
        <w:t>7</w:t>
      </w:r>
      <w:r w:rsidR="0023565E">
        <w:rPr>
          <w:rFonts w:ascii="Arial" w:hAnsi="Arial" w:cs="Arial"/>
        </w:rPr>
        <w:t>50</w:t>
      </w:r>
      <w:r w:rsidR="00555E40" w:rsidRPr="00EE0365">
        <w:rPr>
          <w:rFonts w:ascii="Arial" w:hAnsi="Arial" w:cs="Arial"/>
        </w:rPr>
        <w:t xml:space="preserve"> </w:t>
      </w:r>
      <w:r w:rsidRPr="00EE0365">
        <w:rPr>
          <w:rFonts w:ascii="Arial" w:hAnsi="Arial" w:cs="Arial"/>
        </w:rPr>
        <w:t>човек - дана на терену.</w:t>
      </w:r>
    </w:p>
    <w:p w:rsidR="00D7311A" w:rsidRPr="00EE0365" w:rsidRDefault="007A273F" w:rsidP="003413BC">
      <w:pPr>
        <w:pStyle w:val="NoSpacing"/>
        <w:numPr>
          <w:ilvl w:val="0"/>
          <w:numId w:val="29"/>
        </w:numPr>
        <w:jc w:val="both"/>
        <w:rPr>
          <w:rFonts w:ascii="Arial" w:hAnsi="Arial" w:cs="Arial"/>
        </w:rPr>
      </w:pPr>
      <w:r w:rsidRPr="00EE0365">
        <w:rPr>
          <w:rFonts w:ascii="Arial" w:hAnsi="Arial" w:cs="Arial"/>
        </w:rPr>
        <w:t xml:space="preserve">Руководилац пројекта не може бити ангажован краће од </w:t>
      </w:r>
      <w:r w:rsidR="00555E40">
        <w:rPr>
          <w:rFonts w:ascii="Arial" w:hAnsi="Arial" w:cs="Arial"/>
        </w:rPr>
        <w:t>180</w:t>
      </w:r>
      <w:r w:rsidR="00555E40" w:rsidRPr="00EE0365">
        <w:rPr>
          <w:rFonts w:ascii="Arial" w:hAnsi="Arial" w:cs="Arial"/>
        </w:rPr>
        <w:t xml:space="preserve"> </w:t>
      </w:r>
      <w:r w:rsidRPr="00EE0365">
        <w:rPr>
          <w:rFonts w:ascii="Arial" w:hAnsi="Arial" w:cs="Arial"/>
        </w:rPr>
        <w:t xml:space="preserve">човек - дана, од којих минимум </w:t>
      </w:r>
      <w:r w:rsidR="00795871">
        <w:rPr>
          <w:rFonts w:ascii="Arial" w:hAnsi="Arial" w:cs="Arial"/>
        </w:rPr>
        <w:t>15</w:t>
      </w:r>
      <w:r w:rsidR="003A32D9" w:rsidRPr="00EE0365">
        <w:rPr>
          <w:rFonts w:ascii="Arial" w:hAnsi="Arial" w:cs="Arial"/>
        </w:rPr>
        <w:t>0</w:t>
      </w:r>
      <w:r w:rsidRPr="00EE0365">
        <w:rPr>
          <w:rFonts w:ascii="Arial" w:hAnsi="Arial" w:cs="Arial"/>
        </w:rPr>
        <w:t xml:space="preserve"> човек - дана на терену</w:t>
      </w:r>
      <w:r w:rsidR="00207163">
        <w:rPr>
          <w:rFonts w:ascii="Arial" w:hAnsi="Arial" w:cs="Arial"/>
        </w:rPr>
        <w:t>.</w:t>
      </w:r>
    </w:p>
    <w:p w:rsidR="00D7311A" w:rsidRPr="00BE6E4C" w:rsidRDefault="007A273F" w:rsidP="003413BC">
      <w:pPr>
        <w:pStyle w:val="NoSpacing"/>
        <w:numPr>
          <w:ilvl w:val="0"/>
          <w:numId w:val="29"/>
        </w:numPr>
        <w:jc w:val="both"/>
        <w:rPr>
          <w:rFonts w:ascii="Arial" w:hAnsi="Arial" w:cs="Arial"/>
        </w:rPr>
      </w:pPr>
      <w:r w:rsidRPr="00EE0365">
        <w:rPr>
          <w:rFonts w:ascii="Arial" w:hAnsi="Arial" w:cs="Arial"/>
        </w:rPr>
        <w:t xml:space="preserve">Супервизор пројекта не може бити ангажован краће од </w:t>
      </w:r>
      <w:r w:rsidR="00027073">
        <w:rPr>
          <w:rFonts w:ascii="Arial" w:hAnsi="Arial" w:cs="Arial"/>
        </w:rPr>
        <w:t>10</w:t>
      </w:r>
      <w:r w:rsidR="00555E40" w:rsidRPr="00EE0365">
        <w:rPr>
          <w:rFonts w:ascii="Arial" w:hAnsi="Arial" w:cs="Arial"/>
        </w:rPr>
        <w:t xml:space="preserve"> </w:t>
      </w:r>
      <w:r w:rsidRPr="00EE0365">
        <w:rPr>
          <w:rFonts w:ascii="Arial" w:hAnsi="Arial" w:cs="Arial"/>
        </w:rPr>
        <w:t xml:space="preserve">човек - дана, од којих минимум </w:t>
      </w:r>
      <w:r w:rsidR="00027073">
        <w:rPr>
          <w:rFonts w:ascii="Arial" w:hAnsi="Arial" w:cs="Arial"/>
        </w:rPr>
        <w:t>7</w:t>
      </w:r>
      <w:r w:rsidR="00027073" w:rsidRPr="00EE0365">
        <w:rPr>
          <w:rFonts w:ascii="Arial" w:hAnsi="Arial" w:cs="Arial"/>
        </w:rPr>
        <w:t xml:space="preserve"> </w:t>
      </w:r>
      <w:r w:rsidRPr="00EE0365">
        <w:rPr>
          <w:rFonts w:ascii="Arial" w:hAnsi="Arial" w:cs="Arial"/>
        </w:rPr>
        <w:t>човек - дана на терену</w:t>
      </w:r>
      <w:r w:rsidR="00207163">
        <w:rPr>
          <w:rFonts w:ascii="Arial" w:hAnsi="Arial" w:cs="Arial"/>
        </w:rPr>
        <w:t>.</w:t>
      </w:r>
    </w:p>
    <w:p w:rsidR="00BE6E4C" w:rsidRPr="00BE6E4C" w:rsidRDefault="00306231" w:rsidP="003413BC">
      <w:pPr>
        <w:pStyle w:val="ListParagraph"/>
        <w:numPr>
          <w:ilvl w:val="0"/>
          <w:numId w:val="29"/>
        </w:numPr>
        <w:tabs>
          <w:tab w:val="left" w:pos="993"/>
        </w:tabs>
        <w:spacing w:after="0" w:line="240" w:lineRule="auto"/>
        <w:jc w:val="both"/>
        <w:rPr>
          <w:rFonts w:ascii="Arial" w:hAnsi="Arial" w:cs="Arial"/>
          <w:sz w:val="24"/>
          <w:szCs w:val="24"/>
        </w:rPr>
      </w:pPr>
      <w:r>
        <w:rPr>
          <w:rFonts w:ascii="Arial" w:hAnsi="Arial" w:cs="Arial"/>
          <w:sz w:val="24"/>
          <w:szCs w:val="24"/>
          <w:lang w:val="sr-Cyrl-CS"/>
        </w:rPr>
        <w:t xml:space="preserve">Стручњак за </w:t>
      </w:r>
      <w:r w:rsidR="008A78AB">
        <w:rPr>
          <w:rFonts w:ascii="Arial" w:hAnsi="Arial" w:cs="Arial"/>
          <w:sz w:val="24"/>
          <w:szCs w:val="24"/>
          <w:lang w:val="sr-Cyrl-CS"/>
        </w:rPr>
        <w:t>ИТ</w:t>
      </w:r>
      <w:r w:rsidR="008A78AB">
        <w:rPr>
          <w:rFonts w:ascii="Arial" w:hAnsi="Arial" w:cs="Arial"/>
          <w:sz w:val="24"/>
          <w:szCs w:val="24"/>
        </w:rPr>
        <w:t xml:space="preserve"> </w:t>
      </w:r>
      <w:r w:rsidR="00BE6E4C">
        <w:rPr>
          <w:rFonts w:ascii="Arial" w:hAnsi="Arial" w:cs="Arial"/>
          <w:sz w:val="24"/>
          <w:szCs w:val="24"/>
        </w:rPr>
        <w:t>(специјалиста</w:t>
      </w:r>
      <w:r w:rsidR="00BE6E4C" w:rsidRPr="005150FE">
        <w:rPr>
          <w:rFonts w:ascii="Arial" w:hAnsi="Arial" w:cs="Arial"/>
          <w:sz w:val="24"/>
          <w:szCs w:val="24"/>
        </w:rPr>
        <w:t xml:space="preserve">) не може </w:t>
      </w:r>
      <w:r w:rsidR="00BE6E4C">
        <w:rPr>
          <w:rFonts w:ascii="Arial" w:hAnsi="Arial" w:cs="Arial"/>
          <w:sz w:val="24"/>
          <w:szCs w:val="24"/>
        </w:rPr>
        <w:t xml:space="preserve">ангажован </w:t>
      </w:r>
      <w:r w:rsidR="00207163">
        <w:rPr>
          <w:rFonts w:ascii="Arial" w:hAnsi="Arial" w:cs="Arial"/>
          <w:sz w:val="24"/>
          <w:szCs w:val="24"/>
          <w:lang w:val="sr-Cyrl-CS"/>
        </w:rPr>
        <w:t>краће</w:t>
      </w:r>
      <w:r w:rsidR="00BE6E4C" w:rsidRPr="005150FE">
        <w:rPr>
          <w:rFonts w:ascii="Arial" w:hAnsi="Arial" w:cs="Arial"/>
          <w:sz w:val="24"/>
          <w:szCs w:val="24"/>
        </w:rPr>
        <w:t xml:space="preserve"> од 100 човек </w:t>
      </w:r>
      <w:r w:rsidR="00207163">
        <w:rPr>
          <w:rFonts w:ascii="Arial" w:hAnsi="Arial" w:cs="Arial"/>
          <w:sz w:val="24"/>
          <w:szCs w:val="24"/>
          <w:lang w:val="sr-Cyrl-CS"/>
        </w:rPr>
        <w:t xml:space="preserve">- </w:t>
      </w:r>
      <w:r w:rsidR="00BE6E4C" w:rsidRPr="005150FE">
        <w:rPr>
          <w:rFonts w:ascii="Arial" w:hAnsi="Arial" w:cs="Arial"/>
          <w:sz w:val="24"/>
          <w:szCs w:val="24"/>
        </w:rPr>
        <w:t>дана, од којих 75 човек</w:t>
      </w:r>
      <w:r w:rsidR="00207163">
        <w:rPr>
          <w:rFonts w:ascii="Arial" w:hAnsi="Arial" w:cs="Arial"/>
          <w:sz w:val="24"/>
          <w:szCs w:val="24"/>
          <w:lang w:val="sr-Cyrl-CS"/>
        </w:rPr>
        <w:t xml:space="preserve"> </w:t>
      </w:r>
      <w:r w:rsidR="00BE6E4C" w:rsidRPr="005150FE">
        <w:rPr>
          <w:rFonts w:ascii="Arial" w:hAnsi="Arial" w:cs="Arial"/>
          <w:sz w:val="24"/>
          <w:szCs w:val="24"/>
        </w:rPr>
        <w:t>-</w:t>
      </w:r>
      <w:r w:rsidR="00207163">
        <w:rPr>
          <w:rFonts w:ascii="Arial" w:hAnsi="Arial" w:cs="Arial"/>
          <w:sz w:val="24"/>
          <w:szCs w:val="24"/>
          <w:lang w:val="sr-Cyrl-CS"/>
        </w:rPr>
        <w:t xml:space="preserve"> </w:t>
      </w:r>
      <w:r w:rsidR="00BE6E4C" w:rsidRPr="005150FE">
        <w:rPr>
          <w:rFonts w:ascii="Arial" w:hAnsi="Arial" w:cs="Arial"/>
          <w:sz w:val="24"/>
          <w:szCs w:val="24"/>
        </w:rPr>
        <w:t>дана на терену.</w:t>
      </w:r>
    </w:p>
    <w:p w:rsidR="00D7311A" w:rsidRPr="00EE0365" w:rsidRDefault="007A273F" w:rsidP="003413BC">
      <w:pPr>
        <w:pStyle w:val="NoSpacing"/>
        <w:numPr>
          <w:ilvl w:val="0"/>
          <w:numId w:val="29"/>
        </w:numPr>
        <w:jc w:val="both"/>
        <w:rPr>
          <w:rFonts w:ascii="Arial" w:hAnsi="Arial" w:cs="Arial"/>
        </w:rPr>
      </w:pPr>
      <w:r w:rsidRPr="00EE0365">
        <w:rPr>
          <w:rFonts w:ascii="Arial" w:hAnsi="Arial" w:cs="Arial"/>
        </w:rPr>
        <w:t xml:space="preserve">Стручњак коропоративне функције не може бити ангажован краће од </w:t>
      </w:r>
      <w:r w:rsidR="00555E40">
        <w:rPr>
          <w:rFonts w:ascii="Arial" w:hAnsi="Arial" w:cs="Arial"/>
        </w:rPr>
        <w:t>25</w:t>
      </w:r>
      <w:r w:rsidR="00555E40" w:rsidRPr="00EE0365">
        <w:rPr>
          <w:rFonts w:ascii="Arial" w:hAnsi="Arial" w:cs="Arial"/>
        </w:rPr>
        <w:t xml:space="preserve"> </w:t>
      </w:r>
      <w:r w:rsidRPr="00EE0365">
        <w:rPr>
          <w:rFonts w:ascii="Arial" w:hAnsi="Arial" w:cs="Arial"/>
        </w:rPr>
        <w:t xml:space="preserve">човек – дана, од којих </w:t>
      </w:r>
      <w:r w:rsidR="00BE6E4C">
        <w:rPr>
          <w:rFonts w:ascii="Arial" w:hAnsi="Arial" w:cs="Arial"/>
        </w:rPr>
        <w:t>15</w:t>
      </w:r>
      <w:r w:rsidR="003A32D9" w:rsidRPr="00EE0365">
        <w:rPr>
          <w:rFonts w:ascii="Arial" w:hAnsi="Arial" w:cs="Arial"/>
        </w:rPr>
        <w:t xml:space="preserve"> </w:t>
      </w:r>
      <w:r w:rsidRPr="00EE0365">
        <w:rPr>
          <w:rFonts w:ascii="Arial" w:hAnsi="Arial" w:cs="Arial"/>
        </w:rPr>
        <w:t>човек – дана не терену.</w:t>
      </w:r>
    </w:p>
    <w:p w:rsidR="007A273F" w:rsidRPr="00EE0365" w:rsidRDefault="007A273F" w:rsidP="00AF7E31">
      <w:pPr>
        <w:tabs>
          <w:tab w:val="left" w:pos="709"/>
        </w:tabs>
        <w:jc w:val="both"/>
        <w:rPr>
          <w:rFonts w:ascii="Arial" w:hAnsi="Arial"/>
        </w:rPr>
      </w:pPr>
      <w:r w:rsidRPr="00EE0365">
        <w:rPr>
          <w:rFonts w:ascii="Arial" w:hAnsi="Arial"/>
        </w:rPr>
        <w:tab/>
        <w:t>Понуђач структуру, функцију и време ангажовања чланова тима наводи у Обрасцу 7. из Конкурсне документације, док преглед ангажовања особља наводи у Обрасцу 7.1. из Конкурсне документације</w:t>
      </w:r>
    </w:p>
    <w:p w:rsidR="00AF7E31" w:rsidRPr="00EE0365" w:rsidRDefault="00AF7E31" w:rsidP="00AF7E31">
      <w:pPr>
        <w:tabs>
          <w:tab w:val="left" w:pos="709"/>
        </w:tabs>
        <w:jc w:val="both"/>
        <w:rPr>
          <w:rFonts w:ascii="Arial" w:hAnsi="Arial"/>
        </w:rPr>
      </w:pPr>
      <w:r w:rsidRPr="00EE0365">
        <w:rPr>
          <w:rFonts w:ascii="Arial" w:hAnsi="Arial"/>
        </w:rPr>
        <w:tab/>
        <w:t>Усклађеност Плана рада, Прегледа ангажовања особља, Квалификационе структуре и Структуре цене је неопходна, а непостојање исте је услов за оцену понуде као неприхватљиве и њено одбијање као такве.</w:t>
      </w:r>
    </w:p>
    <w:p w:rsidR="00AF7E31" w:rsidRPr="00EE0365" w:rsidRDefault="00AF7E31" w:rsidP="00AF7E31">
      <w:pPr>
        <w:tabs>
          <w:tab w:val="left" w:pos="709"/>
        </w:tabs>
        <w:jc w:val="both"/>
        <w:rPr>
          <w:rFonts w:ascii="Arial" w:hAnsi="Arial"/>
          <w:szCs w:val="24"/>
        </w:rPr>
      </w:pPr>
      <w:r w:rsidRPr="00EE0365">
        <w:rPr>
          <w:rFonts w:ascii="Arial" w:hAnsi="Arial"/>
        </w:rPr>
        <w:tab/>
        <w:t xml:space="preserve">Ако Понуђач не задовољи захтевани минимум ангажовања, понуда ће </w:t>
      </w:r>
      <w:r w:rsidRPr="00EE0365">
        <w:rPr>
          <w:rFonts w:ascii="Arial" w:hAnsi="Arial"/>
          <w:szCs w:val="24"/>
        </w:rPr>
        <w:t>бити одбијена као неприхватљива.</w:t>
      </w:r>
    </w:p>
    <w:p w:rsidR="003F59C7" w:rsidRPr="00EE0365" w:rsidRDefault="007F1C03" w:rsidP="00481F51">
      <w:pPr>
        <w:tabs>
          <w:tab w:val="left" w:pos="709"/>
        </w:tabs>
        <w:jc w:val="both"/>
        <w:rPr>
          <w:szCs w:val="24"/>
        </w:rPr>
      </w:pPr>
      <w:r w:rsidRPr="00EE0365">
        <w:rPr>
          <w:rFonts w:ascii="Arial" w:hAnsi="Arial"/>
          <w:szCs w:val="24"/>
        </w:rPr>
        <w:tab/>
      </w:r>
      <w:r w:rsidR="00F9574B" w:rsidRPr="00EE0365">
        <w:rPr>
          <w:rFonts w:ascii="Arial" w:hAnsi="Arial" w:cs="Arial"/>
          <w:b/>
        </w:rPr>
        <w:tab/>
      </w:r>
    </w:p>
    <w:p w:rsidR="009F1A9E" w:rsidRDefault="00155B1C" w:rsidP="003413BC">
      <w:pPr>
        <w:pStyle w:val="Heading2"/>
        <w:numPr>
          <w:ilvl w:val="1"/>
          <w:numId w:val="39"/>
        </w:numPr>
        <w:rPr>
          <w:rFonts w:cs="Arial"/>
          <w:sz w:val="24"/>
        </w:rPr>
      </w:pPr>
      <w:bookmarkStart w:id="39" w:name="_Toc393704331"/>
      <w:bookmarkStart w:id="40" w:name="_Toc387313806"/>
      <w:r w:rsidRPr="00F77EE5">
        <w:rPr>
          <w:rFonts w:cs="Arial"/>
          <w:sz w:val="24"/>
        </w:rPr>
        <w:t>ЦЕНА</w:t>
      </w:r>
      <w:bookmarkEnd w:id="39"/>
      <w:bookmarkEnd w:id="40"/>
    </w:p>
    <w:p w:rsidR="00155B1C" w:rsidRPr="00EE0365" w:rsidRDefault="00155B1C">
      <w:pPr>
        <w:jc w:val="both"/>
        <w:rPr>
          <w:rFonts w:ascii="Arial" w:hAnsi="Arial" w:cs="Arial"/>
        </w:rPr>
      </w:pPr>
    </w:p>
    <w:p w:rsidR="00365432" w:rsidRPr="00EE0365" w:rsidRDefault="00155B1C">
      <w:pPr>
        <w:ind w:firstLine="709"/>
        <w:jc w:val="both"/>
        <w:rPr>
          <w:rFonts w:ascii="Arial" w:hAnsi="Arial" w:cs="Arial"/>
        </w:rPr>
      </w:pPr>
      <w:r w:rsidRPr="00EE0365">
        <w:rPr>
          <w:rFonts w:ascii="Arial" w:hAnsi="Arial" w:cs="Arial"/>
        </w:rPr>
        <w:t>Цена се исказује у динарима, без пореза на додату вредност.</w:t>
      </w:r>
    </w:p>
    <w:p w:rsidR="00365432" w:rsidRPr="00EE0365" w:rsidRDefault="00155B1C">
      <w:pPr>
        <w:ind w:firstLine="709"/>
        <w:jc w:val="both"/>
        <w:rPr>
          <w:rFonts w:ascii="Arial" w:hAnsi="Arial" w:cs="Arial"/>
        </w:rPr>
      </w:pPr>
      <w:r w:rsidRPr="00EE0365">
        <w:rPr>
          <w:rFonts w:ascii="Arial" w:hAnsi="Arial" w:cs="Arial"/>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rsidR="00365432" w:rsidRPr="00EE0365" w:rsidRDefault="00155B1C">
      <w:pPr>
        <w:ind w:firstLine="709"/>
        <w:jc w:val="both"/>
        <w:rPr>
          <w:rFonts w:ascii="Arial" w:hAnsi="Arial" w:cs="Arial"/>
        </w:rPr>
      </w:pPr>
      <w:r w:rsidRPr="00EE0365">
        <w:rPr>
          <w:rFonts w:ascii="Arial" w:hAnsi="Arial" w:cs="Arial"/>
        </w:rPr>
        <w:t xml:space="preserve">Понуђач може цену исказати у еврима, а иста ће у сврху оцене </w:t>
      </w:r>
      <w:r w:rsidR="00A36D3B" w:rsidRPr="00EE0365">
        <w:rPr>
          <w:rFonts w:ascii="Arial" w:hAnsi="Arial" w:cs="Arial"/>
        </w:rPr>
        <w:t>Понуда</w:t>
      </w:r>
      <w:r w:rsidRPr="00EE0365">
        <w:rPr>
          <w:rFonts w:ascii="Arial" w:hAnsi="Arial" w:cs="Arial"/>
        </w:rPr>
        <w:t xml:space="preserve"> бити прерачуната у динаре по средњем курсу Народне банке Србије на дан када је започето отварање </w:t>
      </w:r>
      <w:r w:rsidR="00A36D3B" w:rsidRPr="00EE0365">
        <w:rPr>
          <w:rFonts w:ascii="Arial" w:hAnsi="Arial" w:cs="Arial"/>
        </w:rPr>
        <w:t>Понуда</w:t>
      </w:r>
      <w:r w:rsidRPr="00EE0365">
        <w:rPr>
          <w:rFonts w:ascii="Arial" w:hAnsi="Arial" w:cs="Arial"/>
        </w:rPr>
        <w:t>.</w:t>
      </w:r>
    </w:p>
    <w:p w:rsidR="00365432" w:rsidRPr="00EE0365" w:rsidRDefault="00155B1C">
      <w:pPr>
        <w:ind w:firstLine="709"/>
        <w:jc w:val="both"/>
        <w:rPr>
          <w:rFonts w:ascii="Arial" w:hAnsi="Arial" w:cs="Arial"/>
        </w:rPr>
      </w:pPr>
      <w:r w:rsidRPr="00EE0365">
        <w:rPr>
          <w:rFonts w:ascii="Arial" w:hAnsi="Arial" w:cs="Arial"/>
        </w:rPr>
        <w:t>Понуђена цена мора бити фиксна.</w:t>
      </w:r>
    </w:p>
    <w:p w:rsidR="00365432" w:rsidRPr="00EE0365" w:rsidRDefault="00155B1C">
      <w:pPr>
        <w:ind w:firstLine="709"/>
        <w:jc w:val="both"/>
        <w:rPr>
          <w:rFonts w:ascii="Arial" w:hAnsi="Arial" w:cs="Arial"/>
        </w:rPr>
      </w:pPr>
      <w:r w:rsidRPr="00EE0365">
        <w:rPr>
          <w:rFonts w:ascii="Arial" w:hAnsi="Arial" w:cs="Arial"/>
        </w:rPr>
        <w:t xml:space="preserve">У Обрасцу “Структура цене“ (Образац 5. из Конкурсне документације) треба исказати структуру цене рада особља, док у Обрасцу понуде (Образац 2. из Конкурсне документације) треба исказати укупно понуђену цену. </w:t>
      </w:r>
    </w:p>
    <w:p w:rsidR="004E7385" w:rsidRPr="00EE0365" w:rsidRDefault="004E7385" w:rsidP="004E7385">
      <w:pPr>
        <w:keepNext/>
        <w:ind w:firstLine="709"/>
        <w:jc w:val="both"/>
        <w:rPr>
          <w:rFonts w:ascii="Arial" w:hAnsi="Arial" w:cs="Arial"/>
        </w:rPr>
      </w:pPr>
      <w:r w:rsidRPr="00EE0365">
        <w:rPr>
          <w:rFonts w:ascii="Arial" w:hAnsi="Arial" w:cs="Arial"/>
        </w:rPr>
        <w:t>Понуђена цена мора да покрива и укључује све трошкове које понуђач има у реализацији набавке.</w:t>
      </w:r>
    </w:p>
    <w:p w:rsidR="00365432" w:rsidRPr="00EE0365" w:rsidRDefault="00155B1C">
      <w:pPr>
        <w:ind w:firstLine="709"/>
        <w:jc w:val="both"/>
        <w:rPr>
          <w:rFonts w:ascii="Arial" w:hAnsi="Arial" w:cs="Arial"/>
        </w:rPr>
      </w:pPr>
      <w:r w:rsidRPr="00EE0365">
        <w:rPr>
          <w:rFonts w:ascii="Arial" w:hAnsi="Arial" w:cs="Arial"/>
        </w:rPr>
        <w:t xml:space="preserve">Ако је у понуди исказана неуобичајено ниска цена, Наручилац ће поступити у складу са чланом </w:t>
      </w:r>
      <w:r w:rsidR="00E579DD" w:rsidRPr="00EE0365">
        <w:rPr>
          <w:rFonts w:ascii="Arial" w:hAnsi="Arial" w:cs="Arial"/>
        </w:rPr>
        <w:t>92</w:t>
      </w:r>
      <w:r w:rsidRPr="00EE0365">
        <w:rPr>
          <w:rFonts w:ascii="Arial" w:hAnsi="Arial" w:cs="Arial"/>
        </w:rPr>
        <w:t>. Закона.</w:t>
      </w:r>
    </w:p>
    <w:p w:rsidR="00365432" w:rsidRDefault="00155B1C">
      <w:pPr>
        <w:ind w:firstLine="709"/>
        <w:jc w:val="both"/>
        <w:rPr>
          <w:rFonts w:ascii="Arial" w:hAnsi="Arial" w:cs="Arial"/>
          <w:lang w:val="en-US"/>
        </w:rPr>
      </w:pPr>
      <w:r w:rsidRPr="00EE0365">
        <w:rPr>
          <w:rFonts w:ascii="Arial" w:hAnsi="Arial" w:cs="Arial"/>
        </w:rPr>
        <w:t xml:space="preserve">У предметној јавној набавци цена је предвиђена као елемент критеријума за оцењивање </w:t>
      </w:r>
      <w:r w:rsidR="00A36D3B" w:rsidRPr="00EE0365">
        <w:rPr>
          <w:rFonts w:ascii="Arial" w:hAnsi="Arial" w:cs="Arial"/>
        </w:rPr>
        <w:t>Понуда</w:t>
      </w:r>
      <w:r w:rsidRPr="00EE0365">
        <w:rPr>
          <w:rFonts w:ascii="Arial" w:hAnsi="Arial" w:cs="Arial"/>
        </w:rPr>
        <w:t>.</w:t>
      </w:r>
    </w:p>
    <w:p w:rsidR="00E9246C" w:rsidRPr="00EE0365" w:rsidRDefault="00155B1C" w:rsidP="00854861">
      <w:pPr>
        <w:tabs>
          <w:tab w:val="num" w:pos="426"/>
        </w:tabs>
        <w:jc w:val="both"/>
        <w:rPr>
          <w:rFonts w:ascii="Arial" w:hAnsi="Arial" w:cs="Arial"/>
        </w:rPr>
      </w:pPr>
      <w:r w:rsidRPr="00EE0365">
        <w:rPr>
          <w:rFonts w:ascii="Arial" w:hAnsi="Arial" w:cs="Arial"/>
        </w:rPr>
        <w:t xml:space="preserve"> </w:t>
      </w:r>
    </w:p>
    <w:p w:rsidR="009F1A9E" w:rsidRDefault="001571E3" w:rsidP="003413BC">
      <w:pPr>
        <w:pStyle w:val="Heading2"/>
        <w:numPr>
          <w:ilvl w:val="1"/>
          <w:numId w:val="39"/>
        </w:numPr>
        <w:rPr>
          <w:rFonts w:cs="Arial"/>
          <w:sz w:val="24"/>
        </w:rPr>
      </w:pPr>
      <w:bookmarkStart w:id="41" w:name="_Toc393704332"/>
      <w:bookmarkStart w:id="42" w:name="_Toc387313807"/>
      <w:r w:rsidRPr="00EE0365">
        <w:rPr>
          <w:rFonts w:cs="Arial"/>
          <w:sz w:val="24"/>
        </w:rPr>
        <w:t>СРЕДСТВА ФИНАНСИЈСКОГ ОБЕЗБЕЂЕЊА</w:t>
      </w:r>
      <w:bookmarkEnd w:id="41"/>
      <w:bookmarkEnd w:id="42"/>
      <w:r w:rsidRPr="00EE0365">
        <w:rPr>
          <w:rFonts w:cs="Arial"/>
          <w:sz w:val="24"/>
        </w:rPr>
        <w:t xml:space="preserve"> </w:t>
      </w:r>
    </w:p>
    <w:p w:rsidR="001571E3" w:rsidRPr="00EE0365" w:rsidRDefault="001571E3">
      <w:pPr>
        <w:jc w:val="both"/>
        <w:rPr>
          <w:rFonts w:ascii="Arial" w:hAnsi="Arial" w:cs="Arial"/>
        </w:rPr>
      </w:pPr>
    </w:p>
    <w:p w:rsidR="001571E3" w:rsidRPr="00EE0365" w:rsidRDefault="001571E3" w:rsidP="00C029F6">
      <w:pPr>
        <w:jc w:val="both"/>
        <w:rPr>
          <w:rFonts w:ascii="Arial" w:hAnsi="Arial" w:cs="Arial"/>
        </w:rPr>
      </w:pPr>
      <w:r w:rsidRPr="00EE0365">
        <w:rPr>
          <w:rFonts w:ascii="Arial" w:hAnsi="Arial" w:cs="Arial"/>
        </w:rPr>
        <w:t>Понуђач је дужан да достави следећа средства финансијског обезбеђења:</w:t>
      </w:r>
    </w:p>
    <w:p w:rsidR="001571E3" w:rsidRPr="00EE0365" w:rsidRDefault="001571E3" w:rsidP="00C029F6">
      <w:pPr>
        <w:jc w:val="both"/>
        <w:rPr>
          <w:rFonts w:ascii="Arial" w:hAnsi="Arial" w:cs="Arial"/>
          <w:b/>
        </w:rPr>
      </w:pPr>
    </w:p>
    <w:p w:rsidR="001571E3" w:rsidRPr="00EE0365" w:rsidRDefault="001571E3">
      <w:pPr>
        <w:jc w:val="both"/>
        <w:rPr>
          <w:rFonts w:ascii="Arial" w:hAnsi="Arial" w:cs="Arial"/>
        </w:rPr>
      </w:pPr>
      <w:r w:rsidRPr="00EE0365">
        <w:rPr>
          <w:rFonts w:ascii="Arial" w:hAnsi="Arial" w:cs="Arial"/>
          <w:b/>
        </w:rPr>
        <w:t>1)</w:t>
      </w:r>
      <w:r w:rsidRPr="00EE0365">
        <w:rPr>
          <w:rFonts w:ascii="Arial" w:hAnsi="Arial" w:cs="Arial"/>
          <w:b/>
        </w:rPr>
        <w:tab/>
        <w:t>У понуди:</w:t>
      </w:r>
    </w:p>
    <w:p w:rsidR="001571E3" w:rsidRPr="00EE0365" w:rsidRDefault="001571E3" w:rsidP="00BD3874">
      <w:pPr>
        <w:numPr>
          <w:ilvl w:val="0"/>
          <w:numId w:val="2"/>
        </w:numPr>
        <w:ind w:left="1170" w:right="-6" w:hanging="450"/>
        <w:jc w:val="both"/>
        <w:rPr>
          <w:rFonts w:ascii="Arial" w:hAnsi="Arial" w:cs="Arial"/>
          <w:b/>
          <w:i/>
        </w:rPr>
      </w:pPr>
      <w:r w:rsidRPr="00EE0365">
        <w:rPr>
          <w:rFonts w:ascii="Arial" w:hAnsi="Arial" w:cs="Arial"/>
          <w:b/>
          <w:i/>
        </w:rPr>
        <w:t>Банкарска гаранција за озбиљност понуде</w:t>
      </w:r>
    </w:p>
    <w:p w:rsidR="00211FEE" w:rsidRPr="00EE0365" w:rsidRDefault="00211FEE" w:rsidP="00211FEE">
      <w:pPr>
        <w:ind w:left="1170" w:right="-6"/>
        <w:jc w:val="both"/>
        <w:rPr>
          <w:rFonts w:ascii="Arial" w:hAnsi="Arial"/>
        </w:rPr>
      </w:pPr>
      <w:r w:rsidRPr="00EE0365">
        <w:rPr>
          <w:rFonts w:ascii="Arial" w:hAnsi="Arial" w:cs="Arial"/>
        </w:rPr>
        <w:lastRenderedPageBreak/>
        <w:t xml:space="preserve">Понуђач доставља оригинал банкарску гаранцију за озбиљност понуде у висини од </w:t>
      </w:r>
      <w:r w:rsidR="00D7311A" w:rsidRPr="00EE0365">
        <w:rPr>
          <w:rFonts w:ascii="Arial" w:hAnsi="Arial"/>
        </w:rPr>
        <w:t>5</w:t>
      </w:r>
      <w:r w:rsidRPr="00EE0365">
        <w:rPr>
          <w:rFonts w:ascii="Arial" w:hAnsi="Arial" w:cs="Arial"/>
        </w:rPr>
        <w:t>% од вредности понуде</w:t>
      </w:r>
      <w:r w:rsidR="00423FB5" w:rsidRPr="00EE0365">
        <w:rPr>
          <w:rFonts w:ascii="Arial" w:hAnsi="Arial" w:cs="Arial"/>
        </w:rPr>
        <w:t>, без ПДВ</w:t>
      </w:r>
      <w:r w:rsidRPr="00EE0365">
        <w:rPr>
          <w:rFonts w:ascii="Arial" w:hAnsi="Arial" w:cs="Arial"/>
        </w:rPr>
        <w:t xml:space="preserve">. Банкарска гаранција мора бити безусловна (без приговора) и платива на први позив, са трајањем најмање од 60 (словима: шездесет) дана од дана отварања Понуда. У случају да понуђач не испуни своје обавезе у поступку јавне набавке, Наручилац ће уновчити приложену банкарску гаранцију. </w:t>
      </w:r>
      <w:r w:rsidRPr="00EE0365">
        <w:rPr>
          <w:rFonts w:ascii="Arial" w:hAnsi="Arial" w:cs="Arial"/>
          <w:szCs w:val="24"/>
        </w:rPr>
        <w:t xml:space="preserve">Ако понуђач поднесе гаранцију стране банке, та банка мора имати најмање </w:t>
      </w:r>
      <w:r w:rsidRPr="00EE0365">
        <w:rPr>
          <w:rFonts w:ascii="Arial" w:hAnsi="Arial"/>
          <w:szCs w:val="24"/>
        </w:rPr>
        <w:t>додељен кредитни рејтинг коме одговара ниво кредитног квалитета 3 (инвестициони ранг)</w:t>
      </w:r>
      <w:r w:rsidRPr="00EE0365">
        <w:rPr>
          <w:rFonts w:ascii="Arial" w:hAnsi="Arial" w:cs="Arial"/>
          <w:szCs w:val="24"/>
        </w:rPr>
        <w:t xml:space="preserve">. </w:t>
      </w:r>
      <w:r w:rsidRPr="00EE0365">
        <w:rPr>
          <w:rFonts w:ascii="Arial" w:hAnsi="Arial" w:cs="Arial"/>
        </w:rPr>
        <w:t xml:space="preserve">Гаранција ће бити враћена понуђачима одмах по закључењу уговора са изабраним понуђачем. </w:t>
      </w:r>
    </w:p>
    <w:p w:rsidR="00211FEE" w:rsidRPr="00EE0365" w:rsidRDefault="00211FEE" w:rsidP="00211FEE">
      <w:pPr>
        <w:ind w:left="1170" w:right="-6"/>
        <w:jc w:val="both"/>
        <w:rPr>
          <w:rFonts w:ascii="Arial" w:hAnsi="Arial" w:cs="Arial"/>
        </w:rPr>
      </w:pPr>
      <w:r w:rsidRPr="00EE0365">
        <w:rPr>
          <w:rFonts w:ascii="Arial" w:hAnsi="Arial" w:cs="Arial"/>
        </w:rPr>
        <w:t>ИЛИ</w:t>
      </w:r>
    </w:p>
    <w:p w:rsidR="00365432" w:rsidRPr="00EE0365" w:rsidRDefault="001571E3">
      <w:pPr>
        <w:numPr>
          <w:ilvl w:val="0"/>
          <w:numId w:val="2"/>
        </w:numPr>
        <w:ind w:left="1170" w:right="-6" w:hanging="450"/>
        <w:jc w:val="both"/>
        <w:rPr>
          <w:rFonts w:ascii="Arial" w:hAnsi="Arial" w:cs="Arial"/>
          <w:b/>
          <w:i/>
        </w:rPr>
      </w:pPr>
      <w:r w:rsidRPr="00EE0365">
        <w:rPr>
          <w:rFonts w:ascii="Arial" w:hAnsi="Arial" w:cs="Arial"/>
          <w:b/>
          <w:i/>
        </w:rPr>
        <w:t>Меница (домаћи понуђачи)</w:t>
      </w:r>
    </w:p>
    <w:p w:rsidR="001571E3" w:rsidRPr="00EE0365" w:rsidRDefault="001571E3" w:rsidP="00C029F6">
      <w:pPr>
        <w:ind w:left="1170" w:right="-6"/>
        <w:jc w:val="both"/>
        <w:rPr>
          <w:rFonts w:ascii="Arial" w:hAnsi="Arial" w:cs="Arial"/>
        </w:rPr>
      </w:pPr>
      <w:r w:rsidRPr="00EE0365">
        <w:rPr>
          <w:rFonts w:ascii="Arial" w:hAnsi="Arial" w:cs="Arial"/>
        </w:rPr>
        <w:t xml:space="preserve">Понуђач доставља соло меницу, менично овлашћење и фотокопију картона депонованих потписа, и то у висини од </w:t>
      </w:r>
      <w:r w:rsidR="00D7311A" w:rsidRPr="00EE0365">
        <w:rPr>
          <w:rFonts w:ascii="Arial" w:hAnsi="Arial"/>
        </w:rPr>
        <w:t>5</w:t>
      </w:r>
      <w:r w:rsidRPr="00EE0365">
        <w:rPr>
          <w:rFonts w:ascii="Arial" w:hAnsi="Arial" w:cs="Arial"/>
        </w:rPr>
        <w:t>%</w:t>
      </w:r>
      <w:r w:rsidR="00CF65D1" w:rsidRPr="00EE0365">
        <w:rPr>
          <w:rFonts w:ascii="Arial" w:hAnsi="Arial" w:cs="Arial"/>
        </w:rPr>
        <w:t xml:space="preserve"> од</w:t>
      </w:r>
      <w:r w:rsidRPr="00EE0365">
        <w:rPr>
          <w:rFonts w:ascii="Arial" w:hAnsi="Arial" w:cs="Arial"/>
        </w:rPr>
        <w:t xml:space="preserve"> </w:t>
      </w:r>
      <w:r w:rsidR="00CF65D1" w:rsidRPr="00EE0365">
        <w:rPr>
          <w:rFonts w:ascii="Arial" w:hAnsi="Arial" w:cs="Arial"/>
        </w:rPr>
        <w:t>вредности понуде</w:t>
      </w:r>
      <w:r w:rsidR="00423FB5" w:rsidRPr="00EE0365">
        <w:rPr>
          <w:rFonts w:ascii="Arial" w:hAnsi="Arial" w:cs="Arial"/>
        </w:rPr>
        <w:t>, без ПДВ</w:t>
      </w:r>
      <w:r w:rsidRPr="00EE0365">
        <w:rPr>
          <w:rFonts w:ascii="Arial" w:hAnsi="Arial" w:cs="Arial"/>
        </w:rPr>
        <w:t xml:space="preserve">. </w:t>
      </w:r>
    </w:p>
    <w:p w:rsidR="001571E3" w:rsidRPr="00EE0365" w:rsidRDefault="001571E3" w:rsidP="00C029F6">
      <w:pPr>
        <w:pStyle w:val="BodyText"/>
        <w:ind w:left="1170" w:right="-6"/>
        <w:rPr>
          <w:rFonts w:ascii="Arial" w:hAnsi="Arial" w:cs="Arial"/>
        </w:rPr>
      </w:pPr>
      <w:r w:rsidRPr="00EE0365">
        <w:rPr>
          <w:rFonts w:ascii="Arial" w:hAnsi="Arial" w:cs="Arial"/>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w:t>
      </w:r>
    </w:p>
    <w:p w:rsidR="001571E3" w:rsidRPr="00EE0365" w:rsidRDefault="001571E3" w:rsidP="00C029F6">
      <w:pPr>
        <w:pStyle w:val="BodyText"/>
        <w:ind w:left="1170" w:right="-6"/>
        <w:rPr>
          <w:rFonts w:ascii="Arial" w:hAnsi="Arial" w:cs="Arial"/>
        </w:rPr>
      </w:pPr>
      <w:r w:rsidRPr="00EE0365">
        <w:rPr>
          <w:rFonts w:ascii="Arial" w:hAnsi="Arial" w:cs="Arial"/>
        </w:rPr>
        <w:t>Меница ће бити враћена понуђачима одмах по закључењу уговора са изабраним понуђачем.</w:t>
      </w:r>
    </w:p>
    <w:p w:rsidR="001571E3" w:rsidRPr="00EE0365" w:rsidRDefault="001571E3" w:rsidP="00C029F6">
      <w:pPr>
        <w:pStyle w:val="BodyText"/>
        <w:tabs>
          <w:tab w:val="left" w:pos="1560"/>
        </w:tabs>
        <w:ind w:left="1170" w:right="-6"/>
        <w:rPr>
          <w:rFonts w:ascii="Arial" w:hAnsi="Arial" w:cs="Arial"/>
        </w:rPr>
      </w:pPr>
      <w:r w:rsidRPr="00EE0365">
        <w:rPr>
          <w:rFonts w:ascii="Arial" w:hAnsi="Arial" w:cs="Arial"/>
        </w:rPr>
        <w:t>ИЛИ</w:t>
      </w:r>
      <w:r w:rsidR="009019B2" w:rsidRPr="00EE0365">
        <w:rPr>
          <w:rFonts w:ascii="Arial" w:hAnsi="Arial" w:cs="Arial"/>
        </w:rPr>
        <w:t xml:space="preserve"> </w:t>
      </w:r>
    </w:p>
    <w:p w:rsidR="001571E3" w:rsidRPr="00EE0365" w:rsidRDefault="001571E3" w:rsidP="00923947">
      <w:pPr>
        <w:pStyle w:val="BodyText"/>
        <w:numPr>
          <w:ilvl w:val="0"/>
          <w:numId w:val="6"/>
        </w:numPr>
        <w:ind w:left="1170" w:hanging="450"/>
        <w:rPr>
          <w:rFonts w:ascii="Arial" w:hAnsi="Arial" w:cs="Arial"/>
          <w:b/>
          <w:i/>
        </w:rPr>
      </w:pPr>
      <w:r w:rsidRPr="00EE0365">
        <w:rPr>
          <w:rFonts w:ascii="Arial" w:hAnsi="Arial" w:cs="Arial"/>
          <w:b/>
          <w:i/>
        </w:rPr>
        <w:t>Уплата на рачун Наручиоца</w:t>
      </w:r>
    </w:p>
    <w:p w:rsidR="001571E3" w:rsidRPr="00EE0365" w:rsidRDefault="001571E3" w:rsidP="00C029F6">
      <w:pPr>
        <w:ind w:left="1170" w:right="-6"/>
        <w:jc w:val="both"/>
        <w:rPr>
          <w:rFonts w:ascii="Arial" w:hAnsi="Arial" w:cs="Arial"/>
        </w:rPr>
      </w:pPr>
      <w:r w:rsidRPr="00EE0365">
        <w:rPr>
          <w:rFonts w:ascii="Arial" w:hAnsi="Arial" w:cs="Arial"/>
        </w:rPr>
        <w:t xml:space="preserve">Понуђач је дужан да на име обезбеђења озбиљности понуде уплати износ који одговара </w:t>
      </w:r>
      <w:r w:rsidR="00D7311A" w:rsidRPr="00EE0365">
        <w:rPr>
          <w:rFonts w:ascii="Arial" w:hAnsi="Arial"/>
        </w:rPr>
        <w:t>5</w:t>
      </w:r>
      <w:r w:rsidRPr="00EE0365">
        <w:rPr>
          <w:rFonts w:ascii="Arial" w:hAnsi="Arial" w:cs="Arial"/>
        </w:rPr>
        <w:t xml:space="preserve">% </w:t>
      </w:r>
      <w:r w:rsidR="00CF65D1" w:rsidRPr="00EE0365">
        <w:rPr>
          <w:rFonts w:ascii="Arial" w:hAnsi="Arial" w:cs="Arial"/>
        </w:rPr>
        <w:t>од вредности понуде</w:t>
      </w:r>
      <w:r w:rsidRPr="00EE0365">
        <w:rPr>
          <w:rFonts w:ascii="Arial" w:hAnsi="Arial" w:cs="Arial"/>
        </w:rPr>
        <w:t xml:space="preserve"> </w:t>
      </w:r>
      <w:r w:rsidR="00423FB5" w:rsidRPr="00EE0365">
        <w:rPr>
          <w:rFonts w:ascii="Arial" w:hAnsi="Arial" w:cs="Arial"/>
        </w:rPr>
        <w:t xml:space="preserve">без ПДВ, </w:t>
      </w:r>
      <w:r w:rsidRPr="00EE0365">
        <w:rPr>
          <w:rFonts w:ascii="Arial" w:hAnsi="Arial" w:cs="Arial"/>
        </w:rPr>
        <w:t xml:space="preserve">на рачун </w:t>
      </w:r>
      <w:r w:rsidRPr="00AF15DC">
        <w:rPr>
          <w:rFonts w:ascii="Arial" w:hAnsi="Arial" w:cs="Arial"/>
        </w:rPr>
        <w:t xml:space="preserve">Наручиоца </w:t>
      </w:r>
      <w:r w:rsidR="009F1A9E" w:rsidRPr="009F1A9E">
        <w:rPr>
          <w:rFonts w:ascii="Arial" w:hAnsi="Arial" w:cs="Arial"/>
        </w:rPr>
        <w:t>(за плаћање у динарима, рачун Бр. 160-700-13 код Banca Intesa AD Beograd; а за плаћање у еврима, рачун Бр. IBAN No. RS35160005030000152939 код Banca Intesa AД Бeoгрaд)</w:t>
      </w:r>
      <w:r w:rsidRPr="00EE0365">
        <w:rPr>
          <w:rFonts w:ascii="Arial" w:hAnsi="Arial" w:cs="Arial"/>
          <w:color w:val="FF0000"/>
        </w:rPr>
        <w:t xml:space="preserve"> </w:t>
      </w:r>
      <w:r w:rsidRPr="00EE0365">
        <w:rPr>
          <w:rFonts w:ascii="Arial" w:hAnsi="Arial" w:cs="Arial"/>
        </w:rPr>
        <w:t>и да доказ о реализованој уплати достави у понуди.</w:t>
      </w:r>
    </w:p>
    <w:p w:rsidR="001571E3" w:rsidRPr="00EE0365" w:rsidRDefault="001571E3" w:rsidP="00C029F6">
      <w:pPr>
        <w:ind w:left="1170" w:right="-6"/>
        <w:jc w:val="both"/>
        <w:rPr>
          <w:rFonts w:ascii="Arial" w:hAnsi="Arial" w:cs="Arial"/>
        </w:rPr>
      </w:pPr>
      <w:r w:rsidRPr="00EE0365">
        <w:rPr>
          <w:rFonts w:ascii="Arial" w:hAnsi="Arial" w:cs="Arial"/>
        </w:rPr>
        <w:t>Уплаћена средства ће бити враћена понуђачима</w:t>
      </w:r>
      <w:r w:rsidR="009019B2" w:rsidRPr="00EE0365">
        <w:rPr>
          <w:rFonts w:ascii="Arial" w:hAnsi="Arial" w:cs="Arial"/>
        </w:rPr>
        <w:t xml:space="preserve"> </w:t>
      </w:r>
      <w:r w:rsidRPr="00EE0365">
        <w:rPr>
          <w:rFonts w:ascii="Arial" w:hAnsi="Arial" w:cs="Arial"/>
        </w:rPr>
        <w:t>одмах по закључењу уговора са изабраним понуђачем.</w:t>
      </w:r>
    </w:p>
    <w:p w:rsidR="0032714D" w:rsidRPr="001A3779" w:rsidRDefault="001571E3">
      <w:pPr>
        <w:suppressAutoHyphens w:val="0"/>
        <w:jc w:val="both"/>
        <w:rPr>
          <w:rFonts w:ascii="Arial" w:hAnsi="Arial" w:cs="Arial"/>
          <w:b/>
        </w:rPr>
      </w:pPr>
      <w:r w:rsidRPr="00EE0365">
        <w:rPr>
          <w:rFonts w:ascii="Arial" w:hAnsi="Arial" w:cs="Arial"/>
          <w:b/>
        </w:rPr>
        <w:tab/>
      </w:r>
      <w:r w:rsidR="004D74CB" w:rsidRPr="004D74CB">
        <w:rPr>
          <w:rFonts w:ascii="Arial" w:hAnsi="Arial" w:cs="Arial"/>
          <w:b/>
        </w:rPr>
        <w:t xml:space="preserve">Сви трошкови у вези са </w:t>
      </w:r>
      <w:r w:rsidR="004D74CB" w:rsidRPr="004D74CB">
        <w:rPr>
          <w:rFonts w:ascii="Arial" w:hAnsi="Arial"/>
          <w:b/>
        </w:rPr>
        <w:t xml:space="preserve">наведеном средствима финансијског обезбеђења озбиљности понуде падају на терет </w:t>
      </w:r>
      <w:r w:rsidR="004D74CB" w:rsidRPr="004D74CB">
        <w:rPr>
          <w:rFonts w:ascii="Arial" w:hAnsi="Arial" w:cs="Arial"/>
          <w:b/>
        </w:rPr>
        <w:t>Понуђача. С тим у вези</w:t>
      </w:r>
      <w:r w:rsidR="001A3779">
        <w:rPr>
          <w:rFonts w:ascii="Arial" w:hAnsi="Arial" w:cs="Arial"/>
          <w:b/>
        </w:rPr>
        <w:t>,</w:t>
      </w:r>
      <w:r w:rsidR="004D74CB" w:rsidRPr="004D74CB">
        <w:rPr>
          <w:rFonts w:ascii="Arial" w:hAnsi="Arial" w:cs="Arial"/>
          <w:b/>
        </w:rPr>
        <w:t xml:space="preserve"> у случају уплате износа на рачун Наручиоца, износ уплате</w:t>
      </w:r>
      <w:r w:rsidR="00034070">
        <w:rPr>
          <w:rFonts w:ascii="Arial" w:hAnsi="Arial" w:cs="Arial"/>
          <w:b/>
          <w:lang w:val="en-US"/>
        </w:rPr>
        <w:t>,</w:t>
      </w:r>
      <w:r w:rsidR="004D74CB" w:rsidRPr="004D74CB">
        <w:rPr>
          <w:rFonts w:ascii="Arial" w:hAnsi="Arial" w:cs="Arial"/>
          <w:b/>
        </w:rPr>
        <w:t xml:space="preserve"> </w:t>
      </w:r>
      <w:r w:rsidR="001A3779">
        <w:rPr>
          <w:rFonts w:ascii="Arial" w:hAnsi="Arial" w:cs="Arial"/>
          <w:b/>
        </w:rPr>
        <w:t>умањен за провизију банке</w:t>
      </w:r>
      <w:r w:rsidR="00034070">
        <w:rPr>
          <w:rFonts w:ascii="Arial" w:hAnsi="Arial" w:cs="Arial"/>
          <w:b/>
          <w:lang w:val="en-US"/>
        </w:rPr>
        <w:t>,</w:t>
      </w:r>
      <w:r w:rsidR="001A3779" w:rsidRPr="001A3779">
        <w:rPr>
          <w:rFonts w:ascii="Arial" w:hAnsi="Arial" w:cs="Arial"/>
          <w:b/>
        </w:rPr>
        <w:t xml:space="preserve"> </w:t>
      </w:r>
      <w:r w:rsidR="004D74CB" w:rsidRPr="004D74CB">
        <w:rPr>
          <w:rFonts w:ascii="Arial" w:hAnsi="Arial" w:cs="Arial"/>
          <w:b/>
        </w:rPr>
        <w:t>који прими Наручилац</w:t>
      </w:r>
      <w:r w:rsidR="001A3779">
        <w:rPr>
          <w:rFonts w:ascii="Arial" w:hAnsi="Arial" w:cs="Arial"/>
          <w:b/>
        </w:rPr>
        <w:t>,</w:t>
      </w:r>
      <w:r w:rsidR="004D74CB" w:rsidRPr="004D74CB">
        <w:rPr>
          <w:rFonts w:ascii="Arial" w:hAnsi="Arial" w:cs="Arial"/>
          <w:b/>
        </w:rPr>
        <w:t xml:space="preserve"> мора одговарати 5% од вредности понуде без ПДВ.</w:t>
      </w:r>
    </w:p>
    <w:p w:rsidR="001A3779" w:rsidRPr="001A3779" w:rsidRDefault="004D74CB">
      <w:pPr>
        <w:ind w:firstLine="720"/>
        <w:jc w:val="both"/>
        <w:rPr>
          <w:rFonts w:ascii="Arial" w:hAnsi="Arial" w:cs="Arial"/>
          <w:szCs w:val="24"/>
        </w:rPr>
      </w:pPr>
      <w:r w:rsidRPr="004D74CB">
        <w:rPr>
          <w:rFonts w:ascii="Arial" w:hAnsi="Arial" w:cs="Arial"/>
        </w:rPr>
        <w:t>Трошкови у вези прибављања средстава обезбеђења</w:t>
      </w:r>
      <w:r w:rsidRPr="004D74CB">
        <w:rPr>
          <w:rFonts w:ascii="Arial" w:hAnsi="Arial" w:cs="Arial"/>
          <w:szCs w:val="24"/>
        </w:rPr>
        <w:t xml:space="preserve"> могу бити наведени у Обрасцу 10. Конкурсне документације.</w:t>
      </w:r>
    </w:p>
    <w:p w:rsidR="00365432" w:rsidRPr="00EE0365" w:rsidRDefault="001A3779">
      <w:pPr>
        <w:ind w:firstLine="720"/>
        <w:jc w:val="both"/>
        <w:rPr>
          <w:rFonts w:ascii="Arial" w:hAnsi="Arial" w:cs="Arial"/>
        </w:rPr>
      </w:pPr>
      <w:r w:rsidRPr="00EE0365">
        <w:rPr>
          <w:rFonts w:ascii="Arial" w:hAnsi="Arial" w:cs="Arial"/>
        </w:rPr>
        <w:t xml:space="preserve"> </w:t>
      </w:r>
      <w:r w:rsidR="001571E3" w:rsidRPr="00EE0365">
        <w:rPr>
          <w:rFonts w:ascii="Arial" w:hAnsi="Arial" w:cs="Arial"/>
        </w:rPr>
        <w:t>Сва средстава финансијског обезбеђења мо</w:t>
      </w:r>
      <w:r w:rsidR="0062550E" w:rsidRPr="00EE0365">
        <w:rPr>
          <w:rFonts w:ascii="Arial" w:hAnsi="Arial" w:cs="Arial"/>
        </w:rPr>
        <w:t>г</w:t>
      </w:r>
      <w:r w:rsidR="001571E3" w:rsidRPr="00EE0365">
        <w:rPr>
          <w:rFonts w:ascii="Arial" w:hAnsi="Arial" w:cs="Arial"/>
        </w:rPr>
        <w:t xml:space="preserve">у гласити на </w:t>
      </w:r>
      <w:r w:rsidR="00CF65D1" w:rsidRPr="00EE0365">
        <w:rPr>
          <w:rFonts w:ascii="Arial" w:hAnsi="Arial" w:cs="Arial"/>
        </w:rPr>
        <w:t>члана Групе п</w:t>
      </w:r>
      <w:r w:rsidR="0062550E" w:rsidRPr="00EE0365">
        <w:rPr>
          <w:rFonts w:ascii="Arial" w:hAnsi="Arial" w:cs="Arial"/>
        </w:rPr>
        <w:t>онуђача</w:t>
      </w:r>
      <w:r w:rsidR="001571E3" w:rsidRPr="00EE0365">
        <w:rPr>
          <w:rFonts w:ascii="Arial" w:hAnsi="Arial" w:cs="Arial"/>
        </w:rPr>
        <w:t xml:space="preserve"> </w:t>
      </w:r>
      <w:r w:rsidR="00A05D58">
        <w:rPr>
          <w:rFonts w:ascii="Arial" w:hAnsi="Arial" w:cs="Arial"/>
        </w:rPr>
        <w:t xml:space="preserve">(одређеног Споразумом о заједничком извршењу набавке) </w:t>
      </w:r>
      <w:r w:rsidR="0062550E" w:rsidRPr="00EE0365">
        <w:rPr>
          <w:rFonts w:ascii="Arial" w:hAnsi="Arial" w:cs="Arial"/>
        </w:rPr>
        <w:t>или Понуђача</w:t>
      </w:r>
      <w:r w:rsidR="001571E3" w:rsidRPr="00EE0365">
        <w:rPr>
          <w:rFonts w:ascii="Arial" w:hAnsi="Arial" w:cs="Arial"/>
        </w:rPr>
        <w:t xml:space="preserve">, али не и на </w:t>
      </w:r>
      <w:r w:rsidR="0062550E" w:rsidRPr="00EE0365">
        <w:rPr>
          <w:rFonts w:ascii="Arial" w:hAnsi="Arial" w:cs="Arial"/>
        </w:rPr>
        <w:t>П</w:t>
      </w:r>
      <w:r w:rsidR="001571E3" w:rsidRPr="00EE0365">
        <w:rPr>
          <w:rFonts w:ascii="Arial" w:hAnsi="Arial" w:cs="Arial"/>
        </w:rPr>
        <w:t>одизвођача.</w:t>
      </w:r>
      <w:r w:rsidR="0062550E" w:rsidRPr="00EE0365">
        <w:rPr>
          <w:rFonts w:ascii="Arial" w:hAnsi="Arial" w:cs="Arial"/>
        </w:rPr>
        <w:t xml:space="preserve"> </w:t>
      </w:r>
    </w:p>
    <w:p w:rsidR="00365432" w:rsidRPr="00EE0365" w:rsidRDefault="001571E3">
      <w:pPr>
        <w:ind w:firstLine="720"/>
        <w:jc w:val="both"/>
        <w:rPr>
          <w:rFonts w:ascii="Arial" w:hAnsi="Arial" w:cs="Arial"/>
        </w:rPr>
      </w:pPr>
      <w:r w:rsidRPr="00EE0365">
        <w:rPr>
          <w:rFonts w:ascii="Arial" w:hAnsi="Arial" w:cs="Arial"/>
        </w:rPr>
        <w:t xml:space="preserve">У случају да </w:t>
      </w:r>
      <w:r w:rsidR="00B612EC" w:rsidRPr="00EE0365">
        <w:rPr>
          <w:rFonts w:ascii="Arial" w:hAnsi="Arial" w:cs="Arial"/>
        </w:rPr>
        <w:t>П</w:t>
      </w:r>
      <w:r w:rsidRPr="00EE0365">
        <w:rPr>
          <w:rFonts w:ascii="Arial" w:hAnsi="Arial" w:cs="Arial"/>
        </w:rPr>
        <w:t>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0062550E" w:rsidRPr="00EE0365">
        <w:rPr>
          <w:rFonts w:ascii="Arial" w:hAnsi="Arial" w:cs="Arial"/>
        </w:rPr>
        <w:t xml:space="preserve"> </w:t>
      </w:r>
    </w:p>
    <w:p w:rsidR="00365432" w:rsidRPr="00EE0365" w:rsidRDefault="001571E3">
      <w:pPr>
        <w:ind w:firstLine="709"/>
        <w:jc w:val="both"/>
        <w:rPr>
          <w:rFonts w:ascii="Arial" w:hAnsi="Arial" w:cs="Arial"/>
        </w:rPr>
      </w:pPr>
      <w:r w:rsidRPr="00EE0365">
        <w:rPr>
          <w:rFonts w:ascii="Arial" w:hAnsi="Arial" w:cs="Arial"/>
        </w:rPr>
        <w:t xml:space="preserve">Уколико </w:t>
      </w:r>
      <w:r w:rsidR="00B612EC" w:rsidRPr="00EE0365">
        <w:rPr>
          <w:rFonts w:ascii="Arial" w:hAnsi="Arial" w:cs="Arial"/>
        </w:rPr>
        <w:t>П</w:t>
      </w:r>
      <w:r w:rsidRPr="00EE0365">
        <w:rPr>
          <w:rFonts w:ascii="Arial" w:hAnsi="Arial" w:cs="Arial"/>
        </w:rPr>
        <w:t xml:space="preserve">онуђач не достави средства финансијског обезбеђења у роковима и на начин предвиђен Конкурсном документацијом, </w:t>
      </w:r>
      <w:r w:rsidR="00A36D3B" w:rsidRPr="00EE0365">
        <w:rPr>
          <w:rFonts w:ascii="Arial" w:hAnsi="Arial" w:cs="Arial"/>
        </w:rPr>
        <w:t>Понуда</w:t>
      </w:r>
      <w:r w:rsidRPr="00EE0365">
        <w:rPr>
          <w:rFonts w:ascii="Arial" w:hAnsi="Arial" w:cs="Arial"/>
        </w:rPr>
        <w:t xml:space="preserve"> ће бити одбијена, као н</w:t>
      </w:r>
      <w:r w:rsidR="00CF65D1" w:rsidRPr="00EE0365">
        <w:rPr>
          <w:rFonts w:ascii="Arial" w:hAnsi="Arial" w:cs="Arial"/>
        </w:rPr>
        <w:t>еприхватљива</w:t>
      </w:r>
      <w:r w:rsidRPr="00EE0365">
        <w:rPr>
          <w:rFonts w:ascii="Arial" w:hAnsi="Arial" w:cs="Arial"/>
        </w:rPr>
        <w:t>.</w:t>
      </w:r>
    </w:p>
    <w:p w:rsidR="00142F79" w:rsidRPr="00EE0365" w:rsidRDefault="00142F79" w:rsidP="00142F79">
      <w:pPr>
        <w:ind w:firstLine="709"/>
        <w:jc w:val="both"/>
        <w:rPr>
          <w:rFonts w:ascii="Arial" w:hAnsi="Arial" w:cs="Arial"/>
          <w:szCs w:val="24"/>
        </w:rPr>
      </w:pPr>
      <w:r w:rsidRPr="00EE0365">
        <w:rPr>
          <w:rFonts w:ascii="Arial" w:hAnsi="Arial"/>
        </w:rPr>
        <w:t>Изабрани понуђач ће бити је дужан да у тренутку потписивања Уговора</w:t>
      </w:r>
      <w:r w:rsidR="00F52EB5" w:rsidRPr="00EE0365">
        <w:rPr>
          <w:rFonts w:ascii="Arial" w:hAnsi="Arial"/>
        </w:rPr>
        <w:t>, a најкасније у року од пет дана од дана потписивања Уговора,</w:t>
      </w:r>
      <w:r w:rsidRPr="00EE0365">
        <w:rPr>
          <w:rFonts w:ascii="Arial" w:hAnsi="Arial"/>
        </w:rPr>
        <w:t xml:space="preserve"> преда Наручиоцу банкарску гаранцију за добро извршење посла у </w:t>
      </w:r>
      <w:r w:rsidRPr="00EE0365">
        <w:rPr>
          <w:rFonts w:ascii="Arial" w:hAnsi="Arial" w:cs="Arial"/>
        </w:rPr>
        <w:t xml:space="preserve">висини од 10% од вредности </w:t>
      </w:r>
      <w:r w:rsidRPr="00EE0365">
        <w:rPr>
          <w:rFonts w:ascii="Arial" w:hAnsi="Arial" w:cs="Arial"/>
        </w:rPr>
        <w:lastRenderedPageBreak/>
        <w:t xml:space="preserve">Уговора, без ПДВ. Банкарска гаранција мора бити безусловна (без приговора) и платива на први позив, са трајањем најмање од 30 (словима: тридесет) дана дуже од дана одобрења Коначног извештаја. </w:t>
      </w:r>
      <w:r w:rsidRPr="00EE0365">
        <w:rPr>
          <w:rFonts w:ascii="Arial" w:hAnsi="Arial" w:cs="Arial"/>
          <w:szCs w:val="24"/>
        </w:rPr>
        <w:t xml:space="preserve">Ако понуђач поднесе гаранцију стране банке, та банка мора имати најмање </w:t>
      </w:r>
      <w:r w:rsidRPr="00EE0365">
        <w:rPr>
          <w:rFonts w:ascii="Arial" w:hAnsi="Arial"/>
          <w:szCs w:val="24"/>
        </w:rPr>
        <w:t>додељен кредитни рејтинг коме одговара ниво кредитног квалитета 3 (инвестициони ранг)</w:t>
      </w:r>
      <w:r w:rsidRPr="00EE0365">
        <w:rPr>
          <w:rFonts w:ascii="Arial" w:hAnsi="Arial" w:cs="Arial"/>
          <w:szCs w:val="24"/>
        </w:rPr>
        <w:t>.</w:t>
      </w:r>
    </w:p>
    <w:p w:rsidR="005F629F" w:rsidRPr="00EE0365" w:rsidRDefault="00142F79" w:rsidP="005F629F">
      <w:pPr>
        <w:ind w:firstLine="709"/>
        <w:jc w:val="both"/>
        <w:rPr>
          <w:rFonts w:ascii="Arial" w:hAnsi="Arial" w:cs="Arial"/>
        </w:rPr>
      </w:pPr>
      <w:r w:rsidRPr="00EE0365">
        <w:rPr>
          <w:rFonts w:ascii="Arial" w:hAnsi="Arial"/>
        </w:rPr>
        <w:t>Ако се за време трајања Уговора промене рокови за извршење уговорне обавезе, важност банкарских гаранција мора се продужити.</w:t>
      </w:r>
      <w:r w:rsidR="005F629F" w:rsidRPr="00EE0365">
        <w:rPr>
          <w:rFonts w:ascii="Arial" w:hAnsi="Arial" w:cs="Arial"/>
          <w:highlight w:val="cyan"/>
        </w:rPr>
        <w:t xml:space="preserve"> </w:t>
      </w:r>
    </w:p>
    <w:p w:rsidR="00F62461" w:rsidRPr="00EE0365" w:rsidRDefault="00F62461">
      <w:pPr>
        <w:ind w:firstLine="709"/>
        <w:jc w:val="both"/>
        <w:rPr>
          <w:rFonts w:ascii="Arial" w:hAnsi="Arial" w:cs="Arial"/>
        </w:rPr>
      </w:pPr>
    </w:p>
    <w:p w:rsidR="009F1A9E" w:rsidRDefault="0086456B" w:rsidP="003413BC">
      <w:pPr>
        <w:pStyle w:val="Heading2"/>
        <w:numPr>
          <w:ilvl w:val="1"/>
          <w:numId w:val="39"/>
        </w:numPr>
        <w:rPr>
          <w:rFonts w:cs="Arial"/>
          <w:sz w:val="24"/>
        </w:rPr>
      </w:pPr>
      <w:bookmarkStart w:id="43" w:name="_Toc393704333"/>
      <w:bookmarkStart w:id="44" w:name="_Toc387313808"/>
      <w:r w:rsidRPr="00EE0365">
        <w:rPr>
          <w:rFonts w:cs="Arial"/>
          <w:sz w:val="24"/>
        </w:rPr>
        <w:t>ДОДАТНЕ ИНФОРМАЦИЈЕ И ПОЈАШЊЕЊА</w:t>
      </w:r>
      <w:bookmarkEnd w:id="43"/>
      <w:bookmarkEnd w:id="44"/>
    </w:p>
    <w:p w:rsidR="00645D83" w:rsidRPr="00EE0365" w:rsidRDefault="00645D83">
      <w:pPr>
        <w:jc w:val="both"/>
        <w:rPr>
          <w:rFonts w:ascii="Arial" w:hAnsi="Arial" w:cs="Arial"/>
        </w:rPr>
      </w:pPr>
    </w:p>
    <w:p w:rsidR="001826B9" w:rsidRPr="00E20507" w:rsidRDefault="0086456B" w:rsidP="00407C38">
      <w:pPr>
        <w:ind w:firstLine="709"/>
        <w:jc w:val="both"/>
        <w:rPr>
          <w:rFonts w:ascii="Arial" w:hAnsi="Arial" w:cs="Arial"/>
          <w:lang w:val="en-US"/>
        </w:rPr>
      </w:pPr>
      <w:r w:rsidRPr="00EE0365">
        <w:rPr>
          <w:rFonts w:ascii="Arial" w:hAnsi="Arial" w:cs="Arial"/>
        </w:rPr>
        <w:t xml:space="preserve">Понуђач може, у писаном облику, тражити додатне информације или појашњења у вези са припремом </w:t>
      </w:r>
      <w:r w:rsidR="00B612EC" w:rsidRPr="00EE0365">
        <w:rPr>
          <w:rFonts w:ascii="Arial" w:hAnsi="Arial" w:cs="Arial"/>
        </w:rPr>
        <w:t>П</w:t>
      </w:r>
      <w:r w:rsidRPr="00EE0365">
        <w:rPr>
          <w:rFonts w:ascii="Arial" w:hAnsi="Arial" w:cs="Arial"/>
        </w:rPr>
        <w:t xml:space="preserve">онуде, најкасније пет дана пре истека рока за </w:t>
      </w:r>
      <w:r w:rsidR="00957F86" w:rsidRPr="00EE0365">
        <w:rPr>
          <w:rFonts w:ascii="Arial" w:hAnsi="Arial" w:cs="Arial"/>
        </w:rPr>
        <w:t>подношење</w:t>
      </w:r>
      <w:r w:rsidRPr="00EE0365">
        <w:rPr>
          <w:rFonts w:ascii="Arial" w:hAnsi="Arial" w:cs="Arial"/>
        </w:rPr>
        <w:t xml:space="preserve"> </w:t>
      </w:r>
      <w:r w:rsidR="00B612EC" w:rsidRPr="00EE0365">
        <w:rPr>
          <w:rFonts w:ascii="Arial" w:hAnsi="Arial" w:cs="Arial"/>
        </w:rPr>
        <w:t>П</w:t>
      </w:r>
      <w:r w:rsidRPr="00EE0365">
        <w:rPr>
          <w:rFonts w:ascii="Arial" w:hAnsi="Arial" w:cs="Arial"/>
        </w:rPr>
        <w:t xml:space="preserve">онуде, на адресу Наручиоца, са назнаком: „ДОДАТНА ПОЈАШЊЕЊА - Јавна набавка број </w:t>
      </w:r>
      <w:r w:rsidR="00476D18" w:rsidRPr="00C5036F">
        <w:rPr>
          <w:rFonts w:ascii="Arial" w:hAnsi="Arial" w:cs="Arial"/>
        </w:rPr>
        <w:t>48/14/ДДЕЕ</w:t>
      </w:r>
      <w:r w:rsidR="003F5308" w:rsidRPr="00EE0365">
        <w:rPr>
          <w:rFonts w:ascii="Arial" w:hAnsi="Arial" w:cs="Arial"/>
        </w:rPr>
        <w:t xml:space="preserve">“ или електронским путем на е-mail адресу: </w:t>
      </w:r>
      <w:hyperlink r:id="rId113" w:history="1">
        <w:r w:rsidR="00E20507" w:rsidRPr="000454B5">
          <w:rPr>
            <w:rStyle w:val="Hyperlink"/>
            <w:rFonts w:ascii="Arial" w:hAnsi="Arial" w:cs="Arial"/>
          </w:rPr>
          <w:t>slavica.vasic@eps.rs</w:t>
        </w:r>
      </w:hyperlink>
      <w:r w:rsidR="00E20507">
        <w:rPr>
          <w:rFonts w:ascii="Arial" w:hAnsi="Arial" w:cs="Arial"/>
          <w:lang w:val="en-US"/>
        </w:rPr>
        <w:t xml:space="preserve"> </w:t>
      </w:r>
      <w:r w:rsidR="002835C5" w:rsidRPr="00EE0365">
        <w:rPr>
          <w:rFonts w:ascii="Arial" w:hAnsi="Arial" w:cs="Arial"/>
        </w:rPr>
        <w:t xml:space="preserve">или </w:t>
      </w:r>
      <w:hyperlink r:id="rId114" w:history="1">
        <w:r w:rsidR="00407C38" w:rsidRPr="00407C38">
          <w:rPr>
            <w:rStyle w:val="Hyperlink"/>
            <w:rFonts w:ascii="Arial" w:hAnsi="Arial" w:cs="Arial"/>
            <w:szCs w:val="24"/>
          </w:rPr>
          <w:t>dusan.drobnjak@eps.rs</w:t>
        </w:r>
      </w:hyperlink>
      <w:r w:rsidR="001826B9" w:rsidRPr="0030043F">
        <w:rPr>
          <w:rFonts w:ascii="Arial" w:hAnsi="Arial" w:cs="Arial"/>
        </w:rPr>
        <w:t>,</w:t>
      </w:r>
      <w:r w:rsidR="00A245D3">
        <w:rPr>
          <w:rFonts w:ascii="Arial" w:hAnsi="Arial" w:cs="Arial"/>
          <w:color w:val="FF0000"/>
          <w:szCs w:val="24"/>
        </w:rPr>
        <w:t xml:space="preserve"> </w:t>
      </w:r>
      <w:r w:rsidR="004D74CB" w:rsidRPr="004D74CB">
        <w:rPr>
          <w:rFonts w:ascii="Arial" w:hAnsi="Arial" w:cs="Arial"/>
          <w:szCs w:val="24"/>
        </w:rPr>
        <w:t>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1826B9" w:rsidRPr="001826B9">
        <w:rPr>
          <w:rFonts w:ascii="Arial" w:hAnsi="Arial" w:cs="Arial"/>
          <w:szCs w:val="24"/>
        </w:rPr>
        <w:t xml:space="preserve">  </w:t>
      </w:r>
    </w:p>
    <w:p w:rsidR="00365432" w:rsidRPr="00EE0365" w:rsidRDefault="003F5308">
      <w:pPr>
        <w:ind w:firstLine="709"/>
        <w:jc w:val="both"/>
        <w:rPr>
          <w:rFonts w:ascii="Arial" w:hAnsi="Arial"/>
        </w:rPr>
      </w:pPr>
      <w:r w:rsidRPr="00EE0365">
        <w:rPr>
          <w:rFonts w:ascii="Arial" w:hAnsi="Arial" w:cs="Arial"/>
        </w:rPr>
        <w:t>Наручилац ће у року од 3 дана</w:t>
      </w:r>
      <w:r w:rsidR="0086456B" w:rsidRPr="00EE0365">
        <w:rPr>
          <w:rFonts w:ascii="Arial" w:hAnsi="Arial" w:cs="Arial"/>
        </w:rPr>
        <w:t xml:space="preserve"> по пријему захтева, послати одговор у пи</w:t>
      </w:r>
      <w:r w:rsidR="00645D83" w:rsidRPr="00EE0365">
        <w:rPr>
          <w:rFonts w:ascii="Arial" w:hAnsi="Arial" w:cs="Arial"/>
        </w:rPr>
        <w:t xml:space="preserve">саном облику подносиоцу захтева </w:t>
      </w:r>
      <w:r w:rsidR="00C155E4" w:rsidRPr="00EE0365">
        <w:rPr>
          <w:rFonts w:ascii="Arial" w:hAnsi="Arial"/>
        </w:rPr>
        <w:t xml:space="preserve">и </w:t>
      </w:r>
      <w:r w:rsidR="00957F86" w:rsidRPr="00EE0365">
        <w:rPr>
          <w:rFonts w:ascii="Arial" w:hAnsi="Arial" w:cs="Arial"/>
          <w:szCs w:val="24"/>
        </w:rPr>
        <w:t>ту</w:t>
      </w:r>
      <w:r w:rsidR="00C155E4" w:rsidRPr="00EE0365">
        <w:rPr>
          <w:rFonts w:ascii="Arial" w:hAnsi="Arial"/>
        </w:rPr>
        <w:t xml:space="preserve"> информацију </w:t>
      </w:r>
      <w:r w:rsidR="00957F86" w:rsidRPr="00EE0365">
        <w:rPr>
          <w:rFonts w:ascii="Arial" w:hAnsi="Arial" w:cs="Arial"/>
          <w:szCs w:val="24"/>
        </w:rPr>
        <w:t xml:space="preserve">објавити </w:t>
      </w:r>
      <w:r w:rsidR="00C155E4" w:rsidRPr="00EE0365">
        <w:rPr>
          <w:rFonts w:ascii="Arial" w:hAnsi="Arial"/>
        </w:rPr>
        <w:t xml:space="preserve">на Порталу јавних набавки </w:t>
      </w:r>
      <w:r w:rsidR="00957F86" w:rsidRPr="00EE0365">
        <w:rPr>
          <w:rFonts w:ascii="Arial" w:hAnsi="Arial" w:cs="Arial"/>
          <w:szCs w:val="24"/>
        </w:rPr>
        <w:t>и</w:t>
      </w:r>
      <w:r w:rsidR="00C155E4" w:rsidRPr="00EE0365">
        <w:rPr>
          <w:rFonts w:ascii="Arial" w:hAnsi="Arial"/>
        </w:rPr>
        <w:t xml:space="preserve"> својој интернет страници.</w:t>
      </w:r>
    </w:p>
    <w:p w:rsidR="00365432" w:rsidRPr="00EE0365" w:rsidRDefault="00645D83">
      <w:pPr>
        <w:ind w:firstLine="709"/>
        <w:jc w:val="both"/>
        <w:rPr>
          <w:rFonts w:ascii="Arial" w:hAnsi="Arial" w:cs="Arial"/>
        </w:rPr>
      </w:pPr>
      <w:r w:rsidRPr="00EE0365">
        <w:rPr>
          <w:rFonts w:ascii="Arial" w:hAnsi="Arial" w:cs="Arial"/>
        </w:rPr>
        <w:t>Комуникација у поступку јавне набавке се обавља на начин прописан чланом 20</w:t>
      </w:r>
      <w:r w:rsidR="00957F86" w:rsidRPr="00EE0365">
        <w:rPr>
          <w:rFonts w:ascii="Arial" w:hAnsi="Arial" w:cs="Arial"/>
        </w:rPr>
        <w:t>.</w:t>
      </w:r>
      <w:r w:rsidRPr="00EE0365">
        <w:rPr>
          <w:rFonts w:ascii="Arial" w:hAnsi="Arial" w:cs="Arial"/>
        </w:rPr>
        <w:t xml:space="preserve"> Закона</w:t>
      </w:r>
      <w:r w:rsidR="0086456B" w:rsidRPr="00EE0365">
        <w:rPr>
          <w:rFonts w:ascii="Arial" w:hAnsi="Arial" w:cs="Arial"/>
        </w:rPr>
        <w:t>.</w:t>
      </w:r>
    </w:p>
    <w:p w:rsidR="005C470C" w:rsidRPr="00EE0365" w:rsidRDefault="005C470C" w:rsidP="00854861">
      <w:pPr>
        <w:jc w:val="both"/>
        <w:rPr>
          <w:rFonts w:ascii="Arial" w:hAnsi="Arial" w:cs="Arial"/>
        </w:rPr>
      </w:pPr>
    </w:p>
    <w:p w:rsidR="009F1A9E" w:rsidRDefault="005C470C" w:rsidP="003413BC">
      <w:pPr>
        <w:pStyle w:val="Heading2"/>
        <w:numPr>
          <w:ilvl w:val="1"/>
          <w:numId w:val="39"/>
        </w:numPr>
        <w:rPr>
          <w:sz w:val="24"/>
        </w:rPr>
      </w:pPr>
      <w:bookmarkStart w:id="45" w:name="_Toc393704334"/>
      <w:bookmarkStart w:id="46" w:name="_Toc387313809"/>
      <w:r w:rsidRPr="00EE0365">
        <w:rPr>
          <w:sz w:val="24"/>
        </w:rPr>
        <w:t>ДОДАТНА ОБЈАШЊЕЊА, КОНТРОЛА И ДОЗВОЉЕНЕ ИСПРАВКЕ</w:t>
      </w:r>
      <w:bookmarkEnd w:id="45"/>
      <w:bookmarkEnd w:id="46"/>
      <w:r w:rsidRPr="00EE0365">
        <w:rPr>
          <w:sz w:val="24"/>
        </w:rPr>
        <w:t xml:space="preserve"> </w:t>
      </w:r>
    </w:p>
    <w:p w:rsidR="005C470C" w:rsidRPr="00EE0365" w:rsidRDefault="005C470C">
      <w:pPr>
        <w:jc w:val="both"/>
        <w:rPr>
          <w:rFonts w:ascii="Arial" w:hAnsi="Arial" w:cs="Arial"/>
          <w:b/>
        </w:rPr>
      </w:pPr>
    </w:p>
    <w:p w:rsidR="00365432" w:rsidRPr="00EE0365" w:rsidRDefault="00957F86">
      <w:pPr>
        <w:ind w:firstLine="720"/>
        <w:jc w:val="both"/>
        <w:rPr>
          <w:rFonts w:ascii="Arial" w:hAnsi="Arial" w:cs="Arial"/>
          <w:szCs w:val="24"/>
        </w:rPr>
      </w:pPr>
      <w:r w:rsidRPr="00EE0365">
        <w:rPr>
          <w:rFonts w:ascii="Arial" w:hAnsi="Arial" w:cs="Arial"/>
          <w:szCs w:val="24"/>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w:t>
      </w:r>
      <w:r w:rsidR="00B36AC8">
        <w:rPr>
          <w:rFonts w:ascii="Arial" w:hAnsi="Arial" w:cs="Arial"/>
          <w:szCs w:val="24"/>
        </w:rPr>
        <w:t xml:space="preserve"> </w:t>
      </w:r>
    </w:p>
    <w:p w:rsidR="00365432" w:rsidRPr="00EE0365" w:rsidRDefault="00957F86">
      <w:pPr>
        <w:ind w:firstLine="720"/>
        <w:jc w:val="both"/>
        <w:rPr>
          <w:rFonts w:ascii="Arial" w:hAnsi="Arial" w:cs="Arial"/>
          <w:szCs w:val="24"/>
        </w:rPr>
      </w:pPr>
      <w:r w:rsidRPr="00EE0365">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365432" w:rsidRPr="00EE0365" w:rsidRDefault="00957F86">
      <w:pPr>
        <w:ind w:firstLine="720"/>
        <w:jc w:val="both"/>
        <w:rPr>
          <w:rFonts w:ascii="Arial" w:hAnsi="Arial" w:cs="Arial"/>
        </w:rPr>
      </w:pPr>
      <w:r w:rsidRPr="00EE0365">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9D22F9" w:rsidRPr="00EE0365" w:rsidRDefault="00957F86" w:rsidP="00957F86">
      <w:pPr>
        <w:jc w:val="both"/>
        <w:rPr>
          <w:rFonts w:ascii="Arial" w:hAnsi="Arial" w:cs="Arial"/>
        </w:rPr>
      </w:pPr>
      <w:r w:rsidRPr="00EE0365">
        <w:rPr>
          <w:rFonts w:ascii="Arial" w:hAnsi="Arial" w:cs="Arial"/>
        </w:rPr>
        <w:tab/>
        <w:t>У случају разлике између јединичне и укупне цене, меродавна је јединична цена.</w:t>
      </w:r>
    </w:p>
    <w:p w:rsidR="00734477" w:rsidRPr="00EE0365" w:rsidRDefault="00734477" w:rsidP="00957F86">
      <w:pPr>
        <w:jc w:val="both"/>
        <w:rPr>
          <w:rFonts w:ascii="Arial" w:hAnsi="Arial" w:cs="Arial"/>
        </w:rPr>
      </w:pPr>
    </w:p>
    <w:p w:rsidR="009F1A9E" w:rsidRDefault="009D22F9" w:rsidP="003413BC">
      <w:pPr>
        <w:pStyle w:val="Heading2"/>
        <w:numPr>
          <w:ilvl w:val="1"/>
          <w:numId w:val="39"/>
        </w:numPr>
        <w:rPr>
          <w:sz w:val="24"/>
        </w:rPr>
      </w:pPr>
      <w:bookmarkStart w:id="47" w:name="_Toc393704335"/>
      <w:bookmarkStart w:id="48" w:name="_Toc387313810"/>
      <w:r w:rsidRPr="00EE0365">
        <w:rPr>
          <w:sz w:val="24"/>
        </w:rPr>
        <w:t>НЕГАТИВНЕ РЕФЕРЕНЦЕ</w:t>
      </w:r>
      <w:bookmarkEnd w:id="47"/>
      <w:bookmarkEnd w:id="48"/>
    </w:p>
    <w:p w:rsidR="00FB3076" w:rsidRPr="00EE0365" w:rsidRDefault="00FB3076" w:rsidP="00FB3076">
      <w:pPr>
        <w:ind w:firstLine="360"/>
        <w:jc w:val="both"/>
        <w:rPr>
          <w:rFonts w:ascii="Arial" w:hAnsi="Arial" w:cs="Arial"/>
        </w:rPr>
      </w:pPr>
    </w:p>
    <w:p w:rsidR="00365432" w:rsidRPr="00EE0365" w:rsidRDefault="00C155E4" w:rsidP="00977D5C">
      <w:pPr>
        <w:ind w:firstLine="709"/>
        <w:jc w:val="both"/>
        <w:rPr>
          <w:rFonts w:ascii="Arial" w:hAnsi="Arial" w:cs="Arial"/>
          <w:szCs w:val="24"/>
        </w:rPr>
      </w:pPr>
      <w:r w:rsidRPr="00EE0365">
        <w:rPr>
          <w:rFonts w:ascii="Arial" w:hAnsi="Arial"/>
        </w:rPr>
        <w:t xml:space="preserve">Наручилац </w:t>
      </w:r>
      <w:r w:rsidR="00A85E6F" w:rsidRPr="00EE0365">
        <w:rPr>
          <w:rFonts w:ascii="Arial" w:hAnsi="Arial" w:cs="Arial"/>
          <w:szCs w:val="24"/>
        </w:rPr>
        <w:t>ће одбити</w:t>
      </w:r>
      <w:r w:rsidRPr="00EE0365">
        <w:rPr>
          <w:rFonts w:ascii="Arial" w:hAnsi="Arial"/>
        </w:rPr>
        <w:t xml:space="preserve"> понуду </w:t>
      </w:r>
      <w:r w:rsidR="00A85E6F" w:rsidRPr="00EE0365">
        <w:rPr>
          <w:rFonts w:ascii="Arial" w:hAnsi="Arial" w:cs="Arial"/>
          <w:szCs w:val="24"/>
        </w:rPr>
        <w:t>уколико поседује доказ да је понуђач у претходне три године у поступку јавне набавке:</w:t>
      </w:r>
    </w:p>
    <w:p w:rsidR="009452DD" w:rsidRPr="00EE0365" w:rsidRDefault="00A85E6F" w:rsidP="00923947">
      <w:pPr>
        <w:pStyle w:val="ListParagraph"/>
        <w:numPr>
          <w:ilvl w:val="0"/>
          <w:numId w:val="18"/>
        </w:numPr>
        <w:spacing w:after="0" w:line="240" w:lineRule="auto"/>
        <w:ind w:left="1080"/>
        <w:jc w:val="both"/>
        <w:rPr>
          <w:rFonts w:ascii="Arial" w:hAnsi="Arial" w:cs="Arial"/>
          <w:sz w:val="24"/>
        </w:rPr>
      </w:pPr>
      <w:r w:rsidRPr="00EE0365">
        <w:rPr>
          <w:rFonts w:ascii="Arial" w:hAnsi="Arial" w:cs="Arial"/>
          <w:sz w:val="24"/>
        </w:rPr>
        <w:t xml:space="preserve">поступао супротно забрани из </w:t>
      </w:r>
      <w:r w:rsidRPr="00EE0365">
        <w:rPr>
          <w:rFonts w:ascii="Arial" w:hAnsi="Arial" w:cs="Arial"/>
          <w:sz w:val="24"/>
          <w:szCs w:val="24"/>
        </w:rPr>
        <w:t>чл.</w:t>
      </w:r>
      <w:r w:rsidRPr="00EE0365">
        <w:rPr>
          <w:rFonts w:ascii="Arial" w:hAnsi="Arial" w:cs="Arial"/>
          <w:sz w:val="24"/>
        </w:rPr>
        <w:t xml:space="preserve"> 23. и 25. Закона;</w:t>
      </w:r>
    </w:p>
    <w:p w:rsidR="009452DD" w:rsidRPr="00EE0365" w:rsidRDefault="00A85E6F" w:rsidP="00923947">
      <w:pPr>
        <w:pStyle w:val="ListParagraph"/>
        <w:numPr>
          <w:ilvl w:val="0"/>
          <w:numId w:val="18"/>
        </w:numPr>
        <w:spacing w:after="0" w:line="240" w:lineRule="auto"/>
        <w:ind w:left="1080"/>
        <w:jc w:val="both"/>
        <w:rPr>
          <w:rFonts w:ascii="Arial" w:hAnsi="Arial" w:cs="Arial"/>
          <w:sz w:val="24"/>
        </w:rPr>
      </w:pPr>
      <w:r w:rsidRPr="00EE0365">
        <w:rPr>
          <w:rFonts w:ascii="Arial" w:hAnsi="Arial" w:cs="Arial"/>
          <w:sz w:val="24"/>
          <w:szCs w:val="24"/>
        </w:rPr>
        <w:t>учинио повреду</w:t>
      </w:r>
      <w:r w:rsidRPr="00EE0365">
        <w:rPr>
          <w:rFonts w:ascii="Arial" w:hAnsi="Arial" w:cs="Arial"/>
          <w:sz w:val="24"/>
        </w:rPr>
        <w:t xml:space="preserve"> конкуренц</w:t>
      </w:r>
      <w:r w:rsidR="00C155E4" w:rsidRPr="00EE0365">
        <w:rPr>
          <w:rFonts w:ascii="Arial" w:hAnsi="Arial" w:cs="Arial"/>
          <w:sz w:val="24"/>
        </w:rPr>
        <w:t>ије;</w:t>
      </w:r>
    </w:p>
    <w:p w:rsidR="009452DD" w:rsidRPr="00EE0365" w:rsidRDefault="00C155E4" w:rsidP="00923947">
      <w:pPr>
        <w:pStyle w:val="ListParagraph"/>
        <w:numPr>
          <w:ilvl w:val="0"/>
          <w:numId w:val="18"/>
        </w:numPr>
        <w:spacing w:after="0" w:line="240" w:lineRule="auto"/>
        <w:ind w:left="1080"/>
        <w:jc w:val="both"/>
        <w:rPr>
          <w:rFonts w:ascii="Arial" w:hAnsi="Arial" w:cs="Arial"/>
          <w:sz w:val="24"/>
        </w:rPr>
      </w:pPr>
      <w:r w:rsidRPr="00EE0365">
        <w:rPr>
          <w:rFonts w:ascii="Arial" w:hAnsi="Arial" w:cs="Arial"/>
          <w:sz w:val="24"/>
        </w:rPr>
        <w:t xml:space="preserve">доставио </w:t>
      </w:r>
      <w:r w:rsidR="00A85E6F" w:rsidRPr="00EE0365">
        <w:rPr>
          <w:rFonts w:ascii="Arial" w:hAnsi="Arial" w:cs="Arial"/>
          <w:sz w:val="24"/>
          <w:szCs w:val="24"/>
        </w:rPr>
        <w:t>неистините</w:t>
      </w:r>
      <w:r w:rsidR="00A85E6F" w:rsidRPr="00EE0365">
        <w:rPr>
          <w:rFonts w:ascii="Arial" w:hAnsi="Arial" w:cs="Arial"/>
          <w:sz w:val="24"/>
        </w:rPr>
        <w:t xml:space="preserve"> податке у понуди или без оправданих разлога одбио да закључи уговор о јавној набавц</w:t>
      </w:r>
      <w:r w:rsidRPr="00EE0365">
        <w:rPr>
          <w:rFonts w:ascii="Arial" w:hAnsi="Arial" w:cs="Arial"/>
          <w:sz w:val="24"/>
        </w:rPr>
        <w:t xml:space="preserve">и, након што му је </w:t>
      </w:r>
      <w:r w:rsidR="00A85E6F" w:rsidRPr="00EE0365">
        <w:rPr>
          <w:rFonts w:ascii="Arial" w:hAnsi="Arial" w:cs="Arial"/>
          <w:sz w:val="24"/>
          <w:szCs w:val="24"/>
        </w:rPr>
        <w:t xml:space="preserve">уговор </w:t>
      </w:r>
      <w:r w:rsidR="00A85E6F" w:rsidRPr="00EE0365">
        <w:rPr>
          <w:rFonts w:ascii="Arial" w:hAnsi="Arial" w:cs="Arial"/>
          <w:sz w:val="24"/>
        </w:rPr>
        <w:t>додељен;</w:t>
      </w:r>
    </w:p>
    <w:p w:rsidR="009452DD" w:rsidRPr="00EE0365" w:rsidRDefault="00C155E4" w:rsidP="00923947">
      <w:pPr>
        <w:pStyle w:val="ListParagraph"/>
        <w:numPr>
          <w:ilvl w:val="0"/>
          <w:numId w:val="18"/>
        </w:numPr>
        <w:spacing w:after="0" w:line="240" w:lineRule="auto"/>
        <w:ind w:left="1080"/>
        <w:jc w:val="both"/>
      </w:pPr>
      <w:r w:rsidRPr="00EE0365">
        <w:rPr>
          <w:rFonts w:ascii="Arial" w:hAnsi="Arial" w:cs="Arial"/>
          <w:sz w:val="24"/>
        </w:rPr>
        <w:t xml:space="preserve">одбио да достави доказе и средства </w:t>
      </w:r>
      <w:r w:rsidR="00A85E6F" w:rsidRPr="00EE0365">
        <w:rPr>
          <w:rFonts w:ascii="Arial" w:hAnsi="Arial" w:cs="Arial"/>
          <w:sz w:val="24"/>
        </w:rPr>
        <w:t xml:space="preserve">обезбеђења </w:t>
      </w:r>
      <w:r w:rsidR="00A85E6F" w:rsidRPr="00EE0365">
        <w:rPr>
          <w:rFonts w:ascii="Arial" w:hAnsi="Arial" w:cs="Arial"/>
          <w:sz w:val="24"/>
          <w:szCs w:val="24"/>
        </w:rPr>
        <w:t>на шта се</w:t>
      </w:r>
      <w:r w:rsidR="00A85E6F" w:rsidRPr="00EE0365">
        <w:rPr>
          <w:rFonts w:ascii="Arial" w:hAnsi="Arial" w:cs="Arial"/>
          <w:sz w:val="24"/>
        </w:rPr>
        <w:t xml:space="preserve"> у </w:t>
      </w:r>
      <w:r w:rsidR="00A85E6F" w:rsidRPr="00EE0365">
        <w:rPr>
          <w:rFonts w:ascii="Arial" w:hAnsi="Arial" w:cs="Arial"/>
          <w:sz w:val="24"/>
          <w:szCs w:val="24"/>
        </w:rPr>
        <w:t>понуди обавезао</w:t>
      </w:r>
      <w:r w:rsidR="00A85E6F" w:rsidRPr="00EE0365">
        <w:rPr>
          <w:rFonts w:ascii="Arial" w:hAnsi="Arial" w:cs="Arial"/>
          <w:sz w:val="24"/>
        </w:rPr>
        <w:t>.</w:t>
      </w:r>
    </w:p>
    <w:p w:rsidR="00365432" w:rsidRPr="00EE0365" w:rsidRDefault="00A85E6F" w:rsidP="00977D5C">
      <w:pPr>
        <w:ind w:firstLine="720"/>
        <w:jc w:val="both"/>
        <w:rPr>
          <w:rFonts w:ascii="Arial" w:hAnsi="Arial"/>
        </w:rPr>
      </w:pPr>
      <w:r w:rsidRPr="00EE0365">
        <w:rPr>
          <w:rFonts w:ascii="Arial" w:hAnsi="Arial" w:cs="Arial"/>
          <w:szCs w:val="24"/>
        </w:rPr>
        <w:t>Наручилац ће одбити понуду</w:t>
      </w:r>
      <w:r w:rsidR="00C155E4" w:rsidRPr="00EE0365">
        <w:rPr>
          <w:rFonts w:ascii="Arial" w:hAnsi="Arial"/>
        </w:rPr>
        <w:t xml:space="preserve"> уколико </w:t>
      </w:r>
      <w:r w:rsidRPr="00EE0365">
        <w:rPr>
          <w:rFonts w:ascii="Arial" w:hAnsi="Arial" w:cs="Arial"/>
          <w:szCs w:val="24"/>
        </w:rPr>
        <w:t>поседује доказ</w:t>
      </w:r>
      <w:r w:rsidR="00C155E4" w:rsidRPr="00EE0365">
        <w:rPr>
          <w:rFonts w:ascii="Arial" w:hAnsi="Arial"/>
        </w:rPr>
        <w:t xml:space="preserve"> који </w:t>
      </w:r>
      <w:r w:rsidRPr="00EE0365">
        <w:rPr>
          <w:rFonts w:ascii="Arial" w:hAnsi="Arial" w:cs="Arial"/>
          <w:szCs w:val="24"/>
        </w:rPr>
        <w:t>потврђује</w:t>
      </w:r>
      <w:r w:rsidR="00C155E4" w:rsidRPr="00EE0365">
        <w:rPr>
          <w:rFonts w:ascii="Arial" w:hAnsi="Arial"/>
        </w:rPr>
        <w:t xml:space="preserve"> да понуђач није </w:t>
      </w:r>
      <w:r w:rsidRPr="00EE0365">
        <w:rPr>
          <w:rFonts w:ascii="Arial" w:hAnsi="Arial" w:cs="Arial"/>
          <w:szCs w:val="24"/>
        </w:rPr>
        <w:t>испуњавао</w:t>
      </w:r>
      <w:r w:rsidR="00C155E4" w:rsidRPr="00EE0365">
        <w:rPr>
          <w:rFonts w:ascii="Arial" w:hAnsi="Arial"/>
        </w:rPr>
        <w:t xml:space="preserve"> своје обавезе </w:t>
      </w:r>
      <w:r w:rsidRPr="00EE0365">
        <w:rPr>
          <w:rFonts w:ascii="Arial" w:hAnsi="Arial" w:cs="Arial"/>
          <w:szCs w:val="24"/>
        </w:rPr>
        <w:t>по раније</w:t>
      </w:r>
      <w:r w:rsidR="00C155E4" w:rsidRPr="00EE0365">
        <w:rPr>
          <w:rFonts w:ascii="Arial" w:hAnsi="Arial"/>
        </w:rPr>
        <w:t xml:space="preserve"> закљученим уговорима о </w:t>
      </w:r>
      <w:r w:rsidRPr="00EE0365">
        <w:rPr>
          <w:rFonts w:ascii="Arial" w:hAnsi="Arial"/>
        </w:rPr>
        <w:lastRenderedPageBreak/>
        <w:t xml:space="preserve">јавним набавкама који су се односили на </w:t>
      </w:r>
      <w:r w:rsidRPr="00EE0365">
        <w:rPr>
          <w:rFonts w:ascii="Arial" w:hAnsi="Arial" w:cs="Arial"/>
          <w:szCs w:val="24"/>
        </w:rPr>
        <w:t xml:space="preserve">исти </w:t>
      </w:r>
      <w:r w:rsidRPr="00EE0365">
        <w:rPr>
          <w:rFonts w:ascii="Arial" w:hAnsi="Arial"/>
        </w:rPr>
        <w:t>предмет</w:t>
      </w:r>
      <w:r w:rsidR="00C155E4" w:rsidRPr="00EE0365">
        <w:rPr>
          <w:rFonts w:ascii="Arial" w:hAnsi="Arial"/>
        </w:rPr>
        <w:t xml:space="preserve"> набавке</w:t>
      </w:r>
      <w:r w:rsidRPr="00EE0365">
        <w:rPr>
          <w:rFonts w:ascii="Arial" w:hAnsi="Arial" w:cs="Arial"/>
          <w:szCs w:val="24"/>
        </w:rPr>
        <w:t>,</w:t>
      </w:r>
      <w:r w:rsidR="00C155E4" w:rsidRPr="00EE0365">
        <w:rPr>
          <w:rFonts w:ascii="Arial" w:hAnsi="Arial"/>
        </w:rPr>
        <w:t xml:space="preserve"> </w:t>
      </w:r>
      <w:r w:rsidRPr="00EE0365">
        <w:rPr>
          <w:rFonts w:ascii="Arial" w:hAnsi="Arial"/>
        </w:rPr>
        <w:t>за период</w:t>
      </w:r>
      <w:r w:rsidR="00C155E4" w:rsidRPr="00EE0365">
        <w:rPr>
          <w:rFonts w:ascii="Arial" w:hAnsi="Arial"/>
        </w:rPr>
        <w:t xml:space="preserve"> од претходне три године</w:t>
      </w:r>
      <w:r w:rsidRPr="00EE0365">
        <w:rPr>
          <w:rFonts w:ascii="Arial" w:hAnsi="Arial" w:cs="Arial"/>
          <w:szCs w:val="24"/>
        </w:rPr>
        <w:t>. Доказ наведеног може бити:</w:t>
      </w:r>
    </w:p>
    <w:p w:rsidR="00716773" w:rsidRPr="00EE0365" w:rsidRDefault="002E709C" w:rsidP="00A85104">
      <w:pPr>
        <w:pStyle w:val="ListParagraph"/>
        <w:numPr>
          <w:ilvl w:val="0"/>
          <w:numId w:val="2"/>
        </w:numPr>
        <w:spacing w:after="0" w:line="240" w:lineRule="auto"/>
        <w:jc w:val="both"/>
        <w:rPr>
          <w:rFonts w:ascii="Arial" w:hAnsi="Arial"/>
        </w:rPr>
      </w:pPr>
      <w:r w:rsidRPr="00EE0365">
        <w:rPr>
          <w:rFonts w:ascii="Arial" w:hAnsi="Arial"/>
          <w:sz w:val="24"/>
        </w:rPr>
        <w:t>правоснажна судска одлука или коначна одлука другог надлежног органа;</w:t>
      </w:r>
    </w:p>
    <w:p w:rsidR="00716773" w:rsidRPr="00EE0365" w:rsidRDefault="002E709C" w:rsidP="00A85104">
      <w:pPr>
        <w:pStyle w:val="ListParagraph"/>
        <w:numPr>
          <w:ilvl w:val="0"/>
          <w:numId w:val="2"/>
        </w:numPr>
        <w:spacing w:after="0" w:line="240" w:lineRule="auto"/>
        <w:jc w:val="both"/>
        <w:rPr>
          <w:rFonts w:ascii="Arial" w:hAnsi="Arial"/>
        </w:rPr>
      </w:pPr>
      <w:r w:rsidRPr="00EE0365">
        <w:rPr>
          <w:rFonts w:ascii="Arial" w:hAnsi="Arial"/>
          <w:sz w:val="24"/>
        </w:rPr>
        <w:t>исправа о реализованом средству обезбеђења испуњења обавеза у поступку јавне набавке или испуњења уговорних обавеза;</w:t>
      </w:r>
    </w:p>
    <w:p w:rsidR="00716773" w:rsidRPr="00EE0365" w:rsidRDefault="002E709C" w:rsidP="00A85104">
      <w:pPr>
        <w:pStyle w:val="ListParagraph"/>
        <w:numPr>
          <w:ilvl w:val="0"/>
          <w:numId w:val="2"/>
        </w:numPr>
        <w:spacing w:after="0" w:line="240" w:lineRule="auto"/>
        <w:jc w:val="both"/>
        <w:rPr>
          <w:rFonts w:ascii="Arial" w:hAnsi="Arial"/>
        </w:rPr>
      </w:pPr>
      <w:r w:rsidRPr="00EE0365">
        <w:rPr>
          <w:rFonts w:ascii="Arial" w:hAnsi="Arial" w:cs="Arial"/>
          <w:sz w:val="24"/>
          <w:szCs w:val="24"/>
        </w:rPr>
        <w:t>исправа</w:t>
      </w:r>
      <w:r w:rsidRPr="00EE0365">
        <w:rPr>
          <w:rFonts w:ascii="Arial" w:hAnsi="Arial"/>
          <w:sz w:val="24"/>
        </w:rPr>
        <w:t xml:space="preserve"> о </w:t>
      </w:r>
      <w:r w:rsidRPr="00EE0365">
        <w:rPr>
          <w:rFonts w:ascii="Arial" w:hAnsi="Arial" w:cs="Arial"/>
          <w:sz w:val="24"/>
          <w:szCs w:val="24"/>
        </w:rPr>
        <w:t>наплаћеној</w:t>
      </w:r>
      <w:r w:rsidRPr="00EE0365">
        <w:rPr>
          <w:rFonts w:ascii="Arial" w:hAnsi="Arial"/>
          <w:sz w:val="24"/>
        </w:rPr>
        <w:t xml:space="preserve"> уговорној казни;</w:t>
      </w:r>
    </w:p>
    <w:p w:rsidR="00716773" w:rsidRPr="00EE0365" w:rsidRDefault="002E709C" w:rsidP="00A85104">
      <w:pPr>
        <w:pStyle w:val="ListParagraph"/>
        <w:numPr>
          <w:ilvl w:val="0"/>
          <w:numId w:val="2"/>
        </w:numPr>
        <w:spacing w:after="0" w:line="240" w:lineRule="auto"/>
        <w:jc w:val="both"/>
        <w:rPr>
          <w:rFonts w:ascii="Arial" w:hAnsi="Arial"/>
        </w:rPr>
      </w:pPr>
      <w:r w:rsidRPr="00EE0365">
        <w:rPr>
          <w:rFonts w:ascii="Arial" w:hAnsi="Arial" w:cs="Arial"/>
          <w:sz w:val="24"/>
          <w:szCs w:val="24"/>
        </w:rPr>
        <w:t xml:space="preserve">рекламације потрошача, односно </w:t>
      </w:r>
      <w:r w:rsidRPr="00EE0365">
        <w:rPr>
          <w:rFonts w:ascii="Arial" w:hAnsi="Arial"/>
          <w:sz w:val="24"/>
        </w:rPr>
        <w:t xml:space="preserve">корисника, </w:t>
      </w:r>
      <w:r w:rsidRPr="00EE0365">
        <w:rPr>
          <w:rFonts w:ascii="Arial" w:hAnsi="Arial" w:cs="Arial"/>
          <w:sz w:val="24"/>
          <w:szCs w:val="24"/>
        </w:rPr>
        <w:t>ако</w:t>
      </w:r>
      <w:r w:rsidRPr="00EE0365">
        <w:rPr>
          <w:rFonts w:ascii="Arial" w:hAnsi="Arial"/>
          <w:sz w:val="24"/>
        </w:rPr>
        <w:t xml:space="preserve"> нису </w:t>
      </w:r>
      <w:r w:rsidRPr="00EE0365">
        <w:rPr>
          <w:rFonts w:ascii="Arial" w:hAnsi="Arial" w:cs="Arial"/>
          <w:sz w:val="24"/>
          <w:szCs w:val="24"/>
        </w:rPr>
        <w:t>отклоњене</w:t>
      </w:r>
      <w:r w:rsidRPr="00EE0365">
        <w:rPr>
          <w:rFonts w:ascii="Arial" w:hAnsi="Arial"/>
          <w:sz w:val="24"/>
        </w:rPr>
        <w:t xml:space="preserve"> у </w:t>
      </w:r>
      <w:r w:rsidRPr="00EE0365">
        <w:rPr>
          <w:rFonts w:ascii="Arial" w:hAnsi="Arial" w:cs="Arial"/>
          <w:sz w:val="24"/>
          <w:szCs w:val="24"/>
        </w:rPr>
        <w:t>уговореном</w:t>
      </w:r>
      <w:r w:rsidRPr="00EE0365">
        <w:rPr>
          <w:rFonts w:ascii="Arial" w:hAnsi="Arial"/>
          <w:sz w:val="24"/>
        </w:rPr>
        <w:t xml:space="preserve"> року;</w:t>
      </w:r>
    </w:p>
    <w:p w:rsidR="00716773" w:rsidRPr="00EE0365" w:rsidRDefault="002E709C" w:rsidP="00A85104">
      <w:pPr>
        <w:pStyle w:val="ListParagraph"/>
        <w:numPr>
          <w:ilvl w:val="0"/>
          <w:numId w:val="2"/>
        </w:numPr>
        <w:spacing w:after="0" w:line="240" w:lineRule="auto"/>
        <w:jc w:val="both"/>
        <w:rPr>
          <w:rFonts w:ascii="Arial" w:hAnsi="Arial"/>
        </w:rPr>
      </w:pPr>
      <w:r w:rsidRPr="00EE0365">
        <w:rPr>
          <w:rFonts w:ascii="Arial" w:hAnsi="Arial"/>
          <w:sz w:val="24"/>
        </w:rPr>
        <w:t xml:space="preserve">изјава о раскиду уговора због </w:t>
      </w:r>
      <w:r w:rsidRPr="00EE0365">
        <w:rPr>
          <w:rFonts w:ascii="Arial" w:hAnsi="Arial" w:cs="Arial"/>
          <w:sz w:val="24"/>
          <w:szCs w:val="24"/>
        </w:rPr>
        <w:t>неиспуњења битних</w:t>
      </w:r>
      <w:r w:rsidRPr="00EE0365">
        <w:rPr>
          <w:rFonts w:ascii="Arial" w:hAnsi="Arial"/>
          <w:sz w:val="24"/>
        </w:rPr>
        <w:t xml:space="preserve"> елемената</w:t>
      </w:r>
      <w:r w:rsidRPr="00EE0365">
        <w:rPr>
          <w:rFonts w:ascii="Arial" w:hAnsi="Arial" w:cs="Arial"/>
          <w:sz w:val="24"/>
          <w:szCs w:val="24"/>
        </w:rPr>
        <w:t xml:space="preserve"> уговора дата</w:t>
      </w:r>
      <w:r w:rsidRPr="00EE0365">
        <w:rPr>
          <w:rFonts w:ascii="Arial" w:hAnsi="Arial"/>
          <w:sz w:val="24"/>
        </w:rPr>
        <w:t xml:space="preserve"> на начин и </w:t>
      </w:r>
      <w:r w:rsidRPr="00EE0365">
        <w:rPr>
          <w:rFonts w:ascii="Arial" w:hAnsi="Arial" w:cs="Arial"/>
          <w:sz w:val="24"/>
          <w:szCs w:val="24"/>
        </w:rPr>
        <w:t>под</w:t>
      </w:r>
      <w:r w:rsidRPr="00EE0365">
        <w:rPr>
          <w:rFonts w:ascii="Arial" w:hAnsi="Arial"/>
          <w:sz w:val="24"/>
        </w:rPr>
        <w:t xml:space="preserve"> условима </w:t>
      </w:r>
      <w:r w:rsidRPr="00EE0365">
        <w:rPr>
          <w:rFonts w:ascii="Arial" w:hAnsi="Arial" w:cs="Arial"/>
          <w:sz w:val="24"/>
          <w:szCs w:val="24"/>
        </w:rPr>
        <w:t>предвиђеним</w:t>
      </w:r>
      <w:r w:rsidRPr="00EE0365">
        <w:rPr>
          <w:rFonts w:ascii="Arial" w:hAnsi="Arial"/>
          <w:sz w:val="24"/>
        </w:rPr>
        <w:t xml:space="preserve"> законом </w:t>
      </w:r>
      <w:r w:rsidRPr="00EE0365">
        <w:rPr>
          <w:rFonts w:ascii="Arial" w:hAnsi="Arial" w:cs="Arial"/>
          <w:sz w:val="24"/>
          <w:szCs w:val="24"/>
        </w:rPr>
        <w:t>којим се уређују облигациони односи</w:t>
      </w:r>
      <w:r w:rsidRPr="00EE0365">
        <w:rPr>
          <w:rFonts w:ascii="Arial" w:hAnsi="Arial"/>
          <w:sz w:val="24"/>
        </w:rPr>
        <w:t>;</w:t>
      </w:r>
    </w:p>
    <w:p w:rsidR="00716773" w:rsidRPr="00EE0365" w:rsidRDefault="002E709C" w:rsidP="00A85104">
      <w:pPr>
        <w:pStyle w:val="ListParagraph"/>
        <w:numPr>
          <w:ilvl w:val="0"/>
          <w:numId w:val="2"/>
        </w:numPr>
        <w:spacing w:after="0" w:line="240" w:lineRule="auto"/>
        <w:jc w:val="both"/>
        <w:rPr>
          <w:rFonts w:ascii="Arial" w:hAnsi="Arial"/>
        </w:rPr>
      </w:pPr>
      <w:r w:rsidRPr="00EE0365">
        <w:rPr>
          <w:rFonts w:ascii="Arial" w:hAnsi="Arial"/>
          <w:sz w:val="24"/>
        </w:rPr>
        <w:t xml:space="preserve">доказ о ангажовању </w:t>
      </w:r>
      <w:r w:rsidRPr="00EE0365">
        <w:rPr>
          <w:rFonts w:ascii="Arial" w:hAnsi="Arial" w:cs="Arial"/>
          <w:sz w:val="24"/>
          <w:szCs w:val="24"/>
        </w:rPr>
        <w:t xml:space="preserve">на извршењу уговора о јавној набавци </w:t>
      </w:r>
      <w:r w:rsidRPr="00EE0365">
        <w:rPr>
          <w:rFonts w:ascii="Arial" w:hAnsi="Arial"/>
          <w:sz w:val="24"/>
        </w:rPr>
        <w:t xml:space="preserve">лица која нису </w:t>
      </w:r>
      <w:r w:rsidRPr="00EE0365">
        <w:rPr>
          <w:rFonts w:ascii="Arial" w:hAnsi="Arial" w:cs="Arial"/>
          <w:sz w:val="24"/>
          <w:szCs w:val="24"/>
        </w:rPr>
        <w:t>означена</w:t>
      </w:r>
      <w:r w:rsidRPr="00EE0365">
        <w:rPr>
          <w:rFonts w:ascii="Arial" w:hAnsi="Arial"/>
          <w:sz w:val="24"/>
        </w:rPr>
        <w:t xml:space="preserve"> у понуди као подизвођачи</w:t>
      </w:r>
      <w:r w:rsidRPr="00EE0365">
        <w:rPr>
          <w:rFonts w:ascii="Arial" w:hAnsi="Arial" w:cs="Arial"/>
          <w:sz w:val="24"/>
          <w:szCs w:val="24"/>
        </w:rPr>
        <w:t>,</w:t>
      </w:r>
      <w:r w:rsidRPr="00EE0365">
        <w:rPr>
          <w:rFonts w:ascii="Arial" w:hAnsi="Arial"/>
          <w:sz w:val="24"/>
        </w:rPr>
        <w:t xml:space="preserve"> односно </w:t>
      </w:r>
      <w:r w:rsidRPr="00EE0365">
        <w:rPr>
          <w:rFonts w:ascii="Arial" w:hAnsi="Arial" w:cs="Arial"/>
          <w:sz w:val="24"/>
          <w:szCs w:val="24"/>
        </w:rPr>
        <w:t>чланови</w:t>
      </w:r>
      <w:r w:rsidRPr="00EE0365">
        <w:rPr>
          <w:rFonts w:ascii="Arial" w:hAnsi="Arial"/>
          <w:sz w:val="24"/>
        </w:rPr>
        <w:t xml:space="preserve"> групе понуђача</w:t>
      </w:r>
      <w:r w:rsidR="00A85104" w:rsidRPr="00EE0365">
        <w:rPr>
          <w:rFonts w:ascii="Arial" w:hAnsi="Arial"/>
          <w:sz w:val="24"/>
        </w:rPr>
        <w:t>.</w:t>
      </w:r>
    </w:p>
    <w:p w:rsidR="00365432" w:rsidRPr="00EE0365" w:rsidRDefault="00A85E6F" w:rsidP="00A85104">
      <w:pPr>
        <w:ind w:firstLine="720"/>
        <w:jc w:val="both"/>
        <w:rPr>
          <w:rFonts w:ascii="Arial" w:hAnsi="Arial" w:cs="Arial"/>
          <w:szCs w:val="24"/>
        </w:rPr>
      </w:pPr>
      <w:r w:rsidRPr="00EE0365">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65432" w:rsidRPr="00EE0365" w:rsidRDefault="00A85E6F">
      <w:pPr>
        <w:ind w:firstLine="720"/>
        <w:jc w:val="both"/>
        <w:rPr>
          <w:rFonts w:ascii="Arial" w:hAnsi="Arial"/>
          <w:b/>
        </w:rPr>
      </w:pPr>
      <w:r w:rsidRPr="00EE0365">
        <w:rPr>
          <w:rFonts w:ascii="Arial" w:hAnsi="Arial" w:cs="Arial"/>
          <w:szCs w:val="24"/>
          <w:lang w:eastAsia="en-US"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r w:rsidR="00B36AC8">
        <w:rPr>
          <w:rFonts w:ascii="Arial" w:hAnsi="Arial" w:cs="Arial"/>
          <w:szCs w:val="24"/>
          <w:lang w:eastAsia="en-US" w:bidi="en-US"/>
        </w:rPr>
        <w:t xml:space="preserve"> </w:t>
      </w:r>
    </w:p>
    <w:p w:rsidR="00365432" w:rsidRPr="00EE0365" w:rsidRDefault="00A85E6F">
      <w:pPr>
        <w:ind w:firstLine="720"/>
        <w:jc w:val="both"/>
        <w:rPr>
          <w:rFonts w:ascii="Arial" w:hAnsi="Arial" w:cs="Arial"/>
          <w:szCs w:val="24"/>
        </w:rPr>
      </w:pPr>
      <w:r w:rsidRPr="00EE0365">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365432" w:rsidRPr="00EE0365" w:rsidRDefault="00A85E6F">
      <w:pPr>
        <w:ind w:firstLine="720"/>
        <w:jc w:val="both"/>
        <w:rPr>
          <w:rFonts w:ascii="Arial" w:hAnsi="Arial" w:cs="Arial"/>
          <w:szCs w:val="24"/>
        </w:rPr>
      </w:pPr>
      <w:r w:rsidRPr="00EE0365">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365432" w:rsidRPr="00EE0365" w:rsidRDefault="00A85E6F">
      <w:pPr>
        <w:ind w:firstLine="720"/>
        <w:jc w:val="both"/>
        <w:rPr>
          <w:rFonts w:ascii="Arial" w:hAnsi="Arial" w:cs="Arial"/>
          <w:szCs w:val="24"/>
        </w:rPr>
      </w:pPr>
      <w:r w:rsidRPr="00EE0365">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365432" w:rsidRDefault="00A85E6F">
      <w:pPr>
        <w:suppressAutoHyphens w:val="0"/>
        <w:ind w:firstLine="709"/>
        <w:jc w:val="both"/>
        <w:rPr>
          <w:rFonts w:ascii="Arial" w:hAnsi="Arial" w:cs="Arial"/>
          <w:szCs w:val="24"/>
          <w:lang w:val="en-US"/>
        </w:rPr>
      </w:pPr>
      <w:r w:rsidRPr="00EE0365">
        <w:rPr>
          <w:rFonts w:ascii="Arial" w:hAnsi="Arial" w:cs="Arial"/>
          <w:bCs/>
          <w:szCs w:val="24"/>
        </w:rPr>
        <w:t xml:space="preserve">Као додатно обезбеђење, у овом случају, изабрани понуђач је у обавези, у тренутку закључења уговора, да наручиоцу поднесе оригинал, </w:t>
      </w:r>
      <w:r w:rsidR="00C155E4" w:rsidRPr="00EE0365">
        <w:rPr>
          <w:rFonts w:ascii="Arial" w:hAnsi="Arial"/>
        </w:rPr>
        <w:t>неопозив</w:t>
      </w:r>
      <w:r w:rsidRPr="00EE0365">
        <w:rPr>
          <w:rFonts w:ascii="Arial" w:hAnsi="Arial" w:cs="Arial"/>
          <w:bCs/>
          <w:szCs w:val="24"/>
        </w:rPr>
        <w:t>у</w:t>
      </w:r>
      <w:r w:rsidR="00C155E4" w:rsidRPr="00EE0365">
        <w:rPr>
          <w:rFonts w:ascii="Arial" w:hAnsi="Arial"/>
        </w:rPr>
        <w:t>, безусловн</w:t>
      </w:r>
      <w:r w:rsidRPr="00EE0365">
        <w:rPr>
          <w:rFonts w:ascii="Arial" w:hAnsi="Arial" w:cs="Arial"/>
          <w:bCs/>
          <w:szCs w:val="24"/>
        </w:rPr>
        <w:t>у</w:t>
      </w:r>
      <w:r w:rsidR="00C155E4" w:rsidRPr="00EE0365">
        <w:rPr>
          <w:rFonts w:ascii="Arial" w:hAnsi="Arial"/>
        </w:rPr>
        <w:t xml:space="preserve"> </w:t>
      </w:r>
      <w:r w:rsidRPr="00EE0365">
        <w:rPr>
          <w:rFonts w:ascii="Arial" w:hAnsi="Arial" w:cs="Arial"/>
          <w:bCs/>
          <w:szCs w:val="24"/>
        </w:rPr>
        <w:t xml:space="preserve">и на први позив плативу банкарску гаранцију за добро извршење посла, у висини 15% од вредности понуде (уговора), без пдв-а, са трајањем најмање </w:t>
      </w:r>
      <w:r w:rsidR="007E61FD" w:rsidRPr="00EE0365">
        <w:rPr>
          <w:rFonts w:ascii="Arial" w:hAnsi="Arial" w:cs="Arial"/>
          <w:bCs/>
          <w:szCs w:val="24"/>
        </w:rPr>
        <w:t xml:space="preserve">30 </w:t>
      </w:r>
      <w:r w:rsidRPr="00EE0365">
        <w:rPr>
          <w:rFonts w:ascii="Arial" w:hAnsi="Arial" w:cs="Arial"/>
          <w:szCs w:val="24"/>
        </w:rPr>
        <w:t>(</w:t>
      </w:r>
      <w:r w:rsidR="007E61FD" w:rsidRPr="00EE0365">
        <w:rPr>
          <w:rFonts w:ascii="Arial" w:hAnsi="Arial" w:cs="Arial"/>
          <w:szCs w:val="24"/>
        </w:rPr>
        <w:t>три</w:t>
      </w:r>
      <w:r w:rsidRPr="00EE0365">
        <w:rPr>
          <w:rFonts w:ascii="Arial" w:hAnsi="Arial" w:cs="Arial"/>
          <w:szCs w:val="24"/>
        </w:rPr>
        <w:t>десет) дана дуже од дана одређеног за коначно извршење посла</w:t>
      </w:r>
      <w:r w:rsidR="007E61FD" w:rsidRPr="00EE0365">
        <w:rPr>
          <w:rFonts w:ascii="Arial" w:hAnsi="Arial" w:cs="Arial"/>
          <w:szCs w:val="24"/>
        </w:rPr>
        <w:t xml:space="preserve"> (одобрења Коначног извештаја)</w:t>
      </w:r>
      <w:r w:rsidRPr="00EE0365">
        <w:rPr>
          <w:rFonts w:ascii="Arial" w:hAnsi="Arial" w:cs="Arial"/>
          <w:szCs w:val="24"/>
        </w:rPr>
        <w:t>.</w:t>
      </w:r>
    </w:p>
    <w:p w:rsidR="00734477" w:rsidRPr="00EE0365" w:rsidRDefault="00734477" w:rsidP="00957F86">
      <w:pPr>
        <w:ind w:firstLine="709"/>
        <w:jc w:val="both"/>
        <w:rPr>
          <w:rFonts w:ascii="Arial" w:hAnsi="Arial" w:cs="Arial"/>
        </w:rPr>
      </w:pPr>
    </w:p>
    <w:p w:rsidR="009F1A9E" w:rsidRDefault="00957F86" w:rsidP="003413BC">
      <w:pPr>
        <w:pStyle w:val="Heading2"/>
        <w:numPr>
          <w:ilvl w:val="1"/>
          <w:numId w:val="39"/>
        </w:numPr>
        <w:rPr>
          <w:rFonts w:cs="Arial"/>
          <w:sz w:val="24"/>
        </w:rPr>
      </w:pPr>
      <w:bookmarkStart w:id="49" w:name="_Toc297798723"/>
      <w:bookmarkStart w:id="50" w:name="_Toc393704336"/>
      <w:bookmarkStart w:id="51" w:name="_Toc387313811"/>
      <w:r w:rsidRPr="00EE0365">
        <w:rPr>
          <w:rFonts w:cs="Arial"/>
          <w:sz w:val="24"/>
        </w:rPr>
        <w:t>КРИТЕРИЈУМ</w:t>
      </w:r>
      <w:r w:rsidR="00B902F1" w:rsidRPr="00EE0365">
        <w:rPr>
          <w:rFonts w:cs="Arial"/>
          <w:sz w:val="24"/>
        </w:rPr>
        <w:t xml:space="preserve"> </w:t>
      </w:r>
      <w:bookmarkEnd w:id="49"/>
      <w:r w:rsidR="00B902F1" w:rsidRPr="00EE0365">
        <w:rPr>
          <w:rFonts w:cs="Arial"/>
          <w:sz w:val="24"/>
        </w:rPr>
        <w:t>ЗА ДОДЕЛУ УГОВОРА</w:t>
      </w:r>
      <w:bookmarkEnd w:id="50"/>
      <w:bookmarkEnd w:id="51"/>
    </w:p>
    <w:p w:rsidR="007A273F" w:rsidRPr="00EE0365" w:rsidRDefault="007A273F" w:rsidP="007A273F">
      <w:pPr>
        <w:ind w:right="61"/>
        <w:jc w:val="both"/>
        <w:rPr>
          <w:rFonts w:ascii="Arial" w:eastAsia="Arial Narrow" w:hAnsi="Arial" w:cs="Arial"/>
          <w:szCs w:val="24"/>
        </w:rPr>
      </w:pPr>
    </w:p>
    <w:p w:rsidR="007A273F" w:rsidRPr="00EE0365" w:rsidRDefault="007A273F" w:rsidP="007A273F">
      <w:pPr>
        <w:ind w:firstLine="709"/>
        <w:jc w:val="both"/>
        <w:rPr>
          <w:rFonts w:ascii="Arial" w:hAnsi="Arial" w:cs="Arial"/>
        </w:rPr>
      </w:pPr>
      <w:r w:rsidRPr="00EE0365">
        <w:rPr>
          <w:rFonts w:ascii="Arial" w:hAnsi="Arial" w:cs="Arial"/>
        </w:rPr>
        <w:t>Одлуку о додели уговора Наручилац ће донети применом критеријума „економски најповољнија понуда“.</w:t>
      </w:r>
    </w:p>
    <w:p w:rsidR="007A273F" w:rsidRPr="00EE0365" w:rsidRDefault="007A273F" w:rsidP="007A273F">
      <w:pPr>
        <w:jc w:val="both"/>
        <w:rPr>
          <w:rFonts w:ascii="Arial" w:hAnsi="Arial" w:cs="Arial"/>
        </w:rPr>
      </w:pPr>
    </w:p>
    <w:p w:rsidR="007A273F" w:rsidRPr="00EE0365" w:rsidRDefault="007A273F" w:rsidP="007A273F">
      <w:pPr>
        <w:jc w:val="both"/>
        <w:rPr>
          <w:rFonts w:ascii="Arial" w:hAnsi="Arial" w:cs="Arial"/>
          <w:b/>
        </w:rPr>
      </w:pPr>
      <w:r w:rsidRPr="00EE0365">
        <w:rPr>
          <w:rFonts w:ascii="Arial" w:hAnsi="Arial" w:cs="Arial"/>
          <w:b/>
        </w:rPr>
        <w:t xml:space="preserve">Елементи критеријума су следећи: </w:t>
      </w:r>
    </w:p>
    <w:p w:rsidR="00A2655E" w:rsidRDefault="00A2655E" w:rsidP="00F459C3">
      <w:pPr>
        <w:tabs>
          <w:tab w:val="left" w:pos="709"/>
        </w:tabs>
        <w:ind w:right="61"/>
        <w:jc w:val="both"/>
        <w:rPr>
          <w:rFonts w:ascii="Arial" w:hAnsi="Arial" w:cs="Arial"/>
          <w:b/>
          <w:szCs w:val="24"/>
        </w:rPr>
      </w:pPr>
    </w:p>
    <w:p w:rsidR="009F1A9E" w:rsidRDefault="001219ED">
      <w:pPr>
        <w:ind w:right="61"/>
        <w:jc w:val="both"/>
        <w:rPr>
          <w:rFonts w:eastAsia="Arial Narrow"/>
          <w:b/>
          <w:szCs w:val="24"/>
        </w:rPr>
      </w:pPr>
      <w:r w:rsidRPr="00EE0365">
        <w:rPr>
          <w:rFonts w:ascii="Arial" w:hAnsi="Arial" w:cs="Arial"/>
          <w:b/>
          <w:szCs w:val="24"/>
        </w:rPr>
        <w:t>К</w:t>
      </w:r>
      <w:r w:rsidR="006B7F01" w:rsidRPr="00EE0365">
        <w:rPr>
          <w:rFonts w:ascii="Arial" w:hAnsi="Arial" w:cs="Arial"/>
          <w:b/>
          <w:szCs w:val="24"/>
        </w:rPr>
        <w:t>.1</w:t>
      </w:r>
      <w:r w:rsidR="006F5BFE" w:rsidRPr="00EE0365">
        <w:rPr>
          <w:rFonts w:ascii="Arial" w:hAnsi="Arial" w:cs="Arial"/>
          <w:b/>
          <w:szCs w:val="24"/>
        </w:rPr>
        <w:t>.</w:t>
      </w:r>
      <w:r w:rsidR="00612721">
        <w:rPr>
          <w:rFonts w:ascii="Arial" w:hAnsi="Arial" w:cs="Arial"/>
          <w:b/>
          <w:szCs w:val="24"/>
          <w:lang w:val="en-US"/>
        </w:rPr>
        <w:t xml:space="preserve"> </w:t>
      </w:r>
      <w:r w:rsidR="007A273F" w:rsidRPr="00EE0365">
        <w:rPr>
          <w:rFonts w:ascii="Arial" w:hAnsi="Arial" w:cs="Arial"/>
          <w:b/>
          <w:szCs w:val="24"/>
        </w:rPr>
        <w:t>Понуђена цена</w:t>
      </w:r>
      <w:r w:rsidR="007A273F" w:rsidRPr="00EE0365">
        <w:rPr>
          <w:rFonts w:ascii="Arial" w:eastAsia="Arial Narrow" w:hAnsi="Arial" w:cs="Arial"/>
          <w:b/>
          <w:szCs w:val="24"/>
        </w:rPr>
        <w:tab/>
      </w:r>
      <w:r w:rsidR="00F459C3" w:rsidRPr="00EE0365">
        <w:rPr>
          <w:rFonts w:ascii="Arial" w:eastAsia="Arial Narrow" w:hAnsi="Arial" w:cs="Arial"/>
          <w:b/>
          <w:szCs w:val="24"/>
        </w:rPr>
        <w:tab/>
      </w:r>
      <w:r w:rsidR="00F459C3" w:rsidRPr="00EE0365">
        <w:rPr>
          <w:rFonts w:ascii="Arial" w:eastAsia="Arial Narrow" w:hAnsi="Arial" w:cs="Arial"/>
          <w:b/>
          <w:szCs w:val="24"/>
        </w:rPr>
        <w:tab/>
      </w:r>
      <w:r w:rsidR="00F459C3" w:rsidRPr="00EE0365">
        <w:rPr>
          <w:rFonts w:ascii="Arial" w:eastAsia="Arial Narrow" w:hAnsi="Arial" w:cs="Arial"/>
          <w:b/>
          <w:szCs w:val="24"/>
        </w:rPr>
        <w:tab/>
      </w:r>
      <w:r w:rsidR="00F459C3" w:rsidRPr="00EE0365">
        <w:rPr>
          <w:rFonts w:ascii="Arial" w:eastAsia="Arial Narrow" w:hAnsi="Arial" w:cs="Arial"/>
          <w:b/>
          <w:szCs w:val="24"/>
        </w:rPr>
        <w:tab/>
      </w:r>
      <w:r w:rsidR="00F459C3" w:rsidRPr="00EE0365">
        <w:rPr>
          <w:rFonts w:ascii="Arial" w:eastAsia="Arial Narrow" w:hAnsi="Arial" w:cs="Arial"/>
          <w:b/>
          <w:szCs w:val="24"/>
        </w:rPr>
        <w:tab/>
      </w:r>
      <w:r w:rsidR="00F459C3" w:rsidRPr="00EE0365">
        <w:rPr>
          <w:rFonts w:ascii="Arial" w:eastAsia="Arial Narrow" w:hAnsi="Arial" w:cs="Arial"/>
          <w:b/>
          <w:szCs w:val="24"/>
        </w:rPr>
        <w:tab/>
      </w:r>
      <w:r w:rsidRPr="00EE0365">
        <w:rPr>
          <w:rFonts w:ascii="Arial" w:eastAsia="Arial Narrow" w:hAnsi="Arial" w:cs="Arial"/>
          <w:b/>
          <w:szCs w:val="24"/>
        </w:rPr>
        <w:t>4</w:t>
      </w:r>
      <w:r w:rsidR="007A273F" w:rsidRPr="00EE0365">
        <w:rPr>
          <w:rFonts w:ascii="Arial" w:eastAsia="Arial Narrow" w:hAnsi="Arial" w:cs="Arial"/>
          <w:b/>
          <w:szCs w:val="24"/>
        </w:rPr>
        <w:t>0 пондера</w:t>
      </w:r>
      <w:r w:rsidR="00B36AC8">
        <w:t xml:space="preserve">     </w:t>
      </w:r>
      <w:r w:rsidR="007A273F" w:rsidRPr="00EE0365">
        <w:t xml:space="preserve"> </w:t>
      </w:r>
    </w:p>
    <w:p w:rsidR="009F1A9E" w:rsidRDefault="001219ED">
      <w:pPr>
        <w:ind w:right="61"/>
        <w:jc w:val="both"/>
        <w:rPr>
          <w:rFonts w:ascii="Arial" w:eastAsia="Arial Narrow" w:hAnsi="Arial" w:cs="Arial"/>
          <w:b/>
          <w:szCs w:val="24"/>
        </w:rPr>
      </w:pPr>
      <w:r w:rsidRPr="00EE0365">
        <w:rPr>
          <w:rFonts w:ascii="Arial" w:eastAsia="Arial Narrow" w:hAnsi="Arial" w:cs="Arial"/>
          <w:b/>
          <w:szCs w:val="24"/>
        </w:rPr>
        <w:t>К.2</w:t>
      </w:r>
      <w:r w:rsidR="006F5BFE" w:rsidRPr="00EE0365">
        <w:rPr>
          <w:rFonts w:ascii="Arial" w:eastAsia="Arial Narrow" w:hAnsi="Arial" w:cs="Arial"/>
          <w:b/>
          <w:szCs w:val="24"/>
        </w:rPr>
        <w:t>.</w:t>
      </w:r>
      <w:r w:rsidR="00612721">
        <w:rPr>
          <w:rFonts w:ascii="Arial" w:eastAsia="Arial Narrow" w:hAnsi="Arial" w:cs="Arial"/>
          <w:b/>
          <w:szCs w:val="24"/>
          <w:lang w:val="en-US"/>
        </w:rPr>
        <w:t xml:space="preserve"> </w:t>
      </w:r>
      <w:r w:rsidR="007A273F" w:rsidRPr="00EE0365">
        <w:rPr>
          <w:rFonts w:ascii="Arial" w:eastAsia="Arial Narrow" w:hAnsi="Arial" w:cs="Arial"/>
          <w:b/>
          <w:szCs w:val="24"/>
        </w:rPr>
        <w:t xml:space="preserve">Технички аспект </w:t>
      </w:r>
      <w:r w:rsidR="00F459C3" w:rsidRPr="00EE0365">
        <w:rPr>
          <w:rFonts w:ascii="Arial" w:eastAsia="Arial Narrow" w:hAnsi="Arial" w:cs="Arial"/>
          <w:b/>
          <w:szCs w:val="24"/>
        </w:rPr>
        <w:tab/>
      </w:r>
      <w:r w:rsidR="00F459C3" w:rsidRPr="00EE0365">
        <w:rPr>
          <w:rFonts w:ascii="Arial" w:eastAsia="Arial Narrow" w:hAnsi="Arial" w:cs="Arial"/>
          <w:b/>
          <w:szCs w:val="24"/>
        </w:rPr>
        <w:tab/>
      </w:r>
      <w:r w:rsidR="00F459C3" w:rsidRPr="00EE0365">
        <w:rPr>
          <w:rFonts w:ascii="Arial" w:eastAsia="Arial Narrow" w:hAnsi="Arial" w:cs="Arial"/>
          <w:b/>
          <w:szCs w:val="24"/>
        </w:rPr>
        <w:tab/>
      </w:r>
      <w:r w:rsidR="00F459C3" w:rsidRPr="00EE0365">
        <w:rPr>
          <w:rFonts w:ascii="Arial" w:eastAsia="Arial Narrow" w:hAnsi="Arial" w:cs="Arial"/>
          <w:b/>
          <w:szCs w:val="24"/>
        </w:rPr>
        <w:tab/>
      </w:r>
      <w:r w:rsidR="00F459C3" w:rsidRPr="00EE0365">
        <w:rPr>
          <w:rFonts w:ascii="Arial" w:eastAsia="Arial Narrow" w:hAnsi="Arial" w:cs="Arial"/>
          <w:b/>
          <w:szCs w:val="24"/>
        </w:rPr>
        <w:tab/>
      </w:r>
      <w:r w:rsidR="00F459C3" w:rsidRPr="00EE0365">
        <w:rPr>
          <w:rFonts w:ascii="Arial" w:eastAsia="Arial Narrow" w:hAnsi="Arial" w:cs="Arial"/>
          <w:b/>
          <w:szCs w:val="24"/>
        </w:rPr>
        <w:tab/>
      </w:r>
      <w:r w:rsidR="00B36AC8">
        <w:rPr>
          <w:rFonts w:ascii="Arial" w:eastAsia="Arial Narrow" w:hAnsi="Arial" w:cs="Arial"/>
          <w:b/>
          <w:szCs w:val="24"/>
        </w:rPr>
        <w:t xml:space="preserve"> </w:t>
      </w:r>
      <w:r w:rsidR="007A273F" w:rsidRPr="00EE0365">
        <w:rPr>
          <w:rFonts w:ascii="Arial" w:eastAsia="Arial Narrow" w:hAnsi="Arial" w:cs="Arial"/>
          <w:b/>
          <w:szCs w:val="24"/>
        </w:rPr>
        <w:tab/>
      </w:r>
      <w:r w:rsidR="00DA66D8">
        <w:rPr>
          <w:rFonts w:ascii="Arial" w:eastAsia="Arial Narrow" w:hAnsi="Arial" w:cs="Arial"/>
          <w:b/>
          <w:szCs w:val="24"/>
        </w:rPr>
        <w:t>25</w:t>
      </w:r>
      <w:r w:rsidR="007A273F" w:rsidRPr="00EE0365">
        <w:rPr>
          <w:rFonts w:ascii="Arial" w:eastAsia="Arial Narrow" w:hAnsi="Arial" w:cs="Arial"/>
          <w:b/>
          <w:szCs w:val="24"/>
        </w:rPr>
        <w:t xml:space="preserve"> пондера</w:t>
      </w:r>
    </w:p>
    <w:p w:rsidR="009F1A9E" w:rsidRDefault="001219ED">
      <w:pPr>
        <w:ind w:right="61"/>
        <w:jc w:val="both"/>
        <w:rPr>
          <w:rFonts w:ascii="Arial" w:eastAsia="Arial Narrow" w:hAnsi="Arial" w:cs="Arial"/>
          <w:b/>
        </w:rPr>
      </w:pPr>
      <w:r w:rsidRPr="00EE0365">
        <w:rPr>
          <w:rFonts w:ascii="Arial" w:hAnsi="Arial" w:cs="Arial"/>
          <w:b/>
          <w:szCs w:val="24"/>
        </w:rPr>
        <w:t>К.3</w:t>
      </w:r>
      <w:r w:rsidR="006F5BFE" w:rsidRPr="00EE0365">
        <w:rPr>
          <w:rFonts w:ascii="Arial" w:hAnsi="Arial" w:cs="Arial"/>
          <w:b/>
          <w:szCs w:val="24"/>
        </w:rPr>
        <w:t>.</w:t>
      </w:r>
      <w:r w:rsidRPr="00EE0365">
        <w:rPr>
          <w:rFonts w:ascii="Arial" w:hAnsi="Arial" w:cs="Arial"/>
          <w:b/>
          <w:szCs w:val="24"/>
        </w:rPr>
        <w:t xml:space="preserve"> </w:t>
      </w:r>
      <w:r w:rsidR="007A273F" w:rsidRPr="00EE0365">
        <w:rPr>
          <w:rFonts w:ascii="Arial" w:hAnsi="Arial" w:cs="Arial"/>
          <w:b/>
          <w:szCs w:val="24"/>
        </w:rPr>
        <w:t>Квалитет чланова тима</w:t>
      </w:r>
      <w:r w:rsidR="00116432" w:rsidRPr="00EE0365">
        <w:rPr>
          <w:rFonts w:ascii="Arial" w:eastAsia="Arial Narrow" w:hAnsi="Arial" w:cs="Arial"/>
          <w:b/>
          <w:szCs w:val="24"/>
        </w:rPr>
        <w:tab/>
      </w:r>
      <w:r w:rsidR="00612721">
        <w:rPr>
          <w:rFonts w:ascii="Arial" w:eastAsia="Arial Narrow" w:hAnsi="Arial" w:cs="Arial"/>
          <w:b/>
          <w:szCs w:val="24"/>
          <w:lang w:val="en-US"/>
        </w:rPr>
        <w:tab/>
      </w:r>
      <w:r w:rsidR="00612721">
        <w:rPr>
          <w:rFonts w:ascii="Arial" w:eastAsia="Arial Narrow" w:hAnsi="Arial" w:cs="Arial"/>
          <w:b/>
          <w:szCs w:val="24"/>
          <w:lang w:val="en-US"/>
        </w:rPr>
        <w:tab/>
      </w:r>
      <w:r w:rsidR="00612721">
        <w:rPr>
          <w:rFonts w:ascii="Arial" w:eastAsia="Arial Narrow" w:hAnsi="Arial" w:cs="Arial"/>
          <w:b/>
          <w:szCs w:val="24"/>
          <w:lang w:val="en-US"/>
        </w:rPr>
        <w:tab/>
      </w:r>
      <w:r w:rsidR="00612721">
        <w:rPr>
          <w:rFonts w:ascii="Arial" w:eastAsia="Arial Narrow" w:hAnsi="Arial" w:cs="Arial"/>
          <w:b/>
          <w:szCs w:val="24"/>
          <w:lang w:val="en-US"/>
        </w:rPr>
        <w:tab/>
      </w:r>
      <w:r w:rsidR="00612721">
        <w:rPr>
          <w:rFonts w:ascii="Arial" w:eastAsia="Arial Narrow" w:hAnsi="Arial" w:cs="Arial"/>
          <w:b/>
          <w:szCs w:val="24"/>
          <w:lang w:val="en-US"/>
        </w:rPr>
        <w:tab/>
      </w:r>
      <w:r w:rsidR="007A273F" w:rsidRPr="00EE0365">
        <w:rPr>
          <w:rFonts w:ascii="Arial" w:eastAsia="Arial Narrow" w:hAnsi="Arial" w:cs="Arial"/>
          <w:b/>
          <w:szCs w:val="24"/>
        </w:rPr>
        <w:t>3</w:t>
      </w:r>
      <w:r w:rsidR="00DA66D8">
        <w:rPr>
          <w:rFonts w:ascii="Arial" w:eastAsia="Arial Narrow" w:hAnsi="Arial" w:cs="Arial"/>
          <w:b/>
          <w:szCs w:val="24"/>
        </w:rPr>
        <w:t>5</w:t>
      </w:r>
      <w:r w:rsidR="007A273F" w:rsidRPr="00EE0365">
        <w:rPr>
          <w:rFonts w:ascii="Arial" w:eastAsia="Arial Narrow" w:hAnsi="Arial" w:cs="Arial"/>
          <w:b/>
          <w:szCs w:val="24"/>
        </w:rPr>
        <w:t xml:space="preserve"> пондера</w:t>
      </w:r>
    </w:p>
    <w:p w:rsidR="009F1A9E" w:rsidRDefault="00307A5B">
      <w:pPr>
        <w:pStyle w:val="ListParagraph"/>
        <w:spacing w:after="0" w:line="240" w:lineRule="auto"/>
        <w:ind w:right="61"/>
        <w:jc w:val="both"/>
        <w:rPr>
          <w:rFonts w:ascii="Arial" w:eastAsia="Arial Narrow" w:hAnsi="Arial" w:cs="Arial"/>
          <w:sz w:val="22"/>
          <w:szCs w:val="24"/>
        </w:rPr>
      </w:pPr>
      <w:r w:rsidRPr="00307A5B">
        <w:rPr>
          <w:rFonts w:ascii="Arial" w:eastAsia="Arial Narrow" w:hAnsi="Arial" w:cs="Arial"/>
          <w:sz w:val="22"/>
          <w:szCs w:val="24"/>
        </w:rPr>
        <w:t>К.3.1.Искуство чланова тима</w:t>
      </w:r>
      <w:r w:rsidRPr="00307A5B">
        <w:rPr>
          <w:rFonts w:ascii="Arial" w:eastAsia="Arial Narrow" w:hAnsi="Arial" w:cs="Arial"/>
          <w:sz w:val="22"/>
          <w:szCs w:val="24"/>
        </w:rPr>
        <w:tab/>
      </w:r>
      <w:r w:rsidR="00612721">
        <w:rPr>
          <w:rFonts w:ascii="Arial" w:eastAsia="Arial Narrow" w:hAnsi="Arial" w:cs="Arial"/>
          <w:sz w:val="22"/>
          <w:szCs w:val="24"/>
        </w:rPr>
        <w:tab/>
      </w:r>
      <w:r w:rsidR="00612721">
        <w:rPr>
          <w:rFonts w:ascii="Arial" w:eastAsia="Arial Narrow" w:hAnsi="Arial" w:cs="Arial"/>
          <w:sz w:val="22"/>
          <w:szCs w:val="24"/>
        </w:rPr>
        <w:tab/>
      </w:r>
      <w:r w:rsidR="00612721">
        <w:rPr>
          <w:rFonts w:ascii="Arial" w:eastAsia="Arial Narrow" w:hAnsi="Arial" w:cs="Arial"/>
          <w:sz w:val="22"/>
          <w:szCs w:val="24"/>
        </w:rPr>
        <w:tab/>
      </w:r>
      <w:r w:rsidR="00612721">
        <w:rPr>
          <w:rFonts w:ascii="Arial" w:eastAsia="Arial Narrow" w:hAnsi="Arial" w:cs="Arial"/>
          <w:sz w:val="22"/>
          <w:szCs w:val="24"/>
        </w:rPr>
        <w:tab/>
      </w:r>
      <w:r w:rsidR="00DA66D8">
        <w:rPr>
          <w:rFonts w:ascii="Arial" w:eastAsia="Arial Narrow" w:hAnsi="Arial" w:cs="Arial"/>
          <w:sz w:val="22"/>
          <w:szCs w:val="24"/>
        </w:rPr>
        <w:t>25</w:t>
      </w:r>
      <w:r w:rsidRPr="00307A5B">
        <w:rPr>
          <w:rFonts w:ascii="Arial" w:eastAsia="Arial Narrow" w:hAnsi="Arial" w:cs="Arial"/>
          <w:sz w:val="22"/>
          <w:szCs w:val="24"/>
        </w:rPr>
        <w:t xml:space="preserve"> пондера</w:t>
      </w:r>
    </w:p>
    <w:p w:rsidR="001826B9" w:rsidRDefault="00307A5B">
      <w:pPr>
        <w:pStyle w:val="ListParagraph"/>
        <w:spacing w:after="0" w:line="240" w:lineRule="auto"/>
        <w:ind w:right="61"/>
        <w:jc w:val="both"/>
        <w:rPr>
          <w:rFonts w:ascii="Arial" w:eastAsia="Arial Narrow" w:hAnsi="Arial" w:cs="Arial"/>
          <w:sz w:val="22"/>
          <w:szCs w:val="24"/>
          <w:lang w:val="sr-Cyrl-CS"/>
        </w:rPr>
      </w:pPr>
      <w:r w:rsidRPr="00307A5B">
        <w:rPr>
          <w:rFonts w:ascii="Arial" w:eastAsia="Arial Narrow" w:hAnsi="Arial" w:cs="Arial"/>
          <w:sz w:val="22"/>
          <w:szCs w:val="24"/>
        </w:rPr>
        <w:t>К.3.2.Студија случаја</w:t>
      </w:r>
      <w:r w:rsidR="001A6FEF">
        <w:rPr>
          <w:rFonts w:ascii="Arial" w:eastAsia="Arial Narrow" w:hAnsi="Arial" w:cs="Arial"/>
          <w:sz w:val="22"/>
          <w:szCs w:val="24"/>
          <w:lang w:val="sr-Cyrl-CS"/>
        </w:rPr>
        <w:t xml:space="preserve"> </w:t>
      </w:r>
      <w:r w:rsidR="008A5993">
        <w:rPr>
          <w:rFonts w:ascii="Arial" w:eastAsia="Arial Narrow" w:hAnsi="Arial" w:cs="Arial"/>
          <w:sz w:val="22"/>
          <w:szCs w:val="24"/>
        </w:rPr>
        <w:t>–</w:t>
      </w:r>
      <w:r w:rsidR="001A6FEF">
        <w:rPr>
          <w:rFonts w:ascii="Arial" w:eastAsia="Arial Narrow" w:hAnsi="Arial" w:cs="Arial"/>
          <w:sz w:val="22"/>
          <w:szCs w:val="24"/>
          <w:lang w:val="sr-Cyrl-CS"/>
        </w:rPr>
        <w:t xml:space="preserve"> </w:t>
      </w:r>
      <w:r w:rsidR="008A5993">
        <w:rPr>
          <w:rFonts w:ascii="Arial" w:eastAsia="Arial Narrow" w:hAnsi="Arial" w:cs="Arial"/>
          <w:sz w:val="22"/>
          <w:szCs w:val="24"/>
        </w:rPr>
        <w:t xml:space="preserve">Оптимизација корпоративних </w:t>
      </w:r>
    </w:p>
    <w:p w:rsidR="009F1A9E" w:rsidRDefault="008A5993">
      <w:pPr>
        <w:pStyle w:val="ListParagraph"/>
        <w:spacing w:after="0" w:line="240" w:lineRule="auto"/>
        <w:ind w:right="61"/>
        <w:jc w:val="both"/>
        <w:rPr>
          <w:rFonts w:ascii="Arial" w:eastAsia="Arial Narrow" w:hAnsi="Arial" w:cs="Arial"/>
          <w:sz w:val="22"/>
          <w:szCs w:val="24"/>
        </w:rPr>
      </w:pPr>
      <w:r>
        <w:rPr>
          <w:rFonts w:ascii="Arial" w:eastAsia="Arial Narrow" w:hAnsi="Arial" w:cs="Arial"/>
          <w:sz w:val="22"/>
          <w:szCs w:val="24"/>
        </w:rPr>
        <w:t xml:space="preserve">функција у </w:t>
      </w:r>
      <w:r w:rsidRPr="00A11A75">
        <w:rPr>
          <w:rFonts w:ascii="Arial" w:eastAsia="Arial Narrow" w:hAnsi="Arial" w:cs="Arial"/>
          <w:sz w:val="22"/>
          <w:szCs w:val="24"/>
        </w:rPr>
        <w:t>процес</w:t>
      </w:r>
      <w:r>
        <w:rPr>
          <w:rFonts w:ascii="Arial" w:eastAsia="Arial Narrow" w:hAnsi="Arial" w:cs="Arial"/>
          <w:sz w:val="22"/>
          <w:szCs w:val="24"/>
        </w:rPr>
        <w:t>у раздвајања</w:t>
      </w:r>
      <w:r>
        <w:rPr>
          <w:rFonts w:ascii="Arial" w:eastAsia="Arial Narrow" w:hAnsi="Arial" w:cs="Arial"/>
          <w:sz w:val="22"/>
          <w:szCs w:val="24"/>
        </w:rPr>
        <w:tab/>
      </w:r>
      <w:r>
        <w:rPr>
          <w:rFonts w:ascii="Arial" w:eastAsia="Arial Narrow" w:hAnsi="Arial" w:cs="Arial"/>
          <w:sz w:val="22"/>
          <w:szCs w:val="24"/>
        </w:rPr>
        <w:tab/>
      </w:r>
      <w:r>
        <w:rPr>
          <w:rFonts w:ascii="Arial" w:eastAsia="Arial Narrow" w:hAnsi="Arial" w:cs="Arial"/>
          <w:sz w:val="22"/>
          <w:szCs w:val="24"/>
        </w:rPr>
        <w:tab/>
      </w:r>
      <w:r w:rsidR="001A6FEF">
        <w:rPr>
          <w:rFonts w:ascii="Arial" w:eastAsia="Arial Narrow" w:hAnsi="Arial" w:cs="Arial"/>
          <w:sz w:val="22"/>
          <w:szCs w:val="24"/>
          <w:lang w:val="sr-Cyrl-CS"/>
        </w:rPr>
        <w:tab/>
      </w:r>
      <w:r w:rsidR="001826B9">
        <w:rPr>
          <w:rFonts w:ascii="Arial" w:eastAsia="Arial Narrow" w:hAnsi="Arial" w:cs="Arial"/>
          <w:sz w:val="22"/>
          <w:szCs w:val="24"/>
          <w:lang w:val="sr-Cyrl-CS"/>
        </w:rPr>
        <w:tab/>
      </w:r>
      <w:r>
        <w:rPr>
          <w:rFonts w:ascii="Arial" w:eastAsia="Arial Narrow" w:hAnsi="Arial" w:cs="Arial"/>
          <w:sz w:val="22"/>
          <w:szCs w:val="24"/>
        </w:rPr>
        <w:t>10</w:t>
      </w:r>
      <w:r w:rsidR="00307A5B" w:rsidRPr="00307A5B">
        <w:rPr>
          <w:rFonts w:ascii="Arial" w:eastAsia="Arial Narrow" w:hAnsi="Arial" w:cs="Arial"/>
          <w:sz w:val="22"/>
          <w:szCs w:val="24"/>
        </w:rPr>
        <w:t xml:space="preserve"> пондера</w:t>
      </w:r>
    </w:p>
    <w:p w:rsidR="007A273F" w:rsidRPr="00EE0365" w:rsidRDefault="007A273F" w:rsidP="007A273F">
      <w:pPr>
        <w:ind w:right="61"/>
        <w:jc w:val="both"/>
        <w:rPr>
          <w:rFonts w:ascii="Arial" w:eastAsia="Arial Narrow" w:hAnsi="Arial" w:cs="Arial"/>
          <w:b/>
          <w:szCs w:val="24"/>
        </w:rPr>
      </w:pPr>
    </w:p>
    <w:p w:rsidR="00504FBF" w:rsidRDefault="00504FBF">
      <w:pPr>
        <w:suppressAutoHyphens w:val="0"/>
        <w:rPr>
          <w:rFonts w:ascii="Arial" w:hAnsi="Arial" w:cs="Arial"/>
          <w:b/>
        </w:rPr>
      </w:pPr>
      <w:r>
        <w:rPr>
          <w:rFonts w:ascii="Arial" w:hAnsi="Arial" w:cs="Arial"/>
          <w:b/>
        </w:rPr>
        <w:br w:type="page"/>
      </w:r>
    </w:p>
    <w:p w:rsidR="00F21FC5" w:rsidRPr="00EE0365" w:rsidRDefault="00F21FC5" w:rsidP="00F21FC5">
      <w:pPr>
        <w:jc w:val="both"/>
        <w:rPr>
          <w:rFonts w:ascii="Arial" w:hAnsi="Arial" w:cs="Arial"/>
          <w:b/>
        </w:rPr>
      </w:pPr>
      <w:r w:rsidRPr="00EE0365">
        <w:rPr>
          <w:rFonts w:ascii="Arial" w:hAnsi="Arial" w:cs="Arial"/>
          <w:b/>
        </w:rPr>
        <w:lastRenderedPageBreak/>
        <w:t>Начин оцењивања</w:t>
      </w:r>
    </w:p>
    <w:p w:rsidR="00D7311A" w:rsidRPr="00EE0365" w:rsidRDefault="00F21FC5" w:rsidP="007C4CDB">
      <w:pPr>
        <w:ind w:firstLine="709"/>
        <w:jc w:val="both"/>
        <w:rPr>
          <w:rFonts w:ascii="Arial" w:hAnsi="Arial"/>
        </w:rPr>
      </w:pPr>
      <w:r w:rsidRPr="00EE0365">
        <w:rPr>
          <w:rFonts w:ascii="Arial" w:hAnsi="Arial"/>
        </w:rPr>
        <w:t xml:space="preserve">Понуде </w:t>
      </w:r>
      <w:r w:rsidRPr="00EE0365">
        <w:rPr>
          <w:rFonts w:ascii="Arial" w:hAnsi="Arial" w:cs="Arial"/>
          <w:szCs w:val="24"/>
        </w:rPr>
        <w:t xml:space="preserve">ће </w:t>
      </w:r>
      <w:r w:rsidRPr="00EE0365">
        <w:rPr>
          <w:rFonts w:ascii="Arial" w:hAnsi="Arial"/>
        </w:rPr>
        <w:t xml:space="preserve">се </w:t>
      </w:r>
      <w:r w:rsidRPr="00EE0365">
        <w:rPr>
          <w:rFonts w:ascii="Arial" w:hAnsi="Arial" w:cs="Arial"/>
          <w:szCs w:val="24"/>
        </w:rPr>
        <w:t>рангирати</w:t>
      </w:r>
      <w:r w:rsidRPr="00EE0365">
        <w:rPr>
          <w:rFonts w:ascii="Arial" w:hAnsi="Arial"/>
        </w:rPr>
        <w:t xml:space="preserve"> на основу сваког елемената критеријума. То значи да ће најужи списак понуђача чија је понуда оцењена као прихватљива бити формиран за сваки елеменат. Коначни најужи списак понуђача ће бити формиран на основу укупног броја пондера добијеног на основу сваког појединачног елемента критеријума. </w:t>
      </w:r>
    </w:p>
    <w:p w:rsidR="00F21FC5" w:rsidRPr="00EE0365" w:rsidRDefault="00F21FC5" w:rsidP="00F21FC5">
      <w:pPr>
        <w:ind w:firstLine="709"/>
        <w:jc w:val="both"/>
        <w:rPr>
          <w:rFonts w:ascii="Arial" w:hAnsi="Arial"/>
          <w:u w:val="single"/>
        </w:rPr>
      </w:pPr>
      <w:r w:rsidRPr="00EE0365">
        <w:rPr>
          <w:rFonts w:ascii="Arial" w:hAnsi="Arial"/>
        </w:rPr>
        <w:t xml:space="preserve">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w:t>
      </w:r>
      <w:r w:rsidR="00116432" w:rsidRPr="00EE0365">
        <w:rPr>
          <w:rFonts w:ascii="Arial" w:hAnsi="Arial"/>
        </w:rPr>
        <w:t>К</w:t>
      </w:r>
      <w:r w:rsidR="006B7F01" w:rsidRPr="00EE0365">
        <w:rPr>
          <w:rFonts w:ascii="Arial" w:hAnsi="Arial"/>
        </w:rPr>
        <w:t>.</w:t>
      </w:r>
      <w:r w:rsidRPr="00EE0365">
        <w:rPr>
          <w:rFonts w:ascii="Arial" w:hAnsi="Arial"/>
        </w:rPr>
        <w:t>3.- Квалитет чланова тима. Међутим, уколико те понуде имају једнак број пондера за елемент критеријума 3.-, набавка ће бити додељена оном понуђачу чија понуда оствари већи број пондера у оквиру елемента критеријума</w:t>
      </w:r>
      <w:r w:rsidRPr="00EE0365">
        <w:rPr>
          <w:rFonts w:ascii="Arial" w:hAnsi="Arial"/>
          <w:b/>
        </w:rPr>
        <w:t xml:space="preserve"> </w:t>
      </w:r>
      <w:r w:rsidR="00116432" w:rsidRPr="00EE0365">
        <w:rPr>
          <w:rFonts w:ascii="Arial" w:hAnsi="Arial"/>
        </w:rPr>
        <w:t>К</w:t>
      </w:r>
      <w:r w:rsidR="006B7F01" w:rsidRPr="00EE0365">
        <w:rPr>
          <w:rFonts w:ascii="Arial" w:hAnsi="Arial"/>
        </w:rPr>
        <w:t>.</w:t>
      </w:r>
      <w:r w:rsidRPr="00EE0365">
        <w:rPr>
          <w:rFonts w:ascii="Arial" w:hAnsi="Arial"/>
        </w:rPr>
        <w:t>1.- Понуђена цена.</w:t>
      </w:r>
    </w:p>
    <w:p w:rsidR="00D7311A" w:rsidRDefault="00D7311A" w:rsidP="00D7311A">
      <w:pPr>
        <w:tabs>
          <w:tab w:val="left" w:pos="6379"/>
        </w:tabs>
        <w:suppressAutoHyphens w:val="0"/>
        <w:jc w:val="both"/>
        <w:rPr>
          <w:rFonts w:ascii="Arial" w:hAnsi="Arial"/>
          <w:b/>
          <w:lang w:val="en-US"/>
        </w:rPr>
      </w:pPr>
    </w:p>
    <w:p w:rsidR="0097348D" w:rsidRPr="0097348D" w:rsidRDefault="0097348D" w:rsidP="00D7311A">
      <w:pPr>
        <w:tabs>
          <w:tab w:val="left" w:pos="6379"/>
        </w:tabs>
        <w:suppressAutoHyphens w:val="0"/>
        <w:jc w:val="both"/>
        <w:rPr>
          <w:rFonts w:ascii="Arial" w:hAnsi="Arial"/>
          <w:b/>
          <w:lang w:val="en-US"/>
        </w:rPr>
      </w:pPr>
    </w:p>
    <w:p w:rsidR="00D00FA6" w:rsidRPr="00EE0365" w:rsidRDefault="006B7F01" w:rsidP="00D43E04">
      <w:pPr>
        <w:tabs>
          <w:tab w:val="left" w:pos="6096"/>
          <w:tab w:val="right" w:pos="8100"/>
        </w:tabs>
        <w:ind w:right="61"/>
        <w:rPr>
          <w:rFonts w:ascii="Arial" w:eastAsia="Arial Narrow" w:hAnsi="Arial" w:cs="Arial"/>
          <w:b/>
          <w:szCs w:val="24"/>
        </w:rPr>
      </w:pPr>
      <w:r w:rsidRPr="00EE0365">
        <w:rPr>
          <w:rFonts w:ascii="Arial" w:eastAsia="Arial Narrow" w:hAnsi="Arial" w:cs="Arial"/>
          <w:b/>
          <w:szCs w:val="24"/>
        </w:rPr>
        <w:t>К.</w:t>
      </w:r>
      <w:r w:rsidR="006F5CB3" w:rsidRPr="00EE0365">
        <w:rPr>
          <w:rFonts w:ascii="Arial" w:eastAsia="Arial Narrow" w:hAnsi="Arial" w:cs="Arial"/>
          <w:b/>
          <w:szCs w:val="24"/>
        </w:rPr>
        <w:t>1. Понуђена цена</w:t>
      </w:r>
      <w:r w:rsidR="006F5CB3" w:rsidRPr="00EE0365">
        <w:rPr>
          <w:rFonts w:ascii="Arial" w:eastAsia="Arial Narrow" w:hAnsi="Arial" w:cs="Arial"/>
          <w:b/>
          <w:szCs w:val="24"/>
        </w:rPr>
        <w:tab/>
      </w:r>
      <w:r w:rsidR="00B36AC8">
        <w:rPr>
          <w:rFonts w:ascii="Arial" w:eastAsia="Arial Narrow" w:hAnsi="Arial" w:cs="Arial"/>
          <w:b/>
          <w:szCs w:val="24"/>
        </w:rPr>
        <w:t xml:space="preserve">  </w:t>
      </w:r>
      <w:r w:rsidR="006F5CB3" w:rsidRPr="00EE0365">
        <w:rPr>
          <w:rFonts w:ascii="Arial" w:eastAsia="Arial Narrow" w:hAnsi="Arial" w:cs="Arial"/>
          <w:b/>
          <w:szCs w:val="24"/>
        </w:rPr>
        <w:t xml:space="preserve"> макс. </w:t>
      </w:r>
      <w:r w:rsidR="001219ED" w:rsidRPr="00EE0365">
        <w:rPr>
          <w:rFonts w:ascii="Arial" w:eastAsia="Arial Narrow" w:hAnsi="Arial" w:cs="Arial"/>
          <w:b/>
          <w:szCs w:val="24"/>
        </w:rPr>
        <w:t>4</w:t>
      </w:r>
      <w:r w:rsidR="006F5CB3" w:rsidRPr="00EE0365">
        <w:rPr>
          <w:rFonts w:ascii="Arial" w:eastAsia="Arial Narrow" w:hAnsi="Arial" w:cs="Arial"/>
          <w:b/>
          <w:szCs w:val="24"/>
        </w:rPr>
        <w:t>0 пондера</w:t>
      </w:r>
    </w:p>
    <w:p w:rsidR="006F5CB3" w:rsidRPr="00EE0365" w:rsidRDefault="006F5CB3" w:rsidP="006F5CB3">
      <w:pPr>
        <w:ind w:right="61"/>
        <w:jc w:val="both"/>
        <w:rPr>
          <w:rFonts w:ascii="Arial" w:eastAsia="Arial Narrow" w:hAnsi="Arial" w:cs="Arial"/>
          <w:szCs w:val="24"/>
        </w:rPr>
      </w:pPr>
    </w:p>
    <w:p w:rsidR="006F5CB3" w:rsidRPr="00EE0365" w:rsidRDefault="00D7311A" w:rsidP="006F5CB3">
      <w:pPr>
        <w:suppressAutoHyphens w:val="0"/>
        <w:jc w:val="both"/>
        <w:rPr>
          <w:rFonts w:ascii="Arial" w:hAnsi="Arial"/>
        </w:rPr>
      </w:pPr>
      <w:r w:rsidRPr="00EE0365">
        <w:rPr>
          <w:rFonts w:ascii="Arial" w:hAnsi="Arial"/>
        </w:rPr>
        <w:t>Цена се утврђује на основу укупно понуђене вредности свих услуга захтеваних Kонкурсном документацијом. Максималан број пондера за по</w:t>
      </w:r>
      <w:r w:rsidR="00116432" w:rsidRPr="00EE0365">
        <w:rPr>
          <w:rFonts w:ascii="Arial" w:hAnsi="Arial"/>
        </w:rPr>
        <w:t>нуду са најнижом ценом износи 40</w:t>
      </w:r>
      <w:r w:rsidRPr="00EE0365">
        <w:rPr>
          <w:rFonts w:ascii="Arial" w:hAnsi="Arial"/>
        </w:rPr>
        <w:t>.</w:t>
      </w:r>
    </w:p>
    <w:p w:rsidR="006F5CB3" w:rsidRPr="00EE0365" w:rsidRDefault="006F5CB3" w:rsidP="006F5CB3">
      <w:pPr>
        <w:suppressAutoHyphens w:val="0"/>
        <w:jc w:val="both"/>
        <w:rPr>
          <w:rFonts w:ascii="Arial" w:hAnsi="Arial" w:cs="Arial"/>
          <w:lang w:eastAsia="en-US"/>
        </w:rPr>
      </w:pPr>
    </w:p>
    <w:p w:rsidR="006F5CB3" w:rsidRPr="00EE0365" w:rsidRDefault="00D7311A" w:rsidP="006F5CB3">
      <w:pPr>
        <w:suppressAutoHyphens w:val="0"/>
        <w:jc w:val="both"/>
        <w:rPr>
          <w:rFonts w:ascii="Arial" w:hAnsi="Arial"/>
        </w:rPr>
      </w:pPr>
      <w:r w:rsidRPr="00EE0365">
        <w:rPr>
          <w:rFonts w:ascii="Arial" w:hAnsi="Arial"/>
        </w:rPr>
        <w:t>За остале понуде број пондера О</w:t>
      </w:r>
      <w:r w:rsidRPr="00EE0365">
        <w:rPr>
          <w:rFonts w:ascii="Arial" w:hAnsi="Arial"/>
          <w:vertAlign w:val="subscript"/>
        </w:rPr>
        <w:t>фин</w:t>
      </w:r>
      <w:r w:rsidRPr="00EE0365">
        <w:rPr>
          <w:rFonts w:ascii="Arial" w:hAnsi="Arial"/>
        </w:rPr>
        <w:t xml:space="preserve"> се израчунава тако што се у однос ставља цена понуде са најнижом ценом О</w:t>
      </w:r>
      <w:r w:rsidRPr="00EE0365">
        <w:rPr>
          <w:rFonts w:ascii="Arial" w:hAnsi="Arial"/>
          <w:vertAlign w:val="subscript"/>
        </w:rPr>
        <w:t>фин(мин)</w:t>
      </w:r>
      <w:r w:rsidRPr="00EE0365">
        <w:rPr>
          <w:rFonts w:ascii="Arial" w:hAnsi="Arial"/>
        </w:rPr>
        <w:t xml:space="preserve"> помноже</w:t>
      </w:r>
      <w:r w:rsidR="00116432" w:rsidRPr="00EE0365">
        <w:rPr>
          <w:rFonts w:ascii="Arial" w:hAnsi="Arial"/>
        </w:rPr>
        <w:t>на максималним бројем пондера 40</w:t>
      </w:r>
      <w:r w:rsidRPr="00EE0365">
        <w:rPr>
          <w:rFonts w:ascii="Arial" w:hAnsi="Arial"/>
        </w:rPr>
        <w:t>, према понуђеној цени понуђача О</w:t>
      </w:r>
      <w:r w:rsidRPr="00EE0365">
        <w:rPr>
          <w:rFonts w:ascii="Arial" w:hAnsi="Arial"/>
          <w:vertAlign w:val="subscript"/>
        </w:rPr>
        <w:t>фин(оп)</w:t>
      </w:r>
      <w:r w:rsidRPr="00EE0365">
        <w:rPr>
          <w:rFonts w:ascii="Arial" w:hAnsi="Arial"/>
        </w:rPr>
        <w:t xml:space="preserve"> чија </w:t>
      </w:r>
      <w:r w:rsidR="006F5CB3" w:rsidRPr="00EE0365">
        <w:rPr>
          <w:rFonts w:ascii="Arial" w:hAnsi="Arial" w:cs="Arial"/>
          <w:lang w:eastAsia="en-US"/>
        </w:rPr>
        <w:t>п</w:t>
      </w:r>
      <w:r w:rsidRPr="00EE0365">
        <w:rPr>
          <w:rFonts w:ascii="Arial" w:hAnsi="Arial"/>
        </w:rPr>
        <w:t>онуда се оцењује, као у обрасцу:</w:t>
      </w:r>
    </w:p>
    <w:p w:rsidR="006F5CB3" w:rsidRPr="00EE0365" w:rsidRDefault="006F5CB3" w:rsidP="006F5CB3">
      <w:pPr>
        <w:jc w:val="both"/>
        <w:rPr>
          <w:rFonts w:ascii="Arial" w:hAnsi="Arial" w:cs="Arial"/>
          <w:b/>
        </w:rPr>
      </w:pPr>
    </w:p>
    <w:p w:rsidR="006F5CB3" w:rsidRPr="00EE0365" w:rsidRDefault="006F5CB3" w:rsidP="006F5CB3">
      <w:pPr>
        <w:jc w:val="center"/>
        <w:rPr>
          <w:rFonts w:ascii="Arial" w:hAnsi="Arial"/>
          <w:b/>
        </w:rPr>
      </w:pPr>
      <w:r w:rsidRPr="00EE0365">
        <w:rPr>
          <w:rFonts w:ascii="Arial" w:hAnsi="Arial" w:cs="Arial"/>
          <w:b/>
        </w:rPr>
        <w:t>О</w:t>
      </w:r>
      <w:r w:rsidRPr="00EE0365">
        <w:rPr>
          <w:rFonts w:ascii="Arial" w:hAnsi="Arial" w:cs="Arial"/>
          <w:b/>
          <w:vertAlign w:val="subscript"/>
        </w:rPr>
        <w:t xml:space="preserve">фин </w:t>
      </w:r>
      <w:r w:rsidRPr="00EE0365">
        <w:rPr>
          <w:rFonts w:ascii="Arial" w:hAnsi="Arial" w:cs="Arial"/>
          <w:b/>
        </w:rPr>
        <w:t>= (О</w:t>
      </w:r>
      <w:r w:rsidRPr="00EE0365">
        <w:rPr>
          <w:rFonts w:ascii="Arial" w:hAnsi="Arial" w:cs="Arial"/>
          <w:b/>
          <w:vertAlign w:val="subscript"/>
        </w:rPr>
        <w:t xml:space="preserve">фин(мин) </w:t>
      </w:r>
      <w:r w:rsidRPr="00EE0365">
        <w:rPr>
          <w:rFonts w:ascii="Arial" w:hAnsi="Arial" w:cs="Arial"/>
          <w:b/>
        </w:rPr>
        <w:t>/ О</w:t>
      </w:r>
      <w:r w:rsidRPr="00EE0365">
        <w:rPr>
          <w:rFonts w:ascii="Arial" w:hAnsi="Arial" w:cs="Arial"/>
          <w:b/>
          <w:vertAlign w:val="subscript"/>
        </w:rPr>
        <w:t>фин(оп)</w:t>
      </w:r>
      <w:r w:rsidRPr="00EE0365">
        <w:rPr>
          <w:rFonts w:ascii="Arial" w:hAnsi="Arial" w:cs="Arial"/>
          <w:b/>
        </w:rPr>
        <w:t xml:space="preserve">) х </w:t>
      </w:r>
      <w:r w:rsidR="00116432" w:rsidRPr="00EE0365">
        <w:rPr>
          <w:rFonts w:ascii="Arial" w:hAnsi="Arial"/>
          <w:b/>
        </w:rPr>
        <w:t>40</w:t>
      </w:r>
    </w:p>
    <w:p w:rsidR="00D00FA6" w:rsidRPr="00EE0365" w:rsidRDefault="00D00FA6" w:rsidP="00D43E04">
      <w:pPr>
        <w:suppressAutoHyphens w:val="0"/>
        <w:ind w:firstLine="720"/>
        <w:jc w:val="both"/>
        <w:rPr>
          <w:rFonts w:ascii="Arial" w:hAnsi="Arial"/>
        </w:rPr>
      </w:pPr>
    </w:p>
    <w:p w:rsidR="006F5CB3" w:rsidRPr="00EE0365" w:rsidRDefault="00B90535" w:rsidP="006F5CB3">
      <w:pPr>
        <w:suppressAutoHyphens w:val="0"/>
        <w:rPr>
          <w:rFonts w:ascii="Arial" w:hAnsi="Arial" w:cs="Arial"/>
          <w:lang w:eastAsia="en-US"/>
        </w:rPr>
      </w:pPr>
      <w:r w:rsidRPr="00EE0365">
        <w:rPr>
          <w:rFonts w:ascii="Arial" w:hAnsi="Arial"/>
          <w:b/>
        </w:rPr>
        <w:t>Доказ:</w:t>
      </w:r>
      <w:r w:rsidRPr="00EE0365">
        <w:rPr>
          <w:rFonts w:ascii="Arial" w:hAnsi="Arial"/>
        </w:rPr>
        <w:t xml:space="preserve"> Образац понуде (Oбразац 2. из Конкурсне </w:t>
      </w:r>
      <w:r w:rsidR="007A273F" w:rsidRPr="00EE0365">
        <w:rPr>
          <w:rFonts w:ascii="Arial" w:hAnsi="Arial" w:cs="Arial"/>
          <w:lang w:eastAsia="en-US"/>
        </w:rPr>
        <w:t>документације).</w:t>
      </w:r>
    </w:p>
    <w:p w:rsidR="00D7311A" w:rsidRPr="00EE0365" w:rsidRDefault="00D7311A" w:rsidP="00D7311A">
      <w:pPr>
        <w:suppressAutoHyphens w:val="0"/>
        <w:ind w:firstLine="540"/>
        <w:rPr>
          <w:rFonts w:ascii="Arial" w:hAnsi="Arial" w:cs="Arial"/>
          <w:lang w:eastAsia="en-US"/>
        </w:rPr>
      </w:pPr>
    </w:p>
    <w:p w:rsidR="006F5CB3" w:rsidRPr="00EE0365" w:rsidRDefault="006F5CB3" w:rsidP="006F5CB3">
      <w:pPr>
        <w:tabs>
          <w:tab w:val="right" w:pos="8100"/>
        </w:tabs>
        <w:ind w:left="270" w:right="61"/>
        <w:jc w:val="both"/>
        <w:rPr>
          <w:rFonts w:ascii="Arial" w:eastAsia="Arial Narrow" w:hAnsi="Arial" w:cs="Arial"/>
          <w:b/>
        </w:rPr>
      </w:pPr>
    </w:p>
    <w:p w:rsidR="00120FF9" w:rsidRPr="00EE0365" w:rsidRDefault="00120FF9" w:rsidP="006F5CB3">
      <w:pPr>
        <w:tabs>
          <w:tab w:val="left" w:pos="6379"/>
          <w:tab w:val="left" w:pos="6521"/>
          <w:tab w:val="right" w:pos="8100"/>
        </w:tabs>
        <w:ind w:right="61"/>
        <w:jc w:val="both"/>
        <w:rPr>
          <w:rFonts w:ascii="Arial" w:eastAsia="Arial Narrow" w:hAnsi="Arial" w:cs="Arial"/>
          <w:b/>
        </w:rPr>
      </w:pPr>
      <w:r w:rsidRPr="00EE0365">
        <w:rPr>
          <w:rFonts w:ascii="Arial" w:eastAsia="Arial Narrow" w:hAnsi="Arial" w:cs="Arial"/>
          <w:b/>
        </w:rPr>
        <w:t>К.</w:t>
      </w:r>
      <w:r w:rsidR="006F5CB3" w:rsidRPr="00EE0365">
        <w:rPr>
          <w:rFonts w:ascii="Arial" w:eastAsia="Arial Narrow" w:hAnsi="Arial" w:cs="Arial"/>
          <w:b/>
        </w:rPr>
        <w:t xml:space="preserve">2. </w:t>
      </w:r>
      <w:r w:rsidR="006F5CB3" w:rsidRPr="00EE0365">
        <w:rPr>
          <w:rFonts w:ascii="Arial" w:hAnsi="Arial" w:cs="Arial"/>
          <w:b/>
          <w:szCs w:val="24"/>
          <w:lang w:eastAsia="en-US"/>
        </w:rPr>
        <w:t>Технички аспект</w:t>
      </w:r>
      <w:r w:rsidR="001219ED" w:rsidRPr="00EE0365">
        <w:rPr>
          <w:rFonts w:ascii="Arial" w:eastAsia="Arial Narrow" w:hAnsi="Arial" w:cs="Arial"/>
          <w:b/>
        </w:rPr>
        <w:t xml:space="preserve"> </w:t>
      </w:r>
      <w:r w:rsidR="006B7F01" w:rsidRPr="00EE0365">
        <w:rPr>
          <w:rFonts w:ascii="Arial" w:eastAsia="Arial Narrow" w:hAnsi="Arial" w:cs="Arial"/>
          <w:b/>
        </w:rPr>
        <w:tab/>
      </w:r>
      <w:r w:rsidRPr="00EE0365">
        <w:rPr>
          <w:rFonts w:ascii="Arial" w:hAnsi="Arial" w:cs="Arial"/>
          <w:b/>
          <w:szCs w:val="24"/>
          <w:lang w:eastAsia="en-US"/>
        </w:rPr>
        <w:t>макс.</w:t>
      </w:r>
      <w:r w:rsidRPr="00EE0365">
        <w:rPr>
          <w:rFonts w:ascii="Arial" w:eastAsia="Arial Narrow" w:hAnsi="Arial" w:cs="Arial"/>
          <w:b/>
        </w:rPr>
        <w:t xml:space="preserve"> </w:t>
      </w:r>
      <w:r w:rsidR="008A5993">
        <w:rPr>
          <w:rFonts w:ascii="Arial" w:eastAsia="Arial Narrow" w:hAnsi="Arial" w:cs="Arial"/>
          <w:b/>
        </w:rPr>
        <w:t>25</w:t>
      </w:r>
      <w:r w:rsidR="00746986" w:rsidRPr="00EE0365">
        <w:rPr>
          <w:rFonts w:ascii="Arial" w:eastAsia="Arial Narrow" w:hAnsi="Arial" w:cs="Arial"/>
          <w:b/>
        </w:rPr>
        <w:t xml:space="preserve"> </w:t>
      </w:r>
      <w:r w:rsidRPr="00EE0365">
        <w:rPr>
          <w:rFonts w:ascii="Arial" w:eastAsia="Arial Narrow" w:hAnsi="Arial" w:cs="Arial"/>
          <w:b/>
        </w:rPr>
        <w:t>пондера</w:t>
      </w:r>
    </w:p>
    <w:p w:rsidR="00116432" w:rsidRPr="00EE0365" w:rsidRDefault="00116432" w:rsidP="006F5CB3">
      <w:pPr>
        <w:tabs>
          <w:tab w:val="left" w:pos="6379"/>
          <w:tab w:val="left" w:pos="6521"/>
          <w:tab w:val="right" w:pos="8100"/>
        </w:tabs>
        <w:ind w:right="61"/>
        <w:jc w:val="both"/>
        <w:rPr>
          <w:rFonts w:ascii="Arial" w:eastAsia="Arial Narrow" w:hAnsi="Arial" w:cs="Arial"/>
          <w:b/>
        </w:rPr>
      </w:pPr>
    </w:p>
    <w:p w:rsidR="006F5CB3" w:rsidRPr="00EE0365" w:rsidRDefault="001219ED" w:rsidP="006F5CB3">
      <w:pPr>
        <w:tabs>
          <w:tab w:val="left" w:pos="6379"/>
          <w:tab w:val="left" w:pos="6521"/>
          <w:tab w:val="right" w:pos="8100"/>
        </w:tabs>
        <w:ind w:right="61"/>
        <w:jc w:val="both"/>
        <w:rPr>
          <w:rFonts w:ascii="Arial" w:eastAsia="Arial Narrow" w:hAnsi="Arial" w:cs="Arial"/>
          <w:b/>
        </w:rPr>
      </w:pPr>
      <w:r w:rsidRPr="00EE0365">
        <w:rPr>
          <w:rFonts w:ascii="Arial" w:eastAsia="Arial Narrow" w:hAnsi="Arial" w:cs="Arial"/>
          <w:b/>
        </w:rPr>
        <w:t>Приступ и методологија пројекта, План рада и ресурса</w:t>
      </w:r>
      <w:r w:rsidR="006F5CB3" w:rsidRPr="00EE0365">
        <w:rPr>
          <w:rFonts w:ascii="Arial" w:hAnsi="Arial" w:cs="Arial"/>
          <w:b/>
          <w:szCs w:val="24"/>
          <w:lang w:eastAsia="en-US"/>
        </w:rPr>
        <w:tab/>
      </w:r>
      <w:r w:rsidR="006F5CB3" w:rsidRPr="00EE0365">
        <w:rPr>
          <w:rFonts w:ascii="Arial" w:hAnsi="Arial" w:cs="Arial"/>
          <w:b/>
          <w:szCs w:val="24"/>
          <w:lang w:eastAsia="en-US"/>
        </w:rPr>
        <w:tab/>
      </w:r>
    </w:p>
    <w:p w:rsidR="006F5CB3" w:rsidRPr="00EE0365" w:rsidRDefault="006F5CB3" w:rsidP="006F5CB3">
      <w:pPr>
        <w:ind w:right="61"/>
        <w:jc w:val="both"/>
        <w:rPr>
          <w:rFonts w:ascii="Arial" w:eastAsia="Arial Narrow" w:hAnsi="Arial" w:cs="Arial"/>
          <w:u w:val="single"/>
        </w:rPr>
      </w:pPr>
    </w:p>
    <w:p w:rsidR="006F5CB3" w:rsidRPr="00EE0365" w:rsidRDefault="006F5CB3" w:rsidP="006F5CB3">
      <w:pPr>
        <w:ind w:right="61"/>
        <w:jc w:val="both"/>
        <w:rPr>
          <w:rFonts w:ascii="Arial" w:eastAsia="Arial Narrow" w:hAnsi="Arial" w:cs="Arial"/>
          <w:u w:val="single"/>
        </w:rPr>
      </w:pPr>
      <w:r w:rsidRPr="00EE0365">
        <w:rPr>
          <w:rFonts w:ascii="Arial" w:eastAsia="Arial Narrow" w:hAnsi="Arial" w:cs="Arial"/>
          <w:u w:val="single"/>
        </w:rPr>
        <w:t>Приступ и методологија пројекта</w:t>
      </w:r>
    </w:p>
    <w:p w:rsidR="006F5CB3" w:rsidRPr="00EE0365" w:rsidRDefault="006F5CB3" w:rsidP="006F5CB3">
      <w:pPr>
        <w:ind w:right="22"/>
        <w:jc w:val="both"/>
        <w:rPr>
          <w:rFonts w:ascii="Arial" w:eastAsia="Arial Narrow" w:hAnsi="Arial" w:cs="Arial"/>
        </w:rPr>
      </w:pPr>
      <w:r w:rsidRPr="00EE0365">
        <w:rPr>
          <w:rFonts w:ascii="Arial" w:eastAsia="Arial Narrow" w:hAnsi="Arial" w:cs="Arial"/>
        </w:rPr>
        <w:t>Понуђач је дужан да опише предложени приступ и методологије за постизање датих циљева у Програмском задатку (ПЗ). Опис треба да укључи редослед, приступ управљања и логичну структуру корака у пројекту да би се на време постигли циљеви пројекта (укључујући циљеве Модула). Морају се дефинисати следећи елементи:</w:t>
      </w:r>
    </w:p>
    <w:p w:rsidR="00D7311A" w:rsidRPr="00EE0365" w:rsidRDefault="006F5CB3" w:rsidP="003413BC">
      <w:pPr>
        <w:numPr>
          <w:ilvl w:val="0"/>
          <w:numId w:val="31"/>
        </w:numPr>
        <w:suppressAutoHyphens w:val="0"/>
        <w:ind w:left="776" w:right="61"/>
        <w:contextualSpacing/>
        <w:jc w:val="both"/>
        <w:rPr>
          <w:rFonts w:ascii="Arial" w:eastAsia="Calibri" w:hAnsi="Arial" w:cs="Arial"/>
          <w:szCs w:val="22"/>
          <w:lang w:eastAsia="en-US"/>
        </w:rPr>
      </w:pPr>
      <w:r w:rsidRPr="00EE0365">
        <w:rPr>
          <w:rFonts w:ascii="Arial" w:eastAsia="Calibri" w:hAnsi="Arial" w:cs="Arial"/>
          <w:szCs w:val="22"/>
          <w:lang w:eastAsia="en-US"/>
        </w:rPr>
        <w:t xml:space="preserve">Ниво примењивости предложеног приступа и методологије за постојећу ситуацију ЕПС-а </w:t>
      </w:r>
    </w:p>
    <w:p w:rsidR="00D7311A" w:rsidRPr="00EE0365" w:rsidRDefault="006F5CB3" w:rsidP="003413BC">
      <w:pPr>
        <w:numPr>
          <w:ilvl w:val="0"/>
          <w:numId w:val="31"/>
        </w:numPr>
        <w:suppressAutoHyphens w:val="0"/>
        <w:ind w:left="776" w:right="61"/>
        <w:contextualSpacing/>
        <w:jc w:val="both"/>
        <w:rPr>
          <w:rFonts w:ascii="Arial" w:eastAsia="Calibri" w:hAnsi="Arial" w:cs="Arial"/>
          <w:szCs w:val="22"/>
          <w:lang w:eastAsia="en-US"/>
        </w:rPr>
      </w:pPr>
      <w:r w:rsidRPr="00EE0365">
        <w:rPr>
          <w:rFonts w:ascii="Arial" w:eastAsia="Calibri" w:hAnsi="Arial" w:cs="Arial"/>
          <w:szCs w:val="22"/>
          <w:lang w:eastAsia="en-US"/>
        </w:rPr>
        <w:t xml:space="preserve">Способност да предложени приступ и методологија остваре циљеве пројекта у датом времену и жељеном квалитету </w:t>
      </w:r>
    </w:p>
    <w:p w:rsidR="00D7311A" w:rsidRPr="00EE0365" w:rsidRDefault="006F5CB3" w:rsidP="003413BC">
      <w:pPr>
        <w:numPr>
          <w:ilvl w:val="0"/>
          <w:numId w:val="31"/>
        </w:numPr>
        <w:suppressAutoHyphens w:val="0"/>
        <w:ind w:left="776" w:right="61"/>
        <w:contextualSpacing/>
        <w:jc w:val="both"/>
        <w:rPr>
          <w:rFonts w:ascii="Arial" w:eastAsia="Calibri" w:hAnsi="Arial" w:cs="Arial"/>
          <w:szCs w:val="22"/>
          <w:lang w:eastAsia="en-US"/>
        </w:rPr>
      </w:pPr>
      <w:r w:rsidRPr="00EE0365">
        <w:rPr>
          <w:rFonts w:ascii="Arial" w:eastAsia="Calibri" w:hAnsi="Arial" w:cs="Arial"/>
          <w:szCs w:val="22"/>
          <w:lang w:eastAsia="en-US"/>
        </w:rPr>
        <w:t xml:space="preserve">Логика редоследа корака у пројекту као таквих и у датом времену </w:t>
      </w:r>
    </w:p>
    <w:p w:rsidR="00D7311A" w:rsidRPr="00EE0365" w:rsidRDefault="006F5CB3" w:rsidP="003413BC">
      <w:pPr>
        <w:numPr>
          <w:ilvl w:val="0"/>
          <w:numId w:val="31"/>
        </w:numPr>
        <w:suppressAutoHyphens w:val="0"/>
        <w:ind w:left="776" w:right="61"/>
        <w:contextualSpacing/>
        <w:jc w:val="both"/>
        <w:rPr>
          <w:rFonts w:ascii="Arial" w:eastAsia="Calibri" w:hAnsi="Arial" w:cs="Arial"/>
          <w:szCs w:val="22"/>
          <w:lang w:eastAsia="en-US"/>
        </w:rPr>
      </w:pPr>
      <w:r w:rsidRPr="00EE0365">
        <w:rPr>
          <w:rFonts w:ascii="Arial" w:eastAsia="Calibri" w:hAnsi="Arial" w:cs="Arial"/>
          <w:szCs w:val="22"/>
          <w:lang w:eastAsia="en-US"/>
        </w:rPr>
        <w:t>Квалитет сваког корака у пројекту</w:t>
      </w:r>
    </w:p>
    <w:p w:rsidR="00D7311A" w:rsidRPr="00EE0365" w:rsidRDefault="006F5CB3" w:rsidP="003413BC">
      <w:pPr>
        <w:numPr>
          <w:ilvl w:val="0"/>
          <w:numId w:val="31"/>
        </w:numPr>
        <w:suppressAutoHyphens w:val="0"/>
        <w:ind w:left="776" w:right="61"/>
        <w:contextualSpacing/>
        <w:jc w:val="both"/>
        <w:rPr>
          <w:rFonts w:ascii="Arial" w:eastAsia="Calibri" w:hAnsi="Arial" w:cs="Arial"/>
          <w:szCs w:val="22"/>
          <w:lang w:eastAsia="en-US"/>
        </w:rPr>
      </w:pPr>
      <w:r w:rsidRPr="00EE0365">
        <w:rPr>
          <w:rFonts w:ascii="Arial" w:eastAsia="Calibri" w:hAnsi="Arial" w:cs="Arial"/>
          <w:szCs w:val="22"/>
          <w:lang w:eastAsia="en-US"/>
        </w:rPr>
        <w:t xml:space="preserve">Значај / утицај сваког корака пројекта на ЕПС </w:t>
      </w:r>
    </w:p>
    <w:p w:rsidR="00D7311A" w:rsidRPr="00EE0365" w:rsidRDefault="006F5CB3" w:rsidP="003413BC">
      <w:pPr>
        <w:numPr>
          <w:ilvl w:val="0"/>
          <w:numId w:val="31"/>
        </w:numPr>
        <w:suppressAutoHyphens w:val="0"/>
        <w:ind w:left="776" w:right="61"/>
        <w:contextualSpacing/>
        <w:jc w:val="both"/>
        <w:rPr>
          <w:rFonts w:ascii="Arial" w:eastAsia="Calibri" w:hAnsi="Arial" w:cs="Arial"/>
          <w:szCs w:val="22"/>
          <w:lang w:eastAsia="en-US"/>
        </w:rPr>
      </w:pPr>
      <w:r w:rsidRPr="00EE0365">
        <w:rPr>
          <w:rFonts w:ascii="Arial" w:eastAsia="Calibri" w:hAnsi="Arial" w:cs="Arial"/>
          <w:szCs w:val="22"/>
          <w:lang w:eastAsia="en-US"/>
        </w:rPr>
        <w:t xml:space="preserve">Квалитет приступа управљања пројектом </w:t>
      </w:r>
    </w:p>
    <w:p w:rsidR="00D7311A" w:rsidRPr="00EE0365" w:rsidRDefault="006F5CB3" w:rsidP="003413BC">
      <w:pPr>
        <w:numPr>
          <w:ilvl w:val="0"/>
          <w:numId w:val="31"/>
        </w:numPr>
        <w:suppressAutoHyphens w:val="0"/>
        <w:ind w:left="776" w:right="61"/>
        <w:contextualSpacing/>
        <w:jc w:val="both"/>
        <w:rPr>
          <w:rFonts w:ascii="Arial" w:eastAsia="Calibri" w:hAnsi="Arial" w:cs="Arial"/>
          <w:szCs w:val="22"/>
          <w:lang w:eastAsia="en-US"/>
        </w:rPr>
      </w:pPr>
      <w:r w:rsidRPr="00EE0365">
        <w:rPr>
          <w:rFonts w:ascii="Arial" w:eastAsia="Calibri" w:hAnsi="Arial" w:cs="Arial"/>
          <w:szCs w:val="22"/>
          <w:lang w:eastAsia="en-US"/>
        </w:rPr>
        <w:t xml:space="preserve">Квалитет стручности у области </w:t>
      </w:r>
      <w:r w:rsidR="008A5993">
        <w:rPr>
          <w:rFonts w:ascii="Arial" w:eastAsia="Calibri" w:hAnsi="Arial" w:cs="Arial"/>
          <w:szCs w:val="22"/>
          <w:lang w:eastAsia="en-US"/>
        </w:rPr>
        <w:t>у области раздвајања делатности дистрибуције и снабдевања електричном енергијом</w:t>
      </w:r>
    </w:p>
    <w:p w:rsidR="00D7311A" w:rsidRPr="00EE0365" w:rsidRDefault="006F5CB3" w:rsidP="003413BC">
      <w:pPr>
        <w:numPr>
          <w:ilvl w:val="0"/>
          <w:numId w:val="31"/>
        </w:numPr>
        <w:suppressAutoHyphens w:val="0"/>
        <w:ind w:left="776" w:right="61"/>
        <w:contextualSpacing/>
        <w:jc w:val="both"/>
        <w:rPr>
          <w:rFonts w:ascii="Arial" w:eastAsia="Calibri" w:hAnsi="Arial" w:cs="Arial"/>
          <w:szCs w:val="22"/>
          <w:lang w:eastAsia="en-US"/>
        </w:rPr>
      </w:pPr>
      <w:r w:rsidRPr="00EE0365">
        <w:rPr>
          <w:rFonts w:ascii="Arial" w:eastAsia="Calibri" w:hAnsi="Arial" w:cs="Arial"/>
          <w:szCs w:val="22"/>
          <w:lang w:eastAsia="en-US"/>
        </w:rPr>
        <w:t>Приступ понуђача да пренесе знање из сличних пројеката</w:t>
      </w:r>
    </w:p>
    <w:p w:rsidR="00D7311A" w:rsidRPr="00EE0365" w:rsidRDefault="006F5CB3" w:rsidP="003413BC">
      <w:pPr>
        <w:numPr>
          <w:ilvl w:val="0"/>
          <w:numId w:val="31"/>
        </w:numPr>
        <w:suppressAutoHyphens w:val="0"/>
        <w:ind w:left="776" w:right="61"/>
        <w:contextualSpacing/>
        <w:jc w:val="both"/>
        <w:rPr>
          <w:rFonts w:ascii="Arial" w:eastAsia="Calibri" w:hAnsi="Arial" w:cs="Arial"/>
          <w:szCs w:val="22"/>
          <w:lang w:eastAsia="en-US"/>
        </w:rPr>
      </w:pPr>
      <w:r w:rsidRPr="00EE0365">
        <w:rPr>
          <w:rFonts w:ascii="Arial" w:eastAsia="Calibri" w:hAnsi="Arial" w:cs="Arial"/>
          <w:szCs w:val="22"/>
          <w:lang w:eastAsia="en-US"/>
        </w:rPr>
        <w:t>Квалитет оцене ризика и повезаних прилика</w:t>
      </w:r>
    </w:p>
    <w:p w:rsidR="006F5CB3" w:rsidRPr="00EE0365" w:rsidRDefault="006F5CB3" w:rsidP="006F5CB3">
      <w:pPr>
        <w:ind w:right="61"/>
        <w:jc w:val="both"/>
        <w:rPr>
          <w:rFonts w:ascii="Arial" w:eastAsia="Arial Narrow" w:hAnsi="Arial" w:cs="Arial"/>
        </w:rPr>
      </w:pPr>
    </w:p>
    <w:p w:rsidR="006F5CB3" w:rsidRPr="00EE0365" w:rsidRDefault="006F5CB3" w:rsidP="006F5CB3">
      <w:pPr>
        <w:ind w:right="61"/>
        <w:jc w:val="both"/>
        <w:rPr>
          <w:rFonts w:ascii="Arial" w:eastAsia="Arial Narrow" w:hAnsi="Arial" w:cs="Arial"/>
          <w:u w:val="single"/>
        </w:rPr>
      </w:pPr>
      <w:r w:rsidRPr="00EE0365">
        <w:rPr>
          <w:rFonts w:ascii="Arial" w:eastAsia="Arial Narrow" w:hAnsi="Arial" w:cs="Arial"/>
          <w:u w:val="single"/>
        </w:rPr>
        <w:t>Ресурси и План рада</w:t>
      </w:r>
    </w:p>
    <w:p w:rsidR="006F5CB3" w:rsidRPr="00EE0365" w:rsidRDefault="006F5CB3" w:rsidP="006F5CB3">
      <w:pPr>
        <w:ind w:right="61"/>
        <w:jc w:val="both"/>
        <w:rPr>
          <w:rFonts w:ascii="Arial" w:eastAsia="Arial Narrow" w:hAnsi="Arial" w:cs="Arial"/>
        </w:rPr>
      </w:pPr>
      <w:r w:rsidRPr="00EE0365">
        <w:rPr>
          <w:rFonts w:ascii="Arial" w:eastAsia="Arial Narrow" w:hAnsi="Arial" w:cs="Arial"/>
        </w:rPr>
        <w:t xml:space="preserve">Понуђач треба да предложи детаљан План рада, опише преглед ресурса и активности представљених у Програмском задатку, обезбеди преглед области у којима ће особље бити ангажовано и логичан редослед активности у складу са Планом рада. </w:t>
      </w:r>
    </w:p>
    <w:p w:rsidR="006F5CB3" w:rsidRPr="00EE0365" w:rsidRDefault="006F5CB3" w:rsidP="006F5CB3">
      <w:pPr>
        <w:ind w:right="61"/>
        <w:jc w:val="both"/>
        <w:rPr>
          <w:rFonts w:ascii="Arial" w:eastAsia="Arial Narrow" w:hAnsi="Arial" w:cs="Arial"/>
        </w:rPr>
      </w:pPr>
      <w:r w:rsidRPr="00EE0365">
        <w:rPr>
          <w:rFonts w:ascii="Arial" w:eastAsia="Arial Narrow" w:hAnsi="Arial" w:cs="Arial"/>
        </w:rPr>
        <w:t xml:space="preserve">Неопходно је: </w:t>
      </w:r>
    </w:p>
    <w:p w:rsidR="00D7311A" w:rsidRPr="00EE0365" w:rsidRDefault="006F5CB3" w:rsidP="003413BC">
      <w:pPr>
        <w:numPr>
          <w:ilvl w:val="0"/>
          <w:numId w:val="31"/>
        </w:numPr>
        <w:suppressAutoHyphens w:val="0"/>
        <w:ind w:left="776" w:right="61"/>
        <w:contextualSpacing/>
        <w:jc w:val="both"/>
        <w:rPr>
          <w:rFonts w:ascii="Arial" w:eastAsia="Calibri" w:hAnsi="Arial" w:cs="Arial"/>
          <w:szCs w:val="22"/>
          <w:lang w:eastAsia="en-US"/>
        </w:rPr>
      </w:pPr>
      <w:r w:rsidRPr="00EE0365">
        <w:rPr>
          <w:rFonts w:ascii="Arial" w:eastAsia="Calibri" w:hAnsi="Arial" w:cs="Arial"/>
          <w:szCs w:val="22"/>
          <w:lang w:eastAsia="en-US"/>
        </w:rPr>
        <w:t>Дефинисати ресурсе – метод алокације особља са захтеваним квалификацијама и установити активности у складу са модулима, како би се испунили тражени захтеви и имплементирале договорене активности – уговорни производи;</w:t>
      </w:r>
    </w:p>
    <w:p w:rsidR="00D7311A" w:rsidRPr="00EE0365" w:rsidRDefault="006F5CB3" w:rsidP="003413BC">
      <w:pPr>
        <w:numPr>
          <w:ilvl w:val="0"/>
          <w:numId w:val="31"/>
        </w:numPr>
        <w:suppressAutoHyphens w:val="0"/>
        <w:ind w:left="776" w:right="61"/>
        <w:contextualSpacing/>
        <w:jc w:val="both"/>
        <w:rPr>
          <w:rFonts w:ascii="Arial" w:eastAsia="Calibri" w:hAnsi="Arial" w:cs="Arial"/>
          <w:szCs w:val="22"/>
          <w:lang w:eastAsia="en-US"/>
        </w:rPr>
      </w:pPr>
      <w:r w:rsidRPr="00EE0365">
        <w:rPr>
          <w:rFonts w:ascii="Arial" w:eastAsia="Calibri" w:hAnsi="Arial" w:cs="Arial"/>
          <w:szCs w:val="22"/>
          <w:lang w:eastAsia="en-US"/>
        </w:rPr>
        <w:t>Описати логичан редослед имплементације активности, њихову међузависност и међусобно слагање, посебно назначивши индивидуалне активности нео</w:t>
      </w:r>
      <w:r w:rsidR="00270297">
        <w:rPr>
          <w:rFonts w:ascii="Arial" w:eastAsia="Calibri" w:hAnsi="Arial" w:cs="Arial"/>
          <w:szCs w:val="22"/>
          <w:lang w:eastAsia="en-US"/>
        </w:rPr>
        <w:t>пходне за имплементацију циљева Програмског</w:t>
      </w:r>
      <w:r w:rsidRPr="00EE0365">
        <w:rPr>
          <w:rFonts w:ascii="Arial" w:eastAsia="Calibri" w:hAnsi="Arial" w:cs="Arial"/>
          <w:szCs w:val="22"/>
          <w:lang w:eastAsia="en-US"/>
        </w:rPr>
        <w:t xml:space="preserve"> задатка у модулима)</w:t>
      </w:r>
    </w:p>
    <w:p w:rsidR="006F5CB3" w:rsidRPr="00EE0365" w:rsidRDefault="006F5CB3" w:rsidP="006F5CB3">
      <w:pPr>
        <w:ind w:right="61"/>
        <w:jc w:val="both"/>
        <w:rPr>
          <w:rFonts w:ascii="Arial" w:eastAsia="Arial Narrow" w:hAnsi="Arial" w:cs="Arial"/>
        </w:rPr>
      </w:pPr>
      <w:r w:rsidRPr="00EE0365">
        <w:rPr>
          <w:rFonts w:ascii="Arial" w:eastAsia="Arial Narrow" w:hAnsi="Arial"/>
        </w:rPr>
        <w:t xml:space="preserve">Преглед функционалних области дефинисаних од стране Наручиоца </w:t>
      </w:r>
      <w:r w:rsidRPr="00EE0365">
        <w:rPr>
          <w:rFonts w:ascii="Arial" w:eastAsia="Arial Narrow" w:hAnsi="Arial" w:cs="Arial"/>
        </w:rPr>
        <w:t>како би се оценила адекватност ангажовања особља (у даљем тексту: „Листа области“):</w:t>
      </w:r>
    </w:p>
    <w:p w:rsidR="00D7311A" w:rsidRPr="00EE0365" w:rsidRDefault="008A5993" w:rsidP="003413BC">
      <w:pPr>
        <w:numPr>
          <w:ilvl w:val="0"/>
          <w:numId w:val="31"/>
        </w:numPr>
        <w:suppressAutoHyphens w:val="0"/>
        <w:ind w:left="720" w:right="61"/>
        <w:contextualSpacing/>
        <w:jc w:val="both"/>
        <w:rPr>
          <w:rFonts w:ascii="Arial" w:eastAsia="Calibri" w:hAnsi="Arial" w:cs="Arial"/>
          <w:szCs w:val="22"/>
          <w:lang w:eastAsia="en-US"/>
        </w:rPr>
      </w:pPr>
      <w:r>
        <w:rPr>
          <w:rFonts w:ascii="Arial" w:eastAsia="Calibri" w:hAnsi="Arial" w:cs="Arial"/>
          <w:szCs w:val="22"/>
          <w:lang w:eastAsia="en-US"/>
        </w:rPr>
        <w:t>Раздвајање (искуство и изради коцепта и  имплементацији)</w:t>
      </w:r>
    </w:p>
    <w:p w:rsidR="00D7311A" w:rsidRPr="00EE0365" w:rsidRDefault="008A5993" w:rsidP="003413BC">
      <w:pPr>
        <w:numPr>
          <w:ilvl w:val="0"/>
          <w:numId w:val="31"/>
        </w:numPr>
        <w:suppressAutoHyphens w:val="0"/>
        <w:ind w:left="720" w:right="61"/>
        <w:contextualSpacing/>
        <w:jc w:val="both"/>
        <w:rPr>
          <w:rFonts w:ascii="Arial" w:eastAsia="Calibri" w:hAnsi="Arial" w:cs="Arial"/>
          <w:szCs w:val="22"/>
          <w:lang w:eastAsia="en-US"/>
        </w:rPr>
      </w:pPr>
      <w:r>
        <w:rPr>
          <w:rFonts w:ascii="Arial" w:eastAsia="Calibri" w:hAnsi="Arial" w:cs="Arial"/>
          <w:szCs w:val="22"/>
          <w:lang w:eastAsia="en-US"/>
        </w:rPr>
        <w:t>Регулативно управљање</w:t>
      </w:r>
    </w:p>
    <w:p w:rsidR="00D7311A" w:rsidRPr="00FA5944" w:rsidRDefault="008A5993" w:rsidP="003413BC">
      <w:pPr>
        <w:numPr>
          <w:ilvl w:val="0"/>
          <w:numId w:val="31"/>
        </w:numPr>
        <w:suppressAutoHyphens w:val="0"/>
        <w:ind w:left="720" w:right="61"/>
        <w:contextualSpacing/>
        <w:jc w:val="both"/>
        <w:rPr>
          <w:rFonts w:ascii="Arial" w:eastAsia="Calibri" w:hAnsi="Arial" w:cs="Arial"/>
          <w:szCs w:val="22"/>
          <w:lang w:eastAsia="en-US"/>
        </w:rPr>
      </w:pPr>
      <w:r>
        <w:rPr>
          <w:rFonts w:ascii="Arial" w:eastAsia="Calibri" w:hAnsi="Arial" w:cs="Arial"/>
          <w:szCs w:val="22"/>
          <w:lang w:eastAsia="en-US"/>
        </w:rPr>
        <w:t>ИТ експертиза</w:t>
      </w:r>
    </w:p>
    <w:p w:rsidR="00FA5944" w:rsidRPr="008A5993" w:rsidRDefault="00FA5944" w:rsidP="003413BC">
      <w:pPr>
        <w:numPr>
          <w:ilvl w:val="0"/>
          <w:numId w:val="31"/>
        </w:numPr>
        <w:suppressAutoHyphens w:val="0"/>
        <w:ind w:left="720" w:right="61"/>
        <w:contextualSpacing/>
        <w:jc w:val="both"/>
        <w:rPr>
          <w:rFonts w:ascii="Arial" w:eastAsia="Calibri" w:hAnsi="Arial" w:cs="Arial"/>
          <w:szCs w:val="22"/>
          <w:lang w:eastAsia="en-US"/>
        </w:rPr>
      </w:pPr>
      <w:r>
        <w:rPr>
          <w:rFonts w:ascii="Arial" w:eastAsia="Calibri" w:hAnsi="Arial" w:cs="Arial"/>
          <w:szCs w:val="22"/>
          <w:lang w:eastAsia="en-US"/>
        </w:rPr>
        <w:t>Правна експертиза</w:t>
      </w:r>
    </w:p>
    <w:p w:rsidR="00D7311A" w:rsidRPr="008A5993" w:rsidRDefault="008A5993" w:rsidP="003413BC">
      <w:pPr>
        <w:numPr>
          <w:ilvl w:val="0"/>
          <w:numId w:val="31"/>
        </w:numPr>
        <w:suppressAutoHyphens w:val="0"/>
        <w:ind w:left="720" w:right="61"/>
        <w:contextualSpacing/>
        <w:jc w:val="both"/>
        <w:rPr>
          <w:rFonts w:ascii="Arial" w:eastAsia="Calibri" w:hAnsi="Arial" w:cs="Arial"/>
          <w:szCs w:val="22"/>
          <w:lang w:eastAsia="en-US"/>
        </w:rPr>
      </w:pPr>
      <w:r>
        <w:rPr>
          <w:rFonts w:ascii="Arial" w:eastAsia="Calibri" w:hAnsi="Arial" w:cs="Arial"/>
          <w:szCs w:val="22"/>
          <w:lang w:eastAsia="en-US"/>
        </w:rPr>
        <w:t>Управљање ризицима</w:t>
      </w:r>
    </w:p>
    <w:p w:rsidR="00D7311A" w:rsidRPr="00FA5944" w:rsidRDefault="006F5CB3" w:rsidP="003413BC">
      <w:pPr>
        <w:numPr>
          <w:ilvl w:val="0"/>
          <w:numId w:val="31"/>
        </w:numPr>
        <w:suppressAutoHyphens w:val="0"/>
        <w:ind w:left="720" w:right="61"/>
        <w:contextualSpacing/>
        <w:jc w:val="both"/>
        <w:rPr>
          <w:rFonts w:ascii="Arial" w:eastAsia="Calibri" w:hAnsi="Arial" w:cs="Arial"/>
          <w:szCs w:val="22"/>
          <w:lang w:eastAsia="en-US"/>
        </w:rPr>
      </w:pPr>
      <w:r w:rsidRPr="00EE0365">
        <w:rPr>
          <w:rFonts w:ascii="Arial" w:eastAsia="Calibri" w:hAnsi="Arial" w:cs="Arial"/>
          <w:szCs w:val="22"/>
          <w:lang w:eastAsia="en-US"/>
        </w:rPr>
        <w:t>Финансијско управљање, контролинг и извештавање</w:t>
      </w:r>
    </w:p>
    <w:p w:rsidR="00FA5944" w:rsidRPr="00EE0365" w:rsidRDefault="00FA5944" w:rsidP="003413BC">
      <w:pPr>
        <w:numPr>
          <w:ilvl w:val="0"/>
          <w:numId w:val="31"/>
        </w:numPr>
        <w:suppressAutoHyphens w:val="0"/>
        <w:ind w:left="720" w:right="61"/>
        <w:contextualSpacing/>
        <w:jc w:val="both"/>
        <w:rPr>
          <w:rFonts w:ascii="Arial" w:eastAsia="Calibri" w:hAnsi="Arial" w:cs="Arial"/>
          <w:szCs w:val="22"/>
          <w:lang w:eastAsia="en-US"/>
        </w:rPr>
      </w:pPr>
      <w:r>
        <w:rPr>
          <w:rFonts w:ascii="Arial" w:eastAsia="Calibri" w:hAnsi="Arial" w:cs="Arial"/>
          <w:szCs w:val="22"/>
          <w:lang w:eastAsia="en-US"/>
        </w:rPr>
        <w:t>Управљачке функције</w:t>
      </w:r>
    </w:p>
    <w:p w:rsidR="00D7311A" w:rsidRPr="00EE0365" w:rsidRDefault="006F5CB3" w:rsidP="003413BC">
      <w:pPr>
        <w:numPr>
          <w:ilvl w:val="0"/>
          <w:numId w:val="31"/>
        </w:numPr>
        <w:suppressAutoHyphens w:val="0"/>
        <w:ind w:left="720" w:right="61"/>
        <w:contextualSpacing/>
        <w:jc w:val="both"/>
        <w:rPr>
          <w:rFonts w:ascii="Arial" w:eastAsia="Calibri" w:hAnsi="Arial" w:cs="Arial"/>
          <w:szCs w:val="22"/>
          <w:lang w:eastAsia="en-US"/>
        </w:rPr>
      </w:pPr>
      <w:r w:rsidRPr="00EE0365">
        <w:rPr>
          <w:rFonts w:ascii="Arial" w:eastAsia="Calibri" w:hAnsi="Arial" w:cs="Arial"/>
          <w:szCs w:val="22"/>
          <w:lang w:eastAsia="en-US"/>
        </w:rPr>
        <w:t xml:space="preserve">Пословне и техничке помоћне функције </w:t>
      </w:r>
    </w:p>
    <w:p w:rsidR="00D7311A" w:rsidRPr="00EE0365" w:rsidRDefault="006F5CB3" w:rsidP="003413BC">
      <w:pPr>
        <w:numPr>
          <w:ilvl w:val="0"/>
          <w:numId w:val="31"/>
        </w:numPr>
        <w:suppressAutoHyphens w:val="0"/>
        <w:ind w:left="720" w:right="61"/>
        <w:contextualSpacing/>
        <w:jc w:val="both"/>
        <w:rPr>
          <w:rFonts w:ascii="Arial" w:eastAsia="Calibri" w:hAnsi="Arial" w:cs="Arial"/>
          <w:szCs w:val="22"/>
          <w:lang w:eastAsia="en-US"/>
        </w:rPr>
      </w:pPr>
      <w:r w:rsidRPr="00EE0365">
        <w:rPr>
          <w:rFonts w:ascii="Arial" w:eastAsia="Calibri" w:hAnsi="Arial" w:cs="Arial"/>
          <w:szCs w:val="22"/>
          <w:lang w:eastAsia="en-US"/>
        </w:rPr>
        <w:t>Унапређење пословне ефикасности (смањење трошкова)</w:t>
      </w:r>
    </w:p>
    <w:p w:rsidR="00D7311A" w:rsidRPr="00EE0365" w:rsidRDefault="006F5CB3" w:rsidP="003413BC">
      <w:pPr>
        <w:numPr>
          <w:ilvl w:val="0"/>
          <w:numId w:val="31"/>
        </w:numPr>
        <w:suppressAutoHyphens w:val="0"/>
        <w:ind w:left="720" w:right="61"/>
        <w:contextualSpacing/>
        <w:jc w:val="both"/>
        <w:rPr>
          <w:rFonts w:ascii="Arial" w:eastAsia="Calibri" w:hAnsi="Arial" w:cs="Arial"/>
          <w:szCs w:val="22"/>
          <w:lang w:eastAsia="en-US"/>
        </w:rPr>
      </w:pPr>
      <w:r w:rsidRPr="00EE0365">
        <w:rPr>
          <w:rFonts w:ascii="Arial" w:eastAsia="Calibri" w:hAnsi="Arial" w:cs="Arial"/>
          <w:szCs w:val="22"/>
          <w:lang w:eastAsia="en-US"/>
        </w:rPr>
        <w:t>Управљање пројектом</w:t>
      </w:r>
    </w:p>
    <w:p w:rsidR="00D7311A" w:rsidRPr="00EE0365" w:rsidRDefault="006F5CB3" w:rsidP="003413BC">
      <w:pPr>
        <w:numPr>
          <w:ilvl w:val="0"/>
          <w:numId w:val="31"/>
        </w:numPr>
        <w:suppressAutoHyphens w:val="0"/>
        <w:ind w:left="720" w:right="61"/>
        <w:contextualSpacing/>
        <w:jc w:val="both"/>
        <w:rPr>
          <w:rFonts w:ascii="Arial" w:eastAsia="Calibri" w:hAnsi="Arial" w:cs="Arial"/>
          <w:szCs w:val="22"/>
          <w:lang w:eastAsia="en-US"/>
        </w:rPr>
      </w:pPr>
      <w:r w:rsidRPr="00EE0365">
        <w:rPr>
          <w:rFonts w:ascii="Arial" w:eastAsia="Calibri" w:hAnsi="Arial" w:cs="Arial"/>
          <w:szCs w:val="22"/>
          <w:lang w:eastAsia="en-US"/>
        </w:rPr>
        <w:t>Стратешка комуникација и преговарање</w:t>
      </w:r>
    </w:p>
    <w:p w:rsidR="006F5CB3" w:rsidRPr="00EE0365" w:rsidRDefault="006F5CB3" w:rsidP="006F5CB3">
      <w:pPr>
        <w:ind w:right="61"/>
        <w:jc w:val="both"/>
        <w:rPr>
          <w:rFonts w:ascii="Arial" w:eastAsia="Arial Narrow" w:hAnsi="Arial" w:cs="Arial"/>
          <w:b/>
        </w:rPr>
      </w:pPr>
    </w:p>
    <w:p w:rsidR="006F5CB3" w:rsidRPr="00EE0365" w:rsidRDefault="006F5CB3" w:rsidP="006F5CB3">
      <w:pPr>
        <w:ind w:right="61"/>
        <w:jc w:val="both"/>
        <w:rPr>
          <w:rFonts w:ascii="Arial" w:eastAsia="Arial Narrow" w:hAnsi="Arial" w:cs="Arial"/>
          <w:b/>
        </w:rPr>
      </w:pPr>
      <w:r w:rsidRPr="00EE0365">
        <w:rPr>
          <w:rFonts w:ascii="Arial" w:eastAsia="Arial Narrow" w:hAnsi="Arial" w:cs="Arial"/>
          <w:b/>
        </w:rPr>
        <w:t>Бодовање:</w:t>
      </w:r>
    </w:p>
    <w:p w:rsidR="00E92678" w:rsidRPr="00EE0365" w:rsidRDefault="00E92678" w:rsidP="006F5CB3">
      <w:pPr>
        <w:ind w:right="61"/>
        <w:jc w:val="both"/>
        <w:rPr>
          <w:rFonts w:ascii="Arial" w:eastAsia="Arial Narrow" w:hAnsi="Arial" w:cs="Arial"/>
          <w:b/>
        </w:rPr>
      </w:pPr>
    </w:p>
    <w:p w:rsidR="006F5CB3" w:rsidRPr="00EE0365" w:rsidRDefault="008A5993" w:rsidP="006F5CB3">
      <w:pPr>
        <w:ind w:right="61"/>
        <w:jc w:val="both"/>
        <w:rPr>
          <w:rFonts w:ascii="Arial" w:eastAsia="Arial Narrow" w:hAnsi="Arial" w:cs="Arial"/>
        </w:rPr>
      </w:pPr>
      <w:r>
        <w:rPr>
          <w:rFonts w:ascii="Arial" w:eastAsia="Arial Narrow" w:hAnsi="Arial" w:cs="Arial"/>
          <w:b/>
        </w:rPr>
        <w:t>25</w:t>
      </w:r>
      <w:r w:rsidR="006F5CB3" w:rsidRPr="00EE0365">
        <w:rPr>
          <w:rFonts w:ascii="Arial" w:eastAsia="Arial Narrow" w:hAnsi="Arial" w:cs="Arial"/>
          <w:b/>
        </w:rPr>
        <w:t xml:space="preserve"> пондера:</w:t>
      </w:r>
      <w:r w:rsidR="006F5CB3" w:rsidRPr="00EE0365">
        <w:rPr>
          <w:rFonts w:ascii="Arial" w:eastAsia="Arial Narrow" w:hAnsi="Arial" w:cs="Arial"/>
        </w:rPr>
        <w:t xml:space="preserve"> </w:t>
      </w:r>
    </w:p>
    <w:p w:rsidR="006F5CB3" w:rsidRPr="00EE0365" w:rsidRDefault="006F5CB3" w:rsidP="006F5CB3">
      <w:pPr>
        <w:ind w:right="62"/>
        <w:jc w:val="both"/>
        <w:rPr>
          <w:rFonts w:ascii="Arial" w:eastAsia="Arial Narrow" w:hAnsi="Arial" w:cs="Arial"/>
        </w:rPr>
      </w:pPr>
      <w:r w:rsidRPr="00EE0365">
        <w:rPr>
          <w:rFonts w:ascii="Arial" w:eastAsia="Arial Narrow" w:hAnsi="Arial" w:cs="Arial"/>
          <w:u w:val="single"/>
        </w:rPr>
        <w:t>Приступ:</w:t>
      </w:r>
      <w:r w:rsidRPr="00EE0365">
        <w:rPr>
          <w:rFonts w:ascii="Arial" w:eastAsia="Arial Narrow" w:hAnsi="Arial" w:cs="Arial"/>
        </w:rPr>
        <w:t xml:space="preserve"> Понуђач примењује конзистентан и одговарајући приступ, како целокупном пројекту, тако и сваком појединачном модулу из ПЗ. Приступ који се примењује на управљање пројектом одговара обиму и сложености пројекта у смислу успешне реализације циљева наведених у ПЗ. Логика која се користи је одговарајућа и одбрањива и базира се на реалним примерима. Приступ и методологија пројекта је релевантна и прикладна за постојеће окружење ЕПС-а и заснива се на представљеном одличном детаљном знању и искуству.</w:t>
      </w:r>
    </w:p>
    <w:p w:rsidR="006F5CB3" w:rsidRPr="00EE0365" w:rsidRDefault="006F5CB3" w:rsidP="006F5CB3">
      <w:pPr>
        <w:ind w:right="62"/>
        <w:jc w:val="both"/>
        <w:rPr>
          <w:rFonts w:ascii="Arial" w:eastAsia="Arial Narrow" w:hAnsi="Arial" w:cs="Arial"/>
        </w:rPr>
      </w:pPr>
    </w:p>
    <w:p w:rsidR="006F5CB3" w:rsidRPr="00EE0365" w:rsidRDefault="006F5CB3" w:rsidP="006F5CB3">
      <w:pPr>
        <w:ind w:right="62"/>
        <w:jc w:val="both"/>
        <w:rPr>
          <w:rFonts w:ascii="Arial" w:eastAsia="Arial Narrow" w:hAnsi="Arial" w:cs="Arial"/>
        </w:rPr>
      </w:pPr>
      <w:r w:rsidRPr="00EE0365">
        <w:rPr>
          <w:rFonts w:ascii="Arial" w:eastAsia="Arial Narrow" w:hAnsi="Arial" w:cs="Arial"/>
          <w:u w:val="single"/>
        </w:rPr>
        <w:t>План рада:</w:t>
      </w:r>
      <w:r w:rsidRPr="00EE0365">
        <w:rPr>
          <w:rFonts w:ascii="Arial" w:eastAsia="Arial Narrow" w:hAnsi="Arial" w:cs="Arial"/>
        </w:rPr>
        <w:t xml:space="preserve"> План рада приказује детаљну структуру активности. План рада је логичан, одговарајући, конзистентан и одговара методолошком приступу који примењује Понуђач.</w:t>
      </w:r>
    </w:p>
    <w:p w:rsidR="00D7311A" w:rsidRPr="00EE0365" w:rsidRDefault="006F5CB3" w:rsidP="003413BC">
      <w:pPr>
        <w:numPr>
          <w:ilvl w:val="0"/>
          <w:numId w:val="32"/>
        </w:numPr>
        <w:suppressAutoHyphens w:val="0"/>
        <w:ind w:right="62"/>
        <w:contextualSpacing/>
        <w:jc w:val="both"/>
        <w:rPr>
          <w:rFonts w:ascii="Arial" w:eastAsia="Calibri" w:hAnsi="Arial" w:cs="Arial"/>
          <w:sz w:val="22"/>
          <w:szCs w:val="22"/>
          <w:lang w:eastAsia="en-US"/>
        </w:rPr>
      </w:pPr>
      <w:r w:rsidRPr="00EE0365">
        <w:rPr>
          <w:rFonts w:ascii="Arial" w:eastAsia="Calibri" w:hAnsi="Arial" w:cs="Arial"/>
          <w:szCs w:val="22"/>
          <w:lang w:eastAsia="en-US"/>
        </w:rPr>
        <w:t>План рада омогућава ефикасно праћење пројекта и контролу. План рада је одбрањив.</w:t>
      </w:r>
    </w:p>
    <w:p w:rsidR="00D7311A" w:rsidRPr="00EE0365" w:rsidRDefault="006F5CB3" w:rsidP="003413BC">
      <w:pPr>
        <w:numPr>
          <w:ilvl w:val="0"/>
          <w:numId w:val="32"/>
        </w:numPr>
        <w:suppressAutoHyphens w:val="0"/>
        <w:ind w:right="62"/>
        <w:contextualSpacing/>
        <w:jc w:val="both"/>
        <w:rPr>
          <w:rFonts w:ascii="Arial" w:eastAsia="Calibri" w:hAnsi="Arial" w:cs="Arial"/>
          <w:sz w:val="22"/>
          <w:szCs w:val="22"/>
          <w:lang w:eastAsia="en-US"/>
        </w:rPr>
      </w:pPr>
      <w:r w:rsidRPr="00EE0365">
        <w:rPr>
          <w:rFonts w:ascii="Arial" w:eastAsia="Calibri" w:hAnsi="Arial" w:cs="Arial"/>
          <w:szCs w:val="22"/>
          <w:lang w:eastAsia="en-US"/>
        </w:rPr>
        <w:t>За сваки кључни догађај и уговорени производ у оквиру појединачних модула Програмског задатка Понуђач дефинише индикативни период имплементације (у складу са тачком 3.10 и 3.11 Конкурсне документације).</w:t>
      </w:r>
    </w:p>
    <w:p w:rsidR="00D7311A" w:rsidRPr="00EE0365" w:rsidRDefault="006F5CB3" w:rsidP="003413BC">
      <w:pPr>
        <w:numPr>
          <w:ilvl w:val="0"/>
          <w:numId w:val="32"/>
        </w:numPr>
        <w:suppressAutoHyphens w:val="0"/>
        <w:ind w:right="62"/>
        <w:contextualSpacing/>
        <w:jc w:val="both"/>
        <w:rPr>
          <w:rFonts w:ascii="Arial" w:eastAsia="Calibri" w:hAnsi="Arial" w:cs="Arial"/>
          <w:sz w:val="22"/>
          <w:szCs w:val="22"/>
          <w:lang w:eastAsia="en-US"/>
        </w:rPr>
      </w:pPr>
      <w:r w:rsidRPr="00EE0365">
        <w:rPr>
          <w:rFonts w:ascii="Arial" w:eastAsia="Calibri" w:hAnsi="Arial" w:cs="Arial"/>
          <w:szCs w:val="22"/>
          <w:lang w:eastAsia="en-US"/>
        </w:rPr>
        <w:t xml:space="preserve">Понуђач детаљно приказује ресурсе које планира да ангажује у активностима имплементације </w:t>
      </w:r>
      <w:r w:rsidR="00270297">
        <w:rPr>
          <w:rFonts w:ascii="Arial" w:eastAsia="Calibri" w:hAnsi="Arial" w:cs="Arial"/>
          <w:szCs w:val="22"/>
          <w:lang w:eastAsia="en-US"/>
        </w:rPr>
        <w:t>Програмског</w:t>
      </w:r>
      <w:r w:rsidRPr="00EE0365">
        <w:rPr>
          <w:rFonts w:ascii="Arial" w:eastAsia="Calibri" w:hAnsi="Arial" w:cs="Arial"/>
          <w:szCs w:val="22"/>
          <w:lang w:eastAsia="en-US"/>
        </w:rPr>
        <w:t xml:space="preserve"> задатка, као и индикативан распоред за сваки модул. План ангажовања ангажованог </w:t>
      </w:r>
      <w:r w:rsidRPr="00EE0365">
        <w:rPr>
          <w:rFonts w:ascii="Arial" w:eastAsia="Calibri" w:hAnsi="Arial" w:cs="Arial"/>
          <w:szCs w:val="22"/>
          <w:lang w:eastAsia="en-US"/>
        </w:rPr>
        <w:lastRenderedPageBreak/>
        <w:t xml:space="preserve">особља обезбеђује одговарајуће ресурсе за сваку активност као што је дефинисано Програмским задатком. </w:t>
      </w:r>
    </w:p>
    <w:p w:rsidR="00D7311A" w:rsidRPr="00EE0365" w:rsidRDefault="006F5CB3" w:rsidP="003413BC">
      <w:pPr>
        <w:numPr>
          <w:ilvl w:val="0"/>
          <w:numId w:val="32"/>
        </w:numPr>
        <w:suppressAutoHyphens w:val="0"/>
        <w:ind w:right="62"/>
        <w:contextualSpacing/>
        <w:jc w:val="both"/>
        <w:rPr>
          <w:rFonts w:ascii="Arial" w:eastAsia="Calibri" w:hAnsi="Arial" w:cs="Arial"/>
          <w:sz w:val="22"/>
          <w:szCs w:val="22"/>
          <w:lang w:eastAsia="en-US"/>
        </w:rPr>
      </w:pPr>
      <w:r w:rsidRPr="00EE0365">
        <w:rPr>
          <w:rFonts w:ascii="Arial" w:eastAsia="Calibri" w:hAnsi="Arial" w:cs="Arial"/>
          <w:szCs w:val="22"/>
          <w:lang w:eastAsia="en-US"/>
        </w:rPr>
        <w:t xml:space="preserve">Понуђач такође обезбеђује одбрањиво образложење за алокацију свих ресурса како би били испуњени захтеви дефинисани </w:t>
      </w:r>
      <w:r w:rsidR="00270297">
        <w:rPr>
          <w:rFonts w:ascii="Arial" w:eastAsia="Calibri" w:hAnsi="Arial" w:cs="Arial"/>
          <w:szCs w:val="22"/>
          <w:lang w:eastAsia="en-US"/>
        </w:rPr>
        <w:t>Програмским</w:t>
      </w:r>
      <w:r w:rsidRPr="00EE0365">
        <w:rPr>
          <w:rFonts w:ascii="Arial" w:eastAsia="Calibri" w:hAnsi="Arial" w:cs="Arial"/>
          <w:szCs w:val="22"/>
          <w:lang w:eastAsia="en-US"/>
        </w:rPr>
        <w:t xml:space="preserve"> задатком и предложени рокови.</w:t>
      </w:r>
    </w:p>
    <w:p w:rsidR="00D7311A" w:rsidRPr="00EE0365" w:rsidRDefault="006F5CB3" w:rsidP="003413BC">
      <w:pPr>
        <w:numPr>
          <w:ilvl w:val="0"/>
          <w:numId w:val="32"/>
        </w:numPr>
        <w:suppressAutoHyphens w:val="0"/>
        <w:ind w:right="62"/>
        <w:contextualSpacing/>
        <w:jc w:val="both"/>
        <w:rPr>
          <w:rFonts w:ascii="Arial" w:eastAsia="Calibri" w:hAnsi="Arial" w:cs="Arial"/>
          <w:sz w:val="22"/>
          <w:szCs w:val="22"/>
          <w:lang w:eastAsia="en-US"/>
        </w:rPr>
      </w:pPr>
      <w:r w:rsidRPr="00EE0365">
        <w:rPr>
          <w:rFonts w:ascii="Arial" w:eastAsia="Calibri" w:hAnsi="Arial" w:cs="Arial"/>
          <w:szCs w:val="22"/>
          <w:lang w:eastAsia="en-US"/>
        </w:rPr>
        <w:t xml:space="preserve">Понуђач је идентификовао захтеве за подршку од стране запослених Наручиоца за сваки задатак или групу активности, која је неопходна да би се успешно имплементирао </w:t>
      </w:r>
      <w:r w:rsidR="00270297">
        <w:rPr>
          <w:rFonts w:ascii="Arial" w:eastAsia="Calibri" w:hAnsi="Arial" w:cs="Arial"/>
          <w:szCs w:val="22"/>
          <w:lang w:eastAsia="en-US"/>
        </w:rPr>
        <w:t>Програмски</w:t>
      </w:r>
      <w:r w:rsidRPr="00EE0365">
        <w:rPr>
          <w:rFonts w:ascii="Arial" w:eastAsia="Calibri" w:hAnsi="Arial" w:cs="Arial"/>
          <w:szCs w:val="22"/>
          <w:lang w:eastAsia="en-US"/>
        </w:rPr>
        <w:t xml:space="preserve"> задатак.</w:t>
      </w:r>
    </w:p>
    <w:p w:rsidR="00D00FA6" w:rsidRPr="00EE0365" w:rsidRDefault="00D00FA6" w:rsidP="00D43E04">
      <w:pPr>
        <w:ind w:right="61"/>
        <w:jc w:val="both"/>
        <w:rPr>
          <w:rFonts w:ascii="Arial" w:eastAsia="Arial Narrow" w:hAnsi="Arial" w:cs="Arial"/>
          <w:b/>
          <w:szCs w:val="24"/>
        </w:rPr>
      </w:pPr>
    </w:p>
    <w:p w:rsidR="00D00FA6" w:rsidRPr="00EE0365" w:rsidRDefault="008A5993" w:rsidP="00D43E04">
      <w:pPr>
        <w:ind w:right="61"/>
        <w:jc w:val="both"/>
        <w:rPr>
          <w:rFonts w:ascii="Arial" w:eastAsia="Arial Narrow" w:hAnsi="Arial" w:cs="Arial"/>
          <w:szCs w:val="24"/>
        </w:rPr>
      </w:pPr>
      <w:r>
        <w:rPr>
          <w:rFonts w:ascii="Arial" w:eastAsia="Arial Narrow" w:hAnsi="Arial" w:cs="Arial"/>
          <w:b/>
          <w:szCs w:val="24"/>
        </w:rPr>
        <w:t>20</w:t>
      </w:r>
      <w:r w:rsidR="00B90535" w:rsidRPr="00EE0365">
        <w:rPr>
          <w:rFonts w:ascii="Arial" w:eastAsia="Arial Narrow" w:hAnsi="Arial" w:cs="Arial"/>
          <w:b/>
          <w:szCs w:val="24"/>
        </w:rPr>
        <w:t xml:space="preserve"> пондера:</w:t>
      </w:r>
      <w:r w:rsidR="00B90535" w:rsidRPr="00EE0365">
        <w:rPr>
          <w:rFonts w:ascii="Arial" w:eastAsia="Arial Narrow" w:hAnsi="Arial" w:cs="Arial"/>
          <w:szCs w:val="24"/>
        </w:rPr>
        <w:t xml:space="preserve"> </w:t>
      </w:r>
    </w:p>
    <w:p w:rsidR="00D00FA6" w:rsidRPr="00EE0365" w:rsidRDefault="00B90535" w:rsidP="00D43E04">
      <w:pPr>
        <w:jc w:val="both"/>
        <w:rPr>
          <w:rFonts w:ascii="Arial" w:hAnsi="Arial" w:cs="Arial"/>
          <w:szCs w:val="24"/>
        </w:rPr>
      </w:pPr>
      <w:r w:rsidRPr="00EE0365">
        <w:rPr>
          <w:rFonts w:ascii="Arial" w:hAnsi="Arial" w:cs="Arial"/>
          <w:szCs w:val="24"/>
          <w:u w:val="single"/>
        </w:rPr>
        <w:t>Приступ:</w:t>
      </w:r>
      <w:r w:rsidRPr="00EE0365">
        <w:rPr>
          <w:rFonts w:ascii="Arial" w:hAnsi="Arial" w:cs="Arial"/>
          <w:szCs w:val="24"/>
        </w:rPr>
        <w:t xml:space="preserve"> Понуђач примењује конзистентан и одговарајући приступ целокупном пројекту, али је</w:t>
      </w:r>
      <w:r w:rsidR="00B36AC8">
        <w:rPr>
          <w:rFonts w:ascii="Arial" w:hAnsi="Arial" w:cs="Arial"/>
          <w:szCs w:val="24"/>
        </w:rPr>
        <w:t xml:space="preserve"> </w:t>
      </w:r>
      <w:r w:rsidRPr="00EE0365">
        <w:rPr>
          <w:rFonts w:ascii="Arial" w:hAnsi="Arial" w:cs="Arial"/>
          <w:szCs w:val="24"/>
        </w:rPr>
        <w:t>конзистентност слабија за појединачне модуле из ПЗ. Приступ који се примењује на управљање пројектом генерално одговара обиму и сложености пројекта у смислу успешне реализације циљева наведених у ПЗ,</w:t>
      </w:r>
      <w:r w:rsidR="00B36AC8">
        <w:rPr>
          <w:rFonts w:ascii="Arial" w:hAnsi="Arial" w:cs="Arial"/>
          <w:szCs w:val="24"/>
        </w:rPr>
        <w:t xml:space="preserve"> </w:t>
      </w:r>
      <w:r w:rsidRPr="00EE0365">
        <w:rPr>
          <w:rFonts w:ascii="Arial" w:hAnsi="Arial" w:cs="Arial"/>
          <w:szCs w:val="24"/>
        </w:rPr>
        <w:t xml:space="preserve">али се недовољно јасно види приступ </w:t>
      </w:r>
      <w:r w:rsidR="00320DFB" w:rsidRPr="00EE0365">
        <w:rPr>
          <w:rFonts w:ascii="Arial" w:hAnsi="Arial" w:cs="Arial"/>
          <w:szCs w:val="24"/>
        </w:rPr>
        <w:t>реализацији</w:t>
      </w:r>
      <w:r w:rsidRPr="00EE0365">
        <w:rPr>
          <w:rFonts w:ascii="Arial" w:hAnsi="Arial" w:cs="Arial"/>
          <w:szCs w:val="24"/>
        </w:rPr>
        <w:t xml:space="preserve"> циљева сваког модула. Логика која се користи је одговарајућа и одбрањива и базира се на реалним примерима. Приступ и методологија пројекта је релевантна и прикладна за постојеће окружење ЕПС-а и заснива се на представљеном одличном детаљном знању и искуству.</w:t>
      </w:r>
    </w:p>
    <w:p w:rsidR="00D00FA6" w:rsidRPr="00EE0365" w:rsidRDefault="00D00FA6" w:rsidP="00D43E04">
      <w:pPr>
        <w:pStyle w:val="ListParagraph"/>
        <w:spacing w:after="0" w:line="240" w:lineRule="auto"/>
        <w:ind w:left="1032"/>
        <w:jc w:val="both"/>
        <w:rPr>
          <w:rFonts w:ascii="Arial" w:hAnsi="Arial" w:cs="Arial"/>
          <w:sz w:val="24"/>
          <w:szCs w:val="24"/>
        </w:rPr>
      </w:pPr>
    </w:p>
    <w:p w:rsidR="00D00FA6" w:rsidRPr="00EE0365" w:rsidRDefault="00B90535" w:rsidP="00D43E04">
      <w:pPr>
        <w:jc w:val="both"/>
        <w:rPr>
          <w:rFonts w:ascii="Arial" w:hAnsi="Arial" w:cs="Arial"/>
          <w:szCs w:val="24"/>
        </w:rPr>
      </w:pPr>
      <w:r w:rsidRPr="00EE0365">
        <w:rPr>
          <w:rFonts w:ascii="Arial" w:hAnsi="Arial" w:cs="Arial"/>
          <w:szCs w:val="24"/>
          <w:u w:val="single"/>
        </w:rPr>
        <w:t>План рада:</w:t>
      </w:r>
      <w:r w:rsidRPr="00EE0365">
        <w:rPr>
          <w:rFonts w:ascii="Arial" w:hAnsi="Arial" w:cs="Arial"/>
          <w:szCs w:val="24"/>
        </w:rPr>
        <w:t xml:space="preserve"> План рада приказује детаљну структуру активности. План рада је логичан, одговарајући, конзистентан и одговара методолошком приступу који примењује Понуђач.</w:t>
      </w:r>
    </w:p>
    <w:p w:rsidR="00D00FA6" w:rsidRPr="00EE0365" w:rsidRDefault="00B90535" w:rsidP="003413BC">
      <w:pPr>
        <w:pStyle w:val="ListParagraph"/>
        <w:numPr>
          <w:ilvl w:val="0"/>
          <w:numId w:val="32"/>
        </w:numPr>
        <w:spacing w:after="0" w:line="240" w:lineRule="auto"/>
        <w:jc w:val="both"/>
        <w:rPr>
          <w:rFonts w:ascii="Arial" w:hAnsi="Arial" w:cs="Arial"/>
          <w:sz w:val="24"/>
          <w:szCs w:val="24"/>
          <w:lang w:eastAsia="en-US"/>
        </w:rPr>
      </w:pPr>
      <w:r w:rsidRPr="00EE0365">
        <w:rPr>
          <w:rFonts w:ascii="Arial" w:hAnsi="Arial" w:cs="Arial"/>
          <w:sz w:val="24"/>
          <w:szCs w:val="24"/>
          <w:lang w:eastAsia="en-US"/>
        </w:rPr>
        <w:t>План рада омогућава ефикасно праћење пројекта и контролу. План рада је одбрањив.</w:t>
      </w:r>
    </w:p>
    <w:p w:rsidR="00D00FA6" w:rsidRPr="00EE0365" w:rsidRDefault="00B90535" w:rsidP="003413BC">
      <w:pPr>
        <w:pStyle w:val="ListParagraph"/>
        <w:numPr>
          <w:ilvl w:val="0"/>
          <w:numId w:val="32"/>
        </w:numPr>
        <w:spacing w:after="0" w:line="240" w:lineRule="auto"/>
        <w:jc w:val="both"/>
        <w:rPr>
          <w:rFonts w:ascii="Arial" w:hAnsi="Arial" w:cs="Arial"/>
          <w:sz w:val="24"/>
          <w:szCs w:val="24"/>
          <w:lang w:eastAsia="en-US"/>
        </w:rPr>
      </w:pPr>
      <w:r w:rsidRPr="00EE0365">
        <w:rPr>
          <w:rFonts w:ascii="Arial" w:hAnsi="Arial" w:cs="Arial"/>
          <w:sz w:val="24"/>
          <w:szCs w:val="24"/>
          <w:lang w:eastAsia="en-US"/>
        </w:rPr>
        <w:t xml:space="preserve">Понуђач детаљно приказује ресурсе које планира да ангажује у активностима имплементације </w:t>
      </w:r>
      <w:r w:rsidR="00270297">
        <w:rPr>
          <w:rFonts w:ascii="Arial" w:hAnsi="Arial" w:cs="Arial"/>
          <w:sz w:val="24"/>
          <w:szCs w:val="24"/>
          <w:lang w:val="sr-Cyrl-CS" w:eastAsia="en-US"/>
        </w:rPr>
        <w:t>Програмског</w:t>
      </w:r>
      <w:r w:rsidRPr="00EE0365">
        <w:rPr>
          <w:rFonts w:ascii="Arial" w:hAnsi="Arial" w:cs="Arial"/>
          <w:sz w:val="24"/>
          <w:szCs w:val="24"/>
          <w:lang w:eastAsia="en-US"/>
        </w:rPr>
        <w:t xml:space="preserve"> задатка, али индикативан распоред за сваки модул није довољно разрађен. </w:t>
      </w:r>
    </w:p>
    <w:p w:rsidR="00D00FA6" w:rsidRPr="00EE0365" w:rsidRDefault="00B90535" w:rsidP="003413BC">
      <w:pPr>
        <w:pStyle w:val="ListParagraph"/>
        <w:numPr>
          <w:ilvl w:val="0"/>
          <w:numId w:val="32"/>
        </w:numPr>
        <w:spacing w:after="0" w:line="240" w:lineRule="auto"/>
        <w:jc w:val="both"/>
        <w:rPr>
          <w:rFonts w:ascii="Arial" w:hAnsi="Arial" w:cs="Arial"/>
          <w:sz w:val="24"/>
          <w:szCs w:val="24"/>
          <w:lang w:eastAsia="en-US"/>
        </w:rPr>
      </w:pPr>
      <w:r w:rsidRPr="00EE0365">
        <w:rPr>
          <w:rFonts w:ascii="Arial" w:hAnsi="Arial" w:cs="Arial"/>
          <w:sz w:val="24"/>
          <w:szCs w:val="24"/>
          <w:lang w:eastAsia="en-US"/>
        </w:rPr>
        <w:t xml:space="preserve">Понуђач такође обезбеђује одбрањиво образложење за алокацију свих ресурса како би били испуњени захтеви дефинисани </w:t>
      </w:r>
      <w:r w:rsidR="00270297">
        <w:rPr>
          <w:rFonts w:ascii="Arial" w:hAnsi="Arial" w:cs="Arial"/>
          <w:sz w:val="24"/>
          <w:szCs w:val="24"/>
          <w:lang w:val="sr-Cyrl-CS" w:eastAsia="en-US"/>
        </w:rPr>
        <w:t>Програмским</w:t>
      </w:r>
      <w:r w:rsidRPr="00EE0365">
        <w:rPr>
          <w:rFonts w:ascii="Arial" w:hAnsi="Arial" w:cs="Arial"/>
          <w:sz w:val="24"/>
          <w:szCs w:val="24"/>
          <w:lang w:eastAsia="en-US"/>
        </w:rPr>
        <w:t xml:space="preserve"> задатком и предложени рокови.</w:t>
      </w:r>
    </w:p>
    <w:p w:rsidR="00D00FA6" w:rsidRPr="00EE0365" w:rsidRDefault="00B90535" w:rsidP="003413BC">
      <w:pPr>
        <w:pStyle w:val="ListParagraph"/>
        <w:numPr>
          <w:ilvl w:val="0"/>
          <w:numId w:val="32"/>
        </w:numPr>
        <w:spacing w:after="0" w:line="240" w:lineRule="auto"/>
        <w:jc w:val="both"/>
        <w:rPr>
          <w:rFonts w:ascii="Arial" w:hAnsi="Arial" w:cs="Arial"/>
          <w:sz w:val="24"/>
          <w:szCs w:val="24"/>
        </w:rPr>
      </w:pPr>
      <w:r w:rsidRPr="00EE0365">
        <w:rPr>
          <w:rFonts w:ascii="Arial" w:hAnsi="Arial" w:cs="Arial"/>
          <w:sz w:val="24"/>
          <w:szCs w:val="24"/>
          <w:lang w:eastAsia="en-US"/>
        </w:rPr>
        <w:t>Понуђач није у довољној мери</w:t>
      </w:r>
      <w:r w:rsidR="00B36AC8">
        <w:rPr>
          <w:rFonts w:ascii="Arial" w:hAnsi="Arial" w:cs="Arial"/>
          <w:sz w:val="24"/>
          <w:szCs w:val="24"/>
          <w:lang w:eastAsia="en-US"/>
        </w:rPr>
        <w:t xml:space="preserve"> </w:t>
      </w:r>
      <w:r w:rsidRPr="00EE0365">
        <w:rPr>
          <w:rFonts w:ascii="Arial" w:hAnsi="Arial" w:cs="Arial"/>
          <w:sz w:val="24"/>
          <w:szCs w:val="24"/>
          <w:lang w:eastAsia="en-US"/>
        </w:rPr>
        <w:t>идентификовао захтеве за подршку од стране запослених Наручиоца за сваки задатак или групу активности.</w:t>
      </w:r>
    </w:p>
    <w:p w:rsidR="00A6691E" w:rsidRPr="00EE0365" w:rsidRDefault="00A6691E" w:rsidP="006F5CB3">
      <w:pPr>
        <w:ind w:right="61"/>
        <w:jc w:val="both"/>
        <w:rPr>
          <w:rFonts w:ascii="Arial" w:eastAsia="Arial Narrow" w:hAnsi="Arial" w:cs="Arial"/>
          <w:b/>
        </w:rPr>
      </w:pPr>
    </w:p>
    <w:p w:rsidR="006F5CB3" w:rsidRPr="00EE0365" w:rsidRDefault="008A5993" w:rsidP="006F5CB3">
      <w:pPr>
        <w:ind w:right="61"/>
        <w:jc w:val="both"/>
        <w:rPr>
          <w:rFonts w:ascii="Arial" w:eastAsia="Arial Narrow" w:hAnsi="Arial" w:cs="Arial"/>
        </w:rPr>
      </w:pPr>
      <w:r>
        <w:rPr>
          <w:rFonts w:ascii="Arial" w:eastAsia="Arial Narrow" w:hAnsi="Arial" w:cs="Arial"/>
          <w:b/>
        </w:rPr>
        <w:t>15</w:t>
      </w:r>
      <w:r w:rsidR="006F5CB3" w:rsidRPr="00EE0365">
        <w:rPr>
          <w:rFonts w:ascii="Arial" w:eastAsia="Arial Narrow" w:hAnsi="Arial" w:cs="Arial"/>
          <w:b/>
        </w:rPr>
        <w:t xml:space="preserve"> пондера:</w:t>
      </w:r>
      <w:r w:rsidR="006F5CB3" w:rsidRPr="00EE0365">
        <w:rPr>
          <w:rFonts w:ascii="Arial" w:eastAsia="Arial Narrow" w:hAnsi="Arial" w:cs="Arial"/>
        </w:rPr>
        <w:t xml:space="preserve"> </w:t>
      </w:r>
    </w:p>
    <w:p w:rsidR="006F5CB3" w:rsidRPr="00EE0365" w:rsidRDefault="006F5CB3" w:rsidP="006F5CB3">
      <w:pPr>
        <w:ind w:right="62"/>
        <w:jc w:val="both"/>
        <w:rPr>
          <w:rFonts w:ascii="Arial" w:eastAsia="Arial Narrow" w:hAnsi="Arial" w:cs="Arial"/>
        </w:rPr>
      </w:pPr>
      <w:r w:rsidRPr="00EE0365">
        <w:rPr>
          <w:rFonts w:ascii="Arial" w:eastAsia="Arial Narrow" w:hAnsi="Arial" w:cs="Arial"/>
          <w:u w:val="single"/>
        </w:rPr>
        <w:t>Приступ:</w:t>
      </w:r>
      <w:r w:rsidRPr="00EE0365">
        <w:rPr>
          <w:rFonts w:ascii="Arial" w:eastAsia="Arial Narrow" w:hAnsi="Arial" w:cs="Arial"/>
        </w:rPr>
        <w:t xml:space="preserve"> У начелу, приступ је адекватан, али опис који је предложио Понуђач не садржи довољан ниво детаља. Методологије дате уопштено и нису наведене прецизно за активности из </w:t>
      </w:r>
      <w:r w:rsidR="00270297">
        <w:rPr>
          <w:rFonts w:ascii="Arial" w:eastAsia="Arial Narrow" w:hAnsi="Arial" w:cs="Arial"/>
        </w:rPr>
        <w:t>Програмског</w:t>
      </w:r>
      <w:r w:rsidRPr="00EE0365">
        <w:rPr>
          <w:rFonts w:ascii="Arial" w:eastAsia="Arial Narrow" w:hAnsi="Arial" w:cs="Arial"/>
        </w:rPr>
        <w:t xml:space="preserve"> задатка. Коришћена логика није увек одбрањива. Приступ и методологија пројекта се могу применити у постојећем окружењу ЕПС-а и заснивају се на представљеном </w:t>
      </w:r>
      <w:r w:rsidR="00522CC3" w:rsidRPr="00EE0365">
        <w:rPr>
          <w:rFonts w:ascii="Arial" w:eastAsia="Arial Narrow" w:hAnsi="Arial" w:cs="Arial"/>
        </w:rPr>
        <w:t xml:space="preserve">добром </w:t>
      </w:r>
      <w:r w:rsidRPr="00EE0365">
        <w:rPr>
          <w:rFonts w:ascii="Arial" w:eastAsia="Arial Narrow" w:hAnsi="Arial" w:cs="Arial"/>
        </w:rPr>
        <w:t>знању и искуству.</w:t>
      </w:r>
    </w:p>
    <w:p w:rsidR="006F5CB3" w:rsidRPr="00EE0365" w:rsidRDefault="006F5CB3" w:rsidP="006F5CB3">
      <w:pPr>
        <w:ind w:right="61"/>
        <w:jc w:val="both"/>
        <w:rPr>
          <w:rFonts w:ascii="Arial" w:eastAsia="Arial Narrow" w:hAnsi="Arial" w:cs="Arial"/>
        </w:rPr>
      </w:pPr>
    </w:p>
    <w:p w:rsidR="006F5CB3" w:rsidRPr="00EE0365" w:rsidRDefault="006F5CB3" w:rsidP="006F5CB3">
      <w:pPr>
        <w:ind w:right="62"/>
        <w:jc w:val="both"/>
        <w:rPr>
          <w:rFonts w:ascii="Arial" w:eastAsia="Arial Narrow" w:hAnsi="Arial" w:cs="Arial"/>
        </w:rPr>
      </w:pPr>
      <w:r w:rsidRPr="00EE0365">
        <w:rPr>
          <w:rFonts w:ascii="Arial" w:eastAsia="Arial Narrow" w:hAnsi="Arial" w:cs="Arial"/>
          <w:u w:val="single"/>
        </w:rPr>
        <w:t>План рада:</w:t>
      </w:r>
      <w:r w:rsidRPr="00EE0365">
        <w:rPr>
          <w:rFonts w:ascii="Arial" w:eastAsia="Arial Narrow" w:hAnsi="Arial" w:cs="Arial"/>
        </w:rPr>
        <w:t xml:space="preserve"> Опис нема довољно детаља (нпр. по питању циљева, рокова, уговорених производа, итд.) и не задовољава у потпуности успешан завршетак радног плана у оквиру захтеваних периода.</w:t>
      </w:r>
    </w:p>
    <w:p w:rsidR="00D7311A" w:rsidRPr="00EE0365" w:rsidRDefault="006F5CB3" w:rsidP="003413BC">
      <w:pPr>
        <w:numPr>
          <w:ilvl w:val="0"/>
          <w:numId w:val="33"/>
        </w:numPr>
        <w:suppressAutoHyphens w:val="0"/>
        <w:ind w:right="61"/>
        <w:contextualSpacing/>
        <w:jc w:val="both"/>
        <w:rPr>
          <w:rFonts w:ascii="Arial" w:eastAsia="Calibri" w:hAnsi="Arial" w:cs="Arial"/>
          <w:sz w:val="22"/>
          <w:szCs w:val="22"/>
          <w:lang w:eastAsia="en-US"/>
        </w:rPr>
      </w:pPr>
      <w:r w:rsidRPr="00EE0365">
        <w:rPr>
          <w:rFonts w:ascii="Arial" w:eastAsia="Calibri" w:hAnsi="Arial" w:cs="Arial"/>
          <w:szCs w:val="22"/>
          <w:lang w:eastAsia="en-US"/>
        </w:rPr>
        <w:t>План рада није у потпуности одбрањив.</w:t>
      </w:r>
    </w:p>
    <w:p w:rsidR="00D7311A" w:rsidRPr="00EE0365" w:rsidRDefault="006F5CB3" w:rsidP="003413BC">
      <w:pPr>
        <w:numPr>
          <w:ilvl w:val="0"/>
          <w:numId w:val="33"/>
        </w:numPr>
        <w:suppressAutoHyphens w:val="0"/>
        <w:ind w:right="61"/>
        <w:contextualSpacing/>
        <w:jc w:val="both"/>
        <w:rPr>
          <w:rFonts w:ascii="Arial" w:eastAsia="Calibri" w:hAnsi="Arial" w:cs="Arial"/>
          <w:sz w:val="22"/>
          <w:szCs w:val="22"/>
          <w:lang w:eastAsia="en-US"/>
        </w:rPr>
      </w:pPr>
      <w:r w:rsidRPr="00EE0365">
        <w:rPr>
          <w:rFonts w:ascii="Arial" w:eastAsia="Calibri" w:hAnsi="Arial" w:cs="Arial"/>
          <w:szCs w:val="22"/>
          <w:lang w:eastAsia="en-US"/>
        </w:rPr>
        <w:t xml:space="preserve">Понуђач не приказује довољно детаљно ресурсе које планира да алоцира у циљу имплементације </w:t>
      </w:r>
      <w:r w:rsidR="00270297">
        <w:rPr>
          <w:rFonts w:ascii="Arial" w:eastAsia="Calibri" w:hAnsi="Arial" w:cs="Arial"/>
          <w:szCs w:val="22"/>
          <w:lang w:eastAsia="en-US"/>
        </w:rPr>
        <w:t>Програмског</w:t>
      </w:r>
      <w:r w:rsidRPr="00EE0365">
        <w:rPr>
          <w:rFonts w:ascii="Arial" w:eastAsia="Calibri" w:hAnsi="Arial" w:cs="Arial"/>
          <w:szCs w:val="22"/>
          <w:lang w:eastAsia="en-US"/>
        </w:rPr>
        <w:t xml:space="preserve"> задатка укључујући појединачне модуле. План алокације ресурса не задовољава у потпуности захтеване вештине и искуство како би се покрила свака активност како је специфицирано у Листи области.</w:t>
      </w:r>
    </w:p>
    <w:p w:rsidR="00D7311A" w:rsidRPr="00EE0365" w:rsidRDefault="006F5CB3" w:rsidP="003413BC">
      <w:pPr>
        <w:numPr>
          <w:ilvl w:val="0"/>
          <w:numId w:val="33"/>
        </w:numPr>
        <w:suppressAutoHyphens w:val="0"/>
        <w:ind w:right="61"/>
        <w:contextualSpacing/>
        <w:jc w:val="both"/>
        <w:rPr>
          <w:rFonts w:ascii="Arial" w:eastAsia="Calibri" w:hAnsi="Arial" w:cs="Arial"/>
          <w:sz w:val="22"/>
          <w:szCs w:val="22"/>
          <w:lang w:eastAsia="en-US"/>
        </w:rPr>
      </w:pPr>
      <w:r w:rsidRPr="00EE0365">
        <w:rPr>
          <w:rFonts w:ascii="Arial" w:eastAsia="Calibri" w:hAnsi="Arial" w:cs="Arial"/>
          <w:szCs w:val="22"/>
          <w:lang w:eastAsia="en-US"/>
        </w:rPr>
        <w:lastRenderedPageBreak/>
        <w:t xml:space="preserve">План ангажовања запослених обезбеђује оправдање за алокацију ресурса. Штавише, понуђено оправдање броја или квалификација запослених није у потпуности одбрањиво. </w:t>
      </w:r>
    </w:p>
    <w:p w:rsidR="006F5CB3" w:rsidRPr="00EE0365" w:rsidRDefault="006F5CB3" w:rsidP="006F5CB3">
      <w:pPr>
        <w:ind w:left="312" w:right="61"/>
        <w:jc w:val="both"/>
        <w:rPr>
          <w:rFonts w:ascii="Arial" w:eastAsia="Arial Narrow" w:hAnsi="Arial" w:cs="Arial"/>
        </w:rPr>
      </w:pPr>
    </w:p>
    <w:p w:rsidR="006F5CB3" w:rsidRPr="00EE0365" w:rsidRDefault="008A5993" w:rsidP="006F5CB3">
      <w:pPr>
        <w:ind w:right="61"/>
        <w:jc w:val="both"/>
        <w:rPr>
          <w:rFonts w:ascii="Arial" w:eastAsia="Arial Narrow" w:hAnsi="Arial" w:cs="Arial"/>
          <w:b/>
        </w:rPr>
      </w:pPr>
      <w:r>
        <w:rPr>
          <w:rFonts w:ascii="Arial" w:eastAsia="Arial Narrow" w:hAnsi="Arial" w:cs="Arial"/>
          <w:b/>
        </w:rPr>
        <w:t>8</w:t>
      </w:r>
      <w:r w:rsidR="006F5CB3" w:rsidRPr="00EE0365">
        <w:rPr>
          <w:rFonts w:ascii="Arial" w:eastAsia="Arial Narrow" w:hAnsi="Arial" w:cs="Arial"/>
          <w:b/>
        </w:rPr>
        <w:t xml:space="preserve"> пондера</w:t>
      </w:r>
      <w:r w:rsidR="00E92678" w:rsidRPr="00EE0365">
        <w:rPr>
          <w:rFonts w:ascii="Arial" w:eastAsia="Arial Narrow" w:hAnsi="Arial" w:cs="Arial"/>
          <w:b/>
        </w:rPr>
        <w:t>:</w:t>
      </w:r>
    </w:p>
    <w:p w:rsidR="006F5CB3" w:rsidRPr="00EE0365" w:rsidRDefault="006F5CB3" w:rsidP="006F5CB3">
      <w:pPr>
        <w:ind w:right="61"/>
        <w:jc w:val="both"/>
        <w:rPr>
          <w:rFonts w:ascii="Arial" w:eastAsia="Arial Narrow" w:hAnsi="Arial" w:cs="Arial"/>
        </w:rPr>
      </w:pPr>
      <w:r w:rsidRPr="00EE0365">
        <w:rPr>
          <w:rFonts w:ascii="Arial" w:eastAsia="Arial Narrow" w:hAnsi="Arial" w:cs="Arial"/>
          <w:u w:val="single"/>
        </w:rPr>
        <w:t>Приступ:</w:t>
      </w:r>
      <w:r w:rsidRPr="00EE0365">
        <w:rPr>
          <w:rFonts w:ascii="Arial" w:eastAsia="Arial Narrow" w:hAnsi="Arial" w:cs="Arial"/>
        </w:rPr>
        <w:t xml:space="preserve"> Опис коришћеног приступа и методологије није дат са довољном тачношћу и одговарајућим нивоом детаља, нити показује да је могуће постизање коначног циља наведеног у ПЗ. Приступ и методологија пројекта се могу применити уз потешкоће у постојећем окружењу ЕПС-а.</w:t>
      </w:r>
    </w:p>
    <w:p w:rsidR="006F5CB3" w:rsidRPr="00EE0365" w:rsidRDefault="006F5CB3" w:rsidP="006F5CB3">
      <w:pPr>
        <w:ind w:left="312" w:right="61"/>
        <w:jc w:val="both"/>
        <w:rPr>
          <w:rFonts w:ascii="Arial" w:eastAsia="Arial Narrow" w:hAnsi="Arial" w:cs="Arial"/>
        </w:rPr>
      </w:pPr>
    </w:p>
    <w:p w:rsidR="006F5CB3" w:rsidRPr="00EE0365" w:rsidRDefault="006F5CB3" w:rsidP="006F5CB3">
      <w:pPr>
        <w:ind w:right="61"/>
        <w:jc w:val="both"/>
        <w:rPr>
          <w:rFonts w:ascii="Arial" w:eastAsia="Arial Narrow" w:hAnsi="Arial" w:cs="Arial"/>
        </w:rPr>
      </w:pPr>
      <w:r w:rsidRPr="00EE0365">
        <w:rPr>
          <w:rFonts w:ascii="Arial" w:eastAsia="Arial Narrow" w:hAnsi="Arial" w:cs="Arial"/>
          <w:u w:val="single"/>
        </w:rPr>
        <w:t>План рада:</w:t>
      </w:r>
      <w:r w:rsidRPr="00EE0365">
        <w:rPr>
          <w:rFonts w:ascii="Arial" w:eastAsia="Arial Narrow" w:hAnsi="Arial" w:cs="Arial"/>
        </w:rPr>
        <w:t xml:space="preserve"> Понуђач је дефинисао план рада и план алокације ресурса, али они нису ни детаљни/конзистентни нити одбрањиви. План алокације ресурса не задовољава знања и искуство захтевано за сваку област приказану у Листи области.</w:t>
      </w:r>
    </w:p>
    <w:p w:rsidR="006F5CB3" w:rsidRPr="00EE0365" w:rsidRDefault="006F5CB3" w:rsidP="006F5CB3">
      <w:pPr>
        <w:ind w:right="61"/>
        <w:jc w:val="both"/>
        <w:rPr>
          <w:rFonts w:ascii="Arial" w:eastAsia="Arial Narrow" w:hAnsi="Arial" w:cs="Arial"/>
        </w:rPr>
      </w:pPr>
    </w:p>
    <w:p w:rsidR="006F5CB3" w:rsidRPr="00EE0365" w:rsidRDefault="006F5CB3" w:rsidP="006F5CB3">
      <w:pPr>
        <w:ind w:right="61"/>
        <w:jc w:val="both"/>
        <w:rPr>
          <w:rFonts w:ascii="Arial" w:hAnsi="Arial" w:cs="Arial"/>
          <w:b/>
        </w:rPr>
      </w:pPr>
      <w:r w:rsidRPr="00EE0365">
        <w:rPr>
          <w:rFonts w:ascii="Arial" w:eastAsia="Arial Narrow" w:hAnsi="Arial" w:cs="Arial"/>
          <w:b/>
        </w:rPr>
        <w:t xml:space="preserve">Доказ: </w:t>
      </w:r>
      <w:r w:rsidRPr="00EE0365">
        <w:rPr>
          <w:rFonts w:ascii="Arial" w:eastAsia="Arial Narrow" w:hAnsi="Arial" w:cs="Arial"/>
        </w:rPr>
        <w:t xml:space="preserve">План рада, образац </w:t>
      </w:r>
      <w:r w:rsidRPr="00EE0365">
        <w:rPr>
          <w:rFonts w:ascii="Arial" w:eastAsia="Arial Narrow" w:hAnsi="Arial"/>
        </w:rPr>
        <w:t>Квалификациона</w:t>
      </w:r>
      <w:r w:rsidRPr="00EE0365">
        <w:rPr>
          <w:rFonts w:ascii="Arial" w:eastAsia="Arial Narrow" w:hAnsi="Arial" w:cs="Arial"/>
        </w:rPr>
        <w:t xml:space="preserve"> структура, функција и време ангажовања члана тима (Образац 7. из Конкурсне документације) и образац Преглед ангажовања особља (Образац 7.1 из Конкурсне документације), </w:t>
      </w:r>
      <w:r w:rsidRPr="00EE0365">
        <w:rPr>
          <w:rFonts w:ascii="Arial" w:hAnsi="Arial" w:cs="Arial"/>
        </w:rPr>
        <w:t>CV сваког од чланова тима који ће бити ангажовани на извршењу услуга које су предмет јавне набавке</w:t>
      </w:r>
      <w:r w:rsidRPr="00EE0365">
        <w:rPr>
          <w:rFonts w:ascii="Arial" w:hAnsi="Arial" w:cs="Arial"/>
          <w:b/>
        </w:rPr>
        <w:t xml:space="preserve"> </w:t>
      </w:r>
    </w:p>
    <w:p w:rsidR="006F5CB3" w:rsidRPr="00EE0365" w:rsidRDefault="006F5CB3" w:rsidP="006F5CB3">
      <w:pPr>
        <w:ind w:right="61"/>
        <w:jc w:val="both"/>
        <w:rPr>
          <w:rFonts w:ascii="Arial" w:eastAsia="Arial Narrow" w:hAnsi="Arial" w:cs="Arial"/>
        </w:rPr>
      </w:pPr>
    </w:p>
    <w:p w:rsidR="00160C59" w:rsidRPr="00EE0365" w:rsidRDefault="00160C59" w:rsidP="007A273F">
      <w:pPr>
        <w:ind w:right="61"/>
        <w:jc w:val="both"/>
        <w:rPr>
          <w:rFonts w:ascii="Arial" w:eastAsia="Arial Narrow" w:hAnsi="Arial" w:cs="Arial"/>
        </w:rPr>
      </w:pPr>
    </w:p>
    <w:p w:rsidR="00160C59" w:rsidRPr="00EE0365" w:rsidRDefault="006B7F01" w:rsidP="00160C59">
      <w:pPr>
        <w:tabs>
          <w:tab w:val="left" w:pos="6379"/>
          <w:tab w:val="right" w:pos="8100"/>
        </w:tabs>
        <w:ind w:right="61"/>
        <w:jc w:val="both"/>
        <w:rPr>
          <w:rFonts w:ascii="Arial" w:eastAsia="Arial Narrow" w:hAnsi="Arial" w:cs="Arial"/>
          <w:b/>
        </w:rPr>
      </w:pPr>
      <w:r w:rsidRPr="00EE0365">
        <w:rPr>
          <w:rFonts w:ascii="Arial" w:eastAsia="Arial Narrow" w:hAnsi="Arial" w:cs="Arial"/>
          <w:b/>
        </w:rPr>
        <w:t>К.</w:t>
      </w:r>
      <w:r w:rsidR="00160C59" w:rsidRPr="00EE0365">
        <w:rPr>
          <w:rFonts w:ascii="Arial" w:eastAsia="Arial Narrow" w:hAnsi="Arial" w:cs="Arial"/>
          <w:b/>
        </w:rPr>
        <w:t xml:space="preserve">3. </w:t>
      </w:r>
      <w:r w:rsidR="00160C59" w:rsidRPr="00EE0365">
        <w:rPr>
          <w:rFonts w:ascii="Arial" w:hAnsi="Arial" w:cs="Arial"/>
          <w:b/>
          <w:szCs w:val="24"/>
          <w:lang w:eastAsia="en-US"/>
        </w:rPr>
        <w:t>Квалитет чланова тима</w:t>
      </w:r>
      <w:r w:rsidR="00160C59" w:rsidRPr="00EE0365">
        <w:rPr>
          <w:rFonts w:ascii="Arial" w:hAnsi="Arial"/>
          <w:b/>
        </w:rPr>
        <w:tab/>
      </w:r>
      <w:r w:rsidR="00160C59" w:rsidRPr="00EE0365">
        <w:rPr>
          <w:rFonts w:ascii="Arial" w:hAnsi="Arial" w:cs="Arial"/>
          <w:b/>
          <w:szCs w:val="24"/>
          <w:lang w:eastAsia="en-US"/>
        </w:rPr>
        <w:t>макс.</w:t>
      </w:r>
      <w:r w:rsidR="00160C59" w:rsidRPr="00EE0365">
        <w:rPr>
          <w:rFonts w:ascii="Arial" w:eastAsia="Arial Narrow" w:hAnsi="Arial" w:cs="Arial"/>
          <w:b/>
        </w:rPr>
        <w:t xml:space="preserve"> 3</w:t>
      </w:r>
      <w:r w:rsidR="008A5993">
        <w:rPr>
          <w:rFonts w:ascii="Arial" w:eastAsia="Arial Narrow" w:hAnsi="Arial" w:cs="Arial"/>
          <w:b/>
        </w:rPr>
        <w:t>5</w:t>
      </w:r>
      <w:r w:rsidR="00160C59" w:rsidRPr="00EE0365">
        <w:rPr>
          <w:rFonts w:ascii="Arial" w:eastAsia="Arial Narrow" w:hAnsi="Arial" w:cs="Arial"/>
          <w:b/>
        </w:rPr>
        <w:t xml:space="preserve"> пондера</w:t>
      </w:r>
    </w:p>
    <w:p w:rsidR="00160C59" w:rsidRPr="00EE0365" w:rsidRDefault="00160C59" w:rsidP="007A273F">
      <w:pPr>
        <w:ind w:right="61"/>
        <w:jc w:val="both"/>
        <w:rPr>
          <w:rFonts w:ascii="Arial" w:eastAsia="Arial Narrow" w:hAnsi="Arial" w:cs="Arial"/>
          <w:szCs w:val="24"/>
        </w:rPr>
      </w:pPr>
    </w:p>
    <w:p w:rsidR="008B40E4" w:rsidRPr="00EE0365" w:rsidRDefault="00E92678" w:rsidP="007C4CDB">
      <w:pPr>
        <w:pStyle w:val="Narrow"/>
        <w:spacing w:after="0"/>
        <w:rPr>
          <w:rFonts w:ascii="Arial" w:eastAsia="Arial Narrow" w:hAnsi="Arial" w:cs="Arial"/>
        </w:rPr>
      </w:pPr>
      <w:r w:rsidRPr="00EE0365">
        <w:rPr>
          <w:rFonts w:ascii="Arial" w:eastAsia="Arial Narrow" w:hAnsi="Arial" w:cs="Arial"/>
        </w:rPr>
        <w:t xml:space="preserve">Остварени број пондера по </w:t>
      </w:r>
      <w:r w:rsidR="006F5CB3" w:rsidRPr="00EE0365">
        <w:rPr>
          <w:rFonts w:ascii="Arial" w:hAnsi="Arial"/>
        </w:rPr>
        <w:t xml:space="preserve">поделементу критеријума </w:t>
      </w:r>
      <w:r w:rsidR="0079518F" w:rsidRPr="00EE0365">
        <w:rPr>
          <w:rFonts w:ascii="Arial" w:hAnsi="Arial"/>
        </w:rPr>
        <w:t>К</w:t>
      </w:r>
      <w:r w:rsidR="006B7F01" w:rsidRPr="00EE0365">
        <w:rPr>
          <w:rFonts w:ascii="Arial" w:hAnsi="Arial"/>
        </w:rPr>
        <w:t>.</w:t>
      </w:r>
      <w:r w:rsidR="006F5CB3" w:rsidRPr="00EE0365">
        <w:rPr>
          <w:rFonts w:ascii="Arial" w:hAnsi="Arial"/>
        </w:rPr>
        <w:t xml:space="preserve">3.1, </w:t>
      </w:r>
      <w:r w:rsidR="008A5993">
        <w:rPr>
          <w:rFonts w:ascii="Arial" w:hAnsi="Arial"/>
        </w:rPr>
        <w:t xml:space="preserve">и </w:t>
      </w:r>
      <w:r w:rsidR="0079518F" w:rsidRPr="00EE0365">
        <w:rPr>
          <w:rFonts w:ascii="Arial" w:hAnsi="Arial"/>
        </w:rPr>
        <w:t>К</w:t>
      </w:r>
      <w:r w:rsidR="006B7F01" w:rsidRPr="00EE0365">
        <w:rPr>
          <w:rFonts w:ascii="Arial" w:hAnsi="Arial"/>
        </w:rPr>
        <w:t>.</w:t>
      </w:r>
      <w:r w:rsidR="006F5CB3" w:rsidRPr="00EE0365">
        <w:rPr>
          <w:rFonts w:ascii="Arial" w:hAnsi="Arial"/>
        </w:rPr>
        <w:t xml:space="preserve">3.2. се сабира како би се утврдио укупан број пондера за елемент критеријума </w:t>
      </w:r>
      <w:r w:rsidR="0079518F" w:rsidRPr="00EE0365">
        <w:rPr>
          <w:rFonts w:ascii="Arial" w:hAnsi="Arial"/>
        </w:rPr>
        <w:t>К</w:t>
      </w:r>
      <w:r w:rsidR="006B7F01" w:rsidRPr="00EE0365">
        <w:rPr>
          <w:rFonts w:ascii="Arial" w:hAnsi="Arial"/>
        </w:rPr>
        <w:t>.</w:t>
      </w:r>
      <w:r w:rsidR="008B40E4" w:rsidRPr="00EE0365">
        <w:rPr>
          <w:rFonts w:ascii="Arial" w:hAnsi="Arial"/>
        </w:rPr>
        <w:t>3. Квалитет чланова тима</w:t>
      </w:r>
      <w:r w:rsidR="00297683" w:rsidRPr="00EE0365">
        <w:rPr>
          <w:rFonts w:ascii="Arial" w:hAnsi="Arial"/>
        </w:rPr>
        <w:t>.</w:t>
      </w:r>
      <w:r w:rsidR="008B40E4" w:rsidRPr="00EE0365">
        <w:rPr>
          <w:rFonts w:ascii="Arial" w:hAnsi="Arial"/>
        </w:rPr>
        <w:t xml:space="preserve"> </w:t>
      </w:r>
    </w:p>
    <w:p w:rsidR="000755B6" w:rsidRPr="00EE0365" w:rsidRDefault="000755B6" w:rsidP="006F5CB3">
      <w:pPr>
        <w:ind w:right="61"/>
        <w:jc w:val="both"/>
        <w:rPr>
          <w:rFonts w:ascii="Arial" w:eastAsia="Arial Narrow" w:hAnsi="Arial" w:cs="Arial"/>
          <w:b/>
          <w:szCs w:val="24"/>
        </w:rPr>
      </w:pPr>
    </w:p>
    <w:p w:rsidR="006D0BAA" w:rsidRDefault="006F5CB3">
      <w:pPr>
        <w:ind w:right="61"/>
        <w:jc w:val="both"/>
        <w:rPr>
          <w:rFonts w:ascii="Arial" w:eastAsia="Arial Narrow" w:hAnsi="Arial" w:cs="Arial"/>
          <w:szCs w:val="24"/>
          <w:lang w:val="en-US"/>
        </w:rPr>
      </w:pPr>
      <w:r w:rsidRPr="00EE0365">
        <w:rPr>
          <w:rFonts w:ascii="Arial" w:eastAsia="Arial Narrow" w:hAnsi="Arial" w:cs="Arial"/>
          <w:b/>
          <w:szCs w:val="24"/>
        </w:rPr>
        <w:t>ДЕФИНИЦИЈЕ</w:t>
      </w:r>
    </w:p>
    <w:p w:rsidR="00746C96" w:rsidRDefault="00746C96" w:rsidP="00746C96">
      <w:pPr>
        <w:ind w:right="61"/>
        <w:jc w:val="both"/>
        <w:rPr>
          <w:rFonts w:ascii="Arial" w:eastAsia="Arial Narrow" w:hAnsi="Arial" w:cs="Arial"/>
          <w:szCs w:val="24"/>
          <w:u w:val="single"/>
        </w:rPr>
      </w:pPr>
    </w:p>
    <w:p w:rsidR="00746C96" w:rsidRPr="005150FE" w:rsidRDefault="00746C96" w:rsidP="00746C96">
      <w:pPr>
        <w:ind w:right="61"/>
        <w:jc w:val="both"/>
        <w:rPr>
          <w:rFonts w:ascii="Arial" w:eastAsia="Arial Narrow" w:hAnsi="Arial" w:cs="Arial"/>
          <w:szCs w:val="24"/>
        </w:rPr>
      </w:pPr>
      <w:r w:rsidRPr="005150FE">
        <w:rPr>
          <w:rFonts w:ascii="Arial" w:eastAsia="Arial Narrow" w:hAnsi="Arial" w:cs="Arial"/>
          <w:szCs w:val="24"/>
          <w:u w:val="single"/>
        </w:rPr>
        <w:t>Сличан пројекат раздвајања ЈС и ОДС“ (СПР)</w:t>
      </w:r>
      <w:r w:rsidRPr="005150FE">
        <w:rPr>
          <w:rFonts w:ascii="Arial" w:eastAsia="Arial Narrow" w:hAnsi="Arial" w:cs="Arial"/>
          <w:szCs w:val="24"/>
        </w:rPr>
        <w:t xml:space="preserve">: имплементација функционалног, правног и управљачког раздвајања функција дистрибуције и снабдевања </w:t>
      </w:r>
      <w:r w:rsidR="00360B0F">
        <w:rPr>
          <w:rFonts w:ascii="Arial" w:eastAsia="Arial Narrow" w:hAnsi="Arial" w:cs="Arial"/>
          <w:szCs w:val="24"/>
        </w:rPr>
        <w:t xml:space="preserve">електроенергетске компаније </w:t>
      </w:r>
      <w:r w:rsidRPr="005150FE">
        <w:rPr>
          <w:rFonts w:ascii="Arial" w:eastAsia="Arial Narrow" w:hAnsi="Arial" w:cs="Arial"/>
          <w:szCs w:val="24"/>
        </w:rPr>
        <w:t xml:space="preserve">која је урађена оквирно када и правно раздвајање. Такође укључује претходни/накнадни дизајн концепта, као и организационе трансформације и трансформације </w:t>
      </w:r>
      <w:r w:rsidRPr="00A11A75">
        <w:rPr>
          <w:rFonts w:ascii="Arial" w:eastAsia="Arial Narrow" w:hAnsi="Arial" w:cs="Arial"/>
          <w:szCs w:val="24"/>
        </w:rPr>
        <w:t>процес</w:t>
      </w:r>
      <w:r w:rsidRPr="005150FE">
        <w:rPr>
          <w:rFonts w:ascii="Arial" w:eastAsia="Arial Narrow" w:hAnsi="Arial" w:cs="Arial"/>
          <w:szCs w:val="24"/>
        </w:rPr>
        <w:t xml:space="preserve">а у вези са раздвајањем дистрибуције, снабдевања и заједничких услуга. СПР може бити део већег и диверсификованог пројекта.   </w:t>
      </w:r>
    </w:p>
    <w:p w:rsidR="00746C96" w:rsidRPr="005150FE" w:rsidRDefault="00746C96" w:rsidP="00746C96">
      <w:pPr>
        <w:ind w:left="274" w:right="58"/>
        <w:jc w:val="both"/>
        <w:rPr>
          <w:rFonts w:ascii="Arial" w:eastAsia="Arial Narrow" w:hAnsi="Arial" w:cs="Arial"/>
          <w:sz w:val="12"/>
          <w:szCs w:val="12"/>
        </w:rPr>
      </w:pPr>
    </w:p>
    <w:p w:rsidR="006F5CB3" w:rsidRPr="00EE0365" w:rsidRDefault="00746C96" w:rsidP="00746C96">
      <w:pPr>
        <w:ind w:right="58"/>
        <w:jc w:val="both"/>
        <w:rPr>
          <w:rFonts w:ascii="Arial" w:eastAsia="Arial Narrow" w:hAnsi="Arial" w:cs="Arial"/>
          <w:szCs w:val="24"/>
        </w:rPr>
      </w:pPr>
      <w:r w:rsidRPr="005150FE">
        <w:rPr>
          <w:rFonts w:ascii="Arial" w:eastAsia="Arial Narrow" w:hAnsi="Arial" w:cs="Arial"/>
          <w:szCs w:val="24"/>
          <w:u w:val="single"/>
        </w:rPr>
        <w:t xml:space="preserve">„Проширен пројекат раздвајања ЈС и ОДС из области енергетике“ (ППР): </w:t>
      </w:r>
      <w:r w:rsidRPr="005150FE">
        <w:rPr>
          <w:rFonts w:ascii="Arial" w:eastAsia="Arial Narrow" w:hAnsi="Arial" w:cs="Arial"/>
          <w:szCs w:val="24"/>
        </w:rPr>
        <w:t xml:space="preserve">сличан пројекат раздвајања ЈС и ОДС из области електроенергетике или гасне индустрије и/или претходни/накнадни дизајн концепта, као и организационе трансформације и трансформације </w:t>
      </w:r>
      <w:r w:rsidRPr="00A11A75">
        <w:rPr>
          <w:rFonts w:ascii="Arial" w:eastAsia="Arial Narrow" w:hAnsi="Arial" w:cs="Arial"/>
          <w:szCs w:val="24"/>
        </w:rPr>
        <w:t>процес</w:t>
      </w:r>
      <w:r w:rsidRPr="005150FE">
        <w:rPr>
          <w:rFonts w:ascii="Arial" w:eastAsia="Arial Narrow" w:hAnsi="Arial" w:cs="Arial"/>
          <w:szCs w:val="24"/>
        </w:rPr>
        <w:t>а у вези са раздвајањем дистрибуције, снабдевања и заједничких услуга. ППР може бити део већег и диверсификованог пројекта</w:t>
      </w:r>
    </w:p>
    <w:p w:rsidR="00746C96" w:rsidRDefault="00746C96" w:rsidP="00746C96">
      <w:pPr>
        <w:ind w:right="58"/>
        <w:jc w:val="both"/>
        <w:rPr>
          <w:rFonts w:ascii="Arial" w:eastAsia="Arial Narrow" w:hAnsi="Arial" w:cs="Arial"/>
          <w:szCs w:val="24"/>
        </w:rPr>
      </w:pPr>
    </w:p>
    <w:p w:rsidR="00746C96" w:rsidRPr="005150FE" w:rsidRDefault="00746C96" w:rsidP="00746C96">
      <w:pPr>
        <w:ind w:right="58"/>
        <w:jc w:val="both"/>
        <w:rPr>
          <w:rFonts w:ascii="Arial" w:eastAsia="Arial Narrow" w:hAnsi="Arial" w:cs="Arial"/>
          <w:szCs w:val="24"/>
        </w:rPr>
      </w:pPr>
      <w:r w:rsidRPr="005150FE">
        <w:rPr>
          <w:rFonts w:ascii="Arial" w:eastAsia="Arial Narrow" w:hAnsi="Arial" w:cs="Arial"/>
          <w:szCs w:val="24"/>
          <w:u w:val="single"/>
        </w:rPr>
        <w:t>„ИТ пројекат раздвајања ЈС и ОДС“ (ИТПР):</w:t>
      </w:r>
      <w:r w:rsidRPr="005150FE">
        <w:rPr>
          <w:rFonts w:ascii="Arial" w:eastAsia="Arial Narrow" w:hAnsi="Arial" w:cs="Arial"/>
          <w:szCs w:val="24"/>
        </w:rPr>
        <w:t xml:space="preserve"> ИТ концепт или пројекти имплементације у вези са р</w:t>
      </w:r>
      <w:r w:rsidR="00CF5A3B">
        <w:rPr>
          <w:rFonts w:ascii="Arial" w:eastAsia="Arial Narrow" w:hAnsi="Arial" w:cs="Arial"/>
          <w:szCs w:val="24"/>
        </w:rPr>
        <w:t>аздвајањем у оквиру компанија (</w:t>
      </w:r>
      <w:r w:rsidRPr="005150FE">
        <w:rPr>
          <w:rFonts w:ascii="Arial" w:eastAsia="Arial Narrow" w:hAnsi="Arial" w:cs="Arial"/>
          <w:szCs w:val="24"/>
        </w:rPr>
        <w:t xml:space="preserve">ел. енергија, гас, телекомуникације). </w:t>
      </w:r>
    </w:p>
    <w:p w:rsidR="00A31EDF" w:rsidRDefault="00A31EDF" w:rsidP="00D7311A">
      <w:pPr>
        <w:ind w:right="57"/>
        <w:jc w:val="both"/>
        <w:rPr>
          <w:rFonts w:ascii="Arial" w:eastAsia="Arial Narrow" w:hAnsi="Arial" w:cs="Arial"/>
          <w:u w:val="single"/>
        </w:rPr>
      </w:pPr>
    </w:p>
    <w:p w:rsidR="00D7311A" w:rsidRPr="00EE0365" w:rsidRDefault="006F5CB3" w:rsidP="00D7311A">
      <w:pPr>
        <w:ind w:right="57"/>
        <w:jc w:val="both"/>
        <w:rPr>
          <w:rFonts w:ascii="Arial" w:eastAsia="Arial Narrow" w:hAnsi="Arial" w:cs="Arial"/>
        </w:rPr>
      </w:pPr>
      <w:r w:rsidRPr="00EE0365">
        <w:rPr>
          <w:rFonts w:ascii="Arial" w:eastAsia="Arial Narrow" w:hAnsi="Arial" w:cs="Arial"/>
          <w:u w:val="single"/>
        </w:rPr>
        <w:t>„Референтни регион“ (РР):</w:t>
      </w:r>
      <w:r w:rsidRPr="00EE0365">
        <w:rPr>
          <w:rFonts w:ascii="Arial" w:eastAsia="Arial Narrow" w:hAnsi="Arial" w:cs="Arial"/>
        </w:rPr>
        <w:t xml:space="preserve"> референтни регион </w:t>
      </w:r>
      <w:r w:rsidR="00F77EE5">
        <w:rPr>
          <w:rFonts w:ascii="Arial" w:eastAsia="Arial Narrow" w:hAnsi="Arial" w:cs="Arial"/>
        </w:rPr>
        <w:t xml:space="preserve">централне и </w:t>
      </w:r>
      <w:r w:rsidRPr="00EE0365">
        <w:rPr>
          <w:rFonts w:ascii="Arial" w:eastAsia="Arial Narrow" w:hAnsi="Arial" w:cs="Arial"/>
        </w:rPr>
        <w:t xml:space="preserve">југоисточне Европе: Албанија, </w:t>
      </w:r>
      <w:r w:rsidR="00F77EE5">
        <w:rPr>
          <w:rFonts w:ascii="Arial" w:eastAsia="Arial Narrow" w:hAnsi="Arial" w:cs="Arial"/>
        </w:rPr>
        <w:t xml:space="preserve">Белорусија, </w:t>
      </w:r>
      <w:r w:rsidRPr="00EE0365">
        <w:rPr>
          <w:rFonts w:ascii="Arial" w:eastAsia="Arial Narrow" w:hAnsi="Arial" w:cs="Arial"/>
        </w:rPr>
        <w:t xml:space="preserve">Босна и Херцеговина, </w:t>
      </w:r>
      <w:r w:rsidR="00F77EE5" w:rsidRPr="00EE0365">
        <w:rPr>
          <w:rFonts w:ascii="Arial" w:eastAsia="Arial Narrow" w:hAnsi="Arial" w:cs="Arial"/>
        </w:rPr>
        <w:t>Бугарска,</w:t>
      </w:r>
      <w:r w:rsidR="00F77EE5">
        <w:rPr>
          <w:rFonts w:ascii="Arial" w:eastAsia="Arial Narrow" w:hAnsi="Arial" w:cs="Arial"/>
        </w:rPr>
        <w:t xml:space="preserve"> </w:t>
      </w:r>
      <w:r w:rsidRPr="00EE0365">
        <w:rPr>
          <w:rFonts w:ascii="Arial" w:eastAsia="Arial Narrow" w:hAnsi="Arial" w:cs="Arial"/>
        </w:rPr>
        <w:t xml:space="preserve">Хрватска, </w:t>
      </w:r>
      <w:r w:rsidR="00F77EE5">
        <w:rPr>
          <w:rFonts w:ascii="Arial" w:eastAsia="Arial Narrow" w:hAnsi="Arial" w:cs="Arial"/>
        </w:rPr>
        <w:t xml:space="preserve">Чешка, Естонија, </w:t>
      </w:r>
      <w:r w:rsidRPr="00EE0365">
        <w:rPr>
          <w:rFonts w:ascii="Arial" w:eastAsia="Arial Narrow" w:hAnsi="Arial" w:cs="Arial"/>
        </w:rPr>
        <w:t xml:space="preserve">Грчка, </w:t>
      </w:r>
      <w:r w:rsidR="00F77EE5">
        <w:rPr>
          <w:rFonts w:ascii="Arial" w:eastAsia="Arial Narrow" w:hAnsi="Arial" w:cs="Arial"/>
        </w:rPr>
        <w:t xml:space="preserve">Литванија, Летонија, </w:t>
      </w:r>
      <w:r w:rsidRPr="00EE0365">
        <w:rPr>
          <w:rFonts w:ascii="Arial" w:eastAsia="Arial Narrow" w:hAnsi="Arial" w:cs="Arial"/>
        </w:rPr>
        <w:t>Мађарска, Македонија,</w:t>
      </w:r>
      <w:r w:rsidR="00F77EE5">
        <w:rPr>
          <w:rFonts w:ascii="Arial" w:eastAsia="Arial Narrow" w:hAnsi="Arial" w:cs="Arial"/>
        </w:rPr>
        <w:t xml:space="preserve"> Молдавија,</w:t>
      </w:r>
      <w:r w:rsidRPr="00EE0365">
        <w:rPr>
          <w:rFonts w:ascii="Arial" w:eastAsia="Arial Narrow" w:hAnsi="Arial" w:cs="Arial"/>
        </w:rPr>
        <w:t xml:space="preserve"> Црна Гора, Пољска, Румунија</w:t>
      </w:r>
      <w:r w:rsidR="00F77EE5">
        <w:rPr>
          <w:rFonts w:ascii="Arial" w:eastAsia="Arial Narrow" w:hAnsi="Arial" w:cs="Arial"/>
        </w:rPr>
        <w:t xml:space="preserve">, </w:t>
      </w:r>
      <w:r w:rsidRPr="00EE0365">
        <w:rPr>
          <w:rFonts w:ascii="Arial" w:eastAsia="Arial Narrow" w:hAnsi="Arial" w:cs="Arial"/>
        </w:rPr>
        <w:t>Србија</w:t>
      </w:r>
      <w:r w:rsidR="00F77EE5">
        <w:rPr>
          <w:rFonts w:ascii="Arial" w:eastAsia="Arial Narrow" w:hAnsi="Arial" w:cs="Arial"/>
        </w:rPr>
        <w:t>, Словачка, Словенија, Турска, Украјина</w:t>
      </w:r>
      <w:r w:rsidRPr="00EE0365">
        <w:rPr>
          <w:rFonts w:ascii="Arial" w:eastAsia="Arial Narrow" w:hAnsi="Arial" w:cs="Arial"/>
        </w:rPr>
        <w:t xml:space="preserve">. </w:t>
      </w:r>
    </w:p>
    <w:p w:rsidR="00D7311A" w:rsidRPr="00EE0365" w:rsidRDefault="00D7311A" w:rsidP="00D7311A">
      <w:pPr>
        <w:ind w:right="57"/>
        <w:jc w:val="both"/>
        <w:rPr>
          <w:rFonts w:ascii="Arial" w:eastAsia="Arial Narrow" w:hAnsi="Arial" w:cs="Arial"/>
        </w:rPr>
      </w:pPr>
    </w:p>
    <w:p w:rsidR="00D7311A" w:rsidRPr="00EE0365" w:rsidRDefault="006F5CB3" w:rsidP="00D7311A">
      <w:pPr>
        <w:ind w:right="57"/>
        <w:jc w:val="both"/>
        <w:rPr>
          <w:rFonts w:ascii="Arial" w:eastAsia="Arial Narrow" w:hAnsi="Arial" w:cs="Arial"/>
          <w:szCs w:val="24"/>
        </w:rPr>
      </w:pPr>
      <w:r w:rsidRPr="00EE0365">
        <w:rPr>
          <w:rFonts w:ascii="Arial" w:eastAsia="Arial Narrow" w:hAnsi="Arial" w:cs="Arial"/>
          <w:u w:val="single"/>
        </w:rPr>
        <w:lastRenderedPageBreak/>
        <w:t>„Европска Унија“ (ЕУ):</w:t>
      </w:r>
      <w:r w:rsidRPr="00EE0365">
        <w:rPr>
          <w:rFonts w:ascii="Arial" w:eastAsia="Arial Narrow" w:hAnsi="Arial" w:cs="Arial"/>
        </w:rPr>
        <w:t xml:space="preserve"> тренутно 28 земаља чланица Европске Уније</w:t>
      </w:r>
      <w:r w:rsidRPr="00EE0365">
        <w:rPr>
          <w:rFonts w:ascii="Arial" w:eastAsia="Arial Narrow" w:hAnsi="Arial" w:cs="Arial"/>
          <w:szCs w:val="24"/>
        </w:rPr>
        <w:t xml:space="preserve">. </w:t>
      </w:r>
    </w:p>
    <w:p w:rsidR="00D7311A" w:rsidRPr="00EE0365" w:rsidRDefault="00D7311A" w:rsidP="00D7311A">
      <w:pPr>
        <w:ind w:right="57"/>
        <w:jc w:val="both"/>
        <w:rPr>
          <w:rFonts w:ascii="Arial" w:eastAsia="Arial Narrow" w:hAnsi="Arial" w:cs="Arial"/>
          <w:szCs w:val="24"/>
        </w:rPr>
      </w:pPr>
    </w:p>
    <w:p w:rsidR="00D7311A" w:rsidRPr="00EE0365" w:rsidRDefault="006F5CB3" w:rsidP="00D7311A">
      <w:pPr>
        <w:ind w:right="57"/>
        <w:jc w:val="both"/>
        <w:rPr>
          <w:rFonts w:ascii="Arial" w:eastAsia="Arial Narrow" w:hAnsi="Arial" w:cs="Arial"/>
          <w:u w:val="single"/>
        </w:rPr>
      </w:pPr>
      <w:r w:rsidRPr="00EE0365">
        <w:rPr>
          <w:rFonts w:ascii="Arial" w:eastAsia="Arial Narrow" w:hAnsi="Arial" w:cs="Arial"/>
          <w:u w:val="single"/>
        </w:rPr>
        <w:t>„РРЕУ“:</w:t>
      </w:r>
      <w:r w:rsidRPr="00306231">
        <w:rPr>
          <w:rFonts w:ascii="Arial" w:eastAsia="Arial Narrow" w:hAnsi="Arial" w:cs="Arial"/>
        </w:rPr>
        <w:t xml:space="preserve"> </w:t>
      </w:r>
      <w:r w:rsidRPr="00EE0365">
        <w:rPr>
          <w:rFonts w:ascii="Arial" w:eastAsia="Arial Narrow" w:hAnsi="Arial" w:cs="Arial"/>
        </w:rPr>
        <w:t>земље из Референтног региона или из Европске Уније.</w:t>
      </w:r>
      <w:r w:rsidRPr="00EE0365">
        <w:rPr>
          <w:rFonts w:ascii="Arial" w:eastAsia="Arial Narrow" w:hAnsi="Arial" w:cs="Arial"/>
          <w:u w:val="single"/>
        </w:rPr>
        <w:t xml:space="preserve"> </w:t>
      </w:r>
    </w:p>
    <w:p w:rsidR="00E00D77" w:rsidRPr="00EE0365" w:rsidRDefault="00E00D77" w:rsidP="00D7311A">
      <w:pPr>
        <w:ind w:right="58"/>
        <w:jc w:val="both"/>
        <w:rPr>
          <w:rFonts w:ascii="Arial" w:eastAsia="Arial Narrow" w:hAnsi="Arial"/>
        </w:rPr>
      </w:pPr>
    </w:p>
    <w:p w:rsidR="00E00D77" w:rsidRPr="00EE0365" w:rsidRDefault="00E00D77" w:rsidP="00D7311A">
      <w:pPr>
        <w:ind w:right="58"/>
        <w:jc w:val="both"/>
        <w:rPr>
          <w:rFonts w:ascii="Arial" w:eastAsia="Arial Narrow" w:hAnsi="Arial" w:cs="Arial"/>
        </w:rPr>
      </w:pPr>
      <w:r w:rsidRPr="00EE0365">
        <w:rPr>
          <w:rFonts w:ascii="Arial" w:eastAsia="Arial Narrow" w:hAnsi="Arial" w:cs="Arial"/>
          <w:u w:val="single"/>
        </w:rPr>
        <w:t>„Електроенергетски сектор“ (ЕЕС</w:t>
      </w:r>
      <w:r w:rsidRPr="00EE0365">
        <w:rPr>
          <w:rFonts w:ascii="Arial" w:eastAsia="Arial Narrow" w:hAnsi="Arial" w:cs="Arial"/>
        </w:rPr>
        <w:t>): електроенергетске компаније</w:t>
      </w:r>
    </w:p>
    <w:p w:rsidR="006F5CB3" w:rsidRPr="00EE0365" w:rsidRDefault="006F5CB3" w:rsidP="006F5CB3">
      <w:pPr>
        <w:ind w:right="61"/>
        <w:jc w:val="both"/>
        <w:rPr>
          <w:rFonts w:ascii="Arial" w:eastAsia="Arial Narrow" w:hAnsi="Arial" w:cs="Arial"/>
        </w:rPr>
      </w:pPr>
    </w:p>
    <w:p w:rsidR="00D7311A" w:rsidRPr="00EE0365" w:rsidRDefault="006F5CB3" w:rsidP="00D7311A">
      <w:pPr>
        <w:ind w:right="61"/>
        <w:jc w:val="both"/>
        <w:rPr>
          <w:rFonts w:ascii="Arial" w:eastAsia="Arial Narrow" w:hAnsi="Arial" w:cs="Arial"/>
        </w:rPr>
      </w:pPr>
      <w:r w:rsidRPr="00EE0365">
        <w:rPr>
          <w:rFonts w:ascii="Arial" w:eastAsia="Arial Narrow" w:hAnsi="Arial" w:cs="Arial"/>
          <w:u w:val="single"/>
        </w:rPr>
        <w:t>Бројеви:</w:t>
      </w:r>
      <w:r w:rsidRPr="00EE0365">
        <w:rPr>
          <w:rFonts w:ascii="Arial" w:eastAsia="Arial Narrow" w:hAnsi="Arial" w:cs="Arial"/>
        </w:rPr>
        <w:t xml:space="preserve"> €1 мил означава 1.000.000,00 евра, €500К, означава 500.000,00 хиљада евра и тако даље. Знак веће или једнако означава „вредно најмање“, као нпр. ‘≥€1мил’ означава „вредно најмање 1.000.000,00 евра“.</w:t>
      </w:r>
    </w:p>
    <w:p w:rsidR="00746C96" w:rsidRDefault="00746C96" w:rsidP="00746C96">
      <w:pPr>
        <w:ind w:right="61"/>
        <w:jc w:val="both"/>
        <w:rPr>
          <w:rFonts w:ascii="Arial" w:eastAsia="Arial Narrow" w:hAnsi="Arial" w:cs="Arial"/>
          <w:szCs w:val="24"/>
          <w:u w:val="single"/>
        </w:rPr>
      </w:pPr>
    </w:p>
    <w:p w:rsidR="00746C96" w:rsidRPr="005150FE" w:rsidRDefault="00746C96" w:rsidP="00746C96">
      <w:pPr>
        <w:ind w:right="61"/>
        <w:jc w:val="both"/>
        <w:rPr>
          <w:rFonts w:ascii="Arial" w:eastAsia="Arial Narrow" w:hAnsi="Arial" w:cs="Arial"/>
          <w:szCs w:val="24"/>
        </w:rPr>
      </w:pPr>
      <w:r w:rsidRPr="005150FE">
        <w:rPr>
          <w:rFonts w:ascii="Arial" w:eastAsia="Arial Narrow" w:hAnsi="Arial" w:cs="Arial"/>
          <w:szCs w:val="24"/>
          <w:u w:val="single"/>
        </w:rPr>
        <w:t>Вредност ИТ пројеката (коришћење витичастих заграда { })</w:t>
      </w:r>
      <w:r w:rsidRPr="005150FE">
        <w:rPr>
          <w:rFonts w:ascii="Arial" w:eastAsia="Arial Narrow" w:hAnsi="Arial" w:cs="Arial"/>
          <w:szCs w:val="24"/>
        </w:rPr>
        <w:t>: у номенклатури „≥€1м {300k}“ већи број се односи на вредност ИТ пројекта у коју је укључена вредност услуга и софтвера, без укључене вредности ИТ опреме. Мањи број означава само вредност ИТ услуге. Тако „сваки ≥€1м {300k}“ значи „сваки пројекат вредности од најмање €1м</w:t>
      </w:r>
      <w:r w:rsidR="00CF5A3B">
        <w:rPr>
          <w:rFonts w:ascii="Arial" w:eastAsia="Arial Narrow" w:hAnsi="Arial" w:cs="Arial"/>
          <w:szCs w:val="24"/>
        </w:rPr>
        <w:t xml:space="preserve"> </w:t>
      </w:r>
      <w:r w:rsidRPr="005150FE">
        <w:rPr>
          <w:rFonts w:ascii="Arial" w:eastAsia="Arial Narrow" w:hAnsi="Arial" w:cs="Arial"/>
          <w:szCs w:val="24"/>
        </w:rPr>
        <w:t xml:space="preserve">(укључујући услуге и софтвер, без вредности ИТ опреме) или сваки пројекат вредности од најмање €300к (само вредност услуга). </w:t>
      </w:r>
    </w:p>
    <w:p w:rsidR="00D7311A" w:rsidRPr="00EE0365" w:rsidRDefault="00D7311A" w:rsidP="00D7311A">
      <w:pPr>
        <w:ind w:right="61"/>
        <w:jc w:val="both"/>
        <w:rPr>
          <w:rFonts w:ascii="Arial" w:eastAsia="Arial Narrow" w:hAnsi="Arial"/>
          <w:b/>
          <w:highlight w:val="yellow"/>
        </w:rPr>
      </w:pPr>
    </w:p>
    <w:p w:rsidR="00D7311A" w:rsidRPr="00EE0365" w:rsidRDefault="006F5CB3" w:rsidP="00D7311A">
      <w:pPr>
        <w:ind w:right="61"/>
        <w:jc w:val="both"/>
        <w:rPr>
          <w:rFonts w:ascii="Arial" w:eastAsia="Arial Narrow" w:hAnsi="Arial" w:cs="Arial"/>
        </w:rPr>
      </w:pPr>
      <w:r w:rsidRPr="00EE0365">
        <w:rPr>
          <w:rFonts w:ascii="Arial" w:eastAsia="Arial Narrow" w:hAnsi="Arial" w:cs="Arial"/>
          <w:u w:val="single"/>
        </w:rPr>
        <w:t>Период важења референце</w:t>
      </w:r>
      <w:r w:rsidR="00A35DF8">
        <w:rPr>
          <w:rFonts w:ascii="Arial" w:eastAsia="Arial Narrow" w:hAnsi="Arial" w:cs="Arial"/>
          <w:u w:val="single"/>
          <w:lang w:val="en-US"/>
        </w:rPr>
        <w:t xml:space="preserve"> </w:t>
      </w:r>
      <w:r w:rsidR="00A35DF8">
        <w:rPr>
          <w:rFonts w:ascii="Arial" w:eastAsia="Arial Narrow" w:hAnsi="Arial" w:cs="Arial"/>
          <w:u w:val="single"/>
        </w:rPr>
        <w:t>понуђача (корпоративне референце)</w:t>
      </w:r>
      <w:r w:rsidRPr="00EE0365">
        <w:rPr>
          <w:rFonts w:ascii="Arial" w:eastAsia="Arial Narrow" w:hAnsi="Arial" w:cs="Arial"/>
          <w:u w:val="single"/>
        </w:rPr>
        <w:t>:</w:t>
      </w:r>
      <w:r w:rsidRPr="00EE0365">
        <w:rPr>
          <w:rFonts w:ascii="Arial" w:eastAsia="Arial Narrow" w:hAnsi="Arial" w:cs="Arial"/>
        </w:rPr>
        <w:t xml:space="preserve"> За периоде и године наведене у референци</w:t>
      </w:r>
      <w:r w:rsidR="006E1BB7">
        <w:rPr>
          <w:rFonts w:ascii="Arial" w:eastAsia="Arial Narrow" w:hAnsi="Arial" w:cs="Arial"/>
        </w:rPr>
        <w:t xml:space="preserve">, период се рачуна од 1. </w:t>
      </w:r>
      <w:r w:rsidR="004F76AD">
        <w:rPr>
          <w:rFonts w:ascii="Arial" w:eastAsia="Arial Narrow" w:hAnsi="Arial" w:cs="Arial"/>
        </w:rPr>
        <w:t>августа</w:t>
      </w:r>
      <w:r w:rsidR="004F76AD" w:rsidRPr="00EE0365">
        <w:rPr>
          <w:rFonts w:ascii="Arial" w:eastAsia="Arial Narrow" w:hAnsi="Arial" w:cs="Arial"/>
        </w:rPr>
        <w:t xml:space="preserve"> </w:t>
      </w:r>
      <w:r w:rsidRPr="00EE0365">
        <w:rPr>
          <w:rFonts w:ascii="Arial" w:eastAsia="Arial Narrow" w:hAnsi="Arial" w:cs="Arial"/>
        </w:rPr>
        <w:t xml:space="preserve">прве референтне године. „У претходних 5 година“ означава период од 1. </w:t>
      </w:r>
      <w:r w:rsidR="004F76AD">
        <w:rPr>
          <w:rFonts w:ascii="Arial" w:eastAsia="Arial Narrow" w:hAnsi="Arial" w:cs="Arial"/>
        </w:rPr>
        <w:t xml:space="preserve">августа </w:t>
      </w:r>
      <w:r w:rsidR="006E1BB7">
        <w:rPr>
          <w:rFonts w:ascii="Arial" w:eastAsia="Arial Narrow" w:hAnsi="Arial" w:cs="Arial"/>
        </w:rPr>
        <w:t>2009. до 3</w:t>
      </w:r>
      <w:r w:rsidR="004F76AD">
        <w:rPr>
          <w:rFonts w:ascii="Arial" w:eastAsia="Arial Narrow" w:hAnsi="Arial" w:cs="Arial"/>
        </w:rPr>
        <w:t>1</w:t>
      </w:r>
      <w:r w:rsidRPr="00EE0365">
        <w:rPr>
          <w:rFonts w:ascii="Arial" w:eastAsia="Arial Narrow" w:hAnsi="Arial" w:cs="Arial"/>
        </w:rPr>
        <w:t>.</w:t>
      </w:r>
      <w:r w:rsidR="004F76AD">
        <w:rPr>
          <w:rFonts w:ascii="Arial" w:eastAsia="Arial Narrow" w:hAnsi="Arial" w:cs="Arial"/>
          <w:lang w:val="en-US"/>
        </w:rPr>
        <w:t xml:space="preserve"> </w:t>
      </w:r>
      <w:r w:rsidR="006E1BB7">
        <w:rPr>
          <w:rFonts w:ascii="Arial" w:eastAsia="Arial Narrow" w:hAnsi="Arial" w:cs="Arial"/>
        </w:rPr>
        <w:t>ју</w:t>
      </w:r>
      <w:r w:rsidR="004F76AD">
        <w:rPr>
          <w:rFonts w:ascii="Arial" w:eastAsia="Arial Narrow" w:hAnsi="Arial" w:cs="Arial"/>
          <w:lang w:val="sr-Latn-CS"/>
        </w:rPr>
        <w:t>л</w:t>
      </w:r>
      <w:r w:rsidR="006E1BB7">
        <w:rPr>
          <w:rFonts w:ascii="Arial" w:eastAsia="Arial Narrow" w:hAnsi="Arial" w:cs="Arial"/>
        </w:rPr>
        <w:t xml:space="preserve">а </w:t>
      </w:r>
      <w:r w:rsidRPr="00EE0365">
        <w:rPr>
          <w:rFonts w:ascii="Arial" w:eastAsia="Arial Narrow" w:hAnsi="Arial" w:cs="Arial"/>
        </w:rPr>
        <w:t>201</w:t>
      </w:r>
      <w:r w:rsidR="006E1BB7">
        <w:rPr>
          <w:rFonts w:ascii="Arial" w:eastAsia="Arial Narrow" w:hAnsi="Arial" w:cs="Arial"/>
        </w:rPr>
        <w:t>4</w:t>
      </w:r>
      <w:r w:rsidRPr="00EE0365">
        <w:rPr>
          <w:rFonts w:ascii="Arial" w:eastAsia="Arial Narrow" w:hAnsi="Arial" w:cs="Arial"/>
        </w:rPr>
        <w:t xml:space="preserve">. године. Како би било јасније, пројекти у овом случају морају да се заврше током овог периода, али није неопходно и да су започели после 1. </w:t>
      </w:r>
      <w:r w:rsidR="008F3618">
        <w:rPr>
          <w:rFonts w:ascii="Arial" w:eastAsia="Arial Narrow" w:hAnsi="Arial" w:cs="Arial"/>
          <w:lang w:val="sr-Latn-CS"/>
        </w:rPr>
        <w:t>aвгуста</w:t>
      </w:r>
      <w:r w:rsidR="008F3618" w:rsidRPr="00EE0365">
        <w:rPr>
          <w:rFonts w:ascii="Arial" w:eastAsia="Arial Narrow" w:hAnsi="Arial" w:cs="Arial"/>
        </w:rPr>
        <w:t xml:space="preserve"> </w:t>
      </w:r>
      <w:r w:rsidRPr="00EE0365">
        <w:rPr>
          <w:rFonts w:ascii="Arial" w:eastAsia="Arial Narrow" w:hAnsi="Arial" w:cs="Arial"/>
        </w:rPr>
        <w:t>2009. године.</w:t>
      </w:r>
    </w:p>
    <w:p w:rsidR="00D00FA6" w:rsidRPr="00EE0365" w:rsidRDefault="00D00FA6" w:rsidP="00D43E04">
      <w:pPr>
        <w:jc w:val="both"/>
        <w:rPr>
          <w:rFonts w:ascii="Arial" w:hAnsi="Arial"/>
        </w:rPr>
      </w:pPr>
    </w:p>
    <w:p w:rsidR="00E92678" w:rsidRPr="00EE0365" w:rsidRDefault="00E92678" w:rsidP="00D43E04">
      <w:pPr>
        <w:jc w:val="both"/>
        <w:rPr>
          <w:rFonts w:ascii="Arial" w:hAnsi="Arial"/>
        </w:rPr>
      </w:pPr>
    </w:p>
    <w:p w:rsidR="006F5CB3" w:rsidRPr="00EE0365" w:rsidRDefault="00E341AE" w:rsidP="006F5CB3">
      <w:pPr>
        <w:tabs>
          <w:tab w:val="right" w:pos="8100"/>
        </w:tabs>
        <w:ind w:right="61"/>
        <w:jc w:val="both"/>
        <w:rPr>
          <w:rFonts w:ascii="Arial" w:eastAsia="Arial Narrow" w:hAnsi="Arial" w:cs="Arial"/>
          <w:b/>
          <w:szCs w:val="24"/>
        </w:rPr>
      </w:pPr>
      <w:r w:rsidRPr="00EE0365">
        <w:rPr>
          <w:rFonts w:ascii="Arial" w:eastAsia="Arial Narrow" w:hAnsi="Arial" w:cs="Arial"/>
          <w:b/>
          <w:szCs w:val="24"/>
        </w:rPr>
        <w:t>К.</w:t>
      </w:r>
      <w:r w:rsidR="006F5CB3" w:rsidRPr="00EE0365">
        <w:rPr>
          <w:rFonts w:ascii="Arial" w:eastAsia="Arial Narrow" w:hAnsi="Arial" w:cs="Arial"/>
          <w:b/>
          <w:szCs w:val="24"/>
        </w:rPr>
        <w:t>3.</w:t>
      </w:r>
      <w:r w:rsidRPr="00EE0365">
        <w:rPr>
          <w:rFonts w:ascii="Arial" w:eastAsia="Arial Narrow" w:hAnsi="Arial" w:cs="Arial"/>
          <w:b/>
          <w:szCs w:val="24"/>
        </w:rPr>
        <w:t>1</w:t>
      </w:r>
      <w:r w:rsidR="006F5CB3" w:rsidRPr="00EE0365">
        <w:rPr>
          <w:rFonts w:ascii="Arial" w:eastAsia="Arial Narrow" w:hAnsi="Arial" w:cs="Arial"/>
          <w:b/>
          <w:szCs w:val="24"/>
        </w:rPr>
        <w:t>.</w:t>
      </w:r>
      <w:r w:rsidRPr="00EE0365">
        <w:rPr>
          <w:rFonts w:ascii="Arial" w:eastAsia="Arial Narrow" w:hAnsi="Arial" w:cs="Arial"/>
          <w:b/>
          <w:szCs w:val="24"/>
        </w:rPr>
        <w:t xml:space="preserve">Искуство чланова тима </w:t>
      </w:r>
      <w:r w:rsidR="006F5CB3" w:rsidRPr="00EE0365">
        <w:rPr>
          <w:rFonts w:ascii="Arial" w:eastAsia="Arial Narrow" w:hAnsi="Arial" w:cs="Arial"/>
          <w:b/>
          <w:szCs w:val="24"/>
        </w:rPr>
        <w:tab/>
      </w:r>
      <w:r w:rsidR="006F5CB3" w:rsidRPr="00EE0365">
        <w:rPr>
          <w:rFonts w:ascii="Arial" w:eastAsia="Arial Narrow" w:hAnsi="Arial" w:cs="Arial"/>
          <w:i/>
          <w:szCs w:val="24"/>
        </w:rPr>
        <w:t xml:space="preserve">макс. </w:t>
      </w:r>
      <w:r w:rsidR="00120DC8" w:rsidRPr="00EE0365">
        <w:rPr>
          <w:rFonts w:ascii="Arial" w:eastAsia="Arial Narrow" w:hAnsi="Arial" w:cs="Arial"/>
          <w:i/>
          <w:szCs w:val="24"/>
        </w:rPr>
        <w:t>2</w:t>
      </w:r>
      <w:r w:rsidR="006E1BB7">
        <w:rPr>
          <w:rFonts w:ascii="Arial" w:eastAsia="Arial Narrow" w:hAnsi="Arial" w:cs="Arial"/>
          <w:i/>
          <w:szCs w:val="24"/>
        </w:rPr>
        <w:t>5</w:t>
      </w:r>
      <w:r w:rsidR="00746986" w:rsidRPr="00EE0365">
        <w:rPr>
          <w:rFonts w:ascii="Arial" w:eastAsia="Arial Narrow" w:hAnsi="Arial" w:cs="Arial"/>
          <w:i/>
          <w:szCs w:val="24"/>
        </w:rPr>
        <w:t xml:space="preserve"> </w:t>
      </w:r>
      <w:r w:rsidR="006F5CB3" w:rsidRPr="00EE0365">
        <w:rPr>
          <w:rFonts w:ascii="Arial" w:eastAsia="Arial Narrow" w:hAnsi="Arial" w:cs="Arial"/>
          <w:i/>
          <w:szCs w:val="24"/>
        </w:rPr>
        <w:t>пондера</w:t>
      </w:r>
    </w:p>
    <w:p w:rsidR="00E92678" w:rsidRPr="00EE0365" w:rsidRDefault="00E92678" w:rsidP="006F5CB3">
      <w:pPr>
        <w:jc w:val="both"/>
        <w:rPr>
          <w:rFonts w:ascii="Arial" w:eastAsia="Arial Narrow" w:hAnsi="Arial" w:cs="Arial"/>
          <w:szCs w:val="24"/>
        </w:rPr>
      </w:pPr>
    </w:p>
    <w:p w:rsidR="006F5CB3" w:rsidRPr="00EE0365" w:rsidRDefault="006F5CB3" w:rsidP="006F5CB3">
      <w:pPr>
        <w:jc w:val="both"/>
        <w:rPr>
          <w:rFonts w:ascii="Arial" w:eastAsia="Arial Narrow" w:hAnsi="Arial" w:cs="Arial"/>
          <w:szCs w:val="24"/>
        </w:rPr>
      </w:pPr>
      <w:r w:rsidRPr="00EE0365">
        <w:rPr>
          <w:rFonts w:ascii="Arial" w:eastAsia="Arial Narrow" w:hAnsi="Arial" w:cs="Arial"/>
          <w:szCs w:val="24"/>
        </w:rPr>
        <w:t xml:space="preserve">Како би се добио укупан број пондера за дату категорију, Понуђач мора да испуни сваки и све услове наведене у датој категорији </w:t>
      </w:r>
    </w:p>
    <w:p w:rsidR="006F5CB3" w:rsidRPr="00EE0365" w:rsidRDefault="006F5CB3" w:rsidP="006F5CB3">
      <w:pPr>
        <w:ind w:left="270"/>
        <w:jc w:val="both"/>
        <w:rPr>
          <w:rFonts w:ascii="Arial" w:hAnsi="Arial"/>
        </w:rPr>
      </w:pPr>
    </w:p>
    <w:p w:rsidR="006F5CB3" w:rsidRPr="00EE0365" w:rsidRDefault="006F5CB3" w:rsidP="006F5CB3">
      <w:pPr>
        <w:ind w:right="61"/>
        <w:jc w:val="both"/>
        <w:rPr>
          <w:rFonts w:ascii="Arial" w:eastAsia="Arial Narrow" w:hAnsi="Arial" w:cs="Arial"/>
          <w:b/>
          <w:szCs w:val="24"/>
        </w:rPr>
      </w:pPr>
      <w:r w:rsidRPr="00EE0365">
        <w:rPr>
          <w:rFonts w:ascii="Arial" w:eastAsia="Arial Narrow" w:hAnsi="Arial" w:cs="Arial"/>
          <w:b/>
          <w:szCs w:val="24"/>
        </w:rPr>
        <w:t>Бодовање:</w:t>
      </w:r>
    </w:p>
    <w:p w:rsidR="006F5CB3" w:rsidRPr="00EE0365" w:rsidRDefault="006F5CB3" w:rsidP="006F5CB3">
      <w:pPr>
        <w:ind w:right="61"/>
        <w:jc w:val="both"/>
        <w:rPr>
          <w:rFonts w:ascii="Arial" w:eastAsia="Arial Narrow" w:hAnsi="Arial" w:cs="Arial"/>
          <w:b/>
          <w:szCs w:val="24"/>
        </w:rPr>
      </w:pPr>
      <w:r w:rsidRPr="00EE0365">
        <w:rPr>
          <w:rFonts w:ascii="Arial" w:eastAsia="Arial Narrow" w:hAnsi="Arial" w:cs="Arial"/>
          <w:b/>
          <w:szCs w:val="24"/>
        </w:rPr>
        <w:t>----------------------------------------------------------------------------------------------------------</w:t>
      </w:r>
    </w:p>
    <w:p w:rsidR="006F5CB3" w:rsidRPr="00EE0365" w:rsidRDefault="006E1BB7" w:rsidP="006F5CB3">
      <w:pPr>
        <w:jc w:val="both"/>
        <w:rPr>
          <w:rFonts w:ascii="Arial" w:eastAsia="Arial Narrow" w:hAnsi="Arial" w:cs="Arial"/>
          <w:szCs w:val="24"/>
        </w:rPr>
      </w:pPr>
      <w:r>
        <w:rPr>
          <w:rFonts w:ascii="Arial" w:eastAsia="Arial Narrow" w:hAnsi="Arial" w:cs="Arial"/>
          <w:b/>
          <w:szCs w:val="24"/>
        </w:rPr>
        <w:t>25</w:t>
      </w:r>
      <w:r w:rsidR="00746986" w:rsidRPr="00EE0365">
        <w:rPr>
          <w:rFonts w:ascii="Arial" w:eastAsia="Arial Narrow" w:hAnsi="Arial" w:cs="Arial"/>
          <w:b/>
          <w:szCs w:val="24"/>
        </w:rPr>
        <w:t xml:space="preserve"> </w:t>
      </w:r>
      <w:r w:rsidR="006F5CB3" w:rsidRPr="00EE0365">
        <w:rPr>
          <w:rFonts w:ascii="Arial" w:eastAsia="Arial Narrow" w:hAnsi="Arial" w:cs="Arial"/>
          <w:b/>
          <w:szCs w:val="24"/>
        </w:rPr>
        <w:t>пондера:</w:t>
      </w:r>
      <w:r w:rsidR="006F5CB3" w:rsidRPr="00EE0365">
        <w:rPr>
          <w:rFonts w:ascii="Arial" w:eastAsia="Arial Narrow" w:hAnsi="Arial" w:cs="Arial"/>
          <w:szCs w:val="24"/>
        </w:rPr>
        <w:t xml:space="preserve"> </w:t>
      </w:r>
    </w:p>
    <w:p w:rsidR="006F5CB3" w:rsidRPr="00EE0365" w:rsidRDefault="008B40E4" w:rsidP="007C4CDB">
      <w:pPr>
        <w:jc w:val="both"/>
        <w:rPr>
          <w:rFonts w:ascii="Arial" w:eastAsia="Arial Narrow" w:hAnsi="Arial"/>
          <w:b/>
        </w:rPr>
      </w:pPr>
      <w:r w:rsidRPr="00EE0365">
        <w:rPr>
          <w:rFonts w:ascii="Arial" w:eastAsia="Arial Narrow" w:hAnsi="Arial"/>
          <w:b/>
        </w:rPr>
        <w:t>Супервизор пројекта:</w:t>
      </w:r>
    </w:p>
    <w:p w:rsidR="00191AA3" w:rsidRPr="00EE0365" w:rsidRDefault="00191AA3" w:rsidP="00191AA3">
      <w:pPr>
        <w:jc w:val="both"/>
        <w:rPr>
          <w:rFonts w:ascii="Arial" w:hAnsi="Arial" w:cs="Arial"/>
        </w:rPr>
      </w:pPr>
      <w:r w:rsidRPr="00EE0365">
        <w:rPr>
          <w:rFonts w:ascii="Arial" w:hAnsi="Arial" w:cs="Arial"/>
        </w:rPr>
        <w:t>Супервизор пројекта има</w:t>
      </w:r>
      <w:r w:rsidRPr="00EE0365">
        <w:rPr>
          <w:rFonts w:ascii="Arial" w:hAnsi="Arial" w:cs="Arial"/>
          <w:b/>
        </w:rPr>
        <w:t xml:space="preserve"> </w:t>
      </w:r>
      <w:r w:rsidRPr="00EE0365">
        <w:rPr>
          <w:rFonts w:ascii="Arial" w:hAnsi="Arial" w:cs="Arial"/>
        </w:rPr>
        <w:t xml:space="preserve">најмање </w:t>
      </w:r>
      <w:r w:rsidR="00F77EE5">
        <w:rPr>
          <w:rFonts w:ascii="Arial" w:hAnsi="Arial" w:cs="Arial"/>
        </w:rPr>
        <w:t>14</w:t>
      </w:r>
      <w:r w:rsidR="00F77EE5" w:rsidRPr="00EE0365">
        <w:rPr>
          <w:rFonts w:ascii="Arial" w:hAnsi="Arial" w:cs="Arial"/>
        </w:rPr>
        <w:t xml:space="preserve"> </w:t>
      </w:r>
      <w:r w:rsidRPr="00EE0365">
        <w:rPr>
          <w:rFonts w:ascii="Arial" w:hAnsi="Arial" w:cs="Arial"/>
        </w:rPr>
        <w:t>година</w:t>
      </w:r>
      <w:r w:rsidR="00B36AC8">
        <w:rPr>
          <w:rFonts w:ascii="Arial" w:hAnsi="Arial" w:cs="Arial"/>
        </w:rPr>
        <w:t xml:space="preserve"> </w:t>
      </w:r>
      <w:r w:rsidR="00715E49" w:rsidRPr="00EE0365">
        <w:rPr>
          <w:rFonts w:ascii="Arial" w:hAnsi="Arial"/>
        </w:rPr>
        <w:t xml:space="preserve">консултантског </w:t>
      </w:r>
      <w:r w:rsidRPr="00EE0365">
        <w:rPr>
          <w:rFonts w:ascii="Arial" w:hAnsi="Arial"/>
        </w:rPr>
        <w:t>искуства</w:t>
      </w:r>
      <w:r w:rsidRPr="00EE0365">
        <w:rPr>
          <w:rFonts w:ascii="Arial" w:hAnsi="Arial" w:cs="Arial"/>
        </w:rPr>
        <w:t xml:space="preserve"> од </w:t>
      </w:r>
      <w:r w:rsidR="00746986" w:rsidRPr="00EE0365">
        <w:rPr>
          <w:rFonts w:ascii="Arial" w:hAnsi="Arial" w:cs="Arial"/>
        </w:rPr>
        <w:t xml:space="preserve">којих </w:t>
      </w:r>
      <w:r w:rsidRPr="00EE0365">
        <w:rPr>
          <w:rFonts w:ascii="Arial" w:hAnsi="Arial" w:cs="Arial"/>
        </w:rPr>
        <w:t>најмање 8 година</w:t>
      </w:r>
      <w:r w:rsidR="00E00D77" w:rsidRPr="00EE0365">
        <w:rPr>
          <w:rFonts w:ascii="Arial" w:hAnsi="Arial" w:cs="Arial"/>
        </w:rPr>
        <w:t xml:space="preserve"> у ЕЕС</w:t>
      </w:r>
      <w:r w:rsidRPr="00EE0365">
        <w:rPr>
          <w:rFonts w:ascii="Arial" w:hAnsi="Arial" w:cs="Arial"/>
        </w:rPr>
        <w:t xml:space="preserve"> у РР. Учествовао у најмање </w:t>
      </w:r>
      <w:r w:rsidRPr="00EE0365">
        <w:rPr>
          <w:rFonts w:ascii="Arial" w:eastAsia="Arial Narrow" w:hAnsi="Arial" w:cs="Arial"/>
        </w:rPr>
        <w:t xml:space="preserve">2 </w:t>
      </w:r>
      <w:r w:rsidR="006E1BB7">
        <w:rPr>
          <w:rFonts w:ascii="Arial" w:eastAsia="Arial Narrow" w:hAnsi="Arial" w:cs="Arial"/>
        </w:rPr>
        <w:t>СПР</w:t>
      </w:r>
      <w:r w:rsidR="00E00D77" w:rsidRPr="00EE0365">
        <w:rPr>
          <w:rFonts w:ascii="Arial" w:eastAsia="Arial Narrow" w:hAnsi="Arial" w:cs="Arial"/>
        </w:rPr>
        <w:t xml:space="preserve"> </w:t>
      </w:r>
      <w:r w:rsidRPr="00EE0365">
        <w:rPr>
          <w:rFonts w:ascii="Arial" w:hAnsi="Arial" w:cs="Arial"/>
        </w:rPr>
        <w:t>у РР, сваки</w:t>
      </w:r>
      <w:r w:rsidR="00B36AC8">
        <w:rPr>
          <w:rFonts w:ascii="Arial" w:hAnsi="Arial" w:cs="Arial"/>
        </w:rPr>
        <w:t xml:space="preserve"> </w:t>
      </w:r>
      <w:r w:rsidRPr="00EE0365">
        <w:rPr>
          <w:rFonts w:ascii="Arial" w:eastAsia="Arial Narrow" w:hAnsi="Arial" w:cs="Arial"/>
        </w:rPr>
        <w:t>≥€1.5 мил</w:t>
      </w:r>
      <w:r w:rsidRPr="00EE0365">
        <w:rPr>
          <w:rFonts w:ascii="Arial" w:hAnsi="Arial" w:cs="Arial"/>
        </w:rPr>
        <w:t>.</w:t>
      </w:r>
    </w:p>
    <w:p w:rsidR="008B40E4" w:rsidRPr="00EE0365" w:rsidRDefault="008B40E4" w:rsidP="007C4CDB">
      <w:pPr>
        <w:jc w:val="both"/>
        <w:rPr>
          <w:rFonts w:ascii="Arial" w:eastAsia="Arial Narrow" w:hAnsi="Arial"/>
          <w:b/>
        </w:rPr>
      </w:pPr>
    </w:p>
    <w:p w:rsidR="008B40E4" w:rsidRPr="00EE0365" w:rsidRDefault="00191AA3" w:rsidP="007C4CDB">
      <w:pPr>
        <w:jc w:val="both"/>
        <w:rPr>
          <w:rFonts w:ascii="Arial" w:eastAsia="Arial Narrow" w:hAnsi="Arial"/>
          <w:b/>
        </w:rPr>
      </w:pPr>
      <w:r w:rsidRPr="00EE0365">
        <w:rPr>
          <w:rFonts w:ascii="Arial" w:eastAsia="Arial Narrow" w:hAnsi="Arial"/>
          <w:b/>
        </w:rPr>
        <w:t>Ру</w:t>
      </w:r>
      <w:r w:rsidR="008B40E4" w:rsidRPr="00EE0365">
        <w:rPr>
          <w:rFonts w:ascii="Arial" w:eastAsia="Arial Narrow" w:hAnsi="Arial"/>
          <w:b/>
        </w:rPr>
        <w:t>ководилац пројекта:</w:t>
      </w:r>
    </w:p>
    <w:p w:rsidR="00191AA3" w:rsidRPr="00EE0365" w:rsidRDefault="00191AA3" w:rsidP="00191AA3">
      <w:pPr>
        <w:jc w:val="both"/>
        <w:rPr>
          <w:rFonts w:ascii="Arial" w:eastAsia="Arial Narrow" w:hAnsi="Arial" w:cs="Arial"/>
        </w:rPr>
      </w:pPr>
      <w:r w:rsidRPr="00EE0365">
        <w:rPr>
          <w:rFonts w:ascii="Arial" w:eastAsia="Arial Narrow" w:hAnsi="Arial" w:cs="Arial"/>
        </w:rPr>
        <w:t>Руководилац пројекта има најмање 1</w:t>
      </w:r>
      <w:r w:rsidR="00F77EE5">
        <w:rPr>
          <w:rFonts w:ascii="Arial" w:eastAsia="Arial Narrow" w:hAnsi="Arial" w:cs="Arial"/>
        </w:rPr>
        <w:t>0</w:t>
      </w:r>
      <w:r w:rsidRPr="00EE0365">
        <w:rPr>
          <w:rFonts w:ascii="Arial" w:eastAsia="Arial Narrow" w:hAnsi="Arial" w:cs="Arial"/>
        </w:rPr>
        <w:t xml:space="preserve"> година</w:t>
      </w:r>
      <w:r w:rsidR="00B36AC8">
        <w:rPr>
          <w:rFonts w:ascii="Arial" w:eastAsia="Arial Narrow" w:hAnsi="Arial" w:cs="Arial"/>
        </w:rPr>
        <w:t xml:space="preserve"> </w:t>
      </w:r>
      <w:r w:rsidR="00F77EE5">
        <w:rPr>
          <w:rFonts w:ascii="Arial" w:eastAsia="Arial Narrow" w:hAnsi="Arial"/>
        </w:rPr>
        <w:t>радног</w:t>
      </w:r>
      <w:r w:rsidR="00F77EE5" w:rsidRPr="00EE0365">
        <w:rPr>
          <w:rFonts w:ascii="Arial" w:eastAsia="Arial Narrow" w:hAnsi="Arial"/>
        </w:rPr>
        <w:t xml:space="preserve"> </w:t>
      </w:r>
      <w:r w:rsidRPr="00EE0365">
        <w:rPr>
          <w:rFonts w:ascii="Arial" w:eastAsia="Arial Narrow" w:hAnsi="Arial"/>
        </w:rPr>
        <w:t>искуства</w:t>
      </w:r>
      <w:r w:rsidRPr="00EE0365">
        <w:rPr>
          <w:rFonts w:ascii="Arial" w:eastAsia="Arial Narrow" w:hAnsi="Arial" w:cs="Arial"/>
        </w:rPr>
        <w:t xml:space="preserve"> од којих најмање 8 година </w:t>
      </w:r>
      <w:r w:rsidR="00F77EE5">
        <w:rPr>
          <w:rFonts w:ascii="Arial" w:eastAsia="Arial Narrow" w:hAnsi="Arial" w:cs="Arial"/>
        </w:rPr>
        <w:t>консултантског</w:t>
      </w:r>
      <w:r w:rsidR="00F77EE5" w:rsidRPr="00EE0365">
        <w:rPr>
          <w:rFonts w:ascii="Arial" w:eastAsia="Arial Narrow" w:hAnsi="Arial" w:cs="Arial"/>
        </w:rPr>
        <w:t xml:space="preserve"> </w:t>
      </w:r>
      <w:r w:rsidRPr="00EE0365">
        <w:rPr>
          <w:rFonts w:ascii="Arial" w:eastAsia="Arial Narrow" w:hAnsi="Arial" w:cs="Arial"/>
        </w:rPr>
        <w:t xml:space="preserve">искуства </w:t>
      </w:r>
      <w:r w:rsidR="00E00D77" w:rsidRPr="00EE0365">
        <w:rPr>
          <w:rFonts w:ascii="Arial" w:eastAsia="Arial Narrow" w:hAnsi="Arial" w:cs="Arial"/>
        </w:rPr>
        <w:t>у ЕЕС у</w:t>
      </w:r>
      <w:r w:rsidRPr="00EE0365">
        <w:rPr>
          <w:rFonts w:ascii="Arial" w:eastAsia="Arial Narrow" w:hAnsi="Arial" w:cs="Arial"/>
        </w:rPr>
        <w:t xml:space="preserve"> РР. Водио најмање 2</w:t>
      </w:r>
      <w:r w:rsidR="00B36AC8">
        <w:rPr>
          <w:rFonts w:ascii="Arial" w:eastAsia="Arial Narrow" w:hAnsi="Arial" w:cs="Arial"/>
        </w:rPr>
        <w:t xml:space="preserve"> </w:t>
      </w:r>
      <w:r w:rsidR="006E1BB7">
        <w:rPr>
          <w:rFonts w:ascii="Arial" w:eastAsia="Arial Narrow" w:hAnsi="Arial" w:cs="Arial"/>
        </w:rPr>
        <w:t>СПР</w:t>
      </w:r>
      <w:r w:rsidR="00E00D77" w:rsidRPr="00EE0365">
        <w:rPr>
          <w:rFonts w:ascii="Arial" w:eastAsia="Arial Narrow" w:hAnsi="Arial" w:cs="Arial"/>
        </w:rPr>
        <w:t xml:space="preserve"> </w:t>
      </w:r>
      <w:r w:rsidRPr="00EE0365">
        <w:rPr>
          <w:rFonts w:ascii="Arial" w:eastAsia="Arial Narrow" w:hAnsi="Arial" w:cs="Arial"/>
        </w:rPr>
        <w:t>у РР, сваки ≥€1мил.</w:t>
      </w:r>
    </w:p>
    <w:p w:rsidR="005D72D7" w:rsidRDefault="005D72D7">
      <w:pPr>
        <w:suppressAutoHyphens w:val="0"/>
        <w:rPr>
          <w:rFonts w:ascii="Arial" w:eastAsia="Arial Narrow" w:hAnsi="Arial"/>
          <w:b/>
        </w:rPr>
      </w:pPr>
    </w:p>
    <w:p w:rsidR="006F5CB3" w:rsidRDefault="006E1BB7" w:rsidP="006E1BB7">
      <w:pPr>
        <w:jc w:val="both"/>
        <w:rPr>
          <w:rFonts w:ascii="Arial" w:eastAsia="Arial Narrow" w:hAnsi="Arial"/>
        </w:rPr>
      </w:pPr>
      <w:r w:rsidRPr="006E1BB7">
        <w:rPr>
          <w:rFonts w:ascii="Arial" w:eastAsia="Arial Narrow" w:hAnsi="Arial"/>
          <w:b/>
        </w:rPr>
        <w:t>Стручњак за ИТ</w:t>
      </w:r>
      <w:r>
        <w:rPr>
          <w:rFonts w:ascii="Arial" w:eastAsia="Arial Narrow" w:hAnsi="Arial"/>
        </w:rPr>
        <w:t xml:space="preserve">: </w:t>
      </w:r>
    </w:p>
    <w:p w:rsidR="005F0BEB" w:rsidRPr="006B2243" w:rsidRDefault="006E1BB7" w:rsidP="005F0BEB">
      <w:pPr>
        <w:jc w:val="both"/>
        <w:rPr>
          <w:rFonts w:ascii="Arial" w:eastAsia="Arial Narrow" w:hAnsi="Arial" w:cs="Arial"/>
          <w:szCs w:val="24"/>
        </w:rPr>
      </w:pPr>
      <w:r>
        <w:rPr>
          <w:rFonts w:ascii="Arial" w:eastAsia="Arial Narrow" w:hAnsi="Arial"/>
        </w:rPr>
        <w:t>Стручњак за ИТ има најмање 10 година ра</w:t>
      </w:r>
      <w:r w:rsidR="005F0BEB">
        <w:rPr>
          <w:rFonts w:ascii="Arial" w:eastAsia="Arial Narrow" w:hAnsi="Arial"/>
        </w:rPr>
        <w:t xml:space="preserve">дног искуства од којих најмање </w:t>
      </w:r>
      <w:r w:rsidR="00955DD5">
        <w:rPr>
          <w:rFonts w:ascii="Arial" w:eastAsia="Arial Narrow" w:hAnsi="Arial"/>
        </w:rPr>
        <w:t>8</w:t>
      </w:r>
      <w:r w:rsidR="00306231">
        <w:rPr>
          <w:rFonts w:ascii="Arial" w:eastAsia="Arial Narrow" w:hAnsi="Arial"/>
        </w:rPr>
        <w:t xml:space="preserve"> година искуства н</w:t>
      </w:r>
      <w:r>
        <w:rPr>
          <w:rFonts w:ascii="Arial" w:eastAsia="Arial Narrow" w:hAnsi="Arial"/>
        </w:rPr>
        <w:t xml:space="preserve">а изради ИТ концепта и имплементацији у ЕЕС у РР. Учествовао у најмање </w:t>
      </w:r>
      <w:r w:rsidR="005F0BEB">
        <w:rPr>
          <w:rFonts w:ascii="Arial" w:eastAsia="Arial Narrow" w:hAnsi="Arial"/>
        </w:rPr>
        <w:t xml:space="preserve">2 ИТПР у РР, сваки </w:t>
      </w:r>
      <w:r w:rsidR="005F0BEB" w:rsidRPr="006B2243">
        <w:rPr>
          <w:rFonts w:ascii="Arial" w:eastAsia="Arial Narrow" w:hAnsi="Arial" w:cs="Arial"/>
          <w:szCs w:val="24"/>
        </w:rPr>
        <w:t>≥€1m {300k}.</w:t>
      </w:r>
    </w:p>
    <w:p w:rsidR="006E1BB7" w:rsidRPr="006E1BB7" w:rsidRDefault="006E1BB7" w:rsidP="006E1BB7">
      <w:pPr>
        <w:jc w:val="both"/>
        <w:rPr>
          <w:rFonts w:ascii="Arial" w:eastAsia="Arial Narrow" w:hAnsi="Arial"/>
        </w:rPr>
      </w:pPr>
    </w:p>
    <w:p w:rsidR="006F5CB3" w:rsidRPr="00EE0365" w:rsidRDefault="006F5CB3" w:rsidP="006F5CB3">
      <w:pPr>
        <w:jc w:val="both"/>
        <w:rPr>
          <w:rFonts w:ascii="Arial" w:eastAsia="Arial Narrow" w:hAnsi="Arial"/>
          <w:b/>
        </w:rPr>
      </w:pPr>
      <w:r w:rsidRPr="00EE0365">
        <w:rPr>
          <w:rFonts w:ascii="Arial" w:eastAsia="Arial Narrow" w:hAnsi="Arial"/>
          <w:b/>
        </w:rPr>
        <w:t>Стручњак за корпоративне функције:</w:t>
      </w:r>
    </w:p>
    <w:p w:rsidR="006F5CB3" w:rsidRPr="00EE0365" w:rsidRDefault="006F5CB3" w:rsidP="006F5CB3">
      <w:pPr>
        <w:jc w:val="both"/>
        <w:rPr>
          <w:rFonts w:ascii="Arial" w:eastAsia="Arial Narrow" w:hAnsi="Arial"/>
        </w:rPr>
      </w:pPr>
      <w:r w:rsidRPr="00EE0365">
        <w:rPr>
          <w:rFonts w:ascii="Arial" w:eastAsia="Arial Narrow" w:hAnsi="Arial"/>
        </w:rPr>
        <w:t xml:space="preserve">Стручњак има факултетску диплому, најмање 15 година радног искуства, током којег се фокусирао/ла или на реконструисање корпоративних функција или је </w:t>
      </w:r>
      <w:r w:rsidRPr="00EE0365">
        <w:rPr>
          <w:rFonts w:ascii="Arial" w:eastAsia="Arial Narrow" w:hAnsi="Arial"/>
        </w:rPr>
        <w:lastRenderedPageBreak/>
        <w:t xml:space="preserve">био/ла на позицији у топ менаџменту (тј. директно извештавао/ла одбор директора) у електроенергетским компанијама у </w:t>
      </w:r>
      <w:r w:rsidR="00F77EE5">
        <w:rPr>
          <w:rFonts w:ascii="Arial" w:eastAsia="Arial Narrow" w:hAnsi="Arial"/>
        </w:rPr>
        <w:t>РР</w:t>
      </w:r>
      <w:r w:rsidRPr="00EE0365">
        <w:rPr>
          <w:rFonts w:ascii="Arial" w:eastAsia="Arial Narrow" w:hAnsi="Arial"/>
        </w:rPr>
        <w:t xml:space="preserve">ЕУ најмање 10 година. </w:t>
      </w:r>
    </w:p>
    <w:p w:rsidR="006F5CB3" w:rsidRPr="00EE0365" w:rsidRDefault="006F5CB3" w:rsidP="006F5CB3">
      <w:pPr>
        <w:ind w:left="630"/>
        <w:jc w:val="both"/>
        <w:rPr>
          <w:rFonts w:ascii="Arial" w:eastAsia="Arial Narrow" w:hAnsi="Arial"/>
        </w:rPr>
      </w:pPr>
    </w:p>
    <w:p w:rsidR="006F5CB3" w:rsidRPr="00EE0365" w:rsidRDefault="006F5CB3" w:rsidP="006F5CB3">
      <w:pPr>
        <w:suppressAutoHyphens w:val="0"/>
        <w:jc w:val="both"/>
        <w:rPr>
          <w:rFonts w:ascii="Arial" w:eastAsia="Arial Narrow" w:hAnsi="Arial" w:cs="Arial"/>
          <w:b/>
          <w:szCs w:val="24"/>
        </w:rPr>
      </w:pPr>
      <w:r w:rsidRPr="00EE0365">
        <w:rPr>
          <w:rFonts w:ascii="Arial" w:eastAsia="Arial Narrow" w:hAnsi="Arial" w:cs="Arial"/>
          <w:b/>
          <w:szCs w:val="24"/>
        </w:rPr>
        <w:t>----------------------------------------------------------------------------------------------------------</w:t>
      </w:r>
    </w:p>
    <w:p w:rsidR="006F5CB3" w:rsidRPr="00EE0365" w:rsidRDefault="005F0BEB" w:rsidP="006F5CB3">
      <w:pPr>
        <w:jc w:val="both"/>
        <w:rPr>
          <w:rFonts w:ascii="Arial" w:eastAsia="Arial Narrow" w:hAnsi="Arial" w:cs="Arial"/>
          <w:b/>
          <w:szCs w:val="24"/>
        </w:rPr>
      </w:pPr>
      <w:r>
        <w:rPr>
          <w:rFonts w:ascii="Arial" w:eastAsia="Arial Narrow" w:hAnsi="Arial" w:cs="Arial"/>
          <w:b/>
          <w:szCs w:val="24"/>
        </w:rPr>
        <w:t>20</w:t>
      </w:r>
      <w:r w:rsidR="00120DC8" w:rsidRPr="00EE0365">
        <w:rPr>
          <w:rFonts w:ascii="Arial" w:eastAsia="Arial Narrow" w:hAnsi="Arial" w:cs="Arial"/>
          <w:b/>
          <w:szCs w:val="24"/>
        </w:rPr>
        <w:t xml:space="preserve"> </w:t>
      </w:r>
      <w:r w:rsidR="006F5CB3" w:rsidRPr="00EE0365">
        <w:rPr>
          <w:rFonts w:ascii="Arial" w:eastAsia="Arial Narrow" w:hAnsi="Arial" w:cs="Arial"/>
          <w:b/>
          <w:szCs w:val="24"/>
        </w:rPr>
        <w:t>пондера:</w:t>
      </w:r>
    </w:p>
    <w:p w:rsidR="00191AA3" w:rsidRPr="00EE0365" w:rsidRDefault="00191AA3" w:rsidP="00191AA3">
      <w:pPr>
        <w:jc w:val="both"/>
        <w:rPr>
          <w:rFonts w:ascii="Arial" w:eastAsia="Arial Narrow" w:hAnsi="Arial" w:cs="Arial"/>
          <w:b/>
        </w:rPr>
      </w:pPr>
      <w:r w:rsidRPr="00EE0365">
        <w:rPr>
          <w:rFonts w:ascii="Arial" w:eastAsia="Arial Narrow" w:hAnsi="Arial" w:cs="Arial"/>
          <w:b/>
        </w:rPr>
        <w:t>Супервизор пројекта:</w:t>
      </w:r>
    </w:p>
    <w:p w:rsidR="00191AA3" w:rsidRPr="00EE0365" w:rsidRDefault="00191AA3" w:rsidP="00191AA3">
      <w:pPr>
        <w:jc w:val="both"/>
        <w:rPr>
          <w:rFonts w:ascii="Arial" w:hAnsi="Arial" w:cs="Arial"/>
        </w:rPr>
      </w:pPr>
      <w:r w:rsidRPr="00EE0365">
        <w:rPr>
          <w:rFonts w:ascii="Arial" w:hAnsi="Arial" w:cs="Arial"/>
        </w:rPr>
        <w:t>Супервизор пројекта има</w:t>
      </w:r>
      <w:r w:rsidRPr="00EE0365">
        <w:rPr>
          <w:rFonts w:ascii="Arial" w:hAnsi="Arial" w:cs="Arial"/>
          <w:b/>
        </w:rPr>
        <w:t xml:space="preserve"> </w:t>
      </w:r>
      <w:r w:rsidRPr="00EE0365">
        <w:rPr>
          <w:rFonts w:ascii="Arial" w:hAnsi="Arial" w:cs="Arial"/>
        </w:rPr>
        <w:t xml:space="preserve">најмање 12 година </w:t>
      </w:r>
      <w:r w:rsidR="00715E49" w:rsidRPr="00EE0365">
        <w:rPr>
          <w:rFonts w:ascii="Arial" w:hAnsi="Arial"/>
        </w:rPr>
        <w:t xml:space="preserve">консултантског </w:t>
      </w:r>
      <w:r w:rsidRPr="00EE0365">
        <w:rPr>
          <w:rFonts w:ascii="Arial" w:hAnsi="Arial"/>
        </w:rPr>
        <w:t>искуства</w:t>
      </w:r>
      <w:r w:rsidRPr="00EE0365">
        <w:rPr>
          <w:rFonts w:ascii="Arial" w:hAnsi="Arial" w:cs="Arial"/>
        </w:rPr>
        <w:t xml:space="preserve">,од </w:t>
      </w:r>
      <w:r w:rsidR="00746986" w:rsidRPr="00EE0365">
        <w:rPr>
          <w:rFonts w:ascii="Arial" w:hAnsi="Arial" w:cs="Arial"/>
        </w:rPr>
        <w:t xml:space="preserve">којих </w:t>
      </w:r>
      <w:r w:rsidR="00955DD5">
        <w:rPr>
          <w:rFonts w:ascii="Arial" w:hAnsi="Arial" w:cs="Arial"/>
        </w:rPr>
        <w:t>најмање 6</w:t>
      </w:r>
      <w:r w:rsidRPr="00EE0365">
        <w:rPr>
          <w:rFonts w:ascii="Arial" w:hAnsi="Arial" w:cs="Arial"/>
        </w:rPr>
        <w:t xml:space="preserve"> година у Е</w:t>
      </w:r>
      <w:r w:rsidR="00E00D77" w:rsidRPr="00EE0365">
        <w:rPr>
          <w:rFonts w:ascii="Arial" w:hAnsi="Arial" w:cs="Arial"/>
        </w:rPr>
        <w:t>Е</w:t>
      </w:r>
      <w:r w:rsidRPr="00EE0365">
        <w:rPr>
          <w:rFonts w:ascii="Arial" w:hAnsi="Arial" w:cs="Arial"/>
        </w:rPr>
        <w:t xml:space="preserve">С у РР. Учествовао у најмање </w:t>
      </w:r>
      <w:r w:rsidRPr="00EE0365">
        <w:rPr>
          <w:rFonts w:ascii="Arial" w:eastAsia="Arial Narrow" w:hAnsi="Arial" w:cs="Arial"/>
        </w:rPr>
        <w:t xml:space="preserve">2 </w:t>
      </w:r>
      <w:r w:rsidR="00160C59" w:rsidRPr="00EE0365">
        <w:rPr>
          <w:rFonts w:ascii="Arial" w:eastAsia="Arial Narrow" w:hAnsi="Arial" w:cs="Arial"/>
        </w:rPr>
        <w:t>СП</w:t>
      </w:r>
      <w:r w:rsidR="005F0BEB">
        <w:rPr>
          <w:rFonts w:ascii="Arial" w:eastAsia="Arial Narrow" w:hAnsi="Arial" w:cs="Arial"/>
        </w:rPr>
        <w:t>Р</w:t>
      </w:r>
      <w:r w:rsidR="00955DD5">
        <w:rPr>
          <w:rFonts w:ascii="Arial" w:hAnsi="Arial" w:cs="Arial"/>
        </w:rPr>
        <w:t xml:space="preserve"> у РР</w:t>
      </w:r>
      <w:r w:rsidRPr="00EE0365">
        <w:rPr>
          <w:rFonts w:ascii="Arial" w:hAnsi="Arial" w:cs="Arial"/>
        </w:rPr>
        <w:t xml:space="preserve">, сваки </w:t>
      </w:r>
      <w:r w:rsidRPr="00EE0365">
        <w:rPr>
          <w:rFonts w:ascii="Arial" w:eastAsia="Arial Narrow" w:hAnsi="Arial" w:cs="Arial"/>
        </w:rPr>
        <w:t>≥€1.5 мил</w:t>
      </w:r>
      <w:r w:rsidR="00160C59" w:rsidRPr="00EE0365">
        <w:rPr>
          <w:rFonts w:ascii="Arial" w:hAnsi="Arial" w:cs="Arial"/>
        </w:rPr>
        <w:t>.</w:t>
      </w:r>
    </w:p>
    <w:p w:rsidR="00191AA3" w:rsidRPr="00EE0365" w:rsidRDefault="00191AA3" w:rsidP="00191AA3">
      <w:pPr>
        <w:jc w:val="both"/>
        <w:rPr>
          <w:rFonts w:ascii="Arial" w:eastAsia="Arial Narrow" w:hAnsi="Arial" w:cs="Arial"/>
          <w:b/>
        </w:rPr>
      </w:pPr>
    </w:p>
    <w:p w:rsidR="00191AA3" w:rsidRPr="00EE0365" w:rsidRDefault="00191AA3" w:rsidP="00191AA3">
      <w:pPr>
        <w:jc w:val="both"/>
        <w:rPr>
          <w:rFonts w:ascii="Arial" w:eastAsia="Arial Narrow" w:hAnsi="Arial" w:cs="Arial"/>
          <w:b/>
        </w:rPr>
      </w:pPr>
      <w:r w:rsidRPr="00EE0365">
        <w:rPr>
          <w:rFonts w:ascii="Arial" w:eastAsia="Arial Narrow" w:hAnsi="Arial" w:cs="Arial"/>
          <w:b/>
        </w:rPr>
        <w:t xml:space="preserve">Руководилац пројекта: </w:t>
      </w:r>
    </w:p>
    <w:p w:rsidR="006F5CB3" w:rsidRPr="00EE0365" w:rsidRDefault="00191AA3" w:rsidP="00160C59">
      <w:pPr>
        <w:jc w:val="both"/>
        <w:rPr>
          <w:rFonts w:ascii="Arial" w:eastAsia="Arial Narrow" w:hAnsi="Arial" w:cs="Arial"/>
          <w:b/>
          <w:szCs w:val="24"/>
        </w:rPr>
      </w:pPr>
      <w:r w:rsidRPr="00EE0365">
        <w:rPr>
          <w:rFonts w:ascii="Arial" w:eastAsia="Arial Narrow" w:hAnsi="Arial" w:cs="Arial"/>
        </w:rPr>
        <w:t xml:space="preserve">Руководилац пројекта има најмање </w:t>
      </w:r>
      <w:r w:rsidR="00F77EE5">
        <w:rPr>
          <w:rFonts w:ascii="Arial" w:eastAsia="Arial Narrow" w:hAnsi="Arial" w:cs="Arial"/>
        </w:rPr>
        <w:t>10</w:t>
      </w:r>
      <w:r w:rsidR="00F77EE5" w:rsidRPr="00EE0365">
        <w:rPr>
          <w:rFonts w:ascii="Arial" w:eastAsia="Arial Narrow" w:hAnsi="Arial" w:cs="Arial"/>
        </w:rPr>
        <w:t xml:space="preserve"> </w:t>
      </w:r>
      <w:r w:rsidRPr="00EE0365">
        <w:rPr>
          <w:rFonts w:ascii="Arial" w:eastAsia="Arial Narrow" w:hAnsi="Arial" w:cs="Arial"/>
        </w:rPr>
        <w:t xml:space="preserve">година </w:t>
      </w:r>
      <w:r w:rsidR="00F77EE5">
        <w:rPr>
          <w:rFonts w:ascii="Arial" w:eastAsia="Arial Narrow" w:hAnsi="Arial"/>
        </w:rPr>
        <w:t>радног</w:t>
      </w:r>
      <w:r w:rsidR="00F77EE5" w:rsidRPr="00EE0365">
        <w:rPr>
          <w:rFonts w:ascii="Arial" w:eastAsia="Arial Narrow" w:hAnsi="Arial"/>
        </w:rPr>
        <w:t xml:space="preserve"> </w:t>
      </w:r>
      <w:r w:rsidRPr="00EE0365">
        <w:rPr>
          <w:rFonts w:ascii="Arial" w:eastAsia="Arial Narrow" w:hAnsi="Arial"/>
        </w:rPr>
        <w:t>искуства</w:t>
      </w:r>
      <w:r w:rsidR="006D5223" w:rsidRPr="00EE0365">
        <w:rPr>
          <w:rFonts w:ascii="Arial" w:eastAsia="Arial Narrow" w:hAnsi="Arial"/>
        </w:rPr>
        <w:t xml:space="preserve"> </w:t>
      </w:r>
      <w:r w:rsidRPr="00EE0365">
        <w:rPr>
          <w:rFonts w:ascii="Arial" w:eastAsia="Arial Narrow" w:hAnsi="Arial" w:cs="Arial"/>
        </w:rPr>
        <w:t>од кој</w:t>
      </w:r>
      <w:r w:rsidR="00955DD5">
        <w:rPr>
          <w:rFonts w:ascii="Arial" w:eastAsia="Arial Narrow" w:hAnsi="Arial" w:cs="Arial"/>
        </w:rPr>
        <w:t>их најмање 5</w:t>
      </w:r>
      <w:r w:rsidR="00D43E04" w:rsidRPr="00EE0365">
        <w:rPr>
          <w:rFonts w:ascii="Arial" w:eastAsia="Arial Narrow" w:hAnsi="Arial" w:cs="Arial"/>
        </w:rPr>
        <w:t xml:space="preserve"> година </w:t>
      </w:r>
      <w:r w:rsidR="00F77EE5">
        <w:rPr>
          <w:rFonts w:ascii="Arial" w:eastAsia="Arial Narrow" w:hAnsi="Arial" w:cs="Arial"/>
        </w:rPr>
        <w:t xml:space="preserve">консултантског </w:t>
      </w:r>
      <w:r w:rsidR="00D43E04" w:rsidRPr="00EE0365">
        <w:rPr>
          <w:rFonts w:ascii="Arial" w:eastAsia="Arial Narrow" w:hAnsi="Arial" w:cs="Arial"/>
        </w:rPr>
        <w:t>искуства у EE</w:t>
      </w:r>
      <w:r w:rsidRPr="00EE0365">
        <w:rPr>
          <w:rFonts w:ascii="Arial" w:eastAsia="Arial Narrow" w:hAnsi="Arial" w:cs="Arial"/>
        </w:rPr>
        <w:t xml:space="preserve">С у РР. Водио најмање 2 </w:t>
      </w:r>
      <w:r w:rsidR="005F0BEB">
        <w:rPr>
          <w:rFonts w:ascii="Arial" w:eastAsia="Arial Narrow" w:hAnsi="Arial" w:cs="Arial"/>
        </w:rPr>
        <w:t>С</w:t>
      </w:r>
      <w:r w:rsidR="00160C59" w:rsidRPr="00EE0365">
        <w:rPr>
          <w:rFonts w:ascii="Arial" w:eastAsia="Arial Narrow" w:hAnsi="Arial" w:cs="Arial"/>
        </w:rPr>
        <w:t>П</w:t>
      </w:r>
      <w:r w:rsidR="005F0BEB">
        <w:rPr>
          <w:rFonts w:ascii="Arial" w:eastAsia="Arial Narrow" w:hAnsi="Arial" w:cs="Arial"/>
        </w:rPr>
        <w:t>Р</w:t>
      </w:r>
      <w:r w:rsidR="00955DD5">
        <w:rPr>
          <w:rFonts w:ascii="Arial" w:eastAsia="Arial Narrow" w:hAnsi="Arial" w:cs="Arial"/>
        </w:rPr>
        <w:t xml:space="preserve"> у РР</w:t>
      </w:r>
      <w:r w:rsidRPr="00EE0365">
        <w:rPr>
          <w:rFonts w:ascii="Arial" w:eastAsia="Arial Narrow" w:hAnsi="Arial" w:cs="Arial"/>
        </w:rPr>
        <w:t>, сваки ≥€1мил.</w:t>
      </w:r>
      <w:r w:rsidRPr="00EE0365">
        <w:rPr>
          <w:rFonts w:ascii="Arial" w:hAnsi="Arial" w:cs="Arial"/>
        </w:rPr>
        <w:t xml:space="preserve"> </w:t>
      </w:r>
    </w:p>
    <w:p w:rsidR="007F7A6B" w:rsidRPr="00EE0365" w:rsidRDefault="007F7A6B" w:rsidP="006F5CB3">
      <w:pPr>
        <w:jc w:val="both"/>
        <w:rPr>
          <w:rFonts w:ascii="Arial" w:eastAsia="Arial Narrow" w:hAnsi="Arial"/>
          <w:b/>
        </w:rPr>
      </w:pPr>
    </w:p>
    <w:p w:rsidR="005F0BEB" w:rsidRDefault="005F0BEB" w:rsidP="005F0BEB">
      <w:pPr>
        <w:jc w:val="both"/>
        <w:rPr>
          <w:rFonts w:ascii="Arial" w:eastAsia="Arial Narrow" w:hAnsi="Arial"/>
        </w:rPr>
      </w:pPr>
      <w:r w:rsidRPr="006E1BB7">
        <w:rPr>
          <w:rFonts w:ascii="Arial" w:eastAsia="Arial Narrow" w:hAnsi="Arial"/>
          <w:b/>
        </w:rPr>
        <w:t>Стручњак за ИТ</w:t>
      </w:r>
      <w:r>
        <w:rPr>
          <w:rFonts w:ascii="Arial" w:eastAsia="Arial Narrow" w:hAnsi="Arial"/>
        </w:rPr>
        <w:t xml:space="preserve">: </w:t>
      </w:r>
    </w:p>
    <w:p w:rsidR="006F5CB3" w:rsidRPr="005F0BEB" w:rsidRDefault="005F0BEB" w:rsidP="006F5CB3">
      <w:pPr>
        <w:jc w:val="both"/>
        <w:rPr>
          <w:rFonts w:ascii="Arial" w:eastAsia="Arial Narrow" w:hAnsi="Arial" w:cs="Arial"/>
          <w:szCs w:val="24"/>
        </w:rPr>
      </w:pPr>
      <w:r>
        <w:rPr>
          <w:rFonts w:ascii="Arial" w:eastAsia="Arial Narrow" w:hAnsi="Arial"/>
        </w:rPr>
        <w:t>Стручњак за ИТ има најмање 10 година радног искуства од к</w:t>
      </w:r>
      <w:r w:rsidR="00306231">
        <w:rPr>
          <w:rFonts w:ascii="Arial" w:eastAsia="Arial Narrow" w:hAnsi="Arial"/>
        </w:rPr>
        <w:t>ојих најмање 5 година искуства н</w:t>
      </w:r>
      <w:r>
        <w:rPr>
          <w:rFonts w:ascii="Arial" w:eastAsia="Arial Narrow" w:hAnsi="Arial"/>
        </w:rPr>
        <w:t xml:space="preserve">а изради ИТ концепта и имплементацији у ЕЕС у РР. Учествовао у најмање 1 ИТПР у РР, вредности </w:t>
      </w:r>
      <w:r w:rsidRPr="006B2243">
        <w:rPr>
          <w:rFonts w:ascii="Arial" w:eastAsia="Arial Narrow" w:hAnsi="Arial" w:cs="Arial"/>
          <w:szCs w:val="24"/>
        </w:rPr>
        <w:t>≥€</w:t>
      </w:r>
      <w:r>
        <w:rPr>
          <w:rFonts w:ascii="Arial" w:eastAsia="Arial Narrow" w:hAnsi="Arial" w:cs="Arial"/>
          <w:szCs w:val="24"/>
        </w:rPr>
        <w:t>750к {25</w:t>
      </w:r>
      <w:r w:rsidRPr="006B2243">
        <w:rPr>
          <w:rFonts w:ascii="Arial" w:eastAsia="Arial Narrow" w:hAnsi="Arial" w:cs="Arial"/>
          <w:szCs w:val="24"/>
        </w:rPr>
        <w:t>0k}.</w:t>
      </w:r>
    </w:p>
    <w:p w:rsidR="006F5CB3" w:rsidRPr="00EE0365" w:rsidRDefault="006F5CB3" w:rsidP="006F5CB3">
      <w:pPr>
        <w:ind w:left="630"/>
        <w:jc w:val="both"/>
        <w:rPr>
          <w:rFonts w:ascii="Arial" w:eastAsia="Arial Narrow" w:hAnsi="Arial"/>
        </w:rPr>
      </w:pPr>
    </w:p>
    <w:p w:rsidR="006F5CB3" w:rsidRPr="00EE0365" w:rsidRDefault="006F5CB3" w:rsidP="006F5CB3">
      <w:pPr>
        <w:jc w:val="both"/>
        <w:rPr>
          <w:rFonts w:ascii="Arial" w:eastAsia="Arial Narrow" w:hAnsi="Arial"/>
          <w:b/>
        </w:rPr>
      </w:pPr>
      <w:r w:rsidRPr="00EE0365">
        <w:rPr>
          <w:rFonts w:ascii="Arial" w:eastAsia="Arial Narrow" w:hAnsi="Arial"/>
          <w:b/>
        </w:rPr>
        <w:t>Стручњак за корпоративне функције:</w:t>
      </w:r>
    </w:p>
    <w:p w:rsidR="006F5CB3" w:rsidRPr="00EE0365" w:rsidRDefault="006F5CB3" w:rsidP="006F5CB3">
      <w:pPr>
        <w:jc w:val="both"/>
        <w:rPr>
          <w:rFonts w:ascii="Arial" w:eastAsia="Arial Narrow" w:hAnsi="Arial"/>
        </w:rPr>
      </w:pPr>
      <w:r w:rsidRPr="00EE0365">
        <w:rPr>
          <w:rFonts w:ascii="Arial" w:eastAsia="Arial Narrow" w:hAnsi="Arial"/>
        </w:rPr>
        <w:t xml:space="preserve">Стручњак има факултетску диплому, најмање </w:t>
      </w:r>
      <w:r w:rsidR="00160C59" w:rsidRPr="00EE0365">
        <w:rPr>
          <w:rFonts w:ascii="Arial" w:eastAsia="Arial Narrow" w:hAnsi="Arial"/>
        </w:rPr>
        <w:t xml:space="preserve">10 </w:t>
      </w:r>
      <w:r w:rsidRPr="00EE0365">
        <w:rPr>
          <w:rFonts w:ascii="Arial" w:eastAsia="Arial Narrow" w:hAnsi="Arial"/>
        </w:rPr>
        <w:t xml:space="preserve">година радног искуства, током којег се фокусирао/ла или на реконструисање корпоративних функција или је био/ла на позицији у топ менаџменту (тј. директно извештавао/ла одбор директора) у електроенергетским компанијама у </w:t>
      </w:r>
      <w:r w:rsidR="00F77EE5">
        <w:rPr>
          <w:rFonts w:ascii="Arial" w:eastAsia="Arial Narrow" w:hAnsi="Arial"/>
        </w:rPr>
        <w:t>РР</w:t>
      </w:r>
      <w:r w:rsidRPr="00EE0365">
        <w:rPr>
          <w:rFonts w:ascii="Arial" w:eastAsia="Arial Narrow" w:hAnsi="Arial"/>
        </w:rPr>
        <w:t xml:space="preserve">ЕУ најмање 8 година. </w:t>
      </w:r>
    </w:p>
    <w:p w:rsidR="006F5CB3" w:rsidRPr="00EE0365" w:rsidRDefault="006F5CB3" w:rsidP="006F5CB3">
      <w:pPr>
        <w:jc w:val="both"/>
        <w:rPr>
          <w:rFonts w:ascii="Arial" w:eastAsia="Arial Narrow" w:hAnsi="Arial" w:cs="Arial"/>
          <w:szCs w:val="24"/>
        </w:rPr>
      </w:pPr>
    </w:p>
    <w:p w:rsidR="006F5CB3" w:rsidRPr="00EE0365" w:rsidRDefault="006F5CB3" w:rsidP="006F5CB3">
      <w:pPr>
        <w:ind w:right="61"/>
        <w:jc w:val="both"/>
        <w:rPr>
          <w:rFonts w:ascii="Arial" w:eastAsia="Arial Narrow" w:hAnsi="Arial" w:cs="Arial"/>
          <w:b/>
          <w:szCs w:val="24"/>
        </w:rPr>
      </w:pPr>
      <w:r w:rsidRPr="00EE0365">
        <w:rPr>
          <w:rFonts w:ascii="Arial" w:eastAsia="Arial Narrow" w:hAnsi="Arial" w:cs="Arial"/>
          <w:b/>
          <w:szCs w:val="24"/>
        </w:rPr>
        <w:t>----------------------------------------------------------------------------------------------------------</w:t>
      </w:r>
    </w:p>
    <w:p w:rsidR="006F5CB3" w:rsidRPr="00EE0365" w:rsidRDefault="005F0BEB" w:rsidP="006F5CB3">
      <w:pPr>
        <w:jc w:val="both"/>
        <w:rPr>
          <w:rFonts w:ascii="Arial" w:eastAsia="Arial Narrow" w:hAnsi="Arial" w:cs="Arial"/>
          <w:szCs w:val="24"/>
        </w:rPr>
      </w:pPr>
      <w:r>
        <w:rPr>
          <w:rFonts w:ascii="Arial" w:eastAsia="Arial Narrow" w:hAnsi="Arial" w:cs="Arial"/>
          <w:b/>
          <w:szCs w:val="24"/>
        </w:rPr>
        <w:t>1</w:t>
      </w:r>
      <w:r w:rsidR="00120DC8" w:rsidRPr="00EE0365">
        <w:rPr>
          <w:rFonts w:ascii="Arial" w:eastAsia="Arial Narrow" w:hAnsi="Arial" w:cs="Arial"/>
          <w:b/>
          <w:szCs w:val="24"/>
        </w:rPr>
        <w:t xml:space="preserve">5 </w:t>
      </w:r>
      <w:r w:rsidR="006F5CB3" w:rsidRPr="00EE0365">
        <w:rPr>
          <w:rFonts w:ascii="Arial" w:eastAsia="Arial Narrow" w:hAnsi="Arial" w:cs="Arial"/>
          <w:b/>
          <w:szCs w:val="24"/>
        </w:rPr>
        <w:t>пондера:</w:t>
      </w:r>
      <w:r w:rsidR="006F5CB3" w:rsidRPr="00EE0365">
        <w:rPr>
          <w:rFonts w:ascii="Arial" w:eastAsia="Arial Narrow" w:hAnsi="Arial" w:cs="Arial"/>
          <w:szCs w:val="24"/>
        </w:rPr>
        <w:t xml:space="preserve"> </w:t>
      </w:r>
    </w:p>
    <w:p w:rsidR="00191AA3" w:rsidRPr="00EE0365" w:rsidRDefault="00191AA3" w:rsidP="00191AA3">
      <w:pPr>
        <w:rPr>
          <w:rFonts w:ascii="Arial" w:eastAsia="Arial Narrow" w:hAnsi="Arial" w:cs="Arial"/>
          <w:b/>
          <w:szCs w:val="24"/>
        </w:rPr>
      </w:pPr>
      <w:r w:rsidRPr="00EE0365">
        <w:rPr>
          <w:rFonts w:ascii="Arial" w:eastAsia="Arial Narrow" w:hAnsi="Arial" w:cs="Arial"/>
          <w:b/>
          <w:szCs w:val="24"/>
        </w:rPr>
        <w:t>Супервизор пројекта:</w:t>
      </w:r>
    </w:p>
    <w:p w:rsidR="00191AA3" w:rsidRPr="00EE0365" w:rsidRDefault="00191AA3" w:rsidP="00191AA3">
      <w:pPr>
        <w:jc w:val="both"/>
        <w:rPr>
          <w:rFonts w:ascii="Arial" w:eastAsia="Arial Narrow" w:hAnsi="Arial" w:cs="Arial"/>
        </w:rPr>
      </w:pPr>
      <w:r w:rsidRPr="00EE0365">
        <w:rPr>
          <w:rFonts w:ascii="Arial" w:eastAsia="Arial Narrow" w:hAnsi="Arial" w:cs="Arial"/>
        </w:rPr>
        <w:t xml:space="preserve">Супервизор пројекта има најмање 12 година </w:t>
      </w:r>
      <w:r w:rsidR="00715E49" w:rsidRPr="00EE0365">
        <w:rPr>
          <w:rFonts w:ascii="Arial" w:eastAsia="Arial Narrow" w:hAnsi="Arial"/>
        </w:rPr>
        <w:t xml:space="preserve">консултантског </w:t>
      </w:r>
      <w:r w:rsidRPr="00EE0365">
        <w:rPr>
          <w:rFonts w:ascii="Arial" w:eastAsia="Arial Narrow" w:hAnsi="Arial"/>
        </w:rPr>
        <w:t>искуства</w:t>
      </w:r>
      <w:r w:rsidRPr="00EE0365">
        <w:rPr>
          <w:rFonts w:ascii="Arial" w:eastAsia="Arial Narrow" w:hAnsi="Arial" w:cs="Arial"/>
        </w:rPr>
        <w:t xml:space="preserve"> у, од </w:t>
      </w:r>
      <w:r w:rsidR="00746986" w:rsidRPr="00EE0365">
        <w:rPr>
          <w:rFonts w:ascii="Arial" w:eastAsia="Arial Narrow" w:hAnsi="Arial" w:cs="Arial"/>
        </w:rPr>
        <w:t xml:space="preserve">којих </w:t>
      </w:r>
      <w:r w:rsidR="005F0BEB">
        <w:rPr>
          <w:rFonts w:ascii="Arial" w:eastAsia="Arial Narrow" w:hAnsi="Arial" w:cs="Arial"/>
        </w:rPr>
        <w:t>најмање 6</w:t>
      </w:r>
      <w:r w:rsidRPr="00EE0365">
        <w:rPr>
          <w:rFonts w:ascii="Arial" w:eastAsia="Arial Narrow" w:hAnsi="Arial" w:cs="Arial"/>
        </w:rPr>
        <w:t xml:space="preserve"> година у Е</w:t>
      </w:r>
      <w:r w:rsidR="004E1132" w:rsidRPr="00EE0365">
        <w:rPr>
          <w:rFonts w:ascii="Arial" w:eastAsia="Arial Narrow" w:hAnsi="Arial" w:cs="Arial"/>
        </w:rPr>
        <w:t>Е</w:t>
      </w:r>
      <w:r w:rsidRPr="00EE0365">
        <w:rPr>
          <w:rFonts w:ascii="Arial" w:eastAsia="Arial Narrow" w:hAnsi="Arial" w:cs="Arial"/>
        </w:rPr>
        <w:t>С у РР</w:t>
      </w:r>
      <w:r w:rsidR="005F0BEB">
        <w:rPr>
          <w:rFonts w:ascii="Arial" w:eastAsia="Arial Narrow" w:hAnsi="Arial" w:cs="Arial"/>
        </w:rPr>
        <w:t>ЕУ. Учествовао у најмање 1</w:t>
      </w:r>
      <w:r w:rsidRPr="00EE0365">
        <w:rPr>
          <w:rFonts w:ascii="Arial" w:eastAsia="Arial Narrow" w:hAnsi="Arial" w:cs="Arial"/>
        </w:rPr>
        <w:t xml:space="preserve"> </w:t>
      </w:r>
      <w:r w:rsidR="00160C59" w:rsidRPr="00EE0365">
        <w:rPr>
          <w:rFonts w:ascii="Arial" w:eastAsia="Arial Narrow" w:hAnsi="Arial" w:cs="Arial"/>
        </w:rPr>
        <w:t>СП</w:t>
      </w:r>
      <w:r w:rsidR="00306231">
        <w:rPr>
          <w:rFonts w:ascii="Arial" w:eastAsia="Arial Narrow" w:hAnsi="Arial" w:cs="Arial"/>
        </w:rPr>
        <w:t>Р</w:t>
      </w:r>
      <w:r w:rsidR="0098654B">
        <w:rPr>
          <w:rFonts w:ascii="Arial" w:eastAsia="Arial Narrow" w:hAnsi="Arial" w:cs="Arial"/>
        </w:rPr>
        <w:t xml:space="preserve"> </w:t>
      </w:r>
      <w:r w:rsidRPr="00EE0365">
        <w:rPr>
          <w:rFonts w:ascii="Arial" w:eastAsia="Arial Narrow" w:hAnsi="Arial" w:cs="Arial"/>
        </w:rPr>
        <w:t xml:space="preserve"> </w:t>
      </w:r>
      <w:r w:rsidR="005F0BEB">
        <w:rPr>
          <w:rFonts w:ascii="Arial" w:eastAsia="Arial Narrow" w:hAnsi="Arial" w:cs="Arial"/>
        </w:rPr>
        <w:t xml:space="preserve">и 1 ППР </w:t>
      </w:r>
      <w:r w:rsidRPr="00EE0365">
        <w:rPr>
          <w:rFonts w:ascii="Arial" w:eastAsia="Arial Narrow" w:hAnsi="Arial" w:cs="Arial"/>
        </w:rPr>
        <w:t>у</w:t>
      </w:r>
      <w:r w:rsidR="00160C59" w:rsidRPr="00EE0365">
        <w:rPr>
          <w:rFonts w:ascii="Arial" w:eastAsia="Arial Narrow" w:hAnsi="Arial" w:cs="Arial"/>
        </w:rPr>
        <w:t xml:space="preserve"> РРЕУ</w:t>
      </w:r>
      <w:r w:rsidRPr="00EE0365">
        <w:rPr>
          <w:rFonts w:ascii="Arial" w:eastAsia="Arial Narrow" w:hAnsi="Arial" w:cs="Arial"/>
        </w:rPr>
        <w:t>, сваки ≥€</w:t>
      </w:r>
      <w:r w:rsidR="005F0BEB">
        <w:rPr>
          <w:rFonts w:ascii="Arial" w:eastAsia="Arial Narrow" w:hAnsi="Arial" w:cs="Arial"/>
        </w:rPr>
        <w:t>1мил</w:t>
      </w:r>
      <w:r w:rsidRPr="00EE0365">
        <w:rPr>
          <w:rFonts w:ascii="Arial" w:eastAsia="Arial Narrow" w:hAnsi="Arial" w:cs="Arial"/>
        </w:rPr>
        <w:t xml:space="preserve">. </w:t>
      </w:r>
    </w:p>
    <w:p w:rsidR="00191AA3" w:rsidRPr="00EE0365" w:rsidRDefault="00191AA3" w:rsidP="00191AA3">
      <w:pPr>
        <w:jc w:val="both"/>
        <w:rPr>
          <w:rFonts w:ascii="Arial" w:eastAsia="Arial Narrow" w:hAnsi="Arial" w:cs="Arial"/>
        </w:rPr>
      </w:pPr>
    </w:p>
    <w:p w:rsidR="00191AA3" w:rsidRPr="00EE0365" w:rsidRDefault="00191AA3" w:rsidP="00191AA3">
      <w:pPr>
        <w:jc w:val="both"/>
        <w:rPr>
          <w:rFonts w:ascii="Arial" w:eastAsia="Arial Narrow" w:hAnsi="Arial" w:cs="Arial"/>
        </w:rPr>
      </w:pPr>
      <w:r w:rsidRPr="00EE0365">
        <w:rPr>
          <w:rFonts w:ascii="Arial" w:eastAsia="Arial Narrow" w:hAnsi="Arial" w:cs="Arial"/>
          <w:b/>
        </w:rPr>
        <w:t>Руководилац пројекта:</w:t>
      </w:r>
      <w:r w:rsidRPr="00EE0365">
        <w:rPr>
          <w:rFonts w:ascii="Arial" w:eastAsia="Arial Narrow" w:hAnsi="Arial" w:cs="Arial"/>
        </w:rPr>
        <w:t xml:space="preserve"> </w:t>
      </w:r>
    </w:p>
    <w:p w:rsidR="00191AA3" w:rsidRPr="00EE0365" w:rsidRDefault="00191AA3" w:rsidP="00191AA3">
      <w:pPr>
        <w:jc w:val="both"/>
        <w:rPr>
          <w:rFonts w:ascii="Arial" w:eastAsia="Arial Narrow" w:hAnsi="Arial" w:cs="Arial"/>
        </w:rPr>
      </w:pPr>
      <w:r w:rsidRPr="00EE0365">
        <w:rPr>
          <w:rFonts w:ascii="Arial" w:eastAsia="Arial Narrow" w:hAnsi="Arial" w:cs="Arial"/>
        </w:rPr>
        <w:t>Руководилац пројекта има најмање 10 година</w:t>
      </w:r>
      <w:r w:rsidR="00B36AC8">
        <w:rPr>
          <w:rFonts w:ascii="Arial" w:eastAsia="Arial Narrow" w:hAnsi="Arial" w:cs="Arial"/>
        </w:rPr>
        <w:t xml:space="preserve"> </w:t>
      </w:r>
      <w:r w:rsidR="00F77EE5">
        <w:rPr>
          <w:rFonts w:ascii="Arial" w:eastAsia="Arial Narrow" w:hAnsi="Arial"/>
        </w:rPr>
        <w:t xml:space="preserve">радног </w:t>
      </w:r>
      <w:r w:rsidRPr="00EE0365">
        <w:rPr>
          <w:rFonts w:ascii="Arial" w:eastAsia="Arial Narrow" w:hAnsi="Arial"/>
        </w:rPr>
        <w:t>искуства</w:t>
      </w:r>
      <w:r w:rsidRPr="00EE0365">
        <w:rPr>
          <w:rFonts w:ascii="Arial" w:eastAsia="Arial Narrow" w:hAnsi="Arial" w:cs="Arial"/>
        </w:rPr>
        <w:t xml:space="preserve"> од којих најмање </w:t>
      </w:r>
      <w:r w:rsidR="005F0BEB">
        <w:rPr>
          <w:rFonts w:ascii="Arial" w:eastAsia="Arial Narrow" w:hAnsi="Arial" w:cs="Arial"/>
        </w:rPr>
        <w:t>5</w:t>
      </w:r>
      <w:r w:rsidRPr="00EE0365">
        <w:rPr>
          <w:rFonts w:ascii="Arial" w:eastAsia="Arial Narrow" w:hAnsi="Arial" w:cs="Arial"/>
        </w:rPr>
        <w:t xml:space="preserve"> година </w:t>
      </w:r>
      <w:r w:rsidR="00F77EE5">
        <w:rPr>
          <w:rFonts w:ascii="Arial" w:eastAsia="Arial Narrow" w:hAnsi="Arial" w:cs="Arial"/>
        </w:rPr>
        <w:t>консултантског</w:t>
      </w:r>
      <w:r w:rsidR="00F77EE5" w:rsidRPr="00EE0365">
        <w:rPr>
          <w:rFonts w:ascii="Arial" w:eastAsia="Arial Narrow" w:hAnsi="Arial" w:cs="Arial"/>
        </w:rPr>
        <w:t xml:space="preserve"> </w:t>
      </w:r>
      <w:r w:rsidRPr="00EE0365">
        <w:rPr>
          <w:rFonts w:ascii="Arial" w:eastAsia="Arial Narrow" w:hAnsi="Arial" w:cs="Arial"/>
        </w:rPr>
        <w:t>искуства у Е</w:t>
      </w:r>
      <w:r w:rsidR="004E1132" w:rsidRPr="00EE0365">
        <w:rPr>
          <w:rFonts w:ascii="Arial" w:eastAsia="Arial Narrow" w:hAnsi="Arial" w:cs="Arial"/>
        </w:rPr>
        <w:t>Е</w:t>
      </w:r>
      <w:r w:rsidRPr="00EE0365">
        <w:rPr>
          <w:rFonts w:ascii="Arial" w:eastAsia="Arial Narrow" w:hAnsi="Arial" w:cs="Arial"/>
        </w:rPr>
        <w:t>С у РР</w:t>
      </w:r>
      <w:r w:rsidR="005F0BEB">
        <w:rPr>
          <w:rFonts w:ascii="Arial" w:eastAsia="Arial Narrow" w:hAnsi="Arial" w:cs="Arial"/>
        </w:rPr>
        <w:t>ЕУ. Водио је најмање</w:t>
      </w:r>
      <w:r w:rsidR="0098654B">
        <w:rPr>
          <w:rFonts w:ascii="Arial" w:eastAsia="Arial Narrow" w:hAnsi="Arial" w:cs="Arial"/>
        </w:rPr>
        <w:t xml:space="preserve"> </w:t>
      </w:r>
      <w:r w:rsidR="005F0BEB">
        <w:rPr>
          <w:rFonts w:ascii="Arial" w:eastAsia="Arial Narrow" w:hAnsi="Arial" w:cs="Arial"/>
        </w:rPr>
        <w:t>1</w:t>
      </w:r>
      <w:r w:rsidRPr="00EE0365">
        <w:rPr>
          <w:rFonts w:ascii="Arial" w:eastAsia="Arial Narrow" w:hAnsi="Arial" w:cs="Arial"/>
        </w:rPr>
        <w:t xml:space="preserve"> </w:t>
      </w:r>
      <w:r w:rsidR="00160C59" w:rsidRPr="00EE0365">
        <w:rPr>
          <w:rFonts w:ascii="Arial" w:eastAsia="Arial Narrow" w:hAnsi="Arial" w:cs="Arial"/>
        </w:rPr>
        <w:t>СП</w:t>
      </w:r>
      <w:r w:rsidR="005F0BEB">
        <w:rPr>
          <w:rFonts w:ascii="Arial" w:eastAsia="Arial Narrow" w:hAnsi="Arial" w:cs="Arial"/>
        </w:rPr>
        <w:t>Р и 1 ППР</w:t>
      </w:r>
      <w:r w:rsidR="00160C59" w:rsidRPr="00EE0365">
        <w:rPr>
          <w:rFonts w:ascii="Arial" w:eastAsia="Arial Narrow" w:hAnsi="Arial" w:cs="Arial"/>
        </w:rPr>
        <w:t xml:space="preserve"> </w:t>
      </w:r>
      <w:r w:rsidRPr="00EE0365">
        <w:rPr>
          <w:rFonts w:ascii="Arial" w:eastAsia="Arial Narrow" w:hAnsi="Arial" w:cs="Arial"/>
        </w:rPr>
        <w:t>у РР</w:t>
      </w:r>
      <w:r w:rsidR="00160C59" w:rsidRPr="00EE0365">
        <w:rPr>
          <w:rFonts w:ascii="Arial" w:eastAsia="Arial Narrow" w:hAnsi="Arial" w:cs="Arial"/>
        </w:rPr>
        <w:t>ЕУ</w:t>
      </w:r>
      <w:r w:rsidRPr="00EE0365">
        <w:rPr>
          <w:rFonts w:ascii="Arial" w:eastAsia="Arial Narrow" w:hAnsi="Arial" w:cs="Arial"/>
        </w:rPr>
        <w:t>, сваки ≥€</w:t>
      </w:r>
      <w:r w:rsidR="00955DD5">
        <w:rPr>
          <w:rFonts w:ascii="Arial" w:eastAsia="Arial Narrow" w:hAnsi="Arial" w:cs="Arial"/>
        </w:rPr>
        <w:t>1 мил.</w:t>
      </w:r>
      <w:r w:rsidRPr="00EE0365">
        <w:rPr>
          <w:rFonts w:ascii="Arial" w:eastAsia="Arial Narrow" w:hAnsi="Arial" w:cs="Arial"/>
        </w:rPr>
        <w:t xml:space="preserve"> </w:t>
      </w:r>
    </w:p>
    <w:p w:rsidR="00955DD5" w:rsidRDefault="00955DD5" w:rsidP="00955DD5">
      <w:pPr>
        <w:jc w:val="both"/>
        <w:rPr>
          <w:rFonts w:ascii="Arial" w:eastAsia="Arial Narrow" w:hAnsi="Arial"/>
          <w:b/>
        </w:rPr>
      </w:pPr>
    </w:p>
    <w:p w:rsidR="00955DD5" w:rsidRDefault="00955DD5" w:rsidP="00955DD5">
      <w:pPr>
        <w:jc w:val="both"/>
        <w:rPr>
          <w:rFonts w:ascii="Arial" w:eastAsia="Arial Narrow" w:hAnsi="Arial"/>
        </w:rPr>
      </w:pPr>
      <w:r w:rsidRPr="006E1BB7">
        <w:rPr>
          <w:rFonts w:ascii="Arial" w:eastAsia="Arial Narrow" w:hAnsi="Arial"/>
          <w:b/>
        </w:rPr>
        <w:t>Стручњак за ИТ</w:t>
      </w:r>
      <w:r>
        <w:rPr>
          <w:rFonts w:ascii="Arial" w:eastAsia="Arial Narrow" w:hAnsi="Arial"/>
        </w:rPr>
        <w:t xml:space="preserve">: </w:t>
      </w:r>
    </w:p>
    <w:p w:rsidR="00955DD5" w:rsidRPr="005F0BEB" w:rsidRDefault="00955DD5" w:rsidP="00955DD5">
      <w:pPr>
        <w:jc w:val="both"/>
        <w:rPr>
          <w:rFonts w:ascii="Arial" w:eastAsia="Arial Narrow" w:hAnsi="Arial" w:cs="Arial"/>
          <w:szCs w:val="24"/>
        </w:rPr>
      </w:pPr>
      <w:r>
        <w:rPr>
          <w:rFonts w:ascii="Arial" w:eastAsia="Arial Narrow" w:hAnsi="Arial"/>
        </w:rPr>
        <w:t>Стручњак за ИТ има најмање 7 година радног искуства од к</w:t>
      </w:r>
      <w:r w:rsidR="0098654B">
        <w:rPr>
          <w:rFonts w:ascii="Arial" w:eastAsia="Arial Narrow" w:hAnsi="Arial"/>
        </w:rPr>
        <w:t>ојих најмање 5 година искуства н</w:t>
      </w:r>
      <w:r>
        <w:rPr>
          <w:rFonts w:ascii="Arial" w:eastAsia="Arial Narrow" w:hAnsi="Arial"/>
        </w:rPr>
        <w:t xml:space="preserve">а изради ИТ концепта и имплементацији у ЕЕС у РРЕУ. Учествовао у најмање 1 ИТПР у РРЕУ, вредности </w:t>
      </w:r>
      <w:r w:rsidRPr="006B2243">
        <w:rPr>
          <w:rFonts w:ascii="Arial" w:eastAsia="Arial Narrow" w:hAnsi="Arial" w:cs="Arial"/>
          <w:szCs w:val="24"/>
        </w:rPr>
        <w:t>≥€</w:t>
      </w:r>
      <w:r>
        <w:rPr>
          <w:rFonts w:ascii="Arial" w:eastAsia="Arial Narrow" w:hAnsi="Arial" w:cs="Arial"/>
          <w:szCs w:val="24"/>
        </w:rPr>
        <w:t>500к {15</w:t>
      </w:r>
      <w:r w:rsidRPr="006B2243">
        <w:rPr>
          <w:rFonts w:ascii="Arial" w:eastAsia="Arial Narrow" w:hAnsi="Arial" w:cs="Arial"/>
          <w:szCs w:val="24"/>
        </w:rPr>
        <w:t>0k}.</w:t>
      </w:r>
    </w:p>
    <w:p w:rsidR="0098328D" w:rsidRDefault="0098328D" w:rsidP="006F5CB3">
      <w:pPr>
        <w:jc w:val="both"/>
        <w:rPr>
          <w:rFonts w:ascii="Arial" w:eastAsia="Arial Narrow" w:hAnsi="Arial"/>
          <w:b/>
        </w:rPr>
      </w:pPr>
    </w:p>
    <w:p w:rsidR="006F5CB3" w:rsidRPr="00EE0365" w:rsidRDefault="006F5CB3" w:rsidP="006F5CB3">
      <w:pPr>
        <w:jc w:val="both"/>
        <w:rPr>
          <w:rFonts w:ascii="Arial" w:eastAsia="Arial Narrow" w:hAnsi="Arial"/>
          <w:b/>
        </w:rPr>
      </w:pPr>
      <w:r w:rsidRPr="00EE0365">
        <w:rPr>
          <w:rFonts w:ascii="Arial" w:eastAsia="Arial Narrow" w:hAnsi="Arial"/>
          <w:b/>
        </w:rPr>
        <w:t>Стручњак за корпоративне функције:</w:t>
      </w:r>
    </w:p>
    <w:p w:rsidR="006F5CB3" w:rsidRPr="00EE0365" w:rsidRDefault="006F5CB3" w:rsidP="006F5CB3">
      <w:pPr>
        <w:jc w:val="both"/>
        <w:rPr>
          <w:rFonts w:ascii="Arial" w:eastAsia="Arial Narrow" w:hAnsi="Arial"/>
        </w:rPr>
      </w:pPr>
      <w:r w:rsidRPr="00EE0365">
        <w:rPr>
          <w:rFonts w:ascii="Arial" w:eastAsia="Arial Narrow" w:hAnsi="Arial"/>
        </w:rPr>
        <w:t>Стручњак има факултетску диплому, најмање</w:t>
      </w:r>
      <w:r w:rsidR="00E63D94" w:rsidRPr="00EE0365">
        <w:rPr>
          <w:rFonts w:ascii="Arial" w:eastAsia="Arial Narrow" w:hAnsi="Arial"/>
        </w:rPr>
        <w:t xml:space="preserve"> </w:t>
      </w:r>
      <w:r w:rsidR="00160C59" w:rsidRPr="00EE0365">
        <w:rPr>
          <w:rFonts w:ascii="Arial" w:eastAsia="Arial Narrow" w:hAnsi="Arial"/>
        </w:rPr>
        <w:t>8</w:t>
      </w:r>
      <w:r w:rsidRPr="00EE0365">
        <w:rPr>
          <w:rFonts w:ascii="Arial" w:eastAsia="Arial Narrow" w:hAnsi="Arial"/>
        </w:rPr>
        <w:t xml:space="preserve"> година радног искуства, током којег се фокусирао/ла или на реконструисање корпоративних функција или је био/ла на позицији у топ менаџменту (тј. директно извештавао/ла одбор директора) у електроенергетским компанијама </w:t>
      </w:r>
      <w:r w:rsidR="00955DD5">
        <w:rPr>
          <w:rFonts w:ascii="Arial" w:eastAsia="Arial Narrow" w:hAnsi="Arial"/>
        </w:rPr>
        <w:t xml:space="preserve">у РРЕУ </w:t>
      </w:r>
      <w:r w:rsidRPr="00EE0365">
        <w:rPr>
          <w:rFonts w:ascii="Arial" w:eastAsia="Arial Narrow" w:hAnsi="Arial"/>
        </w:rPr>
        <w:t xml:space="preserve">најмање </w:t>
      </w:r>
      <w:r w:rsidR="00160C59" w:rsidRPr="00EE0365">
        <w:rPr>
          <w:rFonts w:ascii="Arial" w:eastAsia="Arial Narrow" w:hAnsi="Arial"/>
        </w:rPr>
        <w:t>5</w:t>
      </w:r>
      <w:r w:rsidRPr="00EE0365">
        <w:rPr>
          <w:rFonts w:ascii="Arial" w:eastAsia="Arial Narrow" w:hAnsi="Arial"/>
        </w:rPr>
        <w:t xml:space="preserve"> година. </w:t>
      </w:r>
    </w:p>
    <w:p w:rsidR="006F5CB3" w:rsidRPr="00EE0365" w:rsidRDefault="006F5CB3" w:rsidP="006F5CB3">
      <w:pPr>
        <w:jc w:val="both"/>
        <w:rPr>
          <w:rFonts w:ascii="Arial" w:hAnsi="Arial" w:cs="Arial"/>
          <w:szCs w:val="24"/>
        </w:rPr>
      </w:pPr>
      <w:r w:rsidRPr="00EE0365">
        <w:rPr>
          <w:rFonts w:ascii="Arial" w:eastAsia="Arial Narrow" w:hAnsi="Arial" w:cs="Arial"/>
          <w:b/>
          <w:szCs w:val="24"/>
        </w:rPr>
        <w:t>----------------------------------------------------------------------------------------------------------</w:t>
      </w:r>
    </w:p>
    <w:p w:rsidR="00504FBF" w:rsidRDefault="00504FBF">
      <w:pPr>
        <w:suppressAutoHyphens w:val="0"/>
        <w:rPr>
          <w:rFonts w:ascii="Arial" w:hAnsi="Arial"/>
          <w:b/>
        </w:rPr>
      </w:pPr>
      <w:r>
        <w:rPr>
          <w:rFonts w:ascii="Arial" w:hAnsi="Arial"/>
          <w:b/>
        </w:rPr>
        <w:br w:type="page"/>
      </w:r>
    </w:p>
    <w:p w:rsidR="00955DD5" w:rsidRPr="00EE0365" w:rsidRDefault="00955DD5" w:rsidP="00955DD5">
      <w:pPr>
        <w:jc w:val="both"/>
        <w:rPr>
          <w:rFonts w:ascii="Arial" w:eastAsia="Arial Narrow" w:hAnsi="Arial" w:cs="Arial"/>
          <w:szCs w:val="24"/>
        </w:rPr>
      </w:pPr>
      <w:r w:rsidRPr="00955DD5">
        <w:rPr>
          <w:rFonts w:ascii="Arial" w:hAnsi="Arial"/>
          <w:b/>
        </w:rPr>
        <w:lastRenderedPageBreak/>
        <w:t xml:space="preserve">8 </w:t>
      </w:r>
      <w:r w:rsidRPr="00EE0365">
        <w:rPr>
          <w:rFonts w:ascii="Arial" w:eastAsia="Arial Narrow" w:hAnsi="Arial" w:cs="Arial"/>
          <w:b/>
          <w:szCs w:val="24"/>
        </w:rPr>
        <w:t>пондера:</w:t>
      </w:r>
      <w:r w:rsidRPr="00EE0365">
        <w:rPr>
          <w:rFonts w:ascii="Arial" w:eastAsia="Arial Narrow" w:hAnsi="Arial" w:cs="Arial"/>
          <w:szCs w:val="24"/>
        </w:rPr>
        <w:t xml:space="preserve"> </w:t>
      </w:r>
    </w:p>
    <w:p w:rsidR="00955DD5" w:rsidRDefault="00955DD5" w:rsidP="00955DD5">
      <w:pPr>
        <w:rPr>
          <w:rFonts w:ascii="Arial" w:eastAsia="Arial Narrow" w:hAnsi="Arial" w:cs="Arial"/>
          <w:b/>
          <w:szCs w:val="24"/>
        </w:rPr>
      </w:pPr>
    </w:p>
    <w:p w:rsidR="00955DD5" w:rsidRPr="00EE0365" w:rsidRDefault="00955DD5" w:rsidP="00955DD5">
      <w:pPr>
        <w:rPr>
          <w:rFonts w:ascii="Arial" w:eastAsia="Arial Narrow" w:hAnsi="Arial" w:cs="Arial"/>
          <w:b/>
          <w:szCs w:val="24"/>
        </w:rPr>
      </w:pPr>
      <w:r w:rsidRPr="00EE0365">
        <w:rPr>
          <w:rFonts w:ascii="Arial" w:eastAsia="Arial Narrow" w:hAnsi="Arial" w:cs="Arial"/>
          <w:b/>
          <w:szCs w:val="24"/>
        </w:rPr>
        <w:t>Супервизор пројекта:</w:t>
      </w:r>
    </w:p>
    <w:p w:rsidR="00955DD5" w:rsidRPr="00EE0365" w:rsidRDefault="00955DD5" w:rsidP="00955DD5">
      <w:pPr>
        <w:jc w:val="both"/>
        <w:rPr>
          <w:rFonts w:ascii="Arial" w:eastAsia="Arial Narrow" w:hAnsi="Arial" w:cs="Arial"/>
        </w:rPr>
      </w:pPr>
      <w:r w:rsidRPr="00EE0365">
        <w:rPr>
          <w:rFonts w:ascii="Arial" w:eastAsia="Arial Narrow" w:hAnsi="Arial" w:cs="Arial"/>
        </w:rPr>
        <w:t>Супервизор пројекта има најмање 1</w:t>
      </w:r>
      <w:r w:rsidR="0098328D">
        <w:rPr>
          <w:rFonts w:ascii="Arial" w:eastAsia="Arial Narrow" w:hAnsi="Arial" w:cs="Arial"/>
        </w:rPr>
        <w:t>0</w:t>
      </w:r>
      <w:r w:rsidRPr="00EE0365">
        <w:rPr>
          <w:rFonts w:ascii="Arial" w:eastAsia="Arial Narrow" w:hAnsi="Arial" w:cs="Arial"/>
        </w:rPr>
        <w:t xml:space="preserve"> година </w:t>
      </w:r>
      <w:r w:rsidRPr="00EE0365">
        <w:rPr>
          <w:rFonts w:ascii="Arial" w:eastAsia="Arial Narrow" w:hAnsi="Arial"/>
        </w:rPr>
        <w:t>консултантског искуства</w:t>
      </w:r>
      <w:r w:rsidRPr="00EE0365">
        <w:rPr>
          <w:rFonts w:ascii="Arial" w:eastAsia="Arial Narrow" w:hAnsi="Arial" w:cs="Arial"/>
        </w:rPr>
        <w:t xml:space="preserve"> у, од којих </w:t>
      </w:r>
      <w:r>
        <w:rPr>
          <w:rFonts w:ascii="Arial" w:eastAsia="Arial Narrow" w:hAnsi="Arial" w:cs="Arial"/>
        </w:rPr>
        <w:t xml:space="preserve">најмање </w:t>
      </w:r>
      <w:r w:rsidR="0098328D">
        <w:rPr>
          <w:rFonts w:ascii="Arial" w:eastAsia="Arial Narrow" w:hAnsi="Arial" w:cs="Arial"/>
        </w:rPr>
        <w:t>5</w:t>
      </w:r>
      <w:r w:rsidRPr="00EE0365">
        <w:rPr>
          <w:rFonts w:ascii="Arial" w:eastAsia="Arial Narrow" w:hAnsi="Arial" w:cs="Arial"/>
        </w:rPr>
        <w:t xml:space="preserve"> година у ЕЕС у РР</w:t>
      </w:r>
      <w:r>
        <w:rPr>
          <w:rFonts w:ascii="Arial" w:eastAsia="Arial Narrow" w:hAnsi="Arial" w:cs="Arial"/>
        </w:rPr>
        <w:t>ЕУ. Учествовао у најмање 1</w:t>
      </w:r>
      <w:r w:rsidRPr="00EE0365">
        <w:rPr>
          <w:rFonts w:ascii="Arial" w:eastAsia="Arial Narrow" w:hAnsi="Arial" w:cs="Arial"/>
        </w:rPr>
        <w:t xml:space="preserve"> СП</w:t>
      </w:r>
      <w:r w:rsidR="0098654B">
        <w:rPr>
          <w:rFonts w:ascii="Arial" w:eastAsia="Arial Narrow" w:hAnsi="Arial" w:cs="Arial"/>
        </w:rPr>
        <w:t>Р</w:t>
      </w:r>
      <w:r w:rsidRPr="00EE0365">
        <w:rPr>
          <w:rFonts w:ascii="Arial" w:eastAsia="Arial Narrow" w:hAnsi="Arial" w:cs="Arial"/>
        </w:rPr>
        <w:t xml:space="preserve"> </w:t>
      </w:r>
      <w:r>
        <w:rPr>
          <w:rFonts w:ascii="Arial" w:eastAsia="Arial Narrow" w:hAnsi="Arial" w:cs="Arial"/>
        </w:rPr>
        <w:t xml:space="preserve">и 1 ППР </w:t>
      </w:r>
      <w:r w:rsidRPr="00EE0365">
        <w:rPr>
          <w:rFonts w:ascii="Arial" w:eastAsia="Arial Narrow" w:hAnsi="Arial" w:cs="Arial"/>
        </w:rPr>
        <w:t>у РРЕУ, сваки ≥€</w:t>
      </w:r>
      <w:r w:rsidR="0098328D">
        <w:rPr>
          <w:rFonts w:ascii="Arial" w:eastAsia="Arial Narrow" w:hAnsi="Arial" w:cs="Arial"/>
        </w:rPr>
        <w:t>750k</w:t>
      </w:r>
      <w:r w:rsidRPr="00EE0365">
        <w:rPr>
          <w:rFonts w:ascii="Arial" w:eastAsia="Arial Narrow" w:hAnsi="Arial" w:cs="Arial"/>
        </w:rPr>
        <w:t xml:space="preserve">. </w:t>
      </w:r>
    </w:p>
    <w:p w:rsidR="00955DD5" w:rsidRDefault="00955DD5" w:rsidP="00955DD5">
      <w:pPr>
        <w:suppressAutoHyphens w:val="0"/>
        <w:rPr>
          <w:rFonts w:ascii="Arial" w:eastAsia="Arial Narrow" w:hAnsi="Arial" w:cs="Arial"/>
          <w:b/>
        </w:rPr>
      </w:pPr>
    </w:p>
    <w:p w:rsidR="00955DD5" w:rsidRPr="00EE0365" w:rsidRDefault="00955DD5" w:rsidP="00955DD5">
      <w:pPr>
        <w:jc w:val="both"/>
        <w:rPr>
          <w:rFonts w:ascii="Arial" w:eastAsia="Arial Narrow" w:hAnsi="Arial" w:cs="Arial"/>
        </w:rPr>
      </w:pPr>
      <w:r w:rsidRPr="00EE0365">
        <w:rPr>
          <w:rFonts w:ascii="Arial" w:eastAsia="Arial Narrow" w:hAnsi="Arial" w:cs="Arial"/>
          <w:b/>
        </w:rPr>
        <w:t>Руководилац пројекта:</w:t>
      </w:r>
      <w:r w:rsidRPr="00EE0365">
        <w:rPr>
          <w:rFonts w:ascii="Arial" w:eastAsia="Arial Narrow" w:hAnsi="Arial" w:cs="Arial"/>
        </w:rPr>
        <w:t xml:space="preserve"> </w:t>
      </w:r>
    </w:p>
    <w:p w:rsidR="00955DD5" w:rsidRPr="00EE0365" w:rsidRDefault="00955DD5" w:rsidP="00955DD5">
      <w:pPr>
        <w:jc w:val="both"/>
        <w:rPr>
          <w:rFonts w:ascii="Arial" w:eastAsia="Arial Narrow" w:hAnsi="Arial" w:cs="Arial"/>
        </w:rPr>
      </w:pPr>
      <w:r w:rsidRPr="00EE0365">
        <w:rPr>
          <w:rFonts w:ascii="Arial" w:eastAsia="Arial Narrow" w:hAnsi="Arial" w:cs="Arial"/>
        </w:rPr>
        <w:t>Рук</w:t>
      </w:r>
      <w:r w:rsidR="0098328D">
        <w:rPr>
          <w:rFonts w:ascii="Arial" w:eastAsia="Arial Narrow" w:hAnsi="Arial" w:cs="Arial"/>
        </w:rPr>
        <w:t>оводилац пројекта има најмање 8</w:t>
      </w:r>
      <w:r w:rsidRPr="00EE0365">
        <w:rPr>
          <w:rFonts w:ascii="Arial" w:eastAsia="Arial Narrow" w:hAnsi="Arial" w:cs="Arial"/>
        </w:rPr>
        <w:t xml:space="preserve"> година</w:t>
      </w:r>
      <w:r>
        <w:rPr>
          <w:rFonts w:ascii="Arial" w:eastAsia="Arial Narrow" w:hAnsi="Arial" w:cs="Arial"/>
        </w:rPr>
        <w:t xml:space="preserve"> </w:t>
      </w:r>
      <w:r>
        <w:rPr>
          <w:rFonts w:ascii="Arial" w:eastAsia="Arial Narrow" w:hAnsi="Arial"/>
        </w:rPr>
        <w:t xml:space="preserve">радног </w:t>
      </w:r>
      <w:r w:rsidRPr="00EE0365">
        <w:rPr>
          <w:rFonts w:ascii="Arial" w:eastAsia="Arial Narrow" w:hAnsi="Arial"/>
        </w:rPr>
        <w:t>искуства</w:t>
      </w:r>
      <w:r w:rsidRPr="00EE0365">
        <w:rPr>
          <w:rFonts w:ascii="Arial" w:eastAsia="Arial Narrow" w:hAnsi="Arial" w:cs="Arial"/>
        </w:rPr>
        <w:t xml:space="preserve"> од којих најмање </w:t>
      </w:r>
      <w:r w:rsidR="0098328D">
        <w:rPr>
          <w:rFonts w:ascii="Arial" w:eastAsia="Arial Narrow" w:hAnsi="Arial" w:cs="Arial"/>
        </w:rPr>
        <w:t>4</w:t>
      </w:r>
      <w:r w:rsidRPr="00EE0365">
        <w:rPr>
          <w:rFonts w:ascii="Arial" w:eastAsia="Arial Narrow" w:hAnsi="Arial" w:cs="Arial"/>
        </w:rPr>
        <w:t xml:space="preserve"> година </w:t>
      </w:r>
      <w:r>
        <w:rPr>
          <w:rFonts w:ascii="Arial" w:eastAsia="Arial Narrow" w:hAnsi="Arial" w:cs="Arial"/>
        </w:rPr>
        <w:t>консултантског</w:t>
      </w:r>
      <w:r w:rsidRPr="00EE0365">
        <w:rPr>
          <w:rFonts w:ascii="Arial" w:eastAsia="Arial Narrow" w:hAnsi="Arial" w:cs="Arial"/>
        </w:rPr>
        <w:t xml:space="preserve"> искуства у ЕЕС у РР</w:t>
      </w:r>
      <w:r>
        <w:rPr>
          <w:rFonts w:ascii="Arial" w:eastAsia="Arial Narrow" w:hAnsi="Arial" w:cs="Arial"/>
        </w:rPr>
        <w:t>ЕУ. Водио је најмање</w:t>
      </w:r>
      <w:r w:rsidR="0098654B">
        <w:rPr>
          <w:rFonts w:ascii="Arial" w:eastAsia="Arial Narrow" w:hAnsi="Arial" w:cs="Arial"/>
        </w:rPr>
        <w:t xml:space="preserve"> </w:t>
      </w:r>
      <w:r>
        <w:rPr>
          <w:rFonts w:ascii="Arial" w:eastAsia="Arial Narrow" w:hAnsi="Arial" w:cs="Arial"/>
        </w:rPr>
        <w:t>1</w:t>
      </w:r>
      <w:r w:rsidRPr="00EE0365">
        <w:rPr>
          <w:rFonts w:ascii="Arial" w:eastAsia="Arial Narrow" w:hAnsi="Arial" w:cs="Arial"/>
        </w:rPr>
        <w:t xml:space="preserve"> СП</w:t>
      </w:r>
      <w:r>
        <w:rPr>
          <w:rFonts w:ascii="Arial" w:eastAsia="Arial Narrow" w:hAnsi="Arial" w:cs="Arial"/>
        </w:rPr>
        <w:t>Р и 1 ППР</w:t>
      </w:r>
      <w:r w:rsidRPr="00EE0365">
        <w:rPr>
          <w:rFonts w:ascii="Arial" w:eastAsia="Arial Narrow" w:hAnsi="Arial" w:cs="Arial"/>
        </w:rPr>
        <w:t xml:space="preserve"> у РРЕУ, сваки ≥€</w:t>
      </w:r>
      <w:r w:rsidR="0098328D">
        <w:rPr>
          <w:rFonts w:ascii="Arial" w:eastAsia="Arial Narrow" w:hAnsi="Arial" w:cs="Arial"/>
        </w:rPr>
        <w:t>750k</w:t>
      </w:r>
      <w:r w:rsidRPr="00EE0365">
        <w:rPr>
          <w:rFonts w:ascii="Arial" w:eastAsia="Arial Narrow" w:hAnsi="Arial" w:cs="Arial"/>
        </w:rPr>
        <w:t xml:space="preserve">. </w:t>
      </w:r>
    </w:p>
    <w:p w:rsidR="00955DD5" w:rsidRDefault="00955DD5" w:rsidP="00955DD5">
      <w:pPr>
        <w:jc w:val="both"/>
        <w:rPr>
          <w:rFonts w:ascii="Arial" w:eastAsia="Arial Narrow" w:hAnsi="Arial"/>
          <w:b/>
        </w:rPr>
      </w:pPr>
    </w:p>
    <w:p w:rsidR="00955DD5" w:rsidRDefault="00955DD5" w:rsidP="00955DD5">
      <w:pPr>
        <w:jc w:val="both"/>
        <w:rPr>
          <w:rFonts w:ascii="Arial" w:eastAsia="Arial Narrow" w:hAnsi="Arial"/>
        </w:rPr>
      </w:pPr>
      <w:r w:rsidRPr="006E1BB7">
        <w:rPr>
          <w:rFonts w:ascii="Arial" w:eastAsia="Arial Narrow" w:hAnsi="Arial"/>
          <w:b/>
        </w:rPr>
        <w:t>Стручњак за ИТ</w:t>
      </w:r>
      <w:r>
        <w:rPr>
          <w:rFonts w:ascii="Arial" w:eastAsia="Arial Narrow" w:hAnsi="Arial"/>
        </w:rPr>
        <w:t xml:space="preserve">: </w:t>
      </w:r>
    </w:p>
    <w:p w:rsidR="00955DD5" w:rsidRPr="005F0BEB" w:rsidRDefault="00955DD5" w:rsidP="00955DD5">
      <w:pPr>
        <w:jc w:val="both"/>
        <w:rPr>
          <w:rFonts w:ascii="Arial" w:eastAsia="Arial Narrow" w:hAnsi="Arial" w:cs="Arial"/>
          <w:szCs w:val="24"/>
        </w:rPr>
      </w:pPr>
      <w:r>
        <w:rPr>
          <w:rFonts w:ascii="Arial" w:eastAsia="Arial Narrow" w:hAnsi="Arial"/>
        </w:rPr>
        <w:t>Стручњак за ИТ има најмање 7 година ра</w:t>
      </w:r>
      <w:r w:rsidR="0098328D">
        <w:rPr>
          <w:rFonts w:ascii="Arial" w:eastAsia="Arial Narrow" w:hAnsi="Arial"/>
        </w:rPr>
        <w:t>дног искуства од којих најмање 3</w:t>
      </w:r>
      <w:r w:rsidR="0098654B">
        <w:rPr>
          <w:rFonts w:ascii="Arial" w:eastAsia="Arial Narrow" w:hAnsi="Arial"/>
        </w:rPr>
        <w:t xml:space="preserve"> година искуства н</w:t>
      </w:r>
      <w:r>
        <w:rPr>
          <w:rFonts w:ascii="Arial" w:eastAsia="Arial Narrow" w:hAnsi="Arial"/>
        </w:rPr>
        <w:t xml:space="preserve">а изради ИТ концепта и имплементацији у ЕЕС у РРЕУ. Учествовао у најмање 1 ИТПР у РРЕУ, вредности </w:t>
      </w:r>
      <w:r w:rsidRPr="006B2243">
        <w:rPr>
          <w:rFonts w:ascii="Arial" w:eastAsia="Arial Narrow" w:hAnsi="Arial" w:cs="Arial"/>
          <w:szCs w:val="24"/>
        </w:rPr>
        <w:t>≥€</w:t>
      </w:r>
      <w:r w:rsidR="0098328D">
        <w:rPr>
          <w:rFonts w:ascii="Arial" w:eastAsia="Arial Narrow" w:hAnsi="Arial" w:cs="Arial"/>
          <w:szCs w:val="24"/>
        </w:rPr>
        <w:t>3</w:t>
      </w:r>
      <w:r>
        <w:rPr>
          <w:rFonts w:ascii="Arial" w:eastAsia="Arial Narrow" w:hAnsi="Arial" w:cs="Arial"/>
          <w:szCs w:val="24"/>
        </w:rPr>
        <w:t>00к {1</w:t>
      </w:r>
      <w:r w:rsidR="0098328D">
        <w:rPr>
          <w:rFonts w:ascii="Arial" w:eastAsia="Arial Narrow" w:hAnsi="Arial" w:cs="Arial"/>
          <w:szCs w:val="24"/>
        </w:rPr>
        <w:t>0</w:t>
      </w:r>
      <w:r w:rsidRPr="006B2243">
        <w:rPr>
          <w:rFonts w:ascii="Arial" w:eastAsia="Arial Narrow" w:hAnsi="Arial" w:cs="Arial"/>
          <w:szCs w:val="24"/>
        </w:rPr>
        <w:t>0k}.</w:t>
      </w:r>
    </w:p>
    <w:p w:rsidR="00955DD5" w:rsidRPr="00EE0365" w:rsidRDefault="00955DD5" w:rsidP="00955DD5">
      <w:pPr>
        <w:ind w:left="630"/>
        <w:jc w:val="both"/>
        <w:rPr>
          <w:rFonts w:ascii="Arial" w:eastAsia="Arial Narrow" w:hAnsi="Arial"/>
        </w:rPr>
      </w:pPr>
    </w:p>
    <w:p w:rsidR="00955DD5" w:rsidRPr="00EE0365" w:rsidRDefault="00955DD5" w:rsidP="00955DD5">
      <w:pPr>
        <w:jc w:val="both"/>
        <w:rPr>
          <w:rFonts w:ascii="Arial" w:eastAsia="Arial Narrow" w:hAnsi="Arial"/>
          <w:b/>
        </w:rPr>
      </w:pPr>
      <w:r w:rsidRPr="00EE0365">
        <w:rPr>
          <w:rFonts w:ascii="Arial" w:eastAsia="Arial Narrow" w:hAnsi="Arial"/>
          <w:b/>
        </w:rPr>
        <w:t>Стручњак за корпоративне функције:</w:t>
      </w:r>
    </w:p>
    <w:p w:rsidR="006F5CB3" w:rsidRPr="0098328D" w:rsidRDefault="00955DD5" w:rsidP="00955DD5">
      <w:pPr>
        <w:jc w:val="both"/>
        <w:rPr>
          <w:rFonts w:ascii="Arial" w:hAnsi="Arial"/>
        </w:rPr>
      </w:pPr>
      <w:r w:rsidRPr="00EE0365">
        <w:rPr>
          <w:rFonts w:ascii="Arial" w:eastAsia="Arial Narrow" w:hAnsi="Arial"/>
        </w:rPr>
        <w:t xml:space="preserve">Стручњак има факултетску диплому, најмање 8 година радног искуства, током којег се фокусирао/ла или на реконструисање корпоративних функција или је био/ла на позицији у топ менаџменту (тј. директно извештавао/ла одбор директора) у електроенергетским компанијама </w:t>
      </w:r>
      <w:r>
        <w:rPr>
          <w:rFonts w:ascii="Arial" w:eastAsia="Arial Narrow" w:hAnsi="Arial"/>
        </w:rPr>
        <w:t xml:space="preserve">у РРЕУ </w:t>
      </w:r>
      <w:r w:rsidRPr="00EE0365">
        <w:rPr>
          <w:rFonts w:ascii="Arial" w:eastAsia="Arial Narrow" w:hAnsi="Arial"/>
        </w:rPr>
        <w:t xml:space="preserve">најмање </w:t>
      </w:r>
      <w:r w:rsidR="0098328D">
        <w:rPr>
          <w:rFonts w:ascii="Arial" w:eastAsia="Arial Narrow" w:hAnsi="Arial"/>
        </w:rPr>
        <w:t>3 годинe</w:t>
      </w:r>
    </w:p>
    <w:p w:rsidR="00955DD5" w:rsidRPr="00EE0365" w:rsidRDefault="00955DD5" w:rsidP="00955DD5">
      <w:pPr>
        <w:jc w:val="both"/>
        <w:rPr>
          <w:rFonts w:ascii="Arial" w:hAnsi="Arial" w:cs="Arial"/>
          <w:szCs w:val="24"/>
        </w:rPr>
      </w:pPr>
      <w:r w:rsidRPr="00EE0365">
        <w:rPr>
          <w:rFonts w:ascii="Arial" w:eastAsia="Arial Narrow" w:hAnsi="Arial" w:cs="Arial"/>
          <w:b/>
          <w:szCs w:val="24"/>
        </w:rPr>
        <w:t>----------------------------------------------------------------------------------------------------------</w:t>
      </w:r>
    </w:p>
    <w:p w:rsidR="00955DD5" w:rsidRDefault="00955DD5" w:rsidP="006F5CB3">
      <w:pPr>
        <w:jc w:val="both"/>
        <w:rPr>
          <w:rFonts w:ascii="Arial" w:hAnsi="Arial" w:cs="Arial"/>
          <w:b/>
        </w:rPr>
      </w:pPr>
    </w:p>
    <w:p w:rsidR="006F5CB3" w:rsidRPr="00EE0365" w:rsidRDefault="006F5CB3" w:rsidP="006F5CB3">
      <w:pPr>
        <w:jc w:val="both"/>
        <w:rPr>
          <w:rFonts w:ascii="Arial" w:hAnsi="Arial" w:cs="Arial"/>
        </w:rPr>
      </w:pPr>
      <w:r w:rsidRPr="00EE0365">
        <w:rPr>
          <w:rFonts w:ascii="Arial" w:hAnsi="Arial" w:cs="Arial"/>
          <w:b/>
        </w:rPr>
        <w:t>Доказ:</w:t>
      </w:r>
      <w:r w:rsidRPr="00EE0365">
        <w:rPr>
          <w:rFonts w:ascii="Arial" w:hAnsi="Arial" w:cs="Arial"/>
        </w:rPr>
        <w:t xml:space="preserve"> </w:t>
      </w:r>
    </w:p>
    <w:p w:rsidR="006F5CB3" w:rsidRPr="00EE0365" w:rsidRDefault="006F5CB3" w:rsidP="006F5CB3">
      <w:pPr>
        <w:jc w:val="both"/>
        <w:rPr>
          <w:rFonts w:ascii="Arial" w:hAnsi="Arial" w:cs="Arial"/>
        </w:rPr>
      </w:pPr>
      <w:r w:rsidRPr="00EE0365">
        <w:rPr>
          <w:rFonts w:ascii="Arial" w:hAnsi="Arial" w:cs="Arial"/>
        </w:rPr>
        <w:t xml:space="preserve">Оцена Понуда по поделементу критеријума </w:t>
      </w:r>
      <w:r w:rsidR="007F7A6B" w:rsidRPr="00EE0365">
        <w:rPr>
          <w:rFonts w:ascii="Arial" w:hAnsi="Arial" w:cs="Arial"/>
        </w:rPr>
        <w:t>К.3.1</w:t>
      </w:r>
      <w:r w:rsidRPr="00EE0365">
        <w:rPr>
          <w:rFonts w:ascii="Arial" w:hAnsi="Arial" w:cs="Arial"/>
        </w:rPr>
        <w:t xml:space="preserve"> врши се на основу CV достављеног на Обрасцу бр. 7.3 из Конкурсне документације или обрасцу који у свему садржински одговара Обрасцу бр. 7.3, а који је праћен Изјавом лица чији је CV и Понуђача да је CV истинит. </w:t>
      </w:r>
    </w:p>
    <w:p w:rsidR="006F5CB3" w:rsidRPr="00EE0365" w:rsidRDefault="006F5CB3" w:rsidP="006F5CB3">
      <w:pPr>
        <w:jc w:val="both"/>
        <w:rPr>
          <w:rFonts w:ascii="Arial" w:hAnsi="Arial" w:cs="Arial"/>
          <w:highlight w:val="yellow"/>
        </w:rPr>
      </w:pPr>
    </w:p>
    <w:p w:rsidR="006F5CB3" w:rsidRPr="00EE0365" w:rsidRDefault="006F5CB3" w:rsidP="006F5CB3">
      <w:pPr>
        <w:tabs>
          <w:tab w:val="left" w:pos="1134"/>
        </w:tabs>
        <w:suppressAutoHyphens w:val="0"/>
        <w:jc w:val="both"/>
        <w:rPr>
          <w:rFonts w:ascii="Arial" w:hAnsi="Arial" w:cs="Arial"/>
          <w:szCs w:val="24"/>
        </w:rPr>
      </w:pPr>
      <w:r w:rsidRPr="00EE0365">
        <w:rPr>
          <w:rFonts w:ascii="Arial"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6F5CB3" w:rsidRPr="00EE0365" w:rsidRDefault="006F5CB3" w:rsidP="006F5CB3">
      <w:pPr>
        <w:jc w:val="both"/>
        <w:rPr>
          <w:rFonts w:ascii="Arial" w:eastAsia="Arial Narrow" w:hAnsi="Arial" w:cs="Arial"/>
          <w:szCs w:val="24"/>
        </w:rPr>
      </w:pPr>
    </w:p>
    <w:p w:rsidR="006F5CB3" w:rsidRPr="00EE0365" w:rsidRDefault="006F5CB3" w:rsidP="006F5CB3">
      <w:pPr>
        <w:jc w:val="both"/>
        <w:rPr>
          <w:rFonts w:ascii="Arial" w:eastAsia="Arial Narrow" w:hAnsi="Arial" w:cs="Arial"/>
          <w:szCs w:val="24"/>
        </w:rPr>
      </w:pPr>
      <w:r w:rsidRPr="00EE0365">
        <w:rPr>
          <w:rFonts w:ascii="Arial" w:eastAsia="Arial Narrow" w:hAnsi="Arial" w:cs="Arial"/>
          <w:szCs w:val="24"/>
        </w:rPr>
        <w:t>Период за достављање доказа одређује Наручилац у захтеву за Понуђача.</w:t>
      </w:r>
    </w:p>
    <w:p w:rsidR="006F5CB3" w:rsidRPr="00EE0365" w:rsidRDefault="006F5CB3" w:rsidP="006F5CB3">
      <w:pPr>
        <w:ind w:left="270"/>
        <w:jc w:val="both"/>
        <w:rPr>
          <w:rFonts w:ascii="Arial" w:eastAsia="Arial Narrow" w:hAnsi="Arial" w:cs="Arial"/>
          <w:szCs w:val="24"/>
        </w:rPr>
      </w:pPr>
      <w:r w:rsidRPr="00EE0365">
        <w:rPr>
          <w:rFonts w:ascii="Arial" w:eastAsia="Arial Narrow" w:hAnsi="Arial" w:cs="Arial"/>
          <w:szCs w:val="24"/>
        </w:rPr>
        <w:t xml:space="preserve"> </w:t>
      </w:r>
    </w:p>
    <w:p w:rsidR="00D7311A" w:rsidRPr="00EE0365" w:rsidRDefault="002A1165" w:rsidP="00D7311A">
      <w:pPr>
        <w:jc w:val="both"/>
        <w:rPr>
          <w:rFonts w:ascii="Arial" w:hAnsi="Arial" w:cs="Arial"/>
        </w:rPr>
      </w:pPr>
      <w:r w:rsidRPr="002A1165">
        <w:rPr>
          <w:rFonts w:ascii="Arial" w:hAnsi="Arial" w:cs="Arial"/>
          <w:szCs w:val="24"/>
        </w:rPr>
        <w:t xml:space="preserve">Као доказ личних референци </w:t>
      </w:r>
      <w:r w:rsidRPr="002A1165">
        <w:rPr>
          <w:rFonts w:ascii="Arial" w:hAnsi="Arial" w:cs="Arial"/>
          <w:szCs w:val="24"/>
          <w:u w:val="single"/>
        </w:rPr>
        <w:t>Руководиоца пројекта</w:t>
      </w:r>
      <w:r w:rsidRPr="002A1165">
        <w:rPr>
          <w:rFonts w:ascii="Arial" w:hAnsi="Arial" w:cs="Arial"/>
          <w:szCs w:val="24"/>
        </w:rPr>
        <w:t>, приказаних у CV Руководиоца пројекта, Понуђач ће такође доставити у понуди личне референце претходног послодавца (послодаваца) у Обрасцу 7.2 Конкурсне документације</w:t>
      </w:r>
      <w:r w:rsidRPr="002A1165">
        <w:rPr>
          <w:szCs w:val="24"/>
        </w:rPr>
        <w:t xml:space="preserve"> </w:t>
      </w:r>
      <w:r w:rsidRPr="002A1165">
        <w:rPr>
          <w:rFonts w:ascii="Arial" w:hAnsi="Arial" w:cs="Arial"/>
          <w:szCs w:val="24"/>
        </w:rPr>
        <w:t>или обрасцу који у свему садржински одговара Обрасцу бр. 7.2</w:t>
      </w:r>
      <w:r>
        <w:rPr>
          <w:rFonts w:ascii="Arial" w:hAnsi="Arial" w:cs="Arial"/>
          <w:szCs w:val="24"/>
        </w:rPr>
        <w:t xml:space="preserve">. </w:t>
      </w:r>
      <w:r w:rsidR="006F5CB3" w:rsidRPr="00EE0365">
        <w:rPr>
          <w:rFonts w:ascii="Arial" w:hAnsi="Arial"/>
        </w:rPr>
        <w:t xml:space="preserve">Референце морају да обухватају следеће податке: о ранијем наручиоцу (назив, седиште, телефон, електронска пошта, контакт особа), име и презиме члана тима којем се издаје потврда, врста и опис извршених услуга; улога у тиму, период извршења услуга, укупна вредност услуга, место извршења услуга, потпис овлашћеног лица ранијег Наручиоца и печат. </w:t>
      </w:r>
    </w:p>
    <w:p w:rsidR="00D7311A" w:rsidRPr="00EE0365" w:rsidRDefault="00D7311A" w:rsidP="00D7311A">
      <w:pPr>
        <w:jc w:val="both"/>
        <w:rPr>
          <w:rFonts w:ascii="Arial" w:hAnsi="Arial" w:cs="Arial"/>
          <w:szCs w:val="24"/>
        </w:rPr>
      </w:pPr>
    </w:p>
    <w:p w:rsidR="006F5CB3" w:rsidRPr="00EE0365" w:rsidRDefault="006F5CB3" w:rsidP="006F5CB3">
      <w:pPr>
        <w:jc w:val="both"/>
        <w:rPr>
          <w:rFonts w:ascii="Arial" w:hAnsi="Arial" w:cs="Arial"/>
          <w:szCs w:val="24"/>
        </w:rPr>
      </w:pPr>
      <w:r w:rsidRPr="00EE0365">
        <w:rPr>
          <w:rFonts w:ascii="Arial" w:hAnsi="Arial" w:cs="Arial"/>
          <w:szCs w:val="24"/>
        </w:rPr>
        <w:t xml:space="preserve">Оцена понуде Понуђача по поделементу критеријума </w:t>
      </w:r>
      <w:r w:rsidR="007F7A6B" w:rsidRPr="00EE0365">
        <w:rPr>
          <w:rFonts w:ascii="Arial" w:hAnsi="Arial" w:cs="Arial"/>
          <w:szCs w:val="24"/>
        </w:rPr>
        <w:t>К.</w:t>
      </w:r>
      <w:r w:rsidRPr="00EE0365">
        <w:rPr>
          <w:rFonts w:ascii="Arial" w:hAnsi="Arial" w:cs="Arial"/>
          <w:szCs w:val="24"/>
        </w:rPr>
        <w:t>3.</w:t>
      </w:r>
      <w:r w:rsidR="00E341AE" w:rsidRPr="00EE0365">
        <w:rPr>
          <w:rFonts w:ascii="Arial" w:hAnsi="Arial" w:cs="Arial"/>
          <w:szCs w:val="24"/>
        </w:rPr>
        <w:t>1</w:t>
      </w:r>
      <w:r w:rsidRPr="00EE0365">
        <w:rPr>
          <w:rFonts w:ascii="Arial" w:hAnsi="Arial" w:cs="Arial"/>
          <w:szCs w:val="24"/>
        </w:rPr>
        <w:t xml:space="preserve"> се врши само у складу са датим описима и додељеним пондерима за исте, те није могуће вршити комбиновање елемената у погледу Стручњака, година искуства, броја референтних пројеката и вредности пројеката у циљу добијања одређеног броја пондера који нису предвиђени за овај поделемент критеријума.</w:t>
      </w:r>
    </w:p>
    <w:p w:rsidR="006F5CB3" w:rsidRPr="00EE0365" w:rsidRDefault="006F5CB3" w:rsidP="006F5CB3">
      <w:pPr>
        <w:suppressAutoHyphens w:val="0"/>
        <w:jc w:val="both"/>
        <w:rPr>
          <w:rFonts w:ascii="Arial" w:hAnsi="Arial" w:cs="Arial"/>
          <w:szCs w:val="24"/>
          <w:lang w:eastAsia="en-US"/>
        </w:rPr>
      </w:pPr>
    </w:p>
    <w:p w:rsidR="006F5CB3" w:rsidRPr="00EE0365" w:rsidRDefault="006F5CB3" w:rsidP="006F5CB3">
      <w:pPr>
        <w:suppressAutoHyphens w:val="0"/>
        <w:jc w:val="both"/>
        <w:rPr>
          <w:rFonts w:ascii="Arial" w:hAnsi="Arial" w:cs="Arial"/>
          <w:szCs w:val="24"/>
          <w:lang w:eastAsia="en-US"/>
        </w:rPr>
      </w:pPr>
      <w:r w:rsidRPr="00EE0365">
        <w:rPr>
          <w:rFonts w:ascii="Arial" w:hAnsi="Arial" w:cs="Arial"/>
          <w:szCs w:val="24"/>
          <w:lang w:eastAsia="en-US"/>
        </w:rPr>
        <w:lastRenderedPageBreak/>
        <w:t xml:space="preserve">У случају када је понуђач правно лице сви </w:t>
      </w:r>
      <w:r w:rsidR="00E341AE" w:rsidRPr="00EE0365">
        <w:rPr>
          <w:rFonts w:ascii="Arial" w:hAnsi="Arial" w:cs="Arial"/>
          <w:szCs w:val="24"/>
          <w:lang w:eastAsia="en-US"/>
        </w:rPr>
        <w:t xml:space="preserve">чланови тима </w:t>
      </w:r>
      <w:r w:rsidRPr="00EE0365">
        <w:rPr>
          <w:rFonts w:ascii="Arial" w:hAnsi="Arial" w:cs="Arial"/>
          <w:szCs w:val="24"/>
          <w:lang w:eastAsia="en-US"/>
        </w:rPr>
        <w:t>чије је искуство предмет оцене по овом поделементу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Стручњаком као физичким лицем, односно доказ да је Стручњак запослен код Понуђача или члана Групе понуђача.</w:t>
      </w:r>
    </w:p>
    <w:p w:rsidR="00504FBF" w:rsidRDefault="00504FBF" w:rsidP="00E341AE">
      <w:pPr>
        <w:tabs>
          <w:tab w:val="left" w:pos="709"/>
        </w:tabs>
        <w:jc w:val="both"/>
        <w:rPr>
          <w:rFonts w:ascii="Arial" w:hAnsi="Arial"/>
          <w:b/>
        </w:rPr>
      </w:pPr>
    </w:p>
    <w:p w:rsidR="00504FBF" w:rsidRDefault="00504FBF" w:rsidP="00E341AE">
      <w:pPr>
        <w:tabs>
          <w:tab w:val="left" w:pos="709"/>
        </w:tabs>
        <w:jc w:val="both"/>
        <w:rPr>
          <w:rFonts w:ascii="Arial" w:hAnsi="Arial"/>
          <w:b/>
        </w:rPr>
      </w:pPr>
    </w:p>
    <w:p w:rsidR="0098328D" w:rsidRDefault="00E341AE" w:rsidP="00E341AE">
      <w:pPr>
        <w:tabs>
          <w:tab w:val="left" w:pos="709"/>
        </w:tabs>
        <w:jc w:val="both"/>
        <w:rPr>
          <w:rFonts w:ascii="Arial" w:hAnsi="Arial"/>
          <w:i/>
        </w:rPr>
      </w:pPr>
      <w:r w:rsidRPr="00EE0365">
        <w:rPr>
          <w:rFonts w:ascii="Arial" w:hAnsi="Arial"/>
          <w:b/>
        </w:rPr>
        <w:t>К.3.</w:t>
      </w:r>
      <w:r w:rsidRPr="00EE0365">
        <w:rPr>
          <w:rFonts w:ascii="Arial" w:hAnsi="Arial" w:cs="Arial"/>
          <w:b/>
        </w:rPr>
        <w:t>2.</w:t>
      </w:r>
      <w:r w:rsidRPr="00EE0365">
        <w:rPr>
          <w:rFonts w:ascii="Arial" w:hAnsi="Arial"/>
          <w:b/>
        </w:rPr>
        <w:t xml:space="preserve"> Студија случаја </w:t>
      </w:r>
      <w:r w:rsidRPr="0098328D">
        <w:rPr>
          <w:rFonts w:ascii="Arial" w:hAnsi="Arial"/>
          <w:b/>
          <w:szCs w:val="24"/>
        </w:rPr>
        <w:t>–</w:t>
      </w:r>
      <w:r w:rsidR="0098654B">
        <w:rPr>
          <w:rFonts w:ascii="Arial" w:hAnsi="Arial"/>
          <w:b/>
          <w:szCs w:val="24"/>
        </w:rPr>
        <w:t xml:space="preserve"> </w:t>
      </w:r>
      <w:r w:rsidR="0098328D" w:rsidRPr="0098328D">
        <w:rPr>
          <w:rFonts w:ascii="Arial" w:eastAsia="Arial Narrow" w:hAnsi="Arial" w:cs="Arial"/>
          <w:b/>
          <w:szCs w:val="24"/>
        </w:rPr>
        <w:t xml:space="preserve">Оптимизација корпоративних функција у </w:t>
      </w:r>
      <w:r w:rsidR="0098328D" w:rsidRPr="00A11A75">
        <w:rPr>
          <w:rFonts w:ascii="Arial" w:eastAsia="Arial Narrow" w:hAnsi="Arial" w:cs="Arial"/>
          <w:b/>
          <w:szCs w:val="24"/>
        </w:rPr>
        <w:t>процес</w:t>
      </w:r>
      <w:r w:rsidR="0098328D" w:rsidRPr="0098328D">
        <w:rPr>
          <w:rFonts w:ascii="Arial" w:eastAsia="Arial Narrow" w:hAnsi="Arial" w:cs="Arial"/>
          <w:b/>
          <w:szCs w:val="24"/>
        </w:rPr>
        <w:t>у раздвајања</w:t>
      </w:r>
      <w:r w:rsidRPr="00EE0365">
        <w:rPr>
          <w:rFonts w:ascii="Arial" w:hAnsi="Arial"/>
          <w:b/>
        </w:rPr>
        <w:tab/>
      </w:r>
      <w:r w:rsidR="00E92678" w:rsidRPr="00EE0365">
        <w:rPr>
          <w:rFonts w:ascii="Arial" w:hAnsi="Arial" w:cs="Arial"/>
          <w:b/>
        </w:rPr>
        <w:t xml:space="preserve">за </w:t>
      </w:r>
      <w:r w:rsidR="00B553D5" w:rsidRPr="00EE0365">
        <w:rPr>
          <w:rFonts w:ascii="Arial" w:hAnsi="Arial" w:cs="Arial"/>
          <w:b/>
        </w:rPr>
        <w:t>Руководиоца пројекта или Супервизора пројекта</w:t>
      </w:r>
      <w:r w:rsidR="00B553D5" w:rsidRPr="00EE0365">
        <w:rPr>
          <w:rFonts w:ascii="Arial" w:hAnsi="Arial"/>
          <w:i/>
        </w:rPr>
        <w:t xml:space="preserve"> </w:t>
      </w:r>
      <w:r w:rsidR="00B90535" w:rsidRPr="00EE0365">
        <w:rPr>
          <w:rFonts w:ascii="Arial" w:hAnsi="Arial"/>
          <w:i/>
        </w:rPr>
        <w:tab/>
      </w:r>
    </w:p>
    <w:p w:rsidR="00E341AE" w:rsidRPr="00EE0365" w:rsidRDefault="0098328D" w:rsidP="00E341AE">
      <w:pPr>
        <w:tabs>
          <w:tab w:val="left" w:pos="709"/>
        </w:tabs>
        <w:jc w:val="both"/>
        <w:rPr>
          <w:rFonts w:ascii="Arial" w:eastAsia="Arial Narrow" w:hAnsi="Arial"/>
          <w:b/>
        </w:rPr>
      </w:pP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Pr>
          <w:rFonts w:ascii="Arial" w:hAnsi="Arial"/>
          <w:i/>
        </w:rPr>
        <w:tab/>
      </w:r>
      <w:r w:rsidR="00E341AE" w:rsidRPr="00EE0365">
        <w:rPr>
          <w:rFonts w:ascii="Arial" w:hAnsi="Arial"/>
          <w:i/>
        </w:rPr>
        <w:t>макс.</w:t>
      </w:r>
      <w:r>
        <w:rPr>
          <w:rFonts w:ascii="Arial" w:hAnsi="Arial"/>
          <w:i/>
        </w:rPr>
        <w:t>10</w:t>
      </w:r>
      <w:r w:rsidR="00E341AE" w:rsidRPr="00EE0365">
        <w:rPr>
          <w:rFonts w:ascii="Arial" w:hAnsi="Arial"/>
          <w:i/>
        </w:rPr>
        <w:t xml:space="preserve"> пондера</w:t>
      </w:r>
    </w:p>
    <w:p w:rsidR="00E341AE" w:rsidRPr="00EE0365" w:rsidRDefault="00E341AE" w:rsidP="00E341AE">
      <w:pPr>
        <w:ind w:right="62"/>
        <w:jc w:val="both"/>
        <w:rPr>
          <w:rFonts w:ascii="Arial" w:eastAsia="Arial Narrow" w:hAnsi="Arial" w:cs="Arial"/>
        </w:rPr>
      </w:pPr>
    </w:p>
    <w:p w:rsidR="00E341AE" w:rsidRPr="00EE0365" w:rsidRDefault="00B553D5" w:rsidP="00E341AE">
      <w:pPr>
        <w:ind w:right="62"/>
        <w:jc w:val="both"/>
        <w:rPr>
          <w:rFonts w:ascii="Arial" w:eastAsia="Arial Narrow" w:hAnsi="Arial" w:cs="Arial"/>
        </w:rPr>
      </w:pPr>
      <w:r w:rsidRPr="00EE0365">
        <w:rPr>
          <w:rFonts w:ascii="Arial" w:eastAsia="Arial Narrow" w:hAnsi="Arial" w:cs="Arial"/>
        </w:rPr>
        <w:t xml:space="preserve">У циљу оцене понуде по овом поделементу критеријума за Руководиоца пројекта или Супервизора пројекта треба доставити </w:t>
      </w:r>
      <w:r w:rsidR="00E341AE" w:rsidRPr="00EE0365">
        <w:rPr>
          <w:rFonts w:ascii="Arial" w:eastAsia="Arial Narrow" w:hAnsi="Arial" w:cs="Arial"/>
        </w:rPr>
        <w:t>Студију случаја која поткрепљује предвиђени приступ за оптимизацију</w:t>
      </w:r>
      <w:r w:rsidR="0098328D">
        <w:rPr>
          <w:rFonts w:ascii="Arial" w:eastAsia="Arial Narrow" w:hAnsi="Arial" w:cs="Arial"/>
        </w:rPr>
        <w:t xml:space="preserve"> корпоративних функција у порцесу раздвајања</w:t>
      </w:r>
      <w:r w:rsidR="00E341AE" w:rsidRPr="00EE0365">
        <w:rPr>
          <w:rFonts w:ascii="Arial" w:eastAsia="Arial Narrow" w:hAnsi="Arial" w:cs="Arial"/>
        </w:rPr>
        <w:t>. Студија случаја треба да буде написана тако да:</w:t>
      </w:r>
    </w:p>
    <w:p w:rsidR="00E341AE" w:rsidRPr="00EE0365" w:rsidRDefault="00E341AE" w:rsidP="00E341AE">
      <w:pPr>
        <w:ind w:right="62"/>
        <w:jc w:val="both"/>
        <w:rPr>
          <w:rFonts w:ascii="Arial" w:eastAsia="Arial Narrow" w:hAnsi="Arial" w:cs="Arial"/>
        </w:rPr>
      </w:pPr>
    </w:p>
    <w:p w:rsidR="00E341AE" w:rsidRPr="00EE0365" w:rsidRDefault="00094C69" w:rsidP="00094C69">
      <w:pPr>
        <w:ind w:left="851" w:right="62" w:hanging="851"/>
        <w:contextualSpacing/>
        <w:jc w:val="both"/>
        <w:rPr>
          <w:rFonts w:ascii="Arial" w:eastAsia="Arial Narrow" w:hAnsi="Arial" w:cs="Arial"/>
        </w:rPr>
      </w:pPr>
      <w:r w:rsidRPr="00EE0365">
        <w:rPr>
          <w:rFonts w:ascii="Arial" w:hAnsi="Arial" w:cs="Arial"/>
        </w:rPr>
        <w:t>а)</w:t>
      </w:r>
      <w:r w:rsidRPr="00EE0365">
        <w:rPr>
          <w:rFonts w:ascii="Arial" w:hAnsi="Arial" w:cs="Arial"/>
        </w:rPr>
        <w:tab/>
      </w:r>
      <w:r w:rsidR="00E341AE" w:rsidRPr="00EE0365">
        <w:rPr>
          <w:rFonts w:ascii="Arial" w:hAnsi="Arial" w:cs="Arial"/>
        </w:rPr>
        <w:t xml:space="preserve">се заснива на случају </w:t>
      </w:r>
      <w:r w:rsidR="00B553D5" w:rsidRPr="00EE0365">
        <w:rPr>
          <w:rFonts w:ascii="Arial" w:hAnsi="Arial" w:cs="Arial"/>
        </w:rPr>
        <w:t xml:space="preserve">у ком је учествовао или је истим руководио предложени Руководилац пројекта или Супервизор пројекта, а </w:t>
      </w:r>
      <w:r w:rsidR="00E341AE" w:rsidRPr="00EE0365">
        <w:rPr>
          <w:rFonts w:ascii="Arial" w:hAnsi="Arial" w:cs="Arial"/>
        </w:rPr>
        <w:t xml:space="preserve">који је најрелевантнији за дефинисани модул о Управљању средствима; </w:t>
      </w:r>
    </w:p>
    <w:p w:rsidR="00E341AE" w:rsidRPr="00EE0365" w:rsidRDefault="00094C69" w:rsidP="00094C69">
      <w:pPr>
        <w:suppressAutoHyphens w:val="0"/>
        <w:ind w:left="851" w:right="62" w:hanging="851"/>
        <w:contextualSpacing/>
        <w:jc w:val="both"/>
        <w:rPr>
          <w:rFonts w:ascii="Arial" w:hAnsi="Arial" w:cs="Arial"/>
        </w:rPr>
      </w:pPr>
      <w:r w:rsidRPr="00EE0365">
        <w:rPr>
          <w:rFonts w:ascii="Arial" w:hAnsi="Arial" w:cs="Arial"/>
        </w:rPr>
        <w:t xml:space="preserve">б) </w:t>
      </w:r>
      <w:r w:rsidRPr="00EE0365">
        <w:rPr>
          <w:rFonts w:ascii="Arial" w:hAnsi="Arial" w:cs="Arial"/>
        </w:rPr>
        <w:tab/>
      </w:r>
      <w:r w:rsidR="00E341AE" w:rsidRPr="00EE0365">
        <w:rPr>
          <w:rFonts w:ascii="Arial" w:hAnsi="Arial" w:cs="Arial"/>
        </w:rPr>
        <w:t xml:space="preserve">буде допуњена примером релевантног другог пројекта из прошлог искуства (уколико се сматра одговарајућим </w:t>
      </w:r>
      <w:r w:rsidR="00B553D5" w:rsidRPr="00EE0365">
        <w:rPr>
          <w:rFonts w:ascii="Arial" w:hAnsi="Arial" w:cs="Arial"/>
        </w:rPr>
        <w:t>од предложеног Руководиоца пројекта или Супервизора пројекта</w:t>
      </w:r>
      <w:r w:rsidR="00E341AE" w:rsidRPr="00EE0365">
        <w:rPr>
          <w:rFonts w:ascii="Arial" w:hAnsi="Arial" w:cs="Arial"/>
        </w:rPr>
        <w:t>); и</w:t>
      </w:r>
    </w:p>
    <w:p w:rsidR="00E341AE" w:rsidRPr="00EE0365" w:rsidRDefault="00094C69" w:rsidP="00094C69">
      <w:pPr>
        <w:suppressAutoHyphens w:val="0"/>
        <w:ind w:left="851" w:right="61" w:hanging="851"/>
        <w:contextualSpacing/>
        <w:jc w:val="both"/>
        <w:rPr>
          <w:rFonts w:ascii="Arial" w:eastAsia="Arial Narrow" w:hAnsi="Arial" w:cs="Arial"/>
        </w:rPr>
      </w:pPr>
      <w:r w:rsidRPr="00EE0365">
        <w:rPr>
          <w:rFonts w:ascii="Arial" w:hAnsi="Arial" w:cs="Arial"/>
        </w:rPr>
        <w:t xml:space="preserve">в) </w:t>
      </w:r>
      <w:r w:rsidRPr="00EE0365">
        <w:rPr>
          <w:rFonts w:ascii="Arial" w:hAnsi="Arial" w:cs="Arial"/>
        </w:rPr>
        <w:tab/>
      </w:r>
      <w:r w:rsidR="00E341AE" w:rsidRPr="00EE0365">
        <w:rPr>
          <w:rFonts w:ascii="Arial" w:hAnsi="Arial" w:cs="Arial"/>
        </w:rPr>
        <w:t xml:space="preserve">обезбеђује јасне паралеле и </w:t>
      </w:r>
      <w:r w:rsidR="00E341AE" w:rsidRPr="00EE0365">
        <w:rPr>
          <w:rFonts w:ascii="Arial" w:eastAsia="Arial Narrow" w:hAnsi="Arial" w:cs="Arial"/>
        </w:rPr>
        <w:t>смернице за ЕПС.</w:t>
      </w:r>
    </w:p>
    <w:p w:rsidR="00E341AE" w:rsidRPr="00EE0365" w:rsidRDefault="00E341AE" w:rsidP="00E341AE">
      <w:pPr>
        <w:ind w:right="61"/>
        <w:jc w:val="both"/>
        <w:rPr>
          <w:rFonts w:ascii="Arial" w:eastAsia="Arial Narrow" w:hAnsi="Arial" w:cs="Arial"/>
        </w:rPr>
      </w:pPr>
    </w:p>
    <w:p w:rsidR="00E341AE" w:rsidRPr="00EE0365" w:rsidRDefault="00B553D5" w:rsidP="00E341AE">
      <w:pPr>
        <w:ind w:right="61"/>
        <w:jc w:val="both"/>
        <w:rPr>
          <w:rFonts w:ascii="Arial" w:eastAsia="Arial Narrow" w:hAnsi="Arial" w:cs="Arial"/>
        </w:rPr>
      </w:pPr>
      <w:r w:rsidRPr="00EE0365">
        <w:rPr>
          <w:rFonts w:ascii="Arial" w:eastAsia="Arial Narrow" w:hAnsi="Arial" w:cs="Arial"/>
        </w:rPr>
        <w:t>Треба приказати</w:t>
      </w:r>
      <w:r w:rsidR="00E341AE" w:rsidRPr="00EE0365">
        <w:rPr>
          <w:rFonts w:ascii="Arial" w:eastAsia="Arial Narrow" w:hAnsi="Arial" w:cs="Arial"/>
        </w:rPr>
        <w:t xml:space="preserve"> израду и примену најрелевантнијег примера из претходног искуства (један пројекат на ком се заснива Студија случаја плус остали пројекти уколико се сматрају одговарајућим) који испуњавају следеће елементе:</w:t>
      </w:r>
    </w:p>
    <w:p w:rsidR="00E341AE" w:rsidRPr="00EE0365" w:rsidRDefault="00E341AE" w:rsidP="003413BC">
      <w:pPr>
        <w:numPr>
          <w:ilvl w:val="0"/>
          <w:numId w:val="31"/>
        </w:numPr>
        <w:suppressAutoHyphens w:val="0"/>
        <w:ind w:left="851" w:right="62" w:hanging="425"/>
        <w:contextualSpacing/>
        <w:jc w:val="both"/>
        <w:rPr>
          <w:rFonts w:ascii="Arial" w:eastAsia="Calibri" w:hAnsi="Arial" w:cs="Arial"/>
          <w:szCs w:val="22"/>
          <w:lang w:eastAsia="en-US"/>
        </w:rPr>
      </w:pPr>
      <w:r w:rsidRPr="00EE0365">
        <w:rPr>
          <w:rFonts w:ascii="Arial" w:eastAsia="Calibri" w:hAnsi="Arial" w:cs="Arial"/>
          <w:szCs w:val="22"/>
          <w:lang w:eastAsia="en-US"/>
        </w:rPr>
        <w:t>Израда/детаљно приказивање једног најреле</w:t>
      </w:r>
      <w:r w:rsidR="00B553D5" w:rsidRPr="00EE0365">
        <w:rPr>
          <w:rFonts w:ascii="Arial" w:eastAsia="Calibri" w:hAnsi="Arial" w:cs="Arial"/>
          <w:szCs w:val="22"/>
          <w:lang w:eastAsia="en-US"/>
        </w:rPr>
        <w:t>вантнијег референтног пројекта</w:t>
      </w:r>
      <w:r w:rsidRPr="00EE0365">
        <w:rPr>
          <w:rFonts w:ascii="Arial" w:eastAsia="Calibri" w:hAnsi="Arial" w:cs="Arial"/>
          <w:szCs w:val="22"/>
          <w:lang w:eastAsia="en-US"/>
        </w:rPr>
        <w:t xml:space="preserve"> из области </w:t>
      </w:r>
      <w:r w:rsidR="0098328D">
        <w:rPr>
          <w:rFonts w:ascii="Arial" w:eastAsia="Calibri" w:hAnsi="Arial" w:cs="Arial"/>
          <w:szCs w:val="22"/>
          <w:lang w:eastAsia="en-US"/>
        </w:rPr>
        <w:t xml:space="preserve">оптимизације корпоративних функција </w:t>
      </w:r>
      <w:r w:rsidRPr="00EE0365">
        <w:rPr>
          <w:rFonts w:ascii="Arial" w:eastAsia="Calibri" w:hAnsi="Arial" w:cs="Arial"/>
          <w:szCs w:val="22"/>
          <w:lang w:eastAsia="en-US"/>
        </w:rPr>
        <w:t>из РРЕУ (</w:t>
      </w:r>
      <w:r w:rsidR="003C274E" w:rsidRPr="00EE0365">
        <w:rPr>
          <w:rFonts w:ascii="Arial" w:eastAsia="Calibri" w:hAnsi="Arial" w:cs="Arial"/>
          <w:szCs w:val="22"/>
          <w:lang w:eastAsia="en-US"/>
        </w:rPr>
        <w:t xml:space="preserve">дефинисан </w:t>
      </w:r>
      <w:r w:rsidR="00B553D5" w:rsidRPr="00EE0365">
        <w:rPr>
          <w:rFonts w:ascii="Arial" w:eastAsia="Arial Narrow" w:hAnsi="Arial" w:cs="Arial"/>
          <w:szCs w:val="24"/>
          <w:lang w:eastAsia="en-US"/>
        </w:rPr>
        <w:t>у под</w:t>
      </w:r>
      <w:r w:rsidR="00B553D5" w:rsidRPr="00EE0365">
        <w:rPr>
          <w:rFonts w:ascii="Arial" w:eastAsia="Calibri" w:hAnsi="Arial" w:cs="Arial"/>
          <w:szCs w:val="24"/>
          <w:lang w:eastAsia="en-US"/>
        </w:rPr>
        <w:t>елементу критеријума К.</w:t>
      </w:r>
      <w:r w:rsidR="00B553D5" w:rsidRPr="00EE0365">
        <w:rPr>
          <w:rFonts w:ascii="Arial" w:eastAsia="Arial Narrow" w:hAnsi="Arial" w:cs="Arial"/>
          <w:szCs w:val="24"/>
          <w:lang w:eastAsia="en-US"/>
        </w:rPr>
        <w:t>3.1 у тексту изнад</w:t>
      </w:r>
      <w:r w:rsidR="00A31EDF">
        <w:rPr>
          <w:rFonts w:ascii="Arial" w:eastAsia="Arial Narrow" w:hAnsi="Arial" w:cs="Arial"/>
          <w:szCs w:val="24"/>
          <w:lang w:eastAsia="en-US"/>
        </w:rPr>
        <w:t xml:space="preserve"> за </w:t>
      </w:r>
      <w:r w:rsidR="00EE0BE2">
        <w:rPr>
          <w:rFonts w:ascii="Arial" w:eastAsia="Arial Narrow" w:hAnsi="Arial" w:cs="Arial"/>
          <w:szCs w:val="24"/>
          <w:lang w:eastAsia="en-US"/>
        </w:rPr>
        <w:t xml:space="preserve">СПР </w:t>
      </w:r>
      <w:r w:rsidR="0098328D">
        <w:rPr>
          <w:rFonts w:ascii="Arial" w:eastAsia="Arial Narrow" w:hAnsi="Arial" w:cs="Arial"/>
          <w:szCs w:val="24"/>
          <w:lang w:eastAsia="en-US"/>
        </w:rPr>
        <w:t>или ППР</w:t>
      </w:r>
      <w:r w:rsidRPr="00EE0365">
        <w:rPr>
          <w:rFonts w:ascii="Arial" w:eastAsia="Arial Narrow" w:hAnsi="Arial" w:cs="Arial"/>
          <w:szCs w:val="24"/>
          <w:lang w:eastAsia="en-US"/>
        </w:rPr>
        <w:t>)</w:t>
      </w:r>
      <w:r w:rsidRPr="00EE0365">
        <w:rPr>
          <w:rFonts w:ascii="Arial" w:eastAsia="Calibri" w:hAnsi="Arial" w:cs="Arial"/>
          <w:szCs w:val="22"/>
          <w:lang w:eastAsia="en-US"/>
        </w:rPr>
        <w:t xml:space="preserve"> у погледу приступа и методологије пројекта;</w:t>
      </w:r>
    </w:p>
    <w:p w:rsidR="00E341AE" w:rsidRPr="00EE0365" w:rsidRDefault="00E341AE" w:rsidP="003413BC">
      <w:pPr>
        <w:numPr>
          <w:ilvl w:val="0"/>
          <w:numId w:val="31"/>
        </w:numPr>
        <w:suppressAutoHyphens w:val="0"/>
        <w:ind w:left="851" w:right="62" w:hanging="425"/>
        <w:contextualSpacing/>
        <w:jc w:val="both"/>
        <w:rPr>
          <w:rFonts w:ascii="Arial" w:eastAsia="Calibri" w:hAnsi="Arial" w:cs="Arial"/>
          <w:szCs w:val="22"/>
          <w:lang w:eastAsia="en-US"/>
        </w:rPr>
      </w:pPr>
      <w:r w:rsidRPr="00EE0365">
        <w:rPr>
          <w:rFonts w:ascii="Arial" w:eastAsia="Calibri" w:hAnsi="Arial" w:cs="Arial"/>
          <w:szCs w:val="22"/>
          <w:lang w:eastAsia="en-US"/>
        </w:rPr>
        <w:t xml:space="preserve">У случају разлика, релевантних или вредних пажње, </w:t>
      </w:r>
      <w:r w:rsidR="008C2C53">
        <w:rPr>
          <w:rFonts w:ascii="Arial" w:eastAsia="Calibri" w:hAnsi="Arial" w:cs="Arial"/>
          <w:szCs w:val="22"/>
          <w:lang w:eastAsia="en-US"/>
        </w:rPr>
        <w:t xml:space="preserve">понуђач </w:t>
      </w:r>
      <w:r w:rsidR="00562677" w:rsidRPr="00EE0365">
        <w:rPr>
          <w:rFonts w:ascii="Arial" w:eastAsia="Calibri" w:hAnsi="Arial" w:cs="Arial"/>
          <w:szCs w:val="22"/>
          <w:lang w:eastAsia="en-US"/>
        </w:rPr>
        <w:t>може допунити</w:t>
      </w:r>
      <w:r w:rsidRPr="00EE0365">
        <w:rPr>
          <w:rFonts w:ascii="Arial" w:eastAsia="Calibri" w:hAnsi="Arial" w:cs="Arial"/>
          <w:szCs w:val="22"/>
          <w:lang w:eastAsia="en-US"/>
        </w:rPr>
        <w:t xml:space="preserve"> референтни пројекат са другим релевантним претходним примерима из РРЕУ;</w:t>
      </w:r>
    </w:p>
    <w:p w:rsidR="00E341AE" w:rsidRPr="00EE0365" w:rsidRDefault="00E341AE" w:rsidP="003413BC">
      <w:pPr>
        <w:numPr>
          <w:ilvl w:val="0"/>
          <w:numId w:val="31"/>
        </w:numPr>
        <w:suppressAutoHyphens w:val="0"/>
        <w:ind w:left="851" w:right="62" w:hanging="425"/>
        <w:contextualSpacing/>
        <w:jc w:val="both"/>
        <w:rPr>
          <w:rFonts w:ascii="Arial" w:eastAsia="Calibri" w:hAnsi="Arial" w:cs="Arial"/>
          <w:szCs w:val="22"/>
          <w:lang w:eastAsia="en-US"/>
        </w:rPr>
      </w:pPr>
      <w:r w:rsidRPr="00EE0365">
        <w:rPr>
          <w:rFonts w:ascii="Arial" w:eastAsia="Calibri" w:hAnsi="Arial" w:cs="Arial"/>
          <w:szCs w:val="22"/>
          <w:lang w:eastAsia="en-US"/>
        </w:rPr>
        <w:t xml:space="preserve">Ниво релевантности примера и циљева са постојећом ситуацијом ЕПС-а </w:t>
      </w:r>
    </w:p>
    <w:p w:rsidR="00E341AE" w:rsidRPr="00EE0365" w:rsidRDefault="00E341AE" w:rsidP="003413BC">
      <w:pPr>
        <w:numPr>
          <w:ilvl w:val="0"/>
          <w:numId w:val="31"/>
        </w:numPr>
        <w:suppressAutoHyphens w:val="0"/>
        <w:ind w:left="851" w:right="62" w:hanging="425"/>
        <w:contextualSpacing/>
        <w:jc w:val="both"/>
        <w:rPr>
          <w:rFonts w:ascii="Arial" w:eastAsia="Calibri" w:hAnsi="Arial" w:cs="Arial"/>
          <w:szCs w:val="22"/>
          <w:lang w:eastAsia="en-US"/>
        </w:rPr>
      </w:pPr>
      <w:r w:rsidRPr="00EE0365">
        <w:rPr>
          <w:rFonts w:ascii="Arial" w:eastAsia="Calibri" w:hAnsi="Arial" w:cs="Arial"/>
          <w:szCs w:val="22"/>
          <w:lang w:eastAsia="en-US"/>
        </w:rPr>
        <w:t xml:space="preserve">Поређење – сличност постојеће ситуације у примеру и ЕПС </w:t>
      </w:r>
    </w:p>
    <w:p w:rsidR="00E341AE" w:rsidRPr="00EE0365" w:rsidRDefault="00E341AE" w:rsidP="003413BC">
      <w:pPr>
        <w:numPr>
          <w:ilvl w:val="0"/>
          <w:numId w:val="31"/>
        </w:numPr>
        <w:suppressAutoHyphens w:val="0"/>
        <w:ind w:left="851" w:right="62" w:hanging="425"/>
        <w:contextualSpacing/>
        <w:jc w:val="both"/>
        <w:rPr>
          <w:rFonts w:ascii="Arial" w:eastAsia="Calibri" w:hAnsi="Arial" w:cs="Arial"/>
          <w:szCs w:val="22"/>
          <w:lang w:eastAsia="en-US"/>
        </w:rPr>
      </w:pPr>
      <w:r w:rsidRPr="00EE0365">
        <w:rPr>
          <w:rFonts w:ascii="Arial" w:eastAsia="Calibri" w:hAnsi="Arial" w:cs="Arial"/>
          <w:szCs w:val="22"/>
          <w:lang w:eastAsia="en-US"/>
        </w:rPr>
        <w:t>Ниво примењивости приступа и методологије која осликава тренутну ситуацију у ЕПС и Србији;</w:t>
      </w:r>
    </w:p>
    <w:p w:rsidR="00E341AE" w:rsidRPr="00EE0365" w:rsidRDefault="00E341AE" w:rsidP="003413BC">
      <w:pPr>
        <w:numPr>
          <w:ilvl w:val="0"/>
          <w:numId w:val="31"/>
        </w:numPr>
        <w:suppressAutoHyphens w:val="0"/>
        <w:ind w:left="851" w:right="62" w:hanging="425"/>
        <w:contextualSpacing/>
        <w:jc w:val="both"/>
        <w:rPr>
          <w:rFonts w:ascii="Arial" w:eastAsia="Calibri" w:hAnsi="Arial" w:cs="Arial"/>
          <w:szCs w:val="22"/>
          <w:lang w:eastAsia="en-US"/>
        </w:rPr>
      </w:pPr>
      <w:r w:rsidRPr="00EE0365">
        <w:rPr>
          <w:rFonts w:ascii="Arial" w:eastAsia="Calibri" w:hAnsi="Arial" w:cs="Arial"/>
          <w:szCs w:val="22"/>
          <w:lang w:eastAsia="en-US"/>
        </w:rPr>
        <w:t xml:space="preserve">Ниво примењивости уговорних производа на ЕПС; </w:t>
      </w:r>
    </w:p>
    <w:p w:rsidR="00E341AE" w:rsidRPr="00EE0365" w:rsidRDefault="00E341AE" w:rsidP="003413BC">
      <w:pPr>
        <w:numPr>
          <w:ilvl w:val="0"/>
          <w:numId w:val="31"/>
        </w:numPr>
        <w:suppressAutoHyphens w:val="0"/>
        <w:ind w:left="851" w:right="62" w:hanging="425"/>
        <w:contextualSpacing/>
        <w:jc w:val="both"/>
        <w:rPr>
          <w:rFonts w:ascii="Arial" w:eastAsia="Calibri" w:hAnsi="Arial" w:cs="Arial"/>
          <w:szCs w:val="22"/>
          <w:lang w:eastAsia="en-US"/>
        </w:rPr>
      </w:pPr>
      <w:r w:rsidRPr="00EE0365">
        <w:rPr>
          <w:rFonts w:ascii="Arial" w:eastAsia="Calibri" w:hAnsi="Arial" w:cs="Arial"/>
          <w:szCs w:val="22"/>
          <w:lang w:eastAsia="en-US"/>
        </w:rPr>
        <w:t xml:space="preserve">Препознавање и израда кључних очекиваних разлика у приступу, методологији и извршењу пројекта између примера и ЕПС и предлог најприкладнијих алтернативних решења за разлике у случају ЕПС; </w:t>
      </w:r>
    </w:p>
    <w:p w:rsidR="00E341AE" w:rsidRPr="00EE0365" w:rsidRDefault="00E341AE" w:rsidP="003413BC">
      <w:pPr>
        <w:numPr>
          <w:ilvl w:val="0"/>
          <w:numId w:val="31"/>
        </w:numPr>
        <w:suppressAutoHyphens w:val="0"/>
        <w:ind w:left="851" w:right="62" w:hanging="425"/>
        <w:contextualSpacing/>
        <w:jc w:val="both"/>
        <w:rPr>
          <w:rFonts w:ascii="Arial" w:eastAsia="Calibri" w:hAnsi="Arial" w:cs="Arial"/>
          <w:szCs w:val="22"/>
          <w:lang w:eastAsia="en-US"/>
        </w:rPr>
      </w:pPr>
      <w:r w:rsidRPr="00EE0365">
        <w:rPr>
          <w:rFonts w:ascii="Arial" w:eastAsia="Calibri" w:hAnsi="Arial" w:cs="Arial"/>
          <w:szCs w:val="22"/>
          <w:lang w:eastAsia="en-US"/>
        </w:rPr>
        <w:t xml:space="preserve">Препознавање применљивих искустава из </w:t>
      </w:r>
      <w:r w:rsidR="00EE0365">
        <w:rPr>
          <w:rFonts w:ascii="Arial" w:eastAsia="Calibri" w:hAnsi="Arial" w:cs="Arial"/>
          <w:szCs w:val="22"/>
          <w:lang w:eastAsia="en-US"/>
        </w:rPr>
        <w:t>примера и ниво очекиване примењ</w:t>
      </w:r>
      <w:r w:rsidRPr="00EE0365">
        <w:rPr>
          <w:rFonts w:ascii="Arial" w:eastAsia="Calibri" w:hAnsi="Arial" w:cs="Arial"/>
          <w:szCs w:val="22"/>
          <w:lang w:eastAsia="en-US"/>
        </w:rPr>
        <w:t xml:space="preserve">ивости на ЕПС; и </w:t>
      </w:r>
    </w:p>
    <w:p w:rsidR="00E341AE" w:rsidRPr="00EE0365" w:rsidRDefault="00E341AE" w:rsidP="003413BC">
      <w:pPr>
        <w:numPr>
          <w:ilvl w:val="0"/>
          <w:numId w:val="31"/>
        </w:numPr>
        <w:suppressAutoHyphens w:val="0"/>
        <w:ind w:left="851" w:right="62" w:hanging="425"/>
        <w:contextualSpacing/>
        <w:jc w:val="both"/>
        <w:rPr>
          <w:rFonts w:ascii="Arial" w:eastAsia="Calibri" w:hAnsi="Arial" w:cs="Arial"/>
          <w:szCs w:val="22"/>
          <w:lang w:eastAsia="en-US"/>
        </w:rPr>
      </w:pPr>
      <w:r w:rsidRPr="00EE0365">
        <w:rPr>
          <w:rFonts w:ascii="Arial" w:eastAsia="Calibri" w:hAnsi="Arial" w:cs="Arial"/>
          <w:szCs w:val="22"/>
          <w:lang w:eastAsia="en-US"/>
        </w:rPr>
        <w:t>Препознавање кључних ризика и препрека који се односе на примену примера на ЕПС и предлог за њихов третман.</w:t>
      </w:r>
    </w:p>
    <w:p w:rsidR="00E341AE" w:rsidRPr="00EE0365" w:rsidRDefault="00E341AE" w:rsidP="00E341AE">
      <w:pPr>
        <w:suppressAutoHyphens w:val="0"/>
        <w:ind w:right="62"/>
        <w:contextualSpacing/>
        <w:jc w:val="both"/>
        <w:rPr>
          <w:rFonts w:ascii="Arial" w:eastAsia="Calibri" w:hAnsi="Arial" w:cs="Arial"/>
          <w:szCs w:val="22"/>
          <w:lang w:eastAsia="en-US"/>
        </w:rPr>
      </w:pPr>
    </w:p>
    <w:p w:rsidR="00504FBF" w:rsidRDefault="00504FBF">
      <w:pPr>
        <w:suppressAutoHyphens w:val="0"/>
        <w:rPr>
          <w:rFonts w:ascii="Arial" w:eastAsia="Arial Narrow" w:hAnsi="Arial" w:cs="Arial"/>
          <w:b/>
        </w:rPr>
      </w:pPr>
      <w:r>
        <w:rPr>
          <w:rFonts w:ascii="Arial" w:eastAsia="Arial Narrow" w:hAnsi="Arial" w:cs="Arial"/>
          <w:b/>
        </w:rPr>
        <w:br w:type="page"/>
      </w:r>
    </w:p>
    <w:p w:rsidR="0097348D" w:rsidRDefault="0097348D">
      <w:pPr>
        <w:suppressAutoHyphens w:val="0"/>
        <w:rPr>
          <w:rFonts w:ascii="Arial" w:eastAsia="Arial Narrow" w:hAnsi="Arial" w:cs="Arial"/>
          <w:b/>
        </w:rPr>
      </w:pPr>
    </w:p>
    <w:p w:rsidR="00E341AE" w:rsidRDefault="00E341AE" w:rsidP="00E341AE">
      <w:pPr>
        <w:rPr>
          <w:rFonts w:ascii="Arial" w:eastAsia="Arial Narrow" w:hAnsi="Arial" w:cs="Arial"/>
          <w:b/>
        </w:rPr>
      </w:pPr>
      <w:r w:rsidRPr="00EE0365">
        <w:rPr>
          <w:rFonts w:ascii="Arial" w:eastAsia="Arial Narrow" w:hAnsi="Arial" w:cs="Arial"/>
          <w:b/>
        </w:rPr>
        <w:t>Бодовање:</w:t>
      </w:r>
    </w:p>
    <w:p w:rsidR="00A54385" w:rsidRPr="00EE0365" w:rsidRDefault="00A54385" w:rsidP="00E341AE">
      <w:pPr>
        <w:rPr>
          <w:rFonts w:ascii="Arial" w:eastAsia="Arial Narrow" w:hAnsi="Arial" w:cs="Arial"/>
          <w:b/>
        </w:rPr>
      </w:pPr>
      <w:r>
        <w:rPr>
          <w:rFonts w:ascii="Arial" w:eastAsia="Arial Narrow" w:hAnsi="Arial" w:cs="Arial"/>
          <w:b/>
        </w:rPr>
        <w:t>-----------------------------------------------------------------------------------------------------------------</w:t>
      </w:r>
    </w:p>
    <w:p w:rsidR="00D00FA6" w:rsidRPr="00EE0365" w:rsidRDefault="00B70BF9" w:rsidP="00D43E04">
      <w:pPr>
        <w:ind w:right="62"/>
        <w:jc w:val="both"/>
        <w:rPr>
          <w:rFonts w:ascii="Arial" w:eastAsia="Arial Narrow" w:hAnsi="Arial"/>
          <w:b/>
        </w:rPr>
      </w:pPr>
      <w:r>
        <w:rPr>
          <w:rFonts w:ascii="Arial" w:eastAsia="Arial Narrow" w:hAnsi="Arial" w:cs="Arial"/>
          <w:b/>
        </w:rPr>
        <w:t>10</w:t>
      </w:r>
      <w:r w:rsidR="00EB6E43" w:rsidRPr="00EE0365">
        <w:rPr>
          <w:rFonts w:ascii="Arial" w:eastAsia="Arial Narrow" w:hAnsi="Arial" w:cs="Arial"/>
          <w:b/>
        </w:rPr>
        <w:t xml:space="preserve"> </w:t>
      </w:r>
      <w:r w:rsidR="00E341AE" w:rsidRPr="00EE0365">
        <w:rPr>
          <w:rFonts w:ascii="Arial" w:eastAsia="Arial Narrow" w:hAnsi="Arial" w:cs="Arial"/>
          <w:b/>
        </w:rPr>
        <w:t xml:space="preserve">пондера: </w:t>
      </w:r>
      <w:r w:rsidR="008C2866" w:rsidRPr="00EE0365">
        <w:rPr>
          <w:rFonts w:ascii="Arial" w:eastAsia="Arial Narrow" w:hAnsi="Arial" w:cs="Arial"/>
        </w:rPr>
        <w:t>Приказана је одлична и врло релевантна</w:t>
      </w:r>
      <w:r w:rsidR="00E341AE" w:rsidRPr="00EE0365">
        <w:rPr>
          <w:rFonts w:ascii="Arial" w:eastAsia="Arial Narrow" w:hAnsi="Arial" w:cs="Arial"/>
        </w:rPr>
        <w:t xml:space="preserve"> </w:t>
      </w:r>
      <w:r w:rsidR="008C2866" w:rsidRPr="00EE0365">
        <w:rPr>
          <w:rFonts w:ascii="Arial" w:eastAsia="Arial Narrow" w:hAnsi="Arial" w:cs="Arial"/>
        </w:rPr>
        <w:t>студија</w:t>
      </w:r>
      <w:r w:rsidR="00E341AE" w:rsidRPr="00EE0365">
        <w:rPr>
          <w:rFonts w:ascii="Arial" w:eastAsia="Arial Narrow" w:hAnsi="Arial" w:cs="Arial"/>
        </w:rPr>
        <w:t xml:space="preserve"> случаја </w:t>
      </w:r>
      <w:r w:rsidR="008C2866" w:rsidRPr="00EE0365">
        <w:rPr>
          <w:rFonts w:ascii="Arial" w:eastAsia="Arial Narrow" w:hAnsi="Arial" w:cs="Arial"/>
        </w:rPr>
        <w:t xml:space="preserve">из области </w:t>
      </w:r>
      <w:r>
        <w:rPr>
          <w:rFonts w:ascii="Arial" w:eastAsia="Arial Narrow" w:hAnsi="Arial" w:cs="Arial"/>
        </w:rPr>
        <w:t>оптимизације корпоративних функција</w:t>
      </w:r>
      <w:r w:rsidR="00E341AE" w:rsidRPr="00EE0365">
        <w:rPr>
          <w:rFonts w:ascii="Arial" w:eastAsia="Arial Narrow" w:hAnsi="Arial" w:cs="Arial"/>
        </w:rPr>
        <w:t xml:space="preserve"> </w:t>
      </w:r>
      <w:r w:rsidR="008C2866" w:rsidRPr="00EE0365">
        <w:rPr>
          <w:rFonts w:ascii="Arial" w:eastAsia="Arial Narrow" w:hAnsi="Arial"/>
        </w:rPr>
        <w:t>чији се приступ и методологија пројекта могу применити на циљеве ЕПС-а и имплементирати у постојећој ситуацији ЕПС-а</w:t>
      </w:r>
      <w:r w:rsidR="008C2866" w:rsidRPr="00EE0365">
        <w:rPr>
          <w:rFonts w:ascii="Arial" w:eastAsia="Arial Narrow" w:hAnsi="Arial" w:cs="Arial"/>
        </w:rPr>
        <w:t xml:space="preserve">. Идентификовани су </w:t>
      </w:r>
      <w:r w:rsidR="008C2866" w:rsidRPr="00EE0365">
        <w:rPr>
          <w:rFonts w:ascii="Arial" w:eastAsia="Arial Narrow" w:hAnsi="Arial"/>
        </w:rPr>
        <w:t xml:space="preserve">сви потенцијални проблеми и образложене све претпостављене разлике између представљеног примера и ЕПС-а и предложена одлична и основана алтернативна решења за разлике. Сва претходна искуства показују високу релевантност за ЕПС. </w:t>
      </w:r>
    </w:p>
    <w:p w:rsidR="00E341AE" w:rsidRPr="00EE0365" w:rsidRDefault="00E341AE" w:rsidP="00E341AE">
      <w:pPr>
        <w:jc w:val="both"/>
        <w:rPr>
          <w:rFonts w:ascii="Arial" w:eastAsia="Arial Narrow" w:hAnsi="Arial" w:cs="Arial"/>
        </w:rPr>
      </w:pPr>
    </w:p>
    <w:p w:rsidR="008C2866" w:rsidRPr="00EE0365" w:rsidRDefault="00B70BF9" w:rsidP="008C2866">
      <w:pPr>
        <w:jc w:val="both"/>
        <w:rPr>
          <w:rFonts w:ascii="Arial" w:hAnsi="Arial" w:cs="Arial"/>
        </w:rPr>
      </w:pPr>
      <w:r>
        <w:rPr>
          <w:rFonts w:ascii="Arial" w:eastAsia="Arial Narrow" w:hAnsi="Arial" w:cs="Arial"/>
          <w:b/>
        </w:rPr>
        <w:t>6</w:t>
      </w:r>
      <w:r w:rsidR="00E341AE" w:rsidRPr="00EE0365">
        <w:rPr>
          <w:rFonts w:ascii="Arial" w:eastAsia="Arial Narrow" w:hAnsi="Arial" w:cs="Arial"/>
          <w:b/>
        </w:rPr>
        <w:t xml:space="preserve"> пондера: </w:t>
      </w:r>
      <w:r w:rsidR="008C2866" w:rsidRPr="00EE0365">
        <w:rPr>
          <w:rFonts w:ascii="Arial" w:eastAsia="Arial Narrow" w:hAnsi="Arial" w:cs="Arial"/>
        </w:rPr>
        <w:t xml:space="preserve">Приказана је веома добра и релевантна студија случаја </w:t>
      </w:r>
      <w:r w:rsidR="00EE0BE2" w:rsidRPr="00EE0365">
        <w:rPr>
          <w:rFonts w:ascii="Arial" w:eastAsia="Arial Narrow" w:hAnsi="Arial" w:cs="Arial"/>
        </w:rPr>
        <w:t xml:space="preserve">из области </w:t>
      </w:r>
      <w:r w:rsidR="00EE0BE2">
        <w:rPr>
          <w:rFonts w:ascii="Arial" w:eastAsia="Arial Narrow" w:hAnsi="Arial" w:cs="Arial"/>
        </w:rPr>
        <w:t xml:space="preserve">оптимизације корпоративних функција </w:t>
      </w:r>
      <w:r>
        <w:rPr>
          <w:rFonts w:ascii="Arial" w:eastAsia="Arial Narrow" w:hAnsi="Arial" w:cs="Arial"/>
        </w:rPr>
        <w:t>с</w:t>
      </w:r>
      <w:r w:rsidR="008C2866" w:rsidRPr="00EE0365">
        <w:rPr>
          <w:rFonts w:ascii="Arial" w:eastAsia="Arial Narrow" w:hAnsi="Arial"/>
        </w:rPr>
        <w:t>а практичним примерима, чији се приступ и методологија пројекта могу применити на циљеве ЕПС-а и имплементирати у постојећој ситуацији ЕПС-а.</w:t>
      </w:r>
      <w:r w:rsidR="008C2866" w:rsidRPr="00EE0365">
        <w:rPr>
          <w:rFonts w:ascii="Arial" w:eastAsia="Arial Narrow" w:hAnsi="Arial" w:cs="Arial"/>
        </w:rPr>
        <w:t xml:space="preserve">Идентификовани су </w:t>
      </w:r>
      <w:r w:rsidR="008C2866" w:rsidRPr="00EE0365">
        <w:rPr>
          <w:rFonts w:ascii="Arial" w:hAnsi="Arial" w:cs="Arial"/>
        </w:rPr>
        <w:t>кључни потенцијални проблеми и објашњене главне разлике између представљеног примера и ЕПС и предложена веома добра алтернативна решења за разлике. Већина претходних искустава показује високу релевантност за ЕПС.</w:t>
      </w:r>
    </w:p>
    <w:p w:rsidR="00E341AE" w:rsidRPr="00EE0365" w:rsidRDefault="00E341AE" w:rsidP="00E341AE">
      <w:pPr>
        <w:jc w:val="both"/>
      </w:pPr>
    </w:p>
    <w:p w:rsidR="00160C59" w:rsidRPr="00EE0365" w:rsidRDefault="00B70BF9" w:rsidP="00160C59">
      <w:pPr>
        <w:ind w:right="61"/>
        <w:jc w:val="both"/>
        <w:rPr>
          <w:rFonts w:ascii="Arial" w:eastAsia="Arial Narrow" w:hAnsi="Arial"/>
          <w:b/>
          <w:highlight w:val="yellow"/>
        </w:rPr>
      </w:pPr>
      <w:r>
        <w:rPr>
          <w:rFonts w:ascii="Arial" w:eastAsia="Arial Narrow" w:hAnsi="Arial" w:cs="Arial"/>
          <w:b/>
        </w:rPr>
        <w:t>3</w:t>
      </w:r>
      <w:r w:rsidR="00E341AE" w:rsidRPr="00EE0365">
        <w:rPr>
          <w:rFonts w:ascii="Arial" w:eastAsia="Arial Narrow" w:hAnsi="Arial" w:cs="Arial"/>
          <w:b/>
        </w:rPr>
        <w:t xml:space="preserve"> пондера:</w:t>
      </w:r>
      <w:r w:rsidR="00E341AE" w:rsidRPr="00EE0365">
        <w:rPr>
          <w:rFonts w:ascii="Arial" w:eastAsia="Arial Narrow" w:hAnsi="Arial" w:cs="Arial"/>
        </w:rPr>
        <w:t xml:space="preserve"> </w:t>
      </w:r>
      <w:r w:rsidR="008C2866" w:rsidRPr="00EE0365">
        <w:rPr>
          <w:rFonts w:ascii="Arial" w:eastAsia="Arial Narrow" w:hAnsi="Arial" w:cs="Arial"/>
        </w:rPr>
        <w:t xml:space="preserve">Приказана је добра студија случаја </w:t>
      </w:r>
      <w:r w:rsidR="00EE0BE2" w:rsidRPr="00EE0365">
        <w:rPr>
          <w:rFonts w:ascii="Arial" w:eastAsia="Arial Narrow" w:hAnsi="Arial" w:cs="Arial"/>
        </w:rPr>
        <w:t xml:space="preserve">из области </w:t>
      </w:r>
      <w:r w:rsidR="00EE0BE2">
        <w:rPr>
          <w:rFonts w:ascii="Arial" w:eastAsia="Arial Narrow" w:hAnsi="Arial" w:cs="Arial"/>
        </w:rPr>
        <w:t>оптимизације корпоративних функција</w:t>
      </w:r>
      <w:r w:rsidR="00EE0BE2" w:rsidRPr="00EE0365">
        <w:rPr>
          <w:rFonts w:ascii="Arial" w:eastAsia="Arial Narrow" w:hAnsi="Arial"/>
        </w:rPr>
        <w:t xml:space="preserve"> </w:t>
      </w:r>
      <w:r w:rsidR="008C2866" w:rsidRPr="00EE0365">
        <w:rPr>
          <w:rFonts w:ascii="Arial" w:eastAsia="Arial Narrow" w:hAnsi="Arial"/>
        </w:rPr>
        <w:t>са практичним примерима чији се приступ и методологија пројекта могу применити на циљеве ЕПС-а под одређеним условима и теоријски имплементирати у постојећој ситуацији ЕПС-</w:t>
      </w:r>
      <w:r w:rsidR="008C2866" w:rsidRPr="00EE0365">
        <w:rPr>
          <w:rFonts w:ascii="Arial" w:eastAsia="Arial Narrow" w:hAnsi="Arial" w:cs="Arial"/>
        </w:rPr>
        <w:t xml:space="preserve">а. Идентификовани су и објашњени </w:t>
      </w:r>
      <w:r w:rsidR="008C2866" w:rsidRPr="00EE0365">
        <w:rPr>
          <w:rFonts w:ascii="Arial" w:hAnsi="Arial" w:cs="Arial"/>
        </w:rPr>
        <w:t>неки потенцијални проблеми и неколико претпостављених разлика између коришћених примера и ЕПС и предложена добра алтернативна решења за разлике. Нека од претходних искустава показују високу релевантност за ЕПС.</w:t>
      </w:r>
    </w:p>
    <w:p w:rsidR="00EE0BE2" w:rsidRDefault="00A54385" w:rsidP="00B70BF9">
      <w:pPr>
        <w:ind w:right="61"/>
        <w:jc w:val="both"/>
        <w:rPr>
          <w:rFonts w:ascii="Arial" w:eastAsia="Arial Narrow" w:hAnsi="Arial"/>
          <w:b/>
        </w:rPr>
      </w:pPr>
      <w:r>
        <w:rPr>
          <w:rFonts w:ascii="Arial" w:eastAsia="Arial Narrow" w:hAnsi="Arial"/>
          <w:b/>
        </w:rPr>
        <w:t>----------------------------------------------------------------------------------------------------------------</w:t>
      </w:r>
    </w:p>
    <w:p w:rsidR="00A54385" w:rsidRPr="00EE0365" w:rsidRDefault="00A54385" w:rsidP="00B70BF9">
      <w:pPr>
        <w:ind w:right="61"/>
        <w:jc w:val="both"/>
        <w:rPr>
          <w:rFonts w:ascii="Arial" w:eastAsia="Arial Narrow" w:hAnsi="Arial"/>
          <w:b/>
        </w:rPr>
      </w:pPr>
    </w:p>
    <w:p w:rsidR="009F1A9E" w:rsidRDefault="00ED5073" w:rsidP="003413BC">
      <w:pPr>
        <w:pStyle w:val="Heading2"/>
        <w:numPr>
          <w:ilvl w:val="1"/>
          <w:numId w:val="39"/>
        </w:numPr>
        <w:rPr>
          <w:sz w:val="24"/>
        </w:rPr>
      </w:pPr>
      <w:bookmarkStart w:id="52" w:name="_Toc393704337"/>
      <w:bookmarkStart w:id="53" w:name="_Toc387313812"/>
      <w:r w:rsidRPr="00EE0365">
        <w:rPr>
          <w:sz w:val="24"/>
        </w:rPr>
        <w:t>ПОШТОВАЊЕ ОБАВЕЗА КОЈЕ ПРОИЗИЛАЗЕ ИЗ ПРОПИСА О ЗАШТИТИ НА РАДУ И ДРУГИХ ПРОПИСА</w:t>
      </w:r>
      <w:bookmarkEnd w:id="52"/>
      <w:bookmarkEnd w:id="53"/>
    </w:p>
    <w:p w:rsidR="00365432" w:rsidRPr="00EE0365" w:rsidRDefault="00365432"/>
    <w:p w:rsidR="00365432" w:rsidRPr="00EE0365" w:rsidRDefault="00BF2AB9">
      <w:pPr>
        <w:ind w:firstLine="709"/>
        <w:jc w:val="both"/>
        <w:rPr>
          <w:rFonts w:ascii="Arial" w:hAnsi="Arial" w:cs="Arial"/>
        </w:rPr>
      </w:pPr>
      <w:r w:rsidRPr="00EE0365">
        <w:rPr>
          <w:rFonts w:ascii="Arial" w:hAnsi="Arial" w:cs="Arial"/>
        </w:rPr>
        <w:t>Понуђач је дужан да</w:t>
      </w:r>
      <w:r w:rsidR="00B36AC8">
        <w:rPr>
          <w:rFonts w:ascii="Arial" w:hAnsi="Arial" w:cs="Arial"/>
        </w:rPr>
        <w:t xml:space="preserve"> </w:t>
      </w:r>
      <w:r w:rsidRPr="00EE0365">
        <w:rPr>
          <w:rFonts w:ascii="Arial" w:hAnsi="Arial" w:cs="Arial"/>
        </w:rPr>
        <w:t>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944E70" w:rsidRPr="00EE0365" w:rsidRDefault="00944E70" w:rsidP="003C443B"/>
    <w:p w:rsidR="009F1A9E" w:rsidRDefault="00BF2AB9" w:rsidP="003413BC">
      <w:pPr>
        <w:pStyle w:val="Heading2"/>
        <w:numPr>
          <w:ilvl w:val="1"/>
          <w:numId w:val="39"/>
        </w:numPr>
        <w:rPr>
          <w:rFonts w:cs="Arial"/>
          <w:sz w:val="24"/>
          <w:szCs w:val="24"/>
        </w:rPr>
      </w:pPr>
      <w:bookmarkStart w:id="54" w:name="_Toc393704338"/>
      <w:bookmarkStart w:id="55" w:name="_Toc387313813"/>
      <w:r w:rsidRPr="00EE0365">
        <w:rPr>
          <w:rFonts w:cs="Arial"/>
          <w:sz w:val="24"/>
          <w:szCs w:val="24"/>
        </w:rPr>
        <w:t>НАКНАДА ЗА КОРИШЋЕЊЕ ПАТЕНАТА</w:t>
      </w:r>
      <w:bookmarkEnd w:id="54"/>
      <w:bookmarkEnd w:id="55"/>
    </w:p>
    <w:p w:rsidR="00365432" w:rsidRPr="00EE0365" w:rsidRDefault="00365432">
      <w:pPr>
        <w:jc w:val="both"/>
        <w:rPr>
          <w:rFonts w:ascii="Arial" w:hAnsi="Arial"/>
          <w:b/>
        </w:rPr>
      </w:pPr>
    </w:p>
    <w:p w:rsidR="00365432" w:rsidRPr="00EE0365" w:rsidRDefault="00BF2AB9">
      <w:pPr>
        <w:ind w:firstLine="709"/>
        <w:jc w:val="both"/>
        <w:rPr>
          <w:rFonts w:ascii="Arial" w:hAnsi="Arial"/>
          <w:b/>
        </w:rPr>
      </w:pPr>
      <w:r w:rsidRPr="00EE0365">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08173E" w:rsidRDefault="0008173E">
      <w:pPr>
        <w:suppressAutoHyphens w:val="0"/>
      </w:pPr>
    </w:p>
    <w:p w:rsidR="009F1A9E" w:rsidRDefault="00B522AF" w:rsidP="003413BC">
      <w:pPr>
        <w:pStyle w:val="Heading2"/>
        <w:numPr>
          <w:ilvl w:val="1"/>
          <w:numId w:val="39"/>
        </w:numPr>
        <w:rPr>
          <w:sz w:val="24"/>
          <w:lang w:eastAsia="en-US"/>
        </w:rPr>
      </w:pPr>
      <w:bookmarkStart w:id="56" w:name="_Toc393704339"/>
      <w:bookmarkStart w:id="57" w:name="_Toc387313814"/>
      <w:r w:rsidRPr="00EE0365">
        <w:rPr>
          <w:sz w:val="24"/>
          <w:lang w:eastAsia="en-US"/>
        </w:rPr>
        <w:t>ПЕРИОД ВАЖЕЊА ПОНУДЕ</w:t>
      </w:r>
      <w:bookmarkEnd w:id="56"/>
      <w:bookmarkEnd w:id="57"/>
    </w:p>
    <w:p w:rsidR="00B522AF" w:rsidRPr="00EE0365" w:rsidRDefault="00B522AF" w:rsidP="00C7282C">
      <w:pPr>
        <w:suppressAutoHyphens w:val="0"/>
        <w:jc w:val="both"/>
        <w:rPr>
          <w:rFonts w:ascii="Arial" w:hAnsi="Arial" w:cs="Arial"/>
          <w:b/>
          <w:szCs w:val="24"/>
          <w:lang w:eastAsia="en-US"/>
        </w:rPr>
      </w:pPr>
    </w:p>
    <w:p w:rsidR="00365432" w:rsidRPr="00EE0365" w:rsidRDefault="00BF2AB9">
      <w:pPr>
        <w:ind w:firstLine="708"/>
        <w:jc w:val="both"/>
        <w:rPr>
          <w:rFonts w:ascii="Arial" w:hAnsi="Arial" w:cs="Arial"/>
        </w:rPr>
      </w:pPr>
      <w:r w:rsidRPr="00EE0365">
        <w:rPr>
          <w:rFonts w:ascii="Arial" w:hAnsi="Arial" w:cs="Arial"/>
        </w:rPr>
        <w:t>Понуда мора да важи најмање 60 (словима:</w:t>
      </w:r>
      <w:r w:rsidRPr="00EE0365">
        <w:rPr>
          <w:rFonts w:ascii="Arial" w:hAnsi="Arial" w:cs="Arial"/>
          <w:szCs w:val="24"/>
        </w:rPr>
        <w:t xml:space="preserve"> </w:t>
      </w:r>
      <w:r w:rsidRPr="00EE0365">
        <w:rPr>
          <w:rFonts w:ascii="Arial" w:hAnsi="Arial" w:cs="Arial"/>
        </w:rPr>
        <w:t xml:space="preserve">шездесет) дана од дана отварања понуда. </w:t>
      </w:r>
    </w:p>
    <w:p w:rsidR="00A54385" w:rsidRDefault="00BF2AB9" w:rsidP="00690406">
      <w:pPr>
        <w:ind w:firstLine="708"/>
        <w:jc w:val="both"/>
        <w:rPr>
          <w:rFonts w:ascii="Arial" w:hAnsi="Arial" w:cs="Arial"/>
          <w:szCs w:val="24"/>
          <w:lang w:eastAsia="en-US"/>
        </w:rPr>
      </w:pPr>
      <w:r w:rsidRPr="00EE0365">
        <w:rPr>
          <w:rFonts w:ascii="Arial" w:hAnsi="Arial" w:cs="Arial"/>
        </w:rPr>
        <w:t xml:space="preserve">У случају да понуђач наведе краћи рок важења понуде, понуда ће бити одбијена, као неприхватљива. </w:t>
      </w:r>
    </w:p>
    <w:p w:rsidR="00504FBF" w:rsidRDefault="00504FBF">
      <w:pPr>
        <w:suppressAutoHyphens w:val="0"/>
        <w:rPr>
          <w:rFonts w:ascii="Arial" w:hAnsi="Arial" w:cs="Arial"/>
          <w:szCs w:val="24"/>
          <w:lang w:eastAsia="en-US"/>
        </w:rPr>
      </w:pPr>
      <w:r>
        <w:rPr>
          <w:rFonts w:ascii="Arial" w:hAnsi="Arial" w:cs="Arial"/>
          <w:szCs w:val="24"/>
          <w:lang w:eastAsia="en-US"/>
        </w:rPr>
        <w:br w:type="page"/>
      </w:r>
    </w:p>
    <w:p w:rsidR="009F1A9E" w:rsidRDefault="00B522AF" w:rsidP="003413BC">
      <w:pPr>
        <w:pStyle w:val="Heading2"/>
        <w:numPr>
          <w:ilvl w:val="1"/>
          <w:numId w:val="39"/>
        </w:numPr>
        <w:rPr>
          <w:sz w:val="24"/>
          <w:lang w:eastAsia="en-US"/>
        </w:rPr>
      </w:pPr>
      <w:bookmarkStart w:id="58" w:name="_Toc393704340"/>
      <w:bookmarkStart w:id="59" w:name="_Toc387313815"/>
      <w:r w:rsidRPr="00EE0365">
        <w:rPr>
          <w:sz w:val="24"/>
          <w:lang w:eastAsia="en-US"/>
        </w:rPr>
        <w:lastRenderedPageBreak/>
        <w:t>РОК ЗА ЗАКЉУЧЕЊЕ УГОВОРА</w:t>
      </w:r>
      <w:bookmarkEnd w:id="58"/>
      <w:bookmarkEnd w:id="59"/>
      <w:r w:rsidRPr="00EE0365">
        <w:rPr>
          <w:sz w:val="24"/>
          <w:lang w:eastAsia="en-US"/>
        </w:rPr>
        <w:t xml:space="preserve"> </w:t>
      </w:r>
    </w:p>
    <w:p w:rsidR="003B593D" w:rsidRPr="00EE0365" w:rsidRDefault="003B593D" w:rsidP="003B593D">
      <w:pPr>
        <w:suppressAutoHyphens w:val="0"/>
        <w:ind w:firstLine="360"/>
        <w:jc w:val="both"/>
        <w:rPr>
          <w:rFonts w:ascii="Arial" w:hAnsi="Arial" w:cs="Arial"/>
          <w:szCs w:val="24"/>
          <w:lang w:eastAsia="en-US"/>
        </w:rPr>
      </w:pPr>
    </w:p>
    <w:p w:rsidR="00365432" w:rsidRPr="00EE0365" w:rsidRDefault="00BF2AB9">
      <w:pPr>
        <w:ind w:firstLine="720"/>
        <w:jc w:val="both"/>
        <w:rPr>
          <w:rFonts w:ascii="Arial" w:hAnsi="Arial"/>
        </w:rPr>
      </w:pPr>
      <w:r w:rsidRPr="00EE0365">
        <w:rPr>
          <w:rFonts w:ascii="Arial" w:hAnsi="Arial" w:cs="Arial"/>
          <w:szCs w:val="24"/>
        </w:rPr>
        <w:t>По пријему</w:t>
      </w:r>
      <w:r w:rsidR="00C155E4" w:rsidRPr="00EE0365">
        <w:rPr>
          <w:rFonts w:ascii="Arial" w:hAnsi="Arial"/>
        </w:rPr>
        <w:t xml:space="preserve"> одлуке о додели уговора</w:t>
      </w:r>
      <w:r w:rsidRPr="00EE0365">
        <w:rPr>
          <w:rFonts w:ascii="Arial" w:hAnsi="Arial"/>
        </w:rPr>
        <w:t xml:space="preserve">, </w:t>
      </w:r>
      <w:r w:rsidRPr="00EE0365">
        <w:rPr>
          <w:rFonts w:ascii="Arial" w:hAnsi="Arial" w:cs="Arial"/>
          <w:szCs w:val="24"/>
        </w:rPr>
        <w:t>а по истеку</w:t>
      </w:r>
      <w:r w:rsidR="00C155E4" w:rsidRPr="00EE0365">
        <w:rPr>
          <w:rFonts w:ascii="Arial" w:hAnsi="Arial"/>
        </w:rPr>
        <w:t xml:space="preserve"> рока за подношење захтева за заштиту права, изабрани Понуђач ће бити позван да </w:t>
      </w:r>
      <w:r w:rsidRPr="00EE0365">
        <w:rPr>
          <w:rFonts w:ascii="Arial" w:hAnsi="Arial"/>
        </w:rPr>
        <w:t>приступи закључењу уговора</w:t>
      </w:r>
      <w:r w:rsidR="00C155E4" w:rsidRPr="00EE0365">
        <w:rPr>
          <w:rFonts w:ascii="Arial" w:hAnsi="Arial"/>
        </w:rPr>
        <w:t xml:space="preserve"> у року од највише </w:t>
      </w:r>
      <w:r w:rsidRPr="00EE0365">
        <w:rPr>
          <w:rFonts w:ascii="Arial" w:hAnsi="Arial" w:cs="Arial"/>
          <w:szCs w:val="24"/>
        </w:rPr>
        <w:t>8</w:t>
      </w:r>
      <w:r w:rsidR="00C155E4" w:rsidRPr="00EE0365">
        <w:rPr>
          <w:rFonts w:ascii="Arial" w:hAnsi="Arial"/>
        </w:rPr>
        <w:t xml:space="preserve"> дана. </w:t>
      </w:r>
    </w:p>
    <w:p w:rsidR="00365432" w:rsidRPr="00EE0365" w:rsidRDefault="00BF2AB9">
      <w:pPr>
        <w:ind w:firstLine="720"/>
        <w:jc w:val="both"/>
        <w:rPr>
          <w:rFonts w:ascii="Arial" w:hAnsi="Arial"/>
          <w:shd w:val="clear" w:color="auto" w:fill="FFFF00"/>
        </w:rPr>
      </w:pPr>
      <w:r w:rsidRPr="00EE0365">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65432" w:rsidRPr="00EE0365" w:rsidRDefault="00C155E4">
      <w:pPr>
        <w:ind w:firstLine="720"/>
        <w:jc w:val="both"/>
        <w:rPr>
          <w:rFonts w:ascii="Arial" w:hAnsi="Arial"/>
        </w:rPr>
      </w:pPr>
      <w:r w:rsidRPr="00EE0365">
        <w:rPr>
          <w:rFonts w:ascii="Arial" w:hAnsi="Arial"/>
        </w:rPr>
        <w:t xml:space="preserve">Ако </w:t>
      </w:r>
      <w:r w:rsidR="00BF2AB9" w:rsidRPr="00EE0365">
        <w:rPr>
          <w:rFonts w:ascii="Arial" w:hAnsi="Arial" w:cs="Arial"/>
          <w:szCs w:val="24"/>
        </w:rPr>
        <w:t>Понуђач</w:t>
      </w:r>
      <w:r w:rsidRPr="00EE0365">
        <w:rPr>
          <w:rFonts w:ascii="Arial" w:hAnsi="Arial"/>
        </w:rPr>
        <w:t xml:space="preserve"> чија је </w:t>
      </w:r>
      <w:r w:rsidR="00BF2AB9" w:rsidRPr="00EE0365">
        <w:rPr>
          <w:rFonts w:ascii="Arial" w:hAnsi="Arial" w:cs="Arial"/>
          <w:szCs w:val="24"/>
        </w:rPr>
        <w:t>понуда</w:t>
      </w:r>
      <w:r w:rsidRPr="00EE0365">
        <w:rPr>
          <w:rFonts w:ascii="Arial" w:hAnsi="Arial"/>
        </w:rPr>
        <w:t xml:space="preserve"> изабрана као најповољнија не потпише уговор у наведеном року, Наручилац</w:t>
      </w:r>
      <w:r w:rsidR="00B36AC8">
        <w:rPr>
          <w:rFonts w:ascii="Arial" w:hAnsi="Arial"/>
        </w:rPr>
        <w:t xml:space="preserve"> </w:t>
      </w:r>
      <w:r w:rsidRPr="00EE0365">
        <w:rPr>
          <w:rFonts w:ascii="Arial" w:hAnsi="Arial"/>
        </w:rPr>
        <w:t xml:space="preserve">ће одлучити да ли ће уговор </w:t>
      </w:r>
      <w:r w:rsidR="00BF2AB9" w:rsidRPr="00EE0365">
        <w:rPr>
          <w:rFonts w:ascii="Arial" w:hAnsi="Arial" w:cs="Arial"/>
          <w:szCs w:val="24"/>
        </w:rPr>
        <w:t xml:space="preserve">о јавној набавци </w:t>
      </w:r>
      <w:r w:rsidRPr="00EE0365">
        <w:rPr>
          <w:rFonts w:ascii="Arial" w:hAnsi="Arial"/>
        </w:rPr>
        <w:t xml:space="preserve">закључити са првим следећим </w:t>
      </w:r>
      <w:r w:rsidR="00BF2AB9" w:rsidRPr="00EE0365">
        <w:rPr>
          <w:rFonts w:ascii="Arial" w:hAnsi="Arial" w:cs="Arial"/>
          <w:szCs w:val="24"/>
        </w:rPr>
        <w:t>најповољнијим Понуђачем.</w:t>
      </w:r>
    </w:p>
    <w:p w:rsidR="003C5326" w:rsidRPr="00EE0365" w:rsidRDefault="005F0062" w:rsidP="003C5326">
      <w:pPr>
        <w:ind w:firstLine="720"/>
        <w:jc w:val="both"/>
        <w:rPr>
          <w:rFonts w:ascii="Arial" w:hAnsi="Arial"/>
        </w:rPr>
      </w:pPr>
      <w:r w:rsidRPr="00EE0365">
        <w:rPr>
          <w:rFonts w:ascii="Arial" w:hAnsi="Arial"/>
        </w:rPr>
        <w:t xml:space="preserve">Понуђач је у обавези да приликом закључења Уговора достави Наручиоцу образац Термин план извршења услуге, образац Квалификациона структура, функција и време ангажовања чланова тима, образац Структура цене и </w:t>
      </w:r>
      <w:r w:rsidR="00092528" w:rsidRPr="00EE0365">
        <w:rPr>
          <w:rFonts w:ascii="Arial" w:hAnsi="Arial"/>
        </w:rPr>
        <w:t xml:space="preserve">Споразум </w:t>
      </w:r>
      <w:r w:rsidRPr="00EE0365">
        <w:rPr>
          <w:rFonts w:ascii="Arial" w:hAnsi="Arial"/>
        </w:rPr>
        <w:t xml:space="preserve">о заједничком извршењу набавке (у случају </w:t>
      </w:r>
      <w:r w:rsidR="001B5C2B" w:rsidRPr="00EE0365">
        <w:rPr>
          <w:rFonts w:ascii="Arial" w:hAnsi="Arial"/>
        </w:rPr>
        <w:t>доделе Уговора групи понуђача</w:t>
      </w:r>
      <w:r w:rsidRPr="00EE0365">
        <w:rPr>
          <w:rFonts w:ascii="Arial" w:hAnsi="Arial"/>
        </w:rPr>
        <w:t xml:space="preserve">) у овереном преводу на српски језик од стране овлашћеног преводиоца, обзиром да су исти прилози </w:t>
      </w:r>
      <w:r w:rsidR="008D0DF3" w:rsidRPr="00EE0365">
        <w:rPr>
          <w:rFonts w:ascii="Arial" w:hAnsi="Arial"/>
        </w:rPr>
        <w:t>Уговора</w:t>
      </w:r>
      <w:r w:rsidRPr="00EE0365">
        <w:rPr>
          <w:rFonts w:ascii="Arial" w:hAnsi="Arial"/>
        </w:rPr>
        <w:t>.</w:t>
      </w:r>
      <w:r w:rsidR="003C5326" w:rsidRPr="00EE0365">
        <w:rPr>
          <w:rFonts w:ascii="Arial" w:hAnsi="Arial"/>
        </w:rPr>
        <w:t xml:space="preserve"> </w:t>
      </w:r>
    </w:p>
    <w:p w:rsidR="004202CB" w:rsidRPr="00EE0365" w:rsidRDefault="004202CB" w:rsidP="003C5326">
      <w:pPr>
        <w:ind w:firstLine="720"/>
        <w:jc w:val="both"/>
        <w:rPr>
          <w:rFonts w:ascii="Arial" w:hAnsi="Arial" w:cs="Arial"/>
        </w:rPr>
      </w:pPr>
      <w:r w:rsidRPr="00EE0365">
        <w:rPr>
          <w:rFonts w:ascii="Arial" w:hAnsi="Arial"/>
        </w:rPr>
        <w:t>Такође понуђач је дужан да</w:t>
      </w:r>
      <w:r w:rsidR="003C5326" w:rsidRPr="00EE0365">
        <w:rPr>
          <w:rFonts w:ascii="Arial" w:hAnsi="Arial"/>
        </w:rPr>
        <w:t xml:space="preserve"> закључи и У</w:t>
      </w:r>
      <w:r w:rsidR="00650AAC" w:rsidRPr="00EE0365">
        <w:rPr>
          <w:rFonts w:ascii="Arial" w:hAnsi="Arial"/>
        </w:rPr>
        <w:t>говор о</w:t>
      </w:r>
      <w:r w:rsidR="00B36AC8">
        <w:rPr>
          <w:rFonts w:ascii="Arial" w:hAnsi="Arial"/>
        </w:rPr>
        <w:t xml:space="preserve"> </w:t>
      </w:r>
      <w:r w:rsidR="00650AAC" w:rsidRPr="00EE0365">
        <w:rPr>
          <w:rFonts w:ascii="Arial" w:hAnsi="Arial" w:cs="Arial"/>
        </w:rPr>
        <w:t>чувању пословне тајне и</w:t>
      </w:r>
      <w:r w:rsidR="00B36AC8">
        <w:rPr>
          <w:rFonts w:ascii="Arial" w:hAnsi="Arial" w:cs="Arial"/>
        </w:rPr>
        <w:t xml:space="preserve"> </w:t>
      </w:r>
      <w:r w:rsidR="00650AAC" w:rsidRPr="00EE0365">
        <w:rPr>
          <w:rFonts w:ascii="Arial" w:hAnsi="Arial" w:cs="Arial"/>
        </w:rPr>
        <w:t>поверљивих информација</w:t>
      </w:r>
    </w:p>
    <w:p w:rsidR="00365432" w:rsidRPr="00EE0365" w:rsidRDefault="00BF2AB9">
      <w:pPr>
        <w:ind w:firstLine="720"/>
        <w:jc w:val="both"/>
        <w:rPr>
          <w:rFonts w:ascii="Arial" w:hAnsi="Arial"/>
        </w:rPr>
      </w:pPr>
      <w:r w:rsidRPr="00EE0365">
        <w:rPr>
          <w:rFonts w:ascii="Arial" w:hAnsi="Arial" w:cs="Arial"/>
        </w:rPr>
        <w:t>Наручилац може и пре истека рока за подношење захтева за заштиту права закључити уговор о јавној набавци</w:t>
      </w:r>
      <w:r w:rsidR="00C155E4" w:rsidRPr="00EE0365">
        <w:rPr>
          <w:rFonts w:ascii="Arial" w:hAnsi="Arial"/>
        </w:rPr>
        <w:t xml:space="preserve"> у случају </w:t>
      </w:r>
      <w:r w:rsidRPr="00EE0365">
        <w:rPr>
          <w:rFonts w:ascii="Arial" w:hAnsi="Arial" w:cs="Arial"/>
          <w:szCs w:val="24"/>
        </w:rPr>
        <w:t>испуњености</w:t>
      </w:r>
      <w:r w:rsidR="00C155E4" w:rsidRPr="00EE0365">
        <w:rPr>
          <w:rFonts w:ascii="Arial" w:hAnsi="Arial"/>
        </w:rPr>
        <w:t xml:space="preserve"> услова из члана 112. став 2. тачка 5. Закона, </w:t>
      </w:r>
      <w:r w:rsidRPr="00EE0365">
        <w:rPr>
          <w:rFonts w:ascii="Arial" w:hAnsi="Arial" w:cs="Arial"/>
          <w:szCs w:val="24"/>
        </w:rPr>
        <w:t>у ком случају</w:t>
      </w:r>
      <w:r w:rsidR="00C155E4" w:rsidRPr="00EE0365">
        <w:rPr>
          <w:rFonts w:ascii="Arial" w:hAnsi="Arial"/>
        </w:rPr>
        <w:t xml:space="preserve"> ће изабрани Понуђач </w:t>
      </w:r>
      <w:r w:rsidRPr="00EE0365">
        <w:rPr>
          <w:rFonts w:ascii="Arial" w:hAnsi="Arial" w:cs="Arial"/>
          <w:szCs w:val="24"/>
        </w:rPr>
        <w:t xml:space="preserve">ће </w:t>
      </w:r>
      <w:r w:rsidR="00C155E4" w:rsidRPr="00EE0365">
        <w:rPr>
          <w:rFonts w:ascii="Arial" w:hAnsi="Arial"/>
        </w:rPr>
        <w:t xml:space="preserve">бити позван да </w:t>
      </w:r>
      <w:r w:rsidRPr="00EE0365">
        <w:rPr>
          <w:rFonts w:ascii="Arial" w:hAnsi="Arial" w:cs="Arial"/>
          <w:szCs w:val="24"/>
        </w:rPr>
        <w:t>приступи закључењу уговора</w:t>
      </w:r>
      <w:r w:rsidR="00C155E4" w:rsidRPr="00EE0365">
        <w:rPr>
          <w:rFonts w:ascii="Arial" w:hAnsi="Arial"/>
        </w:rPr>
        <w:t xml:space="preserve"> у року од највише </w:t>
      </w:r>
      <w:r w:rsidRPr="00EE0365">
        <w:rPr>
          <w:rFonts w:ascii="Arial" w:hAnsi="Arial" w:cs="Arial"/>
          <w:szCs w:val="24"/>
        </w:rPr>
        <w:t>8</w:t>
      </w:r>
      <w:r w:rsidR="00C155E4" w:rsidRPr="00EE0365">
        <w:rPr>
          <w:rFonts w:ascii="Arial" w:hAnsi="Arial"/>
        </w:rPr>
        <w:t xml:space="preserve"> дана.</w:t>
      </w:r>
    </w:p>
    <w:p w:rsidR="00B522AF" w:rsidRPr="00EE0365" w:rsidRDefault="00B522AF" w:rsidP="003B593D">
      <w:pPr>
        <w:suppressAutoHyphens w:val="0"/>
        <w:ind w:firstLine="360"/>
        <w:jc w:val="both"/>
        <w:rPr>
          <w:rFonts w:ascii="Arial" w:hAnsi="Arial" w:cs="Arial"/>
          <w:szCs w:val="24"/>
          <w:lang w:eastAsia="en-US"/>
        </w:rPr>
      </w:pPr>
    </w:p>
    <w:p w:rsidR="009F1A9E" w:rsidRDefault="00B522AF" w:rsidP="003413BC">
      <w:pPr>
        <w:pStyle w:val="Heading2"/>
        <w:numPr>
          <w:ilvl w:val="1"/>
          <w:numId w:val="39"/>
        </w:numPr>
        <w:rPr>
          <w:sz w:val="24"/>
        </w:rPr>
      </w:pPr>
      <w:bookmarkStart w:id="60" w:name="_Toc393704341"/>
      <w:bookmarkStart w:id="61" w:name="_Toc387313816"/>
      <w:r w:rsidRPr="00EE0365">
        <w:rPr>
          <w:sz w:val="24"/>
        </w:rPr>
        <w:t>НАЧИН ОЗНАЧАВАЊА ПОВЕРЉИВИХ ПОДАТАКА</w:t>
      </w:r>
      <w:bookmarkEnd w:id="60"/>
      <w:bookmarkEnd w:id="61"/>
    </w:p>
    <w:p w:rsidR="00B522AF" w:rsidRPr="00EE0365" w:rsidRDefault="00B522AF">
      <w:pPr>
        <w:suppressAutoHyphens w:val="0"/>
        <w:jc w:val="both"/>
        <w:rPr>
          <w:rFonts w:ascii="Arial" w:hAnsi="Arial" w:cs="Arial"/>
          <w:b/>
        </w:rPr>
      </w:pPr>
    </w:p>
    <w:p w:rsidR="00365432" w:rsidRPr="00EE0365" w:rsidRDefault="00B522AF">
      <w:pPr>
        <w:suppressAutoHyphens w:val="0"/>
        <w:ind w:firstLine="709"/>
        <w:jc w:val="both"/>
        <w:rPr>
          <w:rFonts w:ascii="Arial" w:hAnsi="Arial" w:cs="Arial"/>
          <w:szCs w:val="24"/>
          <w:lang w:eastAsia="en-US"/>
        </w:rPr>
      </w:pPr>
      <w:r w:rsidRPr="00EE0365">
        <w:rPr>
          <w:rFonts w:ascii="Arial" w:hAnsi="Arial" w:cs="Arial"/>
          <w:szCs w:val="24"/>
          <w:lang w:eastAsia="en-US"/>
        </w:rPr>
        <w:t xml:space="preserve">Подаци које понуђач оправдано означи као поверљиве биће коришћени само </w:t>
      </w:r>
      <w:r w:rsidR="00181EB1" w:rsidRPr="00EE0365">
        <w:rPr>
          <w:rFonts w:ascii="Arial" w:hAnsi="Arial"/>
        </w:rPr>
        <w:t xml:space="preserve">у току поступка јавне набавке у складу са Позивом </w:t>
      </w:r>
      <w:r w:rsidRPr="00EE0365">
        <w:rPr>
          <w:rFonts w:ascii="Arial" w:hAnsi="Arial" w:cs="Arial"/>
          <w:szCs w:val="24"/>
          <w:lang w:eastAsia="en-US"/>
        </w:rPr>
        <w:t xml:space="preserve">и неће бити доступни ником изван круга лица која су укључена у поступак јавне набавке. Ови подаци неће бити објављени приликом отварања </w:t>
      </w:r>
      <w:r w:rsidR="00A36D3B" w:rsidRPr="00EE0365">
        <w:rPr>
          <w:rFonts w:ascii="Arial" w:hAnsi="Arial" w:cs="Arial"/>
          <w:szCs w:val="24"/>
          <w:lang w:eastAsia="en-US"/>
        </w:rPr>
        <w:t>Понуда</w:t>
      </w:r>
      <w:r w:rsidRPr="00EE0365">
        <w:rPr>
          <w:rFonts w:ascii="Arial" w:hAnsi="Arial" w:cs="Arial"/>
          <w:szCs w:val="24"/>
          <w:lang w:eastAsia="en-US"/>
        </w:rPr>
        <w:t xml:space="preserve"> и у наставку поступка и касније.</w:t>
      </w:r>
    </w:p>
    <w:p w:rsidR="00365432" w:rsidRPr="00EE0365" w:rsidRDefault="00B522AF">
      <w:pPr>
        <w:suppressAutoHyphens w:val="0"/>
        <w:ind w:firstLine="720"/>
        <w:jc w:val="both"/>
        <w:rPr>
          <w:rFonts w:ascii="Arial" w:hAnsi="Arial" w:cs="Arial"/>
          <w:szCs w:val="24"/>
          <w:lang w:eastAsia="en-US"/>
        </w:rPr>
      </w:pPr>
      <w:r w:rsidRPr="00EE0365">
        <w:rPr>
          <w:rFonts w:ascii="Arial" w:hAnsi="Arial" w:cs="Arial"/>
          <w:szCs w:val="24"/>
          <w:lang w:eastAsia="en-US"/>
        </w:rPr>
        <w:t xml:space="preserve">Наручилац може да одбије да пружи информацију која би значила повреду поверљивости података добијених у понуди. </w:t>
      </w:r>
    </w:p>
    <w:p w:rsidR="00365432" w:rsidRPr="00EE0365" w:rsidRDefault="00B522AF">
      <w:pPr>
        <w:suppressAutoHyphens w:val="0"/>
        <w:ind w:firstLine="720"/>
        <w:jc w:val="both"/>
        <w:rPr>
          <w:rFonts w:ascii="Arial" w:hAnsi="Arial" w:cs="Arial"/>
          <w:szCs w:val="24"/>
          <w:lang w:eastAsia="en-US"/>
        </w:rPr>
      </w:pPr>
      <w:r w:rsidRPr="00EE0365">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w:t>
      </w:r>
      <w:r w:rsidR="00181EB1" w:rsidRPr="00EE0365">
        <w:rPr>
          <w:rFonts w:ascii="Arial" w:hAnsi="Arial" w:cs="Arial"/>
          <w:szCs w:val="24"/>
          <w:lang w:eastAsia="en-US"/>
        </w:rPr>
        <w:t>одређени</w:t>
      </w:r>
      <w:r w:rsidRPr="00EE0365">
        <w:rPr>
          <w:rFonts w:ascii="Arial" w:hAnsi="Arial" w:cs="Arial"/>
          <w:szCs w:val="24"/>
          <w:lang w:eastAsia="en-US"/>
        </w:rPr>
        <w:t xml:space="preserve"> као поверљиви. </w:t>
      </w:r>
    </w:p>
    <w:p w:rsidR="00365432" w:rsidRPr="00EE0365" w:rsidRDefault="00B522AF">
      <w:pPr>
        <w:suppressAutoHyphens w:val="0"/>
        <w:ind w:firstLine="720"/>
        <w:jc w:val="both"/>
        <w:rPr>
          <w:rFonts w:ascii="Arial" w:hAnsi="Arial" w:cs="Arial"/>
          <w:szCs w:val="24"/>
          <w:lang w:eastAsia="en-US"/>
        </w:rPr>
      </w:pPr>
      <w:r w:rsidRPr="00EE0365">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rsidR="00365432" w:rsidRPr="00EE0365" w:rsidRDefault="00B522AF">
      <w:pPr>
        <w:suppressAutoHyphens w:val="0"/>
        <w:ind w:firstLine="720"/>
        <w:jc w:val="both"/>
        <w:rPr>
          <w:rFonts w:ascii="Arial" w:hAnsi="Arial" w:cs="Arial"/>
          <w:szCs w:val="24"/>
          <w:lang w:eastAsia="en-US"/>
        </w:rPr>
      </w:pPr>
      <w:r w:rsidRPr="00EE0365">
        <w:rPr>
          <w:rFonts w:ascii="Arial" w:hAnsi="Arial" w:cs="Arial"/>
          <w:szCs w:val="24"/>
          <w:lang w:eastAsia="en-US"/>
        </w:rPr>
        <w:t>Наручилац не одговара за поверљивост података који нису означени на горе</w:t>
      </w:r>
      <w:r w:rsidR="00B36AC8">
        <w:rPr>
          <w:rFonts w:ascii="Arial" w:hAnsi="Arial" w:cs="Arial"/>
          <w:szCs w:val="24"/>
          <w:lang w:eastAsia="en-US"/>
        </w:rPr>
        <w:t xml:space="preserve"> </w:t>
      </w:r>
      <w:r w:rsidRPr="00EE0365">
        <w:rPr>
          <w:rFonts w:ascii="Arial" w:hAnsi="Arial" w:cs="Arial"/>
          <w:szCs w:val="24"/>
          <w:lang w:eastAsia="en-US"/>
        </w:rPr>
        <w:t>наведени начин.</w:t>
      </w:r>
    </w:p>
    <w:p w:rsidR="00365432" w:rsidRPr="00EE0365" w:rsidRDefault="00B522AF">
      <w:pPr>
        <w:suppressAutoHyphens w:val="0"/>
        <w:ind w:firstLine="720"/>
        <w:jc w:val="both"/>
        <w:rPr>
          <w:rFonts w:ascii="Arial" w:hAnsi="Arial" w:cs="Arial"/>
          <w:szCs w:val="24"/>
          <w:lang w:eastAsia="en-US"/>
        </w:rPr>
      </w:pPr>
      <w:r w:rsidRPr="00EE0365">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B522AF" w:rsidRPr="00EE0365" w:rsidRDefault="00B522AF" w:rsidP="00676841">
      <w:pPr>
        <w:suppressAutoHyphens w:val="0"/>
        <w:jc w:val="both"/>
        <w:rPr>
          <w:rFonts w:ascii="Arial" w:hAnsi="Arial" w:cs="Arial"/>
          <w:szCs w:val="24"/>
          <w:lang w:eastAsia="en-US"/>
        </w:rPr>
      </w:pPr>
      <w:r w:rsidRPr="00EE0365">
        <w:rPr>
          <w:rFonts w:ascii="Arial" w:hAnsi="Arial" w:cs="Arial"/>
          <w:szCs w:val="24"/>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65432" w:rsidRPr="00EE0365" w:rsidRDefault="00181EB1">
      <w:pPr>
        <w:ind w:firstLine="709"/>
        <w:jc w:val="both"/>
        <w:rPr>
          <w:rFonts w:ascii="Arial" w:hAnsi="Arial" w:cs="Arial"/>
        </w:rPr>
      </w:pPr>
      <w:r w:rsidRPr="00EE0365">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65432" w:rsidRPr="00EE0365" w:rsidRDefault="00181EB1">
      <w:pPr>
        <w:ind w:firstLine="709"/>
        <w:jc w:val="both"/>
        <w:rPr>
          <w:rFonts w:ascii="Arial" w:hAnsi="Arial" w:cs="Arial"/>
          <w:szCs w:val="24"/>
        </w:rPr>
      </w:pPr>
      <w:r w:rsidRPr="00EE0365">
        <w:rPr>
          <w:rFonts w:ascii="Arial" w:hAnsi="Arial"/>
        </w:rPr>
        <w:lastRenderedPageBreak/>
        <w:t xml:space="preserve">Неће се сматрати </w:t>
      </w:r>
      <w:r w:rsidRPr="00EE0365">
        <w:rPr>
          <w:rFonts w:ascii="Arial" w:hAnsi="Arial" w:cs="Arial"/>
          <w:szCs w:val="24"/>
        </w:rPr>
        <w:t>поверљивим докази о испуњености обавезних услова,</w:t>
      </w:r>
      <w:r w:rsidR="00C155E4" w:rsidRPr="00EE0365">
        <w:rPr>
          <w:rFonts w:ascii="Arial" w:hAnsi="Arial"/>
        </w:rPr>
        <w:t xml:space="preserve"> </w:t>
      </w:r>
      <w:r w:rsidRPr="00EE0365">
        <w:rPr>
          <w:rFonts w:ascii="Arial" w:hAnsi="Arial"/>
        </w:rPr>
        <w:t>цена</w:t>
      </w:r>
      <w:r w:rsidR="00C155E4" w:rsidRPr="00EE0365">
        <w:rPr>
          <w:rFonts w:ascii="Arial" w:hAnsi="Arial"/>
        </w:rPr>
        <w:t xml:space="preserve"> и </w:t>
      </w:r>
      <w:r w:rsidRPr="00EE0365">
        <w:rPr>
          <w:rFonts w:ascii="Arial" w:hAnsi="Arial" w:cs="Arial"/>
          <w:szCs w:val="24"/>
        </w:rPr>
        <w:t>други</w:t>
      </w:r>
      <w:r w:rsidRPr="00EE0365">
        <w:rPr>
          <w:rFonts w:ascii="Arial" w:hAnsi="Arial"/>
        </w:rPr>
        <w:t xml:space="preserve"> подаци</w:t>
      </w:r>
      <w:r w:rsidR="00C155E4" w:rsidRPr="00EE0365">
        <w:rPr>
          <w:rFonts w:ascii="Arial" w:hAnsi="Arial"/>
        </w:rPr>
        <w:t xml:space="preserve"> из </w:t>
      </w:r>
      <w:r w:rsidRPr="00EE0365">
        <w:rPr>
          <w:rFonts w:ascii="Arial" w:hAnsi="Arial"/>
        </w:rPr>
        <w:t>П</w:t>
      </w:r>
      <w:r w:rsidR="00C155E4" w:rsidRPr="00EE0365">
        <w:rPr>
          <w:rFonts w:ascii="Arial" w:hAnsi="Arial"/>
        </w:rPr>
        <w:t xml:space="preserve">онуде који су </w:t>
      </w:r>
      <w:r w:rsidRPr="00EE0365">
        <w:rPr>
          <w:rFonts w:ascii="Arial" w:hAnsi="Arial"/>
        </w:rPr>
        <w:t>од значаја</w:t>
      </w:r>
      <w:r w:rsidR="00C155E4" w:rsidRPr="00EE0365">
        <w:rPr>
          <w:rFonts w:ascii="Arial" w:hAnsi="Arial"/>
        </w:rPr>
        <w:t xml:space="preserve"> за примену </w:t>
      </w:r>
      <w:r w:rsidRPr="00EE0365">
        <w:rPr>
          <w:rFonts w:ascii="Arial" w:hAnsi="Arial" w:cs="Arial"/>
          <w:szCs w:val="24"/>
        </w:rPr>
        <w:t xml:space="preserve">елемената </w:t>
      </w:r>
      <w:r w:rsidR="00C155E4" w:rsidRPr="00EE0365">
        <w:rPr>
          <w:rFonts w:ascii="Arial" w:hAnsi="Arial"/>
        </w:rPr>
        <w:t xml:space="preserve">критеријума и рангирање </w:t>
      </w:r>
      <w:r w:rsidRPr="00EE0365">
        <w:rPr>
          <w:rFonts w:ascii="Arial" w:hAnsi="Arial" w:cs="Arial"/>
          <w:szCs w:val="24"/>
        </w:rPr>
        <w:t xml:space="preserve">Понуде. </w:t>
      </w:r>
    </w:p>
    <w:p w:rsidR="00B522AF" w:rsidRPr="00EE0365" w:rsidRDefault="00B522AF" w:rsidP="003B593D">
      <w:pPr>
        <w:suppressAutoHyphens w:val="0"/>
        <w:ind w:firstLine="360"/>
        <w:jc w:val="both"/>
        <w:rPr>
          <w:rFonts w:ascii="Arial" w:hAnsi="Arial" w:cs="Arial"/>
          <w:szCs w:val="24"/>
          <w:lang w:eastAsia="en-US"/>
        </w:rPr>
      </w:pPr>
    </w:p>
    <w:p w:rsidR="009F1A9E" w:rsidRDefault="00B522AF" w:rsidP="003413BC">
      <w:pPr>
        <w:pStyle w:val="Heading2"/>
        <w:numPr>
          <w:ilvl w:val="1"/>
          <w:numId w:val="39"/>
        </w:numPr>
        <w:rPr>
          <w:sz w:val="24"/>
        </w:rPr>
      </w:pPr>
      <w:bookmarkStart w:id="62" w:name="_Toc393704342"/>
      <w:bookmarkStart w:id="63" w:name="_Toc387313817"/>
      <w:r w:rsidRPr="00EE0365">
        <w:rPr>
          <w:sz w:val="24"/>
        </w:rPr>
        <w:t>ТРОШКОВИ ПОНУДЕ</w:t>
      </w:r>
      <w:bookmarkEnd w:id="62"/>
      <w:bookmarkEnd w:id="63"/>
    </w:p>
    <w:p w:rsidR="00B522AF" w:rsidRPr="00EE0365" w:rsidRDefault="00B522AF" w:rsidP="00136F90">
      <w:pPr>
        <w:suppressAutoHyphens w:val="0"/>
        <w:jc w:val="both"/>
        <w:rPr>
          <w:rFonts w:ascii="Arial" w:hAnsi="Arial" w:cs="Arial"/>
          <w:szCs w:val="24"/>
          <w:lang w:eastAsia="en-US"/>
        </w:rPr>
      </w:pPr>
    </w:p>
    <w:p w:rsidR="00365432" w:rsidRPr="00EE0365" w:rsidRDefault="00F21E7E">
      <w:pPr>
        <w:pStyle w:val="BodyText"/>
        <w:ind w:firstLine="709"/>
        <w:rPr>
          <w:rFonts w:ascii="Arial" w:hAnsi="Arial"/>
        </w:rPr>
      </w:pPr>
      <w:r w:rsidRPr="00EE0365">
        <w:rPr>
          <w:rFonts w:ascii="Arial" w:hAnsi="Arial" w:cs="Arial"/>
          <w:szCs w:val="24"/>
        </w:rPr>
        <w:t xml:space="preserve">Трошкове припреме и подношења понуде сноси искључиво Понуђач и не може тражити од Наручиоца накнаду трошкова </w:t>
      </w:r>
    </w:p>
    <w:p w:rsidR="00365432" w:rsidRPr="00EE0365" w:rsidRDefault="00F21E7E">
      <w:pPr>
        <w:ind w:firstLine="709"/>
        <w:jc w:val="both"/>
        <w:rPr>
          <w:rFonts w:ascii="Arial" w:hAnsi="Arial" w:cs="Arial"/>
          <w:szCs w:val="24"/>
        </w:rPr>
      </w:pPr>
      <w:r w:rsidRPr="00EE0365">
        <w:rPr>
          <w:rFonts w:ascii="Arial" w:hAnsi="Arial" w:cs="Arial"/>
          <w:szCs w:val="24"/>
        </w:rPr>
        <w:t>Понуђач може да у оквиру понуде достави укупан износ и структуру трошкова припремања понуде.</w:t>
      </w:r>
    </w:p>
    <w:p w:rsidR="00AC24F2" w:rsidRPr="00EE0365" w:rsidRDefault="00AC24F2" w:rsidP="00AC24F2">
      <w:pPr>
        <w:ind w:firstLine="709"/>
        <w:jc w:val="both"/>
        <w:rPr>
          <w:rFonts w:ascii="Arial" w:hAnsi="Arial" w:cs="Arial"/>
          <w:szCs w:val="24"/>
        </w:rPr>
      </w:pPr>
      <w:r w:rsidRPr="00EE0365">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7058D" w:rsidRPr="00EE0365" w:rsidRDefault="0027058D" w:rsidP="007F151A">
      <w:pPr>
        <w:ind w:firstLine="709"/>
        <w:jc w:val="both"/>
      </w:pPr>
    </w:p>
    <w:p w:rsidR="009F1A9E" w:rsidRDefault="00B522AF" w:rsidP="003413BC">
      <w:pPr>
        <w:pStyle w:val="Heading2"/>
        <w:numPr>
          <w:ilvl w:val="1"/>
          <w:numId w:val="39"/>
        </w:numPr>
        <w:rPr>
          <w:sz w:val="24"/>
        </w:rPr>
      </w:pPr>
      <w:bookmarkStart w:id="64" w:name="_Toc393704343"/>
      <w:bookmarkStart w:id="65" w:name="_Toc387313818"/>
      <w:r w:rsidRPr="00EE0365">
        <w:rPr>
          <w:sz w:val="24"/>
        </w:rPr>
        <w:t>ОБРАЗАЦ СТРУКТУРЕ ЦЕНЕ</w:t>
      </w:r>
      <w:bookmarkEnd w:id="64"/>
      <w:bookmarkEnd w:id="65"/>
    </w:p>
    <w:p w:rsidR="00B522AF" w:rsidRPr="00EE0365" w:rsidRDefault="00B522AF" w:rsidP="00854861">
      <w:pPr>
        <w:jc w:val="both"/>
        <w:rPr>
          <w:rFonts w:ascii="Arial" w:hAnsi="Arial" w:cs="Arial"/>
        </w:rPr>
      </w:pPr>
    </w:p>
    <w:p w:rsidR="00365432" w:rsidRPr="00EE0365" w:rsidRDefault="00B522AF">
      <w:pPr>
        <w:ind w:firstLine="709"/>
        <w:jc w:val="both"/>
        <w:rPr>
          <w:rFonts w:ascii="Arial" w:hAnsi="Arial" w:cs="Arial"/>
        </w:rPr>
      </w:pPr>
      <w:r w:rsidRPr="00EE0365">
        <w:rPr>
          <w:rFonts w:ascii="Arial" w:hAnsi="Arial" w:cs="Arial"/>
        </w:rPr>
        <w:t>Структуру цене понуђач наводи тако што попуњава, потписује и оверава печатом Образац 5. из Конкурсне документације.</w:t>
      </w:r>
    </w:p>
    <w:p w:rsidR="00DD633E" w:rsidRPr="00EE0365" w:rsidRDefault="00DD633E">
      <w:pPr>
        <w:jc w:val="both"/>
        <w:rPr>
          <w:rFonts w:ascii="Arial" w:hAnsi="Arial" w:cs="Arial"/>
        </w:rPr>
      </w:pPr>
    </w:p>
    <w:p w:rsidR="009F1A9E" w:rsidRDefault="00B522AF" w:rsidP="003413BC">
      <w:pPr>
        <w:pStyle w:val="Heading2"/>
        <w:numPr>
          <w:ilvl w:val="1"/>
          <w:numId w:val="39"/>
        </w:numPr>
        <w:rPr>
          <w:sz w:val="24"/>
        </w:rPr>
      </w:pPr>
      <w:bookmarkStart w:id="66" w:name="_Toc393704344"/>
      <w:bookmarkStart w:id="67" w:name="_Toc387313819"/>
      <w:r w:rsidRPr="00EE0365">
        <w:rPr>
          <w:sz w:val="24"/>
        </w:rPr>
        <w:t>МОДЕЛ УГОВОРА</w:t>
      </w:r>
      <w:bookmarkEnd w:id="66"/>
      <w:bookmarkEnd w:id="67"/>
    </w:p>
    <w:p w:rsidR="00B522AF" w:rsidRPr="00EE0365" w:rsidRDefault="00B522AF" w:rsidP="00B60B93">
      <w:pPr>
        <w:jc w:val="both"/>
        <w:rPr>
          <w:rFonts w:ascii="Arial" w:hAnsi="Arial" w:cs="Arial"/>
        </w:rPr>
      </w:pPr>
    </w:p>
    <w:p w:rsidR="00E13751" w:rsidRDefault="00F21E7E">
      <w:pPr>
        <w:tabs>
          <w:tab w:val="left" w:pos="709"/>
          <w:tab w:val="center" w:pos="7938"/>
        </w:tabs>
        <w:jc w:val="both"/>
        <w:rPr>
          <w:rFonts w:ascii="Arial" w:hAnsi="Arial"/>
        </w:rPr>
      </w:pPr>
      <w:r w:rsidRPr="00EE0365">
        <w:rPr>
          <w:rFonts w:ascii="Arial" w:hAnsi="Arial" w:cs="Arial"/>
          <w:szCs w:val="24"/>
        </w:rPr>
        <w:tab/>
      </w:r>
      <w:r w:rsidR="00E13751">
        <w:rPr>
          <w:rFonts w:ascii="Arial" w:hAnsi="Arial"/>
        </w:rPr>
        <w:t xml:space="preserve">Понуђач </w:t>
      </w:r>
      <w:r w:rsidR="00B32768">
        <w:rPr>
          <w:rFonts w:ascii="Arial" w:hAnsi="Arial"/>
          <w:lang w:val="sr-Latn-CS"/>
        </w:rPr>
        <w:t xml:space="preserve">je у обавези да </w:t>
      </w:r>
      <w:r w:rsidR="00E13751">
        <w:rPr>
          <w:rFonts w:ascii="Arial" w:hAnsi="Arial"/>
        </w:rPr>
        <w:t>у понуди поднос</w:t>
      </w:r>
      <w:r w:rsidR="00B32768">
        <w:rPr>
          <w:rFonts w:ascii="Arial" w:hAnsi="Arial"/>
        </w:rPr>
        <w:t>е</w:t>
      </w:r>
      <w:r w:rsidR="00E13751">
        <w:rPr>
          <w:rFonts w:ascii="Arial" w:hAnsi="Arial"/>
        </w:rPr>
        <w:t xml:space="preserve"> </w:t>
      </w:r>
      <w:r w:rsidR="00E13751" w:rsidRPr="001A1B40">
        <w:rPr>
          <w:rFonts w:ascii="Arial" w:hAnsi="Arial"/>
        </w:rPr>
        <w:t xml:space="preserve">потписан и печатом оверен </w:t>
      </w:r>
      <w:r w:rsidR="00E13751">
        <w:rPr>
          <w:rFonts w:ascii="Arial" w:hAnsi="Arial"/>
        </w:rPr>
        <w:t xml:space="preserve">образац </w:t>
      </w:r>
      <w:r w:rsidR="00E13751" w:rsidRPr="001A1B40">
        <w:rPr>
          <w:rFonts w:ascii="Arial" w:hAnsi="Arial"/>
        </w:rPr>
        <w:t>„Модел уговора“</w:t>
      </w:r>
      <w:r w:rsidR="00E13751">
        <w:rPr>
          <w:rFonts w:ascii="Arial" w:hAnsi="Arial"/>
        </w:rPr>
        <w:t>.</w:t>
      </w:r>
      <w:r w:rsidR="00E13751" w:rsidRPr="001A1B40">
        <w:rPr>
          <w:rFonts w:ascii="Arial" w:hAnsi="Arial"/>
        </w:rPr>
        <w:t xml:space="preserve"> </w:t>
      </w:r>
      <w:r w:rsidR="00E13751">
        <w:rPr>
          <w:rFonts w:ascii="Arial" w:hAnsi="Arial"/>
        </w:rPr>
        <w:t>М</w:t>
      </w:r>
      <w:r w:rsidR="00E13751" w:rsidRPr="001A1B40">
        <w:rPr>
          <w:rFonts w:ascii="Arial" w:hAnsi="Arial"/>
        </w:rPr>
        <w:t xml:space="preserve">огућност измена и допуна Модела уговора датог у овој Kонкурсној документацији не постоји, те га понуђачи морају у понуди доставити </w:t>
      </w:r>
      <w:r w:rsidR="00B32768">
        <w:rPr>
          <w:rFonts w:ascii="Arial" w:hAnsi="Arial"/>
        </w:rPr>
        <w:t>потписаног и овереног</w:t>
      </w:r>
      <w:r w:rsidR="00E13751" w:rsidRPr="001A1B40">
        <w:rPr>
          <w:rFonts w:ascii="Arial" w:hAnsi="Arial"/>
        </w:rPr>
        <w:t xml:space="preserve"> у неизмењеном облику</w:t>
      </w:r>
      <w:r w:rsidR="00E13751">
        <w:rPr>
          <w:rFonts w:ascii="Arial" w:hAnsi="Arial"/>
        </w:rPr>
        <w:t>.</w:t>
      </w:r>
    </w:p>
    <w:p w:rsidR="00F21E7E" w:rsidRPr="00EE0365" w:rsidRDefault="00E13751" w:rsidP="00F21E7E">
      <w:pPr>
        <w:tabs>
          <w:tab w:val="left" w:pos="709"/>
          <w:tab w:val="center" w:pos="7938"/>
        </w:tabs>
        <w:jc w:val="both"/>
        <w:rPr>
          <w:rFonts w:ascii="Arial" w:hAnsi="Arial"/>
        </w:rPr>
      </w:pPr>
      <w:r>
        <w:rPr>
          <w:rFonts w:ascii="Arial" w:hAnsi="Arial"/>
        </w:rPr>
        <w:tab/>
      </w:r>
      <w:r w:rsidR="00C155E4" w:rsidRPr="00EE0365">
        <w:rPr>
          <w:rFonts w:ascii="Arial" w:hAnsi="Arial"/>
        </w:rPr>
        <w:t xml:space="preserve">У складу са </w:t>
      </w:r>
      <w:r w:rsidR="00F21E7E" w:rsidRPr="00EE0365">
        <w:rPr>
          <w:rFonts w:ascii="Arial" w:hAnsi="Arial" w:cs="Arial"/>
          <w:szCs w:val="24"/>
        </w:rPr>
        <w:t>датим</w:t>
      </w:r>
      <w:r w:rsidR="00C155E4" w:rsidRPr="00EE0365">
        <w:rPr>
          <w:rFonts w:ascii="Arial" w:hAnsi="Arial"/>
        </w:rPr>
        <w:t xml:space="preserve"> Моделом уговора (</w:t>
      </w:r>
      <w:r w:rsidR="00F21E7E" w:rsidRPr="00EE0365">
        <w:rPr>
          <w:rFonts w:ascii="Arial" w:hAnsi="Arial"/>
        </w:rPr>
        <w:t>Обра</w:t>
      </w:r>
      <w:r w:rsidR="00F21E7E" w:rsidRPr="00EE0365">
        <w:rPr>
          <w:rFonts w:ascii="Arial" w:hAnsi="Arial" w:cs="Arial"/>
          <w:szCs w:val="24"/>
        </w:rPr>
        <w:t>зац</w:t>
      </w:r>
      <w:r w:rsidR="00F21E7E" w:rsidRPr="00EE0365">
        <w:rPr>
          <w:rFonts w:ascii="Arial" w:hAnsi="Arial"/>
        </w:rPr>
        <w:t xml:space="preserve"> </w:t>
      </w:r>
      <w:r w:rsidR="00F21E7E" w:rsidRPr="00EE0365">
        <w:rPr>
          <w:rFonts w:ascii="Arial" w:hAnsi="Arial" w:cs="Arial"/>
          <w:szCs w:val="24"/>
        </w:rPr>
        <w:t>6.</w:t>
      </w:r>
      <w:r w:rsidR="00F21E7E" w:rsidRPr="00EE0365">
        <w:rPr>
          <w:rFonts w:ascii="Arial" w:hAnsi="Arial"/>
        </w:rPr>
        <w:t xml:space="preserve"> из конкурсне документације)</w:t>
      </w:r>
      <w:r w:rsidR="00C155E4" w:rsidRPr="00EE0365">
        <w:rPr>
          <w:rFonts w:ascii="Arial" w:hAnsi="Arial"/>
        </w:rPr>
        <w:t xml:space="preserve"> и елементима најповољније </w:t>
      </w:r>
      <w:r w:rsidR="00F21E7E" w:rsidRPr="00EE0365">
        <w:rPr>
          <w:rFonts w:ascii="Arial" w:hAnsi="Arial" w:cs="Arial"/>
          <w:szCs w:val="24"/>
        </w:rPr>
        <w:t>понуде биће</w:t>
      </w:r>
      <w:r w:rsidR="00C155E4" w:rsidRPr="00EE0365">
        <w:rPr>
          <w:rFonts w:ascii="Arial" w:hAnsi="Arial"/>
        </w:rPr>
        <w:t xml:space="preserve"> закључен</w:t>
      </w:r>
      <w:r w:rsidR="00F21E7E" w:rsidRPr="00EE0365">
        <w:rPr>
          <w:rFonts w:ascii="Arial" w:hAnsi="Arial" w:cs="Arial"/>
          <w:szCs w:val="24"/>
        </w:rPr>
        <w:t xml:space="preserve"> Уговор о јавној </w:t>
      </w:r>
      <w:r w:rsidR="00F21E7E" w:rsidRPr="00A2655E">
        <w:rPr>
          <w:rFonts w:ascii="Arial" w:hAnsi="Arial" w:cs="Arial"/>
          <w:szCs w:val="24"/>
        </w:rPr>
        <w:t>набавци.</w:t>
      </w:r>
      <w:r w:rsidR="00F21E7E" w:rsidRPr="00A2655E">
        <w:rPr>
          <w:rFonts w:ascii="Arial" w:hAnsi="Arial"/>
        </w:rPr>
        <w:tab/>
        <w:t>.</w:t>
      </w:r>
    </w:p>
    <w:p w:rsidR="008B10B8" w:rsidRPr="00EE0365" w:rsidRDefault="008B10B8" w:rsidP="002D0E8B">
      <w:pPr>
        <w:pStyle w:val="NoSpacing"/>
      </w:pPr>
    </w:p>
    <w:p w:rsidR="009F1A9E" w:rsidRDefault="00CA514E" w:rsidP="003413BC">
      <w:pPr>
        <w:pStyle w:val="Heading2"/>
        <w:numPr>
          <w:ilvl w:val="1"/>
          <w:numId w:val="39"/>
        </w:numPr>
        <w:rPr>
          <w:rFonts w:cs="Arial"/>
          <w:sz w:val="24"/>
          <w:szCs w:val="24"/>
        </w:rPr>
      </w:pPr>
      <w:bookmarkStart w:id="68" w:name="_Toc393704345"/>
      <w:bookmarkStart w:id="69" w:name="_Toc387313820"/>
      <w:r w:rsidRPr="00EE0365">
        <w:rPr>
          <w:rFonts w:eastAsia="TimesNewRomanPSMT" w:cs="Arial"/>
          <w:bCs/>
          <w:iCs/>
          <w:caps/>
          <w:sz w:val="24"/>
          <w:szCs w:val="24"/>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68"/>
      <w:bookmarkEnd w:id="69"/>
      <w:r w:rsidRPr="00EE0365">
        <w:rPr>
          <w:rFonts w:eastAsia="TimesNewRomanPSMT" w:cs="Arial"/>
          <w:bCs/>
          <w:iCs/>
          <w:caps/>
          <w:sz w:val="24"/>
          <w:szCs w:val="24"/>
        </w:rPr>
        <w:t xml:space="preserve"> </w:t>
      </w:r>
    </w:p>
    <w:p w:rsidR="00CA514E" w:rsidRPr="00EE0365" w:rsidRDefault="00CA514E" w:rsidP="00CA514E">
      <w:pPr>
        <w:pStyle w:val="ListParagraph"/>
        <w:tabs>
          <w:tab w:val="left" w:pos="709"/>
        </w:tabs>
        <w:suppressAutoHyphens/>
        <w:spacing w:after="0" w:line="240" w:lineRule="auto"/>
        <w:ind w:left="0"/>
        <w:jc w:val="both"/>
        <w:rPr>
          <w:rFonts w:ascii="Arial" w:hAnsi="Arial" w:cs="Arial"/>
          <w:sz w:val="24"/>
          <w:szCs w:val="24"/>
        </w:rPr>
      </w:pPr>
    </w:p>
    <w:p w:rsidR="00CA514E" w:rsidRPr="00EE0365" w:rsidRDefault="00CA514E" w:rsidP="00CA514E">
      <w:pPr>
        <w:pStyle w:val="ListParagraph"/>
        <w:tabs>
          <w:tab w:val="left" w:pos="709"/>
        </w:tabs>
        <w:suppressAutoHyphens/>
        <w:spacing w:after="0" w:line="240" w:lineRule="auto"/>
        <w:ind w:left="0"/>
        <w:jc w:val="both"/>
        <w:rPr>
          <w:rFonts w:ascii="Arial" w:hAnsi="Arial" w:cs="Arial"/>
          <w:sz w:val="24"/>
          <w:szCs w:val="24"/>
        </w:rPr>
      </w:pPr>
      <w:r w:rsidRPr="00EE0365">
        <w:rPr>
          <w:rFonts w:ascii="Arial" w:hAnsi="Arial" w:cs="Arial"/>
          <w:sz w:val="24"/>
          <w:szCs w:val="24"/>
        </w:rPr>
        <w:tab/>
        <w:t>Понуђачи могу благовремено добити исправне податке о пореским обавезама, заштити животне средине, заштити при запошљавању и</w:t>
      </w:r>
      <w:r w:rsidR="00B36AC8">
        <w:rPr>
          <w:rFonts w:ascii="Arial" w:hAnsi="Arial" w:cs="Arial"/>
          <w:sz w:val="24"/>
          <w:szCs w:val="24"/>
        </w:rPr>
        <w:t xml:space="preserve"> </w:t>
      </w:r>
      <w:r w:rsidRPr="00EE0365">
        <w:rPr>
          <w:rFonts w:ascii="Arial" w:hAnsi="Arial" w:cs="Arial"/>
          <w:sz w:val="24"/>
          <w:szCs w:val="24"/>
        </w:rPr>
        <w:t>условима рада на следећим адресама:</w:t>
      </w:r>
    </w:p>
    <w:p w:rsidR="0074218A" w:rsidRPr="00EE0365" w:rsidRDefault="0074218A" w:rsidP="00CA514E">
      <w:pPr>
        <w:pStyle w:val="ListParagraph"/>
        <w:tabs>
          <w:tab w:val="left" w:pos="709"/>
        </w:tabs>
        <w:suppressAutoHyphens/>
        <w:spacing w:after="0" w:line="240" w:lineRule="auto"/>
        <w:ind w:left="0"/>
        <w:jc w:val="both"/>
        <w:rPr>
          <w:rFonts w:ascii="Arial" w:hAnsi="Arial" w:cs="Arial"/>
          <w:sz w:val="24"/>
          <w:szCs w:val="24"/>
        </w:rPr>
      </w:pPr>
    </w:p>
    <w:p w:rsidR="009452DD" w:rsidRPr="00EE0365" w:rsidRDefault="00CA514E" w:rsidP="00923947">
      <w:pPr>
        <w:pStyle w:val="ListParagraph"/>
        <w:numPr>
          <w:ilvl w:val="0"/>
          <w:numId w:val="23"/>
        </w:numPr>
        <w:tabs>
          <w:tab w:val="left" w:pos="709"/>
        </w:tabs>
        <w:suppressAutoHyphens/>
        <w:spacing w:after="0" w:line="240" w:lineRule="auto"/>
        <w:ind w:left="714" w:hanging="357"/>
        <w:jc w:val="both"/>
        <w:rPr>
          <w:rFonts w:ascii="Arial" w:hAnsi="Arial" w:cs="Arial"/>
          <w:sz w:val="24"/>
          <w:szCs w:val="24"/>
        </w:rPr>
      </w:pPr>
      <w:r w:rsidRPr="00EE0365">
        <w:rPr>
          <w:rFonts w:ascii="Arial" w:hAnsi="Arial" w:cs="Arial"/>
          <w:sz w:val="24"/>
          <w:szCs w:val="24"/>
        </w:rPr>
        <w:t xml:space="preserve">Пореске обавезе: Министарство финансија - Пореска управа, Саве Машковића 3-5, Београд; </w:t>
      </w:r>
      <w:hyperlink r:id="rId115" w:history="1">
        <w:r w:rsidR="00BE5288" w:rsidRPr="00EE0365">
          <w:rPr>
            <w:rStyle w:val="Hyperlink"/>
            <w:rFonts w:ascii="Arial" w:hAnsi="Arial" w:cs="Arial"/>
            <w:sz w:val="24"/>
            <w:szCs w:val="24"/>
          </w:rPr>
          <w:t>www.poreskauprava.gov.rs</w:t>
        </w:r>
      </w:hyperlink>
    </w:p>
    <w:p w:rsidR="009452DD" w:rsidRPr="00EE0365" w:rsidRDefault="00CA514E" w:rsidP="00923947">
      <w:pPr>
        <w:pStyle w:val="ListParagraph"/>
        <w:numPr>
          <w:ilvl w:val="0"/>
          <w:numId w:val="23"/>
        </w:numPr>
        <w:tabs>
          <w:tab w:val="left" w:pos="709"/>
        </w:tabs>
        <w:suppressAutoHyphens/>
        <w:spacing w:after="0" w:line="240" w:lineRule="auto"/>
        <w:ind w:left="714" w:hanging="357"/>
        <w:jc w:val="both"/>
        <w:rPr>
          <w:rFonts w:ascii="Arial" w:hAnsi="Arial" w:cs="Arial"/>
          <w:sz w:val="24"/>
          <w:szCs w:val="24"/>
        </w:rPr>
      </w:pPr>
      <w:r w:rsidRPr="00EE0365">
        <w:rPr>
          <w:rFonts w:ascii="Arial" w:hAnsi="Arial" w:cs="Arial"/>
          <w:sz w:val="24"/>
          <w:szCs w:val="24"/>
        </w:rPr>
        <w:t>Заштита животне средине</w:t>
      </w:r>
      <w:r w:rsidRPr="00EE0365">
        <w:rPr>
          <w:rFonts w:ascii="Arial" w:hAnsi="Arial" w:cs="Arial"/>
          <w:sz w:val="24"/>
          <w:szCs w:val="24"/>
          <w:u w:val="single"/>
        </w:rPr>
        <w:t>:</w:t>
      </w:r>
      <w:r w:rsidRPr="00EE0365">
        <w:rPr>
          <w:rFonts w:ascii="Arial" w:hAnsi="Arial" w:cs="Arial"/>
          <w:sz w:val="24"/>
          <w:szCs w:val="24"/>
        </w:rPr>
        <w:t xml:space="preserve"> Министарство енергетике, развоја и заштите животне средине, Немањина 22-26, Београд, </w:t>
      </w:r>
      <w:hyperlink r:id="rId116" w:history="1">
        <w:r w:rsidRPr="00EE0365">
          <w:rPr>
            <w:rStyle w:val="Hyperlink"/>
            <w:rFonts w:ascii="Arial" w:hAnsi="Arial" w:cs="Arial"/>
            <w:sz w:val="24"/>
            <w:szCs w:val="24"/>
          </w:rPr>
          <w:t>www.merz.gov.rs</w:t>
        </w:r>
      </w:hyperlink>
      <w:r w:rsidRPr="00EE0365">
        <w:rPr>
          <w:rFonts w:ascii="Arial" w:hAnsi="Arial" w:cs="Arial"/>
          <w:sz w:val="24"/>
          <w:szCs w:val="24"/>
        </w:rPr>
        <w:t xml:space="preserve"> </w:t>
      </w:r>
    </w:p>
    <w:p w:rsidR="009452DD" w:rsidRPr="00EE0365" w:rsidRDefault="0074218A" w:rsidP="00923947">
      <w:pPr>
        <w:pStyle w:val="NoSpacing"/>
        <w:numPr>
          <w:ilvl w:val="0"/>
          <w:numId w:val="23"/>
        </w:numPr>
        <w:rPr>
          <w:rFonts w:ascii="Arial" w:hAnsi="Arial" w:cs="Arial"/>
        </w:rPr>
      </w:pPr>
      <w:bookmarkStart w:id="70" w:name="_Toc378503269"/>
      <w:bookmarkStart w:id="71" w:name="_Toc378841521"/>
      <w:bookmarkStart w:id="72" w:name="_Toc378843814"/>
      <w:bookmarkStart w:id="73" w:name="_Toc379023250"/>
      <w:bookmarkStart w:id="74" w:name="_Toc379023363"/>
      <w:r w:rsidRPr="00EE0365">
        <w:rPr>
          <w:rFonts w:ascii="Arial" w:hAnsi="Arial" w:cs="Arial"/>
        </w:rPr>
        <w:t xml:space="preserve">Агенција за заштиту животне средине, Руже Јовановића 27а, 11160 Београд , Република Србија, </w:t>
      </w:r>
      <w:hyperlink r:id="rId117" w:history="1">
        <w:r w:rsidRPr="00EE0365">
          <w:rPr>
            <w:rStyle w:val="Hyperlink"/>
            <w:rFonts w:ascii="Arial" w:hAnsi="Arial" w:cs="Arial"/>
            <w:szCs w:val="24"/>
          </w:rPr>
          <w:t>http://www.sepa.gov.rs</w:t>
        </w:r>
        <w:bookmarkEnd w:id="70"/>
        <w:bookmarkEnd w:id="71"/>
        <w:bookmarkEnd w:id="72"/>
        <w:bookmarkEnd w:id="73"/>
        <w:bookmarkEnd w:id="74"/>
      </w:hyperlink>
    </w:p>
    <w:p w:rsidR="009452DD" w:rsidRPr="00EE0365" w:rsidRDefault="00CA514E" w:rsidP="00923947">
      <w:pPr>
        <w:pStyle w:val="ListParagraph"/>
        <w:numPr>
          <w:ilvl w:val="0"/>
          <w:numId w:val="23"/>
        </w:numPr>
        <w:tabs>
          <w:tab w:val="left" w:pos="709"/>
        </w:tabs>
        <w:suppressAutoHyphens/>
        <w:spacing w:after="0" w:line="240" w:lineRule="auto"/>
        <w:ind w:left="714" w:hanging="357"/>
        <w:jc w:val="both"/>
        <w:rPr>
          <w:rFonts w:ascii="Arial" w:hAnsi="Arial" w:cs="Arial"/>
          <w:sz w:val="24"/>
          <w:szCs w:val="24"/>
        </w:rPr>
      </w:pPr>
      <w:r w:rsidRPr="00EE0365">
        <w:rPr>
          <w:rFonts w:ascii="Arial" w:hAnsi="Arial" w:cs="Arial"/>
          <w:sz w:val="24"/>
          <w:szCs w:val="24"/>
        </w:rPr>
        <w:t xml:space="preserve">Заштита при запошљавању и условима рада: Министарство рада, запошљавања и социјалне политике, Немањина 22-26, Београд; </w:t>
      </w:r>
      <w:hyperlink r:id="rId118" w:history="1">
        <w:r w:rsidRPr="00EE0365">
          <w:rPr>
            <w:rStyle w:val="Hyperlink"/>
            <w:rFonts w:ascii="Arial" w:hAnsi="Arial" w:cs="Arial"/>
            <w:sz w:val="24"/>
            <w:szCs w:val="24"/>
          </w:rPr>
          <w:t>www.minrzs.gov.rs</w:t>
        </w:r>
      </w:hyperlink>
    </w:p>
    <w:p w:rsidR="009452DD" w:rsidRPr="00EE0365" w:rsidRDefault="0074218A" w:rsidP="00923947">
      <w:pPr>
        <w:pStyle w:val="ListParagraph"/>
        <w:numPr>
          <w:ilvl w:val="0"/>
          <w:numId w:val="23"/>
        </w:numPr>
        <w:spacing w:after="0" w:line="240" w:lineRule="auto"/>
        <w:ind w:left="714" w:hanging="357"/>
        <w:jc w:val="both"/>
        <w:rPr>
          <w:rFonts w:ascii="Arial" w:hAnsi="Arial" w:cs="Arial"/>
          <w:sz w:val="24"/>
          <w:szCs w:val="24"/>
        </w:rPr>
      </w:pPr>
      <w:r w:rsidRPr="00EE0365">
        <w:rPr>
          <w:rFonts w:ascii="Arial" w:hAnsi="Arial" w:cs="Arial"/>
          <w:sz w:val="24"/>
          <w:szCs w:val="24"/>
        </w:rPr>
        <w:t xml:space="preserve">Завод за социјално осигурање, Булевар уметности 10, 11070 Нови Београд, Република Србија, </w:t>
      </w:r>
      <w:hyperlink r:id="rId119" w:history="1">
        <w:r w:rsidRPr="00EE0365">
          <w:rPr>
            <w:rStyle w:val="Hyperlink"/>
            <w:rFonts w:ascii="Arial" w:hAnsi="Arial" w:cs="Arial"/>
            <w:sz w:val="24"/>
            <w:szCs w:val="24"/>
          </w:rPr>
          <w:t>http://www.zso.gov.rs</w:t>
        </w:r>
      </w:hyperlink>
    </w:p>
    <w:p w:rsidR="00504FBF" w:rsidRDefault="00504FBF">
      <w:pPr>
        <w:suppressAutoHyphens w:val="0"/>
      </w:pPr>
      <w:r>
        <w:br w:type="page"/>
      </w:r>
    </w:p>
    <w:p w:rsidR="009F1A9E" w:rsidRDefault="00B522AF" w:rsidP="003413BC">
      <w:pPr>
        <w:pStyle w:val="Heading2"/>
        <w:numPr>
          <w:ilvl w:val="1"/>
          <w:numId w:val="39"/>
        </w:numPr>
        <w:rPr>
          <w:sz w:val="24"/>
        </w:rPr>
      </w:pPr>
      <w:bookmarkStart w:id="75" w:name="_Toc393704346"/>
      <w:bookmarkStart w:id="76" w:name="_Toc387313821"/>
      <w:r w:rsidRPr="00EE0365">
        <w:rPr>
          <w:sz w:val="24"/>
        </w:rPr>
        <w:lastRenderedPageBreak/>
        <w:t>РАЗЛОЗИ ЗА ОДБИЈАЊЕ ПОНУДЕ И ОБУСТАВУ ПОСТУПКА</w:t>
      </w:r>
      <w:bookmarkEnd w:id="75"/>
      <w:bookmarkEnd w:id="76"/>
    </w:p>
    <w:p w:rsidR="00B522AF" w:rsidRPr="00EE0365" w:rsidRDefault="00B522AF" w:rsidP="00B60B93">
      <w:pPr>
        <w:rPr>
          <w:rFonts w:ascii="Arial" w:hAnsi="Arial" w:cs="Arial"/>
        </w:rPr>
      </w:pPr>
    </w:p>
    <w:p w:rsidR="00365432" w:rsidRPr="00EE0365" w:rsidRDefault="00056372">
      <w:pPr>
        <w:tabs>
          <w:tab w:val="left" w:pos="709"/>
        </w:tabs>
        <w:jc w:val="both"/>
        <w:rPr>
          <w:rFonts w:ascii="Arial" w:hAnsi="Arial"/>
        </w:rPr>
      </w:pPr>
      <w:r w:rsidRPr="00EE0365">
        <w:rPr>
          <w:rFonts w:ascii="Arial" w:hAnsi="Arial"/>
        </w:rPr>
        <w:tab/>
        <w:t>У поступку јавне набавке Наручилац ће одбити неприхватљиву понуду у складу са чланом 107. Закона.</w:t>
      </w:r>
    </w:p>
    <w:p w:rsidR="00365432" w:rsidRPr="00EE0365" w:rsidRDefault="00056372">
      <w:pPr>
        <w:tabs>
          <w:tab w:val="left" w:pos="709"/>
          <w:tab w:val="left" w:pos="851"/>
        </w:tabs>
        <w:jc w:val="both"/>
        <w:rPr>
          <w:rFonts w:ascii="Arial" w:hAnsi="Arial"/>
        </w:rPr>
      </w:pPr>
      <w:r w:rsidRPr="00EE0365">
        <w:rPr>
          <w:rFonts w:ascii="Arial" w:hAnsi="Arial"/>
        </w:rPr>
        <w:tab/>
        <w:t>Наручилац ће донети одлуку о обустави поступка јавне набавке у складу са чланом 109. Закона.</w:t>
      </w:r>
    </w:p>
    <w:p w:rsidR="00365432" w:rsidRPr="00EE0365" w:rsidRDefault="00056372">
      <w:pPr>
        <w:tabs>
          <w:tab w:val="left" w:pos="709"/>
          <w:tab w:val="left" w:pos="851"/>
        </w:tabs>
        <w:jc w:val="both"/>
        <w:rPr>
          <w:rFonts w:ascii="Arial" w:hAnsi="Arial"/>
        </w:rPr>
      </w:pPr>
      <w:r w:rsidRPr="00EE0365">
        <w:rPr>
          <w:rFonts w:ascii="Arial" w:hAnsi="Arial"/>
        </w:rPr>
        <w:tab/>
        <w:t xml:space="preserve">У случају обуставе поступка јавне набавке, </w:t>
      </w:r>
      <w:r w:rsidRPr="00EE0365">
        <w:rPr>
          <w:rFonts w:ascii="Arial" w:hAnsi="Arial" w:cs="Arial"/>
          <w:szCs w:val="24"/>
        </w:rPr>
        <w:t>Н</w:t>
      </w:r>
      <w:r w:rsidRPr="00EE0365">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EE0365">
        <w:rPr>
          <w:rFonts w:ascii="Arial" w:hAnsi="Arial" w:cs="Arial"/>
          <w:szCs w:val="24"/>
        </w:rPr>
        <w:t>Н</w:t>
      </w:r>
      <w:r w:rsidRPr="00EE0365">
        <w:rPr>
          <w:rFonts w:ascii="Arial" w:hAnsi="Arial"/>
        </w:rPr>
        <w:t>аручилац био упозорен на могућност наступања штете.</w:t>
      </w:r>
    </w:p>
    <w:p w:rsidR="00B522AF" w:rsidRPr="00EE0365" w:rsidRDefault="00B522AF" w:rsidP="00B60B93">
      <w:pPr>
        <w:jc w:val="both"/>
        <w:rPr>
          <w:rFonts w:ascii="Arial" w:hAnsi="Arial" w:cs="Arial"/>
        </w:rPr>
      </w:pPr>
      <w:r w:rsidRPr="00EE0365">
        <w:rPr>
          <w:rFonts w:ascii="Arial" w:hAnsi="Arial" w:cs="Arial"/>
        </w:rPr>
        <w:tab/>
      </w:r>
    </w:p>
    <w:p w:rsidR="009F1A9E" w:rsidRDefault="00B522AF" w:rsidP="003413BC">
      <w:pPr>
        <w:pStyle w:val="Heading2"/>
        <w:numPr>
          <w:ilvl w:val="1"/>
          <w:numId w:val="39"/>
        </w:numPr>
        <w:rPr>
          <w:sz w:val="24"/>
        </w:rPr>
      </w:pPr>
      <w:bookmarkStart w:id="77" w:name="_Toc393704347"/>
      <w:bookmarkStart w:id="78" w:name="_Toc387313822"/>
      <w:r w:rsidRPr="00EE0365">
        <w:rPr>
          <w:sz w:val="24"/>
        </w:rPr>
        <w:t>ПОДАЦИ О САДРЖИНИ ПОНУДЕ</w:t>
      </w:r>
      <w:bookmarkEnd w:id="77"/>
      <w:bookmarkEnd w:id="78"/>
    </w:p>
    <w:p w:rsidR="00E4328E" w:rsidRPr="00EE0365" w:rsidRDefault="00E4328E" w:rsidP="00AF3809">
      <w:pPr>
        <w:ind w:firstLine="360"/>
        <w:jc w:val="both"/>
        <w:rPr>
          <w:rFonts w:ascii="Arial" w:hAnsi="Arial" w:cs="Arial"/>
        </w:rPr>
      </w:pPr>
    </w:p>
    <w:p w:rsidR="00365432" w:rsidRPr="00EE0365" w:rsidRDefault="00056372">
      <w:pPr>
        <w:ind w:firstLine="720"/>
        <w:jc w:val="both"/>
        <w:rPr>
          <w:rFonts w:ascii="Arial" w:hAnsi="Arial" w:cs="Arial"/>
        </w:rPr>
      </w:pPr>
      <w:r w:rsidRPr="00EE0365">
        <w:rPr>
          <w:rFonts w:ascii="Arial" w:hAnsi="Arial" w:cs="Arial"/>
          <w:lang w:eastAsia="en-US" w:bidi="en-US"/>
        </w:rPr>
        <w:t>Садржину понуде, поред Обрасца понуде, чине и сви остали докази о испуњености услова из чл. 75. и 76.</w:t>
      </w:r>
      <w:r w:rsidRPr="00EE0365">
        <w:rPr>
          <w:rFonts w:ascii="Arial" w:hAnsi="Arial" w:cs="Arial"/>
        </w:rPr>
        <w:t xml:space="preserve"> Закона о јавним</w:t>
      </w:r>
      <w:r w:rsidRPr="00EE0365">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EE0365">
        <w:rPr>
          <w:rFonts w:ascii="Arial" w:hAnsi="Arial" w:cs="Arial"/>
        </w:rPr>
        <w:t>:</w:t>
      </w:r>
    </w:p>
    <w:p w:rsidR="00B522AF" w:rsidRPr="00EE0365" w:rsidRDefault="00B522AF" w:rsidP="00056372">
      <w:pPr>
        <w:jc w:val="both"/>
        <w:rPr>
          <w:rFonts w:ascii="Arial" w:hAnsi="Arial" w:cs="Arial"/>
        </w:rPr>
      </w:pPr>
    </w:p>
    <w:p w:rsidR="009452DD" w:rsidRPr="00EE0365" w:rsidRDefault="00056372" w:rsidP="00923947">
      <w:pPr>
        <w:numPr>
          <w:ilvl w:val="0"/>
          <w:numId w:val="9"/>
        </w:numPr>
        <w:suppressAutoHyphens w:val="0"/>
        <w:jc w:val="both"/>
        <w:rPr>
          <w:rFonts w:ascii="Arial" w:hAnsi="Arial" w:cs="Arial"/>
          <w:szCs w:val="24"/>
        </w:rPr>
      </w:pPr>
      <w:r w:rsidRPr="00EE0365">
        <w:rPr>
          <w:rFonts w:ascii="Arial" w:hAnsi="Arial" w:cs="Arial"/>
          <w:szCs w:val="24"/>
        </w:rPr>
        <w:t>попуњен, потписан и печатом оверен образац „Изјава о независној понуди“</w:t>
      </w:r>
    </w:p>
    <w:p w:rsidR="009452DD" w:rsidRPr="00EE0365" w:rsidRDefault="00056372" w:rsidP="00923947">
      <w:pPr>
        <w:numPr>
          <w:ilvl w:val="0"/>
          <w:numId w:val="9"/>
        </w:numPr>
        <w:suppressAutoHyphens w:val="0"/>
        <w:jc w:val="both"/>
        <w:rPr>
          <w:rFonts w:ascii="Arial" w:hAnsi="Arial" w:cs="Arial"/>
          <w:szCs w:val="24"/>
        </w:rPr>
      </w:pPr>
      <w:r w:rsidRPr="00EE0365">
        <w:rPr>
          <w:rFonts w:ascii="Arial" w:hAnsi="Arial" w:cs="Arial"/>
          <w:szCs w:val="24"/>
        </w:rPr>
        <w:t>попуњен, потписан и печатом оверен образац „Образац понуде“</w:t>
      </w:r>
    </w:p>
    <w:p w:rsidR="009452DD" w:rsidRPr="00EE0365" w:rsidRDefault="00056372" w:rsidP="00923947">
      <w:pPr>
        <w:numPr>
          <w:ilvl w:val="0"/>
          <w:numId w:val="9"/>
        </w:numPr>
        <w:suppressAutoHyphens w:val="0"/>
        <w:jc w:val="both"/>
        <w:rPr>
          <w:rFonts w:ascii="Arial" w:hAnsi="Arial" w:cs="Arial"/>
          <w:szCs w:val="24"/>
        </w:rPr>
      </w:pPr>
      <w:r w:rsidRPr="00EE0365">
        <w:rPr>
          <w:rFonts w:ascii="Arial" w:hAnsi="Arial" w:cs="Arial"/>
          <w:szCs w:val="24"/>
        </w:rPr>
        <w:t>попуњен, потписан и печатом оверен образац изјаве у складу са чланом 75. став 2. Закона</w:t>
      </w:r>
    </w:p>
    <w:p w:rsidR="009452DD" w:rsidRPr="00EE0365" w:rsidRDefault="00056372" w:rsidP="00923947">
      <w:pPr>
        <w:numPr>
          <w:ilvl w:val="0"/>
          <w:numId w:val="9"/>
        </w:numPr>
        <w:suppressAutoHyphens w:val="0"/>
        <w:jc w:val="both"/>
        <w:rPr>
          <w:rFonts w:ascii="Arial" w:hAnsi="Arial" w:cs="Arial"/>
          <w:szCs w:val="24"/>
        </w:rPr>
      </w:pPr>
      <w:r w:rsidRPr="00EE0365">
        <w:rPr>
          <w:rFonts w:ascii="Arial" w:hAnsi="Arial" w:cs="Arial"/>
          <w:szCs w:val="24"/>
        </w:rPr>
        <w:t xml:space="preserve">попуњен, потписан и печатом оверен образац „Термин план извршења услуге“ </w:t>
      </w:r>
    </w:p>
    <w:p w:rsidR="009452DD" w:rsidRPr="00EE0365" w:rsidRDefault="002B6049" w:rsidP="00923947">
      <w:pPr>
        <w:numPr>
          <w:ilvl w:val="0"/>
          <w:numId w:val="9"/>
        </w:numPr>
        <w:tabs>
          <w:tab w:val="num" w:pos="851"/>
        </w:tabs>
        <w:suppressAutoHyphens w:val="0"/>
        <w:jc w:val="both"/>
        <w:rPr>
          <w:rFonts w:ascii="Arial" w:hAnsi="Arial" w:cs="Arial"/>
          <w:szCs w:val="24"/>
        </w:rPr>
      </w:pPr>
      <w:r w:rsidRPr="00EE0365">
        <w:rPr>
          <w:rFonts w:ascii="Arial" w:hAnsi="Arial" w:cs="Arial"/>
          <w:szCs w:val="24"/>
        </w:rPr>
        <w:t xml:space="preserve">попуњен, потписан и оверен образац Квалификациона структура, функција и време ангажовања чланова тима </w:t>
      </w:r>
    </w:p>
    <w:p w:rsidR="009452DD" w:rsidRPr="00EE0365" w:rsidRDefault="002B6049" w:rsidP="00923947">
      <w:pPr>
        <w:numPr>
          <w:ilvl w:val="0"/>
          <w:numId w:val="9"/>
        </w:numPr>
        <w:tabs>
          <w:tab w:val="num" w:pos="851"/>
        </w:tabs>
        <w:suppressAutoHyphens w:val="0"/>
        <w:jc w:val="both"/>
        <w:rPr>
          <w:rFonts w:ascii="Arial" w:hAnsi="Arial" w:cs="Arial"/>
          <w:szCs w:val="24"/>
        </w:rPr>
      </w:pPr>
      <w:r w:rsidRPr="00EE0365">
        <w:rPr>
          <w:rFonts w:ascii="Arial" w:hAnsi="Arial" w:cs="Arial"/>
          <w:szCs w:val="24"/>
        </w:rPr>
        <w:t xml:space="preserve">попуњен, потписан и оверен образац Преглед ангажовања особља </w:t>
      </w:r>
    </w:p>
    <w:p w:rsidR="009452DD" w:rsidRPr="00EE0365" w:rsidRDefault="002B6049" w:rsidP="00923947">
      <w:pPr>
        <w:numPr>
          <w:ilvl w:val="0"/>
          <w:numId w:val="9"/>
        </w:numPr>
        <w:suppressAutoHyphens w:val="0"/>
        <w:jc w:val="both"/>
        <w:rPr>
          <w:rFonts w:ascii="Arial" w:hAnsi="Arial" w:cs="Arial"/>
          <w:szCs w:val="24"/>
        </w:rPr>
      </w:pPr>
      <w:r w:rsidRPr="00EE0365">
        <w:rPr>
          <w:rFonts w:ascii="Arial" w:hAnsi="Arial" w:cs="Arial"/>
          <w:szCs w:val="24"/>
        </w:rPr>
        <w:t xml:space="preserve">детаљан План рада </w:t>
      </w:r>
    </w:p>
    <w:p w:rsidR="009452DD" w:rsidRPr="00EE0365" w:rsidRDefault="00056372" w:rsidP="00923947">
      <w:pPr>
        <w:numPr>
          <w:ilvl w:val="0"/>
          <w:numId w:val="9"/>
        </w:numPr>
        <w:suppressAutoHyphens w:val="0"/>
        <w:jc w:val="both"/>
        <w:rPr>
          <w:rFonts w:ascii="Arial" w:hAnsi="Arial" w:cs="Arial"/>
          <w:szCs w:val="24"/>
        </w:rPr>
      </w:pPr>
      <w:r w:rsidRPr="00EE0365">
        <w:rPr>
          <w:rFonts w:ascii="Arial" w:hAnsi="Arial" w:cs="Arial"/>
          <w:szCs w:val="24"/>
        </w:rPr>
        <w:t xml:space="preserve">попуњен, потписан и печатом оверен образац „Структура цене“ </w:t>
      </w:r>
    </w:p>
    <w:p w:rsidR="009452DD" w:rsidRPr="00EE0365" w:rsidRDefault="00056372" w:rsidP="00923947">
      <w:pPr>
        <w:numPr>
          <w:ilvl w:val="0"/>
          <w:numId w:val="9"/>
        </w:numPr>
        <w:suppressAutoHyphens w:val="0"/>
        <w:jc w:val="both"/>
        <w:rPr>
          <w:rFonts w:ascii="Arial" w:hAnsi="Arial" w:cs="Arial"/>
          <w:szCs w:val="24"/>
        </w:rPr>
      </w:pPr>
      <w:r w:rsidRPr="00EE0365">
        <w:rPr>
          <w:rFonts w:ascii="Arial" w:hAnsi="Arial" w:cs="Arial"/>
          <w:szCs w:val="24"/>
        </w:rPr>
        <w:t>попуњен, потписан и печатом оверен „Образац трошкова припреме понуде“</w:t>
      </w:r>
    </w:p>
    <w:p w:rsidR="00E13751" w:rsidRPr="00E13751" w:rsidRDefault="00E13751" w:rsidP="00923947">
      <w:pPr>
        <w:numPr>
          <w:ilvl w:val="0"/>
          <w:numId w:val="9"/>
        </w:numPr>
        <w:suppressAutoHyphens w:val="0"/>
        <w:jc w:val="both"/>
        <w:rPr>
          <w:rFonts w:ascii="Arial" w:hAnsi="Arial" w:cs="Arial"/>
          <w:szCs w:val="24"/>
        </w:rPr>
      </w:pPr>
      <w:r w:rsidRPr="001A1B40">
        <w:rPr>
          <w:rFonts w:ascii="Arial" w:hAnsi="Arial"/>
        </w:rPr>
        <w:t xml:space="preserve">потписан и печатом оверен </w:t>
      </w:r>
      <w:r>
        <w:rPr>
          <w:rFonts w:ascii="Arial" w:hAnsi="Arial"/>
          <w:lang w:val="en-US"/>
        </w:rPr>
        <w:t>o</w:t>
      </w:r>
      <w:r>
        <w:rPr>
          <w:rFonts w:ascii="Arial" w:hAnsi="Arial"/>
        </w:rPr>
        <w:t xml:space="preserve">бразац </w:t>
      </w:r>
      <w:r w:rsidRPr="001A1B40">
        <w:rPr>
          <w:rFonts w:ascii="Arial" w:hAnsi="Arial"/>
        </w:rPr>
        <w:t xml:space="preserve">„Модел уговора“ </w:t>
      </w:r>
    </w:p>
    <w:p w:rsidR="009452DD" w:rsidRPr="00EE0365" w:rsidRDefault="00056372" w:rsidP="00923947">
      <w:pPr>
        <w:numPr>
          <w:ilvl w:val="0"/>
          <w:numId w:val="9"/>
        </w:numPr>
        <w:suppressAutoHyphens w:val="0"/>
        <w:jc w:val="both"/>
        <w:rPr>
          <w:rFonts w:ascii="Arial" w:hAnsi="Arial" w:cs="Arial"/>
          <w:szCs w:val="24"/>
        </w:rPr>
      </w:pPr>
      <w:r w:rsidRPr="00EE0365">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rsidR="009452DD" w:rsidRPr="00EE0365" w:rsidRDefault="00056372" w:rsidP="00923947">
      <w:pPr>
        <w:numPr>
          <w:ilvl w:val="0"/>
          <w:numId w:val="9"/>
        </w:numPr>
        <w:suppressAutoHyphens w:val="0"/>
        <w:jc w:val="both"/>
        <w:rPr>
          <w:rFonts w:ascii="Arial" w:hAnsi="Arial" w:cs="Arial"/>
          <w:szCs w:val="24"/>
        </w:rPr>
      </w:pPr>
      <w:r w:rsidRPr="00EE0365">
        <w:rPr>
          <w:rFonts w:ascii="Arial" w:hAnsi="Arial" w:cs="Arial"/>
          <w:szCs w:val="24"/>
        </w:rPr>
        <w:t xml:space="preserve">средство финансијског обезбеђења озбиљности понуде </w:t>
      </w:r>
      <w:r w:rsidR="00292071" w:rsidRPr="00EE0365">
        <w:rPr>
          <w:rFonts w:ascii="Arial" w:hAnsi="Arial" w:cs="Arial"/>
          <w:szCs w:val="24"/>
        </w:rPr>
        <w:t>у складу са тачком 3.14 овог упутства</w:t>
      </w:r>
    </w:p>
    <w:p w:rsidR="009452DD" w:rsidRPr="00EE0365" w:rsidRDefault="00056372" w:rsidP="00923947">
      <w:pPr>
        <w:numPr>
          <w:ilvl w:val="0"/>
          <w:numId w:val="9"/>
        </w:numPr>
        <w:suppressAutoHyphens w:val="0"/>
        <w:jc w:val="both"/>
        <w:rPr>
          <w:rFonts w:ascii="Arial" w:hAnsi="Arial" w:cs="Arial"/>
          <w:szCs w:val="24"/>
        </w:rPr>
      </w:pPr>
      <w:r w:rsidRPr="00EE0365">
        <w:rPr>
          <w:rFonts w:ascii="Arial" w:hAnsi="Arial" w:cs="Arial"/>
          <w:szCs w:val="24"/>
        </w:rPr>
        <w:t xml:space="preserve">докази о испуњености </w:t>
      </w:r>
      <w:r w:rsidRPr="00EE0365">
        <w:rPr>
          <w:rFonts w:ascii="Arial" w:hAnsi="Arial" w:cs="Arial"/>
          <w:lang w:eastAsia="en-US" w:bidi="en-US"/>
        </w:rPr>
        <w:t>из чл. 75. и 76.</w:t>
      </w:r>
      <w:r w:rsidRPr="00EE0365">
        <w:rPr>
          <w:rFonts w:ascii="Arial" w:hAnsi="Arial" w:cs="Arial"/>
        </w:rPr>
        <w:t xml:space="preserve"> Закона </w:t>
      </w:r>
      <w:r w:rsidRPr="00EE0365">
        <w:rPr>
          <w:rFonts w:ascii="Arial" w:hAnsi="Arial" w:cs="Arial"/>
          <w:szCs w:val="24"/>
        </w:rPr>
        <w:t>у складу са чланом 77. Закон и Одељком 4. конкурсне документације</w:t>
      </w:r>
    </w:p>
    <w:p w:rsidR="00944E70" w:rsidRPr="00EE0365" w:rsidRDefault="00944E70" w:rsidP="00301FDB"/>
    <w:p w:rsidR="009F1A9E" w:rsidRDefault="00B522AF" w:rsidP="003413BC">
      <w:pPr>
        <w:pStyle w:val="Heading2"/>
        <w:numPr>
          <w:ilvl w:val="1"/>
          <w:numId w:val="39"/>
        </w:numPr>
        <w:rPr>
          <w:sz w:val="24"/>
        </w:rPr>
      </w:pPr>
      <w:bookmarkStart w:id="79" w:name="_Toc393704348"/>
      <w:bookmarkStart w:id="80" w:name="_Toc387313823"/>
      <w:r w:rsidRPr="00EE0365">
        <w:rPr>
          <w:sz w:val="24"/>
        </w:rPr>
        <w:t>ЗАШТИТА ПРАВА ПОНУЂАЧА</w:t>
      </w:r>
      <w:bookmarkEnd w:id="79"/>
      <w:bookmarkEnd w:id="80"/>
    </w:p>
    <w:p w:rsidR="00B522AF" w:rsidRPr="00EE0365" w:rsidRDefault="00B522AF" w:rsidP="002D0E8B">
      <w:pPr>
        <w:pStyle w:val="NoSpacing"/>
      </w:pPr>
    </w:p>
    <w:p w:rsidR="00365432" w:rsidRPr="00EE0365" w:rsidRDefault="00C155E4">
      <w:pPr>
        <w:ind w:firstLine="720"/>
        <w:jc w:val="both"/>
        <w:rPr>
          <w:rFonts w:ascii="Arial" w:hAnsi="Arial"/>
        </w:rPr>
      </w:pPr>
      <w:r w:rsidRPr="00EE0365">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365432" w:rsidRPr="00EE0365" w:rsidRDefault="00C155E4">
      <w:pPr>
        <w:ind w:firstLine="720"/>
        <w:jc w:val="both"/>
        <w:rPr>
          <w:rFonts w:ascii="Arial" w:hAnsi="Arial"/>
        </w:rPr>
      </w:pPr>
      <w:r w:rsidRPr="00EE0365">
        <w:rPr>
          <w:rFonts w:ascii="Arial" w:hAnsi="Arial"/>
        </w:rPr>
        <w:t xml:space="preserve">Захтев за заштиту права </w:t>
      </w:r>
      <w:r w:rsidR="00056372" w:rsidRPr="00EE0365">
        <w:rPr>
          <w:rFonts w:ascii="Arial" w:hAnsi="Arial"/>
        </w:rPr>
        <w:t>подноси</w:t>
      </w:r>
      <w:r w:rsidRPr="00EE0365">
        <w:rPr>
          <w:rFonts w:ascii="Arial" w:hAnsi="Arial"/>
        </w:rPr>
        <w:t xml:space="preserve"> се </w:t>
      </w:r>
      <w:r w:rsidR="00056372" w:rsidRPr="00EE0365">
        <w:rPr>
          <w:rFonts w:ascii="Arial" w:hAnsi="Arial" w:cs="Arial"/>
        </w:rPr>
        <w:t>Р</w:t>
      </w:r>
      <w:r w:rsidR="00DB28CE" w:rsidRPr="00EE0365">
        <w:rPr>
          <w:rFonts w:ascii="Arial" w:hAnsi="Arial" w:cs="Arial"/>
        </w:rPr>
        <w:t>епубличкој комисији, а предаје Н</w:t>
      </w:r>
      <w:r w:rsidR="00056372" w:rsidRPr="00EE0365">
        <w:rPr>
          <w:rFonts w:ascii="Arial" w:hAnsi="Arial" w:cs="Arial"/>
        </w:rPr>
        <w:t>аручиоцу</w:t>
      </w:r>
      <w:r w:rsidR="00056372" w:rsidRPr="00EE0365">
        <w:rPr>
          <w:rFonts w:ascii="Arial" w:hAnsi="Arial"/>
        </w:rPr>
        <w:t>,</w:t>
      </w:r>
      <w:r w:rsidRPr="00EE0365">
        <w:rPr>
          <w:rFonts w:ascii="Arial" w:hAnsi="Arial"/>
        </w:rPr>
        <w:t xml:space="preserve"> са назнаком „Захтев за заштиту права </w:t>
      </w:r>
      <w:r w:rsidRPr="00E8122E">
        <w:rPr>
          <w:rFonts w:ascii="Arial" w:hAnsi="Arial"/>
        </w:rPr>
        <w:t>јн</w:t>
      </w:r>
      <w:r w:rsidR="00476D18" w:rsidRPr="00476D18">
        <w:rPr>
          <w:rFonts w:ascii="Arial" w:hAnsi="Arial"/>
        </w:rPr>
        <w:t>. бр</w:t>
      </w:r>
      <w:r w:rsidR="00476D18" w:rsidRPr="00476D18">
        <w:rPr>
          <w:rFonts w:ascii="Arial" w:hAnsi="Arial" w:cs="Arial"/>
        </w:rPr>
        <w:t xml:space="preserve">. </w:t>
      </w:r>
      <w:r w:rsidR="00476D18" w:rsidRPr="00C5036F">
        <w:rPr>
          <w:rFonts w:ascii="Arial" w:hAnsi="Arial" w:cs="Arial"/>
        </w:rPr>
        <w:t>48/14/ДДЕЕ</w:t>
      </w:r>
      <w:r w:rsidR="00476D18" w:rsidRPr="00476D18">
        <w:rPr>
          <w:rFonts w:ascii="Arial" w:hAnsi="Arial"/>
        </w:rPr>
        <w:t>“.</w:t>
      </w:r>
      <w:r w:rsidRPr="00EE0365">
        <w:rPr>
          <w:rFonts w:ascii="Arial" w:hAnsi="Arial"/>
        </w:rPr>
        <w:t xml:space="preserve"> </w:t>
      </w:r>
    </w:p>
    <w:p w:rsidR="00365432" w:rsidRPr="00EE0365" w:rsidRDefault="00056372">
      <w:pPr>
        <w:ind w:firstLine="720"/>
        <w:jc w:val="both"/>
        <w:rPr>
          <w:rFonts w:ascii="Arial" w:hAnsi="Arial" w:cs="Arial"/>
        </w:rPr>
      </w:pPr>
      <w:r w:rsidRPr="00EE0365">
        <w:rPr>
          <w:rFonts w:ascii="Arial" w:hAnsi="Arial" w:cs="Arial"/>
        </w:rPr>
        <w:t>На достављање захтева</w:t>
      </w:r>
      <w:r w:rsidRPr="00EE0365">
        <w:rPr>
          <w:rFonts w:ascii="Arial" w:hAnsi="Arial"/>
        </w:rPr>
        <w:t xml:space="preserve"> за заштиту права </w:t>
      </w:r>
      <w:r w:rsidRPr="00EE0365">
        <w:rPr>
          <w:rFonts w:ascii="Arial" w:hAnsi="Arial" w:cs="Arial"/>
        </w:rPr>
        <w:t>сходно се примењују одредбе о начину достављања одлуке из члана 108. став 6. до 9. Закона.</w:t>
      </w:r>
    </w:p>
    <w:p w:rsidR="00365432" w:rsidRPr="00EE0365" w:rsidRDefault="00056372">
      <w:pPr>
        <w:ind w:firstLine="720"/>
        <w:jc w:val="both"/>
        <w:rPr>
          <w:rFonts w:ascii="Arial" w:hAnsi="Arial"/>
        </w:rPr>
      </w:pPr>
      <w:r w:rsidRPr="00EE0365">
        <w:rPr>
          <w:rFonts w:ascii="Arial" w:hAnsi="Arial" w:cs="Arial"/>
        </w:rPr>
        <w:t>Примерак захтева за заштиту права подносилац</w:t>
      </w:r>
      <w:r w:rsidR="00C155E4" w:rsidRPr="00EE0365">
        <w:rPr>
          <w:rFonts w:ascii="Arial" w:hAnsi="Arial"/>
        </w:rPr>
        <w:t xml:space="preserve"> истовремено</w:t>
      </w:r>
      <w:r w:rsidRPr="00EE0365">
        <w:rPr>
          <w:rFonts w:ascii="Arial" w:hAnsi="Arial" w:cs="Arial"/>
        </w:rPr>
        <w:t xml:space="preserve"> </w:t>
      </w:r>
      <w:r w:rsidR="00C155E4" w:rsidRPr="00EE0365">
        <w:rPr>
          <w:rFonts w:ascii="Arial" w:hAnsi="Arial"/>
        </w:rPr>
        <w:t>доставља Републичкој комисији за заштиту права у поступцима јавних набавки, на адресу: 11000 Београд, Немањина 22-26.</w:t>
      </w:r>
    </w:p>
    <w:p w:rsidR="00365432" w:rsidRPr="00EE0365" w:rsidRDefault="00056372">
      <w:pPr>
        <w:ind w:firstLine="720"/>
        <w:jc w:val="both"/>
        <w:rPr>
          <w:rFonts w:ascii="Arial" w:hAnsi="Arial" w:cs="Arial"/>
        </w:rPr>
      </w:pPr>
      <w:r w:rsidRPr="00EE0365">
        <w:rPr>
          <w:rFonts w:ascii="Arial" w:hAnsi="Arial" w:cs="Arial"/>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DB28CE" w:rsidRPr="00EE0365">
        <w:rPr>
          <w:rFonts w:ascii="Arial" w:hAnsi="Arial" w:cs="Arial"/>
        </w:rPr>
        <w:t>меним ако је примљен од стране Н</w:t>
      </w:r>
      <w:r w:rsidRPr="00EE0365">
        <w:rPr>
          <w:rFonts w:ascii="Arial" w:hAnsi="Arial" w:cs="Arial"/>
        </w:rPr>
        <w:t>аручиоца најкасније седам дана пре истека рока за подношење понуда, без обзира на начин достављања.</w:t>
      </w:r>
    </w:p>
    <w:p w:rsidR="00365432" w:rsidRPr="00EE0365" w:rsidRDefault="00056372">
      <w:pPr>
        <w:ind w:firstLine="720"/>
        <w:jc w:val="both"/>
        <w:rPr>
          <w:rFonts w:ascii="Arial" w:hAnsi="Arial" w:cs="Arial"/>
        </w:rPr>
      </w:pPr>
      <w:r w:rsidRPr="00EE0365">
        <w:rPr>
          <w:rFonts w:ascii="Arial" w:hAnsi="Arial" w:cs="Arial"/>
        </w:rPr>
        <w:t>После</w:t>
      </w:r>
      <w:r w:rsidR="00C155E4" w:rsidRPr="00EE0365">
        <w:rPr>
          <w:rFonts w:ascii="Arial" w:hAnsi="Arial"/>
        </w:rPr>
        <w:t xml:space="preserve"> доношења одлуке о </w:t>
      </w:r>
      <w:r w:rsidRPr="00EE0365">
        <w:rPr>
          <w:rFonts w:ascii="Arial" w:hAnsi="Arial" w:cs="Arial"/>
        </w:rPr>
        <w:t>додели</w:t>
      </w:r>
      <w:r w:rsidR="00C155E4" w:rsidRPr="00EE0365">
        <w:rPr>
          <w:rFonts w:ascii="Arial" w:hAnsi="Arial"/>
        </w:rPr>
        <w:t xml:space="preserve"> уговора и одлуке о </w:t>
      </w:r>
      <w:r w:rsidRPr="00EE0365">
        <w:rPr>
          <w:rFonts w:ascii="Arial" w:hAnsi="Arial" w:cs="Arial"/>
        </w:rPr>
        <w:t>обустави поступка, рок</w:t>
      </w:r>
      <w:r w:rsidR="00C155E4" w:rsidRPr="00EE0365">
        <w:rPr>
          <w:rFonts w:ascii="Arial" w:hAnsi="Arial"/>
        </w:rPr>
        <w:t xml:space="preserve"> за подношење захтева за заштиту права </w:t>
      </w:r>
      <w:r w:rsidRPr="00EE0365">
        <w:rPr>
          <w:rFonts w:ascii="Arial" w:hAnsi="Arial" w:cs="Arial"/>
        </w:rPr>
        <w:t>је десет</w:t>
      </w:r>
      <w:r w:rsidR="00C155E4" w:rsidRPr="00EE0365">
        <w:rPr>
          <w:rFonts w:ascii="Arial" w:hAnsi="Arial"/>
        </w:rPr>
        <w:t xml:space="preserve"> дана од </w:t>
      </w:r>
      <w:r w:rsidRPr="00EE0365">
        <w:rPr>
          <w:rFonts w:ascii="Arial" w:hAnsi="Arial" w:cs="Arial"/>
        </w:rPr>
        <w:t>дана пријема</w:t>
      </w:r>
      <w:r w:rsidR="00C155E4" w:rsidRPr="00EE0365">
        <w:rPr>
          <w:rFonts w:ascii="Arial" w:hAnsi="Arial"/>
        </w:rPr>
        <w:t xml:space="preserve"> одлуке.</w:t>
      </w:r>
    </w:p>
    <w:p w:rsidR="00365432" w:rsidRPr="00EE0365" w:rsidRDefault="00C155E4">
      <w:pPr>
        <w:ind w:firstLine="720"/>
        <w:jc w:val="both"/>
        <w:rPr>
          <w:rFonts w:ascii="Arial" w:hAnsi="Arial"/>
        </w:rPr>
      </w:pPr>
      <w:r w:rsidRPr="00EE0365">
        <w:rPr>
          <w:rFonts w:ascii="Arial" w:hAnsi="Arial"/>
        </w:rPr>
        <w:t xml:space="preserve">Подносилац </w:t>
      </w:r>
      <w:r w:rsidR="00056372" w:rsidRPr="00EE0365">
        <w:rPr>
          <w:rFonts w:ascii="Arial" w:hAnsi="Arial"/>
        </w:rPr>
        <w:t xml:space="preserve">захтева за заштиту права </w:t>
      </w:r>
      <w:r w:rsidRPr="00EE0365">
        <w:rPr>
          <w:rFonts w:ascii="Arial" w:hAnsi="Arial"/>
        </w:rPr>
        <w:t xml:space="preserve">дужан </w:t>
      </w:r>
      <w:r w:rsidR="00056372" w:rsidRPr="00EE0365">
        <w:rPr>
          <w:rFonts w:ascii="Arial" w:hAnsi="Arial"/>
        </w:rPr>
        <w:t>је да</w:t>
      </w:r>
      <w:r w:rsidRPr="00EE0365">
        <w:rPr>
          <w:rFonts w:ascii="Arial" w:hAnsi="Arial"/>
        </w:rPr>
        <w:t xml:space="preserve"> на рачун буџета Републике Србије (број рачуна: 840-742221843-57, шифра плаћања 153, </w:t>
      </w:r>
      <w:r w:rsidR="00056372" w:rsidRPr="00EE0365">
        <w:rPr>
          <w:rFonts w:ascii="Arial" w:hAnsi="Arial" w:cs="Arial"/>
        </w:rPr>
        <w:t xml:space="preserve">модел 97, </w:t>
      </w:r>
      <w:r w:rsidRPr="00EE0365">
        <w:rPr>
          <w:rFonts w:ascii="Arial" w:hAnsi="Arial"/>
        </w:rPr>
        <w:t>позив на број 50-016, сврха уплате: републичка административна такса јн. бр</w:t>
      </w:r>
      <w:r w:rsidR="00056372" w:rsidRPr="00EE0365">
        <w:rPr>
          <w:rFonts w:ascii="Arial" w:hAnsi="Arial" w:cs="Arial"/>
        </w:rPr>
        <w:t>.</w:t>
      </w:r>
      <w:r w:rsidR="00476D18" w:rsidRPr="00C5036F">
        <w:rPr>
          <w:rFonts w:ascii="Arial" w:hAnsi="Arial" w:cs="Arial"/>
        </w:rPr>
        <w:t>48/14/ДДЕЕ</w:t>
      </w:r>
      <w:r w:rsidR="00056372" w:rsidRPr="00EE0365">
        <w:rPr>
          <w:rFonts w:ascii="Arial" w:hAnsi="Arial" w:cs="Arial"/>
        </w:rPr>
        <w:t>,</w:t>
      </w:r>
      <w:r w:rsidRPr="00EE0365">
        <w:rPr>
          <w:rFonts w:ascii="Arial" w:hAnsi="Arial"/>
        </w:rPr>
        <w:t xml:space="preserve"> прималац уплате: буџет Републике Србије</w:t>
      </w:r>
      <w:r w:rsidR="00056372" w:rsidRPr="00EE0365">
        <w:rPr>
          <w:rFonts w:ascii="Arial" w:hAnsi="Arial"/>
        </w:rPr>
        <w:t xml:space="preserve">) уплати таксу </w:t>
      </w:r>
      <w:r w:rsidR="00064D91" w:rsidRPr="00EE0365">
        <w:rPr>
          <w:rFonts w:ascii="Arial" w:hAnsi="Arial"/>
        </w:rPr>
        <w:t>и то:</w:t>
      </w:r>
    </w:p>
    <w:p w:rsidR="00727C86" w:rsidRPr="00EE0365" w:rsidRDefault="00727C86" w:rsidP="00923947">
      <w:pPr>
        <w:pStyle w:val="ListParagraph"/>
        <w:numPr>
          <w:ilvl w:val="0"/>
          <w:numId w:val="6"/>
        </w:numPr>
        <w:spacing w:after="0" w:line="240" w:lineRule="auto"/>
        <w:ind w:left="782" w:hanging="357"/>
        <w:jc w:val="both"/>
        <w:rPr>
          <w:rFonts w:ascii="Arial" w:hAnsi="Arial" w:cs="Arial"/>
          <w:sz w:val="24"/>
          <w:szCs w:val="24"/>
        </w:rPr>
      </w:pPr>
      <w:r w:rsidRPr="00EE0365">
        <w:rPr>
          <w:rFonts w:ascii="Arial" w:hAnsi="Arial" w:cs="Arial"/>
          <w:sz w:val="24"/>
          <w:szCs w:val="24"/>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727C86" w:rsidRPr="00EE0365" w:rsidRDefault="00727C86" w:rsidP="00923947">
      <w:pPr>
        <w:pStyle w:val="ListParagraph"/>
        <w:numPr>
          <w:ilvl w:val="0"/>
          <w:numId w:val="6"/>
        </w:numPr>
        <w:spacing w:after="0" w:line="240" w:lineRule="auto"/>
        <w:ind w:left="782" w:hanging="357"/>
        <w:jc w:val="both"/>
        <w:rPr>
          <w:rFonts w:ascii="Arial" w:hAnsi="Arial" w:cs="Arial"/>
          <w:sz w:val="24"/>
          <w:szCs w:val="24"/>
        </w:rPr>
      </w:pPr>
      <w:r w:rsidRPr="00EE0365">
        <w:rPr>
          <w:rFonts w:ascii="Arial" w:hAnsi="Arial" w:cs="Arial"/>
          <w:sz w:val="24"/>
          <w:szCs w:val="24"/>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EE0365">
        <w:rPr>
          <w:rFonts w:ascii="Arial" w:hAnsi="Arial" w:cs="Arial"/>
          <w:i/>
          <w:sz w:val="24"/>
          <w:szCs w:val="24"/>
        </w:rPr>
        <w:t>коју понуђачи сазнају у поступку отварања понуда)</w:t>
      </w:r>
      <w:r w:rsidRPr="00EE0365">
        <w:rPr>
          <w:rFonts w:ascii="Arial" w:hAnsi="Arial" w:cs="Arial"/>
          <w:sz w:val="24"/>
          <w:szCs w:val="24"/>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064D91" w:rsidRPr="00EE0365" w:rsidRDefault="00727C86" w:rsidP="00923947">
      <w:pPr>
        <w:pStyle w:val="ListParagraph"/>
        <w:numPr>
          <w:ilvl w:val="0"/>
          <w:numId w:val="6"/>
        </w:numPr>
        <w:spacing w:after="0" w:line="240" w:lineRule="auto"/>
        <w:ind w:left="782" w:hanging="357"/>
        <w:jc w:val="both"/>
        <w:rPr>
          <w:rFonts w:ascii="Arial" w:hAnsi="Arial" w:cs="Arial"/>
          <w:sz w:val="24"/>
          <w:szCs w:val="24"/>
        </w:rPr>
      </w:pPr>
      <w:r w:rsidRPr="00EE0365">
        <w:rPr>
          <w:rFonts w:ascii="Arial" w:hAnsi="Arial" w:cs="Arial"/>
          <w:sz w:val="24"/>
          <w:szCs w:val="24"/>
        </w:rPr>
        <w:t>у</w:t>
      </w:r>
      <w:r w:rsidR="00064D91" w:rsidRPr="00EE0365">
        <w:rPr>
          <w:rFonts w:ascii="Arial" w:hAnsi="Arial" w:cs="Arial"/>
          <w:sz w:val="24"/>
          <w:szCs w:val="24"/>
        </w:rPr>
        <w:t>колико се захт</w:t>
      </w:r>
      <w:r w:rsidRPr="00EE0365">
        <w:rPr>
          <w:rFonts w:ascii="Arial" w:hAnsi="Arial" w:cs="Arial"/>
          <w:sz w:val="24"/>
          <w:szCs w:val="24"/>
        </w:rPr>
        <w:t>евом за заштиту права оспорава О</w:t>
      </w:r>
      <w:r w:rsidR="00064D91" w:rsidRPr="00EE0365">
        <w:rPr>
          <w:rFonts w:ascii="Arial" w:hAnsi="Arial" w:cs="Arial"/>
          <w:sz w:val="24"/>
          <w:szCs w:val="24"/>
        </w:rPr>
        <w:t>длука о додели уговора о јавној набавци, висина таксе се одређује према понуђеној цени понуђача коме је додељен уговор, па ако та цена не прелази 80.000.000</w:t>
      </w:r>
      <w:r w:rsidRPr="00EE0365">
        <w:rPr>
          <w:rFonts w:ascii="Arial" w:hAnsi="Arial" w:cs="Arial"/>
          <w:sz w:val="24"/>
          <w:szCs w:val="24"/>
        </w:rPr>
        <w:t>,00</w:t>
      </w:r>
      <w:r w:rsidR="00064D91" w:rsidRPr="00EE0365">
        <w:rPr>
          <w:rFonts w:ascii="Arial" w:hAnsi="Arial" w:cs="Arial"/>
          <w:sz w:val="24"/>
          <w:szCs w:val="24"/>
        </w:rPr>
        <w:t xml:space="preserve"> динара такса износи</w:t>
      </w:r>
      <w:r w:rsidR="00064D91" w:rsidRPr="00EE0365">
        <w:rPr>
          <w:rStyle w:val="apple-converted-space"/>
          <w:rFonts w:ascii="Arial" w:hAnsi="Arial" w:cs="Arial"/>
          <w:sz w:val="24"/>
          <w:szCs w:val="24"/>
        </w:rPr>
        <w:t> </w:t>
      </w:r>
      <w:r w:rsidR="00064D91" w:rsidRPr="00EE0365">
        <w:rPr>
          <w:rStyle w:val="Strong"/>
          <w:rFonts w:ascii="Arial" w:hAnsi="Arial" w:cs="Arial"/>
          <w:b w:val="0"/>
          <w:sz w:val="24"/>
          <w:szCs w:val="24"/>
        </w:rPr>
        <w:t>80.000 динара</w:t>
      </w:r>
      <w:r w:rsidR="00064D91" w:rsidRPr="00EE0365">
        <w:rPr>
          <w:rStyle w:val="Strong"/>
          <w:rFonts w:ascii="Arial" w:hAnsi="Arial" w:cs="Arial"/>
          <w:sz w:val="24"/>
          <w:szCs w:val="24"/>
        </w:rPr>
        <w:t>,</w:t>
      </w:r>
      <w:r w:rsidR="00064D91" w:rsidRPr="00EE0365">
        <w:rPr>
          <w:rStyle w:val="apple-converted-space"/>
          <w:rFonts w:ascii="Arial" w:hAnsi="Arial" w:cs="Arial"/>
          <w:bCs/>
          <w:sz w:val="24"/>
          <w:szCs w:val="24"/>
        </w:rPr>
        <w:t> </w:t>
      </w:r>
      <w:r w:rsidR="00064D91" w:rsidRPr="00EE0365">
        <w:rPr>
          <w:rFonts w:ascii="Arial" w:hAnsi="Arial" w:cs="Arial"/>
          <w:sz w:val="24"/>
          <w:szCs w:val="24"/>
        </w:rPr>
        <w:t>а ако</w:t>
      </w:r>
      <w:r w:rsidR="00064D91" w:rsidRPr="00EE0365">
        <w:rPr>
          <w:rStyle w:val="apple-converted-space"/>
          <w:rFonts w:ascii="Arial" w:hAnsi="Arial" w:cs="Arial"/>
          <w:bCs/>
          <w:sz w:val="24"/>
          <w:szCs w:val="24"/>
        </w:rPr>
        <w:t> </w:t>
      </w:r>
      <w:r w:rsidR="00064D91" w:rsidRPr="00EE0365">
        <w:rPr>
          <w:rFonts w:ascii="Arial" w:hAnsi="Arial" w:cs="Arial"/>
          <w:sz w:val="24"/>
          <w:szCs w:val="24"/>
        </w:rPr>
        <w:t>та цена прелази 80.000.000</w:t>
      </w:r>
      <w:r w:rsidRPr="00EE0365">
        <w:rPr>
          <w:rFonts w:ascii="Arial" w:hAnsi="Arial" w:cs="Arial"/>
          <w:sz w:val="24"/>
          <w:szCs w:val="24"/>
        </w:rPr>
        <w:t>,00</w:t>
      </w:r>
      <w:r w:rsidR="00064D91" w:rsidRPr="00EE0365">
        <w:rPr>
          <w:rFonts w:ascii="Arial" w:hAnsi="Arial" w:cs="Arial"/>
          <w:sz w:val="24"/>
          <w:szCs w:val="24"/>
        </w:rPr>
        <w:t xml:space="preserve"> динара, такса износи</w:t>
      </w:r>
      <w:r w:rsidR="00064D91" w:rsidRPr="00EE0365">
        <w:rPr>
          <w:rStyle w:val="apple-converted-space"/>
          <w:rFonts w:ascii="Arial" w:hAnsi="Arial" w:cs="Arial"/>
          <w:sz w:val="24"/>
          <w:szCs w:val="24"/>
        </w:rPr>
        <w:t> </w:t>
      </w:r>
      <w:r w:rsidRPr="00EE0365">
        <w:rPr>
          <w:rStyle w:val="Strong"/>
          <w:rFonts w:ascii="Arial" w:hAnsi="Arial" w:cs="Arial"/>
          <w:b w:val="0"/>
          <w:sz w:val="24"/>
          <w:szCs w:val="24"/>
        </w:rPr>
        <w:t>0,1</w:t>
      </w:r>
      <w:r w:rsidR="00064D91" w:rsidRPr="00EE0365">
        <w:rPr>
          <w:rStyle w:val="Strong"/>
          <w:rFonts w:ascii="Arial" w:hAnsi="Arial" w:cs="Arial"/>
          <w:b w:val="0"/>
          <w:sz w:val="24"/>
          <w:szCs w:val="24"/>
        </w:rPr>
        <w:t xml:space="preserve">% </w:t>
      </w:r>
      <w:r w:rsidRPr="00EE0365">
        <w:rPr>
          <w:rStyle w:val="Strong"/>
          <w:rFonts w:ascii="Arial" w:hAnsi="Arial" w:cs="Arial"/>
          <w:b w:val="0"/>
          <w:sz w:val="24"/>
          <w:szCs w:val="24"/>
        </w:rPr>
        <w:t xml:space="preserve">понуђене </w:t>
      </w:r>
      <w:r w:rsidR="00064D91" w:rsidRPr="00EE0365">
        <w:rPr>
          <w:rStyle w:val="Strong"/>
          <w:rFonts w:ascii="Arial" w:hAnsi="Arial" w:cs="Arial"/>
          <w:b w:val="0"/>
          <w:sz w:val="24"/>
          <w:szCs w:val="24"/>
        </w:rPr>
        <w:t>цене</w:t>
      </w:r>
      <w:r w:rsidRPr="00EE0365">
        <w:rPr>
          <w:rFonts w:ascii="Arial" w:hAnsi="Arial" w:cs="Arial"/>
          <w:sz w:val="24"/>
          <w:szCs w:val="24"/>
        </w:rPr>
        <w:t xml:space="preserve"> понуђача коме је додељен уговор</w:t>
      </w:r>
      <w:r w:rsidR="00064D91" w:rsidRPr="00EE0365">
        <w:rPr>
          <w:rFonts w:ascii="Arial" w:hAnsi="Arial" w:cs="Arial"/>
          <w:b/>
          <w:sz w:val="24"/>
          <w:szCs w:val="24"/>
        </w:rPr>
        <w:t>.</w:t>
      </w:r>
    </w:p>
    <w:p w:rsidR="006D0BAA" w:rsidRDefault="002D6B42">
      <w:pPr>
        <w:tabs>
          <w:tab w:val="left" w:pos="2235"/>
        </w:tabs>
        <w:suppressAutoHyphens w:val="0"/>
        <w:spacing w:after="200" w:line="276" w:lineRule="auto"/>
        <w:rPr>
          <w:rFonts w:ascii="Arial" w:hAnsi="Arial" w:cs="Arial"/>
        </w:rPr>
      </w:pPr>
      <w:r w:rsidRPr="00EE0365">
        <w:rPr>
          <w:rFonts w:ascii="Arial" w:hAnsi="Arial" w:cs="Arial"/>
        </w:rPr>
        <w:tab/>
      </w:r>
      <w:r w:rsidR="00056372" w:rsidRPr="00EE0365">
        <w:rPr>
          <w:rFonts w:ascii="Arial" w:hAnsi="Arial" w:cs="Arial"/>
        </w:rPr>
        <w:br w:type="page"/>
      </w:r>
    </w:p>
    <w:p w:rsidR="009F1A9E" w:rsidRDefault="00B522AF" w:rsidP="003413BC">
      <w:pPr>
        <w:pStyle w:val="Heading10"/>
        <w:numPr>
          <w:ilvl w:val="0"/>
          <w:numId w:val="39"/>
        </w:numPr>
        <w:ind w:left="567" w:hanging="567"/>
        <w:jc w:val="both"/>
        <w:rPr>
          <w:sz w:val="24"/>
        </w:rPr>
      </w:pPr>
      <w:bookmarkStart w:id="81" w:name="_Toc299460573"/>
      <w:bookmarkStart w:id="82" w:name="_Toc393704349"/>
      <w:bookmarkStart w:id="83" w:name="_Toc387313824"/>
      <w:r w:rsidRPr="00EE0365">
        <w:rPr>
          <w:sz w:val="24"/>
        </w:rPr>
        <w:lastRenderedPageBreak/>
        <w:t xml:space="preserve">УСЛОВИ ЗА </w:t>
      </w:r>
      <w:r w:rsidR="00B40C28" w:rsidRPr="00EE0365">
        <w:rPr>
          <w:sz w:val="24"/>
        </w:rPr>
        <w:t>УЧЕШЋЕ</w:t>
      </w:r>
      <w:r w:rsidRPr="00EE0365">
        <w:rPr>
          <w:sz w:val="24"/>
        </w:rPr>
        <w:t xml:space="preserve"> У ПОСТУПКУ ЈАВНЕ НАБАВКЕ</w:t>
      </w:r>
      <w:bookmarkEnd w:id="81"/>
      <w:r w:rsidRPr="00EE0365">
        <w:rPr>
          <w:sz w:val="24"/>
        </w:rPr>
        <w:t xml:space="preserve"> </w:t>
      </w:r>
      <w:r w:rsidR="00B40C28" w:rsidRPr="00EE0365">
        <w:rPr>
          <w:sz w:val="24"/>
        </w:rPr>
        <w:t xml:space="preserve">ИЗ ЧЛАНА </w:t>
      </w:r>
      <w:r w:rsidRPr="00EE0365">
        <w:rPr>
          <w:sz w:val="24"/>
        </w:rPr>
        <w:t>75. И 76. ЗАКОНА О ЈАВНИМ НАБАВКАМА И УПУТСТВО КАКО СЕ ДОКАЗУЈЕ ИСПУЊЕНОСТ ТИХ УСЛОВА</w:t>
      </w:r>
      <w:bookmarkEnd w:id="82"/>
      <w:bookmarkEnd w:id="83"/>
      <w:r w:rsidRPr="00EE0365">
        <w:rPr>
          <w:sz w:val="24"/>
        </w:rPr>
        <w:t xml:space="preserve"> </w:t>
      </w:r>
    </w:p>
    <w:p w:rsidR="00B522AF" w:rsidRPr="00EE0365" w:rsidRDefault="00B522AF" w:rsidP="002D0E8B">
      <w:pPr>
        <w:pStyle w:val="NoSpacing"/>
      </w:pPr>
    </w:p>
    <w:p w:rsidR="00D7311A" w:rsidRPr="00EE0365" w:rsidRDefault="00D7311A" w:rsidP="007C4CDB">
      <w:pPr>
        <w:tabs>
          <w:tab w:val="left" w:pos="1455"/>
        </w:tabs>
        <w:jc w:val="both"/>
      </w:pPr>
    </w:p>
    <w:p w:rsidR="009F1A9E" w:rsidRDefault="001A2157" w:rsidP="003413BC">
      <w:pPr>
        <w:pStyle w:val="Heading2"/>
        <w:numPr>
          <w:ilvl w:val="1"/>
          <w:numId w:val="39"/>
        </w:numPr>
        <w:rPr>
          <w:rFonts w:cs="Arial"/>
          <w:sz w:val="24"/>
          <w:szCs w:val="24"/>
        </w:rPr>
      </w:pPr>
      <w:bookmarkStart w:id="84" w:name="_Toc393704350"/>
      <w:bookmarkStart w:id="85" w:name="_Toc387313825"/>
      <w:bookmarkStart w:id="86" w:name="_Toc297798737"/>
      <w:bookmarkStart w:id="87" w:name="_Toc299460574"/>
      <w:r w:rsidRPr="00EE0365">
        <w:rPr>
          <w:rFonts w:cs="Arial"/>
          <w:sz w:val="24"/>
          <w:szCs w:val="24"/>
        </w:rPr>
        <w:t>ОБАВЕЗНИ УСЛОВИ ЗА УЧЕШЋЕ У ПОСТУПКУ ЈАВНЕ НАБАВКЕ</w:t>
      </w:r>
      <w:bookmarkEnd w:id="84"/>
      <w:bookmarkEnd w:id="85"/>
    </w:p>
    <w:p w:rsidR="001A2157" w:rsidRPr="00EE0365" w:rsidRDefault="001A2157" w:rsidP="001A2157">
      <w:pPr>
        <w:tabs>
          <w:tab w:val="left" w:pos="1455"/>
        </w:tabs>
        <w:jc w:val="both"/>
        <w:rPr>
          <w:rFonts w:ascii="Arial" w:hAnsi="Arial"/>
        </w:rPr>
      </w:pPr>
    </w:p>
    <w:p w:rsidR="00D7311A" w:rsidRPr="00EE0365" w:rsidRDefault="00D7311A" w:rsidP="007C4CDB">
      <w:pPr>
        <w:rPr>
          <w:rFonts w:ascii="Arial" w:hAnsi="Arial"/>
        </w:rPr>
      </w:pPr>
      <w:r w:rsidRPr="00EE0365">
        <w:rPr>
          <w:rFonts w:ascii="Arial" w:hAnsi="Arial"/>
        </w:rPr>
        <w:t xml:space="preserve">Понуђач </w:t>
      </w:r>
      <w:r w:rsidR="001A2157" w:rsidRPr="00EE0365">
        <w:rPr>
          <w:rFonts w:ascii="Arial" w:hAnsi="Arial"/>
        </w:rPr>
        <w:t xml:space="preserve">у поступку </w:t>
      </w:r>
      <w:r w:rsidR="001A2157" w:rsidRPr="00EE0365">
        <w:rPr>
          <w:rFonts w:ascii="Arial" w:hAnsi="Arial" w:cs="Arial"/>
          <w:szCs w:val="24"/>
        </w:rPr>
        <w:t>јавне набавке мора доказати</w:t>
      </w:r>
      <w:r w:rsidRPr="00EE0365">
        <w:rPr>
          <w:rFonts w:ascii="Arial" w:hAnsi="Arial"/>
        </w:rPr>
        <w:t>:</w:t>
      </w:r>
    </w:p>
    <w:p w:rsidR="00D7311A" w:rsidRPr="00EE0365" w:rsidRDefault="00D7311A" w:rsidP="00923947">
      <w:pPr>
        <w:pStyle w:val="ListParagraph"/>
        <w:numPr>
          <w:ilvl w:val="0"/>
          <w:numId w:val="15"/>
        </w:numPr>
        <w:spacing w:after="0" w:line="240" w:lineRule="auto"/>
        <w:rPr>
          <w:rFonts w:ascii="Arial" w:hAnsi="Arial"/>
        </w:rPr>
      </w:pPr>
      <w:r w:rsidRPr="00EE0365">
        <w:rPr>
          <w:rFonts w:ascii="Arial" w:hAnsi="Arial"/>
          <w:sz w:val="24"/>
        </w:rPr>
        <w:t>да је регистрован код надлежног органа, односно уписан у одговарајући регистар;</w:t>
      </w:r>
    </w:p>
    <w:p w:rsidR="001A2157" w:rsidRPr="00EE0365" w:rsidRDefault="001A2157" w:rsidP="00923947">
      <w:pPr>
        <w:pStyle w:val="ListParagraph"/>
        <w:numPr>
          <w:ilvl w:val="0"/>
          <w:numId w:val="15"/>
        </w:numPr>
        <w:spacing w:after="0" w:line="240" w:lineRule="auto"/>
        <w:jc w:val="both"/>
        <w:rPr>
          <w:rFonts w:ascii="Arial" w:hAnsi="Arial" w:cs="Arial"/>
          <w:sz w:val="24"/>
          <w:szCs w:val="24"/>
        </w:rPr>
      </w:pPr>
      <w:r w:rsidRPr="00EE0365">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7311A" w:rsidRPr="00EE0365" w:rsidRDefault="001A2157" w:rsidP="00923947">
      <w:pPr>
        <w:pStyle w:val="ListParagraph"/>
        <w:numPr>
          <w:ilvl w:val="0"/>
          <w:numId w:val="15"/>
        </w:numPr>
        <w:spacing w:after="0" w:line="240" w:lineRule="auto"/>
        <w:jc w:val="both"/>
        <w:rPr>
          <w:rFonts w:ascii="Arial" w:hAnsi="Arial"/>
        </w:rPr>
      </w:pPr>
      <w:r w:rsidRPr="00EE0365">
        <w:rPr>
          <w:rFonts w:ascii="Arial" w:hAnsi="Arial" w:cs="Arial"/>
          <w:sz w:val="24"/>
          <w:szCs w:val="24"/>
        </w:rPr>
        <w:t>да му</w:t>
      </w:r>
      <w:r w:rsidR="00D7311A" w:rsidRPr="00EE0365">
        <w:rPr>
          <w:rFonts w:ascii="Arial" w:hAnsi="Arial"/>
          <w:sz w:val="24"/>
        </w:rPr>
        <w:t xml:space="preserve"> није изречена мера забране обављања делатности</w:t>
      </w:r>
      <w:r w:rsidRPr="00EE0365">
        <w:rPr>
          <w:rFonts w:ascii="Arial" w:hAnsi="Arial" w:cs="Arial"/>
          <w:sz w:val="24"/>
          <w:szCs w:val="24"/>
        </w:rPr>
        <w:t>,</w:t>
      </w:r>
      <w:r w:rsidR="00D7311A" w:rsidRPr="00EE0365">
        <w:rPr>
          <w:rFonts w:ascii="Arial" w:hAnsi="Arial"/>
          <w:sz w:val="24"/>
        </w:rPr>
        <w:t xml:space="preserve"> која је </w:t>
      </w:r>
      <w:r w:rsidRPr="00EE0365">
        <w:rPr>
          <w:rFonts w:ascii="Arial" w:hAnsi="Arial" w:cs="Arial"/>
          <w:sz w:val="24"/>
          <w:szCs w:val="24"/>
        </w:rPr>
        <w:t>на снази</w:t>
      </w:r>
      <w:r w:rsidR="00D7311A" w:rsidRPr="00EE0365">
        <w:rPr>
          <w:rFonts w:ascii="Arial" w:hAnsi="Arial"/>
          <w:sz w:val="24"/>
        </w:rPr>
        <w:t xml:space="preserve"> у </w:t>
      </w:r>
      <w:r w:rsidRPr="00EE0365">
        <w:rPr>
          <w:rFonts w:ascii="Arial" w:hAnsi="Arial" w:cs="Arial"/>
          <w:sz w:val="24"/>
          <w:szCs w:val="24"/>
        </w:rPr>
        <w:t>време</w:t>
      </w:r>
      <w:r w:rsidR="00D7311A" w:rsidRPr="00EE0365">
        <w:rPr>
          <w:rFonts w:ascii="Arial" w:hAnsi="Arial"/>
          <w:sz w:val="24"/>
        </w:rPr>
        <w:t xml:space="preserve"> објављивања позива</w:t>
      </w:r>
      <w:r w:rsidRPr="00EE0365">
        <w:rPr>
          <w:rFonts w:ascii="Arial" w:hAnsi="Arial" w:cs="Arial"/>
          <w:sz w:val="24"/>
          <w:szCs w:val="24"/>
        </w:rPr>
        <w:t xml:space="preserve"> за подношење понуда</w:t>
      </w:r>
      <w:r w:rsidRPr="00EE0365">
        <w:rPr>
          <w:rFonts w:ascii="Arial" w:hAnsi="Arial" w:cs="Arial"/>
          <w:bCs/>
          <w:sz w:val="24"/>
          <w:szCs w:val="24"/>
        </w:rPr>
        <w:t>;</w:t>
      </w:r>
    </w:p>
    <w:p w:rsidR="00D7311A" w:rsidRPr="00EE0365" w:rsidRDefault="00D7311A" w:rsidP="00923947">
      <w:pPr>
        <w:pStyle w:val="ListParagraph"/>
        <w:numPr>
          <w:ilvl w:val="0"/>
          <w:numId w:val="15"/>
        </w:numPr>
        <w:spacing w:after="0" w:line="240" w:lineRule="auto"/>
        <w:jc w:val="both"/>
        <w:rPr>
          <w:rFonts w:ascii="Arial" w:hAnsi="Arial"/>
        </w:rPr>
      </w:pPr>
      <w:r w:rsidRPr="00EE0365">
        <w:rPr>
          <w:rFonts w:ascii="Arial" w:hAnsi="Arial"/>
          <w:sz w:val="24"/>
        </w:rPr>
        <w:t>да је измирио доспеле порезе</w:t>
      </w:r>
      <w:r w:rsidR="001A2157" w:rsidRPr="00EE0365">
        <w:rPr>
          <w:rFonts w:ascii="Arial" w:hAnsi="Arial" w:cs="Arial"/>
          <w:sz w:val="24"/>
          <w:szCs w:val="24"/>
        </w:rPr>
        <w:t>, доприносе</w:t>
      </w:r>
      <w:r w:rsidRPr="00EE0365">
        <w:rPr>
          <w:rFonts w:ascii="Arial" w:hAnsi="Arial"/>
          <w:sz w:val="24"/>
        </w:rPr>
        <w:t xml:space="preserve"> и друге јавне дажбине у складу са прописима Републике Србије или стране државе када има седиште на њеној територији</w:t>
      </w:r>
      <w:r w:rsidR="001A2157" w:rsidRPr="00EE0365">
        <w:rPr>
          <w:rFonts w:ascii="Arial" w:hAnsi="Arial" w:cs="Arial"/>
          <w:sz w:val="24"/>
          <w:szCs w:val="24"/>
        </w:rPr>
        <w:t>.</w:t>
      </w:r>
    </w:p>
    <w:p w:rsidR="001A2157" w:rsidRPr="00EE0365" w:rsidRDefault="001A2157" w:rsidP="001A2157">
      <w:pPr>
        <w:pStyle w:val="ListParagraph"/>
        <w:spacing w:after="0" w:line="240" w:lineRule="auto"/>
        <w:rPr>
          <w:rFonts w:ascii="Arial" w:hAnsi="Arial" w:cs="Arial"/>
          <w:sz w:val="24"/>
          <w:szCs w:val="24"/>
        </w:rPr>
      </w:pPr>
    </w:p>
    <w:p w:rsidR="001A2157" w:rsidRPr="00EE0365" w:rsidRDefault="001A2157" w:rsidP="002D0E8B">
      <w:pPr>
        <w:pStyle w:val="NoSpacing"/>
      </w:pPr>
    </w:p>
    <w:p w:rsidR="009F1A9E" w:rsidRDefault="001A2157" w:rsidP="00923947">
      <w:pPr>
        <w:pStyle w:val="Heading2"/>
        <w:numPr>
          <w:ilvl w:val="1"/>
          <w:numId w:val="15"/>
        </w:numPr>
        <w:rPr>
          <w:rFonts w:cs="Arial"/>
          <w:sz w:val="24"/>
          <w:szCs w:val="24"/>
        </w:rPr>
      </w:pPr>
      <w:bookmarkStart w:id="88" w:name="_Toc393704351"/>
      <w:bookmarkStart w:id="89" w:name="_Toc387313826"/>
      <w:r w:rsidRPr="00EE0365">
        <w:rPr>
          <w:rFonts w:cs="Arial"/>
          <w:sz w:val="24"/>
          <w:szCs w:val="24"/>
        </w:rPr>
        <w:t>ДОДАТНИ УСЛОВИ ЗА УЧЕШЋЕ У ПОСТУПКУ ЈАВНЕ НАБАВКЕ</w:t>
      </w:r>
      <w:bookmarkEnd w:id="88"/>
      <w:bookmarkEnd w:id="89"/>
    </w:p>
    <w:p w:rsidR="001A2157" w:rsidRPr="00EE0365" w:rsidRDefault="001A2157" w:rsidP="001A2157">
      <w:pPr>
        <w:tabs>
          <w:tab w:val="left" w:pos="1455"/>
        </w:tabs>
        <w:jc w:val="both"/>
        <w:rPr>
          <w:rFonts w:ascii="Arial" w:hAnsi="Arial" w:cs="Arial"/>
          <w:szCs w:val="24"/>
        </w:rPr>
      </w:pPr>
    </w:p>
    <w:p w:rsidR="00D7311A" w:rsidRPr="00EE0365" w:rsidRDefault="001A2157" w:rsidP="00923947">
      <w:pPr>
        <w:numPr>
          <w:ilvl w:val="0"/>
          <w:numId w:val="20"/>
        </w:numPr>
        <w:suppressAutoHyphens w:val="0"/>
        <w:autoSpaceDE w:val="0"/>
        <w:autoSpaceDN w:val="0"/>
        <w:adjustRightInd w:val="0"/>
        <w:jc w:val="both"/>
        <w:rPr>
          <w:rFonts w:ascii="Arial" w:hAnsi="Arial"/>
          <w:color w:val="000000"/>
        </w:rPr>
      </w:pPr>
      <w:r w:rsidRPr="00EE0365">
        <w:rPr>
          <w:rFonts w:ascii="Arial" w:hAnsi="Arial" w:cs="Arial"/>
          <w:color w:val="000000"/>
          <w:szCs w:val="24"/>
        </w:rPr>
        <w:t>располаже</w:t>
      </w:r>
      <w:r w:rsidR="00D7311A" w:rsidRPr="00EE0365">
        <w:rPr>
          <w:rFonts w:ascii="Arial" w:hAnsi="Arial"/>
          <w:color w:val="000000"/>
        </w:rPr>
        <w:t xml:space="preserve"> неопходним финансијским капацитетом:</w:t>
      </w:r>
    </w:p>
    <w:p w:rsidR="00D7311A" w:rsidRPr="00EE0365" w:rsidRDefault="00D7311A" w:rsidP="00923947">
      <w:pPr>
        <w:pStyle w:val="ListParagraph"/>
        <w:numPr>
          <w:ilvl w:val="0"/>
          <w:numId w:val="19"/>
        </w:numPr>
        <w:tabs>
          <w:tab w:val="left" w:pos="1440"/>
        </w:tabs>
        <w:spacing w:after="0" w:line="240" w:lineRule="auto"/>
        <w:ind w:hanging="357"/>
        <w:jc w:val="both"/>
        <w:rPr>
          <w:rFonts w:ascii="Arial" w:hAnsi="Arial"/>
        </w:rPr>
      </w:pPr>
      <w:r w:rsidRPr="00EE0365">
        <w:rPr>
          <w:rFonts w:ascii="Arial" w:hAnsi="Arial"/>
          <w:sz w:val="24"/>
        </w:rPr>
        <w:t xml:space="preserve">остварени приходи од </w:t>
      </w:r>
      <w:r w:rsidR="001A2157" w:rsidRPr="00EE0365">
        <w:rPr>
          <w:rFonts w:ascii="Arial" w:hAnsi="Arial" w:cs="Arial"/>
          <w:sz w:val="24"/>
          <w:szCs w:val="24"/>
        </w:rPr>
        <w:t xml:space="preserve">минимално </w:t>
      </w:r>
      <w:r w:rsidR="001A2157" w:rsidRPr="00EE0365">
        <w:rPr>
          <w:rFonts w:ascii="Arial" w:hAnsi="Arial"/>
          <w:sz w:val="24"/>
          <w:szCs w:val="24"/>
        </w:rPr>
        <w:t>5.</w:t>
      </w:r>
      <w:r w:rsidRPr="00EE0365">
        <w:rPr>
          <w:rFonts w:ascii="Arial" w:hAnsi="Arial"/>
          <w:sz w:val="24"/>
        </w:rPr>
        <w:t>000</w:t>
      </w:r>
      <w:r w:rsidR="001A2157" w:rsidRPr="00EE0365">
        <w:rPr>
          <w:rFonts w:ascii="Arial" w:hAnsi="Arial"/>
          <w:sz w:val="24"/>
          <w:szCs w:val="24"/>
        </w:rPr>
        <w:t>.</w:t>
      </w:r>
      <w:r w:rsidRPr="00EE0365">
        <w:rPr>
          <w:rFonts w:ascii="Arial" w:hAnsi="Arial"/>
          <w:sz w:val="24"/>
        </w:rPr>
        <w:t>000</w:t>
      </w:r>
      <w:r w:rsidR="001A2157" w:rsidRPr="00EE0365">
        <w:rPr>
          <w:rFonts w:ascii="Arial" w:hAnsi="Arial"/>
          <w:sz w:val="24"/>
          <w:szCs w:val="24"/>
        </w:rPr>
        <w:t>,</w:t>
      </w:r>
      <w:r w:rsidRPr="00EE0365">
        <w:rPr>
          <w:rFonts w:ascii="Arial" w:hAnsi="Arial"/>
          <w:sz w:val="24"/>
        </w:rPr>
        <w:t xml:space="preserve">00 евра </w:t>
      </w:r>
      <w:r w:rsidR="00515BB9" w:rsidRPr="00EE0365">
        <w:rPr>
          <w:rFonts w:ascii="Arial" w:hAnsi="Arial"/>
          <w:sz w:val="24"/>
        </w:rPr>
        <w:t xml:space="preserve">у претходне три </w:t>
      </w:r>
      <w:r w:rsidR="00515BB9" w:rsidRPr="00EE0365">
        <w:rPr>
          <w:rFonts w:ascii="Arial" w:hAnsi="Arial" w:cs="Arial"/>
          <w:sz w:val="24"/>
          <w:szCs w:val="24"/>
        </w:rPr>
        <w:t xml:space="preserve">обрачунске </w:t>
      </w:r>
      <w:r w:rsidR="00515BB9" w:rsidRPr="00EE0365">
        <w:rPr>
          <w:rFonts w:ascii="Arial" w:hAnsi="Arial"/>
          <w:sz w:val="24"/>
        </w:rPr>
        <w:t>године (</w:t>
      </w:r>
      <w:r w:rsidR="00515BB9" w:rsidRPr="00EE0365">
        <w:rPr>
          <w:rFonts w:ascii="Arial" w:hAnsi="Arial" w:cs="Arial"/>
          <w:sz w:val="24"/>
          <w:szCs w:val="24"/>
        </w:rPr>
        <w:t xml:space="preserve">за </w:t>
      </w:r>
      <w:r w:rsidR="00515BB9" w:rsidRPr="00EE0365">
        <w:rPr>
          <w:rFonts w:ascii="Arial" w:hAnsi="Arial"/>
          <w:sz w:val="24"/>
        </w:rPr>
        <w:t>2011</w:t>
      </w:r>
      <w:r w:rsidR="002C1260" w:rsidRPr="00EE0365">
        <w:rPr>
          <w:rFonts w:ascii="Arial" w:hAnsi="Arial"/>
          <w:sz w:val="24"/>
        </w:rPr>
        <w:t xml:space="preserve">, </w:t>
      </w:r>
      <w:r w:rsidR="00515BB9" w:rsidRPr="00EE0365">
        <w:rPr>
          <w:rFonts w:ascii="Arial" w:hAnsi="Arial" w:cs="Arial"/>
          <w:sz w:val="24"/>
          <w:szCs w:val="24"/>
        </w:rPr>
        <w:t xml:space="preserve">2012 </w:t>
      </w:r>
      <w:r w:rsidR="002C1260" w:rsidRPr="00EE0365">
        <w:rPr>
          <w:rFonts w:ascii="Arial" w:hAnsi="Arial" w:cs="Arial"/>
          <w:sz w:val="24"/>
          <w:szCs w:val="24"/>
        </w:rPr>
        <w:t xml:space="preserve">и 2013 </w:t>
      </w:r>
      <w:r w:rsidR="00515BB9" w:rsidRPr="00EE0365">
        <w:rPr>
          <w:rFonts w:ascii="Arial" w:hAnsi="Arial" w:cs="Arial"/>
          <w:sz w:val="24"/>
          <w:szCs w:val="24"/>
        </w:rPr>
        <w:t>годину)</w:t>
      </w:r>
      <w:r w:rsidR="005279B6" w:rsidRPr="00EE0365">
        <w:rPr>
          <w:rFonts w:ascii="Arial" w:hAnsi="Arial" w:cs="Arial"/>
          <w:sz w:val="24"/>
          <w:szCs w:val="24"/>
        </w:rPr>
        <w:t>;</w:t>
      </w:r>
      <w:r w:rsidR="00515BB9" w:rsidRPr="00EE0365">
        <w:rPr>
          <w:rFonts w:ascii="Arial" w:hAnsi="Arial"/>
          <w:sz w:val="24"/>
          <w:szCs w:val="24"/>
        </w:rPr>
        <w:t xml:space="preserve"> </w:t>
      </w:r>
      <w:r w:rsidR="001A2157" w:rsidRPr="00EE0365">
        <w:rPr>
          <w:rFonts w:ascii="Arial" w:hAnsi="Arial"/>
          <w:sz w:val="24"/>
          <w:szCs w:val="24"/>
        </w:rPr>
        <w:t>(ако</w:t>
      </w:r>
      <w:r w:rsidRPr="00EE0365">
        <w:rPr>
          <w:rFonts w:ascii="Arial" w:hAnsi="Arial"/>
          <w:sz w:val="24"/>
        </w:rPr>
        <w:t xml:space="preserve"> је вредност </w:t>
      </w:r>
      <w:r w:rsidR="001A2157" w:rsidRPr="00EE0365">
        <w:rPr>
          <w:rFonts w:ascii="Arial" w:hAnsi="Arial"/>
          <w:sz w:val="24"/>
          <w:szCs w:val="24"/>
        </w:rPr>
        <w:t>исказана</w:t>
      </w:r>
      <w:r w:rsidRPr="00EE0365">
        <w:rPr>
          <w:rFonts w:ascii="Arial" w:hAnsi="Arial"/>
          <w:sz w:val="24"/>
        </w:rPr>
        <w:t xml:space="preserve"> у динарима, </w:t>
      </w:r>
      <w:r w:rsidR="001A2157" w:rsidRPr="00EE0365">
        <w:rPr>
          <w:rFonts w:ascii="Arial" w:hAnsi="Arial"/>
          <w:sz w:val="24"/>
          <w:szCs w:val="24"/>
        </w:rPr>
        <w:t>прерачунавање</w:t>
      </w:r>
      <w:r w:rsidRPr="00EE0365">
        <w:rPr>
          <w:rFonts w:ascii="Arial" w:hAnsi="Arial"/>
          <w:sz w:val="24"/>
        </w:rPr>
        <w:t xml:space="preserve"> се </w:t>
      </w:r>
      <w:r w:rsidR="001A2157" w:rsidRPr="00EE0365">
        <w:rPr>
          <w:rFonts w:ascii="Arial" w:hAnsi="Arial"/>
          <w:sz w:val="24"/>
          <w:szCs w:val="24"/>
        </w:rPr>
        <w:t>врши</w:t>
      </w:r>
      <w:r w:rsidRPr="00EE0365">
        <w:rPr>
          <w:rFonts w:ascii="Arial" w:hAnsi="Arial"/>
          <w:sz w:val="24"/>
        </w:rPr>
        <w:t xml:space="preserve"> према вредности </w:t>
      </w:r>
      <w:r w:rsidR="001A2157" w:rsidRPr="00EE0365">
        <w:rPr>
          <w:rFonts w:ascii="Arial" w:hAnsi="Arial"/>
          <w:sz w:val="24"/>
          <w:szCs w:val="24"/>
        </w:rPr>
        <w:t>просечног годишњег средњег девизног курса</w:t>
      </w:r>
      <w:r w:rsidRPr="00EE0365">
        <w:rPr>
          <w:rFonts w:ascii="Arial" w:hAnsi="Arial"/>
          <w:sz w:val="24"/>
        </w:rPr>
        <w:t xml:space="preserve"> Народне банке Србије,</w:t>
      </w:r>
      <w:r w:rsidR="00515BB9" w:rsidRPr="00EE0365">
        <w:rPr>
          <w:rFonts w:ascii="Arial" w:hAnsi="Arial"/>
          <w:sz w:val="24"/>
        </w:rPr>
        <w:t xml:space="preserve"> у</w:t>
      </w:r>
      <w:r w:rsidRPr="00EE0365">
        <w:rPr>
          <w:rFonts w:ascii="Arial" w:hAnsi="Arial"/>
          <w:sz w:val="24"/>
        </w:rPr>
        <w:t xml:space="preserve"> </w:t>
      </w:r>
      <w:r w:rsidR="00515BB9" w:rsidRPr="00EE0365">
        <w:rPr>
          <w:rFonts w:ascii="Arial" w:hAnsi="Arial"/>
          <w:sz w:val="24"/>
        </w:rPr>
        <w:t>201</w:t>
      </w:r>
      <w:r w:rsidR="002C1260" w:rsidRPr="00EE0365">
        <w:rPr>
          <w:rFonts w:ascii="Arial" w:hAnsi="Arial"/>
          <w:sz w:val="24"/>
        </w:rPr>
        <w:t>1</w:t>
      </w:r>
      <w:r w:rsidR="00515BB9" w:rsidRPr="00EE0365">
        <w:rPr>
          <w:rFonts w:ascii="Arial" w:hAnsi="Arial"/>
          <w:sz w:val="24"/>
        </w:rPr>
        <w:t>, 201</w:t>
      </w:r>
      <w:r w:rsidR="002C1260" w:rsidRPr="00EE0365">
        <w:rPr>
          <w:rFonts w:ascii="Arial" w:hAnsi="Arial"/>
          <w:sz w:val="24"/>
        </w:rPr>
        <w:t>2</w:t>
      </w:r>
      <w:r w:rsidR="00515BB9" w:rsidRPr="00EE0365">
        <w:rPr>
          <w:rFonts w:ascii="Arial" w:hAnsi="Arial"/>
          <w:sz w:val="24"/>
        </w:rPr>
        <w:t xml:space="preserve"> и 201</w:t>
      </w:r>
      <w:r w:rsidR="002C1260" w:rsidRPr="00EE0365">
        <w:rPr>
          <w:rFonts w:ascii="Arial" w:hAnsi="Arial"/>
          <w:sz w:val="24"/>
        </w:rPr>
        <w:t>3</w:t>
      </w:r>
      <w:r w:rsidR="001A2157" w:rsidRPr="00EE0365">
        <w:rPr>
          <w:rFonts w:ascii="Arial" w:hAnsi="Arial"/>
          <w:sz w:val="24"/>
          <w:szCs w:val="24"/>
        </w:rPr>
        <w:t xml:space="preserve"> </w:t>
      </w:r>
      <w:r w:rsidRPr="00EE0365">
        <w:rPr>
          <w:rFonts w:ascii="Arial" w:hAnsi="Arial"/>
          <w:sz w:val="24"/>
        </w:rPr>
        <w:t>годин</w:t>
      </w:r>
      <w:r w:rsidR="00515BB9" w:rsidRPr="00EE0365">
        <w:rPr>
          <w:rFonts w:ascii="Arial" w:hAnsi="Arial"/>
          <w:sz w:val="24"/>
        </w:rPr>
        <w:t>и</w:t>
      </w:r>
      <w:r w:rsidR="001A2157" w:rsidRPr="00EE0365">
        <w:rPr>
          <w:rFonts w:ascii="Arial" w:hAnsi="Arial"/>
          <w:sz w:val="24"/>
          <w:szCs w:val="24"/>
        </w:rPr>
        <w:t>)</w:t>
      </w:r>
      <w:r w:rsidR="001A2157" w:rsidRPr="00EE0365">
        <w:rPr>
          <w:rFonts w:ascii="Arial" w:hAnsi="Arial" w:cs="Arial"/>
          <w:sz w:val="24"/>
          <w:szCs w:val="24"/>
        </w:rPr>
        <w:t xml:space="preserve">; </w:t>
      </w:r>
    </w:p>
    <w:p w:rsidR="00D7311A" w:rsidRPr="00EE0365" w:rsidRDefault="001A2157" w:rsidP="00923947">
      <w:pPr>
        <w:numPr>
          <w:ilvl w:val="0"/>
          <w:numId w:val="19"/>
        </w:numPr>
        <w:suppressAutoHyphens w:val="0"/>
        <w:jc w:val="both"/>
        <w:rPr>
          <w:rFonts w:ascii="Arial" w:hAnsi="Arial" w:cs="Arial"/>
          <w:szCs w:val="24"/>
        </w:rPr>
      </w:pPr>
      <w:r w:rsidRPr="00EE0365">
        <w:rPr>
          <w:rFonts w:ascii="Arial" w:hAnsi="Arial" w:cs="Arial"/>
          <w:szCs w:val="24"/>
        </w:rPr>
        <w:t xml:space="preserve">у последњих шест месеци </w:t>
      </w:r>
      <w:r w:rsidR="00D7311A" w:rsidRPr="00EE0365">
        <w:rPr>
          <w:rFonts w:ascii="Arial" w:hAnsi="Arial"/>
        </w:rPr>
        <w:t>пре дана објављивања позива</w:t>
      </w:r>
      <w:r w:rsidRPr="00EE0365">
        <w:rPr>
          <w:rFonts w:ascii="Arial" w:hAnsi="Arial" w:cs="Arial"/>
          <w:szCs w:val="24"/>
        </w:rPr>
        <w:t xml:space="preserve"> није имао блокаду на својим текућим рачунима</w:t>
      </w:r>
    </w:p>
    <w:p w:rsidR="008B7CCC" w:rsidRPr="00EE0365" w:rsidRDefault="008B7CCC" w:rsidP="00A35DF8">
      <w:pPr>
        <w:suppressAutoHyphens w:val="0"/>
        <w:ind w:left="1430"/>
        <w:jc w:val="both"/>
        <w:rPr>
          <w:rFonts w:ascii="Arial" w:hAnsi="Arial" w:cs="Arial"/>
          <w:szCs w:val="24"/>
        </w:rPr>
      </w:pPr>
    </w:p>
    <w:p w:rsidR="001A2157" w:rsidRPr="00EE0365" w:rsidRDefault="001A2157" w:rsidP="00A35DF8">
      <w:pPr>
        <w:numPr>
          <w:ilvl w:val="0"/>
          <w:numId w:val="20"/>
        </w:numPr>
        <w:suppressAutoHyphens w:val="0"/>
        <w:autoSpaceDE w:val="0"/>
        <w:autoSpaceDN w:val="0"/>
        <w:adjustRightInd w:val="0"/>
        <w:ind w:hanging="357"/>
        <w:jc w:val="both"/>
        <w:rPr>
          <w:rFonts w:ascii="Arial" w:hAnsi="Arial" w:cs="Arial"/>
          <w:color w:val="000000"/>
          <w:szCs w:val="24"/>
        </w:rPr>
      </w:pPr>
      <w:r w:rsidRPr="00EE0365">
        <w:rPr>
          <w:rFonts w:ascii="Arial" w:hAnsi="Arial" w:cs="Arial"/>
          <w:color w:val="000000"/>
          <w:szCs w:val="24"/>
        </w:rPr>
        <w:t>располаже неопходним пословним капацитетом:</w:t>
      </w:r>
    </w:p>
    <w:p w:rsidR="00A035B1" w:rsidRPr="00A35DF8" w:rsidRDefault="00B90535" w:rsidP="00A35DF8">
      <w:pPr>
        <w:pStyle w:val="ListParagraph"/>
        <w:tabs>
          <w:tab w:val="left" w:pos="6379"/>
          <w:tab w:val="right" w:pos="8100"/>
        </w:tabs>
        <w:spacing w:after="0" w:line="240" w:lineRule="auto"/>
        <w:ind w:left="1160" w:right="61"/>
        <w:jc w:val="both"/>
        <w:rPr>
          <w:rFonts w:ascii="Arial" w:eastAsia="Arial Narrow" w:hAnsi="Arial" w:cs="Arial"/>
          <w:b/>
          <w:sz w:val="24"/>
          <w:szCs w:val="24"/>
        </w:rPr>
      </w:pPr>
      <w:r w:rsidRPr="00A35DF8">
        <w:rPr>
          <w:rFonts w:ascii="Arial" w:eastAsia="Arial Narrow" w:hAnsi="Arial" w:cs="Arial"/>
          <w:b/>
          <w:sz w:val="24"/>
          <w:szCs w:val="24"/>
        </w:rPr>
        <w:t xml:space="preserve">Референце понуђача (корпоративне референце) </w:t>
      </w:r>
    </w:p>
    <w:p w:rsidR="00257E19" w:rsidRPr="00A35DF8" w:rsidRDefault="00A035B1" w:rsidP="00A35DF8">
      <w:pPr>
        <w:pStyle w:val="ListParagraph"/>
        <w:numPr>
          <w:ilvl w:val="0"/>
          <w:numId w:val="50"/>
        </w:numPr>
        <w:tabs>
          <w:tab w:val="left" w:pos="6379"/>
          <w:tab w:val="right" w:pos="8100"/>
        </w:tabs>
        <w:spacing w:after="0" w:line="240" w:lineRule="auto"/>
        <w:ind w:right="61"/>
        <w:jc w:val="both"/>
        <w:rPr>
          <w:rFonts w:ascii="Arial" w:eastAsia="Arial Narrow" w:hAnsi="Arial" w:cs="Arial"/>
          <w:sz w:val="24"/>
          <w:szCs w:val="24"/>
        </w:rPr>
      </w:pPr>
      <w:r w:rsidRPr="00A35DF8">
        <w:rPr>
          <w:rFonts w:ascii="Arial" w:eastAsia="Arial Narrow" w:hAnsi="Arial" w:cs="Arial"/>
          <w:sz w:val="24"/>
          <w:szCs w:val="24"/>
        </w:rPr>
        <w:t>Најмање 4 ППР</w:t>
      </w:r>
      <w:r w:rsidR="00B90535" w:rsidRPr="00A35DF8">
        <w:rPr>
          <w:rFonts w:ascii="Arial" w:eastAsia="Arial Narrow" w:hAnsi="Arial" w:cs="Arial"/>
          <w:sz w:val="24"/>
          <w:szCs w:val="24"/>
        </w:rPr>
        <w:t xml:space="preserve"> из РРЕУ </w:t>
      </w:r>
      <w:r w:rsidRPr="00A35DF8">
        <w:rPr>
          <w:rFonts w:ascii="Arial" w:eastAsia="Arial Narrow" w:hAnsi="Arial" w:cs="Arial"/>
          <w:sz w:val="24"/>
          <w:szCs w:val="24"/>
        </w:rPr>
        <w:t xml:space="preserve">од којих су </w:t>
      </w:r>
      <w:r w:rsidR="002E09ED">
        <w:rPr>
          <w:rFonts w:ascii="Arial" w:eastAsia="Arial Narrow" w:hAnsi="Arial" w:cs="Arial"/>
          <w:sz w:val="24"/>
          <w:szCs w:val="24"/>
          <w:lang w:val="sr-Cyrl-CS"/>
        </w:rPr>
        <w:t>2</w:t>
      </w:r>
      <w:r w:rsidR="002E09ED">
        <w:rPr>
          <w:rFonts w:ascii="Arial" w:eastAsia="Arial Narrow" w:hAnsi="Arial" w:cs="Arial"/>
          <w:sz w:val="24"/>
          <w:szCs w:val="24"/>
        </w:rPr>
        <w:t xml:space="preserve"> СПР </w:t>
      </w:r>
      <w:r w:rsidR="002E09ED">
        <w:rPr>
          <w:rFonts w:ascii="Arial" w:eastAsia="Arial Narrow" w:hAnsi="Arial" w:cs="Arial"/>
          <w:sz w:val="24"/>
          <w:szCs w:val="24"/>
          <w:lang w:val="sr-Cyrl-CS"/>
        </w:rPr>
        <w:t>из</w:t>
      </w:r>
      <w:r w:rsidRPr="00A35DF8">
        <w:rPr>
          <w:rFonts w:ascii="Arial" w:eastAsia="Arial Narrow" w:hAnsi="Arial" w:cs="Arial"/>
          <w:sz w:val="24"/>
          <w:szCs w:val="24"/>
        </w:rPr>
        <w:t xml:space="preserve"> РР</w:t>
      </w:r>
      <w:r w:rsidR="00B90535" w:rsidRPr="00A35DF8">
        <w:rPr>
          <w:rFonts w:ascii="Arial" w:eastAsia="Arial Narrow" w:hAnsi="Arial" w:cs="Arial"/>
          <w:sz w:val="24"/>
          <w:szCs w:val="24"/>
        </w:rPr>
        <w:t xml:space="preserve"> у претходних 5 година са комбинованом вредности од ≥€3 мил, </w:t>
      </w:r>
    </w:p>
    <w:p w:rsidR="00A035B1" w:rsidRPr="00A35DF8" w:rsidRDefault="00A035B1" w:rsidP="00A35DF8">
      <w:pPr>
        <w:pStyle w:val="ListParagraph"/>
        <w:numPr>
          <w:ilvl w:val="0"/>
          <w:numId w:val="50"/>
        </w:numPr>
        <w:tabs>
          <w:tab w:val="left" w:pos="6379"/>
          <w:tab w:val="right" w:pos="8100"/>
        </w:tabs>
        <w:spacing w:after="0" w:line="240" w:lineRule="auto"/>
        <w:ind w:right="61"/>
        <w:jc w:val="both"/>
        <w:rPr>
          <w:rFonts w:ascii="Arial" w:eastAsia="Arial Narrow" w:hAnsi="Arial" w:cs="Arial"/>
          <w:sz w:val="24"/>
          <w:szCs w:val="24"/>
        </w:rPr>
      </w:pPr>
      <w:r w:rsidRPr="00A35DF8">
        <w:rPr>
          <w:rFonts w:ascii="Arial" w:eastAsia="Arial Narrow" w:hAnsi="Arial" w:cs="Arial"/>
          <w:sz w:val="24"/>
          <w:szCs w:val="24"/>
        </w:rPr>
        <w:t>Најмање 1 ИТПР у РР у претходних 5 година, вредости</w:t>
      </w:r>
      <w:r w:rsidR="002E09ED">
        <w:rPr>
          <w:rFonts w:ascii="Arial" w:eastAsia="Arial Narrow" w:hAnsi="Arial" w:cs="Arial"/>
          <w:sz w:val="24"/>
          <w:szCs w:val="24"/>
          <w:lang w:val="sr-Cyrl-CS"/>
        </w:rPr>
        <w:t xml:space="preserve"> </w:t>
      </w:r>
      <w:r w:rsidRPr="00A35DF8">
        <w:rPr>
          <w:rFonts w:ascii="Arial" w:eastAsia="Arial Narrow" w:hAnsi="Arial" w:cs="Arial"/>
          <w:sz w:val="24"/>
          <w:szCs w:val="24"/>
        </w:rPr>
        <w:t>≥€500k {150k}</w:t>
      </w:r>
    </w:p>
    <w:p w:rsidR="007C0E9A" w:rsidRPr="00A35DF8" w:rsidRDefault="002C1260" w:rsidP="00A35DF8">
      <w:pPr>
        <w:ind w:left="1135"/>
        <w:jc w:val="both"/>
        <w:rPr>
          <w:rFonts w:ascii="Arial" w:eastAsia="Arial Narrow" w:hAnsi="Arial" w:cs="Arial"/>
          <w:i/>
          <w:szCs w:val="24"/>
        </w:rPr>
      </w:pPr>
      <w:r w:rsidRPr="00A35DF8">
        <w:rPr>
          <w:rFonts w:ascii="Arial" w:eastAsia="Arial Narrow" w:hAnsi="Arial" w:cs="Arial"/>
          <w:i/>
          <w:szCs w:val="24"/>
          <w:u w:val="single"/>
        </w:rPr>
        <w:t>напомена:</w:t>
      </w:r>
      <w:r w:rsidRPr="00A35DF8">
        <w:rPr>
          <w:rFonts w:ascii="Arial" w:eastAsia="Arial Narrow" w:hAnsi="Arial" w:cs="Arial"/>
          <w:i/>
          <w:szCs w:val="24"/>
        </w:rPr>
        <w:t xml:space="preserve"> опис скраћеница </w:t>
      </w:r>
      <w:r w:rsidR="00A35DF8">
        <w:rPr>
          <w:rFonts w:ascii="Arial" w:eastAsia="Arial Narrow" w:hAnsi="Arial" w:cs="Arial"/>
          <w:i/>
          <w:szCs w:val="24"/>
        </w:rPr>
        <w:t xml:space="preserve">и дефиниција периода референци понуђача </w:t>
      </w:r>
      <w:r w:rsidRPr="00A35DF8">
        <w:rPr>
          <w:rFonts w:ascii="Arial" w:eastAsia="Arial Narrow" w:hAnsi="Arial" w:cs="Arial"/>
          <w:i/>
          <w:szCs w:val="24"/>
        </w:rPr>
        <w:t>се може наћи у оквиру елемента критеријума К3. Квалитет чланова тима</w:t>
      </w:r>
    </w:p>
    <w:p w:rsidR="00A035B1" w:rsidRPr="00A35DF8" w:rsidRDefault="00A035B1" w:rsidP="00A35DF8">
      <w:pPr>
        <w:ind w:left="1135"/>
        <w:jc w:val="both"/>
        <w:rPr>
          <w:rFonts w:ascii="Arial" w:eastAsia="Arial Narrow" w:hAnsi="Arial" w:cs="Arial"/>
          <w:szCs w:val="24"/>
        </w:rPr>
      </w:pPr>
    </w:p>
    <w:p w:rsidR="001A2157" w:rsidRPr="00EE0365" w:rsidRDefault="001A2157" w:rsidP="00A35DF8">
      <w:pPr>
        <w:numPr>
          <w:ilvl w:val="0"/>
          <w:numId w:val="20"/>
        </w:numPr>
        <w:suppressAutoHyphens w:val="0"/>
        <w:autoSpaceDE w:val="0"/>
        <w:autoSpaceDN w:val="0"/>
        <w:adjustRightInd w:val="0"/>
        <w:ind w:hanging="357"/>
        <w:jc w:val="both"/>
        <w:rPr>
          <w:rFonts w:ascii="Arial" w:hAnsi="Arial" w:cs="Arial"/>
          <w:color w:val="000000"/>
          <w:szCs w:val="24"/>
        </w:rPr>
      </w:pPr>
      <w:r w:rsidRPr="00EE0365">
        <w:rPr>
          <w:rFonts w:ascii="Arial" w:hAnsi="Arial"/>
          <w:szCs w:val="24"/>
        </w:rPr>
        <w:t>располаже довољним кадровским капацитетом:</w:t>
      </w:r>
    </w:p>
    <w:p w:rsidR="006D0BAA" w:rsidRDefault="001A2157" w:rsidP="00A35DF8">
      <w:pPr>
        <w:pStyle w:val="NoSpacing"/>
        <w:numPr>
          <w:ilvl w:val="0"/>
          <w:numId w:val="34"/>
        </w:numPr>
        <w:ind w:left="1134"/>
        <w:jc w:val="both"/>
        <w:rPr>
          <w:rFonts w:ascii="Arial" w:hAnsi="Arial" w:cs="Arial"/>
        </w:rPr>
      </w:pPr>
      <w:bookmarkStart w:id="90" w:name="_Toc378503276"/>
      <w:bookmarkStart w:id="91" w:name="_Toc378841528"/>
      <w:bookmarkStart w:id="92" w:name="_Toc378843821"/>
      <w:bookmarkStart w:id="93" w:name="_Toc379023257"/>
      <w:bookmarkStart w:id="94" w:name="_Toc379023370"/>
      <w:r w:rsidRPr="00EE0365">
        <w:rPr>
          <w:rFonts w:ascii="Arial" w:hAnsi="Arial" w:cs="Arial"/>
          <w:szCs w:val="24"/>
        </w:rPr>
        <w:t>минимално</w:t>
      </w:r>
      <w:r w:rsidR="00D7311A" w:rsidRPr="00EE0365">
        <w:rPr>
          <w:rFonts w:ascii="Arial" w:hAnsi="Arial" w:cs="Arial"/>
        </w:rPr>
        <w:t xml:space="preserve"> 20 стручних консултаната запослених са пуним радним временом и радним искуством од најмање 3 године у области консалтинга</w:t>
      </w:r>
      <w:bookmarkEnd w:id="90"/>
      <w:bookmarkEnd w:id="91"/>
      <w:bookmarkEnd w:id="92"/>
      <w:bookmarkEnd w:id="93"/>
      <w:bookmarkEnd w:id="94"/>
    </w:p>
    <w:p w:rsidR="004009CF" w:rsidRPr="00EE0365" w:rsidRDefault="004009CF" w:rsidP="007E2D91"/>
    <w:p w:rsidR="004009CF" w:rsidRPr="00EE0365" w:rsidRDefault="004009CF" w:rsidP="007E2D91"/>
    <w:p w:rsidR="009F1A9E" w:rsidRDefault="00C155E4" w:rsidP="00923947">
      <w:pPr>
        <w:pStyle w:val="Heading2"/>
        <w:numPr>
          <w:ilvl w:val="1"/>
          <w:numId w:val="15"/>
        </w:numPr>
        <w:rPr>
          <w:sz w:val="24"/>
        </w:rPr>
      </w:pPr>
      <w:bookmarkStart w:id="95" w:name="_Toc393704352"/>
      <w:bookmarkStart w:id="96" w:name="_Toc387313827"/>
      <w:r w:rsidRPr="00EE0365">
        <w:rPr>
          <w:sz w:val="24"/>
        </w:rPr>
        <w:t>УПУТСТВО КАКО СЕ ДОКАЗУЈЕ ИСПУЊЕНОСТ УСЛОВА</w:t>
      </w:r>
      <w:bookmarkEnd w:id="95"/>
      <w:bookmarkEnd w:id="96"/>
    </w:p>
    <w:p w:rsidR="00365432" w:rsidRPr="00EE0365" w:rsidRDefault="00365432">
      <w:pPr>
        <w:tabs>
          <w:tab w:val="left" w:pos="1455"/>
        </w:tabs>
        <w:jc w:val="both"/>
        <w:rPr>
          <w:rFonts w:ascii="Arial" w:hAnsi="Arial" w:cs="Arial"/>
          <w:szCs w:val="24"/>
        </w:rPr>
      </w:pPr>
    </w:p>
    <w:p w:rsidR="00365432" w:rsidRPr="00EE0365" w:rsidRDefault="008164CC">
      <w:pPr>
        <w:ind w:firstLine="720"/>
        <w:jc w:val="both"/>
        <w:rPr>
          <w:rFonts w:ascii="Arial" w:hAnsi="Arial" w:cs="Arial"/>
          <w:szCs w:val="24"/>
        </w:rPr>
      </w:pPr>
      <w:r w:rsidRPr="00EE0365">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365432" w:rsidRPr="00EE0365" w:rsidRDefault="00365432">
      <w:pPr>
        <w:ind w:firstLine="708"/>
        <w:jc w:val="both"/>
        <w:rPr>
          <w:rFonts w:ascii="Arial" w:hAnsi="Arial" w:cs="Arial"/>
          <w:szCs w:val="24"/>
        </w:rPr>
      </w:pPr>
    </w:p>
    <w:p w:rsidR="008164CC" w:rsidRPr="00EE0365" w:rsidRDefault="008164CC" w:rsidP="008164CC">
      <w:pPr>
        <w:jc w:val="both"/>
        <w:rPr>
          <w:rFonts w:ascii="Arial" w:hAnsi="Arial" w:cs="Arial"/>
          <w:b/>
          <w:i/>
          <w:szCs w:val="24"/>
        </w:rPr>
      </w:pPr>
      <w:r w:rsidRPr="00EE0365">
        <w:rPr>
          <w:rFonts w:ascii="Arial" w:hAnsi="Arial" w:cs="Arial"/>
          <w:b/>
          <w:i/>
          <w:szCs w:val="24"/>
          <w:u w:val="single"/>
        </w:rPr>
        <w:lastRenderedPageBreak/>
        <w:t>Правно лице</w:t>
      </w:r>
      <w:r w:rsidRPr="00EE0365">
        <w:rPr>
          <w:rFonts w:ascii="Arial" w:hAnsi="Arial" w:cs="Arial"/>
          <w:b/>
          <w:i/>
          <w:szCs w:val="24"/>
        </w:rPr>
        <w:t>:</w:t>
      </w:r>
    </w:p>
    <w:p w:rsidR="00365432" w:rsidRPr="00EE0365" w:rsidRDefault="008164CC">
      <w:pPr>
        <w:numPr>
          <w:ilvl w:val="0"/>
          <w:numId w:val="1"/>
        </w:numPr>
        <w:tabs>
          <w:tab w:val="left" w:pos="993"/>
        </w:tabs>
        <w:ind w:left="0" w:firstLine="567"/>
        <w:jc w:val="both"/>
        <w:rPr>
          <w:rFonts w:ascii="Arial" w:hAnsi="Arial" w:cs="Arial"/>
          <w:szCs w:val="24"/>
        </w:rPr>
      </w:pPr>
      <w:r w:rsidRPr="00EE0365">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365432" w:rsidRPr="00EE0365" w:rsidRDefault="008164CC">
      <w:pPr>
        <w:numPr>
          <w:ilvl w:val="0"/>
          <w:numId w:val="1"/>
        </w:numPr>
        <w:tabs>
          <w:tab w:val="left" w:pos="993"/>
        </w:tabs>
        <w:ind w:left="0" w:firstLine="567"/>
        <w:jc w:val="both"/>
        <w:rPr>
          <w:rFonts w:ascii="Arial" w:hAnsi="Arial" w:cs="Arial"/>
          <w:szCs w:val="24"/>
        </w:rPr>
      </w:pPr>
      <w:r w:rsidRPr="00EE0365">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EE0365">
        <w:rPr>
          <w:rFonts w:ascii="Arial" w:hAnsi="Arial" w:cs="Arial"/>
          <w:szCs w:val="24"/>
        </w:rPr>
        <w:t xml:space="preserve"> </w:t>
      </w:r>
    </w:p>
    <w:p w:rsidR="00365432" w:rsidRPr="00EE0365" w:rsidRDefault="008164CC">
      <w:pPr>
        <w:tabs>
          <w:tab w:val="left" w:pos="993"/>
        </w:tabs>
        <w:jc w:val="both"/>
        <w:rPr>
          <w:rFonts w:ascii="Arial" w:hAnsi="Arial" w:cs="Arial"/>
          <w:szCs w:val="24"/>
        </w:rPr>
      </w:pPr>
      <w:r w:rsidRPr="00EE0365">
        <w:rPr>
          <w:rFonts w:ascii="Arial" w:hAnsi="Arial" w:cs="Arial"/>
          <w:szCs w:val="24"/>
        </w:rPr>
        <w:t>За домаће понуђаче:</w:t>
      </w:r>
    </w:p>
    <w:p w:rsidR="009452DD" w:rsidRPr="00EE0365" w:rsidRDefault="008164CC" w:rsidP="00923947">
      <w:pPr>
        <w:pStyle w:val="ListParagraph"/>
        <w:numPr>
          <w:ilvl w:val="0"/>
          <w:numId w:val="8"/>
        </w:numPr>
        <w:spacing w:after="0" w:line="240" w:lineRule="auto"/>
        <w:jc w:val="both"/>
        <w:rPr>
          <w:rFonts w:ascii="Arial" w:hAnsi="Arial" w:cs="Arial"/>
          <w:i/>
          <w:sz w:val="24"/>
          <w:szCs w:val="24"/>
        </w:rPr>
      </w:pPr>
      <w:r w:rsidRPr="00EE0365">
        <w:rPr>
          <w:rFonts w:ascii="Arial" w:hAnsi="Arial"/>
          <w:i/>
          <w:sz w:val="24"/>
        </w:rPr>
        <w:t>извод</w:t>
      </w:r>
      <w:r w:rsidR="00C155E4" w:rsidRPr="00EE0365">
        <w:rPr>
          <w:rFonts w:ascii="Arial" w:hAnsi="Arial"/>
          <w:i/>
          <w:sz w:val="24"/>
          <w:szCs w:val="24"/>
        </w:rPr>
        <w:t xml:space="preserve"> из казнене евиденције </w:t>
      </w:r>
      <w:r w:rsidR="00786050" w:rsidRPr="00EE0365">
        <w:rPr>
          <w:rFonts w:ascii="Arial" w:hAnsi="Arial"/>
          <w:i/>
          <w:sz w:val="24"/>
        </w:rPr>
        <w:t>надлежног</w:t>
      </w:r>
      <w:r w:rsidR="00C155E4" w:rsidRPr="00EE0365">
        <w:rPr>
          <w:rFonts w:ascii="Arial" w:hAnsi="Arial"/>
          <w:i/>
          <w:sz w:val="24"/>
          <w:szCs w:val="24"/>
        </w:rPr>
        <w:t xml:space="preserve"> суда на </w:t>
      </w:r>
      <w:r w:rsidRPr="00EE0365">
        <w:rPr>
          <w:rFonts w:ascii="Arial" w:hAnsi="Arial"/>
          <w:i/>
          <w:sz w:val="24"/>
        </w:rPr>
        <w:t>чијем је подручју</w:t>
      </w:r>
      <w:r w:rsidR="00C155E4" w:rsidRPr="00EE0365">
        <w:rPr>
          <w:rFonts w:ascii="Arial" w:hAnsi="Arial"/>
          <w:i/>
          <w:sz w:val="24"/>
          <w:szCs w:val="24"/>
        </w:rPr>
        <w:t xml:space="preserve"> седиште</w:t>
      </w:r>
      <w:r w:rsidRPr="00EE0365">
        <w:rPr>
          <w:rFonts w:ascii="Arial" w:hAnsi="Arial"/>
          <w:i/>
          <w:sz w:val="24"/>
        </w:rPr>
        <w:t xml:space="preserve"> домаћег правног лица, односно</w:t>
      </w:r>
      <w:r w:rsidR="00C155E4" w:rsidRPr="00EE0365">
        <w:rPr>
          <w:rFonts w:ascii="Arial" w:hAnsi="Arial"/>
          <w:i/>
          <w:sz w:val="24"/>
          <w:szCs w:val="24"/>
        </w:rPr>
        <w:t xml:space="preserve"> седиште представништва или огранка страног правног </w:t>
      </w:r>
      <w:r w:rsidRPr="00EE0365">
        <w:rPr>
          <w:rFonts w:ascii="Arial" w:hAnsi="Arial" w:cs="Arial"/>
          <w:i/>
          <w:sz w:val="24"/>
          <w:szCs w:val="24"/>
        </w:rPr>
        <w:t>лица</w:t>
      </w:r>
      <w:r w:rsidR="006B4635" w:rsidRPr="00EE0365">
        <w:rPr>
          <w:rFonts w:ascii="Arial" w:hAnsi="Arial" w:cs="Arial"/>
          <w:i/>
          <w:sz w:val="24"/>
          <w:szCs w:val="24"/>
        </w:rPr>
        <w:t xml:space="preserve"> </w:t>
      </w:r>
      <w:r w:rsidR="006B4635" w:rsidRPr="00EE0365">
        <w:rPr>
          <w:rFonts w:ascii="Times New Roman" w:eastAsia="Times New Roman" w:hAnsi="Times New Roman"/>
          <w:i/>
          <w:lang w:eastAsia="en-US"/>
        </w:rPr>
        <w:t>(</w:t>
      </w:r>
      <w:r w:rsidR="006B4635" w:rsidRPr="00EE0365">
        <w:rPr>
          <w:rFonts w:ascii="Arial" w:hAnsi="Arial" w:cs="Arial"/>
          <w:bCs/>
          <w:i/>
          <w:sz w:val="24"/>
          <w:szCs w:val="24"/>
        </w:rPr>
        <w:t>уверење Основног суда</w:t>
      </w:r>
      <w:r w:rsidR="006B4635" w:rsidRPr="00EE0365">
        <w:rPr>
          <w:rFonts w:ascii="Arial" w:hAnsi="Arial" w:cs="Arial"/>
          <w:i/>
          <w:sz w:val="24"/>
          <w:szCs w:val="24"/>
        </w:rPr>
        <w:t xml:space="preserve"> </w:t>
      </w:r>
      <w:r w:rsidR="006B4635" w:rsidRPr="00EE0365">
        <w:rPr>
          <w:rFonts w:ascii="Arial" w:hAnsi="Arial" w:cs="Arial"/>
          <w:bCs/>
          <w:i/>
          <w:sz w:val="24"/>
          <w:szCs w:val="24"/>
        </w:rPr>
        <w:t xml:space="preserve">које обухвата </w:t>
      </w:r>
      <w:r w:rsidR="006B4635" w:rsidRPr="00EE0365">
        <w:rPr>
          <w:rFonts w:ascii="Arial" w:hAnsi="Arial" w:cs="Arial"/>
          <w:bCs/>
          <w:i/>
          <w:sz w:val="24"/>
          <w:szCs w:val="24"/>
          <w:u w:val="single"/>
        </w:rPr>
        <w:t>и</w:t>
      </w:r>
      <w:r w:rsidR="006B4635" w:rsidRPr="00EE0365">
        <w:rPr>
          <w:rFonts w:ascii="Arial" w:hAnsi="Arial" w:cs="Arial"/>
          <w:bCs/>
          <w:i/>
          <w:sz w:val="24"/>
          <w:szCs w:val="24"/>
        </w:rPr>
        <w:t xml:space="preserve"> податке из казнене евиденције за кривична дела која су у надлежности редовног кривичног одељења Вишег суда</w:t>
      </w:r>
      <w:r w:rsidR="006B4635" w:rsidRPr="00EE0365">
        <w:rPr>
          <w:rFonts w:ascii="Arial" w:hAnsi="Arial" w:cs="Arial"/>
          <w:i/>
          <w:sz w:val="24"/>
          <w:szCs w:val="24"/>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B4635" w:rsidRPr="00EE0365">
        <w:rPr>
          <w:rFonts w:ascii="Arial" w:hAnsi="Arial" w:cs="Arial"/>
          <w:bCs/>
          <w:i/>
          <w:sz w:val="24"/>
          <w:szCs w:val="24"/>
        </w:rPr>
        <w:t>и</w:t>
      </w:r>
      <w:r w:rsidR="006B4635" w:rsidRPr="00EE0365">
        <w:rPr>
          <w:rFonts w:ascii="Arial" w:hAnsi="Arial" w:cs="Arial"/>
          <w:i/>
          <w:sz w:val="24"/>
          <w:szCs w:val="24"/>
        </w:rPr>
        <w:t xml:space="preserve"> </w:t>
      </w:r>
      <w:r w:rsidR="006B4635" w:rsidRPr="00EE0365">
        <w:rPr>
          <w:rFonts w:ascii="Arial" w:hAnsi="Arial" w:cs="Arial"/>
          <w:bCs/>
          <w:i/>
          <w:sz w:val="24"/>
          <w:szCs w:val="24"/>
        </w:rPr>
        <w:t xml:space="preserve">уверење Вишег суда </w:t>
      </w:r>
      <w:r w:rsidR="006B4635" w:rsidRPr="00EE0365">
        <w:rPr>
          <w:rFonts w:ascii="Arial" w:hAnsi="Arial" w:cs="Arial"/>
          <w:i/>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w:t>
      </w:r>
      <w:r w:rsidR="006B4635" w:rsidRPr="00EE0365">
        <w:rPr>
          <w:rFonts w:ascii="Arial" w:hAnsi="Arial" w:cs="Arial"/>
          <w:bCs/>
          <w:i/>
          <w:sz w:val="24"/>
          <w:szCs w:val="24"/>
        </w:rPr>
        <w:t>кривична дела против привреде и кривично дело примања мита)</w:t>
      </w:r>
      <w:r w:rsidRPr="00EE0365">
        <w:rPr>
          <w:rFonts w:ascii="Arial" w:hAnsi="Arial" w:cs="Arial"/>
          <w:i/>
          <w:sz w:val="24"/>
          <w:szCs w:val="24"/>
        </w:rPr>
        <w:t>;</w:t>
      </w:r>
    </w:p>
    <w:p w:rsidR="009452DD" w:rsidRPr="00EE0365" w:rsidRDefault="008164CC" w:rsidP="00923947">
      <w:pPr>
        <w:pStyle w:val="ListParagraph"/>
        <w:numPr>
          <w:ilvl w:val="0"/>
          <w:numId w:val="8"/>
        </w:numPr>
        <w:spacing w:after="0" w:line="240" w:lineRule="auto"/>
        <w:jc w:val="both"/>
        <w:rPr>
          <w:rFonts w:ascii="Arial" w:hAnsi="Arial"/>
          <w:i/>
          <w:sz w:val="24"/>
        </w:rPr>
      </w:pPr>
      <w:r w:rsidRPr="00EE0365">
        <w:rPr>
          <w:rFonts w:ascii="Arial" w:hAnsi="Arial" w:cs="Arial"/>
          <w:i/>
          <w:sz w:val="24"/>
          <w:szCs w:val="24"/>
        </w:rPr>
        <w:t>извод из казнене евиденције Посебног</w:t>
      </w:r>
      <w:r w:rsidR="00C155E4" w:rsidRPr="00EE0365">
        <w:rPr>
          <w:rFonts w:ascii="Arial" w:hAnsi="Arial"/>
          <w:i/>
          <w:sz w:val="24"/>
          <w:szCs w:val="24"/>
        </w:rPr>
        <w:t xml:space="preserve"> одељења (за организовани криминал) Вишег суда у Београду</w:t>
      </w:r>
      <w:r w:rsidRPr="00EE0365">
        <w:rPr>
          <w:rFonts w:ascii="Arial" w:hAnsi="Arial" w:cs="Arial"/>
          <w:i/>
          <w:sz w:val="24"/>
          <w:szCs w:val="24"/>
        </w:rPr>
        <w:t>;</w:t>
      </w:r>
    </w:p>
    <w:p w:rsidR="009452DD" w:rsidRPr="00EE0365" w:rsidRDefault="008164CC" w:rsidP="00923947">
      <w:pPr>
        <w:pStyle w:val="ListParagraph"/>
        <w:numPr>
          <w:ilvl w:val="0"/>
          <w:numId w:val="8"/>
        </w:numPr>
        <w:spacing w:after="0" w:line="240" w:lineRule="auto"/>
        <w:jc w:val="both"/>
        <w:rPr>
          <w:rFonts w:ascii="Arial" w:hAnsi="Arial"/>
          <w:i/>
          <w:color w:val="FF0000"/>
        </w:rPr>
      </w:pPr>
      <w:r w:rsidRPr="00EE0365">
        <w:rPr>
          <w:rFonts w:ascii="Arial" w:hAnsi="Arial" w:cs="Arial"/>
          <w:i/>
          <w:sz w:val="24"/>
          <w:szCs w:val="24"/>
        </w:rPr>
        <w:t>уверење</w:t>
      </w:r>
      <w:r w:rsidR="00C155E4" w:rsidRPr="00EE0365">
        <w:rPr>
          <w:rFonts w:ascii="Arial" w:hAnsi="Arial"/>
          <w:i/>
          <w:sz w:val="24"/>
        </w:rPr>
        <w:t xml:space="preserve"> из казнене евиденције </w:t>
      </w:r>
      <w:r w:rsidRPr="00EE0365">
        <w:rPr>
          <w:rFonts w:ascii="Arial" w:hAnsi="Arial" w:cs="Arial"/>
          <w:i/>
          <w:sz w:val="24"/>
          <w:szCs w:val="24"/>
        </w:rPr>
        <w:t>надлежне полицијске управе</w:t>
      </w:r>
      <w:r w:rsidR="00C155E4" w:rsidRPr="00EE0365">
        <w:rPr>
          <w:rFonts w:ascii="Arial" w:hAnsi="Arial"/>
          <w:i/>
          <w:sz w:val="24"/>
        </w:rPr>
        <w:t xml:space="preserve"> Министарства унутрашњих послова за </w:t>
      </w:r>
      <w:r w:rsidRPr="00EE0365">
        <w:rPr>
          <w:rFonts w:ascii="Arial" w:hAnsi="Arial" w:cs="Arial"/>
          <w:i/>
          <w:sz w:val="24"/>
          <w:szCs w:val="24"/>
        </w:rPr>
        <w:t>законског заступника</w:t>
      </w:r>
      <w:r w:rsidR="00C155E4" w:rsidRPr="00EE0365">
        <w:rPr>
          <w:rFonts w:ascii="Arial" w:hAnsi="Arial"/>
          <w:i/>
          <w:sz w:val="24"/>
        </w:rPr>
        <w:t xml:space="preserve"> – захтев за издавање </w:t>
      </w:r>
      <w:r w:rsidRPr="00EE0365">
        <w:rPr>
          <w:rFonts w:ascii="Arial" w:hAnsi="Arial" w:cs="Arial"/>
          <w:i/>
          <w:sz w:val="24"/>
          <w:szCs w:val="24"/>
        </w:rPr>
        <w:t>овог уверења</w:t>
      </w:r>
      <w:r w:rsidR="00C155E4" w:rsidRPr="00EE0365">
        <w:rPr>
          <w:rFonts w:ascii="Arial" w:hAnsi="Arial"/>
          <w:i/>
          <w:sz w:val="24"/>
        </w:rPr>
        <w:t xml:space="preserve"> може се </w:t>
      </w:r>
      <w:r w:rsidRPr="00EE0365">
        <w:rPr>
          <w:rFonts w:ascii="Arial" w:hAnsi="Arial" w:cs="Arial"/>
          <w:i/>
          <w:sz w:val="24"/>
          <w:szCs w:val="24"/>
        </w:rPr>
        <w:t xml:space="preserve">поднети према </w:t>
      </w:r>
      <w:r w:rsidR="00C155E4" w:rsidRPr="00EE0365">
        <w:rPr>
          <w:rFonts w:ascii="Arial" w:hAnsi="Arial"/>
          <w:i/>
          <w:sz w:val="24"/>
        </w:rPr>
        <w:t>месту рођења</w:t>
      </w:r>
      <w:r w:rsidRPr="00EE0365">
        <w:rPr>
          <w:rFonts w:ascii="Arial" w:hAnsi="Arial" w:cs="Arial"/>
          <w:i/>
          <w:sz w:val="24"/>
          <w:szCs w:val="24"/>
        </w:rPr>
        <w:t>, али и према</w:t>
      </w:r>
      <w:r w:rsidR="00C155E4" w:rsidRPr="00EE0365">
        <w:rPr>
          <w:rFonts w:ascii="Arial" w:hAnsi="Arial"/>
          <w:i/>
          <w:sz w:val="24"/>
        </w:rPr>
        <w:t xml:space="preserve"> месту </w:t>
      </w:r>
      <w:r w:rsidRPr="00EE0365">
        <w:rPr>
          <w:rFonts w:ascii="Arial" w:hAnsi="Arial" w:cs="Arial"/>
          <w:i/>
          <w:sz w:val="24"/>
          <w:szCs w:val="24"/>
        </w:rPr>
        <w:t>пребивалишта</w:t>
      </w:r>
      <w:r w:rsidR="00C155E4" w:rsidRPr="00EE0365">
        <w:rPr>
          <w:rFonts w:ascii="Arial" w:hAnsi="Arial"/>
          <w:i/>
          <w:sz w:val="24"/>
        </w:rPr>
        <w:t>.</w:t>
      </w:r>
    </w:p>
    <w:p w:rsidR="008164CC" w:rsidRPr="00EE0365" w:rsidRDefault="008164CC" w:rsidP="00463045">
      <w:pPr>
        <w:ind w:firstLine="720"/>
        <w:jc w:val="both"/>
        <w:rPr>
          <w:rFonts w:ascii="Arial" w:hAnsi="Arial"/>
          <w:color w:val="FF0000"/>
        </w:rPr>
      </w:pPr>
      <w:r w:rsidRPr="00EE0365">
        <w:rPr>
          <w:rFonts w:ascii="Arial" w:hAnsi="Arial" w:cs="Arial"/>
          <w:szCs w:val="24"/>
        </w:rPr>
        <w:t>Ако је</w:t>
      </w:r>
      <w:r w:rsidR="00C155E4" w:rsidRPr="00EE0365">
        <w:rPr>
          <w:rFonts w:ascii="Arial" w:hAnsi="Arial"/>
        </w:rPr>
        <w:t xml:space="preserve"> више </w:t>
      </w:r>
      <w:r w:rsidRPr="00EE0365">
        <w:rPr>
          <w:rFonts w:ascii="Arial" w:hAnsi="Arial" w:cs="Arial"/>
          <w:szCs w:val="24"/>
        </w:rPr>
        <w:t>законских заступника</w:t>
      </w:r>
      <w:r w:rsidR="00C155E4" w:rsidRPr="00EE0365">
        <w:rPr>
          <w:rFonts w:ascii="Arial" w:hAnsi="Arial"/>
        </w:rPr>
        <w:t xml:space="preserve"> за сваког </w:t>
      </w:r>
      <w:r w:rsidR="00FE6AF6" w:rsidRPr="00EE0365">
        <w:rPr>
          <w:rFonts w:ascii="Arial" w:hAnsi="Arial" w:cs="Arial"/>
          <w:szCs w:val="24"/>
        </w:rPr>
        <w:t>с</w:t>
      </w:r>
      <w:r w:rsidRPr="00EE0365">
        <w:rPr>
          <w:rFonts w:ascii="Arial" w:hAnsi="Arial" w:cs="Arial"/>
          <w:szCs w:val="24"/>
        </w:rPr>
        <w:t xml:space="preserve">e </w:t>
      </w:r>
      <w:r w:rsidR="00C155E4" w:rsidRPr="00EE0365">
        <w:rPr>
          <w:rFonts w:ascii="Arial" w:hAnsi="Arial"/>
        </w:rPr>
        <w:t xml:space="preserve">доставља </w:t>
      </w:r>
      <w:r w:rsidRPr="00EE0365">
        <w:rPr>
          <w:rFonts w:ascii="Arial" w:hAnsi="Arial" w:cs="Arial"/>
          <w:szCs w:val="24"/>
        </w:rPr>
        <w:t>уверење</w:t>
      </w:r>
      <w:r w:rsidR="00C155E4" w:rsidRPr="00EE0365">
        <w:rPr>
          <w:rFonts w:ascii="Arial" w:hAnsi="Arial"/>
        </w:rPr>
        <w:t xml:space="preserve"> из казнене евиденције.</w:t>
      </w:r>
    </w:p>
    <w:p w:rsidR="00365432" w:rsidRPr="00EE0365" w:rsidRDefault="00FE7CEE" w:rsidP="00FF0A0A">
      <w:pPr>
        <w:tabs>
          <w:tab w:val="left" w:pos="709"/>
        </w:tabs>
        <w:jc w:val="both"/>
        <w:rPr>
          <w:rFonts w:ascii="Arial" w:hAnsi="Arial" w:cs="Arial"/>
          <w:szCs w:val="24"/>
        </w:rPr>
      </w:pPr>
      <w:r w:rsidRPr="00EE0365">
        <w:rPr>
          <w:rFonts w:ascii="Arial" w:hAnsi="Arial" w:cs="Arial"/>
          <w:szCs w:val="24"/>
        </w:rPr>
        <w:tab/>
      </w:r>
      <w:r w:rsidR="008164CC" w:rsidRPr="00EE0365">
        <w:rPr>
          <w:rFonts w:ascii="Arial" w:hAnsi="Arial" w:cs="Arial"/>
          <w:szCs w:val="24"/>
        </w:rPr>
        <w:t>За стране понуђаче потврд</w:t>
      </w:r>
      <w:r w:rsidR="0058603B" w:rsidRPr="00EE0365">
        <w:rPr>
          <w:rFonts w:ascii="Arial" w:hAnsi="Arial" w:cs="Arial"/>
          <w:szCs w:val="24"/>
        </w:rPr>
        <w:t>е</w:t>
      </w:r>
      <w:r w:rsidR="008164CC" w:rsidRPr="00EE0365">
        <w:rPr>
          <w:rFonts w:ascii="Arial" w:hAnsi="Arial" w:cs="Arial"/>
          <w:szCs w:val="24"/>
        </w:rPr>
        <w:t xml:space="preserve"> надлежног ор</w:t>
      </w:r>
      <w:r w:rsidR="00D125C4">
        <w:rPr>
          <w:rFonts w:ascii="Arial" w:hAnsi="Arial" w:cs="Arial"/>
          <w:szCs w:val="24"/>
        </w:rPr>
        <w:t>гана државе у којој има седиште.</w:t>
      </w:r>
      <w:r w:rsidR="002E09ED" w:rsidRPr="002E09ED">
        <w:rPr>
          <w:rFonts w:ascii="Arial" w:hAnsi="Arial" w:cs="Arial"/>
          <w:szCs w:val="24"/>
        </w:rPr>
        <w:t xml:space="preserve"> </w:t>
      </w:r>
      <w:r w:rsidR="002E09ED" w:rsidRPr="00EE0365">
        <w:rPr>
          <w:rFonts w:ascii="Arial" w:hAnsi="Arial" w:cs="Arial"/>
          <w:szCs w:val="24"/>
        </w:rPr>
        <w:t>Ако је</w:t>
      </w:r>
      <w:r w:rsidR="002E09ED" w:rsidRPr="00EE0365">
        <w:rPr>
          <w:rFonts w:ascii="Arial" w:hAnsi="Arial"/>
        </w:rPr>
        <w:t xml:space="preserve"> више </w:t>
      </w:r>
      <w:r w:rsidR="002E09ED" w:rsidRPr="00EE0365">
        <w:rPr>
          <w:rFonts w:ascii="Arial" w:hAnsi="Arial" w:cs="Arial"/>
          <w:szCs w:val="24"/>
        </w:rPr>
        <w:t>законских заступника</w:t>
      </w:r>
      <w:r w:rsidR="002E09ED" w:rsidRPr="00EE0365">
        <w:rPr>
          <w:rFonts w:ascii="Arial" w:hAnsi="Arial"/>
        </w:rPr>
        <w:t xml:space="preserve"> за сваког </w:t>
      </w:r>
      <w:r w:rsidR="002E09ED" w:rsidRPr="00EE0365">
        <w:rPr>
          <w:rFonts w:ascii="Arial" w:hAnsi="Arial" w:cs="Arial"/>
          <w:szCs w:val="24"/>
        </w:rPr>
        <w:t xml:space="preserve">сe </w:t>
      </w:r>
      <w:r w:rsidR="002E09ED" w:rsidRPr="00EE0365">
        <w:rPr>
          <w:rFonts w:ascii="Arial" w:hAnsi="Arial"/>
        </w:rPr>
        <w:t xml:space="preserve">доставља </w:t>
      </w:r>
      <w:r w:rsidR="002E09ED" w:rsidRPr="00EE0365">
        <w:rPr>
          <w:rFonts w:ascii="Arial" w:hAnsi="Arial" w:cs="Arial"/>
          <w:szCs w:val="24"/>
        </w:rPr>
        <w:t>уверење</w:t>
      </w:r>
      <w:r w:rsidR="002E09ED" w:rsidRPr="00EE0365">
        <w:rPr>
          <w:rFonts w:ascii="Arial" w:hAnsi="Arial"/>
        </w:rPr>
        <w:t xml:space="preserve"> из казнене евиденције</w:t>
      </w:r>
      <w:r w:rsidR="002E09ED">
        <w:rPr>
          <w:rFonts w:ascii="Arial" w:hAnsi="Arial"/>
        </w:rPr>
        <w:t xml:space="preserve"> према седишту понуђача</w:t>
      </w:r>
      <w:r w:rsidR="00D125C4">
        <w:rPr>
          <w:rFonts w:ascii="Arial" w:hAnsi="Arial"/>
        </w:rPr>
        <w:t xml:space="preserve">, као </w:t>
      </w:r>
      <w:r w:rsidR="002E09ED">
        <w:rPr>
          <w:rFonts w:ascii="Arial" w:hAnsi="Arial"/>
        </w:rPr>
        <w:t>и држављанству законског заступника, уколико је држављансто лица различито од државе седиште понуђа</w:t>
      </w:r>
      <w:r w:rsidR="00D125C4">
        <w:rPr>
          <w:rFonts w:ascii="Arial" w:hAnsi="Arial"/>
        </w:rPr>
        <w:t>ча.</w:t>
      </w:r>
    </w:p>
    <w:p w:rsidR="00FF0A0A" w:rsidRPr="00EE0365" w:rsidRDefault="008164CC">
      <w:pPr>
        <w:numPr>
          <w:ilvl w:val="0"/>
          <w:numId w:val="1"/>
        </w:numPr>
        <w:tabs>
          <w:tab w:val="left" w:pos="993"/>
        </w:tabs>
        <w:ind w:left="0" w:firstLine="567"/>
        <w:jc w:val="both"/>
        <w:rPr>
          <w:rFonts w:ascii="Arial" w:hAnsi="Arial" w:cs="Arial"/>
          <w:szCs w:val="24"/>
        </w:rPr>
      </w:pPr>
      <w:r w:rsidRPr="00EE0365">
        <w:rPr>
          <w:rFonts w:ascii="Arial" w:hAnsi="Arial"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2020EB" w:rsidRPr="00EE0365">
        <w:rPr>
          <w:rFonts w:ascii="Arial" w:hAnsi="Arial" w:cs="Arial"/>
          <w:szCs w:val="24"/>
          <w:lang w:eastAsia="sr-Latn-CS"/>
        </w:rPr>
        <w:t xml:space="preserve"> која је на снази на дан објављивања позива за подношење понуда</w:t>
      </w:r>
      <w:r w:rsidRPr="00EE0365">
        <w:rPr>
          <w:rFonts w:ascii="Arial" w:hAnsi="Arial" w:cs="Arial"/>
          <w:szCs w:val="24"/>
        </w:rPr>
        <w:t xml:space="preserve">; </w:t>
      </w:r>
    </w:p>
    <w:p w:rsidR="00365432" w:rsidRPr="00EE0365" w:rsidRDefault="00FF0A0A" w:rsidP="00FF0A0A">
      <w:pPr>
        <w:tabs>
          <w:tab w:val="left" w:pos="993"/>
        </w:tabs>
        <w:ind w:left="567"/>
        <w:jc w:val="both"/>
        <w:rPr>
          <w:rFonts w:ascii="Arial" w:hAnsi="Arial" w:cs="Arial"/>
          <w:szCs w:val="24"/>
        </w:rPr>
      </w:pPr>
      <w:r w:rsidRPr="00EE0365">
        <w:rPr>
          <w:rFonts w:ascii="Arial" w:hAnsi="Arial" w:cs="Arial"/>
          <w:szCs w:val="24"/>
        </w:rPr>
        <w:t>З</w:t>
      </w:r>
      <w:r w:rsidR="008164CC" w:rsidRPr="00EE0365">
        <w:rPr>
          <w:rFonts w:ascii="Arial" w:hAnsi="Arial" w:cs="Arial"/>
          <w:szCs w:val="24"/>
        </w:rPr>
        <w:t>а стране понуђаче потврда надлежног органа државе у којој има седиште;</w:t>
      </w:r>
      <w:r w:rsidR="008164CC" w:rsidRPr="00EE0365">
        <w:rPr>
          <w:rFonts w:ascii="Arial" w:hAnsi="Arial" w:cs="Arial"/>
          <w:b/>
          <w:szCs w:val="24"/>
        </w:rPr>
        <w:t xml:space="preserve"> </w:t>
      </w:r>
    </w:p>
    <w:p w:rsidR="00FF0A0A" w:rsidRPr="00EE0365" w:rsidRDefault="008164CC">
      <w:pPr>
        <w:numPr>
          <w:ilvl w:val="0"/>
          <w:numId w:val="1"/>
        </w:numPr>
        <w:tabs>
          <w:tab w:val="left" w:pos="993"/>
        </w:tabs>
        <w:ind w:left="0" w:firstLine="567"/>
        <w:jc w:val="both"/>
        <w:rPr>
          <w:rFonts w:ascii="Arial" w:hAnsi="Arial" w:cs="Arial"/>
          <w:szCs w:val="24"/>
        </w:rPr>
      </w:pPr>
      <w:r w:rsidRPr="00EE0365">
        <w:rPr>
          <w:rFonts w:ascii="Arial" w:hAnsi="Arial" w:cs="Arial"/>
          <w:szCs w:val="24"/>
          <w:lang w:eastAsia="sr-Latn-CS"/>
        </w:rPr>
        <w:t>уверење</w:t>
      </w:r>
      <w:r w:rsidR="00C155E4" w:rsidRPr="00EE0365">
        <w:rPr>
          <w:rFonts w:ascii="Arial" w:hAnsi="Arial"/>
        </w:rPr>
        <w:t xml:space="preserve"> Пореске управе Министарства финансија </w:t>
      </w:r>
      <w:r w:rsidRPr="00EE0365">
        <w:rPr>
          <w:rFonts w:ascii="Arial" w:hAnsi="Arial" w:cs="Arial"/>
          <w:szCs w:val="24"/>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365432" w:rsidRPr="00EE0365" w:rsidRDefault="00FF0A0A" w:rsidP="006D0DCA">
      <w:pPr>
        <w:tabs>
          <w:tab w:val="left" w:pos="567"/>
          <w:tab w:val="left" w:pos="709"/>
        </w:tabs>
        <w:jc w:val="both"/>
        <w:rPr>
          <w:rFonts w:ascii="Arial" w:hAnsi="Arial" w:cs="Arial"/>
          <w:szCs w:val="24"/>
        </w:rPr>
      </w:pPr>
      <w:r w:rsidRPr="00EE0365">
        <w:rPr>
          <w:rFonts w:ascii="Arial" w:hAnsi="Arial" w:cs="Arial"/>
          <w:szCs w:val="24"/>
          <w:lang w:eastAsia="sr-Latn-CS"/>
        </w:rPr>
        <w:tab/>
        <w:t>З</w:t>
      </w:r>
      <w:r w:rsidR="008164CC" w:rsidRPr="00EE0365">
        <w:rPr>
          <w:rFonts w:ascii="Arial" w:hAnsi="Arial" w:cs="Arial"/>
          <w:szCs w:val="24"/>
          <w:lang w:eastAsia="sr-Latn-CS"/>
        </w:rPr>
        <w:t>а стране понуђаче потврда надлежног пореског органа државе у којој има седиште.</w:t>
      </w:r>
      <w:r w:rsidR="008164CC" w:rsidRPr="00EE0365">
        <w:rPr>
          <w:rFonts w:ascii="Arial" w:hAnsi="Arial" w:cs="Arial"/>
          <w:b/>
          <w:szCs w:val="24"/>
        </w:rPr>
        <w:t xml:space="preserve"> </w:t>
      </w:r>
    </w:p>
    <w:p w:rsidR="008164CC" w:rsidRPr="00EE0365" w:rsidRDefault="008164CC" w:rsidP="008164CC">
      <w:pPr>
        <w:tabs>
          <w:tab w:val="left" w:pos="993"/>
        </w:tabs>
        <w:jc w:val="both"/>
        <w:rPr>
          <w:rFonts w:ascii="Arial" w:hAnsi="Arial" w:cs="Arial"/>
          <w:b/>
          <w:szCs w:val="24"/>
        </w:rPr>
      </w:pPr>
    </w:p>
    <w:p w:rsidR="00365432" w:rsidRPr="00EE0365" w:rsidRDefault="008164CC">
      <w:pPr>
        <w:ind w:firstLine="567"/>
        <w:jc w:val="both"/>
        <w:rPr>
          <w:rFonts w:ascii="Arial" w:hAnsi="Arial" w:cs="Arial"/>
          <w:szCs w:val="24"/>
          <w:lang w:eastAsia="sr-Latn-CS"/>
        </w:rPr>
      </w:pPr>
      <w:r w:rsidRPr="00EE0365">
        <w:rPr>
          <w:rFonts w:ascii="Arial" w:hAnsi="Arial" w:cs="Arial"/>
          <w:szCs w:val="24"/>
          <w:lang w:eastAsia="sr-Latn-CS"/>
        </w:rPr>
        <w:t>Доказ из тачке 2)</w:t>
      </w:r>
      <w:r w:rsidR="00C155E4" w:rsidRPr="00EE0365">
        <w:rPr>
          <w:rFonts w:ascii="Arial" w:hAnsi="Arial"/>
          <w:color w:val="FF0000"/>
        </w:rPr>
        <w:t xml:space="preserve"> </w:t>
      </w:r>
      <w:r w:rsidRPr="00EE0365">
        <w:rPr>
          <w:rFonts w:ascii="Arial" w:hAnsi="Arial" w:cs="Arial"/>
          <w:szCs w:val="24"/>
          <w:lang w:eastAsia="sr-Latn-CS"/>
        </w:rPr>
        <w:t>и 4) не може бити старији од два месеца пре отварања понуда.</w:t>
      </w:r>
    </w:p>
    <w:p w:rsidR="00365432" w:rsidRPr="00EE0365" w:rsidRDefault="008164CC">
      <w:pPr>
        <w:ind w:firstLine="567"/>
        <w:jc w:val="both"/>
        <w:rPr>
          <w:rFonts w:ascii="Arial" w:hAnsi="Arial" w:cs="Arial"/>
          <w:szCs w:val="24"/>
          <w:lang w:eastAsia="sr-Latn-CS"/>
        </w:rPr>
      </w:pPr>
      <w:r w:rsidRPr="00EE0365">
        <w:rPr>
          <w:rFonts w:ascii="Arial" w:hAnsi="Arial" w:cs="Arial"/>
          <w:szCs w:val="24"/>
          <w:lang w:eastAsia="sr-Latn-CS"/>
        </w:rPr>
        <w:lastRenderedPageBreak/>
        <w:t>Доказ из тачке 3) овог члана мора бити издат након објављивања позива за подношење понуда.</w:t>
      </w:r>
    </w:p>
    <w:p w:rsidR="00365432" w:rsidRPr="00EE0365" w:rsidRDefault="00365432">
      <w:pPr>
        <w:tabs>
          <w:tab w:val="left" w:pos="993"/>
        </w:tabs>
        <w:jc w:val="both"/>
        <w:rPr>
          <w:rFonts w:ascii="Arial" w:hAnsi="Arial" w:cs="Arial"/>
          <w:b/>
          <w:szCs w:val="24"/>
        </w:rPr>
      </w:pPr>
    </w:p>
    <w:p w:rsidR="00C85B9A" w:rsidRPr="00EE0365" w:rsidRDefault="00C85B9A" w:rsidP="00C85B9A">
      <w:pPr>
        <w:tabs>
          <w:tab w:val="left" w:pos="993"/>
        </w:tabs>
        <w:jc w:val="both"/>
        <w:rPr>
          <w:rFonts w:ascii="Arial" w:hAnsi="Arial" w:cs="Arial"/>
          <w:b/>
          <w:i/>
          <w:szCs w:val="24"/>
        </w:rPr>
      </w:pPr>
      <w:r w:rsidRPr="00EE0365">
        <w:rPr>
          <w:rFonts w:ascii="Arial" w:hAnsi="Arial" w:cs="Arial"/>
          <w:b/>
          <w:i/>
          <w:szCs w:val="24"/>
          <w:u w:val="single"/>
        </w:rPr>
        <w:t>Предузетник</w:t>
      </w:r>
      <w:r w:rsidRPr="00EE0365">
        <w:rPr>
          <w:rFonts w:ascii="Arial" w:hAnsi="Arial" w:cs="Arial"/>
          <w:b/>
          <w:i/>
          <w:szCs w:val="24"/>
        </w:rPr>
        <w:t>:</w:t>
      </w:r>
    </w:p>
    <w:p w:rsidR="009452DD" w:rsidRPr="00EE0365" w:rsidRDefault="00C85B9A" w:rsidP="00923947">
      <w:pPr>
        <w:pStyle w:val="ListParagraph"/>
        <w:numPr>
          <w:ilvl w:val="0"/>
          <w:numId w:val="7"/>
        </w:numPr>
        <w:spacing w:after="0" w:line="240" w:lineRule="auto"/>
        <w:ind w:left="714" w:hanging="357"/>
        <w:jc w:val="both"/>
        <w:rPr>
          <w:rFonts w:ascii="Arial" w:hAnsi="Arial" w:cs="Arial"/>
          <w:sz w:val="24"/>
          <w:szCs w:val="24"/>
          <w:lang w:eastAsia="sr-Latn-CS"/>
        </w:rPr>
      </w:pPr>
      <w:r w:rsidRPr="00EE0365">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9452DD" w:rsidRPr="00EE0365" w:rsidRDefault="00C85B9A" w:rsidP="00923947">
      <w:pPr>
        <w:pStyle w:val="ListParagraph"/>
        <w:numPr>
          <w:ilvl w:val="0"/>
          <w:numId w:val="7"/>
        </w:numPr>
        <w:spacing w:after="0" w:line="240" w:lineRule="auto"/>
        <w:ind w:left="714" w:hanging="357"/>
        <w:jc w:val="both"/>
        <w:rPr>
          <w:rFonts w:ascii="Arial" w:hAnsi="Arial" w:cs="Arial"/>
          <w:sz w:val="24"/>
          <w:szCs w:val="24"/>
          <w:lang w:eastAsia="sr-Latn-CS"/>
        </w:rPr>
      </w:pPr>
      <w:r w:rsidRPr="00EE036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C85B9A" w:rsidRPr="00EE0365" w:rsidRDefault="00C85B9A" w:rsidP="00463045">
      <w:pPr>
        <w:ind w:firstLine="714"/>
        <w:jc w:val="both"/>
        <w:rPr>
          <w:rFonts w:ascii="Arial" w:hAnsi="Arial" w:cs="Arial"/>
          <w:szCs w:val="24"/>
          <w:lang w:eastAsia="sr-Latn-CS"/>
        </w:rPr>
      </w:pPr>
      <w:r w:rsidRPr="00EE0365">
        <w:rPr>
          <w:rFonts w:ascii="Arial" w:hAnsi="Arial" w:cs="Arial"/>
          <w:szCs w:val="24"/>
          <w:lang w:eastAsia="sr-Latn-CS"/>
        </w:rPr>
        <w:t>За домаће понуђаче:</w:t>
      </w:r>
    </w:p>
    <w:p w:rsidR="009452DD" w:rsidRPr="00EE0365" w:rsidRDefault="00C85B9A" w:rsidP="00923947">
      <w:pPr>
        <w:pStyle w:val="ListParagraph"/>
        <w:widowControl w:val="0"/>
        <w:numPr>
          <w:ilvl w:val="0"/>
          <w:numId w:val="17"/>
        </w:numPr>
        <w:spacing w:after="0" w:line="240" w:lineRule="auto"/>
        <w:jc w:val="both"/>
        <w:rPr>
          <w:rFonts w:ascii="Arial" w:hAnsi="Arial" w:cs="Arial"/>
          <w:i/>
          <w:sz w:val="24"/>
          <w:szCs w:val="24"/>
        </w:rPr>
      </w:pPr>
      <w:r w:rsidRPr="00EE036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85B9A" w:rsidRPr="00EE0365" w:rsidRDefault="00C85B9A" w:rsidP="00463045">
      <w:pPr>
        <w:tabs>
          <w:tab w:val="left" w:pos="993"/>
        </w:tabs>
        <w:ind w:left="714"/>
        <w:jc w:val="both"/>
        <w:rPr>
          <w:rFonts w:ascii="Arial" w:hAnsi="Arial" w:cs="Arial"/>
          <w:szCs w:val="24"/>
          <w:lang w:eastAsia="sr-Latn-CS"/>
        </w:rPr>
      </w:pPr>
      <w:r w:rsidRPr="00EE0365">
        <w:rPr>
          <w:rFonts w:ascii="Arial" w:hAnsi="Arial" w:cs="Arial"/>
          <w:szCs w:val="24"/>
          <w:lang w:eastAsia="sr-Latn-CS"/>
        </w:rPr>
        <w:t>За стране понуђаче потврда</w:t>
      </w:r>
      <w:r w:rsidRPr="00EE0365">
        <w:rPr>
          <w:rFonts w:ascii="Arial" w:hAnsi="Arial" w:cs="Arial"/>
          <w:szCs w:val="24"/>
        </w:rPr>
        <w:t xml:space="preserve"> надлежног ор</w:t>
      </w:r>
      <w:r w:rsidR="00D125C4">
        <w:rPr>
          <w:rFonts w:ascii="Arial" w:hAnsi="Arial" w:cs="Arial"/>
          <w:szCs w:val="24"/>
        </w:rPr>
        <w:t>гана државе у којој има седиште</w:t>
      </w:r>
      <w:r w:rsidR="00582E3A">
        <w:rPr>
          <w:rFonts w:ascii="Arial" w:hAnsi="Arial" w:cs="Arial"/>
          <w:szCs w:val="24"/>
        </w:rPr>
        <w:t>, односно држављанство</w:t>
      </w:r>
      <w:r w:rsidR="00D125C4">
        <w:rPr>
          <w:rFonts w:ascii="Arial" w:hAnsi="Arial" w:cs="Arial"/>
          <w:szCs w:val="24"/>
        </w:rPr>
        <w:t>.</w:t>
      </w:r>
    </w:p>
    <w:p w:rsidR="009452DD" w:rsidRPr="00EE0365" w:rsidRDefault="00C85B9A" w:rsidP="00923947">
      <w:pPr>
        <w:pStyle w:val="ListParagraph"/>
        <w:numPr>
          <w:ilvl w:val="0"/>
          <w:numId w:val="7"/>
        </w:numPr>
        <w:spacing w:after="0" w:line="240" w:lineRule="auto"/>
        <w:ind w:left="714" w:hanging="357"/>
        <w:jc w:val="both"/>
        <w:rPr>
          <w:rFonts w:ascii="Arial" w:hAnsi="Arial" w:cs="Arial"/>
          <w:sz w:val="24"/>
          <w:szCs w:val="24"/>
          <w:lang w:eastAsia="sr-Latn-CS"/>
        </w:rPr>
      </w:pPr>
      <w:r w:rsidRPr="00EE0365">
        <w:rPr>
          <w:rFonts w:ascii="Arial" w:hAnsi="Arial" w:cs="Arial"/>
          <w:sz w:val="24"/>
          <w:szCs w:val="24"/>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EE0365">
        <w:rPr>
          <w:rFonts w:ascii="Arial" w:hAnsi="Arial" w:cs="Arial"/>
          <w:sz w:val="24"/>
          <w:szCs w:val="24"/>
        </w:rPr>
        <w:t xml:space="preserve"> ор</w:t>
      </w:r>
      <w:r w:rsidR="00D125C4">
        <w:rPr>
          <w:rFonts w:ascii="Arial" w:hAnsi="Arial" w:cs="Arial"/>
          <w:sz w:val="24"/>
          <w:szCs w:val="24"/>
        </w:rPr>
        <w:t>гана државе у којој има седиште</w:t>
      </w:r>
      <w:r w:rsidR="00D125C4">
        <w:rPr>
          <w:rFonts w:ascii="Arial" w:hAnsi="Arial" w:cs="Arial"/>
          <w:sz w:val="24"/>
          <w:szCs w:val="24"/>
          <w:lang w:val="sr-Cyrl-CS"/>
        </w:rPr>
        <w:t>.</w:t>
      </w:r>
    </w:p>
    <w:p w:rsidR="009452DD" w:rsidRPr="00EE0365" w:rsidRDefault="00C85B9A" w:rsidP="00923947">
      <w:pPr>
        <w:pStyle w:val="ListParagraph"/>
        <w:numPr>
          <w:ilvl w:val="0"/>
          <w:numId w:val="7"/>
        </w:numPr>
        <w:spacing w:after="0" w:line="240" w:lineRule="auto"/>
        <w:ind w:left="714" w:hanging="357"/>
        <w:jc w:val="both"/>
        <w:rPr>
          <w:rFonts w:ascii="Arial" w:hAnsi="Arial" w:cs="Arial"/>
          <w:sz w:val="24"/>
          <w:szCs w:val="24"/>
          <w:lang w:eastAsia="sr-Latn-CS"/>
        </w:rPr>
      </w:pPr>
      <w:r w:rsidRPr="00EE0365">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C85B9A" w:rsidRPr="00EE0365" w:rsidRDefault="00463045" w:rsidP="00463045">
      <w:pPr>
        <w:pStyle w:val="ListParagraph"/>
        <w:spacing w:after="0" w:line="240" w:lineRule="auto"/>
        <w:ind w:left="714"/>
        <w:jc w:val="both"/>
        <w:rPr>
          <w:rFonts w:ascii="Arial" w:hAnsi="Arial" w:cs="Arial"/>
          <w:sz w:val="24"/>
          <w:szCs w:val="24"/>
          <w:lang w:eastAsia="sr-Latn-CS"/>
        </w:rPr>
      </w:pPr>
      <w:r w:rsidRPr="00EE0365">
        <w:rPr>
          <w:rFonts w:ascii="Arial" w:hAnsi="Arial" w:cs="Arial"/>
          <w:sz w:val="24"/>
          <w:szCs w:val="24"/>
        </w:rPr>
        <w:t>З</w:t>
      </w:r>
      <w:r w:rsidR="00C85B9A" w:rsidRPr="00EE0365">
        <w:rPr>
          <w:rFonts w:ascii="Arial" w:hAnsi="Arial" w:cs="Arial"/>
          <w:sz w:val="24"/>
          <w:szCs w:val="24"/>
        </w:rPr>
        <w:t>а стране понуђаче потврда надлежног пореског органа државе у којој има седиште.</w:t>
      </w:r>
    </w:p>
    <w:p w:rsidR="00C85B9A" w:rsidRPr="00EE0365" w:rsidRDefault="00C85B9A" w:rsidP="00C85B9A">
      <w:pPr>
        <w:tabs>
          <w:tab w:val="left" w:pos="993"/>
        </w:tabs>
        <w:jc w:val="both"/>
        <w:rPr>
          <w:rFonts w:ascii="Arial" w:hAnsi="Arial" w:cs="Arial"/>
          <w:b/>
          <w:szCs w:val="24"/>
        </w:rPr>
      </w:pPr>
    </w:p>
    <w:p w:rsidR="00C85B9A" w:rsidRPr="00EE0365" w:rsidRDefault="00C85B9A" w:rsidP="00C85B9A">
      <w:pPr>
        <w:jc w:val="both"/>
        <w:rPr>
          <w:rFonts w:ascii="Arial" w:hAnsi="Arial" w:cs="Arial"/>
          <w:szCs w:val="24"/>
          <w:lang w:eastAsia="sr-Latn-CS"/>
        </w:rPr>
      </w:pPr>
      <w:r w:rsidRPr="00EE0365">
        <w:rPr>
          <w:rFonts w:ascii="Arial" w:hAnsi="Arial" w:cs="Arial"/>
          <w:szCs w:val="24"/>
          <w:lang w:eastAsia="sr-Latn-CS"/>
        </w:rPr>
        <w:t>Доказ из тачке 2</w:t>
      </w:r>
      <w:r w:rsidRPr="00EE0365">
        <w:rPr>
          <w:rFonts w:ascii="Arial" w:hAnsi="Arial"/>
          <w:szCs w:val="24"/>
        </w:rPr>
        <w:t xml:space="preserve">) </w:t>
      </w:r>
      <w:r w:rsidRPr="00EE0365">
        <w:rPr>
          <w:rFonts w:ascii="Arial" w:hAnsi="Arial" w:cs="Arial"/>
          <w:szCs w:val="24"/>
          <w:lang w:eastAsia="sr-Latn-CS"/>
        </w:rPr>
        <w:t>и 4) не може бити старији од два месеца пре отварања понуда.</w:t>
      </w:r>
    </w:p>
    <w:p w:rsidR="00C85B9A" w:rsidRPr="00EE0365" w:rsidRDefault="00C85B9A" w:rsidP="00C85B9A">
      <w:pPr>
        <w:tabs>
          <w:tab w:val="left" w:pos="993"/>
        </w:tabs>
        <w:jc w:val="both"/>
        <w:rPr>
          <w:rFonts w:ascii="Arial" w:hAnsi="Arial" w:cs="Arial"/>
          <w:szCs w:val="24"/>
        </w:rPr>
      </w:pPr>
    </w:p>
    <w:p w:rsidR="00C85B9A" w:rsidRPr="00EE0365" w:rsidRDefault="00C85B9A" w:rsidP="00C85B9A">
      <w:pPr>
        <w:jc w:val="both"/>
        <w:rPr>
          <w:rFonts w:ascii="Arial" w:hAnsi="Arial"/>
          <w:szCs w:val="24"/>
        </w:rPr>
      </w:pPr>
      <w:r w:rsidRPr="00EE0365">
        <w:rPr>
          <w:rFonts w:ascii="Arial" w:hAnsi="Arial"/>
          <w:szCs w:val="24"/>
        </w:rPr>
        <w:t>Доказ из тачке 3) овог члана мора бити издат након објављивања позива за подношење понуда.</w:t>
      </w:r>
    </w:p>
    <w:p w:rsidR="00C85B9A" w:rsidRPr="00EE0365" w:rsidRDefault="00C85B9A" w:rsidP="00C85B9A">
      <w:pPr>
        <w:tabs>
          <w:tab w:val="left" w:pos="993"/>
        </w:tabs>
        <w:jc w:val="both"/>
        <w:rPr>
          <w:rFonts w:ascii="Arial" w:hAnsi="Arial" w:cs="Arial"/>
          <w:szCs w:val="24"/>
        </w:rPr>
      </w:pPr>
    </w:p>
    <w:p w:rsidR="00C85B9A" w:rsidRPr="00EE0365" w:rsidRDefault="00C85B9A" w:rsidP="00C85B9A">
      <w:pPr>
        <w:tabs>
          <w:tab w:val="left" w:pos="993"/>
        </w:tabs>
        <w:jc w:val="both"/>
        <w:rPr>
          <w:rFonts w:ascii="Arial" w:hAnsi="Arial" w:cs="Arial"/>
          <w:b/>
          <w:i/>
          <w:szCs w:val="24"/>
        </w:rPr>
      </w:pPr>
      <w:r w:rsidRPr="00EE0365">
        <w:rPr>
          <w:rFonts w:ascii="Arial" w:hAnsi="Arial" w:cs="Arial"/>
          <w:b/>
          <w:i/>
          <w:szCs w:val="24"/>
          <w:u w:val="single"/>
        </w:rPr>
        <w:t>Физичко лице</w:t>
      </w:r>
      <w:r w:rsidRPr="00EE0365">
        <w:rPr>
          <w:rFonts w:ascii="Arial" w:hAnsi="Arial" w:cs="Arial"/>
          <w:b/>
          <w:i/>
          <w:szCs w:val="24"/>
        </w:rPr>
        <w:t>:</w:t>
      </w:r>
    </w:p>
    <w:p w:rsidR="009452DD" w:rsidRPr="00EE0365" w:rsidRDefault="00C85B9A" w:rsidP="00923947">
      <w:pPr>
        <w:pStyle w:val="ListParagraph"/>
        <w:numPr>
          <w:ilvl w:val="0"/>
          <w:numId w:val="16"/>
        </w:numPr>
        <w:spacing w:after="0" w:line="240" w:lineRule="auto"/>
        <w:jc w:val="both"/>
        <w:rPr>
          <w:rFonts w:ascii="Arial" w:hAnsi="Arial" w:cs="Arial"/>
          <w:sz w:val="24"/>
          <w:szCs w:val="24"/>
          <w:lang w:eastAsia="sr-Latn-CS"/>
        </w:rPr>
      </w:pPr>
      <w:r w:rsidRPr="00EE036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85B9A" w:rsidRPr="00EE0365" w:rsidRDefault="00C85B9A" w:rsidP="00463045">
      <w:pPr>
        <w:ind w:firstLine="720"/>
        <w:jc w:val="both"/>
        <w:rPr>
          <w:rFonts w:ascii="Arial" w:hAnsi="Arial" w:cs="Arial"/>
          <w:szCs w:val="24"/>
          <w:lang w:eastAsia="sr-Latn-CS"/>
        </w:rPr>
      </w:pPr>
      <w:r w:rsidRPr="00EE0365">
        <w:rPr>
          <w:rFonts w:ascii="Arial" w:hAnsi="Arial" w:cs="Arial"/>
          <w:szCs w:val="24"/>
          <w:lang w:eastAsia="sr-Latn-CS"/>
        </w:rPr>
        <w:t>За домаће понуђаче:</w:t>
      </w:r>
    </w:p>
    <w:p w:rsidR="009452DD" w:rsidRPr="00EE0365" w:rsidRDefault="00C85B9A" w:rsidP="00923947">
      <w:pPr>
        <w:pStyle w:val="ListParagraph"/>
        <w:widowControl w:val="0"/>
        <w:numPr>
          <w:ilvl w:val="0"/>
          <w:numId w:val="17"/>
        </w:numPr>
        <w:spacing w:after="0" w:line="240" w:lineRule="auto"/>
        <w:jc w:val="both"/>
        <w:rPr>
          <w:rFonts w:ascii="Arial" w:hAnsi="Arial" w:cs="Arial"/>
          <w:i/>
          <w:sz w:val="24"/>
          <w:szCs w:val="24"/>
        </w:rPr>
      </w:pPr>
      <w:r w:rsidRPr="00EE036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85B9A" w:rsidRPr="00EE0365" w:rsidRDefault="00C85B9A" w:rsidP="00463045">
      <w:pPr>
        <w:tabs>
          <w:tab w:val="left" w:pos="993"/>
        </w:tabs>
        <w:ind w:left="720"/>
        <w:jc w:val="both"/>
        <w:rPr>
          <w:rFonts w:ascii="Arial" w:hAnsi="Arial" w:cs="Arial"/>
          <w:szCs w:val="24"/>
          <w:lang w:eastAsia="sr-Latn-CS"/>
        </w:rPr>
      </w:pPr>
      <w:r w:rsidRPr="00EE0365">
        <w:rPr>
          <w:rFonts w:ascii="Arial" w:hAnsi="Arial" w:cs="Arial"/>
          <w:szCs w:val="24"/>
          <w:lang w:eastAsia="sr-Latn-CS"/>
        </w:rPr>
        <w:t>За стране понуђаче потврда</w:t>
      </w:r>
      <w:r w:rsidRPr="00EE0365">
        <w:rPr>
          <w:rFonts w:ascii="Arial" w:hAnsi="Arial" w:cs="Arial"/>
          <w:szCs w:val="24"/>
        </w:rPr>
        <w:t xml:space="preserve"> надлежног органа </w:t>
      </w:r>
      <w:r w:rsidRPr="00EE0365">
        <w:rPr>
          <w:rFonts w:ascii="Arial" w:hAnsi="Arial"/>
          <w:szCs w:val="24"/>
        </w:rPr>
        <w:t xml:space="preserve">државе </w:t>
      </w:r>
      <w:r w:rsidRPr="00EE0365">
        <w:rPr>
          <w:rFonts w:ascii="Arial" w:hAnsi="Arial" w:cs="Arial"/>
          <w:szCs w:val="24"/>
        </w:rPr>
        <w:t xml:space="preserve">у којој има </w:t>
      </w:r>
      <w:r w:rsidRPr="00EE0365">
        <w:rPr>
          <w:rFonts w:ascii="Arial" w:hAnsi="Arial"/>
          <w:szCs w:val="24"/>
        </w:rPr>
        <w:t>седиште</w:t>
      </w:r>
      <w:r w:rsidR="00D125C4">
        <w:rPr>
          <w:rFonts w:ascii="Arial" w:hAnsi="Arial"/>
          <w:szCs w:val="24"/>
        </w:rPr>
        <w:t>, односно држављанство.</w:t>
      </w:r>
    </w:p>
    <w:p w:rsidR="009452DD" w:rsidRPr="00EE0365" w:rsidRDefault="00C85B9A" w:rsidP="00923947">
      <w:pPr>
        <w:pStyle w:val="ListParagraph"/>
        <w:numPr>
          <w:ilvl w:val="0"/>
          <w:numId w:val="16"/>
        </w:numPr>
        <w:spacing w:after="0" w:line="240" w:lineRule="auto"/>
        <w:jc w:val="both"/>
        <w:rPr>
          <w:rFonts w:ascii="Arial" w:hAnsi="Arial" w:cs="Arial"/>
          <w:sz w:val="24"/>
          <w:szCs w:val="24"/>
          <w:lang w:eastAsia="sr-Latn-CS"/>
        </w:rPr>
      </w:pPr>
      <w:r w:rsidRPr="00EE0365">
        <w:rPr>
          <w:rFonts w:ascii="Arial" w:hAnsi="Arial" w:cs="Arial"/>
          <w:sz w:val="24"/>
          <w:szCs w:val="24"/>
          <w:lang w:eastAsia="sr-Latn-CS"/>
        </w:rPr>
        <w:t xml:space="preserve">потврда Прекршајног суда да му није изречена мера забране обављања одређених послова, која је на снази на дан објављивања позива за </w:t>
      </w:r>
      <w:r w:rsidRPr="00EE0365">
        <w:rPr>
          <w:rFonts w:ascii="Arial" w:hAnsi="Arial" w:cs="Arial"/>
          <w:sz w:val="24"/>
          <w:szCs w:val="24"/>
          <w:lang w:eastAsia="sr-Latn-CS"/>
        </w:rPr>
        <w:lastRenderedPageBreak/>
        <w:t>подношење понуда; за стране понуђаче потврда надлежног органа државе</w:t>
      </w:r>
      <w:r w:rsidRPr="00EE0365">
        <w:rPr>
          <w:rFonts w:ascii="Arial" w:hAnsi="Arial"/>
          <w:sz w:val="24"/>
          <w:szCs w:val="24"/>
        </w:rPr>
        <w:t xml:space="preserve"> </w:t>
      </w:r>
      <w:r w:rsidRPr="00EE0365">
        <w:rPr>
          <w:rFonts w:ascii="Arial" w:hAnsi="Arial" w:cs="Arial"/>
          <w:sz w:val="24"/>
          <w:szCs w:val="24"/>
        </w:rPr>
        <w:t xml:space="preserve">у којој има </w:t>
      </w:r>
      <w:r w:rsidRPr="00EE0365">
        <w:rPr>
          <w:rFonts w:ascii="Arial" w:hAnsi="Arial"/>
          <w:sz w:val="24"/>
          <w:szCs w:val="24"/>
        </w:rPr>
        <w:t>седиште</w:t>
      </w:r>
      <w:r w:rsidRPr="00EE0365">
        <w:rPr>
          <w:rFonts w:ascii="Arial" w:hAnsi="Arial" w:cs="Arial"/>
          <w:sz w:val="24"/>
          <w:szCs w:val="24"/>
        </w:rPr>
        <w:t>;</w:t>
      </w:r>
    </w:p>
    <w:p w:rsidR="009452DD" w:rsidRPr="00EE0365" w:rsidRDefault="00C85B9A" w:rsidP="00923947">
      <w:pPr>
        <w:pStyle w:val="ListParagraph"/>
        <w:numPr>
          <w:ilvl w:val="0"/>
          <w:numId w:val="16"/>
        </w:numPr>
        <w:spacing w:after="0" w:line="240" w:lineRule="auto"/>
        <w:jc w:val="both"/>
        <w:rPr>
          <w:rFonts w:ascii="Arial" w:hAnsi="Arial" w:cs="Arial"/>
          <w:sz w:val="24"/>
          <w:szCs w:val="24"/>
          <w:lang w:eastAsia="sr-Latn-CS"/>
        </w:rPr>
      </w:pPr>
      <w:r w:rsidRPr="00EE0365">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C85B9A" w:rsidRPr="00EE0365" w:rsidRDefault="00463045" w:rsidP="00463045">
      <w:pPr>
        <w:pStyle w:val="ListParagraph"/>
        <w:spacing w:after="0" w:line="240" w:lineRule="auto"/>
        <w:jc w:val="both"/>
        <w:rPr>
          <w:rFonts w:ascii="Arial" w:hAnsi="Arial" w:cs="Arial"/>
          <w:sz w:val="24"/>
          <w:szCs w:val="24"/>
          <w:lang w:eastAsia="sr-Latn-CS"/>
        </w:rPr>
      </w:pPr>
      <w:r w:rsidRPr="00EE0365">
        <w:rPr>
          <w:rFonts w:ascii="Arial" w:hAnsi="Arial" w:cs="Arial"/>
          <w:sz w:val="24"/>
          <w:szCs w:val="24"/>
          <w:lang w:eastAsia="sr-Latn-CS"/>
        </w:rPr>
        <w:t>З</w:t>
      </w:r>
      <w:r w:rsidR="00C85B9A" w:rsidRPr="00EE0365">
        <w:rPr>
          <w:rFonts w:ascii="Arial" w:hAnsi="Arial" w:cs="Arial"/>
          <w:sz w:val="24"/>
          <w:szCs w:val="24"/>
          <w:lang w:eastAsia="sr-Latn-CS"/>
        </w:rPr>
        <w:t>а стране понуђаче потврда</w:t>
      </w:r>
      <w:r w:rsidR="00C85B9A" w:rsidRPr="00EE0365">
        <w:rPr>
          <w:rFonts w:ascii="Arial" w:hAnsi="Arial" w:cs="Arial"/>
          <w:sz w:val="24"/>
          <w:szCs w:val="24"/>
        </w:rPr>
        <w:t xml:space="preserve"> надлежног пореског органа </w:t>
      </w:r>
      <w:r w:rsidR="00C85B9A" w:rsidRPr="00EE0365">
        <w:rPr>
          <w:rFonts w:ascii="Arial" w:hAnsi="Arial"/>
          <w:sz w:val="24"/>
          <w:szCs w:val="24"/>
        </w:rPr>
        <w:t xml:space="preserve">државе </w:t>
      </w:r>
      <w:r w:rsidR="00C85B9A" w:rsidRPr="00EE0365">
        <w:rPr>
          <w:rFonts w:ascii="Arial" w:hAnsi="Arial" w:cs="Arial"/>
          <w:sz w:val="24"/>
          <w:szCs w:val="24"/>
        </w:rPr>
        <w:t xml:space="preserve">у којој има </w:t>
      </w:r>
      <w:r w:rsidR="00C85B9A" w:rsidRPr="00EE0365">
        <w:rPr>
          <w:rFonts w:ascii="Arial" w:hAnsi="Arial"/>
          <w:sz w:val="24"/>
          <w:szCs w:val="24"/>
        </w:rPr>
        <w:t>седиште</w:t>
      </w:r>
      <w:r w:rsidR="00C85B9A" w:rsidRPr="00EE0365">
        <w:rPr>
          <w:rFonts w:ascii="Arial" w:hAnsi="Arial" w:cs="Arial"/>
          <w:sz w:val="24"/>
          <w:szCs w:val="24"/>
          <w:lang w:eastAsia="sr-Latn-CS"/>
        </w:rPr>
        <w:t>.</w:t>
      </w:r>
    </w:p>
    <w:p w:rsidR="00C85B9A" w:rsidRPr="00EE0365" w:rsidRDefault="00C85B9A" w:rsidP="00C85B9A">
      <w:pPr>
        <w:tabs>
          <w:tab w:val="left" w:pos="993"/>
        </w:tabs>
        <w:jc w:val="both"/>
        <w:rPr>
          <w:rFonts w:ascii="Arial" w:hAnsi="Arial" w:cs="Arial"/>
          <w:b/>
          <w:szCs w:val="24"/>
        </w:rPr>
      </w:pPr>
    </w:p>
    <w:p w:rsidR="00C85B9A" w:rsidRPr="00EE0365" w:rsidRDefault="00C85B9A" w:rsidP="00C85B9A">
      <w:pPr>
        <w:jc w:val="both"/>
        <w:rPr>
          <w:rFonts w:ascii="Arial" w:hAnsi="Arial" w:cs="Arial"/>
          <w:szCs w:val="24"/>
          <w:lang w:eastAsia="sr-Latn-CS"/>
        </w:rPr>
      </w:pPr>
      <w:r w:rsidRPr="00EE0365">
        <w:rPr>
          <w:rFonts w:ascii="Arial" w:hAnsi="Arial" w:cs="Arial"/>
          <w:szCs w:val="24"/>
          <w:lang w:eastAsia="sr-Latn-CS"/>
        </w:rPr>
        <w:t>Доказ из тачке 1) и 3) не може бити старији од два месеца пре отварања понуда.</w:t>
      </w:r>
    </w:p>
    <w:p w:rsidR="00C85B9A" w:rsidRPr="00EE0365" w:rsidRDefault="00C85B9A" w:rsidP="00C85B9A">
      <w:pPr>
        <w:jc w:val="both"/>
        <w:rPr>
          <w:rFonts w:ascii="Arial" w:hAnsi="Arial" w:cs="Arial"/>
          <w:szCs w:val="24"/>
          <w:lang w:eastAsia="sr-Latn-CS"/>
        </w:rPr>
      </w:pPr>
    </w:p>
    <w:p w:rsidR="00C85B9A" w:rsidRPr="00EE0365" w:rsidRDefault="00C85B9A" w:rsidP="00C85B9A">
      <w:pPr>
        <w:jc w:val="both"/>
        <w:rPr>
          <w:rFonts w:ascii="Arial" w:hAnsi="Arial" w:cs="Arial"/>
          <w:szCs w:val="24"/>
          <w:lang w:eastAsia="sr-Latn-CS"/>
        </w:rPr>
      </w:pPr>
      <w:r w:rsidRPr="00EE0365">
        <w:rPr>
          <w:rFonts w:ascii="Arial" w:hAnsi="Arial" w:cs="Arial"/>
          <w:szCs w:val="24"/>
          <w:lang w:eastAsia="sr-Latn-CS"/>
        </w:rPr>
        <w:t>Доказ из става 1. тачка 2) мора бити издат након објављивања позива за подношење понуда.</w:t>
      </w:r>
    </w:p>
    <w:p w:rsidR="009F1A9E" w:rsidRDefault="005C0ECA">
      <w:pPr>
        <w:jc w:val="both"/>
        <w:rPr>
          <w:rFonts w:ascii="Arial" w:hAnsi="Arial" w:cs="Arial"/>
          <w:szCs w:val="24"/>
        </w:rPr>
      </w:pPr>
      <w:r>
        <w:rPr>
          <w:rFonts w:ascii="Arial" w:hAnsi="Arial" w:cs="Arial"/>
          <w:szCs w:val="24"/>
        </w:rPr>
        <w:t>___________________________________________________________________</w:t>
      </w:r>
    </w:p>
    <w:p w:rsidR="0027058D" w:rsidRPr="00EE0365" w:rsidRDefault="0027058D" w:rsidP="0052089D">
      <w:pPr>
        <w:jc w:val="both"/>
        <w:rPr>
          <w:rFonts w:ascii="Arial" w:hAnsi="Arial" w:cs="Arial"/>
          <w:szCs w:val="24"/>
        </w:rPr>
      </w:pPr>
    </w:p>
    <w:p w:rsidR="0052089D" w:rsidRPr="005C0ECA" w:rsidRDefault="0052089D" w:rsidP="0052089D">
      <w:pPr>
        <w:jc w:val="both"/>
        <w:rPr>
          <w:rFonts w:ascii="Arial" w:hAnsi="Arial" w:cs="Arial"/>
          <w:szCs w:val="24"/>
        </w:rPr>
      </w:pPr>
      <w:r w:rsidRPr="00EE0365">
        <w:rPr>
          <w:rFonts w:ascii="Arial" w:hAnsi="Arial" w:cs="Arial"/>
          <w:szCs w:val="24"/>
        </w:rPr>
        <w:t xml:space="preserve">Понуђач је дужан да у понуди достави доказе да испуњава додатне услове за </w:t>
      </w:r>
      <w:r w:rsidRPr="005C0ECA">
        <w:rPr>
          <w:rFonts w:ascii="Arial" w:hAnsi="Arial" w:cs="Arial"/>
          <w:szCs w:val="24"/>
        </w:rPr>
        <w:t>учешће у поступку јавне набавке у складу са Законом, и то:</w:t>
      </w:r>
    </w:p>
    <w:p w:rsidR="0052089D" w:rsidRPr="005C0ECA" w:rsidRDefault="0052089D" w:rsidP="005C0ECA">
      <w:pPr>
        <w:tabs>
          <w:tab w:val="left" w:pos="993"/>
        </w:tabs>
        <w:jc w:val="both"/>
        <w:rPr>
          <w:rFonts w:ascii="Arial" w:hAnsi="Arial" w:cs="Arial"/>
          <w:szCs w:val="24"/>
        </w:rPr>
      </w:pPr>
    </w:p>
    <w:p w:rsidR="009F1A9E" w:rsidRDefault="00307A5B" w:rsidP="003413BC">
      <w:pPr>
        <w:pStyle w:val="ListParagraph"/>
        <w:numPr>
          <w:ilvl w:val="0"/>
          <w:numId w:val="40"/>
        </w:numPr>
        <w:tabs>
          <w:tab w:val="left" w:pos="993"/>
        </w:tabs>
        <w:spacing w:after="0" w:line="240" w:lineRule="auto"/>
        <w:jc w:val="both"/>
        <w:rPr>
          <w:rFonts w:ascii="Arial" w:hAnsi="Arial" w:cs="Arial"/>
          <w:szCs w:val="24"/>
        </w:rPr>
      </w:pPr>
      <w:r w:rsidRPr="00307A5B">
        <w:rPr>
          <w:rFonts w:ascii="Arial" w:hAnsi="Arial" w:cs="Arial"/>
          <w:sz w:val="24"/>
          <w:szCs w:val="24"/>
        </w:rPr>
        <w:t>Доказе неопходног финансијског капацитета:</w:t>
      </w:r>
    </w:p>
    <w:p w:rsidR="009F1A9E" w:rsidRDefault="009F1A9E">
      <w:pPr>
        <w:pStyle w:val="ListParagraph"/>
        <w:tabs>
          <w:tab w:val="left" w:pos="993"/>
        </w:tabs>
        <w:spacing w:after="0" w:line="240" w:lineRule="auto"/>
        <w:jc w:val="both"/>
        <w:rPr>
          <w:rFonts w:ascii="Arial" w:hAnsi="Arial" w:cs="Arial"/>
          <w:szCs w:val="24"/>
        </w:rPr>
      </w:pPr>
    </w:p>
    <w:p w:rsidR="009452DD" w:rsidRPr="00EE0365" w:rsidRDefault="0052089D" w:rsidP="00923947">
      <w:pPr>
        <w:numPr>
          <w:ilvl w:val="1"/>
          <w:numId w:val="21"/>
        </w:numPr>
        <w:tabs>
          <w:tab w:val="num" w:pos="1080"/>
        </w:tabs>
        <w:suppressAutoHyphens w:val="0"/>
        <w:jc w:val="both"/>
        <w:rPr>
          <w:rFonts w:ascii="Arial" w:hAnsi="Arial" w:cs="Arial"/>
          <w:szCs w:val="24"/>
        </w:rPr>
      </w:pPr>
      <w:r w:rsidRPr="005C0ECA">
        <w:rPr>
          <w:rFonts w:ascii="Arial" w:hAnsi="Arial" w:cs="Arial"/>
          <w:szCs w:val="24"/>
        </w:rPr>
        <w:t>Биланс</w:t>
      </w:r>
      <w:r w:rsidRPr="00EE0365">
        <w:rPr>
          <w:rFonts w:ascii="Arial" w:hAnsi="Arial" w:cs="Arial"/>
          <w:szCs w:val="24"/>
        </w:rPr>
        <w:t xml:space="preserve"> стања и Биланс успеха за претходне три обрачунске године (201</w:t>
      </w:r>
      <w:r w:rsidR="00585D06" w:rsidRPr="00EE0365">
        <w:rPr>
          <w:rFonts w:ascii="Arial" w:hAnsi="Arial" w:cs="Arial"/>
          <w:szCs w:val="24"/>
        </w:rPr>
        <w:t>1,</w:t>
      </w:r>
      <w:r w:rsidRPr="00EE0365">
        <w:rPr>
          <w:rFonts w:ascii="Arial" w:hAnsi="Arial" w:cs="Arial"/>
          <w:szCs w:val="24"/>
        </w:rPr>
        <w:t xml:space="preserve"> 201</w:t>
      </w:r>
      <w:r w:rsidR="00585D06" w:rsidRPr="00EE0365">
        <w:rPr>
          <w:rFonts w:ascii="Arial" w:hAnsi="Arial" w:cs="Arial"/>
          <w:szCs w:val="24"/>
        </w:rPr>
        <w:t>2</w:t>
      </w:r>
      <w:r w:rsidRPr="00EE0365">
        <w:rPr>
          <w:rFonts w:ascii="Arial" w:hAnsi="Arial" w:cs="Arial"/>
          <w:szCs w:val="24"/>
        </w:rPr>
        <w:t xml:space="preserve"> и 201</w:t>
      </w:r>
      <w:r w:rsidR="00585D06" w:rsidRPr="00EE0365">
        <w:rPr>
          <w:rFonts w:ascii="Arial" w:hAnsi="Arial" w:cs="Arial"/>
          <w:szCs w:val="24"/>
        </w:rPr>
        <w:t>3</w:t>
      </w:r>
      <w:r w:rsidRPr="00EE0365">
        <w:rPr>
          <w:rFonts w:ascii="Arial" w:hAnsi="Arial" w:cs="Arial"/>
          <w:szCs w:val="24"/>
        </w:rPr>
        <w:t xml:space="preserve"> годину), са мишљењем овлашћеног ревизора</w:t>
      </w:r>
      <w:r w:rsidR="00585D06" w:rsidRPr="00EE0365">
        <w:rPr>
          <w:rFonts w:ascii="Arial" w:hAnsi="Arial" w:cs="Arial"/>
          <w:szCs w:val="24"/>
        </w:rPr>
        <w:t xml:space="preserve"> за 2011 и 2012 годину, као и за 2013 годину</w:t>
      </w:r>
      <w:r w:rsidRPr="00EE0365">
        <w:rPr>
          <w:rFonts w:ascii="Arial" w:hAnsi="Arial" w:cs="Arial"/>
          <w:szCs w:val="24"/>
        </w:rPr>
        <w:t>, ако такво мишљење постоји; Ако понуђач није субјект ревизије у складу са Законом о рачуноводству и ревизији и дужан је да уз билансе достави одговарајући акт – одлуку/обавештење у смислу законских прописа за сваку од наведених година – Одлуку/обавештење о разврставању правног лица</w:t>
      </w:r>
    </w:p>
    <w:p w:rsidR="0052089D" w:rsidRPr="00EE0365" w:rsidRDefault="0052089D" w:rsidP="0052089D">
      <w:pPr>
        <w:ind w:left="720" w:firstLine="720"/>
        <w:jc w:val="both"/>
        <w:rPr>
          <w:rFonts w:ascii="Arial" w:hAnsi="Arial" w:cs="Arial"/>
          <w:szCs w:val="24"/>
        </w:rPr>
      </w:pPr>
      <w:r w:rsidRPr="00EE0365">
        <w:rPr>
          <w:rFonts w:ascii="Arial" w:hAnsi="Arial" w:cs="Arial"/>
          <w:szCs w:val="24"/>
        </w:rPr>
        <w:t>или</w:t>
      </w:r>
    </w:p>
    <w:p w:rsidR="0052089D" w:rsidRPr="00EE0365" w:rsidRDefault="0052089D" w:rsidP="0052089D">
      <w:pPr>
        <w:pStyle w:val="ListParagraph"/>
        <w:spacing w:after="0" w:line="240" w:lineRule="auto"/>
        <w:ind w:left="1440"/>
        <w:jc w:val="both"/>
        <w:rPr>
          <w:rFonts w:ascii="Arial" w:hAnsi="Arial" w:cs="Arial"/>
          <w:sz w:val="24"/>
          <w:szCs w:val="24"/>
        </w:rPr>
      </w:pPr>
      <w:r w:rsidRPr="00EE0365">
        <w:rPr>
          <w:rFonts w:ascii="Arial" w:hAnsi="Arial" w:cs="Arial"/>
          <w:sz w:val="24"/>
          <w:szCs w:val="24"/>
        </w:rPr>
        <w:t>Извештај о бонитету, образац БОН ЈН за претходне три обрачунске године (201</w:t>
      </w:r>
      <w:r w:rsidR="00585D06" w:rsidRPr="00EE0365">
        <w:rPr>
          <w:rFonts w:ascii="Arial" w:hAnsi="Arial" w:cs="Arial"/>
          <w:sz w:val="24"/>
          <w:szCs w:val="24"/>
        </w:rPr>
        <w:t>1</w:t>
      </w:r>
      <w:r w:rsidRPr="00EE0365">
        <w:rPr>
          <w:rFonts w:ascii="Arial" w:hAnsi="Arial" w:cs="Arial"/>
          <w:sz w:val="24"/>
          <w:szCs w:val="24"/>
        </w:rPr>
        <w:t>, 201</w:t>
      </w:r>
      <w:r w:rsidR="00585D06" w:rsidRPr="00EE0365">
        <w:rPr>
          <w:rFonts w:ascii="Arial" w:hAnsi="Arial" w:cs="Arial"/>
          <w:sz w:val="24"/>
          <w:szCs w:val="24"/>
        </w:rPr>
        <w:t>2</w:t>
      </w:r>
      <w:r w:rsidRPr="00EE0365">
        <w:rPr>
          <w:rFonts w:ascii="Arial" w:hAnsi="Arial" w:cs="Arial"/>
          <w:sz w:val="24"/>
          <w:szCs w:val="24"/>
        </w:rPr>
        <w:t xml:space="preserve"> и 201</w:t>
      </w:r>
      <w:r w:rsidR="00585D06" w:rsidRPr="00EE0365">
        <w:rPr>
          <w:rFonts w:ascii="Arial" w:hAnsi="Arial" w:cs="Arial"/>
          <w:sz w:val="24"/>
          <w:szCs w:val="24"/>
        </w:rPr>
        <w:t xml:space="preserve">3 </w:t>
      </w:r>
      <w:r w:rsidRPr="00EE0365">
        <w:rPr>
          <w:rFonts w:ascii="Arial" w:hAnsi="Arial" w:cs="Arial"/>
          <w:sz w:val="24"/>
          <w:szCs w:val="24"/>
        </w:rPr>
        <w:t>годину) издат од стране</w:t>
      </w:r>
      <w:r w:rsidR="00F21887" w:rsidRPr="00EE0365">
        <w:rPr>
          <w:rFonts w:ascii="Arial" w:hAnsi="Arial" w:cs="Arial"/>
          <w:sz w:val="24"/>
          <w:szCs w:val="24"/>
        </w:rPr>
        <w:t xml:space="preserve"> Агенције за привредне регистре</w:t>
      </w:r>
      <w:r w:rsidRPr="00EE0365">
        <w:rPr>
          <w:rFonts w:ascii="Arial" w:hAnsi="Arial" w:cs="Arial"/>
          <w:sz w:val="24"/>
          <w:szCs w:val="24"/>
        </w:rPr>
        <w:t xml:space="preserve">; </w:t>
      </w:r>
    </w:p>
    <w:p w:rsidR="0052089D" w:rsidRPr="00EE0365" w:rsidRDefault="0052089D" w:rsidP="0052089D">
      <w:pPr>
        <w:ind w:firstLine="720"/>
        <w:jc w:val="both"/>
        <w:rPr>
          <w:rFonts w:ascii="Arial" w:hAnsi="Arial" w:cs="Arial"/>
          <w:szCs w:val="24"/>
        </w:rPr>
      </w:pPr>
      <w:r w:rsidRPr="00EE0365">
        <w:rPr>
          <w:rFonts w:ascii="Arial" w:hAnsi="Arial" w:cs="Arial"/>
          <w:szCs w:val="24"/>
        </w:rPr>
        <w:t>и</w:t>
      </w:r>
    </w:p>
    <w:p w:rsidR="009452DD" w:rsidRPr="002B262D" w:rsidRDefault="0052089D" w:rsidP="00923947">
      <w:pPr>
        <w:numPr>
          <w:ilvl w:val="1"/>
          <w:numId w:val="21"/>
        </w:numPr>
        <w:tabs>
          <w:tab w:val="num" w:pos="1080"/>
        </w:tabs>
        <w:suppressAutoHyphens w:val="0"/>
        <w:jc w:val="both"/>
        <w:rPr>
          <w:rFonts w:ascii="Arial" w:hAnsi="Arial" w:cs="Arial"/>
          <w:szCs w:val="24"/>
        </w:rPr>
      </w:pPr>
      <w:r w:rsidRPr="002B262D">
        <w:rPr>
          <w:rFonts w:ascii="Arial" w:hAnsi="Arial" w:cs="Arial"/>
          <w:szCs w:val="24"/>
        </w:rPr>
        <w:t xml:space="preserve">потврда о подацима о ликвидности издата од стране Народне банке Србије – Одсек принудне наплате, за период од претходних </w:t>
      </w:r>
      <w:r w:rsidR="00596A05">
        <w:rPr>
          <w:rFonts w:ascii="Arial" w:hAnsi="Arial" w:cs="Arial"/>
          <w:szCs w:val="24"/>
        </w:rPr>
        <w:t>6 месеци пре дана објављивања позива (</w:t>
      </w:r>
      <w:r w:rsidR="004D74CB" w:rsidRPr="004D74CB">
        <w:rPr>
          <w:rFonts w:ascii="Arial" w:hAnsi="Arial" w:cs="Arial"/>
          <w:szCs w:val="24"/>
        </w:rPr>
        <w:t>фебруар 2014. године - јул 2014. године)</w:t>
      </w:r>
    </w:p>
    <w:p w:rsidR="0052089D" w:rsidRPr="00EE0365" w:rsidRDefault="0052089D" w:rsidP="0052089D">
      <w:pPr>
        <w:suppressAutoHyphens w:val="0"/>
        <w:ind w:left="1440"/>
        <w:jc w:val="both"/>
        <w:rPr>
          <w:rFonts w:ascii="Arial" w:hAnsi="Arial" w:cs="Arial"/>
          <w:szCs w:val="24"/>
        </w:rPr>
      </w:pPr>
    </w:p>
    <w:p w:rsidR="0052089D" w:rsidRPr="00EE0365" w:rsidRDefault="00F21887" w:rsidP="0052089D">
      <w:pPr>
        <w:ind w:firstLine="720"/>
        <w:rPr>
          <w:rFonts w:ascii="Arial" w:hAnsi="Arial" w:cs="Arial"/>
          <w:szCs w:val="24"/>
        </w:rPr>
      </w:pPr>
      <w:r w:rsidRPr="00EE0365">
        <w:rPr>
          <w:rFonts w:ascii="Arial" w:hAnsi="Arial"/>
        </w:rPr>
        <w:t xml:space="preserve">односно </w:t>
      </w:r>
      <w:r w:rsidR="0052089D" w:rsidRPr="00EE0365">
        <w:rPr>
          <w:rFonts w:ascii="Arial" w:hAnsi="Arial" w:cs="Arial"/>
          <w:szCs w:val="24"/>
        </w:rPr>
        <w:t>страни понуђачи</w:t>
      </w:r>
    </w:p>
    <w:p w:rsidR="009452DD" w:rsidRPr="00EE0365" w:rsidRDefault="0052089D" w:rsidP="00923947">
      <w:pPr>
        <w:pStyle w:val="ListParagraph"/>
        <w:numPr>
          <w:ilvl w:val="1"/>
          <w:numId w:val="21"/>
        </w:numPr>
        <w:tabs>
          <w:tab w:val="left" w:pos="1134"/>
        </w:tabs>
        <w:spacing w:after="0" w:line="240" w:lineRule="auto"/>
        <w:jc w:val="both"/>
        <w:rPr>
          <w:rFonts w:ascii="Arial" w:hAnsi="Arial"/>
          <w:sz w:val="24"/>
          <w:szCs w:val="24"/>
        </w:rPr>
      </w:pPr>
      <w:r w:rsidRPr="00EE0365">
        <w:rPr>
          <w:rFonts w:ascii="Arial" w:hAnsi="Arial"/>
          <w:sz w:val="24"/>
          <w:szCs w:val="24"/>
        </w:rPr>
        <w:t>Биланс стања и Биланс успеха за претходне три обрачунске године (</w:t>
      </w:r>
      <w:r w:rsidR="00F06B34" w:rsidRPr="00EE0365">
        <w:rPr>
          <w:rFonts w:ascii="Arial" w:hAnsi="Arial" w:cs="Arial"/>
          <w:sz w:val="24"/>
          <w:szCs w:val="24"/>
        </w:rPr>
        <w:t>201</w:t>
      </w:r>
      <w:r w:rsidR="00585D06" w:rsidRPr="00EE0365">
        <w:rPr>
          <w:rFonts w:ascii="Arial" w:hAnsi="Arial" w:cs="Arial"/>
          <w:sz w:val="24"/>
          <w:szCs w:val="24"/>
        </w:rPr>
        <w:t>1</w:t>
      </w:r>
      <w:r w:rsidR="00F06B34" w:rsidRPr="00EE0365">
        <w:rPr>
          <w:rFonts w:ascii="Arial" w:hAnsi="Arial" w:cs="Arial"/>
          <w:sz w:val="24"/>
          <w:szCs w:val="24"/>
        </w:rPr>
        <w:t>, 201</w:t>
      </w:r>
      <w:r w:rsidR="00585D06" w:rsidRPr="00EE0365">
        <w:rPr>
          <w:rFonts w:ascii="Arial" w:hAnsi="Arial" w:cs="Arial"/>
          <w:sz w:val="24"/>
          <w:szCs w:val="24"/>
        </w:rPr>
        <w:t>2</w:t>
      </w:r>
      <w:r w:rsidR="00F06B34" w:rsidRPr="00EE0365">
        <w:rPr>
          <w:rFonts w:ascii="Arial" w:hAnsi="Arial" w:cs="Arial"/>
          <w:sz w:val="24"/>
          <w:szCs w:val="24"/>
        </w:rPr>
        <w:t xml:space="preserve"> и 201</w:t>
      </w:r>
      <w:r w:rsidR="00585D06" w:rsidRPr="00EE0365">
        <w:rPr>
          <w:rFonts w:ascii="Arial" w:hAnsi="Arial" w:cs="Arial"/>
          <w:sz w:val="24"/>
          <w:szCs w:val="24"/>
        </w:rPr>
        <w:t>3</w:t>
      </w:r>
      <w:r w:rsidR="00F06B34" w:rsidRPr="00EE0365">
        <w:rPr>
          <w:rFonts w:ascii="Arial" w:hAnsi="Arial" w:cs="Arial"/>
          <w:sz w:val="24"/>
          <w:szCs w:val="24"/>
        </w:rPr>
        <w:t xml:space="preserve"> годину</w:t>
      </w:r>
      <w:r w:rsidRPr="00EE0365">
        <w:rPr>
          <w:rFonts w:ascii="Arial" w:hAnsi="Arial"/>
          <w:sz w:val="24"/>
          <w:szCs w:val="24"/>
        </w:rPr>
        <w:t>) са мишљењем овлашћеног ревизора</w:t>
      </w:r>
      <w:r w:rsidR="00585D06" w:rsidRPr="00EE0365">
        <w:rPr>
          <w:rFonts w:ascii="Arial" w:hAnsi="Arial" w:cs="Arial"/>
          <w:sz w:val="24"/>
          <w:szCs w:val="24"/>
        </w:rPr>
        <w:t xml:space="preserve"> за 2011 и 2012 годину, као и за 2013 годину</w:t>
      </w:r>
      <w:r w:rsidRPr="00EE0365">
        <w:rPr>
          <w:rFonts w:ascii="Arial" w:hAnsi="Arial"/>
          <w:sz w:val="24"/>
          <w:szCs w:val="24"/>
        </w:rPr>
        <w:t xml:space="preserve">,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340AD2" w:rsidRPr="002B262D" w:rsidRDefault="00F21887" w:rsidP="00340AD2">
      <w:pPr>
        <w:numPr>
          <w:ilvl w:val="1"/>
          <w:numId w:val="21"/>
        </w:numPr>
        <w:tabs>
          <w:tab w:val="num" w:pos="1080"/>
        </w:tabs>
        <w:suppressAutoHyphens w:val="0"/>
        <w:jc w:val="both"/>
        <w:rPr>
          <w:rFonts w:ascii="Arial" w:hAnsi="Arial" w:cs="Arial"/>
          <w:szCs w:val="24"/>
        </w:rPr>
      </w:pPr>
      <w:r w:rsidRPr="00EE0365">
        <w:rPr>
          <w:rFonts w:ascii="Arial" w:hAnsi="Arial"/>
        </w:rPr>
        <w:t xml:space="preserve">потврда или </w:t>
      </w:r>
      <w:r w:rsidR="0052089D" w:rsidRPr="00EE0365">
        <w:rPr>
          <w:rFonts w:ascii="Arial" w:hAnsi="Arial"/>
          <w:szCs w:val="24"/>
        </w:rPr>
        <w:t>мишљење или исказ банке или друге специјализоване институције у складу са прописима</w:t>
      </w:r>
      <w:r w:rsidR="0052089D" w:rsidRPr="00EE0365">
        <w:rPr>
          <w:rFonts w:ascii="Arial" w:hAnsi="Arial"/>
        </w:rPr>
        <w:t xml:space="preserve"> </w:t>
      </w:r>
      <w:r w:rsidRPr="00EE0365">
        <w:rPr>
          <w:rFonts w:ascii="Arial" w:hAnsi="Arial"/>
        </w:rPr>
        <w:t>државе у којој има седиште</w:t>
      </w:r>
      <w:r w:rsidR="0052089D" w:rsidRPr="00EE0365">
        <w:rPr>
          <w:rFonts w:ascii="Arial" w:hAnsi="Arial"/>
          <w:szCs w:val="24"/>
        </w:rPr>
        <w:t>, о понуђачевој блокади рачуна</w:t>
      </w:r>
      <w:r w:rsidR="0052089D" w:rsidRPr="00EE0365">
        <w:rPr>
          <w:rFonts w:ascii="Arial" w:hAnsi="Arial" w:cs="Arial"/>
          <w:szCs w:val="24"/>
        </w:rPr>
        <w:t xml:space="preserve"> за период од претходних </w:t>
      </w:r>
      <w:r w:rsidR="005E4E39" w:rsidRPr="00EE0365">
        <w:rPr>
          <w:rFonts w:ascii="Arial" w:hAnsi="Arial" w:cs="Arial"/>
          <w:szCs w:val="24"/>
        </w:rPr>
        <w:t xml:space="preserve">6 </w:t>
      </w:r>
      <w:r w:rsidR="0052089D" w:rsidRPr="00EE0365">
        <w:rPr>
          <w:rFonts w:ascii="Arial" w:hAnsi="Arial" w:cs="Arial"/>
          <w:szCs w:val="24"/>
        </w:rPr>
        <w:t xml:space="preserve">месеци пре дана </w:t>
      </w:r>
      <w:r w:rsidRPr="00EE0365">
        <w:rPr>
          <w:rFonts w:ascii="Arial" w:hAnsi="Arial" w:cs="Arial"/>
          <w:szCs w:val="24"/>
        </w:rPr>
        <w:t>објављивања позива</w:t>
      </w:r>
      <w:r w:rsidR="0052089D" w:rsidRPr="00EE0365">
        <w:rPr>
          <w:rFonts w:ascii="Arial" w:hAnsi="Arial" w:cs="Arial"/>
          <w:szCs w:val="24"/>
        </w:rPr>
        <w:t xml:space="preserve"> </w:t>
      </w:r>
      <w:r w:rsidR="00B90535" w:rsidRPr="002B262D">
        <w:rPr>
          <w:rFonts w:ascii="Arial" w:hAnsi="Arial" w:cs="Arial"/>
          <w:szCs w:val="24"/>
        </w:rPr>
        <w:t>(</w:t>
      </w:r>
      <w:r w:rsidR="004D74CB" w:rsidRPr="004D74CB">
        <w:rPr>
          <w:rFonts w:ascii="Arial" w:hAnsi="Arial" w:cs="Arial"/>
          <w:szCs w:val="24"/>
        </w:rPr>
        <w:t>фебруар 2014. године - јул 2014. године)</w:t>
      </w:r>
    </w:p>
    <w:p w:rsidR="0052089D" w:rsidRPr="005C0ECA" w:rsidRDefault="0052089D" w:rsidP="005C0ECA">
      <w:pPr>
        <w:tabs>
          <w:tab w:val="left" w:pos="993"/>
        </w:tabs>
        <w:jc w:val="both"/>
        <w:rPr>
          <w:rFonts w:ascii="Arial" w:hAnsi="Arial"/>
          <w:b/>
          <w:szCs w:val="24"/>
        </w:rPr>
      </w:pPr>
    </w:p>
    <w:p w:rsidR="009F1A9E" w:rsidRDefault="00307A5B" w:rsidP="003413BC">
      <w:pPr>
        <w:pStyle w:val="ListParagraph"/>
        <w:numPr>
          <w:ilvl w:val="0"/>
          <w:numId w:val="40"/>
        </w:numPr>
        <w:tabs>
          <w:tab w:val="left" w:pos="993"/>
        </w:tabs>
        <w:spacing w:after="0" w:line="240" w:lineRule="auto"/>
        <w:jc w:val="both"/>
        <w:rPr>
          <w:rFonts w:ascii="Arial" w:hAnsi="Arial" w:cs="Arial"/>
          <w:szCs w:val="24"/>
        </w:rPr>
      </w:pPr>
      <w:r w:rsidRPr="00307A5B">
        <w:rPr>
          <w:rFonts w:ascii="Arial" w:hAnsi="Arial" w:cs="Arial"/>
          <w:sz w:val="24"/>
          <w:szCs w:val="24"/>
        </w:rPr>
        <w:t xml:space="preserve">Доказе неопходног пословног капацитета: </w:t>
      </w:r>
    </w:p>
    <w:p w:rsidR="00AE6EFD" w:rsidRPr="005C0ECA" w:rsidRDefault="00AE6EFD" w:rsidP="005C0ECA">
      <w:pPr>
        <w:tabs>
          <w:tab w:val="left" w:pos="993"/>
        </w:tabs>
        <w:jc w:val="both"/>
        <w:rPr>
          <w:rFonts w:ascii="Arial" w:hAnsi="Arial" w:cs="Arial"/>
          <w:szCs w:val="24"/>
        </w:rPr>
      </w:pPr>
    </w:p>
    <w:p w:rsidR="00282532" w:rsidRPr="00EE0365" w:rsidRDefault="00B90535" w:rsidP="005C0ECA">
      <w:pPr>
        <w:suppressAutoHyphens w:val="0"/>
        <w:jc w:val="both"/>
        <w:rPr>
          <w:rFonts w:ascii="Arial" w:eastAsia="Calibri" w:hAnsi="Arial"/>
        </w:rPr>
      </w:pPr>
      <w:r w:rsidRPr="005C0ECA">
        <w:rPr>
          <w:rFonts w:ascii="Arial" w:eastAsia="Calibri" w:hAnsi="Arial"/>
          <w:szCs w:val="24"/>
        </w:rPr>
        <w:t>Оцена понуда по овом услову врши се на основу списка референци достављеног на Образцу број 9. из Конкурсне документације или обрасцу који у свему садржински</w:t>
      </w:r>
      <w:r w:rsidRPr="00EE0365">
        <w:rPr>
          <w:rFonts w:ascii="Arial" w:eastAsia="Calibri" w:hAnsi="Arial"/>
        </w:rPr>
        <w:t xml:space="preserve"> одговара Обрасцу 9. </w:t>
      </w:r>
    </w:p>
    <w:p w:rsidR="0033393D" w:rsidRPr="00EE0365" w:rsidRDefault="0033393D" w:rsidP="0033393D">
      <w:pPr>
        <w:jc w:val="both"/>
        <w:rPr>
          <w:rFonts w:ascii="Arial" w:hAnsi="Arial"/>
        </w:rPr>
      </w:pPr>
    </w:p>
    <w:p w:rsidR="00282532" w:rsidRPr="00EE0365" w:rsidRDefault="00B90535" w:rsidP="00282532">
      <w:pPr>
        <w:suppressAutoHyphens w:val="0"/>
        <w:jc w:val="both"/>
        <w:rPr>
          <w:rFonts w:ascii="Arial" w:eastAsia="Calibri" w:hAnsi="Arial" w:cs="Arial"/>
          <w:szCs w:val="24"/>
        </w:rPr>
      </w:pPr>
      <w:r w:rsidRPr="00EE0365">
        <w:rPr>
          <w:rFonts w:ascii="Arial" w:eastAsia="Calibri" w:hAnsi="Arial" w:cs="Arial"/>
          <w:szCs w:val="24"/>
        </w:rPr>
        <w:t>Као доказ референци наведених у Листи референци понуђач ће у понуди доставити и копије закључених уговора или потврде ранијих наручилаца на обрасцу бр. 9.1 из конкурсне документације или обрасцу који у свему садржински одговара датом обрасцу. Достављена потврда мора минимално да садржи податке о: ранијем наручиоцу (назив, седиште, телефон, електронска пошта, контакт особа), понуђачу којем се издаје потврда (назив, седиште), врсти и опису извршених услуга; периоду извршења услуга, начину извршења услуга (самостално или као лидер групе понуђача или као члан групе понуђача), укупној вредности услуга (и вредности услуга која је извршио члан групе понуђача, по потреби), месту извршења услуга, потпис овлашћеног лица ранијег наручиоца и печат.</w:t>
      </w:r>
    </w:p>
    <w:p w:rsidR="00282532" w:rsidRPr="00EE0365" w:rsidRDefault="00282532" w:rsidP="00282532">
      <w:pPr>
        <w:suppressAutoHyphens w:val="0"/>
        <w:jc w:val="both"/>
        <w:rPr>
          <w:rFonts w:ascii="Arial" w:eastAsia="Calibri" w:hAnsi="Arial" w:cs="Arial"/>
          <w:szCs w:val="24"/>
        </w:rPr>
      </w:pPr>
    </w:p>
    <w:p w:rsidR="00282532" w:rsidRPr="00EE0365" w:rsidRDefault="00B90535" w:rsidP="00282532">
      <w:pPr>
        <w:suppressAutoHyphens w:val="0"/>
        <w:jc w:val="both"/>
        <w:rPr>
          <w:rFonts w:ascii="Arial" w:eastAsia="Calibri" w:hAnsi="Arial"/>
        </w:rPr>
      </w:pPr>
      <w:r w:rsidRPr="00EE0365">
        <w:rPr>
          <w:rFonts w:ascii="Arial" w:eastAsia="Calibri" w:hAnsi="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282532" w:rsidRPr="00EE0365" w:rsidRDefault="00282532" w:rsidP="00282532">
      <w:pPr>
        <w:suppressAutoHyphens w:val="0"/>
        <w:jc w:val="both"/>
        <w:rPr>
          <w:rFonts w:ascii="Arial" w:eastAsia="Calibri" w:hAnsi="Arial"/>
        </w:rPr>
      </w:pPr>
    </w:p>
    <w:p w:rsidR="00282532" w:rsidRPr="00EE0365" w:rsidRDefault="00B90535" w:rsidP="00282532">
      <w:pPr>
        <w:suppressAutoHyphens w:val="0"/>
        <w:jc w:val="both"/>
        <w:rPr>
          <w:rFonts w:ascii="Arial" w:eastAsia="Calibri" w:hAnsi="Arial"/>
        </w:rPr>
      </w:pPr>
      <w:r w:rsidRPr="00EE0365">
        <w:rPr>
          <w:rFonts w:ascii="Arial" w:eastAsia="Calibri" w:hAnsi="Arial"/>
        </w:rPr>
        <w:t>Предмет оцене су референце понуђача које је исти извршио: а) самостално или б) као лидер групе понуђача или в) је његово учешће као члана групе у укупној вредности извршених услуга било веће од 50%. Референце које не испуњавају наведени услов неће бити предмет оцене.</w:t>
      </w:r>
    </w:p>
    <w:p w:rsidR="00282532" w:rsidRPr="00EE0365" w:rsidRDefault="00282532" w:rsidP="00282532">
      <w:pPr>
        <w:suppressAutoHyphens w:val="0"/>
        <w:jc w:val="both"/>
        <w:rPr>
          <w:rFonts w:ascii="Arial" w:eastAsia="Calibri" w:hAnsi="Arial"/>
        </w:rPr>
      </w:pPr>
    </w:p>
    <w:p w:rsidR="00282532" w:rsidRPr="00EE0365" w:rsidRDefault="00B90535" w:rsidP="00282532">
      <w:pPr>
        <w:suppressAutoHyphens w:val="0"/>
        <w:jc w:val="both"/>
        <w:rPr>
          <w:rFonts w:ascii="Arial" w:eastAsia="Calibri" w:hAnsi="Arial" w:cs="Arial"/>
          <w:szCs w:val="24"/>
        </w:rPr>
      </w:pPr>
      <w:r w:rsidRPr="00EE0365">
        <w:rPr>
          <w:rFonts w:ascii="Arial" w:eastAsia="Calibri" w:hAnsi="Arial"/>
        </w:rPr>
        <w:t>Референце подизвођача ког понуђач ангажује, нису премет оцене по овом услову.</w:t>
      </w:r>
    </w:p>
    <w:p w:rsidR="0027058D" w:rsidRPr="00EE0365" w:rsidRDefault="0027058D" w:rsidP="00282532">
      <w:pPr>
        <w:suppressAutoHyphens w:val="0"/>
        <w:jc w:val="both"/>
        <w:rPr>
          <w:rFonts w:ascii="Arial" w:eastAsia="Arial Narrow" w:hAnsi="Arial" w:cs="Arial"/>
        </w:rPr>
      </w:pPr>
    </w:p>
    <w:p w:rsidR="00D00FA6" w:rsidRPr="005C0ECA" w:rsidRDefault="00B90535" w:rsidP="005C0ECA">
      <w:pPr>
        <w:suppressAutoHyphens w:val="0"/>
        <w:jc w:val="both"/>
        <w:rPr>
          <w:rFonts w:ascii="Arial" w:eastAsia="Calibri" w:hAnsi="Arial" w:cs="Arial"/>
          <w:szCs w:val="24"/>
        </w:rPr>
      </w:pPr>
      <w:r w:rsidRPr="00EE0365">
        <w:rPr>
          <w:rFonts w:ascii="Arial" w:eastAsia="Arial Narrow" w:hAnsi="Arial"/>
        </w:rPr>
        <w:t xml:space="preserve">Дефиниције </w:t>
      </w:r>
      <w:r w:rsidR="002B5A05" w:rsidRPr="00EE0365">
        <w:rPr>
          <w:rFonts w:ascii="Arial" w:eastAsia="Arial Narrow" w:hAnsi="Arial" w:cs="Arial"/>
        </w:rPr>
        <w:t xml:space="preserve">дате </w:t>
      </w:r>
      <w:r w:rsidR="0027058D" w:rsidRPr="00EE0365">
        <w:rPr>
          <w:rFonts w:ascii="Arial" w:eastAsia="Arial Narrow" w:hAnsi="Arial" w:cs="Arial"/>
        </w:rPr>
        <w:t>у оквиру елемента критеријума К</w:t>
      </w:r>
      <w:r w:rsidR="005F5E34" w:rsidRPr="00EE0365">
        <w:rPr>
          <w:rFonts w:ascii="Arial" w:eastAsia="Arial Narrow" w:hAnsi="Arial" w:cs="Arial"/>
        </w:rPr>
        <w:t>.</w:t>
      </w:r>
      <w:r w:rsidR="0027058D" w:rsidRPr="00EE0365">
        <w:rPr>
          <w:rFonts w:ascii="Arial" w:eastAsia="Arial Narrow" w:hAnsi="Arial" w:cs="Arial"/>
        </w:rPr>
        <w:t xml:space="preserve">3. Квалитет чланова тима су </w:t>
      </w:r>
      <w:r w:rsidR="0027058D" w:rsidRPr="005C0ECA">
        <w:rPr>
          <w:rFonts w:ascii="Arial" w:eastAsia="Arial Narrow" w:hAnsi="Arial" w:cs="Arial"/>
          <w:szCs w:val="24"/>
        </w:rPr>
        <w:t>применљиве и приликом оцене референци понуђача у оквиру услова пословног капацитета.</w:t>
      </w:r>
    </w:p>
    <w:p w:rsidR="00AE6EFD" w:rsidRPr="005C0ECA" w:rsidRDefault="00AE6EFD" w:rsidP="005C0ECA">
      <w:pPr>
        <w:tabs>
          <w:tab w:val="left" w:pos="993"/>
        </w:tabs>
        <w:jc w:val="both"/>
        <w:rPr>
          <w:rFonts w:ascii="Arial" w:hAnsi="Arial" w:cs="Arial"/>
          <w:szCs w:val="24"/>
        </w:rPr>
      </w:pPr>
    </w:p>
    <w:p w:rsidR="009F1A9E" w:rsidRDefault="00307A5B" w:rsidP="003413BC">
      <w:pPr>
        <w:pStyle w:val="ListParagraph"/>
        <w:numPr>
          <w:ilvl w:val="0"/>
          <w:numId w:val="40"/>
        </w:numPr>
        <w:tabs>
          <w:tab w:val="left" w:pos="993"/>
        </w:tabs>
        <w:spacing w:after="0" w:line="240" w:lineRule="auto"/>
        <w:jc w:val="both"/>
        <w:rPr>
          <w:rFonts w:ascii="Arial" w:hAnsi="Arial" w:cs="Arial"/>
          <w:szCs w:val="24"/>
        </w:rPr>
      </w:pPr>
      <w:r w:rsidRPr="00307A5B">
        <w:rPr>
          <w:rFonts w:ascii="Arial" w:hAnsi="Arial" w:cs="Arial"/>
          <w:sz w:val="24"/>
          <w:szCs w:val="24"/>
        </w:rPr>
        <w:t>Доказе довољног кадровског капацитета:</w:t>
      </w:r>
    </w:p>
    <w:p w:rsidR="009F1A9E" w:rsidRDefault="009F1A9E">
      <w:pPr>
        <w:pStyle w:val="ListParagraph"/>
        <w:tabs>
          <w:tab w:val="left" w:pos="993"/>
        </w:tabs>
        <w:spacing w:after="0" w:line="240" w:lineRule="auto"/>
        <w:jc w:val="both"/>
        <w:rPr>
          <w:rFonts w:ascii="Arial" w:hAnsi="Arial" w:cs="Arial"/>
          <w:szCs w:val="24"/>
        </w:rPr>
      </w:pPr>
    </w:p>
    <w:p w:rsidR="003A04CB" w:rsidRPr="005C0ECA" w:rsidRDefault="003A04CB" w:rsidP="00923947">
      <w:pPr>
        <w:pStyle w:val="ListParagraph"/>
        <w:numPr>
          <w:ilvl w:val="0"/>
          <w:numId w:val="22"/>
        </w:numPr>
        <w:tabs>
          <w:tab w:val="left" w:pos="1134"/>
        </w:tabs>
        <w:spacing w:after="0" w:line="240" w:lineRule="auto"/>
        <w:jc w:val="both"/>
        <w:rPr>
          <w:rFonts w:ascii="Arial" w:hAnsi="Arial"/>
          <w:sz w:val="24"/>
          <w:szCs w:val="24"/>
        </w:rPr>
      </w:pPr>
      <w:r w:rsidRPr="005C0ECA">
        <w:rPr>
          <w:rFonts w:ascii="Arial" w:hAnsi="Arial"/>
          <w:sz w:val="24"/>
          <w:szCs w:val="24"/>
        </w:rPr>
        <w:t>Изјава о броју запослених (Образац 8. из Конкурсне документације)</w:t>
      </w:r>
    </w:p>
    <w:p w:rsidR="006E7A2B" w:rsidRPr="005C0ECA" w:rsidRDefault="006E7A2B" w:rsidP="005C0ECA">
      <w:pPr>
        <w:rPr>
          <w:szCs w:val="24"/>
        </w:rPr>
      </w:pPr>
    </w:p>
    <w:p w:rsidR="006E7A2B" w:rsidRPr="00EE0365" w:rsidRDefault="006E7A2B"/>
    <w:p w:rsidR="009F1A9E" w:rsidRDefault="00896779" w:rsidP="00923947">
      <w:pPr>
        <w:pStyle w:val="Heading2"/>
        <w:numPr>
          <w:ilvl w:val="1"/>
          <w:numId w:val="15"/>
        </w:numPr>
        <w:rPr>
          <w:lang w:eastAsia="en-US" w:bidi="en-US"/>
        </w:rPr>
      </w:pPr>
      <w:bookmarkStart w:id="97" w:name="_Toc393704353"/>
      <w:bookmarkStart w:id="98" w:name="_Toc387313828"/>
      <w:bookmarkEnd w:id="86"/>
      <w:bookmarkEnd w:id="87"/>
      <w:r w:rsidRPr="00EE0365">
        <w:rPr>
          <w:sz w:val="24"/>
          <w:lang w:eastAsia="en-US" w:bidi="en-US"/>
        </w:rPr>
        <w:t xml:space="preserve">УСЛОВИ КОЈЕ МОРА ДА ИСПУНИ СВАКИ </w:t>
      </w:r>
      <w:r w:rsidRPr="00EE0365">
        <w:rPr>
          <w:sz w:val="24"/>
        </w:rPr>
        <w:t>ПОДИЗВОЂАЧ</w:t>
      </w:r>
      <w:r w:rsidRPr="00EE0365">
        <w:rPr>
          <w:sz w:val="24"/>
          <w:lang w:eastAsia="en-US" w:bidi="en-US"/>
        </w:rPr>
        <w:t>, ОДНОСНО ЧЛАН ГРУПЕ ПОНУЂАЧА</w:t>
      </w:r>
      <w:bookmarkEnd w:id="97"/>
      <w:bookmarkEnd w:id="98"/>
    </w:p>
    <w:p w:rsidR="00AA7152" w:rsidRPr="00EE0365" w:rsidRDefault="00AA7152" w:rsidP="00AA7152">
      <w:pPr>
        <w:jc w:val="both"/>
        <w:rPr>
          <w:rFonts w:ascii="Arial" w:hAnsi="Arial" w:cs="Arial"/>
          <w:caps/>
          <w:szCs w:val="24"/>
        </w:rPr>
      </w:pPr>
    </w:p>
    <w:p w:rsidR="0052089D" w:rsidRPr="00EE0365" w:rsidRDefault="00AA7152" w:rsidP="0052089D">
      <w:pPr>
        <w:ind w:firstLine="720"/>
        <w:jc w:val="both"/>
        <w:rPr>
          <w:rFonts w:ascii="Arial" w:hAnsi="Arial"/>
        </w:rPr>
      </w:pPr>
      <w:r w:rsidRPr="00EE0365">
        <w:rPr>
          <w:rFonts w:ascii="Arial" w:hAnsi="Arial" w:cs="Arial"/>
          <w:szCs w:val="24"/>
        </w:rPr>
        <w:t>Сваки Подизвођач</w:t>
      </w:r>
      <w:r w:rsidR="00C155E4" w:rsidRPr="00EE0365">
        <w:rPr>
          <w:rFonts w:ascii="Arial" w:hAnsi="Arial"/>
        </w:rPr>
        <w:t xml:space="preserve"> мора да испуњава услове из члана 75. став 1</w:t>
      </w:r>
      <w:r w:rsidRPr="00EE0365">
        <w:rPr>
          <w:rFonts w:ascii="Arial" w:hAnsi="Arial" w:cs="Arial"/>
          <w:szCs w:val="24"/>
        </w:rPr>
        <w:t>. тачка</w:t>
      </w:r>
      <w:r w:rsidR="00C155E4" w:rsidRPr="00EE0365">
        <w:rPr>
          <w:rFonts w:ascii="Arial" w:hAnsi="Arial"/>
        </w:rPr>
        <w:t xml:space="preserve"> 1) </w:t>
      </w:r>
      <w:r w:rsidRPr="00EE0365">
        <w:rPr>
          <w:rFonts w:ascii="Arial" w:hAnsi="Arial" w:cs="Arial"/>
          <w:szCs w:val="24"/>
        </w:rPr>
        <w:t>до</w:t>
      </w:r>
      <w:r w:rsidR="00C155E4" w:rsidRPr="00EE0365">
        <w:rPr>
          <w:rFonts w:ascii="Arial" w:hAnsi="Arial"/>
        </w:rPr>
        <w:t xml:space="preserve"> 4) Закона, </w:t>
      </w:r>
      <w:r w:rsidRPr="00EE0365">
        <w:rPr>
          <w:rFonts w:ascii="Arial" w:hAnsi="Arial" w:cs="Arial"/>
          <w:szCs w:val="24"/>
        </w:rPr>
        <w:t>што</w:t>
      </w:r>
      <w:r w:rsidR="00C155E4" w:rsidRPr="00EE0365">
        <w:rPr>
          <w:rFonts w:ascii="Arial" w:hAnsi="Arial"/>
        </w:rPr>
        <w:t xml:space="preserve"> доказује достављањем доказа наведених у овом </w:t>
      </w:r>
      <w:r w:rsidRPr="00EE0365">
        <w:rPr>
          <w:rFonts w:ascii="Arial" w:hAnsi="Arial" w:cs="Arial"/>
          <w:szCs w:val="24"/>
        </w:rPr>
        <w:t>одељку</w:t>
      </w:r>
      <w:r w:rsidR="00C155E4" w:rsidRPr="00EE0365">
        <w:rPr>
          <w:rFonts w:ascii="Arial" w:hAnsi="Arial"/>
        </w:rPr>
        <w:t xml:space="preserve">. </w:t>
      </w:r>
      <w:r w:rsidR="0052089D" w:rsidRPr="00EE0365">
        <w:rPr>
          <w:rFonts w:ascii="Arial" w:hAnsi="Arial"/>
        </w:rPr>
        <w:t xml:space="preserve">Услове </w:t>
      </w:r>
      <w:r w:rsidR="0052089D" w:rsidRPr="00EE0365">
        <w:rPr>
          <w:rFonts w:ascii="Arial" w:hAnsi="Arial" w:cs="Arial"/>
          <w:szCs w:val="24"/>
        </w:rPr>
        <w:t>у вези са капацитетима</w:t>
      </w:r>
      <w:r w:rsidR="0052089D" w:rsidRPr="00EE0365">
        <w:rPr>
          <w:rFonts w:ascii="Arial" w:hAnsi="Arial"/>
        </w:rPr>
        <w:t xml:space="preserve"> из члана 76. Закона, Понуђач </w:t>
      </w:r>
      <w:r w:rsidR="0052089D" w:rsidRPr="00EE0365">
        <w:rPr>
          <w:rFonts w:ascii="Arial" w:hAnsi="Arial" w:cs="Arial"/>
          <w:szCs w:val="24"/>
        </w:rPr>
        <w:t>испуњава</w:t>
      </w:r>
      <w:r w:rsidR="0052089D" w:rsidRPr="00EE0365">
        <w:rPr>
          <w:rFonts w:ascii="Arial" w:hAnsi="Arial"/>
        </w:rPr>
        <w:t xml:space="preserve"> самостално без обзира на ангажовање </w:t>
      </w:r>
      <w:r w:rsidR="0052089D" w:rsidRPr="00EE0365">
        <w:rPr>
          <w:rFonts w:ascii="Arial" w:hAnsi="Arial" w:cs="Arial"/>
          <w:szCs w:val="24"/>
        </w:rPr>
        <w:t>Подизвођача</w:t>
      </w:r>
      <w:r w:rsidR="0052089D" w:rsidRPr="00EE0365">
        <w:rPr>
          <w:rFonts w:ascii="Arial" w:hAnsi="Arial"/>
        </w:rPr>
        <w:t>.</w:t>
      </w:r>
    </w:p>
    <w:p w:rsidR="0052089D" w:rsidRPr="00EE0365" w:rsidRDefault="00C155E4" w:rsidP="0052089D">
      <w:pPr>
        <w:ind w:firstLine="720"/>
        <w:jc w:val="both"/>
        <w:rPr>
          <w:rFonts w:ascii="Arial" w:hAnsi="Arial"/>
        </w:rPr>
      </w:pPr>
      <w:r w:rsidRPr="00EE0365">
        <w:rPr>
          <w:rFonts w:ascii="Arial" w:hAnsi="Arial"/>
        </w:rPr>
        <w:t xml:space="preserve">Сваки </w:t>
      </w:r>
      <w:r w:rsidR="00AA7152" w:rsidRPr="00EE0365">
        <w:rPr>
          <w:rFonts w:ascii="Arial" w:hAnsi="Arial" w:cs="Arial"/>
          <w:szCs w:val="24"/>
        </w:rPr>
        <w:t>Понуђач</w:t>
      </w:r>
      <w:r w:rsidRPr="00EE0365">
        <w:rPr>
          <w:rFonts w:ascii="Arial" w:hAnsi="Arial"/>
        </w:rPr>
        <w:t xml:space="preserve"> из </w:t>
      </w:r>
      <w:r w:rsidR="00AA7152" w:rsidRPr="00EE0365">
        <w:rPr>
          <w:rFonts w:ascii="Arial" w:hAnsi="Arial" w:cs="Arial"/>
          <w:szCs w:val="24"/>
        </w:rPr>
        <w:t>Групе</w:t>
      </w:r>
      <w:r w:rsidRPr="00EE0365">
        <w:rPr>
          <w:rFonts w:ascii="Arial" w:hAnsi="Arial"/>
        </w:rPr>
        <w:t xml:space="preserve"> понуђача</w:t>
      </w:r>
      <w:r w:rsidR="00B36AC8">
        <w:rPr>
          <w:rFonts w:ascii="Arial" w:hAnsi="Arial"/>
        </w:rPr>
        <w:t xml:space="preserve"> </w:t>
      </w:r>
      <w:r w:rsidR="00AA7152" w:rsidRPr="00EE0365">
        <w:rPr>
          <w:rFonts w:ascii="Arial" w:hAnsi="Arial" w:cs="Arial"/>
          <w:szCs w:val="24"/>
        </w:rPr>
        <w:t>која подноси</w:t>
      </w:r>
      <w:r w:rsidRPr="00EE0365">
        <w:rPr>
          <w:rFonts w:ascii="Arial" w:hAnsi="Arial"/>
        </w:rPr>
        <w:t xml:space="preserve"> заједничку понуду мора да испуњава услове из члана 75. став 1</w:t>
      </w:r>
      <w:r w:rsidR="00AA7152" w:rsidRPr="00EE0365">
        <w:rPr>
          <w:rFonts w:ascii="Arial" w:hAnsi="Arial" w:cs="Arial"/>
          <w:szCs w:val="24"/>
        </w:rPr>
        <w:t>. тачка</w:t>
      </w:r>
      <w:r w:rsidRPr="00EE0365">
        <w:rPr>
          <w:rFonts w:ascii="Arial" w:hAnsi="Arial"/>
        </w:rPr>
        <w:t xml:space="preserve"> 1) </w:t>
      </w:r>
      <w:r w:rsidR="00AA7152" w:rsidRPr="00EE0365">
        <w:rPr>
          <w:rFonts w:ascii="Arial" w:hAnsi="Arial" w:cs="Arial"/>
          <w:szCs w:val="24"/>
        </w:rPr>
        <w:t>до</w:t>
      </w:r>
      <w:r w:rsidRPr="00EE0365">
        <w:rPr>
          <w:rFonts w:ascii="Arial" w:hAnsi="Arial"/>
        </w:rPr>
        <w:t xml:space="preserve"> 4) Закона, </w:t>
      </w:r>
      <w:r w:rsidR="00AA7152" w:rsidRPr="00EE0365">
        <w:rPr>
          <w:rFonts w:ascii="Arial" w:hAnsi="Arial" w:cs="Arial"/>
          <w:szCs w:val="24"/>
        </w:rPr>
        <w:t>што</w:t>
      </w:r>
      <w:r w:rsidRPr="00EE0365">
        <w:rPr>
          <w:rFonts w:ascii="Arial" w:hAnsi="Arial"/>
        </w:rPr>
        <w:t xml:space="preserve"> доказује достављањем доказа наведених у овом </w:t>
      </w:r>
      <w:r w:rsidR="00AA7152" w:rsidRPr="00EE0365">
        <w:rPr>
          <w:rFonts w:ascii="Arial" w:hAnsi="Arial" w:cs="Arial"/>
          <w:szCs w:val="24"/>
        </w:rPr>
        <w:t>одељку</w:t>
      </w:r>
      <w:r w:rsidRPr="00EE0365">
        <w:rPr>
          <w:rFonts w:ascii="Arial" w:hAnsi="Arial"/>
        </w:rPr>
        <w:t xml:space="preserve">. </w:t>
      </w:r>
      <w:r w:rsidR="0052089D" w:rsidRPr="00EE0365">
        <w:rPr>
          <w:rFonts w:ascii="Arial" w:hAnsi="Arial" w:cs="Arial"/>
          <w:szCs w:val="24"/>
        </w:rPr>
        <w:t>Услове у вези са капацитетима</w:t>
      </w:r>
      <w:r w:rsidR="0052089D" w:rsidRPr="00EE0365">
        <w:rPr>
          <w:rFonts w:ascii="Arial" w:hAnsi="Arial"/>
        </w:rPr>
        <w:t xml:space="preserve"> из члана 76. Закона понуђачи из </w:t>
      </w:r>
      <w:r w:rsidR="0052089D" w:rsidRPr="00EE0365">
        <w:rPr>
          <w:rFonts w:ascii="Arial" w:hAnsi="Arial" w:cs="Arial"/>
          <w:szCs w:val="24"/>
        </w:rPr>
        <w:t>Групе испуњавају</w:t>
      </w:r>
      <w:r w:rsidR="0052089D" w:rsidRPr="00EE0365">
        <w:rPr>
          <w:rFonts w:ascii="Arial" w:hAnsi="Arial"/>
        </w:rPr>
        <w:t xml:space="preserve"> заједно, на основу достављених доказа у складу </w:t>
      </w:r>
      <w:r w:rsidR="0052089D" w:rsidRPr="00EE0365">
        <w:rPr>
          <w:rFonts w:ascii="Arial" w:hAnsi="Arial" w:cs="Arial"/>
          <w:szCs w:val="24"/>
        </w:rPr>
        <w:t>oвим одељком Конкурсне</w:t>
      </w:r>
      <w:r w:rsidR="0052089D" w:rsidRPr="00EE0365">
        <w:rPr>
          <w:rFonts w:ascii="Arial" w:hAnsi="Arial"/>
        </w:rPr>
        <w:t xml:space="preserve"> документације</w:t>
      </w:r>
      <w:r w:rsidR="001F6DFF" w:rsidRPr="00EE0365">
        <w:rPr>
          <w:rFonts w:ascii="Arial" w:hAnsi="Arial"/>
        </w:rPr>
        <w:t>:</w:t>
      </w:r>
    </w:p>
    <w:p w:rsidR="009452DD" w:rsidRPr="00EE0365" w:rsidRDefault="001F6DFF" w:rsidP="00923947">
      <w:pPr>
        <w:numPr>
          <w:ilvl w:val="1"/>
          <w:numId w:val="24"/>
        </w:numPr>
        <w:tabs>
          <w:tab w:val="left" w:pos="1134"/>
        </w:tabs>
        <w:suppressAutoHyphens w:val="0"/>
        <w:jc w:val="both"/>
        <w:rPr>
          <w:rFonts w:ascii="Arial" w:hAnsi="Arial"/>
        </w:rPr>
      </w:pPr>
      <w:r w:rsidRPr="00EE0365">
        <w:rPr>
          <w:rFonts w:ascii="Arial" w:hAnsi="Arial"/>
        </w:rPr>
        <w:lastRenderedPageBreak/>
        <w:t>остварени приходи по годинама, се сабирају, у сврху оцене испуњености услова у вези остварених прихода</w:t>
      </w:r>
      <w:r w:rsidR="00782CCE" w:rsidRPr="00EE0365">
        <w:rPr>
          <w:rFonts w:ascii="Arial" w:hAnsi="Arial"/>
        </w:rPr>
        <w:t>; дозвољено је да овај услов испуни један Понуђач из Групе понуђача;</w:t>
      </w:r>
      <w:r w:rsidRPr="00EE0365">
        <w:rPr>
          <w:rFonts w:ascii="Arial" w:hAnsi="Arial"/>
        </w:rPr>
        <w:t xml:space="preserve"> </w:t>
      </w:r>
    </w:p>
    <w:p w:rsidR="009452DD" w:rsidRPr="00EE0365" w:rsidRDefault="001F6DFF" w:rsidP="00923947">
      <w:pPr>
        <w:numPr>
          <w:ilvl w:val="1"/>
          <w:numId w:val="24"/>
        </w:numPr>
        <w:tabs>
          <w:tab w:val="left" w:pos="1134"/>
        </w:tabs>
        <w:suppressAutoHyphens w:val="0"/>
        <w:jc w:val="both"/>
        <w:rPr>
          <w:rFonts w:ascii="Arial" w:hAnsi="Arial"/>
        </w:rPr>
      </w:pPr>
      <w:r w:rsidRPr="00EE0365">
        <w:rPr>
          <w:rFonts w:ascii="Arial" w:hAnsi="Arial"/>
        </w:rPr>
        <w:t xml:space="preserve">услов да у последњих шест месеци, пре дана </w:t>
      </w:r>
      <w:r w:rsidR="00B6558C" w:rsidRPr="00EE0365">
        <w:rPr>
          <w:rFonts w:ascii="Arial" w:hAnsi="Arial"/>
        </w:rPr>
        <w:t>објављивања</w:t>
      </w:r>
      <w:r w:rsidRPr="00EE0365">
        <w:rPr>
          <w:rFonts w:ascii="Arial" w:hAnsi="Arial"/>
        </w:rPr>
        <w:t xml:space="preserve"> позива, није имао блокаду на својим текућим рачунима мора испуњавати минимално један </w:t>
      </w:r>
      <w:r w:rsidR="00F60E9D" w:rsidRPr="00EE0365">
        <w:rPr>
          <w:rFonts w:ascii="Arial" w:hAnsi="Arial"/>
        </w:rPr>
        <w:t>Понуђач из</w:t>
      </w:r>
      <w:r w:rsidRPr="00EE0365">
        <w:rPr>
          <w:rFonts w:ascii="Arial" w:hAnsi="Arial"/>
        </w:rPr>
        <w:t xml:space="preserve"> </w:t>
      </w:r>
      <w:r w:rsidR="00F60E9D" w:rsidRPr="00EE0365">
        <w:rPr>
          <w:rFonts w:ascii="Arial" w:hAnsi="Arial"/>
        </w:rPr>
        <w:t>Г</w:t>
      </w:r>
      <w:r w:rsidRPr="00EE0365">
        <w:rPr>
          <w:rFonts w:ascii="Arial" w:hAnsi="Arial"/>
        </w:rPr>
        <w:t>рупе</w:t>
      </w:r>
      <w:r w:rsidR="00F60E9D" w:rsidRPr="00EE0365">
        <w:rPr>
          <w:rFonts w:ascii="Arial" w:hAnsi="Arial"/>
        </w:rPr>
        <w:t xml:space="preserve"> понуђача</w:t>
      </w:r>
      <w:r w:rsidR="00782CCE" w:rsidRPr="00EE0365">
        <w:rPr>
          <w:rFonts w:ascii="Arial" w:hAnsi="Arial"/>
        </w:rPr>
        <w:t>;</w:t>
      </w:r>
    </w:p>
    <w:p w:rsidR="009452DD" w:rsidRPr="00EE0365" w:rsidRDefault="00BC48EE" w:rsidP="00923947">
      <w:pPr>
        <w:numPr>
          <w:ilvl w:val="1"/>
          <w:numId w:val="24"/>
        </w:numPr>
        <w:tabs>
          <w:tab w:val="left" w:pos="1134"/>
        </w:tabs>
        <w:suppressAutoHyphens w:val="0"/>
        <w:jc w:val="both"/>
        <w:rPr>
          <w:rFonts w:ascii="Arial" w:hAnsi="Arial"/>
        </w:rPr>
      </w:pPr>
      <w:r w:rsidRPr="00EE0365">
        <w:rPr>
          <w:rFonts w:ascii="Arial" w:hAnsi="Arial"/>
        </w:rPr>
        <w:t>услов у вези са референцама понуђач</w:t>
      </w:r>
      <w:r w:rsidR="00F77AEA" w:rsidRPr="00EE0365">
        <w:rPr>
          <w:rFonts w:ascii="Arial" w:hAnsi="Arial"/>
        </w:rPr>
        <w:t xml:space="preserve">и из Групе понуђача </w:t>
      </w:r>
      <w:r w:rsidRPr="00EE0365">
        <w:rPr>
          <w:rFonts w:ascii="Arial" w:hAnsi="Arial"/>
        </w:rPr>
        <w:t>ис</w:t>
      </w:r>
      <w:r w:rsidR="00F60E9D" w:rsidRPr="00EE0365">
        <w:rPr>
          <w:rFonts w:ascii="Arial" w:hAnsi="Arial"/>
        </w:rPr>
        <w:t>пуњава</w:t>
      </w:r>
      <w:r w:rsidR="00F77AEA" w:rsidRPr="00EE0365">
        <w:rPr>
          <w:rFonts w:ascii="Arial" w:hAnsi="Arial"/>
        </w:rPr>
        <w:t>ју</w:t>
      </w:r>
      <w:r w:rsidR="005279B6" w:rsidRPr="00EE0365">
        <w:rPr>
          <w:rFonts w:ascii="Arial" w:hAnsi="Arial"/>
        </w:rPr>
        <w:t xml:space="preserve"> заједно; дозвољено је да овај услов испуни </w:t>
      </w:r>
      <w:r w:rsidR="00F60E9D" w:rsidRPr="00EE0365">
        <w:rPr>
          <w:rFonts w:ascii="Arial" w:hAnsi="Arial"/>
        </w:rPr>
        <w:t>један Понуђач из Г</w:t>
      </w:r>
      <w:r w:rsidRPr="00EE0365">
        <w:rPr>
          <w:rFonts w:ascii="Arial" w:hAnsi="Arial"/>
        </w:rPr>
        <w:t>рупе понуђача</w:t>
      </w:r>
      <w:r w:rsidR="001F6DFF" w:rsidRPr="00EE0365">
        <w:rPr>
          <w:rFonts w:ascii="Arial" w:hAnsi="Arial"/>
        </w:rPr>
        <w:t>.</w:t>
      </w:r>
    </w:p>
    <w:p w:rsidR="0017078F" w:rsidRPr="00582E3A" w:rsidRDefault="0017078F" w:rsidP="001F6DFF">
      <w:pPr>
        <w:tabs>
          <w:tab w:val="left" w:pos="1134"/>
        </w:tabs>
        <w:suppressAutoHyphens w:val="0"/>
        <w:jc w:val="both"/>
        <w:rPr>
          <w:rFonts w:ascii="Arial" w:hAnsi="Arial"/>
          <w:szCs w:val="24"/>
        </w:rPr>
      </w:pPr>
    </w:p>
    <w:p w:rsidR="001F6DFF" w:rsidRPr="00582E3A" w:rsidRDefault="001F6DFF" w:rsidP="001F6DFF">
      <w:pPr>
        <w:tabs>
          <w:tab w:val="left" w:pos="1134"/>
        </w:tabs>
        <w:suppressAutoHyphens w:val="0"/>
        <w:jc w:val="both"/>
        <w:rPr>
          <w:rFonts w:ascii="Arial" w:hAnsi="Arial"/>
          <w:szCs w:val="24"/>
          <w:u w:val="single"/>
        </w:rPr>
      </w:pPr>
      <w:r w:rsidRPr="00582E3A">
        <w:rPr>
          <w:rFonts w:ascii="Arial" w:hAnsi="Arial"/>
          <w:szCs w:val="24"/>
        </w:rPr>
        <w:t xml:space="preserve">Биланси се достављају за једног или више чланова </w:t>
      </w:r>
      <w:r w:rsidR="00F60E9D" w:rsidRPr="00582E3A">
        <w:rPr>
          <w:rFonts w:ascii="Arial" w:hAnsi="Arial"/>
          <w:szCs w:val="24"/>
        </w:rPr>
        <w:t>Г</w:t>
      </w:r>
      <w:r w:rsidRPr="00582E3A">
        <w:rPr>
          <w:rFonts w:ascii="Arial" w:hAnsi="Arial"/>
          <w:szCs w:val="24"/>
        </w:rPr>
        <w:t>рупе понуђача</w:t>
      </w:r>
      <w:r w:rsidR="00582E3A" w:rsidRPr="00582E3A">
        <w:rPr>
          <w:rFonts w:ascii="Arial" w:hAnsi="Arial"/>
          <w:szCs w:val="24"/>
        </w:rPr>
        <w:t>.</w:t>
      </w:r>
      <w:r w:rsidR="00582E3A" w:rsidRPr="00582E3A">
        <w:rPr>
          <w:rFonts w:ascii="Arial" w:hAnsi="Arial" w:cs="Arial"/>
          <w:szCs w:val="24"/>
        </w:rPr>
        <w:t xml:space="preserve"> </w:t>
      </w:r>
      <w:r w:rsidR="00E33E75" w:rsidRPr="00582E3A">
        <w:rPr>
          <w:rFonts w:ascii="Arial" w:hAnsi="Arial"/>
          <w:szCs w:val="24"/>
        </w:rPr>
        <w:t>Потврде о рефер</w:t>
      </w:r>
      <w:r w:rsidR="00F60E9D" w:rsidRPr="00582E3A">
        <w:rPr>
          <w:rFonts w:ascii="Arial" w:hAnsi="Arial"/>
          <w:szCs w:val="24"/>
        </w:rPr>
        <w:t xml:space="preserve">енцама </w:t>
      </w:r>
      <w:r w:rsidR="001F3709" w:rsidRPr="00582E3A">
        <w:rPr>
          <w:rFonts w:ascii="Arial" w:hAnsi="Arial"/>
          <w:szCs w:val="24"/>
        </w:rPr>
        <w:t>п</w:t>
      </w:r>
      <w:r w:rsidR="00E33E75" w:rsidRPr="00582E3A">
        <w:rPr>
          <w:rFonts w:ascii="Arial" w:hAnsi="Arial"/>
          <w:szCs w:val="24"/>
        </w:rPr>
        <w:t>онуђача се</w:t>
      </w:r>
      <w:r w:rsidR="00F60E9D" w:rsidRPr="00582E3A">
        <w:rPr>
          <w:rFonts w:ascii="Arial" w:hAnsi="Arial"/>
          <w:szCs w:val="24"/>
        </w:rPr>
        <w:t xml:space="preserve"> достављају за једног или више чланова Г</w:t>
      </w:r>
      <w:r w:rsidR="00E33E75" w:rsidRPr="00582E3A">
        <w:rPr>
          <w:rFonts w:ascii="Arial" w:hAnsi="Arial"/>
          <w:szCs w:val="24"/>
        </w:rPr>
        <w:t xml:space="preserve">рупе понуђача. </w:t>
      </w:r>
      <w:r w:rsidRPr="00582E3A">
        <w:rPr>
          <w:rFonts w:ascii="Arial" w:hAnsi="Arial"/>
          <w:szCs w:val="24"/>
        </w:rPr>
        <w:t>Потврда о броју дана неликвидности доставља се минимално за једног члана групе понуђача. Група понуђача доставља једну Изјаву о броју запослених коју потписује и оверава Лидер групе понуђача. Сви професионални консултанти морају бити запослени код понуђача, односно једног од чланова групе понуђача која подноси заједничку понуду</w:t>
      </w:r>
      <w:r w:rsidR="00E92EE7" w:rsidRPr="00582E3A">
        <w:rPr>
          <w:rFonts w:ascii="Arial" w:hAnsi="Arial"/>
          <w:szCs w:val="24"/>
        </w:rPr>
        <w:t xml:space="preserve">. </w:t>
      </w:r>
    </w:p>
    <w:p w:rsidR="001861CC" w:rsidRPr="00EE0365" w:rsidRDefault="001861CC" w:rsidP="00AA7152">
      <w:pPr>
        <w:jc w:val="both"/>
        <w:rPr>
          <w:rFonts w:ascii="Arial" w:hAnsi="Arial" w:cs="Arial"/>
          <w:b/>
          <w:szCs w:val="24"/>
          <w:u w:val="single"/>
        </w:rPr>
      </w:pPr>
    </w:p>
    <w:p w:rsidR="00AA7152" w:rsidRPr="00EE0365" w:rsidRDefault="00AA7152" w:rsidP="00AA7152">
      <w:pPr>
        <w:jc w:val="both"/>
        <w:rPr>
          <w:rFonts w:ascii="Arial" w:hAnsi="Arial" w:cs="Arial"/>
          <w:b/>
          <w:szCs w:val="24"/>
          <w:u w:val="single"/>
        </w:rPr>
      </w:pPr>
    </w:p>
    <w:p w:rsidR="009F1A9E" w:rsidRDefault="00896779" w:rsidP="00923947">
      <w:pPr>
        <w:pStyle w:val="Heading2"/>
        <w:numPr>
          <w:ilvl w:val="1"/>
          <w:numId w:val="15"/>
        </w:numPr>
        <w:rPr>
          <w:sz w:val="24"/>
        </w:rPr>
      </w:pPr>
      <w:bookmarkStart w:id="99" w:name="_Toc393704354"/>
      <w:bookmarkStart w:id="100" w:name="_Toc387313829"/>
      <w:r w:rsidRPr="00EE0365">
        <w:rPr>
          <w:sz w:val="24"/>
          <w:lang w:eastAsia="en-US" w:bidi="en-US"/>
        </w:rPr>
        <w:t xml:space="preserve">ИСПУЊЕНОСТ УСЛОВА ИЗ ЧЛАНА </w:t>
      </w:r>
      <w:r w:rsidRPr="00EE0365">
        <w:rPr>
          <w:sz w:val="24"/>
        </w:rPr>
        <w:t xml:space="preserve">75. </w:t>
      </w:r>
      <w:r w:rsidRPr="00EE0365">
        <w:rPr>
          <w:sz w:val="24"/>
          <w:lang w:eastAsia="en-US" w:bidi="en-US"/>
        </w:rPr>
        <w:t>СТАВ</w:t>
      </w:r>
      <w:r w:rsidRPr="00EE0365">
        <w:rPr>
          <w:sz w:val="24"/>
        </w:rPr>
        <w:t xml:space="preserve"> 2</w:t>
      </w:r>
      <w:r w:rsidRPr="00EE0365">
        <w:rPr>
          <w:sz w:val="24"/>
          <w:lang w:eastAsia="en-US" w:bidi="en-US"/>
        </w:rPr>
        <w:t>. ЗАКОНА</w:t>
      </w:r>
      <w:bookmarkEnd w:id="99"/>
      <w:bookmarkEnd w:id="100"/>
    </w:p>
    <w:p w:rsidR="00AA7152" w:rsidRPr="00EE0365" w:rsidRDefault="00AA7152" w:rsidP="00AA7152">
      <w:pPr>
        <w:jc w:val="both"/>
        <w:rPr>
          <w:rFonts w:ascii="Arial" w:hAnsi="Arial" w:cs="Arial"/>
          <w:b/>
          <w:bCs/>
          <w:szCs w:val="24"/>
          <w:u w:val="single"/>
          <w:lang w:eastAsia="en-US" w:bidi="en-US"/>
        </w:rPr>
      </w:pPr>
    </w:p>
    <w:p w:rsidR="00365432" w:rsidRPr="00EE0365" w:rsidRDefault="00AA7152">
      <w:pPr>
        <w:ind w:firstLine="720"/>
        <w:jc w:val="both"/>
        <w:rPr>
          <w:rFonts w:ascii="Arial" w:hAnsi="Arial" w:cs="Arial"/>
          <w:szCs w:val="24"/>
        </w:rPr>
      </w:pPr>
      <w:r w:rsidRPr="00EE0365">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365432" w:rsidRPr="00EE0365" w:rsidRDefault="00AA7152">
      <w:pPr>
        <w:ind w:firstLine="720"/>
        <w:jc w:val="both"/>
        <w:rPr>
          <w:rFonts w:ascii="Arial" w:hAnsi="Arial" w:cs="Arial"/>
        </w:rPr>
      </w:pPr>
      <w:r w:rsidRPr="00EE0365">
        <w:rPr>
          <w:rFonts w:ascii="Arial" w:hAnsi="Arial" w:cs="Arial"/>
          <w:szCs w:val="24"/>
        </w:rPr>
        <w:t xml:space="preserve">У вези са овим условом Понуђач у понуди подноси Изјаву - </w:t>
      </w:r>
      <w:r w:rsidRPr="00EE0365">
        <w:rPr>
          <w:rFonts w:ascii="Arial" w:hAnsi="Arial" w:cs="Arial"/>
        </w:rPr>
        <w:t>Образац 3. из конкурсне документације.</w:t>
      </w:r>
    </w:p>
    <w:p w:rsidR="00AA7152" w:rsidRPr="00EE0365" w:rsidRDefault="00AA7152" w:rsidP="00AA7152">
      <w:pPr>
        <w:ind w:firstLine="720"/>
        <w:jc w:val="both"/>
        <w:rPr>
          <w:rFonts w:ascii="Arial" w:hAnsi="Arial" w:cs="Arial"/>
          <w:b/>
          <w:bCs/>
          <w:szCs w:val="24"/>
          <w:u w:val="single"/>
          <w:lang w:eastAsia="en-US" w:bidi="en-US"/>
        </w:rPr>
      </w:pPr>
      <w:r w:rsidRPr="00EE0365">
        <w:rPr>
          <w:rFonts w:ascii="Arial" w:hAnsi="Arial" w:cs="Arial"/>
          <w:szCs w:val="24"/>
        </w:rPr>
        <w:t>Ова изјава се подноси, односно исту даје и сваки члан Групе понуђача, односно Подизвођач, у своје име.</w:t>
      </w:r>
    </w:p>
    <w:p w:rsidR="00AA7152" w:rsidRPr="00EE0365" w:rsidRDefault="00AA7152" w:rsidP="00AA7152">
      <w:pPr>
        <w:jc w:val="both"/>
        <w:rPr>
          <w:rFonts w:ascii="Arial" w:hAnsi="Arial" w:cs="Arial"/>
          <w:b/>
          <w:bCs/>
          <w:szCs w:val="24"/>
          <w:u w:val="single"/>
          <w:lang w:eastAsia="en-US" w:bidi="en-US"/>
        </w:rPr>
      </w:pPr>
    </w:p>
    <w:p w:rsidR="00F600F3" w:rsidRPr="00EE0365" w:rsidRDefault="00F600F3" w:rsidP="00AA7152">
      <w:pPr>
        <w:jc w:val="both"/>
        <w:rPr>
          <w:rFonts w:ascii="Arial" w:hAnsi="Arial" w:cs="Arial"/>
          <w:b/>
          <w:bCs/>
          <w:szCs w:val="24"/>
          <w:u w:val="single"/>
          <w:lang w:eastAsia="en-US" w:bidi="en-US"/>
        </w:rPr>
      </w:pPr>
    </w:p>
    <w:p w:rsidR="009F1A9E" w:rsidRDefault="00896779" w:rsidP="00923947">
      <w:pPr>
        <w:pStyle w:val="Heading2"/>
        <w:numPr>
          <w:ilvl w:val="1"/>
          <w:numId w:val="15"/>
        </w:numPr>
        <w:rPr>
          <w:sz w:val="24"/>
        </w:rPr>
      </w:pPr>
      <w:bookmarkStart w:id="101" w:name="_Toc393704355"/>
      <w:bookmarkStart w:id="102" w:name="_Toc387313830"/>
      <w:r w:rsidRPr="00EE0365">
        <w:rPr>
          <w:sz w:val="24"/>
          <w:lang w:eastAsia="en-US" w:bidi="en-US"/>
        </w:rPr>
        <w:t>НАЧИН ДОСТАВЉАЊА ДОКАЗА</w:t>
      </w:r>
      <w:bookmarkEnd w:id="101"/>
      <w:bookmarkEnd w:id="102"/>
      <w:r w:rsidRPr="00EE0365">
        <w:rPr>
          <w:sz w:val="24"/>
          <w:lang w:eastAsia="en-US" w:bidi="en-US"/>
        </w:rPr>
        <w:t xml:space="preserve"> </w:t>
      </w:r>
    </w:p>
    <w:p w:rsidR="00AA7152" w:rsidRPr="00EE0365" w:rsidRDefault="00AA7152" w:rsidP="00AA7152">
      <w:pPr>
        <w:jc w:val="both"/>
        <w:rPr>
          <w:rFonts w:ascii="Arial" w:hAnsi="Arial" w:cs="Arial"/>
          <w:szCs w:val="24"/>
        </w:rPr>
      </w:pPr>
    </w:p>
    <w:p w:rsidR="00365432" w:rsidRPr="00EE0365" w:rsidRDefault="00AA7152">
      <w:pPr>
        <w:ind w:firstLine="720"/>
        <w:jc w:val="both"/>
        <w:rPr>
          <w:rFonts w:ascii="Arial" w:hAnsi="Arial" w:cs="Arial"/>
          <w:szCs w:val="24"/>
        </w:rPr>
      </w:pPr>
      <w:r w:rsidRPr="00EE0365">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65432" w:rsidRPr="00EE0365" w:rsidRDefault="00AA7152">
      <w:pPr>
        <w:ind w:firstLine="720"/>
        <w:jc w:val="both"/>
        <w:rPr>
          <w:rFonts w:ascii="Arial" w:hAnsi="Arial" w:cs="Arial"/>
          <w:szCs w:val="24"/>
        </w:rPr>
      </w:pPr>
      <w:r w:rsidRPr="00EE0365">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A7152" w:rsidRPr="00EE0365" w:rsidRDefault="00AA7152" w:rsidP="00AA7152">
      <w:pPr>
        <w:pStyle w:val="ListParagraph"/>
        <w:tabs>
          <w:tab w:val="left" w:pos="680"/>
        </w:tabs>
        <w:spacing w:after="0" w:line="240" w:lineRule="auto"/>
        <w:ind w:left="0"/>
        <w:jc w:val="both"/>
        <w:rPr>
          <w:rFonts w:ascii="Arial" w:hAnsi="Arial" w:cs="Arial"/>
          <w:sz w:val="24"/>
          <w:szCs w:val="24"/>
        </w:rPr>
      </w:pPr>
      <w:r w:rsidRPr="00EE0365">
        <w:rPr>
          <w:rFonts w:ascii="Arial" w:eastAsia="Times New Roman" w:hAnsi="Arial" w:cs="Arial"/>
          <w:sz w:val="24"/>
          <w:szCs w:val="24"/>
        </w:rPr>
        <w:tab/>
      </w:r>
      <w:r w:rsidRPr="00EE0365">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A7152" w:rsidRPr="00EE0365" w:rsidRDefault="00AA7152" w:rsidP="00AA7152">
      <w:pPr>
        <w:pStyle w:val="ListParagraph"/>
        <w:tabs>
          <w:tab w:val="left" w:pos="680"/>
        </w:tabs>
        <w:spacing w:after="0" w:line="240" w:lineRule="auto"/>
        <w:ind w:left="0"/>
        <w:jc w:val="both"/>
        <w:rPr>
          <w:rFonts w:ascii="Arial" w:eastAsia="TimesNewRomanPS-BoldMT" w:hAnsi="Arial" w:cs="Arial"/>
          <w:bCs/>
          <w:sz w:val="24"/>
          <w:szCs w:val="24"/>
        </w:rPr>
      </w:pPr>
      <w:r w:rsidRPr="00EE0365">
        <w:rPr>
          <w:rFonts w:ascii="Arial" w:hAnsi="Arial" w:cs="Arial"/>
          <w:sz w:val="24"/>
          <w:szCs w:val="24"/>
        </w:rPr>
        <w:tab/>
      </w:r>
      <w:r w:rsidRPr="00EE0365">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A7152" w:rsidRPr="00EE0365" w:rsidRDefault="00AA7152" w:rsidP="00AA7152">
      <w:pPr>
        <w:ind w:firstLine="720"/>
        <w:jc w:val="both"/>
        <w:rPr>
          <w:rFonts w:ascii="Arial" w:hAnsi="Arial" w:cs="Arial"/>
          <w:szCs w:val="24"/>
        </w:rPr>
      </w:pPr>
      <w:r w:rsidRPr="00EE0365">
        <w:rPr>
          <w:rFonts w:ascii="Arial" w:hAnsi="Arial" w:cs="Arial"/>
          <w:szCs w:val="24"/>
        </w:rPr>
        <w:t>Понуђач уписан у Регистар понуђача није дуж</w:t>
      </w:r>
      <w:r w:rsidR="00786050" w:rsidRPr="00EE0365">
        <w:rPr>
          <w:rFonts w:ascii="Arial" w:hAnsi="Arial" w:cs="Arial"/>
          <w:szCs w:val="24"/>
        </w:rPr>
        <w:t>а</w:t>
      </w:r>
      <w:r w:rsidRPr="00EE0365">
        <w:rPr>
          <w:rFonts w:ascii="Arial" w:hAnsi="Arial" w:cs="Arial"/>
          <w:szCs w:val="24"/>
        </w:rPr>
        <w:t>н да приликом подношења понуде, доказује испуњеност обавезних услова. Регистар понуђача је доступан на интернет страници</w:t>
      </w:r>
      <w:r w:rsidRPr="00EE0365">
        <w:rPr>
          <w:rFonts w:ascii="Arial" w:eastAsia="TimesNewRomanPS-BoldMT" w:hAnsi="Arial" w:cs="Arial"/>
          <w:bCs/>
          <w:szCs w:val="24"/>
        </w:rPr>
        <w:t xml:space="preserve"> Агенције за привредне регистре</w:t>
      </w:r>
      <w:r w:rsidRPr="00EE0365">
        <w:rPr>
          <w:rFonts w:ascii="Arial" w:hAnsi="Arial" w:cs="Arial"/>
          <w:szCs w:val="24"/>
        </w:rPr>
        <w:t>.</w:t>
      </w:r>
    </w:p>
    <w:p w:rsidR="00365432" w:rsidRPr="00EE0365" w:rsidRDefault="00AA7152">
      <w:pPr>
        <w:ind w:firstLine="720"/>
        <w:jc w:val="both"/>
        <w:rPr>
          <w:rFonts w:ascii="Arial" w:hAnsi="Arial" w:cs="Arial"/>
          <w:szCs w:val="24"/>
        </w:rPr>
      </w:pPr>
      <w:r w:rsidRPr="00EE0365">
        <w:rPr>
          <w:rFonts w:ascii="Arial" w:hAnsi="Arial" w:cs="Arial"/>
          <w:szCs w:val="24"/>
        </w:rPr>
        <w:lastRenderedPageBreak/>
        <w:t xml:space="preserve">Уколико је доказ о испуњености услова електронски документ, </w:t>
      </w:r>
      <w:r w:rsidR="00F038BA" w:rsidRPr="00EE0365">
        <w:rPr>
          <w:rFonts w:ascii="Arial" w:hAnsi="Arial" w:cs="Arial"/>
          <w:szCs w:val="24"/>
        </w:rPr>
        <w:t>П</w:t>
      </w:r>
      <w:r w:rsidRPr="00EE0365">
        <w:rPr>
          <w:rFonts w:ascii="Arial" w:hAnsi="Arial" w:cs="Arial"/>
          <w:szCs w:val="24"/>
        </w:rPr>
        <w:t>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65432" w:rsidRPr="00EE0365" w:rsidRDefault="00AA7152">
      <w:pPr>
        <w:ind w:firstLine="720"/>
        <w:jc w:val="both"/>
        <w:rPr>
          <w:rFonts w:ascii="Arial" w:hAnsi="Arial" w:cs="Arial"/>
        </w:rPr>
      </w:pPr>
      <w:r w:rsidRPr="00EE0365">
        <w:rPr>
          <w:rFonts w:ascii="Arial" w:hAnsi="Arial" w:cs="Arial"/>
        </w:rPr>
        <w:t xml:space="preserve">Ако </w:t>
      </w:r>
      <w:r w:rsidR="00F038BA" w:rsidRPr="00EE0365">
        <w:rPr>
          <w:rFonts w:ascii="Arial" w:hAnsi="Arial" w:cs="Arial"/>
        </w:rPr>
        <w:t>П</w:t>
      </w:r>
      <w:r w:rsidRPr="00EE0365">
        <w:rPr>
          <w:rFonts w:ascii="Arial" w:hAnsi="Arial" w:cs="Arial"/>
        </w:rPr>
        <w:t>онуђа</w:t>
      </w:r>
      <w:r w:rsidR="00F038BA" w:rsidRPr="00EE0365">
        <w:rPr>
          <w:rFonts w:ascii="Arial" w:hAnsi="Arial" w:cs="Arial"/>
        </w:rPr>
        <w:t>ч има седиште у другој држави, Н</w:t>
      </w:r>
      <w:r w:rsidRPr="00EE0365">
        <w:rPr>
          <w:rFonts w:ascii="Arial" w:hAnsi="Arial" w:cs="Arial"/>
        </w:rPr>
        <w:t xml:space="preserve">аручилац може да провери да ли су документи којима </w:t>
      </w:r>
      <w:r w:rsidR="00F038BA" w:rsidRPr="00EE0365">
        <w:rPr>
          <w:rFonts w:ascii="Arial" w:hAnsi="Arial" w:cs="Arial"/>
        </w:rPr>
        <w:t>П</w:t>
      </w:r>
      <w:r w:rsidRPr="00EE0365">
        <w:rPr>
          <w:rFonts w:ascii="Arial" w:hAnsi="Arial" w:cs="Arial"/>
        </w:rPr>
        <w:t xml:space="preserve">онуђач доказује испуњеност тражених услова издати од стране надлежних органа те државе. </w:t>
      </w:r>
    </w:p>
    <w:p w:rsidR="00365432" w:rsidRPr="00BD6C02" w:rsidRDefault="00AA7152">
      <w:pPr>
        <w:ind w:firstLine="720"/>
        <w:jc w:val="both"/>
        <w:rPr>
          <w:rFonts w:ascii="Arial" w:hAnsi="Arial" w:cs="Arial"/>
          <w:b/>
        </w:rPr>
      </w:pPr>
      <w:r w:rsidRPr="00BD6C02">
        <w:rPr>
          <w:rFonts w:ascii="Arial" w:hAnsi="Arial" w:cs="Arial"/>
          <w:b/>
        </w:rPr>
        <w:t xml:space="preserve">Ако се у држави у којој </w:t>
      </w:r>
      <w:r w:rsidR="00F038BA" w:rsidRPr="00BD6C02">
        <w:rPr>
          <w:rFonts w:ascii="Arial" w:hAnsi="Arial" w:cs="Arial"/>
          <w:b/>
        </w:rPr>
        <w:t>П</w:t>
      </w:r>
      <w:r w:rsidRPr="00BD6C02">
        <w:rPr>
          <w:rFonts w:ascii="Arial" w:hAnsi="Arial" w:cs="Arial"/>
          <w:b/>
        </w:rPr>
        <w:t xml:space="preserve">онуђач има седиште не издају докази из члана 77. став 1. тачка 1) до 4) Закона, </w:t>
      </w:r>
      <w:r w:rsidR="00F038BA" w:rsidRPr="00BD6C02">
        <w:rPr>
          <w:rFonts w:ascii="Arial" w:hAnsi="Arial" w:cs="Arial"/>
          <w:b/>
        </w:rPr>
        <w:t>П</w:t>
      </w:r>
      <w:r w:rsidRPr="00BD6C02">
        <w:rPr>
          <w:rFonts w:ascii="Arial" w:hAnsi="Arial" w:cs="Arial"/>
          <w:b/>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65432" w:rsidRPr="00EE0365" w:rsidRDefault="00AA7152">
      <w:pPr>
        <w:ind w:firstLine="720"/>
        <w:jc w:val="both"/>
        <w:rPr>
          <w:rFonts w:ascii="Arial" w:hAnsi="Arial" w:cs="Arial"/>
        </w:rPr>
      </w:pPr>
      <w:r w:rsidRPr="00EE0365">
        <w:rPr>
          <w:rFonts w:ascii="Arial" w:hAnsi="Arial" w:cs="Arial"/>
        </w:rPr>
        <w:t xml:space="preserve">Ако </w:t>
      </w:r>
      <w:r w:rsidR="00F038BA" w:rsidRPr="00EE0365">
        <w:rPr>
          <w:rFonts w:ascii="Arial" w:hAnsi="Arial" w:cs="Arial"/>
        </w:rPr>
        <w:t>П</w:t>
      </w:r>
      <w:r w:rsidRPr="00EE0365">
        <w:rPr>
          <w:rFonts w:ascii="Arial" w:hAnsi="Arial" w:cs="Arial"/>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F038BA" w:rsidRPr="00EE0365">
        <w:rPr>
          <w:rFonts w:ascii="Arial" w:hAnsi="Arial" w:cs="Arial"/>
        </w:rPr>
        <w:t>П</w:t>
      </w:r>
      <w:r w:rsidRPr="00EE0365">
        <w:rPr>
          <w:rFonts w:ascii="Arial" w:hAnsi="Arial" w:cs="Arial"/>
        </w:rPr>
        <w:t>онуђач има седиште и уколико уз понуду при</w:t>
      </w:r>
      <w:r w:rsidR="00F038BA" w:rsidRPr="00EE0365">
        <w:rPr>
          <w:rFonts w:ascii="Arial" w:hAnsi="Arial" w:cs="Arial"/>
        </w:rPr>
        <w:t>ложи одговарајући доказ за то, Н</w:t>
      </w:r>
      <w:r w:rsidRPr="00EE0365">
        <w:rPr>
          <w:rFonts w:ascii="Arial" w:hAnsi="Arial" w:cs="Arial"/>
        </w:rPr>
        <w:t xml:space="preserve">аручилац ће дозволити </w:t>
      </w:r>
      <w:r w:rsidR="00F038BA" w:rsidRPr="00EE0365">
        <w:rPr>
          <w:rFonts w:ascii="Arial" w:hAnsi="Arial" w:cs="Arial"/>
        </w:rPr>
        <w:t>П</w:t>
      </w:r>
      <w:r w:rsidRPr="00EE0365">
        <w:rPr>
          <w:rFonts w:ascii="Arial" w:hAnsi="Arial" w:cs="Arial"/>
        </w:rPr>
        <w:t>онуђачу да накнадно достави тражена документа у примереном року.</w:t>
      </w:r>
    </w:p>
    <w:p w:rsidR="00582E3A" w:rsidRPr="00081964" w:rsidRDefault="00582E3A" w:rsidP="00F038BA">
      <w:pPr>
        <w:ind w:firstLine="720"/>
        <w:jc w:val="both"/>
        <w:rPr>
          <w:rFonts w:ascii="Arial" w:hAnsi="Arial" w:cs="Arial"/>
          <w:b/>
          <w:szCs w:val="24"/>
        </w:rPr>
      </w:pPr>
      <w:r w:rsidRPr="00081964">
        <w:rPr>
          <w:rFonts w:ascii="Arial" w:hAnsi="Arial" w:cs="Arial"/>
          <w:b/>
          <w:szCs w:val="24"/>
        </w:rPr>
        <w:t>Биланси морају бити оверени и потписани од стране овлашћеног заступника понуђача, а у прилогу истих се мора налазити оверено и потписано мишљење овлашћеног ревизора, ако такво мишљење постоји.</w:t>
      </w:r>
      <w:r w:rsidR="00081964" w:rsidRPr="00081964">
        <w:rPr>
          <w:rFonts w:ascii="Arial" w:hAnsi="Arial" w:cs="Arial"/>
          <w:b/>
          <w:szCs w:val="24"/>
        </w:rPr>
        <w:t xml:space="preserve"> У случају да ревизор издаје мишљење без овере печатом о наведеном у понуди мора постојати Изјава ревизора који је потписао ре</w:t>
      </w:r>
      <w:r w:rsidR="00690406">
        <w:rPr>
          <w:rFonts w:ascii="Arial" w:hAnsi="Arial" w:cs="Arial"/>
          <w:b/>
          <w:szCs w:val="24"/>
        </w:rPr>
        <w:t>виз</w:t>
      </w:r>
      <w:r w:rsidR="00081964" w:rsidRPr="00081964">
        <w:rPr>
          <w:rFonts w:ascii="Arial" w:hAnsi="Arial" w:cs="Arial"/>
          <w:b/>
          <w:szCs w:val="24"/>
        </w:rPr>
        <w:t>орска мишљења.</w:t>
      </w:r>
    </w:p>
    <w:p w:rsidR="00AA7152" w:rsidRPr="00EE0365" w:rsidRDefault="00AA7152" w:rsidP="00F038BA">
      <w:pPr>
        <w:ind w:firstLine="720"/>
        <w:jc w:val="both"/>
        <w:rPr>
          <w:rFonts w:ascii="Arial" w:hAnsi="Arial" w:cs="Arial"/>
          <w:szCs w:val="24"/>
        </w:rPr>
      </w:pPr>
      <w:r w:rsidRPr="00EE0365">
        <w:rPr>
          <w:rFonts w:ascii="Arial" w:hAnsi="Arial" w:cs="Arial"/>
        </w:rPr>
        <w:t>Понуђач је дужан да</w:t>
      </w:r>
      <w:r w:rsidR="00F038BA" w:rsidRPr="00EE0365">
        <w:rPr>
          <w:rFonts w:ascii="Arial" w:hAnsi="Arial" w:cs="Arial"/>
        </w:rPr>
        <w:t xml:space="preserve"> без одлагања писмено обавести Н</w:t>
      </w:r>
      <w:r w:rsidRPr="00EE0365">
        <w:rPr>
          <w:rFonts w:ascii="Arial" w:hAnsi="Arial" w:cs="Arial"/>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2273E" w:rsidRPr="00EE0365" w:rsidRDefault="00D320AF" w:rsidP="00F600F3">
      <w:pPr>
        <w:suppressAutoHyphens w:val="0"/>
        <w:jc w:val="both"/>
        <w:rPr>
          <w:rFonts w:ascii="Arial" w:hAnsi="Arial" w:cs="Arial"/>
          <w:szCs w:val="24"/>
        </w:rPr>
      </w:pPr>
      <w:r w:rsidRPr="00EE0365">
        <w:rPr>
          <w:rFonts w:ascii="Arial" w:hAnsi="Arial"/>
        </w:rPr>
        <w:tab/>
      </w:r>
      <w:r w:rsidR="00F038BA" w:rsidRPr="00EE0365">
        <w:rPr>
          <w:rFonts w:ascii="Arial" w:hAnsi="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0092273E" w:rsidRPr="00EE0365">
        <w:rPr>
          <w:rFonts w:ascii="Arial" w:hAnsi="Arial" w:cs="Arial"/>
          <w:szCs w:val="24"/>
        </w:rPr>
        <w:br w:type="page"/>
      </w:r>
    </w:p>
    <w:p w:rsidR="00AA7152" w:rsidRPr="00EE0365" w:rsidRDefault="00AA7152" w:rsidP="00D61267">
      <w:pPr>
        <w:jc w:val="both"/>
        <w:rPr>
          <w:rFonts w:ascii="Arial" w:hAnsi="Arial" w:cs="Arial"/>
          <w:szCs w:val="24"/>
        </w:rPr>
      </w:pPr>
    </w:p>
    <w:p w:rsidR="009F1A9E" w:rsidRDefault="006868D4" w:rsidP="00923947">
      <w:pPr>
        <w:pStyle w:val="Heading10"/>
        <w:numPr>
          <w:ilvl w:val="0"/>
          <w:numId w:val="15"/>
        </w:numPr>
      </w:pPr>
      <w:bookmarkStart w:id="103" w:name="_Toc393704356"/>
      <w:bookmarkStart w:id="104" w:name="_Toc387313831"/>
      <w:bookmarkStart w:id="105" w:name="_Toc310433004"/>
      <w:bookmarkStart w:id="106" w:name="_Toc297798744"/>
      <w:r w:rsidRPr="00EE0365">
        <w:rPr>
          <w:sz w:val="24"/>
        </w:rPr>
        <w:t>ВРСТА, ТЕХНИЧКЕ КАРАКТЕРИСТИКЕ И СПЕЦИФИКАЦИЈЕ ПРЕДМЕТА ЈАВНЕ НАБАВКЕ</w:t>
      </w:r>
      <w:bookmarkEnd w:id="103"/>
      <w:bookmarkEnd w:id="104"/>
      <w:r w:rsidRPr="00EE0365">
        <w:t xml:space="preserve"> </w:t>
      </w:r>
      <w:bookmarkEnd w:id="105"/>
    </w:p>
    <w:p w:rsidR="006868D4" w:rsidRPr="00EE0365" w:rsidRDefault="006868D4" w:rsidP="006868D4">
      <w:pPr>
        <w:jc w:val="both"/>
        <w:rPr>
          <w:rFonts w:ascii="Arial" w:hAnsi="Arial" w:cs="Arial"/>
        </w:rPr>
      </w:pPr>
    </w:p>
    <w:p w:rsidR="009F1A9E" w:rsidRDefault="006868D4" w:rsidP="003413BC">
      <w:pPr>
        <w:pStyle w:val="Heading2"/>
        <w:numPr>
          <w:ilvl w:val="1"/>
          <w:numId w:val="41"/>
        </w:numPr>
        <w:rPr>
          <w:sz w:val="24"/>
        </w:rPr>
      </w:pPr>
      <w:bookmarkStart w:id="107" w:name="_Toc393704357"/>
      <w:bookmarkStart w:id="108" w:name="_Toc387313832"/>
      <w:r w:rsidRPr="00EE0365">
        <w:rPr>
          <w:sz w:val="24"/>
        </w:rPr>
        <w:t>ПРЕДМЕТ ПОЗИВА</w:t>
      </w:r>
      <w:bookmarkEnd w:id="107"/>
      <w:bookmarkEnd w:id="108"/>
    </w:p>
    <w:p w:rsidR="006868D4" w:rsidRPr="00EE0365" w:rsidRDefault="006868D4" w:rsidP="006868D4">
      <w:pPr>
        <w:ind w:left="360"/>
        <w:jc w:val="both"/>
        <w:rPr>
          <w:rFonts w:ascii="Arial" w:hAnsi="Arial" w:cs="Arial"/>
          <w:szCs w:val="24"/>
        </w:rPr>
      </w:pPr>
    </w:p>
    <w:p w:rsidR="00340AD2" w:rsidRPr="003958AF" w:rsidRDefault="006868D4" w:rsidP="00BD6C02">
      <w:pPr>
        <w:jc w:val="both"/>
        <w:rPr>
          <w:rFonts w:ascii="Arial" w:hAnsi="Arial" w:cs="Arial"/>
        </w:rPr>
      </w:pPr>
      <w:r w:rsidRPr="00EE0365">
        <w:rPr>
          <w:rFonts w:ascii="Arial" w:hAnsi="Arial" w:cs="Arial"/>
          <w:b/>
        </w:rPr>
        <w:t>Предмет Позива</w:t>
      </w:r>
      <w:r w:rsidRPr="00EE0365">
        <w:rPr>
          <w:rFonts w:ascii="Arial" w:hAnsi="Arial" w:cs="Arial"/>
        </w:rPr>
        <w:t xml:space="preserve"> за подношење понуда </w:t>
      </w:r>
      <w:r w:rsidRPr="00EE0365">
        <w:rPr>
          <w:rFonts w:ascii="Arial" w:hAnsi="Arial" w:cs="Arial"/>
          <w:szCs w:val="24"/>
        </w:rPr>
        <w:t xml:space="preserve">су консултантске услуге </w:t>
      </w:r>
      <w:r w:rsidR="009F48C4">
        <w:rPr>
          <w:rFonts w:ascii="Arial" w:hAnsi="Arial" w:cs="Arial"/>
        </w:rPr>
        <w:t xml:space="preserve">за пројекат услуга </w:t>
      </w:r>
      <w:r w:rsidR="00340AD2">
        <w:rPr>
          <w:rFonts w:ascii="Arial" w:hAnsi="Arial" w:cs="Arial"/>
          <w:szCs w:val="24"/>
        </w:rPr>
        <w:t>„</w:t>
      </w:r>
      <w:r w:rsidR="00340AD2" w:rsidRPr="00A11A75">
        <w:rPr>
          <w:rFonts w:ascii="Arial" w:hAnsi="Arial" w:cs="Arial"/>
        </w:rPr>
        <w:t>Процес</w:t>
      </w:r>
      <w:r w:rsidR="00340AD2">
        <w:rPr>
          <w:rFonts w:ascii="Arial" w:hAnsi="Arial" w:cs="Arial"/>
        </w:rPr>
        <w:t xml:space="preserve"> </w:t>
      </w:r>
      <w:r w:rsidR="00CC0F82">
        <w:rPr>
          <w:rFonts w:ascii="Arial" w:hAnsi="Arial" w:cs="Arial"/>
        </w:rPr>
        <w:t>раздвајања</w:t>
      </w:r>
      <w:r w:rsidR="00340AD2">
        <w:rPr>
          <w:rFonts w:ascii="Arial" w:hAnsi="Arial" w:cs="Arial"/>
        </w:rPr>
        <w:t>-Трансформација Оператора дистрибутивног система (ОДС) и Снабдевача</w:t>
      </w:r>
      <w:r w:rsidR="004C181C">
        <w:rPr>
          <w:rFonts w:ascii="Arial" w:hAnsi="Arial" w:cs="Arial"/>
        </w:rPr>
        <w:t>“</w:t>
      </w:r>
      <w:r w:rsidR="00340AD2">
        <w:rPr>
          <w:rFonts w:ascii="Arial" w:hAnsi="Arial" w:cs="Arial"/>
        </w:rPr>
        <w:t>.</w:t>
      </w:r>
    </w:p>
    <w:p w:rsidR="0052089D" w:rsidRPr="00EE0365" w:rsidRDefault="0052089D" w:rsidP="00786050">
      <w:pPr>
        <w:jc w:val="both"/>
        <w:rPr>
          <w:rFonts w:ascii="Arial" w:hAnsi="Arial" w:cs="Arial"/>
          <w:szCs w:val="24"/>
        </w:rPr>
      </w:pPr>
    </w:p>
    <w:p w:rsidR="006868D4" w:rsidRPr="00EE0365" w:rsidRDefault="006868D4" w:rsidP="0052089D">
      <w:pPr>
        <w:ind w:firstLine="709"/>
        <w:jc w:val="both"/>
        <w:rPr>
          <w:rFonts w:ascii="Arial" w:hAnsi="Arial" w:cs="Arial"/>
          <w:szCs w:val="24"/>
        </w:rPr>
      </w:pPr>
    </w:p>
    <w:p w:rsidR="009F1A9E" w:rsidRDefault="006868D4" w:rsidP="003413BC">
      <w:pPr>
        <w:pStyle w:val="Heading2"/>
        <w:numPr>
          <w:ilvl w:val="1"/>
          <w:numId w:val="41"/>
        </w:numPr>
        <w:rPr>
          <w:sz w:val="24"/>
        </w:rPr>
      </w:pPr>
      <w:r w:rsidRPr="00EE0365">
        <w:rPr>
          <w:sz w:val="24"/>
        </w:rPr>
        <w:tab/>
      </w:r>
      <w:bookmarkStart w:id="109" w:name="_Toc393704358"/>
      <w:bookmarkStart w:id="110" w:name="_Toc387313833"/>
      <w:r w:rsidRPr="00EE0365">
        <w:rPr>
          <w:sz w:val="24"/>
        </w:rPr>
        <w:t>ПРОГРАМСКИ ЗАДАТАК:</w:t>
      </w:r>
      <w:bookmarkEnd w:id="109"/>
      <w:bookmarkEnd w:id="110"/>
    </w:p>
    <w:p w:rsidR="00340AD2" w:rsidRDefault="00340AD2" w:rsidP="00340AD2"/>
    <w:p w:rsidR="00340AD2" w:rsidRPr="00D6767C" w:rsidRDefault="00693B50" w:rsidP="00340AD2">
      <w:pPr>
        <w:jc w:val="both"/>
        <w:rPr>
          <w:rFonts w:ascii="Arial" w:hAnsi="Arial" w:cs="Arial"/>
          <w:szCs w:val="24"/>
        </w:rPr>
      </w:pPr>
      <w:r>
        <w:rPr>
          <w:rFonts w:ascii="Arial" w:hAnsi="Arial" w:cs="Arial"/>
          <w:szCs w:val="24"/>
        </w:rPr>
        <w:t>Програмски</w:t>
      </w:r>
      <w:r w:rsidR="00340AD2" w:rsidRPr="00D6767C">
        <w:rPr>
          <w:rFonts w:ascii="Arial" w:hAnsi="Arial" w:cs="Arial"/>
          <w:szCs w:val="24"/>
        </w:rPr>
        <w:t xml:space="preserve"> задатак за предметну јавну набавку услуга је обухваћен овим делом Конкурсне документације. </w:t>
      </w:r>
    </w:p>
    <w:p w:rsidR="00340AD2" w:rsidRPr="00D6767C" w:rsidRDefault="00340AD2" w:rsidP="00340AD2">
      <w:pPr>
        <w:jc w:val="both"/>
        <w:rPr>
          <w:rFonts w:ascii="Arial" w:hAnsi="Arial" w:cs="Arial"/>
          <w:b/>
          <w:szCs w:val="24"/>
        </w:rPr>
      </w:pPr>
    </w:p>
    <w:p w:rsidR="00340AD2" w:rsidRPr="00D6767C" w:rsidRDefault="00340AD2" w:rsidP="00340AD2">
      <w:pPr>
        <w:jc w:val="both"/>
        <w:rPr>
          <w:rFonts w:ascii="Arial" w:hAnsi="Arial" w:cs="Arial"/>
          <w:b/>
          <w:szCs w:val="24"/>
        </w:rPr>
      </w:pPr>
      <w:r w:rsidRPr="00D6767C">
        <w:rPr>
          <w:rFonts w:ascii="Arial" w:hAnsi="Arial" w:cs="Arial"/>
          <w:b/>
          <w:szCs w:val="24"/>
        </w:rPr>
        <w:t xml:space="preserve">Опис </w:t>
      </w:r>
      <w:r w:rsidR="00693B50">
        <w:rPr>
          <w:rFonts w:ascii="Arial" w:hAnsi="Arial" w:cs="Arial"/>
          <w:b/>
          <w:szCs w:val="24"/>
        </w:rPr>
        <w:t>услуга</w:t>
      </w:r>
      <w:r w:rsidRPr="00D6767C">
        <w:rPr>
          <w:rFonts w:ascii="Arial" w:hAnsi="Arial" w:cs="Arial"/>
          <w:b/>
          <w:szCs w:val="24"/>
        </w:rPr>
        <w:t xml:space="preserve"> и уговорни производи</w:t>
      </w:r>
    </w:p>
    <w:p w:rsidR="00340AD2" w:rsidRPr="00D6767C" w:rsidRDefault="00340AD2" w:rsidP="00340AD2">
      <w:pPr>
        <w:jc w:val="both"/>
        <w:rPr>
          <w:rFonts w:ascii="Arial" w:hAnsi="Arial" w:cs="Arial"/>
          <w:b/>
          <w:szCs w:val="24"/>
        </w:rPr>
      </w:pPr>
    </w:p>
    <w:p w:rsidR="00340AD2" w:rsidRPr="00D6767C" w:rsidRDefault="00340AD2" w:rsidP="00340AD2">
      <w:pPr>
        <w:pBdr>
          <w:bottom w:val="single" w:sz="4" w:space="1" w:color="auto"/>
        </w:pBdr>
        <w:jc w:val="both"/>
        <w:rPr>
          <w:rFonts w:ascii="Arial" w:hAnsi="Arial" w:cs="Arial"/>
          <w:b/>
          <w:szCs w:val="24"/>
        </w:rPr>
      </w:pPr>
      <w:r w:rsidRPr="00D6767C">
        <w:rPr>
          <w:rFonts w:ascii="Arial" w:hAnsi="Arial" w:cs="Arial"/>
          <w:b/>
          <w:szCs w:val="24"/>
        </w:rPr>
        <w:t>Увод</w:t>
      </w: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r w:rsidRPr="00B97E11">
        <w:rPr>
          <w:rFonts w:ascii="Arial" w:eastAsiaTheme="minorHAnsi" w:hAnsi="Arial" w:cs="Arial"/>
          <w:color w:val="000000"/>
          <w:szCs w:val="24"/>
          <w:lang w:eastAsia="en-US"/>
        </w:rPr>
        <w:t>У 2013-2014 ЕПС група је припремила средњорочну стратегију за трансформацију своје дистрибуције електричне енергије, јавног снабдевања и пословне активности на отвореном тржишту за снабдевање у складу са захтевима за раздвајање закона у Србији. Циљни модел пословања који је одабрала ЕПС група ће се састојати из следећег:</w:t>
      </w: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b/>
          <w:color w:val="000000"/>
          <w:sz w:val="24"/>
          <w:szCs w:val="24"/>
        </w:rPr>
        <w:t xml:space="preserve">Један оператор дистрибутивног система </w:t>
      </w:r>
      <w:r w:rsidRPr="00B97E11">
        <w:rPr>
          <w:rFonts w:ascii="Arial" w:eastAsiaTheme="minorHAnsi" w:hAnsi="Arial" w:cs="Arial"/>
          <w:color w:val="000000"/>
          <w:sz w:val="24"/>
          <w:szCs w:val="24"/>
        </w:rPr>
        <w:t>са лиценцом која обухвата целу територију Србије са основним услугама у компанији</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b/>
          <w:color w:val="000000"/>
          <w:sz w:val="24"/>
          <w:szCs w:val="24"/>
        </w:rPr>
        <w:t xml:space="preserve">Један јавни снабдевач и снабдевач </w:t>
      </w:r>
      <w:r w:rsidRPr="00B97E11">
        <w:rPr>
          <w:rFonts w:ascii="Arial" w:eastAsiaTheme="minorHAnsi" w:hAnsi="Arial" w:cs="Arial"/>
          <w:color w:val="000000"/>
          <w:sz w:val="24"/>
          <w:szCs w:val="24"/>
        </w:rPr>
        <w:t>који</w:t>
      </w:r>
      <w:r w:rsidRPr="00B97E11">
        <w:rPr>
          <w:rFonts w:ascii="Arial" w:eastAsiaTheme="minorHAnsi" w:hAnsi="Arial" w:cs="Arial"/>
          <w:b/>
          <w:color w:val="000000"/>
          <w:sz w:val="24"/>
          <w:szCs w:val="24"/>
        </w:rPr>
        <w:t xml:space="preserve"> </w:t>
      </w:r>
      <w:r w:rsidRPr="00B97E11">
        <w:rPr>
          <w:rFonts w:ascii="Arial" w:eastAsiaTheme="minorHAnsi" w:hAnsi="Arial" w:cs="Arial"/>
          <w:color w:val="000000"/>
          <w:sz w:val="24"/>
          <w:szCs w:val="24"/>
        </w:rPr>
        <w:t xml:space="preserve">пружају услуге за купце на регулисаном тржишту и на отвореном тржишту </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b/>
          <w:color w:val="000000"/>
          <w:sz w:val="24"/>
          <w:szCs w:val="24"/>
        </w:rPr>
        <w:t xml:space="preserve">Функције подршке централизоване у ЈП ЕПС </w:t>
      </w:r>
      <w:r w:rsidRPr="00B97E11">
        <w:rPr>
          <w:rFonts w:ascii="Arial" w:eastAsiaTheme="minorHAnsi" w:hAnsi="Arial" w:cs="Arial"/>
          <w:color w:val="000000"/>
          <w:sz w:val="24"/>
          <w:szCs w:val="24"/>
        </w:rPr>
        <w:t>и пружају се преко уговора о пружању услуга привредним друштвима који имају лиценце за енергетске делатности</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b/>
          <w:color w:val="000000"/>
          <w:sz w:val="24"/>
          <w:szCs w:val="24"/>
        </w:rPr>
        <w:t xml:space="preserve">Техничке услуге централизоване у ЈП ЕПС </w:t>
      </w:r>
      <w:r w:rsidRPr="00B97E11">
        <w:rPr>
          <w:rFonts w:ascii="Arial" w:eastAsiaTheme="minorHAnsi" w:hAnsi="Arial" w:cs="Arial"/>
          <w:color w:val="000000"/>
          <w:sz w:val="24"/>
          <w:szCs w:val="24"/>
        </w:rPr>
        <w:t>и</w:t>
      </w:r>
      <w:r w:rsidRPr="00B97E11">
        <w:rPr>
          <w:rFonts w:ascii="Arial" w:eastAsiaTheme="minorHAnsi" w:hAnsi="Arial" w:cs="Arial"/>
          <w:b/>
          <w:color w:val="000000"/>
          <w:sz w:val="24"/>
          <w:szCs w:val="24"/>
        </w:rPr>
        <w:t xml:space="preserve"> </w:t>
      </w:r>
      <w:r w:rsidRPr="00B97E11">
        <w:rPr>
          <w:rFonts w:ascii="Arial" w:eastAsiaTheme="minorHAnsi" w:hAnsi="Arial" w:cs="Arial"/>
          <w:color w:val="000000"/>
          <w:sz w:val="24"/>
          <w:szCs w:val="24"/>
        </w:rPr>
        <w:t>пружају се преко уговора о пружању услуга</w:t>
      </w:r>
      <w:r w:rsidRPr="00B97E11">
        <w:rPr>
          <w:rFonts w:ascii="Arial" w:eastAsiaTheme="minorHAnsi" w:hAnsi="Arial" w:cs="Arial"/>
          <w:b/>
          <w:color w:val="000000"/>
          <w:sz w:val="24"/>
          <w:szCs w:val="24"/>
        </w:rPr>
        <w:t xml:space="preserve"> </w:t>
      </w:r>
      <w:r w:rsidRPr="00B97E11">
        <w:rPr>
          <w:rFonts w:ascii="Arial" w:eastAsiaTheme="minorHAnsi" w:hAnsi="Arial" w:cs="Arial"/>
          <w:color w:val="000000"/>
          <w:sz w:val="24"/>
          <w:szCs w:val="24"/>
        </w:rPr>
        <w:t>Оператору дистрибутивног система</w:t>
      </w: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bookmarkStart w:id="111" w:name="_Toc332710213"/>
      <w:bookmarkStart w:id="112" w:name="_Toc332710245"/>
      <w:bookmarkStart w:id="113" w:name="_Toc332810926"/>
      <w:r w:rsidRPr="00B97E11">
        <w:rPr>
          <w:rFonts w:ascii="Arial" w:eastAsiaTheme="minorHAnsi" w:hAnsi="Arial" w:cs="Arial"/>
          <w:color w:val="000000"/>
          <w:szCs w:val="24"/>
          <w:lang w:eastAsia="en-US"/>
        </w:rPr>
        <w:t>Циљни модел пословања ЕПС групе у области дистрибуције електричне енергије и снабдевања предвиђа два механизма односа између ЈП ЕПС и његових привредних друштава, како следи:</w:t>
      </w: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b/>
          <w:color w:val="000000"/>
          <w:sz w:val="24"/>
          <w:szCs w:val="24"/>
        </w:rPr>
        <w:t xml:space="preserve">Корпоративно управљање </w:t>
      </w:r>
      <w:r w:rsidRPr="00B97E11">
        <w:rPr>
          <w:rFonts w:ascii="Arial" w:eastAsiaTheme="minorHAnsi" w:hAnsi="Arial" w:cs="Arial"/>
          <w:color w:val="000000"/>
          <w:sz w:val="24"/>
          <w:szCs w:val="24"/>
        </w:rPr>
        <w:t>– корпоративно управљање се сматра сложеним сетом механизама путем којег ЈП ЕПС остварује своја права као једини акционар у управљању својим привредним друштвима.</w:t>
      </w:r>
    </w:p>
    <w:p w:rsidR="00B97E11" w:rsidRPr="00B97E11" w:rsidRDefault="00B97E11" w:rsidP="00B97E11">
      <w:pPr>
        <w:pStyle w:val="ListParagraph"/>
        <w:numPr>
          <w:ilvl w:val="0"/>
          <w:numId w:val="43"/>
        </w:numPr>
        <w:spacing w:line="240" w:lineRule="auto"/>
        <w:jc w:val="both"/>
        <w:rPr>
          <w:rFonts w:ascii="Arial" w:eastAsiaTheme="minorHAnsi" w:hAnsi="Arial" w:cs="Arial"/>
          <w:b/>
          <w:color w:val="000000"/>
          <w:sz w:val="24"/>
          <w:szCs w:val="24"/>
        </w:rPr>
      </w:pPr>
      <w:r w:rsidRPr="00B97E11">
        <w:rPr>
          <w:rFonts w:ascii="Arial" w:eastAsiaTheme="minorHAnsi" w:hAnsi="Arial" w:cs="Arial"/>
          <w:b/>
          <w:color w:val="000000"/>
          <w:sz w:val="24"/>
          <w:szCs w:val="24"/>
        </w:rPr>
        <w:t xml:space="preserve">Уговори о пружању услуга (SLA) </w:t>
      </w:r>
      <w:r w:rsidRPr="00B97E11">
        <w:rPr>
          <w:rFonts w:ascii="Arial" w:eastAsiaTheme="minorHAnsi" w:hAnsi="Arial" w:cs="Arial"/>
          <w:color w:val="000000"/>
          <w:sz w:val="24"/>
          <w:szCs w:val="24"/>
        </w:rPr>
        <w:t xml:space="preserve">– уговори преко којих се одређене услуге више неће пружати у сваком од привредних друштава, али уместо тога ће бити централизоване у ЈП ЕПС и пружаће се на основу уговора свакој од њих. </w:t>
      </w:r>
    </w:p>
    <w:bookmarkEnd w:id="111"/>
    <w:bookmarkEnd w:id="112"/>
    <w:bookmarkEnd w:id="113"/>
    <w:p w:rsidR="00B97E11" w:rsidRPr="00B97E11" w:rsidRDefault="00B97E11" w:rsidP="00B97E11">
      <w:pPr>
        <w:suppressAutoHyphens w:val="0"/>
        <w:autoSpaceDE w:val="0"/>
        <w:autoSpaceDN w:val="0"/>
        <w:adjustRightInd w:val="0"/>
        <w:spacing w:after="200"/>
        <w:jc w:val="both"/>
        <w:rPr>
          <w:rFonts w:ascii="Arial" w:eastAsiaTheme="minorHAnsi" w:hAnsi="Arial" w:cs="Arial"/>
          <w:color w:val="000000"/>
          <w:szCs w:val="24"/>
          <w:lang w:eastAsia="en-US"/>
        </w:rPr>
      </w:pPr>
      <w:r w:rsidRPr="00B97E11">
        <w:rPr>
          <w:rFonts w:ascii="Arial" w:eastAsiaTheme="minorHAnsi" w:hAnsi="Arial" w:cs="Arial"/>
          <w:color w:val="000000"/>
          <w:szCs w:val="24"/>
          <w:lang w:eastAsia="en-US"/>
        </w:rPr>
        <w:t xml:space="preserve">Централизација функција подршке и техничких услуга из привредних друштава у ЈП ЕПС ће се остварити у два модела у зависности од одређене услуге, наиме у потпуности централизоване или вођене из центра. У потпуно централизованом моделу, сви ресурси (запослени и имовина) ангажовани у пружању услуге ће бити организационо и правно пренети у ЈП ЕПС а ни једна неће остати у привредним друштвима. У моделу вођеном из центра, ресурси ће </w:t>
      </w:r>
      <w:r w:rsidRPr="00B97E11">
        <w:rPr>
          <w:rFonts w:ascii="Arial" w:eastAsiaTheme="minorHAnsi" w:hAnsi="Arial" w:cs="Arial"/>
          <w:color w:val="000000"/>
          <w:szCs w:val="24"/>
          <w:lang w:eastAsia="en-US"/>
        </w:rPr>
        <w:lastRenderedPageBreak/>
        <w:t>бити подељени између центра (ЈП ЕПС) и привредних друштава, где ће центар управљати ресурсима у привредним друштвима преко доступног сета механизама за корпоративно управљање.</w:t>
      </w: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r w:rsidRPr="00B97E11">
        <w:rPr>
          <w:rFonts w:ascii="Arial" w:eastAsiaTheme="minorHAnsi" w:hAnsi="Arial" w:cs="Arial"/>
          <w:color w:val="000000"/>
          <w:szCs w:val="24"/>
          <w:lang w:eastAsia="en-US"/>
        </w:rPr>
        <w:t xml:space="preserve">Одобрени концепт трансформације предвиђа да свака функција прође кроз три димензије трансформације – централизацију, стандардизацију и оптимизацију –где се редослед димензија трансформације прилагођава одређеним функцијама. Централизација ће консолидовати појединачне функције углавном у оквиру једног правног лица, које се пружају интерним и екстерним купцима по основу заједничких функција. Фаза стандардизације ће трансформисати појединачне функције према </w:t>
      </w:r>
      <w:r w:rsidRPr="00A11A75">
        <w:rPr>
          <w:rFonts w:ascii="Arial" w:eastAsiaTheme="minorHAnsi" w:hAnsi="Arial" w:cs="Arial"/>
          <w:color w:val="000000"/>
          <w:szCs w:val="24"/>
          <w:lang w:eastAsia="en-US"/>
        </w:rPr>
        <w:t>процес</w:t>
      </w:r>
      <w:r w:rsidRPr="00B97E11">
        <w:rPr>
          <w:rFonts w:ascii="Arial" w:eastAsiaTheme="minorHAnsi" w:hAnsi="Arial" w:cs="Arial"/>
          <w:color w:val="000000"/>
          <w:szCs w:val="24"/>
          <w:lang w:eastAsia="en-US"/>
        </w:rPr>
        <w:t xml:space="preserve">има. Оптимизација ће дефинисати и применити мере за побољшање ефикасности појединачних функција.  </w:t>
      </w:r>
    </w:p>
    <w:p w:rsidR="00B97E11" w:rsidRPr="00B97E11" w:rsidRDefault="00B97E11" w:rsidP="00B97E11">
      <w:pPr>
        <w:jc w:val="both"/>
        <w:rPr>
          <w:rFonts w:ascii="Arial" w:hAnsi="Arial" w:cs="Arial"/>
          <w:b/>
          <w:szCs w:val="24"/>
        </w:rPr>
      </w:pPr>
    </w:p>
    <w:p w:rsidR="00B97E11" w:rsidRPr="00B97E11" w:rsidRDefault="00B97E11" w:rsidP="00B97E11">
      <w:pPr>
        <w:pBdr>
          <w:bottom w:val="single" w:sz="4" w:space="1" w:color="auto"/>
        </w:pBdr>
        <w:jc w:val="both"/>
        <w:rPr>
          <w:rFonts w:ascii="Arial" w:hAnsi="Arial" w:cs="Arial"/>
          <w:b/>
          <w:szCs w:val="24"/>
        </w:rPr>
      </w:pPr>
      <w:r w:rsidRPr="00B97E11">
        <w:rPr>
          <w:rFonts w:ascii="Arial" w:hAnsi="Arial" w:cs="Arial"/>
          <w:b/>
          <w:szCs w:val="24"/>
        </w:rPr>
        <w:t>Циљеви</w:t>
      </w: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highlight w:val="yellow"/>
          <w:lang w:eastAsia="en-US"/>
        </w:rPr>
      </w:pP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r w:rsidRPr="00B97E11">
        <w:rPr>
          <w:rFonts w:ascii="Arial" w:eastAsiaTheme="minorHAnsi" w:hAnsi="Arial" w:cs="Arial"/>
          <w:color w:val="000000"/>
          <w:szCs w:val="24"/>
          <w:lang w:eastAsia="en-US"/>
        </w:rPr>
        <w:t>ЕПС група  има за циљ да успешно реализује циљни концепт пословања за области пословања дистрибуције и снабдевања. Циљни концепт ће бити реализован кроз две статусне промене:</w:t>
      </w:r>
    </w:p>
    <w:p w:rsidR="00B97E11" w:rsidRPr="00B97E11" w:rsidRDefault="00B97E11" w:rsidP="00B97E11">
      <w:pPr>
        <w:autoSpaceDE w:val="0"/>
        <w:autoSpaceDN w:val="0"/>
        <w:adjustRightInd w:val="0"/>
        <w:jc w:val="both"/>
        <w:rPr>
          <w:rFonts w:ascii="Arial" w:eastAsiaTheme="minorHAnsi" w:hAnsi="Arial" w:cs="Arial"/>
          <w:color w:val="000000"/>
          <w:szCs w:val="24"/>
        </w:rPr>
      </w:pPr>
    </w:p>
    <w:p w:rsidR="00B97E11" w:rsidRPr="00B97E11" w:rsidRDefault="00B97E11" w:rsidP="00B97E11">
      <w:pPr>
        <w:pStyle w:val="ListParagraph"/>
        <w:numPr>
          <w:ilvl w:val="0"/>
          <w:numId w:val="51"/>
        </w:numPr>
        <w:autoSpaceDE w:val="0"/>
        <w:autoSpaceDN w:val="0"/>
        <w:adjustRightInd w:val="0"/>
        <w:jc w:val="both"/>
        <w:rPr>
          <w:rFonts w:ascii="Arial" w:eastAsiaTheme="minorHAnsi" w:hAnsi="Arial" w:cs="Arial"/>
          <w:color w:val="000000"/>
          <w:sz w:val="24"/>
          <w:szCs w:val="24"/>
        </w:rPr>
      </w:pPr>
      <w:r w:rsidRPr="00B97E11">
        <w:rPr>
          <w:rFonts w:ascii="Arial" w:eastAsiaTheme="minorHAnsi" w:hAnsi="Arial" w:cs="Arial"/>
          <w:color w:val="000000"/>
          <w:sz w:val="24"/>
          <w:szCs w:val="24"/>
        </w:rPr>
        <w:t>Подела пет ОДС на основне функције и техничке услуге са једне стране и функције подршке са друге стране,  на начин да ће основне функције ОДС и техничке услуге бити у једном правном субјекту (ЕПС дистрибуција) док ће функције подршке бити пребачене у ЈП ЕПС</w:t>
      </w:r>
    </w:p>
    <w:p w:rsidR="00B97E11" w:rsidRPr="00B97E11" w:rsidRDefault="00B97E11" w:rsidP="00B97E11">
      <w:pPr>
        <w:pStyle w:val="ListParagraph"/>
        <w:numPr>
          <w:ilvl w:val="0"/>
          <w:numId w:val="51"/>
        </w:numPr>
        <w:autoSpaceDE w:val="0"/>
        <w:autoSpaceDN w:val="0"/>
        <w:adjustRightInd w:val="0"/>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Издвајање техничких услуга из ОДС и припајање ЈП ЕПС-у </w:t>
      </w:r>
    </w:p>
    <w:p w:rsidR="00B97E11" w:rsidRPr="00B97E11" w:rsidRDefault="00693B50" w:rsidP="00B97E11">
      <w:pPr>
        <w:suppressAutoHyphens w:val="0"/>
        <w:autoSpaceDE w:val="0"/>
        <w:autoSpaceDN w:val="0"/>
        <w:adjustRightInd w:val="0"/>
        <w:jc w:val="both"/>
        <w:rPr>
          <w:rFonts w:ascii="Arial" w:eastAsiaTheme="minorHAnsi" w:hAnsi="Arial" w:cs="Arial"/>
          <w:color w:val="000000"/>
          <w:szCs w:val="24"/>
          <w:lang w:eastAsia="en-US"/>
        </w:rPr>
      </w:pPr>
      <w:r>
        <w:rPr>
          <w:rFonts w:ascii="Arial" w:eastAsiaTheme="minorHAnsi" w:hAnsi="Arial" w:cs="Arial"/>
          <w:color w:val="000000"/>
          <w:szCs w:val="24"/>
          <w:lang w:eastAsia="en-US"/>
        </w:rPr>
        <w:t xml:space="preserve">Програмски </w:t>
      </w:r>
      <w:r w:rsidR="00B97E11" w:rsidRPr="00B97E11">
        <w:rPr>
          <w:rFonts w:ascii="Arial" w:eastAsiaTheme="minorHAnsi" w:hAnsi="Arial" w:cs="Arial"/>
          <w:color w:val="000000"/>
          <w:szCs w:val="24"/>
          <w:lang w:eastAsia="en-US"/>
        </w:rPr>
        <w:t>задатак се односи на припрему и реализацију прве горе наведене фазе.</w:t>
      </w: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r w:rsidRPr="00B97E11">
        <w:rPr>
          <w:rFonts w:ascii="Arial" w:eastAsiaTheme="minorHAnsi" w:hAnsi="Arial" w:cs="Arial"/>
          <w:color w:val="000000"/>
          <w:szCs w:val="24"/>
          <w:lang w:eastAsia="en-US"/>
        </w:rPr>
        <w:t>Ови наведени циљеви треба да се реализују преко следећих радних модула (РМ):</w:t>
      </w: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p>
    <w:p w:rsidR="00B964F2" w:rsidRDefault="00B964F2" w:rsidP="00B97E11">
      <w:pPr>
        <w:suppressAutoHyphens w:val="0"/>
        <w:autoSpaceDE w:val="0"/>
        <w:autoSpaceDN w:val="0"/>
        <w:adjustRightInd w:val="0"/>
        <w:jc w:val="both"/>
        <w:rPr>
          <w:rFonts w:ascii="Arial" w:eastAsiaTheme="minorHAnsi" w:hAnsi="Arial" w:cs="Arial"/>
          <w:b/>
          <w:color w:val="000000"/>
          <w:szCs w:val="24"/>
          <w:lang w:eastAsia="en-US"/>
        </w:rPr>
      </w:pPr>
    </w:p>
    <w:p w:rsidR="00B97E11" w:rsidRPr="00B97E11" w:rsidRDefault="00B97E11" w:rsidP="00B97E11">
      <w:pPr>
        <w:suppressAutoHyphens w:val="0"/>
        <w:autoSpaceDE w:val="0"/>
        <w:autoSpaceDN w:val="0"/>
        <w:adjustRightInd w:val="0"/>
        <w:jc w:val="both"/>
        <w:rPr>
          <w:rFonts w:ascii="Arial" w:eastAsiaTheme="minorHAnsi" w:hAnsi="Arial" w:cs="Arial"/>
          <w:b/>
          <w:color w:val="000000"/>
          <w:szCs w:val="24"/>
          <w:lang w:eastAsia="en-US"/>
        </w:rPr>
      </w:pPr>
      <w:r w:rsidRPr="00B97E11">
        <w:rPr>
          <w:rFonts w:ascii="Arial" w:eastAsiaTheme="minorHAnsi" w:hAnsi="Arial" w:cs="Arial"/>
          <w:b/>
          <w:color w:val="000000"/>
          <w:szCs w:val="24"/>
          <w:lang w:eastAsia="en-US"/>
        </w:rPr>
        <w:t>РM1: Централизација и стандардизација функција подршке:</w:t>
      </w:r>
    </w:p>
    <w:p w:rsidR="00B97E11" w:rsidRPr="00B97E11" w:rsidRDefault="00B97E11" w:rsidP="00B97E11">
      <w:pPr>
        <w:jc w:val="both"/>
        <w:rPr>
          <w:rFonts w:ascii="Arial" w:eastAsiaTheme="minorHAnsi" w:hAnsi="Arial" w:cs="Arial"/>
          <w:color w:val="000000"/>
          <w:szCs w:val="24"/>
        </w:rPr>
      </w:pPr>
    </w:p>
    <w:p w:rsidR="00B97E11" w:rsidRPr="00B97E11" w:rsidRDefault="00B97E11" w:rsidP="00B97E11">
      <w:pPr>
        <w:jc w:val="both"/>
        <w:rPr>
          <w:rFonts w:ascii="Arial" w:eastAsiaTheme="minorHAnsi" w:hAnsi="Arial" w:cs="Arial"/>
          <w:color w:val="000000"/>
          <w:szCs w:val="24"/>
        </w:rPr>
      </w:pPr>
      <w:r w:rsidRPr="00B97E11">
        <w:rPr>
          <w:rFonts w:ascii="Arial" w:eastAsiaTheme="minorHAnsi" w:hAnsi="Arial" w:cs="Arial"/>
          <w:color w:val="000000"/>
          <w:szCs w:val="24"/>
        </w:rPr>
        <w:t>Главни циљеви централизације и стандардизације функција подршке су следећи:</w:t>
      </w:r>
    </w:p>
    <w:p w:rsidR="00B97E11" w:rsidRPr="00B97E11" w:rsidRDefault="00B97E11" w:rsidP="00B97E11">
      <w:pPr>
        <w:jc w:val="both"/>
        <w:rPr>
          <w:rFonts w:ascii="Arial" w:eastAsiaTheme="minorHAnsi" w:hAnsi="Arial" w:cs="Arial"/>
          <w:color w:val="000000"/>
          <w:szCs w:val="24"/>
        </w:rPr>
      </w:pP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Интерна централизација кроз трансфер субординације функција подршке у огранцима у субординацију централној јединици у сваком од пет ОДС </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Унифицирање организационих структура у 5 ОДС за сваку функцију, посебно раздвајање бриге о купцима од управљања бројилима  </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Припрема консолидованих организационих структура по функцијама за планирану централизацију у ЈП ЕПС</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Стандардизација и </w:t>
      </w:r>
      <w:r w:rsidRPr="00A11A75">
        <w:rPr>
          <w:rFonts w:ascii="Arial" w:eastAsiaTheme="minorHAnsi" w:hAnsi="Arial" w:cs="Arial"/>
          <w:color w:val="000000"/>
          <w:sz w:val="24"/>
          <w:szCs w:val="24"/>
        </w:rPr>
        <w:t>процес</w:t>
      </w:r>
      <w:r w:rsidRPr="00B97E11">
        <w:rPr>
          <w:rFonts w:ascii="Arial" w:eastAsiaTheme="minorHAnsi" w:hAnsi="Arial" w:cs="Arial"/>
          <w:color w:val="000000"/>
          <w:sz w:val="24"/>
          <w:szCs w:val="24"/>
        </w:rPr>
        <w:t>на оријентација организационих структура по функцијама након припајања у ЈП ЕПС</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Унификација кључних </w:t>
      </w:r>
      <w:r w:rsidRPr="00A11A75">
        <w:rPr>
          <w:rFonts w:ascii="Arial" w:eastAsiaTheme="minorHAnsi" w:hAnsi="Arial" w:cs="Arial"/>
          <w:color w:val="000000"/>
          <w:sz w:val="24"/>
          <w:szCs w:val="24"/>
        </w:rPr>
        <w:t>процес</w:t>
      </w:r>
      <w:r w:rsidRPr="00B97E11">
        <w:rPr>
          <w:rFonts w:ascii="Arial" w:eastAsiaTheme="minorHAnsi" w:hAnsi="Arial" w:cs="Arial"/>
          <w:color w:val="000000"/>
          <w:sz w:val="24"/>
          <w:szCs w:val="24"/>
        </w:rPr>
        <w:t>а по функцијама након припајања у ЈП ЕПС</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Дефинисање иницијатива за оптимизацију да би се реализовале економије размере и обима</w:t>
      </w:r>
    </w:p>
    <w:p w:rsidR="00B97E11" w:rsidRDefault="00B97E11" w:rsidP="00B97E11">
      <w:pPr>
        <w:jc w:val="both"/>
        <w:rPr>
          <w:rFonts w:ascii="Arial" w:eastAsiaTheme="minorHAnsi" w:hAnsi="Arial" w:cs="Arial"/>
          <w:color w:val="000000"/>
          <w:szCs w:val="24"/>
        </w:rPr>
      </w:pPr>
    </w:p>
    <w:p w:rsidR="00693B50" w:rsidRDefault="00693B50">
      <w:pPr>
        <w:suppressAutoHyphens w:val="0"/>
        <w:rPr>
          <w:rFonts w:ascii="Arial" w:eastAsiaTheme="minorHAnsi" w:hAnsi="Arial" w:cs="Arial"/>
          <w:b/>
          <w:color w:val="000000"/>
          <w:szCs w:val="24"/>
          <w:lang w:eastAsia="en-US"/>
        </w:rPr>
      </w:pPr>
      <w:r>
        <w:rPr>
          <w:rFonts w:ascii="Arial" w:eastAsiaTheme="minorHAnsi" w:hAnsi="Arial" w:cs="Arial"/>
          <w:b/>
          <w:color w:val="000000"/>
          <w:szCs w:val="24"/>
          <w:lang w:eastAsia="en-US"/>
        </w:rPr>
        <w:br w:type="page"/>
      </w:r>
    </w:p>
    <w:p w:rsidR="00B97E11" w:rsidRPr="00B97E11" w:rsidRDefault="00B97E11" w:rsidP="00B97E11">
      <w:pPr>
        <w:suppressAutoHyphens w:val="0"/>
        <w:autoSpaceDE w:val="0"/>
        <w:autoSpaceDN w:val="0"/>
        <w:adjustRightInd w:val="0"/>
        <w:rPr>
          <w:rFonts w:ascii="Arial" w:eastAsiaTheme="minorHAnsi" w:hAnsi="Arial" w:cs="Arial"/>
          <w:b/>
          <w:color w:val="000000"/>
          <w:szCs w:val="24"/>
          <w:lang w:eastAsia="en-US"/>
        </w:rPr>
      </w:pPr>
      <w:r w:rsidRPr="00B97E11">
        <w:rPr>
          <w:rFonts w:ascii="Arial" w:eastAsiaTheme="minorHAnsi" w:hAnsi="Arial" w:cs="Arial"/>
          <w:b/>
          <w:color w:val="000000"/>
          <w:szCs w:val="24"/>
          <w:lang w:eastAsia="en-US"/>
        </w:rPr>
        <w:lastRenderedPageBreak/>
        <w:t>РМ2: Стандардизација основних функција ОДС и техничких услуга</w:t>
      </w:r>
    </w:p>
    <w:p w:rsidR="00B97E11" w:rsidRPr="00B97E11" w:rsidRDefault="00B97E11" w:rsidP="00B97E11">
      <w:pPr>
        <w:jc w:val="both"/>
        <w:rPr>
          <w:rFonts w:ascii="Arial" w:eastAsiaTheme="minorHAnsi" w:hAnsi="Arial" w:cs="Arial"/>
          <w:color w:val="000000"/>
          <w:szCs w:val="24"/>
        </w:rPr>
      </w:pPr>
    </w:p>
    <w:p w:rsidR="00B97E11" w:rsidRPr="00B97E11" w:rsidRDefault="00B97E11" w:rsidP="00B97E11">
      <w:pPr>
        <w:jc w:val="both"/>
        <w:rPr>
          <w:rFonts w:ascii="Arial" w:eastAsiaTheme="minorHAnsi" w:hAnsi="Arial" w:cs="Arial"/>
          <w:color w:val="000000"/>
          <w:szCs w:val="24"/>
        </w:rPr>
      </w:pPr>
      <w:r w:rsidRPr="00B97E11">
        <w:rPr>
          <w:rFonts w:ascii="Arial" w:eastAsiaTheme="minorHAnsi" w:hAnsi="Arial" w:cs="Arial"/>
          <w:color w:val="000000"/>
          <w:szCs w:val="24"/>
        </w:rPr>
        <w:t>Главни циљеви стандардизације основних функција ОДС и техничких услуга су следећи:</w:t>
      </w:r>
    </w:p>
    <w:p w:rsidR="00B97E11" w:rsidRPr="00B97E11" w:rsidRDefault="00B97E11" w:rsidP="00B97E11">
      <w:pPr>
        <w:jc w:val="both"/>
        <w:rPr>
          <w:rFonts w:ascii="Arial" w:eastAsiaTheme="minorHAnsi" w:hAnsi="Arial" w:cs="Arial"/>
          <w:color w:val="000000"/>
          <w:szCs w:val="24"/>
        </w:rPr>
      </w:pP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Унифицирање централизованих организационих структура по функцијама између 5 ОДС   </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Припрема консолидованих организационих структура по функцијама за прелазак у један ОДС</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Унификација организационих структура по функцијама на нивоу огранка након имплементације једног ОДС, нарочито имајући у виду будуће одвајање техничких усуга</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Унификација кључних </w:t>
      </w:r>
      <w:r w:rsidRPr="00A11A75">
        <w:rPr>
          <w:rFonts w:ascii="Arial" w:eastAsiaTheme="minorHAnsi" w:hAnsi="Arial" w:cs="Arial"/>
          <w:color w:val="000000"/>
          <w:sz w:val="24"/>
          <w:szCs w:val="24"/>
        </w:rPr>
        <w:t>процес</w:t>
      </w:r>
      <w:r w:rsidRPr="00B97E11">
        <w:rPr>
          <w:rFonts w:ascii="Arial" w:eastAsiaTheme="minorHAnsi" w:hAnsi="Arial" w:cs="Arial"/>
          <w:color w:val="000000"/>
          <w:sz w:val="24"/>
          <w:szCs w:val="24"/>
        </w:rPr>
        <w:t xml:space="preserve">а по функцијама након формирања једног ОДС </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Дефинисање иницијатива за оптимизацију да би се реализовале економије размере и обима</w:t>
      </w:r>
    </w:p>
    <w:p w:rsidR="00B97E11" w:rsidRPr="00B97E11" w:rsidRDefault="00B97E11" w:rsidP="00B97E11">
      <w:pPr>
        <w:suppressAutoHyphens w:val="0"/>
        <w:autoSpaceDE w:val="0"/>
        <w:autoSpaceDN w:val="0"/>
        <w:adjustRightInd w:val="0"/>
        <w:rPr>
          <w:rFonts w:ascii="Arial" w:eastAsiaTheme="minorHAnsi" w:hAnsi="Arial" w:cs="Arial"/>
          <w:color w:val="000000"/>
          <w:szCs w:val="24"/>
          <w:lang w:eastAsia="en-US"/>
        </w:rPr>
      </w:pPr>
    </w:p>
    <w:p w:rsidR="00B97E11" w:rsidRPr="00B97E11" w:rsidRDefault="00B97E11" w:rsidP="00B97E11">
      <w:pPr>
        <w:suppressAutoHyphens w:val="0"/>
        <w:autoSpaceDE w:val="0"/>
        <w:autoSpaceDN w:val="0"/>
        <w:adjustRightInd w:val="0"/>
        <w:rPr>
          <w:rFonts w:ascii="Arial" w:eastAsiaTheme="minorHAnsi" w:hAnsi="Arial" w:cs="Arial"/>
          <w:b/>
          <w:color w:val="000000"/>
          <w:szCs w:val="24"/>
          <w:lang w:eastAsia="en-US"/>
        </w:rPr>
      </w:pPr>
      <w:r w:rsidRPr="00B97E11">
        <w:rPr>
          <w:rFonts w:ascii="Arial" w:eastAsiaTheme="minorHAnsi" w:hAnsi="Arial" w:cs="Arial"/>
          <w:b/>
          <w:color w:val="000000"/>
          <w:szCs w:val="24"/>
          <w:lang w:eastAsia="en-US"/>
        </w:rPr>
        <w:t>РM3: Статусна промена за поделу пет ОДС</w:t>
      </w:r>
    </w:p>
    <w:p w:rsidR="00B97E11" w:rsidRPr="00B97E11" w:rsidRDefault="00B97E11" w:rsidP="00B97E11">
      <w:pPr>
        <w:jc w:val="both"/>
        <w:rPr>
          <w:rFonts w:ascii="Arial" w:eastAsiaTheme="minorHAnsi" w:hAnsi="Arial" w:cs="Arial"/>
          <w:color w:val="000000"/>
          <w:szCs w:val="24"/>
        </w:rPr>
      </w:pPr>
    </w:p>
    <w:p w:rsidR="00B97E11" w:rsidRPr="00B97E11" w:rsidRDefault="00B97E11" w:rsidP="00B97E11">
      <w:pPr>
        <w:jc w:val="both"/>
        <w:rPr>
          <w:rFonts w:ascii="Arial" w:eastAsiaTheme="minorHAnsi" w:hAnsi="Arial" w:cs="Arial"/>
          <w:color w:val="000000"/>
          <w:szCs w:val="24"/>
        </w:rPr>
      </w:pPr>
      <w:r w:rsidRPr="00B97E11">
        <w:rPr>
          <w:rFonts w:ascii="Arial" w:eastAsiaTheme="minorHAnsi" w:hAnsi="Arial" w:cs="Arial"/>
          <w:color w:val="000000"/>
          <w:szCs w:val="24"/>
        </w:rPr>
        <w:t>Главни циљеви статусне промене за поделу пет ОДС су следећи:</w:t>
      </w:r>
    </w:p>
    <w:p w:rsidR="00B97E11" w:rsidRPr="00B97E11" w:rsidRDefault="00B97E11" w:rsidP="00B97E11">
      <w:pPr>
        <w:jc w:val="both"/>
        <w:rPr>
          <w:rFonts w:ascii="Arial" w:eastAsiaTheme="minorHAnsi" w:hAnsi="Arial" w:cs="Arial"/>
          <w:color w:val="000000"/>
          <w:szCs w:val="24"/>
        </w:rPr>
      </w:pP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Реализација статусне промене за поделу пет ОДС и формирање једног ОДС који ће имати основне функције ОДС и техничке услуге, као и припајање функција подршке ЈП ЕПСу, уз обезбеђивање сагласности регулаторне агенције за трансформацију, спорвођенје правних корака, финансијских корака, корака у области људских ресурса и комуникације са заинтересованим странама</w:t>
      </w:r>
    </w:p>
    <w:p w:rsidR="00B97E11" w:rsidRPr="00B97E11" w:rsidRDefault="00B97E11" w:rsidP="00B97E11">
      <w:pPr>
        <w:suppressAutoHyphens w:val="0"/>
        <w:autoSpaceDE w:val="0"/>
        <w:autoSpaceDN w:val="0"/>
        <w:adjustRightInd w:val="0"/>
        <w:jc w:val="both"/>
        <w:rPr>
          <w:rFonts w:ascii="Arial" w:eastAsiaTheme="minorHAnsi" w:hAnsi="Arial" w:cs="Arial"/>
          <w:b/>
          <w:color w:val="000000"/>
          <w:szCs w:val="24"/>
          <w:highlight w:val="yellow"/>
          <w:lang w:eastAsia="en-US"/>
        </w:rPr>
      </w:pPr>
    </w:p>
    <w:p w:rsidR="00B97E11" w:rsidRPr="00B97E11" w:rsidRDefault="00B97E11" w:rsidP="00B97E11">
      <w:pPr>
        <w:suppressAutoHyphens w:val="0"/>
        <w:autoSpaceDE w:val="0"/>
        <w:autoSpaceDN w:val="0"/>
        <w:adjustRightInd w:val="0"/>
        <w:jc w:val="both"/>
        <w:rPr>
          <w:rFonts w:ascii="Arial" w:eastAsiaTheme="minorHAnsi" w:hAnsi="Arial" w:cs="Arial"/>
          <w:b/>
          <w:color w:val="000000"/>
          <w:szCs w:val="24"/>
          <w:lang w:eastAsia="en-US"/>
        </w:rPr>
      </w:pPr>
      <w:r w:rsidRPr="00B97E11">
        <w:rPr>
          <w:rFonts w:ascii="Arial" w:eastAsiaTheme="minorHAnsi" w:hAnsi="Arial" w:cs="Arial"/>
          <w:b/>
          <w:color w:val="000000"/>
          <w:szCs w:val="24"/>
          <w:lang w:eastAsia="en-US"/>
        </w:rPr>
        <w:t>РМ4: Трансформација  ИТ функције и система</w:t>
      </w: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r w:rsidRPr="00B97E11">
        <w:rPr>
          <w:rFonts w:ascii="Arial" w:eastAsiaTheme="minorHAnsi" w:hAnsi="Arial" w:cs="Arial"/>
          <w:color w:val="000000"/>
          <w:szCs w:val="24"/>
          <w:lang w:eastAsia="en-US"/>
        </w:rPr>
        <w:t>Главни циљеви трансформације ИТ функције и система су следећи:</w:t>
      </w:r>
    </w:p>
    <w:p w:rsidR="00B97E11" w:rsidRPr="00B97E11" w:rsidRDefault="00B97E11" w:rsidP="00B97E11">
      <w:pPr>
        <w:numPr>
          <w:ilvl w:val="0"/>
          <w:numId w:val="44"/>
        </w:numPr>
        <w:suppressAutoHyphens w:val="0"/>
        <w:spacing w:after="200"/>
        <w:ind w:left="450"/>
        <w:contextualSpacing/>
        <w:jc w:val="both"/>
        <w:rPr>
          <w:rFonts w:ascii="Arial" w:eastAsiaTheme="minorHAnsi" w:hAnsi="Arial" w:cs="Arial"/>
          <w:b/>
          <w:color w:val="000000"/>
          <w:szCs w:val="24"/>
        </w:rPr>
      </w:pPr>
      <w:r w:rsidRPr="00B97E11">
        <w:rPr>
          <w:rFonts w:ascii="Arial" w:eastAsia="Calibri" w:hAnsi="Arial" w:cs="Arial"/>
          <w:szCs w:val="24"/>
          <w:lang w:eastAsia="en-US"/>
        </w:rPr>
        <w:t xml:space="preserve">Развој новог стандардизованог ИТ сервисног модела након завршетка фазе централизације и дефинисање иницијатива за оптимизацију </w:t>
      </w:r>
    </w:p>
    <w:p w:rsidR="00B97E11" w:rsidRPr="00B97E11" w:rsidRDefault="00B97E11" w:rsidP="00B97E11">
      <w:pPr>
        <w:numPr>
          <w:ilvl w:val="0"/>
          <w:numId w:val="44"/>
        </w:numPr>
        <w:suppressAutoHyphens w:val="0"/>
        <w:spacing w:after="200"/>
        <w:ind w:left="450"/>
        <w:contextualSpacing/>
        <w:jc w:val="both"/>
        <w:rPr>
          <w:rFonts w:ascii="Arial" w:eastAsiaTheme="minorHAnsi" w:hAnsi="Arial" w:cs="Arial"/>
          <w:b/>
          <w:color w:val="000000"/>
          <w:szCs w:val="24"/>
          <w:lang w:eastAsia="en-US"/>
        </w:rPr>
      </w:pPr>
      <w:r w:rsidRPr="00B97E11">
        <w:rPr>
          <w:rFonts w:ascii="Arial" w:eastAsia="Calibri" w:hAnsi="Arial" w:cs="Arial"/>
          <w:szCs w:val="24"/>
          <w:lang w:eastAsia="en-US"/>
        </w:rPr>
        <w:t xml:space="preserve">Евалуација и припрема за унификацију ИТ система у области функција подршке, техничких услуга, основних дистрибутивних функција, јавног снабдевања и комерцијалног снабдевања </w:t>
      </w:r>
    </w:p>
    <w:p w:rsidR="00B97E11" w:rsidRPr="00B97E11" w:rsidRDefault="00B97E11" w:rsidP="00B97E11">
      <w:pPr>
        <w:suppressAutoHyphens w:val="0"/>
        <w:autoSpaceDE w:val="0"/>
        <w:autoSpaceDN w:val="0"/>
        <w:adjustRightInd w:val="0"/>
        <w:jc w:val="both"/>
        <w:rPr>
          <w:rFonts w:ascii="Arial" w:eastAsiaTheme="minorHAnsi" w:hAnsi="Arial" w:cs="Arial"/>
          <w:b/>
          <w:color w:val="000000"/>
          <w:szCs w:val="24"/>
          <w:lang w:eastAsia="en-US"/>
        </w:rPr>
      </w:pPr>
    </w:p>
    <w:p w:rsidR="00B97E11" w:rsidRPr="00B97E11" w:rsidRDefault="00B97E11" w:rsidP="00B97E11">
      <w:pPr>
        <w:suppressAutoHyphens w:val="0"/>
        <w:autoSpaceDE w:val="0"/>
        <w:autoSpaceDN w:val="0"/>
        <w:adjustRightInd w:val="0"/>
        <w:jc w:val="both"/>
        <w:rPr>
          <w:rFonts w:ascii="Arial" w:eastAsiaTheme="minorHAnsi" w:hAnsi="Arial" w:cs="Arial"/>
          <w:b/>
          <w:color w:val="000000"/>
          <w:szCs w:val="24"/>
          <w:lang w:eastAsia="en-US"/>
        </w:rPr>
      </w:pPr>
      <w:r w:rsidRPr="00B97E11">
        <w:rPr>
          <w:rFonts w:ascii="Arial" w:eastAsiaTheme="minorHAnsi" w:hAnsi="Arial" w:cs="Arial"/>
          <w:b/>
          <w:color w:val="000000"/>
          <w:szCs w:val="24"/>
          <w:lang w:eastAsia="en-US"/>
        </w:rPr>
        <w:t>РМ5: Подршка имплементацији</w:t>
      </w: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r w:rsidRPr="00B97E11">
        <w:rPr>
          <w:rFonts w:ascii="Arial" w:eastAsiaTheme="minorHAnsi" w:hAnsi="Arial" w:cs="Arial"/>
          <w:color w:val="000000"/>
          <w:szCs w:val="24"/>
          <w:lang w:eastAsia="en-US"/>
        </w:rPr>
        <w:t xml:space="preserve">Главни циљеви подршке имплементацији су следећи: </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Припрема Одбора за управљање пројектом</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Редовно извештавање менаџменту ЕПС Групе и координација на пројекту </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Подршка у </w:t>
      </w:r>
      <w:r w:rsidRPr="00693B50">
        <w:rPr>
          <w:rFonts w:ascii="Arial" w:eastAsiaTheme="minorHAnsi" w:hAnsi="Arial" w:cs="Arial"/>
          <w:color w:val="000000"/>
          <w:sz w:val="24"/>
          <w:szCs w:val="24"/>
        </w:rPr>
        <w:t>изради пројектне документације</w:t>
      </w:r>
      <w:r w:rsidRPr="00B97E11">
        <w:rPr>
          <w:rFonts w:ascii="Arial" w:eastAsiaTheme="minorHAnsi" w:hAnsi="Arial" w:cs="Arial"/>
          <w:color w:val="000000"/>
          <w:sz w:val="24"/>
          <w:szCs w:val="24"/>
        </w:rPr>
        <w:t xml:space="preserve"> и оснивање канцеларије за управљање пројектом </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Праћење и ублажавање ризика </w:t>
      </w:r>
    </w:p>
    <w:p w:rsidR="00B97E11" w:rsidRPr="00B97E11"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Управљање заинтересованим странама и променом </w:t>
      </w:r>
    </w:p>
    <w:p w:rsid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p>
    <w:p w:rsidR="00693B50" w:rsidRDefault="00693B50">
      <w:pPr>
        <w:suppressAutoHyphens w:val="0"/>
        <w:rPr>
          <w:rFonts w:ascii="Arial" w:eastAsiaTheme="minorHAnsi" w:hAnsi="Arial" w:cs="Arial"/>
          <w:color w:val="000000"/>
          <w:szCs w:val="24"/>
          <w:lang w:eastAsia="en-US"/>
        </w:rPr>
      </w:pPr>
      <w:r>
        <w:rPr>
          <w:rFonts w:ascii="Arial" w:eastAsiaTheme="minorHAnsi" w:hAnsi="Arial" w:cs="Arial"/>
          <w:color w:val="000000"/>
          <w:szCs w:val="24"/>
          <w:lang w:eastAsia="en-US"/>
        </w:rPr>
        <w:br w:type="page"/>
      </w:r>
    </w:p>
    <w:p w:rsidR="00B97E11" w:rsidRPr="00B97E11" w:rsidRDefault="00B97E11" w:rsidP="00B97E11">
      <w:pPr>
        <w:pBdr>
          <w:bottom w:val="single" w:sz="4" w:space="1" w:color="auto"/>
        </w:pBdr>
        <w:jc w:val="both"/>
        <w:rPr>
          <w:rFonts w:ascii="Arial" w:hAnsi="Arial" w:cs="Arial"/>
          <w:b/>
          <w:szCs w:val="24"/>
        </w:rPr>
      </w:pPr>
      <w:r w:rsidRPr="00B97E11">
        <w:rPr>
          <w:rFonts w:ascii="Arial" w:hAnsi="Arial" w:cs="Arial"/>
          <w:b/>
          <w:szCs w:val="24"/>
        </w:rPr>
        <w:lastRenderedPageBreak/>
        <w:t>Захтеви</w:t>
      </w:r>
    </w:p>
    <w:p w:rsidR="00B97E11" w:rsidRPr="00B97E11" w:rsidRDefault="00B97E11" w:rsidP="00B97E11">
      <w:pPr>
        <w:jc w:val="both"/>
        <w:rPr>
          <w:rFonts w:ascii="Arial" w:eastAsiaTheme="minorHAnsi" w:hAnsi="Arial" w:cs="Arial"/>
          <w:color w:val="000000"/>
          <w:szCs w:val="24"/>
          <w:highlight w:val="yellow"/>
          <w:lang w:eastAsia="en-US"/>
        </w:rPr>
      </w:pPr>
    </w:p>
    <w:p w:rsidR="00B97E11" w:rsidRPr="00B97E11" w:rsidRDefault="00B97E11" w:rsidP="00B97E11">
      <w:pPr>
        <w:jc w:val="both"/>
        <w:rPr>
          <w:rFonts w:ascii="Arial" w:eastAsiaTheme="minorHAnsi" w:hAnsi="Arial" w:cs="Arial"/>
          <w:color w:val="000000"/>
          <w:szCs w:val="24"/>
          <w:lang w:eastAsia="en-US"/>
        </w:rPr>
      </w:pPr>
      <w:r w:rsidRPr="00B97E11">
        <w:rPr>
          <w:rFonts w:ascii="Arial" w:eastAsiaTheme="minorHAnsi" w:hAnsi="Arial" w:cs="Arial"/>
          <w:color w:val="000000"/>
          <w:szCs w:val="24"/>
          <w:lang w:eastAsia="en-US"/>
        </w:rPr>
        <w:t xml:space="preserve">Следеће циљеве, захтеве и препреке треба узети у обзир током израде и извршења пројекта:  </w:t>
      </w:r>
    </w:p>
    <w:p w:rsidR="00B97E11" w:rsidRPr="00B97E11" w:rsidRDefault="00B97E11" w:rsidP="00B97E11">
      <w:pPr>
        <w:jc w:val="both"/>
        <w:rPr>
          <w:rFonts w:ascii="Arial" w:eastAsiaTheme="minorHAnsi" w:hAnsi="Arial" w:cs="Arial"/>
          <w:color w:val="000000"/>
          <w:szCs w:val="24"/>
        </w:rPr>
      </w:pPr>
    </w:p>
    <w:p w:rsidR="00B97E11" w:rsidRPr="00B97E11" w:rsidRDefault="00B97E11" w:rsidP="00B97E11">
      <w:pPr>
        <w:pStyle w:val="ListParagraph"/>
        <w:numPr>
          <w:ilvl w:val="0"/>
          <w:numId w:val="45"/>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Све кораке који су планирани и спроведени у свим радним модулима треба базирати на одобреном циљном моделу пословања и плану трансформације </w:t>
      </w:r>
    </w:p>
    <w:p w:rsidR="00B97E11" w:rsidRPr="00B97E11" w:rsidRDefault="00B97E11" w:rsidP="00B97E11">
      <w:pPr>
        <w:pStyle w:val="ListParagraph"/>
        <w:spacing w:line="240" w:lineRule="auto"/>
        <w:jc w:val="both"/>
        <w:rPr>
          <w:rFonts w:ascii="Arial" w:eastAsiaTheme="minorHAnsi" w:hAnsi="Arial" w:cs="Arial"/>
          <w:color w:val="000000"/>
          <w:sz w:val="24"/>
          <w:szCs w:val="24"/>
        </w:rPr>
      </w:pPr>
    </w:p>
    <w:p w:rsidR="00B97E11" w:rsidRPr="00B97E11" w:rsidRDefault="00B97E11" w:rsidP="00B97E11">
      <w:pPr>
        <w:pStyle w:val="ListParagraph"/>
        <w:numPr>
          <w:ilvl w:val="0"/>
          <w:numId w:val="45"/>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Треба испланирати да завршетак свих корака који су инкорпорирани у </w:t>
      </w:r>
      <w:r w:rsidR="004C03F4">
        <w:rPr>
          <w:rFonts w:ascii="Arial" w:eastAsiaTheme="minorHAnsi" w:hAnsi="Arial" w:cs="Arial"/>
          <w:color w:val="000000"/>
          <w:sz w:val="24"/>
          <w:szCs w:val="24"/>
        </w:rPr>
        <w:t>Р</w:t>
      </w:r>
      <w:r w:rsidR="004C03F4">
        <w:rPr>
          <w:rFonts w:ascii="Arial" w:eastAsiaTheme="minorHAnsi" w:hAnsi="Arial" w:cs="Arial"/>
          <w:color w:val="000000"/>
          <w:sz w:val="24"/>
          <w:szCs w:val="24"/>
          <w:lang w:val="sr-Cyrl-CS"/>
        </w:rPr>
        <w:t>М</w:t>
      </w:r>
      <w:r w:rsidRPr="00B97E11">
        <w:rPr>
          <w:rFonts w:ascii="Arial" w:eastAsiaTheme="minorHAnsi" w:hAnsi="Arial" w:cs="Arial"/>
          <w:color w:val="000000"/>
          <w:sz w:val="24"/>
          <w:szCs w:val="24"/>
        </w:rPr>
        <w:t xml:space="preserve">2 буде до краја 2015. године са успешним завршетком односне статусне промене  </w:t>
      </w:r>
    </w:p>
    <w:p w:rsidR="00B97E11" w:rsidRPr="00B97E11" w:rsidRDefault="00B97E11" w:rsidP="00B97E11">
      <w:pPr>
        <w:pStyle w:val="ListParagraph"/>
        <w:spacing w:line="240" w:lineRule="auto"/>
        <w:jc w:val="both"/>
        <w:rPr>
          <w:rFonts w:ascii="Arial" w:eastAsiaTheme="minorHAnsi" w:hAnsi="Arial" w:cs="Arial"/>
          <w:color w:val="000000"/>
          <w:sz w:val="24"/>
          <w:szCs w:val="24"/>
        </w:rPr>
      </w:pPr>
    </w:p>
    <w:p w:rsidR="00B97E11" w:rsidRPr="00B97E11" w:rsidRDefault="00B97E11" w:rsidP="00B97E11">
      <w:pPr>
        <w:pStyle w:val="ListParagraph"/>
        <w:numPr>
          <w:ilvl w:val="0"/>
          <w:numId w:val="45"/>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Општи захтеви за све радне модуле су следећи:</w:t>
      </w:r>
    </w:p>
    <w:p w:rsidR="00B97E11" w:rsidRPr="00B97E11" w:rsidRDefault="00B97E11" w:rsidP="00B97E11">
      <w:pPr>
        <w:pStyle w:val="ListParagraph"/>
        <w:numPr>
          <w:ilvl w:val="1"/>
          <w:numId w:val="45"/>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Минимизирање утицаја на купце </w:t>
      </w:r>
    </w:p>
    <w:p w:rsidR="00B97E11" w:rsidRPr="00B97E11" w:rsidRDefault="00B97E11" w:rsidP="00B97E11">
      <w:pPr>
        <w:pStyle w:val="ListParagraph"/>
        <w:numPr>
          <w:ilvl w:val="1"/>
          <w:numId w:val="45"/>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Ублажавање свих ризика по нормални рад и безбедност снабдевања </w:t>
      </w:r>
    </w:p>
    <w:p w:rsidR="00B97E11" w:rsidRPr="00B97E11" w:rsidRDefault="00B97E11" w:rsidP="00B97E11">
      <w:pPr>
        <w:pStyle w:val="ListParagraph"/>
        <w:numPr>
          <w:ilvl w:val="1"/>
          <w:numId w:val="45"/>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Потпуна усаглашеност са релевантним законима и захтевима Владе</w:t>
      </w:r>
    </w:p>
    <w:p w:rsidR="00B97E11" w:rsidRPr="00B97E11" w:rsidRDefault="00B97E11" w:rsidP="00B97E11">
      <w:pPr>
        <w:pStyle w:val="ListParagraph"/>
        <w:numPr>
          <w:ilvl w:val="1"/>
          <w:numId w:val="45"/>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Максимизирање прихода и профита ЕПС Групе </w:t>
      </w:r>
    </w:p>
    <w:p w:rsidR="00B97E11" w:rsidRPr="00B97E11" w:rsidRDefault="00B97E11" w:rsidP="00B97E11">
      <w:pPr>
        <w:pStyle w:val="ListParagraph"/>
        <w:numPr>
          <w:ilvl w:val="1"/>
          <w:numId w:val="45"/>
        </w:numPr>
        <w:spacing w:line="240" w:lineRule="auto"/>
        <w:jc w:val="both"/>
        <w:rPr>
          <w:rFonts w:ascii="Arial" w:eastAsiaTheme="minorHAnsi" w:hAnsi="Arial" w:cs="Arial"/>
          <w:color w:val="000000"/>
          <w:sz w:val="24"/>
          <w:szCs w:val="24"/>
        </w:rPr>
      </w:pPr>
      <w:r w:rsidRPr="00B97E11">
        <w:rPr>
          <w:rFonts w:ascii="Arial" w:eastAsiaTheme="minorHAnsi" w:hAnsi="Arial" w:cs="Arial"/>
          <w:color w:val="000000"/>
          <w:sz w:val="24"/>
          <w:szCs w:val="24"/>
        </w:rPr>
        <w:t xml:space="preserve">Минимизирање трошкова имплементације и накнадних активности </w:t>
      </w:r>
    </w:p>
    <w:p w:rsidR="00B97E11" w:rsidRPr="00B97E11" w:rsidRDefault="00B97E11" w:rsidP="00B97E11">
      <w:pPr>
        <w:pBdr>
          <w:bottom w:val="single" w:sz="4" w:space="1" w:color="auto"/>
        </w:pBdr>
        <w:jc w:val="both"/>
        <w:rPr>
          <w:rFonts w:ascii="Arial" w:hAnsi="Arial" w:cs="Arial"/>
          <w:b/>
          <w:szCs w:val="24"/>
        </w:rPr>
      </w:pPr>
      <w:r w:rsidRPr="00B97E11">
        <w:rPr>
          <w:rFonts w:ascii="Arial" w:hAnsi="Arial" w:cs="Arial"/>
          <w:b/>
          <w:szCs w:val="24"/>
        </w:rPr>
        <w:t>Остало</w:t>
      </w: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highlight w:val="yellow"/>
          <w:lang w:eastAsia="en-US"/>
        </w:rPr>
      </w:pP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r w:rsidRPr="00B97E11">
        <w:rPr>
          <w:rFonts w:ascii="Arial" w:eastAsiaTheme="minorHAnsi" w:hAnsi="Arial" w:cs="Arial"/>
          <w:color w:val="000000"/>
          <w:szCs w:val="24"/>
          <w:lang w:eastAsia="en-US"/>
        </w:rPr>
        <w:t xml:space="preserve">Следеће Табеле са модулима описују модуле и радне пакете и одговарајуће кључне догађаје којима се сваки модул завршава. </w:t>
      </w: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p>
    <w:p w:rsidR="00B97E11" w:rsidRPr="00B97E11" w:rsidRDefault="00B97E11" w:rsidP="00B97E11">
      <w:pPr>
        <w:suppressAutoHyphens w:val="0"/>
        <w:autoSpaceDE w:val="0"/>
        <w:autoSpaceDN w:val="0"/>
        <w:adjustRightInd w:val="0"/>
        <w:jc w:val="both"/>
        <w:rPr>
          <w:rFonts w:ascii="Arial" w:eastAsiaTheme="minorHAnsi" w:hAnsi="Arial" w:cs="Arial"/>
          <w:color w:val="000000"/>
          <w:szCs w:val="24"/>
          <w:lang w:eastAsia="en-US"/>
        </w:rPr>
      </w:pPr>
      <w:r w:rsidRPr="00B97E11">
        <w:rPr>
          <w:rFonts w:ascii="Arial" w:eastAsiaTheme="minorHAnsi" w:hAnsi="Arial" w:cs="Arial"/>
          <w:color w:val="000000"/>
          <w:szCs w:val="24"/>
          <w:lang w:eastAsia="en-US"/>
        </w:rPr>
        <w:t>Извештавање Консултанта на месечном нивоу и финални извештаји морају бити у писаној форми. Од консултанта се очекује да обезбеди одговарајуће MS Excel моделе и додатне материјале као изворе сваке анализе која се односи  и утиче на резултате представљене у Финалном извештају консултанта (који извор података је коришћен у анализи, како је израчунат, истраживачке публикације (ако је у питању истраживање у искључивом власништву молимо навести назив и датум публикације) итд.).</w:t>
      </w:r>
    </w:p>
    <w:p w:rsidR="00B97E11" w:rsidRPr="00B97E11" w:rsidRDefault="00B97E11" w:rsidP="00B97E11">
      <w:pPr>
        <w:jc w:val="both"/>
        <w:rPr>
          <w:rFonts w:ascii="Arial" w:eastAsiaTheme="minorHAnsi" w:hAnsi="Arial" w:cs="Arial"/>
          <w:color w:val="000000"/>
          <w:szCs w:val="24"/>
          <w:lang w:eastAsia="en-US"/>
        </w:rPr>
      </w:pPr>
    </w:p>
    <w:p w:rsidR="00B97E11" w:rsidRPr="00B97E11" w:rsidRDefault="00B97E11" w:rsidP="00B97E11">
      <w:pPr>
        <w:jc w:val="both"/>
        <w:rPr>
          <w:rFonts w:ascii="Arial" w:hAnsi="Arial" w:cs="Arial"/>
          <w:szCs w:val="24"/>
          <w:lang w:eastAsia="sr-Latn-CS"/>
        </w:rPr>
      </w:pPr>
      <w:r w:rsidRPr="00B97E11">
        <w:rPr>
          <w:rFonts w:ascii="Arial" w:eastAsiaTheme="minorHAnsi" w:hAnsi="Arial" w:cs="Arial"/>
          <w:color w:val="000000"/>
          <w:szCs w:val="24"/>
          <w:lang w:val="en-US" w:eastAsia="en-US"/>
        </w:rPr>
        <w:t>K</w:t>
      </w:r>
      <w:r w:rsidRPr="00B97E11">
        <w:rPr>
          <w:rFonts w:ascii="Arial" w:eastAsiaTheme="minorHAnsi" w:hAnsi="Arial" w:cs="Arial"/>
          <w:color w:val="000000"/>
          <w:szCs w:val="24"/>
          <w:lang w:eastAsia="en-US"/>
        </w:rPr>
        <w:t xml:space="preserve">онсултант треба да достави ЈП ЕПС-у сваки документ у 3 (три) примерка, на српском и енглеском језику, у штампаној форми и у електронском формату у </w:t>
      </w:r>
      <w:r w:rsidRPr="00B97E11">
        <w:rPr>
          <w:rFonts w:ascii="Arial" w:hAnsi="Arial" w:cs="Arial"/>
          <w:szCs w:val="24"/>
          <w:lang w:eastAsia="sr-Latn-CS"/>
        </w:rPr>
        <w:t xml:space="preserve">Microsoft Excel, Microsoft Word или Microsoft PowerPoint у зависности од захтева ЈП ЕПС-а. </w:t>
      </w:r>
    </w:p>
    <w:p w:rsidR="002D0FE4" w:rsidRDefault="002D0FE4">
      <w:pPr>
        <w:suppressAutoHyphens w:val="0"/>
        <w:rPr>
          <w:rFonts w:ascii="Arial" w:hAnsi="Arial" w:cs="Arial"/>
          <w:szCs w:val="24"/>
        </w:rPr>
      </w:pPr>
      <w:r>
        <w:rPr>
          <w:rFonts w:ascii="Arial" w:hAnsi="Arial" w:cs="Arial"/>
          <w:szCs w:val="24"/>
        </w:rPr>
        <w:br w:type="page"/>
      </w:r>
    </w:p>
    <w:p w:rsidR="00B97E11" w:rsidRPr="00B97E11" w:rsidRDefault="00B97E11" w:rsidP="00B97E11">
      <w:pPr>
        <w:jc w:val="both"/>
        <w:rPr>
          <w:rFonts w:ascii="Arial" w:hAnsi="Arial" w:cs="Arial"/>
          <w:szCs w:val="24"/>
        </w:rPr>
      </w:pPr>
    </w:p>
    <w:p w:rsidR="00B97E11" w:rsidRPr="00B97E11" w:rsidRDefault="00B97E11" w:rsidP="00B97E11">
      <w:pPr>
        <w:jc w:val="both"/>
        <w:rPr>
          <w:rFonts w:ascii="Arial" w:hAnsi="Arial" w:cs="Arial"/>
          <w:b/>
          <w:szCs w:val="24"/>
        </w:rPr>
      </w:pPr>
      <w:r w:rsidRPr="00B97E11">
        <w:rPr>
          <w:rFonts w:ascii="Arial" w:hAnsi="Arial" w:cs="Arial"/>
          <w:b/>
          <w:szCs w:val="24"/>
        </w:rPr>
        <w:t xml:space="preserve">1. Модул: </w:t>
      </w:r>
      <w:r w:rsidRPr="00B97E11">
        <w:rPr>
          <w:rFonts w:ascii="Arial" w:eastAsiaTheme="minorHAnsi" w:hAnsi="Arial" w:cs="Arial"/>
          <w:b/>
          <w:color w:val="000000"/>
          <w:szCs w:val="24"/>
          <w:lang w:eastAsia="en-US"/>
        </w:rPr>
        <w:t>Централизација и стандардизација функција подршке</w:t>
      </w:r>
    </w:p>
    <w:p w:rsidR="00B97E11" w:rsidRPr="00B97E11" w:rsidRDefault="00B97E11" w:rsidP="00B97E11">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597"/>
      </w:tblGrid>
      <w:tr w:rsidR="00B97E11" w:rsidRPr="00B97E11" w:rsidTr="001A3779">
        <w:tc>
          <w:tcPr>
            <w:tcW w:w="1473" w:type="dxa"/>
            <w:shd w:val="clear" w:color="auto" w:fill="D9D9D9"/>
          </w:tcPr>
          <w:p w:rsidR="00B97E11" w:rsidRPr="00B97E11" w:rsidRDefault="00B97E11" w:rsidP="001A3779">
            <w:pPr>
              <w:suppressAutoHyphens w:val="0"/>
              <w:rPr>
                <w:rFonts w:ascii="Arial" w:eastAsia="Calibri" w:hAnsi="Arial" w:cs="Arial"/>
                <w:b/>
                <w:szCs w:val="24"/>
                <w:lang w:eastAsia="en-US"/>
              </w:rPr>
            </w:pPr>
            <w:r w:rsidRPr="00B97E11">
              <w:rPr>
                <w:rFonts w:ascii="Arial" w:eastAsia="Calibri" w:hAnsi="Arial" w:cs="Arial"/>
                <w:b/>
                <w:szCs w:val="24"/>
                <w:lang w:eastAsia="en-US"/>
              </w:rPr>
              <w:t>1.1</w:t>
            </w:r>
          </w:p>
        </w:tc>
        <w:tc>
          <w:tcPr>
            <w:tcW w:w="7592" w:type="dxa"/>
            <w:shd w:val="clear" w:color="auto" w:fill="D9D9D9"/>
          </w:tcPr>
          <w:p w:rsidR="00B97E11" w:rsidRPr="00B97E11" w:rsidRDefault="00B97E11" w:rsidP="001A3779">
            <w:pPr>
              <w:suppressAutoHyphens w:val="0"/>
              <w:rPr>
                <w:rFonts w:ascii="Arial" w:eastAsia="Calibri" w:hAnsi="Arial" w:cs="Arial"/>
                <w:b/>
                <w:szCs w:val="24"/>
                <w:lang w:eastAsia="en-US"/>
              </w:rPr>
            </w:pPr>
            <w:r w:rsidRPr="00B97E11">
              <w:rPr>
                <w:rFonts w:ascii="Arial" w:eastAsiaTheme="minorHAnsi" w:hAnsi="Arial" w:cs="Arial"/>
                <w:b/>
                <w:color w:val="000000"/>
                <w:szCs w:val="24"/>
                <w:lang w:eastAsia="en-US"/>
              </w:rPr>
              <w:t>Централизација и стандардизација функција подршке</w:t>
            </w:r>
          </w:p>
        </w:tc>
      </w:tr>
      <w:tr w:rsidR="00B97E11" w:rsidRPr="004C03F4" w:rsidTr="001A3779">
        <w:trPr>
          <w:trHeight w:val="719"/>
        </w:trPr>
        <w:tc>
          <w:tcPr>
            <w:tcW w:w="1473" w:type="dxa"/>
            <w:shd w:val="clear" w:color="auto" w:fill="auto"/>
          </w:tcPr>
          <w:p w:rsidR="00B97E11" w:rsidRPr="004C03F4" w:rsidRDefault="00B97E11" w:rsidP="001A3779">
            <w:pPr>
              <w:jc w:val="both"/>
              <w:rPr>
                <w:rFonts w:ascii="Arial" w:hAnsi="Arial" w:cs="Arial"/>
                <w:szCs w:val="24"/>
              </w:rPr>
            </w:pPr>
            <w:r w:rsidRPr="004C03F4">
              <w:rPr>
                <w:rFonts w:ascii="Arial" w:hAnsi="Arial" w:cs="Arial"/>
                <w:szCs w:val="24"/>
              </w:rPr>
              <w:t>Циљ и опис задатака</w:t>
            </w:r>
          </w:p>
          <w:p w:rsidR="00B97E11" w:rsidRPr="004C03F4" w:rsidRDefault="00B97E11" w:rsidP="001A3779">
            <w:pPr>
              <w:suppressAutoHyphens w:val="0"/>
              <w:rPr>
                <w:rFonts w:ascii="Arial" w:eastAsia="Calibri" w:hAnsi="Arial" w:cs="Arial"/>
                <w:szCs w:val="24"/>
                <w:lang w:eastAsia="en-US"/>
              </w:rPr>
            </w:pPr>
          </w:p>
        </w:tc>
        <w:tc>
          <w:tcPr>
            <w:tcW w:w="7597" w:type="dxa"/>
            <w:shd w:val="clear" w:color="auto" w:fill="auto"/>
          </w:tcPr>
          <w:p w:rsidR="00B97E11" w:rsidRPr="004C03F4" w:rsidRDefault="00B97E11" w:rsidP="001A3779">
            <w:pPr>
              <w:suppressAutoHyphens w:val="0"/>
              <w:spacing w:after="200"/>
              <w:contextualSpacing/>
              <w:rPr>
                <w:rFonts w:ascii="Arial" w:eastAsia="Calibri" w:hAnsi="Arial" w:cs="Arial"/>
                <w:b/>
                <w:szCs w:val="24"/>
                <w:lang w:eastAsia="en-US"/>
              </w:rPr>
            </w:pPr>
            <w:r w:rsidRPr="004C03F4">
              <w:rPr>
                <w:rFonts w:ascii="Arial" w:eastAsia="Calibri" w:hAnsi="Arial" w:cs="Arial"/>
                <w:b/>
                <w:szCs w:val="24"/>
                <w:lang w:eastAsia="en-US"/>
              </w:rPr>
              <w:t>Циљеви</w:t>
            </w:r>
          </w:p>
          <w:p w:rsidR="00B97E11" w:rsidRPr="004C03F4" w:rsidRDefault="00B97E11" w:rsidP="00B97E11">
            <w:pPr>
              <w:pStyle w:val="ListParagraph"/>
              <w:numPr>
                <w:ilvl w:val="0"/>
                <w:numId w:val="44"/>
              </w:numPr>
              <w:spacing w:line="240" w:lineRule="auto"/>
              <w:jc w:val="both"/>
              <w:rPr>
                <w:rFonts w:ascii="Arial" w:eastAsiaTheme="minorHAnsi" w:hAnsi="Arial" w:cs="Arial"/>
                <w:color w:val="000000"/>
                <w:sz w:val="24"/>
                <w:szCs w:val="24"/>
              </w:rPr>
            </w:pPr>
            <w:r w:rsidRPr="004C03F4">
              <w:rPr>
                <w:rFonts w:ascii="Arial" w:eastAsiaTheme="minorHAnsi" w:hAnsi="Arial" w:cs="Arial"/>
                <w:color w:val="000000"/>
                <w:sz w:val="24"/>
                <w:szCs w:val="24"/>
              </w:rPr>
              <w:t xml:space="preserve">Унифицирање организационих структура у 5 ОДС за сваку функцију посебно раздвајање бриге о купцима од управљања бројилима, пре пребацивања функција подршке у ЈП ЕПС </w:t>
            </w:r>
          </w:p>
          <w:p w:rsidR="00B97E11" w:rsidRPr="004C03F4" w:rsidRDefault="00B97E11" w:rsidP="00B97E11">
            <w:pPr>
              <w:pStyle w:val="ListParagraph"/>
              <w:numPr>
                <w:ilvl w:val="0"/>
                <w:numId w:val="43"/>
              </w:numPr>
              <w:spacing w:line="240" w:lineRule="auto"/>
              <w:jc w:val="both"/>
              <w:rPr>
                <w:rFonts w:ascii="Arial" w:eastAsiaTheme="minorHAnsi" w:hAnsi="Arial" w:cs="Arial"/>
                <w:color w:val="000000"/>
                <w:sz w:val="24"/>
                <w:szCs w:val="24"/>
              </w:rPr>
            </w:pPr>
            <w:r w:rsidRPr="004C03F4">
              <w:rPr>
                <w:rFonts w:ascii="Arial" w:eastAsiaTheme="minorHAnsi" w:hAnsi="Arial" w:cs="Arial"/>
                <w:color w:val="000000"/>
                <w:sz w:val="24"/>
                <w:szCs w:val="24"/>
              </w:rPr>
              <w:t xml:space="preserve"> Припрема консолидованих организационих структура по функцијама за планирану централизацију у ЈП ЕПС</w:t>
            </w:r>
          </w:p>
          <w:p w:rsidR="00B97E11" w:rsidRPr="004C03F4" w:rsidRDefault="00B97E11" w:rsidP="00B97E11">
            <w:pPr>
              <w:pStyle w:val="ListParagraph"/>
              <w:numPr>
                <w:ilvl w:val="0"/>
                <w:numId w:val="44"/>
              </w:numPr>
              <w:spacing w:line="240" w:lineRule="auto"/>
              <w:jc w:val="both"/>
              <w:rPr>
                <w:rFonts w:ascii="Arial" w:hAnsi="Arial" w:cs="Arial"/>
                <w:sz w:val="24"/>
                <w:szCs w:val="24"/>
              </w:rPr>
            </w:pPr>
            <w:r w:rsidRPr="004C03F4">
              <w:rPr>
                <w:rFonts w:ascii="Arial" w:eastAsiaTheme="minorHAnsi" w:hAnsi="Arial" w:cs="Arial"/>
                <w:color w:val="000000"/>
                <w:sz w:val="24"/>
                <w:szCs w:val="24"/>
              </w:rPr>
              <w:t>Стандардизација и процесна оријентација организационих структура по функцијама након припајања у ЈП ЕПС</w:t>
            </w:r>
          </w:p>
          <w:p w:rsidR="00B97E11" w:rsidRPr="004C03F4" w:rsidRDefault="00B97E11" w:rsidP="00B97E11">
            <w:pPr>
              <w:pStyle w:val="ListParagraph"/>
              <w:numPr>
                <w:ilvl w:val="0"/>
                <w:numId w:val="44"/>
              </w:numPr>
              <w:spacing w:after="0" w:line="240" w:lineRule="auto"/>
              <w:jc w:val="both"/>
              <w:rPr>
                <w:rFonts w:ascii="Arial" w:hAnsi="Arial" w:cs="Arial"/>
                <w:sz w:val="24"/>
                <w:szCs w:val="24"/>
              </w:rPr>
            </w:pPr>
            <w:r w:rsidRPr="004C03F4">
              <w:rPr>
                <w:rFonts w:ascii="Arial" w:hAnsi="Arial" w:cs="Arial"/>
                <w:sz w:val="24"/>
                <w:szCs w:val="24"/>
              </w:rPr>
              <w:t>Стандардизација кључних процеса по свакој централизованој функцији након припајања у ЈП ЕПС</w:t>
            </w:r>
          </w:p>
          <w:p w:rsidR="00B97E11" w:rsidRPr="004C03F4" w:rsidRDefault="00B97E11" w:rsidP="00B97E11">
            <w:pPr>
              <w:numPr>
                <w:ilvl w:val="0"/>
                <w:numId w:val="44"/>
              </w:numPr>
              <w:suppressAutoHyphens w:val="0"/>
              <w:contextualSpacing/>
              <w:jc w:val="both"/>
              <w:rPr>
                <w:rFonts w:ascii="Arial" w:eastAsia="Calibri" w:hAnsi="Arial" w:cs="Arial"/>
                <w:szCs w:val="24"/>
                <w:lang w:eastAsia="en-US"/>
              </w:rPr>
            </w:pPr>
            <w:r w:rsidRPr="004C03F4">
              <w:rPr>
                <w:rFonts w:ascii="Arial" w:eastAsia="Calibri" w:hAnsi="Arial" w:cs="Arial"/>
                <w:szCs w:val="24"/>
                <w:lang w:eastAsia="en-US"/>
              </w:rPr>
              <w:t xml:space="preserve">Израда интерфејса централизованих функција за зависна привредна друштва </w:t>
            </w:r>
          </w:p>
          <w:p w:rsidR="00B97E11" w:rsidRPr="004C03F4" w:rsidRDefault="00B97E11" w:rsidP="00B97E11">
            <w:pPr>
              <w:numPr>
                <w:ilvl w:val="0"/>
                <w:numId w:val="44"/>
              </w:numPr>
              <w:suppressAutoHyphens w:val="0"/>
              <w:spacing w:after="200"/>
              <w:contextualSpacing/>
              <w:jc w:val="both"/>
              <w:rPr>
                <w:rFonts w:ascii="Arial" w:eastAsia="Calibri" w:hAnsi="Arial" w:cs="Arial"/>
                <w:szCs w:val="24"/>
                <w:lang w:eastAsia="en-US"/>
              </w:rPr>
            </w:pPr>
            <w:r w:rsidRPr="004C03F4">
              <w:rPr>
                <w:rFonts w:ascii="Arial" w:eastAsia="Calibri" w:hAnsi="Arial" w:cs="Arial"/>
                <w:szCs w:val="24"/>
                <w:lang w:eastAsia="en-US"/>
              </w:rPr>
              <w:t xml:space="preserve">Дефиниција иницијатива за оптимизацију централизованих функција како би се искористиле предности економија размере и обима </w:t>
            </w:r>
          </w:p>
          <w:p w:rsidR="00B97E11" w:rsidRPr="004C03F4" w:rsidRDefault="00B97E11" w:rsidP="001A3779">
            <w:pPr>
              <w:suppressAutoHyphens w:val="0"/>
              <w:spacing w:after="200"/>
              <w:ind w:left="450"/>
              <w:contextualSpacing/>
              <w:rPr>
                <w:rFonts w:ascii="Arial" w:eastAsia="Calibri" w:hAnsi="Arial" w:cs="Arial"/>
                <w:szCs w:val="24"/>
                <w:lang w:eastAsia="en-US"/>
              </w:rPr>
            </w:pPr>
          </w:p>
          <w:p w:rsidR="00B97E11" w:rsidRPr="004C03F4" w:rsidRDefault="00B97E11" w:rsidP="001A3779">
            <w:pPr>
              <w:suppressAutoHyphens w:val="0"/>
              <w:spacing w:after="200"/>
              <w:contextualSpacing/>
              <w:rPr>
                <w:rFonts w:ascii="Arial" w:eastAsia="Calibri" w:hAnsi="Arial" w:cs="Arial"/>
                <w:b/>
                <w:szCs w:val="24"/>
                <w:lang w:eastAsia="en-US"/>
              </w:rPr>
            </w:pPr>
            <w:r w:rsidRPr="004C03F4">
              <w:rPr>
                <w:rFonts w:ascii="Arial" w:eastAsia="Calibri" w:hAnsi="Arial" w:cs="Arial"/>
                <w:b/>
                <w:szCs w:val="24"/>
                <w:lang w:eastAsia="en-US"/>
              </w:rPr>
              <w:t>Описи задатака</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 xml:space="preserve">Развој нових организационих структура и додатне документације, број запослених за фазу интерне централизације и стандардизације </w:t>
            </w:r>
          </w:p>
          <w:p w:rsidR="00B97E11" w:rsidRPr="004C03F4" w:rsidRDefault="00B97E11" w:rsidP="00B97E11">
            <w:pPr>
              <w:numPr>
                <w:ilvl w:val="0"/>
                <w:numId w:val="44"/>
              </w:numPr>
              <w:suppressAutoHyphens w:val="0"/>
              <w:spacing w:after="200"/>
              <w:contextualSpacing/>
              <w:jc w:val="both"/>
              <w:rPr>
                <w:rFonts w:ascii="Arial" w:eastAsia="Calibri" w:hAnsi="Arial" w:cs="Arial"/>
                <w:szCs w:val="24"/>
                <w:lang w:eastAsia="en-US"/>
              </w:rPr>
            </w:pPr>
            <w:r w:rsidRPr="004C03F4">
              <w:rPr>
                <w:rFonts w:ascii="Arial" w:eastAsia="Calibri" w:hAnsi="Arial" w:cs="Arial"/>
                <w:szCs w:val="24"/>
                <w:lang w:eastAsia="en-US"/>
              </w:rPr>
              <w:t xml:space="preserve">Развој нових организационих структура и додатне документације, број запослених за фазу централизације у ЈП ЕПС  </w:t>
            </w:r>
          </w:p>
          <w:p w:rsidR="00B97E11" w:rsidRPr="004C03F4" w:rsidRDefault="00B97E11" w:rsidP="00B97E11">
            <w:pPr>
              <w:numPr>
                <w:ilvl w:val="0"/>
                <w:numId w:val="44"/>
              </w:numPr>
              <w:suppressAutoHyphens w:val="0"/>
              <w:spacing w:after="200"/>
              <w:contextualSpacing/>
              <w:jc w:val="both"/>
              <w:rPr>
                <w:rFonts w:ascii="Arial" w:eastAsia="Calibri" w:hAnsi="Arial" w:cs="Arial"/>
                <w:szCs w:val="24"/>
                <w:lang w:eastAsia="en-US"/>
              </w:rPr>
            </w:pPr>
            <w:r w:rsidRPr="004C03F4">
              <w:rPr>
                <w:rFonts w:ascii="Arial" w:eastAsia="Calibri" w:hAnsi="Arial" w:cs="Arial"/>
                <w:szCs w:val="24"/>
                <w:lang w:eastAsia="en-US"/>
              </w:rPr>
              <w:t xml:space="preserve">Унификација мапа процеса у погледу  корака, одговорности, инпута/аутпута, интерфејса са информационим системима, кључним показатељима учинка </w:t>
            </w:r>
          </w:p>
          <w:p w:rsidR="00B97E11" w:rsidRPr="004C03F4" w:rsidRDefault="00B97E11" w:rsidP="00B97E11">
            <w:pPr>
              <w:numPr>
                <w:ilvl w:val="0"/>
                <w:numId w:val="44"/>
              </w:numPr>
              <w:suppressAutoHyphens w:val="0"/>
              <w:spacing w:after="200"/>
              <w:contextualSpacing/>
              <w:rPr>
                <w:rFonts w:ascii="Arial" w:eastAsiaTheme="minorHAnsi" w:hAnsi="Arial" w:cs="Arial"/>
                <w:color w:val="000000"/>
                <w:szCs w:val="24"/>
                <w:lang w:eastAsia="en-US"/>
              </w:rPr>
            </w:pPr>
            <w:r w:rsidRPr="004C03F4">
              <w:rPr>
                <w:rFonts w:ascii="Arial" w:eastAsia="Calibri" w:hAnsi="Arial" w:cs="Arial"/>
                <w:szCs w:val="24"/>
                <w:lang w:eastAsia="en-US"/>
              </w:rPr>
              <w:t xml:space="preserve">Ажурирање/дефиниција уговора о пружања услуга </w:t>
            </w:r>
          </w:p>
          <w:p w:rsidR="00B97E11" w:rsidRPr="004C03F4" w:rsidRDefault="00B97E11" w:rsidP="00B97E11">
            <w:pPr>
              <w:numPr>
                <w:ilvl w:val="0"/>
                <w:numId w:val="44"/>
              </w:numPr>
              <w:suppressAutoHyphens w:val="0"/>
              <w:spacing w:after="200"/>
              <w:contextualSpacing/>
              <w:rPr>
                <w:rFonts w:ascii="Arial" w:eastAsiaTheme="minorHAnsi" w:hAnsi="Arial" w:cs="Arial"/>
                <w:color w:val="000000"/>
                <w:szCs w:val="24"/>
                <w:lang w:eastAsia="en-US"/>
              </w:rPr>
            </w:pPr>
            <w:r w:rsidRPr="004C03F4">
              <w:rPr>
                <w:rFonts w:ascii="Arial" w:eastAsia="Calibri" w:hAnsi="Arial" w:cs="Arial"/>
                <w:szCs w:val="24"/>
                <w:lang w:eastAsia="en-US"/>
              </w:rPr>
              <w:t xml:space="preserve">Дефиниција иницијатива за оптимизацију по функцијама и квантификација њихових утицаја </w:t>
            </w:r>
          </w:p>
          <w:p w:rsidR="00B97E11" w:rsidRPr="004C03F4" w:rsidRDefault="00B97E11" w:rsidP="001A3779">
            <w:pPr>
              <w:suppressAutoHyphens w:val="0"/>
              <w:spacing w:after="200"/>
              <w:ind w:left="90"/>
              <w:contextualSpacing/>
              <w:rPr>
                <w:rFonts w:ascii="Arial" w:eastAsiaTheme="minorHAnsi" w:hAnsi="Arial" w:cs="Arial"/>
                <w:color w:val="000000"/>
                <w:szCs w:val="24"/>
                <w:lang w:eastAsia="en-US"/>
              </w:rPr>
            </w:pPr>
          </w:p>
          <w:p w:rsidR="00B97E11" w:rsidRPr="004C03F4" w:rsidRDefault="00B97E11" w:rsidP="001A3779">
            <w:pPr>
              <w:suppressAutoHyphens w:val="0"/>
              <w:spacing w:after="200"/>
              <w:ind w:left="90"/>
              <w:contextualSpacing/>
              <w:rPr>
                <w:rFonts w:ascii="Arial" w:eastAsiaTheme="minorHAnsi" w:hAnsi="Arial" w:cs="Arial"/>
                <w:color w:val="000000"/>
                <w:szCs w:val="24"/>
                <w:lang w:eastAsia="en-US"/>
              </w:rPr>
            </w:pPr>
            <w:r w:rsidRPr="004C03F4">
              <w:rPr>
                <w:rFonts w:ascii="Arial" w:eastAsiaTheme="minorHAnsi" w:hAnsi="Arial" w:cs="Arial"/>
                <w:color w:val="000000"/>
                <w:szCs w:val="24"/>
                <w:lang w:eastAsia="en-US"/>
              </w:rPr>
              <w:t>Функције које су покривене овим модулом:</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 xml:space="preserve">Брига о купцима </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 xml:space="preserve">Финансије и рачуноводство </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 xml:space="preserve">Информациона и комуникациона технологија </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 xml:space="preserve">Управљање људским ресурсима </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Набавка</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Управљање објектима</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Интегрисани системи управљања</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 xml:space="preserve">Здравље, безбедност, квалитет и заштита животна средина </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ПР</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Правни и регулаторни послови</w:t>
            </w:r>
          </w:p>
        </w:tc>
      </w:tr>
      <w:tr w:rsidR="00B97E11" w:rsidRPr="004C03F4" w:rsidTr="001A3779">
        <w:tc>
          <w:tcPr>
            <w:tcW w:w="1473" w:type="dxa"/>
            <w:shd w:val="clear" w:color="auto" w:fill="auto"/>
          </w:tcPr>
          <w:p w:rsidR="00B97E11" w:rsidRPr="004C03F4" w:rsidRDefault="00B97E11" w:rsidP="001A3779">
            <w:pPr>
              <w:suppressAutoHyphens w:val="0"/>
              <w:rPr>
                <w:rFonts w:ascii="Arial" w:eastAsia="Calibri" w:hAnsi="Arial" w:cs="Arial"/>
                <w:szCs w:val="24"/>
                <w:lang w:eastAsia="en-US"/>
              </w:rPr>
            </w:pPr>
            <w:r w:rsidRPr="004C03F4">
              <w:rPr>
                <w:rFonts w:ascii="Arial" w:eastAsia="Calibri" w:hAnsi="Arial" w:cs="Arial"/>
                <w:szCs w:val="24"/>
                <w:lang w:eastAsia="en-US"/>
              </w:rPr>
              <w:t>Обим</w:t>
            </w:r>
          </w:p>
        </w:tc>
        <w:tc>
          <w:tcPr>
            <w:tcW w:w="7592" w:type="dxa"/>
            <w:shd w:val="clear" w:color="auto" w:fill="auto"/>
          </w:tcPr>
          <w:p w:rsidR="00B97E11" w:rsidRPr="004C03F4"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4C03F4">
              <w:rPr>
                <w:rFonts w:ascii="Arial" w:eastAsia="Calibri" w:hAnsi="Arial" w:cs="Arial"/>
                <w:szCs w:val="24"/>
                <w:lang w:eastAsia="en-US"/>
              </w:rPr>
              <w:t>ЈП ЕПС</w:t>
            </w:r>
          </w:p>
          <w:p w:rsidR="00B97E11" w:rsidRPr="004C03F4"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4C03F4">
              <w:rPr>
                <w:rFonts w:ascii="Arial" w:eastAsia="Calibri" w:hAnsi="Arial" w:cs="Arial"/>
                <w:szCs w:val="24"/>
                <w:lang w:eastAsia="en-US"/>
              </w:rPr>
              <w:t>5 ОДС-а</w:t>
            </w:r>
          </w:p>
          <w:p w:rsidR="00B97E11" w:rsidRPr="004C03F4"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4C03F4">
              <w:rPr>
                <w:rFonts w:ascii="Arial" w:eastAsia="Calibri" w:hAnsi="Arial" w:cs="Arial"/>
                <w:szCs w:val="24"/>
                <w:lang w:eastAsia="en-US"/>
              </w:rPr>
              <w:t>ЕПС Снабдевање</w:t>
            </w:r>
          </w:p>
        </w:tc>
      </w:tr>
      <w:tr w:rsidR="00B97E11" w:rsidRPr="004C03F4" w:rsidTr="001A3779">
        <w:tc>
          <w:tcPr>
            <w:tcW w:w="1473" w:type="dxa"/>
            <w:shd w:val="clear" w:color="auto" w:fill="auto"/>
          </w:tcPr>
          <w:p w:rsidR="00B97E11" w:rsidRPr="004C03F4" w:rsidRDefault="00B97E11" w:rsidP="001A3779">
            <w:pPr>
              <w:suppressAutoHyphens w:val="0"/>
              <w:rPr>
                <w:rFonts w:ascii="Arial" w:eastAsia="Calibri" w:hAnsi="Arial" w:cs="Arial"/>
                <w:szCs w:val="24"/>
                <w:lang w:eastAsia="en-US"/>
              </w:rPr>
            </w:pPr>
            <w:r w:rsidRPr="004C03F4">
              <w:rPr>
                <w:rFonts w:ascii="Arial" w:eastAsia="Calibri" w:hAnsi="Arial" w:cs="Arial"/>
                <w:szCs w:val="24"/>
                <w:lang w:eastAsia="en-US"/>
              </w:rPr>
              <w:lastRenderedPageBreak/>
              <w:t>Уговорни производи</w:t>
            </w:r>
          </w:p>
          <w:p w:rsidR="00B97E11" w:rsidRPr="004C03F4" w:rsidRDefault="00B97E11" w:rsidP="001A3779">
            <w:pPr>
              <w:suppressAutoHyphens w:val="0"/>
              <w:rPr>
                <w:rFonts w:ascii="Arial" w:eastAsia="Calibri" w:hAnsi="Arial" w:cs="Arial"/>
                <w:szCs w:val="24"/>
                <w:lang w:eastAsia="en-US"/>
              </w:rPr>
            </w:pPr>
          </w:p>
        </w:tc>
        <w:tc>
          <w:tcPr>
            <w:tcW w:w="7592" w:type="dxa"/>
            <w:shd w:val="clear" w:color="auto" w:fill="auto"/>
          </w:tcPr>
          <w:p w:rsidR="00B97E11" w:rsidRPr="004C03F4" w:rsidRDefault="00B97E11" w:rsidP="001A3779">
            <w:pPr>
              <w:suppressAutoHyphens w:val="0"/>
              <w:jc w:val="both"/>
              <w:rPr>
                <w:rFonts w:ascii="Arial" w:eastAsia="Calibri" w:hAnsi="Arial" w:cs="Arial"/>
                <w:b/>
                <w:szCs w:val="24"/>
                <w:lang w:eastAsia="en-US"/>
              </w:rPr>
            </w:pPr>
            <w:r w:rsidRPr="004C03F4">
              <w:rPr>
                <w:rFonts w:ascii="Arial" w:eastAsia="Calibri" w:hAnsi="Arial" w:cs="Arial"/>
                <w:b/>
                <w:szCs w:val="24"/>
                <w:lang w:eastAsia="en-US"/>
              </w:rPr>
              <w:t>Документа и активности</w:t>
            </w:r>
          </w:p>
          <w:p w:rsidR="00B97E11" w:rsidRPr="004C03F4" w:rsidRDefault="00B97E11" w:rsidP="00B97E11">
            <w:pPr>
              <w:numPr>
                <w:ilvl w:val="0"/>
                <w:numId w:val="44"/>
              </w:numPr>
              <w:suppressAutoHyphens w:val="0"/>
              <w:spacing w:after="200"/>
              <w:ind w:left="450"/>
              <w:contextualSpacing/>
              <w:jc w:val="both"/>
              <w:rPr>
                <w:rFonts w:ascii="Arial" w:eastAsia="Calibri" w:hAnsi="Arial" w:cs="Arial"/>
                <w:szCs w:val="24"/>
                <w:lang w:eastAsia="en-US"/>
              </w:rPr>
            </w:pPr>
            <w:r w:rsidRPr="004C03F4">
              <w:rPr>
                <w:rFonts w:ascii="Arial" w:eastAsia="Calibri" w:hAnsi="Arial" w:cs="Arial"/>
                <w:szCs w:val="24"/>
                <w:lang w:eastAsia="en-US"/>
              </w:rPr>
              <w:t>Организационе структуре и списак функција, одређивање броја стално запослених- фаза интерне централизације и стандардизације</w:t>
            </w:r>
          </w:p>
          <w:p w:rsidR="00B97E11" w:rsidRPr="004C03F4" w:rsidRDefault="00B97E11" w:rsidP="00B97E11">
            <w:pPr>
              <w:numPr>
                <w:ilvl w:val="0"/>
                <w:numId w:val="44"/>
              </w:numPr>
              <w:suppressAutoHyphens w:val="0"/>
              <w:spacing w:after="200"/>
              <w:ind w:left="450"/>
              <w:contextualSpacing/>
              <w:jc w:val="both"/>
              <w:rPr>
                <w:rFonts w:ascii="Arial" w:eastAsia="Calibri" w:hAnsi="Arial" w:cs="Arial"/>
                <w:szCs w:val="24"/>
                <w:lang w:eastAsia="en-US"/>
              </w:rPr>
            </w:pPr>
            <w:r w:rsidRPr="004C03F4">
              <w:rPr>
                <w:rFonts w:ascii="Arial" w:eastAsia="Calibri" w:hAnsi="Arial" w:cs="Arial"/>
                <w:szCs w:val="24"/>
                <w:lang w:eastAsia="en-US"/>
              </w:rPr>
              <w:t>Организационе структуре и списак функција, одређивање броја стално запослених- фаза централизације у ЈП ЕПС</w:t>
            </w:r>
          </w:p>
          <w:p w:rsidR="00B97E11" w:rsidRPr="004C03F4" w:rsidRDefault="00B97E11" w:rsidP="00B97E11">
            <w:pPr>
              <w:numPr>
                <w:ilvl w:val="0"/>
                <w:numId w:val="44"/>
              </w:numPr>
              <w:suppressAutoHyphens w:val="0"/>
              <w:spacing w:after="200"/>
              <w:ind w:left="450"/>
              <w:contextualSpacing/>
              <w:jc w:val="both"/>
              <w:rPr>
                <w:rFonts w:ascii="Arial" w:eastAsia="Calibri" w:hAnsi="Arial" w:cs="Arial"/>
                <w:szCs w:val="24"/>
                <w:lang w:eastAsia="en-US"/>
              </w:rPr>
            </w:pPr>
            <w:r w:rsidRPr="004C03F4">
              <w:rPr>
                <w:rFonts w:ascii="Arial" w:eastAsia="Calibri" w:hAnsi="Arial" w:cs="Arial"/>
                <w:szCs w:val="24"/>
                <w:lang w:eastAsia="en-US"/>
              </w:rPr>
              <w:t>Организационе структуре и списак функција, одређивање броја стално запослених- фаза стандардизације и орјентације процеса у ЈП ЕПС</w:t>
            </w:r>
          </w:p>
          <w:p w:rsidR="00B97E11" w:rsidRPr="004C03F4" w:rsidRDefault="00B97E11" w:rsidP="00B97E11">
            <w:pPr>
              <w:numPr>
                <w:ilvl w:val="0"/>
                <w:numId w:val="44"/>
              </w:numPr>
              <w:suppressAutoHyphens w:val="0"/>
              <w:spacing w:after="200"/>
              <w:ind w:left="450"/>
              <w:contextualSpacing/>
              <w:jc w:val="both"/>
              <w:rPr>
                <w:rFonts w:ascii="Arial" w:eastAsia="Calibri" w:hAnsi="Arial" w:cs="Arial"/>
                <w:szCs w:val="24"/>
                <w:lang w:eastAsia="en-US"/>
              </w:rPr>
            </w:pPr>
            <w:r w:rsidRPr="004C03F4">
              <w:rPr>
                <w:rFonts w:ascii="Arial" w:eastAsia="Calibri" w:hAnsi="Arial" w:cs="Arial"/>
                <w:szCs w:val="24"/>
                <w:lang w:eastAsia="en-US"/>
              </w:rPr>
              <w:t xml:space="preserve">Описи задатака и мапе процеса (кораци, одговорности, инпути/аутпути, интерфејси са информационим системима, временски оквири, кључни показатељи учинка) кључних процеса по функцијама које ће извршавати реорганизоване организационе јединице </w:t>
            </w:r>
          </w:p>
          <w:p w:rsidR="00B97E11" w:rsidRPr="004C03F4" w:rsidRDefault="00B97E11" w:rsidP="00B97E11">
            <w:pPr>
              <w:numPr>
                <w:ilvl w:val="0"/>
                <w:numId w:val="44"/>
              </w:numPr>
              <w:suppressAutoHyphens w:val="0"/>
              <w:spacing w:after="200"/>
              <w:ind w:left="450"/>
              <w:contextualSpacing/>
              <w:jc w:val="both"/>
              <w:rPr>
                <w:rFonts w:ascii="Arial" w:eastAsia="Calibri" w:hAnsi="Arial" w:cs="Arial"/>
                <w:szCs w:val="24"/>
                <w:lang w:eastAsia="en-US"/>
              </w:rPr>
            </w:pPr>
            <w:r w:rsidRPr="004C03F4">
              <w:rPr>
                <w:rFonts w:ascii="Arial" w:eastAsia="Calibri" w:hAnsi="Arial" w:cs="Arial"/>
                <w:szCs w:val="24"/>
                <w:lang w:eastAsia="en-US"/>
              </w:rPr>
              <w:t xml:space="preserve">Ревидирани Уговори о пружању услуга –  инпути/аутпути, нивои услуга, механизми одређивања цена, КПУ, укључујући усаглашеност Уговора о пружању услуга са законима </w:t>
            </w:r>
          </w:p>
          <w:p w:rsidR="00B97E11" w:rsidRPr="004C03F4" w:rsidRDefault="00B97E11" w:rsidP="00B97E11">
            <w:pPr>
              <w:numPr>
                <w:ilvl w:val="0"/>
                <w:numId w:val="44"/>
              </w:numPr>
              <w:suppressAutoHyphens w:val="0"/>
              <w:spacing w:after="200"/>
              <w:ind w:left="450"/>
              <w:contextualSpacing/>
              <w:jc w:val="both"/>
              <w:rPr>
                <w:rFonts w:ascii="Arial" w:eastAsia="Calibri" w:hAnsi="Arial" w:cs="Arial"/>
                <w:szCs w:val="24"/>
                <w:lang w:eastAsia="en-US"/>
              </w:rPr>
            </w:pPr>
            <w:r w:rsidRPr="004C03F4">
              <w:rPr>
                <w:rFonts w:ascii="Arial" w:eastAsia="Calibri" w:hAnsi="Arial" w:cs="Arial"/>
                <w:szCs w:val="24"/>
                <w:lang w:eastAsia="en-US"/>
              </w:rPr>
              <w:t xml:space="preserve">Иницијативе за оптимизацију и пословни случајеви који квантификују трошкове и бенефите, трогодишњи планови у вези са бројем запослених и буџети за трошкове, укључујући утицај иницијатива за оптимизације  </w:t>
            </w:r>
          </w:p>
        </w:tc>
      </w:tr>
      <w:tr w:rsidR="00B97E11" w:rsidRPr="004C03F4" w:rsidTr="001A3779">
        <w:tc>
          <w:tcPr>
            <w:tcW w:w="1473" w:type="dxa"/>
            <w:shd w:val="clear" w:color="auto" w:fill="auto"/>
          </w:tcPr>
          <w:p w:rsidR="00B97E11" w:rsidRPr="004C03F4" w:rsidRDefault="00B97E11" w:rsidP="001A3779">
            <w:pPr>
              <w:suppressAutoHyphens w:val="0"/>
              <w:rPr>
                <w:rFonts w:ascii="Arial" w:eastAsia="Calibri" w:hAnsi="Arial" w:cs="Arial"/>
                <w:szCs w:val="24"/>
                <w:lang w:eastAsia="en-US"/>
              </w:rPr>
            </w:pPr>
            <w:r w:rsidRPr="004C03F4">
              <w:rPr>
                <w:rFonts w:ascii="Arial" w:eastAsia="Calibri" w:hAnsi="Arial" w:cs="Arial"/>
                <w:szCs w:val="24"/>
                <w:lang w:eastAsia="en-US"/>
              </w:rPr>
              <w:t>Улога консултанта</w:t>
            </w:r>
          </w:p>
        </w:tc>
        <w:tc>
          <w:tcPr>
            <w:tcW w:w="7592" w:type="dxa"/>
            <w:shd w:val="clear" w:color="auto" w:fill="auto"/>
          </w:tcPr>
          <w:p w:rsidR="00B97E11" w:rsidRPr="004C03F4" w:rsidRDefault="00B97E11" w:rsidP="001A3779">
            <w:pPr>
              <w:suppressAutoHyphens w:val="0"/>
              <w:jc w:val="both"/>
              <w:rPr>
                <w:rFonts w:ascii="Arial" w:eastAsia="Calibri" w:hAnsi="Arial" w:cs="Arial"/>
                <w:szCs w:val="24"/>
                <w:lang w:eastAsia="en-US"/>
              </w:rPr>
            </w:pPr>
            <w:r w:rsidRPr="004C03F4">
              <w:rPr>
                <w:rFonts w:ascii="Arial" w:eastAsia="Calibri" w:hAnsi="Arial" w:cs="Arial"/>
                <w:szCs w:val="24"/>
                <w:lang w:eastAsia="en-US"/>
              </w:rPr>
              <w:t>Спрoвoђeњe aнaлизe, рaдиoницa, и изрaдa нeoпхoднe дoкумeнтaциje. Прeдстaвљaњe нaлaзa и прeпoрукa пoслoвoдству EПС-a и рeлeвaнтним зaинтeрeсoвaним стрaнaмa.</w:t>
            </w:r>
          </w:p>
        </w:tc>
      </w:tr>
    </w:tbl>
    <w:p w:rsidR="00B97E11" w:rsidRPr="004C03F4" w:rsidRDefault="00B97E11" w:rsidP="00B97E11">
      <w:pPr>
        <w:jc w:val="both"/>
        <w:rPr>
          <w:rFonts w:ascii="Arial" w:hAnsi="Arial" w:cs="Arial"/>
          <w:szCs w:val="24"/>
        </w:rPr>
      </w:pPr>
    </w:p>
    <w:p w:rsidR="00B97E11" w:rsidRPr="004C03F4" w:rsidRDefault="00B97E11" w:rsidP="00B97E11">
      <w:pPr>
        <w:jc w:val="both"/>
        <w:rPr>
          <w:rFonts w:ascii="Arial" w:hAnsi="Arial" w:cs="Arial"/>
          <w:b/>
          <w:szCs w:val="24"/>
        </w:rPr>
      </w:pPr>
      <w:r w:rsidRPr="004C03F4">
        <w:rPr>
          <w:rFonts w:ascii="Arial" w:hAnsi="Arial" w:cs="Arial"/>
          <w:b/>
          <w:szCs w:val="24"/>
        </w:rPr>
        <w:t xml:space="preserve">2. Модул: </w:t>
      </w:r>
      <w:r w:rsidRPr="004C03F4">
        <w:rPr>
          <w:rFonts w:ascii="Arial" w:eastAsiaTheme="minorHAnsi" w:hAnsi="Arial" w:cs="Arial"/>
          <w:b/>
          <w:color w:val="000000"/>
          <w:szCs w:val="24"/>
          <w:lang w:eastAsia="en-US"/>
        </w:rPr>
        <w:t>Стандардизација основних функција ОДС и техничких услуга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592"/>
      </w:tblGrid>
      <w:tr w:rsidR="00B97E11" w:rsidRPr="004C03F4" w:rsidTr="001A3779">
        <w:tc>
          <w:tcPr>
            <w:tcW w:w="1473" w:type="dxa"/>
            <w:shd w:val="clear" w:color="auto" w:fill="D9D9D9"/>
          </w:tcPr>
          <w:p w:rsidR="00B97E11" w:rsidRPr="004C03F4" w:rsidRDefault="00B97E11" w:rsidP="001A3779">
            <w:pPr>
              <w:suppressAutoHyphens w:val="0"/>
              <w:rPr>
                <w:rFonts w:ascii="Arial" w:eastAsia="Calibri" w:hAnsi="Arial" w:cs="Arial"/>
                <w:b/>
                <w:szCs w:val="24"/>
                <w:lang w:eastAsia="en-US"/>
              </w:rPr>
            </w:pPr>
            <w:r w:rsidRPr="004C03F4">
              <w:rPr>
                <w:rFonts w:ascii="Arial" w:eastAsia="Calibri" w:hAnsi="Arial" w:cs="Arial"/>
                <w:b/>
                <w:szCs w:val="24"/>
                <w:lang w:eastAsia="en-US"/>
              </w:rPr>
              <w:t>2.1</w:t>
            </w:r>
          </w:p>
        </w:tc>
        <w:tc>
          <w:tcPr>
            <w:tcW w:w="7592" w:type="dxa"/>
            <w:shd w:val="clear" w:color="auto" w:fill="D9D9D9"/>
          </w:tcPr>
          <w:p w:rsidR="00B97E11" w:rsidRPr="004C03F4" w:rsidRDefault="00B97E11" w:rsidP="001A3779">
            <w:pPr>
              <w:suppressAutoHyphens w:val="0"/>
              <w:rPr>
                <w:rFonts w:ascii="Arial" w:eastAsia="Calibri" w:hAnsi="Arial" w:cs="Arial"/>
                <w:b/>
                <w:szCs w:val="24"/>
                <w:lang w:eastAsia="en-US"/>
              </w:rPr>
            </w:pPr>
            <w:r w:rsidRPr="004C03F4">
              <w:rPr>
                <w:rFonts w:ascii="Arial" w:eastAsiaTheme="minorHAnsi" w:hAnsi="Arial" w:cs="Arial"/>
                <w:b/>
                <w:color w:val="000000"/>
                <w:szCs w:val="24"/>
                <w:lang w:eastAsia="en-US"/>
              </w:rPr>
              <w:t xml:space="preserve">Стандардизација основних функција ОДС </w:t>
            </w:r>
          </w:p>
        </w:tc>
      </w:tr>
      <w:tr w:rsidR="00B97E11" w:rsidRPr="004C03F4" w:rsidTr="001A3779">
        <w:trPr>
          <w:trHeight w:val="796"/>
        </w:trPr>
        <w:tc>
          <w:tcPr>
            <w:tcW w:w="1473" w:type="dxa"/>
            <w:shd w:val="clear" w:color="auto" w:fill="auto"/>
          </w:tcPr>
          <w:p w:rsidR="00B97E11" w:rsidRPr="004C03F4" w:rsidRDefault="00B97E11" w:rsidP="001A3779">
            <w:pPr>
              <w:jc w:val="both"/>
              <w:rPr>
                <w:rFonts w:ascii="Arial" w:hAnsi="Arial" w:cs="Arial"/>
                <w:szCs w:val="24"/>
              </w:rPr>
            </w:pPr>
            <w:r w:rsidRPr="004C03F4">
              <w:rPr>
                <w:rFonts w:ascii="Arial" w:hAnsi="Arial" w:cs="Arial"/>
                <w:szCs w:val="24"/>
              </w:rPr>
              <w:t>Циљ и опис задатака</w:t>
            </w:r>
          </w:p>
          <w:p w:rsidR="00B97E11" w:rsidRPr="004C03F4" w:rsidRDefault="00B97E11" w:rsidP="001A3779">
            <w:pPr>
              <w:suppressAutoHyphens w:val="0"/>
              <w:rPr>
                <w:rFonts w:ascii="Arial" w:eastAsia="Calibri" w:hAnsi="Arial" w:cs="Arial"/>
                <w:szCs w:val="24"/>
                <w:lang w:eastAsia="en-US"/>
              </w:rPr>
            </w:pPr>
          </w:p>
        </w:tc>
        <w:tc>
          <w:tcPr>
            <w:tcW w:w="7592" w:type="dxa"/>
            <w:shd w:val="clear" w:color="auto" w:fill="auto"/>
          </w:tcPr>
          <w:p w:rsidR="00B97E11" w:rsidRPr="004C03F4" w:rsidRDefault="00B97E11" w:rsidP="001A3779">
            <w:pPr>
              <w:suppressAutoHyphens w:val="0"/>
              <w:spacing w:after="200"/>
              <w:contextualSpacing/>
              <w:rPr>
                <w:rFonts w:ascii="Arial" w:eastAsia="Calibri" w:hAnsi="Arial" w:cs="Arial"/>
                <w:b/>
                <w:szCs w:val="24"/>
                <w:lang w:eastAsia="en-US"/>
              </w:rPr>
            </w:pPr>
            <w:r w:rsidRPr="004C03F4">
              <w:rPr>
                <w:rFonts w:ascii="Arial" w:eastAsia="Calibri" w:hAnsi="Arial" w:cs="Arial"/>
                <w:b/>
                <w:szCs w:val="24"/>
                <w:lang w:eastAsia="en-US"/>
              </w:rPr>
              <w:t>Циљеви</w:t>
            </w:r>
          </w:p>
          <w:p w:rsidR="00B97E11" w:rsidRPr="004C03F4" w:rsidRDefault="00B97E11" w:rsidP="00B97E11">
            <w:pPr>
              <w:pStyle w:val="ListParagraph"/>
              <w:numPr>
                <w:ilvl w:val="0"/>
                <w:numId w:val="44"/>
              </w:numPr>
              <w:spacing w:line="240" w:lineRule="auto"/>
              <w:jc w:val="both"/>
              <w:rPr>
                <w:rFonts w:ascii="Arial" w:eastAsiaTheme="minorHAnsi" w:hAnsi="Arial" w:cs="Arial"/>
                <w:color w:val="000000"/>
                <w:sz w:val="24"/>
                <w:szCs w:val="24"/>
              </w:rPr>
            </w:pPr>
            <w:r w:rsidRPr="004C03F4">
              <w:rPr>
                <w:rFonts w:ascii="Arial" w:eastAsiaTheme="minorHAnsi" w:hAnsi="Arial" w:cs="Arial"/>
                <w:color w:val="000000"/>
                <w:sz w:val="24"/>
                <w:szCs w:val="24"/>
              </w:rPr>
              <w:t xml:space="preserve">Унифицирање централизованих организационих структура по функцијама између 5 ОДС- пре формирања једног ОДС   </w:t>
            </w:r>
          </w:p>
          <w:p w:rsidR="00B97E11" w:rsidRPr="004C03F4" w:rsidRDefault="00B97E11" w:rsidP="00B97E11">
            <w:pPr>
              <w:pStyle w:val="ListParagraph"/>
              <w:numPr>
                <w:ilvl w:val="0"/>
                <w:numId w:val="44"/>
              </w:numPr>
              <w:spacing w:line="240" w:lineRule="auto"/>
              <w:jc w:val="both"/>
              <w:rPr>
                <w:rFonts w:ascii="Arial" w:eastAsiaTheme="minorHAnsi" w:hAnsi="Arial" w:cs="Arial"/>
                <w:color w:val="000000"/>
                <w:sz w:val="24"/>
                <w:szCs w:val="24"/>
              </w:rPr>
            </w:pPr>
            <w:r w:rsidRPr="004C03F4">
              <w:rPr>
                <w:rFonts w:ascii="Arial" w:eastAsiaTheme="minorHAnsi" w:hAnsi="Arial" w:cs="Arial"/>
                <w:color w:val="000000"/>
                <w:sz w:val="24"/>
                <w:szCs w:val="24"/>
              </w:rPr>
              <w:t>Припрема консолидованих организационих структура по функцијама за прелазак у један ОДС</w:t>
            </w:r>
          </w:p>
          <w:p w:rsidR="00B97E11" w:rsidRPr="004C03F4" w:rsidRDefault="00B97E11" w:rsidP="00B97E11">
            <w:pPr>
              <w:pStyle w:val="ListParagraph"/>
              <w:numPr>
                <w:ilvl w:val="0"/>
                <w:numId w:val="44"/>
              </w:numPr>
              <w:spacing w:line="240" w:lineRule="auto"/>
              <w:jc w:val="both"/>
              <w:rPr>
                <w:rFonts w:ascii="Arial" w:eastAsiaTheme="minorHAnsi" w:hAnsi="Arial" w:cs="Arial"/>
                <w:color w:val="000000"/>
                <w:sz w:val="24"/>
                <w:szCs w:val="24"/>
              </w:rPr>
            </w:pPr>
            <w:r w:rsidRPr="004C03F4">
              <w:rPr>
                <w:rFonts w:ascii="Arial" w:eastAsiaTheme="minorHAnsi" w:hAnsi="Arial" w:cs="Arial"/>
                <w:color w:val="000000"/>
                <w:sz w:val="24"/>
                <w:szCs w:val="24"/>
              </w:rPr>
              <w:t>Унификација организационих структура по функцијама на нивоу огранка након имплементације једног ОДС, нарочито имајући у виду будуће одвајање техничких услуга</w:t>
            </w:r>
          </w:p>
          <w:p w:rsidR="00B97E11" w:rsidRPr="004C03F4" w:rsidRDefault="00B97E11" w:rsidP="00B97E11">
            <w:pPr>
              <w:pStyle w:val="ListParagraph"/>
              <w:numPr>
                <w:ilvl w:val="0"/>
                <w:numId w:val="44"/>
              </w:numPr>
              <w:spacing w:line="240" w:lineRule="auto"/>
              <w:jc w:val="both"/>
              <w:rPr>
                <w:rFonts w:ascii="Arial" w:eastAsiaTheme="minorHAnsi" w:hAnsi="Arial" w:cs="Arial"/>
                <w:color w:val="000000"/>
                <w:sz w:val="24"/>
                <w:szCs w:val="24"/>
              </w:rPr>
            </w:pPr>
            <w:r w:rsidRPr="004C03F4">
              <w:rPr>
                <w:rFonts w:ascii="Arial" w:eastAsiaTheme="minorHAnsi" w:hAnsi="Arial" w:cs="Arial"/>
                <w:color w:val="000000"/>
                <w:sz w:val="24"/>
                <w:szCs w:val="24"/>
              </w:rPr>
              <w:t xml:space="preserve">Унификација кључних процеса по функцијама након формирања једног ОДС </w:t>
            </w:r>
          </w:p>
          <w:p w:rsidR="00B97E11" w:rsidRPr="004C03F4" w:rsidRDefault="00B97E11" w:rsidP="00B97E11">
            <w:pPr>
              <w:pStyle w:val="ListParagraph"/>
              <w:numPr>
                <w:ilvl w:val="0"/>
                <w:numId w:val="44"/>
              </w:numPr>
              <w:spacing w:line="240" w:lineRule="auto"/>
              <w:jc w:val="both"/>
              <w:rPr>
                <w:rFonts w:ascii="Arial" w:eastAsiaTheme="minorHAnsi" w:hAnsi="Arial" w:cs="Arial"/>
                <w:color w:val="000000"/>
                <w:sz w:val="24"/>
                <w:szCs w:val="24"/>
              </w:rPr>
            </w:pPr>
            <w:r w:rsidRPr="004C03F4">
              <w:rPr>
                <w:rFonts w:ascii="Arial" w:eastAsiaTheme="minorHAnsi" w:hAnsi="Arial" w:cs="Arial"/>
                <w:color w:val="000000"/>
                <w:sz w:val="24"/>
                <w:szCs w:val="24"/>
              </w:rPr>
              <w:t>Дефинисање иницијатива за оптимизацију да би се реализовале економије размере и обима</w:t>
            </w:r>
          </w:p>
          <w:p w:rsidR="00B97E11" w:rsidRPr="004C03F4" w:rsidRDefault="00B97E11" w:rsidP="001A3779">
            <w:pPr>
              <w:suppressAutoHyphens w:val="0"/>
              <w:spacing w:after="200"/>
              <w:contextualSpacing/>
              <w:rPr>
                <w:rFonts w:ascii="Arial" w:eastAsia="Calibri" w:hAnsi="Arial" w:cs="Arial"/>
                <w:b/>
                <w:szCs w:val="24"/>
                <w:lang w:eastAsia="en-US"/>
              </w:rPr>
            </w:pPr>
            <w:r w:rsidRPr="004C03F4">
              <w:rPr>
                <w:rFonts w:ascii="Arial" w:eastAsia="Calibri" w:hAnsi="Arial" w:cs="Arial"/>
                <w:b/>
                <w:szCs w:val="24"/>
                <w:lang w:eastAsia="en-US"/>
              </w:rPr>
              <w:t>Описи задатака</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Развој нових организационих структура и додатне документације, број запослених-фаза унификације централних јединица у пет ОДС</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Развој нових организационих структура и додатне документације, број запослених-фаза припрема за консолидацију у један ОДС</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Развој нових организационих структура и додатне документације, број запослених-фаза унификације на нивоу огранка након оснивања једног ОДС</w:t>
            </w:r>
          </w:p>
          <w:p w:rsidR="00B97E11" w:rsidRPr="004C03F4" w:rsidRDefault="00B97E11" w:rsidP="00B97E11">
            <w:pPr>
              <w:numPr>
                <w:ilvl w:val="0"/>
                <w:numId w:val="44"/>
              </w:numPr>
              <w:suppressAutoHyphens w:val="0"/>
              <w:spacing w:after="200"/>
              <w:contextualSpacing/>
              <w:rPr>
                <w:rFonts w:ascii="Arial" w:eastAsiaTheme="minorHAnsi" w:hAnsi="Arial" w:cs="Arial"/>
                <w:color w:val="000000"/>
                <w:szCs w:val="24"/>
                <w:lang w:eastAsia="en-US"/>
              </w:rPr>
            </w:pPr>
            <w:r w:rsidRPr="004C03F4">
              <w:rPr>
                <w:rFonts w:ascii="Arial" w:eastAsia="Calibri" w:hAnsi="Arial" w:cs="Arial"/>
                <w:szCs w:val="24"/>
                <w:lang w:eastAsia="en-US"/>
              </w:rPr>
              <w:lastRenderedPageBreak/>
              <w:t xml:space="preserve">Дефиниција иницијатива за оптимизацију по функцијама и квантификација њиховог утицаја </w:t>
            </w:r>
          </w:p>
          <w:p w:rsidR="00B97E11" w:rsidRPr="004C03F4" w:rsidRDefault="00B97E11" w:rsidP="001A3779">
            <w:pPr>
              <w:suppressAutoHyphens w:val="0"/>
              <w:spacing w:after="200"/>
              <w:contextualSpacing/>
              <w:rPr>
                <w:rFonts w:ascii="Arial" w:eastAsia="Calibri" w:hAnsi="Arial" w:cs="Arial"/>
                <w:b/>
                <w:szCs w:val="24"/>
                <w:lang w:eastAsia="en-US"/>
              </w:rPr>
            </w:pPr>
          </w:p>
          <w:p w:rsidR="00B97E11" w:rsidRPr="004C03F4" w:rsidRDefault="00B97E11" w:rsidP="001A3779">
            <w:pPr>
              <w:suppressAutoHyphens w:val="0"/>
              <w:spacing w:after="200"/>
              <w:contextualSpacing/>
              <w:rPr>
                <w:rFonts w:ascii="Arial" w:eastAsia="Calibri" w:hAnsi="Arial" w:cs="Arial"/>
                <w:b/>
                <w:szCs w:val="24"/>
                <w:lang w:eastAsia="en-US"/>
              </w:rPr>
            </w:pPr>
            <w:r w:rsidRPr="004C03F4">
              <w:rPr>
                <w:rFonts w:ascii="Arial" w:eastAsia="Calibri" w:hAnsi="Arial" w:cs="Arial"/>
                <w:b/>
                <w:szCs w:val="24"/>
                <w:lang w:eastAsia="en-US"/>
              </w:rPr>
              <w:t xml:space="preserve">Основне ОДС функције које су покривене овим модулом у пет ОДС </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Управљање имовином</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Управљање изградњом</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Прикључења на мрежу</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Управљање мрежом</w:t>
            </w:r>
          </w:p>
          <w:p w:rsidR="00B97E11" w:rsidRPr="004C03F4" w:rsidRDefault="00B97E11" w:rsidP="00B97E11">
            <w:pPr>
              <w:numPr>
                <w:ilvl w:val="0"/>
                <w:numId w:val="44"/>
              </w:numPr>
              <w:suppressAutoHyphens w:val="0"/>
              <w:spacing w:after="200"/>
              <w:contextualSpacing/>
              <w:rPr>
                <w:rFonts w:ascii="Arial" w:eastAsia="Calibri" w:hAnsi="Arial" w:cs="Arial"/>
                <w:szCs w:val="24"/>
                <w:lang w:eastAsia="en-US"/>
              </w:rPr>
            </w:pPr>
            <w:r w:rsidRPr="004C03F4">
              <w:rPr>
                <w:rFonts w:ascii="Arial" w:eastAsia="Calibri" w:hAnsi="Arial" w:cs="Arial"/>
                <w:szCs w:val="24"/>
                <w:lang w:eastAsia="en-US"/>
              </w:rPr>
              <w:t>Нетехнички губици</w:t>
            </w:r>
          </w:p>
          <w:p w:rsidR="00B97E11" w:rsidRPr="004C03F4" w:rsidRDefault="00B97E11" w:rsidP="001A3779">
            <w:pPr>
              <w:suppressAutoHyphens w:val="0"/>
              <w:spacing w:after="200"/>
              <w:ind w:left="720"/>
              <w:contextualSpacing/>
              <w:rPr>
                <w:rFonts w:ascii="Arial" w:eastAsia="Calibri" w:hAnsi="Arial" w:cs="Arial"/>
                <w:szCs w:val="24"/>
                <w:lang w:eastAsia="en-US"/>
              </w:rPr>
            </w:pPr>
          </w:p>
        </w:tc>
      </w:tr>
      <w:tr w:rsidR="00B97E11" w:rsidRPr="004C03F4" w:rsidTr="001A3779">
        <w:tc>
          <w:tcPr>
            <w:tcW w:w="1473" w:type="dxa"/>
            <w:shd w:val="clear" w:color="auto" w:fill="auto"/>
          </w:tcPr>
          <w:p w:rsidR="00B97E11" w:rsidRPr="004C03F4" w:rsidRDefault="00B97E11" w:rsidP="001A3779">
            <w:pPr>
              <w:suppressAutoHyphens w:val="0"/>
              <w:rPr>
                <w:rFonts w:ascii="Arial" w:eastAsia="Calibri" w:hAnsi="Arial" w:cs="Arial"/>
                <w:szCs w:val="24"/>
                <w:lang w:eastAsia="en-US"/>
              </w:rPr>
            </w:pPr>
            <w:r w:rsidRPr="004C03F4">
              <w:rPr>
                <w:rFonts w:ascii="Arial" w:eastAsia="Calibri" w:hAnsi="Arial" w:cs="Arial"/>
                <w:szCs w:val="24"/>
                <w:lang w:eastAsia="en-US"/>
              </w:rPr>
              <w:lastRenderedPageBreak/>
              <w:t>Обим</w:t>
            </w:r>
          </w:p>
        </w:tc>
        <w:tc>
          <w:tcPr>
            <w:tcW w:w="7592" w:type="dxa"/>
            <w:shd w:val="clear" w:color="auto" w:fill="auto"/>
          </w:tcPr>
          <w:p w:rsidR="00B97E11" w:rsidRPr="004C03F4"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4C03F4">
              <w:rPr>
                <w:rFonts w:ascii="Arial" w:eastAsia="Calibri" w:hAnsi="Arial" w:cs="Arial"/>
                <w:szCs w:val="24"/>
                <w:lang w:eastAsia="en-US"/>
              </w:rPr>
              <w:t>5 ОДС</w:t>
            </w:r>
          </w:p>
        </w:tc>
      </w:tr>
      <w:tr w:rsidR="00B97E11" w:rsidRPr="004C03F4" w:rsidTr="001A3779">
        <w:tc>
          <w:tcPr>
            <w:tcW w:w="1473" w:type="dxa"/>
            <w:shd w:val="clear" w:color="auto" w:fill="auto"/>
          </w:tcPr>
          <w:p w:rsidR="00B97E11" w:rsidRPr="004C03F4" w:rsidRDefault="00B97E11" w:rsidP="001A3779">
            <w:pPr>
              <w:suppressAutoHyphens w:val="0"/>
              <w:rPr>
                <w:rFonts w:ascii="Arial" w:eastAsia="Calibri" w:hAnsi="Arial" w:cs="Arial"/>
                <w:szCs w:val="24"/>
                <w:lang w:eastAsia="en-US"/>
              </w:rPr>
            </w:pPr>
            <w:r w:rsidRPr="004C03F4">
              <w:rPr>
                <w:rFonts w:ascii="Arial" w:eastAsia="Calibri" w:hAnsi="Arial" w:cs="Arial"/>
                <w:szCs w:val="24"/>
                <w:lang w:eastAsia="en-US"/>
              </w:rPr>
              <w:t>Уговорни производи</w:t>
            </w:r>
          </w:p>
          <w:p w:rsidR="00B97E11" w:rsidRPr="004C03F4" w:rsidRDefault="00B97E11" w:rsidP="001A3779">
            <w:pPr>
              <w:suppressAutoHyphens w:val="0"/>
              <w:rPr>
                <w:rFonts w:ascii="Arial" w:eastAsia="Calibri" w:hAnsi="Arial" w:cs="Arial"/>
                <w:szCs w:val="24"/>
                <w:lang w:eastAsia="en-US"/>
              </w:rPr>
            </w:pPr>
          </w:p>
        </w:tc>
        <w:tc>
          <w:tcPr>
            <w:tcW w:w="7592" w:type="dxa"/>
            <w:shd w:val="clear" w:color="auto" w:fill="auto"/>
          </w:tcPr>
          <w:p w:rsidR="00B97E11" w:rsidRPr="004C03F4" w:rsidRDefault="00B97E11" w:rsidP="001A3779">
            <w:pPr>
              <w:suppressAutoHyphens w:val="0"/>
              <w:jc w:val="both"/>
              <w:rPr>
                <w:rFonts w:ascii="Arial" w:eastAsia="Calibri" w:hAnsi="Arial" w:cs="Arial"/>
                <w:b/>
                <w:szCs w:val="24"/>
                <w:lang w:eastAsia="en-US"/>
              </w:rPr>
            </w:pPr>
            <w:r w:rsidRPr="004C03F4">
              <w:rPr>
                <w:rFonts w:ascii="Arial" w:eastAsia="Calibri" w:hAnsi="Arial" w:cs="Arial"/>
                <w:b/>
                <w:szCs w:val="24"/>
                <w:lang w:eastAsia="en-US"/>
              </w:rPr>
              <w:t>Документа и активности</w:t>
            </w:r>
          </w:p>
          <w:p w:rsidR="00B97E11" w:rsidRPr="004C03F4" w:rsidRDefault="00B97E11" w:rsidP="00B97E11">
            <w:pPr>
              <w:numPr>
                <w:ilvl w:val="0"/>
                <w:numId w:val="44"/>
              </w:numPr>
              <w:suppressAutoHyphens w:val="0"/>
              <w:spacing w:after="200"/>
              <w:ind w:left="450"/>
              <w:contextualSpacing/>
              <w:jc w:val="both"/>
              <w:rPr>
                <w:rFonts w:ascii="Arial" w:eastAsia="Calibri" w:hAnsi="Arial" w:cs="Arial"/>
                <w:szCs w:val="24"/>
                <w:lang w:eastAsia="en-US"/>
              </w:rPr>
            </w:pPr>
            <w:r w:rsidRPr="004C03F4">
              <w:rPr>
                <w:rFonts w:ascii="Arial" w:eastAsia="Calibri" w:hAnsi="Arial" w:cs="Arial"/>
                <w:szCs w:val="24"/>
                <w:lang w:eastAsia="en-US"/>
              </w:rPr>
              <w:t>Организациона структура и списак функција, одређивање броја стално запослених за основне функције ОДС- фаза унификације централних јединица у пет ОДС</w:t>
            </w:r>
          </w:p>
          <w:p w:rsidR="00B97E11" w:rsidRPr="004C03F4"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4C03F4">
              <w:rPr>
                <w:rFonts w:ascii="Arial" w:eastAsia="Calibri" w:hAnsi="Arial" w:cs="Arial"/>
                <w:szCs w:val="24"/>
                <w:lang w:eastAsia="en-US"/>
              </w:rPr>
              <w:t>Организациона структура и списак функција, одређивање броја стално запослених за основне функције ОДС- фаза припрема за консолидацију у један ОДС</w:t>
            </w:r>
          </w:p>
          <w:p w:rsidR="00B97E11" w:rsidRPr="004C03F4"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4C03F4">
              <w:rPr>
                <w:rFonts w:ascii="Arial" w:eastAsia="Calibri" w:hAnsi="Arial" w:cs="Arial"/>
                <w:szCs w:val="24"/>
                <w:lang w:eastAsia="en-US"/>
              </w:rPr>
              <w:t>Организациона структура и списак функција, одређивање броја стално запослених за основне функције ОДС- фаза унификације на нивоу огранка након оснивања једног ОДС</w:t>
            </w:r>
          </w:p>
          <w:p w:rsidR="00B97E11" w:rsidRPr="004C03F4" w:rsidRDefault="00B97E11" w:rsidP="00B97E11">
            <w:pPr>
              <w:numPr>
                <w:ilvl w:val="0"/>
                <w:numId w:val="44"/>
              </w:numPr>
              <w:suppressAutoHyphens w:val="0"/>
              <w:spacing w:after="200"/>
              <w:ind w:left="450"/>
              <w:contextualSpacing/>
              <w:jc w:val="both"/>
              <w:rPr>
                <w:rFonts w:ascii="Arial" w:eastAsia="Calibri" w:hAnsi="Arial" w:cs="Arial"/>
                <w:szCs w:val="24"/>
                <w:lang w:eastAsia="en-US"/>
              </w:rPr>
            </w:pPr>
            <w:r w:rsidRPr="004C03F4">
              <w:rPr>
                <w:rFonts w:ascii="Arial" w:eastAsia="Calibri" w:hAnsi="Arial" w:cs="Arial"/>
                <w:szCs w:val="24"/>
                <w:lang w:eastAsia="en-US"/>
              </w:rPr>
              <w:t xml:space="preserve">Описи задатака и мапе процеса (кораци, одговорности, инпути/аутпути, интерфејси са информационим системима, временски оквири, кључни показатељи учинка) кључних процеса по функцијама које ће извршавати реорганизоване организационе јединице </w:t>
            </w:r>
          </w:p>
          <w:p w:rsidR="00B97E11" w:rsidRPr="004C03F4" w:rsidRDefault="00B97E11" w:rsidP="00B97E11">
            <w:pPr>
              <w:numPr>
                <w:ilvl w:val="0"/>
                <w:numId w:val="44"/>
              </w:numPr>
              <w:suppressAutoHyphens w:val="0"/>
              <w:spacing w:after="200"/>
              <w:ind w:left="450"/>
              <w:contextualSpacing/>
              <w:jc w:val="both"/>
              <w:rPr>
                <w:rFonts w:ascii="Arial" w:eastAsia="Calibri" w:hAnsi="Arial" w:cs="Arial"/>
                <w:szCs w:val="24"/>
                <w:lang w:eastAsia="en-US"/>
              </w:rPr>
            </w:pPr>
            <w:r w:rsidRPr="004C03F4">
              <w:rPr>
                <w:rFonts w:ascii="Arial" w:eastAsia="Calibri" w:hAnsi="Arial" w:cs="Arial"/>
                <w:szCs w:val="24"/>
                <w:lang w:eastAsia="en-US"/>
              </w:rPr>
              <w:t xml:space="preserve">Иницијативе за оптимизацију и пословни случајеви који квантификују трошкове и користи, трогодишњи планови у вези са бројем запослених и буџети за трошкове, укључујући утицај иницијатива за оптимизације  </w:t>
            </w:r>
          </w:p>
        </w:tc>
      </w:tr>
      <w:tr w:rsidR="00B97E11" w:rsidRPr="004C03F4" w:rsidTr="001A3779">
        <w:tc>
          <w:tcPr>
            <w:tcW w:w="1473" w:type="dxa"/>
            <w:shd w:val="clear" w:color="auto" w:fill="auto"/>
          </w:tcPr>
          <w:p w:rsidR="00B97E11" w:rsidRPr="004C03F4" w:rsidRDefault="00B97E11" w:rsidP="001A3779">
            <w:pPr>
              <w:suppressAutoHyphens w:val="0"/>
              <w:rPr>
                <w:rFonts w:ascii="Arial" w:eastAsia="Calibri" w:hAnsi="Arial" w:cs="Arial"/>
                <w:szCs w:val="24"/>
                <w:lang w:eastAsia="en-US"/>
              </w:rPr>
            </w:pPr>
            <w:r w:rsidRPr="004C03F4">
              <w:rPr>
                <w:rFonts w:ascii="Arial" w:eastAsia="Calibri" w:hAnsi="Arial" w:cs="Arial"/>
                <w:szCs w:val="24"/>
                <w:lang w:eastAsia="en-US"/>
              </w:rPr>
              <w:t>Улога консултанта</w:t>
            </w:r>
          </w:p>
        </w:tc>
        <w:tc>
          <w:tcPr>
            <w:tcW w:w="7592" w:type="dxa"/>
            <w:shd w:val="clear" w:color="auto" w:fill="auto"/>
          </w:tcPr>
          <w:p w:rsidR="00B97E11" w:rsidRPr="004C03F4" w:rsidRDefault="00B97E11" w:rsidP="001A3779">
            <w:pPr>
              <w:suppressAutoHyphens w:val="0"/>
              <w:jc w:val="both"/>
              <w:rPr>
                <w:rFonts w:ascii="Arial" w:eastAsia="Calibri" w:hAnsi="Arial" w:cs="Arial"/>
                <w:szCs w:val="24"/>
                <w:lang w:eastAsia="en-US"/>
              </w:rPr>
            </w:pPr>
            <w:r w:rsidRPr="004C03F4">
              <w:rPr>
                <w:rFonts w:ascii="Arial" w:eastAsia="Calibri" w:hAnsi="Arial" w:cs="Arial"/>
                <w:szCs w:val="24"/>
                <w:lang w:eastAsia="en-US"/>
              </w:rPr>
              <w:t>Спрoвoђeњe aнaлизe, рaдиoницa, и изрaдa нeoпхoднe дoкумeнтaциje. Прeдстaвљaњe нaлaзa и прeпoрукa пoслoвoдству EПС-a и рeлeвaнтним зaинтeрeсoвaним стрaнaмa</w:t>
            </w:r>
          </w:p>
        </w:tc>
      </w:tr>
    </w:tbl>
    <w:p w:rsidR="00B97E11" w:rsidRPr="004C03F4" w:rsidRDefault="00B97E11" w:rsidP="00B97E11">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592"/>
      </w:tblGrid>
      <w:tr w:rsidR="00B97E11" w:rsidRPr="004C03F4" w:rsidTr="001A3779">
        <w:tc>
          <w:tcPr>
            <w:tcW w:w="1473" w:type="dxa"/>
            <w:shd w:val="clear" w:color="auto" w:fill="D9D9D9"/>
          </w:tcPr>
          <w:p w:rsidR="00B97E11" w:rsidRPr="004C03F4" w:rsidRDefault="00B97E11" w:rsidP="001A3779">
            <w:pPr>
              <w:suppressAutoHyphens w:val="0"/>
              <w:rPr>
                <w:rFonts w:ascii="Arial" w:eastAsia="Calibri" w:hAnsi="Arial" w:cs="Arial"/>
                <w:b/>
                <w:szCs w:val="24"/>
                <w:lang w:eastAsia="en-US"/>
              </w:rPr>
            </w:pPr>
            <w:r w:rsidRPr="004C03F4">
              <w:rPr>
                <w:rFonts w:ascii="Arial" w:eastAsia="Calibri" w:hAnsi="Arial" w:cs="Arial"/>
                <w:b/>
                <w:szCs w:val="24"/>
                <w:lang w:eastAsia="en-US"/>
              </w:rPr>
              <w:t>2.2</w:t>
            </w:r>
          </w:p>
        </w:tc>
        <w:tc>
          <w:tcPr>
            <w:tcW w:w="7592" w:type="dxa"/>
            <w:shd w:val="clear" w:color="auto" w:fill="D9D9D9"/>
          </w:tcPr>
          <w:p w:rsidR="00B97E11" w:rsidRPr="004C03F4" w:rsidRDefault="00B97E11" w:rsidP="001A3779">
            <w:pPr>
              <w:suppressAutoHyphens w:val="0"/>
              <w:rPr>
                <w:rFonts w:ascii="Arial" w:eastAsia="Calibri" w:hAnsi="Arial" w:cs="Arial"/>
                <w:b/>
                <w:szCs w:val="24"/>
                <w:lang w:eastAsia="en-US"/>
              </w:rPr>
            </w:pPr>
            <w:r w:rsidRPr="004C03F4">
              <w:rPr>
                <w:rFonts w:ascii="Arial" w:eastAsia="Calibri" w:hAnsi="Arial" w:cs="Arial"/>
                <w:b/>
                <w:szCs w:val="24"/>
                <w:lang w:eastAsia="en-US"/>
              </w:rPr>
              <w:t>Стандардизација техничких услуга</w:t>
            </w:r>
          </w:p>
        </w:tc>
      </w:tr>
      <w:tr w:rsidR="00B97E11" w:rsidRPr="00B97E11" w:rsidTr="001A3779">
        <w:trPr>
          <w:trHeight w:val="796"/>
        </w:trPr>
        <w:tc>
          <w:tcPr>
            <w:tcW w:w="1473" w:type="dxa"/>
            <w:shd w:val="clear" w:color="auto" w:fill="auto"/>
          </w:tcPr>
          <w:p w:rsidR="00B97E11" w:rsidRPr="004C03F4" w:rsidRDefault="00B97E11" w:rsidP="001A3779">
            <w:pPr>
              <w:jc w:val="both"/>
              <w:rPr>
                <w:rFonts w:ascii="Arial" w:hAnsi="Arial" w:cs="Arial"/>
                <w:szCs w:val="24"/>
              </w:rPr>
            </w:pPr>
            <w:r w:rsidRPr="004C03F4">
              <w:rPr>
                <w:rFonts w:ascii="Arial" w:hAnsi="Arial" w:cs="Arial"/>
                <w:szCs w:val="24"/>
              </w:rPr>
              <w:t>Циљ и опис задатака</w:t>
            </w:r>
          </w:p>
          <w:p w:rsidR="00B97E11" w:rsidRPr="004C03F4" w:rsidRDefault="00B97E11" w:rsidP="001A3779">
            <w:pPr>
              <w:suppressAutoHyphens w:val="0"/>
              <w:rPr>
                <w:rFonts w:ascii="Arial" w:eastAsia="Calibri" w:hAnsi="Arial" w:cs="Arial"/>
                <w:szCs w:val="24"/>
                <w:lang w:eastAsia="en-US"/>
              </w:rPr>
            </w:pPr>
          </w:p>
        </w:tc>
        <w:tc>
          <w:tcPr>
            <w:tcW w:w="7592" w:type="dxa"/>
            <w:shd w:val="clear" w:color="auto" w:fill="auto"/>
          </w:tcPr>
          <w:p w:rsidR="00B97E11" w:rsidRPr="004C03F4" w:rsidRDefault="00B97E11" w:rsidP="001A3779">
            <w:pPr>
              <w:suppressAutoHyphens w:val="0"/>
              <w:rPr>
                <w:rFonts w:ascii="Arial" w:eastAsia="Calibri" w:hAnsi="Arial" w:cs="Arial"/>
                <w:b/>
                <w:szCs w:val="24"/>
                <w:lang w:eastAsia="en-US"/>
              </w:rPr>
            </w:pPr>
            <w:r w:rsidRPr="004C03F4">
              <w:rPr>
                <w:rFonts w:ascii="Arial" w:eastAsia="Calibri" w:hAnsi="Arial" w:cs="Arial"/>
                <w:b/>
                <w:szCs w:val="24"/>
                <w:lang w:eastAsia="en-US"/>
              </w:rPr>
              <w:t>Циљеви</w:t>
            </w:r>
          </w:p>
          <w:p w:rsidR="00B97E11" w:rsidRPr="004C03F4" w:rsidRDefault="00B97E11" w:rsidP="00B97E11">
            <w:pPr>
              <w:pStyle w:val="ListParagraph"/>
              <w:numPr>
                <w:ilvl w:val="0"/>
                <w:numId w:val="44"/>
              </w:numPr>
              <w:spacing w:line="240" w:lineRule="auto"/>
              <w:ind w:left="512" w:hanging="425"/>
              <w:jc w:val="both"/>
              <w:rPr>
                <w:rFonts w:ascii="Arial" w:eastAsiaTheme="minorHAnsi" w:hAnsi="Arial" w:cs="Arial"/>
                <w:color w:val="000000"/>
                <w:sz w:val="24"/>
                <w:szCs w:val="24"/>
              </w:rPr>
            </w:pPr>
            <w:r w:rsidRPr="004C03F4">
              <w:rPr>
                <w:rFonts w:ascii="Arial" w:eastAsiaTheme="minorHAnsi" w:hAnsi="Arial" w:cs="Arial"/>
                <w:color w:val="000000"/>
                <w:sz w:val="24"/>
                <w:szCs w:val="24"/>
              </w:rPr>
              <w:t xml:space="preserve">Унифицирање централизованих организационих структура по функцијама између 5 ОДС- пре формирања једног ОДС   </w:t>
            </w:r>
          </w:p>
          <w:p w:rsidR="00B97E11" w:rsidRPr="004C03F4" w:rsidRDefault="00B97E11" w:rsidP="00B97E11">
            <w:pPr>
              <w:pStyle w:val="ListParagraph"/>
              <w:numPr>
                <w:ilvl w:val="0"/>
                <w:numId w:val="44"/>
              </w:numPr>
              <w:spacing w:line="240" w:lineRule="auto"/>
              <w:ind w:left="512" w:hanging="425"/>
              <w:jc w:val="both"/>
              <w:rPr>
                <w:rFonts w:ascii="Arial" w:eastAsiaTheme="minorHAnsi" w:hAnsi="Arial" w:cs="Arial"/>
                <w:color w:val="000000"/>
                <w:sz w:val="24"/>
                <w:szCs w:val="24"/>
              </w:rPr>
            </w:pPr>
            <w:r w:rsidRPr="004C03F4">
              <w:rPr>
                <w:rFonts w:ascii="Arial" w:eastAsiaTheme="minorHAnsi" w:hAnsi="Arial" w:cs="Arial"/>
                <w:color w:val="000000"/>
                <w:sz w:val="24"/>
                <w:szCs w:val="24"/>
              </w:rPr>
              <w:t>Припрема консолидованих организационих структура по функцијама за прелазак у један ОДС</w:t>
            </w:r>
          </w:p>
          <w:p w:rsidR="00B97E11" w:rsidRPr="004C03F4" w:rsidRDefault="00B97E11" w:rsidP="00B97E11">
            <w:pPr>
              <w:pStyle w:val="ListParagraph"/>
              <w:numPr>
                <w:ilvl w:val="0"/>
                <w:numId w:val="44"/>
              </w:numPr>
              <w:spacing w:line="240" w:lineRule="auto"/>
              <w:ind w:left="512" w:hanging="425"/>
              <w:jc w:val="both"/>
              <w:rPr>
                <w:rFonts w:ascii="Arial" w:eastAsiaTheme="minorHAnsi" w:hAnsi="Arial" w:cs="Arial"/>
                <w:color w:val="000000"/>
                <w:sz w:val="24"/>
                <w:szCs w:val="24"/>
              </w:rPr>
            </w:pPr>
            <w:r w:rsidRPr="004C03F4">
              <w:rPr>
                <w:rFonts w:ascii="Arial" w:eastAsiaTheme="minorHAnsi" w:hAnsi="Arial" w:cs="Arial"/>
                <w:color w:val="000000"/>
                <w:sz w:val="24"/>
                <w:szCs w:val="24"/>
              </w:rPr>
              <w:t>Унификација организационих структура по функцијама на нивоу огранка након имплементације једног ОДС, нарочито имајући у виду будуће одвајање техничких услуга</w:t>
            </w:r>
          </w:p>
          <w:p w:rsidR="00B97E11" w:rsidRPr="004C03F4" w:rsidRDefault="00B97E11" w:rsidP="00B97E11">
            <w:pPr>
              <w:pStyle w:val="ListParagraph"/>
              <w:numPr>
                <w:ilvl w:val="0"/>
                <w:numId w:val="44"/>
              </w:numPr>
              <w:spacing w:line="240" w:lineRule="auto"/>
              <w:ind w:left="512" w:hanging="425"/>
              <w:jc w:val="both"/>
              <w:rPr>
                <w:rFonts w:ascii="Arial" w:eastAsiaTheme="minorHAnsi" w:hAnsi="Arial" w:cs="Arial"/>
                <w:color w:val="000000"/>
                <w:sz w:val="24"/>
                <w:szCs w:val="24"/>
              </w:rPr>
            </w:pPr>
            <w:r w:rsidRPr="004C03F4">
              <w:rPr>
                <w:rFonts w:ascii="Arial" w:eastAsiaTheme="minorHAnsi" w:hAnsi="Arial" w:cs="Arial"/>
                <w:color w:val="000000"/>
                <w:sz w:val="24"/>
                <w:szCs w:val="24"/>
              </w:rPr>
              <w:t xml:space="preserve">Унификација кључних процеса по функцијама након формирања једног ОДС </w:t>
            </w:r>
          </w:p>
          <w:p w:rsidR="00B97E11" w:rsidRPr="004C03F4" w:rsidRDefault="00B97E11" w:rsidP="00B97E11">
            <w:pPr>
              <w:pStyle w:val="ListParagraph"/>
              <w:numPr>
                <w:ilvl w:val="0"/>
                <w:numId w:val="44"/>
              </w:numPr>
              <w:spacing w:line="240" w:lineRule="auto"/>
              <w:ind w:left="512" w:hanging="425"/>
              <w:jc w:val="both"/>
              <w:rPr>
                <w:rFonts w:ascii="Arial" w:eastAsiaTheme="minorHAnsi" w:hAnsi="Arial" w:cs="Arial"/>
                <w:color w:val="000000"/>
                <w:sz w:val="24"/>
                <w:szCs w:val="24"/>
              </w:rPr>
            </w:pPr>
            <w:r w:rsidRPr="004C03F4">
              <w:rPr>
                <w:rFonts w:ascii="Arial" w:eastAsiaTheme="minorHAnsi" w:hAnsi="Arial" w:cs="Arial"/>
                <w:color w:val="000000"/>
                <w:sz w:val="24"/>
                <w:szCs w:val="24"/>
              </w:rPr>
              <w:t>Дефинисање иницијатива за оптимизацију централизованих услуга да би се реализовале економије размере и обима</w:t>
            </w:r>
          </w:p>
          <w:p w:rsidR="00B97E11" w:rsidRPr="004C03F4" w:rsidRDefault="00B97E11" w:rsidP="001A3779">
            <w:pPr>
              <w:jc w:val="both"/>
              <w:rPr>
                <w:rFonts w:ascii="Arial" w:eastAsia="Calibri" w:hAnsi="Arial" w:cs="Arial"/>
                <w:b/>
                <w:szCs w:val="24"/>
              </w:rPr>
            </w:pPr>
            <w:r w:rsidRPr="004C03F4">
              <w:rPr>
                <w:rFonts w:ascii="Arial" w:eastAsia="Calibri" w:hAnsi="Arial" w:cs="Arial"/>
                <w:b/>
                <w:szCs w:val="24"/>
              </w:rPr>
              <w:t>Описи задатака</w:t>
            </w:r>
          </w:p>
          <w:p w:rsidR="00B97E11" w:rsidRPr="004C03F4" w:rsidRDefault="00B97E11" w:rsidP="00B97E11">
            <w:pPr>
              <w:numPr>
                <w:ilvl w:val="0"/>
                <w:numId w:val="44"/>
              </w:numPr>
              <w:suppressAutoHyphens w:val="0"/>
              <w:spacing w:after="200"/>
              <w:ind w:left="512" w:hanging="425"/>
              <w:contextualSpacing/>
              <w:rPr>
                <w:rFonts w:ascii="Arial" w:eastAsia="Calibri" w:hAnsi="Arial" w:cs="Arial"/>
                <w:szCs w:val="24"/>
                <w:lang w:eastAsia="en-US"/>
              </w:rPr>
            </w:pPr>
            <w:r w:rsidRPr="004C03F4">
              <w:rPr>
                <w:rFonts w:ascii="Arial" w:eastAsia="Calibri" w:hAnsi="Arial" w:cs="Arial"/>
                <w:szCs w:val="24"/>
                <w:lang w:eastAsia="en-US"/>
              </w:rPr>
              <w:t xml:space="preserve">Развој нових организационих структура и додатне документације, број запослених-фаза унификације </w:t>
            </w:r>
            <w:r w:rsidRPr="004C03F4">
              <w:rPr>
                <w:rFonts w:ascii="Arial" w:eastAsia="Calibri" w:hAnsi="Arial" w:cs="Arial"/>
                <w:szCs w:val="24"/>
                <w:lang w:eastAsia="en-US"/>
              </w:rPr>
              <w:lastRenderedPageBreak/>
              <w:t>централних јединица у пет ОДС</w:t>
            </w:r>
          </w:p>
          <w:p w:rsidR="00B97E11" w:rsidRPr="004C03F4" w:rsidRDefault="00B97E11" w:rsidP="00B97E11">
            <w:pPr>
              <w:numPr>
                <w:ilvl w:val="0"/>
                <w:numId w:val="44"/>
              </w:numPr>
              <w:suppressAutoHyphens w:val="0"/>
              <w:spacing w:after="200"/>
              <w:ind w:left="512" w:hanging="425"/>
              <w:contextualSpacing/>
              <w:rPr>
                <w:rFonts w:ascii="Arial" w:eastAsia="Calibri" w:hAnsi="Arial" w:cs="Arial"/>
                <w:szCs w:val="24"/>
                <w:lang w:eastAsia="en-US"/>
              </w:rPr>
            </w:pPr>
            <w:r w:rsidRPr="004C03F4">
              <w:rPr>
                <w:rFonts w:ascii="Arial" w:eastAsia="Calibri" w:hAnsi="Arial" w:cs="Arial"/>
                <w:szCs w:val="24"/>
                <w:lang w:eastAsia="en-US"/>
              </w:rPr>
              <w:t>Развој нових организационих структура и додатне документације, број запослених-фаза припрема за консолидацију у један ОДС</w:t>
            </w:r>
          </w:p>
          <w:p w:rsidR="00B97E11" w:rsidRPr="004C03F4" w:rsidRDefault="00B97E11" w:rsidP="00B97E11">
            <w:pPr>
              <w:numPr>
                <w:ilvl w:val="0"/>
                <w:numId w:val="44"/>
              </w:numPr>
              <w:suppressAutoHyphens w:val="0"/>
              <w:spacing w:after="200"/>
              <w:ind w:left="512" w:hanging="425"/>
              <w:contextualSpacing/>
              <w:rPr>
                <w:rFonts w:ascii="Arial" w:eastAsia="Calibri" w:hAnsi="Arial" w:cs="Arial"/>
                <w:szCs w:val="24"/>
                <w:lang w:eastAsia="en-US"/>
              </w:rPr>
            </w:pPr>
            <w:r w:rsidRPr="004C03F4">
              <w:rPr>
                <w:rFonts w:ascii="Arial" w:eastAsia="Calibri" w:hAnsi="Arial" w:cs="Arial"/>
                <w:szCs w:val="24"/>
                <w:lang w:eastAsia="en-US"/>
              </w:rPr>
              <w:t>Развој нових организационих структура и додатне документације, број запослених-фаза унификације на нивоу огранка након оснивања једног ОДС</w:t>
            </w:r>
          </w:p>
          <w:p w:rsidR="00B97E11" w:rsidRPr="004C03F4" w:rsidRDefault="00B97E11" w:rsidP="00B97E11">
            <w:pPr>
              <w:numPr>
                <w:ilvl w:val="0"/>
                <w:numId w:val="44"/>
              </w:numPr>
              <w:suppressAutoHyphens w:val="0"/>
              <w:spacing w:after="200"/>
              <w:ind w:left="512" w:hanging="425"/>
              <w:contextualSpacing/>
              <w:rPr>
                <w:rFonts w:ascii="Arial" w:eastAsia="Calibri" w:hAnsi="Arial" w:cs="Arial"/>
                <w:szCs w:val="24"/>
                <w:lang w:eastAsia="en-US"/>
              </w:rPr>
            </w:pPr>
            <w:r w:rsidRPr="004C03F4">
              <w:rPr>
                <w:rFonts w:ascii="Arial" w:eastAsia="Calibri" w:hAnsi="Arial" w:cs="Arial"/>
                <w:szCs w:val="24"/>
                <w:lang w:eastAsia="en-US"/>
              </w:rPr>
              <w:t>Унификација процеса у смислу потребних корака, одговорности, инпута/оупута, интерфејса са ИТ, рокова, кључних показатеља пословања</w:t>
            </w:r>
          </w:p>
          <w:p w:rsidR="00B97E11" w:rsidRPr="004C03F4" w:rsidRDefault="00B97E11" w:rsidP="00B97E11">
            <w:pPr>
              <w:numPr>
                <w:ilvl w:val="0"/>
                <w:numId w:val="44"/>
              </w:numPr>
              <w:suppressAutoHyphens w:val="0"/>
              <w:spacing w:after="200"/>
              <w:ind w:left="512" w:hanging="425"/>
              <w:contextualSpacing/>
              <w:jc w:val="both"/>
              <w:rPr>
                <w:rFonts w:ascii="Arial" w:eastAsia="Calibri" w:hAnsi="Arial" w:cs="Arial"/>
                <w:b/>
                <w:szCs w:val="24"/>
              </w:rPr>
            </w:pPr>
            <w:r w:rsidRPr="004C03F4">
              <w:rPr>
                <w:rFonts w:ascii="Arial" w:eastAsia="Calibri" w:hAnsi="Arial" w:cs="Arial"/>
                <w:szCs w:val="24"/>
                <w:lang w:eastAsia="en-US"/>
              </w:rPr>
              <w:t>Дефиниција иницијатива за оптимизацију по функцијама и квантификација њиховог утицаја</w:t>
            </w:r>
          </w:p>
          <w:p w:rsidR="00B97E11" w:rsidRPr="004C03F4" w:rsidRDefault="00B97E11" w:rsidP="001A3779">
            <w:pPr>
              <w:jc w:val="both"/>
              <w:rPr>
                <w:rFonts w:ascii="Arial" w:eastAsia="Calibri" w:hAnsi="Arial" w:cs="Arial"/>
                <w:b/>
                <w:szCs w:val="24"/>
              </w:rPr>
            </w:pPr>
          </w:p>
          <w:p w:rsidR="00B97E11" w:rsidRPr="004C03F4" w:rsidRDefault="00B97E11" w:rsidP="001A3779">
            <w:pPr>
              <w:suppressAutoHyphens w:val="0"/>
              <w:spacing w:after="200"/>
              <w:ind w:left="90"/>
              <w:contextualSpacing/>
              <w:rPr>
                <w:rFonts w:ascii="Arial" w:eastAsia="Calibri" w:hAnsi="Arial" w:cs="Arial"/>
                <w:b/>
                <w:szCs w:val="24"/>
                <w:lang w:eastAsia="en-US"/>
              </w:rPr>
            </w:pPr>
            <w:r w:rsidRPr="004C03F4">
              <w:rPr>
                <w:rFonts w:ascii="Arial" w:eastAsia="Calibri" w:hAnsi="Arial" w:cs="Arial"/>
                <w:b/>
                <w:szCs w:val="24"/>
                <w:lang w:eastAsia="en-US"/>
              </w:rPr>
              <w:t>Функције које покрива овај модул</w:t>
            </w:r>
          </w:p>
          <w:p w:rsidR="00B97E11" w:rsidRPr="004C03F4"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4C03F4">
              <w:rPr>
                <w:rFonts w:ascii="Arial" w:eastAsia="Calibri" w:hAnsi="Arial" w:cs="Arial"/>
                <w:szCs w:val="24"/>
                <w:lang w:eastAsia="en-US"/>
              </w:rPr>
              <w:t>Рад мреже и одржавање</w:t>
            </w:r>
          </w:p>
          <w:p w:rsidR="00B97E11" w:rsidRPr="004C03F4"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4C03F4">
              <w:rPr>
                <w:rFonts w:ascii="Arial" w:eastAsia="Calibri" w:hAnsi="Arial" w:cs="Arial"/>
                <w:szCs w:val="24"/>
                <w:lang w:eastAsia="en-US"/>
              </w:rPr>
              <w:t xml:space="preserve">Управљање бројилима и подацима са бројила </w:t>
            </w:r>
          </w:p>
          <w:p w:rsidR="00B97E11" w:rsidRPr="004C03F4"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4C03F4">
              <w:rPr>
                <w:rFonts w:ascii="Arial" w:eastAsia="Calibri" w:hAnsi="Arial" w:cs="Arial"/>
                <w:szCs w:val="24"/>
                <w:lang w:eastAsia="en-US"/>
              </w:rPr>
              <w:t>Логистика и складиштење.</w:t>
            </w:r>
          </w:p>
        </w:tc>
      </w:tr>
      <w:tr w:rsidR="00B97E11" w:rsidRPr="00B97E11" w:rsidTr="001A3779">
        <w:tc>
          <w:tcPr>
            <w:tcW w:w="1473"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lastRenderedPageBreak/>
              <w:t>Обим</w:t>
            </w:r>
          </w:p>
        </w:tc>
        <w:tc>
          <w:tcPr>
            <w:tcW w:w="7592" w:type="dxa"/>
            <w:shd w:val="clear" w:color="auto" w:fill="auto"/>
          </w:tcPr>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5 ОДС</w:t>
            </w:r>
          </w:p>
        </w:tc>
      </w:tr>
      <w:tr w:rsidR="00B97E11" w:rsidRPr="00B97E11" w:rsidTr="001A3779">
        <w:tc>
          <w:tcPr>
            <w:tcW w:w="1473"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t>Уговорни производи</w:t>
            </w:r>
          </w:p>
          <w:p w:rsidR="00B97E11" w:rsidRPr="00B97E11" w:rsidRDefault="00B97E11" w:rsidP="001A3779">
            <w:pPr>
              <w:suppressAutoHyphens w:val="0"/>
              <w:rPr>
                <w:rFonts w:ascii="Arial" w:eastAsia="Calibri" w:hAnsi="Arial" w:cs="Arial"/>
                <w:szCs w:val="24"/>
                <w:lang w:eastAsia="en-US"/>
              </w:rPr>
            </w:pPr>
          </w:p>
        </w:tc>
        <w:tc>
          <w:tcPr>
            <w:tcW w:w="7592" w:type="dxa"/>
            <w:shd w:val="clear" w:color="auto" w:fill="auto"/>
          </w:tcPr>
          <w:p w:rsidR="00B97E11" w:rsidRPr="00B97E11" w:rsidRDefault="00B97E11" w:rsidP="001A3779">
            <w:pPr>
              <w:suppressAutoHyphens w:val="0"/>
              <w:rPr>
                <w:rFonts w:ascii="Arial" w:eastAsia="Calibri" w:hAnsi="Arial" w:cs="Arial"/>
                <w:b/>
                <w:szCs w:val="24"/>
                <w:lang w:eastAsia="en-US"/>
              </w:rPr>
            </w:pPr>
            <w:r w:rsidRPr="00B97E11">
              <w:rPr>
                <w:rFonts w:ascii="Arial" w:eastAsia="Calibri" w:hAnsi="Arial" w:cs="Arial"/>
                <w:b/>
                <w:szCs w:val="24"/>
                <w:lang w:eastAsia="en-US"/>
              </w:rPr>
              <w:t>Документа и активности</w:t>
            </w:r>
          </w:p>
          <w:p w:rsidR="00B97E11" w:rsidRPr="00B97E11" w:rsidRDefault="00B97E11" w:rsidP="00B97E11">
            <w:pPr>
              <w:numPr>
                <w:ilvl w:val="0"/>
                <w:numId w:val="44"/>
              </w:numPr>
              <w:suppressAutoHyphens w:val="0"/>
              <w:spacing w:after="200"/>
              <w:ind w:left="450"/>
              <w:contextualSpacing/>
              <w:jc w:val="both"/>
              <w:rPr>
                <w:rFonts w:ascii="Arial" w:eastAsia="Calibri" w:hAnsi="Arial" w:cs="Arial"/>
                <w:szCs w:val="24"/>
                <w:lang w:eastAsia="en-US"/>
              </w:rPr>
            </w:pPr>
            <w:r w:rsidRPr="00B97E11">
              <w:rPr>
                <w:rFonts w:ascii="Arial" w:eastAsia="Calibri" w:hAnsi="Arial" w:cs="Arial"/>
                <w:szCs w:val="24"/>
                <w:lang w:eastAsia="en-US"/>
              </w:rPr>
              <w:t>Организациона структура и списак функција, одређивање броја стално запослених за основне функције ОДС- фаза унификације централних јединица у пет ОДС</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Организациона структура и списак функција, одређивање броја стално запослених за основне функције ОДС- фаза припрема за консолидацију у један ОДС</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Организациона структура и списак функција, одређивање броја стално запослених за основне функције ОДС- фаза унификације на нивоу огранка након оснивања једног ОДС</w:t>
            </w:r>
          </w:p>
          <w:p w:rsidR="00B97E11" w:rsidRPr="00B97E11" w:rsidRDefault="00B97E11" w:rsidP="00B97E11">
            <w:pPr>
              <w:numPr>
                <w:ilvl w:val="0"/>
                <w:numId w:val="44"/>
              </w:numPr>
              <w:suppressAutoHyphens w:val="0"/>
              <w:spacing w:after="200"/>
              <w:ind w:left="450"/>
              <w:contextualSpacing/>
              <w:jc w:val="both"/>
              <w:rPr>
                <w:rFonts w:ascii="Arial" w:eastAsia="Calibri" w:hAnsi="Arial" w:cs="Arial"/>
                <w:szCs w:val="24"/>
                <w:lang w:eastAsia="en-US"/>
              </w:rPr>
            </w:pPr>
            <w:r w:rsidRPr="00B97E11">
              <w:rPr>
                <w:rFonts w:ascii="Arial" w:eastAsia="Calibri" w:hAnsi="Arial" w:cs="Arial"/>
                <w:szCs w:val="24"/>
                <w:lang w:eastAsia="en-US"/>
              </w:rPr>
              <w:t xml:space="preserve">Описи задатака и мапе </w:t>
            </w:r>
            <w:r w:rsidRPr="00A11A75">
              <w:rPr>
                <w:rFonts w:ascii="Arial" w:eastAsia="Calibri" w:hAnsi="Arial" w:cs="Arial"/>
                <w:szCs w:val="24"/>
                <w:lang w:eastAsia="en-US"/>
              </w:rPr>
              <w:t>процес</w:t>
            </w:r>
            <w:r w:rsidRPr="00B97E11">
              <w:rPr>
                <w:rFonts w:ascii="Arial" w:eastAsia="Calibri" w:hAnsi="Arial" w:cs="Arial"/>
                <w:szCs w:val="24"/>
                <w:lang w:eastAsia="en-US"/>
              </w:rPr>
              <w:t xml:space="preserve">а (кораци, одговорности, инпути/аутпути, интерфејси са информационим системима, временски оквири, кључни показатељи учинка) кључних </w:t>
            </w:r>
            <w:r w:rsidRPr="00A11A75">
              <w:rPr>
                <w:rFonts w:ascii="Arial" w:eastAsia="Calibri" w:hAnsi="Arial" w:cs="Arial"/>
                <w:szCs w:val="24"/>
                <w:lang w:eastAsia="en-US"/>
              </w:rPr>
              <w:t>процес</w:t>
            </w:r>
            <w:r w:rsidRPr="00B97E11">
              <w:rPr>
                <w:rFonts w:ascii="Arial" w:eastAsia="Calibri" w:hAnsi="Arial" w:cs="Arial"/>
                <w:szCs w:val="24"/>
                <w:lang w:eastAsia="en-US"/>
              </w:rPr>
              <w:t xml:space="preserve">а по функцијама које ће извршавати реорганизоване организационе јединице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Иницијативе за оптимизацију и пословни случајеви који квантификују трошкове и користи, трогодишњи планови у вези са бројем запослених и буџети за трошкове, укључујући утицај иницијатива за оптимизације  </w:t>
            </w:r>
          </w:p>
        </w:tc>
      </w:tr>
      <w:tr w:rsidR="00B97E11" w:rsidRPr="00B97E11" w:rsidTr="001A3779">
        <w:tc>
          <w:tcPr>
            <w:tcW w:w="1473"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t>Улога консултанта</w:t>
            </w:r>
          </w:p>
        </w:tc>
        <w:tc>
          <w:tcPr>
            <w:tcW w:w="7592"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t>Спрoвoђeњe aнaлизe, рaдиoницa и изрaдa нeoпхoднe дoкумeнтaциje. Прeдстaвљaњe нaлaзa и прeпoрукa пoслoвoдству EПС-a и рeлeвaнтним зaинтeрeсoвaним стрaнaмa.</w:t>
            </w:r>
          </w:p>
        </w:tc>
      </w:tr>
    </w:tbl>
    <w:p w:rsidR="00B97E11" w:rsidRPr="00B97E11" w:rsidRDefault="00B97E11" w:rsidP="00B97E11">
      <w:pPr>
        <w:jc w:val="both"/>
        <w:rPr>
          <w:rFonts w:ascii="Arial" w:hAnsi="Arial" w:cs="Arial"/>
          <w:b/>
          <w:szCs w:val="24"/>
        </w:rPr>
      </w:pPr>
    </w:p>
    <w:p w:rsidR="00B97E11" w:rsidRPr="00B97E11" w:rsidRDefault="00B97E11" w:rsidP="00B97E11">
      <w:pPr>
        <w:jc w:val="both"/>
        <w:rPr>
          <w:rFonts w:ascii="Arial" w:hAnsi="Arial" w:cs="Arial"/>
          <w:b/>
          <w:szCs w:val="24"/>
        </w:rPr>
      </w:pPr>
      <w:r w:rsidRPr="00B97E11">
        <w:rPr>
          <w:rFonts w:ascii="Arial" w:hAnsi="Arial" w:cs="Arial"/>
          <w:b/>
          <w:szCs w:val="24"/>
        </w:rPr>
        <w:t xml:space="preserve">3. Модул: </w:t>
      </w:r>
      <w:r w:rsidRPr="00B97E11">
        <w:rPr>
          <w:rFonts w:ascii="Arial" w:eastAsiaTheme="minorHAnsi" w:hAnsi="Arial" w:cs="Arial"/>
          <w:b/>
          <w:color w:val="000000"/>
          <w:szCs w:val="24"/>
          <w:lang w:eastAsia="en-US"/>
        </w:rPr>
        <w:t>Статусна промена за поделу пет ОДС</w:t>
      </w:r>
    </w:p>
    <w:p w:rsidR="00B97E11" w:rsidRPr="00B97E11" w:rsidRDefault="00B97E11" w:rsidP="00B97E11">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592"/>
      </w:tblGrid>
      <w:tr w:rsidR="00B97E11" w:rsidRPr="00B97E11" w:rsidTr="001A3779">
        <w:tc>
          <w:tcPr>
            <w:tcW w:w="1473" w:type="dxa"/>
            <w:shd w:val="clear" w:color="auto" w:fill="D9D9D9"/>
          </w:tcPr>
          <w:p w:rsidR="00B97E11" w:rsidRPr="00B97E11" w:rsidRDefault="00B97E11" w:rsidP="001A3779">
            <w:pPr>
              <w:suppressAutoHyphens w:val="0"/>
              <w:rPr>
                <w:rFonts w:ascii="Arial" w:eastAsia="Calibri" w:hAnsi="Arial" w:cs="Arial"/>
                <w:b/>
                <w:szCs w:val="24"/>
                <w:lang w:eastAsia="en-US"/>
              </w:rPr>
            </w:pPr>
            <w:r w:rsidRPr="00B97E11">
              <w:rPr>
                <w:rFonts w:ascii="Arial" w:eastAsia="Calibri" w:hAnsi="Arial" w:cs="Arial"/>
                <w:b/>
                <w:szCs w:val="24"/>
                <w:lang w:eastAsia="en-US"/>
              </w:rPr>
              <w:t>3.1</w:t>
            </w:r>
          </w:p>
        </w:tc>
        <w:tc>
          <w:tcPr>
            <w:tcW w:w="7592" w:type="dxa"/>
            <w:shd w:val="clear" w:color="auto" w:fill="D9D9D9"/>
          </w:tcPr>
          <w:p w:rsidR="00B97E11" w:rsidRPr="00B97E11" w:rsidRDefault="00B97E11" w:rsidP="001A3779">
            <w:pPr>
              <w:suppressAutoHyphens w:val="0"/>
              <w:rPr>
                <w:rFonts w:ascii="Arial" w:eastAsia="Calibri" w:hAnsi="Arial" w:cs="Arial"/>
                <w:b/>
                <w:szCs w:val="24"/>
                <w:lang w:eastAsia="en-US"/>
              </w:rPr>
            </w:pPr>
            <w:r w:rsidRPr="00B97E11">
              <w:rPr>
                <w:rFonts w:ascii="Arial" w:eastAsiaTheme="minorHAnsi" w:hAnsi="Arial" w:cs="Arial"/>
                <w:b/>
                <w:color w:val="000000"/>
                <w:szCs w:val="24"/>
                <w:lang w:eastAsia="en-US"/>
              </w:rPr>
              <w:t xml:space="preserve">Подршка у реализацији статусне промене за поделу ОДС основних функција и техничких услуга у један ОДС и издвајање функција подршке у ЈП ЕПС </w:t>
            </w:r>
          </w:p>
        </w:tc>
      </w:tr>
      <w:tr w:rsidR="00B97E11" w:rsidRPr="00B97E11" w:rsidTr="001A3779">
        <w:trPr>
          <w:trHeight w:val="85"/>
        </w:trPr>
        <w:tc>
          <w:tcPr>
            <w:tcW w:w="1473" w:type="dxa"/>
            <w:shd w:val="clear" w:color="auto" w:fill="auto"/>
          </w:tcPr>
          <w:p w:rsidR="00B97E11" w:rsidRPr="00B97E11" w:rsidRDefault="00B97E11" w:rsidP="001A3779">
            <w:pPr>
              <w:jc w:val="both"/>
              <w:rPr>
                <w:rFonts w:ascii="Arial" w:hAnsi="Arial" w:cs="Arial"/>
                <w:szCs w:val="24"/>
              </w:rPr>
            </w:pPr>
            <w:r w:rsidRPr="00B97E11">
              <w:rPr>
                <w:rFonts w:ascii="Arial" w:hAnsi="Arial" w:cs="Arial"/>
                <w:szCs w:val="24"/>
              </w:rPr>
              <w:t>Циљ и опис задатака</w:t>
            </w:r>
          </w:p>
          <w:p w:rsidR="00B97E11" w:rsidRPr="00B97E11" w:rsidRDefault="00B97E11" w:rsidP="001A3779">
            <w:pPr>
              <w:suppressAutoHyphens w:val="0"/>
              <w:rPr>
                <w:rFonts w:ascii="Arial" w:eastAsia="Calibri" w:hAnsi="Arial" w:cs="Arial"/>
                <w:szCs w:val="24"/>
                <w:lang w:eastAsia="en-US"/>
              </w:rPr>
            </w:pPr>
          </w:p>
        </w:tc>
        <w:tc>
          <w:tcPr>
            <w:tcW w:w="7592" w:type="dxa"/>
            <w:shd w:val="clear" w:color="auto" w:fill="auto"/>
          </w:tcPr>
          <w:p w:rsidR="00B97E11" w:rsidRPr="00B97E11" w:rsidRDefault="00B97E11" w:rsidP="001A3779">
            <w:pPr>
              <w:jc w:val="both"/>
              <w:rPr>
                <w:rFonts w:ascii="Arial" w:eastAsiaTheme="minorHAnsi" w:hAnsi="Arial" w:cs="Arial"/>
                <w:b/>
                <w:color w:val="000000"/>
                <w:szCs w:val="24"/>
              </w:rPr>
            </w:pPr>
            <w:r w:rsidRPr="00B97E11">
              <w:rPr>
                <w:rFonts w:ascii="Arial" w:eastAsiaTheme="minorHAnsi" w:hAnsi="Arial" w:cs="Arial"/>
                <w:b/>
                <w:color w:val="000000"/>
                <w:szCs w:val="24"/>
              </w:rPr>
              <w:t>Циљеви</w:t>
            </w:r>
          </w:p>
          <w:p w:rsidR="00B97E11" w:rsidRPr="00B97E11" w:rsidRDefault="00B97E11" w:rsidP="00B97E11">
            <w:pPr>
              <w:pStyle w:val="ListParagraph"/>
              <w:numPr>
                <w:ilvl w:val="0"/>
                <w:numId w:val="43"/>
              </w:numPr>
              <w:spacing w:after="0" w:line="240" w:lineRule="auto"/>
              <w:jc w:val="both"/>
              <w:rPr>
                <w:rFonts w:ascii="Arial" w:hAnsi="Arial" w:cs="Arial"/>
                <w:sz w:val="24"/>
                <w:szCs w:val="24"/>
              </w:rPr>
            </w:pPr>
            <w:r w:rsidRPr="00B97E11">
              <w:rPr>
                <w:rFonts w:ascii="Arial" w:hAnsi="Arial" w:cs="Arial"/>
                <w:sz w:val="24"/>
                <w:szCs w:val="24"/>
              </w:rPr>
              <w:t>Подршка за добијање сагласности Владе и регулаторне агенције за поделу 5 ОДС и формирање једног ОДС као и за централизацију функција подршке у ЈП ЕПС</w:t>
            </w:r>
          </w:p>
          <w:p w:rsidR="00B97E11" w:rsidRPr="00B97E11" w:rsidRDefault="00B97E11" w:rsidP="00B97E11">
            <w:pPr>
              <w:pStyle w:val="ListParagraph"/>
              <w:numPr>
                <w:ilvl w:val="0"/>
                <w:numId w:val="43"/>
              </w:numPr>
              <w:spacing w:after="0" w:line="240" w:lineRule="auto"/>
              <w:jc w:val="both"/>
              <w:rPr>
                <w:rFonts w:ascii="Arial" w:hAnsi="Arial" w:cs="Arial"/>
                <w:sz w:val="24"/>
                <w:szCs w:val="24"/>
              </w:rPr>
            </w:pPr>
            <w:r w:rsidRPr="00B97E11">
              <w:rPr>
                <w:rFonts w:ascii="Arial" w:hAnsi="Arial" w:cs="Arial"/>
                <w:sz w:val="24"/>
                <w:szCs w:val="24"/>
              </w:rPr>
              <w:t>Подршка у правним, финансијским и кадровским корацима у реализацији статусне промене</w:t>
            </w:r>
          </w:p>
          <w:p w:rsidR="00B97E11" w:rsidRPr="00B97E11" w:rsidRDefault="00B97E11" w:rsidP="00B97E11">
            <w:pPr>
              <w:pStyle w:val="ListParagraph"/>
              <w:numPr>
                <w:ilvl w:val="0"/>
                <w:numId w:val="43"/>
              </w:numPr>
              <w:spacing w:after="0" w:line="240" w:lineRule="auto"/>
              <w:jc w:val="both"/>
              <w:rPr>
                <w:rFonts w:ascii="Arial" w:hAnsi="Arial" w:cs="Arial"/>
                <w:sz w:val="24"/>
                <w:szCs w:val="24"/>
              </w:rPr>
            </w:pPr>
            <w:r w:rsidRPr="00B97E11">
              <w:rPr>
                <w:rFonts w:ascii="Arial" w:hAnsi="Arial" w:cs="Arial"/>
                <w:sz w:val="24"/>
                <w:szCs w:val="24"/>
              </w:rPr>
              <w:lastRenderedPageBreak/>
              <w:t>Подршка у комуникацији са интерним и екстерним заинтересованим странама</w:t>
            </w:r>
          </w:p>
          <w:p w:rsidR="00B97E11" w:rsidRPr="00B97E11" w:rsidRDefault="00B97E11" w:rsidP="001A3779">
            <w:pPr>
              <w:jc w:val="both"/>
              <w:rPr>
                <w:rFonts w:ascii="Arial" w:eastAsia="Calibri" w:hAnsi="Arial" w:cs="Arial"/>
                <w:b/>
                <w:szCs w:val="24"/>
              </w:rPr>
            </w:pPr>
          </w:p>
          <w:p w:rsidR="00B97E11" w:rsidRPr="00B97E11" w:rsidRDefault="00B97E11" w:rsidP="001A3779">
            <w:pPr>
              <w:jc w:val="both"/>
              <w:rPr>
                <w:rFonts w:ascii="Arial" w:eastAsia="Calibri" w:hAnsi="Arial" w:cs="Arial"/>
                <w:b/>
                <w:szCs w:val="24"/>
              </w:rPr>
            </w:pPr>
            <w:r w:rsidRPr="00B97E11">
              <w:rPr>
                <w:rFonts w:ascii="Arial" w:eastAsia="Calibri" w:hAnsi="Arial" w:cs="Arial"/>
                <w:b/>
                <w:szCs w:val="24"/>
              </w:rPr>
              <w:t>Описи задатака</w:t>
            </w:r>
          </w:p>
          <w:p w:rsidR="00B97E11" w:rsidRPr="00B97E11" w:rsidRDefault="00B97E11" w:rsidP="00B97E11">
            <w:pPr>
              <w:pStyle w:val="ListParagraph"/>
              <w:numPr>
                <w:ilvl w:val="0"/>
                <w:numId w:val="43"/>
              </w:numPr>
              <w:spacing w:after="0" w:line="240" w:lineRule="auto"/>
              <w:jc w:val="both"/>
              <w:rPr>
                <w:rFonts w:ascii="Arial" w:hAnsi="Arial" w:cs="Arial"/>
                <w:sz w:val="24"/>
                <w:szCs w:val="24"/>
              </w:rPr>
            </w:pPr>
            <w:r w:rsidRPr="00B97E11">
              <w:rPr>
                <w:rFonts w:ascii="Arial" w:hAnsi="Arial" w:cs="Arial"/>
                <w:sz w:val="24"/>
                <w:szCs w:val="24"/>
              </w:rPr>
              <w:t>Израда додатних материјала за комуникацију са Регулатором и Владом</w:t>
            </w:r>
          </w:p>
          <w:p w:rsidR="00B97E11" w:rsidRPr="00B97E11" w:rsidRDefault="00B97E11" w:rsidP="00B97E11">
            <w:pPr>
              <w:pStyle w:val="ListParagraph"/>
              <w:numPr>
                <w:ilvl w:val="0"/>
                <w:numId w:val="43"/>
              </w:numPr>
              <w:spacing w:after="0" w:line="240" w:lineRule="auto"/>
              <w:jc w:val="both"/>
              <w:rPr>
                <w:rFonts w:ascii="Arial" w:hAnsi="Arial" w:cs="Arial"/>
                <w:sz w:val="24"/>
                <w:szCs w:val="24"/>
              </w:rPr>
            </w:pPr>
            <w:r w:rsidRPr="00B97E11">
              <w:rPr>
                <w:rFonts w:ascii="Arial" w:hAnsi="Arial" w:cs="Arial"/>
                <w:sz w:val="24"/>
                <w:szCs w:val="24"/>
              </w:rPr>
              <w:t>Подршка у изради финансијске документације за потребе статусне промене</w:t>
            </w:r>
          </w:p>
          <w:p w:rsidR="00B97E11" w:rsidRPr="00B97E11" w:rsidRDefault="00B97E11" w:rsidP="00B97E11">
            <w:pPr>
              <w:pStyle w:val="ListParagraph"/>
              <w:numPr>
                <w:ilvl w:val="0"/>
                <w:numId w:val="43"/>
              </w:numPr>
              <w:spacing w:after="0" w:line="240" w:lineRule="auto"/>
              <w:jc w:val="both"/>
              <w:rPr>
                <w:rFonts w:ascii="Arial" w:hAnsi="Arial" w:cs="Arial"/>
                <w:sz w:val="24"/>
                <w:szCs w:val="24"/>
              </w:rPr>
            </w:pPr>
            <w:r w:rsidRPr="00B97E11">
              <w:rPr>
                <w:rFonts w:ascii="Arial" w:hAnsi="Arial" w:cs="Arial"/>
                <w:sz w:val="24"/>
                <w:szCs w:val="24"/>
              </w:rPr>
              <w:t>Подршка у анализи ЉР документације и извршавању ЉР корака у вези са статусном променом</w:t>
            </w:r>
            <w:r w:rsidRPr="00B97E11">
              <w:rPr>
                <w:rFonts w:ascii="Arial" w:hAnsi="Arial" w:cs="Arial"/>
                <w:b/>
                <w:sz w:val="24"/>
                <w:szCs w:val="24"/>
              </w:rPr>
              <w:t xml:space="preserve"> </w:t>
            </w:r>
            <w:r w:rsidRPr="00B97E11">
              <w:rPr>
                <w:rFonts w:ascii="Arial" w:hAnsi="Arial" w:cs="Arial"/>
                <w:sz w:val="24"/>
                <w:szCs w:val="24"/>
              </w:rPr>
              <w:t>Припрема правне анализе и потребне документације за спровођење статусне промене, подршка за правну припрему, објављивање и завршетак статусне промене</w:t>
            </w:r>
          </w:p>
          <w:p w:rsidR="00B97E11" w:rsidRPr="00B97E11" w:rsidRDefault="00B97E11" w:rsidP="00B97E11">
            <w:pPr>
              <w:pStyle w:val="ListParagraph"/>
              <w:numPr>
                <w:ilvl w:val="0"/>
                <w:numId w:val="43"/>
              </w:numPr>
              <w:spacing w:after="0" w:line="240" w:lineRule="auto"/>
              <w:jc w:val="both"/>
              <w:rPr>
                <w:rFonts w:ascii="Arial" w:hAnsi="Arial" w:cs="Arial"/>
                <w:sz w:val="24"/>
                <w:szCs w:val="24"/>
              </w:rPr>
            </w:pPr>
            <w:r w:rsidRPr="00B97E11">
              <w:rPr>
                <w:rFonts w:ascii="Arial" w:hAnsi="Arial" w:cs="Arial"/>
                <w:sz w:val="24"/>
                <w:szCs w:val="24"/>
              </w:rPr>
              <w:t>Подршка у припреми материјала за комуникацију са интерним и екстерним заинтересованим странама (државни органи, синдикати, Влада, Регулатор)</w:t>
            </w:r>
          </w:p>
          <w:p w:rsidR="00B97E11" w:rsidRPr="00B97E11" w:rsidRDefault="00B97E11" w:rsidP="001A3779">
            <w:pPr>
              <w:suppressAutoHyphens w:val="0"/>
              <w:spacing w:after="200"/>
              <w:ind w:left="90"/>
              <w:contextualSpacing/>
              <w:rPr>
                <w:rFonts w:ascii="Arial" w:eastAsia="Calibri" w:hAnsi="Arial" w:cs="Arial"/>
                <w:b/>
                <w:szCs w:val="24"/>
                <w:lang w:eastAsia="en-US"/>
              </w:rPr>
            </w:pPr>
          </w:p>
          <w:p w:rsidR="00B97E11" w:rsidRPr="00B97E11" w:rsidRDefault="00B97E11" w:rsidP="001A3779">
            <w:pPr>
              <w:suppressAutoHyphens w:val="0"/>
              <w:spacing w:after="200"/>
              <w:ind w:left="90"/>
              <w:contextualSpacing/>
              <w:rPr>
                <w:rFonts w:ascii="Arial" w:eastAsia="Calibri" w:hAnsi="Arial" w:cs="Arial"/>
                <w:b/>
                <w:szCs w:val="24"/>
                <w:lang w:eastAsia="en-US"/>
              </w:rPr>
            </w:pPr>
            <w:r w:rsidRPr="00B97E11">
              <w:rPr>
                <w:rFonts w:ascii="Arial" w:eastAsia="Calibri" w:hAnsi="Arial" w:cs="Arial"/>
                <w:b/>
                <w:szCs w:val="24"/>
                <w:lang w:eastAsia="en-US"/>
              </w:rPr>
              <w:t>Функције које покрива овај модул</w:t>
            </w:r>
          </w:p>
          <w:p w:rsidR="00B97E11" w:rsidRPr="00B97E11" w:rsidRDefault="00B97E11" w:rsidP="00B97E11">
            <w:pPr>
              <w:pStyle w:val="ListParagraph"/>
              <w:numPr>
                <w:ilvl w:val="0"/>
                <w:numId w:val="43"/>
              </w:numPr>
              <w:rPr>
                <w:rFonts w:ascii="Arial" w:hAnsi="Arial" w:cs="Arial"/>
                <w:sz w:val="24"/>
                <w:szCs w:val="24"/>
              </w:rPr>
            </w:pPr>
            <w:r w:rsidRPr="00B97E11">
              <w:rPr>
                <w:rFonts w:ascii="Arial" w:hAnsi="Arial" w:cs="Arial"/>
                <w:sz w:val="24"/>
                <w:szCs w:val="24"/>
              </w:rPr>
              <w:t>Брига о купцима</w:t>
            </w:r>
          </w:p>
          <w:p w:rsidR="00B97E11" w:rsidRPr="00B97E11" w:rsidRDefault="00B97E11" w:rsidP="00B97E11">
            <w:pPr>
              <w:pStyle w:val="ListParagraph"/>
              <w:numPr>
                <w:ilvl w:val="0"/>
                <w:numId w:val="43"/>
              </w:numPr>
              <w:rPr>
                <w:rFonts w:ascii="Arial" w:hAnsi="Arial" w:cs="Arial"/>
                <w:sz w:val="24"/>
                <w:szCs w:val="24"/>
              </w:rPr>
            </w:pPr>
            <w:r w:rsidRPr="00B97E11">
              <w:rPr>
                <w:rFonts w:ascii="Arial" w:hAnsi="Arial" w:cs="Arial"/>
                <w:sz w:val="24"/>
                <w:szCs w:val="24"/>
              </w:rPr>
              <w:t>Финансије и рачуноводство</w:t>
            </w:r>
          </w:p>
          <w:p w:rsidR="00B97E11" w:rsidRPr="00B97E11" w:rsidRDefault="00B97E11" w:rsidP="00B97E11">
            <w:pPr>
              <w:pStyle w:val="ListParagraph"/>
              <w:numPr>
                <w:ilvl w:val="0"/>
                <w:numId w:val="43"/>
              </w:numPr>
              <w:rPr>
                <w:rFonts w:ascii="Arial" w:hAnsi="Arial" w:cs="Arial"/>
                <w:sz w:val="24"/>
                <w:szCs w:val="24"/>
              </w:rPr>
            </w:pPr>
            <w:r w:rsidRPr="00B97E11">
              <w:rPr>
                <w:rFonts w:ascii="Arial" w:hAnsi="Arial" w:cs="Arial"/>
                <w:sz w:val="24"/>
                <w:szCs w:val="24"/>
              </w:rPr>
              <w:t>ИТ</w:t>
            </w:r>
          </w:p>
          <w:p w:rsidR="00B97E11" w:rsidRPr="00B97E11" w:rsidRDefault="00B97E11" w:rsidP="00B97E11">
            <w:pPr>
              <w:pStyle w:val="ListParagraph"/>
              <w:numPr>
                <w:ilvl w:val="0"/>
                <w:numId w:val="43"/>
              </w:numPr>
              <w:rPr>
                <w:rFonts w:ascii="Arial" w:hAnsi="Arial" w:cs="Arial"/>
                <w:sz w:val="24"/>
                <w:szCs w:val="24"/>
              </w:rPr>
            </w:pPr>
            <w:r w:rsidRPr="00B97E11">
              <w:rPr>
                <w:rFonts w:ascii="Arial" w:hAnsi="Arial" w:cs="Arial"/>
                <w:sz w:val="24"/>
                <w:szCs w:val="24"/>
              </w:rPr>
              <w:t>Људски ресурси</w:t>
            </w:r>
          </w:p>
          <w:p w:rsidR="00B97E11" w:rsidRPr="00B97E11" w:rsidRDefault="00B97E11" w:rsidP="00B97E11">
            <w:pPr>
              <w:pStyle w:val="ListParagraph"/>
              <w:numPr>
                <w:ilvl w:val="0"/>
                <w:numId w:val="43"/>
              </w:numPr>
              <w:rPr>
                <w:rFonts w:ascii="Arial" w:hAnsi="Arial" w:cs="Arial"/>
                <w:sz w:val="24"/>
                <w:szCs w:val="24"/>
              </w:rPr>
            </w:pPr>
            <w:r w:rsidRPr="00B97E11">
              <w:rPr>
                <w:rFonts w:ascii="Arial" w:hAnsi="Arial" w:cs="Arial"/>
                <w:sz w:val="24"/>
                <w:szCs w:val="24"/>
              </w:rPr>
              <w:t>Набавке</w:t>
            </w:r>
          </w:p>
          <w:p w:rsidR="00B97E11" w:rsidRPr="00B97E11" w:rsidRDefault="00B97E11" w:rsidP="00B97E11">
            <w:pPr>
              <w:pStyle w:val="ListParagraph"/>
              <w:numPr>
                <w:ilvl w:val="0"/>
                <w:numId w:val="43"/>
              </w:numPr>
              <w:rPr>
                <w:rFonts w:ascii="Arial" w:hAnsi="Arial" w:cs="Arial"/>
                <w:sz w:val="24"/>
                <w:szCs w:val="24"/>
              </w:rPr>
            </w:pPr>
            <w:r w:rsidRPr="00B97E11">
              <w:rPr>
                <w:rFonts w:ascii="Arial" w:hAnsi="Arial" w:cs="Arial"/>
                <w:sz w:val="24"/>
                <w:szCs w:val="24"/>
              </w:rPr>
              <w:t>Интегрисани систем менаџмента</w:t>
            </w:r>
          </w:p>
          <w:p w:rsidR="00B97E11" w:rsidRPr="00B97E11" w:rsidRDefault="00B97E11" w:rsidP="00B97E11">
            <w:pPr>
              <w:pStyle w:val="ListParagraph"/>
              <w:numPr>
                <w:ilvl w:val="0"/>
                <w:numId w:val="43"/>
              </w:numPr>
              <w:rPr>
                <w:rFonts w:ascii="Arial" w:hAnsi="Arial" w:cs="Arial"/>
                <w:sz w:val="24"/>
                <w:szCs w:val="24"/>
              </w:rPr>
            </w:pPr>
            <w:r w:rsidRPr="00B97E11">
              <w:rPr>
                <w:rFonts w:ascii="Arial" w:hAnsi="Arial" w:cs="Arial"/>
                <w:sz w:val="24"/>
                <w:szCs w:val="24"/>
              </w:rPr>
              <w:t>Безбедност,здравље на раду, заштита жив. Средине</w:t>
            </w:r>
          </w:p>
          <w:p w:rsidR="00B97E11" w:rsidRPr="00B97E11" w:rsidRDefault="00B97E11" w:rsidP="00B97E11">
            <w:pPr>
              <w:pStyle w:val="ListParagraph"/>
              <w:numPr>
                <w:ilvl w:val="0"/>
                <w:numId w:val="43"/>
              </w:numPr>
              <w:rPr>
                <w:rFonts w:ascii="Arial" w:hAnsi="Arial" w:cs="Arial"/>
                <w:sz w:val="24"/>
                <w:szCs w:val="24"/>
              </w:rPr>
            </w:pPr>
            <w:r w:rsidRPr="00B97E11">
              <w:rPr>
                <w:rFonts w:ascii="Arial" w:hAnsi="Arial" w:cs="Arial"/>
                <w:sz w:val="24"/>
                <w:szCs w:val="24"/>
              </w:rPr>
              <w:t>ПР</w:t>
            </w:r>
          </w:p>
          <w:p w:rsidR="00B97E11" w:rsidRPr="00B97E11" w:rsidRDefault="00B97E11" w:rsidP="00B97E11">
            <w:pPr>
              <w:pStyle w:val="ListParagraph"/>
              <w:numPr>
                <w:ilvl w:val="0"/>
                <w:numId w:val="43"/>
              </w:numPr>
              <w:rPr>
                <w:rFonts w:ascii="Arial" w:hAnsi="Arial" w:cs="Arial"/>
                <w:sz w:val="24"/>
                <w:szCs w:val="24"/>
              </w:rPr>
            </w:pPr>
            <w:r w:rsidRPr="00B97E11">
              <w:rPr>
                <w:rFonts w:ascii="Arial" w:hAnsi="Arial" w:cs="Arial"/>
                <w:sz w:val="24"/>
                <w:szCs w:val="24"/>
              </w:rPr>
              <w:t>Правни и регулаторни послови</w:t>
            </w:r>
          </w:p>
          <w:p w:rsidR="00B97E11" w:rsidRPr="00B97E11" w:rsidRDefault="00B97E11" w:rsidP="00B97E11">
            <w:pPr>
              <w:pStyle w:val="ListParagraph"/>
              <w:numPr>
                <w:ilvl w:val="0"/>
                <w:numId w:val="43"/>
              </w:numPr>
              <w:spacing w:after="0"/>
              <w:rPr>
                <w:rFonts w:ascii="Arial" w:hAnsi="Arial" w:cs="Arial"/>
                <w:sz w:val="24"/>
                <w:szCs w:val="24"/>
              </w:rPr>
            </w:pPr>
            <w:r w:rsidRPr="00B97E11">
              <w:rPr>
                <w:rFonts w:ascii="Arial" w:hAnsi="Arial" w:cs="Arial"/>
                <w:sz w:val="24"/>
                <w:szCs w:val="24"/>
              </w:rPr>
              <w:t>Управљање имовином</w:t>
            </w:r>
          </w:p>
          <w:p w:rsidR="00B97E11" w:rsidRPr="00B97E11" w:rsidRDefault="00B97E11" w:rsidP="00B97E11">
            <w:pPr>
              <w:numPr>
                <w:ilvl w:val="0"/>
                <w:numId w:val="43"/>
              </w:numPr>
              <w:suppressAutoHyphens w:val="0"/>
              <w:contextualSpacing/>
              <w:rPr>
                <w:rFonts w:ascii="Arial" w:eastAsia="Calibri" w:hAnsi="Arial" w:cs="Arial"/>
                <w:szCs w:val="24"/>
                <w:lang w:eastAsia="en-US"/>
              </w:rPr>
            </w:pPr>
            <w:r w:rsidRPr="00B97E11">
              <w:rPr>
                <w:rFonts w:ascii="Arial" w:eastAsia="Calibri" w:hAnsi="Arial" w:cs="Arial"/>
                <w:szCs w:val="24"/>
                <w:lang w:eastAsia="en-US"/>
              </w:rPr>
              <w:t>Управљање изградњом</w:t>
            </w:r>
          </w:p>
          <w:p w:rsidR="00B97E11" w:rsidRPr="00B97E11" w:rsidRDefault="00B97E11" w:rsidP="00B97E11">
            <w:pPr>
              <w:numPr>
                <w:ilvl w:val="0"/>
                <w:numId w:val="43"/>
              </w:numPr>
              <w:suppressAutoHyphens w:val="0"/>
              <w:contextualSpacing/>
              <w:rPr>
                <w:rFonts w:ascii="Arial" w:eastAsia="Calibri" w:hAnsi="Arial" w:cs="Arial"/>
                <w:szCs w:val="24"/>
                <w:lang w:eastAsia="en-US"/>
              </w:rPr>
            </w:pPr>
            <w:r w:rsidRPr="00B97E11">
              <w:rPr>
                <w:rFonts w:ascii="Arial" w:eastAsia="Calibri" w:hAnsi="Arial" w:cs="Arial"/>
                <w:szCs w:val="24"/>
                <w:lang w:eastAsia="en-US"/>
              </w:rPr>
              <w:t>Прикључења на мрежу</w:t>
            </w:r>
          </w:p>
          <w:p w:rsidR="00B97E11" w:rsidRPr="00B97E11" w:rsidRDefault="00B97E11" w:rsidP="00B97E11">
            <w:pPr>
              <w:numPr>
                <w:ilvl w:val="0"/>
                <w:numId w:val="43"/>
              </w:numPr>
              <w:suppressAutoHyphens w:val="0"/>
              <w:contextualSpacing/>
              <w:rPr>
                <w:rFonts w:ascii="Arial" w:eastAsia="Calibri" w:hAnsi="Arial" w:cs="Arial"/>
                <w:szCs w:val="24"/>
                <w:lang w:eastAsia="en-US"/>
              </w:rPr>
            </w:pPr>
            <w:r w:rsidRPr="00B97E11">
              <w:rPr>
                <w:rFonts w:ascii="Arial" w:eastAsia="Calibri" w:hAnsi="Arial" w:cs="Arial"/>
                <w:szCs w:val="24"/>
                <w:lang w:eastAsia="en-US"/>
              </w:rPr>
              <w:t>Управљање мрежом</w:t>
            </w:r>
          </w:p>
          <w:p w:rsidR="00B97E11" w:rsidRPr="00B97E11" w:rsidRDefault="00B97E11" w:rsidP="00B97E11">
            <w:pPr>
              <w:numPr>
                <w:ilvl w:val="0"/>
                <w:numId w:val="43"/>
              </w:numPr>
              <w:suppressAutoHyphens w:val="0"/>
              <w:contextualSpacing/>
              <w:rPr>
                <w:rFonts w:ascii="Arial" w:eastAsia="Calibri" w:hAnsi="Arial" w:cs="Arial"/>
                <w:szCs w:val="24"/>
                <w:lang w:eastAsia="en-US"/>
              </w:rPr>
            </w:pPr>
            <w:r w:rsidRPr="00B97E11">
              <w:rPr>
                <w:rFonts w:ascii="Arial" w:eastAsia="Calibri" w:hAnsi="Arial" w:cs="Arial"/>
                <w:szCs w:val="24"/>
                <w:lang w:eastAsia="en-US"/>
              </w:rPr>
              <w:t>Нетехнички губици</w:t>
            </w:r>
          </w:p>
          <w:p w:rsidR="00B97E11" w:rsidRPr="00B97E11" w:rsidRDefault="00B97E11" w:rsidP="00B97E11">
            <w:pPr>
              <w:numPr>
                <w:ilvl w:val="0"/>
                <w:numId w:val="43"/>
              </w:numPr>
              <w:suppressAutoHyphens w:val="0"/>
              <w:spacing w:after="200"/>
              <w:contextualSpacing/>
              <w:rPr>
                <w:rFonts w:ascii="Arial" w:eastAsia="Calibri" w:hAnsi="Arial" w:cs="Arial"/>
                <w:szCs w:val="24"/>
                <w:lang w:eastAsia="en-US"/>
              </w:rPr>
            </w:pPr>
            <w:r w:rsidRPr="00B97E11">
              <w:rPr>
                <w:rFonts w:ascii="Arial" w:eastAsia="Calibri" w:hAnsi="Arial" w:cs="Arial"/>
                <w:szCs w:val="24"/>
                <w:lang w:eastAsia="en-US"/>
              </w:rPr>
              <w:t>Рад мреже и одржавање</w:t>
            </w:r>
          </w:p>
          <w:p w:rsidR="00B97E11" w:rsidRPr="00B97E11" w:rsidRDefault="00B97E11" w:rsidP="00B97E11">
            <w:pPr>
              <w:numPr>
                <w:ilvl w:val="0"/>
                <w:numId w:val="43"/>
              </w:numPr>
              <w:suppressAutoHyphens w:val="0"/>
              <w:spacing w:after="200"/>
              <w:contextualSpacing/>
              <w:rPr>
                <w:rFonts w:ascii="Arial" w:eastAsia="Calibri" w:hAnsi="Arial" w:cs="Arial"/>
                <w:szCs w:val="24"/>
                <w:lang w:eastAsia="en-US"/>
              </w:rPr>
            </w:pPr>
            <w:r w:rsidRPr="00B97E11">
              <w:rPr>
                <w:rFonts w:ascii="Arial" w:eastAsia="Calibri" w:hAnsi="Arial" w:cs="Arial"/>
                <w:szCs w:val="24"/>
                <w:lang w:eastAsia="en-US"/>
              </w:rPr>
              <w:t xml:space="preserve">Управљање бројилима и подацима са бројила </w:t>
            </w:r>
          </w:p>
          <w:p w:rsidR="00B97E11" w:rsidRPr="00B97E11" w:rsidRDefault="00B97E11" w:rsidP="00B97E11">
            <w:pPr>
              <w:numPr>
                <w:ilvl w:val="0"/>
                <w:numId w:val="43"/>
              </w:numPr>
              <w:suppressAutoHyphens w:val="0"/>
              <w:contextualSpacing/>
              <w:rPr>
                <w:rFonts w:ascii="Arial" w:eastAsia="Calibri" w:hAnsi="Arial" w:cs="Arial"/>
                <w:szCs w:val="24"/>
                <w:lang w:eastAsia="en-US"/>
              </w:rPr>
            </w:pPr>
            <w:r w:rsidRPr="00B97E11">
              <w:rPr>
                <w:rFonts w:ascii="Arial" w:eastAsia="Calibri" w:hAnsi="Arial" w:cs="Arial"/>
                <w:szCs w:val="24"/>
                <w:lang w:eastAsia="en-US"/>
              </w:rPr>
              <w:t>Логистика и складиштење</w:t>
            </w:r>
          </w:p>
          <w:p w:rsidR="00B97E11" w:rsidRPr="00B97E11" w:rsidRDefault="00B97E11" w:rsidP="001A3779">
            <w:pPr>
              <w:suppressAutoHyphens w:val="0"/>
              <w:spacing w:after="200"/>
              <w:ind w:left="720"/>
              <w:contextualSpacing/>
              <w:rPr>
                <w:rFonts w:ascii="Arial" w:eastAsiaTheme="minorHAnsi" w:hAnsi="Arial" w:cs="Arial"/>
                <w:color w:val="000000"/>
                <w:szCs w:val="24"/>
                <w:lang w:eastAsia="en-US"/>
              </w:rPr>
            </w:pPr>
          </w:p>
        </w:tc>
      </w:tr>
      <w:tr w:rsidR="00B97E11" w:rsidRPr="00B97E11" w:rsidTr="001A3779">
        <w:tc>
          <w:tcPr>
            <w:tcW w:w="1473"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lastRenderedPageBreak/>
              <w:t>Обим</w:t>
            </w:r>
          </w:p>
        </w:tc>
        <w:tc>
          <w:tcPr>
            <w:tcW w:w="7592" w:type="dxa"/>
            <w:shd w:val="clear" w:color="auto" w:fill="auto"/>
          </w:tcPr>
          <w:p w:rsidR="00B97E11" w:rsidRPr="00B97E11" w:rsidRDefault="00B97E11" w:rsidP="00B97E11">
            <w:pPr>
              <w:pStyle w:val="ListParagraph"/>
              <w:numPr>
                <w:ilvl w:val="0"/>
                <w:numId w:val="52"/>
              </w:numPr>
              <w:rPr>
                <w:rFonts w:ascii="Arial" w:hAnsi="Arial" w:cs="Arial"/>
                <w:sz w:val="24"/>
                <w:szCs w:val="24"/>
              </w:rPr>
            </w:pPr>
            <w:r w:rsidRPr="00B97E11">
              <w:rPr>
                <w:rFonts w:ascii="Arial" w:hAnsi="Arial" w:cs="Arial"/>
                <w:sz w:val="24"/>
                <w:szCs w:val="24"/>
              </w:rPr>
              <w:t>ЈП ЕПС</w:t>
            </w:r>
          </w:p>
          <w:p w:rsidR="00B97E11" w:rsidRPr="00B97E11" w:rsidRDefault="00B97E11" w:rsidP="00B97E11">
            <w:pPr>
              <w:pStyle w:val="ListParagraph"/>
              <w:numPr>
                <w:ilvl w:val="0"/>
                <w:numId w:val="52"/>
              </w:numPr>
              <w:rPr>
                <w:rFonts w:ascii="Arial" w:hAnsi="Arial" w:cs="Arial"/>
                <w:sz w:val="24"/>
                <w:szCs w:val="24"/>
              </w:rPr>
            </w:pPr>
            <w:r w:rsidRPr="00B97E11">
              <w:rPr>
                <w:rFonts w:ascii="Arial" w:hAnsi="Arial" w:cs="Arial"/>
                <w:sz w:val="24"/>
                <w:szCs w:val="24"/>
              </w:rPr>
              <w:t>5 ОДС</w:t>
            </w:r>
          </w:p>
          <w:p w:rsidR="00B97E11" w:rsidRPr="00B97E11" w:rsidRDefault="00B97E11" w:rsidP="00B97E11">
            <w:pPr>
              <w:pStyle w:val="ListParagraph"/>
              <w:numPr>
                <w:ilvl w:val="0"/>
                <w:numId w:val="52"/>
              </w:numPr>
              <w:rPr>
                <w:rFonts w:ascii="Arial" w:hAnsi="Arial" w:cs="Arial"/>
                <w:sz w:val="24"/>
                <w:szCs w:val="24"/>
              </w:rPr>
            </w:pPr>
            <w:r w:rsidRPr="00B97E11">
              <w:rPr>
                <w:rFonts w:ascii="Arial" w:hAnsi="Arial" w:cs="Arial"/>
                <w:sz w:val="24"/>
                <w:szCs w:val="24"/>
              </w:rPr>
              <w:t>ЕПС Снабдевање</w:t>
            </w:r>
          </w:p>
        </w:tc>
      </w:tr>
      <w:tr w:rsidR="00B97E11" w:rsidRPr="00B97E11" w:rsidTr="001A3779">
        <w:tc>
          <w:tcPr>
            <w:tcW w:w="1473"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t>Уговорни производи</w:t>
            </w:r>
          </w:p>
          <w:p w:rsidR="00B97E11" w:rsidRPr="00B97E11" w:rsidRDefault="00B97E11" w:rsidP="001A3779">
            <w:pPr>
              <w:suppressAutoHyphens w:val="0"/>
              <w:rPr>
                <w:rFonts w:ascii="Arial" w:eastAsia="Calibri" w:hAnsi="Arial" w:cs="Arial"/>
                <w:szCs w:val="24"/>
                <w:lang w:eastAsia="en-US"/>
              </w:rPr>
            </w:pPr>
          </w:p>
        </w:tc>
        <w:tc>
          <w:tcPr>
            <w:tcW w:w="7592" w:type="dxa"/>
            <w:shd w:val="clear" w:color="auto" w:fill="auto"/>
          </w:tcPr>
          <w:p w:rsidR="00B97E11" w:rsidRPr="00B97E11" w:rsidRDefault="00B97E11" w:rsidP="001A3779">
            <w:pPr>
              <w:suppressAutoHyphens w:val="0"/>
              <w:rPr>
                <w:rFonts w:ascii="Arial" w:eastAsia="Calibri" w:hAnsi="Arial" w:cs="Arial"/>
                <w:b/>
                <w:szCs w:val="24"/>
                <w:lang w:eastAsia="en-US"/>
              </w:rPr>
            </w:pPr>
            <w:r w:rsidRPr="00B97E11">
              <w:rPr>
                <w:rFonts w:ascii="Arial" w:eastAsia="Calibri" w:hAnsi="Arial" w:cs="Arial"/>
                <w:b/>
                <w:szCs w:val="24"/>
                <w:lang w:eastAsia="en-US"/>
              </w:rPr>
              <w:t>Документа и активности</w:t>
            </w:r>
          </w:p>
          <w:p w:rsidR="00B97E11" w:rsidRPr="00B97E11" w:rsidRDefault="00B97E11" w:rsidP="00B97E11">
            <w:pPr>
              <w:numPr>
                <w:ilvl w:val="0"/>
                <w:numId w:val="44"/>
              </w:numPr>
              <w:suppressAutoHyphens w:val="0"/>
              <w:spacing w:after="200"/>
              <w:contextualSpacing/>
              <w:rPr>
                <w:rFonts w:ascii="Arial" w:eastAsia="Calibri" w:hAnsi="Arial" w:cs="Arial"/>
                <w:szCs w:val="24"/>
                <w:lang w:eastAsia="en-US"/>
              </w:rPr>
            </w:pPr>
            <w:r w:rsidRPr="00B97E11">
              <w:rPr>
                <w:rFonts w:ascii="Arial" w:eastAsia="Calibri" w:hAnsi="Arial" w:cs="Arial"/>
                <w:szCs w:val="24"/>
                <w:lang w:eastAsia="en-US"/>
              </w:rPr>
              <w:t>Материјали за комуникацију са Регулатором за одобрење планиране статусне промене</w:t>
            </w:r>
          </w:p>
          <w:p w:rsidR="00B97E11" w:rsidRPr="00B97E11" w:rsidRDefault="00B97E11" w:rsidP="00B97E11">
            <w:pPr>
              <w:numPr>
                <w:ilvl w:val="0"/>
                <w:numId w:val="44"/>
              </w:numPr>
              <w:suppressAutoHyphens w:val="0"/>
              <w:spacing w:after="200"/>
              <w:contextualSpacing/>
              <w:rPr>
                <w:rFonts w:ascii="Arial" w:eastAsia="Calibri" w:hAnsi="Arial" w:cs="Arial"/>
                <w:szCs w:val="24"/>
                <w:lang w:eastAsia="en-US"/>
              </w:rPr>
            </w:pPr>
            <w:r w:rsidRPr="00B97E11">
              <w:rPr>
                <w:rFonts w:ascii="Arial" w:eastAsia="Calibri" w:hAnsi="Arial" w:cs="Arial"/>
                <w:szCs w:val="24"/>
                <w:lang w:eastAsia="en-US"/>
              </w:rPr>
              <w:t>Правна анализа и правна документација за припрему, објаву и завршетак статусне промене</w:t>
            </w:r>
          </w:p>
          <w:p w:rsidR="00B97E11" w:rsidRPr="00B97E11" w:rsidRDefault="00B97E11" w:rsidP="00B97E11">
            <w:pPr>
              <w:numPr>
                <w:ilvl w:val="0"/>
                <w:numId w:val="44"/>
              </w:numPr>
              <w:suppressAutoHyphens w:val="0"/>
              <w:spacing w:after="200"/>
              <w:contextualSpacing/>
              <w:rPr>
                <w:rFonts w:ascii="Arial" w:eastAsia="Calibri" w:hAnsi="Arial" w:cs="Arial"/>
                <w:szCs w:val="24"/>
                <w:lang w:eastAsia="en-US"/>
              </w:rPr>
            </w:pPr>
            <w:r w:rsidRPr="00B97E11">
              <w:rPr>
                <w:rFonts w:ascii="Arial" w:eastAsia="Calibri" w:hAnsi="Arial" w:cs="Arial"/>
                <w:szCs w:val="24"/>
                <w:lang w:eastAsia="en-US"/>
              </w:rPr>
              <w:t xml:space="preserve">Финансијска анализа и финансијска документација за припрему и спровођење статусне промене, укључујући али не ограничавајући се на деобне билансе, анализа уговора са трећим странама које треба пренети, прилагођавање </w:t>
            </w:r>
            <w:r w:rsidRPr="00B97E11">
              <w:rPr>
                <w:rFonts w:ascii="Arial" w:eastAsia="Calibri" w:hAnsi="Arial" w:cs="Arial"/>
                <w:szCs w:val="24"/>
                <w:lang w:eastAsia="en-US"/>
              </w:rPr>
              <w:lastRenderedPageBreak/>
              <w:t>годишњих планова пословања</w:t>
            </w:r>
          </w:p>
          <w:p w:rsidR="00B97E11" w:rsidRPr="00B97E11" w:rsidRDefault="00B97E11" w:rsidP="00B97E11">
            <w:pPr>
              <w:numPr>
                <w:ilvl w:val="0"/>
                <w:numId w:val="44"/>
              </w:numPr>
              <w:suppressAutoHyphens w:val="0"/>
              <w:spacing w:after="200"/>
              <w:contextualSpacing/>
              <w:rPr>
                <w:rFonts w:ascii="Arial" w:eastAsia="Calibri" w:hAnsi="Arial" w:cs="Arial"/>
                <w:szCs w:val="24"/>
                <w:lang w:eastAsia="en-US"/>
              </w:rPr>
            </w:pPr>
            <w:r w:rsidRPr="00B97E11">
              <w:rPr>
                <w:rFonts w:ascii="Arial" w:eastAsia="Calibri" w:hAnsi="Arial" w:cs="Arial"/>
                <w:szCs w:val="24"/>
                <w:lang w:eastAsia="en-US"/>
              </w:rPr>
              <w:t>Неопходна анализа ЉР и ЉР документација за припрему и спровођење статусне промене, укључујући списак запослених које треба пребацити, матрица пребацивања између старих и нових функција, односни пословни захтеви и шеме накнада, описи послова</w:t>
            </w:r>
          </w:p>
          <w:p w:rsidR="00B97E11" w:rsidRPr="00B97E11" w:rsidRDefault="00B97E11" w:rsidP="00B97E11">
            <w:pPr>
              <w:numPr>
                <w:ilvl w:val="0"/>
                <w:numId w:val="44"/>
              </w:numPr>
              <w:suppressAutoHyphens w:val="0"/>
              <w:spacing w:after="200"/>
              <w:contextualSpacing/>
              <w:rPr>
                <w:rFonts w:ascii="Arial" w:eastAsia="Calibri" w:hAnsi="Arial" w:cs="Arial"/>
                <w:szCs w:val="24"/>
                <w:lang w:eastAsia="en-US"/>
              </w:rPr>
            </w:pPr>
            <w:r w:rsidRPr="00B97E11">
              <w:rPr>
                <w:rFonts w:ascii="Arial" w:eastAsia="Calibri" w:hAnsi="Arial" w:cs="Arial"/>
                <w:szCs w:val="24"/>
                <w:lang w:eastAsia="en-US"/>
              </w:rPr>
              <w:t>Неопходни материјали за комуникацију са интерним и екстерним заинтересованим странама</w:t>
            </w:r>
          </w:p>
          <w:p w:rsidR="00B97E11" w:rsidRPr="00B97E11" w:rsidRDefault="00B97E11" w:rsidP="001A3779">
            <w:pPr>
              <w:suppressAutoHyphens w:val="0"/>
              <w:spacing w:after="200"/>
              <w:ind w:left="720"/>
              <w:contextualSpacing/>
              <w:rPr>
                <w:rFonts w:ascii="Arial" w:eastAsia="Calibri" w:hAnsi="Arial" w:cs="Arial"/>
                <w:szCs w:val="24"/>
                <w:lang w:eastAsia="en-US"/>
              </w:rPr>
            </w:pPr>
          </w:p>
        </w:tc>
      </w:tr>
      <w:tr w:rsidR="00B97E11" w:rsidRPr="00B97E11" w:rsidTr="001A3779">
        <w:tc>
          <w:tcPr>
            <w:tcW w:w="1473"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lastRenderedPageBreak/>
              <w:t>Улога консултанта</w:t>
            </w:r>
          </w:p>
        </w:tc>
        <w:tc>
          <w:tcPr>
            <w:tcW w:w="7592"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t>Спрoвoђeњe aнaлизe, рaдиoницa и изрaдa нeoпхoднe дoкумeнтaциje. Прeдстaвљaњe нaлaзa и прeпoрукa пoслoвoдству EПС-a и рeлeвaнтним зaинтeрeсoвaним стрaнaмa.</w:t>
            </w:r>
          </w:p>
        </w:tc>
      </w:tr>
    </w:tbl>
    <w:p w:rsidR="00B97E11" w:rsidRPr="00B97E11" w:rsidRDefault="00B97E11" w:rsidP="00B97E11">
      <w:pPr>
        <w:jc w:val="both"/>
        <w:rPr>
          <w:rFonts w:ascii="Arial" w:hAnsi="Arial" w:cs="Arial"/>
          <w:szCs w:val="24"/>
        </w:rPr>
      </w:pPr>
    </w:p>
    <w:p w:rsidR="00B97E11" w:rsidRPr="00B97E11" w:rsidRDefault="00B97E11" w:rsidP="00B97E11">
      <w:pPr>
        <w:jc w:val="both"/>
        <w:rPr>
          <w:rFonts w:ascii="Arial" w:hAnsi="Arial" w:cs="Arial"/>
          <w:szCs w:val="24"/>
        </w:rPr>
      </w:pPr>
      <w:r w:rsidRPr="00B97E11">
        <w:rPr>
          <w:rFonts w:ascii="Arial" w:hAnsi="Arial" w:cs="Arial"/>
          <w:b/>
          <w:szCs w:val="24"/>
        </w:rPr>
        <w:t xml:space="preserve">4. Модул 4: </w:t>
      </w:r>
      <w:r w:rsidRPr="00B97E11">
        <w:rPr>
          <w:rFonts w:ascii="Arial" w:eastAsiaTheme="minorHAnsi" w:hAnsi="Arial" w:cs="Arial"/>
          <w:b/>
          <w:color w:val="000000"/>
          <w:szCs w:val="24"/>
          <w:lang w:eastAsia="en-US"/>
        </w:rPr>
        <w:t>Трансформација  ИТ функције и система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530"/>
      </w:tblGrid>
      <w:tr w:rsidR="00B97E11" w:rsidRPr="00B97E11" w:rsidTr="001A3779">
        <w:tc>
          <w:tcPr>
            <w:tcW w:w="1535" w:type="dxa"/>
            <w:shd w:val="clear" w:color="auto" w:fill="D9D9D9"/>
          </w:tcPr>
          <w:p w:rsidR="00B97E11" w:rsidRPr="00B97E11" w:rsidRDefault="00B97E11" w:rsidP="001A3779">
            <w:pPr>
              <w:suppressAutoHyphens w:val="0"/>
              <w:rPr>
                <w:rFonts w:ascii="Arial" w:eastAsia="Calibri" w:hAnsi="Arial" w:cs="Arial"/>
                <w:b/>
                <w:szCs w:val="24"/>
                <w:lang w:eastAsia="en-US"/>
              </w:rPr>
            </w:pPr>
            <w:r w:rsidRPr="00B97E11">
              <w:rPr>
                <w:rFonts w:ascii="Arial" w:eastAsia="Calibri" w:hAnsi="Arial" w:cs="Arial"/>
                <w:b/>
                <w:szCs w:val="24"/>
                <w:lang w:eastAsia="en-US"/>
              </w:rPr>
              <w:t>4.1</w:t>
            </w:r>
          </w:p>
        </w:tc>
        <w:tc>
          <w:tcPr>
            <w:tcW w:w="7530" w:type="dxa"/>
            <w:shd w:val="clear" w:color="auto" w:fill="D9D9D9"/>
          </w:tcPr>
          <w:p w:rsidR="00B97E11" w:rsidRPr="00B97E11" w:rsidRDefault="00B97E11" w:rsidP="001A3779">
            <w:pPr>
              <w:suppressAutoHyphens w:val="0"/>
              <w:rPr>
                <w:rFonts w:ascii="Arial" w:eastAsia="Calibri" w:hAnsi="Arial" w:cs="Arial"/>
                <w:b/>
                <w:szCs w:val="24"/>
                <w:lang w:eastAsia="en-US"/>
              </w:rPr>
            </w:pPr>
            <w:r w:rsidRPr="00B97E11">
              <w:rPr>
                <w:rFonts w:ascii="Arial" w:eastAsia="Calibri" w:hAnsi="Arial" w:cs="Arial"/>
                <w:b/>
                <w:szCs w:val="24"/>
                <w:lang w:eastAsia="en-US"/>
              </w:rPr>
              <w:t>Припрема детаљног модела ИТ услуга</w:t>
            </w:r>
          </w:p>
        </w:tc>
      </w:tr>
      <w:tr w:rsidR="00B97E11" w:rsidRPr="00B97E11" w:rsidTr="001A3779">
        <w:tc>
          <w:tcPr>
            <w:tcW w:w="1535" w:type="dxa"/>
            <w:tcBorders>
              <w:top w:val="single" w:sz="4" w:space="0" w:color="auto"/>
              <w:left w:val="single" w:sz="4" w:space="0" w:color="auto"/>
              <w:bottom w:val="single" w:sz="4" w:space="0" w:color="auto"/>
              <w:right w:val="single" w:sz="4" w:space="0" w:color="auto"/>
            </w:tcBorders>
            <w:shd w:val="clear" w:color="auto" w:fill="auto"/>
          </w:tcPr>
          <w:p w:rsidR="00B97E11" w:rsidRPr="00B97E11" w:rsidRDefault="00B97E11" w:rsidP="001A3779">
            <w:pPr>
              <w:jc w:val="both"/>
              <w:rPr>
                <w:rFonts w:ascii="Arial" w:hAnsi="Arial" w:cs="Arial"/>
                <w:szCs w:val="24"/>
              </w:rPr>
            </w:pPr>
            <w:r w:rsidRPr="00B97E11">
              <w:rPr>
                <w:rFonts w:ascii="Arial" w:hAnsi="Arial" w:cs="Arial"/>
                <w:szCs w:val="24"/>
              </w:rPr>
              <w:t>Циљ и опис задатака</w:t>
            </w:r>
          </w:p>
          <w:p w:rsidR="00B97E11" w:rsidRPr="00B97E11" w:rsidRDefault="00B97E11" w:rsidP="001A3779">
            <w:pPr>
              <w:jc w:val="both"/>
              <w:rPr>
                <w:rFonts w:ascii="Arial" w:hAnsi="Arial" w:cs="Arial"/>
                <w:szCs w:val="24"/>
              </w:rPr>
            </w:pPr>
          </w:p>
          <w:p w:rsidR="00B97E11" w:rsidRPr="00B97E11" w:rsidRDefault="00B97E11" w:rsidP="001A3779">
            <w:pPr>
              <w:jc w:val="both"/>
              <w:rPr>
                <w:rFonts w:ascii="Arial" w:hAnsi="Arial" w:cs="Arial"/>
                <w:szCs w:val="24"/>
              </w:rPr>
            </w:pPr>
          </w:p>
          <w:p w:rsidR="00B97E11" w:rsidRPr="00B97E11" w:rsidRDefault="00B97E11" w:rsidP="001A3779">
            <w:pPr>
              <w:jc w:val="both"/>
              <w:rPr>
                <w:rFonts w:ascii="Arial" w:hAnsi="Arial" w:cs="Arial"/>
                <w:szCs w:val="24"/>
              </w:rPr>
            </w:pPr>
          </w:p>
        </w:tc>
        <w:tc>
          <w:tcPr>
            <w:tcW w:w="7530" w:type="dxa"/>
            <w:tcBorders>
              <w:top w:val="single" w:sz="4" w:space="0" w:color="auto"/>
              <w:left w:val="single" w:sz="4" w:space="0" w:color="auto"/>
              <w:bottom w:val="single" w:sz="4" w:space="0" w:color="auto"/>
              <w:right w:val="single" w:sz="4" w:space="0" w:color="auto"/>
            </w:tcBorders>
            <w:shd w:val="clear" w:color="auto" w:fill="auto"/>
          </w:tcPr>
          <w:p w:rsidR="00B97E11" w:rsidRPr="00B97E11" w:rsidRDefault="00B97E11" w:rsidP="001A3779">
            <w:pPr>
              <w:jc w:val="both"/>
              <w:rPr>
                <w:rFonts w:ascii="Arial" w:eastAsiaTheme="minorHAnsi" w:hAnsi="Arial" w:cs="Arial"/>
                <w:b/>
                <w:color w:val="000000"/>
                <w:szCs w:val="24"/>
              </w:rPr>
            </w:pPr>
            <w:r w:rsidRPr="00B97E11">
              <w:rPr>
                <w:rFonts w:ascii="Arial" w:eastAsiaTheme="minorHAnsi" w:hAnsi="Arial" w:cs="Arial"/>
                <w:b/>
                <w:color w:val="000000"/>
                <w:szCs w:val="24"/>
              </w:rPr>
              <w:t>Циљеви</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Развој новог модела ИТ услуга за централизовану ИТ организацију и помоћну документацију</w:t>
            </w:r>
          </w:p>
          <w:p w:rsidR="00B97E11" w:rsidRPr="00B97E11" w:rsidRDefault="00B97E11" w:rsidP="00B97E11">
            <w:pPr>
              <w:numPr>
                <w:ilvl w:val="0"/>
                <w:numId w:val="44"/>
              </w:numPr>
              <w:suppressAutoHyphens w:val="0"/>
              <w:spacing w:after="200"/>
              <w:ind w:left="450"/>
              <w:contextualSpacing/>
              <w:rPr>
                <w:rFonts w:ascii="Arial" w:eastAsiaTheme="minorHAnsi" w:hAnsi="Arial" w:cs="Arial"/>
                <w:b/>
                <w:color w:val="000000"/>
                <w:szCs w:val="24"/>
              </w:rPr>
            </w:pPr>
            <w:r w:rsidRPr="00B97E11">
              <w:rPr>
                <w:rFonts w:ascii="Arial" w:eastAsia="Calibri" w:hAnsi="Arial" w:cs="Arial"/>
                <w:szCs w:val="24"/>
                <w:lang w:eastAsia="en-US"/>
              </w:rPr>
              <w:t>Подршка у комуникацији са екстерним и интерним заинтересованим странама</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Дефинисање оптимизованог приступа имплементације</w:t>
            </w:r>
          </w:p>
          <w:p w:rsidR="00B97E11" w:rsidRPr="00B97E11" w:rsidRDefault="00B97E11" w:rsidP="001A3779">
            <w:pPr>
              <w:jc w:val="both"/>
              <w:rPr>
                <w:rFonts w:ascii="Arial" w:eastAsia="Calibri" w:hAnsi="Arial" w:cs="Arial"/>
                <w:szCs w:val="24"/>
                <w:lang w:eastAsia="en-US"/>
              </w:rPr>
            </w:pPr>
            <w:r w:rsidRPr="00B97E11">
              <w:rPr>
                <w:rFonts w:ascii="Arial" w:eastAsiaTheme="minorHAnsi" w:hAnsi="Arial" w:cs="Arial"/>
                <w:b/>
                <w:color w:val="000000"/>
                <w:szCs w:val="24"/>
              </w:rPr>
              <w:t>Описи задатака</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Дизајн и израда детаљног модела услуга ИТ организације укључујући списак и портфолио менаџмент, повезивање са новом организационом структуром</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Дизајн </w:t>
            </w:r>
            <w:r w:rsidRPr="00A11A75">
              <w:rPr>
                <w:rFonts w:ascii="Arial" w:eastAsia="Calibri" w:hAnsi="Arial" w:cs="Arial"/>
                <w:szCs w:val="24"/>
                <w:lang w:eastAsia="en-US"/>
              </w:rPr>
              <w:t>процес</w:t>
            </w:r>
            <w:r w:rsidRPr="00B97E11">
              <w:rPr>
                <w:rFonts w:ascii="Arial" w:eastAsia="Calibri" w:hAnsi="Arial" w:cs="Arial"/>
                <w:szCs w:val="24"/>
                <w:lang w:eastAsia="en-US"/>
              </w:rPr>
              <w:t xml:space="preserve">а Управљања ИТ услугама и интеграција у нову организациону структуру према најбољим праксама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Припрема детаљног модела ИТ управљања укључујући стандарде предузећа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Препоруке у области ИТ методологије (Архитектура предузећа, PPM итд.)</w:t>
            </w:r>
          </w:p>
          <w:p w:rsidR="00B97E11" w:rsidRPr="00B97E11" w:rsidRDefault="00B97E11" w:rsidP="001A3779">
            <w:pPr>
              <w:suppressAutoHyphens w:val="0"/>
              <w:spacing w:after="200"/>
              <w:ind w:left="90"/>
              <w:contextualSpacing/>
              <w:rPr>
                <w:rFonts w:ascii="Arial" w:eastAsia="Calibri" w:hAnsi="Arial" w:cs="Arial"/>
                <w:b/>
                <w:szCs w:val="24"/>
                <w:lang w:eastAsia="en-US"/>
              </w:rPr>
            </w:pPr>
            <w:r w:rsidRPr="00B97E11">
              <w:rPr>
                <w:rFonts w:ascii="Arial" w:eastAsia="Calibri" w:hAnsi="Arial" w:cs="Arial"/>
                <w:b/>
                <w:szCs w:val="24"/>
                <w:lang w:eastAsia="en-US"/>
              </w:rPr>
              <w:t>Функције које покрива овај модел</w:t>
            </w:r>
          </w:p>
          <w:p w:rsidR="00B97E11" w:rsidRPr="00B97E11" w:rsidRDefault="00B97E11" w:rsidP="00B97E11">
            <w:pPr>
              <w:numPr>
                <w:ilvl w:val="0"/>
                <w:numId w:val="44"/>
              </w:numPr>
              <w:suppressAutoHyphens w:val="0"/>
              <w:spacing w:after="200"/>
              <w:ind w:left="450"/>
              <w:contextualSpacing/>
              <w:rPr>
                <w:rFonts w:ascii="Arial" w:hAnsi="Arial" w:cs="Arial"/>
                <w:szCs w:val="24"/>
              </w:rPr>
            </w:pPr>
            <w:r w:rsidRPr="00B97E11">
              <w:rPr>
                <w:rFonts w:ascii="Arial" w:eastAsia="Calibri" w:hAnsi="Arial" w:cs="Arial"/>
                <w:szCs w:val="24"/>
                <w:lang w:eastAsia="en-US"/>
              </w:rPr>
              <w:t>Информациона и комуникациона технологија</w:t>
            </w:r>
          </w:p>
        </w:tc>
      </w:tr>
      <w:tr w:rsidR="00B97E11" w:rsidRPr="00B97E11" w:rsidTr="001A3779">
        <w:tc>
          <w:tcPr>
            <w:tcW w:w="1535" w:type="dxa"/>
            <w:tcBorders>
              <w:top w:val="single" w:sz="4" w:space="0" w:color="auto"/>
              <w:left w:val="single" w:sz="4" w:space="0" w:color="auto"/>
              <w:bottom w:val="single" w:sz="4" w:space="0" w:color="auto"/>
              <w:right w:val="single" w:sz="4" w:space="0" w:color="auto"/>
            </w:tcBorders>
            <w:shd w:val="clear" w:color="auto" w:fill="auto"/>
          </w:tcPr>
          <w:p w:rsidR="00B97E11" w:rsidRPr="00B97E11" w:rsidRDefault="00B97E11" w:rsidP="001A3779">
            <w:pPr>
              <w:jc w:val="both"/>
              <w:rPr>
                <w:rFonts w:ascii="Arial" w:hAnsi="Arial" w:cs="Arial"/>
                <w:szCs w:val="24"/>
              </w:rPr>
            </w:pPr>
            <w:r w:rsidRPr="00B97E11">
              <w:rPr>
                <w:rFonts w:ascii="Arial" w:eastAsia="Calibri" w:hAnsi="Arial" w:cs="Arial"/>
                <w:szCs w:val="24"/>
                <w:lang w:eastAsia="en-US"/>
              </w:rPr>
              <w:t>Обим</w:t>
            </w:r>
          </w:p>
        </w:tc>
        <w:tc>
          <w:tcPr>
            <w:tcW w:w="7530" w:type="dxa"/>
            <w:tcBorders>
              <w:top w:val="single" w:sz="4" w:space="0" w:color="auto"/>
              <w:left w:val="single" w:sz="4" w:space="0" w:color="auto"/>
              <w:bottom w:val="single" w:sz="4" w:space="0" w:color="auto"/>
              <w:right w:val="single" w:sz="4" w:space="0" w:color="auto"/>
            </w:tcBorders>
            <w:shd w:val="clear" w:color="auto" w:fill="auto"/>
          </w:tcPr>
          <w:p w:rsidR="00B97E11" w:rsidRPr="00B97E11" w:rsidRDefault="00B97E11" w:rsidP="00B97E11">
            <w:pPr>
              <w:numPr>
                <w:ilvl w:val="0"/>
                <w:numId w:val="44"/>
              </w:numPr>
              <w:suppressAutoHyphens w:val="0"/>
              <w:spacing w:after="200"/>
              <w:ind w:left="450"/>
              <w:contextualSpacing/>
              <w:rPr>
                <w:rFonts w:ascii="Arial" w:hAnsi="Arial" w:cs="Arial"/>
                <w:szCs w:val="24"/>
              </w:rPr>
            </w:pPr>
            <w:r w:rsidRPr="00B97E11">
              <w:rPr>
                <w:rFonts w:ascii="Arial" w:eastAsia="Calibri" w:hAnsi="Arial" w:cs="Arial"/>
                <w:szCs w:val="24"/>
                <w:lang w:eastAsia="en-US"/>
              </w:rPr>
              <w:t>ЈП ЕПС</w:t>
            </w:r>
          </w:p>
        </w:tc>
      </w:tr>
      <w:tr w:rsidR="00B97E11" w:rsidRPr="00B97E11" w:rsidTr="001A3779">
        <w:tc>
          <w:tcPr>
            <w:tcW w:w="1535" w:type="dxa"/>
            <w:tcBorders>
              <w:top w:val="single" w:sz="4" w:space="0" w:color="auto"/>
              <w:left w:val="single" w:sz="4" w:space="0" w:color="auto"/>
              <w:bottom w:val="single" w:sz="4" w:space="0" w:color="auto"/>
              <w:right w:val="single" w:sz="4" w:space="0" w:color="auto"/>
            </w:tcBorders>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t>Уговорни производи</w:t>
            </w:r>
          </w:p>
          <w:p w:rsidR="00B97E11" w:rsidRPr="00B97E11" w:rsidRDefault="00B97E11" w:rsidP="001A3779">
            <w:pPr>
              <w:suppressAutoHyphens w:val="0"/>
              <w:rPr>
                <w:rFonts w:ascii="Arial" w:eastAsia="Calibri" w:hAnsi="Arial" w:cs="Arial"/>
                <w:szCs w:val="24"/>
                <w:lang w:eastAsia="en-US"/>
              </w:rPr>
            </w:pPr>
          </w:p>
        </w:tc>
        <w:tc>
          <w:tcPr>
            <w:tcW w:w="7530" w:type="dxa"/>
            <w:tcBorders>
              <w:top w:val="single" w:sz="4" w:space="0" w:color="auto"/>
              <w:left w:val="single" w:sz="4" w:space="0" w:color="auto"/>
              <w:bottom w:val="single" w:sz="4" w:space="0" w:color="auto"/>
              <w:right w:val="single" w:sz="4" w:space="0" w:color="auto"/>
            </w:tcBorders>
            <w:shd w:val="clear" w:color="auto" w:fill="auto"/>
          </w:tcPr>
          <w:p w:rsidR="00B97E11" w:rsidRPr="00B97E11" w:rsidRDefault="00B97E11" w:rsidP="001A3779">
            <w:pPr>
              <w:jc w:val="both"/>
              <w:rPr>
                <w:rFonts w:ascii="Arial" w:hAnsi="Arial" w:cs="Arial"/>
                <w:b/>
                <w:szCs w:val="24"/>
              </w:rPr>
            </w:pPr>
            <w:r w:rsidRPr="00B97E11">
              <w:rPr>
                <w:rFonts w:ascii="Arial" w:hAnsi="Arial" w:cs="Arial"/>
                <w:b/>
                <w:szCs w:val="24"/>
              </w:rPr>
              <w:t>Документа и активности:</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Модел ИТ услуга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A11A75">
              <w:rPr>
                <w:rFonts w:ascii="Arial" w:eastAsia="Calibri" w:hAnsi="Arial" w:cs="Arial"/>
                <w:szCs w:val="24"/>
                <w:lang w:eastAsia="en-US"/>
              </w:rPr>
              <w:t>Процес</w:t>
            </w:r>
            <w:r w:rsidRPr="00B97E11">
              <w:rPr>
                <w:rFonts w:ascii="Arial" w:eastAsia="Calibri" w:hAnsi="Arial" w:cs="Arial"/>
                <w:szCs w:val="24"/>
                <w:lang w:eastAsia="en-US"/>
              </w:rPr>
              <w:t>и управљања ИТ услугама</w:t>
            </w:r>
          </w:p>
          <w:p w:rsidR="00B97E11" w:rsidRPr="00B97E11" w:rsidRDefault="00B97E11" w:rsidP="00B97E11">
            <w:pPr>
              <w:numPr>
                <w:ilvl w:val="0"/>
                <w:numId w:val="44"/>
              </w:numPr>
              <w:suppressAutoHyphens w:val="0"/>
              <w:spacing w:after="200"/>
              <w:ind w:left="450"/>
              <w:contextualSpacing/>
              <w:rPr>
                <w:rFonts w:ascii="Arial" w:hAnsi="Arial" w:cs="Arial"/>
                <w:szCs w:val="24"/>
              </w:rPr>
            </w:pPr>
            <w:r w:rsidRPr="00B97E11">
              <w:rPr>
                <w:rFonts w:ascii="Arial" w:eastAsia="Calibri" w:hAnsi="Arial" w:cs="Arial"/>
                <w:szCs w:val="24"/>
                <w:lang w:eastAsia="en-US"/>
              </w:rPr>
              <w:t>Модел концепта ИТ управљања (шаблони стандарда, методологије, Концепт управљања ИТ пројектом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Модел архитектуре предузећа</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Приступ имплементације и мапа пута за достизање циљног модела</w:t>
            </w:r>
          </w:p>
        </w:tc>
      </w:tr>
      <w:tr w:rsidR="00B97E11" w:rsidRPr="00B97E11" w:rsidTr="001A3779">
        <w:tc>
          <w:tcPr>
            <w:tcW w:w="1535" w:type="dxa"/>
            <w:tcBorders>
              <w:top w:val="single" w:sz="4" w:space="0" w:color="auto"/>
              <w:left w:val="single" w:sz="4" w:space="0" w:color="auto"/>
              <w:bottom w:val="single" w:sz="4" w:space="0" w:color="auto"/>
              <w:right w:val="single" w:sz="4" w:space="0" w:color="auto"/>
            </w:tcBorders>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t>Улога консултанта</w:t>
            </w:r>
          </w:p>
        </w:tc>
        <w:tc>
          <w:tcPr>
            <w:tcW w:w="7530" w:type="dxa"/>
            <w:tcBorders>
              <w:top w:val="single" w:sz="4" w:space="0" w:color="auto"/>
              <w:left w:val="single" w:sz="4" w:space="0" w:color="auto"/>
              <w:bottom w:val="single" w:sz="4" w:space="0" w:color="auto"/>
              <w:right w:val="single" w:sz="4" w:space="0" w:color="auto"/>
            </w:tcBorders>
            <w:shd w:val="clear" w:color="auto" w:fill="auto"/>
          </w:tcPr>
          <w:p w:rsidR="00B97E11" w:rsidRPr="00B97E11" w:rsidRDefault="00B97E11" w:rsidP="001A3779">
            <w:pPr>
              <w:suppressAutoHyphens w:val="0"/>
              <w:spacing w:after="200"/>
              <w:contextualSpacing/>
              <w:rPr>
                <w:rFonts w:ascii="Arial" w:hAnsi="Arial" w:cs="Arial"/>
                <w:szCs w:val="24"/>
              </w:rPr>
            </w:pPr>
            <w:r w:rsidRPr="00B97E11">
              <w:rPr>
                <w:rFonts w:ascii="Arial" w:eastAsia="Calibri" w:hAnsi="Arial" w:cs="Arial"/>
                <w:szCs w:val="24"/>
                <w:lang w:eastAsia="en-US"/>
              </w:rPr>
              <w:t>Спровођење анализа, израда циљева пројекта, прeдстaвљaњe нaлaзa и прeпoрукa пoслoвoдству EПС-a</w:t>
            </w:r>
          </w:p>
        </w:tc>
      </w:tr>
    </w:tbl>
    <w:p w:rsidR="002D0FE4" w:rsidRDefault="002D0FE4" w:rsidP="00B97E11">
      <w:pPr>
        <w:jc w:val="both"/>
        <w:rPr>
          <w:rFonts w:ascii="Arial" w:hAnsi="Arial" w:cs="Arial"/>
          <w:szCs w:val="24"/>
        </w:rPr>
      </w:pPr>
    </w:p>
    <w:p w:rsidR="002D0FE4" w:rsidRDefault="002D0FE4">
      <w:pPr>
        <w:suppressAutoHyphens w:val="0"/>
        <w:rPr>
          <w:rFonts w:ascii="Arial" w:hAnsi="Arial" w:cs="Arial"/>
          <w:szCs w:val="24"/>
        </w:rPr>
      </w:pPr>
      <w:r>
        <w:rPr>
          <w:rFonts w:ascii="Arial" w:hAnsi="Arial" w:cs="Arial"/>
          <w:szCs w:val="24"/>
        </w:rPr>
        <w:br w:type="page"/>
      </w:r>
    </w:p>
    <w:p w:rsidR="00B97E11" w:rsidRPr="00B97E11" w:rsidRDefault="00B97E11" w:rsidP="00B97E11">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530"/>
      </w:tblGrid>
      <w:tr w:rsidR="00B97E11" w:rsidRPr="00B97E11" w:rsidTr="001A3779">
        <w:tc>
          <w:tcPr>
            <w:tcW w:w="1535" w:type="dxa"/>
            <w:shd w:val="clear" w:color="auto" w:fill="D9D9D9"/>
          </w:tcPr>
          <w:p w:rsidR="00B97E11" w:rsidRPr="00B97E11" w:rsidRDefault="00B97E11" w:rsidP="001A3779">
            <w:pPr>
              <w:suppressAutoHyphens w:val="0"/>
              <w:rPr>
                <w:rFonts w:ascii="Arial" w:eastAsia="Calibri" w:hAnsi="Arial" w:cs="Arial"/>
                <w:b/>
                <w:szCs w:val="24"/>
                <w:lang w:eastAsia="en-US"/>
              </w:rPr>
            </w:pPr>
            <w:r w:rsidRPr="00B97E11">
              <w:rPr>
                <w:rFonts w:ascii="Arial" w:eastAsia="Calibri" w:hAnsi="Arial" w:cs="Arial"/>
                <w:b/>
                <w:szCs w:val="24"/>
                <w:lang w:eastAsia="en-US"/>
              </w:rPr>
              <w:t>4.2</w:t>
            </w:r>
          </w:p>
        </w:tc>
        <w:tc>
          <w:tcPr>
            <w:tcW w:w="7530" w:type="dxa"/>
            <w:shd w:val="clear" w:color="auto" w:fill="D9D9D9"/>
          </w:tcPr>
          <w:p w:rsidR="00B97E11" w:rsidRPr="00B97E11" w:rsidRDefault="00B97E11" w:rsidP="001A3779">
            <w:pPr>
              <w:suppressAutoHyphens w:val="0"/>
              <w:rPr>
                <w:rFonts w:ascii="Arial" w:eastAsia="Calibri" w:hAnsi="Arial" w:cs="Arial"/>
                <w:b/>
                <w:szCs w:val="24"/>
                <w:lang w:eastAsia="en-US"/>
              </w:rPr>
            </w:pPr>
            <w:r w:rsidRPr="00B97E11">
              <w:rPr>
                <w:rFonts w:ascii="Arial" w:hAnsi="Arial" w:cs="Arial"/>
                <w:b/>
                <w:szCs w:val="24"/>
              </w:rPr>
              <w:t>Израда студије за имплементацију централног CRM</w:t>
            </w:r>
          </w:p>
        </w:tc>
      </w:tr>
      <w:tr w:rsidR="00B97E11" w:rsidRPr="00B97E11" w:rsidTr="001A3779">
        <w:trPr>
          <w:trHeight w:val="2824"/>
        </w:trPr>
        <w:tc>
          <w:tcPr>
            <w:tcW w:w="1535" w:type="dxa"/>
            <w:shd w:val="clear" w:color="auto" w:fill="auto"/>
          </w:tcPr>
          <w:p w:rsidR="00B97E11" w:rsidRPr="00B97E11" w:rsidRDefault="00B97E11" w:rsidP="001A3779">
            <w:pPr>
              <w:jc w:val="both"/>
              <w:rPr>
                <w:rFonts w:ascii="Arial" w:hAnsi="Arial" w:cs="Arial"/>
                <w:szCs w:val="24"/>
              </w:rPr>
            </w:pPr>
            <w:r w:rsidRPr="00B97E11">
              <w:rPr>
                <w:rFonts w:ascii="Arial" w:hAnsi="Arial" w:cs="Arial"/>
                <w:szCs w:val="24"/>
              </w:rPr>
              <w:t>Циљ и опис задатака</w:t>
            </w:r>
          </w:p>
          <w:p w:rsidR="00B97E11" w:rsidRPr="00B97E11" w:rsidRDefault="00B97E11" w:rsidP="001A3779">
            <w:pPr>
              <w:jc w:val="both"/>
              <w:rPr>
                <w:rFonts w:ascii="Arial" w:hAnsi="Arial" w:cs="Arial"/>
                <w:szCs w:val="24"/>
              </w:rPr>
            </w:pPr>
          </w:p>
        </w:tc>
        <w:tc>
          <w:tcPr>
            <w:tcW w:w="7530" w:type="dxa"/>
            <w:shd w:val="clear" w:color="auto" w:fill="auto"/>
          </w:tcPr>
          <w:p w:rsidR="00B97E11" w:rsidRPr="00B97E11" w:rsidRDefault="00B97E11" w:rsidP="001A3779">
            <w:pPr>
              <w:suppressAutoHyphens w:val="0"/>
              <w:spacing w:after="200"/>
              <w:contextualSpacing/>
              <w:rPr>
                <w:rFonts w:ascii="Arial" w:eastAsia="Calibri" w:hAnsi="Arial" w:cs="Arial"/>
                <w:b/>
                <w:szCs w:val="24"/>
                <w:lang w:eastAsia="en-US"/>
              </w:rPr>
            </w:pPr>
            <w:r w:rsidRPr="00B97E11">
              <w:rPr>
                <w:rFonts w:ascii="Arial" w:eastAsia="Calibri" w:hAnsi="Arial" w:cs="Arial"/>
                <w:b/>
                <w:szCs w:val="24"/>
                <w:lang w:eastAsia="en-US"/>
              </w:rPr>
              <w:t>Циљеви</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Ревизија претпоставки, пословни обим и пословни захтеви</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Дефиниција циљне архитектуре система и мапа интеграције</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Израда мастер </w:t>
            </w:r>
            <w:r w:rsidRPr="004C03F4">
              <w:rPr>
                <w:rFonts w:ascii="Arial" w:eastAsia="Calibri" w:hAnsi="Arial" w:cs="Arial"/>
                <w:szCs w:val="24"/>
                <w:lang w:eastAsia="en-US"/>
              </w:rPr>
              <w:t>плана и пројектних</w:t>
            </w:r>
            <w:r w:rsidRPr="00B97E11">
              <w:rPr>
                <w:rFonts w:ascii="Arial" w:eastAsia="Calibri" w:hAnsi="Arial" w:cs="Arial"/>
                <w:szCs w:val="24"/>
                <w:lang w:eastAsia="en-US"/>
              </w:rPr>
              <w:t xml:space="preserve"> смерница</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Финансијска процена</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Обезбеђење одобрења за кључне аспекте потребне за припрему Позива за подношење понуда</w:t>
            </w:r>
          </w:p>
          <w:p w:rsidR="00B97E11" w:rsidRPr="00B97E11" w:rsidRDefault="00B97E11" w:rsidP="001A3779">
            <w:pPr>
              <w:suppressAutoHyphens w:val="0"/>
              <w:spacing w:after="200"/>
              <w:contextualSpacing/>
              <w:rPr>
                <w:rFonts w:ascii="Arial" w:eastAsia="Calibri" w:hAnsi="Arial" w:cs="Arial"/>
                <w:b/>
                <w:szCs w:val="24"/>
                <w:lang w:eastAsia="en-US"/>
              </w:rPr>
            </w:pPr>
            <w:r w:rsidRPr="00B97E11">
              <w:rPr>
                <w:rFonts w:ascii="Arial" w:eastAsia="Calibri" w:hAnsi="Arial" w:cs="Arial"/>
                <w:b/>
                <w:szCs w:val="24"/>
                <w:lang w:eastAsia="en-US"/>
              </w:rPr>
              <w:t>Описи задатака</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Потврда кључних претпоставки везаних за регулаторни, тржишни и интерни сценарио ЕПС-а</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Потврда обима пословних </w:t>
            </w:r>
            <w:r w:rsidRPr="00A11A75">
              <w:rPr>
                <w:rFonts w:ascii="Arial" w:eastAsia="Calibri" w:hAnsi="Arial" w:cs="Arial"/>
                <w:szCs w:val="24"/>
                <w:lang w:eastAsia="en-US"/>
              </w:rPr>
              <w:t>процес</w:t>
            </w:r>
            <w:r w:rsidRPr="00B97E11">
              <w:rPr>
                <w:rFonts w:ascii="Arial" w:eastAsia="Calibri" w:hAnsi="Arial" w:cs="Arial"/>
                <w:szCs w:val="24"/>
                <w:lang w:eastAsia="en-US"/>
              </w:rPr>
              <w:t>а (пословни циљеви и кључни захтеви везани за рад са купцима за B2B и B2C)</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Дефиниција циљне архитектуре везана за </w:t>
            </w:r>
            <w:r w:rsidRPr="00A11A75">
              <w:rPr>
                <w:rFonts w:ascii="Arial" w:eastAsia="Calibri" w:hAnsi="Arial" w:cs="Arial"/>
                <w:szCs w:val="24"/>
                <w:lang w:eastAsia="en-US"/>
              </w:rPr>
              <w:t>процес</w:t>
            </w:r>
            <w:r w:rsidRPr="00B97E11">
              <w:rPr>
                <w:rFonts w:ascii="Arial" w:eastAsia="Calibri" w:hAnsi="Arial" w:cs="Arial"/>
                <w:szCs w:val="24"/>
                <w:lang w:eastAsia="en-US"/>
              </w:rPr>
              <w:t>е Продаје, Обрачуна и Бриге о купцима</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Дефиниција стратегије имплементације и кључних покретача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Анализа извођачког пројекта и стратегије имплементације</w:t>
            </w:r>
          </w:p>
          <w:p w:rsidR="00B97E11" w:rsidRPr="00B97E11" w:rsidRDefault="00B97E11" w:rsidP="00B97E11">
            <w:pPr>
              <w:numPr>
                <w:ilvl w:val="0"/>
                <w:numId w:val="44"/>
              </w:numPr>
              <w:suppressAutoHyphens w:val="0"/>
              <w:spacing w:after="200"/>
              <w:ind w:left="450"/>
              <w:contextualSpacing/>
              <w:rPr>
                <w:rFonts w:ascii="Arial" w:hAnsi="Arial" w:cs="Arial"/>
                <w:szCs w:val="24"/>
              </w:rPr>
            </w:pPr>
            <w:r w:rsidRPr="00B97E11">
              <w:rPr>
                <w:rFonts w:ascii="Arial" w:eastAsia="Calibri" w:hAnsi="Arial" w:cs="Arial"/>
                <w:szCs w:val="24"/>
                <w:lang w:eastAsia="en-US"/>
              </w:rPr>
              <w:t>Процена буџета</w:t>
            </w:r>
          </w:p>
          <w:p w:rsidR="00B97E11" w:rsidRPr="00B97E11" w:rsidRDefault="00B97E11" w:rsidP="001A3779">
            <w:pPr>
              <w:suppressAutoHyphens w:val="0"/>
              <w:spacing w:after="200"/>
              <w:contextualSpacing/>
              <w:rPr>
                <w:rFonts w:ascii="Arial" w:eastAsia="Calibri" w:hAnsi="Arial" w:cs="Arial"/>
                <w:b/>
                <w:szCs w:val="24"/>
                <w:lang w:eastAsia="en-US"/>
              </w:rPr>
            </w:pPr>
            <w:r w:rsidRPr="00A11A75">
              <w:rPr>
                <w:rFonts w:ascii="Arial" w:eastAsia="Calibri" w:hAnsi="Arial" w:cs="Arial"/>
                <w:b/>
                <w:szCs w:val="24"/>
                <w:lang w:eastAsia="en-US"/>
              </w:rPr>
              <w:t>Процес</w:t>
            </w:r>
            <w:r w:rsidRPr="00B97E11">
              <w:rPr>
                <w:rFonts w:ascii="Arial" w:eastAsia="Calibri" w:hAnsi="Arial" w:cs="Arial"/>
                <w:b/>
                <w:szCs w:val="24"/>
                <w:lang w:eastAsia="en-US"/>
              </w:rPr>
              <w:t>и које покрива студија</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Продаја</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Обрачун</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Брига о купцима</w:t>
            </w:r>
          </w:p>
        </w:tc>
      </w:tr>
      <w:tr w:rsidR="00B97E11" w:rsidRPr="00B97E11" w:rsidTr="001A3779">
        <w:tc>
          <w:tcPr>
            <w:tcW w:w="1535" w:type="dxa"/>
            <w:shd w:val="clear" w:color="auto" w:fill="auto"/>
          </w:tcPr>
          <w:p w:rsidR="00B97E11" w:rsidRPr="00B97E11" w:rsidRDefault="00B97E11" w:rsidP="001A3779">
            <w:pPr>
              <w:jc w:val="both"/>
              <w:rPr>
                <w:rFonts w:ascii="Arial" w:hAnsi="Arial" w:cs="Arial"/>
                <w:szCs w:val="24"/>
              </w:rPr>
            </w:pPr>
            <w:r w:rsidRPr="00B97E11">
              <w:rPr>
                <w:rFonts w:ascii="Arial" w:eastAsia="Calibri" w:hAnsi="Arial" w:cs="Arial"/>
                <w:szCs w:val="24"/>
                <w:lang w:eastAsia="en-US"/>
              </w:rPr>
              <w:t>Обим</w:t>
            </w:r>
          </w:p>
        </w:tc>
        <w:tc>
          <w:tcPr>
            <w:tcW w:w="7530" w:type="dxa"/>
            <w:shd w:val="clear" w:color="auto" w:fill="auto"/>
          </w:tcPr>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ЈП ЕПС</w:t>
            </w:r>
          </w:p>
          <w:p w:rsidR="00B97E11" w:rsidRPr="00B97E11" w:rsidRDefault="00B97E11" w:rsidP="00B97E11">
            <w:pPr>
              <w:numPr>
                <w:ilvl w:val="0"/>
                <w:numId w:val="44"/>
              </w:numPr>
              <w:suppressAutoHyphens w:val="0"/>
              <w:spacing w:after="200"/>
              <w:ind w:left="450"/>
              <w:contextualSpacing/>
              <w:rPr>
                <w:rFonts w:ascii="Arial" w:hAnsi="Arial" w:cs="Arial"/>
                <w:szCs w:val="24"/>
              </w:rPr>
            </w:pPr>
            <w:r w:rsidRPr="00B97E11">
              <w:rPr>
                <w:rFonts w:ascii="Arial" w:eastAsia="Calibri" w:hAnsi="Arial" w:cs="Arial"/>
                <w:szCs w:val="24"/>
                <w:lang w:eastAsia="en-US"/>
              </w:rPr>
              <w:t>ЕПС Снабдевање</w:t>
            </w:r>
          </w:p>
        </w:tc>
      </w:tr>
      <w:tr w:rsidR="00B97E11" w:rsidRPr="00B97E11" w:rsidTr="001A3779">
        <w:trPr>
          <w:trHeight w:val="70"/>
        </w:trPr>
        <w:tc>
          <w:tcPr>
            <w:tcW w:w="1535"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t>Уговорни производи</w:t>
            </w:r>
          </w:p>
          <w:p w:rsidR="00B97E11" w:rsidRPr="00B97E11" w:rsidRDefault="00B97E11" w:rsidP="001A3779">
            <w:pPr>
              <w:suppressAutoHyphens w:val="0"/>
              <w:rPr>
                <w:rFonts w:ascii="Arial" w:eastAsia="Calibri" w:hAnsi="Arial" w:cs="Arial"/>
                <w:szCs w:val="24"/>
                <w:lang w:eastAsia="en-US"/>
              </w:rPr>
            </w:pPr>
          </w:p>
        </w:tc>
        <w:tc>
          <w:tcPr>
            <w:tcW w:w="7530" w:type="dxa"/>
            <w:shd w:val="clear" w:color="auto" w:fill="auto"/>
          </w:tcPr>
          <w:p w:rsidR="00B97E11" w:rsidRPr="00B97E11" w:rsidRDefault="00B97E11" w:rsidP="001A3779">
            <w:pPr>
              <w:suppressAutoHyphens w:val="0"/>
              <w:spacing w:after="200"/>
              <w:contextualSpacing/>
              <w:rPr>
                <w:rFonts w:ascii="Arial" w:eastAsia="Calibri" w:hAnsi="Arial" w:cs="Arial"/>
                <w:b/>
                <w:szCs w:val="24"/>
                <w:lang w:eastAsia="en-US"/>
              </w:rPr>
            </w:pPr>
            <w:r w:rsidRPr="00B97E11">
              <w:rPr>
                <w:rFonts w:ascii="Arial" w:eastAsia="Calibri" w:hAnsi="Arial" w:cs="Arial"/>
                <w:b/>
                <w:szCs w:val="24"/>
                <w:lang w:eastAsia="en-US"/>
              </w:rPr>
              <w:t>Документа и активности</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4C03F4">
              <w:rPr>
                <w:rFonts w:ascii="Arial" w:eastAsia="Calibri" w:hAnsi="Arial" w:cs="Arial"/>
                <w:szCs w:val="24"/>
                <w:lang w:eastAsia="en-US"/>
              </w:rPr>
              <w:t>Општи пројектни мастер</w:t>
            </w:r>
            <w:r w:rsidRPr="00B97E11">
              <w:rPr>
                <w:rFonts w:ascii="Arial" w:eastAsia="Calibri" w:hAnsi="Arial" w:cs="Arial"/>
                <w:szCs w:val="24"/>
                <w:lang w:eastAsia="en-US"/>
              </w:rPr>
              <w:t xml:space="preserve"> план</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Обим </w:t>
            </w:r>
            <w:r w:rsidRPr="00A11A75">
              <w:rPr>
                <w:rFonts w:ascii="Arial" w:eastAsia="Calibri" w:hAnsi="Arial" w:cs="Arial"/>
                <w:szCs w:val="24"/>
                <w:lang w:eastAsia="en-US"/>
              </w:rPr>
              <w:t>процес</w:t>
            </w:r>
            <w:r w:rsidRPr="00B97E11">
              <w:rPr>
                <w:rFonts w:ascii="Arial" w:eastAsia="Calibri" w:hAnsi="Arial" w:cs="Arial"/>
                <w:szCs w:val="24"/>
                <w:lang w:eastAsia="en-US"/>
              </w:rPr>
              <w:t>а</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Функционалне разлике/захтеви</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Тражени приступ ИТ интеграције</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Захтеви корисничког капацитета</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Потребе извештавања</w:t>
            </w:r>
          </w:p>
          <w:p w:rsidR="00B97E11" w:rsidRPr="00B97E11" w:rsidRDefault="00B97E11" w:rsidP="00B97E11">
            <w:pPr>
              <w:numPr>
                <w:ilvl w:val="0"/>
                <w:numId w:val="44"/>
              </w:numPr>
              <w:suppressAutoHyphens w:val="0"/>
              <w:spacing w:after="200"/>
              <w:ind w:left="450"/>
              <w:contextualSpacing/>
              <w:rPr>
                <w:rFonts w:ascii="Arial" w:hAnsi="Arial" w:cs="Arial"/>
                <w:szCs w:val="24"/>
              </w:rPr>
            </w:pPr>
            <w:r w:rsidRPr="00B97E11">
              <w:rPr>
                <w:rFonts w:ascii="Arial" w:eastAsia="Calibri" w:hAnsi="Arial" w:cs="Arial"/>
                <w:szCs w:val="24"/>
                <w:lang w:eastAsia="en-US"/>
              </w:rPr>
              <w:t>Израчунавање буџета на основу реалистичних процена уложеног напора и релевантних тржишних цена</w:t>
            </w:r>
          </w:p>
        </w:tc>
      </w:tr>
      <w:tr w:rsidR="00B97E11" w:rsidRPr="00B97E11" w:rsidTr="001A3779">
        <w:tc>
          <w:tcPr>
            <w:tcW w:w="1535"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t>Улога консултанта</w:t>
            </w:r>
          </w:p>
        </w:tc>
        <w:tc>
          <w:tcPr>
            <w:tcW w:w="7530" w:type="dxa"/>
            <w:shd w:val="clear" w:color="auto" w:fill="auto"/>
          </w:tcPr>
          <w:p w:rsidR="00B97E11" w:rsidRPr="00B97E11" w:rsidRDefault="00B97E11" w:rsidP="001A3779">
            <w:pPr>
              <w:suppressAutoHyphens w:val="0"/>
              <w:spacing w:after="200"/>
              <w:contextualSpacing/>
              <w:rPr>
                <w:rFonts w:ascii="Arial" w:hAnsi="Arial" w:cs="Arial"/>
                <w:szCs w:val="24"/>
              </w:rPr>
            </w:pPr>
            <w:r w:rsidRPr="00B97E11">
              <w:rPr>
                <w:rFonts w:ascii="Arial" w:eastAsia="Calibri" w:hAnsi="Arial" w:cs="Arial"/>
                <w:szCs w:val="24"/>
                <w:lang w:eastAsia="en-US"/>
              </w:rPr>
              <w:t>Спровођење и надгледање анализа, Израда и документација уговорних производа пројекта. Преглед и консолидација кључне студије имплементације, прeдстaвљaњe нaлaзa и прeпoрукa пoслoвoдству EПС-a</w:t>
            </w:r>
          </w:p>
        </w:tc>
      </w:tr>
    </w:tbl>
    <w:p w:rsidR="00B97E11" w:rsidRPr="00B97E11" w:rsidRDefault="00B97E11" w:rsidP="00B97E11">
      <w:pPr>
        <w:jc w:val="both"/>
        <w:rPr>
          <w:rFonts w:ascii="Arial" w:hAnsi="Arial" w:cs="Arial"/>
          <w:szCs w:val="24"/>
        </w:rPr>
      </w:pPr>
      <w:r w:rsidRPr="00B97E11" w:rsidDel="00150039">
        <w:rPr>
          <w:rFonts w:ascii="Arial" w:hAnsi="Arial" w:cs="Arial"/>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643"/>
      </w:tblGrid>
      <w:tr w:rsidR="00B97E11" w:rsidRPr="00B97E11" w:rsidTr="001A3779">
        <w:tc>
          <w:tcPr>
            <w:tcW w:w="1537" w:type="dxa"/>
            <w:shd w:val="clear" w:color="auto" w:fill="D9D9D9"/>
          </w:tcPr>
          <w:p w:rsidR="00B97E11" w:rsidRPr="00B97E11" w:rsidRDefault="00B97E11" w:rsidP="001A3779">
            <w:pPr>
              <w:suppressAutoHyphens w:val="0"/>
              <w:rPr>
                <w:rFonts w:ascii="Arial" w:eastAsia="Calibri" w:hAnsi="Arial" w:cs="Arial"/>
                <w:b/>
                <w:szCs w:val="24"/>
                <w:lang w:eastAsia="en-US"/>
              </w:rPr>
            </w:pPr>
            <w:r w:rsidRPr="00B97E11">
              <w:rPr>
                <w:rFonts w:ascii="Arial" w:eastAsia="Calibri" w:hAnsi="Arial" w:cs="Arial"/>
                <w:b/>
                <w:szCs w:val="24"/>
                <w:lang w:eastAsia="en-US"/>
              </w:rPr>
              <w:t>4.3</w:t>
            </w:r>
          </w:p>
        </w:tc>
        <w:tc>
          <w:tcPr>
            <w:tcW w:w="7643" w:type="dxa"/>
            <w:shd w:val="clear" w:color="auto" w:fill="D9D9D9"/>
          </w:tcPr>
          <w:p w:rsidR="00B97E11" w:rsidRPr="00B97E11" w:rsidRDefault="00B97E11" w:rsidP="001A3779">
            <w:pPr>
              <w:suppressAutoHyphens w:val="0"/>
              <w:rPr>
                <w:rFonts w:ascii="Arial" w:eastAsia="Calibri" w:hAnsi="Arial" w:cs="Arial"/>
                <w:b/>
                <w:szCs w:val="24"/>
                <w:lang w:eastAsia="en-US"/>
              </w:rPr>
            </w:pPr>
            <w:r w:rsidRPr="00B97E11">
              <w:rPr>
                <w:rFonts w:ascii="Arial" w:eastAsia="Calibri" w:hAnsi="Arial" w:cs="Arial"/>
                <w:b/>
                <w:szCs w:val="24"/>
                <w:lang w:eastAsia="en-US"/>
              </w:rPr>
              <w:t>Израда модела трансформације за техничке ИТ системе у ОДС</w:t>
            </w:r>
          </w:p>
        </w:tc>
      </w:tr>
      <w:tr w:rsidR="00B97E11" w:rsidRPr="00B97E11" w:rsidTr="001A3779">
        <w:trPr>
          <w:trHeight w:val="556"/>
        </w:trPr>
        <w:tc>
          <w:tcPr>
            <w:tcW w:w="1537" w:type="dxa"/>
            <w:shd w:val="clear" w:color="auto" w:fill="auto"/>
          </w:tcPr>
          <w:p w:rsidR="00B97E11" w:rsidRPr="00B97E11" w:rsidRDefault="00B97E11" w:rsidP="001A3779">
            <w:pPr>
              <w:jc w:val="both"/>
              <w:rPr>
                <w:rFonts w:ascii="Arial" w:hAnsi="Arial" w:cs="Arial"/>
                <w:szCs w:val="24"/>
              </w:rPr>
            </w:pPr>
            <w:r w:rsidRPr="00B97E11">
              <w:rPr>
                <w:rFonts w:ascii="Arial" w:hAnsi="Arial" w:cs="Arial"/>
                <w:szCs w:val="24"/>
              </w:rPr>
              <w:t>Циљ и опис задатака</w:t>
            </w:r>
          </w:p>
          <w:p w:rsidR="00B97E11" w:rsidRPr="00B97E11" w:rsidRDefault="00B97E11" w:rsidP="001A3779">
            <w:pPr>
              <w:suppressAutoHyphens w:val="0"/>
              <w:rPr>
                <w:rFonts w:ascii="Arial" w:eastAsia="Calibri" w:hAnsi="Arial" w:cs="Arial"/>
                <w:szCs w:val="24"/>
                <w:lang w:eastAsia="en-US"/>
              </w:rPr>
            </w:pPr>
          </w:p>
        </w:tc>
        <w:tc>
          <w:tcPr>
            <w:tcW w:w="7643" w:type="dxa"/>
            <w:shd w:val="clear" w:color="auto" w:fill="auto"/>
          </w:tcPr>
          <w:p w:rsidR="00B97E11" w:rsidRPr="00B97E11" w:rsidRDefault="00B97E11" w:rsidP="001A3779">
            <w:pPr>
              <w:suppressAutoHyphens w:val="0"/>
              <w:spacing w:after="200"/>
              <w:contextualSpacing/>
              <w:rPr>
                <w:rFonts w:ascii="Arial" w:eastAsia="Calibri" w:hAnsi="Arial" w:cs="Arial"/>
                <w:b/>
                <w:szCs w:val="24"/>
                <w:lang w:eastAsia="en-US"/>
              </w:rPr>
            </w:pPr>
            <w:r w:rsidRPr="00B97E11">
              <w:rPr>
                <w:rFonts w:ascii="Arial" w:eastAsia="Calibri" w:hAnsi="Arial" w:cs="Arial"/>
                <w:b/>
                <w:szCs w:val="24"/>
                <w:lang w:eastAsia="en-US"/>
              </w:rPr>
              <w:t>Циљеви</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Анализа релевантних техничких система у ОДС и интерфејса система са другим системима компаније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Израда препорука за оптимизацију техничких система за сваку кључну функцију ОДС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Припрема путање трансформације и приступа имплементације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Процена трошкова имплементације</w:t>
            </w:r>
          </w:p>
          <w:p w:rsidR="00B97E11" w:rsidRPr="00B97E11" w:rsidRDefault="00B97E11" w:rsidP="001A3779">
            <w:pPr>
              <w:suppressAutoHyphens w:val="0"/>
              <w:spacing w:after="200"/>
              <w:contextualSpacing/>
              <w:rPr>
                <w:rFonts w:ascii="Arial" w:eastAsia="Calibri" w:hAnsi="Arial" w:cs="Arial"/>
                <w:b/>
                <w:szCs w:val="24"/>
                <w:lang w:eastAsia="en-US"/>
              </w:rPr>
            </w:pPr>
            <w:r w:rsidRPr="00B97E11">
              <w:rPr>
                <w:rFonts w:ascii="Arial" w:eastAsia="Calibri" w:hAnsi="Arial" w:cs="Arial"/>
                <w:b/>
                <w:szCs w:val="24"/>
                <w:lang w:eastAsia="en-US"/>
              </w:rPr>
              <w:t>Опис задатака</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lastRenderedPageBreak/>
              <w:t>Детаљна анализа техничких система ОДС</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Анализа интерфејса система и ризици пословања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Изглед централног диспечинг модела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Изглед централизованог складишта података за податке техничких система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Препознавање ИТ захтева за системе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Дефинисање стратегије за имплементацију и кључних покретача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Предлог за путању трансформације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Мапа пута имплементације</w:t>
            </w:r>
          </w:p>
          <w:p w:rsidR="00B97E11" w:rsidRPr="00B97E11" w:rsidRDefault="00B97E11" w:rsidP="001A3779">
            <w:pPr>
              <w:suppressAutoHyphens w:val="0"/>
              <w:spacing w:after="200"/>
              <w:contextualSpacing/>
              <w:rPr>
                <w:rFonts w:ascii="Arial" w:eastAsia="Calibri" w:hAnsi="Arial" w:cs="Arial"/>
                <w:b/>
                <w:szCs w:val="24"/>
                <w:lang w:eastAsia="en-US"/>
              </w:rPr>
            </w:pPr>
            <w:r w:rsidRPr="00B97E11">
              <w:rPr>
                <w:rFonts w:ascii="Arial" w:eastAsia="Calibri" w:hAnsi="Arial" w:cs="Arial"/>
                <w:b/>
                <w:szCs w:val="24"/>
                <w:lang w:eastAsia="en-US"/>
              </w:rPr>
              <w:t xml:space="preserve">Основне  функције ОДС које су покривене овим модулом за свих 5 оператора дистрибутивног система </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 xml:space="preserve">Управљање имовином </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 xml:space="preserve">Управљање изградњом </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Прикључења на мрежу</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Управљање мрежом</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Нетехнички губици у 5 оператора дистрибутивног система.</w:t>
            </w:r>
          </w:p>
          <w:p w:rsidR="00B97E11" w:rsidRPr="00B97E11" w:rsidRDefault="00B97E11" w:rsidP="001A3779">
            <w:pPr>
              <w:suppressAutoHyphens w:val="0"/>
              <w:spacing w:after="200"/>
              <w:contextualSpacing/>
              <w:rPr>
                <w:rFonts w:ascii="Arial" w:eastAsia="Calibri" w:hAnsi="Arial" w:cs="Arial"/>
                <w:b/>
                <w:szCs w:val="24"/>
                <w:lang w:eastAsia="en-US"/>
              </w:rPr>
            </w:pPr>
            <w:r w:rsidRPr="00B97E11">
              <w:rPr>
                <w:rFonts w:ascii="Arial" w:eastAsia="Calibri" w:hAnsi="Arial" w:cs="Arial"/>
                <w:b/>
                <w:szCs w:val="24"/>
                <w:lang w:eastAsia="en-US"/>
              </w:rPr>
              <w:t xml:space="preserve">Техничке услуге које покрива овај модул </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Оператива и одржавање мреже</w:t>
            </w:r>
          </w:p>
          <w:p w:rsidR="00B97E11" w:rsidRPr="00B97E11" w:rsidDel="00D3381F"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 xml:space="preserve">Управљање бројилима и подацима са бројила </w:t>
            </w:r>
          </w:p>
        </w:tc>
      </w:tr>
      <w:tr w:rsidR="00B97E11" w:rsidRPr="00B97E11" w:rsidTr="001A3779">
        <w:tc>
          <w:tcPr>
            <w:tcW w:w="1537"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lastRenderedPageBreak/>
              <w:t>Обим</w:t>
            </w:r>
          </w:p>
        </w:tc>
        <w:tc>
          <w:tcPr>
            <w:tcW w:w="7643" w:type="dxa"/>
            <w:shd w:val="clear" w:color="auto" w:fill="auto"/>
          </w:tcPr>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ЈП ЕПС</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5 ОДС</w:t>
            </w:r>
          </w:p>
        </w:tc>
      </w:tr>
      <w:tr w:rsidR="00B97E11" w:rsidRPr="00B97E11" w:rsidTr="001A3779">
        <w:tc>
          <w:tcPr>
            <w:tcW w:w="1537"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t>Уговорни производи</w:t>
            </w:r>
          </w:p>
        </w:tc>
        <w:tc>
          <w:tcPr>
            <w:tcW w:w="7643" w:type="dxa"/>
            <w:shd w:val="clear" w:color="auto" w:fill="auto"/>
          </w:tcPr>
          <w:p w:rsidR="00B97E11" w:rsidRPr="00B97E11" w:rsidRDefault="00B97E11" w:rsidP="001A3779">
            <w:pPr>
              <w:suppressAutoHyphens w:val="0"/>
              <w:rPr>
                <w:rFonts w:ascii="Arial" w:eastAsia="Calibri" w:hAnsi="Arial" w:cs="Arial"/>
                <w:b/>
                <w:szCs w:val="24"/>
                <w:lang w:eastAsia="en-US"/>
              </w:rPr>
            </w:pPr>
            <w:r w:rsidRPr="00B97E11">
              <w:rPr>
                <w:rFonts w:ascii="Arial" w:eastAsia="Calibri" w:hAnsi="Arial" w:cs="Arial"/>
                <w:b/>
                <w:szCs w:val="24"/>
                <w:lang w:eastAsia="en-US"/>
              </w:rPr>
              <w:t>Документа и активности</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Анализа техничких система ОДС</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Мапа интерфејса система</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Списак ризика пословања</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Централни модел диспечинга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Изглед централизованог складишта података за податке техничких система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ИТ захтеви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Стратегија имплементације и кључни покретачи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План трансформације</w:t>
            </w:r>
          </w:p>
        </w:tc>
      </w:tr>
      <w:tr w:rsidR="00B97E11" w:rsidRPr="00B97E11" w:rsidTr="001A3779">
        <w:tc>
          <w:tcPr>
            <w:tcW w:w="1537"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t>Улога консултанта</w:t>
            </w:r>
          </w:p>
        </w:tc>
        <w:tc>
          <w:tcPr>
            <w:tcW w:w="7643"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t>Спрoвoђeњe aнaлизe, рaдиoницa, и изрaдa нeoпхoднe дoкумeнтaциje. Прeдстaвљaњe нaлaзa и прeпoрукa пoслoвoдству EПС-a и рeлeвaнтним зaинтeрeсoвaним стрaнaмa.</w:t>
            </w:r>
          </w:p>
        </w:tc>
      </w:tr>
    </w:tbl>
    <w:p w:rsidR="00B97E11" w:rsidRPr="00B97E11" w:rsidRDefault="00B97E11" w:rsidP="00B97E11">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643"/>
      </w:tblGrid>
      <w:tr w:rsidR="00B97E11" w:rsidRPr="00B97E11" w:rsidTr="001A3779">
        <w:tc>
          <w:tcPr>
            <w:tcW w:w="1537" w:type="dxa"/>
            <w:shd w:val="clear" w:color="auto" w:fill="D9D9D9"/>
          </w:tcPr>
          <w:p w:rsidR="00B97E11" w:rsidRPr="00B97E11" w:rsidRDefault="00B97E11" w:rsidP="001A3779">
            <w:pPr>
              <w:suppressAutoHyphens w:val="0"/>
              <w:rPr>
                <w:rFonts w:ascii="Arial" w:eastAsia="Calibri" w:hAnsi="Arial" w:cs="Arial"/>
                <w:b/>
                <w:szCs w:val="24"/>
                <w:lang w:eastAsia="en-US"/>
              </w:rPr>
            </w:pPr>
            <w:r w:rsidRPr="00B97E11">
              <w:rPr>
                <w:rFonts w:ascii="Arial" w:eastAsia="Calibri" w:hAnsi="Arial" w:cs="Arial"/>
                <w:b/>
                <w:szCs w:val="24"/>
                <w:lang w:eastAsia="en-US"/>
              </w:rPr>
              <w:t>4.4</w:t>
            </w:r>
          </w:p>
        </w:tc>
        <w:tc>
          <w:tcPr>
            <w:tcW w:w="7643" w:type="dxa"/>
            <w:shd w:val="clear" w:color="auto" w:fill="D9D9D9"/>
          </w:tcPr>
          <w:p w:rsidR="00B97E11" w:rsidRPr="00B97E11" w:rsidRDefault="00B97E11" w:rsidP="001A3779">
            <w:pPr>
              <w:suppressAutoHyphens w:val="0"/>
              <w:rPr>
                <w:rFonts w:ascii="Arial" w:eastAsia="Calibri" w:hAnsi="Arial" w:cs="Arial"/>
                <w:b/>
                <w:szCs w:val="24"/>
                <w:lang w:eastAsia="en-US"/>
              </w:rPr>
            </w:pPr>
            <w:r w:rsidRPr="00B97E11">
              <w:rPr>
                <w:rFonts w:ascii="Arial" w:hAnsi="Arial" w:cs="Arial"/>
                <w:b/>
                <w:szCs w:val="24"/>
              </w:rPr>
              <w:t>Управљање ИТ безбедношћу и израда безбедносних политика</w:t>
            </w:r>
          </w:p>
        </w:tc>
      </w:tr>
      <w:tr w:rsidR="00B97E11" w:rsidRPr="00B97E11" w:rsidTr="001A3779">
        <w:trPr>
          <w:trHeight w:val="556"/>
        </w:trPr>
        <w:tc>
          <w:tcPr>
            <w:tcW w:w="1537" w:type="dxa"/>
            <w:shd w:val="clear" w:color="auto" w:fill="auto"/>
          </w:tcPr>
          <w:p w:rsidR="00B97E11" w:rsidRPr="00B97E11" w:rsidRDefault="00B97E11" w:rsidP="001A3779">
            <w:pPr>
              <w:jc w:val="both"/>
              <w:rPr>
                <w:rFonts w:ascii="Arial" w:hAnsi="Arial" w:cs="Arial"/>
                <w:szCs w:val="24"/>
              </w:rPr>
            </w:pPr>
            <w:r w:rsidRPr="00B97E11">
              <w:rPr>
                <w:rFonts w:ascii="Arial" w:hAnsi="Arial" w:cs="Arial"/>
                <w:szCs w:val="24"/>
              </w:rPr>
              <w:t>Циљ и опис задатака</w:t>
            </w:r>
          </w:p>
          <w:p w:rsidR="00B97E11" w:rsidRPr="00B97E11" w:rsidRDefault="00B97E11" w:rsidP="001A3779">
            <w:pPr>
              <w:jc w:val="both"/>
              <w:rPr>
                <w:rFonts w:ascii="Arial" w:hAnsi="Arial" w:cs="Arial"/>
                <w:szCs w:val="24"/>
              </w:rPr>
            </w:pPr>
          </w:p>
          <w:p w:rsidR="00B97E11" w:rsidRPr="00B97E11" w:rsidRDefault="00B97E11" w:rsidP="001A3779">
            <w:pPr>
              <w:jc w:val="both"/>
              <w:rPr>
                <w:rFonts w:ascii="Arial" w:hAnsi="Arial" w:cs="Arial"/>
                <w:szCs w:val="24"/>
              </w:rPr>
            </w:pPr>
          </w:p>
          <w:p w:rsidR="00B97E11" w:rsidRPr="00B97E11" w:rsidRDefault="00B97E11" w:rsidP="001A3779">
            <w:pPr>
              <w:jc w:val="both"/>
              <w:rPr>
                <w:rFonts w:ascii="Arial" w:hAnsi="Arial" w:cs="Arial"/>
                <w:szCs w:val="24"/>
              </w:rPr>
            </w:pPr>
          </w:p>
          <w:p w:rsidR="00B97E11" w:rsidRPr="00B97E11" w:rsidRDefault="00B97E11" w:rsidP="001A3779">
            <w:pPr>
              <w:jc w:val="both"/>
              <w:rPr>
                <w:rFonts w:ascii="Arial" w:hAnsi="Arial" w:cs="Arial"/>
                <w:szCs w:val="24"/>
              </w:rPr>
            </w:pPr>
          </w:p>
          <w:p w:rsidR="00B97E11" w:rsidRPr="00B97E11" w:rsidRDefault="00B97E11" w:rsidP="001A3779">
            <w:pPr>
              <w:jc w:val="both"/>
              <w:rPr>
                <w:rFonts w:ascii="Arial" w:hAnsi="Arial" w:cs="Arial"/>
                <w:szCs w:val="24"/>
              </w:rPr>
            </w:pPr>
          </w:p>
          <w:p w:rsidR="00B97E11" w:rsidRPr="00B97E11" w:rsidRDefault="00B97E11" w:rsidP="001A3779">
            <w:pPr>
              <w:jc w:val="both"/>
              <w:rPr>
                <w:rFonts w:ascii="Arial" w:hAnsi="Arial" w:cs="Arial"/>
                <w:szCs w:val="24"/>
              </w:rPr>
            </w:pPr>
          </w:p>
          <w:p w:rsidR="00B97E11" w:rsidRPr="00B97E11" w:rsidRDefault="00B97E11" w:rsidP="001A3779">
            <w:pPr>
              <w:jc w:val="both"/>
              <w:rPr>
                <w:rFonts w:ascii="Arial" w:hAnsi="Arial" w:cs="Arial"/>
                <w:szCs w:val="24"/>
              </w:rPr>
            </w:pPr>
          </w:p>
          <w:p w:rsidR="00B97E11" w:rsidRPr="00B97E11" w:rsidRDefault="00B97E11" w:rsidP="001A3779">
            <w:pPr>
              <w:jc w:val="both"/>
              <w:rPr>
                <w:rFonts w:ascii="Arial" w:hAnsi="Arial" w:cs="Arial"/>
                <w:szCs w:val="24"/>
              </w:rPr>
            </w:pPr>
          </w:p>
          <w:p w:rsidR="00B97E11" w:rsidRPr="00B97E11" w:rsidRDefault="00B97E11" w:rsidP="001A3779">
            <w:pPr>
              <w:jc w:val="both"/>
              <w:rPr>
                <w:rFonts w:ascii="Arial" w:hAnsi="Arial" w:cs="Arial"/>
                <w:szCs w:val="24"/>
              </w:rPr>
            </w:pPr>
          </w:p>
          <w:p w:rsidR="00B97E11" w:rsidRPr="00B97E11" w:rsidRDefault="00B97E11" w:rsidP="001A3779">
            <w:pPr>
              <w:jc w:val="both"/>
              <w:rPr>
                <w:rFonts w:ascii="Arial" w:hAnsi="Arial" w:cs="Arial"/>
                <w:szCs w:val="24"/>
              </w:rPr>
            </w:pPr>
          </w:p>
          <w:p w:rsidR="00B97E11" w:rsidRPr="00B97E11" w:rsidRDefault="00B97E11" w:rsidP="001A3779">
            <w:pPr>
              <w:jc w:val="both"/>
              <w:rPr>
                <w:rFonts w:ascii="Arial" w:hAnsi="Arial" w:cs="Arial"/>
                <w:szCs w:val="24"/>
              </w:rPr>
            </w:pPr>
          </w:p>
        </w:tc>
        <w:tc>
          <w:tcPr>
            <w:tcW w:w="7643" w:type="dxa"/>
            <w:shd w:val="clear" w:color="auto" w:fill="auto"/>
          </w:tcPr>
          <w:p w:rsidR="00B97E11" w:rsidRPr="00B97E11" w:rsidRDefault="00B97E11" w:rsidP="001A3779">
            <w:pPr>
              <w:jc w:val="both"/>
              <w:rPr>
                <w:rFonts w:ascii="Arial" w:hAnsi="Arial" w:cs="Arial"/>
                <w:b/>
                <w:szCs w:val="24"/>
              </w:rPr>
            </w:pPr>
            <w:r w:rsidRPr="00B97E11">
              <w:rPr>
                <w:rFonts w:ascii="Arial" w:hAnsi="Arial" w:cs="Arial"/>
                <w:b/>
                <w:szCs w:val="24"/>
              </w:rPr>
              <w:t>Циљеви</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Мапирање и анализа тренутног статуса на пољу ИТ безбедносних функција и </w:t>
            </w:r>
            <w:r w:rsidRPr="00A11A75">
              <w:rPr>
                <w:rFonts w:ascii="Arial" w:eastAsia="Calibri" w:hAnsi="Arial" w:cs="Arial"/>
                <w:szCs w:val="24"/>
                <w:lang w:eastAsia="en-US"/>
              </w:rPr>
              <w:t>процес</w:t>
            </w:r>
            <w:r w:rsidRPr="00B97E11">
              <w:rPr>
                <w:rFonts w:ascii="Arial" w:eastAsia="Calibri" w:hAnsi="Arial" w:cs="Arial"/>
                <w:szCs w:val="24"/>
                <w:lang w:eastAsia="en-US"/>
              </w:rPr>
              <w:t xml:space="preserve">а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Израда модела управљања ИТ безбедношћу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Развој стандарда и политика за безбедност </w:t>
            </w:r>
          </w:p>
          <w:p w:rsidR="00B97E11" w:rsidRPr="00B97E11" w:rsidRDefault="00B97E11" w:rsidP="00B97E11">
            <w:pPr>
              <w:numPr>
                <w:ilvl w:val="0"/>
                <w:numId w:val="44"/>
              </w:numPr>
              <w:suppressAutoHyphens w:val="0"/>
              <w:spacing w:after="200"/>
              <w:ind w:left="450"/>
              <w:contextualSpacing/>
              <w:rPr>
                <w:rFonts w:ascii="Arial" w:hAnsi="Arial" w:cs="Arial"/>
                <w:b/>
                <w:szCs w:val="24"/>
              </w:rPr>
            </w:pPr>
            <w:r w:rsidRPr="00B97E11">
              <w:rPr>
                <w:rFonts w:ascii="Arial" w:eastAsia="Calibri" w:hAnsi="Arial" w:cs="Arial"/>
                <w:szCs w:val="24"/>
                <w:lang w:eastAsia="en-US"/>
              </w:rPr>
              <w:t xml:space="preserve">Гарантовање усаглашавања нове ИТ организације са стандардима за безбедност </w:t>
            </w:r>
          </w:p>
          <w:p w:rsidR="00B97E11" w:rsidRPr="00B97E11" w:rsidRDefault="00B97E11" w:rsidP="001A3779">
            <w:pPr>
              <w:jc w:val="both"/>
              <w:rPr>
                <w:rFonts w:ascii="Arial" w:hAnsi="Arial" w:cs="Arial"/>
                <w:b/>
                <w:szCs w:val="24"/>
              </w:rPr>
            </w:pPr>
            <w:r w:rsidRPr="00B97E11">
              <w:rPr>
                <w:rFonts w:ascii="Arial" w:hAnsi="Arial" w:cs="Arial"/>
                <w:b/>
                <w:szCs w:val="24"/>
              </w:rPr>
              <w:t>Опис задатака</w:t>
            </w:r>
          </w:p>
          <w:p w:rsidR="00B97E11" w:rsidRPr="00B97E11" w:rsidRDefault="00B97E11" w:rsidP="001A3779">
            <w:pPr>
              <w:jc w:val="both"/>
              <w:rPr>
                <w:rFonts w:ascii="Arial" w:hAnsi="Arial" w:cs="Arial"/>
                <w:szCs w:val="24"/>
              </w:rPr>
            </w:pPr>
            <w:r w:rsidRPr="00B97E11">
              <w:rPr>
                <w:rFonts w:ascii="Arial" w:hAnsi="Arial" w:cs="Arial"/>
                <w:szCs w:val="24"/>
              </w:rPr>
              <w:t>Управљање ИТ безбедношћу</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Дефинисање функција за организацију безбедности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Дефиниција и опис безбедносних </w:t>
            </w:r>
            <w:r w:rsidRPr="00A11A75">
              <w:rPr>
                <w:rFonts w:ascii="Arial" w:eastAsia="Calibri" w:hAnsi="Arial" w:cs="Arial"/>
                <w:szCs w:val="24"/>
                <w:lang w:eastAsia="en-US"/>
              </w:rPr>
              <w:t>процес</w:t>
            </w:r>
            <w:r w:rsidRPr="00B97E11">
              <w:rPr>
                <w:rFonts w:ascii="Arial" w:eastAsia="Calibri" w:hAnsi="Arial" w:cs="Arial"/>
                <w:szCs w:val="24"/>
                <w:lang w:eastAsia="en-US"/>
              </w:rPr>
              <w:t>а да би се подржала најбоља пракса у кључној инфраструктури привреде (нпр. енергетске компаније)</w:t>
            </w:r>
          </w:p>
          <w:p w:rsidR="00B97E11" w:rsidRPr="00B97E11" w:rsidRDefault="00B97E11" w:rsidP="00B97E11">
            <w:pPr>
              <w:numPr>
                <w:ilvl w:val="0"/>
                <w:numId w:val="44"/>
              </w:numPr>
              <w:suppressAutoHyphens w:val="0"/>
              <w:spacing w:after="200"/>
              <w:ind w:left="450"/>
              <w:contextualSpacing/>
              <w:rPr>
                <w:rFonts w:ascii="Arial" w:hAnsi="Arial" w:cs="Arial"/>
                <w:szCs w:val="24"/>
              </w:rPr>
            </w:pPr>
            <w:r w:rsidRPr="00B97E11">
              <w:rPr>
                <w:rFonts w:ascii="Arial" w:eastAsia="Calibri" w:hAnsi="Arial" w:cs="Arial"/>
                <w:szCs w:val="24"/>
                <w:lang w:eastAsia="en-US"/>
              </w:rPr>
              <w:lastRenderedPageBreak/>
              <w:t xml:space="preserve">Дефиниција улога и организационих задужења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Обезбеђивање усаглашавања са законским и регулаторним захтевима Србије и Европске Уније </w:t>
            </w:r>
          </w:p>
          <w:p w:rsidR="00B97E11" w:rsidRPr="00B97E11" w:rsidRDefault="00B97E11" w:rsidP="001A3779">
            <w:pPr>
              <w:jc w:val="both"/>
              <w:rPr>
                <w:rFonts w:ascii="Arial" w:hAnsi="Arial" w:cs="Arial"/>
                <w:szCs w:val="24"/>
              </w:rPr>
            </w:pPr>
            <w:r w:rsidRPr="00B97E11">
              <w:rPr>
                <w:rFonts w:ascii="Arial" w:hAnsi="Arial" w:cs="Arial"/>
                <w:szCs w:val="24"/>
              </w:rPr>
              <w:t>Безбедносне политике</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Развој безбедносног стандарда за ИКТ да би се минимизирала могућност кршења безбедности у целој групи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Обезбедити широк стандард групе за фазу стандардизације како би се остварила уштеда на улагањима у нова средства.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Обезбедити да нови RFP за нове технологије и системе буду у складу са новим стандардима за безбедност  </w:t>
            </w:r>
          </w:p>
          <w:p w:rsidR="00B97E11" w:rsidRPr="00B97E11" w:rsidRDefault="00B97E11" w:rsidP="00B97E11">
            <w:pPr>
              <w:numPr>
                <w:ilvl w:val="0"/>
                <w:numId w:val="44"/>
              </w:numPr>
              <w:suppressAutoHyphens w:val="0"/>
              <w:spacing w:after="200"/>
              <w:ind w:left="450"/>
              <w:contextualSpacing/>
              <w:rPr>
                <w:rFonts w:ascii="Arial" w:hAnsi="Arial" w:cs="Arial"/>
                <w:szCs w:val="24"/>
              </w:rPr>
            </w:pPr>
            <w:r w:rsidRPr="00B97E11">
              <w:rPr>
                <w:rFonts w:ascii="Arial" w:eastAsia="Calibri" w:hAnsi="Arial" w:cs="Arial"/>
                <w:szCs w:val="24"/>
                <w:lang w:eastAsia="en-US"/>
              </w:rPr>
              <w:t xml:space="preserve">Општа оцена управљања ризицима пословања </w:t>
            </w:r>
          </w:p>
          <w:p w:rsidR="00B97E11" w:rsidRPr="00B97E11" w:rsidRDefault="00B97E11" w:rsidP="001A3779">
            <w:pPr>
              <w:suppressAutoHyphens w:val="0"/>
              <w:spacing w:after="200"/>
              <w:contextualSpacing/>
              <w:rPr>
                <w:rFonts w:ascii="Arial" w:eastAsia="Calibri" w:hAnsi="Arial" w:cs="Arial"/>
                <w:b/>
                <w:szCs w:val="24"/>
                <w:lang w:eastAsia="en-US"/>
              </w:rPr>
            </w:pPr>
            <w:r w:rsidRPr="00B97E11">
              <w:rPr>
                <w:rFonts w:ascii="Arial" w:eastAsia="Calibri" w:hAnsi="Arial" w:cs="Arial"/>
                <w:b/>
                <w:szCs w:val="24"/>
                <w:lang w:eastAsia="en-US"/>
              </w:rPr>
              <w:t xml:space="preserve">Функције које покрива овај модул </w:t>
            </w:r>
          </w:p>
          <w:p w:rsidR="00B97E11" w:rsidRPr="00B97E11" w:rsidRDefault="00B97E11" w:rsidP="00B97E11">
            <w:pPr>
              <w:numPr>
                <w:ilvl w:val="0"/>
                <w:numId w:val="44"/>
              </w:numPr>
              <w:suppressAutoHyphens w:val="0"/>
              <w:spacing w:after="200"/>
              <w:ind w:left="450"/>
              <w:contextualSpacing/>
              <w:rPr>
                <w:rFonts w:ascii="Arial" w:hAnsi="Arial" w:cs="Arial"/>
                <w:szCs w:val="24"/>
              </w:rPr>
            </w:pPr>
            <w:r w:rsidRPr="00B97E11">
              <w:rPr>
                <w:rFonts w:ascii="Arial" w:eastAsia="Calibri" w:hAnsi="Arial" w:cs="Arial"/>
                <w:szCs w:val="24"/>
                <w:lang w:eastAsia="en-US"/>
              </w:rPr>
              <w:t xml:space="preserve">Информационе и комуникационе технологије </w:t>
            </w:r>
          </w:p>
        </w:tc>
      </w:tr>
      <w:tr w:rsidR="00B97E11" w:rsidRPr="00B97E11" w:rsidTr="001A3779">
        <w:tc>
          <w:tcPr>
            <w:tcW w:w="1537" w:type="dxa"/>
            <w:shd w:val="clear" w:color="auto" w:fill="auto"/>
          </w:tcPr>
          <w:p w:rsidR="00B97E11" w:rsidRPr="00B97E11" w:rsidRDefault="00B97E11" w:rsidP="001A3779">
            <w:pPr>
              <w:jc w:val="both"/>
              <w:rPr>
                <w:rFonts w:ascii="Arial" w:hAnsi="Arial" w:cs="Arial"/>
                <w:szCs w:val="24"/>
              </w:rPr>
            </w:pPr>
            <w:r w:rsidRPr="00B97E11">
              <w:rPr>
                <w:rFonts w:ascii="Arial" w:hAnsi="Arial" w:cs="Arial"/>
                <w:szCs w:val="24"/>
              </w:rPr>
              <w:lastRenderedPageBreak/>
              <w:t>Обим</w:t>
            </w:r>
          </w:p>
        </w:tc>
        <w:tc>
          <w:tcPr>
            <w:tcW w:w="7643" w:type="dxa"/>
            <w:shd w:val="clear" w:color="auto" w:fill="auto"/>
          </w:tcPr>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ЈП ЕПС</w:t>
            </w:r>
          </w:p>
          <w:p w:rsidR="00B97E11" w:rsidRPr="00B97E11" w:rsidRDefault="00B97E11" w:rsidP="00B97E11">
            <w:pPr>
              <w:numPr>
                <w:ilvl w:val="0"/>
                <w:numId w:val="44"/>
              </w:numPr>
              <w:suppressAutoHyphens w:val="0"/>
              <w:spacing w:after="200"/>
              <w:ind w:left="450"/>
              <w:contextualSpacing/>
              <w:rPr>
                <w:rFonts w:ascii="Arial" w:hAnsi="Arial" w:cs="Arial"/>
                <w:szCs w:val="24"/>
              </w:rPr>
            </w:pPr>
            <w:r w:rsidRPr="00B97E11">
              <w:rPr>
                <w:rFonts w:ascii="Arial" w:eastAsia="Calibri" w:hAnsi="Arial" w:cs="Arial"/>
                <w:szCs w:val="24"/>
                <w:lang w:eastAsia="en-US"/>
              </w:rPr>
              <w:t>5 ОДС</w:t>
            </w:r>
          </w:p>
          <w:p w:rsidR="00B97E11" w:rsidRPr="00B97E11" w:rsidRDefault="00B97E11" w:rsidP="00B97E11">
            <w:pPr>
              <w:numPr>
                <w:ilvl w:val="0"/>
                <w:numId w:val="44"/>
              </w:numPr>
              <w:suppressAutoHyphens w:val="0"/>
              <w:spacing w:after="200"/>
              <w:ind w:left="450"/>
              <w:contextualSpacing/>
              <w:rPr>
                <w:rFonts w:ascii="Arial" w:hAnsi="Arial" w:cs="Arial"/>
                <w:szCs w:val="24"/>
              </w:rPr>
            </w:pPr>
            <w:r w:rsidRPr="00B97E11">
              <w:rPr>
                <w:rFonts w:ascii="Arial" w:eastAsia="Calibri" w:hAnsi="Arial" w:cs="Arial"/>
                <w:szCs w:val="24"/>
                <w:lang w:eastAsia="en-US"/>
              </w:rPr>
              <w:t>ЕПС Снабдевање</w:t>
            </w:r>
          </w:p>
        </w:tc>
      </w:tr>
      <w:tr w:rsidR="00B97E11" w:rsidRPr="00B97E11" w:rsidTr="001A3779">
        <w:trPr>
          <w:trHeight w:val="273"/>
        </w:trPr>
        <w:tc>
          <w:tcPr>
            <w:tcW w:w="1537" w:type="dxa"/>
            <w:shd w:val="clear" w:color="auto" w:fill="auto"/>
          </w:tcPr>
          <w:p w:rsidR="00B97E11" w:rsidRPr="00B97E11" w:rsidRDefault="00B97E11" w:rsidP="001A3779">
            <w:pPr>
              <w:jc w:val="both"/>
              <w:rPr>
                <w:rFonts w:ascii="Arial" w:hAnsi="Arial" w:cs="Arial"/>
                <w:szCs w:val="24"/>
              </w:rPr>
            </w:pPr>
            <w:r w:rsidRPr="00B97E11">
              <w:rPr>
                <w:rFonts w:ascii="Arial" w:hAnsi="Arial" w:cs="Arial"/>
                <w:szCs w:val="24"/>
              </w:rPr>
              <w:t>Уговорни производи</w:t>
            </w:r>
          </w:p>
          <w:p w:rsidR="00B97E11" w:rsidRPr="00B97E11" w:rsidRDefault="00B97E11" w:rsidP="001A3779">
            <w:pPr>
              <w:jc w:val="both"/>
              <w:rPr>
                <w:rFonts w:ascii="Arial" w:hAnsi="Arial" w:cs="Arial"/>
                <w:szCs w:val="24"/>
              </w:rPr>
            </w:pPr>
          </w:p>
        </w:tc>
        <w:tc>
          <w:tcPr>
            <w:tcW w:w="7643" w:type="dxa"/>
            <w:shd w:val="clear" w:color="auto" w:fill="auto"/>
          </w:tcPr>
          <w:p w:rsidR="00B97E11" w:rsidRPr="00B97E11" w:rsidRDefault="00B97E11" w:rsidP="001A3779">
            <w:pPr>
              <w:suppressAutoHyphens w:val="0"/>
              <w:rPr>
                <w:rFonts w:ascii="Arial" w:eastAsia="Calibri" w:hAnsi="Arial" w:cs="Arial"/>
                <w:b/>
                <w:szCs w:val="24"/>
                <w:lang w:eastAsia="en-US"/>
              </w:rPr>
            </w:pPr>
            <w:r w:rsidRPr="00B97E11">
              <w:rPr>
                <w:rFonts w:ascii="Arial" w:eastAsia="Calibri" w:hAnsi="Arial" w:cs="Arial"/>
                <w:b/>
                <w:szCs w:val="24"/>
                <w:lang w:eastAsia="en-US"/>
              </w:rPr>
              <w:t>Документа и активности</w:t>
            </w:r>
            <w:r w:rsidRPr="00B97E11">
              <w:rPr>
                <w:rFonts w:ascii="Arial" w:hAnsi="Arial" w:cs="Arial"/>
                <w:b/>
                <w:szCs w:val="24"/>
              </w:rPr>
              <w:t>:</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Анализа тренутне ситуације на терену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Документ Управљање ИКТ и безбедносни стандарди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Опште препоруке и план имплементације </w:t>
            </w:r>
          </w:p>
          <w:p w:rsidR="00B97E11" w:rsidRPr="00B97E11" w:rsidRDefault="00B97E11" w:rsidP="00B97E11">
            <w:pPr>
              <w:numPr>
                <w:ilvl w:val="0"/>
                <w:numId w:val="44"/>
              </w:numPr>
              <w:suppressAutoHyphens w:val="0"/>
              <w:spacing w:after="200"/>
              <w:ind w:left="450"/>
              <w:contextualSpacing/>
              <w:rPr>
                <w:rFonts w:ascii="Arial" w:hAnsi="Arial" w:cs="Arial"/>
                <w:szCs w:val="24"/>
              </w:rPr>
            </w:pPr>
            <w:r w:rsidRPr="00B97E11">
              <w:rPr>
                <w:rFonts w:ascii="Arial" w:eastAsia="Calibri" w:hAnsi="Arial" w:cs="Arial"/>
                <w:szCs w:val="24"/>
                <w:lang w:eastAsia="en-US"/>
              </w:rPr>
              <w:t xml:space="preserve">Подршка ЕПС тима у формирању нове функције за безбедност </w:t>
            </w:r>
          </w:p>
        </w:tc>
      </w:tr>
      <w:tr w:rsidR="00B97E11" w:rsidRPr="00B97E11" w:rsidTr="001A3779">
        <w:tc>
          <w:tcPr>
            <w:tcW w:w="1537" w:type="dxa"/>
            <w:shd w:val="clear" w:color="auto" w:fill="auto"/>
          </w:tcPr>
          <w:p w:rsidR="00B97E11" w:rsidRPr="00B97E11" w:rsidRDefault="00B97E11" w:rsidP="001A3779">
            <w:pPr>
              <w:rPr>
                <w:rFonts w:ascii="Arial" w:hAnsi="Arial" w:cs="Arial"/>
                <w:szCs w:val="24"/>
              </w:rPr>
            </w:pPr>
            <w:r w:rsidRPr="00B97E11">
              <w:rPr>
                <w:rFonts w:ascii="Arial" w:hAnsi="Arial" w:cs="Arial"/>
                <w:szCs w:val="24"/>
              </w:rPr>
              <w:t>Улога консултанта</w:t>
            </w:r>
          </w:p>
        </w:tc>
        <w:tc>
          <w:tcPr>
            <w:tcW w:w="7643" w:type="dxa"/>
            <w:shd w:val="clear" w:color="auto" w:fill="auto"/>
          </w:tcPr>
          <w:p w:rsidR="00B97E11" w:rsidRPr="00B97E11" w:rsidRDefault="00B97E11" w:rsidP="001A3779">
            <w:pPr>
              <w:suppressAutoHyphens w:val="0"/>
              <w:spacing w:after="200"/>
              <w:contextualSpacing/>
              <w:rPr>
                <w:rFonts w:ascii="Arial" w:hAnsi="Arial" w:cs="Arial"/>
                <w:szCs w:val="24"/>
              </w:rPr>
            </w:pPr>
            <w:r w:rsidRPr="00B97E11">
              <w:rPr>
                <w:rFonts w:ascii="Arial" w:eastAsia="Calibri" w:hAnsi="Arial" w:cs="Arial"/>
                <w:szCs w:val="24"/>
                <w:lang w:eastAsia="en-US"/>
              </w:rPr>
              <w:t>Спрoвoђeњe aнaлизe, рaдиoницa, и изрaдa нeoпхoднe дoкумeнтaциje. Изглед новог Управљања ИКТ и безбедносне политике.</w:t>
            </w:r>
          </w:p>
        </w:tc>
      </w:tr>
    </w:tbl>
    <w:p w:rsidR="00B97E11" w:rsidRPr="00B97E11" w:rsidRDefault="00B97E11" w:rsidP="00B97E11">
      <w:pPr>
        <w:jc w:val="both"/>
        <w:rPr>
          <w:rFonts w:ascii="Arial" w:hAnsi="Arial" w:cs="Arial"/>
          <w:szCs w:val="24"/>
        </w:rPr>
      </w:pPr>
    </w:p>
    <w:p w:rsidR="00B97E11" w:rsidRPr="00B97E11" w:rsidRDefault="00B97E11" w:rsidP="00B97E11">
      <w:pPr>
        <w:jc w:val="both"/>
        <w:rPr>
          <w:rFonts w:ascii="Arial" w:hAnsi="Arial" w:cs="Arial"/>
          <w:b/>
          <w:szCs w:val="24"/>
        </w:rPr>
      </w:pPr>
      <w:r w:rsidRPr="00B97E11">
        <w:rPr>
          <w:rFonts w:ascii="Arial" w:hAnsi="Arial" w:cs="Arial"/>
          <w:b/>
          <w:szCs w:val="24"/>
        </w:rPr>
        <w:t>5. Модул: Подршка имплементацији</w:t>
      </w:r>
    </w:p>
    <w:p w:rsidR="00B97E11" w:rsidRPr="00B97E11" w:rsidRDefault="00B97E11" w:rsidP="00B97E11">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634"/>
      </w:tblGrid>
      <w:tr w:rsidR="00B97E11" w:rsidRPr="00B97E11" w:rsidTr="001A3779">
        <w:tc>
          <w:tcPr>
            <w:tcW w:w="1384" w:type="dxa"/>
            <w:shd w:val="clear" w:color="auto" w:fill="D9D9D9"/>
          </w:tcPr>
          <w:p w:rsidR="00B97E11" w:rsidRPr="00B97E11" w:rsidRDefault="00B97E11" w:rsidP="001A3779">
            <w:pPr>
              <w:suppressAutoHyphens w:val="0"/>
              <w:rPr>
                <w:rFonts w:ascii="Arial" w:eastAsia="Calibri" w:hAnsi="Arial" w:cs="Arial"/>
                <w:b/>
                <w:szCs w:val="24"/>
                <w:lang w:eastAsia="en-US"/>
              </w:rPr>
            </w:pPr>
            <w:r w:rsidRPr="00B97E11">
              <w:rPr>
                <w:rFonts w:ascii="Arial" w:eastAsia="Calibri" w:hAnsi="Arial" w:cs="Arial"/>
                <w:b/>
                <w:szCs w:val="24"/>
                <w:lang w:eastAsia="en-US"/>
              </w:rPr>
              <w:t>5.1</w:t>
            </w:r>
          </w:p>
        </w:tc>
        <w:tc>
          <w:tcPr>
            <w:tcW w:w="7634" w:type="dxa"/>
            <w:shd w:val="clear" w:color="auto" w:fill="D9D9D9"/>
          </w:tcPr>
          <w:p w:rsidR="00B97E11" w:rsidRPr="00B97E11" w:rsidRDefault="00B97E11" w:rsidP="001A3779">
            <w:pPr>
              <w:suppressAutoHyphens w:val="0"/>
              <w:rPr>
                <w:rFonts w:ascii="Arial" w:eastAsia="Calibri" w:hAnsi="Arial" w:cs="Arial"/>
                <w:b/>
                <w:szCs w:val="24"/>
                <w:lang w:eastAsia="en-US"/>
              </w:rPr>
            </w:pPr>
            <w:r w:rsidRPr="00B97E11">
              <w:rPr>
                <w:rFonts w:ascii="Arial" w:hAnsi="Arial" w:cs="Arial"/>
                <w:b/>
                <w:szCs w:val="24"/>
              </w:rPr>
              <w:t>Подршка имплементацији</w:t>
            </w:r>
          </w:p>
        </w:tc>
      </w:tr>
      <w:tr w:rsidR="00B97E11" w:rsidRPr="00B97E11" w:rsidTr="001A3779">
        <w:trPr>
          <w:trHeight w:val="85"/>
        </w:trPr>
        <w:tc>
          <w:tcPr>
            <w:tcW w:w="1384" w:type="dxa"/>
            <w:shd w:val="clear" w:color="auto" w:fill="auto"/>
          </w:tcPr>
          <w:p w:rsidR="00B97E11" w:rsidRPr="00B97E11" w:rsidRDefault="00B97E11" w:rsidP="001A3779">
            <w:pPr>
              <w:jc w:val="both"/>
              <w:rPr>
                <w:rFonts w:ascii="Arial" w:hAnsi="Arial" w:cs="Arial"/>
                <w:szCs w:val="24"/>
              </w:rPr>
            </w:pPr>
            <w:r w:rsidRPr="00B97E11">
              <w:rPr>
                <w:rFonts w:ascii="Arial" w:hAnsi="Arial" w:cs="Arial"/>
                <w:szCs w:val="24"/>
              </w:rPr>
              <w:t>Циљ и опис задатака</w:t>
            </w:r>
          </w:p>
          <w:p w:rsidR="00B97E11" w:rsidRPr="00B97E11" w:rsidRDefault="00B97E11" w:rsidP="001A3779">
            <w:pPr>
              <w:suppressAutoHyphens w:val="0"/>
              <w:rPr>
                <w:rFonts w:ascii="Arial" w:eastAsia="Calibri" w:hAnsi="Arial" w:cs="Arial"/>
                <w:szCs w:val="24"/>
                <w:lang w:eastAsia="en-US"/>
              </w:rPr>
            </w:pPr>
          </w:p>
        </w:tc>
        <w:tc>
          <w:tcPr>
            <w:tcW w:w="7634" w:type="dxa"/>
            <w:shd w:val="clear" w:color="auto" w:fill="auto"/>
          </w:tcPr>
          <w:p w:rsidR="00B97E11" w:rsidRPr="00B97E11" w:rsidRDefault="00B97E11" w:rsidP="001A3779">
            <w:pPr>
              <w:jc w:val="both"/>
              <w:rPr>
                <w:rFonts w:ascii="Arial" w:eastAsiaTheme="minorHAnsi" w:hAnsi="Arial" w:cs="Arial"/>
                <w:b/>
                <w:color w:val="000000"/>
                <w:szCs w:val="24"/>
              </w:rPr>
            </w:pPr>
            <w:r w:rsidRPr="00B97E11">
              <w:rPr>
                <w:rFonts w:ascii="Arial" w:eastAsiaTheme="minorHAnsi" w:hAnsi="Arial" w:cs="Arial"/>
                <w:b/>
                <w:color w:val="000000"/>
                <w:szCs w:val="24"/>
              </w:rPr>
              <w:t>Циљеви</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Theme="minorHAnsi" w:hAnsi="Arial" w:cs="Arial"/>
                <w:color w:val="000000"/>
                <w:szCs w:val="24"/>
              </w:rPr>
              <w:t xml:space="preserve">Оперативна имплементација циљног модела пословања ЕПС Групе у области дистрибуције електричне енергије и снабдевања </w:t>
            </w:r>
          </w:p>
          <w:p w:rsidR="00B97E11" w:rsidRPr="00B97E11" w:rsidRDefault="00B97E11" w:rsidP="001A3779">
            <w:pPr>
              <w:jc w:val="both"/>
              <w:rPr>
                <w:rFonts w:ascii="Arial" w:eastAsiaTheme="minorHAnsi" w:hAnsi="Arial" w:cs="Arial"/>
                <w:b/>
                <w:color w:val="000000"/>
                <w:szCs w:val="24"/>
              </w:rPr>
            </w:pPr>
            <w:r w:rsidRPr="00B97E11">
              <w:rPr>
                <w:rFonts w:ascii="Arial" w:eastAsiaTheme="minorHAnsi" w:hAnsi="Arial" w:cs="Arial"/>
                <w:b/>
                <w:color w:val="000000"/>
                <w:szCs w:val="24"/>
              </w:rPr>
              <w:t>Опис задатака</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 xml:space="preserve">Свакодневни рад КУП на извршавању задатака свих радних група </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 xml:space="preserve">Организовање Одбора за управљање пројектом и других координационих састанака </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 xml:space="preserve">Редовно извештавање пословодства ЕПС Групе и координација пројекта </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 xml:space="preserve">Дефинисање задатака и праћење извршења </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Омогућавање решавања конфликата</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 xml:space="preserve">Ескалација проблема </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 xml:space="preserve">Праћење и ублажавање ризика </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 xml:space="preserve">Управљање заинтересованим странама и променама укључујући све релевантне стратегије, тактике, и презентације за кључне заинтересоване стране </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 xml:space="preserve">Имплементација подршке ИТ системима, архитектуром предузећа и инфраструктуром </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 xml:space="preserve">Регулаторно управљање укључујући презентације и помоћ у преговорима са Регулатором </w:t>
            </w:r>
          </w:p>
        </w:tc>
      </w:tr>
      <w:tr w:rsidR="00B97E11" w:rsidRPr="00B97E11" w:rsidTr="001A3779">
        <w:tc>
          <w:tcPr>
            <w:tcW w:w="1384"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lastRenderedPageBreak/>
              <w:t>Обим</w:t>
            </w:r>
          </w:p>
        </w:tc>
        <w:tc>
          <w:tcPr>
            <w:tcW w:w="7634" w:type="dxa"/>
            <w:shd w:val="clear" w:color="auto" w:fill="auto"/>
          </w:tcPr>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ЈП ЕПС</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5 ОДС</w:t>
            </w:r>
          </w:p>
          <w:p w:rsidR="00B97E11" w:rsidRPr="00B97E11" w:rsidRDefault="00B97E11" w:rsidP="00B97E11">
            <w:pPr>
              <w:numPr>
                <w:ilvl w:val="0"/>
                <w:numId w:val="44"/>
              </w:numPr>
              <w:suppressAutoHyphens w:val="0"/>
              <w:spacing w:after="200"/>
              <w:ind w:left="450"/>
              <w:contextualSpacing/>
              <w:rPr>
                <w:rFonts w:ascii="Arial" w:eastAsiaTheme="minorHAnsi" w:hAnsi="Arial" w:cs="Arial"/>
                <w:color w:val="000000"/>
                <w:szCs w:val="24"/>
                <w:lang w:eastAsia="en-US"/>
              </w:rPr>
            </w:pPr>
            <w:r w:rsidRPr="00B97E11">
              <w:rPr>
                <w:rFonts w:ascii="Arial" w:eastAsia="Calibri" w:hAnsi="Arial" w:cs="Arial"/>
                <w:szCs w:val="24"/>
                <w:lang w:eastAsia="en-US"/>
              </w:rPr>
              <w:t>ЕПС Снабдевање</w:t>
            </w:r>
          </w:p>
        </w:tc>
      </w:tr>
      <w:tr w:rsidR="00B97E11" w:rsidRPr="00B97E11" w:rsidTr="001A3779">
        <w:tc>
          <w:tcPr>
            <w:tcW w:w="1384"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t>Уговорни производи</w:t>
            </w:r>
          </w:p>
          <w:p w:rsidR="00B97E11" w:rsidRPr="00B97E11" w:rsidRDefault="00B97E11" w:rsidP="001A3779">
            <w:pPr>
              <w:suppressAutoHyphens w:val="0"/>
              <w:rPr>
                <w:rFonts w:ascii="Arial" w:eastAsia="Calibri" w:hAnsi="Arial" w:cs="Arial"/>
                <w:szCs w:val="24"/>
                <w:lang w:eastAsia="en-US"/>
              </w:rPr>
            </w:pPr>
          </w:p>
        </w:tc>
        <w:tc>
          <w:tcPr>
            <w:tcW w:w="7634" w:type="dxa"/>
            <w:shd w:val="clear" w:color="auto" w:fill="auto"/>
          </w:tcPr>
          <w:p w:rsidR="00B97E11" w:rsidRPr="00B97E11" w:rsidRDefault="00B97E11" w:rsidP="001A3779">
            <w:pPr>
              <w:suppressAutoHyphens w:val="0"/>
              <w:rPr>
                <w:rFonts w:ascii="Arial" w:eastAsia="Calibri" w:hAnsi="Arial" w:cs="Arial"/>
                <w:b/>
                <w:szCs w:val="24"/>
                <w:lang w:eastAsia="en-US"/>
              </w:rPr>
            </w:pPr>
            <w:r w:rsidRPr="00B97E11">
              <w:rPr>
                <w:rFonts w:ascii="Arial" w:eastAsia="Calibri" w:hAnsi="Arial" w:cs="Arial"/>
                <w:b/>
                <w:szCs w:val="24"/>
                <w:lang w:eastAsia="en-US"/>
              </w:rPr>
              <w:t>Документа и активности</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Спровођење анализе</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Развој и документација уговорних производа, вође из ЕПС тимова треба да подрже развој уговорних производа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Спровођења целокупне Канцеларије за управљање пројектом </w:t>
            </w:r>
          </w:p>
          <w:p w:rsidR="00B97E11" w:rsidRPr="00B97E11" w:rsidRDefault="00B97E11" w:rsidP="00B97E11">
            <w:pPr>
              <w:numPr>
                <w:ilvl w:val="0"/>
                <w:numId w:val="44"/>
              </w:numPr>
              <w:suppressAutoHyphens w:val="0"/>
              <w:spacing w:after="200"/>
              <w:ind w:left="450"/>
              <w:contextualSpacing/>
              <w:rPr>
                <w:rFonts w:ascii="Arial" w:eastAsia="Calibri" w:hAnsi="Arial" w:cs="Arial"/>
                <w:szCs w:val="24"/>
                <w:lang w:eastAsia="en-US"/>
              </w:rPr>
            </w:pPr>
            <w:r w:rsidRPr="00B97E11">
              <w:rPr>
                <w:rFonts w:ascii="Arial" w:eastAsia="Calibri" w:hAnsi="Arial" w:cs="Arial"/>
                <w:szCs w:val="24"/>
                <w:lang w:eastAsia="en-US"/>
              </w:rPr>
              <w:t xml:space="preserve">Помагање у спровођењу Управљања заинтересованим странама </w:t>
            </w:r>
          </w:p>
        </w:tc>
      </w:tr>
      <w:tr w:rsidR="00B97E11" w:rsidRPr="00B97E11" w:rsidTr="001A3779">
        <w:trPr>
          <w:trHeight w:val="858"/>
        </w:trPr>
        <w:tc>
          <w:tcPr>
            <w:tcW w:w="1384"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t>Улога консултанта</w:t>
            </w:r>
          </w:p>
        </w:tc>
        <w:tc>
          <w:tcPr>
            <w:tcW w:w="7634" w:type="dxa"/>
            <w:shd w:val="clear" w:color="auto" w:fill="auto"/>
          </w:tcPr>
          <w:p w:rsidR="00B97E11" w:rsidRPr="00B97E11" w:rsidRDefault="00B97E11" w:rsidP="001A3779">
            <w:pPr>
              <w:suppressAutoHyphens w:val="0"/>
              <w:rPr>
                <w:rFonts w:ascii="Arial" w:eastAsia="Calibri" w:hAnsi="Arial" w:cs="Arial"/>
                <w:szCs w:val="24"/>
                <w:lang w:eastAsia="en-US"/>
              </w:rPr>
            </w:pPr>
            <w:r w:rsidRPr="00B97E11">
              <w:rPr>
                <w:rFonts w:ascii="Arial" w:eastAsia="Calibri" w:hAnsi="Arial" w:cs="Arial"/>
                <w:szCs w:val="24"/>
                <w:lang w:eastAsia="en-US"/>
              </w:rPr>
              <w:t>Спрoвoђeњe aнaлизe, рaдиoницa, и изрaдa нeoпхoднe дoкумeнтaциje. Целокупна КУП. Обезбеђивање редовног извештавања и уколико је потребно ad hoc подршка у свакодневној имплементацији.</w:t>
            </w:r>
          </w:p>
        </w:tc>
      </w:tr>
    </w:tbl>
    <w:p w:rsidR="00B97E11" w:rsidRPr="00B97E11" w:rsidRDefault="00B97E11" w:rsidP="00B97E11">
      <w:pPr>
        <w:suppressAutoHyphens w:val="0"/>
        <w:spacing w:after="200"/>
        <w:rPr>
          <w:rFonts w:ascii="Arial" w:hAnsi="Arial" w:cs="Arial"/>
          <w:szCs w:val="24"/>
        </w:rPr>
      </w:pPr>
    </w:p>
    <w:p w:rsidR="00B97E11" w:rsidRDefault="00B97E11">
      <w:pPr>
        <w:suppressAutoHyphens w:val="0"/>
        <w:rPr>
          <w:rFonts w:ascii="Arial" w:eastAsiaTheme="minorHAnsi" w:hAnsi="Arial" w:cs="Arial"/>
          <w:color w:val="000000"/>
          <w:szCs w:val="24"/>
          <w:highlight w:val="yellow"/>
          <w:lang w:eastAsia="en-US"/>
        </w:rPr>
      </w:pPr>
      <w:r>
        <w:rPr>
          <w:rFonts w:ascii="Arial" w:eastAsiaTheme="minorHAnsi" w:hAnsi="Arial" w:cs="Arial"/>
          <w:color w:val="000000"/>
          <w:szCs w:val="24"/>
          <w:highlight w:val="yellow"/>
          <w:lang w:eastAsia="en-US"/>
        </w:rPr>
        <w:br w:type="page"/>
      </w:r>
    </w:p>
    <w:p w:rsidR="00340AD2" w:rsidRPr="00D6767C" w:rsidRDefault="00340AD2" w:rsidP="00340AD2">
      <w:pPr>
        <w:suppressAutoHyphens w:val="0"/>
        <w:autoSpaceDE w:val="0"/>
        <w:autoSpaceDN w:val="0"/>
        <w:adjustRightInd w:val="0"/>
        <w:jc w:val="both"/>
        <w:rPr>
          <w:rFonts w:ascii="Arial" w:eastAsiaTheme="minorHAnsi" w:hAnsi="Arial" w:cs="Arial"/>
          <w:color w:val="000000"/>
          <w:szCs w:val="24"/>
          <w:highlight w:val="yellow"/>
          <w:lang w:eastAsia="en-US"/>
        </w:rPr>
      </w:pPr>
    </w:p>
    <w:p w:rsidR="00B522AF" w:rsidRPr="00EE0365" w:rsidRDefault="00B522AF" w:rsidP="003413BC">
      <w:pPr>
        <w:pStyle w:val="Heading10"/>
        <w:numPr>
          <w:ilvl w:val="0"/>
          <w:numId w:val="41"/>
        </w:numPr>
        <w:rPr>
          <w:sz w:val="24"/>
        </w:rPr>
      </w:pPr>
      <w:bookmarkStart w:id="114" w:name="_Toc393704359"/>
      <w:bookmarkStart w:id="115" w:name="_Toc387313838"/>
      <w:bookmarkEnd w:id="106"/>
      <w:r w:rsidRPr="00EE0365">
        <w:rPr>
          <w:sz w:val="24"/>
        </w:rPr>
        <w:t>ОБРАСЦИ</w:t>
      </w:r>
      <w:bookmarkEnd w:id="114"/>
      <w:bookmarkEnd w:id="115"/>
    </w:p>
    <w:p w:rsidR="00365432" w:rsidRPr="00EE0365" w:rsidRDefault="00365432">
      <w:pPr>
        <w:suppressAutoHyphens w:val="0"/>
        <w:jc w:val="both"/>
        <w:rPr>
          <w:rFonts w:ascii="Arial" w:eastAsia="Calibri" w:hAnsi="Arial"/>
        </w:rPr>
      </w:pPr>
    </w:p>
    <w:p w:rsidR="00056C48" w:rsidRDefault="00056C48">
      <w:pPr>
        <w:suppressAutoHyphens w:val="0"/>
        <w:rPr>
          <w:rFonts w:ascii="Arial" w:hAnsi="Arial" w:cs="Arial"/>
          <w:b/>
          <w:i/>
          <w:szCs w:val="24"/>
        </w:rPr>
      </w:pPr>
    </w:p>
    <w:p w:rsidR="00B522AF" w:rsidRPr="00EE0365" w:rsidRDefault="00B522AF" w:rsidP="00625C90">
      <w:pPr>
        <w:jc w:val="right"/>
        <w:rPr>
          <w:rFonts w:ascii="Arial" w:hAnsi="Arial" w:cs="Arial"/>
          <w:b/>
          <w:i/>
          <w:szCs w:val="24"/>
        </w:rPr>
      </w:pPr>
      <w:r w:rsidRPr="00EE0365">
        <w:rPr>
          <w:rFonts w:ascii="Arial" w:hAnsi="Arial" w:cs="Arial"/>
          <w:b/>
          <w:i/>
          <w:szCs w:val="24"/>
        </w:rPr>
        <w:t>ОБРАЗАЦ 1</w:t>
      </w:r>
      <w:r w:rsidR="00B31CD6" w:rsidRPr="00EE0365">
        <w:rPr>
          <w:rFonts w:ascii="Arial" w:hAnsi="Arial" w:cs="Arial"/>
          <w:b/>
          <w:i/>
          <w:szCs w:val="24"/>
        </w:rPr>
        <w:t>.</w:t>
      </w:r>
      <w:r w:rsidRPr="00EE0365">
        <w:rPr>
          <w:rFonts w:ascii="Arial" w:hAnsi="Arial" w:cs="Arial"/>
          <w:b/>
          <w:i/>
          <w:szCs w:val="24"/>
        </w:rPr>
        <w:t xml:space="preserve"> </w:t>
      </w:r>
    </w:p>
    <w:p w:rsidR="00365432" w:rsidRPr="00EE0365" w:rsidRDefault="00365432">
      <w:pPr>
        <w:suppressAutoHyphens w:val="0"/>
        <w:jc w:val="both"/>
        <w:rPr>
          <w:rFonts w:ascii="Arial" w:eastAsia="Calibri" w:hAnsi="Arial"/>
        </w:rPr>
      </w:pPr>
    </w:p>
    <w:p w:rsidR="00365432" w:rsidRPr="00EE0365" w:rsidRDefault="00365432">
      <w:pPr>
        <w:rPr>
          <w:rFonts w:ascii="Arial" w:hAnsi="Arial"/>
        </w:rPr>
      </w:pPr>
    </w:p>
    <w:p w:rsidR="00365432" w:rsidRPr="00EE0365" w:rsidRDefault="00C155E4">
      <w:pPr>
        <w:jc w:val="both"/>
        <w:rPr>
          <w:rFonts w:ascii="Arial" w:hAnsi="Arial"/>
        </w:rPr>
      </w:pPr>
      <w:r w:rsidRPr="00EE0365">
        <w:rPr>
          <w:rFonts w:ascii="Arial" w:hAnsi="Arial"/>
        </w:rPr>
        <w:t>У складу са чланом 26</w:t>
      </w:r>
      <w:r w:rsidR="00625C90" w:rsidRPr="00EE0365">
        <w:rPr>
          <w:rFonts w:ascii="Arial" w:hAnsi="Arial" w:cs="Arial"/>
          <w:bCs/>
          <w:szCs w:val="24"/>
          <w:lang w:eastAsia="en-US" w:bidi="en-US"/>
        </w:rPr>
        <w:t>.</w:t>
      </w:r>
      <w:r w:rsidRPr="00EE0365">
        <w:rPr>
          <w:rFonts w:ascii="Arial" w:hAnsi="Arial"/>
        </w:rPr>
        <w:t xml:space="preserve"> Закона о јавним набавкама </w:t>
      </w:r>
      <w:r w:rsidR="00625C90" w:rsidRPr="00EE0365">
        <w:rPr>
          <w:rFonts w:ascii="Arial" w:hAnsi="Arial" w:cs="Arial"/>
          <w:bCs/>
          <w:szCs w:val="24"/>
          <w:lang w:eastAsia="en-US" w:bidi="en-US"/>
        </w:rPr>
        <w:t>(„Сл.</w:t>
      </w:r>
      <w:r w:rsidRPr="00EE0365">
        <w:rPr>
          <w:rFonts w:ascii="Arial" w:hAnsi="Arial"/>
        </w:rPr>
        <w:t xml:space="preserve"> гласник РС</w:t>
      </w:r>
      <w:r w:rsidR="00625C90" w:rsidRPr="00EE0365">
        <w:rPr>
          <w:rFonts w:ascii="Arial" w:hAnsi="Arial" w:cs="Arial"/>
          <w:bCs/>
          <w:szCs w:val="24"/>
          <w:lang w:eastAsia="en-US" w:bidi="en-US"/>
        </w:rPr>
        <w:t>“</w:t>
      </w:r>
      <w:r w:rsidRPr="00EE0365">
        <w:rPr>
          <w:rFonts w:ascii="Arial" w:hAnsi="Arial"/>
        </w:rPr>
        <w:t xml:space="preserve"> бр. 124/12) дајемо следећу</w:t>
      </w:r>
      <w:r w:rsidR="00636776" w:rsidRPr="00EE0365">
        <w:rPr>
          <w:rFonts w:ascii="Arial" w:hAnsi="Arial"/>
        </w:rPr>
        <w:t xml:space="preserve"> изјаву</w:t>
      </w:r>
    </w:p>
    <w:p w:rsidR="00365432" w:rsidRPr="00EE0365" w:rsidRDefault="00365432">
      <w:pPr>
        <w:jc w:val="right"/>
        <w:rPr>
          <w:rFonts w:ascii="Arial" w:hAnsi="Arial"/>
          <w:b/>
        </w:rPr>
      </w:pPr>
    </w:p>
    <w:p w:rsidR="00625C90" w:rsidRPr="00EE0365" w:rsidRDefault="00625C90" w:rsidP="00625C90">
      <w:pPr>
        <w:jc w:val="right"/>
        <w:rPr>
          <w:rFonts w:ascii="Arial" w:hAnsi="Arial" w:cs="Arial"/>
          <w:b/>
          <w:bCs/>
          <w:szCs w:val="24"/>
          <w:lang w:eastAsia="en-US" w:bidi="en-US"/>
        </w:rPr>
      </w:pPr>
    </w:p>
    <w:p w:rsidR="00625C90" w:rsidRPr="00EE0365" w:rsidRDefault="00625C90" w:rsidP="00625C90">
      <w:pPr>
        <w:jc w:val="right"/>
        <w:rPr>
          <w:rFonts w:ascii="Arial" w:hAnsi="Arial" w:cs="Arial"/>
          <w:b/>
          <w:bCs/>
          <w:szCs w:val="24"/>
          <w:lang w:eastAsia="en-US" w:bidi="en-US"/>
        </w:rPr>
      </w:pPr>
    </w:p>
    <w:p w:rsidR="00625C90" w:rsidRPr="00EE0365" w:rsidRDefault="00625C90" w:rsidP="00625C90">
      <w:pPr>
        <w:jc w:val="right"/>
        <w:rPr>
          <w:rFonts w:ascii="Arial" w:hAnsi="Arial" w:cs="Arial"/>
          <w:b/>
          <w:bCs/>
          <w:szCs w:val="24"/>
          <w:lang w:eastAsia="en-US" w:bidi="en-US"/>
        </w:rPr>
      </w:pPr>
    </w:p>
    <w:p w:rsidR="00625C90" w:rsidRPr="00EE0365" w:rsidRDefault="00625C90" w:rsidP="00625C90">
      <w:pPr>
        <w:jc w:val="right"/>
        <w:rPr>
          <w:rFonts w:ascii="Arial" w:hAnsi="Arial" w:cs="Arial"/>
          <w:b/>
          <w:bCs/>
          <w:szCs w:val="24"/>
          <w:lang w:eastAsia="en-US" w:bidi="en-US"/>
        </w:rPr>
      </w:pPr>
    </w:p>
    <w:p w:rsidR="00625C90" w:rsidRPr="00EE0365" w:rsidRDefault="00636776" w:rsidP="00896779">
      <w:pPr>
        <w:pStyle w:val="Heading10"/>
        <w:jc w:val="center"/>
        <w:rPr>
          <w:sz w:val="24"/>
        </w:rPr>
      </w:pPr>
      <w:bookmarkStart w:id="116" w:name="_Toc393704360"/>
      <w:bookmarkStart w:id="117" w:name="_Toc387313839"/>
      <w:r w:rsidRPr="00EE0365">
        <w:rPr>
          <w:sz w:val="24"/>
        </w:rPr>
        <w:t>ИЗЈ</w:t>
      </w:r>
      <w:r w:rsidR="00625C90" w:rsidRPr="00EE0365">
        <w:rPr>
          <w:sz w:val="24"/>
        </w:rPr>
        <w:t>А</w:t>
      </w:r>
      <w:r w:rsidRPr="00EE0365">
        <w:rPr>
          <w:sz w:val="24"/>
        </w:rPr>
        <w:t>ВА</w:t>
      </w:r>
      <w:bookmarkStart w:id="118" w:name="_Toc370388588"/>
      <w:r w:rsidRPr="00EE0365">
        <w:rPr>
          <w:sz w:val="24"/>
        </w:rPr>
        <w:t xml:space="preserve"> </w:t>
      </w:r>
      <w:r w:rsidR="00625C90" w:rsidRPr="00EE0365">
        <w:rPr>
          <w:sz w:val="24"/>
        </w:rPr>
        <w:t>О НЕЗАВИСНОЈ ПОНУДИ</w:t>
      </w:r>
      <w:bookmarkEnd w:id="116"/>
      <w:bookmarkEnd w:id="117"/>
      <w:bookmarkEnd w:id="118"/>
    </w:p>
    <w:p w:rsidR="00625C90" w:rsidRPr="00EE0365" w:rsidRDefault="00625C90" w:rsidP="00625C90">
      <w:pPr>
        <w:jc w:val="center"/>
        <w:rPr>
          <w:rFonts w:ascii="Arial" w:hAnsi="Arial" w:cs="Arial"/>
          <w:szCs w:val="24"/>
        </w:rPr>
      </w:pPr>
    </w:p>
    <w:p w:rsidR="00625C90" w:rsidRPr="00EE0365" w:rsidRDefault="00625C90" w:rsidP="00625C90">
      <w:pPr>
        <w:jc w:val="center"/>
        <w:rPr>
          <w:rFonts w:ascii="Arial" w:hAnsi="Arial" w:cs="Arial"/>
          <w:szCs w:val="24"/>
        </w:rPr>
      </w:pPr>
    </w:p>
    <w:p w:rsidR="00625C90" w:rsidRPr="00EE0365" w:rsidRDefault="00625C90" w:rsidP="00625C90">
      <w:pPr>
        <w:jc w:val="center"/>
        <w:rPr>
          <w:rFonts w:ascii="Arial" w:hAnsi="Arial" w:cs="Arial"/>
          <w:szCs w:val="24"/>
        </w:rPr>
      </w:pPr>
      <w:r w:rsidRPr="00EE0365">
        <w:rPr>
          <w:rFonts w:ascii="Arial" w:hAnsi="Arial" w:cs="Arial"/>
          <w:szCs w:val="24"/>
        </w:rPr>
        <w:t xml:space="preserve">у својству понуђача </w:t>
      </w:r>
    </w:p>
    <w:p w:rsidR="00365432" w:rsidRPr="00EE0365" w:rsidRDefault="00625C90">
      <w:pPr>
        <w:jc w:val="center"/>
        <w:rPr>
          <w:rFonts w:ascii="Arial" w:hAnsi="Arial"/>
        </w:rPr>
      </w:pPr>
      <w:r w:rsidRPr="00EE0365">
        <w:rPr>
          <w:rFonts w:ascii="Arial" w:hAnsi="Arial" w:cs="Arial"/>
          <w:szCs w:val="24"/>
        </w:rPr>
        <w:t>(</w:t>
      </w:r>
      <w:r w:rsidRPr="00EE0365">
        <w:rPr>
          <w:rFonts w:ascii="Arial" w:hAnsi="Arial" w:cs="Arial"/>
          <w:i/>
          <w:sz w:val="22"/>
          <w:szCs w:val="22"/>
        </w:rPr>
        <w:t>лидера</w:t>
      </w:r>
      <w:r w:rsidR="00C155E4" w:rsidRPr="00EE0365">
        <w:rPr>
          <w:rFonts w:ascii="Arial" w:hAnsi="Arial"/>
          <w:i/>
          <w:sz w:val="22"/>
        </w:rPr>
        <w:t xml:space="preserve"> </w:t>
      </w:r>
      <w:r w:rsidRPr="00EE0365">
        <w:rPr>
          <w:rFonts w:ascii="Arial" w:hAnsi="Arial" w:cs="Arial"/>
          <w:i/>
          <w:sz w:val="22"/>
          <w:szCs w:val="22"/>
        </w:rPr>
        <w:t>групе</w:t>
      </w:r>
      <w:r w:rsidR="00B36AC8">
        <w:rPr>
          <w:rFonts w:ascii="Arial" w:hAnsi="Arial" w:cs="Arial"/>
          <w:i/>
          <w:sz w:val="22"/>
          <w:szCs w:val="22"/>
        </w:rPr>
        <w:t xml:space="preserve"> </w:t>
      </w:r>
      <w:r w:rsidRPr="00EE0365">
        <w:rPr>
          <w:rFonts w:ascii="Arial" w:hAnsi="Arial" w:cs="Arial"/>
          <w:sz w:val="22"/>
          <w:szCs w:val="22"/>
        </w:rPr>
        <w:t xml:space="preserve">- </w:t>
      </w:r>
      <w:r w:rsidRPr="00EE0365">
        <w:rPr>
          <w:rFonts w:ascii="Arial" w:hAnsi="Arial" w:cs="Arial"/>
          <w:i/>
          <w:sz w:val="22"/>
          <w:szCs w:val="22"/>
        </w:rPr>
        <w:t>носиоца посла у заједничкој понуди</w:t>
      </w:r>
      <w:r w:rsidR="00C155E4" w:rsidRPr="00EE0365">
        <w:rPr>
          <w:rFonts w:ascii="Arial" w:hAnsi="Arial"/>
        </w:rPr>
        <w:t>)</w:t>
      </w:r>
    </w:p>
    <w:p w:rsidR="00365432" w:rsidRPr="00EE0365" w:rsidRDefault="00365432">
      <w:pPr>
        <w:jc w:val="center"/>
        <w:rPr>
          <w:rFonts w:ascii="Arial" w:hAnsi="Arial"/>
        </w:rPr>
      </w:pPr>
    </w:p>
    <w:p w:rsidR="00625C90" w:rsidRPr="00EE0365" w:rsidRDefault="00625C90" w:rsidP="00625C90">
      <w:pPr>
        <w:jc w:val="center"/>
        <w:rPr>
          <w:rFonts w:ascii="Arial" w:hAnsi="Arial" w:cs="Arial"/>
          <w:bCs/>
          <w:szCs w:val="24"/>
        </w:rPr>
      </w:pPr>
      <w:r w:rsidRPr="00EE0365">
        <w:rPr>
          <w:rFonts w:ascii="Arial" w:hAnsi="Arial" w:cs="Arial"/>
          <w:bCs/>
          <w:szCs w:val="24"/>
        </w:rPr>
        <w:t>И З Ј А В Љ У Ј Е М О</w:t>
      </w:r>
    </w:p>
    <w:p w:rsidR="00625C90" w:rsidRPr="00EE0365" w:rsidRDefault="00625C90" w:rsidP="00625C90">
      <w:pPr>
        <w:jc w:val="center"/>
        <w:rPr>
          <w:rFonts w:ascii="Arial" w:hAnsi="Arial" w:cs="Arial"/>
          <w:szCs w:val="24"/>
        </w:rPr>
      </w:pPr>
    </w:p>
    <w:p w:rsidR="00365432" w:rsidRPr="00EE0365" w:rsidRDefault="00C155E4">
      <w:pPr>
        <w:jc w:val="center"/>
        <w:rPr>
          <w:rFonts w:ascii="Arial" w:hAnsi="Arial"/>
        </w:rPr>
      </w:pPr>
      <w:r w:rsidRPr="00EE0365">
        <w:rPr>
          <w:rFonts w:ascii="Arial" w:hAnsi="Arial"/>
        </w:rPr>
        <w:t>под</w:t>
      </w:r>
      <w:r w:rsidR="00625C90" w:rsidRPr="00EE0365">
        <w:rPr>
          <w:rFonts w:ascii="Arial" w:hAnsi="Arial" w:cs="Arial"/>
          <w:szCs w:val="24"/>
        </w:rPr>
        <w:t xml:space="preserve"> пуном</w:t>
      </w:r>
      <w:r w:rsidRPr="00EE0365">
        <w:rPr>
          <w:rFonts w:ascii="Arial" w:hAnsi="Arial"/>
        </w:rPr>
        <w:t xml:space="preserve"> материјалном и кривичном одговорношћу да</w:t>
      </w:r>
    </w:p>
    <w:p w:rsidR="00365432" w:rsidRPr="00EE0365" w:rsidRDefault="00365432">
      <w:pPr>
        <w:jc w:val="center"/>
        <w:rPr>
          <w:rFonts w:ascii="Arial" w:hAnsi="Arial"/>
        </w:rPr>
      </w:pPr>
    </w:p>
    <w:p w:rsidR="00365432" w:rsidRPr="00EE0365" w:rsidRDefault="00C155E4">
      <w:pPr>
        <w:jc w:val="center"/>
        <w:rPr>
          <w:rFonts w:ascii="Arial" w:hAnsi="Arial"/>
        </w:rPr>
      </w:pPr>
      <w:r w:rsidRPr="00EE0365">
        <w:rPr>
          <w:rFonts w:ascii="Arial" w:hAnsi="Arial"/>
        </w:rPr>
        <w:t>_____________________________________________________</w:t>
      </w:r>
    </w:p>
    <w:p w:rsidR="00365432" w:rsidRPr="00EE0365" w:rsidRDefault="00C155E4">
      <w:pPr>
        <w:jc w:val="center"/>
        <w:rPr>
          <w:rFonts w:ascii="Arial" w:hAnsi="Arial"/>
        </w:rPr>
      </w:pPr>
      <w:r w:rsidRPr="00EE0365">
        <w:rPr>
          <w:rFonts w:ascii="Arial" w:hAnsi="Arial"/>
        </w:rPr>
        <w:t>(</w:t>
      </w:r>
      <w:r w:rsidR="00625C90" w:rsidRPr="00EE0365">
        <w:rPr>
          <w:rFonts w:ascii="Arial" w:hAnsi="Arial" w:cs="Arial"/>
          <w:i/>
          <w:sz w:val="22"/>
          <w:szCs w:val="22"/>
        </w:rPr>
        <w:t>пун назив</w:t>
      </w:r>
      <w:r w:rsidR="00B36AC8">
        <w:rPr>
          <w:rFonts w:ascii="Arial" w:hAnsi="Arial" w:cs="Arial"/>
          <w:i/>
          <w:sz w:val="22"/>
          <w:szCs w:val="22"/>
        </w:rPr>
        <w:t xml:space="preserve"> </w:t>
      </w:r>
      <w:r w:rsidR="00625C90" w:rsidRPr="00EE0365">
        <w:rPr>
          <w:rFonts w:ascii="Arial" w:hAnsi="Arial" w:cs="Arial"/>
          <w:i/>
          <w:sz w:val="22"/>
          <w:szCs w:val="22"/>
        </w:rPr>
        <w:t>и седиште</w:t>
      </w:r>
      <w:r w:rsidRPr="00EE0365">
        <w:rPr>
          <w:rFonts w:ascii="Arial" w:hAnsi="Arial"/>
        </w:rPr>
        <w:t>)</w:t>
      </w:r>
    </w:p>
    <w:p w:rsidR="00365432" w:rsidRPr="00EE0365" w:rsidRDefault="00365432">
      <w:pPr>
        <w:jc w:val="center"/>
        <w:rPr>
          <w:rFonts w:ascii="Arial" w:hAnsi="Arial"/>
          <w:b/>
        </w:rPr>
      </w:pPr>
    </w:p>
    <w:p w:rsidR="00625C90" w:rsidRPr="00EE0365" w:rsidRDefault="00625C90" w:rsidP="00625C90">
      <w:pPr>
        <w:jc w:val="center"/>
        <w:rPr>
          <w:rFonts w:ascii="Arial" w:hAnsi="Arial" w:cs="Arial"/>
          <w:szCs w:val="24"/>
        </w:rPr>
      </w:pPr>
    </w:p>
    <w:p w:rsidR="00365432" w:rsidRPr="00EE0365" w:rsidRDefault="00625C90">
      <w:pPr>
        <w:jc w:val="both"/>
        <w:rPr>
          <w:rFonts w:ascii="Arial" w:hAnsi="Arial"/>
        </w:rPr>
      </w:pPr>
      <w:r w:rsidRPr="00EE0365">
        <w:rPr>
          <w:rFonts w:ascii="Arial" w:hAnsi="Arial" w:cs="Arial"/>
          <w:szCs w:val="24"/>
        </w:rPr>
        <w:t>(заједничку)</w:t>
      </w:r>
      <w:r w:rsidR="00C155E4" w:rsidRPr="00EE0365">
        <w:rPr>
          <w:rFonts w:ascii="Arial" w:hAnsi="Arial"/>
        </w:rPr>
        <w:t xml:space="preserve"> понуду </w:t>
      </w:r>
      <w:r w:rsidRPr="00EE0365">
        <w:rPr>
          <w:rFonts w:ascii="Arial" w:hAnsi="Arial" w:cs="Arial"/>
          <w:szCs w:val="24"/>
        </w:rPr>
        <w:t>у отворено</w:t>
      </w:r>
      <w:r w:rsidR="003C5326" w:rsidRPr="00EE0365">
        <w:rPr>
          <w:rFonts w:ascii="Arial" w:hAnsi="Arial" w:cs="Arial"/>
          <w:szCs w:val="24"/>
        </w:rPr>
        <w:t xml:space="preserve">м поступку јавне набавке </w:t>
      </w:r>
      <w:r w:rsidR="003C5326" w:rsidRPr="00E8122E">
        <w:rPr>
          <w:rFonts w:ascii="Arial" w:hAnsi="Arial" w:cs="Arial"/>
          <w:szCs w:val="24"/>
        </w:rPr>
        <w:t xml:space="preserve">број </w:t>
      </w:r>
      <w:r w:rsidR="00476D18" w:rsidRPr="00C5036F">
        <w:rPr>
          <w:rFonts w:ascii="Arial" w:hAnsi="Arial" w:cs="Arial"/>
          <w:szCs w:val="24"/>
        </w:rPr>
        <w:t>48/14/ДДЕЕ</w:t>
      </w:r>
      <w:r w:rsidR="00476D18" w:rsidRPr="00476D18">
        <w:rPr>
          <w:rFonts w:ascii="Arial" w:hAnsi="Arial" w:cs="Arial"/>
          <w:szCs w:val="24"/>
        </w:rPr>
        <w:t>,</w:t>
      </w:r>
      <w:r w:rsidRPr="00EE0365">
        <w:rPr>
          <w:rFonts w:ascii="Arial" w:hAnsi="Arial" w:cs="Arial"/>
          <w:szCs w:val="24"/>
        </w:rPr>
        <w:t xml:space="preserve"> Наручиоца – Јавно предузеће „Електропривреда Србије“, подносим/о независно</w:t>
      </w:r>
      <w:r w:rsidR="00C155E4" w:rsidRPr="00EE0365">
        <w:rPr>
          <w:rFonts w:ascii="Arial" w:hAnsi="Arial"/>
        </w:rPr>
        <w:t xml:space="preserve">, без договора са другим понуђачима или заинтересованим </w:t>
      </w:r>
      <w:r w:rsidRPr="00EE0365">
        <w:rPr>
          <w:rFonts w:ascii="Arial" w:hAnsi="Arial" w:cs="Arial"/>
          <w:szCs w:val="24"/>
        </w:rPr>
        <w:t>лицима.</w:t>
      </w:r>
    </w:p>
    <w:p w:rsidR="00365432" w:rsidRPr="00EE0365" w:rsidRDefault="00365432">
      <w:pPr>
        <w:pStyle w:val="BodyText"/>
        <w:rPr>
          <w:rFonts w:ascii="Arial" w:hAnsi="Arial" w:cs="Arial"/>
          <w:szCs w:val="24"/>
        </w:rPr>
      </w:pPr>
    </w:p>
    <w:p w:rsidR="00365432" w:rsidRPr="00EE0365" w:rsidRDefault="00365432">
      <w:pPr>
        <w:pStyle w:val="BodyText"/>
        <w:rPr>
          <w:rFonts w:ascii="Arial" w:hAnsi="Arial"/>
        </w:rPr>
      </w:pPr>
    </w:p>
    <w:p w:rsidR="00365432" w:rsidRPr="00EE0365" w:rsidRDefault="00365432">
      <w:pPr>
        <w:jc w:val="both"/>
        <w:rPr>
          <w:rFonts w:ascii="Arial" w:hAnsi="Arial"/>
          <w:b/>
        </w:rPr>
      </w:pPr>
    </w:p>
    <w:p w:rsidR="00625C90" w:rsidRPr="00EE0365" w:rsidRDefault="00625C90" w:rsidP="00625C90">
      <w:pPr>
        <w:ind w:left="2880" w:firstLine="720"/>
        <w:rPr>
          <w:rFonts w:ascii="Arial" w:hAnsi="Arial" w:cs="Arial"/>
          <w:szCs w:val="24"/>
        </w:rPr>
      </w:pPr>
    </w:p>
    <w:p w:rsidR="00625C90" w:rsidRPr="00EE0365" w:rsidRDefault="00B36AC8" w:rsidP="00625C90">
      <w:pPr>
        <w:jc w:val="both"/>
        <w:rPr>
          <w:rFonts w:ascii="Arial" w:hAnsi="Arial" w:cs="Arial"/>
          <w:b/>
          <w:bCs/>
          <w:szCs w:val="24"/>
        </w:rPr>
      </w:pPr>
      <w:r>
        <w:rPr>
          <w:rFonts w:ascii="Arial" w:hAnsi="Arial" w:cs="Arial"/>
          <w:b/>
          <w:bCs/>
          <w:szCs w:val="24"/>
        </w:rPr>
        <w:t xml:space="preserve">                             </w:t>
      </w:r>
    </w:p>
    <w:p w:rsidR="00365432" w:rsidRPr="00EE0365" w:rsidRDefault="00365432">
      <w:pPr>
        <w:tabs>
          <w:tab w:val="right" w:pos="9072"/>
        </w:tabs>
        <w:ind w:left="142"/>
        <w:jc w:val="right"/>
        <w:rPr>
          <w:rFonts w:ascii="Arial" w:hAnsi="Arial"/>
        </w:rPr>
      </w:pPr>
    </w:p>
    <w:p w:rsidR="00365432" w:rsidRPr="00EE0365" w:rsidRDefault="00365432">
      <w:pPr>
        <w:pStyle w:val="BodyText"/>
        <w:ind w:left="-540" w:right="-16"/>
        <w:rPr>
          <w:rFonts w:ascii="Arial" w:hAnsi="Arial"/>
        </w:rPr>
      </w:pPr>
    </w:p>
    <w:p w:rsidR="00365432" w:rsidRPr="00EE0365" w:rsidRDefault="00365432">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625C90" w:rsidRPr="00EE0365" w:rsidTr="00B417B6">
        <w:trPr>
          <w:jc w:val="center"/>
        </w:trPr>
        <w:tc>
          <w:tcPr>
            <w:tcW w:w="3652" w:type="dxa"/>
          </w:tcPr>
          <w:p w:rsidR="00365432" w:rsidRPr="00EE0365" w:rsidRDefault="00625C90">
            <w:pPr>
              <w:jc w:val="center"/>
              <w:rPr>
                <w:rFonts w:ascii="Arial" w:hAnsi="Arial"/>
              </w:rPr>
            </w:pPr>
            <w:r w:rsidRPr="00EE0365">
              <w:rPr>
                <w:rFonts w:ascii="Arial" w:hAnsi="Arial"/>
              </w:rPr>
              <w:t>Датум</w:t>
            </w:r>
            <w:r w:rsidRPr="00EE0365">
              <w:rPr>
                <w:rFonts w:ascii="Arial" w:hAnsi="Arial" w:cs="Arial"/>
                <w:szCs w:val="24"/>
              </w:rPr>
              <w:t>:</w:t>
            </w:r>
          </w:p>
        </w:tc>
        <w:tc>
          <w:tcPr>
            <w:tcW w:w="1985" w:type="dxa"/>
          </w:tcPr>
          <w:p w:rsidR="00365432" w:rsidRPr="00EE0365" w:rsidRDefault="00C155E4">
            <w:pPr>
              <w:jc w:val="center"/>
              <w:rPr>
                <w:rFonts w:ascii="Arial" w:hAnsi="Arial"/>
              </w:rPr>
            </w:pPr>
            <w:r w:rsidRPr="00EE0365">
              <w:rPr>
                <w:rFonts w:ascii="Arial" w:hAnsi="Arial"/>
              </w:rPr>
              <w:t>М.П.</w:t>
            </w:r>
          </w:p>
        </w:tc>
        <w:tc>
          <w:tcPr>
            <w:tcW w:w="3782" w:type="dxa"/>
          </w:tcPr>
          <w:p w:rsidR="00365432" w:rsidRPr="00EE0365" w:rsidRDefault="00C155E4">
            <w:pPr>
              <w:jc w:val="center"/>
              <w:rPr>
                <w:rFonts w:ascii="Arial" w:hAnsi="Arial"/>
              </w:rPr>
            </w:pPr>
            <w:r w:rsidRPr="00EE0365">
              <w:rPr>
                <w:rFonts w:ascii="Arial" w:hAnsi="Arial"/>
              </w:rPr>
              <w:t>Понуђач:</w:t>
            </w:r>
          </w:p>
        </w:tc>
      </w:tr>
      <w:tr w:rsidR="00625C90" w:rsidRPr="00EE0365" w:rsidTr="00B417B6">
        <w:trPr>
          <w:jc w:val="center"/>
        </w:trPr>
        <w:tc>
          <w:tcPr>
            <w:tcW w:w="3652" w:type="dxa"/>
            <w:vAlign w:val="center"/>
          </w:tcPr>
          <w:p w:rsidR="00365432" w:rsidRPr="00EE0365" w:rsidRDefault="00365432">
            <w:pPr>
              <w:rPr>
                <w:rFonts w:ascii="Arial" w:hAnsi="Arial"/>
              </w:rPr>
            </w:pPr>
          </w:p>
        </w:tc>
        <w:tc>
          <w:tcPr>
            <w:tcW w:w="1985" w:type="dxa"/>
            <w:vAlign w:val="center"/>
          </w:tcPr>
          <w:p w:rsidR="00365432" w:rsidRPr="00EE0365" w:rsidRDefault="00365432">
            <w:pPr>
              <w:jc w:val="both"/>
              <w:rPr>
                <w:rFonts w:ascii="Arial" w:hAnsi="Arial"/>
              </w:rPr>
            </w:pPr>
          </w:p>
        </w:tc>
        <w:tc>
          <w:tcPr>
            <w:tcW w:w="3782" w:type="dxa"/>
            <w:vAlign w:val="center"/>
          </w:tcPr>
          <w:p w:rsidR="00365432" w:rsidRPr="00EE0365" w:rsidRDefault="00365432">
            <w:pPr>
              <w:jc w:val="both"/>
              <w:rPr>
                <w:rFonts w:ascii="Arial" w:hAnsi="Arial"/>
              </w:rPr>
            </w:pPr>
          </w:p>
        </w:tc>
      </w:tr>
      <w:tr w:rsidR="00625C90" w:rsidRPr="00EE0365" w:rsidTr="00B417B6">
        <w:trPr>
          <w:jc w:val="center"/>
        </w:trPr>
        <w:tc>
          <w:tcPr>
            <w:tcW w:w="3652" w:type="dxa"/>
            <w:tcBorders>
              <w:bottom w:val="single" w:sz="4" w:space="0" w:color="auto"/>
            </w:tcBorders>
            <w:vAlign w:val="center"/>
          </w:tcPr>
          <w:p w:rsidR="00365432" w:rsidRPr="00EE0365" w:rsidRDefault="00365432">
            <w:pPr>
              <w:jc w:val="both"/>
              <w:rPr>
                <w:rFonts w:ascii="Arial" w:hAnsi="Arial"/>
              </w:rPr>
            </w:pPr>
          </w:p>
        </w:tc>
        <w:tc>
          <w:tcPr>
            <w:tcW w:w="1985" w:type="dxa"/>
            <w:vAlign w:val="center"/>
          </w:tcPr>
          <w:p w:rsidR="00365432" w:rsidRPr="00EE0365" w:rsidRDefault="00365432">
            <w:pPr>
              <w:jc w:val="both"/>
              <w:rPr>
                <w:rFonts w:ascii="Arial" w:hAnsi="Arial"/>
              </w:rPr>
            </w:pPr>
          </w:p>
        </w:tc>
        <w:tc>
          <w:tcPr>
            <w:tcW w:w="3782" w:type="dxa"/>
            <w:tcBorders>
              <w:bottom w:val="single" w:sz="4" w:space="0" w:color="auto"/>
            </w:tcBorders>
            <w:vAlign w:val="center"/>
          </w:tcPr>
          <w:p w:rsidR="00365432" w:rsidRPr="00EE0365" w:rsidRDefault="00365432">
            <w:pPr>
              <w:jc w:val="both"/>
              <w:rPr>
                <w:rFonts w:ascii="Arial" w:hAnsi="Arial"/>
              </w:rPr>
            </w:pPr>
          </w:p>
        </w:tc>
      </w:tr>
    </w:tbl>
    <w:p w:rsidR="00365432" w:rsidRDefault="00365432" w:rsidP="005F0091">
      <w:pPr>
        <w:ind w:left="142" w:right="-1096"/>
        <w:rPr>
          <w:rFonts w:ascii="Arial" w:hAnsi="Arial"/>
          <w:i/>
          <w:lang w:val="en-US"/>
        </w:rPr>
      </w:pPr>
    </w:p>
    <w:p w:rsidR="005F0091" w:rsidRDefault="005F0091" w:rsidP="005F0091">
      <w:pPr>
        <w:ind w:left="142" w:right="-1096"/>
        <w:rPr>
          <w:rFonts w:ascii="Arial" w:hAnsi="Arial"/>
          <w:i/>
          <w:lang w:val="en-US"/>
        </w:rPr>
      </w:pPr>
    </w:p>
    <w:p w:rsidR="005F0091" w:rsidRDefault="005F0091" w:rsidP="005F0091">
      <w:pPr>
        <w:ind w:left="142" w:right="-1096"/>
        <w:rPr>
          <w:rFonts w:ascii="Arial" w:hAnsi="Arial"/>
          <w:i/>
          <w:lang w:val="en-US"/>
        </w:rPr>
      </w:pPr>
    </w:p>
    <w:p w:rsidR="005F0091" w:rsidRPr="005F0091" w:rsidRDefault="005F0091" w:rsidP="005F0091">
      <w:pPr>
        <w:ind w:left="142" w:right="-1096"/>
        <w:rPr>
          <w:rFonts w:ascii="Arial" w:hAnsi="Arial"/>
          <w:i/>
          <w:lang w:val="en-US"/>
        </w:rPr>
      </w:pPr>
    </w:p>
    <w:p w:rsidR="00625C90" w:rsidRPr="00EE0365" w:rsidRDefault="00625C90" w:rsidP="00625C90">
      <w:pPr>
        <w:ind w:left="5954" w:right="-1096"/>
        <w:jc w:val="center"/>
        <w:rPr>
          <w:rFonts w:ascii="Arial" w:hAnsi="Arial"/>
        </w:rPr>
        <w:sectPr w:rsidR="00625C90" w:rsidRPr="00EE0365" w:rsidSect="00B417B6">
          <w:footerReference w:type="default" r:id="rId120"/>
          <w:footerReference w:type="first" r:id="rId121"/>
          <w:pgSz w:w="11909" w:h="16834" w:code="9"/>
          <w:pgMar w:top="837" w:right="1134" w:bottom="1134" w:left="1701" w:header="720" w:footer="720" w:gutter="0"/>
          <w:cols w:space="720"/>
          <w:docGrid w:linePitch="360"/>
        </w:sectPr>
      </w:pPr>
    </w:p>
    <w:p w:rsidR="00B522AF" w:rsidRPr="00EE0365" w:rsidRDefault="00C155E4" w:rsidP="009B0AD2">
      <w:pPr>
        <w:jc w:val="right"/>
        <w:rPr>
          <w:rFonts w:ascii="Arial" w:hAnsi="Arial"/>
          <w:b/>
          <w:i/>
        </w:rPr>
      </w:pPr>
      <w:r w:rsidRPr="00EE0365">
        <w:rPr>
          <w:rFonts w:ascii="Arial" w:hAnsi="Arial"/>
          <w:b/>
          <w:i/>
        </w:rPr>
        <w:lastRenderedPageBreak/>
        <w:t>ОБРАЗАЦ 2.</w:t>
      </w:r>
    </w:p>
    <w:p w:rsidR="009F1A9E" w:rsidRDefault="009F1A9E">
      <w:bookmarkStart w:id="119" w:name="_Toc310433006"/>
      <w:bookmarkStart w:id="120" w:name="_Toc354952877"/>
    </w:p>
    <w:p w:rsidR="00B522AF" w:rsidRPr="00EE0365" w:rsidRDefault="00B522AF" w:rsidP="00390EC9">
      <w:pPr>
        <w:pStyle w:val="Heading10"/>
        <w:jc w:val="center"/>
        <w:rPr>
          <w:sz w:val="24"/>
        </w:rPr>
      </w:pPr>
      <w:bookmarkStart w:id="121" w:name="_Toc393704361"/>
      <w:bookmarkStart w:id="122" w:name="_Toc387313840"/>
      <w:r w:rsidRPr="00EE0365">
        <w:rPr>
          <w:sz w:val="24"/>
        </w:rPr>
        <w:t>ОБРАЗАЦ ПОНУДЕ</w:t>
      </w:r>
      <w:bookmarkEnd w:id="119"/>
      <w:bookmarkEnd w:id="120"/>
      <w:bookmarkEnd w:id="121"/>
      <w:bookmarkEnd w:id="122"/>
    </w:p>
    <w:p w:rsidR="00B522AF" w:rsidRPr="00EE0365" w:rsidRDefault="00B522AF" w:rsidP="00854861">
      <w:pPr>
        <w:jc w:val="both"/>
        <w:rPr>
          <w:rFonts w:ascii="Arial" w:hAnsi="Arial" w:cs="Arial"/>
        </w:rPr>
      </w:pPr>
    </w:p>
    <w:p w:rsidR="00625C90" w:rsidRPr="00EE0365" w:rsidRDefault="00625C90" w:rsidP="00625C90">
      <w:pPr>
        <w:jc w:val="both"/>
        <w:rPr>
          <w:rFonts w:ascii="Arial" w:hAnsi="Arial" w:cs="Arial"/>
          <w:szCs w:val="24"/>
        </w:rPr>
      </w:pPr>
      <w:r w:rsidRPr="00EE0365">
        <w:rPr>
          <w:rFonts w:ascii="Arial" w:hAnsi="Arial" w:cs="Arial"/>
          <w:szCs w:val="24"/>
        </w:rPr>
        <w:t>Назив понуђача ___________________________</w:t>
      </w:r>
    </w:p>
    <w:p w:rsidR="00625C90" w:rsidRPr="00EE0365" w:rsidRDefault="00625C90" w:rsidP="00625C90">
      <w:pPr>
        <w:jc w:val="both"/>
        <w:rPr>
          <w:rFonts w:ascii="Arial" w:hAnsi="Arial" w:cs="Arial"/>
          <w:szCs w:val="24"/>
        </w:rPr>
      </w:pPr>
      <w:r w:rsidRPr="00EE0365">
        <w:rPr>
          <w:rFonts w:ascii="Arial" w:hAnsi="Arial" w:cs="Arial"/>
          <w:szCs w:val="24"/>
        </w:rPr>
        <w:t>Адреса понуђача __________________________</w:t>
      </w:r>
    </w:p>
    <w:p w:rsidR="00625C90" w:rsidRPr="00EE0365" w:rsidRDefault="00625C90" w:rsidP="00625C90">
      <w:pPr>
        <w:jc w:val="both"/>
        <w:rPr>
          <w:rFonts w:ascii="Arial" w:hAnsi="Arial" w:cs="Arial"/>
          <w:szCs w:val="24"/>
        </w:rPr>
      </w:pPr>
      <w:r w:rsidRPr="00EE0365">
        <w:rPr>
          <w:rFonts w:ascii="Arial" w:hAnsi="Arial" w:cs="Arial"/>
          <w:szCs w:val="24"/>
        </w:rPr>
        <w:t xml:space="preserve">Број дел. протокола понуђача _________________ </w:t>
      </w:r>
    </w:p>
    <w:p w:rsidR="00625C90" w:rsidRPr="00EE0365" w:rsidRDefault="00625C90" w:rsidP="00625C90">
      <w:pPr>
        <w:jc w:val="both"/>
        <w:rPr>
          <w:rFonts w:ascii="Arial" w:hAnsi="Arial" w:cs="Arial"/>
          <w:szCs w:val="24"/>
        </w:rPr>
      </w:pPr>
      <w:r w:rsidRPr="00EE0365">
        <w:rPr>
          <w:rFonts w:ascii="Arial" w:hAnsi="Arial" w:cs="Arial"/>
          <w:szCs w:val="24"/>
        </w:rPr>
        <w:t>Датум: __________</w:t>
      </w:r>
      <w:r w:rsidR="00B36AC8">
        <w:rPr>
          <w:rFonts w:ascii="Arial" w:hAnsi="Arial" w:cs="Arial"/>
          <w:szCs w:val="24"/>
        </w:rPr>
        <w:t xml:space="preserve"> </w:t>
      </w:r>
      <w:r w:rsidRPr="00EE0365">
        <w:rPr>
          <w:rFonts w:ascii="Arial" w:hAnsi="Arial" w:cs="Arial"/>
          <w:szCs w:val="24"/>
        </w:rPr>
        <w:t>године</w:t>
      </w:r>
    </w:p>
    <w:p w:rsidR="00625C90" w:rsidRPr="00EE0365" w:rsidRDefault="00625C90" w:rsidP="00625C90">
      <w:pPr>
        <w:jc w:val="both"/>
        <w:rPr>
          <w:rFonts w:ascii="Arial" w:hAnsi="Arial" w:cs="Arial"/>
          <w:szCs w:val="24"/>
        </w:rPr>
      </w:pPr>
      <w:r w:rsidRPr="00EE0365">
        <w:rPr>
          <w:rFonts w:ascii="Arial" w:hAnsi="Arial" w:cs="Arial"/>
          <w:szCs w:val="24"/>
        </w:rPr>
        <w:t>Место: _________________</w:t>
      </w:r>
    </w:p>
    <w:p w:rsidR="00625C90" w:rsidRPr="00EE0365" w:rsidRDefault="00C155E4" w:rsidP="00625C90">
      <w:pPr>
        <w:jc w:val="both"/>
        <w:rPr>
          <w:rFonts w:ascii="Arial" w:hAnsi="Arial"/>
          <w:sz w:val="20"/>
        </w:rPr>
      </w:pPr>
      <w:r w:rsidRPr="00EE0365">
        <w:rPr>
          <w:rFonts w:ascii="Arial" w:hAnsi="Arial"/>
          <w:sz w:val="20"/>
        </w:rPr>
        <w:t>(</w:t>
      </w:r>
      <w:r w:rsidR="00625C90" w:rsidRPr="00EE0365">
        <w:rPr>
          <w:rFonts w:ascii="Arial" w:hAnsi="Arial" w:cs="Arial"/>
          <w:sz w:val="20"/>
        </w:rPr>
        <w:t>у случају заједничке понуде уносе се подаци за носиоца посла</w:t>
      </w:r>
      <w:r w:rsidRPr="00EE0365">
        <w:rPr>
          <w:rFonts w:ascii="Arial" w:hAnsi="Arial"/>
          <w:sz w:val="20"/>
        </w:rPr>
        <w:t>)</w:t>
      </w:r>
    </w:p>
    <w:p w:rsidR="00625C90" w:rsidRPr="00EE0365" w:rsidRDefault="00625C90" w:rsidP="00625C90">
      <w:pPr>
        <w:jc w:val="both"/>
        <w:rPr>
          <w:rFonts w:ascii="Arial" w:hAnsi="Arial" w:cs="Arial"/>
          <w:szCs w:val="24"/>
        </w:rPr>
      </w:pPr>
      <w:r w:rsidRPr="00EE0365">
        <w:rPr>
          <w:rFonts w:ascii="Arial" w:hAnsi="Arial" w:cs="Arial"/>
          <w:sz w:val="20"/>
        </w:rPr>
        <w:br/>
      </w:r>
    </w:p>
    <w:p w:rsidR="00A345BF" w:rsidRPr="004C181C" w:rsidRDefault="00BF61BF" w:rsidP="00CC3CD4">
      <w:pPr>
        <w:jc w:val="both"/>
        <w:rPr>
          <w:rFonts w:ascii="Arial" w:hAnsi="Arial" w:cs="Arial"/>
        </w:rPr>
      </w:pPr>
      <w:r w:rsidRPr="00EE0365">
        <w:rPr>
          <w:rFonts w:ascii="Arial" w:hAnsi="Arial" w:cs="Arial"/>
          <w:szCs w:val="24"/>
        </w:rPr>
        <w:t>На основу п</w:t>
      </w:r>
      <w:r w:rsidR="00625C90" w:rsidRPr="00EE0365">
        <w:rPr>
          <w:rFonts w:ascii="Arial" w:hAnsi="Arial" w:cs="Arial"/>
          <w:szCs w:val="24"/>
        </w:rPr>
        <w:t xml:space="preserve">озива за подношење понуда у отвореном поступку јавне набавке </w:t>
      </w:r>
      <w:r w:rsidR="00DC1E4E" w:rsidRPr="00EE0365">
        <w:rPr>
          <w:rFonts w:ascii="Arial" w:hAnsi="Arial" w:cs="Arial"/>
          <w:szCs w:val="24"/>
        </w:rPr>
        <w:t xml:space="preserve">консултантских </w:t>
      </w:r>
      <w:r w:rsidR="00625C90" w:rsidRPr="00EE0365">
        <w:rPr>
          <w:rFonts w:ascii="Arial" w:hAnsi="Arial" w:cs="Arial"/>
          <w:szCs w:val="24"/>
        </w:rPr>
        <w:t>услуга</w:t>
      </w:r>
      <w:r w:rsidR="004C181C" w:rsidRPr="00EE0365">
        <w:rPr>
          <w:rFonts w:ascii="Arial" w:hAnsi="Arial" w:cs="Arial"/>
          <w:szCs w:val="24"/>
        </w:rPr>
        <w:t xml:space="preserve"> </w:t>
      </w:r>
      <w:r w:rsidR="009F48C4">
        <w:rPr>
          <w:rFonts w:ascii="Arial" w:hAnsi="Arial" w:cs="Arial"/>
        </w:rPr>
        <w:t xml:space="preserve">за пројекат услуга </w:t>
      </w:r>
      <w:r w:rsidR="004C181C">
        <w:rPr>
          <w:rFonts w:ascii="Arial" w:hAnsi="Arial" w:cs="Arial"/>
          <w:szCs w:val="24"/>
        </w:rPr>
        <w:t>„</w:t>
      </w:r>
      <w:r w:rsidR="004C181C" w:rsidRPr="00A11A75">
        <w:rPr>
          <w:rFonts w:ascii="Arial" w:hAnsi="Arial" w:cs="Arial"/>
        </w:rPr>
        <w:t>Процес</w:t>
      </w:r>
      <w:r w:rsidR="004C181C">
        <w:rPr>
          <w:rFonts w:ascii="Arial" w:hAnsi="Arial" w:cs="Arial"/>
        </w:rPr>
        <w:t xml:space="preserve"> </w:t>
      </w:r>
      <w:r w:rsidR="00CC0F82">
        <w:rPr>
          <w:rFonts w:ascii="Arial" w:hAnsi="Arial" w:cs="Arial"/>
        </w:rPr>
        <w:t>раздвајања</w:t>
      </w:r>
      <w:r w:rsidR="00CC3CD4">
        <w:rPr>
          <w:rFonts w:ascii="Arial" w:hAnsi="Arial" w:cs="Arial"/>
        </w:rPr>
        <w:t xml:space="preserve"> </w:t>
      </w:r>
      <w:r w:rsidR="004C181C">
        <w:rPr>
          <w:rFonts w:ascii="Arial" w:hAnsi="Arial" w:cs="Arial"/>
        </w:rPr>
        <w:t>-</w:t>
      </w:r>
      <w:r w:rsidR="00CC3CD4">
        <w:rPr>
          <w:rFonts w:ascii="Arial" w:hAnsi="Arial" w:cs="Arial"/>
        </w:rPr>
        <w:t xml:space="preserve"> </w:t>
      </w:r>
      <w:r w:rsidR="004C181C">
        <w:rPr>
          <w:rFonts w:ascii="Arial" w:hAnsi="Arial" w:cs="Arial"/>
        </w:rPr>
        <w:t>Трансформација Оператора дистрибутив</w:t>
      </w:r>
      <w:r w:rsidR="00CC3CD4">
        <w:rPr>
          <w:rFonts w:ascii="Arial" w:hAnsi="Arial" w:cs="Arial"/>
        </w:rPr>
        <w:t xml:space="preserve">ног система (ОДС) и Снабдевача“, </w:t>
      </w:r>
      <w:r w:rsidR="00625C90" w:rsidRPr="00EE0365">
        <w:rPr>
          <w:rFonts w:ascii="Arial" w:hAnsi="Arial" w:cs="Arial"/>
          <w:szCs w:val="24"/>
        </w:rPr>
        <w:t xml:space="preserve">објављеног </w:t>
      </w:r>
      <w:r w:rsidR="00625C90" w:rsidRPr="004657F2">
        <w:rPr>
          <w:rFonts w:ascii="Arial" w:hAnsi="Arial" w:cs="Arial"/>
          <w:szCs w:val="24"/>
        </w:rPr>
        <w:t xml:space="preserve">дана </w:t>
      </w:r>
      <w:r w:rsidR="00987AE9" w:rsidRPr="00067979">
        <w:rPr>
          <w:rFonts w:ascii="Arial" w:hAnsi="Arial" w:cs="Arial"/>
          <w:szCs w:val="24"/>
          <w:lang w:val="en-US"/>
        </w:rPr>
        <w:t>12</w:t>
      </w:r>
      <w:r w:rsidR="009F48C4" w:rsidRPr="00067979">
        <w:rPr>
          <w:rFonts w:ascii="Arial" w:hAnsi="Arial" w:cs="Arial"/>
          <w:szCs w:val="24"/>
        </w:rPr>
        <w:t>.08</w:t>
      </w:r>
      <w:r w:rsidR="009F1A9E" w:rsidRPr="00067979">
        <w:rPr>
          <w:rFonts w:ascii="Arial" w:hAnsi="Arial" w:cs="Arial"/>
          <w:szCs w:val="24"/>
        </w:rPr>
        <w:t>.2014</w:t>
      </w:r>
      <w:r w:rsidR="00625C90" w:rsidRPr="00987AE9">
        <w:rPr>
          <w:rFonts w:ascii="Arial" w:hAnsi="Arial" w:cs="Arial"/>
          <w:szCs w:val="24"/>
        </w:rPr>
        <w:t>. године</w:t>
      </w:r>
      <w:r w:rsidR="00625C90" w:rsidRPr="00EE0365">
        <w:rPr>
          <w:rFonts w:ascii="Arial" w:hAnsi="Arial" w:cs="Arial"/>
          <w:szCs w:val="24"/>
        </w:rPr>
        <w:t xml:space="preserve"> на Порталу јавних набавки, подносимо </w:t>
      </w:r>
    </w:p>
    <w:p w:rsidR="00625C90" w:rsidRPr="00EE0365" w:rsidRDefault="00625C90" w:rsidP="004E308D">
      <w:pPr>
        <w:jc w:val="both"/>
        <w:rPr>
          <w:rFonts w:ascii="Arial" w:hAnsi="Arial" w:cs="Arial"/>
          <w:szCs w:val="24"/>
        </w:rPr>
      </w:pPr>
    </w:p>
    <w:p w:rsidR="00625C90" w:rsidRPr="00EE0365" w:rsidRDefault="00625C90" w:rsidP="00625C90">
      <w:pPr>
        <w:jc w:val="center"/>
        <w:rPr>
          <w:rFonts w:ascii="Arial" w:hAnsi="Arial" w:cs="Arial"/>
          <w:b/>
          <w:szCs w:val="24"/>
        </w:rPr>
      </w:pPr>
      <w:r w:rsidRPr="00EE0365">
        <w:rPr>
          <w:rFonts w:ascii="Arial" w:hAnsi="Arial" w:cs="Arial"/>
          <w:b/>
          <w:szCs w:val="24"/>
        </w:rPr>
        <w:t>П О Н У Д У</w:t>
      </w:r>
    </w:p>
    <w:p w:rsidR="00625C90" w:rsidRPr="00EE0365" w:rsidRDefault="00625C90" w:rsidP="00625C90">
      <w:pPr>
        <w:jc w:val="both"/>
        <w:rPr>
          <w:rFonts w:ascii="Arial" w:hAnsi="Arial" w:cs="Arial"/>
          <w:szCs w:val="24"/>
        </w:rPr>
      </w:pPr>
    </w:p>
    <w:p w:rsidR="00625C90" w:rsidRPr="00EE0365" w:rsidRDefault="00625C90" w:rsidP="00625C90">
      <w:pPr>
        <w:jc w:val="both"/>
        <w:rPr>
          <w:rFonts w:ascii="Arial" w:hAnsi="Arial" w:cs="Arial"/>
          <w:szCs w:val="24"/>
        </w:rPr>
      </w:pPr>
      <w:r w:rsidRPr="00EE0365">
        <w:rPr>
          <w:rFonts w:ascii="Arial" w:hAnsi="Arial" w:cs="Arial"/>
          <w:szCs w:val="24"/>
        </w:rPr>
        <w:t xml:space="preserve">У складу са траженим </w:t>
      </w:r>
      <w:r w:rsidR="00BF61BF" w:rsidRPr="00EE0365">
        <w:rPr>
          <w:rFonts w:ascii="Arial" w:hAnsi="Arial" w:cs="Arial"/>
          <w:szCs w:val="24"/>
        </w:rPr>
        <w:t>захтевима и условима утврђеним П</w:t>
      </w:r>
      <w:r w:rsidRPr="00EE0365">
        <w:rPr>
          <w:rFonts w:ascii="Arial" w:hAnsi="Arial" w:cs="Arial"/>
          <w:szCs w:val="24"/>
        </w:rPr>
        <w:t xml:space="preserve">озивом и </w:t>
      </w:r>
      <w:r w:rsidR="00BF61BF" w:rsidRPr="00EE0365">
        <w:rPr>
          <w:rFonts w:ascii="Arial" w:hAnsi="Arial" w:cs="Arial"/>
          <w:szCs w:val="24"/>
        </w:rPr>
        <w:t>К</w:t>
      </w:r>
      <w:r w:rsidRPr="00EE0365">
        <w:rPr>
          <w:rFonts w:ascii="Arial" w:hAnsi="Arial" w:cs="Arial"/>
          <w:szCs w:val="24"/>
        </w:rPr>
        <w:t xml:space="preserve">онкурсном документацијом, испуњавамо све услове за извршење јавне набавке услуга. </w:t>
      </w:r>
    </w:p>
    <w:p w:rsidR="00625C90" w:rsidRPr="00EE0365" w:rsidRDefault="00625C90" w:rsidP="00625C90">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625C90" w:rsidRPr="00EE0365" w:rsidTr="00B417B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EE0365" w:rsidRDefault="00C155E4" w:rsidP="00B417B6">
            <w:pPr>
              <w:jc w:val="center"/>
              <w:rPr>
                <w:rFonts w:ascii="Arial" w:hAnsi="Arial"/>
                <w:b/>
              </w:rPr>
            </w:pPr>
            <w:r w:rsidRPr="00EE0365">
              <w:rPr>
                <w:rFonts w:ascii="Arial" w:hAnsi="Arial"/>
                <w:b/>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25C90" w:rsidRPr="00EE0365" w:rsidRDefault="00476D18" w:rsidP="00BF61BF">
            <w:pPr>
              <w:jc w:val="center"/>
              <w:rPr>
                <w:rFonts w:ascii="Arial" w:hAnsi="Arial" w:cs="Arial"/>
                <w:szCs w:val="24"/>
              </w:rPr>
            </w:pPr>
            <w:r w:rsidRPr="00C5036F">
              <w:rPr>
                <w:rFonts w:ascii="Arial" w:hAnsi="Arial"/>
              </w:rPr>
              <w:t>48/14/ДДЕЕ</w:t>
            </w:r>
          </w:p>
        </w:tc>
      </w:tr>
    </w:tbl>
    <w:p w:rsidR="00365432" w:rsidRPr="00EE0365" w:rsidRDefault="00365432">
      <w:pPr>
        <w:ind w:left="360"/>
        <w:jc w:val="center"/>
        <w:rPr>
          <w:rFonts w:ascii="Arial" w:hAnsi="Arial"/>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EE0365"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EE0365" w:rsidRDefault="00C155E4" w:rsidP="00B417B6">
            <w:pPr>
              <w:jc w:val="center"/>
              <w:rPr>
                <w:rFonts w:ascii="Arial" w:hAnsi="Arial" w:cs="Arial"/>
                <w:b/>
                <w:bCs/>
                <w:szCs w:val="24"/>
              </w:rPr>
            </w:pPr>
            <w:r w:rsidRPr="00EE0365">
              <w:rPr>
                <w:rFonts w:ascii="Arial" w:hAnsi="Arial"/>
                <w:b/>
              </w:rPr>
              <w:t>НАЗИВ И СЕДИШТЕ</w:t>
            </w:r>
            <w:r w:rsidRPr="00EE0365">
              <w:rPr>
                <w:rFonts w:ascii="Arial" w:hAnsi="Arial"/>
              </w:rPr>
              <w:t xml:space="preserve"> </w:t>
            </w:r>
            <w:r w:rsidRPr="00EE0365">
              <w:rPr>
                <w:rFonts w:ascii="Arial" w:hAnsi="Arial"/>
                <w:b/>
              </w:rPr>
              <w:t>ПОНУ</w:t>
            </w:r>
            <w:r w:rsidR="00625C90" w:rsidRPr="00EE0365">
              <w:rPr>
                <w:rFonts w:ascii="Arial" w:hAnsi="Arial" w:cs="Arial"/>
                <w:b/>
                <w:bCs/>
                <w:szCs w:val="24"/>
              </w:rPr>
              <w:t>Ђ</w:t>
            </w:r>
            <w:r w:rsidRPr="00EE0365">
              <w:rPr>
                <w:rFonts w:ascii="Arial" w:hAnsi="Arial"/>
                <w:b/>
              </w:rPr>
              <w:t>АЧА</w:t>
            </w:r>
            <w:r w:rsidR="00625C90" w:rsidRPr="00EE0365">
              <w:rPr>
                <w:rFonts w:ascii="Arial" w:hAnsi="Arial" w:cs="Arial"/>
                <w:b/>
                <w:bCs/>
                <w:szCs w:val="24"/>
              </w:rPr>
              <w:t xml:space="preserve"> </w:t>
            </w:r>
          </w:p>
          <w:p w:rsidR="00625C90" w:rsidRPr="00EE0365" w:rsidRDefault="00625C90" w:rsidP="00B417B6">
            <w:pPr>
              <w:jc w:val="center"/>
              <w:rPr>
                <w:rFonts w:ascii="Arial" w:hAnsi="Arial" w:cs="Arial"/>
                <w:b/>
                <w:bCs/>
                <w:szCs w:val="24"/>
              </w:rPr>
            </w:pPr>
          </w:p>
          <w:p w:rsidR="00625C90" w:rsidRPr="00EE0365" w:rsidRDefault="00C155E4" w:rsidP="00B417B6">
            <w:pPr>
              <w:jc w:val="center"/>
              <w:rPr>
                <w:rFonts w:ascii="Arial" w:hAnsi="Arial"/>
                <w:b/>
              </w:rPr>
            </w:pPr>
            <w:r w:rsidRPr="00EE0365">
              <w:rPr>
                <w:rFonts w:ascii="Arial" w:hAnsi="Arial"/>
                <w:b/>
              </w:rPr>
              <w:t>МАТИЧНИ БР. ПОНУ</w:t>
            </w:r>
            <w:r w:rsidR="00625C90" w:rsidRPr="00EE0365">
              <w:rPr>
                <w:rFonts w:ascii="Arial" w:hAnsi="Arial" w:cs="Arial"/>
                <w:b/>
                <w:szCs w:val="24"/>
              </w:rPr>
              <w:t>Ђ</w:t>
            </w:r>
            <w:r w:rsidRPr="00EE0365">
              <w:rPr>
                <w:rFonts w:ascii="Arial" w:hAnsi="Arial"/>
                <w:b/>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EE0365" w:rsidRDefault="00365432">
            <w:pPr>
              <w:jc w:val="center"/>
              <w:rPr>
                <w:rFonts w:ascii="Arial" w:hAnsi="Arial"/>
              </w:rPr>
            </w:pPr>
          </w:p>
        </w:tc>
      </w:tr>
      <w:tr w:rsidR="00625C90" w:rsidRPr="00EE0365"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EE0365" w:rsidRDefault="00C155E4" w:rsidP="00B417B6">
            <w:pPr>
              <w:jc w:val="center"/>
              <w:rPr>
                <w:rFonts w:ascii="Arial" w:hAnsi="Arial"/>
                <w:b/>
              </w:rPr>
            </w:pPr>
            <w:r w:rsidRPr="00EE0365">
              <w:rPr>
                <w:rFonts w:ascii="Arial" w:hAnsi="Arial"/>
                <w:b/>
              </w:rPr>
              <w:t>ДЕЛАТНОСТ ПОНУ</w:t>
            </w:r>
            <w:r w:rsidR="00625C90" w:rsidRPr="00EE0365">
              <w:rPr>
                <w:rFonts w:ascii="Arial" w:hAnsi="Arial" w:cs="Arial"/>
                <w:b/>
                <w:bCs/>
                <w:szCs w:val="24"/>
              </w:rPr>
              <w:t>Ђ</w:t>
            </w:r>
            <w:r w:rsidRPr="00EE0365">
              <w:rPr>
                <w:rFonts w:ascii="Arial" w:hAnsi="Arial"/>
                <w:b/>
              </w:rPr>
              <w:t xml:space="preserve">АЧА </w:t>
            </w:r>
            <w:r w:rsidRPr="00EE0365">
              <w:rPr>
                <w:rFonts w:ascii="Arial" w:hAnsi="Arial"/>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EE0365" w:rsidRDefault="00365432">
            <w:pPr>
              <w:jc w:val="center"/>
              <w:rPr>
                <w:rFonts w:ascii="Arial" w:hAnsi="Arial"/>
              </w:rPr>
            </w:pPr>
          </w:p>
        </w:tc>
      </w:tr>
    </w:tbl>
    <w:p w:rsidR="00365432" w:rsidRPr="00EE0365" w:rsidRDefault="00365432">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EE0365" w:rsidTr="00B417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EE0365" w:rsidRDefault="00C155E4" w:rsidP="00B417B6">
            <w:pPr>
              <w:jc w:val="center"/>
              <w:rPr>
                <w:rFonts w:ascii="Arial" w:hAnsi="Arial"/>
                <w:b/>
              </w:rPr>
            </w:pPr>
            <w:r w:rsidRPr="00EE0365">
              <w:rPr>
                <w:rFonts w:ascii="Arial" w:hAnsi="Arial"/>
                <w:b/>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EE0365" w:rsidRDefault="00365432">
            <w:pPr>
              <w:jc w:val="center"/>
              <w:rPr>
                <w:rFonts w:ascii="Arial" w:hAnsi="Arial"/>
              </w:rPr>
            </w:pPr>
          </w:p>
        </w:tc>
      </w:tr>
    </w:tbl>
    <w:p w:rsidR="00365432" w:rsidRPr="00EE0365" w:rsidRDefault="00365432">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25C90" w:rsidRPr="00EE0365" w:rsidTr="00B417B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EE0365" w:rsidRDefault="00625C90" w:rsidP="00B417B6">
            <w:pPr>
              <w:jc w:val="center"/>
              <w:rPr>
                <w:rFonts w:ascii="Arial" w:hAnsi="Arial" w:cs="Arial"/>
                <w:b/>
                <w:bCs/>
                <w:szCs w:val="24"/>
              </w:rPr>
            </w:pPr>
            <w:r w:rsidRPr="00EE0365">
              <w:rPr>
                <w:rFonts w:ascii="Arial" w:hAnsi="Arial" w:cs="Arial"/>
                <w:b/>
                <w:bCs/>
                <w:szCs w:val="24"/>
              </w:rPr>
              <w:t>НАЧИН ПОДНОШЕЊА ПОНУДЕ</w:t>
            </w:r>
          </w:p>
          <w:p w:rsidR="00625C90" w:rsidRPr="00EE0365" w:rsidRDefault="00625C90" w:rsidP="00B417B6">
            <w:pPr>
              <w:jc w:val="center"/>
              <w:rPr>
                <w:rFonts w:ascii="Arial" w:hAnsi="Arial" w:cs="Arial"/>
                <w:bCs/>
                <w:szCs w:val="24"/>
              </w:rPr>
            </w:pPr>
            <w:r w:rsidRPr="00EE0365">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Pr="00EE0365" w:rsidRDefault="00625C90">
            <w:pPr>
              <w:numPr>
                <w:ilvl w:val="0"/>
                <w:numId w:val="5"/>
              </w:numPr>
              <w:suppressAutoHyphens w:val="0"/>
              <w:rPr>
                <w:rFonts w:ascii="Arial" w:hAnsi="Arial"/>
              </w:rPr>
            </w:pPr>
            <w:r w:rsidRPr="00EE0365">
              <w:rPr>
                <w:rFonts w:ascii="Arial" w:hAnsi="Arial" w:cs="Arial"/>
                <w:szCs w:val="24"/>
              </w:rPr>
              <w:t>с</w:t>
            </w:r>
            <w:r w:rsidR="00C155E4" w:rsidRPr="00EE0365">
              <w:rPr>
                <w:rFonts w:ascii="Arial" w:hAnsi="Arial"/>
              </w:rPr>
              <w:t>амостално</w:t>
            </w:r>
          </w:p>
          <w:p w:rsidR="00365432" w:rsidRPr="00EE0365" w:rsidRDefault="00625C90">
            <w:pPr>
              <w:numPr>
                <w:ilvl w:val="0"/>
                <w:numId w:val="5"/>
              </w:numPr>
              <w:suppressAutoHyphens w:val="0"/>
              <w:rPr>
                <w:rFonts w:ascii="Arial" w:hAnsi="Arial"/>
              </w:rPr>
            </w:pPr>
            <w:r w:rsidRPr="00EE0365">
              <w:rPr>
                <w:rFonts w:ascii="Arial" w:hAnsi="Arial" w:cs="Arial"/>
                <w:szCs w:val="24"/>
              </w:rPr>
              <w:t>заједничка понуда</w:t>
            </w:r>
          </w:p>
          <w:p w:rsidR="00365432" w:rsidRPr="00EE0365" w:rsidRDefault="00625C90">
            <w:pPr>
              <w:numPr>
                <w:ilvl w:val="0"/>
                <w:numId w:val="5"/>
              </w:numPr>
              <w:suppressAutoHyphens w:val="0"/>
              <w:rPr>
                <w:rFonts w:ascii="Arial" w:hAnsi="Arial" w:cs="Arial"/>
                <w:szCs w:val="24"/>
              </w:rPr>
            </w:pPr>
            <w:r w:rsidRPr="00EE0365">
              <w:rPr>
                <w:rFonts w:ascii="Arial" w:hAnsi="Arial" w:cs="Arial"/>
                <w:szCs w:val="24"/>
              </w:rPr>
              <w:t>са подизвођачем</w:t>
            </w:r>
          </w:p>
        </w:tc>
      </w:tr>
      <w:tr w:rsidR="00625C90" w:rsidRPr="00EE0365" w:rsidTr="00B417B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EE0365" w:rsidRDefault="00625C90" w:rsidP="00B417B6">
            <w:pPr>
              <w:jc w:val="center"/>
              <w:rPr>
                <w:rFonts w:ascii="Arial" w:hAnsi="Arial" w:cs="Arial"/>
                <w:b/>
                <w:bCs/>
                <w:szCs w:val="24"/>
              </w:rPr>
            </w:pPr>
            <w:r w:rsidRPr="00EE0365">
              <w:rPr>
                <w:rFonts w:ascii="Arial" w:hAnsi="Arial" w:cs="Arial"/>
                <w:b/>
                <w:bCs/>
                <w:szCs w:val="24"/>
              </w:rPr>
              <w:t>ЛИДЕР - 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Pr="00EE0365" w:rsidRDefault="00365432">
            <w:pPr>
              <w:suppressAutoHyphens w:val="0"/>
              <w:rPr>
                <w:rFonts w:ascii="Arial" w:hAnsi="Arial" w:cs="Arial"/>
                <w:szCs w:val="24"/>
              </w:rPr>
            </w:pPr>
          </w:p>
        </w:tc>
      </w:tr>
      <w:tr w:rsidR="00625C90" w:rsidRPr="00EE0365" w:rsidTr="00B417B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EE0365" w:rsidRDefault="00625C90" w:rsidP="00B417B6">
            <w:pPr>
              <w:jc w:val="center"/>
              <w:rPr>
                <w:rFonts w:ascii="Arial" w:hAnsi="Arial" w:cs="Arial"/>
                <w:b/>
                <w:bCs/>
                <w:szCs w:val="24"/>
              </w:rPr>
            </w:pPr>
          </w:p>
          <w:p w:rsidR="00625C90" w:rsidRPr="00EE0365" w:rsidRDefault="00625C90" w:rsidP="00B417B6">
            <w:pPr>
              <w:jc w:val="center"/>
              <w:rPr>
                <w:rFonts w:ascii="Arial" w:hAnsi="Arial" w:cs="Arial"/>
                <w:b/>
                <w:bCs/>
                <w:szCs w:val="24"/>
              </w:rPr>
            </w:pPr>
          </w:p>
          <w:p w:rsidR="00625C90" w:rsidRPr="00EE0365" w:rsidRDefault="00C155E4" w:rsidP="00B417B6">
            <w:pPr>
              <w:jc w:val="center"/>
              <w:rPr>
                <w:rFonts w:ascii="Arial" w:hAnsi="Arial" w:cs="Arial"/>
                <w:b/>
                <w:bCs/>
                <w:szCs w:val="24"/>
              </w:rPr>
            </w:pPr>
            <w:r w:rsidRPr="00EE0365">
              <w:rPr>
                <w:rFonts w:ascii="Arial" w:hAnsi="Arial"/>
                <w:b/>
              </w:rPr>
              <w:t>НАЗИВ</w:t>
            </w:r>
            <w:r w:rsidR="00625C90" w:rsidRPr="00EE0365">
              <w:rPr>
                <w:rFonts w:ascii="Arial" w:hAnsi="Arial" w:cs="Arial"/>
                <w:b/>
                <w:bCs/>
                <w:szCs w:val="24"/>
              </w:rPr>
              <w:t>,</w:t>
            </w:r>
            <w:r w:rsidRPr="00EE0365">
              <w:rPr>
                <w:rFonts w:ascii="Arial" w:hAnsi="Arial"/>
                <w:b/>
              </w:rPr>
              <w:t xml:space="preserve"> СЕДИШТЕ</w:t>
            </w:r>
            <w:r w:rsidR="00625C90" w:rsidRPr="00EE0365">
              <w:rPr>
                <w:rFonts w:ascii="Arial" w:hAnsi="Arial" w:cs="Arial"/>
                <w:b/>
                <w:bCs/>
                <w:szCs w:val="24"/>
              </w:rPr>
              <w:t>, МАТИЧНИ БРОЈ И ПИБ</w:t>
            </w:r>
            <w:r w:rsidRPr="00EE0365">
              <w:rPr>
                <w:rFonts w:ascii="Arial" w:hAnsi="Arial"/>
                <w:b/>
              </w:rPr>
              <w:t xml:space="preserve"> ОСТАЛИХ </w:t>
            </w:r>
            <w:r w:rsidR="00625C90" w:rsidRPr="00EE0365">
              <w:rPr>
                <w:rFonts w:ascii="Arial" w:hAnsi="Arial" w:cs="Arial"/>
                <w:b/>
                <w:bCs/>
                <w:szCs w:val="24"/>
              </w:rPr>
              <w:t xml:space="preserve">ЧЛАНОВА ГРУПЕ </w:t>
            </w:r>
            <w:r w:rsidRPr="00EE0365">
              <w:rPr>
                <w:rFonts w:ascii="Arial" w:hAnsi="Arial"/>
                <w:b/>
              </w:rPr>
              <w:t>ПОНУ</w:t>
            </w:r>
            <w:r w:rsidR="00625C90" w:rsidRPr="00EE0365">
              <w:rPr>
                <w:rFonts w:ascii="Arial" w:hAnsi="Arial" w:cs="Arial"/>
                <w:b/>
                <w:bCs/>
                <w:szCs w:val="24"/>
              </w:rPr>
              <w:t>Ђ</w:t>
            </w:r>
            <w:r w:rsidRPr="00EE0365">
              <w:rPr>
                <w:rFonts w:ascii="Arial" w:hAnsi="Arial"/>
                <w:b/>
              </w:rPr>
              <w:t>АЧА</w:t>
            </w:r>
            <w:r w:rsidR="00625C90" w:rsidRPr="00EE0365">
              <w:rPr>
                <w:rFonts w:ascii="Arial" w:hAnsi="Arial" w:cs="Arial"/>
                <w:b/>
                <w:bCs/>
                <w:szCs w:val="24"/>
              </w:rPr>
              <w:t xml:space="preserve"> ИЛИ ПОДИЗВОЂАЧА</w:t>
            </w:r>
          </w:p>
          <w:p w:rsidR="00625C90" w:rsidRPr="00EE0365" w:rsidRDefault="00625C90" w:rsidP="00B417B6">
            <w:pPr>
              <w:jc w:val="center"/>
              <w:rPr>
                <w:rFonts w:ascii="Arial" w:hAnsi="Arial" w:cs="Arial"/>
                <w:b/>
                <w:bCs/>
                <w:szCs w:val="24"/>
              </w:rPr>
            </w:pPr>
          </w:p>
          <w:p w:rsidR="00625C90" w:rsidRPr="00EE0365" w:rsidRDefault="00625C90" w:rsidP="00B417B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Pr="00EE0365" w:rsidRDefault="00365432">
            <w:pPr>
              <w:ind w:left="1260"/>
              <w:rPr>
                <w:rFonts w:ascii="Arial" w:hAnsi="Arial" w:cs="Arial"/>
                <w:szCs w:val="24"/>
              </w:rPr>
            </w:pPr>
          </w:p>
        </w:tc>
      </w:tr>
    </w:tbl>
    <w:p w:rsidR="00365432" w:rsidRPr="00EE0365" w:rsidRDefault="00365432">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625C90" w:rsidRPr="00EE0365"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EE0365" w:rsidRDefault="00C155E4" w:rsidP="00B417B6">
            <w:pPr>
              <w:jc w:val="center"/>
              <w:rPr>
                <w:rFonts w:ascii="Arial" w:hAnsi="Arial"/>
                <w:b/>
              </w:rPr>
            </w:pPr>
            <w:r w:rsidRPr="00EE0365">
              <w:rPr>
                <w:rFonts w:ascii="Arial" w:hAnsi="Arial"/>
                <w:b/>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EE0365" w:rsidRDefault="00365432">
            <w:pPr>
              <w:jc w:val="center"/>
              <w:rPr>
                <w:rFonts w:ascii="Arial" w:hAnsi="Arial"/>
                <w:b/>
              </w:rPr>
            </w:pPr>
          </w:p>
        </w:tc>
      </w:tr>
    </w:tbl>
    <w:p w:rsidR="00365432" w:rsidRPr="00EE0365" w:rsidRDefault="00365432">
      <w:pPr>
        <w:ind w:left="360" w:hanging="360"/>
        <w:jc w:val="center"/>
        <w:rPr>
          <w:rFonts w:ascii="Arial" w:hAnsi="Arial"/>
          <w:b/>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625C90" w:rsidRPr="00EE0365"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EE0365" w:rsidRDefault="00C155E4" w:rsidP="00B417B6">
            <w:pPr>
              <w:jc w:val="center"/>
              <w:rPr>
                <w:rFonts w:ascii="Arial" w:hAnsi="Arial"/>
                <w:b/>
              </w:rPr>
            </w:pPr>
            <w:r w:rsidRPr="00EE0365">
              <w:rPr>
                <w:rFonts w:ascii="Arial" w:hAnsi="Arial"/>
                <w:b/>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EE0365" w:rsidRDefault="00365432">
            <w:pPr>
              <w:jc w:val="center"/>
              <w:rPr>
                <w:rFonts w:ascii="Arial" w:hAnsi="Arial"/>
                <w:b/>
              </w:rPr>
            </w:pPr>
          </w:p>
        </w:tc>
      </w:tr>
    </w:tbl>
    <w:p w:rsidR="00365432" w:rsidRPr="00EE0365" w:rsidRDefault="00365432">
      <w:pPr>
        <w:rPr>
          <w:rFonts w:ascii="Arial" w:hAnsi="Arial"/>
          <w:u w:val="single"/>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625C90" w:rsidRPr="00EE0365" w:rsidTr="00B417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EE0365" w:rsidRDefault="00C155E4" w:rsidP="00B417B6">
            <w:pPr>
              <w:jc w:val="center"/>
              <w:rPr>
                <w:rFonts w:ascii="Arial" w:hAnsi="Arial"/>
                <w:b/>
              </w:rPr>
            </w:pPr>
            <w:r w:rsidRPr="00EE0365">
              <w:rPr>
                <w:rFonts w:ascii="Arial" w:hAnsi="Arial"/>
                <w:b/>
              </w:rPr>
              <w:lastRenderedPageBreak/>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65432" w:rsidRPr="00EE0365" w:rsidRDefault="00365432">
            <w:pPr>
              <w:jc w:val="center"/>
              <w:rPr>
                <w:rFonts w:ascii="Arial" w:hAnsi="Arial"/>
                <w:b/>
              </w:rPr>
            </w:pPr>
          </w:p>
        </w:tc>
      </w:tr>
      <w:tr w:rsidR="00625C90" w:rsidRPr="00EE0365" w:rsidTr="00B417B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625C90" w:rsidRPr="00EE0365" w:rsidRDefault="00625C90" w:rsidP="00B417B6">
            <w:pPr>
              <w:jc w:val="center"/>
              <w:rPr>
                <w:rFonts w:ascii="Arial" w:hAnsi="Arial"/>
                <w:b/>
              </w:rPr>
            </w:pPr>
            <w:r w:rsidRPr="00EE0365">
              <w:rPr>
                <w:rFonts w:ascii="Arial" w:hAnsi="Arial" w:cs="Arial"/>
                <w:b/>
                <w:bCs/>
                <w:szCs w:val="24"/>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365432" w:rsidRPr="00EE0365" w:rsidRDefault="00365432">
            <w:pPr>
              <w:jc w:val="center"/>
              <w:rPr>
                <w:rFonts w:ascii="Arial" w:hAnsi="Arial"/>
                <w:b/>
              </w:rPr>
            </w:pPr>
          </w:p>
        </w:tc>
      </w:tr>
      <w:tr w:rsidR="00625C90" w:rsidRPr="00EE0365" w:rsidTr="00B417B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25C90" w:rsidRPr="00EE0365" w:rsidRDefault="00C155E4" w:rsidP="00B417B6">
            <w:pPr>
              <w:jc w:val="center"/>
              <w:rPr>
                <w:rFonts w:ascii="Arial" w:hAnsi="Arial"/>
                <w:b/>
              </w:rPr>
            </w:pPr>
            <w:r w:rsidRPr="00EE0365">
              <w:rPr>
                <w:rFonts w:ascii="Arial" w:hAnsi="Arial"/>
                <w:b/>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65432" w:rsidRPr="00EE0365" w:rsidRDefault="00365432">
            <w:pPr>
              <w:jc w:val="center"/>
              <w:rPr>
                <w:rFonts w:ascii="Arial" w:hAnsi="Arial"/>
                <w:b/>
              </w:rPr>
            </w:pPr>
          </w:p>
        </w:tc>
      </w:tr>
      <w:tr w:rsidR="00625C90" w:rsidRPr="00EE0365" w:rsidTr="00B417B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625C90" w:rsidRPr="00EE0365" w:rsidRDefault="00C155E4" w:rsidP="00B417B6">
            <w:pPr>
              <w:jc w:val="center"/>
              <w:rPr>
                <w:rFonts w:ascii="Arial" w:hAnsi="Arial" w:cs="Arial"/>
                <w:b/>
                <w:bCs/>
                <w:szCs w:val="24"/>
              </w:rPr>
            </w:pPr>
            <w:r w:rsidRPr="00EE0365">
              <w:rPr>
                <w:rFonts w:ascii="Arial" w:hAnsi="Arial"/>
                <w:b/>
              </w:rPr>
              <w:t>ТЕКУЋИ РАЧУН ПОНУ</w:t>
            </w:r>
            <w:r w:rsidR="00625C90" w:rsidRPr="00EE0365">
              <w:rPr>
                <w:rFonts w:ascii="Arial" w:hAnsi="Arial" w:cs="Arial"/>
                <w:b/>
                <w:bCs/>
                <w:szCs w:val="24"/>
              </w:rPr>
              <w:t>Ђ</w:t>
            </w:r>
            <w:r w:rsidRPr="00EE0365">
              <w:rPr>
                <w:rFonts w:ascii="Arial" w:hAnsi="Arial"/>
                <w:b/>
              </w:rPr>
              <w:t>АЧА</w:t>
            </w:r>
          </w:p>
          <w:p w:rsidR="00625C90" w:rsidRPr="00EE0365" w:rsidRDefault="00625C90" w:rsidP="00B417B6">
            <w:pPr>
              <w:jc w:val="center"/>
              <w:rPr>
                <w:rFonts w:ascii="Arial" w:hAnsi="Arial" w:cs="Arial"/>
                <w:b/>
                <w:bCs/>
                <w:szCs w:val="24"/>
              </w:rPr>
            </w:pPr>
            <w:r w:rsidRPr="00EE0365">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65432" w:rsidRPr="00EE0365" w:rsidRDefault="00365432">
            <w:pPr>
              <w:jc w:val="center"/>
              <w:rPr>
                <w:rFonts w:ascii="Arial" w:hAnsi="Arial"/>
                <w:b/>
              </w:rPr>
            </w:pPr>
          </w:p>
        </w:tc>
      </w:tr>
    </w:tbl>
    <w:p w:rsidR="00625C90" w:rsidRPr="00EE0365" w:rsidRDefault="00625C90" w:rsidP="00625C90">
      <w:pPr>
        <w:ind w:left="180"/>
        <w:jc w:val="both"/>
        <w:rPr>
          <w:rFonts w:ascii="Arial" w:hAnsi="Arial" w:cs="Arial"/>
          <w:szCs w:val="24"/>
        </w:rPr>
      </w:pPr>
    </w:p>
    <w:p w:rsidR="00625C90" w:rsidRPr="00EE0365" w:rsidRDefault="00625C90" w:rsidP="00625C90">
      <w:pPr>
        <w:jc w:val="both"/>
        <w:rPr>
          <w:rFonts w:ascii="Arial" w:hAnsi="Arial" w:cs="Arial"/>
          <w:b/>
          <w:szCs w:val="24"/>
        </w:rPr>
      </w:pPr>
    </w:p>
    <w:p w:rsidR="00625C90" w:rsidRPr="00EE0365" w:rsidRDefault="00625C90" w:rsidP="00625C90">
      <w:pPr>
        <w:jc w:val="both"/>
        <w:rPr>
          <w:rFonts w:ascii="Arial" w:hAnsi="Arial" w:cs="Arial"/>
          <w:b/>
          <w:szCs w:val="24"/>
        </w:rPr>
      </w:pPr>
      <w:r w:rsidRPr="00EE0365">
        <w:rPr>
          <w:rFonts w:ascii="Arial" w:hAnsi="Arial" w:cs="Arial"/>
          <w:b/>
          <w:szCs w:val="24"/>
        </w:rPr>
        <w:t>УКУПНА ЦЕНА УСЛУГЕ</w:t>
      </w:r>
      <w:r w:rsidR="00B36AC8">
        <w:rPr>
          <w:rFonts w:ascii="Arial" w:hAnsi="Arial" w:cs="Arial"/>
          <w:b/>
          <w:szCs w:val="24"/>
        </w:rPr>
        <w:t xml:space="preserve"> </w:t>
      </w:r>
      <w:r w:rsidRPr="00EE0365">
        <w:rPr>
          <w:rFonts w:ascii="Arial" w:hAnsi="Arial" w:cs="Arial"/>
          <w:b/>
          <w:szCs w:val="24"/>
        </w:rPr>
        <w:t>________________________ (словима: ___________) исказана без ПДВ.</w:t>
      </w:r>
    </w:p>
    <w:p w:rsidR="00365432" w:rsidRPr="00EE0365" w:rsidRDefault="00365432">
      <w:pPr>
        <w:rPr>
          <w:rFonts w:ascii="Arial" w:hAnsi="Arial" w:cs="Arial"/>
          <w:szCs w:val="24"/>
        </w:rPr>
      </w:pPr>
    </w:p>
    <w:p w:rsidR="00625C90" w:rsidRPr="00EE0365" w:rsidRDefault="00625C90" w:rsidP="00625C90">
      <w:pPr>
        <w:jc w:val="both"/>
        <w:rPr>
          <w:rFonts w:ascii="Arial" w:hAnsi="Arial" w:cs="Arial"/>
          <w:i/>
          <w:szCs w:val="24"/>
        </w:rPr>
      </w:pPr>
      <w:r w:rsidRPr="00EE0365">
        <w:rPr>
          <w:rFonts w:ascii="Arial" w:hAnsi="Arial" w:cs="Arial"/>
          <w:b/>
          <w:szCs w:val="24"/>
        </w:rPr>
        <w:t>УСЛОВИ И НАЧИН ПЛАЋАЊА: ___________________</w:t>
      </w:r>
      <w:r w:rsidRPr="00EE0365">
        <w:rPr>
          <w:rFonts w:ascii="Arial" w:hAnsi="Arial" w:cs="Arial"/>
          <w:i/>
          <w:szCs w:val="24"/>
        </w:rPr>
        <w:t xml:space="preserve"> (навести услове</w:t>
      </w:r>
      <w:r w:rsidR="00CC3CD4">
        <w:rPr>
          <w:rFonts w:ascii="Arial" w:hAnsi="Arial" w:cs="Arial"/>
          <w:i/>
          <w:szCs w:val="24"/>
        </w:rPr>
        <w:t>, рокове</w:t>
      </w:r>
      <w:r w:rsidRPr="00EE0365">
        <w:rPr>
          <w:rFonts w:ascii="Arial" w:hAnsi="Arial" w:cs="Arial"/>
          <w:i/>
          <w:szCs w:val="24"/>
        </w:rPr>
        <w:t xml:space="preserve"> и начин плаћања)</w:t>
      </w:r>
    </w:p>
    <w:p w:rsidR="00365432" w:rsidRPr="00EE0365" w:rsidRDefault="00365432">
      <w:pPr>
        <w:rPr>
          <w:rFonts w:ascii="Arial" w:hAnsi="Arial" w:cs="Arial"/>
          <w:szCs w:val="24"/>
        </w:rPr>
      </w:pPr>
    </w:p>
    <w:p w:rsidR="00625C90" w:rsidRPr="00EE0365" w:rsidRDefault="00625C90" w:rsidP="00625C90">
      <w:pPr>
        <w:jc w:val="both"/>
        <w:rPr>
          <w:rFonts w:ascii="Arial" w:hAnsi="Arial"/>
          <w:b/>
          <w:i/>
        </w:rPr>
      </w:pPr>
      <w:r w:rsidRPr="00EE0365">
        <w:rPr>
          <w:rFonts w:ascii="Arial" w:hAnsi="Arial" w:cs="Arial"/>
          <w:b/>
          <w:szCs w:val="24"/>
        </w:rPr>
        <w:t xml:space="preserve">РОК ИЗВРШЕЊА УСЛУГЕ ______________________ </w:t>
      </w:r>
      <w:r w:rsidRPr="00EE0365">
        <w:rPr>
          <w:rFonts w:ascii="Arial" w:hAnsi="Arial" w:cs="Arial"/>
          <w:i/>
          <w:szCs w:val="24"/>
        </w:rPr>
        <w:t xml:space="preserve">(навести рок извршења) </w:t>
      </w:r>
    </w:p>
    <w:p w:rsidR="00365432" w:rsidRPr="00EE0365" w:rsidRDefault="00365432">
      <w:pPr>
        <w:rPr>
          <w:rFonts w:ascii="Arial" w:hAnsi="Arial" w:cs="Arial"/>
          <w:b/>
          <w:szCs w:val="24"/>
        </w:rPr>
      </w:pPr>
    </w:p>
    <w:p w:rsidR="00365432" w:rsidRPr="00EE0365" w:rsidRDefault="00625C90">
      <w:pPr>
        <w:rPr>
          <w:rFonts w:ascii="Arial" w:hAnsi="Arial" w:cs="Arial"/>
          <w:szCs w:val="24"/>
        </w:rPr>
      </w:pPr>
      <w:r w:rsidRPr="00EE0365">
        <w:rPr>
          <w:rFonts w:ascii="Arial" w:hAnsi="Arial" w:cs="Arial"/>
          <w:b/>
          <w:szCs w:val="24"/>
        </w:rPr>
        <w:t xml:space="preserve">РОК ВАЖЕЊА ПОНУДЕ: </w:t>
      </w:r>
      <w:r w:rsidRPr="00EE0365">
        <w:rPr>
          <w:rFonts w:ascii="Arial" w:hAnsi="Arial" w:cs="Arial"/>
          <w:szCs w:val="24"/>
        </w:rPr>
        <w:t>_________________________________________________</w:t>
      </w:r>
    </w:p>
    <w:p w:rsidR="00625C90" w:rsidRPr="00EE0365" w:rsidRDefault="00625C90" w:rsidP="00625C90">
      <w:pPr>
        <w:jc w:val="both"/>
        <w:rPr>
          <w:rFonts w:ascii="Arial" w:hAnsi="Arial" w:cs="Arial"/>
          <w:b/>
          <w:i/>
          <w:szCs w:val="24"/>
        </w:rPr>
      </w:pPr>
      <w:r w:rsidRPr="00EE0365">
        <w:rPr>
          <w:rFonts w:ascii="Arial" w:hAnsi="Arial" w:cs="Arial"/>
          <w:i/>
          <w:szCs w:val="24"/>
        </w:rPr>
        <w:t>(понуда мора да важи најмање 60 дана од дана отварања понуда)</w:t>
      </w:r>
    </w:p>
    <w:p w:rsidR="00625C90" w:rsidRPr="00EE0365" w:rsidRDefault="00625C90" w:rsidP="00625C90">
      <w:pPr>
        <w:jc w:val="both"/>
        <w:rPr>
          <w:rFonts w:ascii="Arial" w:hAnsi="Arial"/>
        </w:rPr>
      </w:pPr>
    </w:p>
    <w:p w:rsidR="00365432" w:rsidRPr="00EE0365" w:rsidRDefault="00625C90">
      <w:pPr>
        <w:widowControl w:val="0"/>
        <w:jc w:val="both"/>
        <w:rPr>
          <w:rFonts w:ascii="Arial" w:hAnsi="Arial"/>
        </w:rPr>
      </w:pPr>
      <w:r w:rsidRPr="00EE0365">
        <w:rPr>
          <w:rFonts w:ascii="Arial" w:hAnsi="Arial" w:cs="Arial"/>
          <w:b/>
        </w:rPr>
        <w:t xml:space="preserve">Подаци о </w:t>
      </w:r>
      <w:r w:rsidRPr="00EE0365">
        <w:rPr>
          <w:rFonts w:ascii="Arial" w:hAnsi="Arial" w:cs="Arial"/>
          <w:b/>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EE0365">
        <w:rPr>
          <w:rFonts w:ascii="Arial" w:hAnsi="Arial" w:cs="Arial"/>
          <w:lang w:eastAsia="sr-Latn-CS"/>
        </w:rPr>
        <w:t>: _______________________</w:t>
      </w:r>
      <w:r w:rsidR="00DF2C3C" w:rsidRPr="00EE0365">
        <w:rPr>
          <w:rFonts w:ascii="Arial" w:hAnsi="Arial" w:cs="Arial"/>
          <w:lang w:eastAsia="sr-Latn-CS"/>
        </w:rPr>
        <w:t>______________________________</w:t>
      </w:r>
    </w:p>
    <w:p w:rsidR="00625C90" w:rsidRPr="00EE0365" w:rsidRDefault="00625C90" w:rsidP="00625C90">
      <w:pPr>
        <w:widowControl w:val="0"/>
        <w:jc w:val="both"/>
        <w:rPr>
          <w:rFonts w:ascii="Arial" w:hAnsi="Arial" w:cs="Arial"/>
        </w:rPr>
      </w:pPr>
      <w:r w:rsidRPr="00EE0365">
        <w:rPr>
          <w:rFonts w:ascii="Arial" w:hAnsi="Arial" w:cs="Arial"/>
          <w:lang w:eastAsia="sr-Latn-CS"/>
        </w:rPr>
        <w:t>______________________________________________________________________________________________________</w:t>
      </w:r>
      <w:r w:rsidR="00DF2C3C" w:rsidRPr="00EE0365">
        <w:rPr>
          <w:rFonts w:ascii="Arial" w:hAnsi="Arial" w:cs="Arial"/>
          <w:lang w:eastAsia="sr-Latn-CS"/>
        </w:rPr>
        <w:t>______________________________</w:t>
      </w:r>
    </w:p>
    <w:p w:rsidR="00625C90" w:rsidRPr="00EE0365" w:rsidRDefault="00625C90" w:rsidP="00625C90">
      <w:pPr>
        <w:jc w:val="both"/>
        <w:rPr>
          <w:rFonts w:ascii="Arial" w:hAnsi="Arial"/>
          <w:b/>
        </w:rPr>
      </w:pPr>
    </w:p>
    <w:p w:rsidR="00625C90" w:rsidRPr="00EE0365" w:rsidRDefault="00625C90" w:rsidP="00625C90">
      <w:pPr>
        <w:jc w:val="both"/>
        <w:rPr>
          <w:rFonts w:ascii="Arial" w:hAnsi="Arial" w:cs="Arial"/>
          <w:szCs w:val="24"/>
        </w:rPr>
      </w:pPr>
    </w:p>
    <w:p w:rsidR="00365432" w:rsidRPr="00EE0365" w:rsidRDefault="00365432">
      <w:pPr>
        <w:jc w:val="center"/>
        <w:rPr>
          <w:rFonts w:ascii="Arial" w:hAnsi="Arial"/>
          <w:b/>
          <w:i/>
        </w:rPr>
      </w:pPr>
    </w:p>
    <w:p w:rsidR="00625C90" w:rsidRPr="00EE0365" w:rsidRDefault="00625C90" w:rsidP="00625C90">
      <w:pPr>
        <w:jc w:val="both"/>
        <w:rPr>
          <w:rFonts w:ascii="Arial" w:hAnsi="Arial" w:cs="Arial"/>
          <w:szCs w:val="24"/>
        </w:rPr>
      </w:pPr>
    </w:p>
    <w:tbl>
      <w:tblPr>
        <w:tblW w:w="0" w:type="auto"/>
        <w:jc w:val="center"/>
        <w:tblLook w:val="01E0" w:firstRow="1" w:lastRow="1" w:firstColumn="1" w:lastColumn="1" w:noHBand="0" w:noVBand="0"/>
      </w:tblPr>
      <w:tblGrid>
        <w:gridCol w:w="3598"/>
        <w:gridCol w:w="1960"/>
        <w:gridCol w:w="3732"/>
      </w:tblGrid>
      <w:tr w:rsidR="00625C90" w:rsidRPr="00EE0365" w:rsidTr="00B417B6">
        <w:trPr>
          <w:jc w:val="center"/>
        </w:trPr>
        <w:tc>
          <w:tcPr>
            <w:tcW w:w="3652" w:type="dxa"/>
          </w:tcPr>
          <w:p w:rsidR="00625C90" w:rsidRPr="00EE0365" w:rsidRDefault="00625C90" w:rsidP="00B417B6">
            <w:pPr>
              <w:jc w:val="center"/>
              <w:rPr>
                <w:rFonts w:ascii="Arial" w:hAnsi="Arial" w:cs="Arial"/>
                <w:szCs w:val="24"/>
              </w:rPr>
            </w:pPr>
            <w:r w:rsidRPr="00EE0365">
              <w:rPr>
                <w:rFonts w:ascii="Arial" w:hAnsi="Arial" w:cs="Arial"/>
                <w:szCs w:val="24"/>
              </w:rPr>
              <w:t>Место и датум:</w:t>
            </w:r>
          </w:p>
        </w:tc>
        <w:tc>
          <w:tcPr>
            <w:tcW w:w="1985" w:type="dxa"/>
          </w:tcPr>
          <w:p w:rsidR="00625C90" w:rsidRPr="00EE0365" w:rsidRDefault="00625C90" w:rsidP="00B417B6">
            <w:pPr>
              <w:jc w:val="center"/>
              <w:rPr>
                <w:rFonts w:ascii="Arial" w:hAnsi="Arial" w:cs="Arial"/>
                <w:szCs w:val="24"/>
              </w:rPr>
            </w:pPr>
            <w:r w:rsidRPr="00EE0365">
              <w:rPr>
                <w:rFonts w:ascii="Arial" w:hAnsi="Arial" w:cs="Arial"/>
                <w:szCs w:val="24"/>
              </w:rPr>
              <w:t>М.П.</w:t>
            </w:r>
          </w:p>
        </w:tc>
        <w:tc>
          <w:tcPr>
            <w:tcW w:w="3782" w:type="dxa"/>
          </w:tcPr>
          <w:p w:rsidR="00625C90" w:rsidRPr="00EE0365" w:rsidRDefault="00625C90" w:rsidP="00B417B6">
            <w:pPr>
              <w:jc w:val="center"/>
              <w:rPr>
                <w:rFonts w:ascii="Arial" w:hAnsi="Arial" w:cs="Arial"/>
                <w:szCs w:val="24"/>
              </w:rPr>
            </w:pPr>
            <w:r w:rsidRPr="00EE0365">
              <w:rPr>
                <w:rFonts w:ascii="Arial" w:hAnsi="Arial" w:cs="Arial"/>
                <w:szCs w:val="24"/>
              </w:rPr>
              <w:t>Понуђач:</w:t>
            </w:r>
          </w:p>
        </w:tc>
      </w:tr>
      <w:tr w:rsidR="00625C90" w:rsidRPr="00EE0365" w:rsidTr="00B417B6">
        <w:trPr>
          <w:jc w:val="center"/>
        </w:trPr>
        <w:tc>
          <w:tcPr>
            <w:tcW w:w="3652" w:type="dxa"/>
            <w:vAlign w:val="center"/>
          </w:tcPr>
          <w:p w:rsidR="00365432" w:rsidRPr="00EE0365" w:rsidRDefault="00365432">
            <w:pPr>
              <w:jc w:val="both"/>
              <w:rPr>
                <w:rFonts w:ascii="Arial" w:hAnsi="Arial" w:cs="Arial"/>
                <w:szCs w:val="24"/>
              </w:rPr>
            </w:pPr>
          </w:p>
        </w:tc>
        <w:tc>
          <w:tcPr>
            <w:tcW w:w="1985" w:type="dxa"/>
            <w:vAlign w:val="center"/>
          </w:tcPr>
          <w:p w:rsidR="00365432" w:rsidRPr="00EE0365" w:rsidRDefault="00365432">
            <w:pPr>
              <w:jc w:val="both"/>
              <w:rPr>
                <w:rFonts w:ascii="Arial" w:hAnsi="Arial" w:cs="Arial"/>
                <w:szCs w:val="24"/>
              </w:rPr>
            </w:pPr>
          </w:p>
        </w:tc>
        <w:tc>
          <w:tcPr>
            <w:tcW w:w="3782" w:type="dxa"/>
            <w:vAlign w:val="center"/>
          </w:tcPr>
          <w:p w:rsidR="00365432" w:rsidRPr="00EE0365" w:rsidRDefault="00365432">
            <w:pPr>
              <w:jc w:val="both"/>
              <w:rPr>
                <w:rFonts w:ascii="Arial" w:hAnsi="Arial" w:cs="Arial"/>
                <w:szCs w:val="24"/>
              </w:rPr>
            </w:pPr>
          </w:p>
        </w:tc>
      </w:tr>
      <w:tr w:rsidR="00625C90" w:rsidRPr="00EE0365" w:rsidTr="00B417B6">
        <w:trPr>
          <w:jc w:val="center"/>
        </w:trPr>
        <w:tc>
          <w:tcPr>
            <w:tcW w:w="3652" w:type="dxa"/>
            <w:tcBorders>
              <w:bottom w:val="single" w:sz="4" w:space="0" w:color="auto"/>
            </w:tcBorders>
            <w:vAlign w:val="center"/>
          </w:tcPr>
          <w:p w:rsidR="00365432" w:rsidRPr="00EE0365" w:rsidRDefault="00365432">
            <w:pPr>
              <w:jc w:val="both"/>
              <w:rPr>
                <w:rFonts w:ascii="Arial" w:hAnsi="Arial" w:cs="Arial"/>
                <w:szCs w:val="24"/>
              </w:rPr>
            </w:pPr>
          </w:p>
        </w:tc>
        <w:tc>
          <w:tcPr>
            <w:tcW w:w="1985" w:type="dxa"/>
            <w:vAlign w:val="center"/>
          </w:tcPr>
          <w:p w:rsidR="00365432" w:rsidRPr="00EE0365" w:rsidRDefault="00365432">
            <w:pPr>
              <w:jc w:val="both"/>
              <w:rPr>
                <w:rFonts w:ascii="Arial" w:hAnsi="Arial" w:cs="Arial"/>
                <w:szCs w:val="24"/>
              </w:rPr>
            </w:pPr>
          </w:p>
        </w:tc>
        <w:tc>
          <w:tcPr>
            <w:tcW w:w="3782" w:type="dxa"/>
            <w:tcBorders>
              <w:bottom w:val="single" w:sz="4" w:space="0" w:color="auto"/>
            </w:tcBorders>
            <w:vAlign w:val="center"/>
          </w:tcPr>
          <w:p w:rsidR="00365432" w:rsidRPr="00EE0365" w:rsidRDefault="00365432">
            <w:pPr>
              <w:jc w:val="both"/>
              <w:rPr>
                <w:rFonts w:ascii="Arial" w:hAnsi="Arial" w:cs="Arial"/>
                <w:szCs w:val="24"/>
              </w:rPr>
            </w:pPr>
          </w:p>
        </w:tc>
      </w:tr>
    </w:tbl>
    <w:p w:rsidR="00365432" w:rsidRPr="00EE0365" w:rsidRDefault="00365432">
      <w:pPr>
        <w:rPr>
          <w:rFonts w:ascii="Arial" w:hAnsi="Arial"/>
        </w:rPr>
      </w:pPr>
    </w:p>
    <w:p w:rsidR="009B0AD2" w:rsidRPr="00EE0365" w:rsidRDefault="00625C90" w:rsidP="00625C90">
      <w:pPr>
        <w:jc w:val="both"/>
        <w:rPr>
          <w:rFonts w:ascii="Arial" w:hAnsi="Arial" w:cs="Arial"/>
        </w:rPr>
      </w:pPr>
      <w:r w:rsidRPr="00EE0365">
        <w:rPr>
          <w:rFonts w:ascii="Arial" w:hAnsi="Arial" w:cs="Arial"/>
          <w:i/>
          <w:szCs w:val="24"/>
        </w:rPr>
        <w:br w:type="page"/>
      </w:r>
    </w:p>
    <w:p w:rsidR="00B522AF" w:rsidRPr="00EE0365" w:rsidRDefault="00C155E4" w:rsidP="009B0AD2">
      <w:pPr>
        <w:jc w:val="right"/>
        <w:rPr>
          <w:rFonts w:ascii="Arial" w:hAnsi="Arial"/>
          <w:b/>
          <w:i/>
        </w:rPr>
      </w:pPr>
      <w:r w:rsidRPr="00EE0365">
        <w:rPr>
          <w:rFonts w:ascii="Arial" w:hAnsi="Arial"/>
          <w:b/>
          <w:i/>
        </w:rPr>
        <w:lastRenderedPageBreak/>
        <w:t>ОБРАЗАЦ 3.</w:t>
      </w:r>
    </w:p>
    <w:p w:rsidR="00B522AF" w:rsidRPr="00EE0365" w:rsidRDefault="00B522AF" w:rsidP="00C7282C">
      <w:pPr>
        <w:tabs>
          <w:tab w:val="right" w:pos="9072"/>
        </w:tabs>
        <w:ind w:left="142"/>
        <w:jc w:val="both"/>
        <w:rPr>
          <w:rFonts w:ascii="Arial" w:hAnsi="Arial" w:cs="Arial"/>
          <w:sz w:val="22"/>
        </w:rPr>
      </w:pPr>
    </w:p>
    <w:p w:rsidR="00B522AF" w:rsidRPr="00EE0365" w:rsidRDefault="00B522AF" w:rsidP="00C7282C">
      <w:pPr>
        <w:suppressAutoHyphens w:val="0"/>
        <w:spacing w:after="200" w:line="276" w:lineRule="auto"/>
        <w:jc w:val="both"/>
        <w:rPr>
          <w:rFonts w:ascii="Arial" w:eastAsia="Calibri" w:hAnsi="Arial" w:cs="Arial"/>
          <w:sz w:val="22"/>
          <w:szCs w:val="24"/>
          <w:lang w:eastAsia="en-US"/>
        </w:rPr>
      </w:pPr>
    </w:p>
    <w:p w:rsidR="00365432" w:rsidRPr="00EE0365" w:rsidRDefault="00B82396">
      <w:pPr>
        <w:jc w:val="both"/>
        <w:rPr>
          <w:rFonts w:ascii="Arial" w:hAnsi="Arial" w:cs="Arial"/>
          <w:bCs/>
          <w:szCs w:val="24"/>
          <w:lang w:eastAsia="en-US" w:bidi="en-US"/>
        </w:rPr>
      </w:pPr>
      <w:r w:rsidRPr="00EE0365">
        <w:rPr>
          <w:rFonts w:ascii="Arial" w:hAnsi="Arial" w:cs="Arial"/>
          <w:bCs/>
          <w:szCs w:val="24"/>
          <w:lang w:eastAsia="en-US" w:bidi="en-US"/>
        </w:rPr>
        <w:t>У складу са чланом 75. став 2. Закона о јавним набавкама („Сл. гласник РС“ бр. 124/12) дајемо следећу</w:t>
      </w:r>
      <w:r w:rsidR="00636776" w:rsidRPr="00EE0365">
        <w:rPr>
          <w:rFonts w:ascii="Arial" w:hAnsi="Arial" w:cs="Arial"/>
          <w:bCs/>
          <w:szCs w:val="24"/>
          <w:lang w:eastAsia="en-US" w:bidi="en-US"/>
        </w:rPr>
        <w:t xml:space="preserve"> изјаву</w:t>
      </w:r>
    </w:p>
    <w:p w:rsidR="00365432" w:rsidRPr="00EE0365" w:rsidRDefault="00365432">
      <w:pPr>
        <w:jc w:val="right"/>
        <w:rPr>
          <w:rFonts w:ascii="Arial" w:hAnsi="Arial"/>
          <w:b/>
        </w:rPr>
      </w:pPr>
    </w:p>
    <w:p w:rsidR="00B82396" w:rsidRPr="00EE0365" w:rsidRDefault="00B82396" w:rsidP="00B82396">
      <w:pPr>
        <w:jc w:val="right"/>
        <w:rPr>
          <w:rFonts w:ascii="Arial" w:hAnsi="Arial" w:cs="Arial"/>
          <w:b/>
          <w:bCs/>
          <w:szCs w:val="24"/>
          <w:lang w:eastAsia="en-US" w:bidi="en-US"/>
        </w:rPr>
      </w:pPr>
    </w:p>
    <w:p w:rsidR="00B82396" w:rsidRPr="00EE0365" w:rsidRDefault="00B82396" w:rsidP="00B82396">
      <w:pPr>
        <w:jc w:val="right"/>
        <w:rPr>
          <w:rFonts w:ascii="Arial" w:hAnsi="Arial" w:cs="Arial"/>
          <w:b/>
          <w:bCs/>
          <w:szCs w:val="24"/>
          <w:lang w:eastAsia="en-US" w:bidi="en-US"/>
        </w:rPr>
      </w:pPr>
    </w:p>
    <w:p w:rsidR="00B82396" w:rsidRPr="00EE0365" w:rsidRDefault="00636776" w:rsidP="00896779">
      <w:pPr>
        <w:pStyle w:val="Heading10"/>
        <w:jc w:val="center"/>
        <w:rPr>
          <w:sz w:val="24"/>
        </w:rPr>
      </w:pPr>
      <w:bookmarkStart w:id="123" w:name="_Toc393704362"/>
      <w:bookmarkStart w:id="124" w:name="_Toc387313841"/>
      <w:r w:rsidRPr="00EE0365">
        <w:rPr>
          <w:sz w:val="24"/>
        </w:rPr>
        <w:t>ИЗЈА</w:t>
      </w:r>
      <w:r w:rsidR="00B82396" w:rsidRPr="00EE0365">
        <w:rPr>
          <w:sz w:val="24"/>
        </w:rPr>
        <w:t>В</w:t>
      </w:r>
      <w:r w:rsidRPr="00EE0365">
        <w:rPr>
          <w:sz w:val="24"/>
        </w:rPr>
        <w:t>А</w:t>
      </w:r>
      <w:bookmarkEnd w:id="123"/>
      <w:bookmarkEnd w:id="124"/>
    </w:p>
    <w:p w:rsidR="00B82396" w:rsidRPr="00EE0365" w:rsidRDefault="00B82396" w:rsidP="00B82396">
      <w:pPr>
        <w:jc w:val="center"/>
        <w:rPr>
          <w:rFonts w:ascii="Arial" w:hAnsi="Arial" w:cs="Arial"/>
          <w:szCs w:val="24"/>
        </w:rPr>
      </w:pPr>
    </w:p>
    <w:p w:rsidR="00B82396" w:rsidRPr="00EE0365" w:rsidRDefault="00B82396" w:rsidP="00B82396">
      <w:pPr>
        <w:jc w:val="center"/>
        <w:rPr>
          <w:rFonts w:ascii="Arial" w:hAnsi="Arial" w:cs="Arial"/>
          <w:szCs w:val="24"/>
        </w:rPr>
      </w:pPr>
      <w:r w:rsidRPr="00EE0365">
        <w:rPr>
          <w:rFonts w:ascii="Arial" w:hAnsi="Arial" w:cs="Arial"/>
          <w:szCs w:val="24"/>
        </w:rPr>
        <w:t xml:space="preserve">У својству ____________________ </w:t>
      </w:r>
    </w:p>
    <w:p w:rsidR="00365432" w:rsidRPr="00EE0365" w:rsidRDefault="00B82396">
      <w:pPr>
        <w:jc w:val="center"/>
        <w:rPr>
          <w:rFonts w:ascii="Arial" w:hAnsi="Arial" w:cs="Arial"/>
          <w:szCs w:val="24"/>
        </w:rPr>
      </w:pPr>
      <w:r w:rsidRPr="00EE0365">
        <w:rPr>
          <w:rFonts w:ascii="Arial" w:hAnsi="Arial" w:cs="Arial"/>
          <w:szCs w:val="24"/>
        </w:rPr>
        <w:t>(</w:t>
      </w:r>
      <w:r w:rsidRPr="00EE0365">
        <w:rPr>
          <w:rFonts w:ascii="Arial" w:hAnsi="Arial" w:cs="Arial"/>
          <w:i/>
          <w:sz w:val="22"/>
          <w:szCs w:val="22"/>
        </w:rPr>
        <w:t>уписати: понуђача, члана</w:t>
      </w:r>
      <w:r w:rsidR="00C155E4" w:rsidRPr="00EE0365">
        <w:rPr>
          <w:rFonts w:ascii="Arial" w:hAnsi="Arial"/>
          <w:i/>
          <w:sz w:val="22"/>
        </w:rPr>
        <w:t xml:space="preserve"> групе понуђача, </w:t>
      </w:r>
      <w:r w:rsidRPr="00EE0365">
        <w:rPr>
          <w:rFonts w:ascii="Arial" w:hAnsi="Arial" w:cs="Arial"/>
          <w:i/>
          <w:sz w:val="22"/>
          <w:szCs w:val="22"/>
        </w:rPr>
        <w:t>подизвођача</w:t>
      </w:r>
      <w:r w:rsidR="00C155E4" w:rsidRPr="00EE0365">
        <w:rPr>
          <w:rFonts w:ascii="Arial" w:hAnsi="Arial"/>
        </w:rPr>
        <w:t>)</w:t>
      </w:r>
    </w:p>
    <w:p w:rsidR="00365432" w:rsidRPr="00EE0365" w:rsidRDefault="00365432">
      <w:pPr>
        <w:jc w:val="center"/>
        <w:rPr>
          <w:rFonts w:ascii="Arial" w:hAnsi="Arial" w:cs="Arial"/>
          <w:szCs w:val="24"/>
        </w:rPr>
      </w:pPr>
    </w:p>
    <w:p w:rsidR="00B82396" w:rsidRPr="00EE0365" w:rsidRDefault="00B82396" w:rsidP="00B82396">
      <w:pPr>
        <w:jc w:val="center"/>
        <w:rPr>
          <w:rFonts w:ascii="Arial" w:hAnsi="Arial" w:cs="Arial"/>
          <w:szCs w:val="24"/>
        </w:rPr>
      </w:pPr>
    </w:p>
    <w:p w:rsidR="00B82396" w:rsidRPr="00EE0365" w:rsidRDefault="00B82396" w:rsidP="00B82396">
      <w:pPr>
        <w:jc w:val="center"/>
        <w:rPr>
          <w:rFonts w:ascii="Arial" w:hAnsi="Arial" w:cs="Arial"/>
          <w:bCs/>
          <w:szCs w:val="24"/>
        </w:rPr>
      </w:pPr>
      <w:r w:rsidRPr="00EE0365">
        <w:rPr>
          <w:rFonts w:ascii="Arial" w:hAnsi="Arial" w:cs="Arial"/>
          <w:bCs/>
          <w:szCs w:val="24"/>
        </w:rPr>
        <w:t>И З Ј А В Љ У Ј Е М О</w:t>
      </w:r>
    </w:p>
    <w:p w:rsidR="00B82396" w:rsidRPr="00EE0365" w:rsidRDefault="00B82396" w:rsidP="00B82396">
      <w:pPr>
        <w:jc w:val="center"/>
        <w:rPr>
          <w:rFonts w:ascii="Arial" w:hAnsi="Arial" w:cs="Arial"/>
          <w:szCs w:val="24"/>
        </w:rPr>
      </w:pPr>
    </w:p>
    <w:p w:rsidR="00365432" w:rsidRPr="00EE0365" w:rsidRDefault="00B82396">
      <w:pPr>
        <w:jc w:val="center"/>
        <w:rPr>
          <w:rFonts w:ascii="Arial" w:hAnsi="Arial" w:cs="Arial"/>
          <w:szCs w:val="24"/>
        </w:rPr>
      </w:pPr>
      <w:r w:rsidRPr="00EE0365">
        <w:rPr>
          <w:rFonts w:ascii="Arial" w:hAnsi="Arial" w:cs="Arial"/>
          <w:szCs w:val="24"/>
        </w:rPr>
        <w:t>под пуном материјалном и кривичном одговорношћу да</w:t>
      </w:r>
    </w:p>
    <w:p w:rsidR="00365432" w:rsidRPr="00EE0365" w:rsidRDefault="00365432">
      <w:pPr>
        <w:jc w:val="center"/>
        <w:rPr>
          <w:rFonts w:ascii="Arial" w:hAnsi="Arial" w:cs="Arial"/>
          <w:szCs w:val="24"/>
        </w:rPr>
      </w:pPr>
    </w:p>
    <w:p w:rsidR="00365432" w:rsidRPr="00EE0365" w:rsidRDefault="00B82396">
      <w:pPr>
        <w:jc w:val="center"/>
        <w:rPr>
          <w:rFonts w:ascii="Arial" w:hAnsi="Arial" w:cs="Arial"/>
          <w:szCs w:val="24"/>
        </w:rPr>
      </w:pPr>
      <w:r w:rsidRPr="00EE0365">
        <w:rPr>
          <w:rFonts w:ascii="Arial" w:hAnsi="Arial" w:cs="Arial"/>
          <w:szCs w:val="24"/>
        </w:rPr>
        <w:t>_____________________________________________________</w:t>
      </w:r>
    </w:p>
    <w:p w:rsidR="00365432" w:rsidRPr="00EE0365" w:rsidRDefault="00B82396">
      <w:pPr>
        <w:jc w:val="center"/>
        <w:rPr>
          <w:rFonts w:ascii="Arial" w:hAnsi="Arial" w:cs="Arial"/>
          <w:szCs w:val="24"/>
        </w:rPr>
      </w:pPr>
      <w:r w:rsidRPr="00EE0365">
        <w:rPr>
          <w:rFonts w:ascii="Arial" w:hAnsi="Arial" w:cs="Arial"/>
          <w:szCs w:val="24"/>
        </w:rPr>
        <w:t>(</w:t>
      </w:r>
      <w:r w:rsidR="00C155E4" w:rsidRPr="00EE0365">
        <w:rPr>
          <w:rFonts w:ascii="Arial" w:hAnsi="Arial"/>
          <w:i/>
          <w:sz w:val="22"/>
        </w:rPr>
        <w:t>пун назив</w:t>
      </w:r>
      <w:r w:rsidR="00B36AC8">
        <w:rPr>
          <w:rFonts w:ascii="Arial" w:hAnsi="Arial"/>
          <w:i/>
          <w:sz w:val="22"/>
        </w:rPr>
        <w:t xml:space="preserve"> </w:t>
      </w:r>
      <w:r w:rsidR="00C155E4" w:rsidRPr="00EE0365">
        <w:rPr>
          <w:rFonts w:ascii="Arial" w:hAnsi="Arial"/>
          <w:i/>
          <w:sz w:val="22"/>
        </w:rPr>
        <w:t>и седиште</w:t>
      </w:r>
      <w:r w:rsidR="00C155E4" w:rsidRPr="00EE0365">
        <w:rPr>
          <w:rFonts w:ascii="Arial" w:hAnsi="Arial"/>
        </w:rPr>
        <w:t>)</w:t>
      </w:r>
    </w:p>
    <w:p w:rsidR="00365432" w:rsidRPr="00EE0365" w:rsidRDefault="00365432">
      <w:pPr>
        <w:rPr>
          <w:rFonts w:ascii="Arial" w:hAnsi="Arial"/>
        </w:rPr>
      </w:pPr>
    </w:p>
    <w:p w:rsidR="00365432" w:rsidRPr="00EE0365" w:rsidRDefault="00365432">
      <w:pPr>
        <w:rPr>
          <w:rFonts w:ascii="Arial" w:hAnsi="Arial" w:cs="Arial"/>
          <w:szCs w:val="24"/>
        </w:rPr>
      </w:pPr>
    </w:p>
    <w:p w:rsidR="00B82396" w:rsidRPr="00EE0365" w:rsidRDefault="00B82396" w:rsidP="00B82396">
      <w:pPr>
        <w:jc w:val="both"/>
        <w:rPr>
          <w:rFonts w:ascii="Arial" w:hAnsi="Arial" w:cs="Arial"/>
          <w:color w:val="000000"/>
          <w:szCs w:val="24"/>
        </w:rPr>
      </w:pPr>
      <w:r w:rsidRPr="00EE0365">
        <w:rPr>
          <w:rFonts w:ascii="Arial" w:hAnsi="Arial" w:cs="Arial"/>
          <w:szCs w:val="24"/>
        </w:rPr>
        <w:t>поштује</w:t>
      </w:r>
      <w:r w:rsidR="00C155E4" w:rsidRPr="00EE0365">
        <w:rPr>
          <w:rFonts w:ascii="Arial" w:hAnsi="Arial"/>
        </w:rPr>
        <w:t xml:space="preserve"> </w:t>
      </w:r>
      <w:r w:rsidRPr="00EE0365">
        <w:rPr>
          <w:rFonts w:ascii="Arial" w:hAnsi="Arial" w:cs="Arial"/>
          <w:szCs w:val="24"/>
        </w:rPr>
        <w:t xml:space="preserve">све </w:t>
      </w:r>
      <w:r w:rsidR="00C155E4" w:rsidRPr="00EE0365">
        <w:rPr>
          <w:rFonts w:ascii="Arial" w:hAnsi="Arial"/>
        </w:rPr>
        <w:t>обавезе</w:t>
      </w:r>
      <w:r w:rsidRPr="00EE0365">
        <w:rPr>
          <w:rFonts w:ascii="Arial" w:hAnsi="Arial" w:cs="Arial"/>
          <w:szCs w:val="24"/>
        </w:rPr>
        <w:t xml:space="preserve"> које произлазе из важећих прописа о заштити</w:t>
      </w:r>
      <w:r w:rsidR="00C155E4" w:rsidRPr="00EE0365">
        <w:rPr>
          <w:rFonts w:ascii="Arial" w:hAnsi="Arial"/>
          <w:color w:val="000000"/>
        </w:rPr>
        <w:t xml:space="preserve"> на раду</w:t>
      </w:r>
      <w:r w:rsidRPr="00EE0365">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B82396" w:rsidRPr="00EE0365" w:rsidRDefault="00B82396" w:rsidP="00B82396">
      <w:pPr>
        <w:jc w:val="both"/>
        <w:rPr>
          <w:rFonts w:ascii="Arial" w:hAnsi="Arial" w:cs="Arial"/>
          <w:szCs w:val="24"/>
        </w:rPr>
      </w:pPr>
    </w:p>
    <w:p w:rsidR="00B82396" w:rsidRPr="00EE0365" w:rsidRDefault="00B82396" w:rsidP="00B82396">
      <w:pPr>
        <w:jc w:val="both"/>
        <w:rPr>
          <w:rFonts w:ascii="Arial" w:hAnsi="Arial" w:cs="Arial"/>
          <w:szCs w:val="24"/>
        </w:rPr>
      </w:pPr>
    </w:p>
    <w:p w:rsidR="00B82396" w:rsidRPr="00EE0365" w:rsidRDefault="00B82396" w:rsidP="00B82396">
      <w:pPr>
        <w:pStyle w:val="BodyText"/>
        <w:ind w:left="-540" w:right="-16"/>
        <w:rPr>
          <w:rFonts w:ascii="Arial" w:hAnsi="Arial" w:cs="Arial"/>
          <w:szCs w:val="24"/>
        </w:rPr>
      </w:pPr>
    </w:p>
    <w:p w:rsidR="00365432" w:rsidRPr="00EE0365" w:rsidRDefault="00365432">
      <w:pPr>
        <w:pStyle w:val="BodyText"/>
        <w:ind w:left="-540" w:right="-16"/>
        <w:rPr>
          <w:rFonts w:ascii="Arial" w:hAnsi="Arial"/>
        </w:rPr>
      </w:pPr>
    </w:p>
    <w:p w:rsidR="00365432" w:rsidRPr="00EE0365" w:rsidRDefault="00365432">
      <w:pPr>
        <w:pStyle w:val="BodyText"/>
        <w:ind w:left="-540" w:right="-16"/>
        <w:rPr>
          <w:rFonts w:ascii="Arial" w:hAnsi="Arial"/>
        </w:rPr>
      </w:pPr>
    </w:p>
    <w:p w:rsidR="00365432" w:rsidRPr="00EE0365" w:rsidRDefault="00365432">
      <w:pPr>
        <w:pStyle w:val="BodyText"/>
        <w:ind w:left="-540" w:right="-16"/>
        <w:rPr>
          <w:rFonts w:ascii="Arial" w:hAnsi="Arial"/>
        </w:rPr>
      </w:pPr>
    </w:p>
    <w:p w:rsidR="00365432" w:rsidRPr="00EE0365" w:rsidRDefault="00365432">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B82396" w:rsidRPr="00EE0365" w:rsidTr="00B417B6">
        <w:trPr>
          <w:jc w:val="center"/>
        </w:trPr>
        <w:tc>
          <w:tcPr>
            <w:tcW w:w="3652" w:type="dxa"/>
          </w:tcPr>
          <w:p w:rsidR="00365432" w:rsidRPr="00EE0365" w:rsidRDefault="00B82396">
            <w:pPr>
              <w:jc w:val="center"/>
              <w:rPr>
                <w:rFonts w:ascii="Arial" w:hAnsi="Arial" w:cs="Arial"/>
                <w:szCs w:val="24"/>
              </w:rPr>
            </w:pPr>
            <w:r w:rsidRPr="00EE0365">
              <w:rPr>
                <w:rFonts w:ascii="Arial" w:hAnsi="Arial" w:cs="Arial"/>
                <w:szCs w:val="24"/>
              </w:rPr>
              <w:t>Датум:</w:t>
            </w:r>
          </w:p>
        </w:tc>
        <w:tc>
          <w:tcPr>
            <w:tcW w:w="1985" w:type="dxa"/>
          </w:tcPr>
          <w:p w:rsidR="00365432" w:rsidRPr="00EE0365" w:rsidRDefault="00B82396">
            <w:pPr>
              <w:jc w:val="center"/>
              <w:rPr>
                <w:rFonts w:ascii="Arial" w:hAnsi="Arial" w:cs="Arial"/>
                <w:szCs w:val="24"/>
              </w:rPr>
            </w:pPr>
            <w:r w:rsidRPr="00EE0365">
              <w:rPr>
                <w:rFonts w:ascii="Arial" w:hAnsi="Arial" w:cs="Arial"/>
                <w:szCs w:val="24"/>
              </w:rPr>
              <w:t>М.П.</w:t>
            </w:r>
          </w:p>
        </w:tc>
        <w:tc>
          <w:tcPr>
            <w:tcW w:w="3782" w:type="dxa"/>
          </w:tcPr>
          <w:p w:rsidR="00365432" w:rsidRPr="00EE0365" w:rsidRDefault="00B82396">
            <w:pPr>
              <w:jc w:val="center"/>
              <w:rPr>
                <w:rFonts w:ascii="Arial" w:hAnsi="Arial" w:cs="Arial"/>
                <w:szCs w:val="24"/>
              </w:rPr>
            </w:pPr>
            <w:r w:rsidRPr="00EE0365">
              <w:rPr>
                <w:rFonts w:ascii="Arial" w:hAnsi="Arial" w:cs="Arial"/>
                <w:szCs w:val="24"/>
              </w:rPr>
              <w:t>Понуђач:</w:t>
            </w:r>
          </w:p>
        </w:tc>
      </w:tr>
      <w:tr w:rsidR="00B82396" w:rsidRPr="00EE0365" w:rsidTr="00B417B6">
        <w:trPr>
          <w:jc w:val="center"/>
        </w:trPr>
        <w:tc>
          <w:tcPr>
            <w:tcW w:w="3652" w:type="dxa"/>
            <w:vAlign w:val="center"/>
          </w:tcPr>
          <w:p w:rsidR="00365432" w:rsidRPr="00EE0365" w:rsidRDefault="00365432">
            <w:pPr>
              <w:jc w:val="both"/>
              <w:rPr>
                <w:rFonts w:ascii="Arial" w:hAnsi="Arial" w:cs="Arial"/>
                <w:szCs w:val="24"/>
              </w:rPr>
            </w:pPr>
          </w:p>
        </w:tc>
        <w:tc>
          <w:tcPr>
            <w:tcW w:w="1985" w:type="dxa"/>
            <w:vAlign w:val="center"/>
          </w:tcPr>
          <w:p w:rsidR="00365432" w:rsidRPr="00EE0365" w:rsidRDefault="00365432">
            <w:pPr>
              <w:jc w:val="both"/>
              <w:rPr>
                <w:rFonts w:ascii="Arial" w:hAnsi="Arial" w:cs="Arial"/>
                <w:szCs w:val="24"/>
              </w:rPr>
            </w:pPr>
          </w:p>
        </w:tc>
        <w:tc>
          <w:tcPr>
            <w:tcW w:w="3782" w:type="dxa"/>
            <w:vAlign w:val="center"/>
          </w:tcPr>
          <w:p w:rsidR="00365432" w:rsidRPr="00EE0365" w:rsidRDefault="00365432">
            <w:pPr>
              <w:jc w:val="both"/>
              <w:rPr>
                <w:rFonts w:ascii="Arial" w:hAnsi="Arial" w:cs="Arial"/>
                <w:szCs w:val="24"/>
              </w:rPr>
            </w:pPr>
          </w:p>
        </w:tc>
      </w:tr>
      <w:tr w:rsidR="00B82396" w:rsidRPr="00EE0365" w:rsidTr="00B417B6">
        <w:trPr>
          <w:jc w:val="center"/>
        </w:trPr>
        <w:tc>
          <w:tcPr>
            <w:tcW w:w="3652" w:type="dxa"/>
            <w:tcBorders>
              <w:bottom w:val="single" w:sz="4" w:space="0" w:color="auto"/>
            </w:tcBorders>
            <w:vAlign w:val="center"/>
          </w:tcPr>
          <w:p w:rsidR="00365432" w:rsidRPr="00EE0365" w:rsidRDefault="00365432">
            <w:pPr>
              <w:jc w:val="both"/>
              <w:rPr>
                <w:rFonts w:ascii="Arial" w:hAnsi="Arial" w:cs="Arial"/>
                <w:szCs w:val="24"/>
              </w:rPr>
            </w:pPr>
          </w:p>
        </w:tc>
        <w:tc>
          <w:tcPr>
            <w:tcW w:w="1985" w:type="dxa"/>
            <w:vAlign w:val="center"/>
          </w:tcPr>
          <w:p w:rsidR="00365432" w:rsidRPr="00EE0365" w:rsidRDefault="00365432">
            <w:pPr>
              <w:jc w:val="both"/>
              <w:rPr>
                <w:rFonts w:ascii="Arial" w:hAnsi="Arial" w:cs="Arial"/>
                <w:szCs w:val="24"/>
              </w:rPr>
            </w:pPr>
          </w:p>
        </w:tc>
        <w:tc>
          <w:tcPr>
            <w:tcW w:w="3782" w:type="dxa"/>
            <w:tcBorders>
              <w:bottom w:val="single" w:sz="4" w:space="0" w:color="auto"/>
            </w:tcBorders>
            <w:vAlign w:val="center"/>
          </w:tcPr>
          <w:p w:rsidR="00365432" w:rsidRPr="00EE0365" w:rsidRDefault="00365432">
            <w:pPr>
              <w:jc w:val="both"/>
              <w:rPr>
                <w:rFonts w:ascii="Arial" w:hAnsi="Arial" w:cs="Arial"/>
                <w:szCs w:val="24"/>
              </w:rPr>
            </w:pPr>
          </w:p>
        </w:tc>
      </w:tr>
    </w:tbl>
    <w:p w:rsidR="00365432" w:rsidRPr="00EE0365" w:rsidRDefault="00365432">
      <w:pPr>
        <w:ind w:left="142" w:right="-1096"/>
        <w:jc w:val="right"/>
        <w:rPr>
          <w:rFonts w:ascii="Arial" w:hAnsi="Arial"/>
          <w:i/>
        </w:rPr>
      </w:pPr>
    </w:p>
    <w:p w:rsidR="00B82396" w:rsidRPr="00EE0365" w:rsidRDefault="00B82396" w:rsidP="00B82396">
      <w:pPr>
        <w:ind w:left="5954" w:right="-1096"/>
        <w:jc w:val="center"/>
        <w:rPr>
          <w:rFonts w:ascii="Arial" w:hAnsi="Arial" w:cs="Arial"/>
          <w:szCs w:val="24"/>
        </w:rPr>
        <w:sectPr w:rsidR="00B82396" w:rsidRPr="00EE0365">
          <w:footerReference w:type="default" r:id="rId122"/>
          <w:footerReference w:type="first" r:id="rId123"/>
          <w:pgSz w:w="11909" w:h="16834" w:code="9"/>
          <w:pgMar w:top="1134" w:right="1134" w:bottom="1134" w:left="1701" w:header="720" w:footer="720" w:gutter="0"/>
          <w:cols w:space="720"/>
          <w:docGrid w:linePitch="360"/>
        </w:sectPr>
      </w:pPr>
    </w:p>
    <w:p w:rsidR="00B522AF" w:rsidRPr="00EE0365" w:rsidRDefault="00C155E4" w:rsidP="00391AE8">
      <w:pPr>
        <w:jc w:val="right"/>
        <w:rPr>
          <w:rFonts w:ascii="Arial" w:hAnsi="Arial"/>
          <w:b/>
          <w:i/>
        </w:rPr>
      </w:pPr>
      <w:r w:rsidRPr="00EE0365">
        <w:rPr>
          <w:rFonts w:ascii="Arial" w:hAnsi="Arial"/>
          <w:b/>
          <w:i/>
        </w:rPr>
        <w:lastRenderedPageBreak/>
        <w:t>ОБРАЗАЦ 4.</w:t>
      </w:r>
    </w:p>
    <w:p w:rsidR="00B522AF" w:rsidRPr="00EE0365" w:rsidRDefault="00B522AF" w:rsidP="00C7282C">
      <w:pPr>
        <w:tabs>
          <w:tab w:val="left" w:pos="360"/>
        </w:tabs>
        <w:jc w:val="both"/>
        <w:rPr>
          <w:rFonts w:ascii="Arial" w:hAnsi="Arial" w:cs="Arial"/>
        </w:rPr>
      </w:pPr>
      <w:bookmarkStart w:id="125" w:name="_Toc310433013"/>
    </w:p>
    <w:p w:rsidR="00391AE8" w:rsidRPr="00EE0365" w:rsidRDefault="00391AE8" w:rsidP="002D0E8B">
      <w:pPr>
        <w:pStyle w:val="NoSpacing"/>
      </w:pPr>
      <w:bookmarkStart w:id="126" w:name="_Toc354952886"/>
    </w:p>
    <w:p w:rsidR="00B522AF" w:rsidRPr="00EE0365" w:rsidRDefault="00B522AF" w:rsidP="00390EC9">
      <w:pPr>
        <w:pStyle w:val="Heading10"/>
        <w:jc w:val="center"/>
        <w:rPr>
          <w:sz w:val="24"/>
        </w:rPr>
      </w:pPr>
      <w:bookmarkStart w:id="127" w:name="_Toc393704363"/>
      <w:bookmarkStart w:id="128" w:name="_Toc387313842"/>
      <w:r w:rsidRPr="00EE0365">
        <w:rPr>
          <w:sz w:val="24"/>
        </w:rPr>
        <w:t>ТЕРМИН ПЛАН ИЗВРШЕЊА УСЛУГЕ</w:t>
      </w:r>
      <w:bookmarkEnd w:id="125"/>
      <w:bookmarkEnd w:id="126"/>
      <w:bookmarkEnd w:id="127"/>
      <w:bookmarkEnd w:id="128"/>
    </w:p>
    <w:p w:rsidR="00EC4A87" w:rsidRPr="00EE0365" w:rsidRDefault="00EC4A87" w:rsidP="00EC4A87"/>
    <w:p w:rsidR="00391AE8" w:rsidRPr="00EE0365" w:rsidRDefault="00391AE8" w:rsidP="002D0E8B">
      <w:pPr>
        <w:pStyle w:val="NoSpacing"/>
      </w:pPr>
    </w:p>
    <w:tbl>
      <w:tblPr>
        <w:tblW w:w="45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14"/>
        <w:gridCol w:w="2008"/>
        <w:gridCol w:w="374"/>
        <w:gridCol w:w="374"/>
        <w:gridCol w:w="374"/>
        <w:gridCol w:w="374"/>
        <w:gridCol w:w="374"/>
        <w:gridCol w:w="374"/>
        <w:gridCol w:w="374"/>
        <w:gridCol w:w="374"/>
        <w:gridCol w:w="374"/>
        <w:gridCol w:w="411"/>
        <w:gridCol w:w="411"/>
        <w:gridCol w:w="411"/>
        <w:gridCol w:w="411"/>
        <w:gridCol w:w="411"/>
        <w:gridCol w:w="411"/>
      </w:tblGrid>
      <w:tr w:rsidR="003A15CC" w:rsidRPr="00EE0365" w:rsidTr="00C5036F">
        <w:trPr>
          <w:cantSplit/>
          <w:trHeight w:hRule="exact" w:val="397"/>
          <w:jc w:val="center"/>
        </w:trPr>
        <w:tc>
          <w:tcPr>
            <w:tcW w:w="414" w:type="dxa"/>
            <w:vMerge w:val="restart"/>
            <w:vAlign w:val="center"/>
          </w:tcPr>
          <w:p w:rsidR="003A15CC" w:rsidRPr="00EE0365" w:rsidRDefault="003A15CC" w:rsidP="00EC4A87">
            <w:pPr>
              <w:tabs>
                <w:tab w:val="left" w:pos="360"/>
              </w:tabs>
              <w:jc w:val="both"/>
              <w:rPr>
                <w:rFonts w:ascii="Arial" w:hAnsi="Arial" w:cs="Arial"/>
                <w:b/>
              </w:rPr>
            </w:pPr>
            <w:r w:rsidRPr="00EE0365">
              <w:rPr>
                <w:rFonts w:ascii="Arial" w:hAnsi="Arial" w:cs="Arial"/>
                <w:b/>
              </w:rPr>
              <w:t>N°</w:t>
            </w:r>
          </w:p>
        </w:tc>
        <w:tc>
          <w:tcPr>
            <w:tcW w:w="2008" w:type="dxa"/>
            <w:vAlign w:val="center"/>
          </w:tcPr>
          <w:p w:rsidR="003A15CC" w:rsidRPr="00EE0365" w:rsidRDefault="003A15CC" w:rsidP="00EC4A87">
            <w:pPr>
              <w:tabs>
                <w:tab w:val="left" w:pos="360"/>
              </w:tabs>
              <w:jc w:val="both"/>
              <w:rPr>
                <w:rFonts w:ascii="Arial" w:hAnsi="Arial" w:cs="Arial"/>
                <w:b/>
              </w:rPr>
            </w:pPr>
            <w:r w:rsidRPr="00EE0365">
              <w:rPr>
                <w:rFonts w:ascii="Arial" w:hAnsi="Arial" w:cs="Arial"/>
                <w:b/>
              </w:rPr>
              <w:t>Активност</w:t>
            </w:r>
            <w:r w:rsidRPr="00EE0365">
              <w:rPr>
                <w:rFonts w:ascii="Arial" w:hAnsi="Arial" w:cs="Arial"/>
                <w:vertAlign w:val="superscript"/>
              </w:rPr>
              <w:t>1</w:t>
            </w:r>
          </w:p>
        </w:tc>
        <w:tc>
          <w:tcPr>
            <w:tcW w:w="5832" w:type="dxa"/>
            <w:gridSpan w:val="15"/>
            <w:shd w:val="clear" w:color="auto" w:fill="auto"/>
          </w:tcPr>
          <w:p w:rsidR="003A15CC" w:rsidRPr="00EE0365" w:rsidRDefault="003A15CC" w:rsidP="007C4CDB">
            <w:pPr>
              <w:suppressAutoHyphens w:val="0"/>
              <w:spacing w:after="200" w:line="276" w:lineRule="auto"/>
              <w:jc w:val="center"/>
              <w:rPr>
                <w:rFonts w:ascii="Arial" w:hAnsi="Arial" w:cs="Arial"/>
                <w:b/>
              </w:rPr>
            </w:pPr>
            <w:r w:rsidRPr="00EE0365">
              <w:rPr>
                <w:rFonts w:ascii="Arial" w:hAnsi="Arial" w:cs="Arial"/>
                <w:b/>
              </w:rPr>
              <w:t>Месеци</w:t>
            </w:r>
          </w:p>
        </w:tc>
      </w:tr>
      <w:tr w:rsidR="00DF2BA2" w:rsidRPr="00EE0365" w:rsidTr="00C5036F">
        <w:trPr>
          <w:cantSplit/>
          <w:trHeight w:hRule="exact" w:val="764"/>
          <w:jc w:val="center"/>
        </w:trPr>
        <w:tc>
          <w:tcPr>
            <w:tcW w:w="414" w:type="dxa"/>
            <w:vMerge/>
            <w:vAlign w:val="center"/>
          </w:tcPr>
          <w:p w:rsidR="00DF2BA2" w:rsidRPr="00EE0365" w:rsidRDefault="00DF2BA2" w:rsidP="00EC4A87">
            <w:pPr>
              <w:tabs>
                <w:tab w:val="left" w:pos="360"/>
              </w:tabs>
              <w:jc w:val="both"/>
              <w:rPr>
                <w:rFonts w:ascii="Arial" w:hAnsi="Arial" w:cs="Arial"/>
                <w:b/>
              </w:rPr>
            </w:pPr>
          </w:p>
        </w:tc>
        <w:tc>
          <w:tcPr>
            <w:tcW w:w="2008" w:type="dxa"/>
            <w:vAlign w:val="center"/>
          </w:tcPr>
          <w:p w:rsidR="00DF2BA2" w:rsidRPr="00EE0365" w:rsidRDefault="00DF2BA2" w:rsidP="00EC4A87">
            <w:pPr>
              <w:tabs>
                <w:tab w:val="left" w:pos="360"/>
              </w:tabs>
              <w:jc w:val="both"/>
              <w:rPr>
                <w:rFonts w:ascii="Arial" w:hAnsi="Arial" w:cs="Arial"/>
                <w:b/>
              </w:rPr>
            </w:pPr>
          </w:p>
        </w:tc>
        <w:tc>
          <w:tcPr>
            <w:tcW w:w="374" w:type="dxa"/>
            <w:vAlign w:val="center"/>
          </w:tcPr>
          <w:p w:rsidR="00DF2BA2" w:rsidRPr="00EE0365" w:rsidRDefault="00DF2BA2" w:rsidP="008E1739">
            <w:pPr>
              <w:tabs>
                <w:tab w:val="left" w:pos="360"/>
              </w:tabs>
              <w:jc w:val="center"/>
              <w:rPr>
                <w:rFonts w:ascii="Arial" w:hAnsi="Arial" w:cs="Arial"/>
                <w:b/>
              </w:rPr>
            </w:pPr>
            <w:r w:rsidRPr="00EE0365">
              <w:rPr>
                <w:rFonts w:ascii="Arial" w:hAnsi="Arial" w:cs="Arial"/>
                <w:b/>
              </w:rPr>
              <w:t>1</w:t>
            </w:r>
          </w:p>
        </w:tc>
        <w:tc>
          <w:tcPr>
            <w:tcW w:w="374" w:type="dxa"/>
            <w:vAlign w:val="center"/>
          </w:tcPr>
          <w:p w:rsidR="00DF2BA2" w:rsidRPr="00EE0365" w:rsidRDefault="00DF2BA2" w:rsidP="008E1739">
            <w:pPr>
              <w:tabs>
                <w:tab w:val="left" w:pos="360"/>
              </w:tabs>
              <w:jc w:val="center"/>
              <w:rPr>
                <w:rFonts w:ascii="Arial" w:hAnsi="Arial" w:cs="Arial"/>
                <w:b/>
              </w:rPr>
            </w:pPr>
            <w:r w:rsidRPr="00EE0365">
              <w:rPr>
                <w:rFonts w:ascii="Arial" w:hAnsi="Arial" w:cs="Arial"/>
                <w:b/>
              </w:rPr>
              <w:t>2</w:t>
            </w:r>
          </w:p>
        </w:tc>
        <w:tc>
          <w:tcPr>
            <w:tcW w:w="374" w:type="dxa"/>
            <w:vAlign w:val="center"/>
          </w:tcPr>
          <w:p w:rsidR="00DF2BA2" w:rsidRPr="00EE0365" w:rsidRDefault="00DF2BA2" w:rsidP="008E1739">
            <w:pPr>
              <w:tabs>
                <w:tab w:val="left" w:pos="360"/>
              </w:tabs>
              <w:jc w:val="center"/>
              <w:rPr>
                <w:rFonts w:ascii="Arial" w:hAnsi="Arial" w:cs="Arial"/>
                <w:b/>
              </w:rPr>
            </w:pPr>
            <w:r w:rsidRPr="00EE0365">
              <w:rPr>
                <w:rFonts w:ascii="Arial" w:hAnsi="Arial" w:cs="Arial"/>
                <w:b/>
              </w:rPr>
              <w:t>3</w:t>
            </w:r>
          </w:p>
        </w:tc>
        <w:tc>
          <w:tcPr>
            <w:tcW w:w="374" w:type="dxa"/>
            <w:vAlign w:val="center"/>
          </w:tcPr>
          <w:p w:rsidR="00DF2BA2" w:rsidRPr="00EE0365" w:rsidRDefault="00DF2BA2" w:rsidP="008E1739">
            <w:pPr>
              <w:tabs>
                <w:tab w:val="left" w:pos="360"/>
              </w:tabs>
              <w:jc w:val="center"/>
              <w:rPr>
                <w:rFonts w:ascii="Arial" w:hAnsi="Arial" w:cs="Arial"/>
                <w:b/>
              </w:rPr>
            </w:pPr>
            <w:r w:rsidRPr="00EE0365">
              <w:rPr>
                <w:rFonts w:ascii="Arial" w:hAnsi="Arial" w:cs="Arial"/>
                <w:b/>
              </w:rPr>
              <w:t>4</w:t>
            </w:r>
          </w:p>
        </w:tc>
        <w:tc>
          <w:tcPr>
            <w:tcW w:w="374" w:type="dxa"/>
            <w:vAlign w:val="center"/>
          </w:tcPr>
          <w:p w:rsidR="00DF2BA2" w:rsidRPr="00EE0365" w:rsidRDefault="00DF2BA2" w:rsidP="008E1739">
            <w:pPr>
              <w:tabs>
                <w:tab w:val="left" w:pos="360"/>
              </w:tabs>
              <w:jc w:val="center"/>
              <w:rPr>
                <w:rFonts w:ascii="Arial" w:hAnsi="Arial" w:cs="Arial"/>
                <w:b/>
              </w:rPr>
            </w:pPr>
            <w:r w:rsidRPr="00EE0365">
              <w:rPr>
                <w:rFonts w:ascii="Arial" w:hAnsi="Arial" w:cs="Arial"/>
                <w:b/>
              </w:rPr>
              <w:t>5</w:t>
            </w:r>
          </w:p>
        </w:tc>
        <w:tc>
          <w:tcPr>
            <w:tcW w:w="374" w:type="dxa"/>
            <w:vAlign w:val="center"/>
          </w:tcPr>
          <w:p w:rsidR="00DF2BA2" w:rsidRPr="00EE0365" w:rsidRDefault="00DF2BA2" w:rsidP="008E1739">
            <w:pPr>
              <w:tabs>
                <w:tab w:val="left" w:pos="360"/>
              </w:tabs>
              <w:jc w:val="center"/>
              <w:rPr>
                <w:rFonts w:ascii="Arial" w:hAnsi="Arial" w:cs="Arial"/>
                <w:b/>
              </w:rPr>
            </w:pPr>
            <w:r w:rsidRPr="00EE0365">
              <w:rPr>
                <w:rFonts w:ascii="Arial" w:hAnsi="Arial" w:cs="Arial"/>
                <w:b/>
              </w:rPr>
              <w:t>6</w:t>
            </w:r>
          </w:p>
        </w:tc>
        <w:tc>
          <w:tcPr>
            <w:tcW w:w="374" w:type="dxa"/>
            <w:vAlign w:val="center"/>
          </w:tcPr>
          <w:p w:rsidR="00DF2BA2" w:rsidRPr="00EE0365" w:rsidRDefault="00DF2BA2" w:rsidP="008E1739">
            <w:pPr>
              <w:tabs>
                <w:tab w:val="left" w:pos="360"/>
              </w:tabs>
              <w:jc w:val="center"/>
              <w:rPr>
                <w:rFonts w:ascii="Arial" w:hAnsi="Arial" w:cs="Arial"/>
                <w:b/>
              </w:rPr>
            </w:pPr>
            <w:r w:rsidRPr="00EE0365">
              <w:rPr>
                <w:rFonts w:ascii="Arial" w:hAnsi="Arial" w:cs="Arial"/>
                <w:b/>
              </w:rPr>
              <w:t>7</w:t>
            </w:r>
          </w:p>
        </w:tc>
        <w:tc>
          <w:tcPr>
            <w:tcW w:w="374" w:type="dxa"/>
            <w:vAlign w:val="center"/>
          </w:tcPr>
          <w:p w:rsidR="00DF2BA2" w:rsidRPr="00EE0365" w:rsidRDefault="00DF2BA2" w:rsidP="008E1739">
            <w:pPr>
              <w:tabs>
                <w:tab w:val="left" w:pos="360"/>
              </w:tabs>
              <w:jc w:val="center"/>
              <w:rPr>
                <w:rFonts w:ascii="Arial" w:hAnsi="Arial"/>
                <w:b/>
              </w:rPr>
            </w:pPr>
            <w:r w:rsidRPr="00EE0365">
              <w:rPr>
                <w:rFonts w:ascii="Arial" w:hAnsi="Arial" w:cs="Arial"/>
                <w:b/>
              </w:rPr>
              <w:t>8</w:t>
            </w:r>
          </w:p>
        </w:tc>
        <w:tc>
          <w:tcPr>
            <w:tcW w:w="374" w:type="dxa"/>
            <w:vAlign w:val="center"/>
          </w:tcPr>
          <w:p w:rsidR="00DF2BA2" w:rsidRPr="00EE0365" w:rsidRDefault="00DF2BA2" w:rsidP="008E1739">
            <w:pPr>
              <w:tabs>
                <w:tab w:val="left" w:pos="360"/>
              </w:tabs>
              <w:jc w:val="center"/>
              <w:rPr>
                <w:rFonts w:ascii="Arial" w:hAnsi="Arial" w:cs="Arial"/>
                <w:b/>
              </w:rPr>
            </w:pPr>
            <w:r w:rsidRPr="00EE0365">
              <w:rPr>
                <w:rFonts w:ascii="Arial" w:hAnsi="Arial" w:cs="Arial"/>
                <w:b/>
              </w:rPr>
              <w:t>9</w:t>
            </w:r>
          </w:p>
        </w:tc>
        <w:tc>
          <w:tcPr>
            <w:tcW w:w="411" w:type="dxa"/>
            <w:vAlign w:val="center"/>
          </w:tcPr>
          <w:p w:rsidR="00DF2BA2" w:rsidRPr="00EE0365" w:rsidRDefault="00DF2BA2" w:rsidP="00C01446">
            <w:pPr>
              <w:tabs>
                <w:tab w:val="left" w:pos="360"/>
              </w:tabs>
              <w:jc w:val="center"/>
              <w:rPr>
                <w:rFonts w:ascii="Arial" w:hAnsi="Arial" w:cs="Arial"/>
                <w:b/>
              </w:rPr>
            </w:pPr>
            <w:r w:rsidRPr="00EE0365">
              <w:rPr>
                <w:rFonts w:ascii="Arial" w:hAnsi="Arial" w:cs="Arial"/>
                <w:b/>
              </w:rPr>
              <w:t>10</w:t>
            </w:r>
          </w:p>
        </w:tc>
        <w:tc>
          <w:tcPr>
            <w:tcW w:w="411" w:type="dxa"/>
            <w:vAlign w:val="center"/>
          </w:tcPr>
          <w:p w:rsidR="00DF2BA2" w:rsidRPr="00EE0365" w:rsidRDefault="00DF2BA2" w:rsidP="00C01446">
            <w:pPr>
              <w:tabs>
                <w:tab w:val="left" w:pos="360"/>
              </w:tabs>
              <w:jc w:val="center"/>
              <w:rPr>
                <w:rFonts w:ascii="Arial" w:hAnsi="Arial" w:cs="Arial"/>
                <w:b/>
              </w:rPr>
            </w:pPr>
            <w:r w:rsidRPr="00EE0365">
              <w:rPr>
                <w:rFonts w:ascii="Arial" w:hAnsi="Arial" w:cs="Arial"/>
                <w:b/>
              </w:rPr>
              <w:t>11</w:t>
            </w:r>
          </w:p>
        </w:tc>
        <w:tc>
          <w:tcPr>
            <w:tcW w:w="411" w:type="dxa"/>
            <w:vAlign w:val="center"/>
          </w:tcPr>
          <w:p w:rsidR="00DF2BA2" w:rsidRPr="00EE0365" w:rsidRDefault="00DF2BA2" w:rsidP="00C01446">
            <w:pPr>
              <w:tabs>
                <w:tab w:val="left" w:pos="360"/>
              </w:tabs>
              <w:jc w:val="center"/>
              <w:rPr>
                <w:rFonts w:ascii="Arial" w:hAnsi="Arial" w:cs="Arial"/>
                <w:b/>
              </w:rPr>
            </w:pPr>
            <w:r w:rsidRPr="00EE0365">
              <w:rPr>
                <w:rFonts w:ascii="Arial" w:hAnsi="Arial" w:cs="Arial"/>
                <w:b/>
              </w:rPr>
              <w:t>12</w:t>
            </w:r>
          </w:p>
        </w:tc>
        <w:tc>
          <w:tcPr>
            <w:tcW w:w="411" w:type="dxa"/>
            <w:vAlign w:val="center"/>
          </w:tcPr>
          <w:p w:rsidR="00DF2BA2" w:rsidRPr="004C181C" w:rsidRDefault="00DF2BA2" w:rsidP="008E1739">
            <w:pPr>
              <w:tabs>
                <w:tab w:val="left" w:pos="360"/>
              </w:tabs>
              <w:jc w:val="center"/>
              <w:rPr>
                <w:rFonts w:ascii="Arial" w:hAnsi="Arial" w:cs="Arial"/>
                <w:b/>
              </w:rPr>
            </w:pPr>
            <w:r>
              <w:rPr>
                <w:rFonts w:ascii="Arial" w:hAnsi="Arial" w:cs="Arial"/>
                <w:b/>
              </w:rPr>
              <w:t>13</w:t>
            </w:r>
          </w:p>
        </w:tc>
        <w:tc>
          <w:tcPr>
            <w:tcW w:w="411" w:type="dxa"/>
            <w:vAlign w:val="center"/>
          </w:tcPr>
          <w:p w:rsidR="00DF2BA2" w:rsidRPr="004C181C" w:rsidRDefault="00DF2BA2" w:rsidP="008E1739">
            <w:pPr>
              <w:tabs>
                <w:tab w:val="left" w:pos="360"/>
              </w:tabs>
              <w:jc w:val="center"/>
              <w:rPr>
                <w:rFonts w:ascii="Arial" w:hAnsi="Arial" w:cs="Arial"/>
                <w:b/>
              </w:rPr>
            </w:pPr>
            <w:r>
              <w:rPr>
                <w:rFonts w:ascii="Arial" w:hAnsi="Arial" w:cs="Arial"/>
                <w:b/>
              </w:rPr>
              <w:t>14</w:t>
            </w:r>
          </w:p>
        </w:tc>
        <w:tc>
          <w:tcPr>
            <w:tcW w:w="411" w:type="dxa"/>
            <w:vAlign w:val="center"/>
          </w:tcPr>
          <w:p w:rsidR="00DF2BA2" w:rsidRPr="004C181C" w:rsidRDefault="00DF2BA2" w:rsidP="008E1739">
            <w:pPr>
              <w:tabs>
                <w:tab w:val="left" w:pos="360"/>
              </w:tabs>
              <w:jc w:val="center"/>
              <w:rPr>
                <w:rFonts w:ascii="Arial" w:hAnsi="Arial" w:cs="Arial"/>
                <w:b/>
              </w:rPr>
            </w:pPr>
            <w:r>
              <w:rPr>
                <w:rFonts w:ascii="Arial" w:hAnsi="Arial" w:cs="Arial"/>
                <w:b/>
              </w:rPr>
              <w:t>15</w:t>
            </w: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r w:rsidRPr="00EE0365">
              <w:rPr>
                <w:rFonts w:ascii="Arial" w:hAnsi="Arial" w:cs="Arial"/>
              </w:rPr>
              <w:t>1</w:t>
            </w: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r w:rsidRPr="00EE0365">
              <w:rPr>
                <w:rFonts w:ascii="Arial" w:hAnsi="Arial" w:cs="Arial"/>
              </w:rPr>
              <w:t>2</w:t>
            </w: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r w:rsidRPr="00EE0365">
              <w:rPr>
                <w:rFonts w:ascii="Arial" w:hAnsi="Arial" w:cs="Arial"/>
              </w:rPr>
              <w:t>3</w:t>
            </w: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r w:rsidRPr="00EE0365">
              <w:rPr>
                <w:rFonts w:ascii="Arial" w:hAnsi="Arial" w:cs="Arial"/>
              </w:rPr>
              <w:t>4</w:t>
            </w: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r w:rsidRPr="00EE0365">
              <w:rPr>
                <w:rFonts w:ascii="Arial" w:hAnsi="Arial" w:cs="Arial"/>
              </w:rPr>
              <w:t>5</w:t>
            </w: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r w:rsidR="00DF2BA2" w:rsidRPr="00EE0365" w:rsidTr="00C5036F">
        <w:trPr>
          <w:jc w:val="center"/>
        </w:trPr>
        <w:tc>
          <w:tcPr>
            <w:tcW w:w="414" w:type="dxa"/>
            <w:vAlign w:val="center"/>
          </w:tcPr>
          <w:p w:rsidR="00DF2BA2" w:rsidRPr="00EE0365" w:rsidRDefault="00DF2BA2" w:rsidP="00EC4A87">
            <w:pPr>
              <w:tabs>
                <w:tab w:val="left" w:pos="360"/>
              </w:tabs>
              <w:jc w:val="both"/>
              <w:rPr>
                <w:rFonts w:ascii="Arial" w:hAnsi="Arial" w:cs="Arial"/>
              </w:rPr>
            </w:pPr>
            <w:r w:rsidRPr="00EE0365">
              <w:rPr>
                <w:rFonts w:ascii="Arial" w:hAnsi="Arial" w:cs="Arial"/>
              </w:rPr>
              <w:t>n</w:t>
            </w:r>
          </w:p>
        </w:tc>
        <w:tc>
          <w:tcPr>
            <w:tcW w:w="2008"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374"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c>
          <w:tcPr>
            <w:tcW w:w="411" w:type="dxa"/>
          </w:tcPr>
          <w:p w:rsidR="00DF2BA2" w:rsidRPr="00EE0365" w:rsidRDefault="00DF2BA2" w:rsidP="00EC4A87">
            <w:pPr>
              <w:tabs>
                <w:tab w:val="left" w:pos="360"/>
              </w:tabs>
              <w:jc w:val="both"/>
              <w:rPr>
                <w:rFonts w:ascii="Arial" w:hAnsi="Arial" w:cs="Arial"/>
              </w:rPr>
            </w:pPr>
          </w:p>
        </w:tc>
      </w:tr>
    </w:tbl>
    <w:p w:rsidR="00B522AF" w:rsidRPr="00EE0365" w:rsidRDefault="00B522AF" w:rsidP="00C7282C">
      <w:pPr>
        <w:tabs>
          <w:tab w:val="left" w:pos="426"/>
        </w:tabs>
        <w:ind w:left="426" w:hanging="426"/>
        <w:jc w:val="both"/>
        <w:rPr>
          <w:rFonts w:ascii="Arial" w:hAnsi="Arial" w:cs="Arial"/>
        </w:rPr>
      </w:pPr>
    </w:p>
    <w:p w:rsidR="00B522AF" w:rsidRPr="00EE0365" w:rsidRDefault="00B522AF" w:rsidP="00854861">
      <w:pPr>
        <w:tabs>
          <w:tab w:val="left" w:pos="426"/>
        </w:tabs>
        <w:ind w:left="426" w:hanging="426"/>
        <w:jc w:val="both"/>
        <w:rPr>
          <w:rFonts w:ascii="Arial" w:hAnsi="Arial" w:cs="Arial"/>
          <w:sz w:val="20"/>
        </w:rPr>
      </w:pPr>
      <w:r w:rsidRPr="00EE0365">
        <w:rPr>
          <w:rFonts w:ascii="Arial" w:hAnsi="Arial" w:cs="Arial"/>
          <w:sz w:val="20"/>
        </w:rPr>
        <w:t>1</w:t>
      </w:r>
      <w:r w:rsidRPr="00EE0365">
        <w:rPr>
          <w:rFonts w:ascii="Arial" w:hAnsi="Arial" w:cs="Arial"/>
          <w:sz w:val="20"/>
        </w:rPr>
        <w:tab/>
        <w:t xml:space="preserve">назначити све главне активности које су утврђене у оквиру Програмског задатка, укључујући извештавање и </w:t>
      </w:r>
      <w:r w:rsidR="00B82396" w:rsidRPr="00EE0365">
        <w:rPr>
          <w:rFonts w:ascii="Arial" w:hAnsi="Arial" w:cs="Arial"/>
          <w:sz w:val="20"/>
        </w:rPr>
        <w:t xml:space="preserve">остале </w:t>
      </w:r>
      <w:r w:rsidRPr="00EE0365">
        <w:rPr>
          <w:rFonts w:ascii="Arial" w:hAnsi="Arial" w:cs="Arial"/>
          <w:sz w:val="20"/>
        </w:rPr>
        <w:t>активности.</w:t>
      </w:r>
    </w:p>
    <w:p w:rsidR="00B522AF" w:rsidRPr="00EE0365" w:rsidRDefault="00B522AF" w:rsidP="00C7282C">
      <w:pPr>
        <w:jc w:val="both"/>
        <w:rPr>
          <w:rFonts w:ascii="Arial" w:hAnsi="Arial" w:cs="Arial"/>
          <w:b/>
        </w:rPr>
      </w:pPr>
    </w:p>
    <w:p w:rsidR="00B522AF" w:rsidRPr="00EE0365" w:rsidRDefault="00B522AF" w:rsidP="00C7282C">
      <w:pPr>
        <w:jc w:val="both"/>
        <w:rPr>
          <w:rFonts w:ascii="Arial" w:hAnsi="Arial" w:cs="Arial"/>
          <w:b/>
        </w:rPr>
      </w:pPr>
    </w:p>
    <w:p w:rsidR="00391AE8" w:rsidRPr="00EE0365" w:rsidRDefault="00391AE8" w:rsidP="00C7282C">
      <w:pPr>
        <w:jc w:val="both"/>
        <w:rPr>
          <w:rFonts w:ascii="Arial" w:hAnsi="Arial" w:cs="Arial"/>
          <w:b/>
        </w:rPr>
      </w:pPr>
    </w:p>
    <w:tbl>
      <w:tblPr>
        <w:tblW w:w="0" w:type="auto"/>
        <w:jc w:val="center"/>
        <w:tblLook w:val="01E0" w:firstRow="1" w:lastRow="1" w:firstColumn="1" w:lastColumn="1" w:noHBand="0" w:noVBand="0"/>
      </w:tblPr>
      <w:tblGrid>
        <w:gridCol w:w="3540"/>
        <w:gridCol w:w="1932"/>
        <w:gridCol w:w="3676"/>
      </w:tblGrid>
      <w:tr w:rsidR="00B82396" w:rsidRPr="00EE0365" w:rsidTr="00B417B6">
        <w:trPr>
          <w:jc w:val="center"/>
        </w:trPr>
        <w:tc>
          <w:tcPr>
            <w:tcW w:w="3652" w:type="dxa"/>
          </w:tcPr>
          <w:p w:rsidR="00B82396" w:rsidRPr="00EE0365" w:rsidRDefault="00B82396" w:rsidP="00B417B6">
            <w:pPr>
              <w:jc w:val="center"/>
              <w:rPr>
                <w:rFonts w:ascii="Arial" w:hAnsi="Arial" w:cs="Arial"/>
                <w:szCs w:val="24"/>
              </w:rPr>
            </w:pPr>
            <w:r w:rsidRPr="00EE0365">
              <w:rPr>
                <w:rFonts w:ascii="Arial" w:hAnsi="Arial" w:cs="Arial"/>
                <w:szCs w:val="24"/>
              </w:rPr>
              <w:t>Датум:</w:t>
            </w:r>
          </w:p>
        </w:tc>
        <w:tc>
          <w:tcPr>
            <w:tcW w:w="1985" w:type="dxa"/>
          </w:tcPr>
          <w:p w:rsidR="00B82396" w:rsidRPr="00EE0365" w:rsidRDefault="00B82396" w:rsidP="00B417B6">
            <w:pPr>
              <w:jc w:val="center"/>
              <w:rPr>
                <w:rFonts w:ascii="Arial" w:hAnsi="Arial" w:cs="Arial"/>
                <w:szCs w:val="24"/>
              </w:rPr>
            </w:pPr>
            <w:r w:rsidRPr="00EE0365">
              <w:rPr>
                <w:rFonts w:ascii="Arial" w:hAnsi="Arial" w:cs="Arial"/>
                <w:szCs w:val="24"/>
              </w:rPr>
              <w:t>М.П.</w:t>
            </w:r>
          </w:p>
        </w:tc>
        <w:tc>
          <w:tcPr>
            <w:tcW w:w="3782" w:type="dxa"/>
          </w:tcPr>
          <w:p w:rsidR="00B82396" w:rsidRPr="00EE0365" w:rsidRDefault="00B82396" w:rsidP="00B417B6">
            <w:pPr>
              <w:jc w:val="center"/>
              <w:rPr>
                <w:rFonts w:ascii="Arial" w:hAnsi="Arial" w:cs="Arial"/>
                <w:szCs w:val="24"/>
              </w:rPr>
            </w:pPr>
            <w:r w:rsidRPr="00EE0365">
              <w:rPr>
                <w:rFonts w:ascii="Arial" w:hAnsi="Arial" w:cs="Arial"/>
                <w:szCs w:val="24"/>
              </w:rPr>
              <w:t>Понуђач:</w:t>
            </w:r>
          </w:p>
        </w:tc>
      </w:tr>
      <w:tr w:rsidR="00B82396" w:rsidRPr="00EE0365" w:rsidTr="00B417B6">
        <w:trPr>
          <w:jc w:val="center"/>
        </w:trPr>
        <w:tc>
          <w:tcPr>
            <w:tcW w:w="3652" w:type="dxa"/>
            <w:vAlign w:val="center"/>
          </w:tcPr>
          <w:p w:rsidR="00365432" w:rsidRPr="00EE0365" w:rsidRDefault="00365432">
            <w:pPr>
              <w:jc w:val="both"/>
              <w:rPr>
                <w:rFonts w:ascii="Arial" w:hAnsi="Arial" w:cs="Arial"/>
                <w:szCs w:val="24"/>
              </w:rPr>
            </w:pPr>
          </w:p>
        </w:tc>
        <w:tc>
          <w:tcPr>
            <w:tcW w:w="1985" w:type="dxa"/>
            <w:vAlign w:val="center"/>
          </w:tcPr>
          <w:p w:rsidR="00365432" w:rsidRPr="00EE0365" w:rsidRDefault="00365432">
            <w:pPr>
              <w:jc w:val="both"/>
              <w:rPr>
                <w:rFonts w:ascii="Arial" w:hAnsi="Arial" w:cs="Arial"/>
                <w:szCs w:val="24"/>
              </w:rPr>
            </w:pPr>
          </w:p>
        </w:tc>
        <w:tc>
          <w:tcPr>
            <w:tcW w:w="3782" w:type="dxa"/>
            <w:vAlign w:val="center"/>
          </w:tcPr>
          <w:p w:rsidR="00365432" w:rsidRPr="00EE0365" w:rsidRDefault="00365432">
            <w:pPr>
              <w:jc w:val="both"/>
              <w:rPr>
                <w:rFonts w:ascii="Arial" w:hAnsi="Arial" w:cs="Arial"/>
                <w:szCs w:val="24"/>
              </w:rPr>
            </w:pPr>
          </w:p>
        </w:tc>
      </w:tr>
      <w:tr w:rsidR="00B82396" w:rsidRPr="00EE0365" w:rsidTr="00B417B6">
        <w:trPr>
          <w:jc w:val="center"/>
        </w:trPr>
        <w:tc>
          <w:tcPr>
            <w:tcW w:w="3652" w:type="dxa"/>
            <w:tcBorders>
              <w:bottom w:val="single" w:sz="4" w:space="0" w:color="auto"/>
            </w:tcBorders>
            <w:vAlign w:val="center"/>
          </w:tcPr>
          <w:p w:rsidR="00365432" w:rsidRPr="00EE0365" w:rsidRDefault="00365432">
            <w:pPr>
              <w:jc w:val="both"/>
              <w:rPr>
                <w:rFonts w:ascii="Arial" w:hAnsi="Arial" w:cs="Arial"/>
                <w:szCs w:val="24"/>
              </w:rPr>
            </w:pPr>
          </w:p>
        </w:tc>
        <w:tc>
          <w:tcPr>
            <w:tcW w:w="1985" w:type="dxa"/>
            <w:vAlign w:val="center"/>
          </w:tcPr>
          <w:p w:rsidR="00365432" w:rsidRPr="00EE0365" w:rsidRDefault="00365432">
            <w:pPr>
              <w:jc w:val="both"/>
              <w:rPr>
                <w:rFonts w:ascii="Arial" w:hAnsi="Arial" w:cs="Arial"/>
                <w:szCs w:val="24"/>
              </w:rPr>
            </w:pPr>
          </w:p>
        </w:tc>
        <w:tc>
          <w:tcPr>
            <w:tcW w:w="3782" w:type="dxa"/>
            <w:tcBorders>
              <w:bottom w:val="single" w:sz="4" w:space="0" w:color="auto"/>
            </w:tcBorders>
            <w:vAlign w:val="center"/>
          </w:tcPr>
          <w:p w:rsidR="00365432" w:rsidRPr="00EE0365" w:rsidRDefault="00365432">
            <w:pPr>
              <w:jc w:val="both"/>
              <w:rPr>
                <w:rFonts w:ascii="Arial" w:hAnsi="Arial" w:cs="Arial"/>
                <w:szCs w:val="24"/>
              </w:rPr>
            </w:pPr>
          </w:p>
        </w:tc>
      </w:tr>
    </w:tbl>
    <w:p w:rsidR="00391AE8" w:rsidRPr="00EE0365" w:rsidRDefault="00391AE8" w:rsidP="00C7282C">
      <w:pPr>
        <w:jc w:val="both"/>
        <w:rPr>
          <w:rFonts w:ascii="Arial" w:hAnsi="Arial" w:cs="Arial"/>
          <w:b/>
        </w:rPr>
      </w:pPr>
    </w:p>
    <w:p w:rsidR="00391AE8" w:rsidRPr="00EE0365" w:rsidRDefault="00391AE8" w:rsidP="00C7282C">
      <w:pPr>
        <w:jc w:val="both"/>
        <w:rPr>
          <w:rFonts w:ascii="Arial" w:hAnsi="Arial" w:cs="Arial"/>
          <w:b/>
        </w:rPr>
      </w:pPr>
    </w:p>
    <w:p w:rsidR="00391AE8" w:rsidRPr="00EE0365" w:rsidRDefault="00391AE8" w:rsidP="00C7282C">
      <w:pPr>
        <w:jc w:val="both"/>
        <w:rPr>
          <w:rFonts w:ascii="Arial" w:hAnsi="Arial" w:cs="Arial"/>
          <w:b/>
        </w:rPr>
      </w:pPr>
    </w:p>
    <w:p w:rsidR="00B522AF" w:rsidRPr="00EE0365" w:rsidRDefault="00B522AF" w:rsidP="00C7282C">
      <w:pPr>
        <w:jc w:val="both"/>
        <w:rPr>
          <w:rFonts w:ascii="Arial" w:hAnsi="Arial" w:cs="Arial"/>
          <w:b/>
        </w:rPr>
      </w:pPr>
    </w:p>
    <w:p w:rsidR="00B522AF" w:rsidRPr="00EE0365" w:rsidRDefault="00B522AF" w:rsidP="00C7282C">
      <w:pPr>
        <w:ind w:left="5954" w:right="-1096"/>
        <w:jc w:val="both"/>
        <w:rPr>
          <w:rFonts w:ascii="Arial" w:hAnsi="Arial" w:cs="Arial"/>
        </w:rPr>
      </w:pPr>
      <w:r w:rsidRPr="00EE0365">
        <w:rPr>
          <w:rFonts w:ascii="Arial" w:hAnsi="Arial" w:cs="Arial"/>
          <w:b/>
        </w:rPr>
        <w:br w:type="page"/>
      </w:r>
    </w:p>
    <w:p w:rsidR="00B522AF" w:rsidRPr="00EE0365" w:rsidRDefault="00B522AF" w:rsidP="00C7282C">
      <w:pPr>
        <w:ind w:left="5954" w:right="-1096"/>
        <w:jc w:val="both"/>
        <w:rPr>
          <w:rFonts w:ascii="Arial" w:hAnsi="Arial" w:cs="Arial"/>
        </w:rPr>
        <w:sectPr w:rsidR="00B522AF" w:rsidRPr="00EE0365" w:rsidSect="00410560">
          <w:headerReference w:type="default" r:id="rId124"/>
          <w:footerReference w:type="default" r:id="rId125"/>
          <w:pgSz w:w="11909" w:h="16834" w:code="9"/>
          <w:pgMar w:top="1134" w:right="1134" w:bottom="1134" w:left="1843" w:header="720" w:footer="720" w:gutter="0"/>
          <w:cols w:space="720"/>
          <w:titlePg/>
          <w:docGrid w:linePitch="360"/>
        </w:sectPr>
      </w:pPr>
    </w:p>
    <w:p w:rsidR="00B522AF" w:rsidRPr="00EE0365" w:rsidRDefault="00C155E4" w:rsidP="00391AE8">
      <w:pPr>
        <w:jc w:val="right"/>
        <w:rPr>
          <w:rFonts w:ascii="Arial" w:hAnsi="Arial"/>
          <w:b/>
          <w:i/>
        </w:rPr>
      </w:pPr>
      <w:r w:rsidRPr="00EE0365">
        <w:rPr>
          <w:rFonts w:ascii="Arial" w:hAnsi="Arial"/>
          <w:b/>
          <w:i/>
        </w:rPr>
        <w:lastRenderedPageBreak/>
        <w:t>ОБРАЗАЦ 5</w:t>
      </w:r>
      <w:r w:rsidR="00B31CD6" w:rsidRPr="00EE0365">
        <w:rPr>
          <w:rFonts w:ascii="Arial" w:hAnsi="Arial" w:cs="Arial"/>
          <w:b/>
          <w:i/>
        </w:rPr>
        <w:t>.</w:t>
      </w:r>
    </w:p>
    <w:p w:rsidR="00B522AF" w:rsidRPr="00EE0365" w:rsidRDefault="00B522AF" w:rsidP="00C7282C">
      <w:pPr>
        <w:jc w:val="both"/>
        <w:rPr>
          <w:rFonts w:ascii="Arial" w:hAnsi="Arial" w:cs="Arial"/>
          <w:b/>
        </w:rPr>
      </w:pPr>
    </w:p>
    <w:p w:rsidR="00B522AF" w:rsidRPr="00EE0365" w:rsidRDefault="00B522AF" w:rsidP="00390EC9">
      <w:pPr>
        <w:pStyle w:val="Heading10"/>
        <w:jc w:val="center"/>
        <w:rPr>
          <w:sz w:val="24"/>
        </w:rPr>
      </w:pPr>
      <w:bookmarkStart w:id="129" w:name="_Toc393704364"/>
      <w:bookmarkStart w:id="130" w:name="_Toc387313843"/>
      <w:r w:rsidRPr="00EE0365">
        <w:rPr>
          <w:sz w:val="24"/>
        </w:rPr>
        <w:t>СТРУКТУРА ЦЕНЕ</w:t>
      </w:r>
      <w:bookmarkEnd w:id="129"/>
      <w:bookmarkEnd w:id="130"/>
    </w:p>
    <w:p w:rsidR="00B522AF" w:rsidRPr="00EE0365" w:rsidRDefault="00B522AF" w:rsidP="00C7282C">
      <w:pPr>
        <w:jc w:val="both"/>
        <w:rPr>
          <w:rFonts w:ascii="Arial" w:hAnsi="Arial" w:cs="Arial"/>
          <w:szCs w:val="24"/>
        </w:rPr>
      </w:pPr>
    </w:p>
    <w:p w:rsidR="00365432" w:rsidRPr="00EE0365" w:rsidRDefault="00365432">
      <w:pPr>
        <w:rPr>
          <w:rFonts w:ascii="Arial" w:hAnsi="Arial" w:cs="Arial"/>
          <w:szCs w:val="24"/>
        </w:rPr>
      </w:pPr>
    </w:p>
    <w:p w:rsidR="004C2440" w:rsidRPr="00EE0365" w:rsidRDefault="004C2440" w:rsidP="004C2440">
      <w:pPr>
        <w:jc w:val="both"/>
        <w:rPr>
          <w:rFonts w:ascii="Arial" w:hAnsi="Arial" w:cs="Arial"/>
          <w:szCs w:val="24"/>
        </w:rPr>
      </w:pPr>
      <w:r w:rsidRPr="00EE0365">
        <w:rPr>
          <w:rFonts w:ascii="Arial" w:hAnsi="Arial" w:cs="Arial"/>
          <w:szCs w:val="24"/>
        </w:rPr>
        <w:t>Цена и квалификациона структура тима који се ангажује у извршењу предметне набавке:</w:t>
      </w:r>
    </w:p>
    <w:p w:rsidR="00DC1E4E" w:rsidRPr="00EE0365" w:rsidRDefault="00DC1E4E" w:rsidP="004C2440">
      <w:pPr>
        <w:jc w:val="both"/>
        <w:rPr>
          <w:rFonts w:ascii="Arial" w:hAnsi="Arial" w:cs="Arial"/>
          <w:szCs w:val="24"/>
        </w:rPr>
      </w:pPr>
    </w:p>
    <w:p w:rsidR="004C2440" w:rsidRPr="00EE0365" w:rsidRDefault="004C2440" w:rsidP="004C2440">
      <w:pPr>
        <w:jc w:val="both"/>
        <w:rPr>
          <w:rFonts w:ascii="Arial" w:hAnsi="Arial" w:cs="Arial"/>
          <w:szCs w:val="24"/>
        </w:rPr>
      </w:pPr>
    </w:p>
    <w:p w:rsidR="00365432" w:rsidRPr="00EE0365" w:rsidRDefault="00365432">
      <w:pPr>
        <w:rPr>
          <w:rFonts w:ascii="Arial" w:hAnsi="Arial" w:cs="Arial"/>
          <w:szCs w:val="24"/>
        </w:rPr>
      </w:pPr>
    </w:p>
    <w:tbl>
      <w:tblPr>
        <w:tblW w:w="9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2268"/>
        <w:gridCol w:w="1843"/>
        <w:gridCol w:w="2459"/>
      </w:tblGrid>
      <w:tr w:rsidR="00CC3CD4" w:rsidRPr="00EE0365" w:rsidTr="00CC3CD4">
        <w:trPr>
          <w:trHeight w:val="843"/>
        </w:trPr>
        <w:tc>
          <w:tcPr>
            <w:tcW w:w="567" w:type="dxa"/>
          </w:tcPr>
          <w:p w:rsidR="00CC3CD4" w:rsidRDefault="004C2440" w:rsidP="00B417B6">
            <w:pPr>
              <w:jc w:val="center"/>
              <w:rPr>
                <w:rFonts w:ascii="Arial" w:hAnsi="Arial" w:cs="Arial"/>
                <w:szCs w:val="24"/>
              </w:rPr>
            </w:pPr>
            <w:r w:rsidRPr="00EE0365">
              <w:rPr>
                <w:rFonts w:ascii="Arial" w:hAnsi="Arial" w:cs="Arial"/>
                <w:szCs w:val="24"/>
              </w:rPr>
              <w:t>Р.</w:t>
            </w:r>
          </w:p>
          <w:p w:rsidR="004C2440" w:rsidRPr="00EE0365" w:rsidRDefault="004C2440" w:rsidP="00B417B6">
            <w:pPr>
              <w:jc w:val="center"/>
              <w:rPr>
                <w:rFonts w:ascii="Arial" w:hAnsi="Arial" w:cs="Arial"/>
                <w:szCs w:val="24"/>
              </w:rPr>
            </w:pPr>
            <w:r w:rsidRPr="00EE0365">
              <w:rPr>
                <w:rFonts w:ascii="Arial" w:hAnsi="Arial" w:cs="Arial"/>
                <w:szCs w:val="24"/>
              </w:rPr>
              <w:t>бр.</w:t>
            </w:r>
          </w:p>
        </w:tc>
        <w:tc>
          <w:tcPr>
            <w:tcW w:w="1985" w:type="dxa"/>
          </w:tcPr>
          <w:p w:rsidR="00C008B6" w:rsidRDefault="00C008B6" w:rsidP="00B417B6">
            <w:pPr>
              <w:jc w:val="center"/>
              <w:rPr>
                <w:rFonts w:ascii="Arial" w:hAnsi="Arial" w:cs="Arial"/>
                <w:szCs w:val="24"/>
                <w:lang w:val="en-US"/>
              </w:rPr>
            </w:pPr>
          </w:p>
          <w:p w:rsidR="004C2440" w:rsidRDefault="00CC3CD4" w:rsidP="00B417B6">
            <w:pPr>
              <w:jc w:val="center"/>
              <w:rPr>
                <w:rFonts w:ascii="Arial" w:hAnsi="Arial" w:cs="Arial"/>
                <w:szCs w:val="24"/>
              </w:rPr>
            </w:pPr>
            <w:r>
              <w:rPr>
                <w:rFonts w:ascii="Arial" w:hAnsi="Arial" w:cs="Arial"/>
                <w:szCs w:val="24"/>
              </w:rPr>
              <w:t>Име и презиме</w:t>
            </w:r>
          </w:p>
          <w:p w:rsidR="00CC3CD4" w:rsidRPr="00EE0365" w:rsidRDefault="00CC3CD4" w:rsidP="00B417B6">
            <w:pPr>
              <w:jc w:val="center"/>
              <w:rPr>
                <w:rFonts w:ascii="Arial" w:hAnsi="Arial" w:cs="Arial"/>
                <w:szCs w:val="24"/>
              </w:rPr>
            </w:pPr>
          </w:p>
        </w:tc>
        <w:tc>
          <w:tcPr>
            <w:tcW w:w="2268" w:type="dxa"/>
          </w:tcPr>
          <w:p w:rsidR="004C2440" w:rsidRDefault="004C2440" w:rsidP="00B417B6">
            <w:pPr>
              <w:jc w:val="center"/>
              <w:rPr>
                <w:rFonts w:ascii="Arial" w:hAnsi="Arial" w:cs="Arial"/>
                <w:szCs w:val="24"/>
              </w:rPr>
            </w:pPr>
            <w:r w:rsidRPr="00EE0365">
              <w:rPr>
                <w:rFonts w:ascii="Arial" w:hAnsi="Arial" w:cs="Arial"/>
                <w:szCs w:val="24"/>
              </w:rPr>
              <w:t>Време ангажовања</w:t>
            </w:r>
          </w:p>
          <w:p w:rsidR="00CC3CD4" w:rsidRPr="00EE0365" w:rsidRDefault="00CC3CD4" w:rsidP="00B417B6">
            <w:pPr>
              <w:jc w:val="center"/>
              <w:rPr>
                <w:rFonts w:ascii="Arial" w:hAnsi="Arial" w:cs="Arial"/>
                <w:szCs w:val="24"/>
              </w:rPr>
            </w:pPr>
            <w:r>
              <w:rPr>
                <w:rFonts w:ascii="Arial" w:hAnsi="Arial" w:cs="Arial"/>
                <w:szCs w:val="24"/>
              </w:rPr>
              <w:t>(број човек/дана)</w:t>
            </w:r>
          </w:p>
        </w:tc>
        <w:tc>
          <w:tcPr>
            <w:tcW w:w="1843" w:type="dxa"/>
          </w:tcPr>
          <w:p w:rsidR="00CC3CD4" w:rsidRDefault="004C2440" w:rsidP="009C77CD">
            <w:pPr>
              <w:jc w:val="center"/>
              <w:rPr>
                <w:rFonts w:ascii="Arial" w:hAnsi="Arial" w:cs="Arial"/>
                <w:szCs w:val="24"/>
              </w:rPr>
            </w:pPr>
            <w:r w:rsidRPr="00EE0365">
              <w:rPr>
                <w:rFonts w:ascii="Arial" w:hAnsi="Arial" w:cs="Arial"/>
                <w:szCs w:val="24"/>
              </w:rPr>
              <w:t xml:space="preserve">Јединична цена </w:t>
            </w:r>
          </w:p>
          <w:p w:rsidR="004C2440" w:rsidRPr="00EE0365" w:rsidRDefault="004C2440" w:rsidP="009C77CD">
            <w:pPr>
              <w:jc w:val="center"/>
              <w:rPr>
                <w:rFonts w:ascii="Arial" w:hAnsi="Arial" w:cs="Arial"/>
                <w:szCs w:val="24"/>
              </w:rPr>
            </w:pPr>
            <w:r w:rsidRPr="00EE0365">
              <w:rPr>
                <w:rFonts w:ascii="Arial" w:hAnsi="Arial" w:cs="Arial"/>
                <w:szCs w:val="24"/>
              </w:rPr>
              <w:t>(</w:t>
            </w:r>
            <w:r w:rsidR="00CC3CD4">
              <w:rPr>
                <w:rFonts w:ascii="Arial" w:hAnsi="Arial" w:cs="Arial"/>
                <w:szCs w:val="24"/>
              </w:rPr>
              <w:t xml:space="preserve">за </w:t>
            </w:r>
            <w:r w:rsidRPr="00EE0365">
              <w:rPr>
                <w:rFonts w:ascii="Arial" w:hAnsi="Arial" w:cs="Arial"/>
                <w:szCs w:val="24"/>
              </w:rPr>
              <w:t>човек/</w:t>
            </w:r>
            <w:r w:rsidR="009C77CD" w:rsidRPr="00EE0365">
              <w:rPr>
                <w:rFonts w:ascii="Arial" w:hAnsi="Arial" w:cs="Arial"/>
                <w:szCs w:val="24"/>
              </w:rPr>
              <w:t>дан</w:t>
            </w:r>
            <w:r w:rsidRPr="00EE0365">
              <w:rPr>
                <w:rFonts w:ascii="Arial" w:hAnsi="Arial" w:cs="Arial"/>
                <w:szCs w:val="24"/>
              </w:rPr>
              <w:t>)</w:t>
            </w:r>
          </w:p>
        </w:tc>
        <w:tc>
          <w:tcPr>
            <w:tcW w:w="2459" w:type="dxa"/>
          </w:tcPr>
          <w:p w:rsidR="004C2440" w:rsidRPr="00EE0365" w:rsidRDefault="004C2440" w:rsidP="00B417B6">
            <w:pPr>
              <w:jc w:val="center"/>
              <w:rPr>
                <w:rFonts w:ascii="Arial" w:hAnsi="Arial" w:cs="Arial"/>
                <w:szCs w:val="24"/>
              </w:rPr>
            </w:pPr>
            <w:r w:rsidRPr="00EE0365">
              <w:rPr>
                <w:rFonts w:ascii="Arial" w:hAnsi="Arial" w:cs="Arial"/>
                <w:szCs w:val="24"/>
              </w:rPr>
              <w:t>Укупно</w:t>
            </w:r>
          </w:p>
          <w:p w:rsidR="004C2440" w:rsidRPr="00EE0365" w:rsidRDefault="004C2440" w:rsidP="00B417B6">
            <w:pPr>
              <w:jc w:val="center"/>
              <w:rPr>
                <w:rFonts w:ascii="Arial" w:hAnsi="Arial" w:cs="Arial"/>
                <w:szCs w:val="24"/>
              </w:rPr>
            </w:pPr>
            <w:r w:rsidRPr="00EE0365">
              <w:rPr>
                <w:rFonts w:ascii="Arial" w:hAnsi="Arial" w:cs="Arial"/>
                <w:szCs w:val="24"/>
              </w:rPr>
              <w:t>(време х јединична цена)</w:t>
            </w:r>
          </w:p>
        </w:tc>
      </w:tr>
      <w:tr w:rsidR="00CC3CD4" w:rsidRPr="00EE0365" w:rsidTr="00CC3CD4">
        <w:trPr>
          <w:trHeight w:val="297"/>
        </w:trPr>
        <w:tc>
          <w:tcPr>
            <w:tcW w:w="567" w:type="dxa"/>
          </w:tcPr>
          <w:p w:rsidR="004C2440" w:rsidRPr="00EE0365" w:rsidRDefault="004C2440" w:rsidP="00B417B6">
            <w:pPr>
              <w:jc w:val="both"/>
              <w:rPr>
                <w:rFonts w:ascii="Arial" w:hAnsi="Arial" w:cs="Arial"/>
                <w:szCs w:val="24"/>
              </w:rPr>
            </w:pPr>
          </w:p>
        </w:tc>
        <w:tc>
          <w:tcPr>
            <w:tcW w:w="1985" w:type="dxa"/>
          </w:tcPr>
          <w:p w:rsidR="004C2440" w:rsidRPr="00EE0365" w:rsidRDefault="004C2440" w:rsidP="00B417B6">
            <w:pPr>
              <w:jc w:val="both"/>
              <w:rPr>
                <w:rFonts w:ascii="Arial" w:hAnsi="Arial" w:cs="Arial"/>
                <w:szCs w:val="24"/>
              </w:rPr>
            </w:pPr>
          </w:p>
        </w:tc>
        <w:tc>
          <w:tcPr>
            <w:tcW w:w="2268" w:type="dxa"/>
          </w:tcPr>
          <w:p w:rsidR="004C2440" w:rsidRPr="00EE0365" w:rsidRDefault="004C2440" w:rsidP="00B417B6">
            <w:pPr>
              <w:jc w:val="both"/>
              <w:rPr>
                <w:rFonts w:ascii="Arial" w:hAnsi="Arial" w:cs="Arial"/>
                <w:szCs w:val="24"/>
              </w:rPr>
            </w:pPr>
          </w:p>
        </w:tc>
        <w:tc>
          <w:tcPr>
            <w:tcW w:w="1843" w:type="dxa"/>
          </w:tcPr>
          <w:p w:rsidR="004C2440" w:rsidRPr="00EE0365" w:rsidRDefault="004C2440" w:rsidP="00B417B6">
            <w:pPr>
              <w:jc w:val="both"/>
              <w:rPr>
                <w:rFonts w:ascii="Arial" w:hAnsi="Arial" w:cs="Arial"/>
                <w:szCs w:val="24"/>
              </w:rPr>
            </w:pPr>
          </w:p>
        </w:tc>
        <w:tc>
          <w:tcPr>
            <w:tcW w:w="2459" w:type="dxa"/>
          </w:tcPr>
          <w:p w:rsidR="004C2440" w:rsidRPr="00EE0365" w:rsidRDefault="004C2440" w:rsidP="00B417B6">
            <w:pPr>
              <w:jc w:val="both"/>
              <w:rPr>
                <w:rFonts w:ascii="Arial" w:hAnsi="Arial" w:cs="Arial"/>
                <w:szCs w:val="24"/>
              </w:rPr>
            </w:pPr>
          </w:p>
        </w:tc>
      </w:tr>
      <w:tr w:rsidR="00CC3CD4" w:rsidRPr="00EE0365" w:rsidTr="00CC3CD4">
        <w:trPr>
          <w:trHeight w:val="281"/>
        </w:trPr>
        <w:tc>
          <w:tcPr>
            <w:tcW w:w="567" w:type="dxa"/>
          </w:tcPr>
          <w:p w:rsidR="004C2440" w:rsidRPr="00EE0365" w:rsidRDefault="004C2440" w:rsidP="00B417B6">
            <w:pPr>
              <w:jc w:val="both"/>
              <w:rPr>
                <w:rFonts w:ascii="Arial" w:hAnsi="Arial" w:cs="Arial"/>
                <w:szCs w:val="24"/>
              </w:rPr>
            </w:pPr>
          </w:p>
        </w:tc>
        <w:tc>
          <w:tcPr>
            <w:tcW w:w="1985" w:type="dxa"/>
          </w:tcPr>
          <w:p w:rsidR="004C2440" w:rsidRPr="00EE0365" w:rsidRDefault="004C2440" w:rsidP="00B417B6">
            <w:pPr>
              <w:jc w:val="both"/>
              <w:rPr>
                <w:rFonts w:ascii="Arial" w:hAnsi="Arial" w:cs="Arial"/>
                <w:szCs w:val="24"/>
              </w:rPr>
            </w:pPr>
          </w:p>
        </w:tc>
        <w:tc>
          <w:tcPr>
            <w:tcW w:w="2268" w:type="dxa"/>
          </w:tcPr>
          <w:p w:rsidR="004C2440" w:rsidRPr="00EE0365" w:rsidRDefault="004C2440" w:rsidP="00B417B6">
            <w:pPr>
              <w:jc w:val="both"/>
              <w:rPr>
                <w:rFonts w:ascii="Arial" w:hAnsi="Arial" w:cs="Arial"/>
                <w:szCs w:val="24"/>
              </w:rPr>
            </w:pPr>
          </w:p>
        </w:tc>
        <w:tc>
          <w:tcPr>
            <w:tcW w:w="1843" w:type="dxa"/>
          </w:tcPr>
          <w:p w:rsidR="004C2440" w:rsidRPr="00EE0365" w:rsidRDefault="004C2440" w:rsidP="00B417B6">
            <w:pPr>
              <w:jc w:val="both"/>
              <w:rPr>
                <w:rFonts w:ascii="Arial" w:hAnsi="Arial" w:cs="Arial"/>
                <w:szCs w:val="24"/>
              </w:rPr>
            </w:pPr>
          </w:p>
        </w:tc>
        <w:tc>
          <w:tcPr>
            <w:tcW w:w="2459" w:type="dxa"/>
          </w:tcPr>
          <w:p w:rsidR="004C2440" w:rsidRPr="00EE0365" w:rsidRDefault="004C2440" w:rsidP="00B417B6">
            <w:pPr>
              <w:jc w:val="both"/>
              <w:rPr>
                <w:rFonts w:ascii="Arial" w:hAnsi="Arial" w:cs="Arial"/>
                <w:szCs w:val="24"/>
              </w:rPr>
            </w:pPr>
          </w:p>
        </w:tc>
      </w:tr>
      <w:tr w:rsidR="00CC3CD4" w:rsidRPr="00EE0365" w:rsidTr="00CC3CD4">
        <w:trPr>
          <w:trHeight w:val="281"/>
        </w:trPr>
        <w:tc>
          <w:tcPr>
            <w:tcW w:w="567" w:type="dxa"/>
          </w:tcPr>
          <w:p w:rsidR="004C2440" w:rsidRPr="00EE0365" w:rsidRDefault="004C2440" w:rsidP="00B417B6">
            <w:pPr>
              <w:jc w:val="both"/>
              <w:rPr>
                <w:rFonts w:ascii="Arial" w:hAnsi="Arial" w:cs="Arial"/>
                <w:szCs w:val="24"/>
              </w:rPr>
            </w:pPr>
          </w:p>
        </w:tc>
        <w:tc>
          <w:tcPr>
            <w:tcW w:w="1985" w:type="dxa"/>
          </w:tcPr>
          <w:p w:rsidR="004C2440" w:rsidRPr="00EE0365" w:rsidRDefault="004C2440" w:rsidP="00B417B6">
            <w:pPr>
              <w:jc w:val="both"/>
              <w:rPr>
                <w:rFonts w:ascii="Arial" w:hAnsi="Arial" w:cs="Arial"/>
                <w:szCs w:val="24"/>
              </w:rPr>
            </w:pPr>
          </w:p>
        </w:tc>
        <w:tc>
          <w:tcPr>
            <w:tcW w:w="2268" w:type="dxa"/>
          </w:tcPr>
          <w:p w:rsidR="004C2440" w:rsidRPr="00EE0365" w:rsidRDefault="004C2440" w:rsidP="00B417B6">
            <w:pPr>
              <w:jc w:val="both"/>
              <w:rPr>
                <w:rFonts w:ascii="Arial" w:hAnsi="Arial" w:cs="Arial"/>
                <w:szCs w:val="24"/>
              </w:rPr>
            </w:pPr>
          </w:p>
        </w:tc>
        <w:tc>
          <w:tcPr>
            <w:tcW w:w="1843" w:type="dxa"/>
          </w:tcPr>
          <w:p w:rsidR="004C2440" w:rsidRPr="00EE0365" w:rsidRDefault="004C2440" w:rsidP="00B417B6">
            <w:pPr>
              <w:jc w:val="both"/>
              <w:rPr>
                <w:rFonts w:ascii="Arial" w:hAnsi="Arial" w:cs="Arial"/>
                <w:szCs w:val="24"/>
              </w:rPr>
            </w:pPr>
          </w:p>
        </w:tc>
        <w:tc>
          <w:tcPr>
            <w:tcW w:w="2459" w:type="dxa"/>
          </w:tcPr>
          <w:p w:rsidR="004C2440" w:rsidRPr="00EE0365" w:rsidRDefault="004C2440" w:rsidP="00B417B6">
            <w:pPr>
              <w:jc w:val="both"/>
              <w:rPr>
                <w:rFonts w:ascii="Arial" w:hAnsi="Arial" w:cs="Arial"/>
                <w:szCs w:val="24"/>
              </w:rPr>
            </w:pPr>
          </w:p>
        </w:tc>
      </w:tr>
      <w:tr w:rsidR="00CC3CD4" w:rsidRPr="00EE0365" w:rsidTr="00CC3CD4">
        <w:trPr>
          <w:trHeight w:val="281"/>
        </w:trPr>
        <w:tc>
          <w:tcPr>
            <w:tcW w:w="567" w:type="dxa"/>
          </w:tcPr>
          <w:p w:rsidR="004C2440" w:rsidRPr="00EE0365" w:rsidRDefault="004C2440" w:rsidP="00B417B6">
            <w:pPr>
              <w:jc w:val="both"/>
              <w:rPr>
                <w:rFonts w:ascii="Arial" w:hAnsi="Arial" w:cs="Arial"/>
                <w:szCs w:val="24"/>
              </w:rPr>
            </w:pPr>
          </w:p>
        </w:tc>
        <w:tc>
          <w:tcPr>
            <w:tcW w:w="1985" w:type="dxa"/>
          </w:tcPr>
          <w:p w:rsidR="004C2440" w:rsidRPr="00EE0365" w:rsidRDefault="004C2440" w:rsidP="00B417B6">
            <w:pPr>
              <w:jc w:val="both"/>
              <w:rPr>
                <w:rFonts w:ascii="Arial" w:hAnsi="Arial" w:cs="Arial"/>
                <w:szCs w:val="24"/>
              </w:rPr>
            </w:pPr>
          </w:p>
        </w:tc>
        <w:tc>
          <w:tcPr>
            <w:tcW w:w="2268" w:type="dxa"/>
          </w:tcPr>
          <w:p w:rsidR="004C2440" w:rsidRPr="00EE0365" w:rsidRDefault="004C2440" w:rsidP="00B417B6">
            <w:pPr>
              <w:jc w:val="both"/>
              <w:rPr>
                <w:rFonts w:ascii="Arial" w:hAnsi="Arial" w:cs="Arial"/>
                <w:szCs w:val="24"/>
              </w:rPr>
            </w:pPr>
          </w:p>
        </w:tc>
        <w:tc>
          <w:tcPr>
            <w:tcW w:w="1843" w:type="dxa"/>
          </w:tcPr>
          <w:p w:rsidR="004C2440" w:rsidRPr="00EE0365" w:rsidRDefault="004C2440" w:rsidP="00B417B6">
            <w:pPr>
              <w:jc w:val="both"/>
              <w:rPr>
                <w:rFonts w:ascii="Arial" w:hAnsi="Arial" w:cs="Arial"/>
                <w:szCs w:val="24"/>
              </w:rPr>
            </w:pPr>
          </w:p>
        </w:tc>
        <w:tc>
          <w:tcPr>
            <w:tcW w:w="2459" w:type="dxa"/>
          </w:tcPr>
          <w:p w:rsidR="004C2440" w:rsidRPr="00EE0365" w:rsidRDefault="004C2440" w:rsidP="00B417B6">
            <w:pPr>
              <w:jc w:val="both"/>
              <w:rPr>
                <w:rFonts w:ascii="Arial" w:hAnsi="Arial" w:cs="Arial"/>
                <w:szCs w:val="24"/>
              </w:rPr>
            </w:pPr>
          </w:p>
        </w:tc>
      </w:tr>
      <w:tr w:rsidR="00CC3CD4" w:rsidRPr="00EE0365" w:rsidTr="00CC3CD4">
        <w:trPr>
          <w:trHeight w:val="281"/>
        </w:trPr>
        <w:tc>
          <w:tcPr>
            <w:tcW w:w="567" w:type="dxa"/>
            <w:tcBorders>
              <w:bottom w:val="single" w:sz="4" w:space="0" w:color="auto"/>
            </w:tcBorders>
          </w:tcPr>
          <w:p w:rsidR="004C2440" w:rsidRPr="00EE0365" w:rsidRDefault="004C2440" w:rsidP="00B417B6">
            <w:pPr>
              <w:jc w:val="both"/>
              <w:rPr>
                <w:rFonts w:ascii="Arial" w:hAnsi="Arial" w:cs="Arial"/>
                <w:szCs w:val="24"/>
              </w:rPr>
            </w:pPr>
          </w:p>
        </w:tc>
        <w:tc>
          <w:tcPr>
            <w:tcW w:w="1985" w:type="dxa"/>
            <w:tcBorders>
              <w:bottom w:val="single" w:sz="4" w:space="0" w:color="auto"/>
            </w:tcBorders>
          </w:tcPr>
          <w:p w:rsidR="004C2440" w:rsidRPr="00EE0365" w:rsidRDefault="004C2440" w:rsidP="00B417B6">
            <w:pPr>
              <w:jc w:val="both"/>
              <w:rPr>
                <w:rFonts w:ascii="Arial" w:hAnsi="Arial" w:cs="Arial"/>
                <w:szCs w:val="24"/>
              </w:rPr>
            </w:pPr>
          </w:p>
        </w:tc>
        <w:tc>
          <w:tcPr>
            <w:tcW w:w="2268" w:type="dxa"/>
            <w:tcBorders>
              <w:bottom w:val="single" w:sz="4" w:space="0" w:color="auto"/>
            </w:tcBorders>
          </w:tcPr>
          <w:p w:rsidR="004C2440" w:rsidRPr="00EE0365" w:rsidRDefault="004C2440" w:rsidP="00B417B6">
            <w:pPr>
              <w:jc w:val="both"/>
              <w:rPr>
                <w:rFonts w:ascii="Arial" w:hAnsi="Arial" w:cs="Arial"/>
                <w:szCs w:val="24"/>
              </w:rPr>
            </w:pPr>
          </w:p>
        </w:tc>
        <w:tc>
          <w:tcPr>
            <w:tcW w:w="1843" w:type="dxa"/>
            <w:tcBorders>
              <w:bottom w:val="single" w:sz="4" w:space="0" w:color="auto"/>
            </w:tcBorders>
          </w:tcPr>
          <w:p w:rsidR="004C2440" w:rsidRPr="00EE0365" w:rsidRDefault="004C2440" w:rsidP="00B417B6">
            <w:pPr>
              <w:jc w:val="both"/>
              <w:rPr>
                <w:rFonts w:ascii="Arial" w:hAnsi="Arial" w:cs="Arial"/>
                <w:szCs w:val="24"/>
              </w:rPr>
            </w:pPr>
          </w:p>
        </w:tc>
        <w:tc>
          <w:tcPr>
            <w:tcW w:w="2459" w:type="dxa"/>
          </w:tcPr>
          <w:p w:rsidR="004C2440" w:rsidRPr="00EE0365" w:rsidRDefault="004C2440" w:rsidP="00B417B6">
            <w:pPr>
              <w:jc w:val="both"/>
              <w:rPr>
                <w:rFonts w:ascii="Arial" w:hAnsi="Arial" w:cs="Arial"/>
                <w:szCs w:val="24"/>
              </w:rPr>
            </w:pPr>
          </w:p>
        </w:tc>
      </w:tr>
      <w:tr w:rsidR="004C2440" w:rsidRPr="00EE0365" w:rsidTr="00CC3CD4">
        <w:trPr>
          <w:cantSplit/>
          <w:trHeight w:val="297"/>
        </w:trPr>
        <w:tc>
          <w:tcPr>
            <w:tcW w:w="6663" w:type="dxa"/>
            <w:gridSpan w:val="4"/>
            <w:tcBorders>
              <w:left w:val="nil"/>
              <w:bottom w:val="nil"/>
            </w:tcBorders>
          </w:tcPr>
          <w:p w:rsidR="004C2440" w:rsidRPr="00EE0365" w:rsidRDefault="004C2440" w:rsidP="00DC1E4E">
            <w:pPr>
              <w:jc w:val="right"/>
              <w:rPr>
                <w:rFonts w:ascii="Arial" w:hAnsi="Arial" w:cs="Arial"/>
                <w:szCs w:val="24"/>
              </w:rPr>
            </w:pPr>
            <w:r w:rsidRPr="00EE0365">
              <w:rPr>
                <w:rFonts w:ascii="Arial" w:hAnsi="Arial" w:cs="Arial"/>
                <w:szCs w:val="24"/>
              </w:rPr>
              <w:t>Укупно</w:t>
            </w:r>
            <w:r w:rsidR="00C155E4" w:rsidRPr="00EE0365">
              <w:rPr>
                <w:rFonts w:ascii="Arial" w:hAnsi="Arial"/>
              </w:rPr>
              <w:t xml:space="preserve"> </w:t>
            </w:r>
          </w:p>
        </w:tc>
        <w:tc>
          <w:tcPr>
            <w:tcW w:w="2459" w:type="dxa"/>
          </w:tcPr>
          <w:p w:rsidR="004C2440" w:rsidRPr="00EE0365" w:rsidRDefault="004C2440" w:rsidP="00B417B6">
            <w:pPr>
              <w:jc w:val="both"/>
              <w:rPr>
                <w:rFonts w:ascii="Arial" w:hAnsi="Arial" w:cs="Arial"/>
                <w:szCs w:val="24"/>
              </w:rPr>
            </w:pPr>
          </w:p>
        </w:tc>
      </w:tr>
    </w:tbl>
    <w:p w:rsidR="00365432" w:rsidRPr="00EE0365" w:rsidRDefault="00365432">
      <w:pPr>
        <w:rPr>
          <w:rFonts w:ascii="Arial" w:hAnsi="Arial" w:cs="Arial"/>
          <w:szCs w:val="24"/>
        </w:rPr>
      </w:pPr>
    </w:p>
    <w:p w:rsidR="004C2440" w:rsidRPr="00EE0365" w:rsidRDefault="004C2440" w:rsidP="004C2440">
      <w:pPr>
        <w:widowControl w:val="0"/>
        <w:spacing w:after="120"/>
        <w:jc w:val="both"/>
        <w:rPr>
          <w:rFonts w:ascii="Arial" w:hAnsi="Arial" w:cs="Arial"/>
          <w:bCs/>
          <w:szCs w:val="24"/>
        </w:rPr>
      </w:pPr>
    </w:p>
    <w:p w:rsidR="00365432" w:rsidRPr="00EE0365" w:rsidRDefault="00365432">
      <w:pPr>
        <w:rPr>
          <w:rFonts w:ascii="Arial" w:hAnsi="Arial" w:cs="Arial"/>
          <w:szCs w:val="24"/>
        </w:rPr>
      </w:pPr>
    </w:p>
    <w:p w:rsidR="00365432" w:rsidRPr="00EE0365" w:rsidRDefault="00365432">
      <w:pPr>
        <w:rPr>
          <w:rFonts w:ascii="Arial" w:hAnsi="Arial" w:cs="Arial"/>
          <w:szCs w:val="24"/>
        </w:rPr>
      </w:pPr>
    </w:p>
    <w:p w:rsidR="00365432" w:rsidRPr="00EE0365" w:rsidRDefault="00365432">
      <w:pPr>
        <w:rPr>
          <w:rFonts w:ascii="Arial" w:hAnsi="Arial" w:cs="Arial"/>
          <w:szCs w:val="24"/>
        </w:rPr>
      </w:pPr>
    </w:p>
    <w:p w:rsidR="00365432" w:rsidRPr="00EE0365" w:rsidRDefault="00365432">
      <w:pPr>
        <w:rPr>
          <w:rFonts w:ascii="Arial" w:hAnsi="Arial" w:cs="Arial"/>
          <w:szCs w:val="24"/>
        </w:rPr>
      </w:pPr>
    </w:p>
    <w:tbl>
      <w:tblPr>
        <w:tblW w:w="0" w:type="auto"/>
        <w:jc w:val="center"/>
        <w:tblLook w:val="01E0" w:firstRow="1" w:lastRow="1" w:firstColumn="1" w:lastColumn="1" w:noHBand="0" w:noVBand="0"/>
      </w:tblPr>
      <w:tblGrid>
        <w:gridCol w:w="3598"/>
        <w:gridCol w:w="1959"/>
        <w:gridCol w:w="3730"/>
      </w:tblGrid>
      <w:tr w:rsidR="004C2440" w:rsidRPr="00EE0365" w:rsidTr="00B417B6">
        <w:trPr>
          <w:jc w:val="center"/>
        </w:trPr>
        <w:tc>
          <w:tcPr>
            <w:tcW w:w="3652" w:type="dxa"/>
          </w:tcPr>
          <w:p w:rsidR="004C2440" w:rsidRPr="00EE0365" w:rsidRDefault="004C2440" w:rsidP="00B417B6">
            <w:pPr>
              <w:jc w:val="center"/>
              <w:rPr>
                <w:rFonts w:ascii="Arial" w:hAnsi="Arial" w:cs="Arial"/>
                <w:szCs w:val="24"/>
              </w:rPr>
            </w:pPr>
            <w:r w:rsidRPr="00EE0365">
              <w:rPr>
                <w:rFonts w:ascii="Arial" w:hAnsi="Arial" w:cs="Arial"/>
                <w:szCs w:val="24"/>
              </w:rPr>
              <w:t>Датум:</w:t>
            </w:r>
          </w:p>
        </w:tc>
        <w:tc>
          <w:tcPr>
            <w:tcW w:w="1985" w:type="dxa"/>
          </w:tcPr>
          <w:p w:rsidR="004C2440" w:rsidRPr="00EE0365" w:rsidRDefault="004C2440" w:rsidP="00B417B6">
            <w:pPr>
              <w:jc w:val="center"/>
              <w:rPr>
                <w:rFonts w:ascii="Arial" w:hAnsi="Arial" w:cs="Arial"/>
                <w:szCs w:val="24"/>
              </w:rPr>
            </w:pPr>
            <w:r w:rsidRPr="00EE0365">
              <w:rPr>
                <w:rFonts w:ascii="Arial" w:hAnsi="Arial" w:cs="Arial"/>
                <w:szCs w:val="24"/>
              </w:rPr>
              <w:t>М.П.</w:t>
            </w:r>
          </w:p>
        </w:tc>
        <w:tc>
          <w:tcPr>
            <w:tcW w:w="3782" w:type="dxa"/>
          </w:tcPr>
          <w:p w:rsidR="004C2440" w:rsidRPr="00EE0365" w:rsidRDefault="004C2440" w:rsidP="00B417B6">
            <w:pPr>
              <w:jc w:val="center"/>
              <w:rPr>
                <w:rFonts w:ascii="Arial" w:hAnsi="Arial" w:cs="Arial"/>
                <w:szCs w:val="24"/>
              </w:rPr>
            </w:pPr>
            <w:r w:rsidRPr="00EE0365">
              <w:rPr>
                <w:rFonts w:ascii="Arial" w:hAnsi="Arial" w:cs="Arial"/>
                <w:szCs w:val="24"/>
              </w:rPr>
              <w:t>Понуђач:</w:t>
            </w:r>
          </w:p>
        </w:tc>
      </w:tr>
      <w:tr w:rsidR="004C2440" w:rsidRPr="00EE0365" w:rsidTr="00B417B6">
        <w:trPr>
          <w:jc w:val="center"/>
        </w:trPr>
        <w:tc>
          <w:tcPr>
            <w:tcW w:w="3652" w:type="dxa"/>
            <w:vAlign w:val="center"/>
          </w:tcPr>
          <w:p w:rsidR="00365432" w:rsidRPr="00EE0365" w:rsidRDefault="00365432">
            <w:pPr>
              <w:jc w:val="both"/>
              <w:rPr>
                <w:rFonts w:ascii="Arial" w:hAnsi="Arial" w:cs="Arial"/>
                <w:szCs w:val="24"/>
              </w:rPr>
            </w:pPr>
          </w:p>
        </w:tc>
        <w:tc>
          <w:tcPr>
            <w:tcW w:w="1985" w:type="dxa"/>
            <w:vAlign w:val="center"/>
          </w:tcPr>
          <w:p w:rsidR="00365432" w:rsidRPr="00EE0365" w:rsidRDefault="00365432">
            <w:pPr>
              <w:jc w:val="both"/>
              <w:rPr>
                <w:rFonts w:ascii="Arial" w:hAnsi="Arial" w:cs="Arial"/>
                <w:szCs w:val="24"/>
              </w:rPr>
            </w:pPr>
          </w:p>
        </w:tc>
        <w:tc>
          <w:tcPr>
            <w:tcW w:w="3782" w:type="dxa"/>
            <w:vAlign w:val="center"/>
          </w:tcPr>
          <w:p w:rsidR="00365432" w:rsidRPr="00EE0365" w:rsidRDefault="00365432">
            <w:pPr>
              <w:jc w:val="both"/>
              <w:rPr>
                <w:rFonts w:ascii="Arial" w:hAnsi="Arial" w:cs="Arial"/>
                <w:szCs w:val="24"/>
              </w:rPr>
            </w:pPr>
          </w:p>
        </w:tc>
      </w:tr>
      <w:tr w:rsidR="004C2440" w:rsidRPr="00EE0365" w:rsidTr="00B417B6">
        <w:trPr>
          <w:jc w:val="center"/>
        </w:trPr>
        <w:tc>
          <w:tcPr>
            <w:tcW w:w="3652" w:type="dxa"/>
            <w:tcBorders>
              <w:bottom w:val="single" w:sz="4" w:space="0" w:color="auto"/>
            </w:tcBorders>
            <w:vAlign w:val="center"/>
          </w:tcPr>
          <w:p w:rsidR="00365432" w:rsidRPr="00EE0365" w:rsidRDefault="00365432">
            <w:pPr>
              <w:jc w:val="both"/>
              <w:rPr>
                <w:rFonts w:ascii="Arial" w:hAnsi="Arial" w:cs="Arial"/>
                <w:szCs w:val="24"/>
              </w:rPr>
            </w:pPr>
          </w:p>
        </w:tc>
        <w:tc>
          <w:tcPr>
            <w:tcW w:w="1985" w:type="dxa"/>
            <w:vAlign w:val="center"/>
          </w:tcPr>
          <w:p w:rsidR="00365432" w:rsidRPr="00EE0365" w:rsidRDefault="00365432">
            <w:pPr>
              <w:jc w:val="both"/>
              <w:rPr>
                <w:rFonts w:ascii="Arial" w:hAnsi="Arial" w:cs="Arial"/>
                <w:szCs w:val="24"/>
              </w:rPr>
            </w:pPr>
          </w:p>
        </w:tc>
        <w:tc>
          <w:tcPr>
            <w:tcW w:w="3782" w:type="dxa"/>
            <w:tcBorders>
              <w:bottom w:val="single" w:sz="4" w:space="0" w:color="auto"/>
            </w:tcBorders>
            <w:vAlign w:val="center"/>
          </w:tcPr>
          <w:p w:rsidR="00365432" w:rsidRPr="00EE0365" w:rsidRDefault="00365432">
            <w:pPr>
              <w:jc w:val="both"/>
              <w:rPr>
                <w:rFonts w:ascii="Arial" w:hAnsi="Arial" w:cs="Arial"/>
                <w:szCs w:val="24"/>
              </w:rPr>
            </w:pPr>
          </w:p>
        </w:tc>
      </w:tr>
    </w:tbl>
    <w:p w:rsidR="00365432" w:rsidRPr="00EE0365" w:rsidRDefault="00365432">
      <w:pPr>
        <w:rPr>
          <w:rFonts w:ascii="Arial" w:hAnsi="Arial" w:cs="Arial"/>
          <w:szCs w:val="24"/>
        </w:rPr>
      </w:pPr>
    </w:p>
    <w:p w:rsidR="00365432" w:rsidRPr="00EE0365" w:rsidRDefault="00365432">
      <w:pPr>
        <w:tabs>
          <w:tab w:val="left" w:pos="1695"/>
        </w:tabs>
        <w:rPr>
          <w:rFonts w:ascii="Arial" w:hAnsi="Arial" w:cs="Arial"/>
          <w:b/>
          <w:i/>
          <w:szCs w:val="24"/>
        </w:rPr>
      </w:pPr>
    </w:p>
    <w:p w:rsidR="00365432" w:rsidRPr="00EE0365" w:rsidRDefault="004C2440">
      <w:pPr>
        <w:tabs>
          <w:tab w:val="left" w:pos="1695"/>
        </w:tabs>
        <w:rPr>
          <w:rFonts w:ascii="Arial" w:hAnsi="Arial"/>
          <w:i/>
          <w:sz w:val="22"/>
        </w:rPr>
      </w:pPr>
      <w:r w:rsidRPr="00EE0365">
        <w:rPr>
          <w:rFonts w:ascii="Arial" w:hAnsi="Arial" w:cs="Arial"/>
          <w:b/>
          <w:i/>
          <w:sz w:val="22"/>
          <w:szCs w:val="22"/>
        </w:rPr>
        <w:t>Упутство</w:t>
      </w:r>
      <w:r w:rsidR="00C155E4" w:rsidRPr="00EE0365">
        <w:rPr>
          <w:rFonts w:ascii="Arial" w:hAnsi="Arial"/>
          <w:i/>
          <w:sz w:val="22"/>
        </w:rPr>
        <w:t>:</w:t>
      </w:r>
    </w:p>
    <w:p w:rsidR="004C2440" w:rsidRPr="00EE0365" w:rsidRDefault="004C2440" w:rsidP="004C2440">
      <w:pPr>
        <w:tabs>
          <w:tab w:val="left" w:pos="1695"/>
        </w:tabs>
        <w:jc w:val="both"/>
        <w:rPr>
          <w:rFonts w:ascii="Arial" w:hAnsi="Arial" w:cs="Arial"/>
          <w:sz w:val="22"/>
          <w:szCs w:val="22"/>
        </w:rPr>
      </w:pPr>
      <w:r w:rsidRPr="00EE0365">
        <w:rPr>
          <w:rFonts w:ascii="Arial" w:hAnsi="Arial" w:cs="Arial"/>
          <w:sz w:val="22"/>
          <w:szCs w:val="22"/>
        </w:rPr>
        <w:t xml:space="preserve">Понуђач јасно и недвосмислено уноси све тражене податке у Образац структура цене. </w:t>
      </w:r>
    </w:p>
    <w:p w:rsidR="00CE077F" w:rsidRPr="00EE0365" w:rsidRDefault="00CE077F" w:rsidP="00CE077F">
      <w:pPr>
        <w:jc w:val="both"/>
        <w:rPr>
          <w:rFonts w:ascii="Arial" w:hAnsi="Arial" w:cs="Arial"/>
          <w:iCs/>
          <w:sz w:val="22"/>
          <w:szCs w:val="22"/>
          <w:lang w:eastAsia="en-US" w:bidi="en-US"/>
        </w:rPr>
      </w:pPr>
      <w:r w:rsidRPr="00EE0365">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rsidR="004C2440" w:rsidRPr="00EE0365" w:rsidRDefault="004C2440" w:rsidP="004C2440">
      <w:pPr>
        <w:tabs>
          <w:tab w:val="left" w:pos="1695"/>
        </w:tabs>
        <w:jc w:val="both"/>
        <w:rPr>
          <w:rFonts w:ascii="Arial" w:hAnsi="Arial" w:cs="Arial"/>
          <w:sz w:val="22"/>
          <w:szCs w:val="22"/>
        </w:rPr>
      </w:pPr>
    </w:p>
    <w:p w:rsidR="004C2440" w:rsidRPr="00EE0365" w:rsidRDefault="004C2440" w:rsidP="004C2440">
      <w:pPr>
        <w:tabs>
          <w:tab w:val="left" w:pos="1695"/>
        </w:tabs>
        <w:jc w:val="both"/>
        <w:rPr>
          <w:rFonts w:ascii="Arial" w:hAnsi="Arial" w:cs="Arial"/>
          <w:b/>
          <w:sz w:val="22"/>
          <w:szCs w:val="22"/>
        </w:rPr>
      </w:pPr>
    </w:p>
    <w:p w:rsidR="004C2440" w:rsidRPr="00EE0365" w:rsidRDefault="004C2440" w:rsidP="004C2440">
      <w:pPr>
        <w:tabs>
          <w:tab w:val="left" w:pos="1695"/>
        </w:tabs>
        <w:jc w:val="both"/>
        <w:rPr>
          <w:rFonts w:ascii="Arial" w:hAnsi="Arial"/>
          <w:b/>
          <w:sz w:val="22"/>
        </w:rPr>
      </w:pPr>
    </w:p>
    <w:p w:rsidR="00365432" w:rsidRPr="00EE0365" w:rsidRDefault="00365432">
      <w:pPr>
        <w:tabs>
          <w:tab w:val="left" w:pos="1695"/>
        </w:tabs>
        <w:jc w:val="both"/>
        <w:rPr>
          <w:rFonts w:ascii="Arial" w:hAnsi="Arial"/>
          <w:b/>
          <w:sz w:val="22"/>
        </w:rPr>
      </w:pPr>
    </w:p>
    <w:p w:rsidR="00365432" w:rsidRPr="00EE0365" w:rsidRDefault="00365432">
      <w:pPr>
        <w:tabs>
          <w:tab w:val="left" w:pos="1695"/>
        </w:tabs>
        <w:jc w:val="both"/>
        <w:rPr>
          <w:rFonts w:ascii="Arial" w:hAnsi="Arial"/>
          <w:b/>
          <w:sz w:val="22"/>
        </w:rPr>
      </w:pPr>
    </w:p>
    <w:p w:rsidR="00B522AF" w:rsidRPr="00EE0365" w:rsidRDefault="00B522AF" w:rsidP="00C7282C">
      <w:pPr>
        <w:jc w:val="both"/>
        <w:rPr>
          <w:rFonts w:ascii="Arial" w:hAnsi="Arial" w:cs="Arial"/>
          <w:b/>
        </w:rPr>
      </w:pPr>
    </w:p>
    <w:p w:rsidR="00B522AF" w:rsidRPr="00EE0365" w:rsidRDefault="00B522AF" w:rsidP="00C7282C">
      <w:pPr>
        <w:jc w:val="both"/>
        <w:rPr>
          <w:rFonts w:ascii="Arial" w:hAnsi="Arial" w:cs="Arial"/>
          <w:b/>
        </w:rPr>
      </w:pPr>
    </w:p>
    <w:p w:rsidR="00866FB4" w:rsidRPr="00EE0365" w:rsidRDefault="00866FB4" w:rsidP="00C7282C">
      <w:pPr>
        <w:jc w:val="both"/>
        <w:rPr>
          <w:rFonts w:ascii="Arial" w:hAnsi="Arial" w:cs="Arial"/>
          <w:b/>
        </w:rPr>
      </w:pPr>
    </w:p>
    <w:p w:rsidR="00866FB4" w:rsidRPr="00EE0365" w:rsidRDefault="00866FB4" w:rsidP="00C7282C">
      <w:pPr>
        <w:jc w:val="both"/>
        <w:rPr>
          <w:rFonts w:ascii="Arial" w:hAnsi="Arial" w:cs="Arial"/>
          <w:b/>
        </w:rPr>
      </w:pPr>
    </w:p>
    <w:p w:rsidR="00866FB4" w:rsidRPr="00EE0365" w:rsidRDefault="00866FB4" w:rsidP="00C7282C">
      <w:pPr>
        <w:jc w:val="both"/>
        <w:rPr>
          <w:rFonts w:ascii="Arial" w:hAnsi="Arial" w:cs="Arial"/>
          <w:b/>
        </w:rPr>
      </w:pPr>
    </w:p>
    <w:p w:rsidR="00866FB4" w:rsidRPr="00EE0365" w:rsidRDefault="00866FB4" w:rsidP="00C7282C">
      <w:pPr>
        <w:jc w:val="both"/>
        <w:rPr>
          <w:rFonts w:ascii="Arial" w:hAnsi="Arial" w:cs="Arial"/>
          <w:b/>
        </w:rPr>
      </w:pPr>
    </w:p>
    <w:p w:rsidR="00866FB4" w:rsidRPr="00EE0365" w:rsidRDefault="00866FB4" w:rsidP="00C7282C">
      <w:pPr>
        <w:jc w:val="both"/>
        <w:rPr>
          <w:rFonts w:ascii="Arial" w:hAnsi="Arial" w:cs="Arial"/>
          <w:b/>
        </w:rPr>
      </w:pPr>
    </w:p>
    <w:p w:rsidR="00866FB4" w:rsidRPr="00EE0365" w:rsidRDefault="00866FB4" w:rsidP="00C7282C">
      <w:pPr>
        <w:jc w:val="both"/>
        <w:rPr>
          <w:rFonts w:ascii="Arial" w:hAnsi="Arial" w:cs="Arial"/>
          <w:b/>
        </w:rPr>
      </w:pPr>
    </w:p>
    <w:p w:rsidR="00866FB4" w:rsidRPr="00EE0365" w:rsidRDefault="00866FB4" w:rsidP="00C7282C">
      <w:pPr>
        <w:jc w:val="both"/>
        <w:rPr>
          <w:rFonts w:ascii="Arial" w:hAnsi="Arial" w:cs="Arial"/>
          <w:b/>
        </w:rPr>
      </w:pPr>
    </w:p>
    <w:p w:rsidR="00866FB4" w:rsidRPr="00EE0365" w:rsidRDefault="00866FB4" w:rsidP="00C7282C">
      <w:pPr>
        <w:jc w:val="both"/>
        <w:rPr>
          <w:rFonts w:ascii="Arial" w:hAnsi="Arial" w:cs="Arial"/>
          <w:b/>
        </w:rPr>
      </w:pPr>
    </w:p>
    <w:p w:rsidR="00866FB4" w:rsidRPr="00EE0365" w:rsidRDefault="00866FB4" w:rsidP="00C7282C">
      <w:pPr>
        <w:jc w:val="both"/>
        <w:rPr>
          <w:rFonts w:ascii="Arial" w:hAnsi="Arial" w:cs="Arial"/>
          <w:b/>
        </w:rPr>
      </w:pPr>
    </w:p>
    <w:p w:rsidR="00866FB4" w:rsidRPr="00EE0365" w:rsidRDefault="00866FB4" w:rsidP="00C7282C">
      <w:pPr>
        <w:jc w:val="both"/>
        <w:rPr>
          <w:rFonts w:ascii="Arial" w:hAnsi="Arial" w:cs="Arial"/>
          <w:b/>
        </w:rPr>
      </w:pPr>
    </w:p>
    <w:p w:rsidR="00866FB4" w:rsidRPr="00EE0365" w:rsidRDefault="00866FB4" w:rsidP="00C7282C">
      <w:pPr>
        <w:jc w:val="both"/>
        <w:rPr>
          <w:rFonts w:ascii="Arial" w:hAnsi="Arial" w:cs="Arial"/>
          <w:b/>
        </w:rPr>
      </w:pPr>
    </w:p>
    <w:p w:rsidR="000D3EC9" w:rsidRPr="00EE0365" w:rsidRDefault="000D3EC9" w:rsidP="000D3EC9">
      <w:pPr>
        <w:jc w:val="right"/>
        <w:rPr>
          <w:rFonts w:ascii="Arial" w:hAnsi="Arial"/>
          <w:b/>
          <w:i/>
        </w:rPr>
      </w:pPr>
      <w:r w:rsidRPr="00EE0365">
        <w:rPr>
          <w:rFonts w:ascii="Arial" w:hAnsi="Arial"/>
          <w:b/>
          <w:i/>
        </w:rPr>
        <w:lastRenderedPageBreak/>
        <w:t xml:space="preserve">ОБРАЗАЦ 6. </w:t>
      </w:r>
    </w:p>
    <w:p w:rsidR="00EC7471" w:rsidRPr="00EE0365" w:rsidRDefault="000D3EC9" w:rsidP="005F5E34">
      <w:pPr>
        <w:tabs>
          <w:tab w:val="left" w:pos="6870"/>
        </w:tabs>
        <w:jc w:val="both"/>
        <w:rPr>
          <w:rFonts w:ascii="Arial" w:hAnsi="Arial" w:cs="Arial"/>
          <w:b/>
        </w:rPr>
      </w:pPr>
      <w:r w:rsidRPr="00EE0365">
        <w:rPr>
          <w:rFonts w:ascii="Arial" w:hAnsi="Arial" w:cs="Arial"/>
        </w:rPr>
        <w:tab/>
      </w:r>
    </w:p>
    <w:p w:rsidR="00EC7471" w:rsidRPr="00EE0365" w:rsidRDefault="00EC7471" w:rsidP="00EC7471">
      <w:pPr>
        <w:pStyle w:val="Heading10"/>
        <w:jc w:val="center"/>
        <w:rPr>
          <w:rFonts w:cs="Arial"/>
          <w:sz w:val="24"/>
          <w:szCs w:val="24"/>
        </w:rPr>
      </w:pPr>
      <w:bookmarkStart w:id="131" w:name="_Toc393704365"/>
      <w:bookmarkStart w:id="132" w:name="_Toc387313844"/>
      <w:r w:rsidRPr="00EE0365">
        <w:rPr>
          <w:rFonts w:cs="Arial"/>
          <w:sz w:val="24"/>
          <w:szCs w:val="24"/>
        </w:rPr>
        <w:t>МОДЕЛ УГОВОРА</w:t>
      </w:r>
      <w:bookmarkEnd w:id="131"/>
      <w:bookmarkEnd w:id="132"/>
    </w:p>
    <w:p w:rsidR="00EC7471" w:rsidRPr="00EE0365" w:rsidRDefault="00EC7471" w:rsidP="00EC7471">
      <w:pPr>
        <w:widowControl w:val="0"/>
        <w:autoSpaceDE w:val="0"/>
        <w:autoSpaceDN w:val="0"/>
        <w:adjustRightInd w:val="0"/>
        <w:ind w:left="708" w:firstLine="708"/>
        <w:jc w:val="both"/>
        <w:rPr>
          <w:rFonts w:ascii="Arial" w:hAnsi="Arial" w:cs="Arial"/>
          <w:b/>
          <w:color w:val="000000"/>
          <w:szCs w:val="24"/>
        </w:rPr>
      </w:pPr>
    </w:p>
    <w:p w:rsidR="00EC7471" w:rsidRPr="00EE0365" w:rsidRDefault="00EC7471" w:rsidP="00EC7471">
      <w:pPr>
        <w:tabs>
          <w:tab w:val="left" w:pos="709"/>
          <w:tab w:val="center" w:pos="7938"/>
        </w:tabs>
        <w:jc w:val="both"/>
        <w:rPr>
          <w:rFonts w:ascii="Arial" w:hAnsi="Arial" w:cs="Arial"/>
          <w:i/>
          <w:szCs w:val="24"/>
        </w:rPr>
      </w:pPr>
      <w:r w:rsidRPr="00EE0365">
        <w:rPr>
          <w:rFonts w:ascii="Arial" w:hAnsi="Arial" w:cs="Arial"/>
          <w:i/>
          <w:szCs w:val="24"/>
        </w:rPr>
        <w:t xml:space="preserve">У складу са датим Моделом уговора и елементима најповољније понуде биће закључен Уговор о јавној набавци. Понуђач </w:t>
      </w:r>
      <w:r w:rsidR="00B32768">
        <w:rPr>
          <w:rFonts w:ascii="Arial" w:hAnsi="Arial" w:cs="Arial"/>
          <w:i/>
          <w:szCs w:val="24"/>
          <w:lang w:val="en-US"/>
        </w:rPr>
        <w:t xml:space="preserve">je </w:t>
      </w:r>
      <w:r w:rsidR="00B32768">
        <w:rPr>
          <w:rFonts w:ascii="Arial" w:hAnsi="Arial" w:cs="Arial"/>
          <w:i/>
          <w:szCs w:val="24"/>
        </w:rPr>
        <w:t xml:space="preserve">у обавези да </w:t>
      </w:r>
      <w:r w:rsidRPr="00EE0365">
        <w:rPr>
          <w:rFonts w:ascii="Arial" w:hAnsi="Arial" w:cs="Arial"/>
          <w:i/>
          <w:szCs w:val="24"/>
        </w:rPr>
        <w:t>дати Модел уговора достав</w:t>
      </w:r>
      <w:r w:rsidR="00B32768">
        <w:rPr>
          <w:rFonts w:ascii="Arial" w:hAnsi="Arial" w:cs="Arial"/>
          <w:i/>
          <w:szCs w:val="24"/>
        </w:rPr>
        <w:t>у</w:t>
      </w:r>
      <w:r w:rsidRPr="00EE0365">
        <w:rPr>
          <w:rFonts w:ascii="Arial" w:hAnsi="Arial" w:cs="Arial"/>
          <w:i/>
          <w:szCs w:val="24"/>
        </w:rPr>
        <w:t xml:space="preserve"> у понуди</w:t>
      </w:r>
      <w:r w:rsidR="000636F4">
        <w:rPr>
          <w:rFonts w:ascii="Arial" w:hAnsi="Arial" w:cs="Arial"/>
          <w:i/>
          <w:szCs w:val="24"/>
        </w:rPr>
        <w:t xml:space="preserve"> постписан и оверен</w:t>
      </w:r>
      <w:r w:rsidRPr="00EE0365">
        <w:rPr>
          <w:rFonts w:ascii="Arial" w:hAnsi="Arial" w:cs="Arial"/>
          <w:i/>
          <w:szCs w:val="24"/>
        </w:rPr>
        <w:t>.</w:t>
      </w:r>
    </w:p>
    <w:p w:rsidR="00EC7471" w:rsidRPr="00EE0365" w:rsidRDefault="00EC7471" w:rsidP="00EC7471">
      <w:pPr>
        <w:rPr>
          <w:rFonts w:ascii="Arial" w:hAnsi="Arial" w:cs="Arial"/>
          <w:szCs w:val="24"/>
        </w:rPr>
      </w:pPr>
    </w:p>
    <w:p w:rsidR="00EC7471" w:rsidRPr="00EE0365" w:rsidRDefault="00EC7471" w:rsidP="00EC7471">
      <w:pPr>
        <w:rPr>
          <w:rFonts w:ascii="Arial" w:hAnsi="Arial" w:cs="Arial"/>
          <w:color w:val="000000"/>
        </w:rPr>
      </w:pPr>
    </w:p>
    <w:p w:rsidR="00EC7471" w:rsidRPr="00EE0365" w:rsidRDefault="00EC7471" w:rsidP="00EC7471">
      <w:pPr>
        <w:rPr>
          <w:rFonts w:ascii="Arial" w:hAnsi="Arial" w:cs="Arial"/>
          <w:b/>
        </w:rPr>
      </w:pPr>
      <w:r w:rsidRPr="00EE0365">
        <w:rPr>
          <w:rFonts w:ascii="Arial" w:hAnsi="Arial" w:cs="Arial"/>
          <w:b/>
        </w:rPr>
        <w:t>УГОВОРНЕ СТРАНЕ:</w:t>
      </w:r>
    </w:p>
    <w:p w:rsidR="00EC7471" w:rsidRPr="00EE0365" w:rsidRDefault="00EC7471" w:rsidP="00EC7471">
      <w:pPr>
        <w:rPr>
          <w:rFonts w:ascii="Arial" w:hAnsi="Arial" w:cs="Arial"/>
          <w:b/>
        </w:rPr>
      </w:pPr>
    </w:p>
    <w:p w:rsidR="00EC7471" w:rsidRPr="00EE0365" w:rsidRDefault="00EC7471" w:rsidP="003413BC">
      <w:pPr>
        <w:pStyle w:val="ListParagraph"/>
        <w:numPr>
          <w:ilvl w:val="0"/>
          <w:numId w:val="26"/>
        </w:numPr>
        <w:spacing w:after="0" w:line="240" w:lineRule="auto"/>
        <w:jc w:val="both"/>
        <w:rPr>
          <w:rFonts w:ascii="Arial" w:hAnsi="Arial" w:cs="Arial"/>
          <w:sz w:val="24"/>
          <w:szCs w:val="24"/>
        </w:rPr>
      </w:pPr>
      <w:r w:rsidRPr="00EE0365">
        <w:rPr>
          <w:rFonts w:ascii="Arial" w:hAnsi="Arial" w:cs="Arial"/>
          <w:sz w:val="24"/>
          <w:szCs w:val="24"/>
        </w:rPr>
        <w:t>Јавно предузеће „Електропривреда Србије“ из Београда, улица Царице</w:t>
      </w:r>
      <w:r w:rsidRPr="00EE0365">
        <w:rPr>
          <w:rFonts w:ascii="Arial" w:hAnsi="Arial"/>
          <w:sz w:val="24"/>
        </w:rPr>
        <w:t xml:space="preserve"> Милице </w:t>
      </w:r>
      <w:r w:rsidRPr="00EE0365">
        <w:rPr>
          <w:rFonts w:ascii="Arial" w:hAnsi="Arial" w:cs="Arial"/>
          <w:sz w:val="24"/>
          <w:szCs w:val="24"/>
        </w:rPr>
        <w:t xml:space="preserve">бр. </w:t>
      </w:r>
      <w:r w:rsidRPr="00EE0365">
        <w:rPr>
          <w:rFonts w:ascii="Arial" w:hAnsi="Arial"/>
          <w:sz w:val="24"/>
        </w:rPr>
        <w:t xml:space="preserve">2, </w:t>
      </w:r>
      <w:r w:rsidRPr="00EE0365">
        <w:rPr>
          <w:rFonts w:ascii="Arial" w:hAnsi="Arial" w:cs="Arial"/>
          <w:sz w:val="24"/>
          <w:szCs w:val="24"/>
        </w:rPr>
        <w:t>Матични</w:t>
      </w:r>
      <w:r w:rsidRPr="00EE0365">
        <w:rPr>
          <w:rFonts w:ascii="Arial" w:hAnsi="Arial"/>
          <w:sz w:val="24"/>
        </w:rPr>
        <w:t xml:space="preserve"> број 20053658, ПИБ 103920327</w:t>
      </w:r>
      <w:r w:rsidRPr="00EE0365">
        <w:rPr>
          <w:rFonts w:ascii="Arial" w:hAnsi="Arial" w:cs="Arial"/>
          <w:sz w:val="24"/>
          <w:szCs w:val="24"/>
        </w:rPr>
        <w:t xml:space="preserve">, Текући рачун 160-700-13 Banka Intesа </w:t>
      </w:r>
      <w:r w:rsidRPr="00EE0365">
        <w:rPr>
          <w:rFonts w:ascii="Arial" w:hAnsi="Arial"/>
          <w:sz w:val="24"/>
        </w:rPr>
        <w:t xml:space="preserve">које заступа законски заступник </w:t>
      </w:r>
      <w:r w:rsidRPr="00EE0365">
        <w:rPr>
          <w:rFonts w:ascii="Arial" w:hAnsi="Arial" w:cs="Arial"/>
          <w:sz w:val="24"/>
          <w:szCs w:val="24"/>
        </w:rPr>
        <w:t>В.Д.</w:t>
      </w:r>
      <w:r w:rsidRPr="00EE0365">
        <w:rPr>
          <w:rFonts w:ascii="Arial" w:hAnsi="Arial"/>
          <w:sz w:val="24"/>
        </w:rPr>
        <w:t xml:space="preserve"> </w:t>
      </w:r>
      <w:r w:rsidRPr="00EE0365">
        <w:rPr>
          <w:rFonts w:ascii="Arial" w:hAnsi="Arial"/>
          <w:sz w:val="24"/>
          <w:szCs w:val="24"/>
        </w:rPr>
        <w:t>Директора Александар Обрадовић</w:t>
      </w:r>
      <w:r w:rsidRPr="00EE0365">
        <w:rPr>
          <w:rFonts w:ascii="Arial" w:hAnsi="Arial" w:cs="Arial"/>
          <w:sz w:val="24"/>
          <w:szCs w:val="24"/>
        </w:rPr>
        <w:t xml:space="preserve"> (у даљем тексту:Наручилац)</w:t>
      </w:r>
    </w:p>
    <w:p w:rsidR="00EC7471" w:rsidRPr="00EE0365" w:rsidRDefault="00EC7471" w:rsidP="00EC7471">
      <w:pPr>
        <w:ind w:firstLine="360"/>
        <w:jc w:val="both"/>
        <w:rPr>
          <w:rFonts w:ascii="Arial" w:hAnsi="Arial"/>
          <w:szCs w:val="24"/>
        </w:rPr>
      </w:pPr>
    </w:p>
    <w:p w:rsidR="00EC7471" w:rsidRPr="00EE0365" w:rsidRDefault="00EC7471" w:rsidP="00EC7471">
      <w:pPr>
        <w:ind w:firstLine="360"/>
        <w:jc w:val="both"/>
        <w:rPr>
          <w:rFonts w:ascii="Arial" w:hAnsi="Arial"/>
          <w:szCs w:val="24"/>
        </w:rPr>
      </w:pPr>
      <w:r w:rsidRPr="00EE0365">
        <w:rPr>
          <w:rFonts w:ascii="Arial" w:hAnsi="Arial"/>
          <w:szCs w:val="24"/>
        </w:rPr>
        <w:t>и</w:t>
      </w:r>
    </w:p>
    <w:p w:rsidR="00EC7471" w:rsidRPr="00EE0365" w:rsidRDefault="00EC7471" w:rsidP="00EC7471">
      <w:pPr>
        <w:ind w:firstLine="360"/>
        <w:jc w:val="both"/>
        <w:rPr>
          <w:rFonts w:ascii="Arial" w:hAnsi="Arial"/>
          <w:szCs w:val="24"/>
        </w:rPr>
      </w:pPr>
    </w:p>
    <w:p w:rsidR="00EC7471" w:rsidRPr="00EE0365" w:rsidRDefault="00EC7471" w:rsidP="003413BC">
      <w:pPr>
        <w:pStyle w:val="ListParagraph"/>
        <w:numPr>
          <w:ilvl w:val="0"/>
          <w:numId w:val="26"/>
        </w:numPr>
        <w:spacing w:after="0" w:line="240" w:lineRule="auto"/>
        <w:jc w:val="both"/>
        <w:rPr>
          <w:rFonts w:ascii="Arial" w:hAnsi="Arial"/>
          <w:sz w:val="24"/>
          <w:szCs w:val="24"/>
        </w:rPr>
      </w:pPr>
      <w:r w:rsidRPr="00EE0365">
        <w:rPr>
          <w:rFonts w:ascii="Arial" w:hAnsi="Arial"/>
          <w:sz w:val="24"/>
          <w:szCs w:val="24"/>
        </w:rPr>
        <w:t>_________________ из ________, ул. ____________, бр.____, матични број: ___________, ПИБ: ___________, кога заступа __________________, _____________, (као лидер у име и за рачун групе понуђача</w:t>
      </w:r>
      <w:r w:rsidRPr="00EE0365">
        <w:rPr>
          <w:rFonts w:ascii="Arial" w:hAnsi="Arial"/>
          <w:i/>
          <w:sz w:val="24"/>
          <w:szCs w:val="24"/>
        </w:rPr>
        <w:t xml:space="preserve">, </w:t>
      </w:r>
      <w:r w:rsidRPr="00EE0365">
        <w:rPr>
          <w:rFonts w:ascii="Arial" w:hAnsi="Arial"/>
          <w:i/>
          <w:color w:val="548DD4" w:themeColor="text2" w:themeTint="99"/>
        </w:rPr>
        <w:t>[напомена: биће наведено у тексту Уговора у случају заједничке понуде]</w:t>
      </w:r>
      <w:r w:rsidRPr="00EE0365">
        <w:rPr>
          <w:rFonts w:ascii="Arial" w:hAnsi="Arial"/>
          <w:sz w:val="24"/>
          <w:szCs w:val="24"/>
        </w:rPr>
        <w:t xml:space="preserve"> (у даљем тексту: Пружалац услуге) </w:t>
      </w:r>
    </w:p>
    <w:p w:rsidR="00EC7471" w:rsidRPr="00EE0365" w:rsidRDefault="00EC7471" w:rsidP="00EC7471">
      <w:pPr>
        <w:jc w:val="both"/>
        <w:rPr>
          <w:rFonts w:ascii="Arial" w:hAnsi="Arial" w:cs="Arial"/>
          <w:szCs w:val="24"/>
        </w:rPr>
      </w:pPr>
    </w:p>
    <w:p w:rsidR="00EC7471" w:rsidRPr="00EE0365" w:rsidRDefault="00EC7471" w:rsidP="00EC7471">
      <w:pPr>
        <w:jc w:val="both"/>
        <w:rPr>
          <w:rFonts w:ascii="Arial" w:hAnsi="Arial" w:cs="Arial"/>
          <w:szCs w:val="24"/>
        </w:rPr>
      </w:pPr>
      <w:r w:rsidRPr="00EE0365">
        <w:rPr>
          <w:rFonts w:ascii="Arial" w:hAnsi="Arial" w:cs="Arial"/>
          <w:szCs w:val="24"/>
        </w:rPr>
        <w:t>(у даљем тексту заједно: уговорне стране)</w:t>
      </w:r>
    </w:p>
    <w:p w:rsidR="00EC7471" w:rsidRPr="00EE0365" w:rsidRDefault="00EC7471" w:rsidP="00EC7471">
      <w:pPr>
        <w:jc w:val="both"/>
        <w:rPr>
          <w:rFonts w:ascii="Arial" w:hAnsi="Arial" w:cs="Arial"/>
          <w:szCs w:val="24"/>
        </w:rPr>
      </w:pPr>
    </w:p>
    <w:p w:rsidR="00EC7471" w:rsidRPr="00EE0365" w:rsidRDefault="00EC7471" w:rsidP="00EC7471">
      <w:pPr>
        <w:jc w:val="both"/>
        <w:rPr>
          <w:rFonts w:ascii="Arial" w:hAnsi="Arial"/>
        </w:rPr>
      </w:pPr>
    </w:p>
    <w:p w:rsidR="00EC7471" w:rsidRPr="00EE0365" w:rsidRDefault="00EC7471" w:rsidP="00EC7471">
      <w:pPr>
        <w:rPr>
          <w:rFonts w:ascii="Arial" w:hAnsi="Arial" w:cs="Arial"/>
          <w:bCs/>
        </w:rPr>
      </w:pPr>
      <w:r w:rsidRPr="00EE0365">
        <w:rPr>
          <w:rFonts w:ascii="Arial" w:hAnsi="Arial" w:cs="Arial"/>
        </w:rPr>
        <w:t>Закључиле су у Београду, дана __________.2014.</w:t>
      </w:r>
      <w:r w:rsidRPr="00EE0365">
        <w:rPr>
          <w:rFonts w:ascii="Arial" w:hAnsi="Arial" w:cs="Arial"/>
          <w:bCs/>
        </w:rPr>
        <w:t xml:space="preserve"> </w:t>
      </w:r>
      <w:r w:rsidRPr="00EE0365">
        <w:rPr>
          <w:rFonts w:ascii="Arial" w:hAnsi="Arial" w:cs="Arial"/>
        </w:rPr>
        <w:t>године следећи:</w:t>
      </w:r>
      <w:r w:rsidRPr="00EE0365">
        <w:rPr>
          <w:rFonts w:ascii="Arial" w:hAnsi="Arial" w:cs="Arial"/>
          <w:bCs/>
        </w:rPr>
        <w:t xml:space="preserve"> </w:t>
      </w:r>
    </w:p>
    <w:p w:rsidR="00EC7471" w:rsidRPr="00EE0365" w:rsidRDefault="00EC7471" w:rsidP="00EC7471">
      <w:pPr>
        <w:rPr>
          <w:rFonts w:ascii="Arial" w:hAnsi="Arial" w:cs="Arial"/>
          <w:u w:val="single"/>
        </w:rPr>
      </w:pPr>
    </w:p>
    <w:p w:rsidR="00EC7471" w:rsidRPr="00EE0365" w:rsidRDefault="00EC7471" w:rsidP="00EC7471">
      <w:pPr>
        <w:rPr>
          <w:rFonts w:ascii="Arial" w:hAnsi="Arial" w:cs="Arial"/>
          <w:b/>
        </w:rPr>
      </w:pPr>
    </w:p>
    <w:p w:rsidR="00EC7471" w:rsidRPr="00EE0365" w:rsidRDefault="00EC7471" w:rsidP="00EC7471">
      <w:pPr>
        <w:jc w:val="center"/>
        <w:rPr>
          <w:rFonts w:ascii="Arial" w:hAnsi="Arial" w:cs="Arial"/>
          <w:b/>
          <w:bCs/>
        </w:rPr>
      </w:pPr>
      <w:r w:rsidRPr="00EE0365">
        <w:rPr>
          <w:rFonts w:ascii="Arial" w:hAnsi="Arial" w:cs="Arial"/>
          <w:b/>
          <w:bCs/>
        </w:rPr>
        <w:t>У Г О В О Р</w:t>
      </w:r>
    </w:p>
    <w:p w:rsidR="00EC7471" w:rsidRPr="00EE0365" w:rsidRDefault="00EC7471" w:rsidP="00EC7471">
      <w:pPr>
        <w:jc w:val="center"/>
        <w:rPr>
          <w:rFonts w:ascii="Arial" w:hAnsi="Arial" w:cs="Arial"/>
          <w:b/>
          <w:bCs/>
        </w:rPr>
      </w:pPr>
      <w:r w:rsidRPr="00EE0365">
        <w:rPr>
          <w:rFonts w:ascii="Arial" w:hAnsi="Arial" w:cs="Arial"/>
          <w:b/>
          <w:bCs/>
        </w:rPr>
        <w:t>О ПРУЖАЊУ КОНСУЛТАНТСКИХ УСЛУГА</w:t>
      </w:r>
    </w:p>
    <w:p w:rsidR="00EC7471" w:rsidRPr="00CC3CD4" w:rsidRDefault="00EC7471" w:rsidP="00CC3CD4">
      <w:pPr>
        <w:rPr>
          <w:rFonts w:ascii="Arial" w:hAnsi="Arial" w:cs="Arial"/>
          <w:szCs w:val="24"/>
        </w:rPr>
      </w:pPr>
    </w:p>
    <w:p w:rsidR="00EC7471" w:rsidRPr="00CC3CD4" w:rsidRDefault="00EC7471" w:rsidP="00CC3CD4">
      <w:pPr>
        <w:rPr>
          <w:rFonts w:ascii="Arial" w:hAnsi="Arial"/>
          <w:color w:val="548DD4" w:themeColor="text2" w:themeTint="99"/>
          <w:szCs w:val="24"/>
        </w:rPr>
      </w:pPr>
      <w:r w:rsidRPr="00CC3CD4">
        <w:rPr>
          <w:rFonts w:ascii="Arial" w:hAnsi="Arial"/>
          <w:szCs w:val="24"/>
        </w:rPr>
        <w:t xml:space="preserve">имајући у виду: </w:t>
      </w:r>
    </w:p>
    <w:p w:rsidR="00EC7471" w:rsidRPr="00CC3CD4" w:rsidRDefault="00EC7471" w:rsidP="00CC3CD4">
      <w:pPr>
        <w:pStyle w:val="ListParagraph"/>
        <w:numPr>
          <w:ilvl w:val="0"/>
          <w:numId w:val="22"/>
        </w:numPr>
        <w:spacing w:after="0" w:line="240" w:lineRule="auto"/>
        <w:jc w:val="both"/>
        <w:rPr>
          <w:rFonts w:ascii="Arial" w:hAnsi="Arial" w:cs="Arial"/>
          <w:sz w:val="24"/>
          <w:szCs w:val="24"/>
        </w:rPr>
      </w:pPr>
      <w:r w:rsidRPr="00CC3CD4">
        <w:rPr>
          <w:rFonts w:ascii="Arial" w:hAnsi="Arial"/>
          <w:color w:val="000000"/>
          <w:sz w:val="24"/>
          <w:szCs w:val="24"/>
        </w:rPr>
        <w:t xml:space="preserve">да је Наручилац спровео, отворени поступак јавне набавке консултантских услуга </w:t>
      </w:r>
      <w:r w:rsidR="00476D18" w:rsidRPr="00476D18">
        <w:rPr>
          <w:rFonts w:ascii="Arial" w:hAnsi="Arial" w:cs="Arial"/>
          <w:sz w:val="24"/>
          <w:szCs w:val="24"/>
        </w:rPr>
        <w:t>за пројекат услуга</w:t>
      </w:r>
      <w:r w:rsidR="007602A7" w:rsidRPr="00CC3CD4">
        <w:rPr>
          <w:rFonts w:ascii="Arial" w:hAnsi="Arial" w:cs="Arial"/>
          <w:sz w:val="24"/>
          <w:szCs w:val="24"/>
        </w:rPr>
        <w:t xml:space="preserve"> „</w:t>
      </w:r>
      <w:r w:rsidR="007602A7" w:rsidRPr="00A11A75">
        <w:rPr>
          <w:rFonts w:ascii="Arial" w:hAnsi="Arial" w:cs="Arial"/>
          <w:sz w:val="24"/>
          <w:szCs w:val="24"/>
        </w:rPr>
        <w:t>Процес</w:t>
      </w:r>
      <w:r w:rsidR="007602A7" w:rsidRPr="00CC3CD4">
        <w:rPr>
          <w:rFonts w:ascii="Arial" w:hAnsi="Arial" w:cs="Arial"/>
          <w:sz w:val="24"/>
          <w:szCs w:val="24"/>
        </w:rPr>
        <w:t xml:space="preserve"> </w:t>
      </w:r>
      <w:r w:rsidR="00CC0F82">
        <w:rPr>
          <w:rFonts w:ascii="Arial" w:hAnsi="Arial" w:cs="Arial"/>
          <w:sz w:val="24"/>
          <w:szCs w:val="24"/>
        </w:rPr>
        <w:t>раздвајања</w:t>
      </w:r>
      <w:r w:rsidR="00CC3CD4">
        <w:rPr>
          <w:rFonts w:ascii="Arial" w:hAnsi="Arial" w:cs="Arial"/>
          <w:sz w:val="24"/>
          <w:szCs w:val="24"/>
          <w:lang w:val="sr-Cyrl-CS"/>
        </w:rPr>
        <w:t xml:space="preserve"> </w:t>
      </w:r>
      <w:r w:rsidR="007602A7" w:rsidRPr="00CC3CD4">
        <w:rPr>
          <w:rFonts w:ascii="Arial" w:hAnsi="Arial" w:cs="Arial"/>
          <w:sz w:val="24"/>
          <w:szCs w:val="24"/>
        </w:rPr>
        <w:t>-</w:t>
      </w:r>
      <w:r w:rsidR="00CC3CD4">
        <w:rPr>
          <w:rFonts w:ascii="Arial" w:hAnsi="Arial" w:cs="Arial"/>
          <w:sz w:val="24"/>
          <w:szCs w:val="24"/>
          <w:lang w:val="sr-Cyrl-CS"/>
        </w:rPr>
        <w:t xml:space="preserve"> </w:t>
      </w:r>
      <w:r w:rsidR="007602A7" w:rsidRPr="00CC3CD4">
        <w:rPr>
          <w:rFonts w:ascii="Arial" w:hAnsi="Arial" w:cs="Arial"/>
          <w:sz w:val="24"/>
          <w:szCs w:val="24"/>
        </w:rPr>
        <w:t>Трансформација Оператора дистрибутивног система (ОДС) и Снабдевача“</w:t>
      </w:r>
      <w:r w:rsidRPr="00CC3CD4">
        <w:rPr>
          <w:rFonts w:ascii="Arial" w:hAnsi="Arial"/>
          <w:color w:val="000000"/>
          <w:sz w:val="24"/>
          <w:szCs w:val="24"/>
        </w:rPr>
        <w:t xml:space="preserve">, </w:t>
      </w:r>
      <w:r w:rsidRPr="00CC3CD4">
        <w:rPr>
          <w:rFonts w:ascii="Arial" w:hAnsi="Arial"/>
          <w:sz w:val="24"/>
          <w:szCs w:val="24"/>
        </w:rPr>
        <w:t>сагласно члану 32. Зак</w:t>
      </w:r>
      <w:r w:rsidR="00B90FC3" w:rsidRPr="00CC3CD4">
        <w:rPr>
          <w:rFonts w:ascii="Arial" w:hAnsi="Arial"/>
          <w:sz w:val="24"/>
          <w:szCs w:val="24"/>
        </w:rPr>
        <w:t xml:space="preserve">она о јавним набавкама, број </w:t>
      </w:r>
      <w:r w:rsidR="00476D18" w:rsidRPr="00C5036F">
        <w:rPr>
          <w:rFonts w:ascii="Arial" w:hAnsi="Arial"/>
          <w:sz w:val="24"/>
          <w:szCs w:val="24"/>
        </w:rPr>
        <w:t>48/14/ДДЕЕ</w:t>
      </w:r>
      <w:r w:rsidRPr="00CC3CD4">
        <w:rPr>
          <w:rFonts w:ascii="Arial" w:hAnsi="Arial"/>
          <w:sz w:val="24"/>
          <w:szCs w:val="24"/>
        </w:rPr>
        <w:t xml:space="preserve">; </w:t>
      </w:r>
    </w:p>
    <w:p w:rsidR="00EC7471" w:rsidRPr="00CC3CD4" w:rsidRDefault="00EC7471" w:rsidP="00CC3CD4">
      <w:pPr>
        <w:pStyle w:val="BodyText"/>
        <w:numPr>
          <w:ilvl w:val="0"/>
          <w:numId w:val="27"/>
        </w:numPr>
        <w:rPr>
          <w:rFonts w:ascii="Arial" w:hAnsi="Arial"/>
          <w:szCs w:val="24"/>
        </w:rPr>
      </w:pPr>
      <w:r w:rsidRPr="00CC3CD4">
        <w:rPr>
          <w:rFonts w:ascii="Arial" w:hAnsi="Arial"/>
          <w:szCs w:val="24"/>
        </w:rPr>
        <w:t xml:space="preserve">да је Позив за подношење понуда у вези предметне јавне набавке објављен у на Порталу јавних </w:t>
      </w:r>
      <w:r w:rsidRPr="00987AE9">
        <w:rPr>
          <w:rFonts w:ascii="Arial" w:hAnsi="Arial"/>
          <w:szCs w:val="24"/>
        </w:rPr>
        <w:t xml:space="preserve">набавки дана </w:t>
      </w:r>
      <w:r w:rsidR="00987AE9" w:rsidRPr="00AD7EA7">
        <w:rPr>
          <w:rFonts w:ascii="Arial" w:hAnsi="Arial"/>
          <w:szCs w:val="24"/>
          <w:lang w:val="en-US"/>
        </w:rPr>
        <w:t>12</w:t>
      </w:r>
      <w:r w:rsidR="00E8122E" w:rsidRPr="00AD7EA7">
        <w:rPr>
          <w:rFonts w:ascii="Arial" w:hAnsi="Arial"/>
          <w:szCs w:val="24"/>
        </w:rPr>
        <w:t>.08</w:t>
      </w:r>
      <w:r w:rsidR="009F1A9E" w:rsidRPr="00AD7EA7">
        <w:rPr>
          <w:rFonts w:ascii="Arial" w:hAnsi="Arial"/>
          <w:szCs w:val="24"/>
        </w:rPr>
        <w:t>.2014</w:t>
      </w:r>
      <w:r w:rsidR="007640FB" w:rsidRPr="00987AE9">
        <w:rPr>
          <w:rFonts w:ascii="Arial" w:hAnsi="Arial"/>
          <w:szCs w:val="24"/>
        </w:rPr>
        <w:t xml:space="preserve">. </w:t>
      </w:r>
      <w:r w:rsidRPr="00987AE9">
        <w:rPr>
          <w:rFonts w:ascii="Arial" w:hAnsi="Arial"/>
          <w:szCs w:val="24"/>
        </w:rPr>
        <w:t>године</w:t>
      </w:r>
      <w:r w:rsidRPr="00CC3CD4">
        <w:rPr>
          <w:rFonts w:ascii="Arial" w:hAnsi="Arial"/>
          <w:szCs w:val="24"/>
        </w:rPr>
        <w:t>, као и на Порталу службених гласила Републике Србије и база прописа и интернет страници Наручиоца;</w:t>
      </w:r>
    </w:p>
    <w:p w:rsidR="00EC7471" w:rsidRPr="00CC3CD4" w:rsidRDefault="00EC7471" w:rsidP="00CC3CD4">
      <w:pPr>
        <w:pStyle w:val="BodyText"/>
        <w:numPr>
          <w:ilvl w:val="0"/>
          <w:numId w:val="27"/>
        </w:numPr>
        <w:rPr>
          <w:rFonts w:ascii="Arial" w:hAnsi="Arial"/>
          <w:szCs w:val="24"/>
        </w:rPr>
      </w:pPr>
      <w:r w:rsidRPr="00CC3CD4">
        <w:rPr>
          <w:rFonts w:ascii="Arial" w:hAnsi="Arial"/>
          <w:szCs w:val="24"/>
        </w:rPr>
        <w:t xml:space="preserve">да Понуда Пружаоца услуге у </w:t>
      </w:r>
      <w:r w:rsidRPr="00CC3CD4">
        <w:rPr>
          <w:rFonts w:ascii="Arial" w:hAnsi="Arial"/>
          <w:color w:val="000000"/>
          <w:szCs w:val="24"/>
        </w:rPr>
        <w:t xml:space="preserve">отвореном поступку, која је заведена у ЈП ЕПС под </w:t>
      </w:r>
      <w:r w:rsidRPr="00CC3CD4">
        <w:rPr>
          <w:rFonts w:ascii="Arial" w:hAnsi="Arial"/>
          <w:szCs w:val="24"/>
        </w:rPr>
        <w:t xml:space="preserve">бројем _____________ од _____ 2014. године у потпуности одговара захтеву Наручиоца из Позива и Конкурсне документације; </w:t>
      </w:r>
    </w:p>
    <w:p w:rsidR="00B14EEC" w:rsidRPr="00B14EEC" w:rsidRDefault="00EC7471" w:rsidP="00CC3CD4">
      <w:pPr>
        <w:pStyle w:val="ListParagraph"/>
        <w:numPr>
          <w:ilvl w:val="0"/>
          <w:numId w:val="27"/>
        </w:numPr>
        <w:spacing w:after="0" w:line="240" w:lineRule="auto"/>
        <w:jc w:val="both"/>
        <w:rPr>
          <w:rFonts w:ascii="Arial" w:hAnsi="Arial" w:cs="Arial"/>
          <w:sz w:val="24"/>
          <w:szCs w:val="24"/>
        </w:rPr>
      </w:pPr>
      <w:r w:rsidRPr="00CC3CD4">
        <w:rPr>
          <w:rFonts w:ascii="Arial" w:hAnsi="Arial"/>
          <w:sz w:val="24"/>
          <w:szCs w:val="24"/>
        </w:rPr>
        <w:t>да је Наручилац, на основу Понуде Пружаоца услуге и Одлуке о додели уговора, изабрао Пружаоца услуге за реализацију</w:t>
      </w:r>
      <w:r w:rsidRPr="00B14EEC">
        <w:rPr>
          <w:rFonts w:ascii="Arial" w:hAnsi="Arial"/>
          <w:sz w:val="24"/>
          <w:szCs w:val="24"/>
        </w:rPr>
        <w:t xml:space="preserve"> консултантских услуга </w:t>
      </w:r>
      <w:r w:rsidR="00476D18" w:rsidRPr="00476D18">
        <w:rPr>
          <w:rFonts w:ascii="Arial" w:hAnsi="Arial" w:cs="Arial"/>
          <w:sz w:val="24"/>
          <w:szCs w:val="24"/>
        </w:rPr>
        <w:t>за пројекат услуга</w:t>
      </w:r>
      <w:r w:rsidR="00B14EEC" w:rsidRPr="00B14EEC">
        <w:rPr>
          <w:rFonts w:ascii="Arial" w:hAnsi="Arial" w:cs="Arial"/>
          <w:sz w:val="24"/>
          <w:szCs w:val="24"/>
        </w:rPr>
        <w:t xml:space="preserve"> „</w:t>
      </w:r>
      <w:r w:rsidR="00B14EEC" w:rsidRPr="00A11A75">
        <w:rPr>
          <w:rFonts w:ascii="Arial" w:hAnsi="Arial" w:cs="Arial"/>
          <w:sz w:val="24"/>
          <w:szCs w:val="24"/>
        </w:rPr>
        <w:t>Процес</w:t>
      </w:r>
      <w:r w:rsidR="00B14EEC" w:rsidRPr="00B14EEC">
        <w:rPr>
          <w:rFonts w:ascii="Arial" w:hAnsi="Arial" w:cs="Arial"/>
          <w:sz w:val="24"/>
          <w:szCs w:val="24"/>
        </w:rPr>
        <w:t xml:space="preserve"> </w:t>
      </w:r>
      <w:r w:rsidR="00CC0F82">
        <w:rPr>
          <w:rFonts w:ascii="Arial" w:hAnsi="Arial" w:cs="Arial"/>
          <w:sz w:val="24"/>
          <w:szCs w:val="24"/>
        </w:rPr>
        <w:t>раздвајања</w:t>
      </w:r>
      <w:r w:rsidR="00CC3CD4">
        <w:rPr>
          <w:rFonts w:ascii="Arial" w:hAnsi="Arial" w:cs="Arial"/>
          <w:sz w:val="24"/>
          <w:szCs w:val="24"/>
          <w:lang w:val="sr-Cyrl-CS"/>
        </w:rPr>
        <w:t xml:space="preserve"> </w:t>
      </w:r>
      <w:r w:rsidR="00B14EEC" w:rsidRPr="00B14EEC">
        <w:rPr>
          <w:rFonts w:ascii="Arial" w:hAnsi="Arial" w:cs="Arial"/>
          <w:sz w:val="24"/>
          <w:szCs w:val="24"/>
        </w:rPr>
        <w:t>-</w:t>
      </w:r>
      <w:r w:rsidR="00CC3CD4">
        <w:rPr>
          <w:rFonts w:ascii="Arial" w:hAnsi="Arial" w:cs="Arial"/>
          <w:sz w:val="24"/>
          <w:szCs w:val="24"/>
          <w:lang w:val="sr-Cyrl-CS"/>
        </w:rPr>
        <w:t xml:space="preserve"> </w:t>
      </w:r>
      <w:r w:rsidR="00B14EEC" w:rsidRPr="00B14EEC">
        <w:rPr>
          <w:rFonts w:ascii="Arial" w:hAnsi="Arial" w:cs="Arial"/>
          <w:sz w:val="24"/>
          <w:szCs w:val="24"/>
        </w:rPr>
        <w:t>Трансформација Оператора дистрибутивног система (ОДС) и Снабдевача“.</w:t>
      </w:r>
    </w:p>
    <w:p w:rsidR="00EC7471" w:rsidRPr="00EE0365" w:rsidRDefault="00EC7471" w:rsidP="00EC7471">
      <w:pPr>
        <w:jc w:val="center"/>
        <w:rPr>
          <w:rFonts w:ascii="Arial" w:hAnsi="Arial"/>
          <w:b/>
          <w:smallCaps/>
        </w:rPr>
      </w:pPr>
      <w:r w:rsidRPr="00EE0365">
        <w:rPr>
          <w:rFonts w:ascii="Arial" w:hAnsi="Arial"/>
          <w:b/>
          <w:smallCaps/>
        </w:rPr>
        <w:lastRenderedPageBreak/>
        <w:t>Члан 1.</w:t>
      </w:r>
    </w:p>
    <w:p w:rsidR="00EC7471" w:rsidRPr="002E266E" w:rsidRDefault="00EC7471" w:rsidP="00CC3CD4">
      <w:pPr>
        <w:jc w:val="both"/>
        <w:rPr>
          <w:rFonts w:ascii="Arial" w:hAnsi="Arial" w:cs="Arial"/>
        </w:rPr>
      </w:pPr>
      <w:r w:rsidRPr="00EE0365">
        <w:rPr>
          <w:rFonts w:ascii="Arial" w:hAnsi="Arial"/>
        </w:rPr>
        <w:t xml:space="preserve">Пружалац услуге се обавезује да за потребе Наручиоца изврши консултантске услуге </w:t>
      </w:r>
      <w:r w:rsidR="009F48C4">
        <w:rPr>
          <w:rFonts w:ascii="Arial" w:hAnsi="Arial" w:cs="Arial"/>
        </w:rPr>
        <w:t>за пројекат услуга</w:t>
      </w:r>
      <w:r w:rsidR="00EE6F0A" w:rsidRPr="00EE0365">
        <w:rPr>
          <w:rFonts w:ascii="Arial" w:hAnsi="Arial" w:cs="Arial"/>
          <w:szCs w:val="24"/>
        </w:rPr>
        <w:t xml:space="preserve"> </w:t>
      </w:r>
      <w:r w:rsidR="00EE6F0A">
        <w:rPr>
          <w:rFonts w:ascii="Arial" w:hAnsi="Arial" w:cs="Arial"/>
          <w:szCs w:val="24"/>
        </w:rPr>
        <w:t>„</w:t>
      </w:r>
      <w:r w:rsidR="00EE6F0A" w:rsidRPr="00A11A75">
        <w:rPr>
          <w:rFonts w:ascii="Arial" w:hAnsi="Arial" w:cs="Arial"/>
        </w:rPr>
        <w:t>Процес</w:t>
      </w:r>
      <w:r w:rsidR="00EE6F0A">
        <w:rPr>
          <w:rFonts w:ascii="Arial" w:hAnsi="Arial" w:cs="Arial"/>
        </w:rPr>
        <w:t xml:space="preserve"> </w:t>
      </w:r>
      <w:r w:rsidR="00CC0F82">
        <w:rPr>
          <w:rFonts w:ascii="Arial" w:hAnsi="Arial" w:cs="Arial"/>
        </w:rPr>
        <w:t>раздвајања</w:t>
      </w:r>
      <w:r w:rsidR="00CC3CD4">
        <w:rPr>
          <w:rFonts w:ascii="Arial" w:hAnsi="Arial" w:cs="Arial"/>
        </w:rPr>
        <w:t xml:space="preserve"> </w:t>
      </w:r>
      <w:r w:rsidR="00EE6F0A">
        <w:rPr>
          <w:rFonts w:ascii="Arial" w:hAnsi="Arial" w:cs="Arial"/>
        </w:rPr>
        <w:t>-</w:t>
      </w:r>
      <w:r w:rsidR="00CC3CD4">
        <w:rPr>
          <w:rFonts w:ascii="Arial" w:hAnsi="Arial" w:cs="Arial"/>
        </w:rPr>
        <w:t xml:space="preserve"> </w:t>
      </w:r>
      <w:r w:rsidR="00EE6F0A">
        <w:rPr>
          <w:rFonts w:ascii="Arial" w:hAnsi="Arial" w:cs="Arial"/>
        </w:rPr>
        <w:t xml:space="preserve">Трансформација Оператора дистрибутивног </w:t>
      </w:r>
      <w:r w:rsidR="00EE6F0A" w:rsidRPr="002E266E">
        <w:rPr>
          <w:rFonts w:ascii="Arial" w:hAnsi="Arial" w:cs="Arial"/>
        </w:rPr>
        <w:t xml:space="preserve">система (ОДС) и Снабдевача“ </w:t>
      </w:r>
      <w:r w:rsidR="004C03F4" w:rsidRPr="002E266E">
        <w:rPr>
          <w:rFonts w:ascii="Arial" w:hAnsi="Arial" w:cs="Arial"/>
        </w:rPr>
        <w:t>у свему у складу са Конкурсном документ</w:t>
      </w:r>
      <w:r w:rsidR="004F73F3" w:rsidRPr="002E266E">
        <w:rPr>
          <w:rFonts w:ascii="Arial" w:hAnsi="Arial" w:cs="Arial"/>
        </w:rPr>
        <w:t>а</w:t>
      </w:r>
      <w:r w:rsidR="004C03F4" w:rsidRPr="002E266E">
        <w:rPr>
          <w:rFonts w:ascii="Arial" w:hAnsi="Arial" w:cs="Arial"/>
        </w:rPr>
        <w:t>цијом</w:t>
      </w:r>
      <w:r w:rsidR="004F73F3" w:rsidRPr="002E266E">
        <w:rPr>
          <w:rFonts w:ascii="Arial" w:hAnsi="Arial" w:cs="Arial"/>
        </w:rPr>
        <w:t xml:space="preserve"> </w:t>
      </w:r>
      <w:r w:rsidR="00504FBF">
        <w:rPr>
          <w:rFonts w:ascii="Arial" w:hAnsi="Arial" w:cs="Arial"/>
        </w:rPr>
        <w:t>датом</w:t>
      </w:r>
      <w:r w:rsidR="004F73F3" w:rsidRPr="002E266E">
        <w:rPr>
          <w:rFonts w:ascii="Arial" w:hAnsi="Arial" w:cs="Arial"/>
        </w:rPr>
        <w:t xml:space="preserve"> у Прилогу 1</w:t>
      </w:r>
      <w:r w:rsidR="004C03F4" w:rsidRPr="002E266E">
        <w:rPr>
          <w:rFonts w:ascii="Arial" w:hAnsi="Arial" w:cs="Arial"/>
        </w:rPr>
        <w:t xml:space="preserve">, </w:t>
      </w:r>
      <w:r w:rsidRPr="002E266E">
        <w:rPr>
          <w:rFonts w:ascii="Arial" w:hAnsi="Arial"/>
        </w:rPr>
        <w:t>према Опису и врсти услуга и спецификацији активности које су детаљно наведене у Прилогу 2</w:t>
      </w:r>
      <w:r w:rsidR="00C05189" w:rsidRPr="002E266E">
        <w:rPr>
          <w:rFonts w:ascii="Arial" w:hAnsi="Arial"/>
        </w:rPr>
        <w:t>.</w:t>
      </w:r>
      <w:r w:rsidR="004F73F3" w:rsidRPr="002E266E">
        <w:rPr>
          <w:rFonts w:ascii="Arial" w:hAnsi="Arial"/>
        </w:rPr>
        <w:t xml:space="preserve"> и у складу са Термин планом извршења услуге датим у Прилогу 3, који чине</w:t>
      </w:r>
      <w:r w:rsidRPr="002E266E">
        <w:rPr>
          <w:rFonts w:ascii="Arial" w:hAnsi="Arial"/>
        </w:rPr>
        <w:t xml:space="preserve"> саставни део овог уговора, </w:t>
      </w:r>
      <w:r w:rsidR="002E266E">
        <w:rPr>
          <w:rFonts w:ascii="Arial" w:hAnsi="Arial"/>
        </w:rPr>
        <w:t xml:space="preserve">као и Понудом Пружаоца услуге, </w:t>
      </w:r>
      <w:r w:rsidRPr="002E266E">
        <w:rPr>
          <w:rFonts w:ascii="Arial" w:hAnsi="Arial"/>
        </w:rPr>
        <w:t xml:space="preserve">а Наручилац се обавезује да плати уговорену цену за извршене услуге Пружаоцу услуге. </w:t>
      </w:r>
    </w:p>
    <w:p w:rsidR="00EC7471" w:rsidRPr="002E266E" w:rsidRDefault="00EC7471" w:rsidP="00EC7471">
      <w:pPr>
        <w:jc w:val="both"/>
        <w:rPr>
          <w:rFonts w:ascii="Arial" w:hAnsi="Arial"/>
        </w:rPr>
      </w:pPr>
    </w:p>
    <w:p w:rsidR="00EC7471" w:rsidRPr="002E266E" w:rsidRDefault="00EC7471" w:rsidP="00EC7471">
      <w:pPr>
        <w:jc w:val="center"/>
        <w:rPr>
          <w:rFonts w:ascii="Arial" w:hAnsi="Arial"/>
          <w:b/>
          <w:smallCaps/>
        </w:rPr>
      </w:pPr>
      <w:r w:rsidRPr="002E266E">
        <w:rPr>
          <w:rFonts w:ascii="Arial" w:hAnsi="Arial"/>
          <w:b/>
          <w:smallCaps/>
        </w:rPr>
        <w:t>Члан 2.</w:t>
      </w:r>
    </w:p>
    <w:p w:rsidR="00EC7471" w:rsidRPr="002E266E" w:rsidRDefault="00EC7471" w:rsidP="00EC7471">
      <w:pPr>
        <w:pStyle w:val="ArrialNarrow"/>
        <w:spacing w:after="0"/>
        <w:rPr>
          <w:rFonts w:ascii="Arial" w:hAnsi="Arial"/>
          <w:color w:val="548DD4" w:themeColor="text2" w:themeTint="99"/>
        </w:rPr>
      </w:pPr>
      <w:r w:rsidRPr="002E266E">
        <w:rPr>
          <w:rFonts w:ascii="Arial" w:hAnsi="Arial"/>
        </w:rPr>
        <w:t>Укупна вредност уговорених консултантских услуга из члана 1. овог уговора износи _____________ (словима:_____________________________________) ________ (</w:t>
      </w:r>
      <w:r w:rsidRPr="002E266E">
        <w:rPr>
          <w:rFonts w:ascii="Arial" w:hAnsi="Arial"/>
          <w:i/>
        </w:rPr>
        <w:t>RSD/EUR</w:t>
      </w:r>
      <w:r w:rsidRPr="002E266E">
        <w:rPr>
          <w:rFonts w:ascii="Arial" w:hAnsi="Arial"/>
        </w:rPr>
        <w:t xml:space="preserve"> ), без ПДВ-а.</w:t>
      </w:r>
    </w:p>
    <w:p w:rsidR="00EC7471" w:rsidRPr="002E266E" w:rsidRDefault="00EC7471" w:rsidP="00EC7471">
      <w:pPr>
        <w:pStyle w:val="ArrialNarrow"/>
        <w:spacing w:after="0"/>
        <w:rPr>
          <w:rFonts w:ascii="Arial" w:hAnsi="Arial"/>
        </w:rPr>
      </w:pPr>
    </w:p>
    <w:p w:rsidR="00EC7471" w:rsidRPr="002E266E" w:rsidRDefault="00EC7471" w:rsidP="00EC7471">
      <w:pPr>
        <w:jc w:val="both"/>
        <w:rPr>
          <w:rFonts w:ascii="Arial" w:hAnsi="Arial" w:cs="Arial"/>
          <w:sz w:val="22"/>
          <w:szCs w:val="22"/>
        </w:rPr>
      </w:pPr>
      <w:r w:rsidRPr="002E266E">
        <w:rPr>
          <w:rFonts w:ascii="Arial" w:hAnsi="Arial"/>
        </w:rPr>
        <w:t>Укупна вредност уговорених консултантских услуга, из члана 1. овог уговора, са ПДВ-ом износи _____________ (словима:____________________________) ________ (</w:t>
      </w:r>
      <w:r w:rsidRPr="002E266E">
        <w:rPr>
          <w:rFonts w:ascii="Arial" w:hAnsi="Arial"/>
          <w:i/>
        </w:rPr>
        <w:t>RSD/EUR</w:t>
      </w:r>
      <w:r w:rsidRPr="002E266E">
        <w:rPr>
          <w:rFonts w:ascii="Arial" w:hAnsi="Arial"/>
        </w:rPr>
        <w:t>)</w:t>
      </w:r>
      <w:r w:rsidRPr="002E266E" w:rsidDel="00870A35">
        <w:rPr>
          <w:rFonts w:ascii="Arial" w:hAnsi="Arial" w:cs="Arial"/>
          <w:szCs w:val="24"/>
        </w:rPr>
        <w:t xml:space="preserve"> </w:t>
      </w:r>
    </w:p>
    <w:p w:rsidR="00EC7471" w:rsidRPr="002E266E" w:rsidRDefault="00EC7471" w:rsidP="00EC7471">
      <w:pPr>
        <w:jc w:val="both"/>
        <w:rPr>
          <w:rFonts w:ascii="Arial" w:hAnsi="Arial" w:cs="Arial"/>
          <w:sz w:val="22"/>
          <w:szCs w:val="22"/>
        </w:rPr>
      </w:pPr>
    </w:p>
    <w:p w:rsidR="00EC7471" w:rsidRPr="002E266E" w:rsidRDefault="00EC7471" w:rsidP="00EC7471">
      <w:pPr>
        <w:jc w:val="both"/>
        <w:rPr>
          <w:rFonts w:ascii="Arial" w:hAnsi="Arial" w:cs="Arial"/>
          <w:szCs w:val="24"/>
        </w:rPr>
      </w:pPr>
      <w:r w:rsidRPr="002E266E">
        <w:rPr>
          <w:rFonts w:ascii="Arial" w:hAnsi="Arial" w:cs="Arial"/>
          <w:szCs w:val="24"/>
        </w:rPr>
        <w:t>У цену су урачунати сви трошкови везани за реализацију уговорених консултантских услуга.</w:t>
      </w:r>
    </w:p>
    <w:p w:rsidR="00EC7471" w:rsidRPr="002E266E" w:rsidRDefault="00EC7471" w:rsidP="00EC7471">
      <w:pPr>
        <w:ind w:firstLine="11"/>
        <w:jc w:val="both"/>
        <w:rPr>
          <w:rFonts w:ascii="Arial" w:hAnsi="Arial" w:cs="Arial"/>
          <w:szCs w:val="24"/>
        </w:rPr>
      </w:pPr>
    </w:p>
    <w:p w:rsidR="00EC7471" w:rsidRPr="002E266E" w:rsidRDefault="00EC7471" w:rsidP="00EC7471">
      <w:pPr>
        <w:pStyle w:val="ArrialNarrow"/>
        <w:spacing w:after="0"/>
        <w:rPr>
          <w:rFonts w:ascii="Arial" w:hAnsi="Arial"/>
        </w:rPr>
      </w:pPr>
      <w:r w:rsidRPr="002E266E">
        <w:rPr>
          <w:rFonts w:ascii="Arial" w:hAnsi="Arial"/>
        </w:rPr>
        <w:t>Цена је фиксна тј. не може се мењати за све време извршења предметне услуге.</w:t>
      </w:r>
    </w:p>
    <w:p w:rsidR="00EC7471" w:rsidRPr="002E266E" w:rsidRDefault="00EC7471" w:rsidP="00EC7471">
      <w:pPr>
        <w:pStyle w:val="ArrialNarrow"/>
        <w:spacing w:after="0"/>
        <w:rPr>
          <w:rFonts w:ascii="Arial" w:hAnsi="Arial"/>
        </w:rPr>
      </w:pPr>
    </w:p>
    <w:p w:rsidR="00EC7471" w:rsidRPr="002E266E" w:rsidRDefault="00EC7471" w:rsidP="00EC7471">
      <w:pPr>
        <w:jc w:val="center"/>
        <w:rPr>
          <w:rFonts w:ascii="Arial" w:hAnsi="Arial"/>
          <w:b/>
          <w:smallCaps/>
        </w:rPr>
      </w:pPr>
      <w:r w:rsidRPr="002E266E">
        <w:rPr>
          <w:rFonts w:ascii="Arial" w:hAnsi="Arial"/>
          <w:b/>
          <w:smallCaps/>
        </w:rPr>
        <w:t>Члан 3.</w:t>
      </w:r>
    </w:p>
    <w:p w:rsidR="00EC7471" w:rsidRPr="002E266E" w:rsidRDefault="00EC7471" w:rsidP="00EC7471">
      <w:pPr>
        <w:pStyle w:val="ArrialNarrow"/>
        <w:spacing w:after="0"/>
        <w:rPr>
          <w:rFonts w:ascii="Arial" w:hAnsi="Arial"/>
        </w:rPr>
      </w:pPr>
      <w:r w:rsidRPr="002E266E">
        <w:rPr>
          <w:rFonts w:ascii="Arial" w:hAnsi="Arial"/>
        </w:rPr>
        <w:t>Овај</w:t>
      </w:r>
      <w:r w:rsidR="00C05189" w:rsidRPr="002E266E">
        <w:rPr>
          <w:rFonts w:ascii="Arial" w:hAnsi="Arial"/>
        </w:rPr>
        <w:t xml:space="preserve"> уговор и његови прилози 1. до </w:t>
      </w:r>
      <w:r w:rsidR="00C05189" w:rsidRPr="002E266E">
        <w:rPr>
          <w:rFonts w:ascii="Arial" w:hAnsi="Arial"/>
          <w:lang w:val="sr-Cyrl-CS"/>
        </w:rPr>
        <w:t>8</w:t>
      </w:r>
      <w:r w:rsidRPr="002E266E">
        <w:rPr>
          <w:rFonts w:ascii="Arial" w:hAnsi="Arial"/>
        </w:rPr>
        <w:t>. су сачињени на српском и енглеском језику, у случају спора у тумачењу меродаван је текст на српском језику.</w:t>
      </w:r>
    </w:p>
    <w:p w:rsidR="00EC7471" w:rsidRPr="002E266E" w:rsidRDefault="00EC7471" w:rsidP="00EC7471">
      <w:pPr>
        <w:pStyle w:val="ArrialNarrow"/>
        <w:spacing w:after="0"/>
        <w:rPr>
          <w:rFonts w:ascii="Arial" w:hAnsi="Arial"/>
        </w:rPr>
      </w:pPr>
    </w:p>
    <w:p w:rsidR="00EC7471" w:rsidRPr="002E266E" w:rsidRDefault="00EC7471" w:rsidP="00EC7471">
      <w:pPr>
        <w:pStyle w:val="ArrialNarrow"/>
        <w:spacing w:after="0"/>
        <w:rPr>
          <w:rFonts w:ascii="Arial" w:hAnsi="Arial"/>
        </w:rPr>
      </w:pPr>
      <w:r w:rsidRPr="002E266E">
        <w:rPr>
          <w:rFonts w:ascii="Arial" w:hAnsi="Arial"/>
        </w:rPr>
        <w:t>На овај уговор примењују се закони Републике Србије. У случају спора меродавно право је право Републике Србије</w:t>
      </w:r>
    </w:p>
    <w:p w:rsidR="00EC7471" w:rsidRPr="002E266E" w:rsidRDefault="00EC7471" w:rsidP="00EC7471">
      <w:pPr>
        <w:pStyle w:val="ArrialNarrow"/>
        <w:spacing w:after="0"/>
        <w:rPr>
          <w:rFonts w:ascii="Arial" w:hAnsi="Arial"/>
        </w:rPr>
      </w:pPr>
    </w:p>
    <w:p w:rsidR="00EC7471" w:rsidRPr="002E266E" w:rsidRDefault="00EC7471" w:rsidP="00EC7471">
      <w:pPr>
        <w:jc w:val="center"/>
        <w:rPr>
          <w:rFonts w:ascii="Arial" w:hAnsi="Arial"/>
          <w:b/>
          <w:smallCaps/>
        </w:rPr>
      </w:pPr>
      <w:r w:rsidRPr="002E266E">
        <w:rPr>
          <w:rFonts w:ascii="Arial" w:hAnsi="Arial"/>
          <w:b/>
          <w:smallCaps/>
        </w:rPr>
        <w:t>Члан 4.</w:t>
      </w:r>
    </w:p>
    <w:p w:rsidR="00EC7471" w:rsidRPr="002E266E" w:rsidRDefault="00EC7471" w:rsidP="00EC7471">
      <w:pPr>
        <w:widowControl w:val="0"/>
        <w:tabs>
          <w:tab w:val="left" w:pos="360"/>
        </w:tabs>
        <w:autoSpaceDE w:val="0"/>
        <w:autoSpaceDN w:val="0"/>
        <w:adjustRightInd w:val="0"/>
        <w:jc w:val="both"/>
        <w:rPr>
          <w:rFonts w:ascii="Arial" w:hAnsi="Arial"/>
        </w:rPr>
      </w:pPr>
      <w:r w:rsidRPr="002E266E">
        <w:rPr>
          <w:rFonts w:ascii="Arial" w:hAnsi="Arial"/>
        </w:rPr>
        <w:t>Адресе Уговорних страна су следеће:</w:t>
      </w:r>
    </w:p>
    <w:p w:rsidR="00EC7471" w:rsidRPr="002E266E" w:rsidRDefault="00EC7471" w:rsidP="00EC7471">
      <w:pPr>
        <w:widowControl w:val="0"/>
        <w:tabs>
          <w:tab w:val="left" w:pos="360"/>
          <w:tab w:val="left" w:pos="1377"/>
        </w:tabs>
        <w:autoSpaceDE w:val="0"/>
        <w:autoSpaceDN w:val="0"/>
        <w:adjustRightInd w:val="0"/>
        <w:jc w:val="both"/>
        <w:rPr>
          <w:rFonts w:ascii="Arial" w:hAnsi="Arial"/>
          <w:b/>
        </w:rPr>
      </w:pPr>
      <w:r w:rsidRPr="002E266E">
        <w:rPr>
          <w:rFonts w:ascii="Arial" w:hAnsi="Arial"/>
        </w:rPr>
        <w:t>Наручилац:</w:t>
      </w:r>
      <w:r w:rsidRPr="002E266E">
        <w:rPr>
          <w:rFonts w:ascii="Arial" w:hAnsi="Arial"/>
        </w:rPr>
        <w:tab/>
      </w:r>
      <w:r w:rsidRPr="002E266E">
        <w:rPr>
          <w:rFonts w:ascii="Arial" w:hAnsi="Arial"/>
          <w:b/>
        </w:rPr>
        <w:tab/>
        <w:t>Јавно предузеће „Електропривреда Србије“</w:t>
      </w:r>
    </w:p>
    <w:p w:rsidR="00EC7471" w:rsidRPr="002E266E" w:rsidRDefault="00EC7471" w:rsidP="00EC7471">
      <w:pPr>
        <w:widowControl w:val="0"/>
        <w:tabs>
          <w:tab w:val="left" w:pos="360"/>
          <w:tab w:val="left" w:pos="1377"/>
        </w:tabs>
        <w:autoSpaceDE w:val="0"/>
        <w:autoSpaceDN w:val="0"/>
        <w:adjustRightInd w:val="0"/>
        <w:jc w:val="both"/>
        <w:rPr>
          <w:rFonts w:ascii="Arial" w:hAnsi="Arial"/>
        </w:rPr>
      </w:pPr>
      <w:r w:rsidRPr="002E266E">
        <w:rPr>
          <w:rFonts w:ascii="Arial" w:hAnsi="Arial"/>
        </w:rPr>
        <w:t>Адреса:</w:t>
      </w:r>
      <w:r w:rsidRPr="002E266E">
        <w:rPr>
          <w:rFonts w:ascii="Arial" w:hAnsi="Arial"/>
        </w:rPr>
        <w:tab/>
      </w:r>
      <w:r w:rsidRPr="002E266E">
        <w:rPr>
          <w:rFonts w:ascii="Arial" w:hAnsi="Arial"/>
        </w:rPr>
        <w:tab/>
        <w:t>Улица царице Милице 2</w:t>
      </w:r>
    </w:p>
    <w:p w:rsidR="00EC7471" w:rsidRPr="002E266E" w:rsidRDefault="00EC7471" w:rsidP="00EC7471">
      <w:pPr>
        <w:widowControl w:val="0"/>
        <w:tabs>
          <w:tab w:val="left" w:pos="360"/>
          <w:tab w:val="left" w:pos="1377"/>
        </w:tabs>
        <w:autoSpaceDE w:val="0"/>
        <w:autoSpaceDN w:val="0"/>
        <w:adjustRightInd w:val="0"/>
        <w:jc w:val="both"/>
        <w:rPr>
          <w:rFonts w:ascii="Arial" w:hAnsi="Arial"/>
        </w:rPr>
      </w:pPr>
      <w:r w:rsidRPr="002E266E">
        <w:rPr>
          <w:rFonts w:ascii="Arial" w:hAnsi="Arial"/>
        </w:rPr>
        <w:tab/>
      </w:r>
      <w:r w:rsidRPr="002E266E">
        <w:rPr>
          <w:rFonts w:ascii="Arial" w:hAnsi="Arial"/>
        </w:rPr>
        <w:tab/>
      </w:r>
      <w:r w:rsidRPr="002E266E">
        <w:rPr>
          <w:rFonts w:ascii="Arial" w:hAnsi="Arial"/>
        </w:rPr>
        <w:tab/>
        <w:t>11000 Београд</w:t>
      </w:r>
    </w:p>
    <w:p w:rsidR="00EC7471" w:rsidRPr="002E266E" w:rsidRDefault="00EC7471" w:rsidP="00EC7471">
      <w:pPr>
        <w:widowControl w:val="0"/>
        <w:tabs>
          <w:tab w:val="left" w:pos="360"/>
        </w:tabs>
        <w:autoSpaceDE w:val="0"/>
        <w:autoSpaceDN w:val="0"/>
        <w:adjustRightInd w:val="0"/>
        <w:jc w:val="both"/>
        <w:rPr>
          <w:rFonts w:ascii="Arial" w:hAnsi="Arial"/>
        </w:rPr>
      </w:pPr>
      <w:r w:rsidRPr="002E266E">
        <w:rPr>
          <w:rFonts w:ascii="Arial" w:hAnsi="Arial"/>
        </w:rPr>
        <w:t>Пружалац услуге:</w:t>
      </w:r>
      <w:r w:rsidRPr="002E266E">
        <w:rPr>
          <w:rFonts w:ascii="Arial" w:hAnsi="Arial"/>
        </w:rPr>
        <w:tab/>
        <w:t>__________________________________________</w:t>
      </w:r>
    </w:p>
    <w:p w:rsidR="00EC7471" w:rsidRPr="002E266E" w:rsidRDefault="00EC7471" w:rsidP="00EC7471">
      <w:pPr>
        <w:widowControl w:val="0"/>
        <w:tabs>
          <w:tab w:val="left" w:pos="360"/>
        </w:tabs>
        <w:autoSpaceDE w:val="0"/>
        <w:autoSpaceDN w:val="0"/>
        <w:adjustRightInd w:val="0"/>
        <w:jc w:val="both"/>
        <w:rPr>
          <w:rFonts w:ascii="Arial" w:hAnsi="Arial"/>
        </w:rPr>
      </w:pPr>
      <w:r w:rsidRPr="002E266E">
        <w:rPr>
          <w:rFonts w:ascii="Arial" w:hAnsi="Arial"/>
        </w:rPr>
        <w:tab/>
      </w:r>
      <w:r w:rsidRPr="002E266E">
        <w:rPr>
          <w:rFonts w:ascii="Arial" w:hAnsi="Arial"/>
        </w:rPr>
        <w:tab/>
      </w:r>
      <w:r w:rsidRPr="002E266E">
        <w:rPr>
          <w:rFonts w:ascii="Arial" w:hAnsi="Arial"/>
        </w:rPr>
        <w:tab/>
      </w:r>
      <w:r w:rsidRPr="002E266E">
        <w:rPr>
          <w:rFonts w:ascii="Arial" w:hAnsi="Arial"/>
        </w:rPr>
        <w:tab/>
        <w:t>__________________________________________</w:t>
      </w:r>
    </w:p>
    <w:p w:rsidR="00EC7471" w:rsidRPr="002E266E" w:rsidRDefault="00EC7471" w:rsidP="00EC7471">
      <w:pPr>
        <w:widowControl w:val="0"/>
        <w:tabs>
          <w:tab w:val="left" w:pos="360"/>
        </w:tabs>
        <w:autoSpaceDE w:val="0"/>
        <w:autoSpaceDN w:val="0"/>
        <w:adjustRightInd w:val="0"/>
        <w:jc w:val="both"/>
        <w:rPr>
          <w:rFonts w:ascii="Arial" w:hAnsi="Arial"/>
        </w:rPr>
      </w:pPr>
      <w:r w:rsidRPr="002E266E">
        <w:rPr>
          <w:rFonts w:ascii="Arial" w:hAnsi="Arial"/>
        </w:rPr>
        <w:tab/>
      </w:r>
      <w:r w:rsidRPr="002E266E">
        <w:rPr>
          <w:rFonts w:ascii="Arial" w:hAnsi="Arial"/>
        </w:rPr>
        <w:tab/>
      </w:r>
      <w:r w:rsidRPr="002E266E">
        <w:rPr>
          <w:rFonts w:ascii="Arial" w:hAnsi="Arial"/>
        </w:rPr>
        <w:tab/>
      </w:r>
      <w:r w:rsidRPr="002E266E">
        <w:rPr>
          <w:rFonts w:ascii="Arial" w:hAnsi="Arial"/>
        </w:rPr>
        <w:tab/>
        <w:t>__________________________________________</w:t>
      </w:r>
    </w:p>
    <w:p w:rsidR="00EC7471" w:rsidRPr="002E266E" w:rsidRDefault="00EC7471" w:rsidP="00EC7471">
      <w:pPr>
        <w:widowControl w:val="0"/>
        <w:tabs>
          <w:tab w:val="left" w:pos="360"/>
        </w:tabs>
        <w:autoSpaceDE w:val="0"/>
        <w:autoSpaceDN w:val="0"/>
        <w:adjustRightInd w:val="0"/>
        <w:jc w:val="both"/>
        <w:rPr>
          <w:rFonts w:ascii="Arial" w:hAnsi="Arial"/>
        </w:rPr>
      </w:pPr>
      <w:r w:rsidRPr="002E266E">
        <w:rPr>
          <w:rFonts w:ascii="Arial" w:hAnsi="Arial"/>
        </w:rPr>
        <w:tab/>
      </w:r>
      <w:r w:rsidRPr="002E266E">
        <w:rPr>
          <w:rFonts w:ascii="Arial" w:hAnsi="Arial"/>
        </w:rPr>
        <w:tab/>
      </w:r>
      <w:r w:rsidRPr="002E266E">
        <w:rPr>
          <w:rFonts w:ascii="Arial" w:hAnsi="Arial"/>
        </w:rPr>
        <w:tab/>
      </w:r>
      <w:r w:rsidRPr="002E266E">
        <w:rPr>
          <w:rFonts w:ascii="Arial" w:hAnsi="Arial"/>
        </w:rPr>
        <w:tab/>
        <w:t>__________________________________________</w:t>
      </w:r>
    </w:p>
    <w:p w:rsidR="00EC7471" w:rsidRPr="002E266E" w:rsidRDefault="00EC7471" w:rsidP="00EC7471">
      <w:pPr>
        <w:widowControl w:val="0"/>
        <w:tabs>
          <w:tab w:val="left" w:pos="360"/>
        </w:tabs>
        <w:autoSpaceDE w:val="0"/>
        <w:autoSpaceDN w:val="0"/>
        <w:adjustRightInd w:val="0"/>
        <w:jc w:val="both"/>
        <w:rPr>
          <w:rFonts w:ascii="Arial" w:hAnsi="Arial"/>
        </w:rPr>
      </w:pPr>
      <w:r w:rsidRPr="002E266E">
        <w:rPr>
          <w:rFonts w:ascii="Arial" w:hAnsi="Arial"/>
        </w:rPr>
        <w:tab/>
      </w:r>
      <w:r w:rsidRPr="002E266E">
        <w:rPr>
          <w:rFonts w:ascii="Arial" w:hAnsi="Arial"/>
        </w:rPr>
        <w:tab/>
      </w:r>
      <w:r w:rsidRPr="002E266E">
        <w:rPr>
          <w:rFonts w:ascii="Arial" w:hAnsi="Arial"/>
        </w:rPr>
        <w:tab/>
      </w:r>
      <w:r w:rsidRPr="002E266E">
        <w:rPr>
          <w:rFonts w:ascii="Arial" w:hAnsi="Arial"/>
        </w:rPr>
        <w:tab/>
        <w:t xml:space="preserve">__________________________________________ </w:t>
      </w:r>
    </w:p>
    <w:p w:rsidR="00EC7471" w:rsidRPr="002E266E" w:rsidRDefault="00EC7471" w:rsidP="00EC7471">
      <w:pPr>
        <w:widowControl w:val="0"/>
        <w:tabs>
          <w:tab w:val="left" w:pos="360"/>
        </w:tabs>
        <w:autoSpaceDE w:val="0"/>
        <w:autoSpaceDN w:val="0"/>
        <w:adjustRightInd w:val="0"/>
        <w:jc w:val="both"/>
        <w:rPr>
          <w:rFonts w:ascii="Arial" w:hAnsi="Arial"/>
          <w:i/>
          <w:color w:val="548DD4" w:themeColor="text2" w:themeTint="99"/>
          <w:sz w:val="20"/>
        </w:rPr>
      </w:pPr>
      <w:r w:rsidRPr="002E266E">
        <w:rPr>
          <w:rFonts w:ascii="Arial" w:hAnsi="Arial"/>
        </w:rPr>
        <w:tab/>
      </w:r>
      <w:r w:rsidRPr="002E266E">
        <w:rPr>
          <w:rFonts w:ascii="Arial" w:hAnsi="Arial"/>
        </w:rPr>
        <w:tab/>
      </w:r>
      <w:r w:rsidRPr="002E266E">
        <w:rPr>
          <w:rFonts w:ascii="Arial" w:hAnsi="Arial"/>
        </w:rPr>
        <w:tab/>
      </w:r>
      <w:r w:rsidRPr="002E266E">
        <w:rPr>
          <w:rFonts w:ascii="Arial" w:hAnsi="Arial"/>
        </w:rPr>
        <w:tab/>
      </w:r>
      <w:r w:rsidRPr="002E266E">
        <w:rPr>
          <w:rFonts w:ascii="Arial" w:hAnsi="Arial"/>
          <w:i/>
          <w:color w:val="548DD4" w:themeColor="text2" w:themeTint="99"/>
          <w:sz w:val="20"/>
        </w:rPr>
        <w:t>[напомена: у случају заједничке понуде биће наведени лидер и чланови]</w:t>
      </w:r>
    </w:p>
    <w:p w:rsidR="00EC7471" w:rsidRPr="002E266E" w:rsidRDefault="00EC7471" w:rsidP="00EC7471">
      <w:pPr>
        <w:rPr>
          <w:rFonts w:ascii="Arial" w:hAnsi="Arial"/>
          <w:i/>
        </w:rPr>
      </w:pPr>
    </w:p>
    <w:p w:rsidR="00EC7471" w:rsidRPr="002E266E" w:rsidRDefault="00EC7471" w:rsidP="00EC7471">
      <w:pPr>
        <w:jc w:val="both"/>
        <w:rPr>
          <w:rFonts w:ascii="Arial" w:hAnsi="Arial"/>
        </w:rPr>
      </w:pPr>
      <w:r w:rsidRPr="002E266E">
        <w:rPr>
          <w:rFonts w:ascii="Arial" w:hAnsi="Arial"/>
        </w:rPr>
        <w:t xml:space="preserve">Подизвођач: </w:t>
      </w:r>
      <w:r w:rsidRPr="002E266E">
        <w:rPr>
          <w:rFonts w:ascii="Arial" w:hAnsi="Arial"/>
        </w:rPr>
        <w:tab/>
        <w:t>_________________________________________</w:t>
      </w:r>
    </w:p>
    <w:p w:rsidR="00EC7471" w:rsidRPr="002E266E" w:rsidRDefault="00EC7471" w:rsidP="00EC7471">
      <w:pPr>
        <w:jc w:val="both"/>
        <w:rPr>
          <w:rFonts w:ascii="Arial" w:hAnsi="Arial"/>
          <w:i/>
          <w:color w:val="548DD4" w:themeColor="text2" w:themeTint="99"/>
          <w:sz w:val="20"/>
        </w:rPr>
      </w:pPr>
      <w:r w:rsidRPr="002E266E">
        <w:rPr>
          <w:rFonts w:ascii="Arial" w:hAnsi="Arial"/>
        </w:rPr>
        <w:tab/>
      </w:r>
      <w:r w:rsidRPr="002E266E">
        <w:rPr>
          <w:rFonts w:ascii="Arial" w:hAnsi="Arial"/>
        </w:rPr>
        <w:tab/>
      </w:r>
      <w:r w:rsidRPr="002E266E">
        <w:rPr>
          <w:rFonts w:ascii="Arial" w:hAnsi="Arial"/>
        </w:rPr>
        <w:tab/>
      </w:r>
      <w:r w:rsidRPr="002E266E">
        <w:rPr>
          <w:rFonts w:ascii="Arial" w:hAnsi="Arial"/>
          <w:i/>
          <w:color w:val="548DD4" w:themeColor="text2" w:themeTint="99"/>
          <w:sz w:val="20"/>
        </w:rPr>
        <w:t>[напомена: у случају понуде са подизвођем биће наведен подизвођач]</w:t>
      </w:r>
    </w:p>
    <w:p w:rsidR="00EC7471" w:rsidRPr="002E266E" w:rsidRDefault="00EC7471" w:rsidP="00EC7471">
      <w:pPr>
        <w:jc w:val="both"/>
        <w:rPr>
          <w:rFonts w:ascii="Arial" w:hAnsi="Arial"/>
        </w:rPr>
      </w:pPr>
    </w:p>
    <w:p w:rsidR="00EC7471" w:rsidRPr="002E266E" w:rsidRDefault="00EC7471" w:rsidP="00EC7471">
      <w:pPr>
        <w:jc w:val="both"/>
        <w:rPr>
          <w:rFonts w:ascii="Arial" w:hAnsi="Arial"/>
        </w:rPr>
      </w:pPr>
      <w:r w:rsidRPr="002E266E">
        <w:rPr>
          <w:rFonts w:ascii="Arial" w:hAnsi="Arial"/>
        </w:rPr>
        <w:t xml:space="preserve">Овлашћени представници за праћење реализације консултантских услуга из члана 1. овог уговора су: </w:t>
      </w:r>
    </w:p>
    <w:p w:rsidR="00EC7471" w:rsidRPr="002E266E" w:rsidRDefault="00EC7471" w:rsidP="00EC7471">
      <w:pPr>
        <w:jc w:val="both"/>
        <w:rPr>
          <w:rFonts w:ascii="Arial" w:hAnsi="Arial"/>
        </w:rPr>
      </w:pPr>
    </w:p>
    <w:p w:rsidR="00EC7471" w:rsidRPr="002E266E" w:rsidRDefault="00EC7471" w:rsidP="00EC7471">
      <w:pPr>
        <w:jc w:val="both"/>
        <w:rPr>
          <w:rFonts w:ascii="Arial" w:hAnsi="Arial"/>
        </w:rPr>
      </w:pPr>
      <w:r w:rsidRPr="002E266E">
        <w:rPr>
          <w:rFonts w:ascii="Arial" w:hAnsi="Arial"/>
        </w:rPr>
        <w:tab/>
        <w:t xml:space="preserve">- за Наручиоца: </w:t>
      </w:r>
      <w:r w:rsidRPr="002E266E">
        <w:rPr>
          <w:rFonts w:ascii="Arial" w:hAnsi="Arial"/>
        </w:rPr>
        <w:tab/>
      </w:r>
      <w:r w:rsidRPr="002E266E">
        <w:rPr>
          <w:rFonts w:ascii="Arial" w:hAnsi="Arial"/>
        </w:rPr>
        <w:tab/>
        <w:t>________________________________</w:t>
      </w:r>
    </w:p>
    <w:p w:rsidR="00EC7471" w:rsidRPr="002E266E" w:rsidRDefault="00EC7471" w:rsidP="00EC7471">
      <w:pPr>
        <w:jc w:val="both"/>
        <w:rPr>
          <w:rFonts w:ascii="Arial" w:hAnsi="Arial"/>
        </w:rPr>
      </w:pPr>
      <w:r w:rsidRPr="002E266E">
        <w:rPr>
          <w:rFonts w:ascii="Arial" w:hAnsi="Arial"/>
        </w:rPr>
        <w:tab/>
        <w:t xml:space="preserve">- за Пружаоца услуге: </w:t>
      </w:r>
      <w:r w:rsidRPr="002E266E">
        <w:rPr>
          <w:rFonts w:ascii="Arial" w:hAnsi="Arial"/>
        </w:rPr>
        <w:tab/>
        <w:t>________________________________</w:t>
      </w:r>
    </w:p>
    <w:p w:rsidR="00EC7471" w:rsidRPr="002E266E" w:rsidRDefault="00EC7471" w:rsidP="00EC7471">
      <w:pPr>
        <w:jc w:val="center"/>
        <w:rPr>
          <w:rFonts w:ascii="Arial" w:hAnsi="Arial"/>
          <w:b/>
          <w:smallCaps/>
        </w:rPr>
      </w:pPr>
      <w:r w:rsidRPr="002E266E">
        <w:rPr>
          <w:rFonts w:ascii="Arial" w:hAnsi="Arial"/>
          <w:b/>
          <w:smallCaps/>
        </w:rPr>
        <w:lastRenderedPageBreak/>
        <w:t>Члан 5.</w:t>
      </w:r>
    </w:p>
    <w:p w:rsidR="00EC7471" w:rsidRPr="002E266E" w:rsidRDefault="00EC7471" w:rsidP="00EC7471">
      <w:pPr>
        <w:jc w:val="both"/>
        <w:rPr>
          <w:rFonts w:ascii="Arial" w:hAnsi="Arial" w:cs="Arial"/>
          <w:szCs w:val="24"/>
        </w:rPr>
      </w:pPr>
      <w:r w:rsidRPr="002E266E">
        <w:rPr>
          <w:rFonts w:ascii="Arial" w:hAnsi="Arial" w:cs="Arial"/>
          <w:szCs w:val="24"/>
        </w:rPr>
        <w:t xml:space="preserve">Пружалац услуге доставља Наручиоцу месечни извештај о реализованим консултантским услугама до </w:t>
      </w:r>
      <w:r w:rsidR="00D47616" w:rsidRPr="002E266E">
        <w:rPr>
          <w:rFonts w:ascii="Arial" w:hAnsi="Arial" w:cs="Arial"/>
          <w:szCs w:val="24"/>
        </w:rPr>
        <w:t xml:space="preserve">трећег </w:t>
      </w:r>
      <w:r w:rsidRPr="002E266E">
        <w:rPr>
          <w:rFonts w:ascii="Arial" w:hAnsi="Arial" w:cs="Arial"/>
          <w:szCs w:val="24"/>
        </w:rPr>
        <w:t>дана у месецу, за претходни месец, потписан од стране овлашћеног лица Пружаоца услуге, у три примерка.</w:t>
      </w:r>
    </w:p>
    <w:p w:rsidR="00EC7471" w:rsidRPr="002E266E" w:rsidRDefault="00EC7471" w:rsidP="00EC7471">
      <w:pPr>
        <w:ind w:left="708"/>
        <w:jc w:val="both"/>
        <w:rPr>
          <w:rFonts w:ascii="Arial" w:hAnsi="Arial" w:cs="Arial"/>
          <w:szCs w:val="24"/>
        </w:rPr>
      </w:pPr>
    </w:p>
    <w:p w:rsidR="00EC7471" w:rsidRPr="002E266E" w:rsidRDefault="00EC7471" w:rsidP="00EC7471">
      <w:pPr>
        <w:jc w:val="both"/>
        <w:rPr>
          <w:rFonts w:ascii="Arial" w:hAnsi="Arial" w:cs="Arial"/>
          <w:szCs w:val="24"/>
        </w:rPr>
      </w:pPr>
      <w:r w:rsidRPr="002E266E">
        <w:rPr>
          <w:rFonts w:ascii="Arial" w:hAnsi="Arial" w:cs="Arial"/>
          <w:szCs w:val="24"/>
        </w:rPr>
        <w:t xml:space="preserve">Наручилац има право да у року од </w:t>
      </w:r>
      <w:r w:rsidR="00D47616" w:rsidRPr="002E266E">
        <w:rPr>
          <w:rFonts w:ascii="Arial" w:hAnsi="Arial" w:cs="Arial"/>
          <w:szCs w:val="24"/>
        </w:rPr>
        <w:t xml:space="preserve">пет </w:t>
      </w:r>
      <w:r w:rsidRPr="002E266E">
        <w:rPr>
          <w:rFonts w:ascii="Arial" w:hAnsi="Arial" w:cs="Arial"/>
          <w:szCs w:val="24"/>
        </w:rPr>
        <w:t>дана од дана пријема месечног извештаја достави примедбе у писаном облику на исти Пружаоцу услуге или да достављени месечни извештај прихвати и одобри у писаном облику. Уколико Наручилац у том року не достави примедбе или одобрење, сматраће се да нема примедби и да Пружалац услуге може испоставити фактуру за део услуге која је реализовао.</w:t>
      </w:r>
    </w:p>
    <w:p w:rsidR="00EC7471" w:rsidRPr="002E266E" w:rsidRDefault="00EC7471" w:rsidP="00EC7471">
      <w:pPr>
        <w:ind w:left="708"/>
        <w:jc w:val="both"/>
        <w:rPr>
          <w:rFonts w:ascii="Arial" w:hAnsi="Arial" w:cs="Arial"/>
          <w:szCs w:val="24"/>
        </w:rPr>
      </w:pPr>
    </w:p>
    <w:p w:rsidR="00EC7471" w:rsidRPr="002E266E" w:rsidRDefault="00EC7471" w:rsidP="00EC7471">
      <w:pPr>
        <w:jc w:val="both"/>
        <w:rPr>
          <w:rFonts w:ascii="Arial" w:hAnsi="Arial" w:cs="Arial"/>
          <w:szCs w:val="24"/>
        </w:rPr>
      </w:pPr>
      <w:r w:rsidRPr="002E266E">
        <w:rPr>
          <w:rFonts w:ascii="Arial" w:hAnsi="Arial" w:cs="Arial"/>
          <w:szCs w:val="24"/>
        </w:rPr>
        <w:t xml:space="preserve">Пружалац услуге доставља Наручиоцу факутуру за део консултантских услуга који је реализовао по прихваћеном месечном извештају у року од </w:t>
      </w:r>
      <w:r w:rsidR="003A33A8" w:rsidRPr="002E266E">
        <w:rPr>
          <w:rFonts w:ascii="Arial" w:hAnsi="Arial" w:cs="Arial"/>
          <w:szCs w:val="24"/>
        </w:rPr>
        <w:t xml:space="preserve">два </w:t>
      </w:r>
      <w:r w:rsidRPr="002E266E">
        <w:rPr>
          <w:rFonts w:ascii="Arial" w:hAnsi="Arial" w:cs="Arial"/>
          <w:szCs w:val="24"/>
        </w:rPr>
        <w:t>дана од дана пријема писаног одобрења Наручиоца. Фактура Пружаоца услуге се неће сматрати достављеном Наручиоцу и неће обавезивати Наручиоца на плаћање, ако је Пружалац услуге</w:t>
      </w:r>
      <w:r w:rsidR="00B36AC8" w:rsidRPr="002E266E">
        <w:rPr>
          <w:rFonts w:ascii="Arial" w:hAnsi="Arial" w:cs="Arial"/>
          <w:szCs w:val="24"/>
        </w:rPr>
        <w:t xml:space="preserve"> </w:t>
      </w:r>
      <w:r w:rsidRPr="002E266E">
        <w:rPr>
          <w:rFonts w:ascii="Arial" w:hAnsi="Arial" w:cs="Arial"/>
          <w:szCs w:val="24"/>
        </w:rPr>
        <w:t>извршио доставу фактуре пре одобравања месечног извештаја о извршеним консултантским услугама од стране овлашћеног представника Наручиоца.</w:t>
      </w:r>
    </w:p>
    <w:p w:rsidR="00EC7471" w:rsidRPr="002E266E" w:rsidRDefault="00EC7471" w:rsidP="00EC7471">
      <w:pPr>
        <w:ind w:left="708"/>
        <w:jc w:val="both"/>
        <w:rPr>
          <w:rFonts w:ascii="Arial" w:hAnsi="Arial" w:cs="Arial"/>
          <w:szCs w:val="24"/>
        </w:rPr>
      </w:pPr>
    </w:p>
    <w:p w:rsidR="00EC7471" w:rsidRPr="002E266E" w:rsidRDefault="00EC7471" w:rsidP="00EC7471">
      <w:pPr>
        <w:jc w:val="both"/>
        <w:rPr>
          <w:rFonts w:ascii="Arial" w:hAnsi="Arial" w:cs="Arial"/>
          <w:szCs w:val="24"/>
        </w:rPr>
      </w:pPr>
      <w:r w:rsidRPr="002E266E">
        <w:rPr>
          <w:rFonts w:ascii="Arial" w:hAnsi="Arial" w:cs="Arial"/>
          <w:szCs w:val="24"/>
        </w:rPr>
        <w:t xml:space="preserve">Наручилац се обавезује да Пружаоцу услуга плати извршене консултантске услуге динарском/девизном дознаком, </w:t>
      </w:r>
      <w:r w:rsidRPr="002E266E">
        <w:rPr>
          <w:rFonts w:ascii="Arial" w:hAnsi="Arial" w:cs="Arial"/>
          <w:color w:val="548DD4" w:themeColor="text2" w:themeTint="99"/>
          <w:szCs w:val="24"/>
        </w:rPr>
        <w:t>[</w:t>
      </w:r>
      <w:r w:rsidRPr="002E266E">
        <w:rPr>
          <w:rFonts w:ascii="Arial" w:hAnsi="Arial" w:cs="Arial"/>
          <w:i/>
          <w:color w:val="548DD4"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r w:rsidRPr="002E266E">
        <w:rPr>
          <w:rFonts w:ascii="Arial" w:hAnsi="Arial" w:cs="Arial"/>
          <w:i/>
          <w:sz w:val="20"/>
        </w:rPr>
        <w:t xml:space="preserve"> </w:t>
      </w:r>
      <w:r w:rsidRPr="002E266E">
        <w:rPr>
          <w:rFonts w:ascii="Arial" w:hAnsi="Arial" w:cs="Arial"/>
          <w:szCs w:val="24"/>
        </w:rPr>
        <w:t>у року од 30 дана од дана овере фактуре за сваки прихваћени и оверени месечни извештај, од стране овлашћеног представника Наручиоца.</w:t>
      </w:r>
    </w:p>
    <w:p w:rsidR="00EC7471" w:rsidRPr="002E266E" w:rsidRDefault="00EC7471" w:rsidP="00EC7471">
      <w:pPr>
        <w:jc w:val="both"/>
        <w:rPr>
          <w:rFonts w:ascii="Arial" w:hAnsi="Arial" w:cs="Arial"/>
          <w:szCs w:val="24"/>
        </w:rPr>
      </w:pPr>
    </w:p>
    <w:p w:rsidR="00EC7471" w:rsidRPr="002E266E" w:rsidRDefault="00EC7471" w:rsidP="00EC7471">
      <w:pPr>
        <w:jc w:val="both"/>
        <w:rPr>
          <w:rFonts w:ascii="Arial" w:hAnsi="Arial" w:cs="Arial"/>
          <w:i/>
          <w:sz w:val="20"/>
        </w:rPr>
      </w:pPr>
      <w:r w:rsidRPr="002E266E">
        <w:rPr>
          <w:rFonts w:ascii="Arial" w:hAnsi="Arial" w:cs="Arial"/>
          <w:szCs w:val="24"/>
        </w:rPr>
        <w:t xml:space="preserve">Плаћање уговорене вредности, односно извршених консултантских услуга за цену изражену у еврима домаћем Пружаоцу услуге (као и домаћем члану групе понуђача, </w:t>
      </w:r>
      <w:r w:rsidRPr="002E266E">
        <w:rPr>
          <w:rFonts w:ascii="Arial" w:hAnsi="Arial" w:cs="Arial"/>
          <w:i/>
          <w:color w:val="548DD4" w:themeColor="text2" w:themeTint="99"/>
          <w:sz w:val="20"/>
        </w:rPr>
        <w:t>[напомена: осим ако је Споразумом о заједничком извршењу услуга одређено да се плаћање врши преко Лидера]</w:t>
      </w:r>
      <w:r w:rsidRPr="002E266E">
        <w:rPr>
          <w:rFonts w:ascii="Arial" w:hAnsi="Arial" w:cs="Arial"/>
          <w:i/>
          <w:sz w:val="20"/>
        </w:rPr>
        <w:t xml:space="preserve">) </w:t>
      </w:r>
      <w:r w:rsidRPr="002E266E">
        <w:rPr>
          <w:rFonts w:ascii="Arial" w:hAnsi="Arial" w:cs="Arial"/>
          <w:szCs w:val="24"/>
        </w:rPr>
        <w:t xml:space="preserve">вршиће се у динарима по средњем курсу евра Народне банке Србије на дан фактурисања. </w:t>
      </w:r>
      <w:r w:rsidRPr="002E266E">
        <w:rPr>
          <w:rFonts w:ascii="Arial" w:hAnsi="Arial" w:cs="Arial"/>
          <w:i/>
          <w:color w:val="548DD4"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p>
    <w:p w:rsidR="00EC7471" w:rsidRPr="002E266E" w:rsidRDefault="00EC7471" w:rsidP="00EC7471">
      <w:pPr>
        <w:jc w:val="both"/>
        <w:rPr>
          <w:rFonts w:ascii="Arial" w:hAnsi="Arial" w:cs="Arial"/>
          <w:szCs w:val="24"/>
        </w:rPr>
      </w:pPr>
    </w:p>
    <w:p w:rsidR="00EC7471" w:rsidRPr="002E266E" w:rsidRDefault="00EC7471" w:rsidP="00EC7471">
      <w:pPr>
        <w:jc w:val="both"/>
        <w:rPr>
          <w:rFonts w:ascii="Arial" w:hAnsi="Arial" w:cs="Arial"/>
          <w:szCs w:val="24"/>
        </w:rPr>
      </w:pPr>
      <w:r w:rsidRPr="002E266E">
        <w:rPr>
          <w:rFonts w:ascii="Arial" w:hAnsi="Arial" w:cs="Arial"/>
          <w:szCs w:val="24"/>
        </w:rPr>
        <w:t xml:space="preserve">Месечни извештај из става 1. овог члана обавезно садржи: преглед активности извршених у датом месецу; </w:t>
      </w:r>
      <w:r w:rsidR="002470CF" w:rsidRPr="002E266E">
        <w:rPr>
          <w:rFonts w:ascii="Arial" w:hAnsi="Arial" w:cs="Arial"/>
          <w:szCs w:val="24"/>
        </w:rPr>
        <w:t xml:space="preserve">статус уговорних производа достављено/прихваћено; </w:t>
      </w:r>
      <w:r w:rsidRPr="002E266E">
        <w:rPr>
          <w:rFonts w:ascii="Arial" w:hAnsi="Arial" w:cs="Arial"/>
          <w:szCs w:val="24"/>
        </w:rPr>
        <w:t>оквирни преглед преосталих активности до краја извршења Уговора према Прилогу 2.; и преглед ангажовања особља кроз човек – дан и цену за човек – дан.</w:t>
      </w:r>
    </w:p>
    <w:p w:rsidR="00EC7471" w:rsidRPr="002E266E" w:rsidRDefault="00EC7471" w:rsidP="00EC7471">
      <w:pPr>
        <w:jc w:val="both"/>
        <w:rPr>
          <w:rFonts w:ascii="Arial" w:hAnsi="Arial" w:cs="Arial"/>
          <w:szCs w:val="24"/>
        </w:rPr>
      </w:pPr>
    </w:p>
    <w:p w:rsidR="002470CF" w:rsidRPr="002E266E" w:rsidRDefault="002470CF" w:rsidP="002470CF">
      <w:pPr>
        <w:jc w:val="both"/>
        <w:rPr>
          <w:rFonts w:ascii="Arial" w:hAnsi="Arial" w:cs="Arial"/>
          <w:szCs w:val="24"/>
        </w:rPr>
      </w:pPr>
      <w:r w:rsidRPr="002E266E">
        <w:rPr>
          <w:rFonts w:ascii="Arial" w:hAnsi="Arial" w:cs="Arial"/>
          <w:szCs w:val="24"/>
        </w:rPr>
        <w:t>Након реализације свих активности утврђених Прилогом 2. овог уговора Пружалац услуге доставља Наручиоцу Коначни извештај.</w:t>
      </w:r>
    </w:p>
    <w:p w:rsidR="002470CF" w:rsidRPr="002E266E" w:rsidRDefault="002470CF" w:rsidP="00EC7471">
      <w:pPr>
        <w:jc w:val="both"/>
        <w:rPr>
          <w:rFonts w:ascii="Arial" w:hAnsi="Arial" w:cs="Arial"/>
          <w:szCs w:val="24"/>
        </w:rPr>
      </w:pPr>
    </w:p>
    <w:p w:rsidR="00EC7471" w:rsidRPr="002E266E" w:rsidRDefault="00EC7471" w:rsidP="00EC7471">
      <w:pPr>
        <w:jc w:val="both"/>
        <w:rPr>
          <w:rFonts w:ascii="Arial" w:hAnsi="Arial" w:cs="Arial"/>
          <w:szCs w:val="24"/>
        </w:rPr>
      </w:pPr>
      <w:r w:rsidRPr="002E266E">
        <w:rPr>
          <w:rFonts w:ascii="Arial" w:hAnsi="Arial" w:cs="Arial"/>
          <w:szCs w:val="24"/>
        </w:rPr>
        <w:t xml:space="preserve">Коначни извештај о, у целости, извршеним консултантским услугама, садржи: </w:t>
      </w:r>
      <w:r w:rsidR="00405F43" w:rsidRPr="002E266E">
        <w:rPr>
          <w:rFonts w:ascii="Arial" w:hAnsi="Arial" w:cs="Arial"/>
          <w:szCs w:val="24"/>
        </w:rPr>
        <w:t>назив пројекта, име Пружаоца услуге, датум потписивања уговора, трајање пројекта, извештајни период, датум извештаја, менаџмент резиме, термин план извршења услуга, статус уговорних производа</w:t>
      </w:r>
      <w:r w:rsidR="002470CF" w:rsidRPr="002E266E">
        <w:rPr>
          <w:rFonts w:ascii="Arial" w:hAnsi="Arial" w:cs="Arial"/>
          <w:szCs w:val="24"/>
        </w:rPr>
        <w:t xml:space="preserve"> достављено/прихваћено</w:t>
      </w:r>
      <w:r w:rsidR="00405F43" w:rsidRPr="002E266E">
        <w:rPr>
          <w:rFonts w:ascii="Arial" w:hAnsi="Arial" w:cs="Arial"/>
          <w:szCs w:val="24"/>
        </w:rPr>
        <w:t xml:space="preserve">, временско ангажовање чланова тима током извештајног периода, износ који ће бити фактурисана за извештајни период, закључак, листу реализованих састанака, одобрене уговорне производе из </w:t>
      </w:r>
      <w:r w:rsidR="00C05189" w:rsidRPr="002E266E">
        <w:rPr>
          <w:rFonts w:ascii="Arial" w:hAnsi="Arial" w:cs="Arial"/>
          <w:szCs w:val="24"/>
        </w:rPr>
        <w:t>програмског</w:t>
      </w:r>
      <w:r w:rsidR="00405F43" w:rsidRPr="002E266E">
        <w:rPr>
          <w:rFonts w:ascii="Arial" w:hAnsi="Arial" w:cs="Arial"/>
          <w:szCs w:val="24"/>
        </w:rPr>
        <w:t xml:space="preserve"> задатка, као и</w:t>
      </w:r>
      <w:r w:rsidRPr="002E266E">
        <w:rPr>
          <w:rFonts w:ascii="Arial" w:hAnsi="Arial" w:cs="Arial"/>
          <w:szCs w:val="24"/>
        </w:rPr>
        <w:t xml:space="preserve"> преглед </w:t>
      </w:r>
      <w:r w:rsidRPr="002E266E">
        <w:rPr>
          <w:rFonts w:ascii="Arial" w:hAnsi="Arial" w:cs="Arial"/>
          <w:szCs w:val="24"/>
        </w:rPr>
        <w:lastRenderedPageBreak/>
        <w:t>свих испостављених и одобрених месечних извештаја</w:t>
      </w:r>
      <w:r w:rsidR="00405F43" w:rsidRPr="002E266E">
        <w:rPr>
          <w:rFonts w:ascii="Arial" w:hAnsi="Arial" w:cs="Arial"/>
          <w:szCs w:val="24"/>
        </w:rPr>
        <w:t xml:space="preserve"> са истом извештајном структуром.</w:t>
      </w:r>
    </w:p>
    <w:p w:rsidR="00EC7471" w:rsidRPr="002E266E" w:rsidRDefault="00EC7471" w:rsidP="00EC7471">
      <w:pPr>
        <w:ind w:left="708"/>
        <w:jc w:val="both"/>
        <w:rPr>
          <w:rFonts w:ascii="Arial" w:hAnsi="Arial" w:cs="Arial"/>
          <w:szCs w:val="24"/>
        </w:rPr>
      </w:pPr>
    </w:p>
    <w:p w:rsidR="00EC7471" w:rsidRPr="002E266E" w:rsidRDefault="00EC7471" w:rsidP="00EC7471">
      <w:pPr>
        <w:jc w:val="both"/>
        <w:rPr>
          <w:rFonts w:ascii="Arial" w:hAnsi="Arial" w:cs="Arial"/>
          <w:szCs w:val="24"/>
        </w:rPr>
      </w:pPr>
      <w:r w:rsidRPr="002E266E">
        <w:rPr>
          <w:rFonts w:ascii="Arial" w:hAnsi="Arial" w:cs="Arial"/>
          <w:szCs w:val="24"/>
        </w:rPr>
        <w:t>Наручилац има право да у року од седам дана од дана пријема Коначног извештаја о реализацији свих активности утврђених Прилогом 2. овог уговора,</w:t>
      </w:r>
      <w:r w:rsidR="00B36AC8" w:rsidRPr="002E266E">
        <w:rPr>
          <w:rFonts w:ascii="Arial" w:hAnsi="Arial" w:cs="Arial"/>
          <w:szCs w:val="24"/>
        </w:rPr>
        <w:t xml:space="preserve"> </w:t>
      </w:r>
      <w:r w:rsidRPr="002E266E">
        <w:rPr>
          <w:rFonts w:ascii="Arial" w:hAnsi="Arial" w:cs="Arial"/>
          <w:szCs w:val="24"/>
        </w:rPr>
        <w:t xml:space="preserve">достави примедбе у писаном облику на исти Пружаоцу услуге или достављени Коначни извештај прихвати и одобри у писаном облику, а уколико Наручилац не достави писано одобрење, нити стави примедбе у року од седам дана од дана пријема Коначног извештаја о реализацији свих активности утврђених Прилогом 2. овог уговора, сматраће се да је Наручилац прихватио и одобрио Коначни извештај, без примедби. </w:t>
      </w:r>
    </w:p>
    <w:p w:rsidR="00EC7471" w:rsidRPr="002E266E" w:rsidRDefault="00EC7471" w:rsidP="00EC7471">
      <w:pPr>
        <w:jc w:val="both"/>
        <w:rPr>
          <w:rFonts w:ascii="Arial" w:hAnsi="Arial" w:cs="Arial"/>
          <w:szCs w:val="24"/>
        </w:rPr>
      </w:pPr>
    </w:p>
    <w:p w:rsidR="00EC7471" w:rsidRPr="002E266E" w:rsidRDefault="00EC7471" w:rsidP="00EC7471">
      <w:pPr>
        <w:jc w:val="both"/>
        <w:rPr>
          <w:rFonts w:ascii="Arial" w:hAnsi="Arial" w:cs="Arial"/>
          <w:szCs w:val="24"/>
        </w:rPr>
      </w:pPr>
      <w:r w:rsidRPr="002E266E">
        <w:rPr>
          <w:rFonts w:ascii="Arial" w:hAnsi="Arial" w:cs="Arial"/>
          <w:szCs w:val="24"/>
        </w:rPr>
        <w:t>Пружалац услуге доставља Наручиоцу фактуру по прихваћеном Коначном</w:t>
      </w:r>
      <w:r w:rsidR="00B36AC8" w:rsidRPr="002E266E">
        <w:rPr>
          <w:rFonts w:ascii="Arial" w:hAnsi="Arial" w:cs="Arial"/>
          <w:szCs w:val="24"/>
        </w:rPr>
        <w:t xml:space="preserve"> </w:t>
      </w:r>
      <w:r w:rsidRPr="002E266E">
        <w:rPr>
          <w:rFonts w:ascii="Arial" w:hAnsi="Arial" w:cs="Arial"/>
          <w:szCs w:val="24"/>
        </w:rPr>
        <w:t>извештају у року од три дана од дана пријема одобрења Наручиоца у писаном облику или истека рока од седам дана од дана пријема код Наручиоца Коначног извештаја о реализацији свих активности утврђених Прилогом 2. овог уговора.</w:t>
      </w:r>
    </w:p>
    <w:p w:rsidR="00EC7471" w:rsidRPr="002E266E" w:rsidRDefault="00EC7471" w:rsidP="00EC7471">
      <w:pPr>
        <w:ind w:left="708"/>
        <w:jc w:val="both"/>
        <w:rPr>
          <w:rFonts w:ascii="Arial" w:hAnsi="Arial" w:cs="Arial"/>
          <w:szCs w:val="24"/>
        </w:rPr>
      </w:pPr>
    </w:p>
    <w:p w:rsidR="00EC7471" w:rsidRPr="002E266E" w:rsidRDefault="00EC7471" w:rsidP="00EC7471">
      <w:pPr>
        <w:jc w:val="both"/>
        <w:rPr>
          <w:rFonts w:ascii="Arial" w:hAnsi="Arial" w:cs="Arial"/>
          <w:szCs w:val="24"/>
        </w:rPr>
      </w:pPr>
      <w:r w:rsidRPr="002E266E">
        <w:rPr>
          <w:rFonts w:ascii="Arial" w:hAnsi="Arial" w:cs="Arial"/>
          <w:szCs w:val="24"/>
        </w:rPr>
        <w:t>Коначна исплата консултантских услуга из члана 1. овог уговора извршиће се најкасније 45 дана од дана овере фактуре за прихваћени и оверени Коначни извештај, од стране овлашћеног представника Наручиоца.“</w:t>
      </w:r>
    </w:p>
    <w:p w:rsidR="00EC7471" w:rsidRPr="002E266E" w:rsidRDefault="00EC7471" w:rsidP="00EC7471">
      <w:pPr>
        <w:jc w:val="both"/>
        <w:rPr>
          <w:rFonts w:ascii="Arial" w:hAnsi="Arial"/>
        </w:rPr>
      </w:pPr>
    </w:p>
    <w:p w:rsidR="00EC7471" w:rsidRPr="002E266E" w:rsidRDefault="00EC7471" w:rsidP="00EC7471">
      <w:pPr>
        <w:jc w:val="center"/>
        <w:rPr>
          <w:rFonts w:ascii="Arial" w:hAnsi="Arial"/>
          <w:b/>
          <w:smallCaps/>
        </w:rPr>
      </w:pPr>
      <w:r w:rsidRPr="002E266E">
        <w:rPr>
          <w:rFonts w:ascii="Arial" w:hAnsi="Arial"/>
          <w:b/>
          <w:smallCaps/>
        </w:rPr>
        <w:t>Члан 6.</w:t>
      </w:r>
    </w:p>
    <w:p w:rsidR="00EC7471" w:rsidRPr="002E266E" w:rsidRDefault="00EC7471" w:rsidP="00EC7471">
      <w:pPr>
        <w:jc w:val="both"/>
        <w:rPr>
          <w:rFonts w:ascii="Arial" w:hAnsi="Arial"/>
        </w:rPr>
      </w:pPr>
      <w:r w:rsidRPr="002E266E">
        <w:rPr>
          <w:rFonts w:ascii="Arial" w:hAnsi="Arial"/>
        </w:rPr>
        <w:t xml:space="preserve">Наручилац се обавезује да Пружаоцу услуге врши исплату цене консултантских услуга </w:t>
      </w:r>
      <w:r w:rsidRPr="002E266E">
        <w:rPr>
          <w:rFonts w:ascii="Arial" w:hAnsi="Arial"/>
          <w:color w:val="000000"/>
        </w:rPr>
        <w:t>у складу са извршеним активностима из Прилога 2. и 3. овог уговора</w:t>
      </w:r>
      <w:r w:rsidRPr="002E266E">
        <w:rPr>
          <w:rFonts w:ascii="Arial" w:hAnsi="Arial"/>
        </w:rPr>
        <w:t xml:space="preserve">, у роковима утврђеним у члану 5. овог уговора. </w:t>
      </w:r>
    </w:p>
    <w:p w:rsidR="00EC7471" w:rsidRPr="002E266E" w:rsidRDefault="00EC7471" w:rsidP="00EC7471">
      <w:pPr>
        <w:jc w:val="both"/>
        <w:rPr>
          <w:rFonts w:ascii="Arial" w:hAnsi="Arial"/>
          <w:color w:val="000000"/>
        </w:rPr>
      </w:pPr>
    </w:p>
    <w:p w:rsidR="00EC7471" w:rsidRPr="002E266E" w:rsidRDefault="00EC7471" w:rsidP="00EC7471">
      <w:pPr>
        <w:widowControl w:val="0"/>
        <w:tabs>
          <w:tab w:val="left" w:pos="0"/>
          <w:tab w:val="left" w:pos="360"/>
        </w:tabs>
        <w:autoSpaceDE w:val="0"/>
        <w:autoSpaceDN w:val="0"/>
        <w:adjustRightInd w:val="0"/>
        <w:jc w:val="both"/>
        <w:rPr>
          <w:rFonts w:ascii="Arial" w:hAnsi="Arial"/>
        </w:rPr>
      </w:pPr>
      <w:r w:rsidRPr="002E266E">
        <w:rPr>
          <w:rFonts w:ascii="Arial" w:hAnsi="Arial"/>
        </w:rPr>
        <w:t xml:space="preserve">Све исплате по основу овог уговора биће извршене на рачун: </w:t>
      </w:r>
      <w:r w:rsidRPr="002E266E">
        <w:rPr>
          <w:rFonts w:ascii="Arial" w:hAnsi="Arial"/>
        </w:rPr>
        <w:tab/>
      </w:r>
    </w:p>
    <w:p w:rsidR="00EC7471" w:rsidRPr="002E266E" w:rsidRDefault="00EC7471" w:rsidP="00EC7471">
      <w:pPr>
        <w:widowControl w:val="0"/>
        <w:tabs>
          <w:tab w:val="left" w:pos="360"/>
          <w:tab w:val="left" w:pos="709"/>
        </w:tabs>
        <w:autoSpaceDE w:val="0"/>
        <w:autoSpaceDN w:val="0"/>
        <w:adjustRightInd w:val="0"/>
        <w:jc w:val="both"/>
        <w:rPr>
          <w:rFonts w:ascii="Arial" w:hAnsi="Arial"/>
        </w:rPr>
      </w:pPr>
      <w:r w:rsidRPr="002E266E">
        <w:rPr>
          <w:rFonts w:ascii="Arial" w:hAnsi="Arial"/>
        </w:rPr>
        <w:t>Рачун је: _____________________________</w:t>
      </w:r>
    </w:p>
    <w:p w:rsidR="00EC7471" w:rsidRPr="002E266E" w:rsidRDefault="00EC7471" w:rsidP="00EC7471">
      <w:pPr>
        <w:widowControl w:val="0"/>
        <w:tabs>
          <w:tab w:val="left" w:pos="0"/>
          <w:tab w:val="left" w:pos="360"/>
        </w:tabs>
        <w:autoSpaceDE w:val="0"/>
        <w:autoSpaceDN w:val="0"/>
        <w:adjustRightInd w:val="0"/>
        <w:ind w:firstLine="2"/>
        <w:jc w:val="both"/>
        <w:rPr>
          <w:rFonts w:ascii="Arial" w:hAnsi="Arial"/>
          <w:i/>
          <w:color w:val="548DD4" w:themeColor="text2" w:themeTint="99"/>
          <w:sz w:val="20"/>
        </w:rPr>
      </w:pPr>
      <w:r w:rsidRPr="002E266E">
        <w:rPr>
          <w:rFonts w:ascii="Arial" w:hAnsi="Arial"/>
          <w:i/>
          <w:color w:val="548DD4" w:themeColor="text2" w:themeTint="99"/>
          <w:sz w:val="20"/>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EC7471" w:rsidRPr="002E266E" w:rsidRDefault="00EC7471" w:rsidP="00EC7471">
      <w:pPr>
        <w:widowControl w:val="0"/>
        <w:tabs>
          <w:tab w:val="left" w:pos="0"/>
          <w:tab w:val="left" w:pos="360"/>
        </w:tabs>
        <w:autoSpaceDE w:val="0"/>
        <w:autoSpaceDN w:val="0"/>
        <w:adjustRightInd w:val="0"/>
        <w:ind w:right="-6"/>
        <w:jc w:val="both"/>
        <w:rPr>
          <w:rFonts w:ascii="Arial" w:hAnsi="Arial" w:cs="Arial"/>
          <w:sz w:val="22"/>
          <w:szCs w:val="22"/>
        </w:rPr>
      </w:pPr>
    </w:p>
    <w:p w:rsidR="00EC7471" w:rsidRPr="002E266E" w:rsidRDefault="00EC7471" w:rsidP="00EC7471">
      <w:pPr>
        <w:widowControl w:val="0"/>
        <w:tabs>
          <w:tab w:val="left" w:pos="0"/>
          <w:tab w:val="left" w:pos="360"/>
        </w:tabs>
        <w:autoSpaceDE w:val="0"/>
        <w:autoSpaceDN w:val="0"/>
        <w:adjustRightInd w:val="0"/>
        <w:ind w:right="-6"/>
        <w:jc w:val="both"/>
        <w:rPr>
          <w:rFonts w:ascii="Arial" w:hAnsi="Arial" w:cs="Arial"/>
          <w:strike/>
          <w:szCs w:val="24"/>
        </w:rPr>
      </w:pPr>
      <w:r w:rsidRPr="002E266E">
        <w:rPr>
          <w:rFonts w:ascii="Arial" w:hAnsi="Arial" w:cs="Arial"/>
          <w:szCs w:val="24"/>
        </w:rPr>
        <w:t xml:space="preserve">Наручилац ће износ цене консултантских услуга из члана 2. овог уговора исплатити Пружаоцу услуге у роковима утврђеним у члану 5. овог уговора, на следећи начин: </w:t>
      </w:r>
    </w:p>
    <w:p w:rsidR="00EC7471" w:rsidRPr="002E266E" w:rsidRDefault="00EC7471" w:rsidP="003413BC">
      <w:pPr>
        <w:pStyle w:val="ListParagraph"/>
        <w:numPr>
          <w:ilvl w:val="0"/>
          <w:numId w:val="28"/>
        </w:numPr>
        <w:tabs>
          <w:tab w:val="left" w:pos="993"/>
        </w:tabs>
        <w:suppressAutoHyphens/>
        <w:spacing w:after="0" w:line="240" w:lineRule="auto"/>
        <w:ind w:right="-6"/>
        <w:jc w:val="both"/>
        <w:rPr>
          <w:rFonts w:ascii="Arial" w:hAnsi="Arial" w:cs="Arial"/>
          <w:sz w:val="24"/>
          <w:szCs w:val="24"/>
        </w:rPr>
      </w:pPr>
      <w:r w:rsidRPr="002E266E">
        <w:rPr>
          <w:rFonts w:ascii="Arial" w:hAnsi="Arial" w:cs="Arial"/>
          <w:sz w:val="24"/>
          <w:szCs w:val="24"/>
        </w:rPr>
        <w:t xml:space="preserve">Највише </w:t>
      </w:r>
      <w:r w:rsidRPr="002E266E">
        <w:rPr>
          <w:rFonts w:ascii="Arial" w:hAnsi="Arial" w:cs="Arial"/>
          <w:b/>
          <w:sz w:val="24"/>
          <w:szCs w:val="24"/>
        </w:rPr>
        <w:t>90%</w:t>
      </w:r>
      <w:r w:rsidRPr="002E266E">
        <w:rPr>
          <w:rFonts w:ascii="Arial" w:hAnsi="Arial" w:cs="Arial"/>
          <w:sz w:val="24"/>
          <w:szCs w:val="24"/>
        </w:rPr>
        <w:t xml:space="preserve"> од укупне вредности консултантских услуга из члана 2. овог уговора, на основу месечних фактура издатих на основу одобрених и прихваћених месечних извештаја,</w:t>
      </w:r>
    </w:p>
    <w:p w:rsidR="00EC7471" w:rsidRPr="002E266E" w:rsidRDefault="00EC7471" w:rsidP="003413BC">
      <w:pPr>
        <w:pStyle w:val="ListParagraph"/>
        <w:numPr>
          <w:ilvl w:val="0"/>
          <w:numId w:val="28"/>
        </w:numPr>
        <w:tabs>
          <w:tab w:val="left" w:pos="993"/>
        </w:tabs>
        <w:suppressAutoHyphens/>
        <w:spacing w:after="0" w:line="240" w:lineRule="auto"/>
        <w:ind w:right="-6"/>
        <w:jc w:val="both"/>
        <w:rPr>
          <w:rFonts w:ascii="Arial" w:hAnsi="Arial" w:cs="Arial"/>
          <w:sz w:val="24"/>
          <w:szCs w:val="24"/>
        </w:rPr>
      </w:pPr>
      <w:r w:rsidRPr="002E266E">
        <w:rPr>
          <w:rFonts w:ascii="Arial" w:hAnsi="Arial" w:cs="Arial"/>
          <w:sz w:val="24"/>
          <w:szCs w:val="24"/>
        </w:rPr>
        <w:t xml:space="preserve">Најмање </w:t>
      </w:r>
      <w:r w:rsidRPr="002E266E">
        <w:rPr>
          <w:rFonts w:ascii="Arial" w:hAnsi="Arial" w:cs="Arial"/>
          <w:b/>
          <w:sz w:val="24"/>
          <w:szCs w:val="24"/>
        </w:rPr>
        <w:t>10%</w:t>
      </w:r>
      <w:r w:rsidRPr="002E266E">
        <w:rPr>
          <w:rFonts w:ascii="Arial" w:hAnsi="Arial" w:cs="Arial"/>
          <w:sz w:val="24"/>
          <w:szCs w:val="24"/>
        </w:rPr>
        <w:t xml:space="preserve"> од укупне вредности консултантских услуга из члана 2. овог уговора, на основу фактуре издате на основу одобреног и прихваћеног Коначног извештаја о реализацији свих активности утврђених Прилогом 2. овог уговора.</w:t>
      </w:r>
    </w:p>
    <w:p w:rsidR="00EC7471" w:rsidRPr="002E266E" w:rsidRDefault="00EC7471" w:rsidP="00EC7471">
      <w:pPr>
        <w:jc w:val="both"/>
        <w:rPr>
          <w:rFonts w:ascii="Arial" w:eastAsia="Calibri" w:hAnsi="Arial" w:cs="Arial"/>
          <w:i/>
          <w:sz w:val="22"/>
          <w:szCs w:val="22"/>
          <w:lang w:eastAsia="en-US"/>
        </w:rPr>
      </w:pPr>
    </w:p>
    <w:p w:rsidR="00EC7471" w:rsidRPr="002E266E" w:rsidRDefault="00EC7471" w:rsidP="00EC7471">
      <w:pPr>
        <w:jc w:val="center"/>
        <w:rPr>
          <w:rFonts w:ascii="Arial" w:hAnsi="Arial"/>
          <w:b/>
          <w:smallCaps/>
        </w:rPr>
      </w:pPr>
      <w:r w:rsidRPr="002E266E">
        <w:rPr>
          <w:rFonts w:ascii="Arial" w:hAnsi="Arial"/>
          <w:b/>
          <w:smallCaps/>
        </w:rPr>
        <w:t>Члан 7.</w:t>
      </w:r>
    </w:p>
    <w:p w:rsidR="00EC7471" w:rsidRPr="002E266E" w:rsidRDefault="00EC7471" w:rsidP="00EC7471">
      <w:pPr>
        <w:jc w:val="both"/>
        <w:rPr>
          <w:rFonts w:ascii="Arial" w:hAnsi="Arial"/>
          <w:i/>
        </w:rPr>
      </w:pPr>
      <w:r w:rsidRPr="002E266E">
        <w:rPr>
          <w:rFonts w:ascii="Arial" w:hAnsi="Arial"/>
        </w:rPr>
        <w:t xml:space="preserve">Пружалац услуге ће започети са реализацијом активности у вези са пружањем консултантских услуга најкасније </w:t>
      </w:r>
      <w:r w:rsidR="007640FB" w:rsidRPr="002E266E">
        <w:rPr>
          <w:rFonts w:ascii="Arial" w:hAnsi="Arial"/>
        </w:rPr>
        <w:t xml:space="preserve">седам </w:t>
      </w:r>
      <w:r w:rsidRPr="002E266E">
        <w:rPr>
          <w:rFonts w:ascii="Arial" w:hAnsi="Arial"/>
        </w:rPr>
        <w:t xml:space="preserve">дана од дана потписивања овог уговора, у супротном, овај уговор ће се сматрати раскинутим кривицом Пружаоца услуга. </w:t>
      </w:r>
    </w:p>
    <w:p w:rsidR="002470CF" w:rsidRPr="002E266E" w:rsidRDefault="002470CF">
      <w:pPr>
        <w:suppressAutoHyphens w:val="0"/>
        <w:rPr>
          <w:rFonts w:ascii="Arial" w:hAnsi="Arial"/>
        </w:rPr>
      </w:pPr>
      <w:r w:rsidRPr="002E266E">
        <w:rPr>
          <w:rFonts w:ascii="Arial" w:hAnsi="Arial"/>
        </w:rPr>
        <w:br w:type="page"/>
      </w:r>
    </w:p>
    <w:p w:rsidR="00EC7471" w:rsidRPr="002E266E" w:rsidRDefault="00EC7471" w:rsidP="00EC7471">
      <w:pPr>
        <w:jc w:val="center"/>
        <w:rPr>
          <w:rFonts w:ascii="Arial" w:hAnsi="Arial"/>
          <w:b/>
          <w:smallCaps/>
        </w:rPr>
      </w:pPr>
      <w:r w:rsidRPr="002E266E">
        <w:rPr>
          <w:rFonts w:ascii="Arial" w:hAnsi="Arial"/>
          <w:b/>
          <w:smallCaps/>
        </w:rPr>
        <w:lastRenderedPageBreak/>
        <w:t>Члан 8.</w:t>
      </w:r>
    </w:p>
    <w:p w:rsidR="00EC7471" w:rsidRPr="002E266E" w:rsidRDefault="00EC7471" w:rsidP="00EC7471">
      <w:pPr>
        <w:jc w:val="both"/>
        <w:rPr>
          <w:rFonts w:ascii="Arial" w:hAnsi="Arial"/>
        </w:rPr>
      </w:pPr>
      <w:r w:rsidRPr="002E266E">
        <w:rPr>
          <w:rFonts w:ascii="Arial" w:hAnsi="Arial"/>
        </w:rPr>
        <w:t>Рок за извршење консултантских услуга износи ___ узастопних календарских месеци почев од дана закључења Уговора. Динамика и рокови реализације активности утврђених за поједине модуле из Прилога 2. дефинисани су Прилогом 3. овог уговора.</w:t>
      </w:r>
    </w:p>
    <w:p w:rsidR="005F5E34" w:rsidRPr="002E266E" w:rsidRDefault="005F5E34" w:rsidP="00EC7471">
      <w:pPr>
        <w:jc w:val="both"/>
        <w:rPr>
          <w:rFonts w:ascii="Arial" w:hAnsi="Arial"/>
        </w:rPr>
      </w:pPr>
    </w:p>
    <w:p w:rsidR="00EC7471" w:rsidRPr="002E266E" w:rsidRDefault="00EC7471" w:rsidP="00EC7471">
      <w:pPr>
        <w:jc w:val="center"/>
        <w:rPr>
          <w:rFonts w:ascii="Arial" w:hAnsi="Arial"/>
          <w:b/>
          <w:smallCaps/>
        </w:rPr>
      </w:pPr>
      <w:r w:rsidRPr="002E266E">
        <w:rPr>
          <w:rFonts w:ascii="Arial" w:hAnsi="Arial"/>
          <w:b/>
          <w:smallCaps/>
        </w:rPr>
        <w:t>Члан 9.</w:t>
      </w:r>
    </w:p>
    <w:p w:rsidR="00EC7471" w:rsidRPr="002E266E" w:rsidRDefault="00EC7471" w:rsidP="00EC7471">
      <w:pPr>
        <w:jc w:val="both"/>
        <w:rPr>
          <w:rFonts w:ascii="Arial" w:hAnsi="Arial"/>
        </w:rPr>
      </w:pPr>
      <w:r w:rsidRPr="002E266E">
        <w:rPr>
          <w:rFonts w:ascii="Arial" w:hAnsi="Arial"/>
        </w:rPr>
        <w:t xml:space="preserve">Пружалац услуге је дужан да одреди извршиоце које ће пружати консултантске услуге. Списак извршилаца у којем су наведене квалификације извршилаца и прецизно дефинисане активности које обављају у извршавању консултантских услуга, на који сагласност даје Наручилац садржан је у Прилогу 4. овог уговора. </w:t>
      </w:r>
    </w:p>
    <w:p w:rsidR="00EC7471" w:rsidRPr="002E266E" w:rsidRDefault="00EC7471" w:rsidP="00EC7471">
      <w:pPr>
        <w:jc w:val="both"/>
        <w:rPr>
          <w:rFonts w:ascii="Arial" w:hAnsi="Arial"/>
        </w:rPr>
      </w:pPr>
    </w:p>
    <w:p w:rsidR="00EC7471" w:rsidRPr="002E266E" w:rsidRDefault="00EC7471" w:rsidP="00EC7471">
      <w:pPr>
        <w:jc w:val="both"/>
        <w:rPr>
          <w:rFonts w:ascii="Arial" w:hAnsi="Arial"/>
        </w:rPr>
      </w:pPr>
      <w:r w:rsidRPr="002E266E">
        <w:rPr>
          <w:rFonts w:ascii="Arial" w:hAnsi="Arial"/>
        </w:rPr>
        <w:t>Уколико се током извршења консултантских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Наручиоца.</w:t>
      </w:r>
    </w:p>
    <w:p w:rsidR="00EC7471" w:rsidRPr="002E266E" w:rsidRDefault="00EC7471" w:rsidP="00EC7471">
      <w:pPr>
        <w:jc w:val="both"/>
        <w:rPr>
          <w:rFonts w:ascii="Arial" w:hAnsi="Arial"/>
        </w:rPr>
      </w:pPr>
    </w:p>
    <w:p w:rsidR="00EC7471" w:rsidRPr="002E266E" w:rsidRDefault="00EC7471" w:rsidP="00EC7471">
      <w:pPr>
        <w:jc w:val="both"/>
        <w:rPr>
          <w:rFonts w:ascii="Arial" w:hAnsi="Arial"/>
        </w:rPr>
      </w:pPr>
      <w:r w:rsidRPr="002E266E">
        <w:rPr>
          <w:rFonts w:ascii="Arial" w:hAnsi="Arial"/>
        </w:rPr>
        <w:t xml:space="preserve">Било какве измене списка извршилаца из става 1. овог члана, као и било које друге промене у вези са извршиоцима консултантских услуга, претходно морају бити одобрене од стране Наручиоца у писаној форми. </w:t>
      </w:r>
    </w:p>
    <w:p w:rsidR="00EC7471" w:rsidRPr="002E266E" w:rsidRDefault="00EC7471" w:rsidP="00EC7471">
      <w:pPr>
        <w:jc w:val="both"/>
        <w:rPr>
          <w:rFonts w:ascii="Arial" w:hAnsi="Arial"/>
        </w:rPr>
      </w:pPr>
    </w:p>
    <w:p w:rsidR="00EC7471" w:rsidRPr="002E266E" w:rsidRDefault="00EC7471" w:rsidP="00EC7471">
      <w:pPr>
        <w:jc w:val="both"/>
        <w:rPr>
          <w:rFonts w:ascii="Arial" w:hAnsi="Arial"/>
        </w:rPr>
      </w:pPr>
      <w:r w:rsidRPr="002E266E">
        <w:rPr>
          <w:rFonts w:ascii="Arial" w:hAnsi="Arial"/>
        </w:rPr>
        <w:t>Наручилац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rsidR="00EC7471" w:rsidRPr="002E266E" w:rsidRDefault="00EC7471" w:rsidP="00EC7471">
      <w:pPr>
        <w:jc w:val="both"/>
        <w:rPr>
          <w:rFonts w:ascii="Arial" w:hAnsi="Arial"/>
        </w:rPr>
      </w:pPr>
    </w:p>
    <w:p w:rsidR="00EC7471" w:rsidRPr="002E266E" w:rsidRDefault="00EC7471" w:rsidP="00EC7471">
      <w:pPr>
        <w:jc w:val="both"/>
        <w:rPr>
          <w:rFonts w:ascii="Arial" w:hAnsi="Arial"/>
        </w:rPr>
      </w:pPr>
      <w:r w:rsidRPr="002E266E">
        <w:rPr>
          <w:rFonts w:ascii="Arial" w:hAnsi="Arial"/>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EC7471" w:rsidRPr="002E266E" w:rsidRDefault="00EC7471" w:rsidP="00EC7471">
      <w:pPr>
        <w:jc w:val="both"/>
        <w:rPr>
          <w:rFonts w:ascii="Arial" w:hAnsi="Arial"/>
        </w:rPr>
      </w:pPr>
    </w:p>
    <w:p w:rsidR="00EC7471" w:rsidRPr="002E266E" w:rsidRDefault="00EC7471" w:rsidP="00EC7471">
      <w:pPr>
        <w:jc w:val="both"/>
        <w:rPr>
          <w:rFonts w:ascii="Arial" w:hAnsi="Arial"/>
        </w:rPr>
      </w:pPr>
      <w:r w:rsidRPr="002E266E">
        <w:rPr>
          <w:rFonts w:ascii="Arial" w:hAnsi="Arial"/>
        </w:rPr>
        <w:t>Писано одобрење Наручиоца, за замену извршиоца, из става 2. овог члана је саставни део Прилога 4. овог уговора, па уговорне стране неће закључивати посебан анекс овог уговора ради промене појединачних извршилаца.</w:t>
      </w:r>
    </w:p>
    <w:p w:rsidR="00EC7471" w:rsidRPr="002E266E" w:rsidRDefault="00EC7471" w:rsidP="00EC7471">
      <w:pPr>
        <w:jc w:val="both"/>
        <w:rPr>
          <w:rFonts w:ascii="Arial" w:hAnsi="Arial"/>
        </w:rPr>
      </w:pPr>
    </w:p>
    <w:p w:rsidR="00EC7471" w:rsidRPr="002E266E" w:rsidRDefault="00EC7471" w:rsidP="00EC7471">
      <w:pPr>
        <w:jc w:val="center"/>
        <w:rPr>
          <w:rFonts w:ascii="Arial" w:hAnsi="Arial"/>
          <w:b/>
          <w:smallCaps/>
        </w:rPr>
      </w:pPr>
      <w:r w:rsidRPr="002E266E">
        <w:rPr>
          <w:rFonts w:ascii="Arial" w:hAnsi="Arial"/>
          <w:b/>
          <w:smallCaps/>
        </w:rPr>
        <w:t>Члан 10.</w:t>
      </w:r>
    </w:p>
    <w:p w:rsidR="00EC7471" w:rsidRPr="002E266E" w:rsidRDefault="00EC7471" w:rsidP="00EC7471">
      <w:pPr>
        <w:jc w:val="both"/>
        <w:rPr>
          <w:rFonts w:ascii="Arial" w:hAnsi="Arial"/>
        </w:rPr>
      </w:pPr>
      <w:r w:rsidRPr="002E266E">
        <w:rPr>
          <w:rFonts w:ascii="Arial" w:hAnsi="Arial"/>
        </w:rPr>
        <w:t>Пружалац услуге је дужан да у тренутку потписивања Уговора</w:t>
      </w:r>
      <w:r w:rsidR="007640FB" w:rsidRPr="002E266E">
        <w:rPr>
          <w:rFonts w:ascii="Arial" w:hAnsi="Arial"/>
        </w:rPr>
        <w:t>,</w:t>
      </w:r>
      <w:r w:rsidRPr="002E266E">
        <w:rPr>
          <w:rFonts w:ascii="Arial" w:hAnsi="Arial"/>
        </w:rPr>
        <w:t xml:space="preserve"> </w:t>
      </w:r>
      <w:r w:rsidR="007640FB" w:rsidRPr="002E266E">
        <w:rPr>
          <w:rFonts w:ascii="Arial" w:hAnsi="Arial"/>
        </w:rPr>
        <w:t xml:space="preserve">а најкасније у року од пет дана од дана потписивања Уговора, </w:t>
      </w:r>
      <w:r w:rsidRPr="002E266E">
        <w:rPr>
          <w:rFonts w:ascii="Arial" w:hAnsi="Arial"/>
        </w:rPr>
        <w:t>преда Наручиоцу неопозиву, безусловну (без приговора) и на први позив наплативу банкарску гаранцију за добро извршење посла (консултантских услуга) у износу од _____________ _____ (</w:t>
      </w:r>
      <w:r w:rsidRPr="002E266E">
        <w:rPr>
          <w:rFonts w:ascii="Arial" w:hAnsi="Arial"/>
          <w:i/>
        </w:rPr>
        <w:t>RSD/EUR</w:t>
      </w:r>
      <w:r w:rsidRPr="002E266E">
        <w:rPr>
          <w:rFonts w:ascii="Arial" w:hAnsi="Arial"/>
        </w:rPr>
        <w:t>)</w:t>
      </w:r>
      <w:r w:rsidRPr="002E266E">
        <w:t xml:space="preserve">, </w:t>
      </w:r>
      <w:r w:rsidRPr="002E266E">
        <w:rPr>
          <w:rFonts w:ascii="Arial" w:hAnsi="Arial"/>
        </w:rPr>
        <w:t>а што представља 10% уговорене вредности из члана 2. став 1. овог уговора, са роком важења 30 дана дужим од дана одобрења Коначног извештаја.</w:t>
      </w:r>
    </w:p>
    <w:p w:rsidR="002470CF" w:rsidRPr="002E266E" w:rsidRDefault="002470CF" w:rsidP="002470CF">
      <w:pPr>
        <w:jc w:val="both"/>
        <w:rPr>
          <w:rFonts w:ascii="Arial" w:eastAsia="Calibri" w:hAnsi="Arial" w:cs="Arial"/>
          <w:szCs w:val="24"/>
        </w:rPr>
      </w:pPr>
    </w:p>
    <w:p w:rsidR="002470CF" w:rsidRPr="002E266E" w:rsidRDefault="002470CF" w:rsidP="002470CF">
      <w:pPr>
        <w:jc w:val="both"/>
        <w:rPr>
          <w:rFonts w:ascii="Arial" w:eastAsia="Calibri" w:hAnsi="Arial" w:cs="Arial"/>
          <w:szCs w:val="24"/>
        </w:rPr>
      </w:pPr>
      <w:r w:rsidRPr="002E266E">
        <w:rPr>
          <w:rFonts w:ascii="Arial" w:eastAsia="Calibri" w:hAnsi="Arial" w:cs="Arial"/>
          <w:szCs w:val="24"/>
        </w:rPr>
        <w:t>Наручилац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2E266E">
        <w:rPr>
          <w:rFonts w:ascii="Arial" w:eastAsia="Calibri" w:hAnsi="Arial" w:cs="Arial"/>
          <w:szCs w:val="24"/>
          <w:lang w:eastAsia="sr-Latn-CS"/>
        </w:rPr>
        <w:t>е</w:t>
      </w:r>
      <w:r w:rsidRPr="002E266E">
        <w:rPr>
          <w:rFonts w:ascii="Arial" w:eastAsia="Calibri" w:hAnsi="Arial" w:cs="Arial"/>
          <w:szCs w:val="24"/>
        </w:rPr>
        <w:t>.</w:t>
      </w:r>
    </w:p>
    <w:p w:rsidR="00EC7471" w:rsidRPr="002E266E" w:rsidRDefault="00EC7471" w:rsidP="00EC7471">
      <w:pPr>
        <w:tabs>
          <w:tab w:val="left" w:pos="2220"/>
        </w:tabs>
        <w:jc w:val="both"/>
        <w:rPr>
          <w:rFonts w:ascii="Arial" w:hAnsi="Arial"/>
          <w:color w:val="FF0000"/>
        </w:rPr>
      </w:pPr>
      <w:r w:rsidRPr="002E266E">
        <w:rPr>
          <w:rFonts w:ascii="Arial" w:hAnsi="Arial"/>
        </w:rPr>
        <w:tab/>
      </w:r>
    </w:p>
    <w:p w:rsidR="00EC7471" w:rsidRPr="002E266E" w:rsidRDefault="00EC7471" w:rsidP="00EC7471">
      <w:pPr>
        <w:jc w:val="center"/>
        <w:rPr>
          <w:rFonts w:ascii="Arial" w:hAnsi="Arial"/>
          <w:b/>
          <w:smallCaps/>
        </w:rPr>
      </w:pPr>
      <w:r w:rsidRPr="002E266E">
        <w:rPr>
          <w:rFonts w:ascii="Arial" w:hAnsi="Arial"/>
          <w:b/>
          <w:smallCaps/>
        </w:rPr>
        <w:t>Члан 11.</w:t>
      </w:r>
    </w:p>
    <w:p w:rsidR="00EC7471" w:rsidRPr="002E266E" w:rsidRDefault="00EC7471" w:rsidP="00EC7471">
      <w:pPr>
        <w:jc w:val="both"/>
        <w:rPr>
          <w:rFonts w:ascii="Arial" w:hAnsi="Arial"/>
        </w:rPr>
      </w:pPr>
      <w:r w:rsidRPr="002E266E">
        <w:rPr>
          <w:rFonts w:ascii="Arial" w:hAnsi="Arial"/>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w:t>
      </w:r>
      <w:r w:rsidRPr="002E266E">
        <w:rPr>
          <w:rFonts w:ascii="Arial" w:hAnsi="Arial"/>
        </w:rPr>
        <w:lastRenderedPageBreak/>
        <w:t xml:space="preserve">информација садржаних у документацији, извештајима, предрачунима, техничким подацима и обавештењима, до којих дођу у вези са реализацијом консултантских услуга из Прилога 2. овог уговора и да их користе искључиво за обављање тих услуга, а у складу са Уговором о чувању пословне тајне и поверљивих информација. </w:t>
      </w:r>
    </w:p>
    <w:p w:rsidR="00EC7471" w:rsidRPr="002E266E" w:rsidRDefault="00EC7471" w:rsidP="00EC7471">
      <w:pPr>
        <w:jc w:val="both"/>
        <w:rPr>
          <w:rFonts w:ascii="Arial" w:hAnsi="Arial"/>
          <w:color w:val="FF0000"/>
        </w:rPr>
      </w:pPr>
    </w:p>
    <w:p w:rsidR="00EC7471" w:rsidRPr="002E266E" w:rsidRDefault="00EC7471" w:rsidP="00EC7471">
      <w:pPr>
        <w:jc w:val="both"/>
        <w:rPr>
          <w:rFonts w:ascii="Arial" w:hAnsi="Arial"/>
        </w:rPr>
      </w:pPr>
      <w:r w:rsidRPr="002E266E">
        <w:rPr>
          <w:rFonts w:ascii="Arial" w:hAnsi="Arial"/>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5F5E34" w:rsidRPr="002E266E" w:rsidRDefault="005F5E34" w:rsidP="00EC7471">
      <w:pPr>
        <w:jc w:val="both"/>
        <w:rPr>
          <w:rFonts w:ascii="Arial" w:hAnsi="Arial"/>
        </w:rPr>
      </w:pPr>
    </w:p>
    <w:p w:rsidR="00EC7471" w:rsidRPr="002E266E" w:rsidRDefault="00EC7471" w:rsidP="00EC7471">
      <w:pPr>
        <w:jc w:val="center"/>
        <w:rPr>
          <w:rFonts w:ascii="Arial" w:hAnsi="Arial"/>
          <w:b/>
        </w:rPr>
      </w:pPr>
      <w:r w:rsidRPr="002E266E">
        <w:rPr>
          <w:rFonts w:ascii="Arial" w:hAnsi="Arial"/>
          <w:b/>
        </w:rPr>
        <w:t>Члан 12.</w:t>
      </w:r>
    </w:p>
    <w:p w:rsidR="00EC7471" w:rsidRPr="002E266E" w:rsidRDefault="00EC7471" w:rsidP="00EC7471">
      <w:pPr>
        <w:jc w:val="both"/>
        <w:rPr>
          <w:rFonts w:ascii="Arial" w:hAnsi="Arial"/>
        </w:rPr>
      </w:pPr>
      <w:r w:rsidRPr="002E266E">
        <w:rPr>
          <w:rFonts w:ascii="Arial" w:hAnsi="Arial"/>
        </w:rPr>
        <w:t xml:space="preserve">Пружалац услуге је дужан да у свим стручним стварима пружи консултантске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EC7471" w:rsidRPr="002E266E" w:rsidRDefault="00EC7471" w:rsidP="00EC7471">
      <w:pPr>
        <w:jc w:val="both"/>
        <w:rPr>
          <w:rFonts w:ascii="Arial" w:hAnsi="Arial"/>
        </w:rPr>
      </w:pPr>
    </w:p>
    <w:p w:rsidR="00EC7471" w:rsidRPr="002E266E" w:rsidRDefault="00EC7471" w:rsidP="00EC7471">
      <w:pPr>
        <w:jc w:val="both"/>
        <w:rPr>
          <w:rFonts w:ascii="Arial" w:hAnsi="Arial"/>
        </w:rPr>
      </w:pPr>
      <w:r w:rsidRPr="002E266E">
        <w:rPr>
          <w:rFonts w:ascii="Arial" w:hAnsi="Arial"/>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EC7471" w:rsidRPr="002E266E" w:rsidRDefault="00EC7471" w:rsidP="00EC7471">
      <w:pPr>
        <w:jc w:val="both"/>
        <w:rPr>
          <w:rFonts w:ascii="Arial" w:hAnsi="Arial"/>
        </w:rPr>
      </w:pPr>
    </w:p>
    <w:p w:rsidR="00EC7471" w:rsidRPr="002E266E" w:rsidRDefault="00EC7471" w:rsidP="00EC7471">
      <w:pPr>
        <w:jc w:val="both"/>
        <w:rPr>
          <w:rFonts w:ascii="Arial" w:hAnsi="Arial"/>
        </w:rPr>
      </w:pPr>
      <w:r w:rsidRPr="002E266E">
        <w:rPr>
          <w:rFonts w:ascii="Arial" w:hAnsi="Arial"/>
        </w:rPr>
        <w:t>Пружалац услуге је дужан да пружи консултантске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rsidR="00EC7471" w:rsidRPr="002E266E" w:rsidRDefault="00EC7471" w:rsidP="00EC7471">
      <w:pPr>
        <w:rPr>
          <w:rFonts w:ascii="Arial" w:hAnsi="Arial"/>
        </w:rPr>
      </w:pPr>
    </w:p>
    <w:p w:rsidR="00EC7471" w:rsidRPr="002E266E" w:rsidRDefault="00EC7471" w:rsidP="00EC7471">
      <w:pPr>
        <w:jc w:val="center"/>
        <w:rPr>
          <w:rFonts w:ascii="Arial" w:hAnsi="Arial"/>
          <w:b/>
          <w:smallCaps/>
        </w:rPr>
      </w:pPr>
      <w:r w:rsidRPr="002E266E">
        <w:rPr>
          <w:rFonts w:ascii="Arial" w:hAnsi="Arial"/>
          <w:b/>
          <w:smallCaps/>
        </w:rPr>
        <w:t>Члан 13.</w:t>
      </w:r>
    </w:p>
    <w:p w:rsidR="00EC7471" w:rsidRPr="002E266E" w:rsidRDefault="00EC7471" w:rsidP="00C05189">
      <w:pPr>
        <w:jc w:val="both"/>
        <w:rPr>
          <w:rFonts w:ascii="Arial" w:hAnsi="Arial"/>
          <w:szCs w:val="24"/>
        </w:rPr>
      </w:pPr>
      <w:r w:rsidRPr="002E266E">
        <w:rPr>
          <w:rFonts w:ascii="Arial" w:hAnsi="Arial"/>
        </w:rPr>
        <w:t xml:space="preserve">Наручилац је дужан да Пружаоцу услуге током целокупног периода реализације </w:t>
      </w:r>
      <w:r w:rsidRPr="002E266E">
        <w:rPr>
          <w:rFonts w:ascii="Arial" w:hAnsi="Arial"/>
          <w:szCs w:val="24"/>
        </w:rPr>
        <w:t>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2470CF" w:rsidRPr="002E266E" w:rsidRDefault="002470CF" w:rsidP="00C05189">
      <w:pPr>
        <w:jc w:val="both"/>
        <w:rPr>
          <w:rFonts w:ascii="Arial" w:hAnsi="Arial" w:cs="Arial"/>
          <w:szCs w:val="24"/>
        </w:rPr>
      </w:pPr>
    </w:p>
    <w:p w:rsidR="002470CF" w:rsidRPr="002E266E" w:rsidRDefault="002470CF" w:rsidP="00C05189">
      <w:pPr>
        <w:jc w:val="both"/>
        <w:rPr>
          <w:rFonts w:ascii="Arial" w:hAnsi="Arial" w:cs="Arial"/>
          <w:szCs w:val="24"/>
        </w:rPr>
      </w:pPr>
      <w:r w:rsidRPr="002E266E">
        <w:rPr>
          <w:rFonts w:ascii="Arial" w:hAnsi="Arial" w:cs="Arial"/>
          <w:szCs w:val="24"/>
          <w:lang w:val="am-ET"/>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2470CF" w:rsidRPr="002E266E" w:rsidRDefault="002470CF" w:rsidP="00C05189">
      <w:pPr>
        <w:jc w:val="both"/>
        <w:rPr>
          <w:rFonts w:ascii="Arial" w:hAnsi="Arial" w:cs="Arial"/>
          <w:szCs w:val="24"/>
          <w:lang w:val="ru-RU" w:eastAsia="sr-Latn-CS"/>
        </w:rPr>
      </w:pPr>
    </w:p>
    <w:p w:rsidR="002470CF" w:rsidRPr="002E266E" w:rsidRDefault="002470CF" w:rsidP="00C05189">
      <w:pPr>
        <w:jc w:val="both"/>
        <w:rPr>
          <w:rFonts w:ascii="Arial" w:hAnsi="Arial" w:cs="Arial"/>
          <w:szCs w:val="24"/>
          <w:lang w:val="am-ET"/>
        </w:rPr>
      </w:pPr>
      <w:r w:rsidRPr="002E266E">
        <w:rPr>
          <w:rFonts w:ascii="Arial" w:hAnsi="Arial" w:cs="Arial"/>
          <w:szCs w:val="24"/>
          <w:lang w:val="ru-RU" w:eastAsia="sr-Latn-CS"/>
        </w:rPr>
        <w:t>Наручилац</w:t>
      </w:r>
      <w:r w:rsidRPr="002E266E">
        <w:rPr>
          <w:rFonts w:ascii="Arial" w:hAnsi="Arial" w:cs="Arial"/>
          <w:szCs w:val="24"/>
          <w:lang w:val="sr-Latn-CS" w:eastAsia="sr-Latn-CS"/>
        </w:rPr>
        <w:t xml:space="preserve"> има право трајног и неограниченог коришћења свих испоручених уговорних производа</w:t>
      </w:r>
      <w:r w:rsidRPr="002E266E">
        <w:rPr>
          <w:rFonts w:ascii="Arial" w:hAnsi="Arial" w:cs="Arial"/>
          <w:szCs w:val="24"/>
          <w:lang w:val="sr-Cyrl-BA" w:eastAsia="sr-Latn-CS"/>
        </w:rPr>
        <w:t xml:space="preserve"> који су предмет овог уговора</w:t>
      </w:r>
      <w:r w:rsidRPr="002E266E">
        <w:rPr>
          <w:rFonts w:ascii="Arial" w:hAnsi="Arial" w:cs="Arial"/>
          <w:szCs w:val="24"/>
          <w:lang w:val="sr-Latn-CS" w:eastAsia="sr-Latn-CS"/>
        </w:rPr>
        <w:t>, без икакве посебне накнаде</w:t>
      </w:r>
      <w:r w:rsidRPr="002E266E">
        <w:rPr>
          <w:rFonts w:ascii="Arial" w:hAnsi="Arial" w:cs="Arial"/>
          <w:szCs w:val="24"/>
          <w:lang w:val="am-ET" w:eastAsia="sr-Latn-CS"/>
        </w:rPr>
        <w:t xml:space="preserve"> осим уговором предвиђене цене и исто може да оствари у зависним привредним друштвима чији је оснивач и привредним друштвима у којима је члан.</w:t>
      </w:r>
    </w:p>
    <w:p w:rsidR="00EC7471" w:rsidRPr="002E266E" w:rsidRDefault="00EC7471" w:rsidP="00EC7471">
      <w:pPr>
        <w:jc w:val="center"/>
        <w:rPr>
          <w:rFonts w:ascii="Arial" w:hAnsi="Arial"/>
          <w:b/>
          <w:smallCaps/>
        </w:rPr>
      </w:pPr>
    </w:p>
    <w:p w:rsidR="00EC7471" w:rsidRPr="002E266E" w:rsidRDefault="00EC7471" w:rsidP="00EC7471">
      <w:pPr>
        <w:jc w:val="center"/>
        <w:rPr>
          <w:rFonts w:ascii="Arial" w:hAnsi="Arial"/>
          <w:b/>
          <w:smallCaps/>
        </w:rPr>
      </w:pPr>
      <w:r w:rsidRPr="002E266E">
        <w:rPr>
          <w:rFonts w:ascii="Arial" w:hAnsi="Arial"/>
          <w:b/>
          <w:smallCaps/>
        </w:rPr>
        <w:t>Члан 14.</w:t>
      </w:r>
    </w:p>
    <w:p w:rsidR="00EC7471" w:rsidRPr="002E266E" w:rsidRDefault="00EC7471" w:rsidP="00EC7471">
      <w:pPr>
        <w:jc w:val="both"/>
        <w:rPr>
          <w:rFonts w:ascii="Arial" w:hAnsi="Arial"/>
        </w:rPr>
      </w:pPr>
      <w:r w:rsidRPr="002E266E">
        <w:rPr>
          <w:rFonts w:ascii="Arial" w:hAnsi="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C7471" w:rsidRPr="002E266E" w:rsidRDefault="00EC7471" w:rsidP="00EC7471">
      <w:pPr>
        <w:rPr>
          <w:rFonts w:ascii="Arial" w:hAnsi="Arial"/>
        </w:rPr>
      </w:pPr>
    </w:p>
    <w:p w:rsidR="00EC7471" w:rsidRPr="002E266E" w:rsidRDefault="00EC7471" w:rsidP="00EC7471">
      <w:pPr>
        <w:jc w:val="center"/>
        <w:rPr>
          <w:rFonts w:ascii="Arial" w:hAnsi="Arial"/>
          <w:b/>
          <w:smallCaps/>
        </w:rPr>
      </w:pPr>
      <w:r w:rsidRPr="002E266E">
        <w:rPr>
          <w:rFonts w:ascii="Arial" w:hAnsi="Arial"/>
          <w:b/>
          <w:smallCaps/>
        </w:rPr>
        <w:t>Члан 15.</w:t>
      </w:r>
    </w:p>
    <w:p w:rsidR="00EC7471" w:rsidRPr="002E266E" w:rsidRDefault="00EC7471" w:rsidP="00EC7471">
      <w:pPr>
        <w:jc w:val="both"/>
        <w:rPr>
          <w:rFonts w:ascii="Arial" w:hAnsi="Arial"/>
        </w:rPr>
      </w:pPr>
      <w:r w:rsidRPr="002E266E">
        <w:rPr>
          <w:rFonts w:ascii="Arial" w:hAnsi="Arial"/>
        </w:rPr>
        <w:t xml:space="preserve">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w:t>
      </w:r>
      <w:r w:rsidRPr="002E266E">
        <w:rPr>
          <w:rFonts w:ascii="Arial" w:hAnsi="Arial"/>
        </w:rPr>
        <w:lastRenderedPageBreak/>
        <w:t xml:space="preserve">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sidR="00C05189" w:rsidRPr="002E266E">
        <w:rPr>
          <w:rFonts w:ascii="Arial" w:hAnsi="Arial"/>
        </w:rPr>
        <w:t>три радна дана</w:t>
      </w:r>
      <w:r w:rsidRPr="002E266E">
        <w:rPr>
          <w:rFonts w:ascii="Arial" w:hAnsi="Arial"/>
        </w:rPr>
        <w:t xml:space="preserve"> о наступању више силе.</w:t>
      </w:r>
    </w:p>
    <w:p w:rsidR="00EC7471" w:rsidRPr="002E266E" w:rsidRDefault="00EC7471" w:rsidP="00EC7471">
      <w:pPr>
        <w:jc w:val="both"/>
        <w:rPr>
          <w:rFonts w:ascii="Arial" w:hAnsi="Arial"/>
        </w:rPr>
      </w:pPr>
    </w:p>
    <w:p w:rsidR="00EC7471" w:rsidRPr="002E266E" w:rsidRDefault="00EC7471" w:rsidP="00EC7471">
      <w:pPr>
        <w:jc w:val="both"/>
        <w:rPr>
          <w:rFonts w:ascii="Arial" w:hAnsi="Arial"/>
        </w:rPr>
      </w:pPr>
      <w:r w:rsidRPr="002E266E">
        <w:rPr>
          <w:rFonts w:ascii="Arial" w:hAnsi="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C7471" w:rsidRPr="002E266E" w:rsidRDefault="00EC7471" w:rsidP="00EC7471">
      <w:pPr>
        <w:jc w:val="both"/>
        <w:rPr>
          <w:rFonts w:ascii="Arial" w:hAnsi="Arial"/>
        </w:rPr>
      </w:pPr>
    </w:p>
    <w:p w:rsidR="00EC7471" w:rsidRPr="002E266E" w:rsidRDefault="00EC7471" w:rsidP="00EC7471">
      <w:pPr>
        <w:jc w:val="both"/>
        <w:rPr>
          <w:rFonts w:ascii="Arial" w:hAnsi="Arial"/>
        </w:rPr>
      </w:pPr>
      <w:r w:rsidRPr="002E266E">
        <w:rPr>
          <w:rFonts w:ascii="Arial" w:hAnsi="Arial"/>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FC1B46" w:rsidRPr="002E266E" w:rsidRDefault="00FC1B46" w:rsidP="00FC1B46">
      <w:pPr>
        <w:jc w:val="center"/>
        <w:rPr>
          <w:rFonts w:ascii="Arial" w:hAnsi="Arial"/>
          <w:smallCaps/>
        </w:rPr>
      </w:pPr>
    </w:p>
    <w:p w:rsidR="00EC7471" w:rsidRPr="002E266E" w:rsidRDefault="00EC7471" w:rsidP="00EC7471">
      <w:pPr>
        <w:jc w:val="center"/>
        <w:rPr>
          <w:rFonts w:ascii="Arial" w:hAnsi="Arial"/>
          <w:b/>
          <w:smallCaps/>
        </w:rPr>
      </w:pPr>
      <w:r w:rsidRPr="002E266E">
        <w:rPr>
          <w:rFonts w:ascii="Arial" w:hAnsi="Arial"/>
          <w:b/>
          <w:smallCaps/>
        </w:rPr>
        <w:t>Члан 16.</w:t>
      </w:r>
    </w:p>
    <w:p w:rsidR="00EC7471" w:rsidRPr="002E266E" w:rsidRDefault="00EC7471" w:rsidP="00EC7471">
      <w:pPr>
        <w:pStyle w:val="ArrialNarrow"/>
        <w:spacing w:after="0"/>
        <w:rPr>
          <w:rFonts w:ascii="Arial" w:hAnsi="Arial"/>
        </w:rPr>
      </w:pPr>
      <w:r w:rsidRPr="002E266E">
        <w:rPr>
          <w:rFonts w:ascii="Arial" w:hAnsi="Arial"/>
        </w:rPr>
        <w:t xml:space="preserve">У случају да Пружалац услуге, својом кривицом, прекрши обавезу достављања извештаја предвиђених Прилогом 2. овог уговора у роковима дефинисаним у Прилогу 3. овог уговора, Пружалац услуге је дужан да плати Наручиоцу уговорне пенале, у износу од 0,2% од износа фактуре која се плаћа по подношењу релевантног извештаја, у складу са чланом 6. овог уговора за сваки започети дан кашњења, у максималном износу од 10% од вредности плаћања које ће бити реализовано након подношења релевантног извештаја. </w:t>
      </w:r>
    </w:p>
    <w:p w:rsidR="00EC7471" w:rsidRPr="002E266E" w:rsidRDefault="00EC7471" w:rsidP="00EC7471">
      <w:pPr>
        <w:pStyle w:val="ArrialNarrow"/>
        <w:spacing w:after="0"/>
        <w:rPr>
          <w:rFonts w:ascii="Arial" w:hAnsi="Arial"/>
        </w:rPr>
      </w:pPr>
    </w:p>
    <w:p w:rsidR="00EC7471" w:rsidRPr="002E266E" w:rsidRDefault="00EC7471" w:rsidP="00EC7471">
      <w:pPr>
        <w:pStyle w:val="ArrialNarrow"/>
        <w:spacing w:after="0"/>
        <w:rPr>
          <w:rFonts w:ascii="Arial" w:hAnsi="Arial"/>
        </w:rPr>
      </w:pPr>
      <w:r w:rsidRPr="002E266E">
        <w:rPr>
          <w:rFonts w:ascii="Arial" w:hAnsi="Arial"/>
        </w:rPr>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Наручиоца.</w:t>
      </w:r>
    </w:p>
    <w:p w:rsidR="00EC7471" w:rsidRPr="002E266E" w:rsidRDefault="00EC7471" w:rsidP="00EC7471">
      <w:pPr>
        <w:suppressAutoHyphens w:val="0"/>
        <w:rPr>
          <w:rFonts w:ascii="Arial" w:hAnsi="Arial"/>
          <w:b/>
          <w:smallCaps/>
        </w:rPr>
      </w:pPr>
    </w:p>
    <w:p w:rsidR="00EC7471" w:rsidRPr="002E266E" w:rsidRDefault="00EC7471" w:rsidP="00EC7471">
      <w:pPr>
        <w:jc w:val="center"/>
        <w:rPr>
          <w:rFonts w:ascii="Arial" w:hAnsi="Arial"/>
          <w:b/>
          <w:smallCaps/>
        </w:rPr>
      </w:pPr>
      <w:r w:rsidRPr="002E266E">
        <w:rPr>
          <w:rFonts w:ascii="Arial" w:hAnsi="Arial"/>
          <w:b/>
          <w:smallCaps/>
        </w:rPr>
        <w:t>Члан 17.</w:t>
      </w:r>
    </w:p>
    <w:p w:rsidR="00EC7471" w:rsidRPr="002E266E" w:rsidRDefault="00EC7471" w:rsidP="00EC7471">
      <w:pPr>
        <w:widowControl w:val="0"/>
        <w:tabs>
          <w:tab w:val="left" w:pos="360"/>
        </w:tabs>
        <w:autoSpaceDE w:val="0"/>
        <w:autoSpaceDN w:val="0"/>
        <w:adjustRightInd w:val="0"/>
        <w:jc w:val="both"/>
        <w:rPr>
          <w:rFonts w:ascii="Arial" w:hAnsi="Arial"/>
        </w:rPr>
      </w:pPr>
      <w:r w:rsidRPr="002E266E">
        <w:rPr>
          <w:rFonts w:ascii="Arial" w:hAnsi="Arial"/>
        </w:rPr>
        <w:t>Све уговорне производе дефинисане у оквиру Програмског задатка, датог у Прилогу 2. овог уговора, Пружалац услуге је дужан да испоручи Наручиоцу у по 3 (три) примерка, на српском и енглеском језику, у папирној и електронској форми</w:t>
      </w:r>
      <w:r w:rsidR="00093A11" w:rsidRPr="002E266E">
        <w:rPr>
          <w:rFonts w:ascii="Arial" w:hAnsi="Arial" w:cs="Arial"/>
          <w:szCs w:val="24"/>
          <w:lang w:eastAsia="sr-Latn-CS"/>
        </w:rPr>
        <w:t xml:space="preserve"> Microsoft Excel, Microsoft Word и Microsoft PowerPoint </w:t>
      </w:r>
      <w:r w:rsidR="00093A11" w:rsidRPr="002E266E">
        <w:rPr>
          <w:rFonts w:ascii="Arial" w:hAnsi="Arial"/>
        </w:rPr>
        <w:t xml:space="preserve">формату, </w:t>
      </w:r>
      <w:r w:rsidR="00093A11" w:rsidRPr="002E266E">
        <w:rPr>
          <w:rFonts w:ascii="Arial" w:hAnsi="Arial" w:cs="Arial"/>
          <w:szCs w:val="24"/>
          <w:lang w:eastAsia="sr-Latn-CS"/>
        </w:rPr>
        <w:t>у зависности од</w:t>
      </w:r>
      <w:r w:rsidR="00B36AC8" w:rsidRPr="002E266E">
        <w:rPr>
          <w:rFonts w:ascii="Arial" w:hAnsi="Arial" w:cs="Arial"/>
          <w:szCs w:val="24"/>
          <w:lang w:eastAsia="sr-Latn-CS"/>
        </w:rPr>
        <w:t xml:space="preserve"> </w:t>
      </w:r>
      <w:r w:rsidR="00093A11" w:rsidRPr="002E266E">
        <w:rPr>
          <w:rFonts w:ascii="Arial" w:hAnsi="Arial" w:cs="Arial"/>
          <w:szCs w:val="24"/>
          <w:lang w:eastAsia="sr-Latn-CS"/>
        </w:rPr>
        <w:t>захтева Наручиоца</w:t>
      </w:r>
      <w:r w:rsidRPr="002E266E">
        <w:rPr>
          <w:rFonts w:ascii="Arial" w:hAnsi="Arial"/>
        </w:rPr>
        <w:t>.</w:t>
      </w:r>
    </w:p>
    <w:p w:rsidR="00EC7471" w:rsidRPr="002E266E" w:rsidRDefault="00EC7471" w:rsidP="00EC7471">
      <w:pPr>
        <w:pStyle w:val="ArrialNarrow"/>
        <w:spacing w:after="0"/>
        <w:rPr>
          <w:rFonts w:ascii="Arial" w:hAnsi="Arial"/>
        </w:rPr>
      </w:pPr>
    </w:p>
    <w:p w:rsidR="00EC7471" w:rsidRPr="002E266E" w:rsidRDefault="00EC7471" w:rsidP="00EC7471">
      <w:pPr>
        <w:jc w:val="center"/>
        <w:rPr>
          <w:rFonts w:ascii="Arial" w:hAnsi="Arial"/>
          <w:b/>
          <w:smallCaps/>
        </w:rPr>
      </w:pPr>
      <w:r w:rsidRPr="002E266E">
        <w:rPr>
          <w:rFonts w:ascii="Arial" w:hAnsi="Arial"/>
          <w:b/>
          <w:smallCaps/>
        </w:rPr>
        <w:t>Члан 18.</w:t>
      </w:r>
    </w:p>
    <w:p w:rsidR="00EC7471" w:rsidRPr="002E266E" w:rsidRDefault="00EC7471" w:rsidP="00EC7471">
      <w:pPr>
        <w:widowControl w:val="0"/>
        <w:tabs>
          <w:tab w:val="left" w:pos="360"/>
        </w:tabs>
        <w:autoSpaceDE w:val="0"/>
        <w:autoSpaceDN w:val="0"/>
        <w:adjustRightInd w:val="0"/>
        <w:jc w:val="both"/>
        <w:rPr>
          <w:rFonts w:ascii="Arial" w:hAnsi="Arial"/>
        </w:rPr>
      </w:pPr>
      <w:r w:rsidRPr="002E266E">
        <w:rPr>
          <w:rFonts w:ascii="Arial" w:hAnsi="Arial"/>
        </w:rPr>
        <w:t>У периоду од 2 (две) године након престанка важења овог уговора, Пружалац услуге, и извршиоци ангажовани на извршењу овог уговора не могу бити ангажовани (директно или индиректно) у активностима за стицање власничких или управљачких права на имовини Наручиоца или његових зависних привредних друштава нити могу бити ангажовани као саветници (директно или индиректно) потенцијалном стицаоцу ових права.</w:t>
      </w:r>
    </w:p>
    <w:p w:rsidR="00EC7471" w:rsidRPr="002E266E" w:rsidRDefault="00EC7471" w:rsidP="00EC7471">
      <w:pPr>
        <w:jc w:val="center"/>
        <w:rPr>
          <w:rFonts w:ascii="Arial" w:hAnsi="Arial"/>
          <w:b/>
          <w:smallCaps/>
        </w:rPr>
      </w:pPr>
    </w:p>
    <w:p w:rsidR="00EC7471" w:rsidRPr="002E266E" w:rsidRDefault="00EC7471" w:rsidP="00EC7471">
      <w:pPr>
        <w:jc w:val="center"/>
        <w:rPr>
          <w:rFonts w:ascii="Arial" w:hAnsi="Arial"/>
          <w:b/>
          <w:smallCaps/>
        </w:rPr>
      </w:pPr>
      <w:r w:rsidRPr="002E266E">
        <w:rPr>
          <w:rFonts w:ascii="Arial" w:hAnsi="Arial"/>
          <w:b/>
          <w:smallCaps/>
        </w:rPr>
        <w:t>Члан 19.</w:t>
      </w:r>
    </w:p>
    <w:p w:rsidR="00EC7471" w:rsidRPr="002E266E" w:rsidRDefault="00EC7471" w:rsidP="00EC7471">
      <w:pPr>
        <w:jc w:val="both"/>
        <w:rPr>
          <w:rFonts w:ascii="Arial" w:hAnsi="Arial"/>
        </w:rPr>
      </w:pPr>
      <w:r w:rsidRPr="002E266E">
        <w:rPr>
          <w:rFonts w:ascii="Arial" w:hAnsi="Arial"/>
        </w:rPr>
        <w:t xml:space="preserve">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w:t>
      </w:r>
      <w:r w:rsidR="00C05189" w:rsidRPr="002E266E">
        <w:rPr>
          <w:rFonts w:ascii="Arial" w:hAnsi="Arial"/>
        </w:rPr>
        <w:t xml:space="preserve">са местом арбитраже у Београду и </w:t>
      </w:r>
      <w:r w:rsidRPr="002E266E">
        <w:rPr>
          <w:rFonts w:ascii="Arial" w:hAnsi="Arial"/>
        </w:rPr>
        <w:t xml:space="preserve">уз примену њеног Правилника </w:t>
      </w:r>
      <w:r w:rsidRPr="002E266E">
        <w:rPr>
          <w:rFonts w:ascii="Arial" w:hAnsi="Arial"/>
          <w:i/>
          <w:color w:val="548DD4" w:themeColor="text2" w:themeTint="99"/>
          <w:sz w:val="20"/>
        </w:rPr>
        <w:t>[напомена: коначан текст у Уговору зависи од тога да ли је изабран домаћи или страни Пружалац услуге]</w:t>
      </w:r>
      <w:r w:rsidRPr="002E266E">
        <w:rPr>
          <w:rFonts w:ascii="Arial" w:hAnsi="Arial"/>
        </w:rPr>
        <w:t>)</w:t>
      </w:r>
      <w:r w:rsidRPr="002E266E">
        <w:rPr>
          <w:rFonts w:ascii="Arial" w:hAnsi="Arial"/>
          <w:color w:val="548DD4" w:themeColor="text2" w:themeTint="99"/>
          <w:sz w:val="20"/>
        </w:rPr>
        <w:t>.</w:t>
      </w:r>
      <w:r w:rsidRPr="002E266E">
        <w:rPr>
          <w:rFonts w:ascii="Arial" w:hAnsi="Arial"/>
        </w:rPr>
        <w:t xml:space="preserve"> </w:t>
      </w:r>
    </w:p>
    <w:p w:rsidR="00EC7471" w:rsidRPr="002E266E" w:rsidRDefault="00EC7471" w:rsidP="00EC7471">
      <w:pPr>
        <w:jc w:val="both"/>
        <w:rPr>
          <w:rFonts w:ascii="Arial" w:hAnsi="Arial"/>
        </w:rPr>
      </w:pPr>
    </w:p>
    <w:p w:rsidR="00EC7471" w:rsidRPr="002E266E" w:rsidRDefault="00EC7471" w:rsidP="00EC7471">
      <w:pPr>
        <w:jc w:val="both"/>
        <w:rPr>
          <w:rFonts w:ascii="Arial" w:hAnsi="Arial"/>
        </w:rPr>
      </w:pPr>
      <w:r w:rsidRPr="002E266E">
        <w:rPr>
          <w:rFonts w:ascii="Arial" w:hAnsi="Arial"/>
        </w:rPr>
        <w:t>У случају спора примењује се материјално и процесно право Републике Србије, а поступак се води на српском језику.</w:t>
      </w:r>
    </w:p>
    <w:p w:rsidR="00EC7471" w:rsidRPr="002E266E" w:rsidRDefault="00EC7471" w:rsidP="00EC7471">
      <w:pPr>
        <w:jc w:val="both"/>
        <w:rPr>
          <w:rFonts w:ascii="Arial" w:eastAsia="Lucida Sans Unicode" w:hAnsi="Arial"/>
        </w:rPr>
      </w:pPr>
    </w:p>
    <w:p w:rsidR="00EC7471" w:rsidRPr="002E266E" w:rsidRDefault="00EC7471" w:rsidP="00EC7471">
      <w:pPr>
        <w:jc w:val="center"/>
        <w:rPr>
          <w:rFonts w:ascii="Arial" w:eastAsia="Lucida Sans Unicode" w:hAnsi="Arial"/>
        </w:rPr>
      </w:pPr>
      <w:r w:rsidRPr="002E266E">
        <w:rPr>
          <w:rFonts w:ascii="Arial" w:hAnsi="Arial"/>
          <w:b/>
          <w:smallCaps/>
        </w:rPr>
        <w:t>Члан 20.</w:t>
      </w:r>
    </w:p>
    <w:p w:rsidR="00EC7471" w:rsidRPr="002E266E" w:rsidRDefault="00EC7471" w:rsidP="00EC7471">
      <w:pPr>
        <w:jc w:val="both"/>
        <w:rPr>
          <w:rFonts w:ascii="Arial" w:eastAsia="Lucida Sans Unicode" w:hAnsi="Arial"/>
        </w:rPr>
      </w:pPr>
      <w:r w:rsidRPr="002E266E">
        <w:rPr>
          <w:rFonts w:ascii="Arial" w:eastAsia="Lucida Sans Unicode" w:hAnsi="Arial"/>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EC7471" w:rsidRPr="002E266E" w:rsidRDefault="00EC7471" w:rsidP="00EC7471">
      <w:pPr>
        <w:jc w:val="both"/>
        <w:rPr>
          <w:rFonts w:ascii="Arial" w:eastAsia="Lucida Sans Unicode" w:hAnsi="Arial"/>
        </w:rPr>
      </w:pPr>
    </w:p>
    <w:p w:rsidR="00EC7471" w:rsidRPr="002E266E" w:rsidRDefault="00EC7471" w:rsidP="00EC7471">
      <w:pPr>
        <w:jc w:val="center"/>
        <w:rPr>
          <w:rFonts w:ascii="Arial" w:hAnsi="Arial"/>
          <w:b/>
          <w:smallCaps/>
        </w:rPr>
      </w:pPr>
      <w:r w:rsidRPr="002E266E">
        <w:rPr>
          <w:rFonts w:ascii="Arial" w:hAnsi="Arial"/>
          <w:b/>
          <w:smallCaps/>
        </w:rPr>
        <w:t>Члан 21.</w:t>
      </w:r>
    </w:p>
    <w:p w:rsidR="00EC7471" w:rsidRPr="002E266E" w:rsidRDefault="00EC7471" w:rsidP="00EC7471">
      <w:pPr>
        <w:jc w:val="both"/>
        <w:rPr>
          <w:rFonts w:ascii="Arial" w:hAnsi="Arial"/>
        </w:rPr>
      </w:pPr>
      <w:r w:rsidRPr="002E266E">
        <w:rPr>
          <w:rFonts w:ascii="Arial" w:hAnsi="Arial"/>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9418AE" w:rsidRPr="002E266E" w:rsidRDefault="009418AE" w:rsidP="00EC7471">
      <w:pPr>
        <w:jc w:val="both"/>
        <w:rPr>
          <w:rFonts w:ascii="Arial" w:hAnsi="Arial"/>
        </w:rPr>
      </w:pPr>
    </w:p>
    <w:p w:rsidR="00EC7471" w:rsidRPr="002E266E" w:rsidRDefault="00EC7471" w:rsidP="00EC7471">
      <w:pPr>
        <w:jc w:val="center"/>
        <w:rPr>
          <w:rFonts w:ascii="Arial" w:hAnsi="Arial"/>
          <w:b/>
        </w:rPr>
      </w:pPr>
      <w:r w:rsidRPr="002E266E">
        <w:rPr>
          <w:rFonts w:ascii="Arial" w:hAnsi="Arial"/>
          <w:b/>
        </w:rPr>
        <w:t>Члан 22.</w:t>
      </w:r>
    </w:p>
    <w:p w:rsidR="00D00FA6" w:rsidRPr="002E266E" w:rsidRDefault="00EC7471" w:rsidP="00D43E04">
      <w:pPr>
        <w:jc w:val="both"/>
        <w:rPr>
          <w:rFonts w:ascii="Arial" w:eastAsia="Lucida Sans Unicode" w:hAnsi="Arial"/>
        </w:rPr>
      </w:pPr>
      <w:r w:rsidRPr="002E266E">
        <w:rPr>
          <w:rFonts w:ascii="Arial" w:eastAsia="Lucida Sans Unicode" w:hAnsi="Arial"/>
        </w:rPr>
        <w:t xml:space="preserve">Овај уговор се сматра закљученим, под одложним условом, када га потпишу </w:t>
      </w:r>
      <w:r w:rsidR="00C05189" w:rsidRPr="002E266E">
        <w:rPr>
          <w:rFonts w:ascii="Arial" w:eastAsia="Lucida Sans Unicode" w:hAnsi="Arial"/>
        </w:rPr>
        <w:t>законски заступници</w:t>
      </w:r>
      <w:r w:rsidRPr="002E266E">
        <w:rPr>
          <w:rFonts w:ascii="Arial" w:eastAsia="Lucida Sans Unicode" w:hAnsi="Arial"/>
        </w:rPr>
        <w:t xml:space="preserve"> Уговорних страна, а ступа на правну снагу када Пружалац услуга испуни одложни услов </w:t>
      </w:r>
      <w:r w:rsidR="00504FBF">
        <w:rPr>
          <w:rFonts w:ascii="Arial" w:eastAsia="Lucida Sans Unicode" w:hAnsi="Arial"/>
        </w:rPr>
        <w:t xml:space="preserve">у уговореном року </w:t>
      </w:r>
      <w:r w:rsidRPr="002E266E">
        <w:rPr>
          <w:rFonts w:ascii="Arial" w:eastAsia="Lucida Sans Unicode" w:hAnsi="Arial"/>
        </w:rPr>
        <w:t xml:space="preserve">и достави </w:t>
      </w:r>
      <w:r w:rsidRPr="002E266E">
        <w:rPr>
          <w:rFonts w:ascii="Arial" w:hAnsi="Arial"/>
        </w:rPr>
        <w:t>банкарску гаранцију из члана 10. став 1. овог уговора</w:t>
      </w:r>
      <w:r w:rsidR="00E93CBA" w:rsidRPr="002E266E">
        <w:rPr>
          <w:rFonts w:ascii="Arial" w:hAnsi="Arial"/>
          <w:szCs w:val="24"/>
        </w:rPr>
        <w:t>.</w:t>
      </w:r>
      <w:r w:rsidRPr="002E266E">
        <w:rPr>
          <w:rFonts w:ascii="Arial" w:eastAsia="Lucida Sans Unicode" w:hAnsi="Arial"/>
          <w:szCs w:val="24"/>
        </w:rPr>
        <w:t xml:space="preserve"> </w:t>
      </w:r>
    </w:p>
    <w:p w:rsidR="00E93CBA" w:rsidRPr="002E266E" w:rsidRDefault="00E93CBA" w:rsidP="00EC7471">
      <w:pPr>
        <w:jc w:val="center"/>
        <w:rPr>
          <w:rFonts w:ascii="Arial" w:eastAsia="Lucida Sans Unicode" w:hAnsi="Arial"/>
          <w:b/>
          <w:smallCaps/>
          <w:szCs w:val="24"/>
        </w:rPr>
      </w:pPr>
    </w:p>
    <w:p w:rsidR="00EC7471" w:rsidRPr="002E266E" w:rsidRDefault="00EC7471" w:rsidP="00EC7471">
      <w:pPr>
        <w:jc w:val="center"/>
        <w:rPr>
          <w:rFonts w:ascii="Arial" w:eastAsia="Lucida Sans Unicode" w:hAnsi="Arial"/>
          <w:b/>
          <w:smallCaps/>
          <w:szCs w:val="24"/>
        </w:rPr>
      </w:pPr>
      <w:r w:rsidRPr="002E266E">
        <w:rPr>
          <w:rFonts w:ascii="Arial" w:eastAsia="Lucida Sans Unicode" w:hAnsi="Arial"/>
          <w:b/>
          <w:smallCaps/>
          <w:szCs w:val="24"/>
        </w:rPr>
        <w:t>Члан 23.</w:t>
      </w:r>
    </w:p>
    <w:p w:rsidR="00EC7471" w:rsidRPr="002E266E" w:rsidRDefault="00EC7471" w:rsidP="00EC7471">
      <w:pPr>
        <w:pStyle w:val="ArrialNarrow"/>
        <w:spacing w:after="0"/>
        <w:rPr>
          <w:rFonts w:ascii="Arial" w:eastAsia="Lucida Sans Unicode" w:hAnsi="Arial"/>
          <w:szCs w:val="24"/>
        </w:rPr>
      </w:pPr>
      <w:r w:rsidRPr="002E266E">
        <w:rPr>
          <w:rFonts w:ascii="Arial" w:eastAsia="Lucida Sans Unicode" w:hAnsi="Arial"/>
          <w:szCs w:val="24"/>
        </w:rPr>
        <w:t>Саставни део овог уговора су:</w:t>
      </w:r>
    </w:p>
    <w:p w:rsidR="00EC7471" w:rsidRPr="002E266E" w:rsidRDefault="00EC7471" w:rsidP="00EC7471">
      <w:pPr>
        <w:pStyle w:val="ArrialNarrow"/>
        <w:spacing w:after="0"/>
        <w:ind w:left="2127" w:hanging="2127"/>
        <w:rPr>
          <w:rFonts w:ascii="Arial" w:eastAsia="Lucida Sans Unicode" w:hAnsi="Arial"/>
          <w:szCs w:val="24"/>
        </w:rPr>
      </w:pPr>
      <w:r w:rsidRPr="002E266E">
        <w:rPr>
          <w:rFonts w:ascii="Arial" w:eastAsia="Lucida Sans Unicode" w:hAnsi="Arial"/>
          <w:szCs w:val="24"/>
        </w:rPr>
        <w:t>Прилог број 1</w:t>
      </w:r>
      <w:r w:rsidRPr="002E266E">
        <w:rPr>
          <w:rFonts w:ascii="Arial" w:hAnsi="Arial"/>
          <w:szCs w:val="24"/>
        </w:rPr>
        <w:tab/>
      </w:r>
      <w:r w:rsidRPr="002E266E">
        <w:rPr>
          <w:rFonts w:ascii="Arial" w:eastAsia="Lucida Sans Unicode" w:hAnsi="Arial"/>
          <w:szCs w:val="24"/>
        </w:rPr>
        <w:t>Конкурсна документација;</w:t>
      </w:r>
    </w:p>
    <w:p w:rsidR="00EC7471" w:rsidRPr="002E266E" w:rsidRDefault="00EC7471" w:rsidP="00EC7471">
      <w:pPr>
        <w:pStyle w:val="ArrialNarrow"/>
        <w:spacing w:after="0"/>
        <w:ind w:left="2127" w:hanging="2127"/>
        <w:rPr>
          <w:rFonts w:ascii="Arial" w:eastAsia="Lucida Sans Unicode" w:hAnsi="Arial"/>
          <w:szCs w:val="24"/>
        </w:rPr>
      </w:pPr>
      <w:r w:rsidRPr="002E266E">
        <w:rPr>
          <w:rFonts w:ascii="Arial" w:eastAsia="Lucida Sans Unicode" w:hAnsi="Arial"/>
          <w:szCs w:val="24"/>
        </w:rPr>
        <w:t>Прилог број 2</w:t>
      </w:r>
      <w:r w:rsidRPr="002E266E">
        <w:rPr>
          <w:rFonts w:ascii="Arial" w:eastAsia="Lucida Sans Unicode" w:hAnsi="Arial"/>
          <w:szCs w:val="24"/>
        </w:rPr>
        <w:tab/>
        <w:t>Опис и врста услуге;</w:t>
      </w:r>
    </w:p>
    <w:p w:rsidR="00EC7471" w:rsidRPr="002E266E" w:rsidRDefault="00EC7471" w:rsidP="00EC7471">
      <w:pPr>
        <w:pStyle w:val="ArrialNarrow"/>
        <w:spacing w:after="0"/>
        <w:ind w:left="2127" w:hanging="2127"/>
        <w:rPr>
          <w:rFonts w:ascii="Arial" w:hAnsi="Arial"/>
        </w:rPr>
      </w:pPr>
      <w:r w:rsidRPr="002E266E">
        <w:rPr>
          <w:rFonts w:ascii="Arial" w:hAnsi="Arial"/>
        </w:rPr>
        <w:t>Прилог број 3</w:t>
      </w:r>
      <w:r w:rsidRPr="002E266E">
        <w:rPr>
          <w:rFonts w:ascii="Arial" w:hAnsi="Arial"/>
        </w:rPr>
        <w:tab/>
        <w:t>Термин план извршења услуге;</w:t>
      </w:r>
    </w:p>
    <w:p w:rsidR="00EC7471" w:rsidRPr="002E266E" w:rsidRDefault="00EC7471" w:rsidP="00EC7471">
      <w:pPr>
        <w:pStyle w:val="ArrialNarrow"/>
        <w:spacing w:after="0"/>
        <w:ind w:left="2127" w:hanging="2127"/>
        <w:rPr>
          <w:rFonts w:ascii="Arial" w:hAnsi="Arial"/>
        </w:rPr>
      </w:pPr>
      <w:r w:rsidRPr="002E266E">
        <w:rPr>
          <w:rFonts w:ascii="Arial" w:hAnsi="Arial"/>
        </w:rPr>
        <w:t>Прилог број 4</w:t>
      </w:r>
      <w:r w:rsidRPr="002E266E">
        <w:rPr>
          <w:rFonts w:ascii="Arial" w:hAnsi="Arial"/>
        </w:rPr>
        <w:tab/>
        <w:t>Списак извршилаца Пружаоца услуге са изјавама извршилаца о расположивости;</w:t>
      </w:r>
    </w:p>
    <w:p w:rsidR="00EC7471" w:rsidRPr="002E266E" w:rsidRDefault="00EC7471" w:rsidP="00EC7471">
      <w:pPr>
        <w:pStyle w:val="ArrialNarrow"/>
        <w:spacing w:after="0"/>
        <w:rPr>
          <w:rFonts w:ascii="Arial" w:hAnsi="Arial"/>
        </w:rPr>
      </w:pPr>
      <w:r w:rsidRPr="002E266E">
        <w:rPr>
          <w:rFonts w:ascii="Arial" w:hAnsi="Arial"/>
        </w:rPr>
        <w:t>Прилог број 5</w:t>
      </w:r>
      <w:r w:rsidRPr="002E266E">
        <w:rPr>
          <w:rFonts w:ascii="Arial" w:hAnsi="Arial"/>
        </w:rPr>
        <w:tab/>
        <w:t>Структура цене;</w:t>
      </w:r>
    </w:p>
    <w:p w:rsidR="002470CF" w:rsidRPr="002E266E" w:rsidRDefault="00EC7471" w:rsidP="00EC7471">
      <w:pPr>
        <w:ind w:left="2160" w:hanging="2160"/>
        <w:jc w:val="both"/>
        <w:rPr>
          <w:rFonts w:ascii="Arial" w:hAnsi="Arial"/>
        </w:rPr>
      </w:pPr>
      <w:r w:rsidRPr="002E266E">
        <w:rPr>
          <w:rFonts w:ascii="Arial" w:hAnsi="Arial"/>
        </w:rPr>
        <w:t xml:space="preserve">Прилог број 6 </w:t>
      </w:r>
      <w:r w:rsidRPr="002E266E">
        <w:rPr>
          <w:rFonts w:ascii="Arial" w:hAnsi="Arial"/>
        </w:rPr>
        <w:tab/>
      </w:r>
      <w:r w:rsidR="002470CF" w:rsidRPr="002E266E">
        <w:rPr>
          <w:rFonts w:ascii="Arial" w:hAnsi="Arial"/>
        </w:rPr>
        <w:t>Образац Понуде;</w:t>
      </w:r>
    </w:p>
    <w:p w:rsidR="00EC7471" w:rsidRPr="002E266E" w:rsidRDefault="002470CF" w:rsidP="00EC7471">
      <w:pPr>
        <w:ind w:left="2160" w:hanging="2160"/>
        <w:jc w:val="both"/>
        <w:rPr>
          <w:rFonts w:ascii="Arial" w:hAnsi="Arial"/>
        </w:rPr>
      </w:pPr>
      <w:r w:rsidRPr="002E266E">
        <w:rPr>
          <w:rFonts w:ascii="Arial" w:hAnsi="Arial"/>
        </w:rPr>
        <w:t>Прилог број 7</w:t>
      </w:r>
      <w:r w:rsidRPr="002E266E">
        <w:rPr>
          <w:rFonts w:ascii="Arial" w:hAnsi="Arial"/>
        </w:rPr>
        <w:tab/>
      </w:r>
      <w:r w:rsidR="00EC7471" w:rsidRPr="002E266E">
        <w:rPr>
          <w:rFonts w:ascii="Arial" w:hAnsi="Arial"/>
        </w:rPr>
        <w:t>Уговор о чувању пословне тајне и</w:t>
      </w:r>
      <w:r w:rsidR="00B36AC8" w:rsidRPr="002E266E">
        <w:rPr>
          <w:rFonts w:ascii="Arial" w:hAnsi="Arial"/>
        </w:rPr>
        <w:t xml:space="preserve"> </w:t>
      </w:r>
      <w:r w:rsidR="00EC7471" w:rsidRPr="002E266E">
        <w:rPr>
          <w:rFonts w:ascii="Arial" w:hAnsi="Arial"/>
        </w:rPr>
        <w:t xml:space="preserve">поверљивих информација </w:t>
      </w:r>
    </w:p>
    <w:p w:rsidR="00EC7471" w:rsidRPr="002E266E" w:rsidRDefault="00EC7471" w:rsidP="00EC7471">
      <w:pPr>
        <w:pStyle w:val="ArrialNarrow"/>
        <w:spacing w:after="0"/>
        <w:rPr>
          <w:rFonts w:ascii="Arial" w:hAnsi="Arial"/>
        </w:rPr>
      </w:pPr>
      <w:r w:rsidRPr="002E266E">
        <w:rPr>
          <w:rFonts w:ascii="Arial" w:hAnsi="Arial"/>
        </w:rPr>
        <w:t>и</w:t>
      </w:r>
    </w:p>
    <w:p w:rsidR="00EC7471" w:rsidRPr="002E266E" w:rsidRDefault="00EC7471" w:rsidP="00EC7471">
      <w:pPr>
        <w:pStyle w:val="ArrialNarrow"/>
        <w:ind w:left="2127" w:hanging="2127"/>
        <w:rPr>
          <w:rFonts w:ascii="Arial" w:hAnsi="Arial"/>
          <w:color w:val="548DD4" w:themeColor="text2" w:themeTint="99"/>
          <w:sz w:val="20"/>
        </w:rPr>
      </w:pPr>
      <w:r w:rsidRPr="002E266E">
        <w:rPr>
          <w:rFonts w:ascii="Arial" w:hAnsi="Arial"/>
        </w:rPr>
        <w:t>Прилог</w:t>
      </w:r>
      <w:r w:rsidR="002470CF" w:rsidRPr="002E266E">
        <w:rPr>
          <w:rFonts w:ascii="Arial" w:hAnsi="Arial"/>
        </w:rPr>
        <w:t xml:space="preserve"> број </w:t>
      </w:r>
      <w:r w:rsidR="002470CF" w:rsidRPr="002E266E">
        <w:rPr>
          <w:rFonts w:ascii="Arial" w:hAnsi="Arial"/>
          <w:lang w:val="sr-Cyrl-CS"/>
        </w:rPr>
        <w:t>8</w:t>
      </w:r>
      <w:r w:rsidRPr="002E266E">
        <w:rPr>
          <w:rFonts w:ascii="Arial" w:hAnsi="Arial"/>
        </w:rPr>
        <w:tab/>
        <w:t>(Споразу</w:t>
      </w:r>
      <w:r w:rsidR="006E5908">
        <w:rPr>
          <w:rFonts w:ascii="Arial" w:hAnsi="Arial"/>
        </w:rPr>
        <w:t>м о заједничком извршењу услуге</w:t>
      </w:r>
      <w:r w:rsidRPr="002E266E">
        <w:rPr>
          <w:rFonts w:ascii="Arial" w:hAnsi="Arial"/>
        </w:rPr>
        <w:t xml:space="preserve"> </w:t>
      </w:r>
      <w:r w:rsidRPr="002E266E">
        <w:rPr>
          <w:rFonts w:ascii="Arial" w:hAnsi="Arial"/>
          <w:i/>
          <w:color w:val="548DD4" w:themeColor="text2" w:themeTint="99"/>
          <w:sz w:val="20"/>
        </w:rPr>
        <w:t>[напомена:</w:t>
      </w:r>
      <w:r w:rsidRPr="002E266E">
        <w:rPr>
          <w:rFonts w:ascii="Arial" w:hAnsi="Arial"/>
          <w:color w:val="548DD4" w:themeColor="text2" w:themeTint="99"/>
          <w:sz w:val="20"/>
        </w:rPr>
        <w:t xml:space="preserve"> </w:t>
      </w:r>
      <w:r w:rsidRPr="002E266E">
        <w:rPr>
          <w:rFonts w:ascii="Arial" w:hAnsi="Arial"/>
          <w:i/>
          <w:color w:val="548DD4" w:themeColor="text2" w:themeTint="99"/>
          <w:sz w:val="20"/>
        </w:rPr>
        <w:t>биће наведено у тексту Уговора у случају заједничке понуде]</w:t>
      </w:r>
      <w:r w:rsidRPr="002E266E">
        <w:rPr>
          <w:rFonts w:ascii="Arial" w:hAnsi="Arial"/>
        </w:rPr>
        <w:t>)</w:t>
      </w:r>
      <w:r w:rsidRPr="002E266E">
        <w:rPr>
          <w:rFonts w:ascii="Arial" w:eastAsia="Lucida Sans Unicode" w:hAnsi="Arial"/>
        </w:rPr>
        <w:t>.</w:t>
      </w:r>
    </w:p>
    <w:p w:rsidR="00EC7471" w:rsidRPr="002E266E" w:rsidRDefault="00EC7471" w:rsidP="00EC7471">
      <w:pPr>
        <w:pStyle w:val="ArrialNarrow"/>
        <w:spacing w:after="0"/>
        <w:rPr>
          <w:rFonts w:ascii="Arial" w:hAnsi="Arial"/>
        </w:rPr>
      </w:pPr>
    </w:p>
    <w:p w:rsidR="00EC7471" w:rsidRPr="002E266E" w:rsidRDefault="00EC7471" w:rsidP="00EC7471">
      <w:pPr>
        <w:jc w:val="center"/>
        <w:rPr>
          <w:rFonts w:ascii="Arial" w:hAnsi="Arial"/>
          <w:b/>
          <w:smallCaps/>
        </w:rPr>
      </w:pPr>
      <w:r w:rsidRPr="002E266E">
        <w:rPr>
          <w:rFonts w:ascii="Arial" w:hAnsi="Arial"/>
          <w:b/>
          <w:smallCaps/>
        </w:rPr>
        <w:t>Члан 24.</w:t>
      </w:r>
    </w:p>
    <w:p w:rsidR="00EC7471" w:rsidRPr="002E266E" w:rsidRDefault="00EC7471" w:rsidP="00EC7471">
      <w:pPr>
        <w:tabs>
          <w:tab w:val="left" w:pos="360"/>
        </w:tabs>
        <w:jc w:val="both"/>
        <w:rPr>
          <w:rFonts w:ascii="Arial" w:hAnsi="Arial"/>
        </w:rPr>
      </w:pPr>
      <w:r w:rsidRPr="002E266E">
        <w:rPr>
          <w:rFonts w:ascii="Arial" w:hAnsi="Arial"/>
        </w:rPr>
        <w:t xml:space="preserve">Овај уговор се закључује у по 6 (шест) примерака на српском и на енглеском језику, од којих сваки представља оригинал уговора. Свака Уговорна страна задржава по 3 (три) примерка Уговора на српском и 3 (три) примерка Уговора на енглеском језику. </w:t>
      </w:r>
    </w:p>
    <w:p w:rsidR="00EC7471" w:rsidRPr="002E266E" w:rsidRDefault="00EC7471" w:rsidP="00EC7471">
      <w:pPr>
        <w:jc w:val="both"/>
        <w:rPr>
          <w:rFonts w:ascii="Arial" w:hAnsi="Arial"/>
        </w:rPr>
      </w:pPr>
    </w:p>
    <w:p w:rsidR="00EC7471" w:rsidRPr="002E266E" w:rsidRDefault="00EC7471" w:rsidP="00EC7471">
      <w:pPr>
        <w:jc w:val="both"/>
        <w:rPr>
          <w:rFonts w:ascii="Arial" w:hAnsi="Arial"/>
        </w:rPr>
      </w:pPr>
    </w:p>
    <w:p w:rsidR="00EC7471" w:rsidRPr="002E266E" w:rsidRDefault="00EC7471" w:rsidP="00EC7471">
      <w:pPr>
        <w:jc w:val="both"/>
        <w:rPr>
          <w:rFonts w:ascii="Arial" w:hAnsi="Arial" w:cs="Arial"/>
          <w:szCs w:val="24"/>
        </w:rPr>
      </w:pPr>
    </w:p>
    <w:p w:rsidR="00EC7471" w:rsidRPr="002E266E" w:rsidRDefault="00C21FBB" w:rsidP="00EC7471">
      <w:pPr>
        <w:jc w:val="both"/>
        <w:rPr>
          <w:rFonts w:ascii="Arial" w:hAnsi="Arial" w:cs="Arial"/>
          <w:b/>
          <w:szCs w:val="24"/>
        </w:rPr>
      </w:pPr>
      <w:r w:rsidRPr="002E266E">
        <w:rPr>
          <w:rFonts w:ascii="Arial" w:hAnsi="Arial" w:cs="Arial"/>
          <w:b/>
          <w:szCs w:val="24"/>
        </w:rPr>
        <w:t xml:space="preserve">   </w:t>
      </w:r>
      <w:r w:rsidR="00EC7471" w:rsidRPr="002E266E">
        <w:rPr>
          <w:rFonts w:ascii="Arial" w:hAnsi="Arial" w:cs="Arial"/>
          <w:b/>
          <w:szCs w:val="24"/>
        </w:rPr>
        <w:t>ПРУЖАЛАЦ УСЛУГЕ</w:t>
      </w:r>
      <w:r w:rsidR="00B36AC8" w:rsidRPr="002E266E">
        <w:rPr>
          <w:rFonts w:ascii="Arial" w:hAnsi="Arial" w:cs="Arial"/>
          <w:b/>
          <w:szCs w:val="24"/>
        </w:rPr>
        <w:t xml:space="preserve">                             </w:t>
      </w:r>
      <w:r w:rsidRPr="002E266E">
        <w:rPr>
          <w:rFonts w:ascii="Arial" w:hAnsi="Arial" w:cs="Arial"/>
          <w:b/>
          <w:szCs w:val="24"/>
        </w:rPr>
        <w:tab/>
        <w:t xml:space="preserve">            </w:t>
      </w:r>
      <w:r w:rsidR="00EC7471" w:rsidRPr="002E266E">
        <w:rPr>
          <w:rFonts w:ascii="Arial" w:hAnsi="Arial" w:cs="Arial"/>
          <w:b/>
          <w:szCs w:val="24"/>
        </w:rPr>
        <w:t>НАРУЧИЛАЦ</w:t>
      </w:r>
    </w:p>
    <w:p w:rsidR="00EC7471" w:rsidRPr="002E266E" w:rsidRDefault="00B36AC8" w:rsidP="00EC7471">
      <w:pPr>
        <w:jc w:val="both"/>
        <w:rPr>
          <w:rFonts w:ascii="Arial" w:hAnsi="Arial" w:cs="Arial"/>
          <w:b/>
          <w:szCs w:val="24"/>
        </w:rPr>
      </w:pPr>
      <w:r w:rsidRPr="002E266E">
        <w:rPr>
          <w:rFonts w:ascii="Arial" w:hAnsi="Arial" w:cs="Arial"/>
          <w:b/>
          <w:szCs w:val="24"/>
        </w:rPr>
        <w:t xml:space="preserve">     </w:t>
      </w:r>
      <w:r w:rsidR="00C21FBB" w:rsidRPr="002E266E">
        <w:rPr>
          <w:rFonts w:ascii="Arial" w:hAnsi="Arial" w:cs="Arial"/>
          <w:b/>
          <w:szCs w:val="24"/>
        </w:rPr>
        <w:t xml:space="preserve">     </w:t>
      </w:r>
      <w:r w:rsidRPr="002E266E">
        <w:rPr>
          <w:rFonts w:ascii="Arial" w:hAnsi="Arial" w:cs="Arial"/>
          <w:b/>
          <w:szCs w:val="24"/>
        </w:rPr>
        <w:t xml:space="preserve"> </w:t>
      </w:r>
      <w:r w:rsidR="00C21FBB" w:rsidRPr="002E266E">
        <w:rPr>
          <w:rFonts w:ascii="Arial" w:hAnsi="Arial" w:cs="Arial"/>
          <w:b/>
          <w:szCs w:val="24"/>
        </w:rPr>
        <w:t xml:space="preserve">   </w:t>
      </w:r>
      <w:r w:rsidR="00EC7471" w:rsidRPr="002E266E">
        <w:rPr>
          <w:rFonts w:ascii="Arial" w:hAnsi="Arial" w:cs="Arial"/>
          <w:b/>
          <w:szCs w:val="24"/>
        </w:rPr>
        <w:t>Назив</w:t>
      </w:r>
      <w:r w:rsidRPr="002E266E">
        <w:rPr>
          <w:rFonts w:ascii="Arial" w:hAnsi="Arial" w:cs="Arial"/>
          <w:b/>
          <w:szCs w:val="24"/>
        </w:rPr>
        <w:t xml:space="preserve">                           </w:t>
      </w:r>
      <w:r w:rsidR="00C21FBB" w:rsidRPr="002E266E">
        <w:rPr>
          <w:rFonts w:ascii="Arial" w:hAnsi="Arial" w:cs="Arial"/>
          <w:b/>
          <w:szCs w:val="24"/>
        </w:rPr>
        <w:tab/>
      </w:r>
      <w:r w:rsidR="00C21FBB" w:rsidRPr="002E266E">
        <w:rPr>
          <w:rFonts w:ascii="Arial" w:hAnsi="Arial" w:cs="Arial"/>
          <w:b/>
          <w:szCs w:val="24"/>
        </w:rPr>
        <w:tab/>
      </w:r>
      <w:r w:rsidR="00EC7471" w:rsidRPr="002E266E">
        <w:rPr>
          <w:rFonts w:ascii="Arial" w:hAnsi="Arial" w:cs="Arial"/>
          <w:b/>
          <w:szCs w:val="24"/>
        </w:rPr>
        <w:t xml:space="preserve"> </w:t>
      </w:r>
      <w:r w:rsidR="00C21FBB" w:rsidRPr="002E266E">
        <w:rPr>
          <w:rFonts w:ascii="Arial" w:hAnsi="Arial" w:cs="Arial"/>
          <w:b/>
          <w:szCs w:val="24"/>
        </w:rPr>
        <w:t xml:space="preserve">      </w:t>
      </w:r>
      <w:r w:rsidR="00EC7471" w:rsidRPr="002E266E">
        <w:rPr>
          <w:rFonts w:ascii="Arial" w:hAnsi="Arial" w:cs="Arial"/>
          <w:b/>
          <w:szCs w:val="24"/>
        </w:rPr>
        <w:t>ЈП „Електрoпривреда Србије“</w:t>
      </w:r>
    </w:p>
    <w:p w:rsidR="00EC7471" w:rsidRPr="002E266E" w:rsidRDefault="00EC7471" w:rsidP="00EC7471">
      <w:pPr>
        <w:jc w:val="both"/>
        <w:rPr>
          <w:rFonts w:ascii="Arial" w:hAnsi="Arial" w:cs="Arial"/>
          <w:b/>
          <w:szCs w:val="24"/>
        </w:rPr>
      </w:pPr>
    </w:p>
    <w:p w:rsidR="00EC7471" w:rsidRPr="002E266E" w:rsidRDefault="00EC7471" w:rsidP="00EC7471">
      <w:pPr>
        <w:jc w:val="both"/>
        <w:rPr>
          <w:rFonts w:ascii="Arial" w:hAnsi="Arial" w:cs="Arial"/>
          <w:b/>
          <w:szCs w:val="24"/>
        </w:rPr>
      </w:pPr>
    </w:p>
    <w:p w:rsidR="00EC7471" w:rsidRPr="002E266E" w:rsidRDefault="00EC7471" w:rsidP="00EC7471">
      <w:pPr>
        <w:jc w:val="both"/>
        <w:rPr>
          <w:rFonts w:ascii="Arial" w:hAnsi="Arial" w:cs="Arial"/>
          <w:b/>
          <w:szCs w:val="24"/>
        </w:rPr>
      </w:pPr>
      <w:r w:rsidRPr="002E266E">
        <w:rPr>
          <w:rFonts w:ascii="Arial" w:hAnsi="Arial" w:cs="Arial"/>
          <w:b/>
          <w:szCs w:val="24"/>
        </w:rPr>
        <w:t>____________________</w:t>
      </w:r>
      <w:r w:rsidR="00B36AC8" w:rsidRPr="002E266E">
        <w:rPr>
          <w:rFonts w:ascii="Arial" w:hAnsi="Arial" w:cs="Arial"/>
          <w:b/>
          <w:szCs w:val="24"/>
        </w:rPr>
        <w:t xml:space="preserve">                      </w:t>
      </w:r>
      <w:r w:rsidR="00C21FBB" w:rsidRPr="002E266E">
        <w:rPr>
          <w:rFonts w:ascii="Arial" w:hAnsi="Arial" w:cs="Arial"/>
          <w:b/>
          <w:szCs w:val="24"/>
        </w:rPr>
        <w:tab/>
      </w:r>
      <w:r w:rsidR="00C21FBB" w:rsidRPr="002E266E">
        <w:rPr>
          <w:rFonts w:ascii="Arial" w:hAnsi="Arial" w:cs="Arial"/>
          <w:b/>
          <w:szCs w:val="24"/>
        </w:rPr>
        <w:tab/>
      </w:r>
      <w:r w:rsidRPr="002E266E">
        <w:rPr>
          <w:rFonts w:ascii="Arial" w:hAnsi="Arial" w:cs="Arial"/>
          <w:b/>
          <w:szCs w:val="24"/>
        </w:rPr>
        <w:t>____________________</w:t>
      </w:r>
    </w:p>
    <w:p w:rsidR="00EC7471" w:rsidRPr="002E266E" w:rsidRDefault="00B36AC8" w:rsidP="00EC7471">
      <w:pPr>
        <w:jc w:val="both"/>
        <w:rPr>
          <w:rFonts w:ascii="Arial" w:hAnsi="Arial" w:cs="Arial"/>
          <w:szCs w:val="24"/>
        </w:rPr>
      </w:pPr>
      <w:r w:rsidRPr="002E266E">
        <w:rPr>
          <w:rFonts w:ascii="Arial" w:hAnsi="Arial" w:cs="Arial"/>
          <w:szCs w:val="24"/>
        </w:rPr>
        <w:t xml:space="preserve">   </w:t>
      </w:r>
      <w:r w:rsidR="00C21FBB" w:rsidRPr="002E266E">
        <w:rPr>
          <w:rFonts w:ascii="Arial" w:hAnsi="Arial" w:cs="Arial"/>
          <w:szCs w:val="24"/>
        </w:rPr>
        <w:t xml:space="preserve">  </w:t>
      </w:r>
      <w:r w:rsidR="00EC7471" w:rsidRPr="002E266E">
        <w:rPr>
          <w:rFonts w:ascii="Arial" w:hAnsi="Arial" w:cs="Arial"/>
          <w:szCs w:val="24"/>
        </w:rPr>
        <w:t>име и презиме</w:t>
      </w:r>
      <w:r w:rsidRPr="002E266E">
        <w:rPr>
          <w:rFonts w:ascii="Arial" w:hAnsi="Arial" w:cs="Arial"/>
          <w:szCs w:val="24"/>
        </w:rPr>
        <w:t xml:space="preserve">                          </w:t>
      </w:r>
      <w:r w:rsidR="00C21FBB" w:rsidRPr="002E266E">
        <w:rPr>
          <w:rFonts w:ascii="Arial" w:hAnsi="Arial" w:cs="Arial"/>
          <w:szCs w:val="24"/>
        </w:rPr>
        <w:tab/>
        <w:t xml:space="preserve">          </w:t>
      </w:r>
      <w:r w:rsidR="00EC7471" w:rsidRPr="002E266E">
        <w:rPr>
          <w:rFonts w:ascii="Arial" w:hAnsi="Arial" w:cs="Arial"/>
          <w:szCs w:val="24"/>
        </w:rPr>
        <w:t>Александар Обрадовић</w:t>
      </w:r>
    </w:p>
    <w:p w:rsidR="00EC7471" w:rsidRPr="00EE0365" w:rsidRDefault="00B36AC8" w:rsidP="00C05189">
      <w:pPr>
        <w:jc w:val="both"/>
        <w:rPr>
          <w:rFonts w:ascii="Arial" w:hAnsi="Arial"/>
        </w:rPr>
      </w:pPr>
      <w:r w:rsidRPr="002E266E">
        <w:rPr>
          <w:rFonts w:ascii="Arial" w:hAnsi="Arial" w:cs="Arial"/>
          <w:szCs w:val="24"/>
        </w:rPr>
        <w:t xml:space="preserve">    </w:t>
      </w:r>
      <w:r w:rsidR="00C21FBB" w:rsidRPr="002E266E">
        <w:rPr>
          <w:rFonts w:ascii="Arial" w:hAnsi="Arial" w:cs="Arial"/>
          <w:szCs w:val="24"/>
        </w:rPr>
        <w:t xml:space="preserve">     </w:t>
      </w:r>
      <w:r w:rsidR="00EC7471" w:rsidRPr="002E266E">
        <w:rPr>
          <w:rFonts w:ascii="Arial" w:hAnsi="Arial" w:cs="Arial"/>
          <w:szCs w:val="24"/>
        </w:rPr>
        <w:t>функција</w:t>
      </w:r>
      <w:r w:rsidRPr="002E266E">
        <w:rPr>
          <w:rFonts w:ascii="Arial" w:hAnsi="Arial" w:cs="Arial"/>
          <w:szCs w:val="24"/>
        </w:rPr>
        <w:t xml:space="preserve">                                   </w:t>
      </w:r>
      <w:r w:rsidR="00C21FBB" w:rsidRPr="002E266E">
        <w:rPr>
          <w:rFonts w:ascii="Arial" w:hAnsi="Arial" w:cs="Arial"/>
          <w:szCs w:val="24"/>
        </w:rPr>
        <w:tab/>
      </w:r>
      <w:r w:rsidR="00C21FBB" w:rsidRPr="002E266E">
        <w:rPr>
          <w:rFonts w:ascii="Arial" w:hAnsi="Arial" w:cs="Arial"/>
          <w:szCs w:val="24"/>
        </w:rPr>
        <w:tab/>
        <w:t xml:space="preserve">       </w:t>
      </w:r>
      <w:r w:rsidR="00EC7471" w:rsidRPr="002E266E">
        <w:rPr>
          <w:rFonts w:ascii="Arial" w:hAnsi="Arial" w:cs="Arial"/>
          <w:szCs w:val="24"/>
        </w:rPr>
        <w:t>В.Д. директора</w:t>
      </w:r>
    </w:p>
    <w:p w:rsidR="00056C48" w:rsidRDefault="00056C48">
      <w:pPr>
        <w:suppressAutoHyphens w:val="0"/>
        <w:rPr>
          <w:rFonts w:ascii="Arial" w:hAnsi="Arial"/>
          <w:b/>
          <w:color w:val="000000"/>
        </w:rPr>
      </w:pPr>
      <w:r>
        <w:rPr>
          <w:rFonts w:ascii="Arial" w:hAnsi="Arial"/>
          <w:b/>
          <w:color w:val="000000"/>
        </w:rPr>
        <w:br w:type="page"/>
      </w:r>
    </w:p>
    <w:p w:rsidR="000D3EC9" w:rsidRPr="00EE0365" w:rsidRDefault="000D3EC9" w:rsidP="000D3EC9">
      <w:pPr>
        <w:widowControl w:val="0"/>
        <w:autoSpaceDE w:val="0"/>
        <w:autoSpaceDN w:val="0"/>
        <w:adjustRightInd w:val="0"/>
        <w:ind w:left="708" w:firstLine="708"/>
        <w:jc w:val="right"/>
        <w:rPr>
          <w:rFonts w:ascii="Arial" w:hAnsi="Arial"/>
          <w:b/>
          <w:color w:val="000000"/>
        </w:rPr>
      </w:pPr>
    </w:p>
    <w:p w:rsidR="000D3EC9" w:rsidRPr="00EE0365" w:rsidRDefault="000D3EC9" w:rsidP="000D3EC9">
      <w:pPr>
        <w:widowControl w:val="0"/>
        <w:autoSpaceDE w:val="0"/>
        <w:autoSpaceDN w:val="0"/>
        <w:adjustRightInd w:val="0"/>
        <w:ind w:left="708" w:firstLine="708"/>
        <w:jc w:val="right"/>
        <w:rPr>
          <w:rFonts w:ascii="Arial" w:hAnsi="Arial"/>
          <w:b/>
          <w:color w:val="000000"/>
        </w:rPr>
      </w:pPr>
      <w:r w:rsidRPr="00EE0365">
        <w:rPr>
          <w:rFonts w:ascii="Arial" w:hAnsi="Arial"/>
          <w:b/>
          <w:color w:val="000000"/>
        </w:rPr>
        <w:t>ПРИЛОГ БРОЈ 1 УГОВОРА</w:t>
      </w:r>
    </w:p>
    <w:p w:rsidR="000D3EC9" w:rsidRPr="00EE0365" w:rsidRDefault="000D3EC9" w:rsidP="000D3EC9">
      <w:pPr>
        <w:widowControl w:val="0"/>
        <w:autoSpaceDE w:val="0"/>
        <w:autoSpaceDN w:val="0"/>
        <w:adjustRightInd w:val="0"/>
        <w:ind w:left="708" w:firstLine="708"/>
        <w:jc w:val="right"/>
        <w:rPr>
          <w:rFonts w:ascii="Arial" w:hAnsi="Arial"/>
          <w:b/>
          <w:color w:val="000000"/>
        </w:rPr>
      </w:pPr>
    </w:p>
    <w:p w:rsidR="000D3EC9" w:rsidRPr="00EE0365" w:rsidRDefault="000D3EC9" w:rsidP="000D3EC9">
      <w:pPr>
        <w:widowControl w:val="0"/>
        <w:autoSpaceDE w:val="0"/>
        <w:autoSpaceDN w:val="0"/>
        <w:adjustRightInd w:val="0"/>
        <w:jc w:val="center"/>
        <w:rPr>
          <w:rFonts w:ascii="Arial" w:hAnsi="Arial"/>
          <w:b/>
          <w:color w:val="000000"/>
        </w:rPr>
      </w:pPr>
      <w:r w:rsidRPr="00EE0365">
        <w:rPr>
          <w:rFonts w:ascii="Arial" w:hAnsi="Arial"/>
          <w:b/>
          <w:color w:val="000000"/>
        </w:rPr>
        <w:t>КОНКУРСНА ДОКУМЕНТАЦИЈА</w:t>
      </w:r>
    </w:p>
    <w:p w:rsidR="000D3EC9" w:rsidRPr="00EE0365" w:rsidRDefault="000D3EC9" w:rsidP="000D3EC9">
      <w:pPr>
        <w:widowControl w:val="0"/>
        <w:autoSpaceDE w:val="0"/>
        <w:autoSpaceDN w:val="0"/>
        <w:adjustRightInd w:val="0"/>
        <w:ind w:left="708" w:firstLine="708"/>
        <w:jc w:val="right"/>
        <w:rPr>
          <w:rFonts w:ascii="Arial" w:hAnsi="Arial"/>
          <w:b/>
          <w:color w:val="000000"/>
        </w:rPr>
      </w:pPr>
    </w:p>
    <w:p w:rsidR="000D3EC9" w:rsidRPr="00EE0365" w:rsidRDefault="000D3EC9" w:rsidP="000D3EC9">
      <w:pPr>
        <w:widowControl w:val="0"/>
        <w:autoSpaceDE w:val="0"/>
        <w:autoSpaceDN w:val="0"/>
        <w:adjustRightInd w:val="0"/>
        <w:ind w:left="708" w:firstLine="708"/>
        <w:jc w:val="right"/>
        <w:rPr>
          <w:rFonts w:ascii="Arial" w:hAnsi="Arial"/>
          <w:b/>
          <w:color w:val="000000"/>
        </w:rPr>
      </w:pPr>
    </w:p>
    <w:p w:rsidR="000D3EC9" w:rsidRPr="00EE0365" w:rsidRDefault="000D3EC9" w:rsidP="000D3EC9">
      <w:pPr>
        <w:widowControl w:val="0"/>
        <w:autoSpaceDE w:val="0"/>
        <w:autoSpaceDN w:val="0"/>
        <w:adjustRightInd w:val="0"/>
        <w:ind w:left="708" w:firstLine="708"/>
        <w:jc w:val="right"/>
        <w:rPr>
          <w:rFonts w:ascii="Arial" w:hAnsi="Arial"/>
          <w:b/>
          <w:color w:val="000000"/>
        </w:rPr>
      </w:pPr>
      <w:r w:rsidRPr="00EE0365">
        <w:rPr>
          <w:rFonts w:ascii="Arial" w:hAnsi="Arial"/>
          <w:b/>
          <w:color w:val="000000"/>
        </w:rPr>
        <w:t>ПРИЛОГ БРОЈ 2 УГОВОРА</w:t>
      </w:r>
    </w:p>
    <w:p w:rsidR="000D3EC9" w:rsidRPr="00EE0365" w:rsidRDefault="000D3EC9" w:rsidP="000D3EC9">
      <w:pPr>
        <w:widowControl w:val="0"/>
        <w:autoSpaceDE w:val="0"/>
        <w:autoSpaceDN w:val="0"/>
        <w:adjustRightInd w:val="0"/>
        <w:rPr>
          <w:rFonts w:ascii="Arial" w:hAnsi="Arial"/>
          <w:color w:val="000000"/>
        </w:rPr>
      </w:pPr>
    </w:p>
    <w:p w:rsidR="000D3EC9" w:rsidRPr="00EE0365" w:rsidRDefault="000D3EC9" w:rsidP="000D3EC9">
      <w:pPr>
        <w:widowControl w:val="0"/>
        <w:autoSpaceDE w:val="0"/>
        <w:autoSpaceDN w:val="0"/>
        <w:adjustRightInd w:val="0"/>
        <w:jc w:val="center"/>
        <w:rPr>
          <w:rFonts w:ascii="Arial" w:hAnsi="Arial"/>
          <w:b/>
          <w:color w:val="000000"/>
        </w:rPr>
      </w:pPr>
      <w:r w:rsidRPr="00EE0365">
        <w:rPr>
          <w:rFonts w:ascii="Arial" w:hAnsi="Arial"/>
          <w:b/>
          <w:color w:val="000000"/>
        </w:rPr>
        <w:t>ОПИС И ВРСТА УСЛУГЕ</w:t>
      </w:r>
    </w:p>
    <w:p w:rsidR="000D3EC9" w:rsidRPr="00EE0365" w:rsidRDefault="000D3EC9" w:rsidP="000D3EC9">
      <w:pPr>
        <w:jc w:val="both"/>
        <w:rPr>
          <w:rFonts w:ascii="Arial" w:hAnsi="Arial"/>
        </w:rPr>
      </w:pPr>
    </w:p>
    <w:p w:rsidR="000D3EC9" w:rsidRPr="00EE0365" w:rsidRDefault="000D3EC9" w:rsidP="000D3EC9">
      <w:pPr>
        <w:jc w:val="both"/>
        <w:rPr>
          <w:rFonts w:ascii="Arial" w:hAnsi="Arial"/>
        </w:rPr>
      </w:pPr>
      <w:r w:rsidRPr="00EE0365">
        <w:rPr>
          <w:rFonts w:ascii="Arial" w:hAnsi="Arial"/>
        </w:rPr>
        <w:t>Програмски задатак у складу са тачком 5.2. из Конкурсне документације.</w:t>
      </w:r>
    </w:p>
    <w:p w:rsidR="000D3EC9" w:rsidRPr="00EE0365" w:rsidRDefault="000D3EC9" w:rsidP="000D3EC9">
      <w:pPr>
        <w:jc w:val="both"/>
        <w:rPr>
          <w:rFonts w:ascii="Arial" w:hAnsi="Arial"/>
        </w:rPr>
      </w:pPr>
    </w:p>
    <w:p w:rsidR="000D3EC9" w:rsidRPr="00EE0365" w:rsidRDefault="000D3EC9" w:rsidP="000D3EC9">
      <w:pPr>
        <w:jc w:val="both"/>
        <w:rPr>
          <w:rFonts w:ascii="Arial" w:hAnsi="Arial"/>
        </w:rPr>
      </w:pPr>
    </w:p>
    <w:p w:rsidR="000D3EC9" w:rsidRPr="00EE0365" w:rsidRDefault="000D3EC9" w:rsidP="000D3EC9">
      <w:pPr>
        <w:widowControl w:val="0"/>
        <w:autoSpaceDE w:val="0"/>
        <w:autoSpaceDN w:val="0"/>
        <w:adjustRightInd w:val="0"/>
        <w:jc w:val="right"/>
        <w:rPr>
          <w:rFonts w:ascii="Arial" w:hAnsi="Arial"/>
          <w:b/>
          <w:color w:val="000000"/>
        </w:rPr>
      </w:pPr>
      <w:r w:rsidRPr="00EE0365">
        <w:rPr>
          <w:rFonts w:ascii="Arial" w:hAnsi="Arial"/>
          <w:b/>
          <w:color w:val="000000"/>
        </w:rPr>
        <w:t>ПРИЛОГ БРОЈ 3 УГОВОРА</w:t>
      </w:r>
    </w:p>
    <w:p w:rsidR="000D3EC9" w:rsidRPr="00EE0365" w:rsidRDefault="000D3EC9" w:rsidP="000D3EC9">
      <w:pPr>
        <w:pStyle w:val="ArrialNarrow"/>
        <w:spacing w:after="0"/>
        <w:rPr>
          <w:rFonts w:ascii="Arial" w:hAnsi="Arial"/>
        </w:rPr>
      </w:pPr>
    </w:p>
    <w:p w:rsidR="000D3EC9" w:rsidRPr="00EE0365" w:rsidRDefault="000D3EC9" w:rsidP="000D3EC9">
      <w:pPr>
        <w:pStyle w:val="ArrialNarrow"/>
        <w:spacing w:after="0"/>
        <w:jc w:val="center"/>
        <w:rPr>
          <w:rFonts w:ascii="Arial" w:hAnsi="Arial"/>
          <w:b/>
        </w:rPr>
      </w:pPr>
      <w:r w:rsidRPr="00EE0365">
        <w:rPr>
          <w:rFonts w:ascii="Arial" w:hAnsi="Arial"/>
          <w:b/>
        </w:rPr>
        <w:t xml:space="preserve">ТЕРМИН ПЛАН ИЗВРШЕЊА УСЛУГЕ </w:t>
      </w:r>
    </w:p>
    <w:p w:rsidR="000D3EC9" w:rsidRPr="00EE0365" w:rsidRDefault="000D3EC9" w:rsidP="000D3EC9">
      <w:pPr>
        <w:jc w:val="both"/>
        <w:rPr>
          <w:rFonts w:ascii="Arial" w:hAnsi="Arial"/>
        </w:rPr>
      </w:pPr>
    </w:p>
    <w:p w:rsidR="000D3EC9" w:rsidRPr="00EE0365" w:rsidRDefault="000D3EC9" w:rsidP="000D3EC9">
      <w:pPr>
        <w:jc w:val="both"/>
        <w:rPr>
          <w:rFonts w:ascii="Arial" w:hAnsi="Arial"/>
        </w:rPr>
      </w:pPr>
    </w:p>
    <w:p w:rsidR="000D3EC9" w:rsidRPr="00EE0365" w:rsidRDefault="000D3EC9" w:rsidP="000D3EC9">
      <w:pPr>
        <w:pStyle w:val="ArrialNarrow"/>
        <w:spacing w:after="0"/>
        <w:jc w:val="right"/>
        <w:rPr>
          <w:rFonts w:ascii="Arial" w:hAnsi="Arial"/>
          <w:b/>
        </w:rPr>
      </w:pPr>
      <w:r w:rsidRPr="00EE0365">
        <w:rPr>
          <w:rFonts w:ascii="Arial" w:hAnsi="Arial"/>
          <w:b/>
        </w:rPr>
        <w:t>ПРИЛОГ БРОЈ 4 УГОВОРА</w:t>
      </w:r>
    </w:p>
    <w:p w:rsidR="000D3EC9" w:rsidRPr="00EE0365" w:rsidRDefault="000D3EC9" w:rsidP="000D3EC9">
      <w:pPr>
        <w:pStyle w:val="ArrialNarrow"/>
        <w:spacing w:after="0"/>
        <w:rPr>
          <w:rFonts w:ascii="Arial" w:hAnsi="Arial"/>
        </w:rPr>
      </w:pPr>
    </w:p>
    <w:p w:rsidR="000D3EC9" w:rsidRPr="00EE0365" w:rsidRDefault="000D3EC9" w:rsidP="000D3EC9">
      <w:pPr>
        <w:pStyle w:val="ArrialNarrow"/>
        <w:spacing w:after="0"/>
        <w:jc w:val="center"/>
        <w:rPr>
          <w:rFonts w:ascii="Arial" w:hAnsi="Arial"/>
        </w:rPr>
      </w:pPr>
      <w:r w:rsidRPr="00EE0365">
        <w:rPr>
          <w:rFonts w:ascii="Arial" w:hAnsi="Arial"/>
          <w:b/>
        </w:rPr>
        <w:t xml:space="preserve">СПИСАК ИЗВРШИЛАЦА ПРУЖАОЦА УСЛУГЕ СА ИЗЈАВАМА ИЗВРШИЛАЦА О РАСПОЛОЖИВОСТИ </w:t>
      </w:r>
    </w:p>
    <w:p w:rsidR="000D3EC9" w:rsidRPr="00EE0365" w:rsidRDefault="000D3EC9" w:rsidP="000D3EC9">
      <w:pPr>
        <w:pStyle w:val="ArrialNarrow"/>
        <w:spacing w:after="0"/>
        <w:rPr>
          <w:rFonts w:ascii="Arial" w:hAnsi="Arial"/>
        </w:rPr>
      </w:pPr>
    </w:p>
    <w:p w:rsidR="000D3EC9" w:rsidRPr="00EE0365" w:rsidRDefault="000D3EC9" w:rsidP="000D3EC9">
      <w:pPr>
        <w:pStyle w:val="ArrialNarrow"/>
        <w:spacing w:after="0"/>
        <w:rPr>
          <w:rFonts w:ascii="Arial" w:hAnsi="Arial"/>
          <w:b/>
        </w:rPr>
      </w:pPr>
      <w:r w:rsidRPr="00EE0365">
        <w:rPr>
          <w:rFonts w:ascii="Arial" w:hAnsi="Arial"/>
          <w:b/>
        </w:rPr>
        <w:t>4 – А Реализација пројекта</w:t>
      </w:r>
    </w:p>
    <w:p w:rsidR="000D3EC9" w:rsidRPr="00EE0365" w:rsidRDefault="000D3EC9" w:rsidP="000D3EC9">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044"/>
        <w:gridCol w:w="2868"/>
        <w:gridCol w:w="1668"/>
        <w:gridCol w:w="1752"/>
      </w:tblGrid>
      <w:tr w:rsidR="000D3EC9" w:rsidRPr="00EE0365" w:rsidTr="00073217">
        <w:tc>
          <w:tcPr>
            <w:tcW w:w="858" w:type="dxa"/>
            <w:tcBorders>
              <w:top w:val="single" w:sz="4" w:space="0" w:color="auto"/>
              <w:left w:val="single" w:sz="4" w:space="0" w:color="auto"/>
              <w:bottom w:val="single" w:sz="4" w:space="0" w:color="auto"/>
              <w:right w:val="single" w:sz="4" w:space="0" w:color="auto"/>
            </w:tcBorders>
            <w:vAlign w:val="center"/>
            <w:hideMark/>
          </w:tcPr>
          <w:p w:rsidR="000D3EC9" w:rsidRPr="00EE0365" w:rsidRDefault="000D3EC9" w:rsidP="00073217">
            <w:pPr>
              <w:tabs>
                <w:tab w:val="center" w:pos="7380"/>
              </w:tabs>
              <w:jc w:val="center"/>
              <w:rPr>
                <w:rFonts w:ascii="Arial" w:hAnsi="Arial"/>
                <w:b/>
              </w:rPr>
            </w:pPr>
            <w:r w:rsidRPr="00EE0365">
              <w:rPr>
                <w:rFonts w:ascii="Arial" w:hAnsi="Arial"/>
                <w:b/>
              </w:rPr>
              <w:t>Редни број</w:t>
            </w:r>
          </w:p>
        </w:tc>
        <w:tc>
          <w:tcPr>
            <w:tcW w:w="2599" w:type="dxa"/>
            <w:tcBorders>
              <w:top w:val="single" w:sz="4" w:space="0" w:color="auto"/>
              <w:left w:val="single" w:sz="4" w:space="0" w:color="auto"/>
              <w:bottom w:val="single" w:sz="4" w:space="0" w:color="auto"/>
              <w:right w:val="single" w:sz="4" w:space="0" w:color="auto"/>
            </w:tcBorders>
            <w:vAlign w:val="center"/>
            <w:hideMark/>
          </w:tcPr>
          <w:p w:rsidR="000D3EC9" w:rsidRPr="00EE0365" w:rsidRDefault="000D3EC9" w:rsidP="00073217">
            <w:pPr>
              <w:tabs>
                <w:tab w:val="center" w:pos="7380"/>
              </w:tabs>
              <w:jc w:val="center"/>
              <w:rPr>
                <w:rFonts w:ascii="Arial" w:hAnsi="Arial"/>
                <w:b/>
              </w:rPr>
            </w:pPr>
            <w:r w:rsidRPr="00EE0365">
              <w:rPr>
                <w:rFonts w:ascii="Arial" w:hAnsi="Arial"/>
                <w:b/>
              </w:rPr>
              <w:t>Име и презиме</w:t>
            </w:r>
          </w:p>
        </w:tc>
        <w:tc>
          <w:tcPr>
            <w:tcW w:w="2480" w:type="dxa"/>
            <w:tcBorders>
              <w:top w:val="single" w:sz="4" w:space="0" w:color="auto"/>
              <w:left w:val="single" w:sz="4" w:space="0" w:color="auto"/>
              <w:bottom w:val="single" w:sz="4" w:space="0" w:color="auto"/>
              <w:right w:val="single" w:sz="4" w:space="0" w:color="auto"/>
            </w:tcBorders>
            <w:vAlign w:val="center"/>
            <w:hideMark/>
          </w:tcPr>
          <w:p w:rsidR="000D3EC9" w:rsidRPr="00EE0365" w:rsidRDefault="000D3EC9" w:rsidP="00073217">
            <w:pPr>
              <w:tabs>
                <w:tab w:val="center" w:pos="7380"/>
              </w:tabs>
              <w:jc w:val="center"/>
              <w:rPr>
                <w:rFonts w:ascii="Arial" w:hAnsi="Arial"/>
                <w:b/>
              </w:rPr>
            </w:pPr>
            <w:r w:rsidRPr="00EE0365">
              <w:rPr>
                <w:rFonts w:ascii="Arial" w:hAnsi="Arial"/>
                <w:b/>
              </w:rPr>
              <w:t>Квалификација/звање</w:t>
            </w:r>
          </w:p>
        </w:tc>
        <w:tc>
          <w:tcPr>
            <w:tcW w:w="1781" w:type="dxa"/>
            <w:tcBorders>
              <w:top w:val="single" w:sz="4" w:space="0" w:color="auto"/>
              <w:left w:val="single" w:sz="4" w:space="0" w:color="auto"/>
              <w:bottom w:val="single" w:sz="4" w:space="0" w:color="auto"/>
              <w:right w:val="single" w:sz="4" w:space="0" w:color="auto"/>
            </w:tcBorders>
            <w:vAlign w:val="center"/>
            <w:hideMark/>
          </w:tcPr>
          <w:p w:rsidR="000D3EC9" w:rsidRPr="00EE0365" w:rsidRDefault="000D3EC9" w:rsidP="00073217">
            <w:pPr>
              <w:tabs>
                <w:tab w:val="center" w:pos="7380"/>
              </w:tabs>
              <w:jc w:val="center"/>
              <w:rPr>
                <w:rFonts w:ascii="Arial" w:hAnsi="Arial"/>
                <w:b/>
              </w:rPr>
            </w:pPr>
            <w:r w:rsidRPr="00EE0365">
              <w:rPr>
                <w:rFonts w:ascii="Arial" w:hAnsi="Arial"/>
                <w:b/>
              </w:rPr>
              <w:t>Област коју покрива и функција коју обавља у вези предметне набавке</w:t>
            </w:r>
          </w:p>
        </w:tc>
        <w:tc>
          <w:tcPr>
            <w:tcW w:w="1802" w:type="dxa"/>
            <w:tcBorders>
              <w:top w:val="single" w:sz="4" w:space="0" w:color="auto"/>
              <w:left w:val="single" w:sz="4" w:space="0" w:color="auto"/>
              <w:bottom w:val="single" w:sz="4" w:space="0" w:color="auto"/>
              <w:right w:val="single" w:sz="4" w:space="0" w:color="auto"/>
            </w:tcBorders>
            <w:vAlign w:val="center"/>
            <w:hideMark/>
          </w:tcPr>
          <w:p w:rsidR="000D3EC9" w:rsidRPr="00EE0365" w:rsidRDefault="000D3EC9" w:rsidP="00073217">
            <w:pPr>
              <w:tabs>
                <w:tab w:val="center" w:pos="7380"/>
              </w:tabs>
              <w:jc w:val="center"/>
              <w:rPr>
                <w:rFonts w:ascii="Arial" w:hAnsi="Arial"/>
                <w:b/>
              </w:rPr>
            </w:pPr>
            <w:r w:rsidRPr="00EE0365">
              <w:rPr>
                <w:rFonts w:ascii="Arial" w:hAnsi="Arial"/>
                <w:b/>
              </w:rPr>
              <w:t>Време ангажовања према Плану рада</w:t>
            </w:r>
          </w:p>
          <w:p w:rsidR="000D3EC9" w:rsidRPr="00EE0365" w:rsidRDefault="000D3EC9" w:rsidP="00073217">
            <w:pPr>
              <w:tabs>
                <w:tab w:val="center" w:pos="7380"/>
              </w:tabs>
              <w:jc w:val="center"/>
              <w:rPr>
                <w:rFonts w:ascii="Arial" w:hAnsi="Arial"/>
                <w:b/>
              </w:rPr>
            </w:pPr>
            <w:r w:rsidRPr="00EE0365">
              <w:rPr>
                <w:rFonts w:ascii="Arial" w:hAnsi="Arial"/>
                <w:b/>
              </w:rPr>
              <w:t>човек - дан</w:t>
            </w:r>
          </w:p>
        </w:tc>
      </w:tr>
      <w:tr w:rsidR="000D3EC9" w:rsidRPr="00EE0365" w:rsidTr="00073217">
        <w:tc>
          <w:tcPr>
            <w:tcW w:w="858" w:type="dxa"/>
            <w:tcBorders>
              <w:top w:val="single" w:sz="4" w:space="0" w:color="auto"/>
              <w:left w:val="single" w:sz="4" w:space="0" w:color="auto"/>
              <w:bottom w:val="single" w:sz="4" w:space="0" w:color="auto"/>
              <w:right w:val="single" w:sz="4" w:space="0" w:color="auto"/>
            </w:tcBorders>
          </w:tcPr>
          <w:p w:rsidR="000D3EC9" w:rsidRPr="00EE0365" w:rsidRDefault="000D3EC9" w:rsidP="00073217">
            <w:pPr>
              <w:tabs>
                <w:tab w:val="center" w:pos="7380"/>
              </w:tabs>
              <w:jc w:val="both"/>
              <w:rPr>
                <w:rFonts w:ascii="Arial" w:hAnsi="Arial"/>
              </w:rPr>
            </w:pPr>
          </w:p>
        </w:tc>
        <w:tc>
          <w:tcPr>
            <w:tcW w:w="2599" w:type="dxa"/>
            <w:tcBorders>
              <w:top w:val="single" w:sz="4" w:space="0" w:color="auto"/>
              <w:left w:val="single" w:sz="4" w:space="0" w:color="auto"/>
              <w:bottom w:val="single" w:sz="4" w:space="0" w:color="auto"/>
              <w:right w:val="single" w:sz="4" w:space="0" w:color="auto"/>
            </w:tcBorders>
          </w:tcPr>
          <w:p w:rsidR="000D3EC9" w:rsidRPr="00EE0365" w:rsidRDefault="000D3EC9" w:rsidP="00073217">
            <w:pPr>
              <w:tabs>
                <w:tab w:val="center" w:pos="7380"/>
              </w:tabs>
              <w:jc w:val="both"/>
              <w:rPr>
                <w:rFonts w:ascii="Arial" w:hAnsi="Arial"/>
              </w:rPr>
            </w:pPr>
          </w:p>
        </w:tc>
        <w:tc>
          <w:tcPr>
            <w:tcW w:w="2480" w:type="dxa"/>
            <w:tcBorders>
              <w:top w:val="single" w:sz="4" w:space="0" w:color="auto"/>
              <w:left w:val="single" w:sz="4" w:space="0" w:color="auto"/>
              <w:bottom w:val="single" w:sz="4" w:space="0" w:color="auto"/>
              <w:right w:val="single" w:sz="4" w:space="0" w:color="auto"/>
            </w:tcBorders>
          </w:tcPr>
          <w:p w:rsidR="000D3EC9" w:rsidRPr="00EE0365" w:rsidRDefault="000D3EC9" w:rsidP="00073217">
            <w:pPr>
              <w:tabs>
                <w:tab w:val="center" w:pos="7380"/>
              </w:tabs>
              <w:jc w:val="both"/>
              <w:rPr>
                <w:rFonts w:ascii="Arial" w:hAnsi="Arial"/>
              </w:rPr>
            </w:pPr>
          </w:p>
        </w:tc>
        <w:tc>
          <w:tcPr>
            <w:tcW w:w="1781" w:type="dxa"/>
            <w:tcBorders>
              <w:top w:val="single" w:sz="4" w:space="0" w:color="auto"/>
              <w:left w:val="single" w:sz="4" w:space="0" w:color="auto"/>
              <w:bottom w:val="single" w:sz="4" w:space="0" w:color="auto"/>
              <w:right w:val="single" w:sz="4" w:space="0" w:color="auto"/>
            </w:tcBorders>
          </w:tcPr>
          <w:p w:rsidR="000D3EC9" w:rsidRPr="00EE0365" w:rsidRDefault="000D3EC9" w:rsidP="00073217">
            <w:pPr>
              <w:tabs>
                <w:tab w:val="center" w:pos="7380"/>
              </w:tabs>
              <w:jc w:val="both"/>
              <w:rPr>
                <w:rFonts w:ascii="Arial" w:hAnsi="Arial"/>
              </w:rPr>
            </w:pPr>
          </w:p>
        </w:tc>
        <w:tc>
          <w:tcPr>
            <w:tcW w:w="1802" w:type="dxa"/>
            <w:tcBorders>
              <w:top w:val="single" w:sz="4" w:space="0" w:color="auto"/>
              <w:left w:val="single" w:sz="4" w:space="0" w:color="auto"/>
              <w:bottom w:val="single" w:sz="4" w:space="0" w:color="auto"/>
              <w:right w:val="single" w:sz="4" w:space="0" w:color="auto"/>
            </w:tcBorders>
          </w:tcPr>
          <w:p w:rsidR="000D3EC9" w:rsidRPr="00EE0365" w:rsidRDefault="000D3EC9" w:rsidP="00073217">
            <w:pPr>
              <w:tabs>
                <w:tab w:val="center" w:pos="7380"/>
              </w:tabs>
              <w:jc w:val="both"/>
              <w:rPr>
                <w:rFonts w:ascii="Arial" w:hAnsi="Arial"/>
              </w:rPr>
            </w:pPr>
          </w:p>
        </w:tc>
      </w:tr>
    </w:tbl>
    <w:p w:rsidR="000D3EC9" w:rsidRPr="00EE0365" w:rsidRDefault="000D3EC9" w:rsidP="000D3EC9">
      <w:pPr>
        <w:pStyle w:val="ArrialNarrow"/>
        <w:spacing w:after="0"/>
        <w:ind w:left="567" w:hanging="567"/>
        <w:rPr>
          <w:rFonts w:ascii="Arial" w:hAnsi="Arial"/>
        </w:rPr>
      </w:pPr>
    </w:p>
    <w:p w:rsidR="000D3EC9" w:rsidRPr="009F48C4" w:rsidRDefault="000D3EC9" w:rsidP="000D3EC9">
      <w:pPr>
        <w:suppressAutoHyphens w:val="0"/>
        <w:jc w:val="both"/>
        <w:rPr>
          <w:rFonts w:ascii="Arial" w:hAnsi="Arial"/>
          <w:b/>
        </w:rPr>
      </w:pPr>
      <w:r w:rsidRPr="00EE0365">
        <w:rPr>
          <w:rFonts w:ascii="Arial" w:hAnsi="Arial"/>
          <w:b/>
        </w:rPr>
        <w:t>4 – Б Изјава члана тима о стављању на располагање за пружање консултантских услуга</w:t>
      </w:r>
      <w:r w:rsidR="009F48C4" w:rsidRPr="009F48C4">
        <w:rPr>
          <w:rFonts w:ascii="Arial" w:hAnsi="Arial" w:cs="Arial"/>
        </w:rPr>
        <w:t xml:space="preserve"> </w:t>
      </w:r>
      <w:r w:rsidR="00476D18" w:rsidRPr="00476D18">
        <w:rPr>
          <w:rFonts w:ascii="Arial" w:hAnsi="Arial" w:cs="Arial"/>
          <w:b/>
        </w:rPr>
        <w:t>за пројекат услуга</w:t>
      </w:r>
    </w:p>
    <w:p w:rsidR="000D3EC9" w:rsidRPr="00EE0365" w:rsidRDefault="000D3EC9" w:rsidP="000D3EC9">
      <w:pPr>
        <w:pStyle w:val="ArrialNarrow"/>
        <w:spacing w:after="0"/>
        <w:rPr>
          <w:rFonts w:ascii="Arial" w:hAnsi="Arial"/>
        </w:rPr>
      </w:pPr>
    </w:p>
    <w:p w:rsidR="00EE6F0A" w:rsidRPr="00EE6F0A" w:rsidRDefault="00EE6F0A" w:rsidP="00EE6F0A">
      <w:pPr>
        <w:jc w:val="center"/>
        <w:rPr>
          <w:rFonts w:ascii="Arial" w:hAnsi="Arial" w:cs="Arial"/>
          <w:b/>
        </w:rPr>
      </w:pPr>
      <w:r w:rsidRPr="00EE6F0A">
        <w:rPr>
          <w:rFonts w:ascii="Arial" w:hAnsi="Arial" w:cs="Arial"/>
          <w:b/>
          <w:szCs w:val="24"/>
        </w:rPr>
        <w:t>„</w:t>
      </w:r>
      <w:r w:rsidRPr="00A11A75">
        <w:rPr>
          <w:rFonts w:ascii="Arial" w:hAnsi="Arial" w:cs="Arial"/>
          <w:b/>
        </w:rPr>
        <w:t>Процес</w:t>
      </w:r>
      <w:r w:rsidRPr="00EE6F0A">
        <w:rPr>
          <w:rFonts w:ascii="Arial" w:hAnsi="Arial" w:cs="Arial"/>
          <w:b/>
        </w:rPr>
        <w:t xml:space="preserve"> </w:t>
      </w:r>
      <w:r w:rsidR="00CC0F82">
        <w:rPr>
          <w:rFonts w:ascii="Arial" w:hAnsi="Arial" w:cs="Arial"/>
          <w:b/>
        </w:rPr>
        <w:t>раздвајања</w:t>
      </w:r>
      <w:r w:rsidRPr="00EE6F0A">
        <w:rPr>
          <w:rFonts w:ascii="Arial" w:hAnsi="Arial" w:cs="Arial"/>
          <w:b/>
        </w:rPr>
        <w:t>-Трансформација Оператора дистрибутивног система (ОДС) и Снабдевача“</w:t>
      </w:r>
    </w:p>
    <w:p w:rsidR="000D3EC9" w:rsidRPr="00EE0365" w:rsidRDefault="000D3EC9" w:rsidP="000D3EC9">
      <w:pPr>
        <w:pStyle w:val="BodyText"/>
        <w:rPr>
          <w:rFonts w:ascii="Arial" w:hAnsi="Arial"/>
        </w:rPr>
      </w:pPr>
    </w:p>
    <w:p w:rsidR="000D3EC9" w:rsidRPr="00EE0365" w:rsidRDefault="000D3EC9" w:rsidP="000D3EC9">
      <w:pPr>
        <w:pStyle w:val="ArrialNarrow"/>
        <w:spacing w:after="0"/>
        <w:rPr>
          <w:rFonts w:ascii="Arial" w:hAnsi="Arial"/>
        </w:rPr>
      </w:pPr>
      <w:r w:rsidRPr="00EE0365">
        <w:rPr>
          <w:rFonts w:ascii="Arial" w:hAnsi="Arial"/>
        </w:rPr>
        <w:t>Ја, доле потписани/а, овим потврђујем да сам као члан тима Пружаоца услуге прихватио учешће у пружању услуга из Прилога 1. овог уговора о пружању консултантских услуга у времену и обиму како је то понудом предложено.</w:t>
      </w:r>
    </w:p>
    <w:p w:rsidR="004F11B4" w:rsidRPr="00EE0365" w:rsidRDefault="004F11B4" w:rsidP="000D3EC9">
      <w:pPr>
        <w:pStyle w:val="ArrialNarrow"/>
        <w:spacing w:after="0"/>
        <w:rPr>
          <w:rFonts w:ascii="Arial" w:hAnsi="Arial"/>
        </w:rPr>
      </w:pPr>
    </w:p>
    <w:p w:rsidR="000D3EC9" w:rsidRPr="00EE0365" w:rsidRDefault="000D3EC9" w:rsidP="000D3EC9">
      <w:pPr>
        <w:pStyle w:val="ArrialNarrow"/>
        <w:spacing w:after="0"/>
        <w:rPr>
          <w:rFonts w:ascii="Arial" w:hAnsi="Arial"/>
        </w:rPr>
      </w:pPr>
      <w:r w:rsidRPr="00EE0365">
        <w:rPr>
          <w:rFonts w:ascii="Arial" w:hAnsi="Arial"/>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w:t>
      </w:r>
      <w:r w:rsidR="004F11B4" w:rsidRPr="00EE0365">
        <w:rPr>
          <w:rFonts w:ascii="Arial" w:hAnsi="Arial"/>
        </w:rPr>
        <w:t>оверљивости података из члана 11</w:t>
      </w:r>
      <w:r w:rsidRPr="00EE0365">
        <w:rPr>
          <w:rFonts w:ascii="Arial" w:hAnsi="Arial"/>
        </w:rPr>
        <w:t>. Уговора о пружању консултантских услуга.</w:t>
      </w:r>
    </w:p>
    <w:p w:rsidR="000D3EC9" w:rsidRPr="00EE0365" w:rsidRDefault="000D3EC9" w:rsidP="000D3EC9">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0D3EC9" w:rsidRPr="00EE0365" w:rsidTr="00073217">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0D3EC9" w:rsidRPr="00EE0365" w:rsidRDefault="000D3EC9" w:rsidP="00073217">
            <w:pPr>
              <w:tabs>
                <w:tab w:val="left" w:pos="1701"/>
              </w:tabs>
              <w:rPr>
                <w:rFonts w:ascii="Arial" w:hAnsi="Arial"/>
                <w:b/>
              </w:rPr>
            </w:pPr>
            <w:r w:rsidRPr="00EE0365">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0D3EC9" w:rsidRPr="00EE0365" w:rsidRDefault="000D3EC9" w:rsidP="00073217">
            <w:pPr>
              <w:tabs>
                <w:tab w:val="left" w:pos="1701"/>
              </w:tabs>
              <w:rPr>
                <w:rFonts w:ascii="Arial" w:hAnsi="Arial"/>
              </w:rPr>
            </w:pPr>
          </w:p>
        </w:tc>
      </w:tr>
      <w:tr w:rsidR="000D3EC9" w:rsidRPr="00EE0365" w:rsidTr="00073217">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0D3EC9" w:rsidRPr="00EE0365" w:rsidRDefault="000D3EC9" w:rsidP="00073217">
            <w:pPr>
              <w:tabs>
                <w:tab w:val="left" w:pos="1701"/>
              </w:tabs>
              <w:rPr>
                <w:rFonts w:ascii="Arial" w:hAnsi="Arial"/>
                <w:b/>
              </w:rPr>
            </w:pPr>
            <w:r w:rsidRPr="00EE0365">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0D3EC9" w:rsidRPr="00EE0365" w:rsidRDefault="000D3EC9" w:rsidP="00073217">
            <w:pPr>
              <w:tabs>
                <w:tab w:val="left" w:pos="1701"/>
              </w:tabs>
              <w:rPr>
                <w:rFonts w:ascii="Arial" w:hAnsi="Arial"/>
              </w:rPr>
            </w:pPr>
          </w:p>
        </w:tc>
      </w:tr>
      <w:tr w:rsidR="000D3EC9" w:rsidRPr="00EE0365" w:rsidTr="00073217">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0D3EC9" w:rsidRPr="00EE0365" w:rsidRDefault="000D3EC9" w:rsidP="00073217">
            <w:pPr>
              <w:tabs>
                <w:tab w:val="left" w:pos="1701"/>
              </w:tabs>
              <w:rPr>
                <w:rFonts w:ascii="Arial" w:hAnsi="Arial"/>
                <w:b/>
              </w:rPr>
            </w:pPr>
            <w:r w:rsidRPr="00EE0365">
              <w:rPr>
                <w:rFonts w:ascii="Arial" w:hAnsi="Arial"/>
                <w:b/>
              </w:rPr>
              <w:lastRenderedPageBreak/>
              <w:t>Потпис:</w:t>
            </w:r>
          </w:p>
        </w:tc>
        <w:tc>
          <w:tcPr>
            <w:tcW w:w="5482" w:type="dxa"/>
            <w:tcBorders>
              <w:top w:val="single" w:sz="4" w:space="0" w:color="auto"/>
              <w:left w:val="single" w:sz="4" w:space="0" w:color="auto"/>
              <w:bottom w:val="single" w:sz="4" w:space="0" w:color="auto"/>
              <w:right w:val="single" w:sz="4" w:space="0" w:color="auto"/>
            </w:tcBorders>
          </w:tcPr>
          <w:p w:rsidR="000D3EC9" w:rsidRPr="00EE0365" w:rsidRDefault="000D3EC9" w:rsidP="00073217">
            <w:pPr>
              <w:tabs>
                <w:tab w:val="left" w:pos="1701"/>
              </w:tabs>
              <w:rPr>
                <w:rFonts w:ascii="Arial" w:hAnsi="Arial"/>
              </w:rPr>
            </w:pPr>
          </w:p>
        </w:tc>
      </w:tr>
    </w:tbl>
    <w:p w:rsidR="000D3EC9" w:rsidRPr="00EE0365" w:rsidRDefault="000D3EC9" w:rsidP="000D3EC9">
      <w:pPr>
        <w:pStyle w:val="ArrialNarrow"/>
        <w:spacing w:after="0"/>
        <w:rPr>
          <w:rFonts w:ascii="Arial" w:hAnsi="Arial"/>
        </w:rPr>
      </w:pPr>
    </w:p>
    <w:p w:rsidR="000D3EC9" w:rsidRPr="00EE0365" w:rsidRDefault="000D3EC9" w:rsidP="000D3EC9">
      <w:pPr>
        <w:rPr>
          <w:rFonts w:ascii="Arial" w:hAnsi="Arial"/>
        </w:rPr>
      </w:pPr>
      <w:r w:rsidRPr="00EE0365">
        <w:rPr>
          <w:rFonts w:ascii="Arial" w:hAnsi="Arial"/>
        </w:rPr>
        <w:t>Датум: _______ 2014.године</w:t>
      </w:r>
    </w:p>
    <w:p w:rsidR="000D3EC9" w:rsidRPr="00EE0365" w:rsidRDefault="000D3EC9" w:rsidP="000D3EC9">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0D3EC9" w:rsidRPr="00EE0365" w:rsidTr="00073217">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0D3EC9" w:rsidRPr="00EE0365" w:rsidRDefault="000D3EC9" w:rsidP="00073217">
            <w:pPr>
              <w:tabs>
                <w:tab w:val="left" w:pos="1701"/>
              </w:tabs>
              <w:rPr>
                <w:rFonts w:ascii="Arial" w:hAnsi="Arial"/>
                <w:b/>
              </w:rPr>
            </w:pPr>
            <w:r w:rsidRPr="00EE0365">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0D3EC9" w:rsidRPr="00EE0365" w:rsidRDefault="000D3EC9" w:rsidP="00073217">
            <w:pPr>
              <w:tabs>
                <w:tab w:val="left" w:pos="1701"/>
              </w:tabs>
              <w:rPr>
                <w:rFonts w:ascii="Arial" w:hAnsi="Arial"/>
              </w:rPr>
            </w:pPr>
          </w:p>
        </w:tc>
      </w:tr>
      <w:tr w:rsidR="000D3EC9" w:rsidRPr="00EE0365" w:rsidTr="00073217">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0D3EC9" w:rsidRPr="00EE0365" w:rsidRDefault="000D3EC9" w:rsidP="00073217">
            <w:pPr>
              <w:tabs>
                <w:tab w:val="left" w:pos="1701"/>
              </w:tabs>
              <w:rPr>
                <w:rFonts w:ascii="Arial" w:hAnsi="Arial"/>
                <w:b/>
              </w:rPr>
            </w:pPr>
            <w:r w:rsidRPr="00EE0365">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0D3EC9" w:rsidRPr="00EE0365" w:rsidRDefault="000D3EC9" w:rsidP="00073217">
            <w:pPr>
              <w:tabs>
                <w:tab w:val="left" w:pos="1701"/>
              </w:tabs>
              <w:rPr>
                <w:rFonts w:ascii="Arial" w:hAnsi="Arial"/>
              </w:rPr>
            </w:pPr>
          </w:p>
        </w:tc>
      </w:tr>
      <w:tr w:rsidR="000D3EC9" w:rsidRPr="00EE0365" w:rsidTr="00073217">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0D3EC9" w:rsidRPr="00EE0365" w:rsidRDefault="000D3EC9" w:rsidP="00073217">
            <w:pPr>
              <w:tabs>
                <w:tab w:val="left" w:pos="1701"/>
              </w:tabs>
              <w:rPr>
                <w:rFonts w:ascii="Arial" w:hAnsi="Arial"/>
                <w:b/>
              </w:rPr>
            </w:pPr>
            <w:r w:rsidRPr="00EE0365">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0D3EC9" w:rsidRPr="00EE0365" w:rsidRDefault="000D3EC9" w:rsidP="00073217">
            <w:pPr>
              <w:tabs>
                <w:tab w:val="left" w:pos="1701"/>
              </w:tabs>
              <w:rPr>
                <w:rFonts w:ascii="Arial" w:hAnsi="Arial"/>
              </w:rPr>
            </w:pPr>
          </w:p>
        </w:tc>
      </w:tr>
    </w:tbl>
    <w:p w:rsidR="000D3EC9" w:rsidRPr="00EE0365" w:rsidRDefault="000D3EC9" w:rsidP="000D3EC9">
      <w:pPr>
        <w:pStyle w:val="ArrialNarrow"/>
        <w:spacing w:after="0"/>
        <w:rPr>
          <w:rFonts w:ascii="Arial" w:hAnsi="Arial"/>
        </w:rPr>
      </w:pPr>
    </w:p>
    <w:p w:rsidR="000D3EC9" w:rsidRPr="00EE0365" w:rsidRDefault="000D3EC9" w:rsidP="000D3EC9">
      <w:pPr>
        <w:rPr>
          <w:rFonts w:ascii="Arial" w:hAnsi="Arial"/>
        </w:rPr>
      </w:pPr>
      <w:r w:rsidRPr="00EE0365">
        <w:rPr>
          <w:rFonts w:ascii="Arial" w:hAnsi="Arial"/>
        </w:rPr>
        <w:t>Датум: _______ 2014.године</w:t>
      </w:r>
    </w:p>
    <w:p w:rsidR="000D3EC9" w:rsidRPr="00EE0365" w:rsidRDefault="000D3EC9" w:rsidP="000D3EC9">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0D3EC9" w:rsidRPr="00EE0365" w:rsidTr="00073217">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0D3EC9" w:rsidRPr="00EE0365" w:rsidRDefault="000D3EC9" w:rsidP="00073217">
            <w:pPr>
              <w:tabs>
                <w:tab w:val="left" w:pos="1701"/>
              </w:tabs>
              <w:rPr>
                <w:rFonts w:ascii="Arial" w:hAnsi="Arial"/>
                <w:b/>
              </w:rPr>
            </w:pPr>
            <w:r w:rsidRPr="00EE0365">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0D3EC9" w:rsidRPr="00EE0365" w:rsidRDefault="000D3EC9" w:rsidP="00073217">
            <w:pPr>
              <w:tabs>
                <w:tab w:val="left" w:pos="1701"/>
              </w:tabs>
              <w:rPr>
                <w:rFonts w:ascii="Arial" w:hAnsi="Arial"/>
              </w:rPr>
            </w:pPr>
          </w:p>
        </w:tc>
      </w:tr>
      <w:tr w:rsidR="000D3EC9" w:rsidRPr="00EE0365" w:rsidTr="00073217">
        <w:tc>
          <w:tcPr>
            <w:tcW w:w="3420" w:type="dxa"/>
            <w:tcBorders>
              <w:top w:val="single" w:sz="4" w:space="0" w:color="auto"/>
              <w:left w:val="single" w:sz="4" w:space="0" w:color="auto"/>
              <w:bottom w:val="single" w:sz="4" w:space="0" w:color="auto"/>
              <w:right w:val="single" w:sz="4" w:space="0" w:color="auto"/>
            </w:tcBorders>
            <w:shd w:val="pct10" w:color="auto" w:fill="FFFFFF"/>
            <w:hideMark/>
          </w:tcPr>
          <w:p w:rsidR="000D3EC9" w:rsidRPr="00EE0365" w:rsidRDefault="000D3EC9" w:rsidP="00073217">
            <w:pPr>
              <w:tabs>
                <w:tab w:val="left" w:pos="1701"/>
              </w:tabs>
              <w:rPr>
                <w:rFonts w:ascii="Arial" w:hAnsi="Arial"/>
                <w:b/>
              </w:rPr>
            </w:pPr>
            <w:r w:rsidRPr="00EE0365">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0D3EC9" w:rsidRPr="00EE0365" w:rsidRDefault="000D3EC9" w:rsidP="00073217">
            <w:pPr>
              <w:tabs>
                <w:tab w:val="left" w:pos="1701"/>
              </w:tabs>
              <w:rPr>
                <w:rFonts w:ascii="Arial" w:hAnsi="Arial"/>
              </w:rPr>
            </w:pPr>
          </w:p>
        </w:tc>
      </w:tr>
      <w:tr w:rsidR="000D3EC9" w:rsidRPr="00EE0365" w:rsidTr="00073217">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0D3EC9" w:rsidRPr="00EE0365" w:rsidRDefault="000D3EC9" w:rsidP="00073217">
            <w:pPr>
              <w:tabs>
                <w:tab w:val="left" w:pos="1701"/>
              </w:tabs>
              <w:rPr>
                <w:rFonts w:ascii="Arial" w:hAnsi="Arial"/>
                <w:b/>
              </w:rPr>
            </w:pPr>
            <w:r w:rsidRPr="00EE0365">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0D3EC9" w:rsidRPr="00EE0365" w:rsidRDefault="000D3EC9" w:rsidP="00073217">
            <w:pPr>
              <w:tabs>
                <w:tab w:val="left" w:pos="1701"/>
              </w:tabs>
              <w:rPr>
                <w:rFonts w:ascii="Arial" w:hAnsi="Arial"/>
              </w:rPr>
            </w:pPr>
          </w:p>
        </w:tc>
      </w:tr>
    </w:tbl>
    <w:p w:rsidR="000D3EC9" w:rsidRPr="00EE0365" w:rsidRDefault="000D3EC9" w:rsidP="000D3EC9">
      <w:pPr>
        <w:pStyle w:val="ArrialNarrow"/>
        <w:spacing w:after="0"/>
        <w:rPr>
          <w:rFonts w:ascii="Arial" w:hAnsi="Arial"/>
        </w:rPr>
      </w:pPr>
    </w:p>
    <w:p w:rsidR="000D3EC9" w:rsidRPr="00EE0365" w:rsidRDefault="000D3EC9" w:rsidP="000D3EC9">
      <w:pPr>
        <w:rPr>
          <w:rFonts w:ascii="Arial" w:hAnsi="Arial"/>
        </w:rPr>
      </w:pPr>
      <w:r w:rsidRPr="00EE0365">
        <w:rPr>
          <w:rFonts w:ascii="Arial" w:hAnsi="Arial"/>
        </w:rPr>
        <w:t>Датум: _______ 2014.године</w:t>
      </w:r>
    </w:p>
    <w:p w:rsidR="000D3EC9" w:rsidRPr="00EE0365" w:rsidRDefault="000D3EC9" w:rsidP="000D3EC9">
      <w:pPr>
        <w:rPr>
          <w:rFonts w:ascii="Arial" w:hAnsi="Arial"/>
          <w:b/>
          <w:color w:val="000000"/>
        </w:rPr>
      </w:pPr>
    </w:p>
    <w:p w:rsidR="000D3EC9" w:rsidRPr="00EE0365" w:rsidRDefault="00042CE8" w:rsidP="000D3EC9">
      <w:pPr>
        <w:rPr>
          <w:rFonts w:ascii="Arial" w:hAnsi="Arial"/>
          <w:b/>
          <w:color w:val="000000"/>
        </w:rPr>
      </w:pPr>
      <w:r w:rsidRPr="00EE0365">
        <w:rPr>
          <w:rFonts w:ascii="Arial" w:hAnsi="Arial"/>
          <w:b/>
          <w:color w:val="000000"/>
        </w:rPr>
        <w:t>4 – В Одобрење Наручиоца за замену извршилаца</w:t>
      </w:r>
    </w:p>
    <w:p w:rsidR="00042CE8" w:rsidRPr="00EE0365" w:rsidRDefault="00042CE8" w:rsidP="00042CE8">
      <w:pPr>
        <w:jc w:val="both"/>
        <w:rPr>
          <w:rFonts w:ascii="Arial" w:hAnsi="Arial" w:cs="Arial"/>
          <w:sz w:val="22"/>
          <w:szCs w:val="22"/>
        </w:rPr>
      </w:pPr>
    </w:p>
    <w:p w:rsidR="00042CE8" w:rsidRPr="00EE0365" w:rsidRDefault="00042CE8" w:rsidP="00042CE8">
      <w:pPr>
        <w:jc w:val="both"/>
        <w:rPr>
          <w:rFonts w:ascii="Arial" w:hAnsi="Arial" w:cs="Arial"/>
          <w:szCs w:val="24"/>
        </w:rPr>
      </w:pPr>
      <w:r w:rsidRPr="00EE0365">
        <w:rPr>
          <w:rFonts w:ascii="Arial" w:hAnsi="Arial" w:cs="Arial"/>
          <w:szCs w:val="24"/>
        </w:rPr>
        <w:t>Наручилац – Јавно предузеће „Електропривреда Србије“ Београд и Пружалац услуге – ______________ су дана _______. године закључили Уговор о пружању консултантских услуга „_____________________“ број ________ (у даљем тексту: Основни уговор), а након спроведеног отвореног поступка јавне набавке број _____________.</w:t>
      </w:r>
    </w:p>
    <w:p w:rsidR="00042CE8" w:rsidRPr="00EE0365" w:rsidRDefault="00042CE8" w:rsidP="00042CE8">
      <w:pPr>
        <w:jc w:val="both"/>
        <w:rPr>
          <w:rFonts w:ascii="Arial" w:hAnsi="Arial" w:cs="Arial"/>
          <w:szCs w:val="24"/>
        </w:rPr>
      </w:pPr>
    </w:p>
    <w:p w:rsidR="00042CE8" w:rsidRPr="00EE0365" w:rsidRDefault="00042CE8" w:rsidP="00042CE8">
      <w:pPr>
        <w:jc w:val="both"/>
        <w:rPr>
          <w:rFonts w:ascii="Arial" w:hAnsi="Arial" w:cs="Arial"/>
          <w:szCs w:val="24"/>
        </w:rPr>
      </w:pPr>
      <w:r w:rsidRPr="00EE0365">
        <w:rPr>
          <w:rFonts w:ascii="Arial" w:hAnsi="Arial" w:cs="Arial"/>
          <w:szCs w:val="24"/>
        </w:rPr>
        <w:t>У складу са чланом 9. Основног уговора, Пружалац услуге се писаним путем обратио Наручиоцу дана ________. године образложеним захтевом за измену извршилаца консултантских услуга.</w:t>
      </w:r>
    </w:p>
    <w:p w:rsidR="00042CE8" w:rsidRPr="00EE0365" w:rsidRDefault="00042CE8" w:rsidP="00042CE8">
      <w:pPr>
        <w:jc w:val="both"/>
        <w:rPr>
          <w:rFonts w:ascii="Arial" w:hAnsi="Arial" w:cs="Arial"/>
          <w:szCs w:val="24"/>
        </w:rPr>
      </w:pPr>
    </w:p>
    <w:p w:rsidR="00042CE8" w:rsidRPr="00EE0365" w:rsidRDefault="00042CE8" w:rsidP="00042CE8">
      <w:pPr>
        <w:jc w:val="both"/>
        <w:rPr>
          <w:rFonts w:ascii="Arial" w:hAnsi="Arial" w:cs="Arial"/>
          <w:szCs w:val="24"/>
        </w:rPr>
      </w:pPr>
      <w:r w:rsidRPr="00EE0365">
        <w:rPr>
          <w:rFonts w:ascii="Arial" w:hAnsi="Arial" w:cs="Arial"/>
          <w:szCs w:val="24"/>
        </w:rPr>
        <w:t>У прилогу захтева Пружалац услуга је доставио радне биографије и потврде о референтном искуству новопредложених извршилаца, као и</w:t>
      </w:r>
      <w:r w:rsidR="004F11B4" w:rsidRPr="00EE0365">
        <w:rPr>
          <w:rFonts w:ascii="Arial" w:hAnsi="Arial" w:cs="Arial"/>
          <w:szCs w:val="24"/>
        </w:rPr>
        <w:t xml:space="preserve"> измењене прилоге 4А, 4Б, 5. и 7</w:t>
      </w:r>
      <w:r w:rsidRPr="00EE0365">
        <w:rPr>
          <w:rFonts w:ascii="Arial" w:hAnsi="Arial" w:cs="Arial"/>
          <w:szCs w:val="24"/>
        </w:rPr>
        <w:t>. Уговора, на српском и енглеском језику.</w:t>
      </w:r>
    </w:p>
    <w:p w:rsidR="00042CE8" w:rsidRPr="00EE0365" w:rsidRDefault="00042CE8" w:rsidP="00042CE8">
      <w:pPr>
        <w:jc w:val="both"/>
        <w:rPr>
          <w:rFonts w:ascii="Arial" w:hAnsi="Arial" w:cs="Arial"/>
          <w:szCs w:val="24"/>
        </w:rPr>
      </w:pPr>
    </w:p>
    <w:p w:rsidR="00832E60" w:rsidRPr="00EE0365" w:rsidRDefault="00042CE8" w:rsidP="00042CE8">
      <w:pPr>
        <w:jc w:val="both"/>
        <w:rPr>
          <w:rFonts w:ascii="Arial" w:hAnsi="Arial"/>
        </w:rPr>
      </w:pPr>
      <w:r w:rsidRPr="00EE0365">
        <w:rPr>
          <w:rFonts w:ascii="Arial" w:hAnsi="Arial" w:cs="Arial"/>
          <w:szCs w:val="24"/>
        </w:rPr>
        <w:t>Овлашћени представник Наручиоца за праћење реализације консултанских услуга је размотрио достављене обрасце и прилоге, на основу чега даје своју сагласност и одобрава предложене измене извршилаца. У вези са овим одобрењем и достављеним измењеним прилозима Основног уговора</w:t>
      </w:r>
      <w:r w:rsidR="00832E60" w:rsidRPr="00EE0365">
        <w:rPr>
          <w:rFonts w:ascii="Arial" w:hAnsi="Arial"/>
        </w:rPr>
        <w:t xml:space="preserve"> неће се закључивати посебан анекс у складу са чланом 9. став 6. Основног уговора.</w:t>
      </w:r>
    </w:p>
    <w:p w:rsidR="00832E60" w:rsidRPr="00EE0365" w:rsidRDefault="00832E60" w:rsidP="00042CE8">
      <w:pPr>
        <w:jc w:val="both"/>
        <w:rPr>
          <w:rFonts w:ascii="Arial" w:hAnsi="Arial"/>
        </w:rPr>
      </w:pPr>
    </w:p>
    <w:p w:rsidR="00042CE8" w:rsidRPr="00EE0365" w:rsidRDefault="00B36AC8" w:rsidP="00832E60">
      <w:pPr>
        <w:ind w:left="4320"/>
        <w:jc w:val="both"/>
        <w:rPr>
          <w:rFonts w:ascii="Arial" w:hAnsi="Arial" w:cs="Arial"/>
          <w:szCs w:val="24"/>
        </w:rPr>
      </w:pPr>
      <w:r>
        <w:rPr>
          <w:rFonts w:ascii="Arial" w:hAnsi="Arial"/>
        </w:rPr>
        <w:t xml:space="preserve"> </w:t>
      </w:r>
      <w:r w:rsidR="00832E60" w:rsidRPr="00EE0365">
        <w:rPr>
          <w:rFonts w:ascii="Arial" w:hAnsi="Arial"/>
        </w:rPr>
        <w:t xml:space="preserve"> </w:t>
      </w:r>
      <w:r w:rsidR="00042CE8" w:rsidRPr="00EE0365">
        <w:rPr>
          <w:rFonts w:ascii="Arial" w:hAnsi="Arial" w:cs="Arial"/>
          <w:szCs w:val="24"/>
        </w:rPr>
        <w:t>За Наручиоца овлашћени представник</w:t>
      </w:r>
    </w:p>
    <w:p w:rsidR="00042CE8" w:rsidRPr="00EE0365" w:rsidRDefault="00042CE8" w:rsidP="00042CE8">
      <w:pPr>
        <w:jc w:val="both"/>
        <w:rPr>
          <w:rFonts w:ascii="Arial" w:hAnsi="Arial" w:cs="Arial"/>
          <w:szCs w:val="24"/>
        </w:rPr>
      </w:pPr>
      <w:r w:rsidRPr="00EE0365">
        <w:rPr>
          <w:rFonts w:ascii="Arial" w:hAnsi="Arial" w:cs="Arial"/>
          <w:szCs w:val="24"/>
        </w:rPr>
        <w:tab/>
      </w:r>
      <w:r w:rsidRPr="00EE0365">
        <w:rPr>
          <w:rFonts w:ascii="Arial" w:hAnsi="Arial" w:cs="Arial"/>
          <w:szCs w:val="24"/>
        </w:rPr>
        <w:tab/>
      </w:r>
      <w:r w:rsidRPr="00EE0365">
        <w:rPr>
          <w:rFonts w:ascii="Arial" w:hAnsi="Arial" w:cs="Arial"/>
          <w:szCs w:val="24"/>
        </w:rPr>
        <w:tab/>
      </w:r>
      <w:r w:rsidRPr="00EE0365">
        <w:rPr>
          <w:rFonts w:ascii="Arial" w:hAnsi="Arial" w:cs="Arial"/>
          <w:szCs w:val="24"/>
        </w:rPr>
        <w:tab/>
      </w:r>
      <w:r w:rsidRPr="00EE0365">
        <w:rPr>
          <w:rFonts w:ascii="Arial" w:hAnsi="Arial" w:cs="Arial"/>
          <w:szCs w:val="24"/>
        </w:rPr>
        <w:tab/>
      </w:r>
      <w:r w:rsidRPr="00EE0365">
        <w:rPr>
          <w:rFonts w:ascii="Arial" w:hAnsi="Arial" w:cs="Arial"/>
          <w:szCs w:val="24"/>
        </w:rPr>
        <w:tab/>
      </w:r>
      <w:r w:rsidRPr="00EE0365">
        <w:rPr>
          <w:rFonts w:ascii="Arial" w:hAnsi="Arial" w:cs="Arial"/>
          <w:szCs w:val="24"/>
        </w:rPr>
        <w:tab/>
      </w:r>
      <w:r w:rsidR="00B36AC8">
        <w:rPr>
          <w:rFonts w:ascii="Arial" w:hAnsi="Arial" w:cs="Arial"/>
          <w:szCs w:val="24"/>
        </w:rPr>
        <w:t xml:space="preserve">     </w:t>
      </w:r>
      <w:r w:rsidRPr="00EE0365">
        <w:rPr>
          <w:rFonts w:ascii="Arial" w:hAnsi="Arial" w:cs="Arial"/>
          <w:szCs w:val="24"/>
        </w:rPr>
        <w:t>Руководилац тима</w:t>
      </w:r>
    </w:p>
    <w:p w:rsidR="00832E60" w:rsidRPr="00EE0365" w:rsidRDefault="00042CE8" w:rsidP="00042CE8">
      <w:pPr>
        <w:jc w:val="both"/>
        <w:rPr>
          <w:rFonts w:ascii="Arial" w:hAnsi="Arial" w:cs="Arial"/>
          <w:sz w:val="22"/>
          <w:szCs w:val="22"/>
        </w:rPr>
      </w:pPr>
      <w:r w:rsidRPr="00EE0365">
        <w:rPr>
          <w:rFonts w:ascii="Arial" w:hAnsi="Arial" w:cs="Arial"/>
          <w:sz w:val="22"/>
          <w:szCs w:val="22"/>
        </w:rPr>
        <w:tab/>
      </w:r>
      <w:r w:rsidRPr="00EE0365">
        <w:rPr>
          <w:rFonts w:ascii="Arial" w:hAnsi="Arial" w:cs="Arial"/>
          <w:sz w:val="22"/>
          <w:szCs w:val="22"/>
        </w:rPr>
        <w:tab/>
      </w:r>
      <w:r w:rsidRPr="00EE0365">
        <w:rPr>
          <w:rFonts w:ascii="Arial" w:hAnsi="Arial" w:cs="Arial"/>
          <w:sz w:val="22"/>
          <w:szCs w:val="22"/>
        </w:rPr>
        <w:tab/>
      </w:r>
      <w:r w:rsidRPr="00EE0365">
        <w:rPr>
          <w:rFonts w:ascii="Arial" w:hAnsi="Arial" w:cs="Arial"/>
          <w:sz w:val="22"/>
          <w:szCs w:val="22"/>
        </w:rPr>
        <w:tab/>
      </w:r>
      <w:r w:rsidRPr="00EE0365">
        <w:rPr>
          <w:rFonts w:ascii="Arial" w:hAnsi="Arial" w:cs="Arial"/>
          <w:sz w:val="22"/>
          <w:szCs w:val="22"/>
        </w:rPr>
        <w:tab/>
      </w:r>
    </w:p>
    <w:p w:rsidR="000D3EC9" w:rsidRPr="00EE0365" w:rsidRDefault="000D3EC9" w:rsidP="000D3EC9">
      <w:pPr>
        <w:jc w:val="right"/>
        <w:rPr>
          <w:rFonts w:ascii="Arial" w:hAnsi="Arial"/>
          <w:b/>
          <w:color w:val="000000"/>
        </w:rPr>
      </w:pPr>
      <w:r w:rsidRPr="00EE0365">
        <w:rPr>
          <w:rFonts w:ascii="Arial" w:hAnsi="Arial"/>
          <w:b/>
          <w:color w:val="000000"/>
        </w:rPr>
        <w:t>ПРИЛОГ БРОЈ 5 УГОВОРА</w:t>
      </w:r>
    </w:p>
    <w:p w:rsidR="000D3EC9" w:rsidRPr="00EE0365" w:rsidRDefault="000D3EC9" w:rsidP="000D3EC9">
      <w:pPr>
        <w:widowControl w:val="0"/>
        <w:autoSpaceDE w:val="0"/>
        <w:autoSpaceDN w:val="0"/>
        <w:adjustRightInd w:val="0"/>
        <w:rPr>
          <w:rFonts w:ascii="Arial" w:hAnsi="Arial"/>
          <w:color w:val="000000"/>
        </w:rPr>
      </w:pPr>
    </w:p>
    <w:p w:rsidR="000D3EC9" w:rsidRPr="00EE0365" w:rsidRDefault="000D3EC9" w:rsidP="000D3EC9">
      <w:pPr>
        <w:widowControl w:val="0"/>
        <w:autoSpaceDE w:val="0"/>
        <w:autoSpaceDN w:val="0"/>
        <w:adjustRightInd w:val="0"/>
        <w:jc w:val="center"/>
        <w:rPr>
          <w:rFonts w:ascii="Arial" w:hAnsi="Arial"/>
          <w:b/>
          <w:color w:val="000000"/>
        </w:rPr>
      </w:pPr>
      <w:r w:rsidRPr="00EE0365">
        <w:rPr>
          <w:rFonts w:ascii="Arial" w:hAnsi="Arial"/>
          <w:b/>
          <w:color w:val="000000"/>
        </w:rPr>
        <w:t xml:space="preserve">СТРУКТУРА ЦЕНЕ </w:t>
      </w:r>
    </w:p>
    <w:p w:rsidR="00832E60" w:rsidRPr="00EE0365" w:rsidRDefault="00832E60" w:rsidP="000D3EC9">
      <w:pPr>
        <w:jc w:val="right"/>
        <w:rPr>
          <w:rFonts w:ascii="Arial" w:hAnsi="Arial"/>
          <w:b/>
          <w:color w:val="000000"/>
        </w:rPr>
      </w:pPr>
    </w:p>
    <w:p w:rsidR="000D3EC9" w:rsidRPr="00EE0365" w:rsidRDefault="000D3EC9" w:rsidP="000D3EC9">
      <w:pPr>
        <w:jc w:val="right"/>
        <w:rPr>
          <w:rFonts w:ascii="Arial" w:hAnsi="Arial"/>
          <w:b/>
          <w:color w:val="000000"/>
        </w:rPr>
      </w:pPr>
      <w:r w:rsidRPr="00EE0365">
        <w:rPr>
          <w:rFonts w:ascii="Arial" w:hAnsi="Arial"/>
          <w:b/>
          <w:color w:val="000000"/>
        </w:rPr>
        <w:t>ПРИЛОГ БРОЈ 6 УГОВОРА</w:t>
      </w:r>
    </w:p>
    <w:p w:rsidR="000D3EC9" w:rsidRPr="00EE0365" w:rsidRDefault="000D3EC9" w:rsidP="000D3EC9">
      <w:pPr>
        <w:ind w:left="2160" w:hanging="2160"/>
        <w:jc w:val="center"/>
        <w:rPr>
          <w:rFonts w:ascii="Arial" w:hAnsi="Arial"/>
          <w:b/>
          <w:caps/>
        </w:rPr>
      </w:pPr>
    </w:p>
    <w:p w:rsidR="000D3EC9" w:rsidRPr="00EE0365" w:rsidRDefault="000D3EC9" w:rsidP="000D3EC9">
      <w:pPr>
        <w:ind w:left="2160" w:hanging="2160"/>
        <w:jc w:val="center"/>
        <w:rPr>
          <w:rFonts w:ascii="Arial" w:hAnsi="Arial"/>
          <w:b/>
          <w:caps/>
        </w:rPr>
      </w:pPr>
      <w:r w:rsidRPr="00EE0365">
        <w:rPr>
          <w:rFonts w:ascii="Arial" w:hAnsi="Arial"/>
          <w:b/>
          <w:caps/>
        </w:rPr>
        <w:t>Уговор о чувању пословне тајне и</w:t>
      </w:r>
      <w:r w:rsidR="00B36AC8">
        <w:rPr>
          <w:rFonts w:ascii="Arial" w:hAnsi="Arial"/>
          <w:b/>
          <w:caps/>
        </w:rPr>
        <w:t xml:space="preserve"> </w:t>
      </w:r>
      <w:r w:rsidRPr="00EE0365">
        <w:rPr>
          <w:rFonts w:ascii="Arial" w:hAnsi="Arial"/>
          <w:b/>
          <w:caps/>
        </w:rPr>
        <w:t>поверљивих информација</w:t>
      </w:r>
    </w:p>
    <w:p w:rsidR="00832E60" w:rsidRPr="00EE0365" w:rsidRDefault="00832E60" w:rsidP="000D3EC9">
      <w:pPr>
        <w:tabs>
          <w:tab w:val="left" w:pos="360"/>
        </w:tabs>
        <w:jc w:val="right"/>
        <w:rPr>
          <w:rFonts w:ascii="Arial" w:hAnsi="Arial"/>
          <w:b/>
          <w:color w:val="000000"/>
        </w:rPr>
      </w:pPr>
    </w:p>
    <w:p w:rsidR="000D3EC9" w:rsidRPr="00EE0365" w:rsidRDefault="000D3EC9" w:rsidP="000D3EC9">
      <w:pPr>
        <w:tabs>
          <w:tab w:val="left" w:pos="360"/>
        </w:tabs>
        <w:jc w:val="right"/>
        <w:rPr>
          <w:rFonts w:ascii="Arial" w:hAnsi="Arial"/>
          <w:b/>
          <w:color w:val="000000"/>
        </w:rPr>
      </w:pPr>
      <w:r w:rsidRPr="00EE0365">
        <w:rPr>
          <w:rFonts w:ascii="Arial" w:hAnsi="Arial"/>
          <w:b/>
          <w:color w:val="000000"/>
        </w:rPr>
        <w:t>ПРИЛОГ БРОЈ 7 УГОВОРА</w:t>
      </w:r>
    </w:p>
    <w:p w:rsidR="000D3EC9" w:rsidRDefault="000D3EC9" w:rsidP="000D3EC9">
      <w:pPr>
        <w:tabs>
          <w:tab w:val="left" w:pos="360"/>
        </w:tabs>
        <w:jc w:val="right"/>
        <w:rPr>
          <w:rFonts w:ascii="Arial" w:hAnsi="Arial"/>
        </w:rPr>
      </w:pPr>
    </w:p>
    <w:p w:rsidR="00C05189" w:rsidRPr="00C05189" w:rsidRDefault="00C05189" w:rsidP="00C05189">
      <w:pPr>
        <w:tabs>
          <w:tab w:val="left" w:pos="360"/>
        </w:tabs>
        <w:jc w:val="center"/>
        <w:rPr>
          <w:rFonts w:ascii="Arial" w:hAnsi="Arial"/>
          <w:b/>
        </w:rPr>
      </w:pPr>
      <w:r w:rsidRPr="00C05189">
        <w:rPr>
          <w:rFonts w:ascii="Arial" w:hAnsi="Arial"/>
          <w:b/>
        </w:rPr>
        <w:t>ОБРАЗАЦ ПОНУДЕ</w:t>
      </w:r>
    </w:p>
    <w:p w:rsidR="00C05189" w:rsidRDefault="00C05189" w:rsidP="00C05189">
      <w:pPr>
        <w:tabs>
          <w:tab w:val="left" w:pos="360"/>
        </w:tabs>
        <w:jc w:val="right"/>
        <w:rPr>
          <w:rFonts w:ascii="Arial" w:hAnsi="Arial"/>
          <w:b/>
        </w:rPr>
      </w:pPr>
      <w:r>
        <w:rPr>
          <w:rFonts w:ascii="Arial" w:hAnsi="Arial"/>
          <w:b/>
          <w:color w:val="000000"/>
        </w:rPr>
        <w:lastRenderedPageBreak/>
        <w:t>ПРИЛОГ БРОЈ 8</w:t>
      </w:r>
      <w:r w:rsidRPr="00EE0365">
        <w:rPr>
          <w:rFonts w:ascii="Arial" w:hAnsi="Arial"/>
          <w:b/>
          <w:color w:val="000000"/>
        </w:rPr>
        <w:t xml:space="preserve"> УГОВОРА</w:t>
      </w:r>
      <w:r w:rsidRPr="00EE0365">
        <w:rPr>
          <w:rFonts w:ascii="Arial" w:hAnsi="Arial"/>
          <w:b/>
        </w:rPr>
        <w:t xml:space="preserve"> </w:t>
      </w:r>
    </w:p>
    <w:p w:rsidR="00C05189" w:rsidRDefault="00C05189" w:rsidP="00B00996">
      <w:pPr>
        <w:tabs>
          <w:tab w:val="left" w:pos="360"/>
        </w:tabs>
        <w:jc w:val="center"/>
        <w:rPr>
          <w:rFonts w:ascii="Arial" w:hAnsi="Arial"/>
          <w:b/>
        </w:rPr>
      </w:pPr>
    </w:p>
    <w:p w:rsidR="000D3EC9" w:rsidRPr="00EE0365" w:rsidRDefault="000D3EC9" w:rsidP="00B00996">
      <w:pPr>
        <w:tabs>
          <w:tab w:val="left" w:pos="360"/>
        </w:tabs>
        <w:jc w:val="center"/>
        <w:rPr>
          <w:rFonts w:ascii="Arial" w:hAnsi="Arial"/>
          <w:b/>
        </w:rPr>
      </w:pPr>
      <w:r w:rsidRPr="00EE0365">
        <w:rPr>
          <w:rFonts w:ascii="Arial" w:hAnsi="Arial"/>
          <w:b/>
        </w:rPr>
        <w:t>СПОРАЗУМ О ЗАЈЕДНИЧКОМ ИЗВРШЕЊУ УСЛУГЕ</w:t>
      </w:r>
      <w:r w:rsidRPr="00EE0365">
        <w:rPr>
          <w:rFonts w:ascii="Arial" w:hAnsi="Arial"/>
          <w:b/>
        </w:rPr>
        <w:br w:type="page"/>
      </w:r>
    </w:p>
    <w:p w:rsidR="00E86901" w:rsidRPr="00EE0365" w:rsidRDefault="00C155E4">
      <w:pPr>
        <w:jc w:val="right"/>
        <w:rPr>
          <w:rFonts w:ascii="Arial" w:hAnsi="Arial"/>
          <w:i/>
        </w:rPr>
      </w:pPr>
      <w:r w:rsidRPr="00EE0365">
        <w:rPr>
          <w:rFonts w:ascii="Arial" w:hAnsi="Arial"/>
          <w:b/>
          <w:i/>
        </w:rPr>
        <w:lastRenderedPageBreak/>
        <w:t>ОБРАЗАЦ 7</w:t>
      </w:r>
      <w:r w:rsidR="00B31CD6" w:rsidRPr="00EE0365">
        <w:rPr>
          <w:rFonts w:ascii="Arial" w:hAnsi="Arial" w:cs="Arial"/>
          <w:b/>
          <w:i/>
        </w:rPr>
        <w:t>.</w:t>
      </w:r>
    </w:p>
    <w:p w:rsidR="00B522AF" w:rsidRPr="00EE0365" w:rsidRDefault="00B522AF" w:rsidP="00854861">
      <w:pPr>
        <w:jc w:val="both"/>
        <w:rPr>
          <w:rFonts w:ascii="Arial" w:hAnsi="Arial" w:cs="Arial"/>
          <w:b/>
        </w:rPr>
      </w:pPr>
      <w:bookmarkStart w:id="133" w:name="_Toc299460581"/>
      <w:bookmarkStart w:id="134" w:name="_Toc310433009"/>
    </w:p>
    <w:p w:rsidR="0015452B" w:rsidRPr="00EE0365" w:rsidRDefault="0015452B" w:rsidP="00896779">
      <w:pPr>
        <w:pStyle w:val="Heading10"/>
        <w:jc w:val="center"/>
        <w:rPr>
          <w:rStyle w:val="BookTitle"/>
          <w:b/>
          <w:bCs w:val="0"/>
          <w:smallCaps w:val="0"/>
          <w:spacing w:val="0"/>
          <w:sz w:val="24"/>
        </w:rPr>
      </w:pPr>
      <w:bookmarkStart w:id="135" w:name="_Toc310433011"/>
      <w:bookmarkStart w:id="136" w:name="_Toc351187606"/>
      <w:bookmarkStart w:id="137" w:name="_Toc354952882"/>
      <w:bookmarkStart w:id="138" w:name="_Toc393704366"/>
      <w:bookmarkStart w:id="139" w:name="_Toc387313845"/>
      <w:bookmarkEnd w:id="133"/>
      <w:bookmarkEnd w:id="134"/>
      <w:r w:rsidRPr="00EE0365">
        <w:rPr>
          <w:rStyle w:val="BookTitle"/>
          <w:b/>
          <w:bCs w:val="0"/>
          <w:smallCaps w:val="0"/>
          <w:spacing w:val="0"/>
          <w:sz w:val="24"/>
        </w:rPr>
        <w:t>КВАЛИФИКАЦИОНА СТРУКТУРА, ФУНКЦИЈА И</w:t>
      </w:r>
      <w:bookmarkStart w:id="140" w:name="_Toc370388595"/>
      <w:r w:rsidR="009E1519" w:rsidRPr="00EE0365">
        <w:rPr>
          <w:rStyle w:val="BookTitle"/>
          <w:b/>
          <w:bCs w:val="0"/>
          <w:smallCaps w:val="0"/>
          <w:spacing w:val="0"/>
          <w:sz w:val="24"/>
        </w:rPr>
        <w:t xml:space="preserve"> </w:t>
      </w:r>
      <w:r w:rsidRPr="00EE0365">
        <w:rPr>
          <w:rStyle w:val="BookTitle"/>
          <w:b/>
          <w:bCs w:val="0"/>
          <w:smallCaps w:val="0"/>
          <w:spacing w:val="0"/>
          <w:sz w:val="24"/>
        </w:rPr>
        <w:t>ВРЕМЕ АНГАЖОВАЊА ЧЛАНА ТИМА</w:t>
      </w:r>
      <w:bookmarkEnd w:id="135"/>
      <w:bookmarkEnd w:id="136"/>
      <w:bookmarkEnd w:id="137"/>
      <w:bookmarkEnd w:id="138"/>
      <w:bookmarkEnd w:id="139"/>
      <w:bookmarkEnd w:id="140"/>
    </w:p>
    <w:p w:rsidR="0015452B" w:rsidRPr="00EE0365" w:rsidRDefault="0015452B" w:rsidP="0015452B">
      <w:pPr>
        <w:tabs>
          <w:tab w:val="center" w:pos="7380"/>
        </w:tabs>
        <w:ind w:left="1530" w:right="1601"/>
        <w:jc w:val="both"/>
        <w:rPr>
          <w:rFonts w:ascii="Arial" w:hAnsi="Arial"/>
        </w:rPr>
      </w:pPr>
    </w:p>
    <w:p w:rsidR="0015452B" w:rsidRPr="00EE0365" w:rsidRDefault="0015452B" w:rsidP="0015452B">
      <w:pPr>
        <w:tabs>
          <w:tab w:val="center" w:pos="738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066"/>
        <w:gridCol w:w="2216"/>
        <w:gridCol w:w="2312"/>
        <w:gridCol w:w="1737"/>
      </w:tblGrid>
      <w:tr w:rsidR="0015452B" w:rsidRPr="00EE0365" w:rsidTr="00202F9E">
        <w:tc>
          <w:tcPr>
            <w:tcW w:w="956" w:type="dxa"/>
            <w:vAlign w:val="center"/>
          </w:tcPr>
          <w:p w:rsidR="0015452B" w:rsidRPr="00EE0365" w:rsidRDefault="0015452B" w:rsidP="00202F9E">
            <w:pPr>
              <w:tabs>
                <w:tab w:val="center" w:pos="7380"/>
              </w:tabs>
              <w:jc w:val="center"/>
              <w:rPr>
                <w:rFonts w:ascii="Arial" w:hAnsi="Arial"/>
                <w:b/>
              </w:rPr>
            </w:pPr>
            <w:r w:rsidRPr="00EE0365">
              <w:rPr>
                <w:rFonts w:ascii="Arial" w:hAnsi="Arial"/>
                <w:b/>
              </w:rPr>
              <w:t>Редни број</w:t>
            </w:r>
          </w:p>
        </w:tc>
        <w:tc>
          <w:tcPr>
            <w:tcW w:w="2066" w:type="dxa"/>
            <w:vAlign w:val="center"/>
          </w:tcPr>
          <w:p w:rsidR="0015452B" w:rsidRPr="00EE0365" w:rsidRDefault="0015452B" w:rsidP="00202F9E">
            <w:pPr>
              <w:tabs>
                <w:tab w:val="center" w:pos="7380"/>
              </w:tabs>
              <w:jc w:val="center"/>
              <w:rPr>
                <w:rFonts w:ascii="Arial" w:hAnsi="Arial"/>
                <w:b/>
              </w:rPr>
            </w:pPr>
            <w:r w:rsidRPr="00EE0365">
              <w:rPr>
                <w:rFonts w:ascii="Arial" w:hAnsi="Arial"/>
                <w:b/>
              </w:rPr>
              <w:t>Име и презиме</w:t>
            </w:r>
          </w:p>
        </w:tc>
        <w:tc>
          <w:tcPr>
            <w:tcW w:w="2216" w:type="dxa"/>
            <w:vAlign w:val="center"/>
          </w:tcPr>
          <w:p w:rsidR="0015452B" w:rsidRPr="00EE0365" w:rsidRDefault="0015452B" w:rsidP="00202F9E">
            <w:pPr>
              <w:tabs>
                <w:tab w:val="center" w:pos="7380"/>
              </w:tabs>
              <w:jc w:val="center"/>
              <w:rPr>
                <w:rFonts w:ascii="Arial" w:hAnsi="Arial"/>
                <w:b/>
              </w:rPr>
            </w:pPr>
            <w:r w:rsidRPr="00EE0365">
              <w:rPr>
                <w:rFonts w:ascii="Arial" w:hAnsi="Arial"/>
                <w:b/>
              </w:rPr>
              <w:t>Квалификација/звање</w:t>
            </w:r>
          </w:p>
        </w:tc>
        <w:tc>
          <w:tcPr>
            <w:tcW w:w="2312" w:type="dxa"/>
            <w:vAlign w:val="center"/>
          </w:tcPr>
          <w:p w:rsidR="0015452B" w:rsidRPr="00EE0365" w:rsidRDefault="0015452B" w:rsidP="00202F9E">
            <w:pPr>
              <w:tabs>
                <w:tab w:val="center" w:pos="7380"/>
              </w:tabs>
              <w:jc w:val="center"/>
              <w:rPr>
                <w:rFonts w:ascii="Arial" w:hAnsi="Arial"/>
                <w:b/>
              </w:rPr>
            </w:pPr>
            <w:r w:rsidRPr="00EE0365">
              <w:rPr>
                <w:rFonts w:ascii="Arial" w:hAnsi="Arial"/>
                <w:b/>
              </w:rPr>
              <w:t>Област коју покрива и функција коју обавља у вези предметне набавке</w:t>
            </w:r>
          </w:p>
        </w:tc>
        <w:tc>
          <w:tcPr>
            <w:tcW w:w="1737" w:type="dxa"/>
            <w:vAlign w:val="center"/>
          </w:tcPr>
          <w:p w:rsidR="0015452B" w:rsidRPr="00EE0365" w:rsidRDefault="0015452B" w:rsidP="00202F9E">
            <w:pPr>
              <w:tabs>
                <w:tab w:val="center" w:pos="7380"/>
              </w:tabs>
              <w:jc w:val="center"/>
              <w:rPr>
                <w:rFonts w:ascii="Arial" w:hAnsi="Arial"/>
                <w:b/>
              </w:rPr>
            </w:pPr>
            <w:r w:rsidRPr="00EE0365">
              <w:rPr>
                <w:rFonts w:ascii="Arial" w:hAnsi="Arial"/>
                <w:b/>
              </w:rPr>
              <w:t>Време ангажовања према Плану рада</w:t>
            </w:r>
          </w:p>
          <w:p w:rsidR="0015452B" w:rsidRPr="00EE0365" w:rsidRDefault="0015452B" w:rsidP="00202F9E">
            <w:pPr>
              <w:tabs>
                <w:tab w:val="center" w:pos="7380"/>
              </w:tabs>
              <w:jc w:val="center"/>
              <w:rPr>
                <w:rFonts w:ascii="Arial" w:hAnsi="Arial"/>
                <w:b/>
              </w:rPr>
            </w:pPr>
            <w:r w:rsidRPr="00EE0365">
              <w:rPr>
                <w:rFonts w:ascii="Arial" w:hAnsi="Arial"/>
                <w:b/>
              </w:rPr>
              <w:t>(укупан број човек – дана кући, на терену)</w:t>
            </w:r>
          </w:p>
        </w:tc>
      </w:tr>
      <w:tr w:rsidR="0015452B" w:rsidRPr="00EE0365" w:rsidTr="00202F9E">
        <w:tc>
          <w:tcPr>
            <w:tcW w:w="956" w:type="dxa"/>
          </w:tcPr>
          <w:p w:rsidR="0015452B" w:rsidRPr="00EE0365" w:rsidRDefault="0015452B" w:rsidP="00202F9E">
            <w:pPr>
              <w:tabs>
                <w:tab w:val="center" w:pos="7380"/>
              </w:tabs>
              <w:jc w:val="both"/>
              <w:rPr>
                <w:rFonts w:ascii="Arial" w:hAnsi="Arial"/>
              </w:rPr>
            </w:pPr>
          </w:p>
        </w:tc>
        <w:tc>
          <w:tcPr>
            <w:tcW w:w="2066" w:type="dxa"/>
          </w:tcPr>
          <w:p w:rsidR="0015452B" w:rsidRPr="00EE0365" w:rsidRDefault="0015452B" w:rsidP="00202F9E">
            <w:pPr>
              <w:tabs>
                <w:tab w:val="center" w:pos="7380"/>
              </w:tabs>
              <w:jc w:val="both"/>
              <w:rPr>
                <w:rFonts w:ascii="Arial" w:hAnsi="Arial"/>
              </w:rPr>
            </w:pPr>
          </w:p>
        </w:tc>
        <w:tc>
          <w:tcPr>
            <w:tcW w:w="2216" w:type="dxa"/>
          </w:tcPr>
          <w:p w:rsidR="0015452B" w:rsidRPr="00EE0365" w:rsidRDefault="0015452B" w:rsidP="00202F9E">
            <w:pPr>
              <w:tabs>
                <w:tab w:val="center" w:pos="7380"/>
              </w:tabs>
              <w:jc w:val="both"/>
              <w:rPr>
                <w:rFonts w:ascii="Arial" w:hAnsi="Arial"/>
              </w:rPr>
            </w:pPr>
          </w:p>
        </w:tc>
        <w:tc>
          <w:tcPr>
            <w:tcW w:w="2312" w:type="dxa"/>
          </w:tcPr>
          <w:p w:rsidR="0015452B" w:rsidRPr="00EE0365" w:rsidRDefault="0015452B" w:rsidP="00202F9E">
            <w:pPr>
              <w:tabs>
                <w:tab w:val="center" w:pos="7380"/>
              </w:tabs>
              <w:jc w:val="both"/>
              <w:rPr>
                <w:rFonts w:ascii="Arial" w:hAnsi="Arial"/>
              </w:rPr>
            </w:pPr>
          </w:p>
        </w:tc>
        <w:tc>
          <w:tcPr>
            <w:tcW w:w="1737" w:type="dxa"/>
          </w:tcPr>
          <w:p w:rsidR="0015452B" w:rsidRPr="00EE0365" w:rsidRDefault="0015452B" w:rsidP="00202F9E">
            <w:pPr>
              <w:tabs>
                <w:tab w:val="center" w:pos="7380"/>
              </w:tabs>
              <w:jc w:val="both"/>
              <w:rPr>
                <w:rFonts w:ascii="Arial" w:hAnsi="Arial"/>
              </w:rPr>
            </w:pPr>
          </w:p>
        </w:tc>
      </w:tr>
      <w:tr w:rsidR="0015452B" w:rsidRPr="00EE0365" w:rsidTr="00202F9E">
        <w:tc>
          <w:tcPr>
            <w:tcW w:w="956" w:type="dxa"/>
          </w:tcPr>
          <w:p w:rsidR="0015452B" w:rsidRPr="00EE0365" w:rsidRDefault="0015452B" w:rsidP="00202F9E">
            <w:pPr>
              <w:tabs>
                <w:tab w:val="center" w:pos="7380"/>
              </w:tabs>
              <w:jc w:val="both"/>
              <w:rPr>
                <w:rFonts w:ascii="Arial" w:hAnsi="Arial"/>
              </w:rPr>
            </w:pPr>
          </w:p>
        </w:tc>
        <w:tc>
          <w:tcPr>
            <w:tcW w:w="2066" w:type="dxa"/>
          </w:tcPr>
          <w:p w:rsidR="0015452B" w:rsidRPr="00EE0365" w:rsidRDefault="0015452B" w:rsidP="00202F9E">
            <w:pPr>
              <w:tabs>
                <w:tab w:val="center" w:pos="7380"/>
              </w:tabs>
              <w:jc w:val="both"/>
              <w:rPr>
                <w:rFonts w:ascii="Arial" w:hAnsi="Arial"/>
              </w:rPr>
            </w:pPr>
          </w:p>
        </w:tc>
        <w:tc>
          <w:tcPr>
            <w:tcW w:w="2216" w:type="dxa"/>
          </w:tcPr>
          <w:p w:rsidR="0015452B" w:rsidRPr="00EE0365" w:rsidRDefault="0015452B" w:rsidP="00202F9E">
            <w:pPr>
              <w:tabs>
                <w:tab w:val="center" w:pos="7380"/>
              </w:tabs>
              <w:jc w:val="both"/>
              <w:rPr>
                <w:rFonts w:ascii="Arial" w:hAnsi="Arial"/>
              </w:rPr>
            </w:pPr>
          </w:p>
        </w:tc>
        <w:tc>
          <w:tcPr>
            <w:tcW w:w="2312" w:type="dxa"/>
          </w:tcPr>
          <w:p w:rsidR="0015452B" w:rsidRPr="00EE0365" w:rsidRDefault="0015452B" w:rsidP="00202F9E">
            <w:pPr>
              <w:tabs>
                <w:tab w:val="center" w:pos="7380"/>
              </w:tabs>
              <w:jc w:val="both"/>
              <w:rPr>
                <w:rFonts w:ascii="Arial" w:hAnsi="Arial"/>
              </w:rPr>
            </w:pPr>
          </w:p>
        </w:tc>
        <w:tc>
          <w:tcPr>
            <w:tcW w:w="1737" w:type="dxa"/>
          </w:tcPr>
          <w:p w:rsidR="0015452B" w:rsidRPr="00EE0365" w:rsidRDefault="0015452B" w:rsidP="00202F9E">
            <w:pPr>
              <w:tabs>
                <w:tab w:val="center" w:pos="7380"/>
              </w:tabs>
              <w:jc w:val="both"/>
              <w:rPr>
                <w:rFonts w:ascii="Arial" w:hAnsi="Arial"/>
              </w:rPr>
            </w:pPr>
          </w:p>
        </w:tc>
      </w:tr>
      <w:tr w:rsidR="0015452B" w:rsidRPr="00EE0365" w:rsidTr="00202F9E">
        <w:tc>
          <w:tcPr>
            <w:tcW w:w="956" w:type="dxa"/>
          </w:tcPr>
          <w:p w:rsidR="0015452B" w:rsidRPr="00EE0365" w:rsidRDefault="0015452B" w:rsidP="00202F9E">
            <w:pPr>
              <w:tabs>
                <w:tab w:val="center" w:pos="7380"/>
              </w:tabs>
              <w:jc w:val="both"/>
              <w:rPr>
                <w:rFonts w:ascii="Arial" w:hAnsi="Arial"/>
              </w:rPr>
            </w:pPr>
          </w:p>
        </w:tc>
        <w:tc>
          <w:tcPr>
            <w:tcW w:w="2066" w:type="dxa"/>
          </w:tcPr>
          <w:p w:rsidR="0015452B" w:rsidRPr="00EE0365" w:rsidRDefault="0015452B" w:rsidP="00202F9E">
            <w:pPr>
              <w:tabs>
                <w:tab w:val="center" w:pos="7380"/>
              </w:tabs>
              <w:jc w:val="both"/>
              <w:rPr>
                <w:rFonts w:ascii="Arial" w:hAnsi="Arial"/>
              </w:rPr>
            </w:pPr>
          </w:p>
        </w:tc>
        <w:tc>
          <w:tcPr>
            <w:tcW w:w="2216" w:type="dxa"/>
          </w:tcPr>
          <w:p w:rsidR="0015452B" w:rsidRPr="00EE0365" w:rsidRDefault="0015452B" w:rsidP="00202F9E">
            <w:pPr>
              <w:tabs>
                <w:tab w:val="center" w:pos="7380"/>
              </w:tabs>
              <w:jc w:val="both"/>
              <w:rPr>
                <w:rFonts w:ascii="Arial" w:hAnsi="Arial"/>
              </w:rPr>
            </w:pPr>
          </w:p>
        </w:tc>
        <w:tc>
          <w:tcPr>
            <w:tcW w:w="2312" w:type="dxa"/>
          </w:tcPr>
          <w:p w:rsidR="0015452B" w:rsidRPr="00EE0365" w:rsidRDefault="0015452B" w:rsidP="00202F9E">
            <w:pPr>
              <w:tabs>
                <w:tab w:val="center" w:pos="7380"/>
              </w:tabs>
              <w:jc w:val="both"/>
              <w:rPr>
                <w:rFonts w:ascii="Arial" w:hAnsi="Arial"/>
              </w:rPr>
            </w:pPr>
          </w:p>
        </w:tc>
        <w:tc>
          <w:tcPr>
            <w:tcW w:w="1737" w:type="dxa"/>
          </w:tcPr>
          <w:p w:rsidR="0015452B" w:rsidRPr="00EE0365" w:rsidRDefault="0015452B" w:rsidP="00202F9E">
            <w:pPr>
              <w:tabs>
                <w:tab w:val="center" w:pos="7380"/>
              </w:tabs>
              <w:jc w:val="both"/>
              <w:rPr>
                <w:rFonts w:ascii="Arial" w:hAnsi="Arial"/>
              </w:rPr>
            </w:pPr>
          </w:p>
        </w:tc>
      </w:tr>
      <w:tr w:rsidR="0015452B" w:rsidRPr="00EE0365" w:rsidTr="00202F9E">
        <w:tc>
          <w:tcPr>
            <w:tcW w:w="956" w:type="dxa"/>
          </w:tcPr>
          <w:p w:rsidR="0015452B" w:rsidRPr="00EE0365" w:rsidRDefault="0015452B" w:rsidP="00202F9E">
            <w:pPr>
              <w:tabs>
                <w:tab w:val="center" w:pos="7380"/>
              </w:tabs>
              <w:jc w:val="both"/>
              <w:rPr>
                <w:rFonts w:ascii="Arial" w:hAnsi="Arial"/>
              </w:rPr>
            </w:pPr>
          </w:p>
        </w:tc>
        <w:tc>
          <w:tcPr>
            <w:tcW w:w="2066" w:type="dxa"/>
          </w:tcPr>
          <w:p w:rsidR="0015452B" w:rsidRPr="00EE0365" w:rsidRDefault="0015452B" w:rsidP="00202F9E">
            <w:pPr>
              <w:tabs>
                <w:tab w:val="center" w:pos="7380"/>
              </w:tabs>
              <w:jc w:val="both"/>
              <w:rPr>
                <w:rFonts w:ascii="Arial" w:hAnsi="Arial"/>
              </w:rPr>
            </w:pPr>
          </w:p>
        </w:tc>
        <w:tc>
          <w:tcPr>
            <w:tcW w:w="2216" w:type="dxa"/>
          </w:tcPr>
          <w:p w:rsidR="0015452B" w:rsidRPr="00EE0365" w:rsidRDefault="0015452B" w:rsidP="00202F9E">
            <w:pPr>
              <w:tabs>
                <w:tab w:val="center" w:pos="7380"/>
              </w:tabs>
              <w:jc w:val="both"/>
              <w:rPr>
                <w:rFonts w:ascii="Arial" w:hAnsi="Arial"/>
              </w:rPr>
            </w:pPr>
          </w:p>
        </w:tc>
        <w:tc>
          <w:tcPr>
            <w:tcW w:w="2312" w:type="dxa"/>
          </w:tcPr>
          <w:p w:rsidR="0015452B" w:rsidRPr="00EE0365" w:rsidRDefault="0015452B" w:rsidP="00202F9E">
            <w:pPr>
              <w:tabs>
                <w:tab w:val="center" w:pos="7380"/>
              </w:tabs>
              <w:jc w:val="both"/>
              <w:rPr>
                <w:rFonts w:ascii="Arial" w:hAnsi="Arial"/>
              </w:rPr>
            </w:pPr>
          </w:p>
        </w:tc>
        <w:tc>
          <w:tcPr>
            <w:tcW w:w="1737" w:type="dxa"/>
          </w:tcPr>
          <w:p w:rsidR="0015452B" w:rsidRPr="00EE0365" w:rsidRDefault="0015452B" w:rsidP="00202F9E">
            <w:pPr>
              <w:tabs>
                <w:tab w:val="center" w:pos="7380"/>
              </w:tabs>
              <w:jc w:val="both"/>
              <w:rPr>
                <w:rFonts w:ascii="Arial" w:hAnsi="Arial"/>
              </w:rPr>
            </w:pPr>
          </w:p>
        </w:tc>
      </w:tr>
    </w:tbl>
    <w:p w:rsidR="0015452B" w:rsidRPr="00EE0365" w:rsidRDefault="0015452B" w:rsidP="0015452B">
      <w:pPr>
        <w:tabs>
          <w:tab w:val="center" w:pos="7380"/>
        </w:tabs>
        <w:jc w:val="both"/>
        <w:rPr>
          <w:rFonts w:ascii="Arial" w:hAnsi="Arial"/>
        </w:rPr>
      </w:pPr>
    </w:p>
    <w:p w:rsidR="0015452B" w:rsidRPr="00EE0365" w:rsidRDefault="0015452B" w:rsidP="0015452B">
      <w:pPr>
        <w:tabs>
          <w:tab w:val="center" w:pos="7380"/>
        </w:tabs>
        <w:jc w:val="both"/>
        <w:rPr>
          <w:rFonts w:ascii="Arial" w:hAnsi="Arial"/>
        </w:rPr>
      </w:pPr>
    </w:p>
    <w:p w:rsidR="0015452B" w:rsidRPr="00EE0365" w:rsidRDefault="0015452B" w:rsidP="0015452B">
      <w:pPr>
        <w:tabs>
          <w:tab w:val="center" w:pos="7380"/>
        </w:tabs>
        <w:jc w:val="both"/>
        <w:rPr>
          <w:rFonts w:ascii="Arial" w:hAnsi="Arial"/>
        </w:rPr>
      </w:pPr>
    </w:p>
    <w:p w:rsidR="0015452B" w:rsidRPr="00EE0365" w:rsidRDefault="0015452B" w:rsidP="0015452B">
      <w:pPr>
        <w:tabs>
          <w:tab w:val="center" w:pos="7380"/>
        </w:tabs>
        <w:jc w:val="both"/>
        <w:rPr>
          <w:rFonts w:ascii="Arial" w:hAnsi="Arial"/>
        </w:rPr>
      </w:pPr>
    </w:p>
    <w:p w:rsidR="0015452B" w:rsidRPr="00EE0365" w:rsidRDefault="0015452B" w:rsidP="0015452B">
      <w:pPr>
        <w:tabs>
          <w:tab w:val="center" w:pos="7380"/>
        </w:tabs>
        <w:jc w:val="both"/>
        <w:rPr>
          <w:rFonts w:ascii="Arial" w:hAnsi="Arial"/>
        </w:rPr>
      </w:pPr>
    </w:p>
    <w:p w:rsidR="0015452B" w:rsidRPr="00EE0365" w:rsidRDefault="0015452B" w:rsidP="0015452B">
      <w:pPr>
        <w:tabs>
          <w:tab w:val="center" w:pos="7380"/>
        </w:tabs>
        <w:jc w:val="both"/>
        <w:rPr>
          <w:rFonts w:ascii="Arial" w:hAnsi="Arial"/>
        </w:rPr>
      </w:pPr>
    </w:p>
    <w:p w:rsidR="0015452B" w:rsidRPr="00EE0365" w:rsidRDefault="0015452B" w:rsidP="0015452B">
      <w:pPr>
        <w:tabs>
          <w:tab w:val="center" w:pos="7380"/>
        </w:tabs>
        <w:jc w:val="both"/>
        <w:rPr>
          <w:rFonts w:ascii="Arial" w:hAnsi="Arial"/>
        </w:rPr>
      </w:pPr>
    </w:p>
    <w:p w:rsidR="0015452B" w:rsidRPr="00EE0365" w:rsidRDefault="0015452B" w:rsidP="0015452B">
      <w:pPr>
        <w:tabs>
          <w:tab w:val="center" w:pos="7380"/>
        </w:tabs>
        <w:jc w:val="both"/>
        <w:rPr>
          <w:rFonts w:ascii="Arial" w:hAnsi="Arial"/>
        </w:rPr>
      </w:pPr>
    </w:p>
    <w:p w:rsidR="0015452B" w:rsidRPr="00EE0365" w:rsidRDefault="0015452B" w:rsidP="0015452B">
      <w:pPr>
        <w:tabs>
          <w:tab w:val="center" w:pos="7380"/>
        </w:tabs>
        <w:jc w:val="both"/>
        <w:rPr>
          <w:rFonts w:ascii="Arial" w:hAnsi="Arial"/>
        </w:rPr>
      </w:pPr>
    </w:p>
    <w:p w:rsidR="0015452B" w:rsidRPr="00EE0365" w:rsidRDefault="0015452B" w:rsidP="0015452B">
      <w:pPr>
        <w:tabs>
          <w:tab w:val="center" w:pos="7380"/>
        </w:tabs>
        <w:jc w:val="both"/>
        <w:rPr>
          <w:rFonts w:ascii="Arial" w:hAnsi="Arial"/>
        </w:rPr>
      </w:pPr>
    </w:p>
    <w:p w:rsidR="0015452B" w:rsidRPr="00EE0365" w:rsidRDefault="0015452B" w:rsidP="0015452B">
      <w:pPr>
        <w:tabs>
          <w:tab w:val="center" w:pos="7380"/>
        </w:tabs>
        <w:jc w:val="both"/>
        <w:rPr>
          <w:rFonts w:ascii="Arial" w:hAnsi="Arial"/>
        </w:rPr>
      </w:pPr>
    </w:p>
    <w:p w:rsidR="0015452B" w:rsidRPr="00EE0365" w:rsidRDefault="0015452B" w:rsidP="0015452B">
      <w:pPr>
        <w:tabs>
          <w:tab w:val="center" w:pos="7380"/>
        </w:tabs>
        <w:jc w:val="both"/>
        <w:rPr>
          <w:rFonts w:ascii="Arial" w:hAnsi="Arial"/>
        </w:rPr>
      </w:pPr>
    </w:p>
    <w:p w:rsidR="0015452B" w:rsidRPr="00EE0365" w:rsidRDefault="0015452B" w:rsidP="0015452B">
      <w:pPr>
        <w:tabs>
          <w:tab w:val="center" w:pos="7380"/>
        </w:tabs>
        <w:jc w:val="both"/>
        <w:rPr>
          <w:rFonts w:ascii="Arial" w:hAnsi="Arial"/>
        </w:rPr>
      </w:pPr>
    </w:p>
    <w:p w:rsidR="0015452B" w:rsidRPr="00EE0365" w:rsidRDefault="0015452B" w:rsidP="0015452B">
      <w:pPr>
        <w:tabs>
          <w:tab w:val="center" w:pos="7380"/>
        </w:tabs>
        <w:jc w:val="both"/>
        <w:rPr>
          <w:rFonts w:ascii="Arial" w:hAnsi="Arial"/>
        </w:rPr>
      </w:pPr>
    </w:p>
    <w:p w:rsidR="0015452B" w:rsidRPr="00EE0365" w:rsidRDefault="0015452B" w:rsidP="0015452B">
      <w:pPr>
        <w:tabs>
          <w:tab w:val="center" w:pos="7380"/>
        </w:tabs>
        <w:jc w:val="both"/>
        <w:rPr>
          <w:rFonts w:ascii="Arial" w:hAnsi="Arial"/>
        </w:rPr>
      </w:pPr>
    </w:p>
    <w:p w:rsidR="0015452B" w:rsidRPr="00EE0365" w:rsidRDefault="0015452B" w:rsidP="0015452B">
      <w:pPr>
        <w:tabs>
          <w:tab w:val="center" w:pos="7380"/>
        </w:tabs>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15452B" w:rsidRPr="00EE0365" w:rsidTr="00202F9E">
        <w:trPr>
          <w:jc w:val="center"/>
        </w:trPr>
        <w:tc>
          <w:tcPr>
            <w:tcW w:w="3652" w:type="dxa"/>
          </w:tcPr>
          <w:p w:rsidR="0015452B" w:rsidRPr="00EE0365" w:rsidRDefault="0015452B" w:rsidP="00202F9E">
            <w:pPr>
              <w:jc w:val="center"/>
              <w:rPr>
                <w:rFonts w:ascii="Arial" w:hAnsi="Arial"/>
              </w:rPr>
            </w:pPr>
            <w:r w:rsidRPr="00EE0365">
              <w:rPr>
                <w:rFonts w:ascii="Arial" w:hAnsi="Arial"/>
              </w:rPr>
              <w:t>Датум:</w:t>
            </w:r>
          </w:p>
        </w:tc>
        <w:tc>
          <w:tcPr>
            <w:tcW w:w="1985" w:type="dxa"/>
          </w:tcPr>
          <w:p w:rsidR="0015452B" w:rsidRPr="00EE0365" w:rsidRDefault="0015452B" w:rsidP="00202F9E">
            <w:pPr>
              <w:jc w:val="center"/>
              <w:rPr>
                <w:rFonts w:ascii="Arial" w:hAnsi="Arial"/>
              </w:rPr>
            </w:pPr>
            <w:r w:rsidRPr="00EE0365">
              <w:rPr>
                <w:rFonts w:ascii="Arial" w:hAnsi="Arial"/>
              </w:rPr>
              <w:t>М.П.</w:t>
            </w:r>
          </w:p>
        </w:tc>
        <w:tc>
          <w:tcPr>
            <w:tcW w:w="3782" w:type="dxa"/>
          </w:tcPr>
          <w:p w:rsidR="0015452B" w:rsidRPr="00EE0365" w:rsidRDefault="0015452B" w:rsidP="00202F9E">
            <w:pPr>
              <w:jc w:val="center"/>
              <w:rPr>
                <w:rFonts w:ascii="Arial" w:hAnsi="Arial"/>
              </w:rPr>
            </w:pPr>
            <w:r w:rsidRPr="00EE0365">
              <w:rPr>
                <w:rFonts w:ascii="Arial" w:hAnsi="Arial"/>
              </w:rPr>
              <w:t>Понуђач:</w:t>
            </w:r>
          </w:p>
        </w:tc>
      </w:tr>
      <w:tr w:rsidR="0015452B" w:rsidRPr="00EE0365" w:rsidTr="00202F9E">
        <w:trPr>
          <w:jc w:val="center"/>
        </w:trPr>
        <w:tc>
          <w:tcPr>
            <w:tcW w:w="3652" w:type="dxa"/>
            <w:vAlign w:val="center"/>
          </w:tcPr>
          <w:p w:rsidR="0015452B" w:rsidRPr="00EE0365" w:rsidRDefault="0015452B" w:rsidP="00202F9E">
            <w:pPr>
              <w:jc w:val="both"/>
              <w:rPr>
                <w:rFonts w:ascii="Arial" w:hAnsi="Arial"/>
              </w:rPr>
            </w:pPr>
          </w:p>
        </w:tc>
        <w:tc>
          <w:tcPr>
            <w:tcW w:w="1985" w:type="dxa"/>
            <w:vAlign w:val="center"/>
          </w:tcPr>
          <w:p w:rsidR="0015452B" w:rsidRPr="00EE0365" w:rsidRDefault="0015452B" w:rsidP="00202F9E">
            <w:pPr>
              <w:jc w:val="both"/>
              <w:rPr>
                <w:rFonts w:ascii="Arial" w:hAnsi="Arial"/>
              </w:rPr>
            </w:pPr>
          </w:p>
        </w:tc>
        <w:tc>
          <w:tcPr>
            <w:tcW w:w="3782" w:type="dxa"/>
            <w:vAlign w:val="center"/>
          </w:tcPr>
          <w:p w:rsidR="0015452B" w:rsidRPr="00EE0365" w:rsidRDefault="0015452B" w:rsidP="00202F9E">
            <w:pPr>
              <w:jc w:val="both"/>
              <w:rPr>
                <w:rFonts w:ascii="Arial" w:hAnsi="Arial"/>
              </w:rPr>
            </w:pPr>
          </w:p>
        </w:tc>
      </w:tr>
      <w:tr w:rsidR="0015452B" w:rsidRPr="00EE0365" w:rsidTr="00202F9E">
        <w:trPr>
          <w:jc w:val="center"/>
        </w:trPr>
        <w:tc>
          <w:tcPr>
            <w:tcW w:w="3652" w:type="dxa"/>
            <w:tcBorders>
              <w:bottom w:val="single" w:sz="4" w:space="0" w:color="auto"/>
            </w:tcBorders>
            <w:vAlign w:val="center"/>
          </w:tcPr>
          <w:p w:rsidR="0015452B" w:rsidRPr="00EE0365" w:rsidRDefault="0015452B" w:rsidP="00202F9E">
            <w:pPr>
              <w:jc w:val="both"/>
              <w:rPr>
                <w:rFonts w:ascii="Arial" w:hAnsi="Arial"/>
              </w:rPr>
            </w:pPr>
          </w:p>
        </w:tc>
        <w:tc>
          <w:tcPr>
            <w:tcW w:w="1985" w:type="dxa"/>
            <w:vAlign w:val="center"/>
          </w:tcPr>
          <w:p w:rsidR="0015452B" w:rsidRPr="00EE0365" w:rsidRDefault="0015452B" w:rsidP="00202F9E">
            <w:pPr>
              <w:jc w:val="both"/>
              <w:rPr>
                <w:rFonts w:ascii="Arial" w:hAnsi="Arial"/>
              </w:rPr>
            </w:pPr>
          </w:p>
        </w:tc>
        <w:tc>
          <w:tcPr>
            <w:tcW w:w="3782" w:type="dxa"/>
            <w:tcBorders>
              <w:bottom w:val="single" w:sz="4" w:space="0" w:color="auto"/>
            </w:tcBorders>
            <w:vAlign w:val="center"/>
          </w:tcPr>
          <w:p w:rsidR="0015452B" w:rsidRPr="00EE0365" w:rsidRDefault="0015452B" w:rsidP="00202F9E">
            <w:pPr>
              <w:jc w:val="both"/>
              <w:rPr>
                <w:rFonts w:ascii="Arial" w:hAnsi="Arial"/>
              </w:rPr>
            </w:pPr>
          </w:p>
        </w:tc>
      </w:tr>
    </w:tbl>
    <w:p w:rsidR="0015452B" w:rsidRPr="00EE0365" w:rsidRDefault="0015452B" w:rsidP="0015452B">
      <w:pPr>
        <w:tabs>
          <w:tab w:val="center" w:pos="7380"/>
        </w:tabs>
        <w:jc w:val="both"/>
        <w:rPr>
          <w:rFonts w:ascii="Arial" w:hAnsi="Arial"/>
        </w:rPr>
      </w:pPr>
    </w:p>
    <w:p w:rsidR="0015452B" w:rsidRPr="00EE0365" w:rsidRDefault="0015452B" w:rsidP="0015452B">
      <w:pPr>
        <w:tabs>
          <w:tab w:val="center" w:pos="7380"/>
        </w:tabs>
        <w:jc w:val="both"/>
        <w:rPr>
          <w:rFonts w:ascii="Arial" w:hAnsi="Arial"/>
        </w:rPr>
      </w:pPr>
    </w:p>
    <w:p w:rsidR="0015452B" w:rsidRPr="00EE0365" w:rsidRDefault="0015452B" w:rsidP="005F0091">
      <w:pPr>
        <w:tabs>
          <w:tab w:val="center" w:pos="7380"/>
        </w:tabs>
        <w:rPr>
          <w:rFonts w:ascii="Arial" w:hAnsi="Arial"/>
        </w:rPr>
      </w:pPr>
    </w:p>
    <w:p w:rsidR="00B522AF" w:rsidRPr="00EE0365" w:rsidRDefault="00B522AF" w:rsidP="005F0091">
      <w:pPr>
        <w:rPr>
          <w:rFonts w:ascii="Arial" w:hAnsi="Arial" w:cs="Arial"/>
          <w:b/>
        </w:rPr>
      </w:pPr>
      <w:r w:rsidRPr="00EE0365">
        <w:rPr>
          <w:rFonts w:ascii="Arial" w:hAnsi="Arial" w:cs="Arial"/>
        </w:rPr>
        <w:br w:type="page"/>
      </w:r>
    </w:p>
    <w:p w:rsidR="00B522AF" w:rsidRPr="00EE0365" w:rsidRDefault="00B522AF" w:rsidP="00C7282C">
      <w:pPr>
        <w:jc w:val="both"/>
        <w:rPr>
          <w:rFonts w:ascii="Arial" w:hAnsi="Arial" w:cs="Arial"/>
          <w:b/>
        </w:rPr>
      </w:pPr>
    </w:p>
    <w:p w:rsidR="00365432" w:rsidRPr="00EE0365" w:rsidRDefault="00C155E4">
      <w:pPr>
        <w:pStyle w:val="BodyText"/>
        <w:jc w:val="right"/>
        <w:rPr>
          <w:rFonts w:ascii="Arial" w:hAnsi="Arial"/>
          <w:b/>
          <w:i/>
        </w:rPr>
      </w:pPr>
      <w:r w:rsidRPr="00EE0365">
        <w:rPr>
          <w:rFonts w:ascii="Arial" w:hAnsi="Arial"/>
          <w:b/>
          <w:i/>
        </w:rPr>
        <w:t>ОБРАЗАЦ 7.1</w:t>
      </w:r>
      <w:r w:rsidR="00D64577" w:rsidRPr="00EE0365">
        <w:rPr>
          <w:rFonts w:ascii="Arial" w:hAnsi="Arial" w:cs="Arial"/>
          <w:b/>
          <w:i/>
          <w:szCs w:val="24"/>
        </w:rPr>
        <w:t>.</w:t>
      </w:r>
    </w:p>
    <w:p w:rsidR="0015452B" w:rsidRPr="00EE0365" w:rsidRDefault="0015452B" w:rsidP="0015452B">
      <w:pPr>
        <w:pStyle w:val="BodyText"/>
        <w:jc w:val="right"/>
        <w:rPr>
          <w:rFonts w:ascii="Arial" w:hAnsi="Arial" w:cs="Arial"/>
          <w:b/>
          <w:i/>
          <w:szCs w:val="24"/>
        </w:rPr>
      </w:pPr>
    </w:p>
    <w:p w:rsidR="0015452B" w:rsidRPr="00EE0365" w:rsidRDefault="0015452B" w:rsidP="0015452B">
      <w:pPr>
        <w:pStyle w:val="BodyText"/>
        <w:jc w:val="right"/>
        <w:rPr>
          <w:rFonts w:ascii="Arial" w:hAnsi="Arial" w:cs="Arial"/>
          <w:b/>
          <w:i/>
          <w:szCs w:val="24"/>
        </w:rPr>
      </w:pPr>
    </w:p>
    <w:p w:rsidR="0015452B" w:rsidRPr="00EE0365" w:rsidRDefault="0015452B" w:rsidP="000B14F6">
      <w:pPr>
        <w:pStyle w:val="Heading2"/>
        <w:jc w:val="center"/>
        <w:rPr>
          <w:smallCaps/>
          <w:vertAlign w:val="superscript"/>
        </w:rPr>
      </w:pPr>
      <w:bookmarkStart w:id="141" w:name="_Toc354952883"/>
      <w:bookmarkStart w:id="142" w:name="_Toc393704367"/>
      <w:bookmarkStart w:id="143" w:name="_Toc387313846"/>
      <w:r w:rsidRPr="00EE0365">
        <w:rPr>
          <w:rStyle w:val="Heading1Char"/>
          <w:b/>
          <w:sz w:val="24"/>
        </w:rPr>
        <w:t>ПРЕГЛЕД АНГАЖОВАЊА ОСОБЉА</w:t>
      </w:r>
      <w:bookmarkEnd w:id="141"/>
      <w:r w:rsidRPr="00EE0365">
        <w:rPr>
          <w:vertAlign w:val="superscript"/>
        </w:rPr>
        <w:t>1</w:t>
      </w:r>
      <w:bookmarkEnd w:id="142"/>
      <w:bookmarkEnd w:id="143"/>
    </w:p>
    <w:p w:rsidR="0015452B" w:rsidRPr="00EE0365" w:rsidRDefault="0015452B" w:rsidP="0015452B">
      <w:pPr>
        <w:pStyle w:val="xl41"/>
        <w:tabs>
          <w:tab w:val="left" w:pos="360"/>
        </w:tabs>
        <w:spacing w:before="0" w:beforeAutospacing="0" w:after="0" w:afterAutospacing="0"/>
        <w:rPr>
          <w:rFonts w:ascii="Arial" w:hAnsi="Arial"/>
          <w:sz w:val="24"/>
        </w:rPr>
      </w:pPr>
    </w:p>
    <w:tbl>
      <w:tblPr>
        <w:tblW w:w="4635" w:type="pct"/>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706"/>
        <w:gridCol w:w="2415"/>
        <w:gridCol w:w="265"/>
        <w:gridCol w:w="249"/>
        <w:gridCol w:w="265"/>
        <w:gridCol w:w="249"/>
        <w:gridCol w:w="249"/>
        <w:gridCol w:w="249"/>
        <w:gridCol w:w="249"/>
        <w:gridCol w:w="265"/>
        <w:gridCol w:w="265"/>
        <w:gridCol w:w="325"/>
        <w:gridCol w:w="325"/>
        <w:gridCol w:w="325"/>
        <w:gridCol w:w="325"/>
        <w:gridCol w:w="325"/>
        <w:gridCol w:w="325"/>
        <w:gridCol w:w="14"/>
        <w:gridCol w:w="1133"/>
        <w:gridCol w:w="19"/>
      </w:tblGrid>
      <w:tr w:rsidR="00DF2BA2" w:rsidRPr="00EE0365" w:rsidTr="009F48C4">
        <w:trPr>
          <w:cantSplit/>
          <w:trHeight w:val="340"/>
          <w:jc w:val="center"/>
        </w:trPr>
        <w:tc>
          <w:tcPr>
            <w:tcW w:w="414" w:type="pct"/>
            <w:vMerge w:val="restart"/>
            <w:tcBorders>
              <w:top w:val="double" w:sz="4" w:space="0" w:color="auto"/>
              <w:left w:val="double" w:sz="4" w:space="0" w:color="auto"/>
              <w:right w:val="single" w:sz="6" w:space="0" w:color="auto"/>
            </w:tcBorders>
            <w:vAlign w:val="center"/>
          </w:tcPr>
          <w:p w:rsidR="003A15CC" w:rsidRPr="00EE0365" w:rsidRDefault="003A15CC" w:rsidP="00202F9E">
            <w:pPr>
              <w:rPr>
                <w:rFonts w:ascii="Arial" w:hAnsi="Arial"/>
                <w:b/>
              </w:rPr>
            </w:pPr>
            <w:r w:rsidRPr="00EE0365">
              <w:rPr>
                <w:rFonts w:ascii="Arial" w:hAnsi="Arial"/>
                <w:b/>
              </w:rPr>
              <w:t>Бр.</w:t>
            </w:r>
          </w:p>
        </w:tc>
        <w:tc>
          <w:tcPr>
            <w:tcW w:w="1414" w:type="pct"/>
            <w:vMerge w:val="restart"/>
            <w:tcBorders>
              <w:top w:val="double" w:sz="4" w:space="0" w:color="auto"/>
              <w:left w:val="single" w:sz="6" w:space="0" w:color="auto"/>
              <w:bottom w:val="single" w:sz="6" w:space="0" w:color="auto"/>
              <w:right w:val="single" w:sz="6" w:space="0" w:color="auto"/>
            </w:tcBorders>
            <w:vAlign w:val="center"/>
          </w:tcPr>
          <w:p w:rsidR="003A15CC" w:rsidRPr="00EE0365" w:rsidRDefault="003A15CC" w:rsidP="00202F9E">
            <w:pPr>
              <w:tabs>
                <w:tab w:val="left" w:pos="360"/>
              </w:tabs>
              <w:jc w:val="center"/>
              <w:rPr>
                <w:rFonts w:ascii="Arial" w:hAnsi="Arial"/>
              </w:rPr>
            </w:pPr>
            <w:r w:rsidRPr="00EE0365">
              <w:rPr>
                <w:rFonts w:ascii="Arial" w:hAnsi="Arial"/>
              </w:rPr>
              <w:t>Име</w:t>
            </w:r>
          </w:p>
        </w:tc>
        <w:tc>
          <w:tcPr>
            <w:tcW w:w="301" w:type="pct"/>
            <w:gridSpan w:val="2"/>
            <w:tcBorders>
              <w:top w:val="double" w:sz="4" w:space="0" w:color="auto"/>
              <w:bottom w:val="single" w:sz="4" w:space="0" w:color="auto"/>
            </w:tcBorders>
          </w:tcPr>
          <w:p w:rsidR="003A15CC" w:rsidRPr="00EE0365" w:rsidRDefault="003A15CC" w:rsidP="00202F9E">
            <w:pPr>
              <w:jc w:val="center"/>
              <w:rPr>
                <w:rFonts w:ascii="Arial" w:hAnsi="Arial"/>
                <w:b/>
              </w:rPr>
            </w:pPr>
          </w:p>
        </w:tc>
        <w:tc>
          <w:tcPr>
            <w:tcW w:w="2197" w:type="pct"/>
            <w:gridSpan w:val="14"/>
            <w:tcBorders>
              <w:top w:val="double" w:sz="4" w:space="0" w:color="auto"/>
              <w:bottom w:val="single" w:sz="4" w:space="0" w:color="auto"/>
              <w:right w:val="single" w:sz="6" w:space="0" w:color="auto"/>
            </w:tcBorders>
          </w:tcPr>
          <w:p w:rsidR="003A15CC" w:rsidRPr="00EE0365" w:rsidRDefault="003A15CC" w:rsidP="00B00996">
            <w:pPr>
              <w:jc w:val="center"/>
              <w:rPr>
                <w:rFonts w:ascii="Arial" w:hAnsi="Arial"/>
                <w:b/>
              </w:rPr>
            </w:pPr>
            <w:r w:rsidRPr="00EE0365">
              <w:rPr>
                <w:rFonts w:ascii="Arial" w:hAnsi="Arial"/>
                <w:b/>
              </w:rPr>
              <w:t>Ангажовање особља</w:t>
            </w:r>
          </w:p>
          <w:p w:rsidR="003A15CC" w:rsidRPr="00EE0365" w:rsidRDefault="003A15CC" w:rsidP="00B00996">
            <w:pPr>
              <w:jc w:val="center"/>
              <w:rPr>
                <w:rFonts w:ascii="Arial" w:hAnsi="Arial"/>
                <w:b/>
              </w:rPr>
            </w:pPr>
            <w:r w:rsidRPr="00EE0365">
              <w:rPr>
                <w:rFonts w:ascii="Arial" w:hAnsi="Arial"/>
                <w:b/>
              </w:rPr>
              <w:t>(форма бар чарт)</w:t>
            </w:r>
            <w:r w:rsidRPr="00EE0365">
              <w:rPr>
                <w:rFonts w:ascii="Arial" w:hAnsi="Arial"/>
                <w:b/>
                <w:vertAlign w:val="superscript"/>
              </w:rPr>
              <w:t>2</w:t>
            </w:r>
          </w:p>
        </w:tc>
        <w:tc>
          <w:tcPr>
            <w:tcW w:w="674" w:type="pct"/>
            <w:gridSpan w:val="2"/>
            <w:tcBorders>
              <w:top w:val="double" w:sz="4" w:space="0" w:color="auto"/>
              <w:bottom w:val="single" w:sz="6" w:space="0" w:color="auto"/>
              <w:right w:val="double" w:sz="4" w:space="0" w:color="auto"/>
            </w:tcBorders>
            <w:vAlign w:val="center"/>
          </w:tcPr>
          <w:p w:rsidR="003A15CC" w:rsidRPr="00EE0365" w:rsidRDefault="003A15CC" w:rsidP="00202F9E">
            <w:pPr>
              <w:jc w:val="center"/>
              <w:rPr>
                <w:rFonts w:ascii="Arial" w:hAnsi="Arial"/>
                <w:b/>
              </w:rPr>
            </w:pPr>
            <w:r w:rsidRPr="00EE0365">
              <w:rPr>
                <w:rFonts w:ascii="Arial" w:hAnsi="Arial"/>
                <w:b/>
              </w:rPr>
              <w:t>УКУПНО</w:t>
            </w:r>
          </w:p>
          <w:p w:rsidR="003A15CC" w:rsidRPr="00EE0365" w:rsidRDefault="003A15CC" w:rsidP="00202F9E">
            <w:pPr>
              <w:jc w:val="center"/>
              <w:rPr>
                <w:rFonts w:ascii="Arial" w:hAnsi="Arial"/>
              </w:rPr>
            </w:pPr>
            <w:r w:rsidRPr="00EE0365">
              <w:rPr>
                <w:rFonts w:ascii="Arial" w:hAnsi="Arial"/>
                <w:b/>
              </w:rPr>
              <w:t>човек-дан</w:t>
            </w:r>
          </w:p>
        </w:tc>
      </w:tr>
      <w:tr w:rsidR="00DF2BA2" w:rsidRPr="00EE0365" w:rsidTr="00DF2BA2">
        <w:trPr>
          <w:gridAfter w:val="1"/>
          <w:wAfter w:w="11" w:type="pct"/>
          <w:cantSplit/>
          <w:trHeight w:val="340"/>
          <w:jc w:val="center"/>
        </w:trPr>
        <w:tc>
          <w:tcPr>
            <w:tcW w:w="414" w:type="pct"/>
            <w:vMerge/>
            <w:tcBorders>
              <w:left w:val="double" w:sz="4" w:space="0" w:color="auto"/>
              <w:bottom w:val="single" w:sz="12" w:space="0" w:color="auto"/>
              <w:right w:val="single" w:sz="6" w:space="0" w:color="auto"/>
            </w:tcBorders>
            <w:vAlign w:val="center"/>
          </w:tcPr>
          <w:p w:rsidR="00DF2BA2" w:rsidRPr="00EE0365" w:rsidRDefault="00DF2BA2" w:rsidP="00202F9E">
            <w:pPr>
              <w:tabs>
                <w:tab w:val="left" w:pos="360"/>
              </w:tabs>
              <w:jc w:val="center"/>
              <w:rPr>
                <w:rFonts w:ascii="Arial" w:hAnsi="Arial"/>
                <w:b/>
              </w:rPr>
            </w:pPr>
          </w:p>
        </w:tc>
        <w:tc>
          <w:tcPr>
            <w:tcW w:w="1414" w:type="pct"/>
            <w:vMerge/>
            <w:tcBorders>
              <w:top w:val="single" w:sz="6" w:space="0" w:color="auto"/>
              <w:left w:val="single" w:sz="6" w:space="0" w:color="auto"/>
              <w:bottom w:val="single" w:sz="12" w:space="0" w:color="auto"/>
              <w:right w:val="single" w:sz="4" w:space="0" w:color="auto"/>
            </w:tcBorders>
            <w:vAlign w:val="center"/>
          </w:tcPr>
          <w:p w:rsidR="00DF2BA2" w:rsidRPr="00EE0365" w:rsidRDefault="00DF2BA2" w:rsidP="00202F9E">
            <w:pPr>
              <w:tabs>
                <w:tab w:val="left" w:pos="360"/>
              </w:tabs>
              <w:jc w:val="center"/>
              <w:rPr>
                <w:rFonts w:ascii="Arial" w:hAnsi="Arial"/>
                <w:b/>
              </w:rPr>
            </w:pPr>
          </w:p>
        </w:tc>
        <w:tc>
          <w:tcPr>
            <w:tcW w:w="155" w:type="pct"/>
            <w:tcBorders>
              <w:top w:val="single" w:sz="4" w:space="0" w:color="auto"/>
              <w:left w:val="single" w:sz="4" w:space="0" w:color="auto"/>
              <w:bottom w:val="single" w:sz="4" w:space="0" w:color="auto"/>
              <w:right w:val="single" w:sz="4" w:space="0" w:color="auto"/>
            </w:tcBorders>
            <w:vAlign w:val="center"/>
          </w:tcPr>
          <w:p w:rsidR="00DF2BA2" w:rsidRPr="00EE0365" w:rsidRDefault="00DF2BA2" w:rsidP="005808C2">
            <w:pPr>
              <w:tabs>
                <w:tab w:val="left" w:pos="360"/>
              </w:tabs>
              <w:ind w:right="-43"/>
              <w:jc w:val="center"/>
              <w:rPr>
                <w:rFonts w:ascii="Arial" w:hAnsi="Arial"/>
                <w:b/>
                <w:sz w:val="20"/>
              </w:rPr>
            </w:pPr>
            <w:r w:rsidRPr="00EE0365">
              <w:rPr>
                <w:rFonts w:ascii="Arial" w:hAnsi="Arial"/>
                <w:b/>
                <w:sz w:val="20"/>
              </w:rPr>
              <w:t>1</w:t>
            </w:r>
          </w:p>
        </w:tc>
        <w:tc>
          <w:tcPr>
            <w:tcW w:w="146" w:type="pct"/>
            <w:tcBorders>
              <w:top w:val="single" w:sz="4" w:space="0" w:color="auto"/>
              <w:left w:val="single" w:sz="4" w:space="0" w:color="auto"/>
              <w:bottom w:val="single" w:sz="4" w:space="0" w:color="auto"/>
              <w:right w:val="single" w:sz="4" w:space="0" w:color="auto"/>
            </w:tcBorders>
            <w:vAlign w:val="center"/>
          </w:tcPr>
          <w:p w:rsidR="00DF2BA2" w:rsidRPr="00EE0365" w:rsidRDefault="00DF2BA2" w:rsidP="005808C2">
            <w:pPr>
              <w:tabs>
                <w:tab w:val="left" w:pos="360"/>
              </w:tabs>
              <w:ind w:right="-43"/>
              <w:jc w:val="center"/>
              <w:rPr>
                <w:rFonts w:ascii="Arial" w:hAnsi="Arial"/>
                <w:b/>
                <w:sz w:val="20"/>
              </w:rPr>
            </w:pPr>
            <w:r w:rsidRPr="00EE0365">
              <w:rPr>
                <w:rFonts w:ascii="Arial" w:hAnsi="Arial"/>
                <w:b/>
                <w:sz w:val="20"/>
              </w:rPr>
              <w:t>2</w:t>
            </w:r>
          </w:p>
        </w:tc>
        <w:tc>
          <w:tcPr>
            <w:tcW w:w="155" w:type="pct"/>
            <w:tcBorders>
              <w:top w:val="single" w:sz="4" w:space="0" w:color="auto"/>
              <w:left w:val="single" w:sz="4" w:space="0" w:color="auto"/>
              <w:bottom w:val="single" w:sz="4" w:space="0" w:color="auto"/>
              <w:right w:val="single" w:sz="4" w:space="0" w:color="auto"/>
            </w:tcBorders>
            <w:vAlign w:val="center"/>
          </w:tcPr>
          <w:p w:rsidR="00DF2BA2" w:rsidRPr="00EE0365" w:rsidRDefault="00DF2BA2" w:rsidP="005808C2">
            <w:pPr>
              <w:tabs>
                <w:tab w:val="left" w:pos="360"/>
              </w:tabs>
              <w:ind w:right="-43"/>
              <w:jc w:val="center"/>
              <w:rPr>
                <w:rFonts w:ascii="Arial" w:hAnsi="Arial"/>
                <w:b/>
                <w:sz w:val="20"/>
              </w:rPr>
            </w:pPr>
            <w:r w:rsidRPr="00EE0365">
              <w:rPr>
                <w:rFonts w:ascii="Arial" w:hAnsi="Arial"/>
                <w:b/>
                <w:sz w:val="20"/>
              </w:rPr>
              <w:t>3</w:t>
            </w:r>
          </w:p>
        </w:tc>
        <w:tc>
          <w:tcPr>
            <w:tcW w:w="146" w:type="pct"/>
            <w:tcBorders>
              <w:top w:val="single" w:sz="4" w:space="0" w:color="auto"/>
              <w:left w:val="single" w:sz="4" w:space="0" w:color="auto"/>
              <w:bottom w:val="single" w:sz="4" w:space="0" w:color="auto"/>
              <w:right w:val="single" w:sz="4" w:space="0" w:color="auto"/>
            </w:tcBorders>
            <w:vAlign w:val="center"/>
          </w:tcPr>
          <w:p w:rsidR="00DF2BA2" w:rsidRPr="00EE0365" w:rsidRDefault="00DF2BA2" w:rsidP="005808C2">
            <w:pPr>
              <w:tabs>
                <w:tab w:val="left" w:pos="360"/>
              </w:tabs>
              <w:ind w:right="-43"/>
              <w:jc w:val="center"/>
              <w:rPr>
                <w:rFonts w:ascii="Arial" w:hAnsi="Arial"/>
                <w:b/>
                <w:sz w:val="20"/>
              </w:rPr>
            </w:pPr>
            <w:r w:rsidRPr="00EE0365">
              <w:rPr>
                <w:rFonts w:ascii="Arial" w:hAnsi="Arial"/>
                <w:b/>
                <w:sz w:val="20"/>
              </w:rPr>
              <w:t>4</w:t>
            </w:r>
          </w:p>
        </w:tc>
        <w:tc>
          <w:tcPr>
            <w:tcW w:w="146" w:type="pct"/>
            <w:tcBorders>
              <w:top w:val="single" w:sz="4" w:space="0" w:color="auto"/>
              <w:left w:val="single" w:sz="4" w:space="0" w:color="auto"/>
              <w:bottom w:val="single" w:sz="4" w:space="0" w:color="auto"/>
              <w:right w:val="single" w:sz="4" w:space="0" w:color="auto"/>
            </w:tcBorders>
            <w:vAlign w:val="center"/>
          </w:tcPr>
          <w:p w:rsidR="00DF2BA2" w:rsidRPr="00EE0365" w:rsidRDefault="00DF2BA2" w:rsidP="005808C2">
            <w:pPr>
              <w:tabs>
                <w:tab w:val="left" w:pos="360"/>
              </w:tabs>
              <w:ind w:right="-43"/>
              <w:jc w:val="center"/>
              <w:rPr>
                <w:rFonts w:ascii="Arial" w:hAnsi="Arial"/>
                <w:b/>
                <w:sz w:val="20"/>
              </w:rPr>
            </w:pPr>
            <w:r w:rsidRPr="00EE0365">
              <w:rPr>
                <w:rFonts w:ascii="Arial" w:hAnsi="Arial"/>
                <w:b/>
                <w:sz w:val="20"/>
              </w:rPr>
              <w:t>5</w:t>
            </w:r>
          </w:p>
        </w:tc>
        <w:tc>
          <w:tcPr>
            <w:tcW w:w="146" w:type="pct"/>
            <w:tcBorders>
              <w:top w:val="single" w:sz="4" w:space="0" w:color="auto"/>
              <w:left w:val="single" w:sz="4" w:space="0" w:color="auto"/>
              <w:bottom w:val="single" w:sz="4" w:space="0" w:color="auto"/>
              <w:right w:val="single" w:sz="4" w:space="0" w:color="auto"/>
            </w:tcBorders>
            <w:vAlign w:val="center"/>
          </w:tcPr>
          <w:p w:rsidR="00DF2BA2" w:rsidRPr="00EE0365" w:rsidRDefault="00DF2BA2" w:rsidP="005808C2">
            <w:pPr>
              <w:tabs>
                <w:tab w:val="left" w:pos="360"/>
              </w:tabs>
              <w:ind w:right="-43"/>
              <w:jc w:val="center"/>
              <w:rPr>
                <w:rFonts w:ascii="Arial" w:hAnsi="Arial"/>
                <w:b/>
                <w:sz w:val="20"/>
              </w:rPr>
            </w:pPr>
            <w:r w:rsidRPr="00EE0365">
              <w:rPr>
                <w:rFonts w:ascii="Arial" w:hAnsi="Arial"/>
                <w:b/>
                <w:sz w:val="20"/>
              </w:rPr>
              <w:t>6</w:t>
            </w:r>
          </w:p>
        </w:tc>
        <w:tc>
          <w:tcPr>
            <w:tcW w:w="146" w:type="pct"/>
            <w:tcBorders>
              <w:top w:val="single" w:sz="4" w:space="0" w:color="auto"/>
              <w:left w:val="single" w:sz="4" w:space="0" w:color="auto"/>
              <w:bottom w:val="single" w:sz="4" w:space="0" w:color="auto"/>
              <w:right w:val="single" w:sz="4" w:space="0" w:color="auto"/>
            </w:tcBorders>
            <w:vAlign w:val="center"/>
          </w:tcPr>
          <w:p w:rsidR="00DF2BA2" w:rsidRPr="00EE0365" w:rsidRDefault="00DF2BA2" w:rsidP="005808C2">
            <w:pPr>
              <w:tabs>
                <w:tab w:val="left" w:pos="360"/>
              </w:tabs>
              <w:ind w:right="-43"/>
              <w:jc w:val="center"/>
              <w:rPr>
                <w:rFonts w:ascii="Arial" w:hAnsi="Arial"/>
                <w:b/>
                <w:sz w:val="20"/>
              </w:rPr>
            </w:pPr>
            <w:r w:rsidRPr="00EE0365">
              <w:rPr>
                <w:rFonts w:ascii="Arial" w:hAnsi="Arial"/>
                <w:b/>
                <w:sz w:val="20"/>
              </w:rPr>
              <w:t>7</w:t>
            </w:r>
          </w:p>
        </w:tc>
        <w:tc>
          <w:tcPr>
            <w:tcW w:w="155" w:type="pct"/>
            <w:tcBorders>
              <w:top w:val="single" w:sz="4" w:space="0" w:color="auto"/>
              <w:left w:val="single" w:sz="4" w:space="0" w:color="auto"/>
              <w:bottom w:val="single" w:sz="4" w:space="0" w:color="auto"/>
              <w:right w:val="single" w:sz="4" w:space="0" w:color="auto"/>
            </w:tcBorders>
            <w:vAlign w:val="center"/>
          </w:tcPr>
          <w:p w:rsidR="00DF2BA2" w:rsidRPr="00EE0365" w:rsidRDefault="00DF2BA2" w:rsidP="005808C2">
            <w:pPr>
              <w:tabs>
                <w:tab w:val="left" w:pos="360"/>
              </w:tabs>
              <w:ind w:right="-43"/>
              <w:jc w:val="center"/>
              <w:rPr>
                <w:rFonts w:ascii="Arial" w:hAnsi="Arial"/>
                <w:b/>
                <w:sz w:val="20"/>
              </w:rPr>
            </w:pPr>
            <w:r w:rsidRPr="00EE0365">
              <w:rPr>
                <w:rFonts w:ascii="Arial" w:hAnsi="Arial"/>
                <w:b/>
                <w:sz w:val="20"/>
              </w:rPr>
              <w:t>8</w:t>
            </w:r>
          </w:p>
        </w:tc>
        <w:tc>
          <w:tcPr>
            <w:tcW w:w="155" w:type="pct"/>
            <w:tcBorders>
              <w:top w:val="single" w:sz="4" w:space="0" w:color="auto"/>
              <w:left w:val="single" w:sz="4" w:space="0" w:color="auto"/>
              <w:bottom w:val="single" w:sz="4" w:space="0" w:color="auto"/>
              <w:right w:val="single" w:sz="4" w:space="0" w:color="auto"/>
            </w:tcBorders>
            <w:vAlign w:val="center"/>
          </w:tcPr>
          <w:p w:rsidR="00DF2BA2" w:rsidRPr="00EE0365" w:rsidRDefault="00DF2BA2" w:rsidP="005808C2">
            <w:pPr>
              <w:tabs>
                <w:tab w:val="left" w:pos="360"/>
              </w:tabs>
              <w:ind w:right="-43"/>
              <w:jc w:val="center"/>
              <w:rPr>
                <w:rFonts w:ascii="Arial" w:hAnsi="Arial"/>
                <w:b/>
                <w:sz w:val="20"/>
              </w:rPr>
            </w:pPr>
            <w:r w:rsidRPr="00EE0365">
              <w:rPr>
                <w:rFonts w:ascii="Arial" w:hAnsi="Arial"/>
                <w:b/>
                <w:sz w:val="20"/>
              </w:rPr>
              <w:t>9</w:t>
            </w:r>
          </w:p>
        </w:tc>
        <w:tc>
          <w:tcPr>
            <w:tcW w:w="190" w:type="pct"/>
            <w:tcBorders>
              <w:top w:val="single" w:sz="4" w:space="0" w:color="auto"/>
              <w:left w:val="single" w:sz="4" w:space="0" w:color="auto"/>
              <w:bottom w:val="single" w:sz="4" w:space="0" w:color="auto"/>
              <w:right w:val="single" w:sz="4" w:space="0" w:color="auto"/>
            </w:tcBorders>
            <w:vAlign w:val="center"/>
          </w:tcPr>
          <w:p w:rsidR="00DF2BA2" w:rsidRPr="00EE0365" w:rsidRDefault="00DF2BA2" w:rsidP="00C01446">
            <w:pPr>
              <w:tabs>
                <w:tab w:val="left" w:pos="360"/>
              </w:tabs>
              <w:ind w:right="-43"/>
              <w:jc w:val="center"/>
              <w:rPr>
                <w:rFonts w:ascii="Arial" w:hAnsi="Arial"/>
                <w:b/>
                <w:sz w:val="20"/>
              </w:rPr>
            </w:pPr>
            <w:r w:rsidRPr="00EE0365">
              <w:rPr>
                <w:rFonts w:ascii="Arial" w:hAnsi="Arial"/>
                <w:b/>
                <w:sz w:val="20"/>
              </w:rPr>
              <w:t>10</w:t>
            </w:r>
          </w:p>
        </w:tc>
        <w:tc>
          <w:tcPr>
            <w:tcW w:w="190" w:type="pct"/>
            <w:tcBorders>
              <w:top w:val="single" w:sz="4" w:space="0" w:color="auto"/>
              <w:left w:val="single" w:sz="4" w:space="0" w:color="auto"/>
              <w:bottom w:val="single" w:sz="4" w:space="0" w:color="auto"/>
              <w:right w:val="single" w:sz="4" w:space="0" w:color="auto"/>
            </w:tcBorders>
            <w:vAlign w:val="center"/>
          </w:tcPr>
          <w:p w:rsidR="00DF2BA2" w:rsidRPr="00EE0365" w:rsidRDefault="00DF2BA2" w:rsidP="00C01446">
            <w:pPr>
              <w:tabs>
                <w:tab w:val="left" w:pos="360"/>
              </w:tabs>
              <w:ind w:right="-43"/>
              <w:jc w:val="center"/>
              <w:rPr>
                <w:rFonts w:ascii="Arial" w:hAnsi="Arial"/>
                <w:b/>
                <w:sz w:val="20"/>
              </w:rPr>
            </w:pPr>
            <w:r w:rsidRPr="00EE0365">
              <w:rPr>
                <w:rFonts w:ascii="Arial" w:hAnsi="Arial"/>
                <w:b/>
                <w:sz w:val="20"/>
              </w:rPr>
              <w:t>11</w:t>
            </w:r>
          </w:p>
        </w:tc>
        <w:tc>
          <w:tcPr>
            <w:tcW w:w="190" w:type="pct"/>
            <w:tcBorders>
              <w:top w:val="single" w:sz="4" w:space="0" w:color="auto"/>
              <w:left w:val="single" w:sz="4" w:space="0" w:color="auto"/>
              <w:bottom w:val="single" w:sz="4" w:space="0" w:color="auto"/>
              <w:right w:val="single" w:sz="4" w:space="0" w:color="auto"/>
            </w:tcBorders>
            <w:vAlign w:val="center"/>
          </w:tcPr>
          <w:p w:rsidR="00DF2BA2" w:rsidRPr="00EE0365" w:rsidRDefault="00DF2BA2" w:rsidP="00C01446">
            <w:pPr>
              <w:tabs>
                <w:tab w:val="left" w:pos="360"/>
              </w:tabs>
              <w:ind w:right="-43"/>
              <w:jc w:val="center"/>
              <w:rPr>
                <w:rFonts w:ascii="Arial" w:hAnsi="Arial"/>
                <w:b/>
                <w:sz w:val="20"/>
              </w:rPr>
            </w:pPr>
            <w:r w:rsidRPr="00EE0365">
              <w:rPr>
                <w:rFonts w:ascii="Arial" w:hAnsi="Arial"/>
                <w:b/>
                <w:sz w:val="20"/>
              </w:rPr>
              <w:t>12</w:t>
            </w:r>
          </w:p>
        </w:tc>
        <w:tc>
          <w:tcPr>
            <w:tcW w:w="190" w:type="pct"/>
            <w:tcBorders>
              <w:top w:val="single" w:sz="4" w:space="0" w:color="auto"/>
              <w:left w:val="single" w:sz="4" w:space="0" w:color="auto"/>
              <w:bottom w:val="single" w:sz="4" w:space="0" w:color="auto"/>
              <w:right w:val="single" w:sz="4" w:space="0" w:color="auto"/>
            </w:tcBorders>
            <w:vAlign w:val="center"/>
          </w:tcPr>
          <w:p w:rsidR="00DF2BA2" w:rsidRPr="00EE6F0A" w:rsidRDefault="00DF2BA2" w:rsidP="005808C2">
            <w:pPr>
              <w:tabs>
                <w:tab w:val="left" w:pos="360"/>
              </w:tabs>
              <w:ind w:right="-43"/>
              <w:jc w:val="center"/>
              <w:rPr>
                <w:rFonts w:ascii="Arial" w:hAnsi="Arial"/>
                <w:b/>
                <w:sz w:val="20"/>
              </w:rPr>
            </w:pPr>
            <w:r>
              <w:rPr>
                <w:rFonts w:ascii="Arial" w:hAnsi="Arial"/>
                <w:b/>
                <w:sz w:val="20"/>
              </w:rPr>
              <w:t>13</w:t>
            </w:r>
          </w:p>
        </w:tc>
        <w:tc>
          <w:tcPr>
            <w:tcW w:w="190" w:type="pct"/>
            <w:tcBorders>
              <w:top w:val="single" w:sz="4" w:space="0" w:color="auto"/>
              <w:left w:val="single" w:sz="4" w:space="0" w:color="auto"/>
              <w:bottom w:val="single" w:sz="4" w:space="0" w:color="auto"/>
              <w:right w:val="single" w:sz="4" w:space="0" w:color="auto"/>
            </w:tcBorders>
            <w:vAlign w:val="center"/>
          </w:tcPr>
          <w:p w:rsidR="00DF2BA2" w:rsidRPr="00EE6F0A" w:rsidRDefault="00DF2BA2" w:rsidP="005808C2">
            <w:pPr>
              <w:tabs>
                <w:tab w:val="left" w:pos="360"/>
              </w:tabs>
              <w:ind w:right="-43"/>
              <w:jc w:val="center"/>
              <w:rPr>
                <w:rFonts w:ascii="Arial" w:hAnsi="Arial"/>
                <w:b/>
                <w:sz w:val="20"/>
              </w:rPr>
            </w:pPr>
            <w:r>
              <w:rPr>
                <w:rFonts w:ascii="Arial" w:hAnsi="Arial"/>
                <w:b/>
                <w:sz w:val="20"/>
              </w:rPr>
              <w:t>14</w:t>
            </w:r>
          </w:p>
        </w:tc>
        <w:tc>
          <w:tcPr>
            <w:tcW w:w="190" w:type="pct"/>
            <w:tcBorders>
              <w:top w:val="single" w:sz="4" w:space="0" w:color="auto"/>
              <w:left w:val="single" w:sz="4" w:space="0" w:color="auto"/>
              <w:bottom w:val="single" w:sz="4" w:space="0" w:color="auto"/>
              <w:right w:val="single" w:sz="4" w:space="0" w:color="auto"/>
            </w:tcBorders>
            <w:vAlign w:val="center"/>
          </w:tcPr>
          <w:p w:rsidR="00DF2BA2" w:rsidRPr="00EE6F0A" w:rsidRDefault="00DF2BA2" w:rsidP="005808C2">
            <w:pPr>
              <w:tabs>
                <w:tab w:val="left" w:pos="360"/>
              </w:tabs>
              <w:ind w:right="-43"/>
              <w:jc w:val="center"/>
              <w:rPr>
                <w:rFonts w:ascii="Arial" w:hAnsi="Arial"/>
                <w:b/>
                <w:sz w:val="20"/>
              </w:rPr>
            </w:pPr>
            <w:r>
              <w:rPr>
                <w:rFonts w:ascii="Arial" w:hAnsi="Arial"/>
                <w:b/>
                <w:sz w:val="20"/>
              </w:rPr>
              <w:t>15</w:t>
            </w:r>
          </w:p>
        </w:tc>
        <w:tc>
          <w:tcPr>
            <w:tcW w:w="671" w:type="pct"/>
            <w:gridSpan w:val="2"/>
            <w:tcBorders>
              <w:top w:val="single" w:sz="6" w:space="0" w:color="auto"/>
              <w:left w:val="single" w:sz="4" w:space="0" w:color="auto"/>
              <w:bottom w:val="single" w:sz="12" w:space="0" w:color="auto"/>
              <w:right w:val="single" w:sz="12" w:space="0" w:color="auto"/>
            </w:tcBorders>
            <w:vAlign w:val="center"/>
          </w:tcPr>
          <w:p w:rsidR="00DF2BA2" w:rsidRPr="00EE0365" w:rsidRDefault="00DF2BA2" w:rsidP="00202F9E">
            <w:pPr>
              <w:tabs>
                <w:tab w:val="left" w:pos="360"/>
              </w:tabs>
              <w:jc w:val="center"/>
              <w:rPr>
                <w:rFonts w:ascii="Arial" w:hAnsi="Arial"/>
                <w:b/>
              </w:rPr>
            </w:pPr>
            <w:r w:rsidRPr="00EE0365">
              <w:rPr>
                <w:rFonts w:ascii="Arial" w:hAnsi="Arial"/>
                <w:b/>
              </w:rPr>
              <w:t>Укупно</w:t>
            </w:r>
          </w:p>
        </w:tc>
      </w:tr>
      <w:tr w:rsidR="00DF2BA2" w:rsidRPr="00EE0365" w:rsidTr="00DF2BA2">
        <w:trPr>
          <w:gridAfter w:val="1"/>
          <w:wAfter w:w="11" w:type="pct"/>
          <w:cantSplit/>
          <w:trHeight w:val="567"/>
          <w:jc w:val="center"/>
        </w:trPr>
        <w:tc>
          <w:tcPr>
            <w:tcW w:w="414" w:type="pct"/>
            <w:tcBorders>
              <w:top w:val="single" w:sz="6" w:space="0" w:color="auto"/>
              <w:left w:val="double" w:sz="4" w:space="0" w:color="auto"/>
              <w:right w:val="single" w:sz="6" w:space="0" w:color="auto"/>
            </w:tcBorders>
            <w:vAlign w:val="center"/>
          </w:tcPr>
          <w:p w:rsidR="00DF2BA2" w:rsidRPr="00EE0365" w:rsidRDefault="00DF2BA2" w:rsidP="00202F9E">
            <w:pPr>
              <w:tabs>
                <w:tab w:val="left" w:pos="360"/>
              </w:tabs>
              <w:jc w:val="center"/>
              <w:rPr>
                <w:rFonts w:ascii="Arial" w:hAnsi="Arial"/>
              </w:rPr>
            </w:pPr>
            <w:r w:rsidRPr="00EE0365">
              <w:rPr>
                <w:rFonts w:ascii="Arial" w:hAnsi="Arial"/>
              </w:rPr>
              <w:t>1</w:t>
            </w:r>
          </w:p>
        </w:tc>
        <w:tc>
          <w:tcPr>
            <w:tcW w:w="1414" w:type="pct"/>
            <w:tcBorders>
              <w:top w:val="single" w:sz="6" w:space="0" w:color="auto"/>
              <w:left w:val="single" w:sz="6" w:space="0" w:color="auto"/>
              <w:right w:val="single" w:sz="4" w:space="0" w:color="auto"/>
            </w:tcBorders>
          </w:tcPr>
          <w:p w:rsidR="00DF2BA2" w:rsidRPr="00EE0365" w:rsidRDefault="00DF2BA2" w:rsidP="00202F9E">
            <w:pPr>
              <w:pStyle w:val="xl41"/>
              <w:tabs>
                <w:tab w:val="left" w:pos="360"/>
              </w:tabs>
              <w:spacing w:before="0" w:beforeAutospacing="0" w:after="0" w:afterAutospacing="0"/>
              <w:rPr>
                <w:rFonts w:ascii="Arial" w:hAnsi="Arial"/>
                <w:sz w:val="24"/>
              </w:rPr>
            </w:pPr>
          </w:p>
        </w:tc>
        <w:tc>
          <w:tcPr>
            <w:tcW w:w="155" w:type="pct"/>
            <w:tcBorders>
              <w:top w:val="single" w:sz="4" w:space="0" w:color="auto"/>
              <w:left w:val="single" w:sz="4" w:space="0" w:color="auto"/>
              <w:bottom w:val="single" w:sz="4" w:space="0" w:color="auto"/>
              <w:right w:val="single" w:sz="4" w:space="0" w:color="auto"/>
            </w:tcBorders>
            <w:tcMar>
              <w:left w:w="28" w:type="dxa"/>
            </w:tcMar>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55"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55"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55"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671" w:type="pct"/>
            <w:gridSpan w:val="2"/>
            <w:tcBorders>
              <w:top w:val="single" w:sz="6" w:space="0" w:color="auto"/>
              <w:left w:val="single" w:sz="4" w:space="0" w:color="auto"/>
              <w:right w:val="double" w:sz="4" w:space="0" w:color="auto"/>
            </w:tcBorders>
            <w:vAlign w:val="center"/>
          </w:tcPr>
          <w:p w:rsidR="00DF2BA2" w:rsidRPr="00EE0365" w:rsidRDefault="00DF2BA2" w:rsidP="00202F9E">
            <w:pPr>
              <w:tabs>
                <w:tab w:val="left" w:pos="360"/>
              </w:tabs>
              <w:jc w:val="center"/>
              <w:rPr>
                <w:rFonts w:ascii="Arial" w:hAnsi="Arial"/>
              </w:rPr>
            </w:pPr>
          </w:p>
        </w:tc>
      </w:tr>
      <w:tr w:rsidR="00DF2BA2" w:rsidRPr="00EE0365" w:rsidTr="00DF2BA2">
        <w:trPr>
          <w:gridAfter w:val="1"/>
          <w:wAfter w:w="11" w:type="pct"/>
          <w:cantSplit/>
          <w:trHeight w:val="567"/>
          <w:jc w:val="center"/>
        </w:trPr>
        <w:tc>
          <w:tcPr>
            <w:tcW w:w="414" w:type="pct"/>
            <w:tcBorders>
              <w:top w:val="single" w:sz="6" w:space="0" w:color="auto"/>
              <w:left w:val="double" w:sz="4" w:space="0" w:color="auto"/>
              <w:right w:val="single" w:sz="6" w:space="0" w:color="auto"/>
            </w:tcBorders>
            <w:vAlign w:val="center"/>
          </w:tcPr>
          <w:p w:rsidR="00DF2BA2" w:rsidRPr="00EE0365" w:rsidRDefault="00DF2BA2" w:rsidP="00202F9E">
            <w:pPr>
              <w:tabs>
                <w:tab w:val="left" w:pos="360"/>
              </w:tabs>
              <w:jc w:val="center"/>
              <w:rPr>
                <w:rFonts w:ascii="Arial" w:hAnsi="Arial"/>
              </w:rPr>
            </w:pPr>
            <w:r w:rsidRPr="00EE0365">
              <w:rPr>
                <w:rFonts w:ascii="Arial" w:hAnsi="Arial"/>
              </w:rPr>
              <w:t>2</w:t>
            </w:r>
          </w:p>
        </w:tc>
        <w:tc>
          <w:tcPr>
            <w:tcW w:w="1414" w:type="pct"/>
            <w:tcBorders>
              <w:top w:val="single" w:sz="6" w:space="0" w:color="auto"/>
              <w:left w:val="single" w:sz="6" w:space="0" w:color="auto"/>
              <w:right w:val="single" w:sz="4" w:space="0" w:color="auto"/>
            </w:tcBorders>
          </w:tcPr>
          <w:p w:rsidR="00DF2BA2" w:rsidRPr="00EE0365" w:rsidRDefault="00DF2BA2" w:rsidP="00202F9E">
            <w:pPr>
              <w:pStyle w:val="xl41"/>
              <w:tabs>
                <w:tab w:val="left" w:pos="360"/>
              </w:tabs>
              <w:spacing w:before="0" w:beforeAutospacing="0" w:after="0" w:afterAutospacing="0"/>
              <w:rPr>
                <w:rFonts w:ascii="Arial" w:hAnsi="Arial"/>
                <w:sz w:val="24"/>
              </w:rPr>
            </w:pPr>
          </w:p>
        </w:tc>
        <w:tc>
          <w:tcPr>
            <w:tcW w:w="155" w:type="pct"/>
            <w:tcBorders>
              <w:top w:val="single" w:sz="4" w:space="0" w:color="auto"/>
              <w:left w:val="single" w:sz="4" w:space="0" w:color="auto"/>
              <w:bottom w:val="single" w:sz="4" w:space="0" w:color="auto"/>
              <w:right w:val="single" w:sz="4" w:space="0" w:color="auto"/>
            </w:tcBorders>
            <w:tcMar>
              <w:left w:w="28" w:type="dxa"/>
            </w:tcMar>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55"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55"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55"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671" w:type="pct"/>
            <w:gridSpan w:val="2"/>
            <w:tcBorders>
              <w:top w:val="single" w:sz="6" w:space="0" w:color="auto"/>
              <w:left w:val="single" w:sz="4" w:space="0" w:color="auto"/>
              <w:right w:val="double" w:sz="4" w:space="0" w:color="auto"/>
            </w:tcBorders>
            <w:vAlign w:val="center"/>
          </w:tcPr>
          <w:p w:rsidR="00DF2BA2" w:rsidRPr="00EE0365" w:rsidRDefault="00DF2BA2" w:rsidP="00202F9E">
            <w:pPr>
              <w:tabs>
                <w:tab w:val="left" w:pos="360"/>
              </w:tabs>
              <w:jc w:val="center"/>
              <w:rPr>
                <w:rFonts w:ascii="Arial" w:hAnsi="Arial"/>
              </w:rPr>
            </w:pPr>
          </w:p>
        </w:tc>
      </w:tr>
      <w:tr w:rsidR="00DF2BA2" w:rsidRPr="00EE0365" w:rsidTr="00DF2BA2">
        <w:trPr>
          <w:gridAfter w:val="1"/>
          <w:wAfter w:w="11" w:type="pct"/>
          <w:cantSplit/>
          <w:trHeight w:val="567"/>
          <w:jc w:val="center"/>
        </w:trPr>
        <w:tc>
          <w:tcPr>
            <w:tcW w:w="414" w:type="pct"/>
            <w:tcBorders>
              <w:top w:val="single" w:sz="6" w:space="0" w:color="auto"/>
              <w:left w:val="double" w:sz="4" w:space="0" w:color="auto"/>
              <w:right w:val="single" w:sz="6" w:space="0" w:color="auto"/>
            </w:tcBorders>
            <w:vAlign w:val="center"/>
          </w:tcPr>
          <w:p w:rsidR="00DF2BA2" w:rsidRPr="00EE0365" w:rsidRDefault="00DF2BA2" w:rsidP="00202F9E">
            <w:pPr>
              <w:tabs>
                <w:tab w:val="left" w:pos="360"/>
              </w:tabs>
              <w:jc w:val="center"/>
              <w:rPr>
                <w:rFonts w:ascii="Arial" w:hAnsi="Arial"/>
              </w:rPr>
            </w:pPr>
            <w:r w:rsidRPr="00EE0365">
              <w:rPr>
                <w:rFonts w:ascii="Arial" w:hAnsi="Arial"/>
              </w:rPr>
              <w:t>3</w:t>
            </w:r>
          </w:p>
        </w:tc>
        <w:tc>
          <w:tcPr>
            <w:tcW w:w="1414" w:type="pct"/>
            <w:tcBorders>
              <w:top w:val="single" w:sz="6" w:space="0" w:color="auto"/>
              <w:left w:val="single" w:sz="6" w:space="0" w:color="auto"/>
              <w:right w:val="single" w:sz="4" w:space="0" w:color="auto"/>
            </w:tcBorders>
          </w:tcPr>
          <w:p w:rsidR="00DF2BA2" w:rsidRPr="00EE0365" w:rsidRDefault="00DF2BA2" w:rsidP="00202F9E">
            <w:pPr>
              <w:pStyle w:val="xl41"/>
              <w:tabs>
                <w:tab w:val="left" w:pos="360"/>
              </w:tabs>
              <w:spacing w:before="0" w:beforeAutospacing="0" w:after="0" w:afterAutospacing="0"/>
              <w:rPr>
                <w:rFonts w:ascii="Arial" w:hAnsi="Arial"/>
                <w:sz w:val="24"/>
              </w:rPr>
            </w:pPr>
          </w:p>
        </w:tc>
        <w:tc>
          <w:tcPr>
            <w:tcW w:w="155" w:type="pct"/>
            <w:tcBorders>
              <w:top w:val="single" w:sz="4" w:space="0" w:color="auto"/>
              <w:left w:val="single" w:sz="4" w:space="0" w:color="auto"/>
              <w:bottom w:val="single" w:sz="4" w:space="0" w:color="auto"/>
              <w:right w:val="single" w:sz="4" w:space="0" w:color="auto"/>
            </w:tcBorders>
            <w:tcMar>
              <w:left w:w="28" w:type="dxa"/>
            </w:tcMar>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55"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55"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55"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671" w:type="pct"/>
            <w:gridSpan w:val="2"/>
            <w:tcBorders>
              <w:top w:val="single" w:sz="6" w:space="0" w:color="auto"/>
              <w:left w:val="single" w:sz="4" w:space="0" w:color="auto"/>
              <w:right w:val="double" w:sz="4" w:space="0" w:color="auto"/>
            </w:tcBorders>
            <w:vAlign w:val="center"/>
          </w:tcPr>
          <w:p w:rsidR="00DF2BA2" w:rsidRPr="00EE0365" w:rsidRDefault="00DF2BA2" w:rsidP="00202F9E">
            <w:pPr>
              <w:tabs>
                <w:tab w:val="left" w:pos="360"/>
              </w:tabs>
              <w:jc w:val="center"/>
              <w:rPr>
                <w:rFonts w:ascii="Arial" w:hAnsi="Arial"/>
              </w:rPr>
            </w:pPr>
          </w:p>
        </w:tc>
      </w:tr>
      <w:tr w:rsidR="00DF2BA2" w:rsidRPr="00EE0365" w:rsidTr="00DF2BA2">
        <w:trPr>
          <w:gridAfter w:val="1"/>
          <w:wAfter w:w="11" w:type="pct"/>
          <w:cantSplit/>
          <w:trHeight w:val="567"/>
          <w:jc w:val="center"/>
        </w:trPr>
        <w:tc>
          <w:tcPr>
            <w:tcW w:w="414" w:type="pct"/>
            <w:tcBorders>
              <w:top w:val="single" w:sz="6" w:space="0" w:color="auto"/>
              <w:left w:val="double" w:sz="4" w:space="0" w:color="auto"/>
              <w:right w:val="single" w:sz="6" w:space="0" w:color="auto"/>
            </w:tcBorders>
            <w:vAlign w:val="center"/>
          </w:tcPr>
          <w:p w:rsidR="00DF2BA2" w:rsidRPr="00EE0365" w:rsidRDefault="00DF2BA2" w:rsidP="00202F9E">
            <w:pPr>
              <w:tabs>
                <w:tab w:val="left" w:pos="360"/>
              </w:tabs>
              <w:jc w:val="center"/>
              <w:rPr>
                <w:rFonts w:ascii="Arial" w:hAnsi="Arial"/>
              </w:rPr>
            </w:pPr>
            <w:r w:rsidRPr="00EE0365">
              <w:rPr>
                <w:rFonts w:ascii="Arial" w:hAnsi="Arial"/>
              </w:rPr>
              <w:t>...</w:t>
            </w:r>
          </w:p>
        </w:tc>
        <w:tc>
          <w:tcPr>
            <w:tcW w:w="1414" w:type="pct"/>
            <w:tcBorders>
              <w:top w:val="single" w:sz="6" w:space="0" w:color="auto"/>
              <w:left w:val="single" w:sz="6" w:space="0" w:color="auto"/>
              <w:right w:val="single" w:sz="4" w:space="0" w:color="auto"/>
            </w:tcBorders>
          </w:tcPr>
          <w:p w:rsidR="00DF2BA2" w:rsidRPr="00EE0365" w:rsidRDefault="00DF2BA2" w:rsidP="00202F9E">
            <w:pPr>
              <w:pStyle w:val="xl41"/>
              <w:tabs>
                <w:tab w:val="left" w:pos="360"/>
              </w:tabs>
              <w:spacing w:before="0" w:beforeAutospacing="0" w:after="0" w:afterAutospacing="0"/>
              <w:rPr>
                <w:rFonts w:ascii="Arial" w:hAnsi="Arial"/>
                <w:sz w:val="24"/>
              </w:rPr>
            </w:pPr>
          </w:p>
        </w:tc>
        <w:tc>
          <w:tcPr>
            <w:tcW w:w="155" w:type="pct"/>
            <w:tcBorders>
              <w:top w:val="single" w:sz="4" w:space="0" w:color="auto"/>
              <w:left w:val="single" w:sz="4" w:space="0" w:color="auto"/>
              <w:bottom w:val="single" w:sz="4" w:space="0" w:color="auto"/>
              <w:right w:val="single" w:sz="4" w:space="0" w:color="auto"/>
            </w:tcBorders>
            <w:tcMar>
              <w:left w:w="28" w:type="dxa"/>
            </w:tcMar>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55"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55"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55"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671" w:type="pct"/>
            <w:gridSpan w:val="2"/>
            <w:tcBorders>
              <w:top w:val="single" w:sz="6" w:space="0" w:color="auto"/>
              <w:left w:val="single" w:sz="4" w:space="0" w:color="auto"/>
              <w:right w:val="double" w:sz="4" w:space="0" w:color="auto"/>
            </w:tcBorders>
            <w:vAlign w:val="center"/>
          </w:tcPr>
          <w:p w:rsidR="00DF2BA2" w:rsidRPr="00EE0365" w:rsidRDefault="00DF2BA2" w:rsidP="00202F9E">
            <w:pPr>
              <w:tabs>
                <w:tab w:val="left" w:pos="360"/>
              </w:tabs>
              <w:jc w:val="center"/>
              <w:rPr>
                <w:rFonts w:ascii="Arial" w:hAnsi="Arial"/>
              </w:rPr>
            </w:pPr>
          </w:p>
        </w:tc>
      </w:tr>
      <w:tr w:rsidR="00DF2BA2" w:rsidRPr="00EE0365" w:rsidTr="00DF2BA2">
        <w:trPr>
          <w:gridAfter w:val="1"/>
          <w:wAfter w:w="11" w:type="pct"/>
          <w:cantSplit/>
          <w:trHeight w:val="567"/>
          <w:jc w:val="center"/>
        </w:trPr>
        <w:tc>
          <w:tcPr>
            <w:tcW w:w="414" w:type="pct"/>
            <w:tcBorders>
              <w:top w:val="single" w:sz="6" w:space="0" w:color="auto"/>
              <w:left w:val="double" w:sz="4" w:space="0" w:color="auto"/>
              <w:right w:val="single" w:sz="6" w:space="0" w:color="auto"/>
            </w:tcBorders>
            <w:vAlign w:val="center"/>
          </w:tcPr>
          <w:p w:rsidR="00DF2BA2" w:rsidRPr="00EE0365" w:rsidRDefault="00DF2BA2" w:rsidP="00202F9E">
            <w:pPr>
              <w:tabs>
                <w:tab w:val="left" w:pos="360"/>
              </w:tabs>
              <w:jc w:val="center"/>
              <w:rPr>
                <w:rFonts w:ascii="Arial" w:hAnsi="Arial"/>
              </w:rPr>
            </w:pPr>
            <w:r w:rsidRPr="00EE0365">
              <w:rPr>
                <w:rFonts w:ascii="Arial" w:hAnsi="Arial"/>
              </w:rPr>
              <w:t>н</w:t>
            </w:r>
          </w:p>
        </w:tc>
        <w:tc>
          <w:tcPr>
            <w:tcW w:w="1414" w:type="pct"/>
            <w:tcBorders>
              <w:top w:val="single" w:sz="6" w:space="0" w:color="auto"/>
              <w:left w:val="single" w:sz="6" w:space="0" w:color="auto"/>
              <w:right w:val="single" w:sz="4" w:space="0" w:color="auto"/>
            </w:tcBorders>
          </w:tcPr>
          <w:p w:rsidR="00DF2BA2" w:rsidRPr="00EE0365" w:rsidRDefault="00DF2BA2" w:rsidP="00202F9E">
            <w:pPr>
              <w:pStyle w:val="xl41"/>
              <w:tabs>
                <w:tab w:val="left" w:pos="360"/>
              </w:tabs>
              <w:spacing w:before="0" w:beforeAutospacing="0" w:after="0" w:afterAutospacing="0"/>
              <w:rPr>
                <w:rFonts w:ascii="Arial" w:hAnsi="Arial"/>
                <w:sz w:val="24"/>
              </w:rPr>
            </w:pPr>
          </w:p>
        </w:tc>
        <w:tc>
          <w:tcPr>
            <w:tcW w:w="155" w:type="pct"/>
            <w:tcBorders>
              <w:top w:val="single" w:sz="4" w:space="0" w:color="auto"/>
              <w:left w:val="single" w:sz="4" w:space="0" w:color="auto"/>
              <w:bottom w:val="single" w:sz="4" w:space="0" w:color="auto"/>
              <w:right w:val="single" w:sz="4" w:space="0" w:color="auto"/>
            </w:tcBorders>
            <w:tcMar>
              <w:left w:w="28" w:type="dxa"/>
            </w:tcMar>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55"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46"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55"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55"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190" w:type="pct"/>
            <w:tcBorders>
              <w:top w:val="single" w:sz="4" w:space="0" w:color="auto"/>
              <w:left w:val="single" w:sz="4" w:space="0" w:color="auto"/>
              <w:bottom w:val="single" w:sz="4" w:space="0" w:color="auto"/>
              <w:right w:val="single" w:sz="4" w:space="0" w:color="auto"/>
            </w:tcBorders>
          </w:tcPr>
          <w:p w:rsidR="00DF2BA2" w:rsidRPr="00EE0365" w:rsidRDefault="00DF2BA2" w:rsidP="00202F9E">
            <w:pPr>
              <w:tabs>
                <w:tab w:val="left" w:pos="360"/>
              </w:tabs>
              <w:jc w:val="center"/>
              <w:rPr>
                <w:rFonts w:ascii="Arial" w:hAnsi="Arial"/>
              </w:rPr>
            </w:pPr>
          </w:p>
        </w:tc>
        <w:tc>
          <w:tcPr>
            <w:tcW w:w="671" w:type="pct"/>
            <w:gridSpan w:val="2"/>
            <w:tcBorders>
              <w:top w:val="single" w:sz="6" w:space="0" w:color="auto"/>
              <w:left w:val="single" w:sz="4" w:space="0" w:color="auto"/>
              <w:right w:val="double" w:sz="4" w:space="0" w:color="auto"/>
            </w:tcBorders>
            <w:vAlign w:val="center"/>
          </w:tcPr>
          <w:p w:rsidR="00DF2BA2" w:rsidRPr="00EE0365" w:rsidRDefault="00DF2BA2" w:rsidP="00202F9E">
            <w:pPr>
              <w:tabs>
                <w:tab w:val="left" w:pos="360"/>
              </w:tabs>
              <w:jc w:val="center"/>
              <w:rPr>
                <w:rFonts w:ascii="Arial" w:hAnsi="Arial"/>
              </w:rPr>
            </w:pPr>
          </w:p>
        </w:tc>
      </w:tr>
      <w:tr w:rsidR="003A15CC" w:rsidRPr="00EE0365" w:rsidTr="009F48C4">
        <w:trPr>
          <w:cantSplit/>
          <w:trHeight w:hRule="exact" w:val="284"/>
          <w:jc w:val="center"/>
        </w:trPr>
        <w:tc>
          <w:tcPr>
            <w:tcW w:w="4326" w:type="pct"/>
            <w:gridSpan w:val="18"/>
            <w:tcBorders>
              <w:top w:val="single" w:sz="6" w:space="0" w:color="auto"/>
              <w:left w:val="double" w:sz="4" w:space="0" w:color="auto"/>
              <w:bottom w:val="single" w:sz="8" w:space="0" w:color="auto"/>
              <w:right w:val="nil"/>
            </w:tcBorders>
          </w:tcPr>
          <w:p w:rsidR="003A15CC" w:rsidRPr="00EE0365" w:rsidRDefault="003A15CC" w:rsidP="00202F9E">
            <w:pPr>
              <w:tabs>
                <w:tab w:val="left" w:pos="360"/>
              </w:tabs>
              <w:ind w:left="-178" w:firstLine="101"/>
              <w:jc w:val="right"/>
              <w:rPr>
                <w:rFonts w:ascii="Arial" w:hAnsi="Arial"/>
                <w:b/>
              </w:rPr>
            </w:pPr>
            <w:r w:rsidRPr="00EE0365">
              <w:rPr>
                <w:rFonts w:ascii="Arial" w:hAnsi="Arial"/>
                <w:b/>
              </w:rPr>
              <w:t>укупно</w:t>
            </w:r>
          </w:p>
        </w:tc>
        <w:tc>
          <w:tcPr>
            <w:tcW w:w="674" w:type="pct"/>
            <w:gridSpan w:val="2"/>
            <w:tcBorders>
              <w:top w:val="single" w:sz="6" w:space="0" w:color="auto"/>
              <w:left w:val="single" w:sz="6" w:space="0" w:color="auto"/>
              <w:bottom w:val="single" w:sz="8" w:space="0" w:color="auto"/>
              <w:right w:val="double" w:sz="4" w:space="0" w:color="auto"/>
            </w:tcBorders>
          </w:tcPr>
          <w:p w:rsidR="003A15CC" w:rsidRPr="00EE0365" w:rsidRDefault="003A15CC" w:rsidP="00202F9E">
            <w:pPr>
              <w:tabs>
                <w:tab w:val="left" w:pos="360"/>
              </w:tabs>
              <w:rPr>
                <w:rFonts w:ascii="Arial" w:hAnsi="Arial"/>
              </w:rPr>
            </w:pPr>
          </w:p>
        </w:tc>
      </w:tr>
    </w:tbl>
    <w:p w:rsidR="0015452B" w:rsidRPr="00EE0365" w:rsidRDefault="0015452B" w:rsidP="0015452B">
      <w:pPr>
        <w:tabs>
          <w:tab w:val="left" w:pos="360"/>
          <w:tab w:val="left" w:pos="2340"/>
        </w:tabs>
        <w:rPr>
          <w:rFonts w:ascii="Arial" w:hAnsi="Arial"/>
        </w:rPr>
      </w:pPr>
    </w:p>
    <w:p w:rsidR="0015452B" w:rsidRPr="00EE0365" w:rsidRDefault="0015452B" w:rsidP="0015452B">
      <w:pPr>
        <w:tabs>
          <w:tab w:val="left" w:pos="360"/>
        </w:tabs>
        <w:jc w:val="both"/>
        <w:rPr>
          <w:rFonts w:ascii="Arial" w:hAnsi="Arial"/>
        </w:rPr>
      </w:pPr>
      <w:r w:rsidRPr="00EE0365">
        <w:rPr>
          <w:rFonts w:ascii="Arial" w:hAnsi="Arial"/>
          <w:vertAlign w:val="superscript"/>
        </w:rPr>
        <w:t>1</w:t>
      </w:r>
      <w:r w:rsidRPr="00EE0365">
        <w:rPr>
          <w:rFonts w:ascii="Arial" w:hAnsi="Arial"/>
        </w:rPr>
        <w:tab/>
        <w:t>За професионално особље улаз мора бити уписан индивидуално; за додатно особље по категоријама.</w:t>
      </w:r>
    </w:p>
    <w:p w:rsidR="0015452B" w:rsidRPr="00EE0365" w:rsidRDefault="0015452B" w:rsidP="0015452B">
      <w:pPr>
        <w:tabs>
          <w:tab w:val="left" w:pos="360"/>
        </w:tabs>
        <w:rPr>
          <w:rFonts w:ascii="Arial" w:hAnsi="Arial"/>
        </w:rPr>
      </w:pPr>
      <w:r w:rsidRPr="00EE0365">
        <w:rPr>
          <w:rFonts w:ascii="Arial" w:hAnsi="Arial"/>
          <w:vertAlign w:val="superscript"/>
        </w:rPr>
        <w:t>2</w:t>
      </w:r>
      <w:r w:rsidRPr="00EE0365">
        <w:rPr>
          <w:rFonts w:ascii="Arial" w:hAnsi="Arial"/>
          <w:vertAlign w:val="superscript"/>
        </w:rPr>
        <w:tab/>
      </w:r>
      <w:r w:rsidRPr="00EE0365">
        <w:rPr>
          <w:rFonts w:ascii="Arial" w:hAnsi="Arial"/>
        </w:rPr>
        <w:t xml:space="preserve">Месеци се рачунају од тренутка ангажовања. </w:t>
      </w:r>
    </w:p>
    <w:p w:rsidR="0015452B" w:rsidRPr="00EE0365" w:rsidRDefault="0015452B" w:rsidP="0015452B">
      <w:pPr>
        <w:tabs>
          <w:tab w:val="left" w:pos="360"/>
        </w:tabs>
        <w:rPr>
          <w:rFonts w:ascii="Arial" w:hAnsi="Arial"/>
        </w:rPr>
      </w:pPr>
    </w:p>
    <w:p w:rsidR="0015452B" w:rsidRPr="00EE0365" w:rsidRDefault="007E3628" w:rsidP="0015452B">
      <w:pPr>
        <w:tabs>
          <w:tab w:val="left" w:pos="360"/>
        </w:tabs>
        <w:rPr>
          <w:rFonts w:ascii="Arial" w:hAnsi="Arial"/>
        </w:rPr>
      </w:pPr>
      <w:r>
        <w:rPr>
          <w:rFonts w:ascii="Arial" w:hAnsi="Arial"/>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17145</wp:posOffset>
                </wp:positionV>
                <wp:extent cx="457200" cy="90170"/>
                <wp:effectExtent l="0" t="0" r="19050" b="241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9pt;margin-top:1.3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D5&#10;rPD0GAIAADoEAAAOAAAAAAAAAAAAAAAAAC4CAABkcnMvZTJvRG9jLnhtbFBLAQItABQABgAIAAAA&#10;IQApNYev2QAAAAYBAAAPAAAAAAAAAAAAAAAAAHIEAABkcnMvZG93bnJldi54bWxQSwUGAAAAAAQA&#10;BADzAAAAeAUAAAAA&#10;" fillcolor="black"/>
            </w:pict>
          </mc:Fallback>
        </mc:AlternateContent>
      </w:r>
      <w:r w:rsidR="000B14F6">
        <w:rPr>
          <w:rFonts w:ascii="Arial" w:hAnsi="Arial"/>
          <w:lang w:val="en-US"/>
        </w:rPr>
        <w:t xml:space="preserve">       </w:t>
      </w:r>
      <w:r w:rsidR="00B36AC8">
        <w:rPr>
          <w:rFonts w:ascii="Arial" w:hAnsi="Arial"/>
        </w:rPr>
        <w:t xml:space="preserve">         </w:t>
      </w:r>
      <w:r w:rsidR="0015452B" w:rsidRPr="00EE0365">
        <w:rPr>
          <w:rFonts w:ascii="Arial" w:hAnsi="Arial"/>
        </w:rPr>
        <w:t>Пуно радно ангажовање</w:t>
      </w:r>
    </w:p>
    <w:p w:rsidR="0015452B" w:rsidRPr="00EE0365" w:rsidRDefault="007E3628" w:rsidP="0015452B">
      <w:pPr>
        <w:tabs>
          <w:tab w:val="left" w:pos="360"/>
        </w:tabs>
        <w:jc w:val="both"/>
        <w:rPr>
          <w:rFonts w:ascii="Arial" w:hAnsi="Arial"/>
        </w:rPr>
      </w:pPr>
      <w:r>
        <w:rPr>
          <w:rFonts w:ascii="Arial" w:hAnsi="Arial" w:cs="Arial"/>
          <w:noProof/>
          <w:szCs w:val="24"/>
          <w:lang w:val="en-US" w:eastAsia="en-US"/>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23495</wp:posOffset>
                </wp:positionV>
                <wp:extent cx="457200" cy="90170"/>
                <wp:effectExtent l="13970" t="9525" r="5080" b="5080"/>
                <wp:wrapNone/>
                <wp:docPr id="2" name="Rectangle 3"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chemeClr val="tx1">
                              <a:lumMod val="100000"/>
                              <a:lumOff val="0"/>
                            </a:schemeClr>
                          </a:fgClr>
                          <a:bgClr>
                            <a:schemeClr val="bg1">
                              <a:lumMod val="100000"/>
                              <a:lumOff val="0"/>
                            </a:schemeClr>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iagonali larghe verso l'alto" style="position:absolute;margin-left:9pt;margin-top:1.8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" fillcolor="black [3213]">
                <v:fill r:id="rId126" o:title="" color2="white [3212]" type="pattern"/>
              </v:rect>
            </w:pict>
          </mc:Fallback>
        </mc:AlternateContent>
      </w:r>
      <w:r w:rsidR="000B14F6">
        <w:rPr>
          <w:rFonts w:ascii="Arial" w:hAnsi="Arial"/>
          <w:lang w:val="en-US"/>
        </w:rPr>
        <w:t xml:space="preserve">       </w:t>
      </w:r>
      <w:r w:rsidR="00B36AC8">
        <w:rPr>
          <w:rFonts w:ascii="Arial" w:hAnsi="Arial"/>
        </w:rPr>
        <w:t xml:space="preserve">         </w:t>
      </w:r>
      <w:r w:rsidR="0015452B" w:rsidRPr="00EE0365">
        <w:rPr>
          <w:rFonts w:ascii="Arial" w:hAnsi="Arial"/>
        </w:rPr>
        <w:t>Делимично радно ангажовање</w:t>
      </w:r>
    </w:p>
    <w:p w:rsidR="0015452B" w:rsidRPr="00EE0365" w:rsidRDefault="0015452B" w:rsidP="0015452B">
      <w:pPr>
        <w:tabs>
          <w:tab w:val="left" w:pos="360"/>
        </w:tabs>
        <w:jc w:val="both"/>
        <w:rPr>
          <w:rFonts w:ascii="Arial" w:hAnsi="Arial"/>
        </w:rPr>
      </w:pPr>
    </w:p>
    <w:p w:rsidR="0015452B" w:rsidRPr="00EE0365" w:rsidRDefault="0015452B" w:rsidP="0015452B">
      <w:pPr>
        <w:tabs>
          <w:tab w:val="left" w:pos="360"/>
        </w:tabs>
        <w:jc w:val="both"/>
        <w:rPr>
          <w:rFonts w:ascii="Arial" w:hAnsi="Arial"/>
        </w:rPr>
      </w:pPr>
    </w:p>
    <w:p w:rsidR="0015452B" w:rsidRPr="00EE0365" w:rsidRDefault="0015452B" w:rsidP="0015452B">
      <w:pPr>
        <w:pStyle w:val="BodyText"/>
        <w:jc w:val="right"/>
        <w:rPr>
          <w:rFonts w:ascii="Arial" w:hAnsi="Arial"/>
        </w:rPr>
      </w:pPr>
    </w:p>
    <w:tbl>
      <w:tblPr>
        <w:tblW w:w="0" w:type="auto"/>
        <w:jc w:val="center"/>
        <w:tblLook w:val="01E0" w:firstRow="1" w:lastRow="1" w:firstColumn="1" w:lastColumn="1" w:noHBand="0" w:noVBand="0"/>
      </w:tblPr>
      <w:tblGrid>
        <w:gridCol w:w="3598"/>
        <w:gridCol w:w="1959"/>
        <w:gridCol w:w="3730"/>
      </w:tblGrid>
      <w:tr w:rsidR="0015452B" w:rsidRPr="00EE0365" w:rsidTr="00202F9E">
        <w:trPr>
          <w:jc w:val="center"/>
        </w:trPr>
        <w:tc>
          <w:tcPr>
            <w:tcW w:w="3652" w:type="dxa"/>
          </w:tcPr>
          <w:p w:rsidR="0015452B" w:rsidRPr="00EE0365" w:rsidRDefault="0015452B" w:rsidP="00202F9E">
            <w:pPr>
              <w:jc w:val="center"/>
              <w:rPr>
                <w:rFonts w:ascii="Arial" w:hAnsi="Arial"/>
              </w:rPr>
            </w:pPr>
            <w:r w:rsidRPr="00EE0365">
              <w:rPr>
                <w:rFonts w:ascii="Arial" w:hAnsi="Arial"/>
              </w:rPr>
              <w:t>Датум:</w:t>
            </w:r>
          </w:p>
        </w:tc>
        <w:tc>
          <w:tcPr>
            <w:tcW w:w="1985" w:type="dxa"/>
          </w:tcPr>
          <w:p w:rsidR="0015452B" w:rsidRPr="00EE0365" w:rsidRDefault="0015452B" w:rsidP="00202F9E">
            <w:pPr>
              <w:jc w:val="center"/>
              <w:rPr>
                <w:rFonts w:ascii="Arial" w:hAnsi="Arial"/>
              </w:rPr>
            </w:pPr>
            <w:r w:rsidRPr="00EE0365">
              <w:rPr>
                <w:rFonts w:ascii="Arial" w:hAnsi="Arial"/>
              </w:rPr>
              <w:t>М.П.</w:t>
            </w:r>
          </w:p>
        </w:tc>
        <w:tc>
          <w:tcPr>
            <w:tcW w:w="3782" w:type="dxa"/>
          </w:tcPr>
          <w:p w:rsidR="0015452B" w:rsidRPr="00EE0365" w:rsidRDefault="0015452B" w:rsidP="00202F9E">
            <w:pPr>
              <w:jc w:val="center"/>
              <w:rPr>
                <w:rFonts w:ascii="Arial" w:hAnsi="Arial"/>
              </w:rPr>
            </w:pPr>
            <w:r w:rsidRPr="00EE0365">
              <w:rPr>
                <w:rFonts w:ascii="Arial" w:hAnsi="Arial"/>
              </w:rPr>
              <w:t>Понуђач:</w:t>
            </w:r>
          </w:p>
        </w:tc>
      </w:tr>
      <w:tr w:rsidR="0015452B" w:rsidRPr="00EE0365" w:rsidTr="00202F9E">
        <w:trPr>
          <w:jc w:val="center"/>
        </w:trPr>
        <w:tc>
          <w:tcPr>
            <w:tcW w:w="3652" w:type="dxa"/>
            <w:vAlign w:val="center"/>
          </w:tcPr>
          <w:p w:rsidR="0015452B" w:rsidRPr="00EE0365" w:rsidRDefault="0015452B" w:rsidP="00202F9E">
            <w:pPr>
              <w:jc w:val="both"/>
              <w:rPr>
                <w:rFonts w:ascii="Arial" w:hAnsi="Arial"/>
              </w:rPr>
            </w:pPr>
          </w:p>
        </w:tc>
        <w:tc>
          <w:tcPr>
            <w:tcW w:w="1985" w:type="dxa"/>
            <w:vAlign w:val="center"/>
          </w:tcPr>
          <w:p w:rsidR="0015452B" w:rsidRPr="00EE0365" w:rsidRDefault="0015452B" w:rsidP="00202F9E">
            <w:pPr>
              <w:jc w:val="both"/>
              <w:rPr>
                <w:rFonts w:ascii="Arial" w:hAnsi="Arial"/>
              </w:rPr>
            </w:pPr>
          </w:p>
        </w:tc>
        <w:tc>
          <w:tcPr>
            <w:tcW w:w="3782" w:type="dxa"/>
            <w:vAlign w:val="center"/>
          </w:tcPr>
          <w:p w:rsidR="0015452B" w:rsidRPr="00EE0365" w:rsidRDefault="0015452B" w:rsidP="00202F9E">
            <w:pPr>
              <w:jc w:val="both"/>
              <w:rPr>
                <w:rFonts w:ascii="Arial" w:hAnsi="Arial"/>
              </w:rPr>
            </w:pPr>
          </w:p>
        </w:tc>
      </w:tr>
      <w:tr w:rsidR="0015452B" w:rsidRPr="00EE0365" w:rsidTr="00202F9E">
        <w:trPr>
          <w:jc w:val="center"/>
        </w:trPr>
        <w:tc>
          <w:tcPr>
            <w:tcW w:w="3652" w:type="dxa"/>
            <w:tcBorders>
              <w:bottom w:val="single" w:sz="4" w:space="0" w:color="auto"/>
            </w:tcBorders>
            <w:vAlign w:val="center"/>
          </w:tcPr>
          <w:p w:rsidR="0015452B" w:rsidRPr="00EE0365" w:rsidRDefault="0015452B" w:rsidP="00202F9E">
            <w:pPr>
              <w:jc w:val="both"/>
              <w:rPr>
                <w:rFonts w:ascii="Arial" w:hAnsi="Arial"/>
              </w:rPr>
            </w:pPr>
          </w:p>
        </w:tc>
        <w:tc>
          <w:tcPr>
            <w:tcW w:w="1985" w:type="dxa"/>
            <w:vAlign w:val="center"/>
          </w:tcPr>
          <w:p w:rsidR="0015452B" w:rsidRPr="00EE0365" w:rsidRDefault="0015452B" w:rsidP="00202F9E">
            <w:pPr>
              <w:jc w:val="both"/>
              <w:rPr>
                <w:rFonts w:ascii="Arial" w:hAnsi="Arial"/>
              </w:rPr>
            </w:pPr>
          </w:p>
        </w:tc>
        <w:tc>
          <w:tcPr>
            <w:tcW w:w="3782" w:type="dxa"/>
            <w:tcBorders>
              <w:bottom w:val="single" w:sz="4" w:space="0" w:color="auto"/>
            </w:tcBorders>
            <w:vAlign w:val="center"/>
          </w:tcPr>
          <w:p w:rsidR="0015452B" w:rsidRPr="00EE0365" w:rsidRDefault="0015452B" w:rsidP="00202F9E">
            <w:pPr>
              <w:jc w:val="both"/>
              <w:rPr>
                <w:rFonts w:ascii="Arial" w:hAnsi="Arial"/>
              </w:rPr>
            </w:pPr>
          </w:p>
        </w:tc>
      </w:tr>
    </w:tbl>
    <w:p w:rsidR="0015452B" w:rsidRPr="00EE0365" w:rsidRDefault="0015452B" w:rsidP="0015452B">
      <w:pPr>
        <w:pStyle w:val="BodyText"/>
        <w:jc w:val="right"/>
        <w:rPr>
          <w:rFonts w:ascii="Arial" w:hAnsi="Arial"/>
        </w:rPr>
      </w:pPr>
    </w:p>
    <w:p w:rsidR="0015452B" w:rsidRPr="00EE0365" w:rsidRDefault="0015452B" w:rsidP="0015452B">
      <w:pPr>
        <w:pStyle w:val="BodyText"/>
        <w:jc w:val="right"/>
        <w:rPr>
          <w:rFonts w:ascii="Arial" w:hAnsi="Arial"/>
        </w:rPr>
      </w:pPr>
    </w:p>
    <w:p w:rsidR="00EC4A87" w:rsidRPr="00EE0365" w:rsidRDefault="00EC4A87" w:rsidP="00D64577">
      <w:pPr>
        <w:pStyle w:val="BodyText"/>
        <w:jc w:val="right"/>
        <w:rPr>
          <w:rFonts w:ascii="Arial" w:hAnsi="Arial" w:cs="Arial"/>
          <w:b/>
          <w:i/>
          <w:szCs w:val="24"/>
        </w:rPr>
      </w:pPr>
    </w:p>
    <w:p w:rsidR="00EC4A87" w:rsidRPr="00EE0365" w:rsidRDefault="00EC4A87" w:rsidP="00D64577">
      <w:pPr>
        <w:pStyle w:val="BodyText"/>
        <w:jc w:val="right"/>
        <w:rPr>
          <w:rFonts w:ascii="Arial" w:hAnsi="Arial" w:cs="Arial"/>
          <w:b/>
          <w:i/>
          <w:szCs w:val="24"/>
        </w:rPr>
      </w:pPr>
    </w:p>
    <w:p w:rsidR="00EC4A87" w:rsidRPr="00EE0365" w:rsidRDefault="00EC4A87" w:rsidP="00D64577">
      <w:pPr>
        <w:pStyle w:val="BodyText"/>
        <w:jc w:val="right"/>
        <w:rPr>
          <w:rFonts w:ascii="Arial" w:hAnsi="Arial" w:cs="Arial"/>
          <w:b/>
          <w:i/>
          <w:szCs w:val="24"/>
        </w:rPr>
      </w:pPr>
    </w:p>
    <w:p w:rsidR="000B14F6" w:rsidRDefault="000B14F6">
      <w:pPr>
        <w:suppressAutoHyphens w:val="0"/>
        <w:rPr>
          <w:rFonts w:ascii="Arial" w:hAnsi="Arial" w:cs="Arial"/>
          <w:b/>
          <w:i/>
          <w:szCs w:val="24"/>
        </w:rPr>
      </w:pPr>
      <w:r>
        <w:rPr>
          <w:rFonts w:ascii="Arial" w:hAnsi="Arial" w:cs="Arial"/>
          <w:b/>
          <w:i/>
          <w:szCs w:val="24"/>
        </w:rPr>
        <w:br w:type="page"/>
      </w:r>
    </w:p>
    <w:p w:rsidR="00B522AF" w:rsidRPr="00EE0365" w:rsidRDefault="00C155E4" w:rsidP="00A9229C">
      <w:pPr>
        <w:jc w:val="right"/>
        <w:rPr>
          <w:rFonts w:ascii="Arial" w:hAnsi="Arial"/>
          <w:b/>
          <w:i/>
        </w:rPr>
      </w:pPr>
      <w:r w:rsidRPr="00EE0365">
        <w:rPr>
          <w:rFonts w:ascii="Arial" w:hAnsi="Arial"/>
          <w:b/>
          <w:i/>
        </w:rPr>
        <w:lastRenderedPageBreak/>
        <w:t>ОБРАЗАЦ 7.2</w:t>
      </w:r>
    </w:p>
    <w:p w:rsidR="00365432" w:rsidRPr="00EE0365" w:rsidRDefault="00365432">
      <w:pPr>
        <w:pStyle w:val="BodyText"/>
        <w:jc w:val="right"/>
        <w:rPr>
          <w:rFonts w:ascii="Arial" w:hAnsi="Arial"/>
          <w:b/>
          <w:i/>
          <w:sz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64577" w:rsidRPr="00EE0365" w:rsidTr="00B417B6">
        <w:trPr>
          <w:trHeight w:val="548"/>
        </w:trPr>
        <w:tc>
          <w:tcPr>
            <w:tcW w:w="3315" w:type="dxa"/>
            <w:tcBorders>
              <w:top w:val="single" w:sz="4" w:space="0" w:color="auto"/>
              <w:left w:val="single" w:sz="4" w:space="0" w:color="auto"/>
              <w:bottom w:val="single" w:sz="4" w:space="0" w:color="auto"/>
              <w:right w:val="single" w:sz="4" w:space="0" w:color="auto"/>
            </w:tcBorders>
          </w:tcPr>
          <w:p w:rsidR="00D64577" w:rsidRPr="00EE0365" w:rsidRDefault="00D64577" w:rsidP="00B417B6">
            <w:pPr>
              <w:pStyle w:val="BodyText"/>
              <w:ind w:left="-98"/>
              <w:jc w:val="center"/>
              <w:rPr>
                <w:rFonts w:ascii="Arial" w:hAnsi="Arial" w:cs="Arial"/>
                <w:b/>
                <w:bCs/>
                <w:szCs w:val="22"/>
              </w:rPr>
            </w:pPr>
          </w:p>
          <w:p w:rsidR="00365432" w:rsidRPr="00EE0365" w:rsidRDefault="00C155E4">
            <w:pPr>
              <w:ind w:left="-98"/>
              <w:jc w:val="center"/>
              <w:rPr>
                <w:rFonts w:ascii="Arial" w:hAnsi="Arial"/>
                <w:b/>
              </w:rPr>
            </w:pPr>
            <w:r w:rsidRPr="00EE0365">
              <w:rPr>
                <w:rFonts w:ascii="Arial" w:hAnsi="Arial"/>
                <w:b/>
                <w:sz w:val="22"/>
              </w:rPr>
              <w:t xml:space="preserve">Назив </w:t>
            </w:r>
            <w:r w:rsidR="00D64577" w:rsidRPr="00EE0365">
              <w:rPr>
                <w:rFonts w:ascii="Arial" w:hAnsi="Arial"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rsidR="00D64577" w:rsidRPr="00EE0365" w:rsidRDefault="00D64577" w:rsidP="00B417B6">
            <w:pPr>
              <w:rPr>
                <w:rFonts w:ascii="Arial" w:hAnsi="Arial" w:cs="Arial"/>
                <w:b/>
                <w:bCs/>
                <w:szCs w:val="22"/>
              </w:rPr>
            </w:pPr>
          </w:p>
          <w:p w:rsidR="00D64577" w:rsidRPr="00EE0365" w:rsidRDefault="00D64577" w:rsidP="00B417B6">
            <w:pPr>
              <w:jc w:val="both"/>
              <w:rPr>
                <w:rFonts w:ascii="Arial" w:hAnsi="Arial"/>
                <w:b/>
              </w:rPr>
            </w:pPr>
          </w:p>
        </w:tc>
      </w:tr>
      <w:tr w:rsidR="00D64577" w:rsidRPr="00EE0365" w:rsidTr="00B417B6">
        <w:trPr>
          <w:trHeight w:val="403"/>
        </w:trPr>
        <w:tc>
          <w:tcPr>
            <w:tcW w:w="3315" w:type="dxa"/>
            <w:tcBorders>
              <w:top w:val="single" w:sz="4" w:space="0" w:color="auto"/>
              <w:left w:val="single" w:sz="4" w:space="0" w:color="auto"/>
              <w:bottom w:val="single" w:sz="4" w:space="0" w:color="auto"/>
              <w:right w:val="single" w:sz="4" w:space="0" w:color="auto"/>
            </w:tcBorders>
          </w:tcPr>
          <w:p w:rsidR="00D64577" w:rsidRPr="00EE0365" w:rsidRDefault="00D64577" w:rsidP="00B417B6">
            <w:pPr>
              <w:ind w:left="-98"/>
              <w:jc w:val="center"/>
              <w:rPr>
                <w:rFonts w:ascii="Arial" w:hAnsi="Arial" w:cs="Arial"/>
                <w:b/>
                <w:bCs/>
                <w:szCs w:val="22"/>
              </w:rPr>
            </w:pPr>
          </w:p>
          <w:p w:rsidR="00365432" w:rsidRPr="00EE0365" w:rsidRDefault="00C155E4">
            <w:pPr>
              <w:ind w:left="-98"/>
              <w:jc w:val="center"/>
              <w:rPr>
                <w:rFonts w:ascii="Arial" w:hAnsi="Arial"/>
                <w:b/>
              </w:rPr>
            </w:pPr>
            <w:r w:rsidRPr="00EE0365">
              <w:rPr>
                <w:rFonts w:ascii="Arial" w:hAnsi="Arial"/>
                <w:b/>
                <w:sz w:val="22"/>
              </w:rPr>
              <w:t>Седиште,</w:t>
            </w:r>
            <w:r w:rsidR="00D64577" w:rsidRPr="00EE0365">
              <w:rPr>
                <w:rFonts w:ascii="Arial" w:hAnsi="Arial"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rsidR="00D64577" w:rsidRPr="00EE0365" w:rsidRDefault="00D64577" w:rsidP="00B417B6">
            <w:pPr>
              <w:rPr>
                <w:rFonts w:ascii="Arial" w:hAnsi="Arial" w:cs="Arial"/>
                <w:szCs w:val="22"/>
              </w:rPr>
            </w:pPr>
          </w:p>
          <w:p w:rsidR="00D64577" w:rsidRPr="00EE0365" w:rsidRDefault="00D64577" w:rsidP="00B417B6">
            <w:pPr>
              <w:jc w:val="both"/>
              <w:rPr>
                <w:rFonts w:ascii="Arial" w:hAnsi="Arial" w:cs="Arial"/>
                <w:szCs w:val="22"/>
              </w:rPr>
            </w:pPr>
          </w:p>
        </w:tc>
      </w:tr>
      <w:tr w:rsidR="00D64577" w:rsidRPr="00EE0365" w:rsidTr="00B417B6">
        <w:trPr>
          <w:trHeight w:val="467"/>
        </w:trPr>
        <w:tc>
          <w:tcPr>
            <w:tcW w:w="3315" w:type="dxa"/>
            <w:tcBorders>
              <w:top w:val="single" w:sz="4" w:space="0" w:color="auto"/>
              <w:left w:val="single" w:sz="4" w:space="0" w:color="auto"/>
              <w:bottom w:val="single" w:sz="4" w:space="0" w:color="auto"/>
              <w:right w:val="single" w:sz="4" w:space="0" w:color="auto"/>
            </w:tcBorders>
          </w:tcPr>
          <w:p w:rsidR="00D64577" w:rsidRPr="00EE0365" w:rsidRDefault="00D64577" w:rsidP="00B417B6">
            <w:pPr>
              <w:ind w:left="-98"/>
              <w:jc w:val="center"/>
              <w:rPr>
                <w:rFonts w:ascii="Arial" w:hAnsi="Arial" w:cs="Arial"/>
                <w:b/>
                <w:bCs/>
                <w:szCs w:val="22"/>
              </w:rPr>
            </w:pPr>
          </w:p>
          <w:p w:rsidR="00365432" w:rsidRPr="00EE0365" w:rsidRDefault="00C155E4">
            <w:pPr>
              <w:ind w:left="-98"/>
              <w:jc w:val="center"/>
              <w:rPr>
                <w:rFonts w:ascii="Arial" w:hAnsi="Arial"/>
                <w:b/>
              </w:rPr>
            </w:pPr>
            <w:r w:rsidRPr="00EE0365">
              <w:rPr>
                <w:rFonts w:ascii="Arial" w:hAnsi="Arial"/>
                <w:b/>
                <w:sz w:val="22"/>
              </w:rPr>
              <w:t>Телефон, факс, е</w:t>
            </w:r>
            <w:r w:rsidR="00D64577" w:rsidRPr="00EE0365">
              <w:rPr>
                <w:rFonts w:ascii="Arial" w:hAnsi="Arial"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rsidR="00D64577" w:rsidRPr="00EE0365" w:rsidRDefault="00D64577" w:rsidP="00B417B6">
            <w:pPr>
              <w:rPr>
                <w:rFonts w:ascii="Arial" w:hAnsi="Arial" w:cs="Arial"/>
                <w:szCs w:val="22"/>
              </w:rPr>
            </w:pPr>
          </w:p>
          <w:p w:rsidR="00D64577" w:rsidRPr="00EE0365" w:rsidRDefault="00D64577" w:rsidP="00B417B6">
            <w:pPr>
              <w:jc w:val="both"/>
              <w:rPr>
                <w:rFonts w:ascii="Arial" w:hAnsi="Arial" w:cs="Arial"/>
                <w:szCs w:val="22"/>
              </w:rPr>
            </w:pPr>
          </w:p>
        </w:tc>
      </w:tr>
      <w:tr w:rsidR="00D64577" w:rsidRPr="00EE0365" w:rsidTr="00B417B6">
        <w:trPr>
          <w:trHeight w:val="467"/>
        </w:trPr>
        <w:tc>
          <w:tcPr>
            <w:tcW w:w="3315" w:type="dxa"/>
            <w:tcBorders>
              <w:top w:val="single" w:sz="4" w:space="0" w:color="auto"/>
              <w:left w:val="single" w:sz="4" w:space="0" w:color="auto"/>
              <w:bottom w:val="single" w:sz="4" w:space="0" w:color="auto"/>
              <w:right w:val="single" w:sz="4" w:space="0" w:color="auto"/>
            </w:tcBorders>
          </w:tcPr>
          <w:p w:rsidR="00D64577" w:rsidRPr="00EE0365" w:rsidRDefault="00D64577" w:rsidP="00B417B6">
            <w:pPr>
              <w:ind w:left="-98"/>
              <w:jc w:val="center"/>
              <w:rPr>
                <w:rFonts w:ascii="Arial" w:hAnsi="Arial" w:cs="Arial"/>
                <w:b/>
                <w:bCs/>
                <w:szCs w:val="22"/>
              </w:rPr>
            </w:pPr>
          </w:p>
          <w:p w:rsidR="00365432" w:rsidRPr="00EE0365" w:rsidRDefault="00C155E4">
            <w:pPr>
              <w:ind w:left="-98"/>
              <w:jc w:val="center"/>
              <w:rPr>
                <w:rFonts w:ascii="Arial" w:hAnsi="Arial"/>
                <w:b/>
              </w:rPr>
            </w:pPr>
            <w:r w:rsidRPr="00EE0365">
              <w:rPr>
                <w:rFonts w:ascii="Arial" w:hAnsi="Arial"/>
                <w:b/>
                <w:sz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365432" w:rsidRPr="00EE0365" w:rsidRDefault="00365432">
            <w:pPr>
              <w:rPr>
                <w:rFonts w:ascii="Arial" w:hAnsi="Arial" w:cs="Arial"/>
                <w:szCs w:val="22"/>
              </w:rPr>
            </w:pPr>
          </w:p>
        </w:tc>
      </w:tr>
      <w:tr w:rsidR="00D64577" w:rsidRPr="00EE0365" w:rsidTr="00B417B6">
        <w:trPr>
          <w:trHeight w:val="467"/>
        </w:trPr>
        <w:tc>
          <w:tcPr>
            <w:tcW w:w="3315" w:type="dxa"/>
            <w:tcBorders>
              <w:top w:val="single" w:sz="4" w:space="0" w:color="auto"/>
              <w:left w:val="single" w:sz="4" w:space="0" w:color="auto"/>
              <w:bottom w:val="single" w:sz="4" w:space="0" w:color="auto"/>
              <w:right w:val="single" w:sz="4" w:space="0" w:color="auto"/>
            </w:tcBorders>
          </w:tcPr>
          <w:p w:rsidR="00D64577" w:rsidRPr="00EE0365" w:rsidRDefault="00D64577" w:rsidP="00B417B6">
            <w:pPr>
              <w:ind w:left="-98"/>
              <w:jc w:val="center"/>
              <w:rPr>
                <w:rFonts w:ascii="Arial" w:hAnsi="Arial" w:cs="Arial"/>
                <w:b/>
                <w:bCs/>
                <w:szCs w:val="22"/>
              </w:rPr>
            </w:pPr>
          </w:p>
          <w:p w:rsidR="00365432" w:rsidRPr="00EE0365" w:rsidRDefault="00C155E4">
            <w:pPr>
              <w:ind w:left="-98"/>
              <w:jc w:val="center"/>
              <w:rPr>
                <w:rFonts w:ascii="Arial" w:hAnsi="Arial"/>
                <w:b/>
              </w:rPr>
            </w:pPr>
            <w:r w:rsidRPr="00EE0365">
              <w:rPr>
                <w:rFonts w:ascii="Arial" w:hAnsi="Arial"/>
                <w:b/>
                <w:sz w:val="22"/>
              </w:rPr>
              <w:t>ПИБ</w:t>
            </w:r>
          </w:p>
        </w:tc>
        <w:tc>
          <w:tcPr>
            <w:tcW w:w="5805" w:type="dxa"/>
            <w:tcBorders>
              <w:top w:val="single" w:sz="4" w:space="0" w:color="auto"/>
              <w:left w:val="single" w:sz="4" w:space="0" w:color="auto"/>
              <w:bottom w:val="single" w:sz="4" w:space="0" w:color="auto"/>
              <w:right w:val="single" w:sz="4" w:space="0" w:color="auto"/>
            </w:tcBorders>
          </w:tcPr>
          <w:p w:rsidR="00365432" w:rsidRPr="00EE0365" w:rsidRDefault="00365432">
            <w:pPr>
              <w:rPr>
                <w:rFonts w:ascii="Arial" w:hAnsi="Arial" w:cs="Arial"/>
                <w:szCs w:val="22"/>
              </w:rPr>
            </w:pPr>
          </w:p>
        </w:tc>
      </w:tr>
      <w:tr w:rsidR="00D64577" w:rsidRPr="00EE0365" w:rsidTr="00B417B6">
        <w:trPr>
          <w:trHeight w:val="394"/>
        </w:trPr>
        <w:tc>
          <w:tcPr>
            <w:tcW w:w="3315" w:type="dxa"/>
            <w:tcBorders>
              <w:top w:val="single" w:sz="4" w:space="0" w:color="auto"/>
              <w:left w:val="single" w:sz="4" w:space="0" w:color="auto"/>
              <w:bottom w:val="single" w:sz="4" w:space="0" w:color="auto"/>
              <w:right w:val="single" w:sz="4" w:space="0" w:color="auto"/>
            </w:tcBorders>
          </w:tcPr>
          <w:p w:rsidR="00365432" w:rsidRPr="00EE0365" w:rsidRDefault="00C155E4">
            <w:pPr>
              <w:ind w:left="-98"/>
              <w:jc w:val="center"/>
              <w:rPr>
                <w:rFonts w:ascii="Arial" w:hAnsi="Arial"/>
                <w:b/>
              </w:rPr>
            </w:pPr>
            <w:r w:rsidRPr="00EE0365">
              <w:rPr>
                <w:rFonts w:ascii="Arial" w:hAnsi="Arial"/>
                <w:b/>
                <w:sz w:val="22"/>
              </w:rPr>
              <w:t xml:space="preserve">Овлашћено лице и </w:t>
            </w:r>
            <w:r w:rsidR="00D64577" w:rsidRPr="00EE0365">
              <w:rPr>
                <w:rFonts w:ascii="Arial" w:hAnsi="Arial" w:cs="Arial"/>
                <w:b/>
                <w:bCs/>
                <w:sz w:val="22"/>
                <w:szCs w:val="22"/>
              </w:rPr>
              <w:t>функција</w:t>
            </w:r>
            <w:r w:rsidRPr="00EE0365">
              <w:rPr>
                <w:rFonts w:ascii="Arial" w:hAnsi="Arial"/>
                <w:b/>
                <w:sz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rsidR="00D64577" w:rsidRPr="00EE0365" w:rsidRDefault="00D64577" w:rsidP="00B417B6">
            <w:pPr>
              <w:rPr>
                <w:rFonts w:ascii="Arial" w:hAnsi="Arial" w:cs="Arial"/>
                <w:szCs w:val="22"/>
              </w:rPr>
            </w:pPr>
          </w:p>
          <w:p w:rsidR="00D64577" w:rsidRPr="00EE0365" w:rsidRDefault="00D64577" w:rsidP="00B417B6">
            <w:pPr>
              <w:jc w:val="both"/>
              <w:rPr>
                <w:rFonts w:ascii="Arial" w:hAnsi="Arial" w:cs="Arial"/>
                <w:szCs w:val="22"/>
              </w:rPr>
            </w:pPr>
          </w:p>
        </w:tc>
      </w:tr>
    </w:tbl>
    <w:p w:rsidR="00365432" w:rsidRPr="00EE0365" w:rsidRDefault="00365432">
      <w:pPr>
        <w:rPr>
          <w:rFonts w:ascii="Arial" w:hAnsi="Arial"/>
          <w:sz w:val="22"/>
        </w:rPr>
      </w:pPr>
    </w:p>
    <w:p w:rsidR="00D64577" w:rsidRPr="00EE0365" w:rsidRDefault="00D64577" w:rsidP="00D64577">
      <w:pPr>
        <w:rPr>
          <w:rFonts w:ascii="Arial" w:hAnsi="Arial" w:cs="Arial"/>
          <w:sz w:val="22"/>
          <w:szCs w:val="22"/>
        </w:rPr>
      </w:pPr>
    </w:p>
    <w:p w:rsidR="00D64577" w:rsidRPr="000B14F6" w:rsidRDefault="00BD66AC" w:rsidP="000B14F6">
      <w:pPr>
        <w:pStyle w:val="Heading2"/>
        <w:jc w:val="center"/>
        <w:rPr>
          <w:rStyle w:val="Heading1Char"/>
          <w:b/>
          <w:sz w:val="24"/>
          <w:szCs w:val="24"/>
        </w:rPr>
      </w:pPr>
      <w:bookmarkStart w:id="144" w:name="_Toc393704368"/>
      <w:bookmarkStart w:id="145" w:name="_Toc387313847"/>
      <w:r w:rsidRPr="000B14F6">
        <w:rPr>
          <w:rStyle w:val="Heading1Char"/>
          <w:b/>
          <w:sz w:val="24"/>
          <w:szCs w:val="24"/>
        </w:rPr>
        <w:t>ПОТВРДА ЗА ПРЕДЛОЖЕНОГ ЧЛАНА ТИМА</w:t>
      </w:r>
      <w:bookmarkEnd w:id="144"/>
      <w:bookmarkEnd w:id="145"/>
    </w:p>
    <w:p w:rsidR="00D64577" w:rsidRPr="00EE0365" w:rsidRDefault="00D64577" w:rsidP="00D64577">
      <w:pPr>
        <w:jc w:val="center"/>
        <w:rPr>
          <w:rFonts w:ascii="Arial" w:hAnsi="Arial" w:cs="Arial"/>
          <w:b/>
          <w:spacing w:val="80"/>
          <w:sz w:val="22"/>
          <w:szCs w:val="22"/>
        </w:rPr>
      </w:pPr>
    </w:p>
    <w:p w:rsidR="00BD66AC" w:rsidRPr="00EE0365" w:rsidRDefault="00BD66AC" w:rsidP="00D64577">
      <w:pPr>
        <w:jc w:val="center"/>
        <w:rPr>
          <w:rFonts w:ascii="Arial" w:hAnsi="Arial" w:cs="Arial"/>
          <w:b/>
          <w:spacing w:val="80"/>
          <w:sz w:val="22"/>
          <w:szCs w:val="22"/>
        </w:rPr>
      </w:pPr>
    </w:p>
    <w:p w:rsidR="00D64577" w:rsidRPr="00EE0365" w:rsidRDefault="00D64577" w:rsidP="00D64577">
      <w:pPr>
        <w:jc w:val="both"/>
        <w:rPr>
          <w:rFonts w:ascii="Arial" w:hAnsi="Arial" w:cs="Arial"/>
          <w:sz w:val="22"/>
          <w:szCs w:val="22"/>
        </w:rPr>
      </w:pPr>
      <w:r w:rsidRPr="00EE0365">
        <w:rPr>
          <w:rFonts w:ascii="Arial" w:hAnsi="Arial" w:cs="Arial"/>
          <w:sz w:val="22"/>
          <w:szCs w:val="22"/>
        </w:rPr>
        <w:t xml:space="preserve"> _____________________ (</w:t>
      </w:r>
      <w:r w:rsidR="00C155E4" w:rsidRPr="00EE0365">
        <w:rPr>
          <w:rFonts w:ascii="Arial" w:hAnsi="Arial"/>
          <w:i/>
          <w:sz w:val="22"/>
        </w:rPr>
        <w:t>име и презиме предложеног члана тима</w:t>
      </w:r>
      <w:r w:rsidRPr="00EE0365">
        <w:rPr>
          <w:rFonts w:ascii="Arial" w:hAnsi="Arial" w:cs="Arial"/>
          <w:sz w:val="22"/>
          <w:szCs w:val="22"/>
        </w:rPr>
        <w:t>) је код нас учествовао у извршењу услуга ________________________________________ које су обухватале _______________________________________________________________</w:t>
      </w:r>
    </w:p>
    <w:p w:rsidR="00D64577" w:rsidRPr="00EE0365" w:rsidRDefault="00D64577" w:rsidP="00D64577">
      <w:pPr>
        <w:jc w:val="both"/>
        <w:rPr>
          <w:rFonts w:ascii="Arial" w:hAnsi="Arial" w:cs="Arial"/>
          <w:sz w:val="22"/>
          <w:szCs w:val="22"/>
        </w:rPr>
      </w:pPr>
      <w:r w:rsidRPr="00EE0365">
        <w:rPr>
          <w:rFonts w:ascii="Arial" w:hAnsi="Arial" w:cs="Arial"/>
          <w:sz w:val="22"/>
          <w:szCs w:val="22"/>
        </w:rPr>
        <w:t>___________________________________________________________________________________________________________________________________________________</w:t>
      </w:r>
    </w:p>
    <w:p w:rsidR="00D64577" w:rsidRPr="00EE0365" w:rsidRDefault="00C155E4" w:rsidP="00D64577">
      <w:pPr>
        <w:jc w:val="center"/>
        <w:rPr>
          <w:rFonts w:ascii="Arial" w:hAnsi="Arial"/>
          <w:sz w:val="22"/>
        </w:rPr>
      </w:pPr>
      <w:r w:rsidRPr="00EE0365">
        <w:rPr>
          <w:rFonts w:ascii="Arial" w:hAnsi="Arial"/>
          <w:sz w:val="22"/>
        </w:rPr>
        <w:t>(</w:t>
      </w:r>
      <w:r w:rsidR="00C578FD" w:rsidRPr="00EE0365">
        <w:rPr>
          <w:rFonts w:ascii="Arial" w:hAnsi="Arial"/>
          <w:i/>
          <w:sz w:val="20"/>
        </w:rPr>
        <w:t>навести тип пројекта и описа</w:t>
      </w:r>
      <w:r w:rsidR="00EC4A87" w:rsidRPr="00EE0365">
        <w:rPr>
          <w:rFonts w:ascii="Arial" w:hAnsi="Arial"/>
          <w:i/>
          <w:sz w:val="20"/>
        </w:rPr>
        <w:t>т</w:t>
      </w:r>
      <w:r w:rsidR="00D64577" w:rsidRPr="00EE0365">
        <w:rPr>
          <w:rFonts w:ascii="Arial" w:hAnsi="Arial"/>
          <w:i/>
          <w:sz w:val="20"/>
        </w:rPr>
        <w:t>и врсту услуге која пружена</w:t>
      </w:r>
      <w:r w:rsidR="00D64577" w:rsidRPr="00EE0365">
        <w:rPr>
          <w:rFonts w:ascii="Arial" w:hAnsi="Arial"/>
          <w:sz w:val="22"/>
        </w:rPr>
        <w:t>)</w:t>
      </w:r>
    </w:p>
    <w:p w:rsidR="00D64577" w:rsidRPr="00EE0365" w:rsidRDefault="00D64577" w:rsidP="00D64577">
      <w:pPr>
        <w:jc w:val="both"/>
        <w:rPr>
          <w:rFonts w:ascii="Arial" w:hAnsi="Arial" w:cs="Arial"/>
          <w:sz w:val="22"/>
          <w:szCs w:val="22"/>
        </w:rPr>
      </w:pPr>
    </w:p>
    <w:p w:rsidR="00D64577" w:rsidRPr="00EE0365" w:rsidRDefault="00D64577" w:rsidP="00D64577">
      <w:pPr>
        <w:jc w:val="both"/>
        <w:rPr>
          <w:rFonts w:ascii="Arial" w:hAnsi="Arial" w:cs="Arial"/>
          <w:sz w:val="22"/>
          <w:szCs w:val="22"/>
        </w:rPr>
      </w:pPr>
      <w:r w:rsidRPr="00EE0365">
        <w:rPr>
          <w:rFonts w:ascii="Arial" w:hAnsi="Arial" w:cs="Arial"/>
          <w:sz w:val="22"/>
          <w:szCs w:val="22"/>
        </w:rPr>
        <w:t>у којима је био на функцији __________________ а услуга је извршена у периоду од ________ године до _________ године.</w:t>
      </w:r>
    </w:p>
    <w:p w:rsidR="00D64577" w:rsidRPr="00EE0365" w:rsidRDefault="00D64577" w:rsidP="00D64577">
      <w:pPr>
        <w:jc w:val="both"/>
        <w:rPr>
          <w:rFonts w:ascii="Arial" w:hAnsi="Arial"/>
          <w:sz w:val="22"/>
        </w:rPr>
      </w:pPr>
    </w:p>
    <w:p w:rsidR="00BD66AC" w:rsidRPr="00EE0365" w:rsidRDefault="00BD66AC" w:rsidP="00BD66AC">
      <w:pPr>
        <w:jc w:val="both"/>
        <w:rPr>
          <w:rFonts w:ascii="Arial" w:hAnsi="Arial"/>
          <w:sz w:val="22"/>
        </w:rPr>
      </w:pPr>
      <w:r w:rsidRPr="00EE0365">
        <w:rPr>
          <w:rFonts w:ascii="Arial" w:hAnsi="Arial"/>
          <w:sz w:val="22"/>
        </w:rPr>
        <w:t>Укупна вредност извршених услуга је износила __________ (словима: _________________________).</w:t>
      </w:r>
    </w:p>
    <w:p w:rsidR="00BD66AC" w:rsidRPr="00EE0365" w:rsidRDefault="00BD66AC" w:rsidP="00D64577">
      <w:pPr>
        <w:jc w:val="both"/>
        <w:rPr>
          <w:rFonts w:ascii="Arial" w:hAnsi="Arial" w:cs="Arial"/>
          <w:sz w:val="22"/>
          <w:szCs w:val="22"/>
        </w:rPr>
      </w:pPr>
    </w:p>
    <w:p w:rsidR="00D64577" w:rsidRPr="00EE0365" w:rsidRDefault="00D64577" w:rsidP="00D64577">
      <w:pPr>
        <w:jc w:val="both"/>
        <w:rPr>
          <w:rFonts w:ascii="Arial" w:hAnsi="Arial" w:cs="Arial"/>
          <w:sz w:val="22"/>
          <w:szCs w:val="22"/>
        </w:rPr>
      </w:pPr>
      <w:r w:rsidRPr="00EE0365">
        <w:rPr>
          <w:rFonts w:ascii="Arial" w:hAnsi="Arial" w:cs="Arial"/>
          <w:sz w:val="22"/>
          <w:szCs w:val="22"/>
        </w:rPr>
        <w:t>Место вршења услуге је _____________________________________________.</w:t>
      </w:r>
    </w:p>
    <w:p w:rsidR="00D64577" w:rsidRPr="00EE0365" w:rsidRDefault="00D64577" w:rsidP="00D64577">
      <w:pPr>
        <w:jc w:val="both"/>
        <w:rPr>
          <w:rFonts w:ascii="Arial" w:hAnsi="Arial" w:cs="Arial"/>
          <w:sz w:val="22"/>
          <w:szCs w:val="22"/>
        </w:rPr>
      </w:pPr>
    </w:p>
    <w:p w:rsidR="00D64577" w:rsidRPr="00EE0365" w:rsidRDefault="00D64577" w:rsidP="00D64577">
      <w:pPr>
        <w:jc w:val="both"/>
        <w:rPr>
          <w:rFonts w:ascii="Arial" w:hAnsi="Arial" w:cs="Arial"/>
          <w:sz w:val="22"/>
          <w:szCs w:val="22"/>
        </w:rPr>
      </w:pPr>
    </w:p>
    <w:p w:rsidR="00D64577" w:rsidRPr="00EE0365" w:rsidRDefault="00D64577" w:rsidP="00D64577">
      <w:pPr>
        <w:jc w:val="both"/>
        <w:rPr>
          <w:rFonts w:ascii="Arial" w:hAnsi="Arial" w:cs="Arial"/>
          <w:sz w:val="22"/>
          <w:szCs w:val="22"/>
        </w:rPr>
      </w:pPr>
    </w:p>
    <w:p w:rsidR="00D64577" w:rsidRPr="00EE0365" w:rsidRDefault="00D64577" w:rsidP="00D64577">
      <w:pPr>
        <w:jc w:val="both"/>
        <w:rPr>
          <w:rFonts w:ascii="Arial" w:hAnsi="Arial" w:cs="Arial"/>
          <w:sz w:val="22"/>
          <w:szCs w:val="22"/>
        </w:rPr>
      </w:pPr>
      <w:r w:rsidRPr="00EE0365">
        <w:rPr>
          <w:rFonts w:ascii="Arial" w:hAnsi="Arial" w:cs="Arial"/>
          <w:sz w:val="22"/>
          <w:szCs w:val="22"/>
        </w:rPr>
        <w:t>Место: _________________</w:t>
      </w:r>
    </w:p>
    <w:p w:rsidR="00D64577" w:rsidRPr="00EE0365" w:rsidRDefault="00D64577" w:rsidP="00D64577">
      <w:pPr>
        <w:jc w:val="both"/>
        <w:rPr>
          <w:rFonts w:ascii="Arial" w:hAnsi="Arial" w:cs="Arial"/>
          <w:sz w:val="22"/>
          <w:szCs w:val="22"/>
        </w:rPr>
      </w:pPr>
      <w:r w:rsidRPr="00EE0365">
        <w:rPr>
          <w:rFonts w:ascii="Arial" w:hAnsi="Arial" w:cs="Arial"/>
          <w:sz w:val="22"/>
          <w:szCs w:val="22"/>
        </w:rPr>
        <w:t>Датум: _________________</w:t>
      </w:r>
    </w:p>
    <w:p w:rsidR="00365432" w:rsidRPr="00EE0365" w:rsidRDefault="00365432">
      <w:pPr>
        <w:jc w:val="center"/>
        <w:rPr>
          <w:rFonts w:ascii="Arial" w:hAnsi="Arial" w:cs="Arial"/>
          <w:sz w:val="22"/>
          <w:szCs w:val="22"/>
        </w:rPr>
      </w:pPr>
    </w:p>
    <w:p w:rsidR="00365432" w:rsidRPr="00EE0365" w:rsidRDefault="00D64577">
      <w:pPr>
        <w:jc w:val="center"/>
        <w:rPr>
          <w:rFonts w:ascii="Arial" w:hAnsi="Arial" w:cs="Arial"/>
          <w:sz w:val="22"/>
          <w:szCs w:val="22"/>
        </w:rPr>
      </w:pPr>
      <w:r w:rsidRPr="00EE0365">
        <w:rPr>
          <w:rFonts w:ascii="Arial" w:hAnsi="Arial" w:cs="Arial"/>
          <w:sz w:val="22"/>
          <w:szCs w:val="22"/>
        </w:rPr>
        <w:t>Да су подаци тачни, својим потписом и печатом потврђује,</w:t>
      </w:r>
    </w:p>
    <w:p w:rsidR="00D64577" w:rsidRPr="00EE0365" w:rsidRDefault="00D64577" w:rsidP="00D64577">
      <w:pPr>
        <w:jc w:val="both"/>
        <w:rPr>
          <w:rFonts w:ascii="Arial" w:hAnsi="Arial" w:cs="Arial"/>
          <w:sz w:val="22"/>
          <w:szCs w:val="22"/>
        </w:rPr>
      </w:pPr>
    </w:p>
    <w:p w:rsidR="00D64577" w:rsidRPr="00EE0365" w:rsidRDefault="00D64577" w:rsidP="00D64577">
      <w:pPr>
        <w:jc w:val="both"/>
        <w:rPr>
          <w:rFonts w:ascii="Arial" w:hAnsi="Arial" w:cs="Arial"/>
          <w:sz w:val="22"/>
          <w:szCs w:val="22"/>
        </w:rPr>
      </w:pPr>
    </w:p>
    <w:p w:rsidR="00365432" w:rsidRPr="00EE0365" w:rsidRDefault="00B36AC8">
      <w:pPr>
        <w:jc w:val="right"/>
        <w:rPr>
          <w:rFonts w:ascii="Arial" w:hAnsi="Arial" w:cs="Arial"/>
          <w:sz w:val="22"/>
          <w:szCs w:val="22"/>
        </w:rPr>
      </w:pPr>
      <w:r>
        <w:rPr>
          <w:rFonts w:ascii="Arial" w:hAnsi="Arial" w:cs="Arial"/>
          <w:sz w:val="22"/>
          <w:szCs w:val="22"/>
        </w:rPr>
        <w:t xml:space="preserve">                                        </w:t>
      </w:r>
      <w:r w:rsidR="00D64577" w:rsidRPr="00EE0365">
        <w:rPr>
          <w:rFonts w:ascii="Arial" w:hAnsi="Arial" w:cs="Arial"/>
          <w:sz w:val="22"/>
          <w:szCs w:val="22"/>
        </w:rPr>
        <w:t>Овлашћено лице Наручиоца</w:t>
      </w:r>
    </w:p>
    <w:p w:rsidR="00D64577" w:rsidRPr="00EE0365" w:rsidRDefault="00D64577" w:rsidP="00D64577">
      <w:pPr>
        <w:jc w:val="both"/>
        <w:rPr>
          <w:rFonts w:ascii="Arial" w:hAnsi="Arial" w:cs="Arial"/>
          <w:sz w:val="22"/>
          <w:szCs w:val="22"/>
        </w:rPr>
      </w:pPr>
    </w:p>
    <w:p w:rsidR="00D64577" w:rsidRPr="00EE0365" w:rsidRDefault="00B36AC8" w:rsidP="00D64577">
      <w:pPr>
        <w:jc w:val="right"/>
        <w:rPr>
          <w:rFonts w:ascii="Arial" w:hAnsi="Arial" w:cs="Arial"/>
          <w:sz w:val="22"/>
          <w:szCs w:val="22"/>
        </w:rPr>
      </w:pPr>
      <w:r>
        <w:rPr>
          <w:rFonts w:ascii="Arial" w:hAnsi="Arial" w:cs="Arial"/>
          <w:sz w:val="22"/>
          <w:szCs w:val="22"/>
        </w:rPr>
        <w:t xml:space="preserve">                                             </w:t>
      </w:r>
      <w:r w:rsidR="00D64577" w:rsidRPr="00EE0365">
        <w:rPr>
          <w:rFonts w:ascii="Arial" w:hAnsi="Arial" w:cs="Arial"/>
          <w:sz w:val="22"/>
          <w:szCs w:val="22"/>
        </w:rPr>
        <w:t xml:space="preserve"> _____________________</w:t>
      </w:r>
    </w:p>
    <w:p w:rsidR="00365432" w:rsidRPr="00EE0365" w:rsidRDefault="00B36AC8">
      <w:pPr>
        <w:jc w:val="right"/>
        <w:rPr>
          <w:rFonts w:ascii="Arial" w:hAnsi="Arial" w:cs="Arial"/>
          <w:sz w:val="22"/>
          <w:szCs w:val="22"/>
        </w:rPr>
      </w:pPr>
      <w:r>
        <w:rPr>
          <w:rFonts w:ascii="Arial" w:hAnsi="Arial" w:cs="Arial"/>
          <w:sz w:val="22"/>
          <w:szCs w:val="22"/>
        </w:rPr>
        <w:t xml:space="preserve">                                                    </w:t>
      </w:r>
      <w:r w:rsidR="00D64577" w:rsidRPr="00EE0365">
        <w:rPr>
          <w:rFonts w:ascii="Arial" w:hAnsi="Arial" w:cs="Arial"/>
          <w:sz w:val="22"/>
          <w:szCs w:val="22"/>
        </w:rPr>
        <w:t xml:space="preserve"> (потпис и печат)</w:t>
      </w:r>
    </w:p>
    <w:p w:rsidR="00D64577" w:rsidRPr="00EE0365" w:rsidRDefault="00D64577" w:rsidP="00D64577">
      <w:pPr>
        <w:pStyle w:val="BodyText"/>
        <w:rPr>
          <w:rFonts w:ascii="Arial" w:hAnsi="Arial" w:cs="Arial"/>
          <w:b/>
          <w:i/>
          <w:sz w:val="22"/>
          <w:szCs w:val="22"/>
        </w:rPr>
      </w:pPr>
    </w:p>
    <w:p w:rsidR="00D64577" w:rsidRPr="00EE0365" w:rsidRDefault="00D64577" w:rsidP="00D64577">
      <w:pPr>
        <w:pStyle w:val="BodyText"/>
        <w:rPr>
          <w:rFonts w:ascii="Arial" w:hAnsi="Arial" w:cs="Arial"/>
          <w:b/>
          <w:i/>
          <w:sz w:val="22"/>
          <w:szCs w:val="22"/>
        </w:rPr>
      </w:pPr>
    </w:p>
    <w:p w:rsidR="00D64577" w:rsidRPr="00EE0365" w:rsidRDefault="00D64577" w:rsidP="00D64577">
      <w:pPr>
        <w:pStyle w:val="BodyText"/>
        <w:rPr>
          <w:rFonts w:ascii="Arial" w:hAnsi="Arial" w:cs="Arial"/>
          <w:b/>
          <w:i/>
          <w:sz w:val="22"/>
          <w:szCs w:val="22"/>
        </w:rPr>
      </w:pPr>
    </w:p>
    <w:p w:rsidR="0066333C" w:rsidRPr="00EE0365" w:rsidRDefault="0066333C" w:rsidP="0066333C">
      <w:pPr>
        <w:tabs>
          <w:tab w:val="left" w:pos="840"/>
          <w:tab w:val="right" w:pos="9071"/>
        </w:tabs>
        <w:suppressAutoHyphens w:val="0"/>
        <w:rPr>
          <w:rFonts w:ascii="Arial" w:hAnsi="Arial"/>
          <w:sz w:val="20"/>
        </w:rPr>
      </w:pPr>
      <w:r w:rsidRPr="00EE0365">
        <w:rPr>
          <w:rFonts w:ascii="Arial" w:hAnsi="Arial"/>
          <w:b/>
          <w:sz w:val="20"/>
        </w:rPr>
        <w:t>Напомена:</w:t>
      </w:r>
      <w:r w:rsidRPr="00EE0365">
        <w:rPr>
          <w:rFonts w:ascii="Arial" w:hAnsi="Arial"/>
          <w:sz w:val="20"/>
        </w:rPr>
        <w:t xml:space="preserve"> тип пројекта у смислу скраћеница</w:t>
      </w:r>
    </w:p>
    <w:p w:rsidR="009452DD" w:rsidRPr="00EE6F0A" w:rsidRDefault="00EE6F0A" w:rsidP="003413BC">
      <w:pPr>
        <w:pStyle w:val="ListParagraph"/>
        <w:numPr>
          <w:ilvl w:val="0"/>
          <w:numId w:val="25"/>
        </w:numPr>
        <w:tabs>
          <w:tab w:val="left" w:pos="840"/>
          <w:tab w:val="right" w:pos="9071"/>
        </w:tabs>
        <w:spacing w:after="0" w:line="240" w:lineRule="auto"/>
        <w:rPr>
          <w:i/>
        </w:rPr>
      </w:pPr>
      <w:r w:rsidRPr="00EE6F0A">
        <w:rPr>
          <w:i/>
        </w:rPr>
        <w:t>СПР,ППР,ИТПР</w:t>
      </w:r>
    </w:p>
    <w:p w:rsidR="00D64577" w:rsidRPr="00EE0365" w:rsidRDefault="00D64577" w:rsidP="00D64577">
      <w:pPr>
        <w:pStyle w:val="BodyText"/>
        <w:rPr>
          <w:rFonts w:ascii="Arial" w:hAnsi="Arial" w:cs="Arial"/>
          <w:b/>
          <w:i/>
          <w:sz w:val="22"/>
          <w:szCs w:val="22"/>
        </w:rPr>
      </w:pPr>
    </w:p>
    <w:p w:rsidR="000B14F6" w:rsidRDefault="000B14F6">
      <w:pPr>
        <w:suppressAutoHyphens w:val="0"/>
        <w:rPr>
          <w:rFonts w:ascii="Arial" w:hAnsi="Arial"/>
          <w:b/>
          <w:i/>
          <w:sz w:val="22"/>
        </w:rPr>
      </w:pPr>
      <w:r>
        <w:rPr>
          <w:rFonts w:ascii="Arial" w:hAnsi="Arial"/>
          <w:b/>
          <w:i/>
          <w:sz w:val="22"/>
        </w:rPr>
        <w:br w:type="page"/>
      </w:r>
    </w:p>
    <w:p w:rsidR="00B522AF" w:rsidRPr="00EE0365" w:rsidRDefault="00B522AF" w:rsidP="008A03D5">
      <w:pPr>
        <w:jc w:val="right"/>
        <w:rPr>
          <w:rFonts w:ascii="Arial" w:hAnsi="Arial" w:cs="Arial"/>
          <w:b/>
        </w:rPr>
      </w:pPr>
      <w:r w:rsidRPr="00EE0365">
        <w:rPr>
          <w:rFonts w:ascii="Arial" w:hAnsi="Arial" w:cs="Arial"/>
          <w:b/>
        </w:rPr>
        <w:lastRenderedPageBreak/>
        <w:t xml:space="preserve">ОБРАЗАЦ 7.3 </w:t>
      </w:r>
    </w:p>
    <w:p w:rsidR="00B522AF" w:rsidRPr="00EE0365" w:rsidRDefault="00B522AF" w:rsidP="00854861">
      <w:pPr>
        <w:tabs>
          <w:tab w:val="center" w:pos="7380"/>
        </w:tabs>
        <w:jc w:val="both"/>
        <w:rPr>
          <w:rFonts w:ascii="Arial" w:hAnsi="Arial" w:cs="Arial"/>
        </w:rPr>
      </w:pPr>
    </w:p>
    <w:p w:rsidR="00B522AF" w:rsidRPr="000B14F6" w:rsidRDefault="00B522AF" w:rsidP="000B14F6">
      <w:pPr>
        <w:pStyle w:val="Heading2"/>
        <w:jc w:val="center"/>
        <w:rPr>
          <w:rStyle w:val="Heading1Char"/>
          <w:b/>
          <w:sz w:val="24"/>
          <w:szCs w:val="24"/>
        </w:rPr>
      </w:pPr>
      <w:bookmarkStart w:id="146" w:name="_Toc393704369"/>
      <w:bookmarkStart w:id="147" w:name="_Toc387313848"/>
      <w:r w:rsidRPr="000B14F6">
        <w:rPr>
          <w:rStyle w:val="Heading1Char"/>
          <w:b/>
          <w:sz w:val="24"/>
          <w:szCs w:val="24"/>
        </w:rPr>
        <w:t>РАДНА БИОГРАФИЈА ЧЛАНА ТИМА</w:t>
      </w:r>
      <w:bookmarkEnd w:id="146"/>
      <w:bookmarkEnd w:id="147"/>
    </w:p>
    <w:p w:rsidR="00B522AF" w:rsidRPr="00EE0365" w:rsidRDefault="00B522AF" w:rsidP="00C7282C">
      <w:pPr>
        <w:tabs>
          <w:tab w:val="left" w:pos="360"/>
          <w:tab w:val="left" w:pos="2160"/>
          <w:tab w:val="left" w:pos="2700"/>
        </w:tabs>
        <w:ind w:left="2160" w:hanging="2160"/>
        <w:jc w:val="both"/>
        <w:rPr>
          <w:rFonts w:ascii="Arial" w:hAnsi="Arial" w:cs="Arial"/>
          <w:b/>
          <w:caps/>
        </w:rPr>
      </w:pPr>
    </w:p>
    <w:p w:rsidR="00B522AF" w:rsidRPr="00EE0365" w:rsidRDefault="00B522AF" w:rsidP="00854861">
      <w:pPr>
        <w:suppressAutoHyphens w:val="0"/>
        <w:autoSpaceDE w:val="0"/>
        <w:autoSpaceDN w:val="0"/>
        <w:jc w:val="both"/>
        <w:rPr>
          <w:rFonts w:ascii="Arial" w:hAnsi="Arial" w:cs="Arial"/>
          <w:sz w:val="20"/>
          <w:lang w:eastAsia="en-US"/>
        </w:rPr>
      </w:pPr>
    </w:p>
    <w:p w:rsidR="00B522AF" w:rsidRPr="00EE0365" w:rsidRDefault="00730AE7" w:rsidP="00C7282C">
      <w:pPr>
        <w:tabs>
          <w:tab w:val="left" w:pos="360"/>
          <w:tab w:val="left" w:pos="8931"/>
          <w:tab w:val="right" w:pos="9000"/>
        </w:tabs>
        <w:jc w:val="both"/>
        <w:rPr>
          <w:rFonts w:ascii="Arial" w:hAnsi="Arial" w:cs="Arial"/>
          <w:b/>
          <w:sz w:val="20"/>
        </w:rPr>
      </w:pPr>
      <w:r w:rsidRPr="00EE0365">
        <w:rPr>
          <w:rFonts w:ascii="Arial" w:hAnsi="Arial" w:cs="Arial"/>
          <w:b/>
          <w:sz w:val="20"/>
        </w:rPr>
        <w:t>1.</w:t>
      </w:r>
      <w:r w:rsidRPr="00EE0365">
        <w:rPr>
          <w:rFonts w:ascii="Arial" w:hAnsi="Arial" w:cs="Arial"/>
          <w:b/>
          <w:sz w:val="20"/>
        </w:rPr>
        <w:tab/>
        <w:t>Предложена позиција</w:t>
      </w:r>
      <w:r w:rsidRPr="00EE0365">
        <w:rPr>
          <w:rFonts w:ascii="Arial" w:hAnsi="Arial" w:cs="Arial"/>
          <w:sz w:val="20"/>
        </w:rPr>
        <w:t>:</w:t>
      </w:r>
      <w:r w:rsidRPr="00EE0365">
        <w:rPr>
          <w:rFonts w:ascii="Arial" w:hAnsi="Arial" w:cs="Arial"/>
          <w:sz w:val="20"/>
          <w:u w:val="single"/>
        </w:rPr>
        <w:tab/>
      </w:r>
      <w:r w:rsidRPr="00EE0365">
        <w:rPr>
          <w:rFonts w:ascii="Arial" w:hAnsi="Arial" w:cs="Arial"/>
          <w:sz w:val="20"/>
          <w:u w:val="single"/>
        </w:rPr>
        <w:tab/>
      </w:r>
    </w:p>
    <w:p w:rsidR="00B522AF" w:rsidRPr="00EE0365" w:rsidRDefault="00730AE7" w:rsidP="00C7282C">
      <w:pPr>
        <w:tabs>
          <w:tab w:val="left" w:pos="360"/>
          <w:tab w:val="left" w:pos="8931"/>
          <w:tab w:val="right" w:pos="9000"/>
        </w:tabs>
        <w:ind w:left="360" w:hanging="360"/>
        <w:jc w:val="both"/>
        <w:rPr>
          <w:rFonts w:ascii="Arial" w:hAnsi="Arial" w:cs="Arial"/>
          <w:sz w:val="20"/>
          <w:u w:val="single"/>
        </w:rPr>
      </w:pPr>
      <w:r w:rsidRPr="00EE0365">
        <w:rPr>
          <w:rFonts w:ascii="Arial" w:hAnsi="Arial" w:cs="Arial"/>
          <w:b/>
          <w:sz w:val="20"/>
        </w:rPr>
        <w:t>2.</w:t>
      </w:r>
      <w:r w:rsidRPr="00EE0365">
        <w:rPr>
          <w:rFonts w:ascii="Arial" w:hAnsi="Arial" w:cs="Arial"/>
          <w:b/>
          <w:sz w:val="20"/>
        </w:rPr>
        <w:tab/>
        <w:t>Назив фирме</w:t>
      </w:r>
      <w:r w:rsidRPr="00EE0365">
        <w:rPr>
          <w:rFonts w:ascii="Arial" w:hAnsi="Arial" w:cs="Arial"/>
          <w:sz w:val="20"/>
        </w:rPr>
        <w:t xml:space="preserve">: </w:t>
      </w:r>
      <w:r w:rsidRPr="00EE0365">
        <w:rPr>
          <w:rFonts w:ascii="Arial" w:hAnsi="Arial" w:cs="Arial"/>
          <w:sz w:val="20"/>
          <w:u w:val="single"/>
        </w:rPr>
        <w:tab/>
      </w:r>
      <w:r w:rsidRPr="00EE0365">
        <w:rPr>
          <w:rFonts w:ascii="Arial" w:hAnsi="Arial" w:cs="Arial"/>
          <w:sz w:val="20"/>
          <w:u w:val="single"/>
        </w:rPr>
        <w:tab/>
      </w:r>
    </w:p>
    <w:p w:rsidR="00B522AF" w:rsidRPr="00EE0365" w:rsidRDefault="00730AE7" w:rsidP="00C7282C">
      <w:pPr>
        <w:tabs>
          <w:tab w:val="left" w:pos="360"/>
          <w:tab w:val="left" w:pos="8931"/>
          <w:tab w:val="right" w:pos="9000"/>
        </w:tabs>
        <w:jc w:val="both"/>
        <w:rPr>
          <w:rFonts w:ascii="Arial" w:hAnsi="Arial" w:cs="Arial"/>
          <w:b/>
          <w:sz w:val="20"/>
        </w:rPr>
      </w:pPr>
      <w:r w:rsidRPr="00EE0365">
        <w:rPr>
          <w:rFonts w:ascii="Arial" w:hAnsi="Arial" w:cs="Arial"/>
          <w:b/>
          <w:sz w:val="20"/>
        </w:rPr>
        <w:t>3.</w:t>
      </w:r>
      <w:r w:rsidRPr="00EE0365">
        <w:rPr>
          <w:rFonts w:ascii="Arial" w:hAnsi="Arial" w:cs="Arial"/>
          <w:b/>
          <w:sz w:val="20"/>
        </w:rPr>
        <w:tab/>
        <w:t>Име особе</w:t>
      </w:r>
      <w:r w:rsidRPr="00EE0365">
        <w:rPr>
          <w:rFonts w:ascii="Arial" w:hAnsi="Arial" w:cs="Arial"/>
          <w:sz w:val="20"/>
        </w:rPr>
        <w:t xml:space="preserve"> (пуно име и презиме): </w:t>
      </w:r>
      <w:r w:rsidRPr="00EE0365">
        <w:rPr>
          <w:rFonts w:ascii="Arial" w:hAnsi="Arial" w:cs="Arial"/>
          <w:sz w:val="20"/>
          <w:u w:val="single"/>
        </w:rPr>
        <w:tab/>
      </w:r>
      <w:r w:rsidRPr="00EE0365">
        <w:rPr>
          <w:rFonts w:ascii="Arial" w:hAnsi="Arial" w:cs="Arial"/>
          <w:sz w:val="20"/>
          <w:u w:val="single"/>
        </w:rPr>
        <w:tab/>
      </w:r>
    </w:p>
    <w:p w:rsidR="00B522AF" w:rsidRPr="00EE0365" w:rsidRDefault="00730AE7" w:rsidP="00C7282C">
      <w:pPr>
        <w:tabs>
          <w:tab w:val="left" w:pos="360"/>
          <w:tab w:val="left" w:pos="4500"/>
          <w:tab w:val="left" w:pos="8931"/>
          <w:tab w:val="right" w:pos="9000"/>
        </w:tabs>
        <w:jc w:val="both"/>
        <w:rPr>
          <w:rFonts w:ascii="Arial" w:hAnsi="Arial" w:cs="Arial"/>
          <w:sz w:val="20"/>
        </w:rPr>
      </w:pPr>
      <w:r w:rsidRPr="00EE0365">
        <w:rPr>
          <w:rFonts w:ascii="Arial" w:hAnsi="Arial" w:cs="Arial"/>
          <w:b/>
          <w:sz w:val="20"/>
        </w:rPr>
        <w:t>4.</w:t>
      </w:r>
      <w:r w:rsidRPr="00EE0365">
        <w:rPr>
          <w:rFonts w:ascii="Arial" w:hAnsi="Arial" w:cs="Arial"/>
          <w:b/>
          <w:sz w:val="20"/>
        </w:rPr>
        <w:tab/>
        <w:t>Датум рођења</w:t>
      </w:r>
      <w:r w:rsidRPr="00EE0365">
        <w:rPr>
          <w:rFonts w:ascii="Arial" w:hAnsi="Arial" w:cs="Arial"/>
          <w:sz w:val="20"/>
        </w:rPr>
        <w:t xml:space="preserve">: </w:t>
      </w:r>
      <w:r w:rsidRPr="00EE0365">
        <w:rPr>
          <w:rFonts w:ascii="Arial" w:hAnsi="Arial" w:cs="Arial"/>
          <w:sz w:val="20"/>
          <w:u w:val="single"/>
        </w:rPr>
        <w:tab/>
        <w:t xml:space="preserve"> </w:t>
      </w:r>
      <w:r w:rsidR="00E6733F">
        <w:rPr>
          <w:rFonts w:ascii="Arial" w:hAnsi="Arial" w:cs="Arial"/>
          <w:sz w:val="20"/>
          <w:u w:val="single"/>
        </w:rPr>
        <w:t xml:space="preserve"> </w:t>
      </w:r>
      <w:r w:rsidRPr="00EE0365">
        <w:rPr>
          <w:rFonts w:ascii="Arial" w:hAnsi="Arial" w:cs="Arial"/>
          <w:b/>
          <w:sz w:val="20"/>
        </w:rPr>
        <w:t>Националност</w:t>
      </w:r>
      <w:r w:rsidRPr="00EE0365">
        <w:rPr>
          <w:rFonts w:ascii="Arial" w:hAnsi="Arial" w:cs="Arial"/>
          <w:sz w:val="20"/>
        </w:rPr>
        <w:t xml:space="preserve">: </w:t>
      </w:r>
      <w:r w:rsidRPr="00EE0365">
        <w:rPr>
          <w:rFonts w:ascii="Arial" w:hAnsi="Arial" w:cs="Arial"/>
          <w:sz w:val="20"/>
          <w:u w:val="single"/>
        </w:rPr>
        <w:tab/>
      </w:r>
      <w:r w:rsidRPr="00EE0365">
        <w:rPr>
          <w:rFonts w:ascii="Arial" w:hAnsi="Arial" w:cs="Arial"/>
          <w:sz w:val="20"/>
          <w:u w:val="single"/>
        </w:rPr>
        <w:tab/>
      </w:r>
    </w:p>
    <w:p w:rsidR="00B522AF" w:rsidRPr="00EE0365" w:rsidRDefault="00730AE7" w:rsidP="00854861">
      <w:pPr>
        <w:tabs>
          <w:tab w:val="left" w:pos="360"/>
          <w:tab w:val="left" w:pos="8931"/>
          <w:tab w:val="right" w:pos="9000"/>
        </w:tabs>
        <w:ind w:left="360" w:hanging="360"/>
        <w:jc w:val="both"/>
        <w:rPr>
          <w:rFonts w:ascii="Arial" w:hAnsi="Arial" w:cs="Arial"/>
          <w:sz w:val="20"/>
        </w:rPr>
      </w:pPr>
      <w:r w:rsidRPr="00EE0365">
        <w:rPr>
          <w:rFonts w:ascii="Arial" w:hAnsi="Arial" w:cs="Arial"/>
          <w:b/>
          <w:sz w:val="20"/>
        </w:rPr>
        <w:t>5.</w:t>
      </w:r>
      <w:r w:rsidRPr="00EE0365">
        <w:rPr>
          <w:rFonts w:ascii="Arial" w:hAnsi="Arial" w:cs="Arial"/>
          <w:b/>
          <w:sz w:val="20"/>
        </w:rPr>
        <w:tab/>
        <w:t>Образовање</w:t>
      </w:r>
      <w:r w:rsidRPr="00EE0365">
        <w:rPr>
          <w:rFonts w:ascii="Arial" w:hAnsi="Arial" w:cs="Arial"/>
          <w:sz w:val="20"/>
        </w:rPr>
        <w:t xml:space="preserve">: </w:t>
      </w:r>
    </w:p>
    <w:p w:rsidR="009414D7" w:rsidRPr="00EE0365" w:rsidRDefault="009414D7" w:rsidP="00854861">
      <w:pPr>
        <w:tabs>
          <w:tab w:val="left" w:pos="360"/>
          <w:tab w:val="left" w:pos="8931"/>
          <w:tab w:val="right" w:pos="9000"/>
        </w:tabs>
        <w:ind w:left="360" w:hanging="360"/>
        <w:jc w:val="both"/>
        <w:rPr>
          <w:rFonts w:ascii="Arial" w:hAnsi="Arial" w:cs="Arial"/>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59"/>
        <w:gridCol w:w="5076"/>
      </w:tblGrid>
      <w:tr w:rsidR="00B522AF" w:rsidRPr="00EE0365" w:rsidTr="00410560">
        <w:tc>
          <w:tcPr>
            <w:tcW w:w="351" w:type="pct"/>
            <w:tcBorders>
              <w:top w:val="single" w:sz="4" w:space="0" w:color="auto"/>
              <w:left w:val="single" w:sz="4" w:space="0" w:color="auto"/>
              <w:bottom w:val="single" w:sz="4" w:space="0" w:color="auto"/>
              <w:right w:val="single" w:sz="4" w:space="0" w:color="auto"/>
            </w:tcBorders>
          </w:tcPr>
          <w:p w:rsidR="00B522AF" w:rsidRPr="00EE0365" w:rsidRDefault="00730AE7">
            <w:pPr>
              <w:suppressAutoHyphens w:val="0"/>
              <w:autoSpaceDE w:val="0"/>
              <w:autoSpaceDN w:val="0"/>
              <w:spacing w:after="40"/>
              <w:jc w:val="both"/>
              <w:rPr>
                <w:rFonts w:ascii="Arial" w:hAnsi="Arial" w:cs="Arial"/>
                <w:sz w:val="20"/>
                <w:lang w:eastAsia="en-US"/>
              </w:rPr>
            </w:pPr>
            <w:r w:rsidRPr="00EE0365">
              <w:rPr>
                <w:rFonts w:ascii="Arial" w:hAnsi="Arial" w:cs="Arial"/>
                <w:sz w:val="20"/>
                <w:lang w:eastAsia="en-US"/>
              </w:rPr>
              <w:t>5.1</w:t>
            </w:r>
          </w:p>
        </w:tc>
        <w:tc>
          <w:tcPr>
            <w:tcW w:w="1916" w:type="pct"/>
            <w:tcBorders>
              <w:top w:val="single" w:sz="4" w:space="0" w:color="auto"/>
              <w:left w:val="single" w:sz="4" w:space="0" w:color="auto"/>
              <w:bottom w:val="single" w:sz="4" w:space="0" w:color="auto"/>
              <w:right w:val="single" w:sz="4" w:space="0" w:color="auto"/>
            </w:tcBorders>
          </w:tcPr>
          <w:p w:rsidR="00B522AF" w:rsidRPr="00EE0365" w:rsidRDefault="00730AE7" w:rsidP="00C7282C">
            <w:pPr>
              <w:suppressAutoHyphens w:val="0"/>
              <w:autoSpaceDE w:val="0"/>
              <w:autoSpaceDN w:val="0"/>
              <w:spacing w:after="40"/>
              <w:jc w:val="both"/>
              <w:rPr>
                <w:rFonts w:ascii="Arial" w:hAnsi="Arial" w:cs="Arial"/>
                <w:sz w:val="20"/>
                <w:lang w:eastAsia="en-US"/>
              </w:rPr>
            </w:pPr>
            <w:r w:rsidRPr="00EE0365">
              <w:rPr>
                <w:rFonts w:ascii="Arial" w:hAnsi="Arial" w:cs="Arial"/>
                <w:sz w:val="20"/>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B522AF" w:rsidRPr="00EE0365" w:rsidRDefault="00B522AF" w:rsidP="00854861">
            <w:pPr>
              <w:suppressAutoHyphens w:val="0"/>
              <w:autoSpaceDE w:val="0"/>
              <w:autoSpaceDN w:val="0"/>
              <w:spacing w:after="40"/>
              <w:jc w:val="both"/>
              <w:rPr>
                <w:rFonts w:ascii="Arial" w:hAnsi="Arial" w:cs="Arial"/>
                <w:sz w:val="20"/>
                <w:lang w:eastAsia="en-US"/>
              </w:rPr>
            </w:pPr>
          </w:p>
        </w:tc>
      </w:tr>
      <w:tr w:rsidR="00B522AF" w:rsidRPr="00EE0365" w:rsidTr="00410560">
        <w:tc>
          <w:tcPr>
            <w:tcW w:w="351" w:type="pct"/>
            <w:tcBorders>
              <w:top w:val="single" w:sz="4" w:space="0" w:color="auto"/>
              <w:left w:val="single" w:sz="4" w:space="0" w:color="auto"/>
              <w:bottom w:val="single" w:sz="4" w:space="0" w:color="auto"/>
              <w:right w:val="single" w:sz="4" w:space="0" w:color="auto"/>
            </w:tcBorders>
          </w:tcPr>
          <w:p w:rsidR="00B522AF" w:rsidRPr="00EE0365" w:rsidRDefault="00730AE7" w:rsidP="00854861">
            <w:pPr>
              <w:suppressAutoHyphens w:val="0"/>
              <w:autoSpaceDE w:val="0"/>
              <w:autoSpaceDN w:val="0"/>
              <w:spacing w:after="40"/>
              <w:jc w:val="both"/>
              <w:rPr>
                <w:rFonts w:ascii="Arial" w:hAnsi="Arial" w:cs="Arial"/>
                <w:sz w:val="20"/>
                <w:lang w:eastAsia="en-US"/>
              </w:rPr>
            </w:pPr>
            <w:r w:rsidRPr="00EE0365">
              <w:rPr>
                <w:rFonts w:ascii="Arial" w:hAnsi="Arial" w:cs="Arial"/>
                <w:sz w:val="20"/>
                <w:lang w:eastAsia="en-US"/>
              </w:rPr>
              <w:t>5.2</w:t>
            </w:r>
          </w:p>
        </w:tc>
        <w:tc>
          <w:tcPr>
            <w:tcW w:w="1916" w:type="pct"/>
            <w:tcBorders>
              <w:top w:val="single" w:sz="4" w:space="0" w:color="auto"/>
              <w:left w:val="single" w:sz="4" w:space="0" w:color="auto"/>
              <w:bottom w:val="single" w:sz="4" w:space="0" w:color="auto"/>
              <w:right w:val="single" w:sz="4" w:space="0" w:color="auto"/>
            </w:tcBorders>
          </w:tcPr>
          <w:p w:rsidR="00B522AF" w:rsidRPr="00EE0365" w:rsidRDefault="00730AE7" w:rsidP="00C7282C">
            <w:pPr>
              <w:suppressAutoHyphens w:val="0"/>
              <w:autoSpaceDE w:val="0"/>
              <w:autoSpaceDN w:val="0"/>
              <w:spacing w:after="40"/>
              <w:jc w:val="both"/>
              <w:rPr>
                <w:rFonts w:ascii="Arial" w:hAnsi="Arial" w:cs="Arial"/>
                <w:sz w:val="20"/>
                <w:lang w:eastAsia="en-US"/>
              </w:rPr>
            </w:pPr>
            <w:r w:rsidRPr="00EE0365">
              <w:rPr>
                <w:rFonts w:ascii="Arial" w:hAnsi="Arial" w:cs="Arial"/>
                <w:sz w:val="20"/>
                <w:lang w:eastAsia="en-U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B522AF" w:rsidRPr="00EE0365" w:rsidRDefault="00B522AF" w:rsidP="00854861">
            <w:pPr>
              <w:suppressAutoHyphens w:val="0"/>
              <w:autoSpaceDE w:val="0"/>
              <w:autoSpaceDN w:val="0"/>
              <w:spacing w:after="40"/>
              <w:jc w:val="both"/>
              <w:rPr>
                <w:rFonts w:ascii="Arial" w:hAnsi="Arial" w:cs="Arial"/>
                <w:sz w:val="20"/>
                <w:lang w:eastAsia="en-US"/>
              </w:rPr>
            </w:pPr>
          </w:p>
        </w:tc>
      </w:tr>
    </w:tbl>
    <w:p w:rsidR="00B522AF" w:rsidRPr="00EE0365" w:rsidRDefault="00B522AF" w:rsidP="00854861">
      <w:pPr>
        <w:tabs>
          <w:tab w:val="left" w:pos="360"/>
          <w:tab w:val="left" w:pos="8931"/>
          <w:tab w:val="right" w:pos="9000"/>
        </w:tabs>
        <w:ind w:left="360" w:hanging="360"/>
        <w:jc w:val="both"/>
        <w:rPr>
          <w:rFonts w:ascii="Arial" w:hAnsi="Arial" w:cs="Arial"/>
          <w:sz w:val="20"/>
          <w:u w:val="single"/>
        </w:rPr>
      </w:pPr>
    </w:p>
    <w:p w:rsidR="00B522AF" w:rsidRPr="00EE0365" w:rsidRDefault="00730AE7" w:rsidP="00C7282C">
      <w:pPr>
        <w:tabs>
          <w:tab w:val="left" w:pos="360"/>
          <w:tab w:val="left" w:pos="8931"/>
          <w:tab w:val="right" w:pos="9000"/>
        </w:tabs>
        <w:jc w:val="both"/>
        <w:rPr>
          <w:rFonts w:ascii="Arial" w:hAnsi="Arial" w:cs="Arial"/>
          <w:sz w:val="20"/>
        </w:rPr>
      </w:pPr>
      <w:r w:rsidRPr="00EE0365">
        <w:rPr>
          <w:rFonts w:ascii="Arial" w:hAnsi="Arial" w:cs="Arial"/>
          <w:b/>
          <w:sz w:val="20"/>
        </w:rPr>
        <w:t>6.</w:t>
      </w:r>
      <w:r w:rsidRPr="00EE0365">
        <w:rPr>
          <w:rFonts w:ascii="Arial" w:hAnsi="Arial" w:cs="Arial"/>
          <w:b/>
          <w:sz w:val="20"/>
        </w:rPr>
        <w:tab/>
        <w:t>Чланство у професионалним удружењима</w:t>
      </w:r>
      <w:r w:rsidRPr="00EE0365">
        <w:rPr>
          <w:rFonts w:ascii="Arial" w:hAnsi="Arial" w:cs="Arial"/>
          <w:sz w:val="20"/>
        </w:rPr>
        <w:t xml:space="preserve">: </w:t>
      </w:r>
      <w:r w:rsidRPr="00EE0365">
        <w:rPr>
          <w:rFonts w:ascii="Arial" w:hAnsi="Arial" w:cs="Arial"/>
          <w:sz w:val="20"/>
          <w:u w:val="single"/>
        </w:rPr>
        <w:tab/>
      </w:r>
      <w:r w:rsidRPr="00EE0365">
        <w:rPr>
          <w:rFonts w:ascii="Arial" w:hAnsi="Arial" w:cs="Arial"/>
          <w:sz w:val="20"/>
          <w:u w:val="single"/>
        </w:rPr>
        <w:tab/>
      </w:r>
    </w:p>
    <w:p w:rsidR="00B522AF" w:rsidRPr="00EE0365" w:rsidRDefault="00730AE7" w:rsidP="00C7282C">
      <w:pPr>
        <w:tabs>
          <w:tab w:val="left" w:pos="360"/>
          <w:tab w:val="left" w:pos="8931"/>
          <w:tab w:val="right" w:pos="9000"/>
        </w:tabs>
        <w:ind w:firstLine="360"/>
        <w:jc w:val="both"/>
        <w:rPr>
          <w:rFonts w:ascii="Arial" w:hAnsi="Arial" w:cs="Arial"/>
          <w:sz w:val="20"/>
        </w:rPr>
      </w:pPr>
      <w:r w:rsidRPr="00EE0365">
        <w:rPr>
          <w:rFonts w:ascii="Arial" w:hAnsi="Arial" w:cs="Arial"/>
          <w:sz w:val="20"/>
          <w:u w:val="single"/>
        </w:rPr>
        <w:tab/>
      </w:r>
      <w:r w:rsidRPr="00EE0365">
        <w:rPr>
          <w:rFonts w:ascii="Arial" w:hAnsi="Arial" w:cs="Arial"/>
          <w:sz w:val="20"/>
          <w:u w:val="single"/>
        </w:rPr>
        <w:tab/>
      </w:r>
    </w:p>
    <w:p w:rsidR="00B522AF" w:rsidRPr="00EE0365" w:rsidRDefault="00730AE7" w:rsidP="00C7282C">
      <w:pPr>
        <w:tabs>
          <w:tab w:val="left" w:pos="360"/>
          <w:tab w:val="left" w:pos="8931"/>
          <w:tab w:val="right" w:pos="9000"/>
        </w:tabs>
        <w:ind w:left="360" w:hanging="360"/>
        <w:jc w:val="both"/>
        <w:rPr>
          <w:rFonts w:ascii="Arial" w:hAnsi="Arial" w:cs="Arial"/>
          <w:sz w:val="20"/>
        </w:rPr>
      </w:pPr>
      <w:r w:rsidRPr="00EE0365">
        <w:rPr>
          <w:rFonts w:ascii="Arial" w:hAnsi="Arial" w:cs="Arial"/>
          <w:b/>
          <w:sz w:val="20"/>
        </w:rPr>
        <w:t>7.</w:t>
      </w:r>
      <w:r w:rsidRPr="00EE0365">
        <w:rPr>
          <w:rFonts w:ascii="Arial" w:hAnsi="Arial" w:cs="Arial"/>
          <w:b/>
          <w:sz w:val="20"/>
        </w:rPr>
        <w:tab/>
        <w:t>Остали тренинзи</w:t>
      </w:r>
      <w:r w:rsidRPr="00EE0365">
        <w:rPr>
          <w:rFonts w:ascii="Arial" w:hAnsi="Arial" w:cs="Arial"/>
          <w:sz w:val="20"/>
        </w:rPr>
        <w:t xml:space="preserve"> (навести све установе као и звања стечена похађањем тренинга): </w:t>
      </w:r>
      <w:r w:rsidRPr="00EE0365">
        <w:rPr>
          <w:rFonts w:ascii="Arial" w:hAnsi="Arial" w:cs="Arial"/>
          <w:sz w:val="20"/>
          <w:u w:val="single"/>
        </w:rPr>
        <w:tab/>
      </w:r>
      <w:r w:rsidRPr="00EE0365">
        <w:rPr>
          <w:rFonts w:ascii="Arial" w:hAnsi="Arial" w:cs="Arial"/>
          <w:sz w:val="20"/>
          <w:u w:val="single"/>
        </w:rPr>
        <w:tab/>
      </w:r>
    </w:p>
    <w:p w:rsidR="00B522AF" w:rsidRPr="00EE0365" w:rsidRDefault="00730AE7" w:rsidP="00854861">
      <w:pPr>
        <w:tabs>
          <w:tab w:val="left" w:pos="360"/>
          <w:tab w:val="left" w:pos="8931"/>
          <w:tab w:val="right" w:pos="9000"/>
        </w:tabs>
        <w:ind w:left="360" w:hanging="360"/>
        <w:jc w:val="both"/>
        <w:rPr>
          <w:rFonts w:ascii="Arial" w:hAnsi="Arial" w:cs="Arial"/>
          <w:sz w:val="20"/>
        </w:rPr>
      </w:pPr>
      <w:r w:rsidRPr="00EE0365">
        <w:rPr>
          <w:rFonts w:ascii="Arial" w:hAnsi="Arial" w:cs="Arial"/>
          <w:b/>
          <w:sz w:val="20"/>
        </w:rPr>
        <w:t>8.</w:t>
      </w:r>
      <w:r w:rsidRPr="00EE0365">
        <w:rPr>
          <w:rFonts w:ascii="Arial" w:hAnsi="Arial" w:cs="Arial"/>
          <w:b/>
          <w:sz w:val="20"/>
        </w:rPr>
        <w:tab/>
        <w:t xml:space="preserve">Земље где је стечено радно искуство </w:t>
      </w:r>
      <w:r w:rsidRPr="00EE0365">
        <w:rPr>
          <w:rFonts w:ascii="Arial" w:hAnsi="Arial" w:cs="Arial"/>
          <w:sz w:val="20"/>
        </w:rPr>
        <w:t xml:space="preserve">(списак земаља где је радио): </w:t>
      </w:r>
      <w:r w:rsidRPr="00EE0365">
        <w:rPr>
          <w:rFonts w:ascii="Arial" w:hAnsi="Arial" w:cs="Arial"/>
          <w:sz w:val="20"/>
          <w:u w:val="single"/>
        </w:rPr>
        <w:tab/>
      </w:r>
      <w:r w:rsidRPr="00EE0365">
        <w:rPr>
          <w:rFonts w:ascii="Arial" w:hAnsi="Arial" w:cs="Arial"/>
          <w:sz w:val="20"/>
          <w:u w:val="single"/>
        </w:rPr>
        <w:tab/>
      </w:r>
    </w:p>
    <w:p w:rsidR="00B522AF" w:rsidRPr="00EE0365" w:rsidRDefault="00730AE7" w:rsidP="00C7282C">
      <w:pPr>
        <w:tabs>
          <w:tab w:val="left" w:pos="360"/>
          <w:tab w:val="left" w:pos="8931"/>
          <w:tab w:val="right" w:pos="9000"/>
        </w:tabs>
        <w:ind w:firstLine="360"/>
        <w:jc w:val="both"/>
        <w:rPr>
          <w:rFonts w:ascii="Arial" w:hAnsi="Arial" w:cs="Arial"/>
          <w:sz w:val="20"/>
        </w:rPr>
      </w:pPr>
      <w:r w:rsidRPr="00EE0365">
        <w:rPr>
          <w:rFonts w:ascii="Arial" w:hAnsi="Arial" w:cs="Arial"/>
          <w:sz w:val="20"/>
          <w:u w:val="single"/>
        </w:rPr>
        <w:tab/>
      </w:r>
      <w:r w:rsidRPr="00EE0365">
        <w:rPr>
          <w:rFonts w:ascii="Arial" w:hAnsi="Arial" w:cs="Arial"/>
          <w:sz w:val="20"/>
          <w:u w:val="single"/>
        </w:rPr>
        <w:tab/>
      </w:r>
    </w:p>
    <w:p w:rsidR="00B522AF" w:rsidRPr="00EE0365" w:rsidRDefault="00730AE7" w:rsidP="00854861">
      <w:pPr>
        <w:tabs>
          <w:tab w:val="left" w:pos="360"/>
          <w:tab w:val="right" w:pos="9000"/>
          <w:tab w:val="left" w:pos="9688"/>
        </w:tabs>
        <w:ind w:left="360" w:hanging="360"/>
        <w:jc w:val="both"/>
        <w:rPr>
          <w:rFonts w:ascii="Arial" w:hAnsi="Arial" w:cs="Arial"/>
          <w:sz w:val="20"/>
        </w:rPr>
      </w:pPr>
      <w:r w:rsidRPr="00EE0365">
        <w:rPr>
          <w:rFonts w:ascii="Arial" w:hAnsi="Arial" w:cs="Arial"/>
          <w:b/>
          <w:sz w:val="20"/>
        </w:rPr>
        <w:t>9.</w:t>
      </w:r>
      <w:r w:rsidRPr="00EE0365">
        <w:rPr>
          <w:rFonts w:ascii="Arial" w:hAnsi="Arial" w:cs="Arial"/>
          <w:b/>
          <w:sz w:val="20"/>
        </w:rPr>
        <w:tab/>
        <w:t>Знање језика</w:t>
      </w:r>
      <w:r w:rsidRPr="00EE0365">
        <w:rPr>
          <w:rFonts w:ascii="Arial" w:hAnsi="Arial" w:cs="Arial"/>
          <w:sz w:val="20"/>
        </w:rPr>
        <w:t xml:space="preserve"> (оценити од 1 до 5, при чему је 1 највиша оцена): </w:t>
      </w:r>
    </w:p>
    <w:p w:rsidR="009414D7" w:rsidRPr="00EE0365" w:rsidRDefault="009414D7" w:rsidP="00854861">
      <w:pPr>
        <w:tabs>
          <w:tab w:val="left" w:pos="360"/>
          <w:tab w:val="right" w:pos="9000"/>
          <w:tab w:val="left" w:pos="9688"/>
        </w:tabs>
        <w:ind w:left="360" w:hanging="360"/>
        <w:jc w:val="both"/>
        <w:rPr>
          <w:rFonts w:ascii="Arial" w:hAnsi="Arial" w:cs="Arial"/>
          <w:sz w:val="20"/>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1"/>
        <w:gridCol w:w="2394"/>
      </w:tblGrid>
      <w:tr w:rsidR="00B522AF" w:rsidRPr="00EE0365"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522AF" w:rsidRPr="00EE0365" w:rsidRDefault="00B522AF" w:rsidP="00F85541">
            <w:pPr>
              <w:tabs>
                <w:tab w:val="left" w:pos="360"/>
              </w:tabs>
              <w:suppressAutoHyphens w:val="0"/>
              <w:autoSpaceDE w:val="0"/>
              <w:autoSpaceDN w:val="0"/>
              <w:jc w:val="center"/>
              <w:rPr>
                <w:rFonts w:ascii="Arial" w:hAnsi="Arial" w:cs="Arial"/>
                <w:sz w:val="20"/>
                <w:lang w:eastAsia="en-US"/>
              </w:rPr>
            </w:pPr>
            <w:r w:rsidRPr="00EE0365">
              <w:rPr>
                <w:rFonts w:ascii="Arial" w:hAnsi="Arial" w:cs="Arial"/>
                <w:sz w:val="20"/>
                <w:lang w:eastAsia="en-U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EE0365" w:rsidRDefault="00730AE7" w:rsidP="00F85541">
            <w:pPr>
              <w:tabs>
                <w:tab w:val="left" w:pos="360"/>
              </w:tabs>
              <w:suppressAutoHyphens w:val="0"/>
              <w:autoSpaceDE w:val="0"/>
              <w:autoSpaceDN w:val="0"/>
              <w:jc w:val="center"/>
              <w:rPr>
                <w:rFonts w:ascii="Arial" w:hAnsi="Arial" w:cs="Arial"/>
                <w:sz w:val="20"/>
                <w:lang w:eastAsia="en-US"/>
              </w:rPr>
            </w:pPr>
            <w:r w:rsidRPr="00EE0365">
              <w:rPr>
                <w:rFonts w:ascii="Arial" w:hAnsi="Arial" w:cs="Arial"/>
                <w:sz w:val="20"/>
                <w:lang w:eastAsia="en-U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EE0365" w:rsidRDefault="00730AE7" w:rsidP="00F85541">
            <w:pPr>
              <w:tabs>
                <w:tab w:val="left" w:pos="360"/>
              </w:tabs>
              <w:suppressAutoHyphens w:val="0"/>
              <w:autoSpaceDE w:val="0"/>
              <w:autoSpaceDN w:val="0"/>
              <w:jc w:val="center"/>
              <w:rPr>
                <w:rFonts w:ascii="Arial" w:hAnsi="Arial" w:cs="Arial"/>
                <w:sz w:val="20"/>
                <w:lang w:eastAsia="en-US"/>
              </w:rPr>
            </w:pPr>
            <w:r w:rsidRPr="00EE0365">
              <w:rPr>
                <w:rFonts w:ascii="Arial" w:hAnsi="Arial" w:cs="Arial"/>
                <w:sz w:val="20"/>
                <w:lang w:eastAsia="en-U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B522AF" w:rsidRPr="00EE0365" w:rsidRDefault="00730AE7" w:rsidP="00F85541">
            <w:pPr>
              <w:tabs>
                <w:tab w:val="left" w:pos="360"/>
              </w:tabs>
              <w:suppressAutoHyphens w:val="0"/>
              <w:autoSpaceDE w:val="0"/>
              <w:autoSpaceDN w:val="0"/>
              <w:jc w:val="center"/>
              <w:rPr>
                <w:rFonts w:ascii="Arial" w:hAnsi="Arial" w:cs="Arial"/>
                <w:sz w:val="20"/>
                <w:lang w:eastAsia="en-US"/>
              </w:rPr>
            </w:pPr>
            <w:r w:rsidRPr="00EE0365">
              <w:rPr>
                <w:rFonts w:ascii="Arial" w:hAnsi="Arial" w:cs="Arial"/>
                <w:sz w:val="20"/>
                <w:lang w:eastAsia="en-US"/>
              </w:rPr>
              <w:t>Писање</w:t>
            </w:r>
          </w:p>
        </w:tc>
      </w:tr>
      <w:tr w:rsidR="00B522AF" w:rsidRPr="00EE0365"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522AF" w:rsidRPr="00EE0365" w:rsidRDefault="00F85541" w:rsidP="00F85541">
            <w:pPr>
              <w:tabs>
                <w:tab w:val="left" w:pos="360"/>
              </w:tabs>
              <w:suppressAutoHyphens w:val="0"/>
              <w:autoSpaceDE w:val="0"/>
              <w:autoSpaceDN w:val="0"/>
              <w:jc w:val="center"/>
              <w:rPr>
                <w:rFonts w:ascii="Arial" w:hAnsi="Arial" w:cs="Arial"/>
                <w:sz w:val="20"/>
                <w:lang w:eastAsia="en-US"/>
              </w:rPr>
            </w:pPr>
            <w:r w:rsidRPr="00EE0365">
              <w:rPr>
                <w:rFonts w:ascii="Arial" w:hAnsi="Arial" w:cs="Arial"/>
                <w:sz w:val="20"/>
                <w:lang w:eastAsia="en-US"/>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EE0365" w:rsidRDefault="00B522AF" w:rsidP="00F85541">
            <w:pPr>
              <w:tabs>
                <w:tab w:val="left" w:pos="360"/>
              </w:tabs>
              <w:suppressAutoHyphens w:val="0"/>
              <w:autoSpaceDE w:val="0"/>
              <w:autoSpaceDN w:val="0"/>
              <w:jc w:val="center"/>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EE0365" w:rsidRDefault="00B522AF" w:rsidP="00F85541">
            <w:pPr>
              <w:tabs>
                <w:tab w:val="left" w:pos="360"/>
              </w:tabs>
              <w:suppressAutoHyphens w:val="0"/>
              <w:autoSpaceDE w:val="0"/>
              <w:autoSpaceDN w:val="0"/>
              <w:jc w:val="center"/>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522AF" w:rsidRPr="00EE0365" w:rsidRDefault="00B522AF" w:rsidP="00F85541">
            <w:pPr>
              <w:tabs>
                <w:tab w:val="left" w:pos="360"/>
              </w:tabs>
              <w:suppressAutoHyphens w:val="0"/>
              <w:autoSpaceDE w:val="0"/>
              <w:autoSpaceDN w:val="0"/>
              <w:jc w:val="center"/>
              <w:rPr>
                <w:rFonts w:ascii="Arial" w:hAnsi="Arial" w:cs="Arial"/>
                <w:sz w:val="20"/>
                <w:lang w:eastAsia="en-US"/>
              </w:rPr>
            </w:pPr>
          </w:p>
        </w:tc>
      </w:tr>
      <w:tr w:rsidR="00B522AF" w:rsidRPr="00EE0365"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522AF" w:rsidRPr="00EE0365" w:rsidRDefault="00B522AF" w:rsidP="00F85541">
            <w:pPr>
              <w:tabs>
                <w:tab w:val="left" w:pos="360"/>
              </w:tabs>
              <w:suppressAutoHyphens w:val="0"/>
              <w:autoSpaceDE w:val="0"/>
              <w:autoSpaceDN w:val="0"/>
              <w:jc w:val="center"/>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EE0365" w:rsidRDefault="00B522AF" w:rsidP="00F85541">
            <w:pPr>
              <w:tabs>
                <w:tab w:val="left" w:pos="360"/>
              </w:tabs>
              <w:suppressAutoHyphens w:val="0"/>
              <w:autoSpaceDE w:val="0"/>
              <w:autoSpaceDN w:val="0"/>
              <w:jc w:val="center"/>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EE0365" w:rsidRDefault="00B522AF" w:rsidP="00F85541">
            <w:pPr>
              <w:tabs>
                <w:tab w:val="left" w:pos="360"/>
              </w:tabs>
              <w:suppressAutoHyphens w:val="0"/>
              <w:autoSpaceDE w:val="0"/>
              <w:autoSpaceDN w:val="0"/>
              <w:jc w:val="center"/>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522AF" w:rsidRPr="00EE0365" w:rsidRDefault="00B522AF" w:rsidP="00F85541">
            <w:pPr>
              <w:tabs>
                <w:tab w:val="left" w:pos="360"/>
              </w:tabs>
              <w:suppressAutoHyphens w:val="0"/>
              <w:autoSpaceDE w:val="0"/>
              <w:autoSpaceDN w:val="0"/>
              <w:jc w:val="center"/>
              <w:rPr>
                <w:rFonts w:ascii="Arial" w:hAnsi="Arial" w:cs="Arial"/>
                <w:sz w:val="20"/>
                <w:lang w:eastAsia="en-US"/>
              </w:rPr>
            </w:pPr>
          </w:p>
        </w:tc>
      </w:tr>
      <w:tr w:rsidR="00B522AF" w:rsidRPr="00EE0365" w:rsidTr="0041056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B522AF" w:rsidRPr="00EE0365" w:rsidRDefault="00B522AF" w:rsidP="00F85541">
            <w:pPr>
              <w:tabs>
                <w:tab w:val="left" w:pos="360"/>
              </w:tabs>
              <w:suppressAutoHyphens w:val="0"/>
              <w:autoSpaceDE w:val="0"/>
              <w:autoSpaceDN w:val="0"/>
              <w:jc w:val="center"/>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EE0365" w:rsidRDefault="00B522AF" w:rsidP="00F85541">
            <w:pPr>
              <w:tabs>
                <w:tab w:val="left" w:pos="360"/>
              </w:tabs>
              <w:suppressAutoHyphens w:val="0"/>
              <w:autoSpaceDE w:val="0"/>
              <w:autoSpaceDN w:val="0"/>
              <w:jc w:val="center"/>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B522AF" w:rsidRPr="00EE0365" w:rsidRDefault="00B522AF" w:rsidP="00F85541">
            <w:pPr>
              <w:tabs>
                <w:tab w:val="left" w:pos="360"/>
              </w:tabs>
              <w:suppressAutoHyphens w:val="0"/>
              <w:autoSpaceDE w:val="0"/>
              <w:autoSpaceDN w:val="0"/>
              <w:jc w:val="center"/>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B522AF" w:rsidRPr="00EE0365" w:rsidRDefault="00B522AF" w:rsidP="00F85541">
            <w:pPr>
              <w:tabs>
                <w:tab w:val="left" w:pos="360"/>
              </w:tabs>
              <w:suppressAutoHyphens w:val="0"/>
              <w:autoSpaceDE w:val="0"/>
              <w:autoSpaceDN w:val="0"/>
              <w:jc w:val="center"/>
              <w:rPr>
                <w:rFonts w:ascii="Arial" w:hAnsi="Arial" w:cs="Arial"/>
                <w:sz w:val="20"/>
                <w:lang w:eastAsia="en-US"/>
              </w:rPr>
            </w:pPr>
          </w:p>
        </w:tc>
      </w:tr>
    </w:tbl>
    <w:p w:rsidR="009414D7" w:rsidRPr="00EE0365" w:rsidRDefault="009414D7" w:rsidP="00854861">
      <w:pPr>
        <w:tabs>
          <w:tab w:val="left" w:pos="360"/>
          <w:tab w:val="right" w:pos="9000"/>
        </w:tabs>
        <w:ind w:left="360" w:hanging="360"/>
        <w:jc w:val="both"/>
        <w:rPr>
          <w:rFonts w:ascii="Arial" w:hAnsi="Arial" w:cs="Arial"/>
          <w:b/>
          <w:sz w:val="20"/>
        </w:rPr>
      </w:pPr>
    </w:p>
    <w:p w:rsidR="00B522AF" w:rsidRPr="00EE0365" w:rsidRDefault="00B522AF" w:rsidP="00854861">
      <w:pPr>
        <w:tabs>
          <w:tab w:val="left" w:pos="360"/>
          <w:tab w:val="right" w:pos="9000"/>
        </w:tabs>
        <w:ind w:left="360" w:hanging="360"/>
        <w:jc w:val="both"/>
        <w:rPr>
          <w:rFonts w:ascii="Arial" w:hAnsi="Arial" w:cs="Arial"/>
          <w:sz w:val="20"/>
        </w:rPr>
      </w:pPr>
      <w:r w:rsidRPr="00EE0365">
        <w:rPr>
          <w:rFonts w:ascii="Arial" w:hAnsi="Arial" w:cs="Arial"/>
          <w:b/>
          <w:sz w:val="20"/>
        </w:rPr>
        <w:t>10.</w:t>
      </w:r>
      <w:r w:rsidRPr="00EE0365">
        <w:rPr>
          <w:rFonts w:ascii="Arial" w:hAnsi="Arial" w:cs="Arial"/>
          <w:b/>
          <w:sz w:val="20"/>
        </w:rPr>
        <w:tab/>
      </w:r>
      <w:r w:rsidR="00D00FA6" w:rsidRPr="00EE0365">
        <w:rPr>
          <w:rFonts w:ascii="Arial" w:hAnsi="Arial" w:cs="Arial"/>
          <w:b/>
          <w:sz w:val="20"/>
        </w:rPr>
        <w:t>Р</w:t>
      </w:r>
      <w:r w:rsidR="001D0907" w:rsidRPr="00EE0365">
        <w:rPr>
          <w:rFonts w:ascii="Arial" w:hAnsi="Arial" w:cs="Arial"/>
          <w:b/>
          <w:sz w:val="20"/>
        </w:rPr>
        <w:t xml:space="preserve">адно </w:t>
      </w:r>
      <w:r w:rsidR="009414D7" w:rsidRPr="00EE0365">
        <w:rPr>
          <w:rFonts w:ascii="Arial" w:hAnsi="Arial" w:cs="Arial"/>
          <w:b/>
          <w:sz w:val="20"/>
        </w:rPr>
        <w:t>искуство</w:t>
      </w:r>
      <w:r w:rsidR="00B00996">
        <w:rPr>
          <w:rFonts w:ascii="Arial" w:hAnsi="Arial" w:cs="Arial"/>
          <w:sz w:val="20"/>
        </w:rPr>
        <w:t xml:space="preserve"> </w:t>
      </w:r>
      <w:r w:rsidRPr="00EE0365">
        <w:rPr>
          <w:rFonts w:ascii="Arial" w:hAnsi="Arial" w:cs="Arial"/>
          <w:sz w:val="20"/>
        </w:rPr>
        <w:t>почевши од тренутног статуса па све до тренутка првог запослења</w:t>
      </w:r>
      <w:r w:rsidR="00B00996">
        <w:rPr>
          <w:rFonts w:ascii="Arial" w:hAnsi="Arial" w:cs="Arial"/>
          <w:sz w:val="20"/>
        </w:rPr>
        <w:t xml:space="preserve"> (попуњавају сви</w:t>
      </w:r>
      <w:r w:rsidRPr="00EE0365">
        <w:rPr>
          <w:rFonts w:ascii="Arial" w:hAnsi="Arial" w:cs="Arial"/>
          <w:sz w:val="20"/>
        </w:rPr>
        <w:t>):</w:t>
      </w:r>
    </w:p>
    <w:p w:rsidR="009414D7" w:rsidRPr="00EE0365" w:rsidRDefault="009414D7" w:rsidP="00854861">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522AF" w:rsidRPr="00EE0365" w:rsidTr="00410560">
        <w:tc>
          <w:tcPr>
            <w:tcW w:w="2336" w:type="pct"/>
            <w:tcBorders>
              <w:top w:val="single" w:sz="4" w:space="0" w:color="auto"/>
              <w:left w:val="single" w:sz="4" w:space="0" w:color="auto"/>
              <w:bottom w:val="single" w:sz="4" w:space="0" w:color="auto"/>
              <w:right w:val="single" w:sz="4" w:space="0" w:color="auto"/>
            </w:tcBorders>
          </w:tcPr>
          <w:p w:rsidR="00B522AF" w:rsidRPr="00EE0365" w:rsidRDefault="00B522AF">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Период:</w:t>
            </w:r>
          </w:p>
          <w:p w:rsidR="00B522AF" w:rsidRPr="00EE0365" w:rsidRDefault="00730AE7">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B522AF" w:rsidRPr="00EE0365" w:rsidRDefault="00B522AF">
            <w:pPr>
              <w:tabs>
                <w:tab w:val="left" w:pos="360"/>
              </w:tabs>
              <w:suppressAutoHyphens w:val="0"/>
              <w:autoSpaceDE w:val="0"/>
              <w:autoSpaceDN w:val="0"/>
              <w:jc w:val="both"/>
              <w:rPr>
                <w:rFonts w:ascii="Arial" w:hAnsi="Arial" w:cs="Arial"/>
                <w:sz w:val="20"/>
                <w:lang w:eastAsia="en-US"/>
              </w:rPr>
            </w:pPr>
          </w:p>
        </w:tc>
      </w:tr>
      <w:tr w:rsidR="00B522AF" w:rsidRPr="00EE0365" w:rsidTr="00410560">
        <w:tc>
          <w:tcPr>
            <w:tcW w:w="2336" w:type="pct"/>
            <w:tcBorders>
              <w:top w:val="single" w:sz="4" w:space="0" w:color="auto"/>
              <w:left w:val="single" w:sz="4" w:space="0" w:color="auto"/>
              <w:bottom w:val="single" w:sz="4" w:space="0" w:color="auto"/>
              <w:right w:val="single" w:sz="4" w:space="0" w:color="auto"/>
            </w:tcBorders>
          </w:tcPr>
          <w:p w:rsidR="00B522AF" w:rsidRPr="00EE0365" w:rsidRDefault="00730AE7" w:rsidP="00854861">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B522AF" w:rsidRPr="00EE0365" w:rsidRDefault="00B522AF">
            <w:pPr>
              <w:tabs>
                <w:tab w:val="left" w:pos="360"/>
              </w:tabs>
              <w:suppressAutoHyphens w:val="0"/>
              <w:autoSpaceDE w:val="0"/>
              <w:autoSpaceDN w:val="0"/>
              <w:jc w:val="both"/>
              <w:rPr>
                <w:rFonts w:ascii="Arial" w:hAnsi="Arial" w:cs="Arial"/>
                <w:sz w:val="20"/>
                <w:lang w:eastAsia="en-US"/>
              </w:rPr>
            </w:pPr>
          </w:p>
        </w:tc>
      </w:tr>
      <w:tr w:rsidR="00B522AF" w:rsidRPr="00EE0365" w:rsidTr="00410560">
        <w:tc>
          <w:tcPr>
            <w:tcW w:w="2336" w:type="pct"/>
            <w:tcBorders>
              <w:top w:val="single" w:sz="4" w:space="0" w:color="auto"/>
              <w:left w:val="single" w:sz="4" w:space="0" w:color="auto"/>
              <w:bottom w:val="single" w:sz="4" w:space="0" w:color="auto"/>
              <w:right w:val="single" w:sz="4" w:space="0" w:color="auto"/>
            </w:tcBorders>
          </w:tcPr>
          <w:p w:rsidR="00B522AF" w:rsidRPr="00EE0365" w:rsidRDefault="00730AE7" w:rsidP="00854861">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Компанија</w:t>
            </w:r>
            <w:r w:rsidR="00B00996">
              <w:rPr>
                <w:rFonts w:ascii="Arial" w:hAnsi="Arial" w:cs="Arial"/>
                <w:sz w:val="20"/>
                <w:lang w:eastAsia="en-US"/>
              </w:rPr>
              <w:t xml:space="preserve">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B522AF" w:rsidRPr="00EE0365" w:rsidRDefault="00B522AF">
            <w:pPr>
              <w:tabs>
                <w:tab w:val="left" w:pos="360"/>
              </w:tabs>
              <w:suppressAutoHyphens w:val="0"/>
              <w:autoSpaceDE w:val="0"/>
              <w:autoSpaceDN w:val="0"/>
              <w:jc w:val="both"/>
              <w:rPr>
                <w:rFonts w:ascii="Arial" w:hAnsi="Arial" w:cs="Arial"/>
                <w:sz w:val="20"/>
                <w:lang w:eastAsia="en-US"/>
              </w:rPr>
            </w:pPr>
          </w:p>
        </w:tc>
      </w:tr>
      <w:tr w:rsidR="005F2140" w:rsidRPr="00EE0365" w:rsidTr="00410560">
        <w:tc>
          <w:tcPr>
            <w:tcW w:w="2336" w:type="pct"/>
            <w:tcBorders>
              <w:top w:val="single" w:sz="4" w:space="0" w:color="auto"/>
              <w:left w:val="single" w:sz="4" w:space="0" w:color="auto"/>
              <w:bottom w:val="single" w:sz="4" w:space="0" w:color="auto"/>
              <w:right w:val="single" w:sz="4" w:space="0" w:color="auto"/>
            </w:tcBorders>
          </w:tcPr>
          <w:p w:rsidR="005F2140" w:rsidRPr="00EE0365" w:rsidRDefault="005F2140" w:rsidP="00854861">
            <w:pPr>
              <w:tabs>
                <w:tab w:val="left" w:pos="360"/>
              </w:tabs>
              <w:suppressAutoHyphens w:val="0"/>
              <w:autoSpaceDE w:val="0"/>
              <w:autoSpaceDN w:val="0"/>
              <w:jc w:val="both"/>
              <w:rPr>
                <w:rFonts w:ascii="Arial" w:hAnsi="Arial"/>
                <w:sz w:val="20"/>
              </w:rPr>
            </w:pPr>
            <w:r w:rsidRPr="00EE0365">
              <w:rPr>
                <w:rFonts w:ascii="Arial" w:hAnsi="Arial" w:cs="Arial"/>
                <w:sz w:val="20"/>
                <w:lang w:eastAsia="en-US"/>
              </w:rPr>
              <w:t>Дирекција - сектор</w:t>
            </w:r>
          </w:p>
        </w:tc>
        <w:tc>
          <w:tcPr>
            <w:tcW w:w="2664" w:type="pct"/>
            <w:tcBorders>
              <w:top w:val="single" w:sz="4" w:space="0" w:color="auto"/>
              <w:left w:val="single" w:sz="4" w:space="0" w:color="auto"/>
              <w:bottom w:val="single" w:sz="4" w:space="0" w:color="auto"/>
              <w:right w:val="single" w:sz="4" w:space="0" w:color="auto"/>
            </w:tcBorders>
          </w:tcPr>
          <w:p w:rsidR="005F2140" w:rsidRPr="00EE0365" w:rsidRDefault="005F2140">
            <w:pPr>
              <w:tabs>
                <w:tab w:val="left" w:pos="360"/>
              </w:tabs>
              <w:suppressAutoHyphens w:val="0"/>
              <w:autoSpaceDE w:val="0"/>
              <w:autoSpaceDN w:val="0"/>
              <w:jc w:val="both"/>
              <w:rPr>
                <w:rFonts w:ascii="Arial" w:hAnsi="Arial" w:cs="Arial"/>
                <w:sz w:val="20"/>
                <w:lang w:eastAsia="en-US"/>
              </w:rPr>
            </w:pPr>
          </w:p>
        </w:tc>
      </w:tr>
      <w:tr w:rsidR="00B522AF" w:rsidRPr="00EE0365" w:rsidTr="00410560">
        <w:tc>
          <w:tcPr>
            <w:tcW w:w="2336" w:type="pct"/>
            <w:tcBorders>
              <w:top w:val="single" w:sz="4" w:space="0" w:color="auto"/>
              <w:left w:val="single" w:sz="4" w:space="0" w:color="auto"/>
              <w:bottom w:val="single" w:sz="4" w:space="0" w:color="auto"/>
              <w:right w:val="single" w:sz="4" w:space="0" w:color="auto"/>
            </w:tcBorders>
          </w:tcPr>
          <w:p w:rsidR="00B522AF" w:rsidRPr="00EE0365" w:rsidRDefault="00730AE7" w:rsidP="00854861">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B522AF" w:rsidRPr="00EE0365" w:rsidRDefault="00B522AF">
            <w:pPr>
              <w:tabs>
                <w:tab w:val="left" w:pos="360"/>
              </w:tabs>
              <w:suppressAutoHyphens w:val="0"/>
              <w:autoSpaceDE w:val="0"/>
              <w:autoSpaceDN w:val="0"/>
              <w:jc w:val="both"/>
              <w:rPr>
                <w:rFonts w:ascii="Arial" w:hAnsi="Arial" w:cs="Arial"/>
                <w:sz w:val="20"/>
                <w:lang w:eastAsia="en-US"/>
              </w:rPr>
            </w:pPr>
          </w:p>
        </w:tc>
      </w:tr>
      <w:tr w:rsidR="00B522AF" w:rsidRPr="00EE0365" w:rsidTr="00410560">
        <w:tc>
          <w:tcPr>
            <w:tcW w:w="2336" w:type="pct"/>
            <w:tcBorders>
              <w:top w:val="single" w:sz="4" w:space="0" w:color="auto"/>
              <w:left w:val="single" w:sz="4" w:space="0" w:color="auto"/>
              <w:bottom w:val="single" w:sz="4" w:space="0" w:color="auto"/>
              <w:right w:val="single" w:sz="4" w:space="0" w:color="auto"/>
            </w:tcBorders>
          </w:tcPr>
          <w:p w:rsidR="00B522AF" w:rsidRPr="00EE0365" w:rsidRDefault="00730AE7" w:rsidP="00854861">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B522AF" w:rsidRPr="00EE0365" w:rsidRDefault="00B522AF">
            <w:pPr>
              <w:tabs>
                <w:tab w:val="left" w:pos="360"/>
              </w:tabs>
              <w:suppressAutoHyphens w:val="0"/>
              <w:autoSpaceDE w:val="0"/>
              <w:autoSpaceDN w:val="0"/>
              <w:jc w:val="both"/>
              <w:rPr>
                <w:rFonts w:ascii="Arial" w:hAnsi="Arial" w:cs="Arial"/>
                <w:sz w:val="20"/>
                <w:lang w:eastAsia="en-US"/>
              </w:rPr>
            </w:pPr>
          </w:p>
        </w:tc>
      </w:tr>
    </w:tbl>
    <w:p w:rsidR="00D7311A" w:rsidRPr="00EE0365" w:rsidRDefault="00D7311A" w:rsidP="007C4CDB">
      <w:pPr>
        <w:tabs>
          <w:tab w:val="left" w:pos="360"/>
          <w:tab w:val="right" w:pos="9000"/>
        </w:tabs>
        <w:jc w:val="both"/>
        <w:rPr>
          <w:rFonts w:ascii="Calibri" w:hAnsi="Calibri"/>
          <w:b/>
          <w:sz w:val="20"/>
        </w:rPr>
      </w:pPr>
    </w:p>
    <w:p w:rsidR="00232FF2" w:rsidRPr="00EE0365" w:rsidRDefault="00232FF2" w:rsidP="007C4CDB">
      <w:pPr>
        <w:tabs>
          <w:tab w:val="left" w:pos="360"/>
          <w:tab w:val="right" w:pos="9000"/>
        </w:tabs>
        <w:jc w:val="both"/>
        <w:rPr>
          <w:rFonts w:ascii="Arial" w:hAnsi="Arial" w:cs="Arial"/>
          <w:sz w:val="20"/>
        </w:rPr>
      </w:pPr>
      <w:r w:rsidRPr="00EE0365">
        <w:rPr>
          <w:rFonts w:ascii="Arial" w:hAnsi="Arial" w:cs="Arial"/>
          <w:b/>
          <w:sz w:val="20"/>
        </w:rPr>
        <w:t xml:space="preserve">11. </w:t>
      </w:r>
      <w:r w:rsidR="00577C77">
        <w:rPr>
          <w:rFonts w:ascii="Arial" w:hAnsi="Arial" w:cs="Arial"/>
          <w:b/>
          <w:sz w:val="20"/>
        </w:rPr>
        <w:t>Посебно р</w:t>
      </w:r>
      <w:r w:rsidRPr="00EE0365">
        <w:rPr>
          <w:rFonts w:ascii="Arial" w:hAnsi="Arial" w:cs="Arial"/>
          <w:b/>
          <w:sz w:val="20"/>
        </w:rPr>
        <w:t>адно искуство током којег се стручњак фокусирао на одређену област</w:t>
      </w:r>
      <w:r w:rsidR="00B00996">
        <w:rPr>
          <w:rFonts w:ascii="Arial" w:hAnsi="Arial" w:cs="Arial"/>
          <w:b/>
          <w:sz w:val="20"/>
        </w:rPr>
        <w:t xml:space="preserve"> у ЕЕС у РРЕУ, односно на израду ИТ концепта у имплементацији у ЕЕС у РР/РРЕУ </w:t>
      </w:r>
      <w:r w:rsidRPr="00EE0365">
        <w:rPr>
          <w:rFonts w:ascii="Arial" w:hAnsi="Arial" w:cs="Arial"/>
          <w:sz w:val="20"/>
        </w:rPr>
        <w:t>(</w:t>
      </w:r>
      <w:r w:rsidR="00577C77">
        <w:rPr>
          <w:rFonts w:ascii="Arial" w:hAnsi="Arial" w:cs="Arial"/>
          <w:sz w:val="20"/>
        </w:rPr>
        <w:t xml:space="preserve">попуњава </w:t>
      </w:r>
      <w:r w:rsidRPr="00EE0365">
        <w:rPr>
          <w:rFonts w:ascii="Arial" w:hAnsi="Arial" w:cs="Arial"/>
          <w:sz w:val="20"/>
        </w:rPr>
        <w:t>Стручњак за корпоративне функције</w:t>
      </w:r>
      <w:r w:rsidR="002A31A9" w:rsidRPr="002A31A9">
        <w:rPr>
          <w:rFonts w:ascii="Arial" w:hAnsi="Arial" w:cs="Arial"/>
          <w:sz w:val="20"/>
        </w:rPr>
        <w:t xml:space="preserve"> </w:t>
      </w:r>
      <w:r w:rsidR="002A31A9">
        <w:rPr>
          <w:rFonts w:ascii="Arial" w:hAnsi="Arial" w:cs="Arial"/>
          <w:sz w:val="20"/>
        </w:rPr>
        <w:t>и Стручњак за ИТ</w:t>
      </w:r>
      <w:r w:rsidRPr="00EE0365">
        <w:rPr>
          <w:rFonts w:ascii="Arial" w:hAnsi="Arial" w:cs="Arial"/>
          <w:sz w:val="20"/>
        </w:rPr>
        <w:t>)</w:t>
      </w:r>
    </w:p>
    <w:p w:rsidR="00232FF2" w:rsidRPr="00EE0365" w:rsidRDefault="00232FF2" w:rsidP="007C4CDB">
      <w:pPr>
        <w:tabs>
          <w:tab w:val="left" w:pos="360"/>
          <w:tab w:val="right" w:pos="9000"/>
        </w:tabs>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232FF2" w:rsidRPr="00EE0365" w:rsidTr="00562677">
        <w:tc>
          <w:tcPr>
            <w:tcW w:w="2336" w:type="pct"/>
            <w:tcBorders>
              <w:top w:val="single" w:sz="4" w:space="0" w:color="auto"/>
              <w:left w:val="single" w:sz="4" w:space="0" w:color="auto"/>
              <w:bottom w:val="single" w:sz="4" w:space="0" w:color="auto"/>
              <w:right w:val="single" w:sz="4" w:space="0" w:color="auto"/>
            </w:tcBorders>
          </w:tcPr>
          <w:p w:rsidR="00232FF2" w:rsidRPr="00EE0365" w:rsidRDefault="00232FF2" w:rsidP="00562677">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Период:</w:t>
            </w:r>
          </w:p>
          <w:p w:rsidR="00232FF2" w:rsidRPr="00EE0365" w:rsidRDefault="00232FF2" w:rsidP="00562677">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232FF2" w:rsidRPr="00EE0365" w:rsidRDefault="00232FF2" w:rsidP="00562677">
            <w:pPr>
              <w:tabs>
                <w:tab w:val="left" w:pos="360"/>
              </w:tabs>
              <w:suppressAutoHyphens w:val="0"/>
              <w:autoSpaceDE w:val="0"/>
              <w:autoSpaceDN w:val="0"/>
              <w:jc w:val="both"/>
              <w:rPr>
                <w:rFonts w:ascii="Arial" w:hAnsi="Arial" w:cs="Arial"/>
                <w:sz w:val="20"/>
                <w:lang w:eastAsia="en-US"/>
              </w:rPr>
            </w:pPr>
          </w:p>
        </w:tc>
      </w:tr>
      <w:tr w:rsidR="00232FF2" w:rsidRPr="00EE0365" w:rsidTr="00562677">
        <w:tc>
          <w:tcPr>
            <w:tcW w:w="2336" w:type="pct"/>
            <w:tcBorders>
              <w:top w:val="single" w:sz="4" w:space="0" w:color="auto"/>
              <w:left w:val="single" w:sz="4" w:space="0" w:color="auto"/>
              <w:bottom w:val="single" w:sz="4" w:space="0" w:color="auto"/>
              <w:right w:val="single" w:sz="4" w:space="0" w:color="auto"/>
            </w:tcBorders>
          </w:tcPr>
          <w:p w:rsidR="00232FF2" w:rsidRPr="00EE0365" w:rsidRDefault="00232FF2" w:rsidP="00B00996">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Компанија</w:t>
            </w:r>
            <w:r w:rsidR="00B00996">
              <w:rPr>
                <w:rFonts w:ascii="Arial" w:hAnsi="Arial" w:cs="Arial"/>
                <w:sz w:val="20"/>
                <w:lang w:eastAsia="en-US"/>
              </w:rPr>
              <w:t xml:space="preserve"> </w:t>
            </w:r>
            <w:r w:rsidR="002832BE">
              <w:rPr>
                <w:rFonts w:ascii="Arial" w:hAnsi="Arial" w:cs="Arial"/>
                <w:sz w:val="20"/>
                <w:lang w:val="en-US" w:eastAsia="en-US"/>
              </w:rPr>
              <w:t xml:space="preserve">- </w:t>
            </w:r>
            <w:r w:rsidR="00B00996">
              <w:rPr>
                <w:rFonts w:ascii="Arial" w:hAnsi="Arial" w:cs="Arial"/>
                <w:sz w:val="20"/>
                <w:lang w:eastAsia="en-US"/>
              </w:rPr>
              <w:t>ЕЕС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232FF2" w:rsidRPr="00EE0365" w:rsidRDefault="00232FF2" w:rsidP="00562677">
            <w:pPr>
              <w:tabs>
                <w:tab w:val="left" w:pos="360"/>
              </w:tabs>
              <w:suppressAutoHyphens w:val="0"/>
              <w:autoSpaceDE w:val="0"/>
              <w:autoSpaceDN w:val="0"/>
              <w:jc w:val="both"/>
              <w:rPr>
                <w:rFonts w:ascii="Arial" w:hAnsi="Arial" w:cs="Arial"/>
                <w:sz w:val="20"/>
                <w:lang w:eastAsia="en-US"/>
              </w:rPr>
            </w:pPr>
          </w:p>
        </w:tc>
      </w:tr>
      <w:tr w:rsidR="00B00996" w:rsidRPr="00EE0365" w:rsidTr="00562677">
        <w:tc>
          <w:tcPr>
            <w:tcW w:w="2336" w:type="pct"/>
            <w:tcBorders>
              <w:top w:val="single" w:sz="4" w:space="0" w:color="auto"/>
              <w:left w:val="single" w:sz="4" w:space="0" w:color="auto"/>
              <w:bottom w:val="single" w:sz="4" w:space="0" w:color="auto"/>
              <w:right w:val="single" w:sz="4" w:space="0" w:color="auto"/>
            </w:tcBorders>
          </w:tcPr>
          <w:p w:rsidR="00B00996" w:rsidRPr="00EE0365" w:rsidRDefault="00B00996" w:rsidP="006B2350">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Адреса</w:t>
            </w:r>
            <w:r>
              <w:rPr>
                <w:rFonts w:ascii="Arial" w:hAnsi="Arial" w:cs="Arial"/>
                <w:sz w:val="20"/>
                <w:lang w:eastAsia="en-US"/>
              </w:rPr>
              <w:t xml:space="preserve"> Компаније</w:t>
            </w:r>
          </w:p>
        </w:tc>
        <w:tc>
          <w:tcPr>
            <w:tcW w:w="2664" w:type="pct"/>
            <w:tcBorders>
              <w:top w:val="single" w:sz="4" w:space="0" w:color="auto"/>
              <w:left w:val="single" w:sz="4" w:space="0" w:color="auto"/>
              <w:bottom w:val="single" w:sz="4" w:space="0" w:color="auto"/>
              <w:right w:val="single" w:sz="4" w:space="0" w:color="auto"/>
            </w:tcBorders>
          </w:tcPr>
          <w:p w:rsidR="00B00996" w:rsidRPr="00EE0365" w:rsidRDefault="00B00996" w:rsidP="006B2350">
            <w:pPr>
              <w:tabs>
                <w:tab w:val="left" w:pos="360"/>
              </w:tabs>
              <w:suppressAutoHyphens w:val="0"/>
              <w:autoSpaceDE w:val="0"/>
              <w:autoSpaceDN w:val="0"/>
              <w:jc w:val="both"/>
              <w:rPr>
                <w:rFonts w:ascii="Arial" w:hAnsi="Arial" w:cs="Arial"/>
                <w:sz w:val="20"/>
                <w:lang w:eastAsia="en-US"/>
              </w:rPr>
            </w:pPr>
          </w:p>
        </w:tc>
      </w:tr>
      <w:tr w:rsidR="00B00996" w:rsidRPr="00EE0365" w:rsidTr="00562677">
        <w:tc>
          <w:tcPr>
            <w:tcW w:w="2336" w:type="pct"/>
            <w:tcBorders>
              <w:top w:val="single" w:sz="4" w:space="0" w:color="auto"/>
              <w:left w:val="single" w:sz="4" w:space="0" w:color="auto"/>
              <w:bottom w:val="single" w:sz="4" w:space="0" w:color="auto"/>
              <w:right w:val="single" w:sz="4" w:space="0" w:color="auto"/>
            </w:tcBorders>
          </w:tcPr>
          <w:p w:rsidR="00B00996" w:rsidRPr="00EE0365" w:rsidRDefault="00B00996" w:rsidP="00562677">
            <w:pPr>
              <w:tabs>
                <w:tab w:val="left" w:pos="360"/>
              </w:tabs>
              <w:suppressAutoHyphens w:val="0"/>
              <w:autoSpaceDE w:val="0"/>
              <w:autoSpaceDN w:val="0"/>
              <w:jc w:val="both"/>
              <w:rPr>
                <w:rFonts w:ascii="Arial" w:hAnsi="Arial" w:cs="Arial"/>
                <w:sz w:val="20"/>
              </w:rPr>
            </w:pPr>
            <w:r w:rsidRPr="00EE0365">
              <w:rPr>
                <w:rFonts w:ascii="Arial" w:hAnsi="Arial" w:cs="Arial"/>
                <w:sz w:val="20"/>
                <w:lang w:eastAsia="en-US"/>
              </w:rPr>
              <w:t>Дирекција - сектор</w:t>
            </w:r>
          </w:p>
        </w:tc>
        <w:tc>
          <w:tcPr>
            <w:tcW w:w="2664" w:type="pct"/>
            <w:tcBorders>
              <w:top w:val="single" w:sz="4" w:space="0" w:color="auto"/>
              <w:left w:val="single" w:sz="4" w:space="0" w:color="auto"/>
              <w:bottom w:val="single" w:sz="4" w:space="0" w:color="auto"/>
              <w:right w:val="single" w:sz="4" w:space="0" w:color="auto"/>
            </w:tcBorders>
          </w:tcPr>
          <w:p w:rsidR="00B00996" w:rsidRPr="00EE0365" w:rsidRDefault="00B00996" w:rsidP="00562677">
            <w:pPr>
              <w:tabs>
                <w:tab w:val="left" w:pos="360"/>
              </w:tabs>
              <w:suppressAutoHyphens w:val="0"/>
              <w:autoSpaceDE w:val="0"/>
              <w:autoSpaceDN w:val="0"/>
              <w:jc w:val="both"/>
              <w:rPr>
                <w:rFonts w:ascii="Arial" w:hAnsi="Arial" w:cs="Arial"/>
                <w:sz w:val="20"/>
                <w:lang w:eastAsia="en-US"/>
              </w:rPr>
            </w:pPr>
          </w:p>
        </w:tc>
      </w:tr>
      <w:tr w:rsidR="00B00996" w:rsidRPr="00EE0365" w:rsidTr="00562677">
        <w:tc>
          <w:tcPr>
            <w:tcW w:w="2336" w:type="pct"/>
            <w:tcBorders>
              <w:top w:val="single" w:sz="4" w:space="0" w:color="auto"/>
              <w:left w:val="single" w:sz="4" w:space="0" w:color="auto"/>
              <w:bottom w:val="single" w:sz="4" w:space="0" w:color="auto"/>
              <w:right w:val="single" w:sz="4" w:space="0" w:color="auto"/>
            </w:tcBorders>
          </w:tcPr>
          <w:p w:rsidR="00B00996" w:rsidRPr="00EE0365" w:rsidRDefault="00B00996" w:rsidP="00562677">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B00996" w:rsidRPr="00EE0365" w:rsidRDefault="00B00996" w:rsidP="00562677">
            <w:pPr>
              <w:tabs>
                <w:tab w:val="left" w:pos="360"/>
              </w:tabs>
              <w:suppressAutoHyphens w:val="0"/>
              <w:autoSpaceDE w:val="0"/>
              <w:autoSpaceDN w:val="0"/>
              <w:jc w:val="both"/>
              <w:rPr>
                <w:rFonts w:ascii="Arial" w:hAnsi="Arial" w:cs="Arial"/>
                <w:sz w:val="20"/>
                <w:lang w:eastAsia="en-US"/>
              </w:rPr>
            </w:pPr>
          </w:p>
        </w:tc>
      </w:tr>
      <w:tr w:rsidR="00B00996" w:rsidRPr="00EE0365" w:rsidTr="00562677">
        <w:tc>
          <w:tcPr>
            <w:tcW w:w="2336" w:type="pct"/>
            <w:tcBorders>
              <w:top w:val="single" w:sz="4" w:space="0" w:color="auto"/>
              <w:left w:val="single" w:sz="4" w:space="0" w:color="auto"/>
              <w:bottom w:val="single" w:sz="4" w:space="0" w:color="auto"/>
              <w:right w:val="single" w:sz="4" w:space="0" w:color="auto"/>
            </w:tcBorders>
          </w:tcPr>
          <w:p w:rsidR="00B00996" w:rsidRPr="00EE0365" w:rsidRDefault="00B00996" w:rsidP="00597876">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 xml:space="preserve">Опис посла </w:t>
            </w:r>
          </w:p>
        </w:tc>
        <w:tc>
          <w:tcPr>
            <w:tcW w:w="2664" w:type="pct"/>
            <w:tcBorders>
              <w:top w:val="single" w:sz="4" w:space="0" w:color="auto"/>
              <w:left w:val="single" w:sz="4" w:space="0" w:color="auto"/>
              <w:bottom w:val="single" w:sz="4" w:space="0" w:color="auto"/>
              <w:right w:val="single" w:sz="4" w:space="0" w:color="auto"/>
            </w:tcBorders>
          </w:tcPr>
          <w:p w:rsidR="00B00996" w:rsidRPr="00EE0365" w:rsidRDefault="00B00996" w:rsidP="00562677">
            <w:pPr>
              <w:tabs>
                <w:tab w:val="left" w:pos="360"/>
              </w:tabs>
              <w:suppressAutoHyphens w:val="0"/>
              <w:autoSpaceDE w:val="0"/>
              <w:autoSpaceDN w:val="0"/>
              <w:jc w:val="both"/>
              <w:rPr>
                <w:rFonts w:ascii="Arial" w:hAnsi="Arial" w:cs="Arial"/>
                <w:sz w:val="20"/>
                <w:lang w:eastAsia="en-US"/>
              </w:rPr>
            </w:pPr>
          </w:p>
        </w:tc>
      </w:tr>
      <w:tr w:rsidR="00B00996" w:rsidRPr="00EE0365" w:rsidTr="00562677">
        <w:tc>
          <w:tcPr>
            <w:tcW w:w="2336" w:type="pct"/>
            <w:tcBorders>
              <w:top w:val="single" w:sz="4" w:space="0" w:color="auto"/>
              <w:left w:val="single" w:sz="4" w:space="0" w:color="auto"/>
              <w:bottom w:val="single" w:sz="4" w:space="0" w:color="auto"/>
              <w:right w:val="single" w:sz="4" w:space="0" w:color="auto"/>
            </w:tcBorders>
          </w:tcPr>
          <w:p w:rsidR="00B00996" w:rsidRPr="00EE0365" w:rsidRDefault="00B00996" w:rsidP="00562677">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Област на коју се стручњак фокусирао</w:t>
            </w:r>
          </w:p>
        </w:tc>
        <w:tc>
          <w:tcPr>
            <w:tcW w:w="2664" w:type="pct"/>
            <w:tcBorders>
              <w:top w:val="single" w:sz="4" w:space="0" w:color="auto"/>
              <w:left w:val="single" w:sz="4" w:space="0" w:color="auto"/>
              <w:bottom w:val="single" w:sz="4" w:space="0" w:color="auto"/>
              <w:right w:val="single" w:sz="4" w:space="0" w:color="auto"/>
            </w:tcBorders>
          </w:tcPr>
          <w:p w:rsidR="00B00996" w:rsidRPr="00EE0365" w:rsidRDefault="00B00996" w:rsidP="00562677">
            <w:pPr>
              <w:tabs>
                <w:tab w:val="left" w:pos="360"/>
              </w:tabs>
              <w:suppressAutoHyphens w:val="0"/>
              <w:autoSpaceDE w:val="0"/>
              <w:autoSpaceDN w:val="0"/>
              <w:jc w:val="both"/>
              <w:rPr>
                <w:rFonts w:ascii="Arial" w:hAnsi="Arial" w:cs="Arial"/>
                <w:sz w:val="20"/>
                <w:lang w:eastAsia="en-US"/>
              </w:rPr>
            </w:pPr>
          </w:p>
        </w:tc>
      </w:tr>
    </w:tbl>
    <w:p w:rsidR="00232FF2" w:rsidRPr="00EE0365" w:rsidRDefault="00232FF2" w:rsidP="007C4CDB">
      <w:pPr>
        <w:tabs>
          <w:tab w:val="left" w:pos="360"/>
          <w:tab w:val="right" w:pos="9000"/>
        </w:tabs>
        <w:jc w:val="both"/>
        <w:rPr>
          <w:rFonts w:ascii="Calibri" w:hAnsi="Calibri"/>
          <w:b/>
          <w:sz w:val="20"/>
        </w:rPr>
      </w:pPr>
    </w:p>
    <w:p w:rsidR="008E77DE" w:rsidRPr="00EE0365" w:rsidRDefault="008E77DE" w:rsidP="008E77DE">
      <w:pPr>
        <w:tabs>
          <w:tab w:val="left" w:pos="840"/>
          <w:tab w:val="right" w:pos="9071"/>
        </w:tabs>
        <w:jc w:val="both"/>
        <w:rPr>
          <w:rFonts w:ascii="Arial" w:hAnsi="Arial" w:cs="Arial"/>
          <w:sz w:val="20"/>
          <w:lang w:eastAsia="en-US"/>
        </w:rPr>
      </w:pPr>
      <w:r w:rsidRPr="00EE0365">
        <w:rPr>
          <w:rFonts w:ascii="Arial" w:hAnsi="Arial" w:cs="Arial"/>
          <w:b/>
          <w:sz w:val="20"/>
          <w:lang w:eastAsia="en-US"/>
        </w:rPr>
        <w:t>1</w:t>
      </w:r>
      <w:r w:rsidR="00FF3DD7" w:rsidRPr="00EE0365">
        <w:rPr>
          <w:rFonts w:ascii="Arial" w:hAnsi="Arial" w:cs="Arial"/>
          <w:b/>
          <w:sz w:val="20"/>
          <w:lang w:eastAsia="en-US"/>
        </w:rPr>
        <w:t>2</w:t>
      </w:r>
      <w:r w:rsidRPr="00EE0365">
        <w:rPr>
          <w:rFonts w:ascii="Arial" w:hAnsi="Arial" w:cs="Arial"/>
          <w:b/>
          <w:sz w:val="20"/>
          <w:lang w:eastAsia="en-US"/>
        </w:rPr>
        <w:t>.</w:t>
      </w:r>
      <w:r w:rsidRPr="00EE0365">
        <w:rPr>
          <w:rFonts w:ascii="Arial" w:hAnsi="Arial" w:cs="Arial"/>
          <w:sz w:val="20"/>
          <w:lang w:eastAsia="en-US"/>
        </w:rPr>
        <w:t xml:space="preserve"> </w:t>
      </w:r>
      <w:r w:rsidRPr="00EE0365">
        <w:rPr>
          <w:rFonts w:ascii="Arial" w:hAnsi="Arial" w:cs="Arial"/>
          <w:b/>
          <w:sz w:val="20"/>
          <w:lang w:eastAsia="en-US"/>
        </w:rPr>
        <w:t>Консултантско искуство</w:t>
      </w:r>
      <w:r w:rsidRPr="00EE0365">
        <w:rPr>
          <w:rFonts w:ascii="Arial" w:hAnsi="Arial" w:cs="Arial"/>
          <w:sz w:val="20"/>
          <w:lang w:eastAsia="en-US"/>
        </w:rPr>
        <w:t xml:space="preserve"> (попуњава Супервизор пројекта)</w:t>
      </w:r>
    </w:p>
    <w:p w:rsidR="008E77DE" w:rsidRPr="00EE0365" w:rsidRDefault="008E77DE">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8E77DE" w:rsidRPr="00EE0365" w:rsidTr="00D43E04">
        <w:tc>
          <w:tcPr>
            <w:tcW w:w="2336" w:type="pct"/>
            <w:tcBorders>
              <w:top w:val="single" w:sz="4" w:space="0" w:color="auto"/>
              <w:left w:val="single" w:sz="4" w:space="0" w:color="auto"/>
              <w:bottom w:val="single" w:sz="4" w:space="0" w:color="auto"/>
              <w:right w:val="single" w:sz="4" w:space="0" w:color="auto"/>
            </w:tcBorders>
          </w:tcPr>
          <w:p w:rsidR="00DF3B3A" w:rsidRPr="00EE0365" w:rsidRDefault="00DF3B3A" w:rsidP="00DF3B3A">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Период:</w:t>
            </w:r>
          </w:p>
          <w:p w:rsidR="008E77DE" w:rsidRPr="00EE0365" w:rsidRDefault="00DF3B3A" w:rsidP="00DF3B3A">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8E77DE" w:rsidRPr="00EE0365" w:rsidRDefault="008E77DE" w:rsidP="00D43E04">
            <w:pPr>
              <w:tabs>
                <w:tab w:val="left" w:pos="360"/>
              </w:tabs>
              <w:suppressAutoHyphens w:val="0"/>
              <w:autoSpaceDE w:val="0"/>
              <w:autoSpaceDN w:val="0"/>
              <w:jc w:val="both"/>
              <w:rPr>
                <w:rFonts w:ascii="Arial" w:hAnsi="Arial" w:cs="Arial"/>
                <w:sz w:val="20"/>
                <w:lang w:eastAsia="en-US"/>
              </w:rPr>
            </w:pPr>
          </w:p>
        </w:tc>
      </w:tr>
      <w:tr w:rsidR="008E77DE" w:rsidRPr="00EE0365" w:rsidTr="00D43E04">
        <w:tc>
          <w:tcPr>
            <w:tcW w:w="2336" w:type="pct"/>
            <w:tcBorders>
              <w:top w:val="single" w:sz="4" w:space="0" w:color="auto"/>
              <w:left w:val="single" w:sz="4" w:space="0" w:color="auto"/>
              <w:bottom w:val="single" w:sz="4" w:space="0" w:color="auto"/>
              <w:right w:val="single" w:sz="4" w:space="0" w:color="auto"/>
            </w:tcBorders>
          </w:tcPr>
          <w:p w:rsidR="008E77DE" w:rsidRPr="00EE0365" w:rsidRDefault="008E77DE" w:rsidP="00D43E04">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rsidR="008E77DE" w:rsidRPr="00EE0365" w:rsidRDefault="008E77DE" w:rsidP="00D43E04">
            <w:pPr>
              <w:tabs>
                <w:tab w:val="left" w:pos="360"/>
              </w:tabs>
              <w:suppressAutoHyphens w:val="0"/>
              <w:autoSpaceDE w:val="0"/>
              <w:autoSpaceDN w:val="0"/>
              <w:jc w:val="both"/>
              <w:rPr>
                <w:rFonts w:ascii="Arial" w:hAnsi="Arial" w:cs="Arial"/>
                <w:sz w:val="20"/>
                <w:lang w:eastAsia="en-US"/>
              </w:rPr>
            </w:pPr>
          </w:p>
        </w:tc>
      </w:tr>
      <w:tr w:rsidR="008E77DE" w:rsidRPr="00EE0365" w:rsidTr="00D43E04">
        <w:tc>
          <w:tcPr>
            <w:tcW w:w="2336" w:type="pct"/>
            <w:tcBorders>
              <w:top w:val="single" w:sz="4" w:space="0" w:color="auto"/>
              <w:left w:val="single" w:sz="4" w:space="0" w:color="auto"/>
              <w:bottom w:val="single" w:sz="4" w:space="0" w:color="auto"/>
              <w:right w:val="single" w:sz="4" w:space="0" w:color="auto"/>
            </w:tcBorders>
          </w:tcPr>
          <w:p w:rsidR="008E77DE" w:rsidRPr="00EE0365" w:rsidRDefault="008E77DE" w:rsidP="00D43E04">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8E77DE" w:rsidRPr="00EE0365" w:rsidRDefault="008E77DE" w:rsidP="00D43E04">
            <w:pPr>
              <w:tabs>
                <w:tab w:val="left" w:pos="360"/>
              </w:tabs>
              <w:suppressAutoHyphens w:val="0"/>
              <w:autoSpaceDE w:val="0"/>
              <w:autoSpaceDN w:val="0"/>
              <w:jc w:val="both"/>
              <w:rPr>
                <w:rFonts w:ascii="Arial" w:hAnsi="Arial" w:cs="Arial"/>
                <w:sz w:val="20"/>
                <w:lang w:eastAsia="en-US"/>
              </w:rPr>
            </w:pPr>
          </w:p>
        </w:tc>
      </w:tr>
      <w:tr w:rsidR="008E77DE" w:rsidRPr="00EE0365" w:rsidTr="00D43E04">
        <w:tc>
          <w:tcPr>
            <w:tcW w:w="2336" w:type="pct"/>
            <w:tcBorders>
              <w:top w:val="single" w:sz="4" w:space="0" w:color="auto"/>
              <w:left w:val="single" w:sz="4" w:space="0" w:color="auto"/>
              <w:bottom w:val="single" w:sz="4" w:space="0" w:color="auto"/>
              <w:right w:val="single" w:sz="4" w:space="0" w:color="auto"/>
            </w:tcBorders>
          </w:tcPr>
          <w:p w:rsidR="008E77DE" w:rsidRPr="00EE0365" w:rsidRDefault="008E77DE" w:rsidP="00D43E04">
            <w:pPr>
              <w:tabs>
                <w:tab w:val="left" w:pos="360"/>
              </w:tabs>
              <w:suppressAutoHyphens w:val="0"/>
              <w:autoSpaceDE w:val="0"/>
              <w:autoSpaceDN w:val="0"/>
              <w:jc w:val="both"/>
              <w:rPr>
                <w:rFonts w:ascii="Arial" w:hAnsi="Arial"/>
                <w:sz w:val="20"/>
              </w:rPr>
            </w:pPr>
            <w:r w:rsidRPr="00EE0365">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8E77DE" w:rsidRPr="00EE0365" w:rsidRDefault="008E77DE" w:rsidP="00D43E04">
            <w:pPr>
              <w:tabs>
                <w:tab w:val="left" w:pos="360"/>
              </w:tabs>
              <w:suppressAutoHyphens w:val="0"/>
              <w:autoSpaceDE w:val="0"/>
              <w:autoSpaceDN w:val="0"/>
              <w:jc w:val="both"/>
              <w:rPr>
                <w:rFonts w:ascii="Arial" w:hAnsi="Arial" w:cs="Arial"/>
                <w:sz w:val="20"/>
                <w:lang w:eastAsia="en-US"/>
              </w:rPr>
            </w:pPr>
          </w:p>
        </w:tc>
      </w:tr>
      <w:tr w:rsidR="008E77DE" w:rsidRPr="00EE0365" w:rsidTr="00D43E04">
        <w:tc>
          <w:tcPr>
            <w:tcW w:w="2336" w:type="pct"/>
            <w:tcBorders>
              <w:top w:val="single" w:sz="4" w:space="0" w:color="auto"/>
              <w:left w:val="single" w:sz="4" w:space="0" w:color="auto"/>
              <w:bottom w:val="single" w:sz="4" w:space="0" w:color="auto"/>
              <w:right w:val="single" w:sz="4" w:space="0" w:color="auto"/>
            </w:tcBorders>
          </w:tcPr>
          <w:p w:rsidR="008E77DE" w:rsidRPr="00EE0365" w:rsidRDefault="008E77DE" w:rsidP="00D43E04">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8E77DE" w:rsidRPr="00EE0365" w:rsidRDefault="008E77DE" w:rsidP="00D43E04">
            <w:pPr>
              <w:tabs>
                <w:tab w:val="left" w:pos="360"/>
              </w:tabs>
              <w:suppressAutoHyphens w:val="0"/>
              <w:autoSpaceDE w:val="0"/>
              <w:autoSpaceDN w:val="0"/>
              <w:jc w:val="both"/>
              <w:rPr>
                <w:rFonts w:ascii="Arial" w:hAnsi="Arial" w:cs="Arial"/>
                <w:sz w:val="20"/>
                <w:lang w:eastAsia="en-US"/>
              </w:rPr>
            </w:pPr>
          </w:p>
        </w:tc>
      </w:tr>
    </w:tbl>
    <w:p w:rsidR="00D00FA6" w:rsidRPr="00EE0365" w:rsidRDefault="00D00FA6">
      <w:pPr>
        <w:tabs>
          <w:tab w:val="left" w:pos="840"/>
          <w:tab w:val="right" w:pos="9071"/>
        </w:tabs>
        <w:jc w:val="both"/>
        <w:rPr>
          <w:rFonts w:ascii="Arial" w:hAnsi="Arial" w:cs="Arial"/>
          <w:sz w:val="20"/>
          <w:lang w:eastAsia="en-US"/>
        </w:rPr>
      </w:pPr>
    </w:p>
    <w:p w:rsidR="00740C9A" w:rsidRPr="00EE0365" w:rsidRDefault="00D00FA6" w:rsidP="00740C9A">
      <w:pPr>
        <w:tabs>
          <w:tab w:val="left" w:pos="840"/>
          <w:tab w:val="right" w:pos="9071"/>
        </w:tabs>
        <w:jc w:val="both"/>
        <w:rPr>
          <w:rFonts w:ascii="Arial" w:hAnsi="Arial" w:cs="Arial"/>
          <w:sz w:val="20"/>
          <w:lang w:eastAsia="en-US"/>
        </w:rPr>
      </w:pPr>
      <w:r w:rsidRPr="00EE0365">
        <w:rPr>
          <w:rFonts w:ascii="Arial" w:hAnsi="Arial" w:cs="Arial"/>
          <w:b/>
          <w:sz w:val="20"/>
          <w:lang w:eastAsia="en-US"/>
        </w:rPr>
        <w:t>1</w:t>
      </w:r>
      <w:r w:rsidR="00FF3DD7" w:rsidRPr="00EE0365">
        <w:rPr>
          <w:rFonts w:ascii="Arial" w:hAnsi="Arial" w:cs="Arial"/>
          <w:b/>
          <w:sz w:val="20"/>
          <w:lang w:eastAsia="en-US"/>
        </w:rPr>
        <w:t>3</w:t>
      </w:r>
      <w:r w:rsidRPr="00EE0365">
        <w:rPr>
          <w:rFonts w:ascii="Arial" w:hAnsi="Arial" w:cs="Arial"/>
          <w:b/>
          <w:sz w:val="20"/>
          <w:lang w:eastAsia="en-US"/>
        </w:rPr>
        <w:t>.</w:t>
      </w:r>
      <w:r w:rsidRPr="00EE0365">
        <w:rPr>
          <w:rFonts w:ascii="Arial" w:hAnsi="Arial" w:cs="Arial"/>
          <w:sz w:val="20"/>
          <w:lang w:eastAsia="en-US"/>
        </w:rPr>
        <w:t xml:space="preserve"> </w:t>
      </w:r>
      <w:r w:rsidR="00577C77" w:rsidRPr="00577C77">
        <w:rPr>
          <w:rFonts w:ascii="Arial" w:hAnsi="Arial" w:cs="Arial"/>
          <w:b/>
          <w:sz w:val="20"/>
          <w:lang w:eastAsia="en-US"/>
        </w:rPr>
        <w:t>Посебно к</w:t>
      </w:r>
      <w:r w:rsidR="00740C9A" w:rsidRPr="00577C77">
        <w:rPr>
          <w:rFonts w:ascii="Arial" w:hAnsi="Arial" w:cs="Arial"/>
          <w:b/>
          <w:sz w:val="20"/>
          <w:lang w:eastAsia="en-US"/>
        </w:rPr>
        <w:t>онсултантско</w:t>
      </w:r>
      <w:r w:rsidR="00740C9A" w:rsidRPr="00EE0365">
        <w:rPr>
          <w:rFonts w:ascii="Arial" w:hAnsi="Arial" w:cs="Arial"/>
          <w:b/>
          <w:sz w:val="20"/>
          <w:lang w:eastAsia="en-US"/>
        </w:rPr>
        <w:t xml:space="preserve"> искуство</w:t>
      </w:r>
      <w:r w:rsidR="003F5308" w:rsidRPr="00EE0365">
        <w:rPr>
          <w:rFonts w:ascii="Arial" w:hAnsi="Arial" w:cs="Arial"/>
          <w:b/>
          <w:sz w:val="20"/>
          <w:lang w:eastAsia="en-US"/>
        </w:rPr>
        <w:t xml:space="preserve"> у ЕЕС у РР</w:t>
      </w:r>
      <w:r w:rsidR="00B00996">
        <w:rPr>
          <w:rFonts w:ascii="Arial" w:hAnsi="Arial" w:cs="Arial"/>
          <w:b/>
          <w:sz w:val="20"/>
          <w:lang w:eastAsia="en-US"/>
        </w:rPr>
        <w:t>/РРЕУ</w:t>
      </w:r>
      <w:r w:rsidR="00232FF2" w:rsidRPr="00EE0365">
        <w:rPr>
          <w:rFonts w:ascii="Arial" w:hAnsi="Arial" w:cs="Arial"/>
          <w:sz w:val="20"/>
          <w:lang w:eastAsia="en-US"/>
        </w:rPr>
        <w:t xml:space="preserve"> </w:t>
      </w:r>
      <w:r w:rsidR="00740C9A" w:rsidRPr="00EE0365">
        <w:rPr>
          <w:rFonts w:ascii="Arial" w:hAnsi="Arial" w:cs="Arial"/>
          <w:sz w:val="20"/>
          <w:lang w:eastAsia="en-US"/>
        </w:rPr>
        <w:t>(попуњава Супервизор пројекта и Руководилац пројекта)</w:t>
      </w:r>
    </w:p>
    <w:p w:rsidR="00740C9A" w:rsidRPr="00EE0365" w:rsidRDefault="00740C9A" w:rsidP="00740C9A">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740C9A" w:rsidRPr="00EE0365" w:rsidTr="00562677">
        <w:tc>
          <w:tcPr>
            <w:tcW w:w="2336" w:type="pct"/>
            <w:tcBorders>
              <w:top w:val="single" w:sz="4" w:space="0" w:color="auto"/>
              <w:left w:val="single" w:sz="4" w:space="0" w:color="auto"/>
              <w:bottom w:val="single" w:sz="4" w:space="0" w:color="auto"/>
              <w:right w:val="single" w:sz="4" w:space="0" w:color="auto"/>
            </w:tcBorders>
          </w:tcPr>
          <w:p w:rsidR="00740C9A" w:rsidRPr="00EE0365" w:rsidRDefault="00740C9A" w:rsidP="00562677">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Период:</w:t>
            </w:r>
          </w:p>
          <w:p w:rsidR="00740C9A" w:rsidRPr="00EE0365" w:rsidRDefault="00740C9A" w:rsidP="00562677">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740C9A" w:rsidRPr="00EE0365" w:rsidRDefault="00740C9A" w:rsidP="00562677">
            <w:pPr>
              <w:tabs>
                <w:tab w:val="left" w:pos="360"/>
              </w:tabs>
              <w:suppressAutoHyphens w:val="0"/>
              <w:autoSpaceDE w:val="0"/>
              <w:autoSpaceDN w:val="0"/>
              <w:jc w:val="both"/>
              <w:rPr>
                <w:rFonts w:ascii="Arial" w:hAnsi="Arial" w:cs="Arial"/>
                <w:sz w:val="20"/>
                <w:lang w:eastAsia="en-US"/>
              </w:rPr>
            </w:pPr>
          </w:p>
        </w:tc>
      </w:tr>
      <w:tr w:rsidR="00740C9A" w:rsidRPr="00EE0365" w:rsidTr="00562677">
        <w:tc>
          <w:tcPr>
            <w:tcW w:w="2336" w:type="pct"/>
            <w:tcBorders>
              <w:top w:val="single" w:sz="4" w:space="0" w:color="auto"/>
              <w:left w:val="single" w:sz="4" w:space="0" w:color="auto"/>
              <w:bottom w:val="single" w:sz="4" w:space="0" w:color="auto"/>
              <w:right w:val="single" w:sz="4" w:space="0" w:color="auto"/>
            </w:tcBorders>
          </w:tcPr>
          <w:p w:rsidR="00740C9A" w:rsidRPr="00EE0365" w:rsidRDefault="00740C9A" w:rsidP="00577C77">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Клијент</w:t>
            </w:r>
            <w:r w:rsidR="00577C77">
              <w:rPr>
                <w:rFonts w:ascii="Arial" w:hAnsi="Arial" w:cs="Arial"/>
                <w:sz w:val="20"/>
                <w:lang w:eastAsia="en-US"/>
              </w:rPr>
              <w:t xml:space="preserve"> у </w:t>
            </w:r>
            <w:r w:rsidR="00D132B7" w:rsidRPr="00EE0365">
              <w:rPr>
                <w:rFonts w:ascii="Arial" w:hAnsi="Arial" w:cs="Arial"/>
                <w:sz w:val="20"/>
                <w:lang w:eastAsia="en-US"/>
              </w:rPr>
              <w:t>ЕЕС</w:t>
            </w:r>
          </w:p>
        </w:tc>
        <w:tc>
          <w:tcPr>
            <w:tcW w:w="2664" w:type="pct"/>
            <w:tcBorders>
              <w:top w:val="single" w:sz="4" w:space="0" w:color="auto"/>
              <w:left w:val="single" w:sz="4" w:space="0" w:color="auto"/>
              <w:bottom w:val="single" w:sz="4" w:space="0" w:color="auto"/>
              <w:right w:val="single" w:sz="4" w:space="0" w:color="auto"/>
            </w:tcBorders>
          </w:tcPr>
          <w:p w:rsidR="00740C9A" w:rsidRPr="00EE0365" w:rsidRDefault="00740C9A" w:rsidP="00562677">
            <w:pPr>
              <w:tabs>
                <w:tab w:val="left" w:pos="360"/>
              </w:tabs>
              <w:suppressAutoHyphens w:val="0"/>
              <w:autoSpaceDE w:val="0"/>
              <w:autoSpaceDN w:val="0"/>
              <w:jc w:val="both"/>
              <w:rPr>
                <w:rFonts w:ascii="Arial" w:hAnsi="Arial" w:cs="Arial"/>
                <w:sz w:val="20"/>
                <w:lang w:eastAsia="en-US"/>
              </w:rPr>
            </w:pPr>
          </w:p>
        </w:tc>
      </w:tr>
      <w:tr w:rsidR="00740C9A" w:rsidRPr="00EE0365" w:rsidTr="00562677">
        <w:tc>
          <w:tcPr>
            <w:tcW w:w="2336" w:type="pct"/>
            <w:tcBorders>
              <w:top w:val="single" w:sz="4" w:space="0" w:color="auto"/>
              <w:left w:val="single" w:sz="4" w:space="0" w:color="auto"/>
              <w:bottom w:val="single" w:sz="4" w:space="0" w:color="auto"/>
              <w:right w:val="single" w:sz="4" w:space="0" w:color="auto"/>
            </w:tcBorders>
          </w:tcPr>
          <w:p w:rsidR="00740C9A" w:rsidRPr="00EE0365" w:rsidRDefault="00740C9A" w:rsidP="00562677">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740C9A" w:rsidRPr="00EE0365" w:rsidRDefault="00740C9A" w:rsidP="00562677">
            <w:pPr>
              <w:tabs>
                <w:tab w:val="left" w:pos="360"/>
              </w:tabs>
              <w:suppressAutoHyphens w:val="0"/>
              <w:autoSpaceDE w:val="0"/>
              <w:autoSpaceDN w:val="0"/>
              <w:jc w:val="both"/>
              <w:rPr>
                <w:rFonts w:ascii="Arial" w:hAnsi="Arial" w:cs="Arial"/>
                <w:sz w:val="20"/>
                <w:lang w:eastAsia="en-US"/>
              </w:rPr>
            </w:pPr>
          </w:p>
        </w:tc>
      </w:tr>
      <w:tr w:rsidR="00740C9A" w:rsidRPr="00EE0365" w:rsidTr="00562677">
        <w:tc>
          <w:tcPr>
            <w:tcW w:w="2336" w:type="pct"/>
            <w:tcBorders>
              <w:top w:val="single" w:sz="4" w:space="0" w:color="auto"/>
              <w:left w:val="single" w:sz="4" w:space="0" w:color="auto"/>
              <w:bottom w:val="single" w:sz="4" w:space="0" w:color="auto"/>
              <w:right w:val="single" w:sz="4" w:space="0" w:color="auto"/>
            </w:tcBorders>
          </w:tcPr>
          <w:p w:rsidR="00740C9A" w:rsidRPr="00EE0365" w:rsidRDefault="00740C9A" w:rsidP="00562677">
            <w:pPr>
              <w:tabs>
                <w:tab w:val="left" w:pos="360"/>
              </w:tabs>
              <w:suppressAutoHyphens w:val="0"/>
              <w:autoSpaceDE w:val="0"/>
              <w:autoSpaceDN w:val="0"/>
              <w:jc w:val="both"/>
              <w:rPr>
                <w:rFonts w:ascii="Arial" w:hAnsi="Arial"/>
                <w:sz w:val="20"/>
              </w:rPr>
            </w:pPr>
            <w:r w:rsidRPr="00EE0365">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740C9A" w:rsidRPr="00EE0365" w:rsidRDefault="00740C9A" w:rsidP="00562677">
            <w:pPr>
              <w:tabs>
                <w:tab w:val="left" w:pos="360"/>
              </w:tabs>
              <w:suppressAutoHyphens w:val="0"/>
              <w:autoSpaceDE w:val="0"/>
              <w:autoSpaceDN w:val="0"/>
              <w:jc w:val="both"/>
              <w:rPr>
                <w:rFonts w:ascii="Arial" w:hAnsi="Arial" w:cs="Arial"/>
                <w:sz w:val="20"/>
                <w:lang w:eastAsia="en-US"/>
              </w:rPr>
            </w:pPr>
          </w:p>
        </w:tc>
      </w:tr>
      <w:tr w:rsidR="00740C9A" w:rsidRPr="00EE0365" w:rsidTr="00562677">
        <w:tc>
          <w:tcPr>
            <w:tcW w:w="2336" w:type="pct"/>
            <w:tcBorders>
              <w:top w:val="single" w:sz="4" w:space="0" w:color="auto"/>
              <w:left w:val="single" w:sz="4" w:space="0" w:color="auto"/>
              <w:bottom w:val="single" w:sz="4" w:space="0" w:color="auto"/>
              <w:right w:val="single" w:sz="4" w:space="0" w:color="auto"/>
            </w:tcBorders>
          </w:tcPr>
          <w:p w:rsidR="00740C9A" w:rsidRPr="00EE0365" w:rsidRDefault="00740C9A" w:rsidP="00562677">
            <w:pPr>
              <w:tabs>
                <w:tab w:val="left" w:pos="360"/>
              </w:tabs>
              <w:suppressAutoHyphens w:val="0"/>
              <w:autoSpaceDE w:val="0"/>
              <w:autoSpaceDN w:val="0"/>
              <w:jc w:val="both"/>
              <w:rPr>
                <w:rFonts w:ascii="Arial" w:hAnsi="Arial" w:cs="Arial"/>
                <w:sz w:val="20"/>
                <w:lang w:eastAsia="en-US"/>
              </w:rPr>
            </w:pPr>
            <w:r w:rsidRPr="00EE0365">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740C9A" w:rsidRPr="00EE0365" w:rsidRDefault="00740C9A" w:rsidP="00562677">
            <w:pPr>
              <w:tabs>
                <w:tab w:val="left" w:pos="360"/>
              </w:tabs>
              <w:suppressAutoHyphens w:val="0"/>
              <w:autoSpaceDE w:val="0"/>
              <w:autoSpaceDN w:val="0"/>
              <w:jc w:val="both"/>
              <w:rPr>
                <w:rFonts w:ascii="Arial" w:hAnsi="Arial" w:cs="Arial"/>
                <w:sz w:val="20"/>
                <w:lang w:eastAsia="en-US"/>
              </w:rPr>
            </w:pPr>
          </w:p>
        </w:tc>
      </w:tr>
    </w:tbl>
    <w:p w:rsidR="00740C9A" w:rsidRPr="00EE0365" w:rsidRDefault="00740C9A">
      <w:pPr>
        <w:tabs>
          <w:tab w:val="left" w:pos="840"/>
          <w:tab w:val="right" w:pos="9071"/>
        </w:tabs>
        <w:jc w:val="both"/>
        <w:rPr>
          <w:rFonts w:ascii="Arial" w:hAnsi="Arial" w:cs="Arial"/>
          <w:sz w:val="20"/>
          <w:lang w:eastAsia="en-US"/>
        </w:rPr>
      </w:pPr>
    </w:p>
    <w:p w:rsidR="00D00FA6" w:rsidRPr="00EE0365" w:rsidRDefault="00FF3DD7">
      <w:pPr>
        <w:tabs>
          <w:tab w:val="left" w:pos="840"/>
          <w:tab w:val="right" w:pos="9071"/>
        </w:tabs>
        <w:jc w:val="both"/>
        <w:rPr>
          <w:rFonts w:ascii="Arial" w:hAnsi="Arial" w:cs="Arial"/>
          <w:b/>
          <w:sz w:val="20"/>
          <w:lang w:eastAsia="en-US"/>
        </w:rPr>
      </w:pPr>
      <w:r w:rsidRPr="00EE0365">
        <w:rPr>
          <w:rFonts w:ascii="Arial" w:hAnsi="Arial" w:cs="Arial"/>
          <w:b/>
          <w:sz w:val="20"/>
          <w:lang w:eastAsia="en-US"/>
        </w:rPr>
        <w:t>14</w:t>
      </w:r>
      <w:r w:rsidR="00740C9A" w:rsidRPr="00EE0365">
        <w:rPr>
          <w:rFonts w:ascii="Arial" w:hAnsi="Arial" w:cs="Arial"/>
          <w:b/>
          <w:sz w:val="20"/>
          <w:lang w:eastAsia="en-US"/>
        </w:rPr>
        <w:t xml:space="preserve">. </w:t>
      </w:r>
      <w:r w:rsidR="009414D7" w:rsidRPr="00EE0365">
        <w:rPr>
          <w:rFonts w:ascii="Arial" w:hAnsi="Arial" w:cs="Arial"/>
          <w:b/>
          <w:sz w:val="20"/>
          <w:lang w:eastAsia="en-US"/>
        </w:rPr>
        <w:t>Досадашње учешће</w:t>
      </w:r>
      <w:r w:rsidR="00577C77">
        <w:rPr>
          <w:rFonts w:ascii="Arial" w:hAnsi="Arial" w:cs="Arial"/>
          <w:b/>
          <w:sz w:val="20"/>
          <w:lang w:eastAsia="en-US"/>
        </w:rPr>
        <w:t>/руковођење</w:t>
      </w:r>
      <w:r w:rsidR="000A33C9" w:rsidRPr="00EE0365">
        <w:rPr>
          <w:rFonts w:ascii="Arial" w:hAnsi="Arial" w:cs="Arial"/>
          <w:b/>
          <w:sz w:val="20"/>
          <w:lang w:eastAsia="en-US"/>
        </w:rPr>
        <w:t xml:space="preserve"> </w:t>
      </w:r>
      <w:r w:rsidR="009414D7" w:rsidRPr="00EE0365">
        <w:rPr>
          <w:rFonts w:ascii="Arial" w:hAnsi="Arial" w:cs="Arial"/>
          <w:b/>
          <w:sz w:val="20"/>
          <w:lang w:eastAsia="en-US"/>
        </w:rPr>
        <w:t xml:space="preserve">у </w:t>
      </w:r>
      <w:r w:rsidR="00DC4AC3" w:rsidRPr="00EE0365">
        <w:rPr>
          <w:rFonts w:ascii="Arial" w:hAnsi="Arial" w:cs="Arial"/>
          <w:b/>
          <w:sz w:val="20"/>
          <w:lang w:eastAsia="en-US"/>
        </w:rPr>
        <w:t>проје</w:t>
      </w:r>
      <w:r w:rsidR="00D00FA6" w:rsidRPr="00EE0365">
        <w:rPr>
          <w:rFonts w:ascii="Arial" w:hAnsi="Arial" w:cs="Arial"/>
          <w:b/>
          <w:sz w:val="20"/>
          <w:lang w:eastAsia="en-US"/>
        </w:rPr>
        <w:t>к</w:t>
      </w:r>
      <w:r w:rsidR="00DC4AC3" w:rsidRPr="00EE0365">
        <w:rPr>
          <w:rFonts w:ascii="Arial" w:hAnsi="Arial" w:cs="Arial"/>
          <w:b/>
          <w:sz w:val="20"/>
          <w:lang w:eastAsia="en-US"/>
        </w:rPr>
        <w:t xml:space="preserve">тима </w:t>
      </w:r>
      <w:r w:rsidR="002A31A9">
        <w:rPr>
          <w:rFonts w:ascii="Arial" w:hAnsi="Arial" w:cs="Arial"/>
          <w:b/>
          <w:sz w:val="20"/>
          <w:lang w:eastAsia="en-US"/>
        </w:rPr>
        <w:t>СПР</w:t>
      </w:r>
      <w:r w:rsidR="00577C77">
        <w:rPr>
          <w:rFonts w:ascii="Arial" w:hAnsi="Arial" w:cs="Arial"/>
          <w:b/>
          <w:sz w:val="20"/>
          <w:lang w:eastAsia="en-US"/>
        </w:rPr>
        <w:t>/</w:t>
      </w:r>
      <w:r w:rsidR="002A31A9">
        <w:rPr>
          <w:rFonts w:ascii="Arial" w:hAnsi="Arial" w:cs="Arial"/>
          <w:b/>
          <w:sz w:val="20"/>
          <w:lang w:eastAsia="en-US"/>
        </w:rPr>
        <w:t xml:space="preserve">ППР </w:t>
      </w:r>
      <w:r w:rsidR="00577C77" w:rsidRPr="00EE0365">
        <w:rPr>
          <w:rFonts w:ascii="Arial" w:hAnsi="Arial" w:cs="Arial"/>
          <w:b/>
          <w:sz w:val="20"/>
          <w:lang w:eastAsia="en-US"/>
        </w:rPr>
        <w:t>у РР</w:t>
      </w:r>
      <w:r w:rsidR="00577C77">
        <w:rPr>
          <w:rFonts w:ascii="Arial" w:hAnsi="Arial" w:cs="Arial"/>
          <w:b/>
          <w:sz w:val="20"/>
          <w:lang w:eastAsia="en-US"/>
        </w:rPr>
        <w:t>/РРЕУ</w:t>
      </w:r>
      <w:r w:rsidR="00577C77" w:rsidRPr="00EE0365">
        <w:rPr>
          <w:rFonts w:ascii="Arial" w:hAnsi="Arial" w:cs="Arial"/>
          <w:sz w:val="20"/>
          <w:lang w:eastAsia="en-US"/>
        </w:rPr>
        <w:t xml:space="preserve"> </w:t>
      </w:r>
      <w:r w:rsidR="001D0907" w:rsidRPr="00EE0365">
        <w:rPr>
          <w:rFonts w:ascii="Arial" w:hAnsi="Arial" w:cs="Arial"/>
          <w:sz w:val="20"/>
          <w:lang w:eastAsia="en-US"/>
        </w:rPr>
        <w:t>(попуњава Супервизор пројекта</w:t>
      </w:r>
      <w:r w:rsidR="00197E4D" w:rsidRPr="00EE0365">
        <w:rPr>
          <w:rFonts w:ascii="Arial" w:hAnsi="Arial" w:cs="Arial"/>
          <w:sz w:val="20"/>
          <w:lang w:eastAsia="en-US"/>
        </w:rPr>
        <w:t xml:space="preserve"> и Руководилац пројекта</w:t>
      </w:r>
      <w:r w:rsidR="001D0907" w:rsidRPr="00EE0365">
        <w:rPr>
          <w:rFonts w:ascii="Arial" w:hAnsi="Arial" w:cs="Arial"/>
          <w:sz w:val="20"/>
          <w:lang w:eastAsia="en-US"/>
        </w:rPr>
        <w:t>)</w:t>
      </w:r>
    </w:p>
    <w:p w:rsidR="00B522AF" w:rsidRPr="00EE0365" w:rsidRDefault="00B522AF">
      <w:pPr>
        <w:suppressAutoHyphens w:val="0"/>
        <w:autoSpaceDE w:val="0"/>
        <w:autoSpaceDN w:val="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B522AF" w:rsidRPr="00EE0365" w:rsidTr="007C4CDB">
        <w:trPr>
          <w:trHeight w:val="242"/>
        </w:trPr>
        <w:tc>
          <w:tcPr>
            <w:tcW w:w="2336" w:type="pct"/>
          </w:tcPr>
          <w:p w:rsidR="00D7311A" w:rsidRPr="00EE0365" w:rsidRDefault="00730AE7" w:rsidP="007C4CDB">
            <w:pPr>
              <w:tabs>
                <w:tab w:val="left" w:pos="360"/>
                <w:tab w:val="left" w:pos="5652"/>
                <w:tab w:val="right" w:pos="9000"/>
              </w:tabs>
              <w:jc w:val="both"/>
              <w:rPr>
                <w:rFonts w:ascii="Arial" w:hAnsi="Arial" w:cs="Arial"/>
                <w:sz w:val="20"/>
              </w:rPr>
            </w:pPr>
            <w:r w:rsidRPr="00EE0365">
              <w:rPr>
                <w:rFonts w:ascii="Arial" w:hAnsi="Arial" w:cs="Arial"/>
                <w:sz w:val="20"/>
              </w:rPr>
              <w:t>Назив пројекта:</w:t>
            </w:r>
          </w:p>
        </w:tc>
        <w:tc>
          <w:tcPr>
            <w:tcW w:w="2664" w:type="pct"/>
          </w:tcPr>
          <w:p w:rsidR="00D7311A" w:rsidRPr="00EE0365" w:rsidRDefault="00D7311A" w:rsidP="007C4CDB">
            <w:pPr>
              <w:tabs>
                <w:tab w:val="left" w:pos="360"/>
                <w:tab w:val="left" w:pos="5652"/>
                <w:tab w:val="right" w:pos="9000"/>
              </w:tabs>
              <w:jc w:val="both"/>
              <w:rPr>
                <w:rFonts w:ascii="Arial" w:hAnsi="Arial" w:cs="Arial"/>
                <w:sz w:val="20"/>
              </w:rPr>
            </w:pPr>
          </w:p>
        </w:tc>
      </w:tr>
      <w:tr w:rsidR="00AB4117" w:rsidRPr="00EE0365" w:rsidTr="007C4CDB">
        <w:trPr>
          <w:trHeight w:val="242"/>
        </w:trPr>
        <w:tc>
          <w:tcPr>
            <w:tcW w:w="2336" w:type="pct"/>
          </w:tcPr>
          <w:p w:rsidR="00D7311A" w:rsidRPr="00EE0365" w:rsidRDefault="00AB4117" w:rsidP="002A31A9">
            <w:pPr>
              <w:tabs>
                <w:tab w:val="left" w:pos="360"/>
                <w:tab w:val="left" w:pos="5652"/>
                <w:tab w:val="right" w:pos="9000"/>
              </w:tabs>
              <w:jc w:val="both"/>
              <w:rPr>
                <w:rFonts w:ascii="Arial" w:hAnsi="Arial" w:cs="Arial"/>
                <w:sz w:val="20"/>
              </w:rPr>
            </w:pPr>
            <w:r w:rsidRPr="00EE0365">
              <w:rPr>
                <w:rFonts w:ascii="Arial" w:hAnsi="Arial" w:cs="Arial"/>
                <w:sz w:val="20"/>
              </w:rPr>
              <w:t>Тип пројекта:</w:t>
            </w:r>
            <w:r w:rsidR="00B515F4" w:rsidRPr="00EE0365">
              <w:rPr>
                <w:rFonts w:ascii="Arial" w:hAnsi="Arial" w:cs="Arial"/>
                <w:sz w:val="20"/>
                <w:lang w:eastAsia="en-US"/>
              </w:rPr>
              <w:t xml:space="preserve"> (</w:t>
            </w:r>
            <w:r w:rsidR="00B515F4" w:rsidRPr="00EE0365">
              <w:rPr>
                <w:rFonts w:ascii="Arial" w:hAnsi="Arial" w:cs="Arial"/>
                <w:i/>
                <w:sz w:val="20"/>
                <w:lang w:eastAsia="en-US"/>
              </w:rPr>
              <w:t>навести</w:t>
            </w:r>
            <w:r w:rsidR="002A31A9">
              <w:rPr>
                <w:rFonts w:ascii="Arial" w:hAnsi="Arial" w:cs="Arial"/>
                <w:i/>
                <w:sz w:val="20"/>
                <w:lang w:eastAsia="en-US"/>
              </w:rPr>
              <w:t xml:space="preserve"> СПР или ППР</w:t>
            </w:r>
            <w:r w:rsidR="00B515F4" w:rsidRPr="00EE0365">
              <w:rPr>
                <w:rFonts w:ascii="Arial" w:hAnsi="Arial" w:cs="Arial"/>
                <w:sz w:val="20"/>
                <w:lang w:eastAsia="en-US"/>
              </w:rPr>
              <w:t>)</w:t>
            </w:r>
          </w:p>
        </w:tc>
        <w:tc>
          <w:tcPr>
            <w:tcW w:w="2664" w:type="pct"/>
          </w:tcPr>
          <w:p w:rsidR="00D7311A" w:rsidRPr="00EE0365" w:rsidRDefault="00D7311A" w:rsidP="007C4CDB">
            <w:pPr>
              <w:tabs>
                <w:tab w:val="left" w:pos="360"/>
                <w:tab w:val="left" w:pos="5652"/>
                <w:tab w:val="right" w:pos="9000"/>
              </w:tabs>
              <w:jc w:val="both"/>
              <w:rPr>
                <w:rFonts w:ascii="Arial" w:hAnsi="Arial" w:cs="Arial"/>
                <w:sz w:val="20"/>
              </w:rPr>
            </w:pPr>
          </w:p>
        </w:tc>
      </w:tr>
      <w:tr w:rsidR="00B522AF" w:rsidRPr="00EE0365" w:rsidTr="00410560">
        <w:trPr>
          <w:trHeight w:val="287"/>
        </w:trPr>
        <w:tc>
          <w:tcPr>
            <w:tcW w:w="2336" w:type="pct"/>
          </w:tcPr>
          <w:p w:rsidR="00B522AF" w:rsidRPr="00EE0365" w:rsidRDefault="00730AE7" w:rsidP="00854861">
            <w:pPr>
              <w:tabs>
                <w:tab w:val="left" w:pos="360"/>
                <w:tab w:val="left" w:pos="5652"/>
                <w:tab w:val="right" w:pos="9000"/>
              </w:tabs>
              <w:jc w:val="both"/>
              <w:rPr>
                <w:rFonts w:ascii="Arial" w:hAnsi="Arial" w:cs="Arial"/>
                <w:sz w:val="20"/>
              </w:rPr>
            </w:pPr>
            <w:r w:rsidRPr="00EE0365">
              <w:rPr>
                <w:rFonts w:ascii="Arial" w:hAnsi="Arial" w:cs="Arial"/>
                <w:sz w:val="20"/>
              </w:rPr>
              <w:t xml:space="preserve">Година: </w:t>
            </w:r>
          </w:p>
        </w:tc>
        <w:tc>
          <w:tcPr>
            <w:tcW w:w="2664" w:type="pct"/>
          </w:tcPr>
          <w:p w:rsidR="00B522AF" w:rsidRPr="00EE0365" w:rsidRDefault="00B522AF">
            <w:pPr>
              <w:tabs>
                <w:tab w:val="left" w:pos="360"/>
                <w:tab w:val="left" w:pos="5652"/>
                <w:tab w:val="right" w:pos="9000"/>
              </w:tabs>
              <w:jc w:val="both"/>
              <w:rPr>
                <w:rFonts w:ascii="Arial" w:hAnsi="Arial" w:cs="Arial"/>
                <w:sz w:val="20"/>
              </w:rPr>
            </w:pPr>
          </w:p>
        </w:tc>
      </w:tr>
      <w:tr w:rsidR="00B522AF" w:rsidRPr="00EE0365" w:rsidTr="00410560">
        <w:tc>
          <w:tcPr>
            <w:tcW w:w="2336" w:type="pct"/>
          </w:tcPr>
          <w:p w:rsidR="00B522AF" w:rsidRPr="00EE0365" w:rsidRDefault="00730AE7" w:rsidP="00854861">
            <w:pPr>
              <w:tabs>
                <w:tab w:val="left" w:pos="360"/>
                <w:tab w:val="left" w:pos="5652"/>
                <w:tab w:val="right" w:pos="9000"/>
              </w:tabs>
              <w:jc w:val="both"/>
              <w:rPr>
                <w:rFonts w:ascii="Arial" w:hAnsi="Arial" w:cs="Arial"/>
                <w:sz w:val="20"/>
              </w:rPr>
            </w:pPr>
            <w:r w:rsidRPr="00EE0365">
              <w:rPr>
                <w:rFonts w:ascii="Arial" w:hAnsi="Arial" w:cs="Arial"/>
                <w:sz w:val="20"/>
              </w:rPr>
              <w:t>Место извршења:</w:t>
            </w:r>
          </w:p>
        </w:tc>
        <w:tc>
          <w:tcPr>
            <w:tcW w:w="2664" w:type="pct"/>
          </w:tcPr>
          <w:p w:rsidR="00B522AF" w:rsidRPr="00EE0365" w:rsidRDefault="00B522AF">
            <w:pPr>
              <w:tabs>
                <w:tab w:val="left" w:pos="360"/>
                <w:tab w:val="left" w:pos="5652"/>
                <w:tab w:val="right" w:pos="9000"/>
              </w:tabs>
              <w:jc w:val="both"/>
              <w:rPr>
                <w:rFonts w:ascii="Arial" w:hAnsi="Arial" w:cs="Arial"/>
                <w:sz w:val="20"/>
              </w:rPr>
            </w:pPr>
          </w:p>
        </w:tc>
      </w:tr>
      <w:tr w:rsidR="00B522AF" w:rsidRPr="00EE0365" w:rsidTr="00410560">
        <w:tc>
          <w:tcPr>
            <w:tcW w:w="2336" w:type="pct"/>
          </w:tcPr>
          <w:p w:rsidR="00B522AF" w:rsidRPr="00EE0365" w:rsidRDefault="00730AE7" w:rsidP="00854861">
            <w:pPr>
              <w:tabs>
                <w:tab w:val="left" w:pos="360"/>
                <w:tab w:val="left" w:pos="5652"/>
                <w:tab w:val="right" w:pos="9000"/>
              </w:tabs>
              <w:jc w:val="both"/>
              <w:rPr>
                <w:rFonts w:ascii="Arial" w:hAnsi="Arial" w:cs="Arial"/>
                <w:sz w:val="20"/>
                <w:u w:val="single"/>
              </w:rPr>
            </w:pPr>
            <w:r w:rsidRPr="00EE0365">
              <w:rPr>
                <w:rFonts w:ascii="Arial" w:hAnsi="Arial" w:cs="Arial"/>
                <w:sz w:val="20"/>
              </w:rPr>
              <w:t xml:space="preserve">Клијент: </w:t>
            </w:r>
          </w:p>
        </w:tc>
        <w:tc>
          <w:tcPr>
            <w:tcW w:w="2664" w:type="pct"/>
          </w:tcPr>
          <w:p w:rsidR="00B522AF" w:rsidRPr="00EE0365" w:rsidRDefault="00B522AF">
            <w:pPr>
              <w:tabs>
                <w:tab w:val="left" w:pos="360"/>
                <w:tab w:val="left" w:pos="5652"/>
                <w:tab w:val="right" w:pos="9000"/>
              </w:tabs>
              <w:jc w:val="both"/>
              <w:rPr>
                <w:rFonts w:ascii="Arial" w:hAnsi="Arial" w:cs="Arial"/>
                <w:sz w:val="20"/>
                <w:u w:val="single"/>
              </w:rPr>
            </w:pPr>
          </w:p>
        </w:tc>
      </w:tr>
      <w:tr w:rsidR="00B522AF" w:rsidRPr="00EE0365" w:rsidTr="00410560">
        <w:tc>
          <w:tcPr>
            <w:tcW w:w="2336" w:type="pct"/>
          </w:tcPr>
          <w:p w:rsidR="00B522AF" w:rsidRPr="00EE0365" w:rsidRDefault="00730AE7" w:rsidP="00854861">
            <w:pPr>
              <w:tabs>
                <w:tab w:val="left" w:pos="360"/>
                <w:tab w:val="left" w:pos="5652"/>
                <w:tab w:val="right" w:pos="9000"/>
              </w:tabs>
              <w:jc w:val="both"/>
              <w:rPr>
                <w:rFonts w:ascii="Arial" w:hAnsi="Arial" w:cs="Arial"/>
                <w:sz w:val="20"/>
              </w:rPr>
            </w:pPr>
            <w:r w:rsidRPr="00EE0365">
              <w:rPr>
                <w:rFonts w:ascii="Arial" w:hAnsi="Arial" w:cs="Arial"/>
                <w:sz w:val="20"/>
              </w:rPr>
              <w:t xml:space="preserve">Главне карактеристике пројекта: </w:t>
            </w:r>
          </w:p>
        </w:tc>
        <w:tc>
          <w:tcPr>
            <w:tcW w:w="2664" w:type="pct"/>
          </w:tcPr>
          <w:p w:rsidR="00B522AF" w:rsidRPr="00EE0365" w:rsidRDefault="00B522AF">
            <w:pPr>
              <w:tabs>
                <w:tab w:val="left" w:pos="360"/>
                <w:tab w:val="left" w:pos="5652"/>
                <w:tab w:val="right" w:pos="9000"/>
              </w:tabs>
              <w:jc w:val="both"/>
              <w:rPr>
                <w:rFonts w:ascii="Arial" w:hAnsi="Arial" w:cs="Arial"/>
                <w:sz w:val="20"/>
              </w:rPr>
            </w:pPr>
          </w:p>
        </w:tc>
      </w:tr>
      <w:tr w:rsidR="0028050B" w:rsidRPr="00EE0365" w:rsidTr="00410560">
        <w:tc>
          <w:tcPr>
            <w:tcW w:w="2336" w:type="pct"/>
          </w:tcPr>
          <w:p w:rsidR="0028050B" w:rsidRPr="00EE0365" w:rsidRDefault="0028050B" w:rsidP="00854861">
            <w:pPr>
              <w:tabs>
                <w:tab w:val="left" w:pos="360"/>
                <w:tab w:val="left" w:pos="5652"/>
                <w:tab w:val="right" w:pos="9000"/>
              </w:tabs>
              <w:jc w:val="both"/>
              <w:rPr>
                <w:rFonts w:ascii="Arial" w:hAnsi="Arial" w:cs="Arial"/>
                <w:sz w:val="20"/>
              </w:rPr>
            </w:pPr>
            <w:r w:rsidRPr="00EE0365">
              <w:rPr>
                <w:rFonts w:ascii="Arial" w:hAnsi="Arial" w:cs="Arial"/>
                <w:sz w:val="20"/>
              </w:rPr>
              <w:t>Вредност пројекта</w:t>
            </w:r>
          </w:p>
        </w:tc>
        <w:tc>
          <w:tcPr>
            <w:tcW w:w="2664" w:type="pct"/>
          </w:tcPr>
          <w:p w:rsidR="0028050B" w:rsidRPr="00EE0365" w:rsidRDefault="0028050B">
            <w:pPr>
              <w:tabs>
                <w:tab w:val="left" w:pos="360"/>
                <w:tab w:val="left" w:pos="5652"/>
                <w:tab w:val="right" w:pos="9000"/>
              </w:tabs>
              <w:jc w:val="both"/>
              <w:rPr>
                <w:rFonts w:ascii="Arial" w:hAnsi="Arial" w:cs="Arial"/>
                <w:sz w:val="20"/>
              </w:rPr>
            </w:pPr>
          </w:p>
        </w:tc>
      </w:tr>
      <w:tr w:rsidR="00B522AF" w:rsidRPr="00EE0365" w:rsidTr="00410560">
        <w:tc>
          <w:tcPr>
            <w:tcW w:w="2336" w:type="pct"/>
          </w:tcPr>
          <w:p w:rsidR="00B522AF" w:rsidRPr="00EE0365" w:rsidRDefault="00730AE7" w:rsidP="0028050B">
            <w:pPr>
              <w:tabs>
                <w:tab w:val="left" w:pos="360"/>
                <w:tab w:val="left" w:pos="5652"/>
                <w:tab w:val="right" w:pos="9000"/>
              </w:tabs>
              <w:jc w:val="both"/>
              <w:rPr>
                <w:rFonts w:ascii="Arial" w:hAnsi="Arial" w:cs="Arial"/>
                <w:sz w:val="20"/>
                <w:u w:val="single"/>
              </w:rPr>
            </w:pPr>
            <w:r w:rsidRPr="00EE0365">
              <w:rPr>
                <w:rFonts w:ascii="Arial" w:hAnsi="Arial" w:cs="Arial"/>
                <w:sz w:val="20"/>
              </w:rPr>
              <w:t>Позиција у тиму</w:t>
            </w:r>
            <w:r w:rsidR="0028050B" w:rsidRPr="00EE0365">
              <w:rPr>
                <w:rFonts w:ascii="Arial" w:hAnsi="Arial" w:cs="Arial"/>
                <w:sz w:val="20"/>
              </w:rPr>
              <w:t>:</w:t>
            </w:r>
            <w:r w:rsidR="00497840" w:rsidRPr="00EE0365">
              <w:rPr>
                <w:rFonts w:ascii="Arial" w:hAnsi="Arial" w:cs="Arial"/>
                <w:sz w:val="20"/>
              </w:rPr>
              <w:t xml:space="preserve"> </w:t>
            </w:r>
          </w:p>
        </w:tc>
        <w:tc>
          <w:tcPr>
            <w:tcW w:w="2664" w:type="pct"/>
          </w:tcPr>
          <w:p w:rsidR="00B522AF" w:rsidRPr="00EE0365" w:rsidRDefault="00B522AF">
            <w:pPr>
              <w:tabs>
                <w:tab w:val="left" w:pos="360"/>
                <w:tab w:val="left" w:pos="5652"/>
                <w:tab w:val="right" w:pos="9000"/>
              </w:tabs>
              <w:jc w:val="both"/>
              <w:rPr>
                <w:rFonts w:ascii="Arial" w:hAnsi="Arial" w:cs="Arial"/>
                <w:sz w:val="20"/>
                <w:u w:val="single"/>
              </w:rPr>
            </w:pPr>
          </w:p>
        </w:tc>
      </w:tr>
      <w:tr w:rsidR="00B522AF" w:rsidRPr="00EE0365" w:rsidTr="00410560">
        <w:tc>
          <w:tcPr>
            <w:tcW w:w="2336" w:type="pct"/>
          </w:tcPr>
          <w:p w:rsidR="00B522AF" w:rsidRPr="00EE0365" w:rsidRDefault="00730AE7" w:rsidP="00854861">
            <w:pPr>
              <w:tabs>
                <w:tab w:val="left" w:pos="360"/>
                <w:tab w:val="left" w:pos="5652"/>
                <w:tab w:val="right" w:pos="9000"/>
              </w:tabs>
              <w:jc w:val="both"/>
              <w:rPr>
                <w:rFonts w:ascii="Arial" w:hAnsi="Arial" w:cs="Arial"/>
                <w:sz w:val="20"/>
              </w:rPr>
            </w:pPr>
            <w:r w:rsidRPr="00EE0365">
              <w:rPr>
                <w:rFonts w:ascii="Arial" w:hAnsi="Arial" w:cs="Arial"/>
                <w:sz w:val="20"/>
              </w:rPr>
              <w:t>Извршене активности:</w:t>
            </w:r>
          </w:p>
        </w:tc>
        <w:tc>
          <w:tcPr>
            <w:tcW w:w="2664" w:type="pct"/>
          </w:tcPr>
          <w:p w:rsidR="00B522AF" w:rsidRPr="00EE0365" w:rsidRDefault="00B522AF">
            <w:pPr>
              <w:tabs>
                <w:tab w:val="left" w:pos="360"/>
                <w:tab w:val="left" w:pos="5652"/>
                <w:tab w:val="right" w:pos="9000"/>
              </w:tabs>
              <w:jc w:val="both"/>
              <w:rPr>
                <w:rFonts w:ascii="Arial" w:hAnsi="Arial" w:cs="Arial"/>
                <w:sz w:val="20"/>
              </w:rPr>
            </w:pPr>
          </w:p>
        </w:tc>
      </w:tr>
    </w:tbl>
    <w:p w:rsidR="008E77DE" w:rsidRPr="00EE0365" w:rsidRDefault="008E77DE" w:rsidP="008E77DE">
      <w:pPr>
        <w:suppressAutoHyphens w:val="0"/>
        <w:autoSpaceDE w:val="0"/>
        <w:autoSpaceDN w:val="0"/>
        <w:jc w:val="both"/>
        <w:rPr>
          <w:rFonts w:ascii="Arial" w:hAnsi="Arial" w:cs="Arial"/>
          <w:b/>
          <w:sz w:val="20"/>
          <w:lang w:eastAsia="en-US"/>
        </w:rPr>
      </w:pPr>
    </w:p>
    <w:p w:rsidR="00577C77" w:rsidRPr="00EE0365" w:rsidRDefault="00AC22E5" w:rsidP="00577C77">
      <w:pPr>
        <w:tabs>
          <w:tab w:val="left" w:pos="840"/>
          <w:tab w:val="right" w:pos="9071"/>
        </w:tabs>
        <w:jc w:val="both"/>
        <w:rPr>
          <w:rFonts w:ascii="Arial" w:hAnsi="Arial" w:cs="Arial"/>
          <w:b/>
          <w:sz w:val="20"/>
          <w:lang w:eastAsia="en-US"/>
        </w:rPr>
      </w:pPr>
      <w:r w:rsidRPr="00EE0365">
        <w:rPr>
          <w:rFonts w:ascii="Arial" w:hAnsi="Arial" w:cs="Arial"/>
          <w:b/>
          <w:sz w:val="20"/>
        </w:rPr>
        <w:t>1</w:t>
      </w:r>
      <w:r w:rsidR="00FF3DD7" w:rsidRPr="00EE0365">
        <w:rPr>
          <w:rFonts w:ascii="Arial" w:hAnsi="Arial" w:cs="Arial"/>
          <w:b/>
          <w:sz w:val="20"/>
        </w:rPr>
        <w:t>5</w:t>
      </w:r>
      <w:r w:rsidR="00B841E0" w:rsidRPr="00EE0365">
        <w:rPr>
          <w:rFonts w:ascii="Arial" w:hAnsi="Arial" w:cs="Arial"/>
          <w:b/>
          <w:sz w:val="20"/>
        </w:rPr>
        <w:t xml:space="preserve">. </w:t>
      </w:r>
      <w:r w:rsidR="00577C77" w:rsidRPr="00EE0365">
        <w:rPr>
          <w:rFonts w:ascii="Arial" w:hAnsi="Arial" w:cs="Arial"/>
          <w:b/>
          <w:sz w:val="20"/>
          <w:lang w:eastAsia="en-US"/>
        </w:rPr>
        <w:t xml:space="preserve">Досадашње учешће у пројектима </w:t>
      </w:r>
      <w:r w:rsidR="00577C77">
        <w:rPr>
          <w:rFonts w:ascii="Arial" w:hAnsi="Arial" w:cs="Arial"/>
          <w:b/>
          <w:sz w:val="20"/>
          <w:lang w:eastAsia="en-US"/>
        </w:rPr>
        <w:t xml:space="preserve">ИТПР </w:t>
      </w:r>
      <w:r w:rsidR="00577C77" w:rsidRPr="00EE0365">
        <w:rPr>
          <w:rFonts w:ascii="Arial" w:hAnsi="Arial" w:cs="Arial"/>
          <w:b/>
          <w:sz w:val="20"/>
          <w:lang w:eastAsia="en-US"/>
        </w:rPr>
        <w:t>у РР</w:t>
      </w:r>
      <w:r w:rsidR="00577C77">
        <w:rPr>
          <w:rFonts w:ascii="Arial" w:hAnsi="Arial" w:cs="Arial"/>
          <w:b/>
          <w:sz w:val="20"/>
          <w:lang w:eastAsia="en-US"/>
        </w:rPr>
        <w:t>/РРЕУ</w:t>
      </w:r>
      <w:r w:rsidR="00577C77" w:rsidRPr="00EE0365">
        <w:rPr>
          <w:rFonts w:ascii="Arial" w:hAnsi="Arial" w:cs="Arial"/>
          <w:sz w:val="20"/>
          <w:lang w:eastAsia="en-US"/>
        </w:rPr>
        <w:t xml:space="preserve"> (попуњава </w:t>
      </w:r>
      <w:r w:rsidR="00577C77">
        <w:rPr>
          <w:rFonts w:ascii="Arial" w:hAnsi="Arial" w:cs="Arial"/>
          <w:sz w:val="20"/>
          <w:lang w:eastAsia="en-US"/>
        </w:rPr>
        <w:t>Стручњак за ИТ</w:t>
      </w:r>
      <w:r w:rsidR="00577C77" w:rsidRPr="00EE0365">
        <w:rPr>
          <w:rFonts w:ascii="Arial" w:hAnsi="Arial" w:cs="Arial"/>
          <w:sz w:val="20"/>
          <w:lang w:eastAsia="en-US"/>
        </w:rPr>
        <w:t>)</w:t>
      </w:r>
    </w:p>
    <w:p w:rsidR="00577C77" w:rsidRPr="00EE0365" w:rsidRDefault="00577C77" w:rsidP="00577C77">
      <w:pPr>
        <w:suppressAutoHyphens w:val="0"/>
        <w:autoSpaceDE w:val="0"/>
        <w:autoSpaceDN w:val="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577C77" w:rsidRPr="00EE0365" w:rsidTr="006B2350">
        <w:trPr>
          <w:trHeight w:val="242"/>
        </w:trPr>
        <w:tc>
          <w:tcPr>
            <w:tcW w:w="2336" w:type="pct"/>
          </w:tcPr>
          <w:p w:rsidR="00577C77" w:rsidRPr="00EE0365" w:rsidRDefault="00577C77" w:rsidP="006B2350">
            <w:pPr>
              <w:tabs>
                <w:tab w:val="left" w:pos="360"/>
                <w:tab w:val="left" w:pos="5652"/>
                <w:tab w:val="right" w:pos="9000"/>
              </w:tabs>
              <w:jc w:val="both"/>
              <w:rPr>
                <w:rFonts w:ascii="Arial" w:hAnsi="Arial" w:cs="Arial"/>
                <w:sz w:val="20"/>
              </w:rPr>
            </w:pPr>
            <w:r w:rsidRPr="00EE0365">
              <w:rPr>
                <w:rFonts w:ascii="Arial" w:hAnsi="Arial" w:cs="Arial"/>
                <w:sz w:val="20"/>
              </w:rPr>
              <w:t>Назив пројекта:</w:t>
            </w:r>
          </w:p>
        </w:tc>
        <w:tc>
          <w:tcPr>
            <w:tcW w:w="2664" w:type="pct"/>
          </w:tcPr>
          <w:p w:rsidR="00577C77" w:rsidRPr="00EE0365" w:rsidRDefault="00577C77" w:rsidP="006B2350">
            <w:pPr>
              <w:tabs>
                <w:tab w:val="left" w:pos="360"/>
                <w:tab w:val="left" w:pos="5652"/>
                <w:tab w:val="right" w:pos="9000"/>
              </w:tabs>
              <w:jc w:val="both"/>
              <w:rPr>
                <w:rFonts w:ascii="Arial" w:hAnsi="Arial" w:cs="Arial"/>
                <w:sz w:val="20"/>
              </w:rPr>
            </w:pPr>
          </w:p>
        </w:tc>
      </w:tr>
      <w:tr w:rsidR="00577C77" w:rsidRPr="00EE0365" w:rsidTr="006B2350">
        <w:trPr>
          <w:trHeight w:val="242"/>
        </w:trPr>
        <w:tc>
          <w:tcPr>
            <w:tcW w:w="2336" w:type="pct"/>
          </w:tcPr>
          <w:p w:rsidR="00577C77" w:rsidRPr="00EE0365" w:rsidRDefault="00577C77" w:rsidP="00577C77">
            <w:pPr>
              <w:tabs>
                <w:tab w:val="left" w:pos="360"/>
                <w:tab w:val="left" w:pos="5652"/>
                <w:tab w:val="right" w:pos="9000"/>
              </w:tabs>
              <w:jc w:val="both"/>
              <w:rPr>
                <w:rFonts w:ascii="Arial" w:hAnsi="Arial" w:cs="Arial"/>
                <w:sz w:val="20"/>
              </w:rPr>
            </w:pPr>
            <w:r w:rsidRPr="00EE0365">
              <w:rPr>
                <w:rFonts w:ascii="Arial" w:hAnsi="Arial" w:cs="Arial"/>
                <w:sz w:val="20"/>
              </w:rPr>
              <w:t>Тип пројекта:</w:t>
            </w:r>
            <w:r w:rsidRPr="00EE0365">
              <w:rPr>
                <w:rFonts w:ascii="Arial" w:hAnsi="Arial" w:cs="Arial"/>
                <w:sz w:val="20"/>
                <w:lang w:eastAsia="en-US"/>
              </w:rPr>
              <w:t xml:space="preserve"> (</w:t>
            </w:r>
            <w:r w:rsidRPr="00577C77">
              <w:rPr>
                <w:rFonts w:ascii="Arial" w:hAnsi="Arial" w:cs="Arial"/>
                <w:i/>
                <w:sz w:val="20"/>
                <w:lang w:eastAsia="en-US"/>
              </w:rPr>
              <w:t>навести ИТПР</w:t>
            </w:r>
            <w:r>
              <w:rPr>
                <w:rFonts w:ascii="Arial" w:hAnsi="Arial" w:cs="Arial"/>
                <w:sz w:val="20"/>
                <w:lang w:eastAsia="en-US"/>
              </w:rPr>
              <w:t>)</w:t>
            </w:r>
          </w:p>
        </w:tc>
        <w:tc>
          <w:tcPr>
            <w:tcW w:w="2664" w:type="pct"/>
          </w:tcPr>
          <w:p w:rsidR="00577C77" w:rsidRPr="00EE0365" w:rsidRDefault="00577C77" w:rsidP="006B2350">
            <w:pPr>
              <w:tabs>
                <w:tab w:val="left" w:pos="360"/>
                <w:tab w:val="left" w:pos="5652"/>
                <w:tab w:val="right" w:pos="9000"/>
              </w:tabs>
              <w:jc w:val="both"/>
              <w:rPr>
                <w:rFonts w:ascii="Arial" w:hAnsi="Arial" w:cs="Arial"/>
                <w:sz w:val="20"/>
              </w:rPr>
            </w:pPr>
          </w:p>
        </w:tc>
      </w:tr>
      <w:tr w:rsidR="00577C77" w:rsidRPr="00EE0365" w:rsidTr="006B2350">
        <w:trPr>
          <w:trHeight w:val="287"/>
        </w:trPr>
        <w:tc>
          <w:tcPr>
            <w:tcW w:w="2336" w:type="pct"/>
          </w:tcPr>
          <w:p w:rsidR="00577C77" w:rsidRPr="00EE0365" w:rsidRDefault="00577C77" w:rsidP="006B2350">
            <w:pPr>
              <w:tabs>
                <w:tab w:val="left" w:pos="360"/>
                <w:tab w:val="left" w:pos="5652"/>
                <w:tab w:val="right" w:pos="9000"/>
              </w:tabs>
              <w:jc w:val="both"/>
              <w:rPr>
                <w:rFonts w:ascii="Arial" w:hAnsi="Arial" w:cs="Arial"/>
                <w:sz w:val="20"/>
              </w:rPr>
            </w:pPr>
            <w:r w:rsidRPr="00EE0365">
              <w:rPr>
                <w:rFonts w:ascii="Arial" w:hAnsi="Arial" w:cs="Arial"/>
                <w:sz w:val="20"/>
              </w:rPr>
              <w:t xml:space="preserve">Година: </w:t>
            </w:r>
          </w:p>
        </w:tc>
        <w:tc>
          <w:tcPr>
            <w:tcW w:w="2664" w:type="pct"/>
          </w:tcPr>
          <w:p w:rsidR="00577C77" w:rsidRPr="00EE0365" w:rsidRDefault="00577C77" w:rsidP="006B2350">
            <w:pPr>
              <w:tabs>
                <w:tab w:val="left" w:pos="360"/>
                <w:tab w:val="left" w:pos="5652"/>
                <w:tab w:val="right" w:pos="9000"/>
              </w:tabs>
              <w:jc w:val="both"/>
              <w:rPr>
                <w:rFonts w:ascii="Arial" w:hAnsi="Arial" w:cs="Arial"/>
                <w:sz w:val="20"/>
              </w:rPr>
            </w:pPr>
          </w:p>
        </w:tc>
      </w:tr>
      <w:tr w:rsidR="00577C77" w:rsidRPr="00EE0365" w:rsidTr="006B2350">
        <w:tc>
          <w:tcPr>
            <w:tcW w:w="2336" w:type="pct"/>
          </w:tcPr>
          <w:p w:rsidR="00577C77" w:rsidRPr="00EE0365" w:rsidRDefault="00577C77" w:rsidP="006B2350">
            <w:pPr>
              <w:tabs>
                <w:tab w:val="left" w:pos="360"/>
                <w:tab w:val="left" w:pos="5652"/>
                <w:tab w:val="right" w:pos="9000"/>
              </w:tabs>
              <w:jc w:val="both"/>
              <w:rPr>
                <w:rFonts w:ascii="Arial" w:hAnsi="Arial" w:cs="Arial"/>
                <w:sz w:val="20"/>
              </w:rPr>
            </w:pPr>
            <w:r w:rsidRPr="00EE0365">
              <w:rPr>
                <w:rFonts w:ascii="Arial" w:hAnsi="Arial" w:cs="Arial"/>
                <w:sz w:val="20"/>
              </w:rPr>
              <w:t>Место извршења:</w:t>
            </w:r>
          </w:p>
        </w:tc>
        <w:tc>
          <w:tcPr>
            <w:tcW w:w="2664" w:type="pct"/>
          </w:tcPr>
          <w:p w:rsidR="00577C77" w:rsidRPr="00EE0365" w:rsidRDefault="00577C77" w:rsidP="006B2350">
            <w:pPr>
              <w:tabs>
                <w:tab w:val="left" w:pos="360"/>
                <w:tab w:val="left" w:pos="5652"/>
                <w:tab w:val="right" w:pos="9000"/>
              </w:tabs>
              <w:jc w:val="both"/>
              <w:rPr>
                <w:rFonts w:ascii="Arial" w:hAnsi="Arial" w:cs="Arial"/>
                <w:sz w:val="20"/>
              </w:rPr>
            </w:pPr>
          </w:p>
        </w:tc>
      </w:tr>
      <w:tr w:rsidR="00577C77" w:rsidRPr="00EE0365" w:rsidTr="006B2350">
        <w:tc>
          <w:tcPr>
            <w:tcW w:w="2336" w:type="pct"/>
          </w:tcPr>
          <w:p w:rsidR="00577C77" w:rsidRPr="00EE0365" w:rsidRDefault="00577C77" w:rsidP="006B2350">
            <w:pPr>
              <w:tabs>
                <w:tab w:val="left" w:pos="360"/>
                <w:tab w:val="left" w:pos="5652"/>
                <w:tab w:val="right" w:pos="9000"/>
              </w:tabs>
              <w:jc w:val="both"/>
              <w:rPr>
                <w:rFonts w:ascii="Arial" w:hAnsi="Arial" w:cs="Arial"/>
                <w:sz w:val="20"/>
                <w:u w:val="single"/>
              </w:rPr>
            </w:pPr>
            <w:r w:rsidRPr="00EE0365">
              <w:rPr>
                <w:rFonts w:ascii="Arial" w:hAnsi="Arial" w:cs="Arial"/>
                <w:sz w:val="20"/>
              </w:rPr>
              <w:t xml:space="preserve">Клијент: </w:t>
            </w:r>
          </w:p>
        </w:tc>
        <w:tc>
          <w:tcPr>
            <w:tcW w:w="2664" w:type="pct"/>
          </w:tcPr>
          <w:p w:rsidR="00577C77" w:rsidRPr="00EE0365" w:rsidRDefault="00577C77" w:rsidP="006B2350">
            <w:pPr>
              <w:tabs>
                <w:tab w:val="left" w:pos="360"/>
                <w:tab w:val="left" w:pos="5652"/>
                <w:tab w:val="right" w:pos="9000"/>
              </w:tabs>
              <w:jc w:val="both"/>
              <w:rPr>
                <w:rFonts w:ascii="Arial" w:hAnsi="Arial" w:cs="Arial"/>
                <w:sz w:val="20"/>
                <w:u w:val="single"/>
              </w:rPr>
            </w:pPr>
          </w:p>
        </w:tc>
      </w:tr>
      <w:tr w:rsidR="00577C77" w:rsidRPr="00EE0365" w:rsidTr="006B2350">
        <w:tc>
          <w:tcPr>
            <w:tcW w:w="2336" w:type="pct"/>
          </w:tcPr>
          <w:p w:rsidR="00577C77" w:rsidRPr="00EE0365" w:rsidRDefault="00577C77" w:rsidP="006B2350">
            <w:pPr>
              <w:tabs>
                <w:tab w:val="left" w:pos="360"/>
                <w:tab w:val="left" w:pos="5652"/>
                <w:tab w:val="right" w:pos="9000"/>
              </w:tabs>
              <w:jc w:val="both"/>
              <w:rPr>
                <w:rFonts w:ascii="Arial" w:hAnsi="Arial" w:cs="Arial"/>
                <w:sz w:val="20"/>
              </w:rPr>
            </w:pPr>
            <w:r w:rsidRPr="00EE0365">
              <w:rPr>
                <w:rFonts w:ascii="Arial" w:hAnsi="Arial" w:cs="Arial"/>
                <w:sz w:val="20"/>
              </w:rPr>
              <w:t xml:space="preserve">Главне карактеристике пројекта: </w:t>
            </w:r>
          </w:p>
        </w:tc>
        <w:tc>
          <w:tcPr>
            <w:tcW w:w="2664" w:type="pct"/>
          </w:tcPr>
          <w:p w:rsidR="00577C77" w:rsidRPr="00EE0365" w:rsidRDefault="00577C77" w:rsidP="006B2350">
            <w:pPr>
              <w:tabs>
                <w:tab w:val="left" w:pos="360"/>
                <w:tab w:val="left" w:pos="5652"/>
                <w:tab w:val="right" w:pos="9000"/>
              </w:tabs>
              <w:jc w:val="both"/>
              <w:rPr>
                <w:rFonts w:ascii="Arial" w:hAnsi="Arial" w:cs="Arial"/>
                <w:sz w:val="20"/>
              </w:rPr>
            </w:pPr>
          </w:p>
        </w:tc>
      </w:tr>
      <w:tr w:rsidR="00577C77" w:rsidRPr="00EE0365" w:rsidTr="006B2350">
        <w:tc>
          <w:tcPr>
            <w:tcW w:w="2336" w:type="pct"/>
          </w:tcPr>
          <w:p w:rsidR="00577C77" w:rsidRPr="00EE0365" w:rsidRDefault="00577C77" w:rsidP="006B2350">
            <w:pPr>
              <w:tabs>
                <w:tab w:val="left" w:pos="360"/>
                <w:tab w:val="left" w:pos="5652"/>
                <w:tab w:val="right" w:pos="9000"/>
              </w:tabs>
              <w:jc w:val="both"/>
              <w:rPr>
                <w:rFonts w:ascii="Arial" w:hAnsi="Arial" w:cs="Arial"/>
                <w:sz w:val="20"/>
              </w:rPr>
            </w:pPr>
            <w:r w:rsidRPr="00EE0365">
              <w:rPr>
                <w:rFonts w:ascii="Arial" w:hAnsi="Arial" w:cs="Arial"/>
                <w:sz w:val="20"/>
              </w:rPr>
              <w:t>Вредност пројекта</w:t>
            </w:r>
          </w:p>
        </w:tc>
        <w:tc>
          <w:tcPr>
            <w:tcW w:w="2664" w:type="pct"/>
          </w:tcPr>
          <w:p w:rsidR="00577C77" w:rsidRPr="00EE0365" w:rsidRDefault="00577C77" w:rsidP="006B2350">
            <w:pPr>
              <w:tabs>
                <w:tab w:val="left" w:pos="360"/>
                <w:tab w:val="left" w:pos="5652"/>
                <w:tab w:val="right" w:pos="9000"/>
              </w:tabs>
              <w:jc w:val="both"/>
              <w:rPr>
                <w:rFonts w:ascii="Arial" w:hAnsi="Arial" w:cs="Arial"/>
                <w:sz w:val="20"/>
              </w:rPr>
            </w:pPr>
          </w:p>
        </w:tc>
      </w:tr>
      <w:tr w:rsidR="00577C77" w:rsidRPr="00EE0365" w:rsidTr="006B2350">
        <w:tc>
          <w:tcPr>
            <w:tcW w:w="2336" w:type="pct"/>
          </w:tcPr>
          <w:p w:rsidR="00577C77" w:rsidRPr="00EE0365" w:rsidRDefault="00577C77" w:rsidP="006B2350">
            <w:pPr>
              <w:tabs>
                <w:tab w:val="left" w:pos="360"/>
                <w:tab w:val="left" w:pos="5652"/>
                <w:tab w:val="right" w:pos="9000"/>
              </w:tabs>
              <w:jc w:val="both"/>
              <w:rPr>
                <w:rFonts w:ascii="Arial" w:hAnsi="Arial" w:cs="Arial"/>
                <w:sz w:val="20"/>
                <w:u w:val="single"/>
              </w:rPr>
            </w:pPr>
            <w:r w:rsidRPr="00EE0365">
              <w:rPr>
                <w:rFonts w:ascii="Arial" w:hAnsi="Arial" w:cs="Arial"/>
                <w:sz w:val="20"/>
              </w:rPr>
              <w:t xml:space="preserve">Позиција у тиму: </w:t>
            </w:r>
          </w:p>
        </w:tc>
        <w:tc>
          <w:tcPr>
            <w:tcW w:w="2664" w:type="pct"/>
          </w:tcPr>
          <w:p w:rsidR="00577C77" w:rsidRPr="00EE0365" w:rsidRDefault="00577C77" w:rsidP="006B2350">
            <w:pPr>
              <w:tabs>
                <w:tab w:val="left" w:pos="360"/>
                <w:tab w:val="left" w:pos="5652"/>
                <w:tab w:val="right" w:pos="9000"/>
              </w:tabs>
              <w:jc w:val="both"/>
              <w:rPr>
                <w:rFonts w:ascii="Arial" w:hAnsi="Arial" w:cs="Arial"/>
                <w:sz w:val="20"/>
                <w:u w:val="single"/>
              </w:rPr>
            </w:pPr>
          </w:p>
        </w:tc>
      </w:tr>
      <w:tr w:rsidR="00577C77" w:rsidRPr="00EE0365" w:rsidTr="006B2350">
        <w:tc>
          <w:tcPr>
            <w:tcW w:w="2336" w:type="pct"/>
          </w:tcPr>
          <w:p w:rsidR="00577C77" w:rsidRPr="00EE0365" w:rsidRDefault="00577C77" w:rsidP="006B2350">
            <w:pPr>
              <w:tabs>
                <w:tab w:val="left" w:pos="360"/>
                <w:tab w:val="left" w:pos="5652"/>
                <w:tab w:val="right" w:pos="9000"/>
              </w:tabs>
              <w:jc w:val="both"/>
              <w:rPr>
                <w:rFonts w:ascii="Arial" w:hAnsi="Arial" w:cs="Arial"/>
                <w:sz w:val="20"/>
              </w:rPr>
            </w:pPr>
            <w:r w:rsidRPr="00EE0365">
              <w:rPr>
                <w:rFonts w:ascii="Arial" w:hAnsi="Arial" w:cs="Arial"/>
                <w:sz w:val="20"/>
              </w:rPr>
              <w:t>Извршене активности:</w:t>
            </w:r>
          </w:p>
        </w:tc>
        <w:tc>
          <w:tcPr>
            <w:tcW w:w="2664" w:type="pct"/>
          </w:tcPr>
          <w:p w:rsidR="00577C77" w:rsidRPr="00EE0365" w:rsidRDefault="00577C77" w:rsidP="006B2350">
            <w:pPr>
              <w:tabs>
                <w:tab w:val="left" w:pos="360"/>
                <w:tab w:val="left" w:pos="5652"/>
                <w:tab w:val="right" w:pos="9000"/>
              </w:tabs>
              <w:jc w:val="both"/>
              <w:rPr>
                <w:rFonts w:ascii="Arial" w:hAnsi="Arial" w:cs="Arial"/>
                <w:sz w:val="20"/>
              </w:rPr>
            </w:pPr>
          </w:p>
        </w:tc>
      </w:tr>
    </w:tbl>
    <w:p w:rsidR="00577C77" w:rsidRDefault="00577C77" w:rsidP="00684D3D">
      <w:pPr>
        <w:tabs>
          <w:tab w:val="left" w:pos="360"/>
          <w:tab w:val="right" w:pos="9000"/>
        </w:tabs>
        <w:ind w:left="360" w:hanging="360"/>
        <w:jc w:val="both"/>
        <w:rPr>
          <w:rFonts w:ascii="Arial" w:hAnsi="Arial" w:cs="Arial"/>
          <w:b/>
          <w:sz w:val="20"/>
        </w:rPr>
      </w:pPr>
    </w:p>
    <w:p w:rsidR="002869B2" w:rsidRPr="00EE0365" w:rsidRDefault="00577C77" w:rsidP="00684D3D">
      <w:pPr>
        <w:tabs>
          <w:tab w:val="left" w:pos="360"/>
          <w:tab w:val="right" w:pos="9000"/>
        </w:tabs>
        <w:ind w:left="360" w:hanging="360"/>
        <w:jc w:val="both"/>
        <w:rPr>
          <w:rFonts w:ascii="Arial" w:hAnsi="Arial" w:cs="Arial"/>
          <w:b/>
          <w:sz w:val="20"/>
        </w:rPr>
      </w:pPr>
      <w:r>
        <w:rPr>
          <w:rFonts w:ascii="Arial" w:hAnsi="Arial" w:cs="Arial"/>
          <w:b/>
          <w:sz w:val="20"/>
        </w:rPr>
        <w:t xml:space="preserve">16. </w:t>
      </w:r>
      <w:r w:rsidR="002869B2" w:rsidRPr="00EE0365">
        <w:rPr>
          <w:rFonts w:ascii="Arial" w:hAnsi="Arial" w:cs="Arial"/>
          <w:b/>
          <w:sz w:val="20"/>
        </w:rPr>
        <w:t xml:space="preserve">План ангажовања </w:t>
      </w:r>
      <w:r w:rsidR="002869B2" w:rsidRPr="00EE0365">
        <w:rPr>
          <w:rFonts w:ascii="Arial" w:hAnsi="Arial" w:cs="Arial"/>
          <w:sz w:val="20"/>
        </w:rPr>
        <w:t>(листа задатака за које ће бити задужен):</w:t>
      </w:r>
    </w:p>
    <w:p w:rsidR="00FC61B0" w:rsidRPr="00EE0365" w:rsidRDefault="00FC61B0">
      <w:pPr>
        <w:suppressAutoHyphens w:val="0"/>
        <w:autoSpaceDE w:val="0"/>
        <w:autoSpaceDN w:val="0"/>
        <w:jc w:val="both"/>
        <w:rPr>
          <w:rFonts w:ascii="Arial" w:hAnsi="Arial" w:cs="Arial"/>
          <w:sz w:val="20"/>
          <w:lang w:eastAsia="en-US"/>
        </w:rPr>
      </w:pPr>
    </w:p>
    <w:p w:rsidR="00577C77" w:rsidRDefault="00577C77">
      <w:pPr>
        <w:suppressAutoHyphens w:val="0"/>
        <w:autoSpaceDE w:val="0"/>
        <w:autoSpaceDN w:val="0"/>
        <w:jc w:val="both"/>
        <w:rPr>
          <w:rFonts w:ascii="Arial" w:hAnsi="Arial" w:cs="Arial"/>
          <w:sz w:val="20"/>
          <w:lang w:eastAsia="en-US"/>
        </w:rPr>
      </w:pPr>
    </w:p>
    <w:p w:rsidR="00577C77" w:rsidRDefault="00577C77">
      <w:pPr>
        <w:suppressAutoHyphens w:val="0"/>
        <w:autoSpaceDE w:val="0"/>
        <w:autoSpaceDN w:val="0"/>
        <w:jc w:val="both"/>
        <w:rPr>
          <w:rFonts w:ascii="Arial" w:hAnsi="Arial" w:cs="Arial"/>
          <w:sz w:val="20"/>
          <w:lang w:eastAsia="en-US"/>
        </w:rPr>
      </w:pPr>
    </w:p>
    <w:p w:rsidR="00B522AF" w:rsidRPr="00EE0365" w:rsidRDefault="00730AE7">
      <w:pPr>
        <w:suppressAutoHyphens w:val="0"/>
        <w:autoSpaceDE w:val="0"/>
        <w:autoSpaceDN w:val="0"/>
        <w:jc w:val="both"/>
        <w:rPr>
          <w:rFonts w:ascii="Arial" w:hAnsi="Arial" w:cs="Arial"/>
          <w:sz w:val="20"/>
          <w:u w:val="single"/>
          <w:lang w:eastAsia="en-US"/>
        </w:rPr>
      </w:pPr>
      <w:r w:rsidRPr="00EE0365">
        <w:rPr>
          <w:rFonts w:ascii="Arial" w:hAnsi="Arial" w:cs="Arial"/>
          <w:sz w:val="20"/>
          <w:lang w:eastAsia="en-US"/>
        </w:rPr>
        <w:t xml:space="preserve">Датум: </w:t>
      </w:r>
      <w:r w:rsidRPr="00EE0365">
        <w:rPr>
          <w:rFonts w:ascii="Arial" w:hAnsi="Arial" w:cs="Arial"/>
          <w:sz w:val="20"/>
          <w:u w:val="single"/>
          <w:lang w:eastAsia="en-US"/>
        </w:rPr>
        <w:t>дан/месец/година</w:t>
      </w:r>
    </w:p>
    <w:p w:rsidR="00B522AF" w:rsidRPr="00EE0365" w:rsidRDefault="00B522AF">
      <w:pPr>
        <w:suppressAutoHyphens w:val="0"/>
        <w:autoSpaceDE w:val="0"/>
        <w:autoSpaceDN w:val="0"/>
        <w:jc w:val="both"/>
        <w:rPr>
          <w:rFonts w:ascii="Arial" w:hAnsi="Arial" w:cs="Arial"/>
          <w:sz w:val="20"/>
          <w:lang w:eastAsia="en-US"/>
        </w:rPr>
      </w:pPr>
    </w:p>
    <w:p w:rsidR="00B522AF" w:rsidRPr="00EE0365" w:rsidRDefault="00730AE7">
      <w:pPr>
        <w:suppressAutoHyphens w:val="0"/>
        <w:autoSpaceDE w:val="0"/>
        <w:autoSpaceDN w:val="0"/>
        <w:jc w:val="both"/>
        <w:rPr>
          <w:rFonts w:ascii="Arial" w:hAnsi="Arial" w:cs="Arial"/>
          <w:sz w:val="20"/>
          <w:lang w:eastAsia="en-US"/>
        </w:rPr>
      </w:pPr>
      <w:r w:rsidRPr="00EE0365">
        <w:rPr>
          <w:rFonts w:ascii="Arial" w:hAnsi="Arial" w:cs="Arial"/>
          <w:sz w:val="20"/>
          <w:lang w:eastAsia="en-US"/>
        </w:rPr>
        <w:t>[</w:t>
      </w:r>
      <w:r w:rsidRPr="00EE0365">
        <w:rPr>
          <w:rFonts w:ascii="Arial" w:hAnsi="Arial" w:cs="Arial"/>
          <w:i/>
          <w:sz w:val="20"/>
          <w:lang w:eastAsia="en-US"/>
        </w:rPr>
        <w:t>потпис</w:t>
      </w:r>
      <w:r w:rsidRPr="00EE0365">
        <w:rPr>
          <w:rFonts w:ascii="Arial" w:hAnsi="Arial" w:cs="Arial"/>
          <w:sz w:val="20"/>
          <w:lang w:eastAsia="en-US"/>
        </w:rPr>
        <w:t>]</w:t>
      </w:r>
    </w:p>
    <w:p w:rsidR="00B522AF" w:rsidRPr="00EE0365" w:rsidRDefault="00B522AF">
      <w:pPr>
        <w:suppressAutoHyphens w:val="0"/>
        <w:autoSpaceDE w:val="0"/>
        <w:autoSpaceDN w:val="0"/>
        <w:jc w:val="both"/>
        <w:rPr>
          <w:rFonts w:ascii="Arial" w:hAnsi="Arial" w:cs="Arial"/>
          <w:sz w:val="20"/>
          <w:lang w:eastAsia="en-US"/>
        </w:rPr>
      </w:pPr>
    </w:p>
    <w:p w:rsidR="00B522AF" w:rsidRPr="00EE0365" w:rsidRDefault="00730AE7">
      <w:pPr>
        <w:suppressAutoHyphens w:val="0"/>
        <w:autoSpaceDE w:val="0"/>
        <w:autoSpaceDN w:val="0"/>
        <w:jc w:val="both"/>
        <w:rPr>
          <w:rFonts w:ascii="Arial" w:hAnsi="Arial" w:cs="Arial"/>
          <w:sz w:val="20"/>
          <w:lang w:eastAsia="en-US"/>
        </w:rPr>
      </w:pPr>
      <w:r w:rsidRPr="00EE0365">
        <w:rPr>
          <w:rFonts w:ascii="Arial" w:hAnsi="Arial" w:cs="Arial"/>
          <w:sz w:val="20"/>
          <w:lang w:eastAsia="en-US"/>
        </w:rPr>
        <w:t>Име и презиме: ______________________________________________________</w:t>
      </w:r>
    </w:p>
    <w:p w:rsidR="00B522AF" w:rsidRPr="00EE0365" w:rsidRDefault="00B522AF" w:rsidP="00C7282C">
      <w:pPr>
        <w:jc w:val="both"/>
        <w:rPr>
          <w:rFonts w:ascii="Arial" w:hAnsi="Arial" w:cs="Arial"/>
          <w:b/>
          <w:sz w:val="22"/>
        </w:rPr>
      </w:pPr>
    </w:p>
    <w:p w:rsidR="00FD60DD" w:rsidRPr="00EE0365" w:rsidRDefault="00FD60DD" w:rsidP="00C7282C">
      <w:pPr>
        <w:jc w:val="both"/>
        <w:rPr>
          <w:rFonts w:ascii="Arial" w:hAnsi="Arial" w:cs="Arial"/>
          <w:b/>
          <w:sz w:val="22"/>
        </w:rPr>
      </w:pPr>
    </w:p>
    <w:p w:rsidR="00FD60DD" w:rsidRPr="00EE0365" w:rsidRDefault="008E030C" w:rsidP="00FD60DD">
      <w:pPr>
        <w:jc w:val="both"/>
        <w:rPr>
          <w:rFonts w:ascii="Arial" w:hAnsi="Arial"/>
          <w:sz w:val="20"/>
        </w:rPr>
      </w:pPr>
      <w:r w:rsidRPr="00EE0365">
        <w:rPr>
          <w:rFonts w:ascii="Arial" w:hAnsi="Arial"/>
          <w:b/>
          <w:sz w:val="20"/>
        </w:rPr>
        <w:t>Напомена:</w:t>
      </w:r>
      <w:r w:rsidR="00FD60DD" w:rsidRPr="00EE0365">
        <w:rPr>
          <w:rFonts w:ascii="Arial" w:hAnsi="Arial"/>
          <w:sz w:val="20"/>
        </w:rPr>
        <w:t xml:space="preserve"> дати CV мора бити праћен Изјавом датог лица и понуђача да је CV истинит. </w:t>
      </w:r>
    </w:p>
    <w:p w:rsidR="00FD60DD" w:rsidRPr="00EE0365" w:rsidRDefault="00FD60DD" w:rsidP="00FD60DD">
      <w:pPr>
        <w:jc w:val="both"/>
        <w:rPr>
          <w:rFonts w:ascii="Arial" w:hAnsi="Arial"/>
          <w:sz w:val="20"/>
        </w:rPr>
      </w:pPr>
    </w:p>
    <w:p w:rsidR="00D7311A" w:rsidRPr="00EE0365" w:rsidRDefault="00A761D1">
      <w:pPr>
        <w:suppressAutoHyphens w:val="0"/>
        <w:spacing w:after="200" w:line="276" w:lineRule="auto"/>
        <w:rPr>
          <w:rFonts w:ascii="Arial" w:hAnsi="Arial"/>
          <w:b/>
          <w:i/>
        </w:rPr>
      </w:pPr>
      <w:r w:rsidRPr="00EE0365">
        <w:rPr>
          <w:rFonts w:ascii="Arial" w:hAnsi="Arial"/>
          <w:b/>
          <w:i/>
        </w:rPr>
        <w:br w:type="page"/>
      </w:r>
    </w:p>
    <w:p w:rsidR="00B522AF" w:rsidRPr="00EE0365" w:rsidRDefault="00C155E4" w:rsidP="00B417B6">
      <w:pPr>
        <w:jc w:val="right"/>
        <w:rPr>
          <w:rFonts w:ascii="Arial" w:hAnsi="Arial"/>
          <w:b/>
          <w:i/>
        </w:rPr>
      </w:pPr>
      <w:r w:rsidRPr="00EE0365">
        <w:rPr>
          <w:rFonts w:ascii="Arial" w:hAnsi="Arial"/>
          <w:b/>
          <w:i/>
        </w:rPr>
        <w:lastRenderedPageBreak/>
        <w:t>ОБРАЗАЦ 8.</w:t>
      </w:r>
    </w:p>
    <w:p w:rsidR="00B522AF" w:rsidRPr="00EE0365" w:rsidRDefault="00B522AF" w:rsidP="00C7282C">
      <w:pPr>
        <w:tabs>
          <w:tab w:val="center" w:pos="7380"/>
        </w:tabs>
        <w:jc w:val="both"/>
        <w:rPr>
          <w:rFonts w:ascii="Arial" w:hAnsi="Arial"/>
          <w:b/>
          <w:spacing w:val="80"/>
        </w:rPr>
      </w:pPr>
    </w:p>
    <w:p w:rsidR="00907AE8" w:rsidRPr="00EE0365" w:rsidRDefault="00907AE8" w:rsidP="00FB3E12">
      <w:pPr>
        <w:suppressAutoHyphens w:val="0"/>
        <w:spacing w:after="200" w:line="276" w:lineRule="auto"/>
        <w:jc w:val="center"/>
        <w:rPr>
          <w:rFonts w:ascii="Arial" w:eastAsia="Calibri" w:hAnsi="Arial"/>
          <w:b/>
          <w:szCs w:val="24"/>
        </w:rPr>
      </w:pPr>
    </w:p>
    <w:p w:rsidR="00907AE8" w:rsidRPr="00EE0365" w:rsidRDefault="00907AE8" w:rsidP="00FB3E12">
      <w:pPr>
        <w:suppressAutoHyphens w:val="0"/>
        <w:spacing w:after="200" w:line="276" w:lineRule="auto"/>
        <w:jc w:val="center"/>
        <w:rPr>
          <w:rFonts w:ascii="Arial" w:eastAsia="Calibri" w:hAnsi="Arial"/>
          <w:b/>
          <w:szCs w:val="24"/>
        </w:rPr>
      </w:pPr>
    </w:p>
    <w:p w:rsidR="00907AE8" w:rsidRPr="00EE0365" w:rsidRDefault="00907AE8" w:rsidP="00FB3E12">
      <w:pPr>
        <w:suppressAutoHyphens w:val="0"/>
        <w:spacing w:after="200" w:line="276" w:lineRule="auto"/>
        <w:jc w:val="center"/>
        <w:rPr>
          <w:rFonts w:ascii="Arial" w:eastAsia="Calibri" w:hAnsi="Arial"/>
          <w:b/>
          <w:szCs w:val="24"/>
        </w:rPr>
      </w:pPr>
    </w:p>
    <w:p w:rsidR="00B522AF" w:rsidRPr="00E7109C" w:rsidRDefault="00FB3E12" w:rsidP="00E7109C">
      <w:pPr>
        <w:pStyle w:val="Heading10"/>
        <w:jc w:val="center"/>
        <w:rPr>
          <w:rStyle w:val="BookTitle"/>
          <w:sz w:val="24"/>
        </w:rPr>
      </w:pPr>
      <w:bookmarkStart w:id="148" w:name="_Toc393704370"/>
      <w:bookmarkStart w:id="149" w:name="_Toc387313849"/>
      <w:r w:rsidRPr="00E7109C">
        <w:rPr>
          <w:rStyle w:val="BookTitle"/>
          <w:b/>
          <w:sz w:val="24"/>
        </w:rPr>
        <w:t>ИЗЈАВА О БРОЈУ ЗАПОСЛЕНИХ</w:t>
      </w:r>
      <w:bookmarkEnd w:id="148"/>
      <w:bookmarkEnd w:id="149"/>
    </w:p>
    <w:p w:rsidR="00907AE8" w:rsidRPr="00EE0365" w:rsidRDefault="00907AE8" w:rsidP="00907AE8">
      <w:pPr>
        <w:tabs>
          <w:tab w:val="center" w:pos="7380"/>
        </w:tabs>
        <w:jc w:val="both"/>
        <w:rPr>
          <w:rFonts w:ascii="Arial" w:hAnsi="Arial"/>
        </w:rPr>
      </w:pPr>
    </w:p>
    <w:p w:rsidR="00907AE8" w:rsidRPr="00EE0365" w:rsidRDefault="00907AE8" w:rsidP="00907AE8">
      <w:pPr>
        <w:tabs>
          <w:tab w:val="center" w:pos="7380"/>
        </w:tabs>
        <w:jc w:val="both"/>
        <w:rPr>
          <w:rFonts w:ascii="Arial" w:hAnsi="Arial"/>
        </w:rPr>
      </w:pPr>
    </w:p>
    <w:p w:rsidR="00907AE8" w:rsidRPr="00EE0365" w:rsidRDefault="00907AE8" w:rsidP="00907AE8">
      <w:pPr>
        <w:jc w:val="both"/>
        <w:rPr>
          <w:rFonts w:ascii="Arial" w:hAnsi="Arial"/>
        </w:rPr>
      </w:pPr>
    </w:p>
    <w:p w:rsidR="00907AE8" w:rsidRPr="007718C1" w:rsidRDefault="00907AE8" w:rsidP="00577C77">
      <w:pPr>
        <w:jc w:val="both"/>
        <w:rPr>
          <w:rFonts w:ascii="Arial" w:hAnsi="Arial" w:cs="Arial"/>
        </w:rPr>
      </w:pPr>
      <w:r w:rsidRPr="00EE0365">
        <w:rPr>
          <w:rFonts w:ascii="Arial" w:hAnsi="Arial"/>
        </w:rPr>
        <w:t xml:space="preserve">У вези са Позивом за подношење понуда за јавну набавку консултантских услуга </w:t>
      </w:r>
      <w:r w:rsidR="009F48C4">
        <w:rPr>
          <w:rFonts w:ascii="Arial" w:hAnsi="Arial" w:cs="Arial"/>
        </w:rPr>
        <w:t xml:space="preserve">за пројекат услуга </w:t>
      </w:r>
      <w:r w:rsidR="007718C1">
        <w:rPr>
          <w:rFonts w:ascii="Arial" w:hAnsi="Arial" w:cs="Arial"/>
          <w:szCs w:val="24"/>
        </w:rPr>
        <w:t>„</w:t>
      </w:r>
      <w:r w:rsidR="007718C1" w:rsidRPr="00A11A75">
        <w:rPr>
          <w:rFonts w:ascii="Arial" w:hAnsi="Arial" w:cs="Arial"/>
        </w:rPr>
        <w:t>Процес</w:t>
      </w:r>
      <w:r w:rsidR="007718C1">
        <w:rPr>
          <w:rFonts w:ascii="Arial" w:hAnsi="Arial" w:cs="Arial"/>
        </w:rPr>
        <w:t xml:space="preserve"> </w:t>
      </w:r>
      <w:r w:rsidR="00CC0F82">
        <w:rPr>
          <w:rFonts w:ascii="Arial" w:hAnsi="Arial" w:cs="Arial"/>
        </w:rPr>
        <w:t>раздвајања</w:t>
      </w:r>
      <w:r w:rsidR="00577C77">
        <w:rPr>
          <w:rFonts w:ascii="Arial" w:hAnsi="Arial" w:cs="Arial"/>
        </w:rPr>
        <w:t xml:space="preserve"> </w:t>
      </w:r>
      <w:r w:rsidR="007718C1">
        <w:rPr>
          <w:rFonts w:ascii="Arial" w:hAnsi="Arial" w:cs="Arial"/>
        </w:rPr>
        <w:t>-</w:t>
      </w:r>
      <w:r w:rsidR="00577C77">
        <w:rPr>
          <w:rFonts w:ascii="Arial" w:hAnsi="Arial" w:cs="Arial"/>
        </w:rPr>
        <w:t xml:space="preserve"> </w:t>
      </w:r>
      <w:r w:rsidR="007718C1">
        <w:rPr>
          <w:rFonts w:ascii="Arial" w:hAnsi="Arial" w:cs="Arial"/>
        </w:rPr>
        <w:t>Трансформација Оператора дистрибутивног система (ОДС) и Снабдевача“, о</w:t>
      </w:r>
      <w:r w:rsidRPr="00EE0365">
        <w:rPr>
          <w:rFonts w:ascii="Arial" w:hAnsi="Arial"/>
        </w:rPr>
        <w:t xml:space="preserve">бјављеном на Порталу јавних набавки </w:t>
      </w:r>
      <w:r w:rsidR="00974F4C" w:rsidRPr="00E61B07">
        <w:rPr>
          <w:rFonts w:ascii="Arial" w:hAnsi="Arial"/>
          <w:lang w:val="en-US"/>
        </w:rPr>
        <w:t>12</w:t>
      </w:r>
      <w:r w:rsidR="009F48C4" w:rsidRPr="00E61B07">
        <w:rPr>
          <w:rFonts w:ascii="Arial" w:hAnsi="Arial"/>
        </w:rPr>
        <w:t>.08</w:t>
      </w:r>
      <w:r w:rsidR="009F1A9E" w:rsidRPr="00974F4C">
        <w:rPr>
          <w:rFonts w:ascii="Arial" w:hAnsi="Arial"/>
        </w:rPr>
        <w:t>.2014</w:t>
      </w:r>
      <w:r w:rsidRPr="00974F4C">
        <w:rPr>
          <w:rFonts w:ascii="Arial" w:hAnsi="Arial"/>
        </w:rPr>
        <w:t>.</w:t>
      </w:r>
      <w:r w:rsidRPr="00EE0365">
        <w:rPr>
          <w:rFonts w:ascii="Arial" w:hAnsi="Arial"/>
        </w:rPr>
        <w:t xml:space="preserve"> године, под кривичном, материјалном и моралном одговорношћу изјављујемо да имамо _________ </w:t>
      </w:r>
      <w:r w:rsidR="00D7311A" w:rsidRPr="00EE0365">
        <w:rPr>
          <w:rFonts w:ascii="Arial" w:hAnsi="Arial"/>
        </w:rPr>
        <w:t>запослених професионалних консултаната са пуним радним временом и са радним искуством од најмање 3 године из области консалтинга.</w:t>
      </w:r>
    </w:p>
    <w:p w:rsidR="00907AE8" w:rsidRPr="00EE0365" w:rsidRDefault="00907AE8" w:rsidP="00907AE8">
      <w:pPr>
        <w:jc w:val="both"/>
        <w:rPr>
          <w:rFonts w:ascii="Arial" w:hAnsi="Arial"/>
        </w:rPr>
      </w:pPr>
    </w:p>
    <w:p w:rsidR="00907AE8" w:rsidRPr="00EE0365" w:rsidRDefault="00907AE8" w:rsidP="00907AE8">
      <w:pPr>
        <w:tabs>
          <w:tab w:val="center" w:pos="7380"/>
        </w:tabs>
        <w:jc w:val="both"/>
        <w:rPr>
          <w:rFonts w:ascii="Arial" w:hAnsi="Arial"/>
        </w:rPr>
      </w:pPr>
    </w:p>
    <w:p w:rsidR="00907AE8" w:rsidRPr="00EE0365" w:rsidRDefault="00907AE8" w:rsidP="00907AE8">
      <w:pPr>
        <w:tabs>
          <w:tab w:val="center" w:pos="7380"/>
        </w:tabs>
        <w:jc w:val="both"/>
        <w:rPr>
          <w:rFonts w:ascii="Arial" w:hAnsi="Arial"/>
        </w:rPr>
      </w:pPr>
    </w:p>
    <w:p w:rsidR="00907AE8" w:rsidRPr="00EE0365" w:rsidRDefault="00907AE8" w:rsidP="00907AE8">
      <w:pPr>
        <w:tabs>
          <w:tab w:val="center" w:pos="7380"/>
        </w:tabs>
        <w:jc w:val="both"/>
        <w:rPr>
          <w:rFonts w:ascii="Arial" w:hAnsi="Arial"/>
        </w:rPr>
      </w:pPr>
    </w:p>
    <w:p w:rsidR="00907AE8" w:rsidRPr="00EE0365" w:rsidRDefault="00907AE8" w:rsidP="00907AE8">
      <w:pPr>
        <w:tabs>
          <w:tab w:val="center" w:pos="7380"/>
        </w:tabs>
        <w:jc w:val="both"/>
        <w:rPr>
          <w:rFonts w:ascii="Arial" w:hAnsi="Arial"/>
        </w:rPr>
      </w:pPr>
    </w:p>
    <w:p w:rsidR="00907AE8" w:rsidRPr="00EE0365" w:rsidRDefault="00907AE8" w:rsidP="00907AE8">
      <w:pPr>
        <w:tabs>
          <w:tab w:val="center" w:pos="7380"/>
        </w:tabs>
        <w:jc w:val="both"/>
        <w:rPr>
          <w:rFonts w:ascii="Arial" w:hAnsi="Arial"/>
        </w:rPr>
      </w:pPr>
    </w:p>
    <w:p w:rsidR="00907AE8" w:rsidRPr="00EE0365" w:rsidRDefault="00907AE8" w:rsidP="00907AE8">
      <w:pPr>
        <w:tabs>
          <w:tab w:val="center" w:pos="7380"/>
        </w:tabs>
        <w:jc w:val="both"/>
        <w:rPr>
          <w:rFonts w:ascii="Arial" w:hAnsi="Arial"/>
        </w:rPr>
      </w:pPr>
    </w:p>
    <w:p w:rsidR="00907AE8" w:rsidRPr="00EE0365" w:rsidRDefault="00907AE8" w:rsidP="00907AE8">
      <w:pPr>
        <w:tabs>
          <w:tab w:val="center" w:pos="7380"/>
        </w:tabs>
        <w:jc w:val="both"/>
        <w:rPr>
          <w:rFonts w:ascii="Arial" w:hAnsi="Arial"/>
        </w:rPr>
      </w:pPr>
    </w:p>
    <w:p w:rsidR="00907AE8" w:rsidRPr="00EE0365" w:rsidRDefault="00907AE8" w:rsidP="00907AE8">
      <w:pPr>
        <w:tabs>
          <w:tab w:val="center" w:pos="7380"/>
        </w:tabs>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907AE8" w:rsidRPr="00EE0365" w:rsidTr="00606C29">
        <w:trPr>
          <w:jc w:val="center"/>
        </w:trPr>
        <w:tc>
          <w:tcPr>
            <w:tcW w:w="3652" w:type="dxa"/>
          </w:tcPr>
          <w:p w:rsidR="00907AE8" w:rsidRPr="00EE0365" w:rsidRDefault="00907AE8" w:rsidP="00606C29">
            <w:pPr>
              <w:jc w:val="center"/>
              <w:rPr>
                <w:rFonts w:ascii="Arial" w:hAnsi="Arial"/>
              </w:rPr>
            </w:pPr>
            <w:r w:rsidRPr="00EE0365">
              <w:rPr>
                <w:rFonts w:ascii="Arial" w:hAnsi="Arial"/>
              </w:rPr>
              <w:t>Датум:</w:t>
            </w:r>
          </w:p>
        </w:tc>
        <w:tc>
          <w:tcPr>
            <w:tcW w:w="1985" w:type="dxa"/>
          </w:tcPr>
          <w:p w:rsidR="00907AE8" w:rsidRPr="00EE0365" w:rsidRDefault="00907AE8" w:rsidP="00606C29">
            <w:pPr>
              <w:jc w:val="center"/>
              <w:rPr>
                <w:rFonts w:ascii="Arial" w:hAnsi="Arial"/>
              </w:rPr>
            </w:pPr>
            <w:r w:rsidRPr="00EE0365">
              <w:rPr>
                <w:rFonts w:ascii="Arial" w:hAnsi="Arial"/>
              </w:rPr>
              <w:t>М.П.</w:t>
            </w:r>
          </w:p>
        </w:tc>
        <w:tc>
          <w:tcPr>
            <w:tcW w:w="3782" w:type="dxa"/>
          </w:tcPr>
          <w:p w:rsidR="00907AE8" w:rsidRPr="00EE0365" w:rsidRDefault="00907AE8" w:rsidP="00606C29">
            <w:pPr>
              <w:jc w:val="center"/>
              <w:rPr>
                <w:rFonts w:ascii="Arial" w:hAnsi="Arial"/>
              </w:rPr>
            </w:pPr>
            <w:r w:rsidRPr="00EE0365">
              <w:rPr>
                <w:rFonts w:ascii="Arial" w:hAnsi="Arial"/>
              </w:rPr>
              <w:t>Понуђач:</w:t>
            </w:r>
          </w:p>
        </w:tc>
      </w:tr>
      <w:tr w:rsidR="00907AE8" w:rsidRPr="00EE0365" w:rsidTr="00606C29">
        <w:trPr>
          <w:jc w:val="center"/>
        </w:trPr>
        <w:tc>
          <w:tcPr>
            <w:tcW w:w="3652" w:type="dxa"/>
            <w:vAlign w:val="center"/>
          </w:tcPr>
          <w:p w:rsidR="00907AE8" w:rsidRPr="00EE0365" w:rsidRDefault="00907AE8" w:rsidP="00606C29">
            <w:pPr>
              <w:jc w:val="both"/>
              <w:rPr>
                <w:rFonts w:ascii="Arial" w:hAnsi="Arial"/>
              </w:rPr>
            </w:pPr>
          </w:p>
        </w:tc>
        <w:tc>
          <w:tcPr>
            <w:tcW w:w="1985" w:type="dxa"/>
            <w:vAlign w:val="center"/>
          </w:tcPr>
          <w:p w:rsidR="00907AE8" w:rsidRPr="00EE0365" w:rsidRDefault="00907AE8" w:rsidP="00606C29">
            <w:pPr>
              <w:jc w:val="both"/>
              <w:rPr>
                <w:rFonts w:ascii="Arial" w:hAnsi="Arial"/>
              </w:rPr>
            </w:pPr>
          </w:p>
        </w:tc>
        <w:tc>
          <w:tcPr>
            <w:tcW w:w="3782" w:type="dxa"/>
            <w:vAlign w:val="center"/>
          </w:tcPr>
          <w:p w:rsidR="00907AE8" w:rsidRPr="00EE0365" w:rsidRDefault="00907AE8" w:rsidP="00606C29">
            <w:pPr>
              <w:jc w:val="both"/>
              <w:rPr>
                <w:rFonts w:ascii="Arial" w:hAnsi="Arial"/>
              </w:rPr>
            </w:pPr>
          </w:p>
        </w:tc>
      </w:tr>
      <w:tr w:rsidR="00907AE8" w:rsidRPr="00EE0365" w:rsidTr="00606C29">
        <w:trPr>
          <w:jc w:val="center"/>
        </w:trPr>
        <w:tc>
          <w:tcPr>
            <w:tcW w:w="3652" w:type="dxa"/>
            <w:tcBorders>
              <w:bottom w:val="single" w:sz="4" w:space="0" w:color="auto"/>
            </w:tcBorders>
            <w:vAlign w:val="center"/>
          </w:tcPr>
          <w:p w:rsidR="00907AE8" w:rsidRPr="00EE0365" w:rsidRDefault="00907AE8" w:rsidP="00606C29">
            <w:pPr>
              <w:jc w:val="both"/>
              <w:rPr>
                <w:rFonts w:ascii="Arial" w:hAnsi="Arial"/>
              </w:rPr>
            </w:pPr>
          </w:p>
        </w:tc>
        <w:tc>
          <w:tcPr>
            <w:tcW w:w="1985" w:type="dxa"/>
            <w:vAlign w:val="center"/>
          </w:tcPr>
          <w:p w:rsidR="00907AE8" w:rsidRPr="00EE0365" w:rsidRDefault="00907AE8" w:rsidP="00606C29">
            <w:pPr>
              <w:jc w:val="both"/>
              <w:rPr>
                <w:rFonts w:ascii="Arial" w:hAnsi="Arial"/>
              </w:rPr>
            </w:pPr>
          </w:p>
        </w:tc>
        <w:tc>
          <w:tcPr>
            <w:tcW w:w="3782" w:type="dxa"/>
            <w:tcBorders>
              <w:bottom w:val="single" w:sz="4" w:space="0" w:color="auto"/>
            </w:tcBorders>
            <w:vAlign w:val="center"/>
          </w:tcPr>
          <w:p w:rsidR="00907AE8" w:rsidRPr="00EE0365" w:rsidRDefault="00907AE8" w:rsidP="00606C29">
            <w:pPr>
              <w:jc w:val="both"/>
              <w:rPr>
                <w:rFonts w:ascii="Arial" w:hAnsi="Arial"/>
              </w:rPr>
            </w:pPr>
          </w:p>
        </w:tc>
      </w:tr>
    </w:tbl>
    <w:p w:rsidR="00FB3E12" w:rsidRPr="00EE0365" w:rsidRDefault="00FB3E12" w:rsidP="00FB3E12">
      <w:pPr>
        <w:suppressAutoHyphens w:val="0"/>
        <w:spacing w:after="200" w:line="276" w:lineRule="auto"/>
        <w:jc w:val="center"/>
        <w:rPr>
          <w:rFonts w:ascii="Arial" w:eastAsia="Calibri" w:hAnsi="Arial"/>
          <w:b/>
          <w:sz w:val="22"/>
        </w:rPr>
      </w:pPr>
    </w:p>
    <w:p w:rsidR="00FB3E12" w:rsidRPr="00EE0365" w:rsidRDefault="00FB3E12" w:rsidP="00FB3E12">
      <w:pPr>
        <w:suppressAutoHyphens w:val="0"/>
        <w:spacing w:after="200" w:line="276" w:lineRule="auto"/>
        <w:jc w:val="center"/>
        <w:rPr>
          <w:rFonts w:ascii="Arial" w:eastAsia="Calibri" w:hAnsi="Arial"/>
          <w:b/>
          <w:sz w:val="22"/>
        </w:rPr>
      </w:pPr>
    </w:p>
    <w:p w:rsidR="00907AE8" w:rsidRPr="00EE0365" w:rsidRDefault="00907AE8" w:rsidP="00FB3E12">
      <w:pPr>
        <w:suppressAutoHyphens w:val="0"/>
        <w:spacing w:after="200" w:line="276" w:lineRule="auto"/>
        <w:jc w:val="center"/>
        <w:rPr>
          <w:rFonts w:ascii="Arial" w:eastAsia="Calibri" w:hAnsi="Arial"/>
          <w:b/>
          <w:sz w:val="22"/>
        </w:rPr>
      </w:pPr>
    </w:p>
    <w:p w:rsidR="00907AE8" w:rsidRPr="00EE0365" w:rsidRDefault="00907AE8" w:rsidP="00FB3E12">
      <w:pPr>
        <w:suppressAutoHyphens w:val="0"/>
        <w:spacing w:after="200" w:line="276" w:lineRule="auto"/>
        <w:jc w:val="center"/>
        <w:rPr>
          <w:rFonts w:ascii="Arial" w:eastAsia="Calibri" w:hAnsi="Arial"/>
          <w:b/>
          <w:sz w:val="22"/>
        </w:rPr>
      </w:pPr>
    </w:p>
    <w:p w:rsidR="00907AE8" w:rsidRPr="00EE0365" w:rsidRDefault="00907AE8" w:rsidP="00FB3E12">
      <w:pPr>
        <w:suppressAutoHyphens w:val="0"/>
        <w:spacing w:after="200" w:line="276" w:lineRule="auto"/>
        <w:jc w:val="center"/>
        <w:rPr>
          <w:rFonts w:ascii="Arial" w:eastAsia="Calibri" w:hAnsi="Arial"/>
          <w:b/>
          <w:sz w:val="22"/>
        </w:rPr>
      </w:pPr>
    </w:p>
    <w:p w:rsidR="00907AE8" w:rsidRPr="00EE0365" w:rsidRDefault="00907AE8" w:rsidP="00FB3E12">
      <w:pPr>
        <w:suppressAutoHyphens w:val="0"/>
        <w:spacing w:after="200" w:line="276" w:lineRule="auto"/>
        <w:jc w:val="center"/>
        <w:rPr>
          <w:rFonts w:ascii="Arial" w:eastAsia="Calibri" w:hAnsi="Arial"/>
          <w:b/>
          <w:sz w:val="22"/>
        </w:rPr>
      </w:pPr>
    </w:p>
    <w:p w:rsidR="00907AE8" w:rsidRPr="00EE0365" w:rsidRDefault="00907AE8" w:rsidP="00FB3E12">
      <w:pPr>
        <w:suppressAutoHyphens w:val="0"/>
        <w:spacing w:after="200" w:line="276" w:lineRule="auto"/>
        <w:jc w:val="center"/>
        <w:rPr>
          <w:rFonts w:ascii="Arial" w:eastAsia="Calibri" w:hAnsi="Arial"/>
          <w:b/>
          <w:sz w:val="22"/>
        </w:rPr>
      </w:pPr>
    </w:p>
    <w:p w:rsidR="00907AE8" w:rsidRPr="00EE0365" w:rsidRDefault="00907AE8" w:rsidP="00FB3E12">
      <w:pPr>
        <w:suppressAutoHyphens w:val="0"/>
        <w:spacing w:after="200" w:line="276" w:lineRule="auto"/>
        <w:jc w:val="center"/>
        <w:rPr>
          <w:rFonts w:ascii="Arial" w:eastAsia="Calibri" w:hAnsi="Arial"/>
          <w:b/>
          <w:sz w:val="22"/>
        </w:rPr>
      </w:pPr>
    </w:p>
    <w:p w:rsidR="00907AE8" w:rsidRPr="00EE0365" w:rsidRDefault="00907AE8" w:rsidP="00FB3E12">
      <w:pPr>
        <w:suppressAutoHyphens w:val="0"/>
        <w:spacing w:after="200" w:line="276" w:lineRule="auto"/>
        <w:jc w:val="center"/>
        <w:rPr>
          <w:rFonts w:ascii="Arial" w:eastAsia="Calibri" w:hAnsi="Arial"/>
          <w:b/>
          <w:sz w:val="22"/>
        </w:rPr>
      </w:pPr>
    </w:p>
    <w:p w:rsidR="00907AE8" w:rsidRPr="00EE0365" w:rsidRDefault="00907AE8" w:rsidP="00FB3E12">
      <w:pPr>
        <w:suppressAutoHyphens w:val="0"/>
        <w:spacing w:after="200" w:line="276" w:lineRule="auto"/>
        <w:jc w:val="center"/>
        <w:rPr>
          <w:rFonts w:ascii="Arial" w:eastAsia="Calibri" w:hAnsi="Arial"/>
          <w:b/>
          <w:sz w:val="22"/>
        </w:rPr>
      </w:pPr>
    </w:p>
    <w:p w:rsidR="00907AE8" w:rsidRPr="00EE0365" w:rsidRDefault="00907AE8" w:rsidP="00FB3E12">
      <w:pPr>
        <w:suppressAutoHyphens w:val="0"/>
        <w:spacing w:after="200" w:line="276" w:lineRule="auto"/>
        <w:jc w:val="center"/>
        <w:rPr>
          <w:rFonts w:ascii="Arial" w:eastAsia="Calibri" w:hAnsi="Arial"/>
          <w:b/>
          <w:sz w:val="22"/>
        </w:rPr>
      </w:pPr>
    </w:p>
    <w:p w:rsidR="00907AE8" w:rsidRPr="00EE0365" w:rsidRDefault="00907AE8" w:rsidP="00FB3E12">
      <w:pPr>
        <w:suppressAutoHyphens w:val="0"/>
        <w:spacing w:after="200" w:line="276" w:lineRule="auto"/>
        <w:jc w:val="center"/>
        <w:rPr>
          <w:rFonts w:ascii="Arial" w:eastAsia="Calibri" w:hAnsi="Arial"/>
          <w:b/>
          <w:sz w:val="22"/>
        </w:rPr>
      </w:pPr>
    </w:p>
    <w:p w:rsidR="00907AE8" w:rsidRPr="00EE0365" w:rsidRDefault="00BD66AC" w:rsidP="00BD66AC">
      <w:pPr>
        <w:suppressAutoHyphens w:val="0"/>
        <w:spacing w:after="200" w:line="276" w:lineRule="auto"/>
        <w:jc w:val="right"/>
        <w:rPr>
          <w:rFonts w:ascii="Arial" w:eastAsia="Calibri" w:hAnsi="Arial"/>
          <w:b/>
          <w:i/>
          <w:sz w:val="22"/>
        </w:rPr>
      </w:pPr>
      <w:r w:rsidRPr="00EE0365">
        <w:rPr>
          <w:rFonts w:ascii="Arial" w:eastAsia="Calibri" w:hAnsi="Arial"/>
          <w:b/>
          <w:i/>
          <w:szCs w:val="24"/>
        </w:rPr>
        <w:lastRenderedPageBreak/>
        <w:t>ОБРАЗАЦ 9</w:t>
      </w:r>
      <w:r w:rsidRPr="00EE0365">
        <w:rPr>
          <w:rFonts w:ascii="Arial" w:eastAsia="Calibri" w:hAnsi="Arial"/>
          <w:b/>
          <w:i/>
          <w:sz w:val="22"/>
        </w:rPr>
        <w:t>.</w:t>
      </w:r>
    </w:p>
    <w:p w:rsidR="0033393D" w:rsidRPr="00EE0365" w:rsidRDefault="0033393D" w:rsidP="00BD66AC">
      <w:pPr>
        <w:suppressAutoHyphens w:val="0"/>
        <w:spacing w:after="200" w:line="276" w:lineRule="auto"/>
        <w:jc w:val="right"/>
        <w:rPr>
          <w:rFonts w:ascii="Arial" w:eastAsia="Calibri" w:hAnsi="Arial"/>
          <w:b/>
          <w:i/>
          <w:sz w:val="22"/>
        </w:rPr>
      </w:pPr>
    </w:p>
    <w:p w:rsidR="0033393D" w:rsidRPr="00EE0365" w:rsidRDefault="0033393D" w:rsidP="0033393D">
      <w:pPr>
        <w:pStyle w:val="Heading10"/>
        <w:jc w:val="center"/>
        <w:rPr>
          <w:rStyle w:val="BookTitle"/>
          <w:b/>
          <w:sz w:val="24"/>
        </w:rPr>
      </w:pPr>
      <w:bookmarkStart w:id="150" w:name="_Toc354952879"/>
      <w:bookmarkStart w:id="151" w:name="_Toc393704371"/>
      <w:bookmarkStart w:id="152" w:name="_Toc387313850"/>
      <w:r w:rsidRPr="00EE0365">
        <w:rPr>
          <w:rStyle w:val="BookTitle"/>
          <w:b/>
          <w:sz w:val="24"/>
        </w:rPr>
        <w:t>РЕФЕРЕНТНА ЛИСТА ПОНУЂАЧА</w:t>
      </w:r>
      <w:bookmarkEnd w:id="150"/>
      <w:bookmarkEnd w:id="151"/>
      <w:bookmarkEnd w:id="152"/>
    </w:p>
    <w:p w:rsidR="0033393D" w:rsidRPr="00EE0365" w:rsidRDefault="0033393D" w:rsidP="0033393D"/>
    <w:p w:rsidR="0033393D" w:rsidRPr="00EE0365" w:rsidRDefault="0033393D" w:rsidP="0033393D">
      <w:pPr>
        <w:jc w:val="both"/>
        <w:rPr>
          <w:rFonts w:ascii="Arial" w:hAnsi="Arial"/>
          <w:b/>
        </w:rPr>
      </w:pPr>
    </w:p>
    <w:p w:rsidR="0033393D" w:rsidRPr="00EE0365" w:rsidRDefault="0033393D" w:rsidP="0033393D">
      <w:pPr>
        <w:jc w:val="both"/>
        <w:rPr>
          <w:rFonts w:ascii="Arial" w:hAnsi="Arial"/>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85"/>
        <w:gridCol w:w="1986"/>
        <w:gridCol w:w="2520"/>
        <w:gridCol w:w="1731"/>
      </w:tblGrid>
      <w:tr w:rsidR="0033393D" w:rsidRPr="00EE0365" w:rsidTr="004F11B4">
        <w:trPr>
          <w:trHeight w:val="2340"/>
        </w:trPr>
        <w:tc>
          <w:tcPr>
            <w:tcW w:w="836" w:type="dxa"/>
            <w:tcBorders>
              <w:top w:val="single" w:sz="4" w:space="0" w:color="auto"/>
              <w:left w:val="single" w:sz="4" w:space="0" w:color="auto"/>
              <w:bottom w:val="single" w:sz="4" w:space="0" w:color="auto"/>
              <w:right w:val="single" w:sz="4" w:space="0" w:color="auto"/>
            </w:tcBorders>
            <w:vAlign w:val="center"/>
          </w:tcPr>
          <w:p w:rsidR="0033393D" w:rsidRPr="00EE0365" w:rsidRDefault="0033393D" w:rsidP="001D0907">
            <w:pPr>
              <w:jc w:val="center"/>
              <w:rPr>
                <w:rFonts w:ascii="Arial" w:hAnsi="Arial"/>
              </w:rPr>
            </w:pPr>
            <w:r w:rsidRPr="00EE0365">
              <w:rPr>
                <w:rFonts w:ascii="Arial" w:hAnsi="Arial"/>
                <w:b/>
              </w:rPr>
              <w:t>Р. бр</w:t>
            </w:r>
            <w:r w:rsidRPr="00EE0365">
              <w:rPr>
                <w:rFonts w:ascii="Arial" w:hAnsi="Arial"/>
              </w:rPr>
              <w:t>.</w:t>
            </w:r>
          </w:p>
        </w:tc>
        <w:tc>
          <w:tcPr>
            <w:tcW w:w="1985" w:type="dxa"/>
            <w:tcBorders>
              <w:top w:val="single" w:sz="4" w:space="0" w:color="auto"/>
              <w:left w:val="single" w:sz="4" w:space="0" w:color="auto"/>
              <w:bottom w:val="single" w:sz="4" w:space="0" w:color="auto"/>
              <w:right w:val="single" w:sz="4" w:space="0" w:color="auto"/>
            </w:tcBorders>
            <w:vAlign w:val="center"/>
          </w:tcPr>
          <w:p w:rsidR="00D5261A" w:rsidRPr="00EE0365" w:rsidRDefault="0033393D" w:rsidP="00D5261A">
            <w:pPr>
              <w:jc w:val="center"/>
              <w:rPr>
                <w:rFonts w:ascii="Arial" w:hAnsi="Arial"/>
                <w:b/>
              </w:rPr>
            </w:pPr>
            <w:r w:rsidRPr="00EE0365">
              <w:rPr>
                <w:rFonts w:ascii="Arial" w:hAnsi="Arial"/>
                <w:b/>
              </w:rPr>
              <w:t>Назив и седиште ранијег купца/</w:t>
            </w:r>
            <w:r w:rsidRPr="00EE0365">
              <w:rPr>
                <w:rFonts w:ascii="Arial" w:hAnsi="Arial"/>
                <w:b/>
              </w:rPr>
              <w:br/>
              <w:t>наручиоца услуге</w:t>
            </w:r>
          </w:p>
          <w:p w:rsidR="0033393D" w:rsidRPr="00EE0365" w:rsidRDefault="0033393D" w:rsidP="00D5261A">
            <w:pPr>
              <w:jc w:val="center"/>
              <w:rPr>
                <w:rFonts w:ascii="Arial" w:hAnsi="Arial"/>
              </w:rPr>
            </w:pPr>
          </w:p>
        </w:tc>
        <w:tc>
          <w:tcPr>
            <w:tcW w:w="1986" w:type="dxa"/>
            <w:tcBorders>
              <w:top w:val="single" w:sz="4" w:space="0" w:color="auto"/>
              <w:left w:val="single" w:sz="4" w:space="0" w:color="auto"/>
              <w:bottom w:val="single" w:sz="4" w:space="0" w:color="auto"/>
              <w:right w:val="single" w:sz="4" w:space="0" w:color="auto"/>
            </w:tcBorders>
            <w:vAlign w:val="center"/>
          </w:tcPr>
          <w:p w:rsidR="0033393D" w:rsidRPr="00EE0365" w:rsidRDefault="0033393D" w:rsidP="001D0907">
            <w:pPr>
              <w:suppressAutoHyphens w:val="0"/>
              <w:jc w:val="center"/>
              <w:rPr>
                <w:rFonts w:ascii="Arial" w:hAnsi="Arial"/>
              </w:rPr>
            </w:pPr>
            <w:r w:rsidRPr="00EE0365">
              <w:rPr>
                <w:rFonts w:ascii="Arial" w:hAnsi="Arial"/>
                <w:b/>
              </w:rPr>
              <w:t>Држава у којој 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rsidR="0033393D" w:rsidRPr="00EE0365" w:rsidRDefault="0066333C" w:rsidP="001D0907">
            <w:pPr>
              <w:suppressAutoHyphens w:val="0"/>
              <w:jc w:val="center"/>
              <w:rPr>
                <w:rFonts w:ascii="Arial" w:hAnsi="Arial"/>
                <w:b/>
              </w:rPr>
            </w:pPr>
            <w:r w:rsidRPr="00EE0365">
              <w:rPr>
                <w:rFonts w:ascii="Arial" w:hAnsi="Arial"/>
                <w:b/>
              </w:rPr>
              <w:t>Тип, н</w:t>
            </w:r>
            <w:r w:rsidR="0033393D" w:rsidRPr="00EE0365">
              <w:rPr>
                <w:rFonts w:ascii="Arial" w:hAnsi="Arial"/>
                <w:b/>
              </w:rPr>
              <w:t>азив и кратак опис пројекта</w:t>
            </w:r>
          </w:p>
          <w:p w:rsidR="0033393D" w:rsidRPr="00EE0365" w:rsidRDefault="0033393D" w:rsidP="001D0907">
            <w:pPr>
              <w:suppressAutoHyphens w:val="0"/>
              <w:jc w:val="center"/>
              <w:rPr>
                <w:rFonts w:ascii="Arial" w:hAnsi="Arial"/>
                <w:b/>
              </w:rPr>
            </w:pPr>
          </w:p>
          <w:p w:rsidR="0033393D" w:rsidRPr="00EE0365" w:rsidRDefault="0033393D" w:rsidP="0033393D">
            <w:pPr>
              <w:suppressAutoHyphens w:val="0"/>
              <w:jc w:val="center"/>
              <w:rPr>
                <w:rFonts w:ascii="Arial" w:hAnsi="Arial"/>
                <w:b/>
                <w:i/>
              </w:rPr>
            </w:pPr>
          </w:p>
        </w:tc>
        <w:tc>
          <w:tcPr>
            <w:tcW w:w="1731" w:type="dxa"/>
            <w:tcBorders>
              <w:top w:val="single" w:sz="4" w:space="0" w:color="auto"/>
              <w:left w:val="single" w:sz="4" w:space="0" w:color="auto"/>
              <w:bottom w:val="single" w:sz="4" w:space="0" w:color="auto"/>
              <w:right w:val="single" w:sz="4" w:space="0" w:color="auto"/>
            </w:tcBorders>
            <w:vAlign w:val="center"/>
          </w:tcPr>
          <w:p w:rsidR="0033393D" w:rsidRPr="00EE0365" w:rsidRDefault="0033393D" w:rsidP="001D0907">
            <w:pPr>
              <w:suppressAutoHyphens w:val="0"/>
              <w:jc w:val="center"/>
              <w:rPr>
                <w:rFonts w:ascii="Arial" w:hAnsi="Arial"/>
                <w:b/>
              </w:rPr>
            </w:pPr>
            <w:r w:rsidRPr="00EE0365">
              <w:rPr>
                <w:rFonts w:ascii="Arial" w:hAnsi="Arial"/>
                <w:b/>
              </w:rPr>
              <w:t>Вредност извршених услуга, датум уговарања,</w:t>
            </w:r>
          </w:p>
          <w:p w:rsidR="0033393D" w:rsidRPr="00EE0365" w:rsidRDefault="0033393D" w:rsidP="001D0907">
            <w:pPr>
              <w:suppressAutoHyphens w:val="0"/>
              <w:jc w:val="center"/>
              <w:rPr>
                <w:rFonts w:ascii="Arial" w:hAnsi="Arial"/>
              </w:rPr>
            </w:pPr>
            <w:r w:rsidRPr="00EE0365">
              <w:rPr>
                <w:rFonts w:ascii="Arial" w:hAnsi="Arial"/>
                <w:b/>
              </w:rPr>
              <w:t>период извршења услуга</w:t>
            </w:r>
          </w:p>
        </w:tc>
      </w:tr>
      <w:tr w:rsidR="0033393D" w:rsidRPr="00EE0365" w:rsidTr="004F11B4">
        <w:trPr>
          <w:trHeight w:val="705"/>
        </w:trPr>
        <w:tc>
          <w:tcPr>
            <w:tcW w:w="836" w:type="dxa"/>
          </w:tcPr>
          <w:p w:rsidR="0033393D" w:rsidRPr="00EE0365" w:rsidRDefault="0033393D" w:rsidP="001D0907">
            <w:pPr>
              <w:jc w:val="center"/>
              <w:rPr>
                <w:rFonts w:ascii="Arial" w:hAnsi="Arial"/>
              </w:rPr>
            </w:pPr>
            <w:r w:rsidRPr="00EE0365">
              <w:rPr>
                <w:rFonts w:ascii="Arial" w:hAnsi="Arial"/>
              </w:rPr>
              <w:t>1.</w:t>
            </w:r>
          </w:p>
        </w:tc>
        <w:tc>
          <w:tcPr>
            <w:tcW w:w="1985" w:type="dxa"/>
          </w:tcPr>
          <w:p w:rsidR="0033393D" w:rsidRPr="00EE0365" w:rsidRDefault="0033393D" w:rsidP="001D0907">
            <w:pPr>
              <w:suppressAutoHyphens w:val="0"/>
              <w:rPr>
                <w:rFonts w:ascii="Arial" w:hAnsi="Arial"/>
              </w:rPr>
            </w:pPr>
          </w:p>
          <w:p w:rsidR="0033393D" w:rsidRPr="00EE0365" w:rsidRDefault="0033393D" w:rsidP="001D0907">
            <w:pPr>
              <w:suppressAutoHyphens w:val="0"/>
              <w:rPr>
                <w:rFonts w:ascii="Arial" w:hAnsi="Arial"/>
              </w:rPr>
            </w:pPr>
          </w:p>
          <w:p w:rsidR="0033393D" w:rsidRPr="00EE0365" w:rsidRDefault="0033393D" w:rsidP="001D0907">
            <w:pPr>
              <w:rPr>
                <w:rFonts w:ascii="Arial" w:hAnsi="Arial"/>
              </w:rPr>
            </w:pPr>
          </w:p>
        </w:tc>
        <w:tc>
          <w:tcPr>
            <w:tcW w:w="1986" w:type="dxa"/>
          </w:tcPr>
          <w:p w:rsidR="0033393D" w:rsidRPr="00EE0365" w:rsidRDefault="0033393D" w:rsidP="001D0907">
            <w:pPr>
              <w:suppressAutoHyphens w:val="0"/>
              <w:rPr>
                <w:rFonts w:ascii="Arial" w:hAnsi="Arial"/>
              </w:rPr>
            </w:pPr>
          </w:p>
          <w:p w:rsidR="0033393D" w:rsidRPr="00EE0365" w:rsidRDefault="0033393D" w:rsidP="001D0907">
            <w:pPr>
              <w:suppressAutoHyphens w:val="0"/>
              <w:rPr>
                <w:rFonts w:ascii="Arial" w:hAnsi="Arial"/>
              </w:rPr>
            </w:pPr>
          </w:p>
          <w:p w:rsidR="0033393D" w:rsidRPr="00EE0365" w:rsidRDefault="0033393D" w:rsidP="001D0907">
            <w:pPr>
              <w:rPr>
                <w:rFonts w:ascii="Arial" w:hAnsi="Arial"/>
              </w:rPr>
            </w:pPr>
          </w:p>
        </w:tc>
        <w:tc>
          <w:tcPr>
            <w:tcW w:w="2520" w:type="dxa"/>
          </w:tcPr>
          <w:p w:rsidR="0033393D" w:rsidRPr="00EE0365" w:rsidRDefault="0033393D" w:rsidP="001D0907">
            <w:pPr>
              <w:suppressAutoHyphens w:val="0"/>
              <w:rPr>
                <w:rFonts w:ascii="Arial" w:hAnsi="Arial"/>
              </w:rPr>
            </w:pPr>
          </w:p>
          <w:p w:rsidR="0033393D" w:rsidRPr="00EE0365" w:rsidRDefault="0033393D" w:rsidP="001D0907">
            <w:pPr>
              <w:suppressAutoHyphens w:val="0"/>
              <w:rPr>
                <w:rFonts w:ascii="Arial" w:hAnsi="Arial"/>
              </w:rPr>
            </w:pPr>
          </w:p>
          <w:p w:rsidR="0033393D" w:rsidRPr="00EE0365" w:rsidRDefault="0033393D" w:rsidP="001D0907">
            <w:pPr>
              <w:rPr>
                <w:rFonts w:ascii="Arial" w:hAnsi="Arial"/>
              </w:rPr>
            </w:pPr>
          </w:p>
        </w:tc>
        <w:tc>
          <w:tcPr>
            <w:tcW w:w="1731" w:type="dxa"/>
          </w:tcPr>
          <w:p w:rsidR="0033393D" w:rsidRPr="00EE0365" w:rsidRDefault="0033393D" w:rsidP="001D0907">
            <w:pPr>
              <w:suppressAutoHyphens w:val="0"/>
              <w:rPr>
                <w:rFonts w:ascii="Arial" w:hAnsi="Arial"/>
              </w:rPr>
            </w:pPr>
          </w:p>
          <w:p w:rsidR="0033393D" w:rsidRPr="00EE0365" w:rsidRDefault="0033393D" w:rsidP="001D0907">
            <w:pPr>
              <w:suppressAutoHyphens w:val="0"/>
              <w:rPr>
                <w:rFonts w:ascii="Arial" w:hAnsi="Arial"/>
              </w:rPr>
            </w:pPr>
          </w:p>
          <w:p w:rsidR="0033393D" w:rsidRPr="00EE0365" w:rsidRDefault="0033393D" w:rsidP="001D0907">
            <w:pPr>
              <w:rPr>
                <w:rFonts w:ascii="Arial" w:hAnsi="Arial"/>
              </w:rPr>
            </w:pPr>
          </w:p>
        </w:tc>
      </w:tr>
      <w:tr w:rsidR="0033393D" w:rsidRPr="00EE0365" w:rsidTr="004F11B4">
        <w:trPr>
          <w:trHeight w:val="731"/>
        </w:trPr>
        <w:tc>
          <w:tcPr>
            <w:tcW w:w="836" w:type="dxa"/>
          </w:tcPr>
          <w:p w:rsidR="0033393D" w:rsidRPr="00EE0365" w:rsidRDefault="0033393D" w:rsidP="001D0907">
            <w:pPr>
              <w:jc w:val="center"/>
              <w:rPr>
                <w:rFonts w:ascii="Arial" w:hAnsi="Arial"/>
              </w:rPr>
            </w:pPr>
            <w:r w:rsidRPr="00EE0365">
              <w:rPr>
                <w:rFonts w:ascii="Arial" w:hAnsi="Arial"/>
              </w:rPr>
              <w:t>2.</w:t>
            </w:r>
          </w:p>
        </w:tc>
        <w:tc>
          <w:tcPr>
            <w:tcW w:w="1985" w:type="dxa"/>
          </w:tcPr>
          <w:p w:rsidR="0033393D" w:rsidRPr="00EE0365" w:rsidRDefault="0033393D" w:rsidP="001D0907">
            <w:pPr>
              <w:suppressAutoHyphens w:val="0"/>
              <w:rPr>
                <w:rFonts w:ascii="Arial" w:hAnsi="Arial"/>
              </w:rPr>
            </w:pPr>
          </w:p>
          <w:p w:rsidR="0033393D" w:rsidRPr="00EE0365" w:rsidRDefault="0033393D" w:rsidP="001D0907">
            <w:pPr>
              <w:suppressAutoHyphens w:val="0"/>
              <w:rPr>
                <w:rFonts w:ascii="Arial" w:hAnsi="Arial"/>
              </w:rPr>
            </w:pPr>
          </w:p>
          <w:p w:rsidR="0033393D" w:rsidRPr="00EE0365" w:rsidRDefault="0033393D" w:rsidP="001D0907">
            <w:pPr>
              <w:rPr>
                <w:rFonts w:ascii="Arial" w:hAnsi="Arial"/>
              </w:rPr>
            </w:pPr>
          </w:p>
        </w:tc>
        <w:tc>
          <w:tcPr>
            <w:tcW w:w="1986" w:type="dxa"/>
          </w:tcPr>
          <w:p w:rsidR="0033393D" w:rsidRPr="00EE0365" w:rsidRDefault="0033393D" w:rsidP="001D0907">
            <w:pPr>
              <w:suppressAutoHyphens w:val="0"/>
              <w:rPr>
                <w:rFonts w:ascii="Arial" w:hAnsi="Arial"/>
              </w:rPr>
            </w:pPr>
          </w:p>
          <w:p w:rsidR="0033393D" w:rsidRPr="00EE0365" w:rsidRDefault="0033393D" w:rsidP="001D0907">
            <w:pPr>
              <w:suppressAutoHyphens w:val="0"/>
              <w:rPr>
                <w:rFonts w:ascii="Arial" w:hAnsi="Arial"/>
              </w:rPr>
            </w:pPr>
          </w:p>
          <w:p w:rsidR="0033393D" w:rsidRPr="00EE0365" w:rsidRDefault="0033393D" w:rsidP="001D0907">
            <w:pPr>
              <w:rPr>
                <w:rFonts w:ascii="Arial" w:hAnsi="Arial"/>
              </w:rPr>
            </w:pPr>
          </w:p>
        </w:tc>
        <w:tc>
          <w:tcPr>
            <w:tcW w:w="2520" w:type="dxa"/>
          </w:tcPr>
          <w:p w:rsidR="0033393D" w:rsidRPr="00EE0365" w:rsidRDefault="0033393D" w:rsidP="001D0907">
            <w:pPr>
              <w:suppressAutoHyphens w:val="0"/>
              <w:rPr>
                <w:rFonts w:ascii="Arial" w:hAnsi="Arial"/>
              </w:rPr>
            </w:pPr>
          </w:p>
          <w:p w:rsidR="0033393D" w:rsidRPr="00EE0365" w:rsidRDefault="0033393D" w:rsidP="001D0907">
            <w:pPr>
              <w:suppressAutoHyphens w:val="0"/>
              <w:rPr>
                <w:rFonts w:ascii="Arial" w:hAnsi="Arial"/>
              </w:rPr>
            </w:pPr>
          </w:p>
          <w:p w:rsidR="0033393D" w:rsidRPr="00EE0365" w:rsidRDefault="0033393D" w:rsidP="001D0907">
            <w:pPr>
              <w:rPr>
                <w:rFonts w:ascii="Arial" w:hAnsi="Arial"/>
              </w:rPr>
            </w:pPr>
          </w:p>
        </w:tc>
        <w:tc>
          <w:tcPr>
            <w:tcW w:w="1731" w:type="dxa"/>
          </w:tcPr>
          <w:p w:rsidR="0033393D" w:rsidRPr="00EE0365" w:rsidRDefault="0033393D" w:rsidP="001D0907">
            <w:pPr>
              <w:suppressAutoHyphens w:val="0"/>
              <w:rPr>
                <w:rFonts w:ascii="Arial" w:hAnsi="Arial"/>
              </w:rPr>
            </w:pPr>
          </w:p>
          <w:p w:rsidR="0033393D" w:rsidRPr="00EE0365" w:rsidRDefault="0033393D" w:rsidP="001D0907">
            <w:pPr>
              <w:suppressAutoHyphens w:val="0"/>
              <w:rPr>
                <w:rFonts w:ascii="Arial" w:hAnsi="Arial"/>
              </w:rPr>
            </w:pPr>
          </w:p>
          <w:p w:rsidR="0033393D" w:rsidRPr="00EE0365" w:rsidRDefault="0033393D" w:rsidP="001D0907">
            <w:pPr>
              <w:rPr>
                <w:rFonts w:ascii="Arial" w:hAnsi="Arial"/>
              </w:rPr>
            </w:pPr>
          </w:p>
        </w:tc>
      </w:tr>
      <w:tr w:rsidR="0033393D" w:rsidRPr="00EE0365" w:rsidTr="004F11B4">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33393D" w:rsidRPr="00EE0365" w:rsidRDefault="0033393D" w:rsidP="001D0907">
            <w:pPr>
              <w:jc w:val="center"/>
              <w:rPr>
                <w:rFonts w:ascii="Arial" w:hAnsi="Arial"/>
              </w:rPr>
            </w:pPr>
            <w:r w:rsidRPr="00EE0365">
              <w:rPr>
                <w:rFonts w:ascii="Arial" w:hAnsi="Arial"/>
              </w:rPr>
              <w:t>3.</w:t>
            </w:r>
          </w:p>
        </w:tc>
        <w:tc>
          <w:tcPr>
            <w:tcW w:w="1985" w:type="dxa"/>
            <w:tcBorders>
              <w:top w:val="single" w:sz="4" w:space="0" w:color="auto"/>
              <w:left w:val="single" w:sz="4" w:space="0" w:color="auto"/>
              <w:bottom w:val="single" w:sz="4" w:space="0" w:color="auto"/>
              <w:right w:val="single" w:sz="4" w:space="0" w:color="auto"/>
            </w:tcBorders>
          </w:tcPr>
          <w:p w:rsidR="0033393D" w:rsidRPr="00EE0365" w:rsidRDefault="0033393D" w:rsidP="001D0907">
            <w:pPr>
              <w:suppressAutoHyphens w:val="0"/>
              <w:rPr>
                <w:rFonts w:ascii="Arial" w:hAnsi="Arial"/>
              </w:rPr>
            </w:pPr>
          </w:p>
          <w:p w:rsidR="0033393D" w:rsidRPr="00EE0365" w:rsidRDefault="0033393D" w:rsidP="001D0907">
            <w:pPr>
              <w:rPr>
                <w:rFonts w:ascii="Arial" w:hAnsi="Arial"/>
              </w:rPr>
            </w:pPr>
          </w:p>
        </w:tc>
        <w:tc>
          <w:tcPr>
            <w:tcW w:w="1986" w:type="dxa"/>
            <w:tcBorders>
              <w:top w:val="single" w:sz="4" w:space="0" w:color="auto"/>
              <w:left w:val="single" w:sz="4" w:space="0" w:color="auto"/>
              <w:bottom w:val="single" w:sz="4" w:space="0" w:color="auto"/>
              <w:right w:val="single" w:sz="4" w:space="0" w:color="auto"/>
            </w:tcBorders>
          </w:tcPr>
          <w:p w:rsidR="0033393D" w:rsidRPr="00EE0365" w:rsidRDefault="0033393D" w:rsidP="001D0907">
            <w:pPr>
              <w:suppressAutoHyphens w:val="0"/>
              <w:rPr>
                <w:rFonts w:ascii="Arial" w:hAnsi="Arial"/>
              </w:rPr>
            </w:pPr>
          </w:p>
          <w:p w:rsidR="0033393D" w:rsidRPr="00EE0365" w:rsidRDefault="0033393D" w:rsidP="001D0907">
            <w:pPr>
              <w:rPr>
                <w:rFonts w:ascii="Arial" w:hAnsi="Arial"/>
              </w:rPr>
            </w:pPr>
          </w:p>
        </w:tc>
        <w:tc>
          <w:tcPr>
            <w:tcW w:w="2520" w:type="dxa"/>
            <w:tcBorders>
              <w:top w:val="single" w:sz="4" w:space="0" w:color="auto"/>
              <w:left w:val="single" w:sz="4" w:space="0" w:color="auto"/>
              <w:bottom w:val="single" w:sz="4" w:space="0" w:color="auto"/>
              <w:right w:val="single" w:sz="4" w:space="0" w:color="auto"/>
            </w:tcBorders>
          </w:tcPr>
          <w:p w:rsidR="0033393D" w:rsidRPr="00EE0365" w:rsidRDefault="0033393D" w:rsidP="001D0907">
            <w:pPr>
              <w:suppressAutoHyphens w:val="0"/>
              <w:rPr>
                <w:rFonts w:ascii="Arial" w:hAnsi="Arial"/>
              </w:rPr>
            </w:pPr>
          </w:p>
          <w:p w:rsidR="0033393D" w:rsidRPr="00EE0365" w:rsidRDefault="0033393D" w:rsidP="001D0907">
            <w:pPr>
              <w:rPr>
                <w:rFonts w:ascii="Arial" w:hAnsi="Arial"/>
              </w:rPr>
            </w:pPr>
          </w:p>
        </w:tc>
        <w:tc>
          <w:tcPr>
            <w:tcW w:w="1731" w:type="dxa"/>
            <w:tcBorders>
              <w:top w:val="single" w:sz="4" w:space="0" w:color="auto"/>
              <w:left w:val="single" w:sz="4" w:space="0" w:color="auto"/>
              <w:bottom w:val="single" w:sz="4" w:space="0" w:color="auto"/>
              <w:right w:val="single" w:sz="4" w:space="0" w:color="auto"/>
            </w:tcBorders>
          </w:tcPr>
          <w:p w:rsidR="0033393D" w:rsidRPr="00EE0365" w:rsidRDefault="0033393D" w:rsidP="001D0907">
            <w:pPr>
              <w:suppressAutoHyphens w:val="0"/>
              <w:rPr>
                <w:rFonts w:ascii="Arial" w:hAnsi="Arial"/>
              </w:rPr>
            </w:pPr>
          </w:p>
          <w:p w:rsidR="0033393D" w:rsidRPr="00EE0365" w:rsidRDefault="0033393D" w:rsidP="001D0907">
            <w:pPr>
              <w:rPr>
                <w:rFonts w:ascii="Arial" w:hAnsi="Arial"/>
              </w:rPr>
            </w:pPr>
          </w:p>
        </w:tc>
      </w:tr>
    </w:tbl>
    <w:p w:rsidR="0033393D" w:rsidRPr="00EE0365" w:rsidRDefault="0033393D" w:rsidP="0033393D">
      <w:pPr>
        <w:jc w:val="both"/>
        <w:rPr>
          <w:rFonts w:ascii="Arial" w:hAnsi="Arial"/>
        </w:rPr>
      </w:pPr>
    </w:p>
    <w:p w:rsidR="0033393D" w:rsidRPr="00EE0365" w:rsidRDefault="0033393D" w:rsidP="0033393D">
      <w:pPr>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33393D" w:rsidRPr="00EE0365" w:rsidTr="001D0907">
        <w:trPr>
          <w:jc w:val="center"/>
        </w:trPr>
        <w:tc>
          <w:tcPr>
            <w:tcW w:w="3652" w:type="dxa"/>
          </w:tcPr>
          <w:p w:rsidR="0033393D" w:rsidRPr="00EE0365" w:rsidRDefault="0033393D" w:rsidP="001D0907">
            <w:pPr>
              <w:jc w:val="center"/>
              <w:rPr>
                <w:rFonts w:ascii="Arial" w:hAnsi="Arial"/>
              </w:rPr>
            </w:pPr>
            <w:r w:rsidRPr="00EE0365">
              <w:rPr>
                <w:rFonts w:ascii="Arial" w:hAnsi="Arial"/>
              </w:rPr>
              <w:t>Датум:</w:t>
            </w:r>
          </w:p>
        </w:tc>
        <w:tc>
          <w:tcPr>
            <w:tcW w:w="1985" w:type="dxa"/>
          </w:tcPr>
          <w:p w:rsidR="0033393D" w:rsidRPr="00EE0365" w:rsidRDefault="0033393D" w:rsidP="001D0907">
            <w:pPr>
              <w:jc w:val="center"/>
              <w:rPr>
                <w:rFonts w:ascii="Arial" w:hAnsi="Arial"/>
              </w:rPr>
            </w:pPr>
            <w:r w:rsidRPr="00EE0365">
              <w:rPr>
                <w:rFonts w:ascii="Arial" w:hAnsi="Arial"/>
              </w:rPr>
              <w:t>М.П.</w:t>
            </w:r>
          </w:p>
        </w:tc>
        <w:tc>
          <w:tcPr>
            <w:tcW w:w="3782" w:type="dxa"/>
          </w:tcPr>
          <w:p w:rsidR="0033393D" w:rsidRPr="00EE0365" w:rsidRDefault="0033393D" w:rsidP="001D0907">
            <w:pPr>
              <w:jc w:val="center"/>
              <w:rPr>
                <w:rFonts w:ascii="Arial" w:hAnsi="Arial"/>
              </w:rPr>
            </w:pPr>
            <w:r w:rsidRPr="00EE0365">
              <w:rPr>
                <w:rFonts w:ascii="Arial" w:hAnsi="Arial"/>
              </w:rPr>
              <w:t>Понуђач:</w:t>
            </w:r>
          </w:p>
        </w:tc>
      </w:tr>
      <w:tr w:rsidR="0033393D" w:rsidRPr="00EE0365" w:rsidTr="001D0907">
        <w:trPr>
          <w:jc w:val="center"/>
        </w:trPr>
        <w:tc>
          <w:tcPr>
            <w:tcW w:w="3652" w:type="dxa"/>
            <w:vAlign w:val="center"/>
          </w:tcPr>
          <w:p w:rsidR="0033393D" w:rsidRPr="00EE0365" w:rsidRDefault="0033393D" w:rsidP="001D0907">
            <w:pPr>
              <w:jc w:val="both"/>
              <w:rPr>
                <w:rFonts w:ascii="Arial" w:hAnsi="Arial"/>
              </w:rPr>
            </w:pPr>
          </w:p>
        </w:tc>
        <w:tc>
          <w:tcPr>
            <w:tcW w:w="1985" w:type="dxa"/>
            <w:vAlign w:val="center"/>
          </w:tcPr>
          <w:p w:rsidR="0033393D" w:rsidRPr="00EE0365" w:rsidRDefault="0033393D" w:rsidP="001D0907">
            <w:pPr>
              <w:jc w:val="both"/>
              <w:rPr>
                <w:rFonts w:ascii="Arial" w:hAnsi="Arial"/>
              </w:rPr>
            </w:pPr>
          </w:p>
        </w:tc>
        <w:tc>
          <w:tcPr>
            <w:tcW w:w="3782" w:type="dxa"/>
            <w:vAlign w:val="center"/>
          </w:tcPr>
          <w:p w:rsidR="0033393D" w:rsidRPr="00EE0365" w:rsidRDefault="0033393D" w:rsidP="001D0907">
            <w:pPr>
              <w:jc w:val="both"/>
              <w:rPr>
                <w:rFonts w:ascii="Arial" w:hAnsi="Arial"/>
              </w:rPr>
            </w:pPr>
          </w:p>
        </w:tc>
      </w:tr>
      <w:tr w:rsidR="0033393D" w:rsidRPr="00EE0365" w:rsidTr="001D0907">
        <w:trPr>
          <w:jc w:val="center"/>
        </w:trPr>
        <w:tc>
          <w:tcPr>
            <w:tcW w:w="3652" w:type="dxa"/>
            <w:tcBorders>
              <w:bottom w:val="single" w:sz="4" w:space="0" w:color="auto"/>
            </w:tcBorders>
            <w:vAlign w:val="center"/>
          </w:tcPr>
          <w:p w:rsidR="0033393D" w:rsidRPr="00EE0365" w:rsidRDefault="0033393D" w:rsidP="001D0907">
            <w:pPr>
              <w:jc w:val="both"/>
              <w:rPr>
                <w:rFonts w:ascii="Arial" w:hAnsi="Arial"/>
              </w:rPr>
            </w:pPr>
          </w:p>
        </w:tc>
        <w:tc>
          <w:tcPr>
            <w:tcW w:w="1985" w:type="dxa"/>
            <w:vAlign w:val="center"/>
          </w:tcPr>
          <w:p w:rsidR="0033393D" w:rsidRPr="00EE0365" w:rsidRDefault="0033393D" w:rsidP="001D0907">
            <w:pPr>
              <w:jc w:val="both"/>
              <w:rPr>
                <w:rFonts w:ascii="Arial" w:hAnsi="Arial"/>
              </w:rPr>
            </w:pPr>
          </w:p>
        </w:tc>
        <w:tc>
          <w:tcPr>
            <w:tcW w:w="3782" w:type="dxa"/>
            <w:tcBorders>
              <w:bottom w:val="single" w:sz="4" w:space="0" w:color="auto"/>
            </w:tcBorders>
            <w:vAlign w:val="center"/>
          </w:tcPr>
          <w:p w:rsidR="0033393D" w:rsidRPr="00EE0365" w:rsidRDefault="0033393D" w:rsidP="001D0907">
            <w:pPr>
              <w:jc w:val="both"/>
              <w:rPr>
                <w:rFonts w:ascii="Arial" w:hAnsi="Arial"/>
              </w:rPr>
            </w:pPr>
          </w:p>
        </w:tc>
      </w:tr>
    </w:tbl>
    <w:p w:rsidR="0033393D" w:rsidRPr="00EE0365" w:rsidRDefault="0033393D" w:rsidP="0033393D">
      <w:pPr>
        <w:jc w:val="both"/>
        <w:rPr>
          <w:rFonts w:ascii="Arial" w:hAnsi="Arial"/>
        </w:rPr>
      </w:pPr>
    </w:p>
    <w:p w:rsidR="0033393D" w:rsidRPr="00EE0365" w:rsidRDefault="0033393D" w:rsidP="0033393D">
      <w:pPr>
        <w:jc w:val="both"/>
        <w:rPr>
          <w:rFonts w:ascii="Arial" w:hAnsi="Arial"/>
        </w:rPr>
      </w:pPr>
    </w:p>
    <w:p w:rsidR="0033393D" w:rsidRPr="00EE0365" w:rsidRDefault="0033393D" w:rsidP="0033393D">
      <w:pPr>
        <w:jc w:val="both"/>
        <w:rPr>
          <w:rFonts w:ascii="Arial" w:hAnsi="Arial"/>
        </w:rPr>
      </w:pPr>
    </w:p>
    <w:p w:rsidR="0033393D" w:rsidRPr="00EE0365" w:rsidRDefault="0033393D" w:rsidP="0033393D">
      <w:pPr>
        <w:jc w:val="both"/>
        <w:rPr>
          <w:rFonts w:ascii="Arial" w:hAnsi="Arial"/>
        </w:rPr>
      </w:pPr>
    </w:p>
    <w:p w:rsidR="0033393D" w:rsidRPr="00EE0365" w:rsidRDefault="0033393D" w:rsidP="0033393D">
      <w:pPr>
        <w:jc w:val="both"/>
        <w:rPr>
          <w:rFonts w:ascii="Arial" w:hAnsi="Arial"/>
        </w:rPr>
      </w:pPr>
    </w:p>
    <w:p w:rsidR="0033393D" w:rsidRPr="00EE0365" w:rsidRDefault="0033393D" w:rsidP="0033393D">
      <w:pPr>
        <w:jc w:val="both"/>
        <w:rPr>
          <w:rFonts w:ascii="Arial" w:hAnsi="Arial"/>
        </w:rPr>
      </w:pPr>
    </w:p>
    <w:p w:rsidR="00D5261A" w:rsidRPr="00EE0365" w:rsidRDefault="00D5261A" w:rsidP="00D5261A">
      <w:pPr>
        <w:tabs>
          <w:tab w:val="left" w:pos="840"/>
          <w:tab w:val="right" w:pos="9071"/>
        </w:tabs>
        <w:suppressAutoHyphens w:val="0"/>
        <w:rPr>
          <w:rFonts w:ascii="Arial" w:hAnsi="Arial"/>
          <w:sz w:val="20"/>
        </w:rPr>
      </w:pPr>
      <w:r w:rsidRPr="00EE0365">
        <w:rPr>
          <w:rFonts w:ascii="Arial" w:hAnsi="Arial"/>
          <w:b/>
          <w:sz w:val="20"/>
        </w:rPr>
        <w:t>Напомена:</w:t>
      </w:r>
      <w:r w:rsidRPr="00EE0365">
        <w:rPr>
          <w:rFonts w:ascii="Arial" w:hAnsi="Arial"/>
          <w:sz w:val="20"/>
        </w:rPr>
        <w:t xml:space="preserve"> тип пројекта у смислу скраћеница</w:t>
      </w:r>
    </w:p>
    <w:p w:rsidR="00D5261A" w:rsidRPr="007718C1" w:rsidRDefault="007718C1" w:rsidP="003413BC">
      <w:pPr>
        <w:pStyle w:val="ListParagraph"/>
        <w:numPr>
          <w:ilvl w:val="0"/>
          <w:numId w:val="25"/>
        </w:numPr>
        <w:tabs>
          <w:tab w:val="left" w:pos="840"/>
          <w:tab w:val="right" w:pos="9071"/>
        </w:tabs>
        <w:spacing w:after="0" w:line="240" w:lineRule="auto"/>
        <w:rPr>
          <w:i/>
        </w:rPr>
      </w:pPr>
      <w:r w:rsidRPr="007718C1">
        <w:rPr>
          <w:i/>
        </w:rPr>
        <w:t>СПР, ППР, ИТПР</w:t>
      </w:r>
    </w:p>
    <w:p w:rsidR="009452DD" w:rsidRPr="00EE0365" w:rsidRDefault="0033393D" w:rsidP="003413BC">
      <w:pPr>
        <w:pStyle w:val="ListParagraph"/>
        <w:numPr>
          <w:ilvl w:val="0"/>
          <w:numId w:val="25"/>
        </w:numPr>
        <w:tabs>
          <w:tab w:val="left" w:pos="840"/>
          <w:tab w:val="right" w:pos="9071"/>
        </w:tabs>
        <w:rPr>
          <w:rFonts w:ascii="Arial" w:hAnsi="Arial"/>
          <w:b/>
          <w:i/>
        </w:rPr>
      </w:pPr>
      <w:r w:rsidRPr="00EE0365">
        <w:rPr>
          <w:rFonts w:ascii="Arial" w:hAnsi="Arial"/>
        </w:rPr>
        <w:br w:type="page"/>
      </w:r>
    </w:p>
    <w:p w:rsidR="0033393D" w:rsidRPr="00EE0365" w:rsidRDefault="0033393D" w:rsidP="0033393D">
      <w:pPr>
        <w:suppressAutoHyphens w:val="0"/>
        <w:spacing w:after="200" w:line="276" w:lineRule="auto"/>
        <w:jc w:val="right"/>
        <w:rPr>
          <w:rFonts w:ascii="Arial" w:eastAsia="Calibri" w:hAnsi="Arial"/>
          <w:b/>
          <w:i/>
          <w:szCs w:val="24"/>
        </w:rPr>
      </w:pPr>
      <w:r w:rsidRPr="00EE0365">
        <w:rPr>
          <w:rFonts w:ascii="Arial" w:eastAsia="Calibri" w:hAnsi="Arial"/>
          <w:b/>
          <w:i/>
          <w:szCs w:val="24"/>
        </w:rPr>
        <w:lastRenderedPageBreak/>
        <w:t>ОБРАЗАЦ 9.1</w:t>
      </w:r>
    </w:p>
    <w:p w:rsidR="0033393D" w:rsidRPr="00EE0365" w:rsidRDefault="0033393D" w:rsidP="002D0E8B">
      <w:pPr>
        <w:pStyle w:val="NoSpacing"/>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3393D" w:rsidRPr="00EE0365" w:rsidTr="001D0907">
        <w:trPr>
          <w:trHeight w:val="548"/>
        </w:trPr>
        <w:tc>
          <w:tcPr>
            <w:tcW w:w="3315" w:type="dxa"/>
            <w:tcBorders>
              <w:top w:val="single" w:sz="4" w:space="0" w:color="auto"/>
              <w:left w:val="single" w:sz="4" w:space="0" w:color="auto"/>
              <w:bottom w:val="single" w:sz="4" w:space="0" w:color="auto"/>
              <w:right w:val="single" w:sz="4" w:space="0" w:color="auto"/>
            </w:tcBorders>
          </w:tcPr>
          <w:p w:rsidR="0033393D" w:rsidRPr="00EE0365" w:rsidRDefault="0033393D" w:rsidP="001D0907">
            <w:pPr>
              <w:pStyle w:val="BodyText"/>
              <w:ind w:left="-98"/>
              <w:jc w:val="center"/>
              <w:rPr>
                <w:rFonts w:ascii="Arial" w:hAnsi="Arial" w:cs="Arial"/>
                <w:b/>
                <w:bCs/>
                <w:szCs w:val="22"/>
              </w:rPr>
            </w:pPr>
          </w:p>
          <w:p w:rsidR="0033393D" w:rsidRPr="00EE0365" w:rsidRDefault="0033393D" w:rsidP="001D0907">
            <w:pPr>
              <w:ind w:left="-98"/>
              <w:jc w:val="center"/>
              <w:rPr>
                <w:rFonts w:ascii="Arial" w:hAnsi="Arial"/>
                <w:b/>
              </w:rPr>
            </w:pPr>
            <w:r w:rsidRPr="00EE0365">
              <w:rPr>
                <w:rFonts w:ascii="Arial" w:hAnsi="Arial"/>
                <w:b/>
                <w:sz w:val="22"/>
              </w:rPr>
              <w:t xml:space="preserve">Назив </w:t>
            </w:r>
            <w:r w:rsidRPr="00EE0365">
              <w:rPr>
                <w:rFonts w:ascii="Arial" w:hAnsi="Arial"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rsidR="0033393D" w:rsidRPr="00EE0365" w:rsidRDefault="0033393D" w:rsidP="001D0907">
            <w:pPr>
              <w:rPr>
                <w:rFonts w:ascii="Arial" w:hAnsi="Arial" w:cs="Arial"/>
                <w:b/>
                <w:bCs/>
                <w:szCs w:val="22"/>
              </w:rPr>
            </w:pPr>
          </w:p>
          <w:p w:rsidR="0033393D" w:rsidRPr="00EE0365" w:rsidRDefault="0033393D" w:rsidP="001D0907">
            <w:pPr>
              <w:jc w:val="both"/>
              <w:rPr>
                <w:rFonts w:ascii="Arial" w:hAnsi="Arial"/>
                <w:b/>
              </w:rPr>
            </w:pPr>
          </w:p>
        </w:tc>
      </w:tr>
      <w:tr w:rsidR="0033393D" w:rsidRPr="00EE0365" w:rsidTr="001D0907">
        <w:trPr>
          <w:trHeight w:val="403"/>
        </w:trPr>
        <w:tc>
          <w:tcPr>
            <w:tcW w:w="3315" w:type="dxa"/>
            <w:tcBorders>
              <w:top w:val="single" w:sz="4" w:space="0" w:color="auto"/>
              <w:left w:val="single" w:sz="4" w:space="0" w:color="auto"/>
              <w:bottom w:val="single" w:sz="4" w:space="0" w:color="auto"/>
              <w:right w:val="single" w:sz="4" w:space="0" w:color="auto"/>
            </w:tcBorders>
          </w:tcPr>
          <w:p w:rsidR="0033393D" w:rsidRPr="00EE0365" w:rsidRDefault="0033393D" w:rsidP="001D0907">
            <w:pPr>
              <w:ind w:left="-98"/>
              <w:jc w:val="center"/>
              <w:rPr>
                <w:rFonts w:ascii="Arial" w:hAnsi="Arial" w:cs="Arial"/>
                <w:b/>
                <w:bCs/>
                <w:szCs w:val="22"/>
              </w:rPr>
            </w:pPr>
          </w:p>
          <w:p w:rsidR="0033393D" w:rsidRPr="00EE0365" w:rsidRDefault="0033393D" w:rsidP="001D0907">
            <w:pPr>
              <w:ind w:left="-98"/>
              <w:jc w:val="center"/>
              <w:rPr>
                <w:rFonts w:ascii="Arial" w:hAnsi="Arial"/>
                <w:b/>
              </w:rPr>
            </w:pPr>
            <w:r w:rsidRPr="00EE0365">
              <w:rPr>
                <w:rFonts w:ascii="Arial" w:hAnsi="Arial"/>
                <w:b/>
                <w:sz w:val="22"/>
              </w:rPr>
              <w:t>Седиште,</w:t>
            </w:r>
            <w:r w:rsidRPr="00EE0365">
              <w:rPr>
                <w:rFonts w:ascii="Arial" w:hAnsi="Arial"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rsidR="0033393D" w:rsidRPr="00EE0365" w:rsidRDefault="0033393D" w:rsidP="001D0907">
            <w:pPr>
              <w:rPr>
                <w:rFonts w:ascii="Arial" w:hAnsi="Arial" w:cs="Arial"/>
                <w:szCs w:val="22"/>
              </w:rPr>
            </w:pPr>
          </w:p>
          <w:p w:rsidR="0033393D" w:rsidRPr="00EE0365" w:rsidRDefault="0033393D" w:rsidP="001D0907">
            <w:pPr>
              <w:jc w:val="both"/>
              <w:rPr>
                <w:rFonts w:ascii="Arial" w:hAnsi="Arial" w:cs="Arial"/>
                <w:szCs w:val="22"/>
              </w:rPr>
            </w:pPr>
          </w:p>
        </w:tc>
      </w:tr>
      <w:tr w:rsidR="0033393D" w:rsidRPr="00EE0365" w:rsidTr="001D0907">
        <w:trPr>
          <w:trHeight w:val="467"/>
        </w:trPr>
        <w:tc>
          <w:tcPr>
            <w:tcW w:w="3315" w:type="dxa"/>
            <w:tcBorders>
              <w:top w:val="single" w:sz="4" w:space="0" w:color="auto"/>
              <w:left w:val="single" w:sz="4" w:space="0" w:color="auto"/>
              <w:bottom w:val="single" w:sz="4" w:space="0" w:color="auto"/>
              <w:right w:val="single" w:sz="4" w:space="0" w:color="auto"/>
            </w:tcBorders>
          </w:tcPr>
          <w:p w:rsidR="0033393D" w:rsidRPr="00EE0365" w:rsidRDefault="0033393D" w:rsidP="001D0907">
            <w:pPr>
              <w:ind w:left="-98"/>
              <w:jc w:val="center"/>
              <w:rPr>
                <w:rFonts w:ascii="Arial" w:hAnsi="Arial" w:cs="Arial"/>
                <w:b/>
                <w:bCs/>
                <w:szCs w:val="22"/>
              </w:rPr>
            </w:pPr>
          </w:p>
          <w:p w:rsidR="0033393D" w:rsidRPr="00EE0365" w:rsidRDefault="0033393D" w:rsidP="001D0907">
            <w:pPr>
              <w:ind w:left="-98"/>
              <w:jc w:val="center"/>
              <w:rPr>
                <w:rFonts w:ascii="Arial" w:hAnsi="Arial"/>
                <w:b/>
              </w:rPr>
            </w:pPr>
            <w:r w:rsidRPr="00EE0365">
              <w:rPr>
                <w:rFonts w:ascii="Arial" w:hAnsi="Arial"/>
                <w:b/>
                <w:sz w:val="22"/>
              </w:rPr>
              <w:t>Телефон, факс, е</w:t>
            </w:r>
            <w:r w:rsidRPr="00EE0365">
              <w:rPr>
                <w:rFonts w:ascii="Arial" w:hAnsi="Arial"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rsidR="0033393D" w:rsidRPr="00EE0365" w:rsidRDefault="0033393D" w:rsidP="001D0907">
            <w:pPr>
              <w:rPr>
                <w:rFonts w:ascii="Arial" w:hAnsi="Arial" w:cs="Arial"/>
                <w:szCs w:val="22"/>
              </w:rPr>
            </w:pPr>
          </w:p>
          <w:p w:rsidR="0033393D" w:rsidRPr="00EE0365" w:rsidRDefault="0033393D" w:rsidP="001D0907">
            <w:pPr>
              <w:jc w:val="both"/>
              <w:rPr>
                <w:rFonts w:ascii="Arial" w:hAnsi="Arial" w:cs="Arial"/>
                <w:szCs w:val="22"/>
              </w:rPr>
            </w:pPr>
          </w:p>
        </w:tc>
      </w:tr>
      <w:tr w:rsidR="0033393D" w:rsidRPr="00EE0365" w:rsidTr="001D0907">
        <w:trPr>
          <w:trHeight w:val="467"/>
        </w:trPr>
        <w:tc>
          <w:tcPr>
            <w:tcW w:w="3315" w:type="dxa"/>
            <w:tcBorders>
              <w:top w:val="single" w:sz="4" w:space="0" w:color="auto"/>
              <w:left w:val="single" w:sz="4" w:space="0" w:color="auto"/>
              <w:bottom w:val="single" w:sz="4" w:space="0" w:color="auto"/>
              <w:right w:val="single" w:sz="4" w:space="0" w:color="auto"/>
            </w:tcBorders>
          </w:tcPr>
          <w:p w:rsidR="0033393D" w:rsidRPr="00EE0365" w:rsidRDefault="0033393D" w:rsidP="001D0907">
            <w:pPr>
              <w:ind w:left="-98"/>
              <w:jc w:val="center"/>
              <w:rPr>
                <w:rFonts w:ascii="Arial" w:hAnsi="Arial" w:cs="Arial"/>
                <w:b/>
                <w:bCs/>
                <w:szCs w:val="22"/>
              </w:rPr>
            </w:pPr>
          </w:p>
          <w:p w:rsidR="0033393D" w:rsidRPr="00EE0365" w:rsidRDefault="0033393D" w:rsidP="001D0907">
            <w:pPr>
              <w:ind w:left="-98"/>
              <w:jc w:val="center"/>
              <w:rPr>
                <w:rFonts w:ascii="Arial" w:hAnsi="Arial"/>
                <w:b/>
              </w:rPr>
            </w:pPr>
            <w:r w:rsidRPr="00EE0365">
              <w:rPr>
                <w:rFonts w:ascii="Arial" w:hAnsi="Arial"/>
                <w:b/>
                <w:sz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33393D" w:rsidRPr="00EE0365" w:rsidRDefault="0033393D" w:rsidP="001D0907">
            <w:pPr>
              <w:rPr>
                <w:rFonts w:ascii="Arial" w:hAnsi="Arial" w:cs="Arial"/>
                <w:szCs w:val="22"/>
              </w:rPr>
            </w:pPr>
          </w:p>
        </w:tc>
      </w:tr>
      <w:tr w:rsidR="0033393D" w:rsidRPr="00EE0365" w:rsidTr="001D0907">
        <w:trPr>
          <w:trHeight w:val="467"/>
        </w:trPr>
        <w:tc>
          <w:tcPr>
            <w:tcW w:w="3315" w:type="dxa"/>
            <w:tcBorders>
              <w:top w:val="single" w:sz="4" w:space="0" w:color="auto"/>
              <w:left w:val="single" w:sz="4" w:space="0" w:color="auto"/>
              <w:bottom w:val="single" w:sz="4" w:space="0" w:color="auto"/>
              <w:right w:val="single" w:sz="4" w:space="0" w:color="auto"/>
            </w:tcBorders>
          </w:tcPr>
          <w:p w:rsidR="0033393D" w:rsidRPr="00EE0365" w:rsidRDefault="0033393D" w:rsidP="001D0907">
            <w:pPr>
              <w:ind w:left="-98"/>
              <w:jc w:val="center"/>
              <w:rPr>
                <w:rFonts w:ascii="Arial" w:hAnsi="Arial" w:cs="Arial"/>
                <w:b/>
                <w:bCs/>
                <w:szCs w:val="22"/>
              </w:rPr>
            </w:pPr>
          </w:p>
          <w:p w:rsidR="0033393D" w:rsidRPr="00EE0365" w:rsidRDefault="0033393D" w:rsidP="001D0907">
            <w:pPr>
              <w:ind w:left="-98"/>
              <w:jc w:val="center"/>
              <w:rPr>
                <w:rFonts w:ascii="Arial" w:hAnsi="Arial"/>
                <w:b/>
              </w:rPr>
            </w:pPr>
            <w:r w:rsidRPr="00EE0365">
              <w:rPr>
                <w:rFonts w:ascii="Arial" w:hAnsi="Arial"/>
                <w:b/>
                <w:sz w:val="22"/>
              </w:rPr>
              <w:t>ПИБ</w:t>
            </w:r>
          </w:p>
        </w:tc>
        <w:tc>
          <w:tcPr>
            <w:tcW w:w="5805" w:type="dxa"/>
            <w:tcBorders>
              <w:top w:val="single" w:sz="4" w:space="0" w:color="auto"/>
              <w:left w:val="single" w:sz="4" w:space="0" w:color="auto"/>
              <w:bottom w:val="single" w:sz="4" w:space="0" w:color="auto"/>
              <w:right w:val="single" w:sz="4" w:space="0" w:color="auto"/>
            </w:tcBorders>
          </w:tcPr>
          <w:p w:rsidR="0033393D" w:rsidRPr="00EE0365" w:rsidRDefault="0033393D" w:rsidP="001D0907">
            <w:pPr>
              <w:rPr>
                <w:rFonts w:ascii="Arial" w:hAnsi="Arial" w:cs="Arial"/>
                <w:szCs w:val="22"/>
              </w:rPr>
            </w:pPr>
          </w:p>
        </w:tc>
      </w:tr>
      <w:tr w:rsidR="0033393D" w:rsidRPr="00EE0365" w:rsidTr="001D0907">
        <w:trPr>
          <w:trHeight w:val="394"/>
        </w:trPr>
        <w:tc>
          <w:tcPr>
            <w:tcW w:w="3315" w:type="dxa"/>
            <w:tcBorders>
              <w:top w:val="single" w:sz="4" w:space="0" w:color="auto"/>
              <w:left w:val="single" w:sz="4" w:space="0" w:color="auto"/>
              <w:bottom w:val="single" w:sz="4" w:space="0" w:color="auto"/>
              <w:right w:val="single" w:sz="4" w:space="0" w:color="auto"/>
            </w:tcBorders>
          </w:tcPr>
          <w:p w:rsidR="0033393D" w:rsidRPr="00EE0365" w:rsidRDefault="0033393D" w:rsidP="001D0907">
            <w:pPr>
              <w:ind w:left="-98"/>
              <w:jc w:val="center"/>
              <w:rPr>
                <w:rFonts w:ascii="Arial" w:hAnsi="Arial"/>
                <w:b/>
              </w:rPr>
            </w:pPr>
            <w:r w:rsidRPr="00EE0365">
              <w:rPr>
                <w:rFonts w:ascii="Arial" w:hAnsi="Arial"/>
                <w:b/>
                <w:sz w:val="22"/>
              </w:rPr>
              <w:t xml:space="preserve">Овлашћено лице и </w:t>
            </w:r>
            <w:r w:rsidRPr="00EE0365">
              <w:rPr>
                <w:rFonts w:ascii="Arial" w:hAnsi="Arial" w:cs="Arial"/>
                <w:b/>
                <w:bCs/>
                <w:sz w:val="22"/>
                <w:szCs w:val="22"/>
              </w:rPr>
              <w:t>функција</w:t>
            </w:r>
            <w:r w:rsidRPr="00EE0365">
              <w:rPr>
                <w:rFonts w:ascii="Arial" w:hAnsi="Arial"/>
                <w:b/>
                <w:sz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rsidR="0033393D" w:rsidRPr="00EE0365" w:rsidRDefault="0033393D" w:rsidP="001D0907">
            <w:pPr>
              <w:rPr>
                <w:rFonts w:ascii="Arial" w:hAnsi="Arial" w:cs="Arial"/>
                <w:szCs w:val="22"/>
              </w:rPr>
            </w:pPr>
          </w:p>
          <w:p w:rsidR="0033393D" w:rsidRPr="00EE0365" w:rsidRDefault="0033393D" w:rsidP="001D0907">
            <w:pPr>
              <w:jc w:val="both"/>
              <w:rPr>
                <w:rFonts w:ascii="Arial" w:hAnsi="Arial" w:cs="Arial"/>
                <w:szCs w:val="22"/>
              </w:rPr>
            </w:pPr>
          </w:p>
        </w:tc>
      </w:tr>
    </w:tbl>
    <w:p w:rsidR="0033393D" w:rsidRPr="00EE0365" w:rsidRDefault="0033393D" w:rsidP="002D0E8B">
      <w:pPr>
        <w:pStyle w:val="NoSpacing"/>
      </w:pPr>
    </w:p>
    <w:p w:rsidR="0033393D" w:rsidRPr="00EE0365" w:rsidRDefault="0033393D" w:rsidP="0033393D">
      <w:pPr>
        <w:rPr>
          <w:rFonts w:ascii="Arial" w:hAnsi="Arial"/>
        </w:rPr>
      </w:pPr>
    </w:p>
    <w:p w:rsidR="0033393D" w:rsidRPr="000B14F6" w:rsidRDefault="0033393D" w:rsidP="000B14F6">
      <w:pPr>
        <w:pStyle w:val="Heading2"/>
        <w:jc w:val="center"/>
        <w:rPr>
          <w:sz w:val="24"/>
          <w:szCs w:val="24"/>
        </w:rPr>
      </w:pPr>
      <w:bookmarkStart w:id="153" w:name="_Toc393704372"/>
      <w:bookmarkStart w:id="154" w:name="_Toc387313851"/>
      <w:r w:rsidRPr="000B14F6">
        <w:rPr>
          <w:sz w:val="24"/>
          <w:szCs w:val="24"/>
        </w:rPr>
        <w:t>П О Т В Р Д А</w:t>
      </w:r>
      <w:bookmarkEnd w:id="153"/>
      <w:bookmarkEnd w:id="154"/>
    </w:p>
    <w:p w:rsidR="0033393D" w:rsidRPr="00EE0365" w:rsidRDefault="0033393D" w:rsidP="0033393D">
      <w:pPr>
        <w:jc w:val="center"/>
        <w:rPr>
          <w:rFonts w:ascii="Arial" w:hAnsi="Arial"/>
          <w:b/>
          <w:spacing w:val="80"/>
        </w:rPr>
      </w:pPr>
    </w:p>
    <w:p w:rsidR="0033393D" w:rsidRPr="00EE0365" w:rsidRDefault="0033393D" w:rsidP="0033393D">
      <w:pPr>
        <w:jc w:val="both"/>
        <w:rPr>
          <w:rFonts w:ascii="Arial" w:hAnsi="Arial"/>
          <w:sz w:val="22"/>
        </w:rPr>
      </w:pPr>
      <w:r w:rsidRPr="00EE0365">
        <w:rPr>
          <w:rFonts w:ascii="Arial" w:hAnsi="Arial"/>
          <w:sz w:val="22"/>
        </w:rPr>
        <w:t>Понуђач ___________________________________________________________ је за нас извршио услуге ______________________________________________ које су обухватале _______________________________________________________________</w:t>
      </w:r>
    </w:p>
    <w:p w:rsidR="0033393D" w:rsidRPr="00EE0365" w:rsidRDefault="0033393D" w:rsidP="0033393D">
      <w:pPr>
        <w:jc w:val="both"/>
        <w:rPr>
          <w:rFonts w:ascii="Arial" w:hAnsi="Arial"/>
          <w:sz w:val="22"/>
        </w:rPr>
      </w:pPr>
      <w:r w:rsidRPr="00EE0365">
        <w:rPr>
          <w:rFonts w:ascii="Arial" w:hAnsi="Arial"/>
          <w:sz w:val="22"/>
        </w:rPr>
        <w:t>_____________________________________________________________________________________________________________________________________________________________________________________________________________________________.</w:t>
      </w:r>
    </w:p>
    <w:p w:rsidR="0033393D" w:rsidRPr="00EE0365" w:rsidRDefault="0033393D" w:rsidP="000C00CB">
      <w:pPr>
        <w:suppressAutoHyphens w:val="0"/>
        <w:jc w:val="center"/>
        <w:rPr>
          <w:rFonts w:ascii="Arial" w:hAnsi="Arial"/>
          <w:sz w:val="20"/>
        </w:rPr>
      </w:pPr>
      <w:r w:rsidRPr="00EE0365">
        <w:rPr>
          <w:rFonts w:ascii="Arial" w:hAnsi="Arial"/>
          <w:i/>
          <w:sz w:val="20"/>
        </w:rPr>
        <w:t xml:space="preserve">(навести </w:t>
      </w:r>
      <w:r w:rsidR="0066333C" w:rsidRPr="00EE0365">
        <w:rPr>
          <w:rFonts w:ascii="Arial" w:hAnsi="Arial"/>
          <w:i/>
          <w:sz w:val="20"/>
        </w:rPr>
        <w:t xml:space="preserve">назив, </w:t>
      </w:r>
      <w:r w:rsidRPr="00EE0365">
        <w:rPr>
          <w:rFonts w:ascii="Arial" w:hAnsi="Arial"/>
          <w:i/>
          <w:sz w:val="20"/>
        </w:rPr>
        <w:t>тип пројекта</w:t>
      </w:r>
      <w:r w:rsidR="000C00CB" w:rsidRPr="00EE0365">
        <w:rPr>
          <w:rFonts w:ascii="Arial" w:hAnsi="Arial"/>
          <w:i/>
          <w:sz w:val="20"/>
        </w:rPr>
        <w:t xml:space="preserve"> </w:t>
      </w:r>
      <w:r w:rsidR="000C00CB" w:rsidRPr="00EE0365">
        <w:rPr>
          <w:rFonts w:ascii="Arial" w:eastAsia="Arial Narrow" w:hAnsi="Arial" w:cs="Arial"/>
          <w:i/>
          <w:sz w:val="20"/>
        </w:rPr>
        <w:t>и</w:t>
      </w:r>
      <w:r w:rsidRPr="00EE0365">
        <w:rPr>
          <w:rFonts w:ascii="Arial" w:hAnsi="Arial"/>
          <w:i/>
          <w:sz w:val="20"/>
        </w:rPr>
        <w:t xml:space="preserve"> описати врсту услуге која пружена</w:t>
      </w:r>
      <w:r w:rsidRPr="00EE0365">
        <w:rPr>
          <w:rFonts w:ascii="Arial" w:hAnsi="Arial"/>
          <w:sz w:val="20"/>
        </w:rPr>
        <w:t>)</w:t>
      </w:r>
    </w:p>
    <w:p w:rsidR="0033393D" w:rsidRPr="00EE0365" w:rsidRDefault="0033393D" w:rsidP="0033393D">
      <w:pPr>
        <w:rPr>
          <w:rFonts w:ascii="Arial" w:hAnsi="Arial"/>
          <w:sz w:val="22"/>
        </w:rPr>
      </w:pPr>
      <w:r w:rsidRPr="00EE0365">
        <w:rPr>
          <w:rFonts w:ascii="Arial" w:hAnsi="Arial"/>
          <w:sz w:val="22"/>
        </w:rPr>
        <w:t>у периоду од ________ године до _________ године</w:t>
      </w:r>
    </w:p>
    <w:p w:rsidR="0033393D" w:rsidRPr="00EE0365" w:rsidRDefault="0033393D" w:rsidP="0033393D">
      <w:pPr>
        <w:jc w:val="both"/>
        <w:rPr>
          <w:rFonts w:ascii="Arial" w:hAnsi="Arial"/>
          <w:sz w:val="22"/>
        </w:rPr>
      </w:pPr>
    </w:p>
    <w:p w:rsidR="0033393D" w:rsidRPr="00EE0365" w:rsidRDefault="0033393D" w:rsidP="0033393D">
      <w:pPr>
        <w:jc w:val="both"/>
        <w:rPr>
          <w:rFonts w:ascii="Arial" w:hAnsi="Arial"/>
          <w:sz w:val="22"/>
        </w:rPr>
      </w:pPr>
      <w:r w:rsidRPr="00EE0365">
        <w:rPr>
          <w:rFonts w:ascii="Arial" w:hAnsi="Arial"/>
          <w:sz w:val="22"/>
        </w:rPr>
        <w:t>Предметне услуге понуђач је извршио _________________________________ (</w:t>
      </w:r>
      <w:r w:rsidRPr="00EE0365">
        <w:rPr>
          <w:rFonts w:ascii="Arial" w:hAnsi="Arial"/>
          <w:i/>
          <w:sz w:val="20"/>
        </w:rPr>
        <w:t xml:space="preserve">уписати: самостално или као Лидер или као члана групе понуђача). </w:t>
      </w:r>
    </w:p>
    <w:p w:rsidR="0033393D" w:rsidRPr="00EE0365" w:rsidRDefault="0033393D" w:rsidP="0033393D">
      <w:pPr>
        <w:jc w:val="both"/>
        <w:rPr>
          <w:rFonts w:ascii="Arial" w:hAnsi="Arial"/>
          <w:sz w:val="22"/>
        </w:rPr>
      </w:pPr>
    </w:p>
    <w:p w:rsidR="0033393D" w:rsidRPr="00EE0365" w:rsidRDefault="0033393D" w:rsidP="0033393D">
      <w:pPr>
        <w:jc w:val="both"/>
        <w:rPr>
          <w:rFonts w:ascii="Arial" w:hAnsi="Arial"/>
          <w:sz w:val="22"/>
        </w:rPr>
      </w:pPr>
      <w:r w:rsidRPr="00EE0365">
        <w:rPr>
          <w:rFonts w:ascii="Arial" w:hAnsi="Arial"/>
          <w:sz w:val="22"/>
        </w:rPr>
        <w:t>Укупна вредност извршених консултантских услуга износи __________ (словима: _________________________). Учешће понуђача у укупној вредности услуга износи __________ (словима _____________________).</w:t>
      </w:r>
    </w:p>
    <w:p w:rsidR="0033393D" w:rsidRPr="00EE0365" w:rsidRDefault="0033393D" w:rsidP="0033393D">
      <w:pPr>
        <w:jc w:val="both"/>
        <w:rPr>
          <w:rFonts w:ascii="Arial" w:hAnsi="Arial"/>
          <w:sz w:val="22"/>
        </w:rPr>
      </w:pPr>
    </w:p>
    <w:p w:rsidR="0033393D" w:rsidRPr="00EE0365" w:rsidRDefault="0033393D" w:rsidP="0033393D">
      <w:pPr>
        <w:jc w:val="both"/>
        <w:rPr>
          <w:rFonts w:ascii="Arial" w:hAnsi="Arial"/>
          <w:sz w:val="22"/>
        </w:rPr>
      </w:pPr>
      <w:r w:rsidRPr="00EE0365">
        <w:rPr>
          <w:rFonts w:ascii="Arial" w:hAnsi="Arial"/>
          <w:sz w:val="22"/>
        </w:rPr>
        <w:t>Место вршења услуга је _____________________________________________.</w:t>
      </w:r>
    </w:p>
    <w:p w:rsidR="0033393D" w:rsidRPr="00EE0365" w:rsidRDefault="0033393D" w:rsidP="0033393D">
      <w:pPr>
        <w:jc w:val="both"/>
        <w:rPr>
          <w:rFonts w:ascii="Arial" w:hAnsi="Arial"/>
          <w:sz w:val="22"/>
        </w:rPr>
      </w:pPr>
    </w:p>
    <w:p w:rsidR="0033393D" w:rsidRPr="00EE0365" w:rsidRDefault="0033393D" w:rsidP="0033393D">
      <w:pPr>
        <w:jc w:val="both"/>
        <w:rPr>
          <w:rFonts w:ascii="Arial" w:hAnsi="Arial"/>
          <w:sz w:val="22"/>
        </w:rPr>
      </w:pPr>
    </w:p>
    <w:p w:rsidR="0033393D" w:rsidRPr="00EE0365" w:rsidRDefault="0033393D" w:rsidP="0033393D">
      <w:pPr>
        <w:jc w:val="both"/>
        <w:rPr>
          <w:rFonts w:ascii="Arial" w:hAnsi="Arial"/>
          <w:sz w:val="22"/>
        </w:rPr>
      </w:pPr>
      <w:r w:rsidRPr="00EE0365">
        <w:rPr>
          <w:rFonts w:ascii="Arial" w:hAnsi="Arial"/>
          <w:sz w:val="22"/>
        </w:rPr>
        <w:t>Место:__________________</w:t>
      </w:r>
    </w:p>
    <w:p w:rsidR="0033393D" w:rsidRPr="00EE0365" w:rsidRDefault="0033393D" w:rsidP="0033393D">
      <w:pPr>
        <w:jc w:val="both"/>
        <w:rPr>
          <w:rFonts w:ascii="Arial" w:hAnsi="Arial"/>
          <w:sz w:val="22"/>
        </w:rPr>
      </w:pPr>
      <w:r w:rsidRPr="00EE0365">
        <w:rPr>
          <w:rFonts w:ascii="Arial" w:hAnsi="Arial"/>
          <w:sz w:val="22"/>
        </w:rPr>
        <w:t>Датум:__________________</w:t>
      </w:r>
    </w:p>
    <w:p w:rsidR="0033393D" w:rsidRPr="00EE0365" w:rsidRDefault="0033393D" w:rsidP="0033393D">
      <w:pPr>
        <w:rPr>
          <w:rFonts w:ascii="Arial" w:hAnsi="Arial"/>
          <w:sz w:val="22"/>
        </w:rPr>
      </w:pPr>
    </w:p>
    <w:p w:rsidR="0033393D" w:rsidRPr="00EE0365" w:rsidRDefault="0033393D" w:rsidP="0033393D">
      <w:pPr>
        <w:rPr>
          <w:rFonts w:ascii="Arial" w:hAnsi="Arial"/>
          <w:sz w:val="22"/>
        </w:rPr>
      </w:pPr>
    </w:p>
    <w:p w:rsidR="0033393D" w:rsidRPr="00EE0365" w:rsidRDefault="0033393D" w:rsidP="0033393D">
      <w:pPr>
        <w:jc w:val="right"/>
        <w:rPr>
          <w:rFonts w:ascii="Arial" w:hAnsi="Arial"/>
          <w:sz w:val="22"/>
        </w:rPr>
      </w:pPr>
      <w:r w:rsidRPr="00EE0365">
        <w:rPr>
          <w:rFonts w:ascii="Arial" w:hAnsi="Arial"/>
          <w:sz w:val="22"/>
        </w:rPr>
        <w:t>Да су подаци тачни, својим потписом и печатом потврђује.</w:t>
      </w:r>
    </w:p>
    <w:p w:rsidR="0033393D" w:rsidRPr="00EE0365" w:rsidRDefault="0033393D" w:rsidP="0033393D">
      <w:pPr>
        <w:jc w:val="right"/>
        <w:rPr>
          <w:rFonts w:ascii="Arial" w:hAnsi="Arial"/>
          <w:sz w:val="22"/>
        </w:rPr>
      </w:pPr>
      <w:r w:rsidRPr="00EE0365">
        <w:rPr>
          <w:rFonts w:ascii="Arial" w:hAnsi="Arial"/>
          <w:sz w:val="22"/>
        </w:rPr>
        <w:t>Купац/Наручилац</w:t>
      </w:r>
    </w:p>
    <w:p w:rsidR="0033393D" w:rsidRPr="00EE0365" w:rsidRDefault="0033393D" w:rsidP="0033393D">
      <w:pPr>
        <w:jc w:val="right"/>
        <w:rPr>
          <w:rFonts w:ascii="Arial" w:hAnsi="Arial"/>
          <w:sz w:val="22"/>
        </w:rPr>
      </w:pPr>
    </w:p>
    <w:p w:rsidR="0033393D" w:rsidRPr="00EE0365" w:rsidRDefault="0033393D" w:rsidP="0033393D">
      <w:pPr>
        <w:jc w:val="right"/>
        <w:rPr>
          <w:rFonts w:ascii="Arial" w:hAnsi="Arial"/>
          <w:sz w:val="22"/>
        </w:rPr>
      </w:pPr>
      <w:r w:rsidRPr="00EE0365">
        <w:rPr>
          <w:rFonts w:ascii="Arial" w:hAnsi="Arial"/>
          <w:sz w:val="22"/>
        </w:rPr>
        <w:t>____________________</w:t>
      </w:r>
    </w:p>
    <w:p w:rsidR="0033393D" w:rsidRPr="00EE0365" w:rsidRDefault="0033393D" w:rsidP="0033393D">
      <w:pPr>
        <w:jc w:val="right"/>
        <w:rPr>
          <w:rFonts w:ascii="Arial" w:hAnsi="Arial"/>
          <w:sz w:val="22"/>
        </w:rPr>
      </w:pPr>
      <w:r w:rsidRPr="00EE0365">
        <w:rPr>
          <w:rFonts w:ascii="Arial" w:hAnsi="Arial"/>
          <w:sz w:val="22"/>
        </w:rPr>
        <w:t xml:space="preserve"> (потпис и печат овлашћеног лица)</w:t>
      </w:r>
    </w:p>
    <w:p w:rsidR="0066333C" w:rsidRPr="00EE0365" w:rsidRDefault="0066333C" w:rsidP="0066333C">
      <w:pPr>
        <w:tabs>
          <w:tab w:val="left" w:pos="840"/>
          <w:tab w:val="right" w:pos="9071"/>
        </w:tabs>
        <w:suppressAutoHyphens w:val="0"/>
        <w:rPr>
          <w:rFonts w:ascii="Arial" w:hAnsi="Arial"/>
          <w:sz w:val="20"/>
        </w:rPr>
      </w:pPr>
    </w:p>
    <w:p w:rsidR="0066333C" w:rsidRPr="00EE0365" w:rsidRDefault="0066333C" w:rsidP="0066333C">
      <w:pPr>
        <w:tabs>
          <w:tab w:val="left" w:pos="840"/>
          <w:tab w:val="right" w:pos="9071"/>
        </w:tabs>
        <w:suppressAutoHyphens w:val="0"/>
        <w:rPr>
          <w:rFonts w:ascii="Arial" w:hAnsi="Arial"/>
          <w:b/>
          <w:sz w:val="20"/>
        </w:rPr>
      </w:pPr>
    </w:p>
    <w:p w:rsidR="00D5261A" w:rsidRPr="00EE0365" w:rsidRDefault="00D5261A" w:rsidP="00D5261A">
      <w:pPr>
        <w:tabs>
          <w:tab w:val="left" w:pos="840"/>
          <w:tab w:val="right" w:pos="9071"/>
        </w:tabs>
        <w:suppressAutoHyphens w:val="0"/>
        <w:rPr>
          <w:rFonts w:ascii="Arial" w:hAnsi="Arial"/>
          <w:b/>
          <w:sz w:val="20"/>
        </w:rPr>
      </w:pPr>
    </w:p>
    <w:p w:rsidR="00D5261A" w:rsidRPr="00EE0365" w:rsidRDefault="00D5261A" w:rsidP="00D5261A">
      <w:pPr>
        <w:tabs>
          <w:tab w:val="left" w:pos="840"/>
          <w:tab w:val="right" w:pos="9071"/>
        </w:tabs>
        <w:suppressAutoHyphens w:val="0"/>
        <w:rPr>
          <w:rFonts w:ascii="Arial" w:hAnsi="Arial"/>
          <w:sz w:val="20"/>
        </w:rPr>
      </w:pPr>
      <w:r w:rsidRPr="00EE0365">
        <w:rPr>
          <w:rFonts w:ascii="Arial" w:hAnsi="Arial"/>
          <w:b/>
          <w:sz w:val="20"/>
        </w:rPr>
        <w:t>Напомена:</w:t>
      </w:r>
      <w:r w:rsidRPr="00EE0365">
        <w:rPr>
          <w:rFonts w:ascii="Arial" w:hAnsi="Arial"/>
          <w:sz w:val="20"/>
        </w:rPr>
        <w:t xml:space="preserve"> тип пројекта у смислу скраћеница</w:t>
      </w:r>
    </w:p>
    <w:p w:rsidR="00D5261A" w:rsidRPr="00292BDB" w:rsidRDefault="007718C1" w:rsidP="003413BC">
      <w:pPr>
        <w:pStyle w:val="ListParagraph"/>
        <w:numPr>
          <w:ilvl w:val="0"/>
          <w:numId w:val="25"/>
        </w:numPr>
        <w:tabs>
          <w:tab w:val="left" w:pos="840"/>
          <w:tab w:val="right" w:pos="9071"/>
        </w:tabs>
        <w:spacing w:after="0" w:line="240" w:lineRule="auto"/>
        <w:rPr>
          <w:i/>
        </w:rPr>
      </w:pPr>
      <w:r w:rsidRPr="00292BDB">
        <w:rPr>
          <w:i/>
        </w:rPr>
        <w:t>СПР, ППР, ИТПР</w:t>
      </w:r>
    </w:p>
    <w:p w:rsidR="009452DD" w:rsidRPr="00EE0365" w:rsidRDefault="0033393D" w:rsidP="003A6C42">
      <w:pPr>
        <w:pStyle w:val="ListParagraph"/>
        <w:tabs>
          <w:tab w:val="left" w:pos="840"/>
          <w:tab w:val="right" w:pos="9071"/>
        </w:tabs>
        <w:spacing w:after="0" w:line="240" w:lineRule="auto"/>
        <w:ind w:left="502"/>
        <w:jc w:val="right"/>
        <w:rPr>
          <w:b/>
          <w:i/>
        </w:rPr>
      </w:pPr>
      <w:r w:rsidRPr="00EE0365">
        <w:rPr>
          <w:rFonts w:ascii="Arial" w:hAnsi="Arial"/>
          <w:b/>
        </w:rPr>
        <w:br w:type="page"/>
      </w:r>
      <w:r w:rsidR="00FB3E12" w:rsidRPr="00EE0365">
        <w:rPr>
          <w:rFonts w:ascii="Arial" w:hAnsi="Arial"/>
          <w:b/>
          <w:i/>
          <w:sz w:val="24"/>
          <w:szCs w:val="24"/>
        </w:rPr>
        <w:lastRenderedPageBreak/>
        <w:t xml:space="preserve">ОБРАЗАЦ </w:t>
      </w:r>
      <w:r w:rsidR="00BD66AC" w:rsidRPr="00EE0365">
        <w:rPr>
          <w:rFonts w:ascii="Arial" w:hAnsi="Arial"/>
          <w:b/>
          <w:i/>
          <w:sz w:val="24"/>
          <w:szCs w:val="24"/>
        </w:rPr>
        <w:t>10</w:t>
      </w:r>
      <w:r w:rsidR="00FB3E12" w:rsidRPr="00EE0365">
        <w:rPr>
          <w:rFonts w:ascii="Arial" w:hAnsi="Arial"/>
          <w:b/>
          <w:i/>
        </w:rPr>
        <w:t>.</w:t>
      </w:r>
    </w:p>
    <w:p w:rsidR="00365432" w:rsidRPr="00EE0365" w:rsidRDefault="00365432">
      <w:pPr>
        <w:jc w:val="both"/>
        <w:rPr>
          <w:rFonts w:ascii="Arial" w:hAnsi="Arial" w:cs="Arial"/>
          <w:szCs w:val="24"/>
        </w:rPr>
      </w:pPr>
    </w:p>
    <w:p w:rsidR="00365432" w:rsidRPr="00EE0365" w:rsidRDefault="00365432">
      <w:pPr>
        <w:jc w:val="both"/>
        <w:rPr>
          <w:rFonts w:ascii="Arial" w:hAnsi="Arial" w:cs="Arial"/>
          <w:szCs w:val="24"/>
        </w:rPr>
      </w:pPr>
    </w:p>
    <w:p w:rsidR="00907AE8" w:rsidRPr="00EE0365" w:rsidRDefault="00907AE8">
      <w:pPr>
        <w:jc w:val="both"/>
        <w:rPr>
          <w:rFonts w:ascii="Arial" w:hAnsi="Arial" w:cs="Arial"/>
          <w:szCs w:val="24"/>
        </w:rPr>
      </w:pPr>
    </w:p>
    <w:p w:rsidR="00907AE8" w:rsidRPr="00EE0365" w:rsidRDefault="00907AE8">
      <w:pPr>
        <w:jc w:val="both"/>
        <w:rPr>
          <w:rFonts w:ascii="Arial" w:hAnsi="Arial" w:cs="Arial"/>
          <w:szCs w:val="24"/>
        </w:rPr>
      </w:pPr>
    </w:p>
    <w:p w:rsidR="00B31CD6" w:rsidRPr="00EE0365" w:rsidRDefault="00C155E4" w:rsidP="00B31CD6">
      <w:pPr>
        <w:pStyle w:val="Heading10"/>
        <w:jc w:val="center"/>
        <w:rPr>
          <w:sz w:val="24"/>
        </w:rPr>
      </w:pPr>
      <w:bookmarkStart w:id="155" w:name="_Toc393704373"/>
      <w:bookmarkStart w:id="156" w:name="_Toc387313852"/>
      <w:r w:rsidRPr="00EE0365">
        <w:rPr>
          <w:sz w:val="24"/>
        </w:rPr>
        <w:t xml:space="preserve">ОБРАЗАЦ </w:t>
      </w:r>
      <w:r w:rsidR="00B31CD6" w:rsidRPr="00EE0365">
        <w:rPr>
          <w:rFonts w:cs="Arial"/>
          <w:sz w:val="24"/>
          <w:szCs w:val="24"/>
        </w:rPr>
        <w:t>ТРОШКОВА</w:t>
      </w:r>
      <w:r w:rsidRPr="00EE0365">
        <w:rPr>
          <w:sz w:val="24"/>
        </w:rPr>
        <w:t xml:space="preserve"> ПРИПРЕМЕ ПОНУДЕ</w:t>
      </w:r>
      <w:bookmarkEnd w:id="155"/>
      <w:bookmarkEnd w:id="156"/>
    </w:p>
    <w:p w:rsidR="00B31CD6" w:rsidRPr="00EE0365" w:rsidRDefault="00B31CD6" w:rsidP="00B31CD6">
      <w:pPr>
        <w:pStyle w:val="BodyText"/>
        <w:rPr>
          <w:rFonts w:ascii="Arial" w:hAnsi="Arial" w:cs="Arial"/>
          <w:szCs w:val="24"/>
        </w:rPr>
      </w:pPr>
    </w:p>
    <w:p w:rsidR="00B31CD6" w:rsidRPr="00EE0365" w:rsidRDefault="00B31CD6" w:rsidP="00B31CD6">
      <w:pPr>
        <w:pStyle w:val="BodyText"/>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31CD6" w:rsidRPr="00EE0365" w:rsidTr="003A7DFF">
        <w:trPr>
          <w:jc w:val="center"/>
        </w:trPr>
        <w:tc>
          <w:tcPr>
            <w:tcW w:w="4612" w:type="dxa"/>
          </w:tcPr>
          <w:p w:rsidR="00365432" w:rsidRPr="00EE0365" w:rsidRDefault="00C155E4" w:rsidP="003A7DFF">
            <w:pPr>
              <w:pStyle w:val="BodyText"/>
              <w:jc w:val="center"/>
              <w:rPr>
                <w:rFonts w:ascii="Arial" w:hAnsi="Arial"/>
                <w:b/>
              </w:rPr>
            </w:pPr>
            <w:r w:rsidRPr="00EE0365">
              <w:rPr>
                <w:rFonts w:ascii="Arial" w:hAnsi="Arial"/>
                <w:b/>
              </w:rPr>
              <w:t>Назив и опис трошка</w:t>
            </w:r>
          </w:p>
        </w:tc>
        <w:tc>
          <w:tcPr>
            <w:tcW w:w="4612" w:type="dxa"/>
          </w:tcPr>
          <w:p w:rsidR="00365432" w:rsidRPr="00EE0365" w:rsidRDefault="00C155E4" w:rsidP="003A7DFF">
            <w:pPr>
              <w:pStyle w:val="BodyText"/>
              <w:jc w:val="center"/>
              <w:rPr>
                <w:rFonts w:ascii="Arial" w:hAnsi="Arial"/>
                <w:b/>
              </w:rPr>
            </w:pPr>
            <w:r w:rsidRPr="00EE0365">
              <w:rPr>
                <w:rFonts w:ascii="Arial" w:hAnsi="Arial"/>
                <w:b/>
              </w:rPr>
              <w:t>Износ</w:t>
            </w:r>
          </w:p>
        </w:tc>
      </w:tr>
      <w:tr w:rsidR="00B31CD6" w:rsidRPr="00EE0365" w:rsidTr="003A7DFF">
        <w:trPr>
          <w:jc w:val="center"/>
        </w:trPr>
        <w:tc>
          <w:tcPr>
            <w:tcW w:w="4612" w:type="dxa"/>
          </w:tcPr>
          <w:p w:rsidR="00365432" w:rsidRPr="00EE0365" w:rsidRDefault="00365432" w:rsidP="003A7DFF">
            <w:pPr>
              <w:pStyle w:val="BodyText"/>
              <w:jc w:val="center"/>
              <w:rPr>
                <w:rFonts w:ascii="Arial" w:hAnsi="Arial"/>
              </w:rPr>
            </w:pPr>
          </w:p>
        </w:tc>
        <w:tc>
          <w:tcPr>
            <w:tcW w:w="4612" w:type="dxa"/>
          </w:tcPr>
          <w:p w:rsidR="00365432" w:rsidRPr="00EE0365" w:rsidRDefault="00365432" w:rsidP="003A7DFF">
            <w:pPr>
              <w:pStyle w:val="BodyText"/>
              <w:jc w:val="center"/>
              <w:rPr>
                <w:rFonts w:ascii="Arial" w:hAnsi="Arial"/>
              </w:rPr>
            </w:pPr>
          </w:p>
        </w:tc>
      </w:tr>
      <w:tr w:rsidR="00B31CD6" w:rsidRPr="00EE0365" w:rsidTr="003A7DFF">
        <w:trPr>
          <w:jc w:val="center"/>
        </w:trPr>
        <w:tc>
          <w:tcPr>
            <w:tcW w:w="4612" w:type="dxa"/>
          </w:tcPr>
          <w:p w:rsidR="00365432" w:rsidRPr="00EE0365" w:rsidRDefault="00365432" w:rsidP="003A7DFF">
            <w:pPr>
              <w:pStyle w:val="BodyText"/>
              <w:jc w:val="center"/>
              <w:rPr>
                <w:rFonts w:ascii="Arial" w:hAnsi="Arial"/>
              </w:rPr>
            </w:pPr>
          </w:p>
        </w:tc>
        <w:tc>
          <w:tcPr>
            <w:tcW w:w="4612" w:type="dxa"/>
          </w:tcPr>
          <w:p w:rsidR="00365432" w:rsidRPr="00EE0365" w:rsidRDefault="00365432" w:rsidP="003A7DFF">
            <w:pPr>
              <w:pStyle w:val="BodyText"/>
              <w:jc w:val="center"/>
              <w:rPr>
                <w:rFonts w:ascii="Arial" w:hAnsi="Arial"/>
              </w:rPr>
            </w:pPr>
          </w:p>
        </w:tc>
      </w:tr>
      <w:tr w:rsidR="00B31CD6" w:rsidRPr="00EE0365" w:rsidTr="003A7DFF">
        <w:trPr>
          <w:jc w:val="center"/>
        </w:trPr>
        <w:tc>
          <w:tcPr>
            <w:tcW w:w="4612" w:type="dxa"/>
          </w:tcPr>
          <w:p w:rsidR="00365432" w:rsidRPr="00EE0365" w:rsidRDefault="00365432" w:rsidP="003A7DFF">
            <w:pPr>
              <w:pStyle w:val="BodyText"/>
              <w:jc w:val="center"/>
              <w:rPr>
                <w:rFonts w:ascii="Arial" w:hAnsi="Arial"/>
              </w:rPr>
            </w:pPr>
          </w:p>
        </w:tc>
        <w:tc>
          <w:tcPr>
            <w:tcW w:w="4612" w:type="dxa"/>
          </w:tcPr>
          <w:p w:rsidR="00365432" w:rsidRPr="00EE0365" w:rsidRDefault="00365432" w:rsidP="003A7DFF">
            <w:pPr>
              <w:pStyle w:val="BodyText"/>
              <w:jc w:val="center"/>
              <w:rPr>
                <w:rFonts w:ascii="Arial" w:hAnsi="Arial"/>
              </w:rPr>
            </w:pPr>
          </w:p>
        </w:tc>
      </w:tr>
      <w:tr w:rsidR="00B31CD6" w:rsidRPr="00EE0365" w:rsidTr="003A7DFF">
        <w:trPr>
          <w:jc w:val="center"/>
        </w:trPr>
        <w:tc>
          <w:tcPr>
            <w:tcW w:w="4612" w:type="dxa"/>
          </w:tcPr>
          <w:p w:rsidR="00365432" w:rsidRPr="00EE0365" w:rsidRDefault="00365432" w:rsidP="003A7DFF">
            <w:pPr>
              <w:pStyle w:val="BodyText"/>
              <w:jc w:val="center"/>
              <w:rPr>
                <w:rFonts w:ascii="Arial" w:hAnsi="Arial"/>
              </w:rPr>
            </w:pPr>
          </w:p>
        </w:tc>
        <w:tc>
          <w:tcPr>
            <w:tcW w:w="4612" w:type="dxa"/>
          </w:tcPr>
          <w:p w:rsidR="00365432" w:rsidRPr="00EE0365" w:rsidRDefault="00365432" w:rsidP="003A7DFF">
            <w:pPr>
              <w:pStyle w:val="BodyText"/>
              <w:jc w:val="center"/>
              <w:rPr>
                <w:rFonts w:ascii="Arial" w:hAnsi="Arial"/>
              </w:rPr>
            </w:pPr>
          </w:p>
        </w:tc>
      </w:tr>
      <w:tr w:rsidR="00B31CD6" w:rsidRPr="00EE0365" w:rsidTr="003A7DFF">
        <w:trPr>
          <w:jc w:val="center"/>
        </w:trPr>
        <w:tc>
          <w:tcPr>
            <w:tcW w:w="4612" w:type="dxa"/>
          </w:tcPr>
          <w:p w:rsidR="00365432" w:rsidRPr="00EE0365" w:rsidRDefault="00365432" w:rsidP="003A7DFF">
            <w:pPr>
              <w:pStyle w:val="BodyText"/>
              <w:jc w:val="center"/>
              <w:rPr>
                <w:rFonts w:ascii="Arial" w:hAnsi="Arial"/>
              </w:rPr>
            </w:pPr>
          </w:p>
        </w:tc>
        <w:tc>
          <w:tcPr>
            <w:tcW w:w="4612" w:type="dxa"/>
          </w:tcPr>
          <w:p w:rsidR="00365432" w:rsidRPr="00EE0365" w:rsidRDefault="00365432" w:rsidP="003A7DFF">
            <w:pPr>
              <w:pStyle w:val="BodyText"/>
              <w:jc w:val="center"/>
              <w:rPr>
                <w:rFonts w:ascii="Arial" w:hAnsi="Arial"/>
              </w:rPr>
            </w:pPr>
          </w:p>
        </w:tc>
      </w:tr>
      <w:tr w:rsidR="00B31CD6" w:rsidRPr="00EE0365" w:rsidTr="003A7DFF">
        <w:trPr>
          <w:jc w:val="center"/>
        </w:trPr>
        <w:tc>
          <w:tcPr>
            <w:tcW w:w="4612" w:type="dxa"/>
          </w:tcPr>
          <w:p w:rsidR="00365432" w:rsidRPr="00EE0365" w:rsidRDefault="00C155E4" w:rsidP="003A7DFF">
            <w:pPr>
              <w:pStyle w:val="BodyText"/>
              <w:jc w:val="right"/>
              <w:rPr>
                <w:rFonts w:ascii="Arial" w:hAnsi="Arial"/>
                <w:b/>
              </w:rPr>
            </w:pPr>
            <w:r w:rsidRPr="00EE0365">
              <w:rPr>
                <w:rFonts w:ascii="Arial" w:hAnsi="Arial"/>
                <w:b/>
              </w:rPr>
              <w:t>УКУПНО</w:t>
            </w:r>
          </w:p>
        </w:tc>
        <w:tc>
          <w:tcPr>
            <w:tcW w:w="4612" w:type="dxa"/>
          </w:tcPr>
          <w:p w:rsidR="00365432" w:rsidRPr="00EE0365" w:rsidRDefault="00365432">
            <w:pPr>
              <w:pStyle w:val="BodyText"/>
              <w:rPr>
                <w:rFonts w:ascii="Arial" w:hAnsi="Arial"/>
              </w:rPr>
            </w:pPr>
          </w:p>
        </w:tc>
      </w:tr>
    </w:tbl>
    <w:p w:rsidR="00365432" w:rsidRPr="00EE0365" w:rsidRDefault="00365432">
      <w:pPr>
        <w:pStyle w:val="BodyText"/>
        <w:rPr>
          <w:rFonts w:ascii="Arial" w:hAnsi="Arial"/>
        </w:rPr>
      </w:pPr>
    </w:p>
    <w:p w:rsidR="00365432" w:rsidRPr="00EE0365" w:rsidRDefault="00365432">
      <w:pPr>
        <w:pStyle w:val="BodyText"/>
        <w:rPr>
          <w:rFonts w:ascii="Arial" w:hAnsi="Arial"/>
        </w:rPr>
      </w:pPr>
    </w:p>
    <w:p w:rsidR="00365432" w:rsidRPr="00EE0365" w:rsidRDefault="00365432">
      <w:pPr>
        <w:pStyle w:val="BodyText"/>
        <w:rPr>
          <w:rFonts w:ascii="Arial" w:hAnsi="Arial"/>
        </w:rPr>
      </w:pPr>
    </w:p>
    <w:p w:rsidR="00365432" w:rsidRPr="00EE0365" w:rsidRDefault="00365432">
      <w:pPr>
        <w:pStyle w:val="BodyText"/>
        <w:rPr>
          <w:rFonts w:ascii="Arial" w:hAnsi="Arial"/>
        </w:rPr>
      </w:pPr>
    </w:p>
    <w:p w:rsidR="00365432" w:rsidRPr="00EE0365" w:rsidRDefault="00365432">
      <w:pPr>
        <w:pStyle w:val="BodyText"/>
        <w:rPr>
          <w:rFonts w:ascii="Arial" w:hAnsi="Arial"/>
        </w:rPr>
      </w:pPr>
    </w:p>
    <w:tbl>
      <w:tblPr>
        <w:tblW w:w="0" w:type="auto"/>
        <w:jc w:val="center"/>
        <w:tblLook w:val="01E0" w:firstRow="1" w:lastRow="1" w:firstColumn="1" w:lastColumn="1" w:noHBand="0" w:noVBand="0"/>
      </w:tblPr>
      <w:tblGrid>
        <w:gridCol w:w="3598"/>
        <w:gridCol w:w="1959"/>
        <w:gridCol w:w="3730"/>
      </w:tblGrid>
      <w:tr w:rsidR="00B31CD6" w:rsidRPr="00EE0365" w:rsidTr="003344C7">
        <w:trPr>
          <w:jc w:val="center"/>
        </w:trPr>
        <w:tc>
          <w:tcPr>
            <w:tcW w:w="3652" w:type="dxa"/>
          </w:tcPr>
          <w:p w:rsidR="00B31CD6" w:rsidRPr="00EE0365" w:rsidRDefault="00B31CD6" w:rsidP="003344C7">
            <w:pPr>
              <w:jc w:val="center"/>
              <w:rPr>
                <w:rFonts w:ascii="Arial" w:hAnsi="Arial" w:cs="Arial"/>
                <w:szCs w:val="24"/>
              </w:rPr>
            </w:pPr>
            <w:r w:rsidRPr="00EE0365">
              <w:rPr>
                <w:rFonts w:ascii="Arial" w:hAnsi="Arial" w:cs="Arial"/>
                <w:szCs w:val="24"/>
              </w:rPr>
              <w:t>Датум:</w:t>
            </w:r>
          </w:p>
        </w:tc>
        <w:tc>
          <w:tcPr>
            <w:tcW w:w="1985" w:type="dxa"/>
          </w:tcPr>
          <w:p w:rsidR="00B31CD6" w:rsidRPr="00EE0365" w:rsidRDefault="00B31CD6" w:rsidP="003344C7">
            <w:pPr>
              <w:jc w:val="center"/>
              <w:rPr>
                <w:rFonts w:ascii="Arial" w:hAnsi="Arial" w:cs="Arial"/>
                <w:szCs w:val="24"/>
              </w:rPr>
            </w:pPr>
            <w:r w:rsidRPr="00EE0365">
              <w:rPr>
                <w:rFonts w:ascii="Arial" w:hAnsi="Arial" w:cs="Arial"/>
                <w:szCs w:val="24"/>
              </w:rPr>
              <w:t>М.П.</w:t>
            </w:r>
          </w:p>
        </w:tc>
        <w:tc>
          <w:tcPr>
            <w:tcW w:w="3782" w:type="dxa"/>
          </w:tcPr>
          <w:p w:rsidR="00B31CD6" w:rsidRPr="00EE0365" w:rsidRDefault="00B31CD6" w:rsidP="003344C7">
            <w:pPr>
              <w:jc w:val="center"/>
              <w:rPr>
                <w:rFonts w:ascii="Arial" w:hAnsi="Arial" w:cs="Arial"/>
                <w:szCs w:val="24"/>
              </w:rPr>
            </w:pPr>
            <w:r w:rsidRPr="00EE0365">
              <w:rPr>
                <w:rFonts w:ascii="Arial" w:hAnsi="Arial" w:cs="Arial"/>
                <w:szCs w:val="24"/>
              </w:rPr>
              <w:t>Понуђач:</w:t>
            </w:r>
          </w:p>
        </w:tc>
      </w:tr>
      <w:tr w:rsidR="00B31CD6" w:rsidRPr="00EE0365" w:rsidTr="003344C7">
        <w:trPr>
          <w:jc w:val="center"/>
        </w:trPr>
        <w:tc>
          <w:tcPr>
            <w:tcW w:w="3652" w:type="dxa"/>
            <w:vAlign w:val="center"/>
          </w:tcPr>
          <w:p w:rsidR="00365432" w:rsidRPr="00EE0365" w:rsidRDefault="00365432">
            <w:pPr>
              <w:jc w:val="both"/>
              <w:rPr>
                <w:rFonts w:ascii="Arial" w:hAnsi="Arial" w:cs="Arial"/>
                <w:szCs w:val="24"/>
              </w:rPr>
            </w:pPr>
          </w:p>
        </w:tc>
        <w:tc>
          <w:tcPr>
            <w:tcW w:w="1985" w:type="dxa"/>
            <w:vAlign w:val="center"/>
          </w:tcPr>
          <w:p w:rsidR="00365432" w:rsidRPr="00EE0365" w:rsidRDefault="00365432">
            <w:pPr>
              <w:jc w:val="both"/>
              <w:rPr>
                <w:rFonts w:ascii="Arial" w:hAnsi="Arial" w:cs="Arial"/>
                <w:szCs w:val="24"/>
              </w:rPr>
            </w:pPr>
          </w:p>
        </w:tc>
        <w:tc>
          <w:tcPr>
            <w:tcW w:w="3782" w:type="dxa"/>
            <w:vAlign w:val="center"/>
          </w:tcPr>
          <w:p w:rsidR="00365432" w:rsidRPr="00EE0365" w:rsidRDefault="00365432">
            <w:pPr>
              <w:jc w:val="both"/>
              <w:rPr>
                <w:rFonts w:ascii="Arial" w:hAnsi="Arial" w:cs="Arial"/>
                <w:szCs w:val="24"/>
              </w:rPr>
            </w:pPr>
          </w:p>
        </w:tc>
      </w:tr>
      <w:tr w:rsidR="00B31CD6" w:rsidRPr="00EE0365" w:rsidTr="003344C7">
        <w:trPr>
          <w:jc w:val="center"/>
        </w:trPr>
        <w:tc>
          <w:tcPr>
            <w:tcW w:w="3652" w:type="dxa"/>
            <w:tcBorders>
              <w:bottom w:val="single" w:sz="4" w:space="0" w:color="auto"/>
            </w:tcBorders>
            <w:vAlign w:val="center"/>
          </w:tcPr>
          <w:p w:rsidR="00365432" w:rsidRPr="00EE0365" w:rsidRDefault="00365432">
            <w:pPr>
              <w:jc w:val="both"/>
              <w:rPr>
                <w:rFonts w:ascii="Arial" w:hAnsi="Arial" w:cs="Arial"/>
                <w:szCs w:val="24"/>
              </w:rPr>
            </w:pPr>
          </w:p>
        </w:tc>
        <w:tc>
          <w:tcPr>
            <w:tcW w:w="1985" w:type="dxa"/>
            <w:vAlign w:val="center"/>
          </w:tcPr>
          <w:p w:rsidR="00365432" w:rsidRPr="00EE0365" w:rsidRDefault="00365432">
            <w:pPr>
              <w:jc w:val="both"/>
              <w:rPr>
                <w:rFonts w:ascii="Arial" w:hAnsi="Arial" w:cs="Arial"/>
                <w:szCs w:val="24"/>
              </w:rPr>
            </w:pPr>
          </w:p>
        </w:tc>
        <w:tc>
          <w:tcPr>
            <w:tcW w:w="3782" w:type="dxa"/>
            <w:tcBorders>
              <w:bottom w:val="single" w:sz="4" w:space="0" w:color="auto"/>
            </w:tcBorders>
            <w:vAlign w:val="center"/>
          </w:tcPr>
          <w:p w:rsidR="00365432" w:rsidRPr="00EE0365" w:rsidRDefault="00365432">
            <w:pPr>
              <w:jc w:val="both"/>
              <w:rPr>
                <w:rFonts w:ascii="Arial" w:hAnsi="Arial" w:cs="Arial"/>
                <w:szCs w:val="24"/>
              </w:rPr>
            </w:pPr>
          </w:p>
        </w:tc>
      </w:tr>
    </w:tbl>
    <w:p w:rsidR="00365432" w:rsidRPr="00EE0365" w:rsidRDefault="00365432">
      <w:pPr>
        <w:rPr>
          <w:rFonts w:ascii="Arial" w:hAnsi="Arial"/>
        </w:rPr>
      </w:pPr>
    </w:p>
    <w:p w:rsidR="00365432" w:rsidRPr="00EE0365" w:rsidRDefault="00365432">
      <w:pPr>
        <w:rPr>
          <w:sz w:val="22"/>
        </w:rPr>
      </w:pPr>
    </w:p>
    <w:p w:rsidR="00365432" w:rsidRPr="00EE0365" w:rsidRDefault="00365432">
      <w:pPr>
        <w:pStyle w:val="Standard"/>
        <w:jc w:val="both"/>
      </w:pPr>
    </w:p>
    <w:p w:rsidR="00365432" w:rsidRPr="00EE0365" w:rsidRDefault="00365432">
      <w:pPr>
        <w:pStyle w:val="Standard"/>
        <w:jc w:val="both"/>
      </w:pPr>
    </w:p>
    <w:p w:rsidR="00365432" w:rsidRPr="00EE0365" w:rsidRDefault="00365432">
      <w:pPr>
        <w:pStyle w:val="Standard"/>
        <w:jc w:val="both"/>
      </w:pPr>
    </w:p>
    <w:p w:rsidR="00365432" w:rsidRPr="00EE0365" w:rsidRDefault="00365432">
      <w:pPr>
        <w:pStyle w:val="Standard"/>
        <w:jc w:val="both"/>
      </w:pPr>
    </w:p>
    <w:p w:rsidR="00365432" w:rsidRPr="00EE0365" w:rsidRDefault="00365432">
      <w:pPr>
        <w:pStyle w:val="Standard"/>
        <w:jc w:val="both"/>
      </w:pPr>
    </w:p>
    <w:p w:rsidR="00B31CD6" w:rsidRPr="00EE0365" w:rsidRDefault="00B31CD6" w:rsidP="00B31CD6">
      <w:pPr>
        <w:pStyle w:val="Standard"/>
        <w:jc w:val="both"/>
      </w:pPr>
    </w:p>
    <w:p w:rsidR="00B31CD6" w:rsidRPr="00EE0365" w:rsidRDefault="00B31CD6" w:rsidP="00B31CD6">
      <w:pPr>
        <w:pStyle w:val="Standard"/>
        <w:jc w:val="both"/>
      </w:pPr>
    </w:p>
    <w:p w:rsidR="00B31CD6" w:rsidRPr="00EE0365" w:rsidRDefault="00B31CD6" w:rsidP="00B31CD6">
      <w:pPr>
        <w:pStyle w:val="Standard"/>
        <w:jc w:val="both"/>
      </w:pPr>
    </w:p>
    <w:p w:rsidR="00B31CD6" w:rsidRPr="00EE0365" w:rsidRDefault="00B31CD6" w:rsidP="00B31CD6">
      <w:pPr>
        <w:pStyle w:val="Standard"/>
        <w:jc w:val="both"/>
      </w:pPr>
    </w:p>
    <w:p w:rsidR="00B31CD6" w:rsidRPr="00EE0365" w:rsidRDefault="00B31CD6" w:rsidP="00B31CD6">
      <w:pPr>
        <w:pStyle w:val="Standard"/>
        <w:jc w:val="both"/>
      </w:pPr>
    </w:p>
    <w:p w:rsidR="00B31CD6" w:rsidRPr="00EE0365" w:rsidRDefault="00B31CD6" w:rsidP="00B31CD6">
      <w:pPr>
        <w:pStyle w:val="Standard"/>
        <w:jc w:val="both"/>
      </w:pPr>
    </w:p>
    <w:p w:rsidR="00B31CD6" w:rsidRPr="00EE0365" w:rsidRDefault="00B31CD6" w:rsidP="00B31CD6">
      <w:pPr>
        <w:pStyle w:val="Standard"/>
        <w:jc w:val="both"/>
      </w:pPr>
    </w:p>
    <w:p w:rsidR="00B31CD6" w:rsidRPr="00EE0365" w:rsidRDefault="00B31CD6" w:rsidP="00B31CD6">
      <w:pPr>
        <w:pStyle w:val="Standard"/>
        <w:jc w:val="both"/>
      </w:pPr>
    </w:p>
    <w:p w:rsidR="00B31CD6" w:rsidRPr="00EE0365" w:rsidRDefault="00B31CD6" w:rsidP="00B31CD6">
      <w:pPr>
        <w:pStyle w:val="Standard"/>
        <w:jc w:val="both"/>
        <w:rPr>
          <w:sz w:val="22"/>
          <w:szCs w:val="22"/>
        </w:rPr>
      </w:pPr>
    </w:p>
    <w:p w:rsidR="00B31CD6" w:rsidRPr="00EE0365" w:rsidRDefault="00B31CD6" w:rsidP="00B31CD6">
      <w:pPr>
        <w:pStyle w:val="Standard"/>
        <w:jc w:val="both"/>
        <w:rPr>
          <w:rFonts w:ascii="Arial" w:hAnsi="Arial" w:cs="Arial"/>
          <w:color w:val="FF0000"/>
          <w:sz w:val="22"/>
          <w:szCs w:val="22"/>
        </w:rPr>
      </w:pPr>
      <w:r w:rsidRPr="00EE0365">
        <w:rPr>
          <w:rFonts w:ascii="Arial" w:hAnsi="Arial" w:cs="Arial"/>
          <w:b/>
          <w:sz w:val="22"/>
          <w:szCs w:val="22"/>
        </w:rPr>
        <w:t>Напомена:</w:t>
      </w:r>
      <w:r w:rsidR="00C155E4" w:rsidRPr="00EE0365">
        <w:rPr>
          <w:rFonts w:ascii="Arial" w:hAnsi="Arial"/>
          <w:sz w:val="22"/>
        </w:rPr>
        <w:t xml:space="preserve"> </w:t>
      </w:r>
      <w:r w:rsidRPr="00EE0365">
        <w:rPr>
          <w:rFonts w:ascii="Arial" w:hAnsi="Arial" w:cs="Arial"/>
          <w:sz w:val="22"/>
          <w:szCs w:val="22"/>
        </w:rPr>
        <w:t>Понуђач може да у оквиру понуде достави укупан износ и структуру трошкова припремања понуде</w:t>
      </w:r>
      <w:r w:rsidR="00C155E4" w:rsidRPr="00EE0365">
        <w:rPr>
          <w:rFonts w:ascii="Arial" w:hAnsi="Arial"/>
          <w:sz w:val="22"/>
        </w:rPr>
        <w:t xml:space="preserve"> у складу са датим обрасцем и чланом 88</w:t>
      </w:r>
      <w:r w:rsidRPr="00EE0365">
        <w:rPr>
          <w:rFonts w:ascii="Arial" w:hAnsi="Arial" w:cs="Arial"/>
          <w:sz w:val="22"/>
          <w:szCs w:val="22"/>
        </w:rPr>
        <w:t>.</w:t>
      </w:r>
      <w:r w:rsidR="00C155E4" w:rsidRPr="00EE0365">
        <w:rPr>
          <w:rFonts w:ascii="Arial" w:hAnsi="Arial"/>
          <w:sz w:val="22"/>
        </w:rPr>
        <w:t xml:space="preserve"> Закона</w:t>
      </w:r>
      <w:r w:rsidRPr="00EE0365">
        <w:rPr>
          <w:rFonts w:ascii="Arial" w:hAnsi="Arial" w:cs="Arial"/>
          <w:sz w:val="22"/>
          <w:szCs w:val="22"/>
        </w:rPr>
        <w:t>.</w:t>
      </w:r>
    </w:p>
    <w:p w:rsidR="00B31CD6" w:rsidRPr="00EE0365" w:rsidRDefault="00B31CD6" w:rsidP="00B31CD6">
      <w:pPr>
        <w:rPr>
          <w:rFonts w:ascii="Arial" w:hAnsi="Arial" w:cs="Arial"/>
          <w:szCs w:val="24"/>
        </w:rPr>
      </w:pPr>
    </w:p>
    <w:p w:rsidR="0084379F" w:rsidRPr="00EE0365" w:rsidRDefault="0084379F">
      <w:pPr>
        <w:suppressAutoHyphens w:val="0"/>
        <w:spacing w:after="200" w:line="276" w:lineRule="auto"/>
        <w:jc w:val="both"/>
        <w:rPr>
          <w:rFonts w:ascii="Arial" w:hAnsi="Arial" w:cs="Arial"/>
          <w:sz w:val="22"/>
          <w:szCs w:val="22"/>
        </w:rPr>
      </w:pPr>
    </w:p>
    <w:p w:rsidR="00845EB6" w:rsidRPr="00EE0365" w:rsidRDefault="00845EB6">
      <w:pPr>
        <w:suppressAutoHyphens w:val="0"/>
        <w:spacing w:after="200" w:line="276" w:lineRule="auto"/>
        <w:jc w:val="both"/>
        <w:rPr>
          <w:rFonts w:ascii="Arial" w:hAnsi="Arial" w:cs="Arial"/>
          <w:sz w:val="22"/>
          <w:szCs w:val="22"/>
        </w:rPr>
      </w:pPr>
    </w:p>
    <w:p w:rsidR="00845EB6" w:rsidRPr="00EE0365" w:rsidRDefault="00845EB6">
      <w:pPr>
        <w:suppressAutoHyphens w:val="0"/>
        <w:spacing w:after="200" w:line="276" w:lineRule="auto"/>
        <w:jc w:val="both"/>
        <w:rPr>
          <w:rFonts w:ascii="Arial" w:hAnsi="Arial" w:cs="Arial"/>
          <w:sz w:val="22"/>
          <w:szCs w:val="22"/>
        </w:rPr>
      </w:pPr>
    </w:p>
    <w:p w:rsidR="00845EB6" w:rsidRPr="00EE0365" w:rsidRDefault="00845EB6">
      <w:pPr>
        <w:suppressAutoHyphens w:val="0"/>
        <w:spacing w:after="200" w:line="276" w:lineRule="auto"/>
        <w:jc w:val="both"/>
        <w:rPr>
          <w:rFonts w:ascii="Arial" w:hAnsi="Arial" w:cs="Arial"/>
          <w:sz w:val="22"/>
          <w:szCs w:val="22"/>
        </w:rPr>
      </w:pPr>
    </w:p>
    <w:p w:rsidR="00845EB6" w:rsidRPr="00EE0365" w:rsidRDefault="00845EB6">
      <w:pPr>
        <w:suppressAutoHyphens w:val="0"/>
        <w:spacing w:after="200" w:line="276" w:lineRule="auto"/>
        <w:jc w:val="both"/>
        <w:rPr>
          <w:rFonts w:ascii="Arial" w:hAnsi="Arial" w:cs="Arial"/>
          <w:sz w:val="22"/>
          <w:szCs w:val="22"/>
        </w:rPr>
      </w:pPr>
    </w:p>
    <w:p w:rsidR="00845EB6" w:rsidRPr="00EE0365" w:rsidRDefault="00845EB6">
      <w:pPr>
        <w:suppressAutoHyphens w:val="0"/>
        <w:spacing w:after="200" w:line="276" w:lineRule="auto"/>
        <w:jc w:val="both"/>
        <w:rPr>
          <w:rFonts w:ascii="Arial" w:hAnsi="Arial" w:cs="Arial"/>
          <w:sz w:val="22"/>
          <w:szCs w:val="22"/>
        </w:rPr>
      </w:pPr>
    </w:p>
    <w:p w:rsidR="00845EB6" w:rsidRPr="00EE0365" w:rsidRDefault="003F5308" w:rsidP="00845EB6">
      <w:pPr>
        <w:jc w:val="right"/>
        <w:rPr>
          <w:rFonts w:ascii="Arial" w:hAnsi="Arial"/>
          <w:b/>
          <w:i/>
          <w:sz w:val="22"/>
        </w:rPr>
      </w:pPr>
      <w:r w:rsidRPr="00EE0365">
        <w:rPr>
          <w:rFonts w:ascii="Arial" w:hAnsi="Arial"/>
          <w:b/>
          <w:i/>
          <w:sz w:val="22"/>
        </w:rPr>
        <w:lastRenderedPageBreak/>
        <w:t xml:space="preserve">ОБРАЗАЦ 11. </w:t>
      </w:r>
    </w:p>
    <w:p w:rsidR="00845EB6" w:rsidRPr="00EE0365" w:rsidRDefault="00845EB6" w:rsidP="00845EB6">
      <w:pPr>
        <w:pStyle w:val="BodyText"/>
        <w:tabs>
          <w:tab w:val="left" w:pos="6870"/>
        </w:tabs>
        <w:rPr>
          <w:rFonts w:ascii="Arial" w:hAnsi="Arial"/>
          <w:b/>
          <w:sz w:val="22"/>
        </w:rPr>
      </w:pPr>
      <w:r w:rsidRPr="00EE0365">
        <w:rPr>
          <w:rFonts w:ascii="Arial" w:hAnsi="Arial"/>
          <w:b/>
          <w:sz w:val="22"/>
        </w:rPr>
        <w:tab/>
      </w:r>
    </w:p>
    <w:p w:rsidR="00845EB6" w:rsidRPr="00EE0365" w:rsidRDefault="00845EB6" w:rsidP="00301FDB"/>
    <w:p w:rsidR="007C0E9A" w:rsidRPr="00F1205E" w:rsidRDefault="00845EB6">
      <w:pPr>
        <w:pStyle w:val="Heading10"/>
        <w:jc w:val="center"/>
        <w:rPr>
          <w:rFonts w:cs="Arial"/>
          <w:sz w:val="24"/>
          <w:szCs w:val="24"/>
        </w:rPr>
      </w:pPr>
      <w:bookmarkStart w:id="157" w:name="_Toc393704374"/>
      <w:bookmarkStart w:id="158" w:name="_Toc387313853"/>
      <w:r w:rsidRPr="00F1205E">
        <w:rPr>
          <w:rFonts w:cs="Arial"/>
          <w:sz w:val="24"/>
          <w:szCs w:val="24"/>
        </w:rPr>
        <w:t>МОДЕЛ УГОВОРА</w:t>
      </w:r>
      <w:r w:rsidR="000B14F6" w:rsidRPr="00F1205E">
        <w:rPr>
          <w:rFonts w:cs="Arial"/>
          <w:sz w:val="24"/>
          <w:szCs w:val="24"/>
          <w:lang w:val="en-US"/>
        </w:rPr>
        <w:br/>
      </w:r>
      <w:r w:rsidRPr="00F1205E">
        <w:rPr>
          <w:rFonts w:cs="Arial"/>
          <w:sz w:val="24"/>
          <w:szCs w:val="24"/>
        </w:rPr>
        <w:t>о чувању пословне тајне и поверљивих информација</w:t>
      </w:r>
      <w:bookmarkEnd w:id="157"/>
      <w:bookmarkEnd w:id="158"/>
    </w:p>
    <w:p w:rsidR="00845EB6" w:rsidRPr="00F1205E" w:rsidRDefault="00845EB6" w:rsidP="00845EB6">
      <w:pPr>
        <w:rPr>
          <w:rFonts w:ascii="Arial" w:hAnsi="Arial" w:cs="Arial"/>
          <w:szCs w:val="24"/>
        </w:rPr>
      </w:pPr>
    </w:p>
    <w:p w:rsidR="00845EB6" w:rsidRPr="00F1205E" w:rsidRDefault="00845EB6" w:rsidP="00845EB6">
      <w:pPr>
        <w:jc w:val="both"/>
        <w:rPr>
          <w:rFonts w:ascii="Arial" w:hAnsi="Arial" w:cs="Arial"/>
          <w:szCs w:val="24"/>
        </w:rPr>
      </w:pPr>
    </w:p>
    <w:p w:rsidR="00845EB6" w:rsidRPr="00F1205E" w:rsidRDefault="00845EB6" w:rsidP="00845EB6">
      <w:pPr>
        <w:jc w:val="both"/>
        <w:rPr>
          <w:rFonts w:ascii="Arial" w:hAnsi="Arial" w:cs="Arial"/>
          <w:szCs w:val="24"/>
        </w:rPr>
      </w:pPr>
      <w:r w:rsidRPr="00F1205E">
        <w:rPr>
          <w:rFonts w:ascii="Arial" w:hAnsi="Arial" w:cs="Arial"/>
          <w:szCs w:val="24"/>
        </w:rPr>
        <w:t>Закључен између</w:t>
      </w:r>
    </w:p>
    <w:p w:rsidR="00845EB6" w:rsidRPr="00F1205E" w:rsidRDefault="00845EB6" w:rsidP="00845EB6">
      <w:pPr>
        <w:jc w:val="both"/>
        <w:rPr>
          <w:rFonts w:ascii="Arial" w:hAnsi="Arial" w:cs="Arial"/>
          <w:szCs w:val="24"/>
        </w:rPr>
      </w:pPr>
    </w:p>
    <w:p w:rsidR="00845EB6" w:rsidRPr="00F1205E" w:rsidRDefault="00845EB6" w:rsidP="003413BC">
      <w:pPr>
        <w:numPr>
          <w:ilvl w:val="0"/>
          <w:numId w:val="35"/>
        </w:numPr>
        <w:tabs>
          <w:tab w:val="left" w:pos="360"/>
        </w:tabs>
        <w:suppressAutoHyphens w:val="0"/>
        <w:jc w:val="both"/>
        <w:rPr>
          <w:rFonts w:ascii="Arial" w:hAnsi="Arial" w:cs="Arial"/>
          <w:szCs w:val="24"/>
        </w:rPr>
      </w:pPr>
      <w:r w:rsidRPr="00F1205E">
        <w:rPr>
          <w:rFonts w:ascii="Arial" w:hAnsi="Arial" w:cs="Arial"/>
          <w:szCs w:val="24"/>
        </w:rPr>
        <w:t xml:space="preserve">Јавног предузећа „Електропривреда Србије“, Београд, Царице Милице бр. 2, </w:t>
      </w:r>
      <w:r w:rsidRPr="00F1205E">
        <w:rPr>
          <w:rFonts w:ascii="Arial" w:hAnsi="Arial" w:cs="Arial"/>
          <w:color w:val="000000"/>
          <w:szCs w:val="24"/>
        </w:rPr>
        <w:t xml:space="preserve">матични број: 20053658, ПИБ 103920327, бр.тек.рачуна: </w:t>
      </w:r>
      <w:r w:rsidRPr="00F1205E">
        <w:rPr>
          <w:rFonts w:ascii="Arial" w:hAnsi="Arial" w:cs="Arial"/>
          <w:szCs w:val="24"/>
        </w:rPr>
        <w:t>160-700-13 Banka Intesa, које заступа в.д. директора Александар Обрадовић (у даљем тексту: Наручилац), с једне стране</w:t>
      </w:r>
    </w:p>
    <w:p w:rsidR="00845EB6" w:rsidRPr="00F1205E" w:rsidRDefault="00845EB6" w:rsidP="00845EB6">
      <w:pPr>
        <w:rPr>
          <w:rFonts w:ascii="Arial" w:hAnsi="Arial" w:cs="Arial"/>
          <w:szCs w:val="24"/>
        </w:rPr>
      </w:pPr>
    </w:p>
    <w:p w:rsidR="00845EB6" w:rsidRPr="00F1205E" w:rsidRDefault="00845EB6" w:rsidP="00845EB6">
      <w:pPr>
        <w:rPr>
          <w:rFonts w:ascii="Arial" w:hAnsi="Arial" w:cs="Arial"/>
          <w:szCs w:val="24"/>
        </w:rPr>
      </w:pPr>
      <w:r w:rsidRPr="00F1205E">
        <w:rPr>
          <w:rFonts w:ascii="Arial" w:hAnsi="Arial" w:cs="Arial"/>
          <w:szCs w:val="24"/>
        </w:rPr>
        <w:t>и</w:t>
      </w:r>
    </w:p>
    <w:p w:rsidR="00845EB6" w:rsidRPr="00F1205E" w:rsidRDefault="00845EB6" w:rsidP="00845EB6">
      <w:pPr>
        <w:rPr>
          <w:rFonts w:ascii="Arial" w:hAnsi="Arial" w:cs="Arial"/>
          <w:szCs w:val="24"/>
        </w:rPr>
      </w:pPr>
    </w:p>
    <w:p w:rsidR="00845EB6" w:rsidRPr="00F1205E" w:rsidRDefault="00845EB6" w:rsidP="003413BC">
      <w:pPr>
        <w:numPr>
          <w:ilvl w:val="0"/>
          <w:numId w:val="35"/>
        </w:numPr>
        <w:suppressAutoHyphens w:val="0"/>
        <w:jc w:val="both"/>
        <w:rPr>
          <w:rFonts w:ascii="Arial" w:hAnsi="Arial" w:cs="Arial"/>
          <w:szCs w:val="24"/>
        </w:rPr>
      </w:pPr>
      <w:r w:rsidRPr="00F1205E">
        <w:rPr>
          <w:rFonts w:ascii="Arial" w:hAnsi="Arial" w:cs="Arial"/>
          <w:szCs w:val="24"/>
        </w:rPr>
        <w:t>___________________________________________________________________, матични број: ___________, ПИБ _______________, бр.тек.рачуна: ____________ кога заступа директор _________________, _______________</w:t>
      </w:r>
      <w:r w:rsidR="00B36AC8" w:rsidRPr="00F1205E">
        <w:rPr>
          <w:rFonts w:ascii="Arial" w:hAnsi="Arial" w:cs="Arial"/>
          <w:szCs w:val="24"/>
        </w:rPr>
        <w:t xml:space="preserve"> </w:t>
      </w:r>
      <w:r w:rsidRPr="00F1205E">
        <w:rPr>
          <w:rFonts w:ascii="Arial" w:hAnsi="Arial" w:cs="Arial"/>
          <w:szCs w:val="24"/>
        </w:rPr>
        <w:t xml:space="preserve">(у даљем тексту Извршилац), </w:t>
      </w:r>
    </w:p>
    <w:p w:rsidR="00845EB6" w:rsidRPr="00F1205E" w:rsidRDefault="00845EB6" w:rsidP="00845EB6">
      <w:pPr>
        <w:rPr>
          <w:rFonts w:ascii="Arial" w:hAnsi="Arial" w:cs="Arial"/>
          <w:szCs w:val="24"/>
        </w:rPr>
      </w:pPr>
    </w:p>
    <w:p w:rsidR="00845EB6" w:rsidRPr="00F1205E" w:rsidRDefault="00845EB6" w:rsidP="00845EB6">
      <w:pPr>
        <w:jc w:val="both"/>
        <w:rPr>
          <w:rFonts w:ascii="Arial" w:hAnsi="Arial" w:cs="Arial"/>
          <w:szCs w:val="24"/>
        </w:rPr>
      </w:pPr>
      <w:r w:rsidRPr="00F1205E">
        <w:rPr>
          <w:rFonts w:ascii="Arial" w:hAnsi="Arial" w:cs="Arial"/>
          <w:szCs w:val="24"/>
        </w:rPr>
        <w:t>чланови групе /подизвођачи _________________________________________________</w:t>
      </w:r>
    </w:p>
    <w:p w:rsidR="00845EB6" w:rsidRPr="00F1205E" w:rsidRDefault="00845EB6" w:rsidP="00845EB6">
      <w:pPr>
        <w:jc w:val="both"/>
        <w:rPr>
          <w:rFonts w:ascii="Arial" w:hAnsi="Arial" w:cs="Arial"/>
          <w:szCs w:val="24"/>
        </w:rPr>
      </w:pPr>
      <w:r w:rsidRPr="00F1205E">
        <w:rPr>
          <w:rFonts w:ascii="Arial" w:hAnsi="Arial" w:cs="Arial"/>
          <w:szCs w:val="24"/>
        </w:rPr>
        <w:t>_________________________________________________________________________, заједнички назив Стране.</w:t>
      </w:r>
    </w:p>
    <w:p w:rsidR="00845EB6" w:rsidRPr="00F1205E" w:rsidRDefault="00845EB6" w:rsidP="00845EB6">
      <w:pPr>
        <w:jc w:val="both"/>
        <w:rPr>
          <w:rFonts w:ascii="Arial" w:hAnsi="Arial" w:cs="Arial"/>
          <w:szCs w:val="24"/>
        </w:rPr>
      </w:pPr>
    </w:p>
    <w:p w:rsidR="00845EB6" w:rsidRPr="00F1205E" w:rsidRDefault="00845EB6" w:rsidP="00845EB6">
      <w:pPr>
        <w:jc w:val="center"/>
        <w:rPr>
          <w:rFonts w:ascii="Arial" w:hAnsi="Arial" w:cs="Arial"/>
          <w:b/>
          <w:szCs w:val="24"/>
        </w:rPr>
      </w:pPr>
      <w:r w:rsidRPr="00F1205E">
        <w:rPr>
          <w:rFonts w:ascii="Arial" w:hAnsi="Arial" w:cs="Arial"/>
          <w:b/>
          <w:szCs w:val="24"/>
        </w:rPr>
        <w:t>Члан 1.</w:t>
      </w:r>
    </w:p>
    <w:p w:rsidR="00845EB6" w:rsidRPr="00F1205E" w:rsidRDefault="00845EB6" w:rsidP="00845EB6">
      <w:pPr>
        <w:jc w:val="both"/>
        <w:rPr>
          <w:rFonts w:ascii="Arial" w:hAnsi="Arial" w:cs="Arial"/>
          <w:szCs w:val="24"/>
        </w:rPr>
      </w:pPr>
    </w:p>
    <w:p w:rsidR="00845EB6" w:rsidRPr="00F1205E" w:rsidRDefault="00845EB6" w:rsidP="00292BDB">
      <w:pPr>
        <w:jc w:val="both"/>
        <w:rPr>
          <w:rFonts w:ascii="Arial" w:hAnsi="Arial" w:cs="Arial"/>
          <w:szCs w:val="24"/>
        </w:rPr>
      </w:pPr>
      <w:r w:rsidRPr="00F1205E">
        <w:rPr>
          <w:rFonts w:ascii="Arial" w:hAnsi="Arial" w:cs="Arial"/>
          <w:szCs w:val="24"/>
        </w:rPr>
        <w:t>Стране су се договориле да у вези са</w:t>
      </w:r>
      <w:r w:rsidR="00B36AC8" w:rsidRPr="00F1205E">
        <w:rPr>
          <w:rFonts w:ascii="Arial" w:hAnsi="Arial" w:cs="Arial"/>
          <w:szCs w:val="24"/>
        </w:rPr>
        <w:t xml:space="preserve"> </w:t>
      </w:r>
      <w:r w:rsidRPr="00F1205E">
        <w:rPr>
          <w:rFonts w:ascii="Arial" w:hAnsi="Arial" w:cs="Arial"/>
          <w:szCs w:val="24"/>
        </w:rPr>
        <w:t xml:space="preserve">пружањем услуга за јавну набавку консултантских услуга </w:t>
      </w:r>
      <w:r w:rsidR="009F48C4">
        <w:rPr>
          <w:rFonts w:ascii="Arial" w:hAnsi="Arial" w:cs="Arial"/>
        </w:rPr>
        <w:t xml:space="preserve">за пројекат услуга </w:t>
      </w:r>
      <w:r w:rsidR="007718C1" w:rsidRPr="00F1205E">
        <w:rPr>
          <w:rFonts w:ascii="Arial" w:hAnsi="Arial" w:cs="Arial"/>
          <w:szCs w:val="24"/>
        </w:rPr>
        <w:t>„</w:t>
      </w:r>
      <w:r w:rsidR="007718C1" w:rsidRPr="00A11A75">
        <w:rPr>
          <w:rFonts w:ascii="Arial" w:hAnsi="Arial" w:cs="Arial"/>
          <w:szCs w:val="24"/>
        </w:rPr>
        <w:t>Процес</w:t>
      </w:r>
      <w:r w:rsidR="007718C1" w:rsidRPr="00F1205E">
        <w:rPr>
          <w:rFonts w:ascii="Arial" w:hAnsi="Arial" w:cs="Arial"/>
          <w:szCs w:val="24"/>
        </w:rPr>
        <w:t xml:space="preserve"> </w:t>
      </w:r>
      <w:r w:rsidR="00CC0F82">
        <w:rPr>
          <w:rFonts w:ascii="Arial" w:hAnsi="Arial" w:cs="Arial"/>
          <w:szCs w:val="24"/>
        </w:rPr>
        <w:t>раздвајања</w:t>
      </w:r>
      <w:r w:rsidR="00292BDB">
        <w:rPr>
          <w:rFonts w:ascii="Arial" w:hAnsi="Arial" w:cs="Arial"/>
          <w:szCs w:val="24"/>
        </w:rPr>
        <w:t xml:space="preserve"> </w:t>
      </w:r>
      <w:r w:rsidR="007718C1" w:rsidRPr="00F1205E">
        <w:rPr>
          <w:rFonts w:ascii="Arial" w:hAnsi="Arial" w:cs="Arial"/>
          <w:szCs w:val="24"/>
        </w:rPr>
        <w:t>-</w:t>
      </w:r>
      <w:r w:rsidR="00292BDB">
        <w:rPr>
          <w:rFonts w:ascii="Arial" w:hAnsi="Arial" w:cs="Arial"/>
          <w:szCs w:val="24"/>
        </w:rPr>
        <w:t xml:space="preserve"> </w:t>
      </w:r>
      <w:r w:rsidR="007718C1" w:rsidRPr="00F1205E">
        <w:rPr>
          <w:rFonts w:ascii="Arial" w:hAnsi="Arial" w:cs="Arial"/>
          <w:szCs w:val="24"/>
        </w:rPr>
        <w:t>Трансформација Оператора дистрибутивног система (ОДС) и Снабдевача“</w:t>
      </w:r>
      <w:r w:rsidR="00292BDB">
        <w:rPr>
          <w:rFonts w:ascii="Arial" w:hAnsi="Arial" w:cs="Arial"/>
          <w:szCs w:val="24"/>
        </w:rPr>
        <w:t xml:space="preserve"> </w:t>
      </w:r>
      <w:r w:rsidRPr="00F1205E">
        <w:rPr>
          <w:rFonts w:ascii="Arial" w:hAnsi="Arial" w:cs="Arial"/>
          <w:szCs w:val="24"/>
        </w:rPr>
        <w:t xml:space="preserve">– Јавна набавка број </w:t>
      </w:r>
      <w:r w:rsidR="00476D18" w:rsidRPr="00C5036F">
        <w:rPr>
          <w:rFonts w:ascii="Arial" w:hAnsi="Arial" w:cs="Arial"/>
          <w:color w:val="000000"/>
          <w:szCs w:val="24"/>
        </w:rPr>
        <w:t>48/14/ДДЕЕ</w:t>
      </w:r>
      <w:r w:rsidRPr="00F1205E">
        <w:rPr>
          <w:rFonts w:ascii="Arial" w:hAnsi="Arial" w:cs="Arial"/>
          <w:szCs w:val="24"/>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845EB6" w:rsidRPr="00F1205E" w:rsidRDefault="00845EB6" w:rsidP="00845EB6">
      <w:pPr>
        <w:rPr>
          <w:rFonts w:ascii="Arial" w:hAnsi="Arial" w:cs="Arial"/>
          <w:b/>
          <w:szCs w:val="24"/>
        </w:rPr>
      </w:pPr>
    </w:p>
    <w:p w:rsidR="00845EB6" w:rsidRPr="00F1205E" w:rsidRDefault="00845EB6" w:rsidP="00845EB6">
      <w:pPr>
        <w:jc w:val="both"/>
        <w:rPr>
          <w:rFonts w:ascii="Arial" w:hAnsi="Arial" w:cs="Arial"/>
          <w:szCs w:val="24"/>
        </w:rPr>
      </w:pPr>
      <w:r w:rsidRPr="00F1205E">
        <w:rPr>
          <w:rFonts w:ascii="Arial" w:hAnsi="Arial" w:cs="Arial"/>
          <w:szCs w:val="24"/>
        </w:rPr>
        <w:t>Овај уговор представља прилог основном Уговору број _____ од ____.2014. године.</w:t>
      </w:r>
      <w:r w:rsidRPr="00F1205E">
        <w:rPr>
          <w:rFonts w:ascii="Arial" w:hAnsi="Arial" w:cs="Arial"/>
          <w:i/>
          <w:color w:val="548DD4" w:themeColor="text2" w:themeTint="99"/>
          <w:szCs w:val="24"/>
        </w:rPr>
        <w:t xml:space="preserve"> </w:t>
      </w:r>
    </w:p>
    <w:p w:rsidR="00845EB6" w:rsidRPr="00F1205E" w:rsidRDefault="00845EB6" w:rsidP="00845EB6">
      <w:pPr>
        <w:jc w:val="both"/>
        <w:rPr>
          <w:rFonts w:ascii="Arial" w:hAnsi="Arial" w:cs="Arial"/>
          <w:szCs w:val="24"/>
        </w:rPr>
      </w:pPr>
    </w:p>
    <w:p w:rsidR="00845EB6" w:rsidRPr="00F1205E" w:rsidRDefault="00845EB6" w:rsidP="00845EB6">
      <w:pPr>
        <w:jc w:val="center"/>
        <w:rPr>
          <w:rFonts w:ascii="Arial" w:hAnsi="Arial" w:cs="Arial"/>
          <w:b/>
          <w:szCs w:val="24"/>
        </w:rPr>
      </w:pPr>
      <w:r w:rsidRPr="00F1205E">
        <w:rPr>
          <w:rFonts w:ascii="Arial" w:hAnsi="Arial" w:cs="Arial"/>
          <w:b/>
          <w:szCs w:val="24"/>
        </w:rPr>
        <w:t>Члан</w:t>
      </w:r>
      <w:r w:rsidR="00B36AC8" w:rsidRPr="00F1205E">
        <w:rPr>
          <w:rFonts w:ascii="Arial" w:hAnsi="Arial" w:cs="Arial"/>
          <w:b/>
          <w:szCs w:val="24"/>
        </w:rPr>
        <w:t xml:space="preserve"> </w:t>
      </w:r>
      <w:r w:rsidRPr="00F1205E">
        <w:rPr>
          <w:rFonts w:ascii="Arial" w:hAnsi="Arial" w:cs="Arial"/>
          <w:b/>
          <w:szCs w:val="24"/>
        </w:rPr>
        <w:t>2.</w:t>
      </w:r>
    </w:p>
    <w:p w:rsidR="00845EB6" w:rsidRPr="00F1205E" w:rsidRDefault="00845EB6" w:rsidP="00845EB6">
      <w:pPr>
        <w:jc w:val="both"/>
        <w:rPr>
          <w:rFonts w:ascii="Arial" w:hAnsi="Arial" w:cs="Arial"/>
          <w:szCs w:val="24"/>
        </w:rPr>
      </w:pPr>
    </w:p>
    <w:p w:rsidR="00845EB6" w:rsidRPr="00F1205E" w:rsidRDefault="00845EB6" w:rsidP="00845EB6">
      <w:pPr>
        <w:jc w:val="both"/>
        <w:rPr>
          <w:rFonts w:ascii="Arial" w:hAnsi="Arial" w:cs="Arial"/>
          <w:szCs w:val="24"/>
        </w:rPr>
      </w:pPr>
      <w:r w:rsidRPr="00F1205E">
        <w:rPr>
          <w:rFonts w:ascii="Arial" w:hAnsi="Arial" w:cs="Arial"/>
          <w:szCs w:val="24"/>
        </w:rPr>
        <w:t>Стране су сaгласне да термини који се користе, односно</w:t>
      </w:r>
      <w:r w:rsidR="00B36AC8" w:rsidRPr="00F1205E">
        <w:rPr>
          <w:rFonts w:ascii="Arial" w:hAnsi="Arial" w:cs="Arial"/>
          <w:szCs w:val="24"/>
        </w:rPr>
        <w:t xml:space="preserve"> </w:t>
      </w:r>
      <w:r w:rsidRPr="00F1205E">
        <w:rPr>
          <w:rFonts w:ascii="Arial" w:hAnsi="Arial" w:cs="Arial"/>
          <w:szCs w:val="24"/>
        </w:rPr>
        <w:t>проистичу</w:t>
      </w:r>
      <w:r w:rsidR="00B36AC8" w:rsidRPr="00F1205E">
        <w:rPr>
          <w:rFonts w:ascii="Arial" w:hAnsi="Arial" w:cs="Arial"/>
          <w:szCs w:val="24"/>
        </w:rPr>
        <w:t xml:space="preserve"> </w:t>
      </w:r>
      <w:r w:rsidRPr="00F1205E">
        <w:rPr>
          <w:rFonts w:ascii="Arial" w:hAnsi="Arial" w:cs="Arial"/>
          <w:szCs w:val="24"/>
        </w:rPr>
        <w:t>из овог уговорног односа</w:t>
      </w:r>
      <w:r w:rsidR="00B36AC8" w:rsidRPr="00F1205E">
        <w:rPr>
          <w:rFonts w:ascii="Arial" w:hAnsi="Arial" w:cs="Arial"/>
          <w:szCs w:val="24"/>
        </w:rPr>
        <w:t xml:space="preserve"> </w:t>
      </w:r>
      <w:r w:rsidRPr="00F1205E">
        <w:rPr>
          <w:rFonts w:ascii="Arial" w:hAnsi="Arial" w:cs="Arial"/>
          <w:szCs w:val="24"/>
        </w:rPr>
        <w:t xml:space="preserve">имају следеће значење: </w:t>
      </w:r>
    </w:p>
    <w:p w:rsidR="00845EB6" w:rsidRPr="00F1205E" w:rsidRDefault="00845EB6" w:rsidP="00845EB6">
      <w:pPr>
        <w:ind w:left="-51"/>
        <w:jc w:val="both"/>
        <w:rPr>
          <w:rFonts w:ascii="Arial" w:hAnsi="Arial" w:cs="Arial"/>
          <w:b/>
          <w:szCs w:val="24"/>
        </w:rPr>
      </w:pPr>
    </w:p>
    <w:p w:rsidR="00845EB6" w:rsidRPr="00F1205E" w:rsidRDefault="00845EB6" w:rsidP="00845EB6">
      <w:pPr>
        <w:jc w:val="both"/>
        <w:rPr>
          <w:rFonts w:ascii="Arial" w:hAnsi="Arial" w:cs="Arial"/>
          <w:szCs w:val="24"/>
        </w:rPr>
      </w:pPr>
      <w:r w:rsidRPr="00F1205E">
        <w:rPr>
          <w:rFonts w:ascii="Arial" w:hAnsi="Arial" w:cs="Arial"/>
          <w:b/>
          <w:szCs w:val="24"/>
        </w:rPr>
        <w:t>Пословна тајна</w:t>
      </w:r>
      <w:r w:rsidRPr="00F1205E">
        <w:rPr>
          <w:rFonts w:ascii="Arial" w:hAnsi="Arial" w:cs="Arial"/>
          <w:szCs w:val="24"/>
        </w:rPr>
        <w:t xml:space="preserve"> је било која</w:t>
      </w:r>
      <w:r w:rsidR="00B36AC8" w:rsidRPr="00F1205E">
        <w:rPr>
          <w:rFonts w:ascii="Arial" w:hAnsi="Arial" w:cs="Arial"/>
          <w:szCs w:val="24"/>
        </w:rPr>
        <w:t xml:space="preserve"> </w:t>
      </w:r>
      <w:r w:rsidRPr="00F1205E">
        <w:rPr>
          <w:rFonts w:ascii="Arial" w:hAnsi="Arial" w:cs="Arial"/>
          <w:szCs w:val="24"/>
        </w:rPr>
        <w:t>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845EB6" w:rsidRPr="00F1205E" w:rsidRDefault="00845EB6" w:rsidP="00845EB6">
      <w:pPr>
        <w:rPr>
          <w:rFonts w:ascii="Arial" w:hAnsi="Arial" w:cs="Arial"/>
          <w:b/>
          <w:szCs w:val="24"/>
        </w:rPr>
      </w:pPr>
    </w:p>
    <w:p w:rsidR="00845EB6" w:rsidRPr="00F1205E" w:rsidRDefault="00845EB6" w:rsidP="00845EB6">
      <w:pPr>
        <w:jc w:val="both"/>
        <w:rPr>
          <w:rFonts w:ascii="Arial" w:hAnsi="Arial" w:cs="Arial"/>
          <w:szCs w:val="24"/>
        </w:rPr>
      </w:pPr>
      <w:r w:rsidRPr="00F1205E">
        <w:rPr>
          <w:rFonts w:ascii="Arial" w:hAnsi="Arial" w:cs="Arial"/>
          <w:b/>
          <w:szCs w:val="24"/>
        </w:rPr>
        <w:lastRenderedPageBreak/>
        <w:t>Држалац пословне тајне</w:t>
      </w:r>
      <w:r w:rsidRPr="00F1205E">
        <w:rPr>
          <w:rFonts w:ascii="Arial" w:hAnsi="Arial" w:cs="Arial"/>
          <w:szCs w:val="24"/>
        </w:rPr>
        <w:t xml:space="preserve"> – лице које на основу закона контролише коришћење пословне тајне; </w:t>
      </w:r>
    </w:p>
    <w:p w:rsidR="00845EB6" w:rsidRPr="00F1205E" w:rsidRDefault="00845EB6" w:rsidP="00845EB6">
      <w:pPr>
        <w:jc w:val="both"/>
        <w:rPr>
          <w:rFonts w:ascii="Arial" w:hAnsi="Arial" w:cs="Arial"/>
          <w:b/>
          <w:szCs w:val="24"/>
        </w:rPr>
      </w:pPr>
    </w:p>
    <w:p w:rsidR="00845EB6" w:rsidRPr="00F1205E" w:rsidRDefault="00845EB6" w:rsidP="00845EB6">
      <w:pPr>
        <w:jc w:val="both"/>
        <w:rPr>
          <w:rFonts w:ascii="Arial" w:hAnsi="Arial" w:cs="Arial"/>
          <w:szCs w:val="24"/>
        </w:rPr>
      </w:pPr>
      <w:r w:rsidRPr="00F1205E">
        <w:rPr>
          <w:rFonts w:ascii="Arial" w:hAnsi="Arial" w:cs="Arial"/>
          <w:b/>
          <w:szCs w:val="24"/>
        </w:rPr>
        <w:t xml:space="preserve">Носачи информација </w:t>
      </w:r>
      <w:r w:rsidRPr="00F1205E">
        <w:rPr>
          <w:rFonts w:ascii="Arial" w:hAnsi="Arial" w:cs="Arial"/>
          <w:szCs w:val="24"/>
        </w:rPr>
        <w:t>–</w:t>
      </w:r>
      <w:r w:rsidR="00B36AC8" w:rsidRPr="00F1205E">
        <w:rPr>
          <w:rFonts w:ascii="Arial" w:hAnsi="Arial" w:cs="Arial"/>
          <w:szCs w:val="24"/>
        </w:rPr>
        <w:t xml:space="preserve"> </w:t>
      </w:r>
      <w:r w:rsidRPr="00F1205E">
        <w:rPr>
          <w:rFonts w:ascii="Arial" w:hAnsi="Arial" w:cs="Arial"/>
          <w:szCs w:val="24"/>
        </w:rPr>
        <w:t>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845EB6" w:rsidRPr="00F1205E" w:rsidRDefault="00845EB6" w:rsidP="00845EB6">
      <w:pPr>
        <w:jc w:val="both"/>
        <w:rPr>
          <w:rFonts w:ascii="Arial" w:hAnsi="Arial" w:cs="Arial"/>
          <w:szCs w:val="24"/>
        </w:rPr>
      </w:pPr>
    </w:p>
    <w:p w:rsidR="00845EB6" w:rsidRPr="00F1205E" w:rsidRDefault="00845EB6" w:rsidP="00845EB6">
      <w:pPr>
        <w:pStyle w:val="Normal1"/>
        <w:spacing w:before="0" w:after="0"/>
        <w:jc w:val="both"/>
        <w:rPr>
          <w:rFonts w:eastAsia="Calibri"/>
          <w:sz w:val="24"/>
          <w:szCs w:val="24"/>
        </w:rPr>
      </w:pPr>
      <w:r w:rsidRPr="00F1205E">
        <w:rPr>
          <w:rFonts w:eastAsia="Calibri"/>
          <w:b/>
          <w:sz w:val="24"/>
          <w:szCs w:val="24"/>
        </w:rPr>
        <w:t>Ознаке степена тајности</w:t>
      </w:r>
      <w:r w:rsidRPr="00F1205E">
        <w:rPr>
          <w:rFonts w:eastAsia="Calibri"/>
          <w:sz w:val="24"/>
          <w:szCs w:val="24"/>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845EB6" w:rsidRPr="00F1205E" w:rsidRDefault="00845EB6" w:rsidP="00845EB6">
      <w:pPr>
        <w:jc w:val="both"/>
        <w:rPr>
          <w:rFonts w:ascii="Arial" w:hAnsi="Arial" w:cs="Arial"/>
          <w:szCs w:val="24"/>
        </w:rPr>
      </w:pPr>
    </w:p>
    <w:p w:rsidR="00845EB6" w:rsidRPr="00F1205E" w:rsidRDefault="00845EB6" w:rsidP="00845EB6">
      <w:pPr>
        <w:jc w:val="both"/>
        <w:rPr>
          <w:rFonts w:ascii="Arial" w:hAnsi="Arial" w:cs="Arial"/>
          <w:szCs w:val="24"/>
        </w:rPr>
      </w:pPr>
      <w:r w:rsidRPr="00F1205E">
        <w:rPr>
          <w:rFonts w:ascii="Arial" w:hAnsi="Arial" w:cs="Arial"/>
          <w:b/>
          <w:szCs w:val="24"/>
        </w:rPr>
        <w:t>Давалац</w:t>
      </w:r>
      <w:r w:rsidRPr="00F1205E">
        <w:rPr>
          <w:rFonts w:ascii="Arial" w:hAnsi="Arial" w:cs="Arial"/>
          <w:szCs w:val="24"/>
        </w:rPr>
        <w:t xml:space="preserve"> – Страна која је Држалац пословне тајне, која Примаоцу уступа податке који представљају пословну тајну;</w:t>
      </w:r>
    </w:p>
    <w:p w:rsidR="00845EB6" w:rsidRPr="00F1205E" w:rsidRDefault="00845EB6" w:rsidP="00845EB6">
      <w:pPr>
        <w:jc w:val="both"/>
        <w:rPr>
          <w:rFonts w:ascii="Arial" w:hAnsi="Arial" w:cs="Arial"/>
          <w:szCs w:val="24"/>
        </w:rPr>
      </w:pPr>
    </w:p>
    <w:p w:rsidR="00845EB6" w:rsidRPr="00F1205E" w:rsidRDefault="00845EB6" w:rsidP="00845EB6">
      <w:pPr>
        <w:jc w:val="both"/>
        <w:rPr>
          <w:rFonts w:ascii="Arial" w:hAnsi="Arial" w:cs="Arial"/>
          <w:szCs w:val="24"/>
        </w:rPr>
      </w:pPr>
      <w:r w:rsidRPr="00F1205E">
        <w:rPr>
          <w:rFonts w:ascii="Arial" w:hAnsi="Arial" w:cs="Arial"/>
          <w:b/>
          <w:szCs w:val="24"/>
        </w:rPr>
        <w:t>Прималац</w:t>
      </w:r>
      <w:r w:rsidRPr="00F1205E">
        <w:rPr>
          <w:rFonts w:ascii="Arial" w:hAnsi="Arial" w:cs="Arial"/>
          <w:szCs w:val="24"/>
        </w:rPr>
        <w:t xml:space="preserve"> – Страна која од Даваоца прима податке који представљају пословну тајну, те пријемом истих</w:t>
      </w:r>
      <w:r w:rsidR="00B36AC8" w:rsidRPr="00F1205E">
        <w:rPr>
          <w:rFonts w:ascii="Arial" w:hAnsi="Arial" w:cs="Arial"/>
          <w:szCs w:val="24"/>
        </w:rPr>
        <w:t xml:space="preserve"> </w:t>
      </w:r>
      <w:r w:rsidRPr="00F1205E">
        <w:rPr>
          <w:rFonts w:ascii="Arial" w:hAnsi="Arial" w:cs="Arial"/>
          <w:szCs w:val="24"/>
        </w:rPr>
        <w:t>постаје Држалац пословне тајне;</w:t>
      </w:r>
    </w:p>
    <w:p w:rsidR="00845EB6" w:rsidRPr="00F1205E" w:rsidRDefault="00845EB6" w:rsidP="00845EB6">
      <w:pPr>
        <w:jc w:val="both"/>
        <w:rPr>
          <w:rFonts w:ascii="Arial" w:hAnsi="Arial" w:cs="Arial"/>
          <w:szCs w:val="24"/>
        </w:rPr>
      </w:pPr>
    </w:p>
    <w:p w:rsidR="00845EB6" w:rsidRPr="00F1205E" w:rsidRDefault="00845EB6" w:rsidP="00845EB6">
      <w:pPr>
        <w:jc w:val="both"/>
        <w:rPr>
          <w:rFonts w:ascii="Arial" w:hAnsi="Arial" w:cs="Arial"/>
          <w:szCs w:val="24"/>
          <w:lang w:eastAsia="sr-Latn-CS"/>
        </w:rPr>
      </w:pPr>
      <w:r w:rsidRPr="00F1205E">
        <w:rPr>
          <w:rFonts w:ascii="Arial" w:hAnsi="Arial" w:cs="Arial"/>
          <w:b/>
          <w:szCs w:val="24"/>
          <w:lang w:eastAsia="sr-Latn-CS"/>
        </w:rPr>
        <w:t>Податак о личности</w:t>
      </w:r>
      <w:r w:rsidRPr="00F1205E">
        <w:rPr>
          <w:rFonts w:ascii="Arial" w:hAnsi="Arial" w:cs="Arial"/>
          <w:szCs w:val="24"/>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845EB6" w:rsidRPr="00F1205E" w:rsidRDefault="00845EB6" w:rsidP="00845EB6">
      <w:pPr>
        <w:jc w:val="both"/>
        <w:rPr>
          <w:rFonts w:ascii="Arial" w:hAnsi="Arial" w:cs="Arial"/>
          <w:szCs w:val="24"/>
          <w:lang w:eastAsia="sr-Latn-CS"/>
        </w:rPr>
      </w:pPr>
    </w:p>
    <w:p w:rsidR="00845EB6" w:rsidRPr="00F1205E" w:rsidRDefault="00845EB6" w:rsidP="00845EB6">
      <w:pPr>
        <w:jc w:val="both"/>
        <w:rPr>
          <w:rFonts w:ascii="Arial" w:hAnsi="Arial" w:cs="Arial"/>
          <w:szCs w:val="24"/>
          <w:lang w:eastAsia="sr-Latn-CS"/>
        </w:rPr>
      </w:pPr>
      <w:r w:rsidRPr="00F1205E">
        <w:rPr>
          <w:rFonts w:ascii="Arial" w:hAnsi="Arial" w:cs="Arial"/>
          <w:b/>
          <w:szCs w:val="24"/>
          <w:lang w:eastAsia="sr-Latn-CS"/>
        </w:rPr>
        <w:t>Физичко лице</w:t>
      </w:r>
      <w:r w:rsidRPr="00F1205E">
        <w:rPr>
          <w:rFonts w:ascii="Arial" w:hAnsi="Arial" w:cs="Arial"/>
          <w:szCs w:val="24"/>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845EB6" w:rsidRPr="00F1205E" w:rsidRDefault="00845EB6" w:rsidP="00845EB6">
      <w:pPr>
        <w:jc w:val="both"/>
        <w:rPr>
          <w:rFonts w:ascii="Arial" w:hAnsi="Arial" w:cs="Arial"/>
          <w:szCs w:val="24"/>
        </w:rPr>
      </w:pPr>
    </w:p>
    <w:p w:rsidR="00845EB6" w:rsidRPr="00F1205E" w:rsidRDefault="00845EB6" w:rsidP="00845EB6">
      <w:pPr>
        <w:jc w:val="center"/>
        <w:rPr>
          <w:rFonts w:ascii="Arial" w:hAnsi="Arial" w:cs="Arial"/>
          <w:b/>
          <w:szCs w:val="24"/>
        </w:rPr>
      </w:pPr>
      <w:r w:rsidRPr="00F1205E">
        <w:rPr>
          <w:rFonts w:ascii="Arial" w:hAnsi="Arial" w:cs="Arial"/>
          <w:b/>
          <w:szCs w:val="24"/>
        </w:rPr>
        <w:t>Члан 3.</w:t>
      </w:r>
    </w:p>
    <w:p w:rsidR="00845EB6" w:rsidRPr="00F1205E" w:rsidRDefault="00845EB6" w:rsidP="00845EB6">
      <w:pPr>
        <w:jc w:val="center"/>
        <w:rPr>
          <w:rFonts w:ascii="Arial" w:hAnsi="Arial" w:cs="Arial"/>
          <w:b/>
          <w:szCs w:val="24"/>
        </w:rPr>
      </w:pPr>
    </w:p>
    <w:p w:rsidR="00845EB6" w:rsidRPr="00F1205E" w:rsidRDefault="00845EB6" w:rsidP="00845EB6">
      <w:pPr>
        <w:jc w:val="both"/>
        <w:rPr>
          <w:rFonts w:ascii="Arial" w:hAnsi="Arial" w:cs="Arial"/>
          <w:szCs w:val="24"/>
        </w:rPr>
      </w:pPr>
      <w:r w:rsidRPr="00F1205E">
        <w:rPr>
          <w:rFonts w:ascii="Arial" w:hAnsi="Arial" w:cs="Arial"/>
          <w:szCs w:val="24"/>
        </w:rPr>
        <w:t xml:space="preserve">Пословна тајна и поверљиве информације се односе на: стручна знања, иновације, истраживања, технике, </w:t>
      </w:r>
      <w:r w:rsidRPr="00A11A75">
        <w:rPr>
          <w:rFonts w:ascii="Arial" w:hAnsi="Arial" w:cs="Arial"/>
          <w:szCs w:val="24"/>
        </w:rPr>
        <w:t>процес</w:t>
      </w:r>
      <w:r w:rsidRPr="00F1205E">
        <w:rPr>
          <w:rFonts w:ascii="Arial" w:hAnsi="Arial" w:cs="Arial"/>
          <w:szCs w:val="24"/>
        </w:rPr>
        <w:t>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845EB6" w:rsidRPr="00F1205E" w:rsidRDefault="00845EB6" w:rsidP="00845EB6">
      <w:pPr>
        <w:jc w:val="both"/>
        <w:rPr>
          <w:rFonts w:ascii="Arial" w:hAnsi="Arial" w:cs="Arial"/>
          <w:szCs w:val="24"/>
        </w:rPr>
      </w:pPr>
    </w:p>
    <w:p w:rsidR="00845EB6" w:rsidRPr="00F1205E" w:rsidRDefault="00845EB6" w:rsidP="00845EB6">
      <w:pPr>
        <w:jc w:val="both"/>
        <w:rPr>
          <w:rFonts w:ascii="Arial" w:hAnsi="Arial" w:cs="Arial"/>
          <w:szCs w:val="24"/>
        </w:rPr>
      </w:pPr>
      <w:r w:rsidRPr="00F1205E">
        <w:rPr>
          <w:rFonts w:ascii="Arial" w:hAnsi="Arial" w:cs="Arial"/>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845EB6" w:rsidRPr="00F1205E" w:rsidRDefault="00845EB6" w:rsidP="00845EB6">
      <w:pPr>
        <w:jc w:val="both"/>
        <w:rPr>
          <w:rFonts w:ascii="Arial" w:hAnsi="Arial" w:cs="Arial"/>
          <w:szCs w:val="24"/>
        </w:rPr>
      </w:pPr>
    </w:p>
    <w:p w:rsidR="00845EB6" w:rsidRPr="00F1205E" w:rsidRDefault="00845EB6" w:rsidP="00845EB6">
      <w:pPr>
        <w:jc w:val="both"/>
        <w:rPr>
          <w:rFonts w:ascii="Arial" w:hAnsi="Arial" w:cs="Arial"/>
          <w:szCs w:val="24"/>
        </w:rPr>
      </w:pPr>
      <w:r w:rsidRPr="00F1205E">
        <w:rPr>
          <w:rFonts w:ascii="Arial" w:hAnsi="Arial" w:cs="Arial"/>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845EB6" w:rsidRPr="00F1205E" w:rsidRDefault="00845EB6" w:rsidP="00845EB6">
      <w:pPr>
        <w:jc w:val="both"/>
        <w:rPr>
          <w:rFonts w:ascii="Arial" w:hAnsi="Arial" w:cs="Arial"/>
          <w:szCs w:val="24"/>
        </w:rPr>
      </w:pPr>
    </w:p>
    <w:p w:rsidR="00845EB6" w:rsidRPr="00F1205E" w:rsidRDefault="00845EB6" w:rsidP="00845EB6">
      <w:pPr>
        <w:jc w:val="both"/>
        <w:rPr>
          <w:rFonts w:ascii="Arial" w:hAnsi="Arial" w:cs="Arial"/>
          <w:szCs w:val="24"/>
        </w:rPr>
      </w:pPr>
      <w:r w:rsidRPr="00F1205E">
        <w:rPr>
          <w:rFonts w:ascii="Arial" w:hAnsi="Arial" w:cs="Arial"/>
          <w:szCs w:val="24"/>
        </w:rPr>
        <w:t xml:space="preserve">Осим ако изричито није другачије уређено, </w:t>
      </w:r>
    </w:p>
    <w:p w:rsidR="00845EB6" w:rsidRPr="00F1205E" w:rsidRDefault="003F5308" w:rsidP="003413BC">
      <w:pPr>
        <w:pStyle w:val="ListParagraph"/>
        <w:numPr>
          <w:ilvl w:val="0"/>
          <w:numId w:val="36"/>
        </w:numPr>
        <w:spacing w:after="0" w:line="240" w:lineRule="auto"/>
        <w:jc w:val="both"/>
        <w:rPr>
          <w:rFonts w:ascii="Arial" w:hAnsi="Arial" w:cs="Arial"/>
          <w:sz w:val="24"/>
          <w:szCs w:val="24"/>
        </w:rPr>
      </w:pPr>
      <w:r w:rsidRPr="00F1205E">
        <w:rPr>
          <w:rFonts w:ascii="Arial" w:hAnsi="Arial" w:cs="Arial"/>
          <w:sz w:val="24"/>
          <w:szCs w:val="24"/>
        </w:rPr>
        <w:t xml:space="preserve">ниједна страна неће користити пословну тајну или поверљиве информације друге стране, </w:t>
      </w:r>
    </w:p>
    <w:p w:rsidR="00845EB6" w:rsidRPr="00F1205E" w:rsidRDefault="003F5308" w:rsidP="003413BC">
      <w:pPr>
        <w:pStyle w:val="ListParagraph"/>
        <w:numPr>
          <w:ilvl w:val="0"/>
          <w:numId w:val="36"/>
        </w:numPr>
        <w:spacing w:after="0" w:line="240" w:lineRule="auto"/>
        <w:jc w:val="both"/>
        <w:rPr>
          <w:rFonts w:ascii="Arial" w:hAnsi="Arial" w:cs="Arial"/>
          <w:sz w:val="24"/>
          <w:szCs w:val="24"/>
        </w:rPr>
      </w:pPr>
      <w:r w:rsidRPr="00F1205E">
        <w:rPr>
          <w:rFonts w:ascii="Arial" w:hAnsi="Arial" w:cs="Arial"/>
          <w:sz w:val="24"/>
          <w:szCs w:val="24"/>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845EB6" w:rsidRPr="00F1205E" w:rsidRDefault="003F5308" w:rsidP="003413BC">
      <w:pPr>
        <w:pStyle w:val="ListParagraph"/>
        <w:numPr>
          <w:ilvl w:val="0"/>
          <w:numId w:val="36"/>
        </w:numPr>
        <w:spacing w:after="0" w:line="240" w:lineRule="auto"/>
        <w:jc w:val="both"/>
        <w:rPr>
          <w:rFonts w:ascii="Arial" w:hAnsi="Arial" w:cs="Arial"/>
          <w:sz w:val="24"/>
          <w:szCs w:val="24"/>
        </w:rPr>
      </w:pPr>
      <w:r w:rsidRPr="00F1205E">
        <w:rPr>
          <w:rFonts w:ascii="Arial" w:hAnsi="Arial" w:cs="Arial"/>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E61EC9" w:rsidRPr="00F1205E" w:rsidRDefault="00E61EC9" w:rsidP="00845EB6">
      <w:pPr>
        <w:rPr>
          <w:rFonts w:ascii="Arial" w:hAnsi="Arial" w:cs="Arial"/>
          <w:b/>
          <w:szCs w:val="24"/>
        </w:rPr>
      </w:pPr>
    </w:p>
    <w:p w:rsidR="00845EB6" w:rsidRPr="00F1205E" w:rsidRDefault="00845EB6" w:rsidP="00845EB6">
      <w:pPr>
        <w:jc w:val="center"/>
        <w:rPr>
          <w:rFonts w:ascii="Arial" w:hAnsi="Arial" w:cs="Arial"/>
          <w:b/>
          <w:szCs w:val="24"/>
        </w:rPr>
      </w:pPr>
      <w:r w:rsidRPr="00F1205E">
        <w:rPr>
          <w:rFonts w:ascii="Arial" w:hAnsi="Arial" w:cs="Arial"/>
          <w:b/>
          <w:szCs w:val="24"/>
        </w:rPr>
        <w:t>Члан 4.</w:t>
      </w:r>
    </w:p>
    <w:p w:rsidR="00845EB6" w:rsidRPr="00F1205E" w:rsidRDefault="00845EB6" w:rsidP="00845EB6">
      <w:pPr>
        <w:tabs>
          <w:tab w:val="left" w:pos="360"/>
        </w:tabs>
        <w:rPr>
          <w:rFonts w:ascii="Arial" w:hAnsi="Arial" w:cs="Arial"/>
          <w:b/>
          <w:bCs/>
          <w:szCs w:val="24"/>
        </w:rPr>
      </w:pP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845EB6" w:rsidRPr="00F1205E" w:rsidRDefault="00845EB6" w:rsidP="00845EB6">
      <w:pPr>
        <w:tabs>
          <w:tab w:val="left" w:pos="360"/>
        </w:tabs>
        <w:jc w:val="both"/>
        <w:rPr>
          <w:rFonts w:ascii="Arial" w:hAnsi="Arial" w:cs="Arial"/>
          <w:szCs w:val="24"/>
        </w:rPr>
      </w:pP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w:t>
      </w:r>
      <w:r w:rsidR="00B36AC8" w:rsidRPr="00F1205E">
        <w:rPr>
          <w:rFonts w:ascii="Arial" w:hAnsi="Arial" w:cs="Arial"/>
          <w:szCs w:val="24"/>
        </w:rPr>
        <w:t xml:space="preserve"> </w:t>
      </w:r>
      <w:r w:rsidRPr="00F1205E">
        <w:rPr>
          <w:rFonts w:ascii="Arial" w:hAnsi="Arial" w:cs="Arial"/>
          <w:szCs w:val="24"/>
        </w:rPr>
        <w:t>достављање пословне тајне Даваоца трећим лицима на било који</w:t>
      </w:r>
      <w:r w:rsidR="00B36AC8" w:rsidRPr="00F1205E">
        <w:rPr>
          <w:rFonts w:ascii="Arial" w:hAnsi="Arial" w:cs="Arial"/>
          <w:szCs w:val="24"/>
        </w:rPr>
        <w:t xml:space="preserve"> </w:t>
      </w:r>
      <w:r w:rsidRPr="00F1205E">
        <w:rPr>
          <w:rFonts w:ascii="Arial" w:hAnsi="Arial" w:cs="Arial"/>
          <w:szCs w:val="24"/>
        </w:rPr>
        <w:t>начин, без предходне писане сагласности Даваоца.</w:t>
      </w:r>
    </w:p>
    <w:p w:rsidR="00845EB6" w:rsidRPr="00F1205E" w:rsidRDefault="00845EB6" w:rsidP="00845EB6">
      <w:pPr>
        <w:tabs>
          <w:tab w:val="left" w:pos="360"/>
        </w:tabs>
        <w:jc w:val="both"/>
        <w:rPr>
          <w:rFonts w:ascii="Arial" w:hAnsi="Arial" w:cs="Arial"/>
          <w:szCs w:val="24"/>
        </w:rPr>
      </w:pP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t>Обавеза из претходног става не постоји у случајевима:</w:t>
      </w:r>
    </w:p>
    <w:p w:rsidR="00845EB6" w:rsidRPr="00F1205E" w:rsidRDefault="00845EB6" w:rsidP="00845EB6">
      <w:pPr>
        <w:tabs>
          <w:tab w:val="left" w:pos="360"/>
        </w:tabs>
        <w:jc w:val="both"/>
        <w:rPr>
          <w:rFonts w:ascii="Arial" w:hAnsi="Arial" w:cs="Arial"/>
          <w:szCs w:val="24"/>
        </w:rPr>
      </w:pPr>
    </w:p>
    <w:p w:rsidR="00845EB6" w:rsidRPr="00F1205E" w:rsidRDefault="00845EB6" w:rsidP="00845EB6">
      <w:pPr>
        <w:tabs>
          <w:tab w:val="left" w:pos="360"/>
        </w:tabs>
        <w:ind w:right="69" w:firstLine="540"/>
        <w:jc w:val="both"/>
        <w:rPr>
          <w:rFonts w:ascii="Arial" w:hAnsi="Arial" w:cs="Arial"/>
          <w:szCs w:val="24"/>
        </w:rPr>
      </w:pPr>
      <w:r w:rsidRPr="00F1205E">
        <w:rPr>
          <w:rFonts w:ascii="Arial" w:hAnsi="Arial" w:cs="Arial"/>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845EB6" w:rsidRPr="00F1205E" w:rsidRDefault="00B36AC8" w:rsidP="00845EB6">
      <w:pPr>
        <w:tabs>
          <w:tab w:val="left" w:pos="360"/>
        </w:tabs>
        <w:ind w:right="69"/>
        <w:jc w:val="both"/>
        <w:rPr>
          <w:rFonts w:ascii="Arial" w:hAnsi="Arial" w:cs="Arial"/>
          <w:szCs w:val="24"/>
        </w:rPr>
      </w:pPr>
      <w:r w:rsidRPr="00F1205E">
        <w:rPr>
          <w:rFonts w:ascii="Arial" w:hAnsi="Arial" w:cs="Arial"/>
          <w:szCs w:val="24"/>
        </w:rPr>
        <w:t xml:space="preserve">    </w:t>
      </w:r>
      <w:r w:rsidR="00845EB6" w:rsidRPr="00F1205E">
        <w:rPr>
          <w:rFonts w:ascii="Arial" w:hAnsi="Arial" w:cs="Arial"/>
          <w:szCs w:val="24"/>
        </w:rPr>
        <w:t xml:space="preserve"> б)</w:t>
      </w:r>
      <w:r w:rsidRPr="00F1205E">
        <w:rPr>
          <w:rFonts w:ascii="Arial" w:hAnsi="Arial" w:cs="Arial"/>
          <w:szCs w:val="24"/>
        </w:rPr>
        <w:t xml:space="preserve"> </w:t>
      </w:r>
      <w:r w:rsidR="00845EB6" w:rsidRPr="00F1205E">
        <w:rPr>
          <w:rFonts w:ascii="Arial" w:hAnsi="Arial" w:cs="Arial"/>
          <w:szCs w:val="24"/>
        </w:rPr>
        <w:t>кад Прималац</w:t>
      </w:r>
      <w:r w:rsidRPr="00F1205E">
        <w:rPr>
          <w:rFonts w:ascii="Arial" w:hAnsi="Arial" w:cs="Arial"/>
          <w:szCs w:val="24"/>
        </w:rPr>
        <w:t xml:space="preserve"> </w:t>
      </w:r>
      <w:r w:rsidR="00845EB6" w:rsidRPr="00F1205E">
        <w:rPr>
          <w:rFonts w:ascii="Arial" w:hAnsi="Arial" w:cs="Arial"/>
          <w:szCs w:val="24"/>
        </w:rPr>
        <w:t>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w:t>
      </w:r>
      <w:r w:rsidRPr="00F1205E">
        <w:rPr>
          <w:rFonts w:ascii="Arial" w:hAnsi="Arial" w:cs="Arial"/>
          <w:szCs w:val="24"/>
        </w:rPr>
        <w:t xml:space="preserve"> </w:t>
      </w:r>
    </w:p>
    <w:p w:rsidR="00845EB6" w:rsidRPr="00F1205E" w:rsidRDefault="00845EB6" w:rsidP="00845EB6">
      <w:pPr>
        <w:tabs>
          <w:tab w:val="left" w:pos="360"/>
        </w:tabs>
        <w:ind w:right="69" w:firstLine="540"/>
        <w:jc w:val="both"/>
        <w:rPr>
          <w:rFonts w:ascii="Arial" w:hAnsi="Arial" w:cs="Arial"/>
          <w:szCs w:val="24"/>
        </w:rPr>
      </w:pPr>
      <w:r w:rsidRPr="00F1205E">
        <w:rPr>
          <w:rFonts w:ascii="Arial" w:hAnsi="Arial" w:cs="Arial"/>
          <w:szCs w:val="24"/>
        </w:rPr>
        <w:t>в)</w:t>
      </w:r>
      <w:r w:rsidR="00B36AC8" w:rsidRPr="00F1205E">
        <w:rPr>
          <w:rFonts w:ascii="Arial" w:hAnsi="Arial" w:cs="Arial"/>
          <w:szCs w:val="24"/>
        </w:rPr>
        <w:t xml:space="preserve"> </w:t>
      </w:r>
      <w:r w:rsidRPr="00F1205E">
        <w:rPr>
          <w:rFonts w:ascii="Arial" w:hAnsi="Arial" w:cs="Arial"/>
          <w:szCs w:val="24"/>
        </w:rPr>
        <w:t>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845EB6" w:rsidRPr="00F1205E" w:rsidRDefault="00845EB6" w:rsidP="00845EB6">
      <w:pPr>
        <w:tabs>
          <w:tab w:val="left" w:pos="360"/>
        </w:tabs>
        <w:ind w:right="69" w:firstLine="540"/>
        <w:jc w:val="both"/>
        <w:rPr>
          <w:rFonts w:ascii="Arial" w:hAnsi="Arial" w:cs="Arial"/>
          <w:szCs w:val="24"/>
        </w:rPr>
      </w:pPr>
      <w:r w:rsidRPr="00F1205E">
        <w:rPr>
          <w:rFonts w:ascii="Arial" w:hAnsi="Arial" w:cs="Arial"/>
          <w:szCs w:val="24"/>
        </w:rPr>
        <w:t>г) кад Прималац</w:t>
      </w:r>
      <w:r w:rsidR="00B36AC8" w:rsidRPr="00F1205E">
        <w:rPr>
          <w:rFonts w:ascii="Arial" w:hAnsi="Arial" w:cs="Arial"/>
          <w:szCs w:val="24"/>
        </w:rPr>
        <w:t xml:space="preserve"> </w:t>
      </w:r>
      <w:r w:rsidRPr="00F1205E">
        <w:rPr>
          <w:rFonts w:ascii="Arial" w:hAnsi="Arial" w:cs="Arial"/>
          <w:szCs w:val="24"/>
        </w:rPr>
        <w:t>доставља пословну тајну Даваоца Примаочевим правним или финансијским саветницима који су у обавези да чувају тајност таквог Примаоца.</w:t>
      </w:r>
    </w:p>
    <w:p w:rsidR="00845EB6" w:rsidRPr="00F1205E" w:rsidRDefault="00845EB6" w:rsidP="00845EB6">
      <w:pPr>
        <w:jc w:val="both"/>
        <w:rPr>
          <w:rFonts w:ascii="Arial" w:hAnsi="Arial" w:cs="Arial"/>
          <w:szCs w:val="24"/>
        </w:rPr>
      </w:pPr>
    </w:p>
    <w:p w:rsidR="00845EB6" w:rsidRPr="00F1205E" w:rsidRDefault="00845EB6" w:rsidP="00845EB6">
      <w:pPr>
        <w:jc w:val="both"/>
        <w:rPr>
          <w:rFonts w:ascii="Arial" w:hAnsi="Arial" w:cs="Arial"/>
          <w:szCs w:val="24"/>
        </w:rPr>
      </w:pPr>
      <w:r w:rsidRPr="00F1205E">
        <w:rPr>
          <w:rFonts w:ascii="Arial" w:hAnsi="Arial" w:cs="Arial"/>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845EB6" w:rsidRPr="00F1205E" w:rsidRDefault="00845EB6" w:rsidP="003413BC">
      <w:pPr>
        <w:numPr>
          <w:ilvl w:val="0"/>
          <w:numId w:val="37"/>
        </w:numPr>
        <w:suppressAutoHyphens w:val="0"/>
        <w:jc w:val="both"/>
        <w:rPr>
          <w:rFonts w:ascii="Arial" w:hAnsi="Arial" w:cs="Arial"/>
          <w:szCs w:val="24"/>
        </w:rPr>
      </w:pPr>
      <w:r w:rsidRPr="00F1205E">
        <w:rPr>
          <w:rFonts w:ascii="Arial" w:hAnsi="Arial" w:cs="Arial"/>
          <w:szCs w:val="24"/>
        </w:rPr>
        <w:t xml:space="preserve">то било познато Примаоцу у време одавања, </w:t>
      </w:r>
    </w:p>
    <w:p w:rsidR="00845EB6" w:rsidRPr="00F1205E" w:rsidRDefault="00845EB6" w:rsidP="003413BC">
      <w:pPr>
        <w:numPr>
          <w:ilvl w:val="0"/>
          <w:numId w:val="37"/>
        </w:numPr>
        <w:suppressAutoHyphens w:val="0"/>
        <w:jc w:val="both"/>
        <w:rPr>
          <w:rFonts w:ascii="Arial" w:hAnsi="Arial" w:cs="Arial"/>
          <w:szCs w:val="24"/>
        </w:rPr>
      </w:pPr>
      <w:r w:rsidRPr="00F1205E">
        <w:rPr>
          <w:rFonts w:ascii="Arial" w:hAnsi="Arial" w:cs="Arial"/>
          <w:szCs w:val="24"/>
        </w:rPr>
        <w:t xml:space="preserve">дошло до јавности, али не кривицом Примаоца, </w:t>
      </w:r>
    </w:p>
    <w:p w:rsidR="00845EB6" w:rsidRPr="00F1205E" w:rsidRDefault="00845EB6" w:rsidP="003413BC">
      <w:pPr>
        <w:numPr>
          <w:ilvl w:val="0"/>
          <w:numId w:val="37"/>
        </w:numPr>
        <w:suppressAutoHyphens w:val="0"/>
        <w:jc w:val="both"/>
        <w:rPr>
          <w:rFonts w:ascii="Arial" w:hAnsi="Arial" w:cs="Arial"/>
          <w:szCs w:val="24"/>
        </w:rPr>
      </w:pPr>
      <w:r w:rsidRPr="00F1205E">
        <w:rPr>
          <w:rFonts w:ascii="Arial" w:hAnsi="Arial" w:cs="Arial"/>
          <w:szCs w:val="24"/>
        </w:rPr>
        <w:t xml:space="preserve">то примљено правним путем без ограничења употребе од треће стране која је овлашћена да ода, </w:t>
      </w:r>
    </w:p>
    <w:p w:rsidR="00845EB6" w:rsidRPr="00F1205E" w:rsidRDefault="00845EB6" w:rsidP="003413BC">
      <w:pPr>
        <w:numPr>
          <w:ilvl w:val="0"/>
          <w:numId w:val="37"/>
        </w:numPr>
        <w:suppressAutoHyphens w:val="0"/>
        <w:jc w:val="both"/>
        <w:rPr>
          <w:rFonts w:ascii="Arial" w:hAnsi="Arial" w:cs="Arial"/>
          <w:szCs w:val="24"/>
        </w:rPr>
      </w:pPr>
      <w:r w:rsidRPr="00F1205E">
        <w:rPr>
          <w:rFonts w:ascii="Arial" w:hAnsi="Arial" w:cs="Arial"/>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845EB6" w:rsidRPr="00F1205E" w:rsidRDefault="00845EB6" w:rsidP="003413BC">
      <w:pPr>
        <w:numPr>
          <w:ilvl w:val="0"/>
          <w:numId w:val="37"/>
        </w:numPr>
        <w:suppressAutoHyphens w:val="0"/>
        <w:jc w:val="both"/>
        <w:rPr>
          <w:rFonts w:ascii="Arial" w:hAnsi="Arial" w:cs="Arial"/>
          <w:szCs w:val="24"/>
        </w:rPr>
      </w:pPr>
      <w:r w:rsidRPr="00F1205E">
        <w:rPr>
          <w:rFonts w:ascii="Arial" w:hAnsi="Arial" w:cs="Arial"/>
          <w:szCs w:val="24"/>
        </w:rPr>
        <w:t>је писмено одобрено да се објави од стране Даваоца.</w:t>
      </w:r>
    </w:p>
    <w:p w:rsidR="00845EB6" w:rsidRPr="00F1205E" w:rsidRDefault="00845EB6" w:rsidP="00845EB6">
      <w:pPr>
        <w:tabs>
          <w:tab w:val="left" w:pos="360"/>
        </w:tabs>
        <w:ind w:right="69"/>
        <w:jc w:val="both"/>
        <w:rPr>
          <w:rFonts w:ascii="Arial" w:hAnsi="Arial" w:cs="Arial"/>
          <w:szCs w:val="24"/>
        </w:rPr>
      </w:pPr>
    </w:p>
    <w:p w:rsidR="00845EB6" w:rsidRPr="00F1205E" w:rsidRDefault="00845EB6" w:rsidP="00845EB6">
      <w:pPr>
        <w:tabs>
          <w:tab w:val="left" w:pos="360"/>
        </w:tabs>
        <w:ind w:right="69"/>
        <w:jc w:val="center"/>
        <w:rPr>
          <w:rFonts w:ascii="Arial" w:hAnsi="Arial" w:cs="Arial"/>
          <w:szCs w:val="24"/>
        </w:rPr>
      </w:pPr>
      <w:r w:rsidRPr="00F1205E">
        <w:rPr>
          <w:rFonts w:ascii="Arial" w:hAnsi="Arial" w:cs="Arial"/>
          <w:b/>
          <w:szCs w:val="24"/>
        </w:rPr>
        <w:lastRenderedPageBreak/>
        <w:t>Члан 5.</w:t>
      </w:r>
    </w:p>
    <w:p w:rsidR="00845EB6" w:rsidRPr="00F1205E" w:rsidRDefault="00845EB6" w:rsidP="00845EB6">
      <w:pPr>
        <w:tabs>
          <w:tab w:val="left" w:pos="360"/>
        </w:tabs>
        <w:jc w:val="both"/>
        <w:rPr>
          <w:rFonts w:ascii="Arial" w:hAnsi="Arial" w:cs="Arial"/>
          <w:b/>
          <w:bCs/>
          <w:szCs w:val="24"/>
        </w:rPr>
      </w:pPr>
    </w:p>
    <w:p w:rsidR="00845EB6" w:rsidRPr="00F1205E" w:rsidRDefault="00845EB6" w:rsidP="00845EB6">
      <w:pPr>
        <w:jc w:val="both"/>
        <w:rPr>
          <w:rFonts w:ascii="Arial" w:hAnsi="Arial" w:cs="Arial"/>
          <w:szCs w:val="24"/>
        </w:rPr>
      </w:pPr>
      <w:r w:rsidRPr="00F1205E">
        <w:rPr>
          <w:rFonts w:ascii="Arial" w:hAnsi="Arial" w:cs="Arial"/>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845EB6" w:rsidRPr="00F1205E" w:rsidRDefault="00845EB6" w:rsidP="00845EB6">
      <w:pPr>
        <w:jc w:val="both"/>
        <w:rPr>
          <w:rFonts w:ascii="Arial" w:hAnsi="Arial" w:cs="Arial"/>
          <w:szCs w:val="24"/>
        </w:rPr>
      </w:pPr>
    </w:p>
    <w:p w:rsidR="00845EB6" w:rsidRPr="00F1205E" w:rsidRDefault="00845EB6" w:rsidP="00845EB6">
      <w:pPr>
        <w:jc w:val="center"/>
        <w:rPr>
          <w:rFonts w:ascii="Arial" w:hAnsi="Arial" w:cs="Arial"/>
          <w:b/>
          <w:szCs w:val="24"/>
        </w:rPr>
      </w:pPr>
      <w:r w:rsidRPr="00F1205E">
        <w:rPr>
          <w:rFonts w:ascii="Arial" w:hAnsi="Arial" w:cs="Arial"/>
          <w:b/>
          <w:szCs w:val="24"/>
        </w:rPr>
        <w:t>Члан 6.</w:t>
      </w:r>
    </w:p>
    <w:p w:rsidR="00845EB6" w:rsidRPr="00F1205E" w:rsidRDefault="00845EB6" w:rsidP="00845EB6">
      <w:pPr>
        <w:tabs>
          <w:tab w:val="left" w:pos="360"/>
        </w:tabs>
        <w:jc w:val="both"/>
        <w:rPr>
          <w:rFonts w:ascii="Arial" w:hAnsi="Arial" w:cs="Arial"/>
          <w:szCs w:val="24"/>
          <w:highlight w:val="yellow"/>
        </w:rPr>
      </w:pP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t>Свака од Страна је обавезна да одреди:</w:t>
      </w:r>
    </w:p>
    <w:p w:rsidR="00845EB6" w:rsidRPr="00F1205E" w:rsidRDefault="003F5308" w:rsidP="003413BC">
      <w:pPr>
        <w:pStyle w:val="ListParagraph"/>
        <w:numPr>
          <w:ilvl w:val="0"/>
          <w:numId w:val="38"/>
        </w:numPr>
        <w:tabs>
          <w:tab w:val="left" w:pos="360"/>
        </w:tabs>
        <w:spacing w:after="0" w:line="240" w:lineRule="auto"/>
        <w:jc w:val="both"/>
        <w:rPr>
          <w:rFonts w:ascii="Arial" w:hAnsi="Arial" w:cs="Arial"/>
          <w:sz w:val="24"/>
          <w:szCs w:val="24"/>
        </w:rPr>
      </w:pPr>
      <w:r w:rsidRPr="00F1205E">
        <w:rPr>
          <w:rFonts w:ascii="Arial" w:hAnsi="Arial" w:cs="Arial"/>
          <w:sz w:val="24"/>
          <w:szCs w:val="24"/>
        </w:rPr>
        <w:t>име и презиме лица задужених за размену пословне тајне (у даљем тексту: Задужено лице),</w:t>
      </w:r>
    </w:p>
    <w:p w:rsidR="00845EB6" w:rsidRPr="00F1205E" w:rsidRDefault="003F5308" w:rsidP="003413BC">
      <w:pPr>
        <w:pStyle w:val="ListParagraph"/>
        <w:numPr>
          <w:ilvl w:val="0"/>
          <w:numId w:val="38"/>
        </w:numPr>
        <w:tabs>
          <w:tab w:val="left" w:pos="360"/>
        </w:tabs>
        <w:spacing w:after="0" w:line="240" w:lineRule="auto"/>
        <w:jc w:val="both"/>
        <w:rPr>
          <w:rFonts w:ascii="Arial" w:hAnsi="Arial" w:cs="Arial"/>
          <w:sz w:val="24"/>
          <w:szCs w:val="24"/>
        </w:rPr>
      </w:pPr>
      <w:r w:rsidRPr="00F1205E">
        <w:rPr>
          <w:rFonts w:ascii="Arial" w:hAnsi="Arial" w:cs="Arial"/>
          <w:sz w:val="24"/>
          <w:szCs w:val="24"/>
        </w:rPr>
        <w:t>поштанску адресу за размену докумената у папирном облику, кад се подаци размењују у папирном облику</w:t>
      </w:r>
    </w:p>
    <w:p w:rsidR="00845EB6" w:rsidRPr="00F1205E" w:rsidRDefault="003F5308" w:rsidP="003413BC">
      <w:pPr>
        <w:pStyle w:val="ListParagraph"/>
        <w:numPr>
          <w:ilvl w:val="0"/>
          <w:numId w:val="38"/>
        </w:numPr>
        <w:tabs>
          <w:tab w:val="left" w:pos="360"/>
        </w:tabs>
        <w:spacing w:after="0" w:line="240" w:lineRule="auto"/>
        <w:jc w:val="both"/>
        <w:rPr>
          <w:rFonts w:ascii="Arial" w:hAnsi="Arial" w:cs="Arial"/>
          <w:sz w:val="24"/>
          <w:szCs w:val="24"/>
        </w:rPr>
      </w:pPr>
      <w:r w:rsidRPr="00F1205E">
        <w:rPr>
          <w:rFonts w:ascii="Arial" w:hAnsi="Arial" w:cs="Arial"/>
          <w:sz w:val="24"/>
          <w:szCs w:val="24"/>
        </w:rPr>
        <w:t>е-маил адресу за размену електронских докумената, кад се подаци достављају коришћењем интернет-а</w:t>
      </w: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845EB6" w:rsidRPr="00F1205E" w:rsidRDefault="00845EB6" w:rsidP="00845EB6">
      <w:pPr>
        <w:jc w:val="both"/>
        <w:rPr>
          <w:rFonts w:ascii="Arial" w:hAnsi="Arial" w:cs="Arial"/>
          <w:szCs w:val="24"/>
        </w:rPr>
      </w:pP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t xml:space="preserve">Размена података који представљају пословну тајну не може почети пре испуњења обавеза из претходног става. </w:t>
      </w:r>
    </w:p>
    <w:p w:rsidR="00845EB6" w:rsidRPr="00F1205E" w:rsidRDefault="00845EB6" w:rsidP="00845EB6">
      <w:pPr>
        <w:ind w:firstLine="720"/>
        <w:jc w:val="both"/>
        <w:rPr>
          <w:rFonts w:ascii="Arial" w:hAnsi="Arial" w:cs="Arial"/>
          <w:szCs w:val="24"/>
        </w:rPr>
      </w:pPr>
    </w:p>
    <w:p w:rsidR="00845EB6" w:rsidRPr="00F1205E" w:rsidRDefault="00845EB6" w:rsidP="00845EB6">
      <w:pPr>
        <w:jc w:val="both"/>
        <w:rPr>
          <w:rFonts w:ascii="Arial" w:hAnsi="Arial" w:cs="Arial"/>
          <w:szCs w:val="24"/>
        </w:rPr>
      </w:pPr>
      <w:r w:rsidRPr="00F1205E">
        <w:rPr>
          <w:rFonts w:ascii="Arial" w:hAnsi="Arial" w:cs="Arial"/>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845EB6" w:rsidRPr="00F1205E" w:rsidRDefault="00845EB6" w:rsidP="00845EB6">
      <w:pPr>
        <w:tabs>
          <w:tab w:val="left" w:pos="360"/>
        </w:tabs>
        <w:jc w:val="both"/>
        <w:rPr>
          <w:rFonts w:ascii="Arial" w:hAnsi="Arial" w:cs="Arial"/>
          <w:szCs w:val="24"/>
        </w:rPr>
      </w:pPr>
    </w:p>
    <w:p w:rsidR="00845EB6" w:rsidRPr="00F1205E" w:rsidRDefault="00845EB6" w:rsidP="00845EB6">
      <w:pPr>
        <w:jc w:val="center"/>
        <w:rPr>
          <w:rFonts w:ascii="Arial" w:hAnsi="Arial" w:cs="Arial"/>
          <w:b/>
          <w:szCs w:val="24"/>
        </w:rPr>
      </w:pPr>
      <w:r w:rsidRPr="00F1205E">
        <w:rPr>
          <w:rFonts w:ascii="Arial" w:hAnsi="Arial" w:cs="Arial"/>
          <w:b/>
          <w:szCs w:val="24"/>
        </w:rPr>
        <w:t>Члан 7.</w:t>
      </w:r>
    </w:p>
    <w:p w:rsidR="00845EB6" w:rsidRPr="00F1205E" w:rsidRDefault="00845EB6" w:rsidP="00845EB6">
      <w:pPr>
        <w:tabs>
          <w:tab w:val="left" w:pos="360"/>
        </w:tabs>
        <w:jc w:val="both"/>
        <w:rPr>
          <w:rFonts w:ascii="Arial" w:hAnsi="Arial" w:cs="Arial"/>
          <w:szCs w:val="24"/>
        </w:rPr>
      </w:pPr>
    </w:p>
    <w:p w:rsidR="00845EB6" w:rsidRPr="00F1205E" w:rsidRDefault="00845EB6" w:rsidP="00845EB6">
      <w:pPr>
        <w:pStyle w:val="normal10"/>
        <w:spacing w:before="0" w:beforeAutospacing="0" w:after="0" w:afterAutospacing="0"/>
        <w:jc w:val="both"/>
        <w:rPr>
          <w:rFonts w:ascii="Arial" w:hAnsi="Arial" w:cs="Arial"/>
        </w:rPr>
      </w:pPr>
      <w:r w:rsidRPr="00F1205E">
        <w:rPr>
          <w:rFonts w:ascii="Arial" w:hAnsi="Arial"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845EB6" w:rsidRPr="00F1205E" w:rsidRDefault="00845EB6" w:rsidP="00845EB6">
      <w:pPr>
        <w:pStyle w:val="normal10"/>
        <w:spacing w:before="0" w:beforeAutospacing="0" w:after="0" w:afterAutospacing="0"/>
        <w:jc w:val="both"/>
        <w:rPr>
          <w:rFonts w:ascii="Arial" w:hAnsi="Arial" w:cs="Arial"/>
        </w:rPr>
      </w:pPr>
    </w:p>
    <w:p w:rsidR="00845EB6" w:rsidRPr="00F1205E" w:rsidRDefault="00845EB6" w:rsidP="00845EB6">
      <w:pPr>
        <w:pStyle w:val="normal10"/>
        <w:spacing w:before="0" w:beforeAutospacing="0" w:after="0" w:afterAutospacing="0"/>
        <w:jc w:val="both"/>
        <w:rPr>
          <w:rFonts w:ascii="Arial" w:hAnsi="Arial" w:cs="Arial"/>
        </w:rPr>
      </w:pPr>
      <w:r w:rsidRPr="00F1205E">
        <w:rPr>
          <w:rFonts w:ascii="Arial" w:hAnsi="Arial" w:cs="Arial"/>
        </w:rPr>
        <w:t>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w:t>
      </w:r>
      <w:r w:rsidR="00B36AC8" w:rsidRPr="00F1205E">
        <w:rPr>
          <w:rFonts w:ascii="Arial" w:hAnsi="Arial" w:cs="Arial"/>
        </w:rPr>
        <w:t xml:space="preserve"> </w:t>
      </w:r>
      <w:r w:rsidRPr="00F1205E">
        <w:rPr>
          <w:rFonts w:ascii="Arial" w:hAnsi="Arial" w:cs="Arial"/>
        </w:rPr>
        <w:t>послата,</w:t>
      </w:r>
      <w:r w:rsidR="00B36AC8" w:rsidRPr="00F1205E">
        <w:rPr>
          <w:rFonts w:ascii="Arial" w:hAnsi="Arial" w:cs="Arial"/>
        </w:rPr>
        <w:t xml:space="preserve"> </w:t>
      </w:r>
      <w:r w:rsidRPr="00F1205E">
        <w:rPr>
          <w:rFonts w:ascii="Arial" w:hAnsi="Arial" w:cs="Arial"/>
        </w:rPr>
        <w:t xml:space="preserve">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845EB6" w:rsidRPr="00F1205E" w:rsidRDefault="00845EB6" w:rsidP="00845EB6">
      <w:pPr>
        <w:pStyle w:val="normal10"/>
        <w:spacing w:before="0" w:beforeAutospacing="0" w:after="0" w:afterAutospacing="0"/>
        <w:jc w:val="both"/>
        <w:rPr>
          <w:rFonts w:ascii="Arial" w:hAnsi="Arial" w:cs="Arial"/>
        </w:rPr>
      </w:pPr>
    </w:p>
    <w:p w:rsidR="00845EB6" w:rsidRPr="00F1205E" w:rsidRDefault="00845EB6" w:rsidP="00845EB6">
      <w:pPr>
        <w:pStyle w:val="normal10"/>
        <w:spacing w:before="0" w:beforeAutospacing="0" w:after="0" w:afterAutospacing="0"/>
        <w:jc w:val="both"/>
        <w:rPr>
          <w:rFonts w:ascii="Arial" w:hAnsi="Arial" w:cs="Arial"/>
        </w:rPr>
      </w:pPr>
      <w:r w:rsidRPr="00F1205E">
        <w:rPr>
          <w:rFonts w:ascii="Arial" w:hAnsi="Arial"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845EB6" w:rsidRPr="00F1205E" w:rsidRDefault="00845EB6" w:rsidP="00845EB6">
      <w:pPr>
        <w:rPr>
          <w:rFonts w:ascii="Arial" w:hAnsi="Arial" w:cs="Arial"/>
          <w:szCs w:val="24"/>
        </w:rPr>
      </w:pPr>
    </w:p>
    <w:p w:rsidR="00845EB6" w:rsidRPr="00F1205E" w:rsidRDefault="00845EB6" w:rsidP="00845EB6">
      <w:pPr>
        <w:jc w:val="center"/>
        <w:rPr>
          <w:rFonts w:ascii="Arial" w:hAnsi="Arial" w:cs="Arial"/>
          <w:b/>
          <w:szCs w:val="24"/>
        </w:rPr>
      </w:pPr>
      <w:r w:rsidRPr="00F1205E">
        <w:rPr>
          <w:rFonts w:ascii="Arial" w:hAnsi="Arial" w:cs="Arial"/>
          <w:b/>
          <w:szCs w:val="24"/>
        </w:rPr>
        <w:t>Члан 8.</w:t>
      </w:r>
    </w:p>
    <w:p w:rsidR="00845EB6" w:rsidRPr="00F1205E" w:rsidRDefault="00845EB6" w:rsidP="00845EB6">
      <w:pPr>
        <w:tabs>
          <w:tab w:val="left" w:pos="360"/>
        </w:tabs>
        <w:ind w:right="69" w:firstLine="540"/>
        <w:jc w:val="both"/>
        <w:rPr>
          <w:rFonts w:ascii="Arial" w:hAnsi="Arial" w:cs="Arial"/>
          <w:szCs w:val="24"/>
        </w:rPr>
      </w:pP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76267F" w:rsidRPr="00F1205E" w:rsidRDefault="0076267F" w:rsidP="00845EB6">
      <w:pPr>
        <w:tabs>
          <w:tab w:val="left" w:pos="360"/>
        </w:tabs>
        <w:jc w:val="both"/>
        <w:rPr>
          <w:rFonts w:ascii="Arial" w:hAnsi="Arial" w:cs="Arial"/>
          <w:szCs w:val="24"/>
        </w:rPr>
      </w:pP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845EB6" w:rsidRPr="00F1205E" w:rsidRDefault="00845EB6" w:rsidP="00845EB6">
      <w:pPr>
        <w:tabs>
          <w:tab w:val="left" w:pos="360"/>
        </w:tabs>
        <w:jc w:val="both"/>
        <w:rPr>
          <w:rFonts w:ascii="Arial" w:hAnsi="Arial" w:cs="Arial"/>
          <w:szCs w:val="24"/>
        </w:rPr>
      </w:pP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t>Материјални</w:t>
      </w:r>
      <w:r w:rsidR="00B36AC8" w:rsidRPr="00F1205E">
        <w:rPr>
          <w:rFonts w:ascii="Arial" w:hAnsi="Arial" w:cs="Arial"/>
          <w:szCs w:val="24"/>
        </w:rPr>
        <w:t xml:space="preserve"> </w:t>
      </w:r>
      <w:r w:rsidRPr="00F1205E">
        <w:rPr>
          <w:rFonts w:ascii="Arial" w:hAnsi="Arial" w:cs="Arial"/>
          <w:szCs w:val="24"/>
        </w:rPr>
        <w:t>и електронски медији у којима, или на којима, се налази пословна тајна морају да садрже следеће ознаке степена тајности:</w:t>
      </w:r>
    </w:p>
    <w:p w:rsidR="00845EB6" w:rsidRPr="00F1205E" w:rsidRDefault="00845EB6" w:rsidP="00845EB6">
      <w:pPr>
        <w:tabs>
          <w:tab w:val="left" w:pos="360"/>
        </w:tabs>
        <w:jc w:val="both"/>
        <w:rPr>
          <w:rFonts w:ascii="Arial" w:hAnsi="Arial" w:cs="Arial"/>
          <w:szCs w:val="24"/>
        </w:rPr>
      </w:pP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t>За Наручиоца:</w:t>
      </w:r>
    </w:p>
    <w:p w:rsidR="00845EB6" w:rsidRPr="00F1205E" w:rsidRDefault="00845EB6" w:rsidP="00845EB6">
      <w:pPr>
        <w:tabs>
          <w:tab w:val="left" w:pos="360"/>
        </w:tabs>
        <w:jc w:val="both"/>
        <w:rPr>
          <w:rFonts w:ascii="Arial" w:hAnsi="Arial" w:cs="Arial"/>
          <w:szCs w:val="24"/>
        </w:rPr>
      </w:pPr>
    </w:p>
    <w:p w:rsidR="00845EB6" w:rsidRPr="00F1205E" w:rsidRDefault="00845EB6" w:rsidP="00845EB6">
      <w:pPr>
        <w:pStyle w:val="Normal1"/>
        <w:spacing w:before="0" w:after="0"/>
        <w:jc w:val="center"/>
        <w:rPr>
          <w:sz w:val="24"/>
          <w:szCs w:val="24"/>
        </w:rPr>
      </w:pPr>
      <w:r w:rsidRPr="00F1205E">
        <w:rPr>
          <w:sz w:val="24"/>
          <w:szCs w:val="24"/>
        </w:rPr>
        <w:t>Пословна тајна</w:t>
      </w:r>
    </w:p>
    <w:p w:rsidR="00845EB6" w:rsidRPr="00F1205E" w:rsidRDefault="00845EB6" w:rsidP="00845EB6">
      <w:pPr>
        <w:pStyle w:val="Normal1"/>
        <w:spacing w:before="0" w:after="0"/>
        <w:jc w:val="center"/>
        <w:rPr>
          <w:sz w:val="24"/>
          <w:szCs w:val="24"/>
        </w:rPr>
      </w:pPr>
      <w:r w:rsidRPr="00F1205E">
        <w:rPr>
          <w:sz w:val="24"/>
          <w:szCs w:val="24"/>
        </w:rPr>
        <w:t>Јавно предузеће „Електропривреда Србије“</w:t>
      </w:r>
    </w:p>
    <w:p w:rsidR="00845EB6" w:rsidRPr="00F1205E" w:rsidRDefault="00845EB6" w:rsidP="00845EB6">
      <w:pPr>
        <w:pStyle w:val="Normal1"/>
        <w:spacing w:before="0" w:after="0"/>
        <w:jc w:val="center"/>
        <w:rPr>
          <w:sz w:val="24"/>
          <w:szCs w:val="24"/>
        </w:rPr>
      </w:pPr>
      <w:r w:rsidRPr="00F1205E">
        <w:rPr>
          <w:sz w:val="24"/>
          <w:szCs w:val="24"/>
        </w:rPr>
        <w:t>Царице Милице бр. 2. Београд</w:t>
      </w: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t>или:</w:t>
      </w:r>
    </w:p>
    <w:p w:rsidR="00845EB6" w:rsidRPr="00F1205E" w:rsidRDefault="00845EB6" w:rsidP="00845EB6">
      <w:pPr>
        <w:tabs>
          <w:tab w:val="left" w:pos="360"/>
        </w:tabs>
        <w:jc w:val="both"/>
        <w:rPr>
          <w:rFonts w:ascii="Arial" w:hAnsi="Arial" w:cs="Arial"/>
          <w:szCs w:val="24"/>
        </w:rPr>
      </w:pPr>
    </w:p>
    <w:p w:rsidR="00845EB6" w:rsidRPr="00F1205E" w:rsidRDefault="00845EB6" w:rsidP="00845EB6">
      <w:pPr>
        <w:pStyle w:val="Normal1"/>
        <w:spacing w:before="0" w:after="0"/>
        <w:jc w:val="center"/>
        <w:rPr>
          <w:sz w:val="24"/>
          <w:szCs w:val="24"/>
        </w:rPr>
      </w:pPr>
      <w:r w:rsidRPr="00F1205E">
        <w:rPr>
          <w:sz w:val="24"/>
          <w:szCs w:val="24"/>
        </w:rPr>
        <w:t>Поверљиво</w:t>
      </w:r>
      <w:r w:rsidR="00B36AC8" w:rsidRPr="00F1205E">
        <w:rPr>
          <w:sz w:val="24"/>
          <w:szCs w:val="24"/>
        </w:rPr>
        <w:t xml:space="preserve">                            </w:t>
      </w:r>
      <w:r w:rsidRPr="00F1205E">
        <w:rPr>
          <w:sz w:val="24"/>
          <w:szCs w:val="24"/>
        </w:rPr>
        <w:t xml:space="preserve"> </w:t>
      </w:r>
    </w:p>
    <w:p w:rsidR="00845EB6" w:rsidRPr="00F1205E" w:rsidRDefault="00845EB6" w:rsidP="00845EB6">
      <w:pPr>
        <w:pStyle w:val="Normal1"/>
        <w:spacing w:before="0" w:after="0"/>
        <w:jc w:val="center"/>
        <w:rPr>
          <w:sz w:val="24"/>
          <w:szCs w:val="24"/>
        </w:rPr>
      </w:pPr>
      <w:r w:rsidRPr="00F1205E">
        <w:rPr>
          <w:sz w:val="24"/>
          <w:szCs w:val="24"/>
        </w:rPr>
        <w:t>Јавно предузеће „Електропривреда Србије“</w:t>
      </w:r>
    </w:p>
    <w:p w:rsidR="00845EB6" w:rsidRPr="00F1205E" w:rsidRDefault="00845EB6" w:rsidP="00845EB6">
      <w:pPr>
        <w:pStyle w:val="Normal1"/>
        <w:spacing w:before="0" w:after="0"/>
        <w:jc w:val="center"/>
        <w:rPr>
          <w:sz w:val="24"/>
          <w:szCs w:val="24"/>
        </w:rPr>
      </w:pPr>
      <w:r w:rsidRPr="00F1205E">
        <w:rPr>
          <w:sz w:val="24"/>
          <w:szCs w:val="24"/>
        </w:rPr>
        <w:t>Царице Милице бр. 2. Београд</w:t>
      </w:r>
    </w:p>
    <w:p w:rsidR="00845EB6" w:rsidRPr="00F1205E" w:rsidRDefault="00845EB6" w:rsidP="00845EB6">
      <w:pPr>
        <w:tabs>
          <w:tab w:val="left" w:pos="360"/>
        </w:tabs>
        <w:jc w:val="both"/>
        <w:rPr>
          <w:rFonts w:ascii="Arial" w:hAnsi="Arial" w:cs="Arial"/>
          <w:color w:val="FF0000"/>
          <w:szCs w:val="24"/>
        </w:rPr>
      </w:pP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t>За Извршиоца:</w:t>
      </w:r>
    </w:p>
    <w:p w:rsidR="00845EB6" w:rsidRPr="00F1205E" w:rsidRDefault="00845EB6" w:rsidP="00845EB6">
      <w:pPr>
        <w:tabs>
          <w:tab w:val="left" w:pos="360"/>
        </w:tabs>
        <w:jc w:val="both"/>
        <w:rPr>
          <w:rFonts w:ascii="Arial" w:hAnsi="Arial" w:cs="Arial"/>
          <w:color w:val="FF0000"/>
          <w:szCs w:val="24"/>
        </w:rPr>
      </w:pPr>
    </w:p>
    <w:p w:rsidR="00845EB6" w:rsidRPr="00F1205E" w:rsidRDefault="00845EB6" w:rsidP="00845EB6">
      <w:pPr>
        <w:pStyle w:val="Normal1"/>
        <w:spacing w:before="0" w:after="0"/>
        <w:jc w:val="center"/>
        <w:rPr>
          <w:sz w:val="24"/>
          <w:szCs w:val="24"/>
        </w:rPr>
      </w:pPr>
      <w:r w:rsidRPr="00F1205E">
        <w:rPr>
          <w:sz w:val="24"/>
          <w:szCs w:val="24"/>
        </w:rPr>
        <w:t>Пословна тајна</w:t>
      </w:r>
    </w:p>
    <w:p w:rsidR="00845EB6" w:rsidRPr="00F1205E" w:rsidRDefault="00845EB6" w:rsidP="00845EB6">
      <w:pPr>
        <w:pStyle w:val="Normal1"/>
        <w:spacing w:before="0" w:after="0"/>
        <w:jc w:val="center"/>
        <w:rPr>
          <w:sz w:val="24"/>
          <w:szCs w:val="24"/>
        </w:rPr>
      </w:pPr>
      <w:r w:rsidRPr="00F1205E">
        <w:rPr>
          <w:sz w:val="24"/>
          <w:szCs w:val="24"/>
        </w:rPr>
        <w:t>___________</w:t>
      </w:r>
    </w:p>
    <w:p w:rsidR="00845EB6" w:rsidRPr="00F1205E" w:rsidRDefault="00845EB6" w:rsidP="00845EB6">
      <w:pPr>
        <w:pStyle w:val="Normal1"/>
        <w:spacing w:before="0" w:after="0"/>
        <w:jc w:val="center"/>
        <w:rPr>
          <w:sz w:val="24"/>
          <w:szCs w:val="24"/>
        </w:rPr>
      </w:pPr>
      <w:r w:rsidRPr="00F1205E">
        <w:rPr>
          <w:sz w:val="24"/>
          <w:szCs w:val="24"/>
        </w:rPr>
        <w:t>_______________</w:t>
      </w:r>
    </w:p>
    <w:p w:rsidR="00845EB6" w:rsidRPr="00F1205E" w:rsidRDefault="00845EB6" w:rsidP="00845EB6">
      <w:pPr>
        <w:pStyle w:val="Normal1"/>
        <w:spacing w:before="0" w:after="0"/>
        <w:jc w:val="both"/>
        <w:rPr>
          <w:sz w:val="24"/>
          <w:szCs w:val="24"/>
        </w:rPr>
      </w:pPr>
      <w:r w:rsidRPr="00F1205E">
        <w:rPr>
          <w:sz w:val="24"/>
          <w:szCs w:val="24"/>
        </w:rPr>
        <w:t>или:</w:t>
      </w:r>
    </w:p>
    <w:p w:rsidR="00845EB6" w:rsidRPr="00F1205E" w:rsidRDefault="00845EB6" w:rsidP="00845EB6">
      <w:pPr>
        <w:tabs>
          <w:tab w:val="left" w:pos="360"/>
        </w:tabs>
        <w:jc w:val="center"/>
        <w:rPr>
          <w:rFonts w:ascii="Arial" w:hAnsi="Arial" w:cs="Arial"/>
          <w:szCs w:val="24"/>
        </w:rPr>
      </w:pPr>
      <w:r w:rsidRPr="00F1205E">
        <w:rPr>
          <w:rFonts w:ascii="Arial" w:hAnsi="Arial" w:cs="Arial"/>
          <w:szCs w:val="24"/>
        </w:rPr>
        <w:t>Поверљиво</w:t>
      </w:r>
    </w:p>
    <w:p w:rsidR="00845EB6" w:rsidRPr="00F1205E" w:rsidRDefault="00845EB6" w:rsidP="00845EB6">
      <w:pPr>
        <w:tabs>
          <w:tab w:val="left" w:pos="360"/>
        </w:tabs>
        <w:jc w:val="center"/>
        <w:rPr>
          <w:rFonts w:ascii="Arial" w:hAnsi="Arial" w:cs="Arial"/>
          <w:szCs w:val="24"/>
        </w:rPr>
      </w:pPr>
      <w:r w:rsidRPr="00F1205E">
        <w:rPr>
          <w:rFonts w:ascii="Arial" w:hAnsi="Arial" w:cs="Arial"/>
          <w:szCs w:val="24"/>
        </w:rPr>
        <w:t>_______________</w:t>
      </w:r>
    </w:p>
    <w:p w:rsidR="00845EB6" w:rsidRPr="00F1205E" w:rsidRDefault="00845EB6" w:rsidP="00845EB6">
      <w:pPr>
        <w:tabs>
          <w:tab w:val="left" w:pos="360"/>
        </w:tabs>
        <w:jc w:val="center"/>
        <w:rPr>
          <w:rFonts w:ascii="Arial" w:hAnsi="Arial" w:cs="Arial"/>
          <w:szCs w:val="24"/>
        </w:rPr>
      </w:pPr>
      <w:r w:rsidRPr="00F1205E">
        <w:rPr>
          <w:rFonts w:ascii="Arial" w:hAnsi="Arial" w:cs="Arial"/>
          <w:szCs w:val="24"/>
        </w:rPr>
        <w:t>__________________</w:t>
      </w:r>
    </w:p>
    <w:p w:rsidR="00845EB6" w:rsidRPr="00F1205E" w:rsidRDefault="00845EB6" w:rsidP="00845EB6">
      <w:pPr>
        <w:tabs>
          <w:tab w:val="left" w:pos="360"/>
        </w:tabs>
        <w:jc w:val="both"/>
        <w:rPr>
          <w:rFonts w:ascii="Arial" w:hAnsi="Arial" w:cs="Arial"/>
          <w:color w:val="FF0000"/>
          <w:szCs w:val="24"/>
        </w:rPr>
      </w:pP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845EB6" w:rsidRPr="00F1205E" w:rsidRDefault="00845EB6" w:rsidP="00845EB6">
      <w:pPr>
        <w:tabs>
          <w:tab w:val="left" w:pos="360"/>
        </w:tabs>
        <w:jc w:val="both"/>
        <w:rPr>
          <w:rFonts w:ascii="Arial" w:hAnsi="Arial" w:cs="Arial"/>
          <w:szCs w:val="24"/>
        </w:rPr>
      </w:pPr>
    </w:p>
    <w:p w:rsidR="00845EB6" w:rsidRPr="00F1205E" w:rsidRDefault="00845EB6" w:rsidP="00845EB6">
      <w:pPr>
        <w:jc w:val="center"/>
        <w:rPr>
          <w:rFonts w:ascii="Arial" w:hAnsi="Arial" w:cs="Arial"/>
          <w:b/>
          <w:szCs w:val="24"/>
        </w:rPr>
      </w:pPr>
      <w:r w:rsidRPr="00F1205E">
        <w:rPr>
          <w:rFonts w:ascii="Arial" w:hAnsi="Arial" w:cs="Arial"/>
          <w:b/>
          <w:szCs w:val="24"/>
        </w:rPr>
        <w:t>Члан 9.</w:t>
      </w:r>
    </w:p>
    <w:p w:rsidR="00845EB6" w:rsidRPr="00F1205E" w:rsidRDefault="00845EB6" w:rsidP="00845EB6">
      <w:pPr>
        <w:tabs>
          <w:tab w:val="left" w:pos="360"/>
        </w:tabs>
        <w:ind w:right="69" w:firstLine="540"/>
        <w:jc w:val="both"/>
        <w:rPr>
          <w:rFonts w:ascii="Arial" w:hAnsi="Arial" w:cs="Arial"/>
          <w:szCs w:val="24"/>
        </w:rPr>
      </w:pP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845EB6" w:rsidRPr="00F1205E" w:rsidRDefault="00845EB6" w:rsidP="00845EB6">
      <w:pPr>
        <w:tabs>
          <w:tab w:val="left" w:pos="360"/>
        </w:tabs>
        <w:jc w:val="both"/>
        <w:rPr>
          <w:rFonts w:ascii="Arial" w:hAnsi="Arial" w:cs="Arial"/>
          <w:szCs w:val="24"/>
        </w:rPr>
      </w:pP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t xml:space="preserve">Обавезе из овог </w:t>
      </w:r>
      <w:r w:rsidR="003E0467" w:rsidRPr="00F1205E">
        <w:rPr>
          <w:rFonts w:ascii="Arial" w:hAnsi="Arial" w:cs="Arial"/>
          <w:szCs w:val="24"/>
          <w:lang w:val="en-US"/>
        </w:rPr>
        <w:t>у</w:t>
      </w:r>
      <w:r w:rsidR="00EE0365" w:rsidRPr="00F1205E">
        <w:rPr>
          <w:rFonts w:ascii="Arial" w:hAnsi="Arial" w:cs="Arial"/>
          <w:szCs w:val="24"/>
        </w:rPr>
        <w:t>говора</w:t>
      </w:r>
      <w:r w:rsidRPr="00F1205E">
        <w:rPr>
          <w:rFonts w:ascii="Arial" w:hAnsi="Arial" w:cs="Arial"/>
          <w:szCs w:val="24"/>
        </w:rPr>
        <w:t xml:space="preserve">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w:t>
      </w:r>
      <w:r w:rsidR="00B36AC8" w:rsidRPr="00F1205E">
        <w:rPr>
          <w:rFonts w:ascii="Arial" w:hAnsi="Arial" w:cs="Arial"/>
          <w:szCs w:val="24"/>
        </w:rPr>
        <w:t xml:space="preserve"> </w:t>
      </w:r>
      <w:r w:rsidRPr="00F1205E">
        <w:rPr>
          <w:rFonts w:ascii="Arial" w:hAnsi="Arial" w:cs="Arial"/>
          <w:szCs w:val="24"/>
        </w:rPr>
        <w:t xml:space="preserve">Пословних активности из члана 1. овог уговора. </w:t>
      </w:r>
    </w:p>
    <w:p w:rsidR="00845EB6" w:rsidRPr="00F1205E" w:rsidRDefault="00845EB6" w:rsidP="00845EB6">
      <w:pPr>
        <w:tabs>
          <w:tab w:val="left" w:pos="360"/>
        </w:tabs>
        <w:jc w:val="both"/>
        <w:rPr>
          <w:rFonts w:ascii="Arial" w:hAnsi="Arial" w:cs="Arial"/>
          <w:szCs w:val="24"/>
        </w:rPr>
      </w:pPr>
    </w:p>
    <w:p w:rsidR="00845EB6" w:rsidRPr="00F1205E" w:rsidRDefault="00845EB6" w:rsidP="00845EB6">
      <w:pPr>
        <w:pStyle w:val="normal10"/>
        <w:spacing w:before="0" w:beforeAutospacing="0" w:after="0" w:afterAutospacing="0"/>
        <w:jc w:val="center"/>
        <w:rPr>
          <w:rFonts w:ascii="Arial" w:hAnsi="Arial" w:cs="Arial"/>
          <w:b/>
        </w:rPr>
      </w:pPr>
      <w:r w:rsidRPr="00F1205E">
        <w:rPr>
          <w:rFonts w:ascii="Arial" w:hAnsi="Arial" w:cs="Arial"/>
          <w:b/>
        </w:rPr>
        <w:t>Члан 10.</w:t>
      </w:r>
    </w:p>
    <w:p w:rsidR="00845EB6" w:rsidRPr="00F1205E" w:rsidRDefault="00845EB6" w:rsidP="00845EB6">
      <w:pPr>
        <w:pStyle w:val="normal10"/>
        <w:spacing w:before="0" w:beforeAutospacing="0" w:after="0" w:afterAutospacing="0"/>
        <w:jc w:val="center"/>
        <w:rPr>
          <w:rFonts w:ascii="Arial" w:hAnsi="Arial" w:cs="Arial"/>
        </w:rPr>
      </w:pP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845EB6" w:rsidRPr="00F1205E" w:rsidRDefault="00845EB6" w:rsidP="00845EB6">
      <w:pPr>
        <w:jc w:val="both"/>
        <w:rPr>
          <w:rFonts w:ascii="Arial" w:hAnsi="Arial" w:cs="Arial"/>
          <w:szCs w:val="24"/>
        </w:rPr>
      </w:pPr>
    </w:p>
    <w:p w:rsidR="00845EB6" w:rsidRPr="00F1205E" w:rsidRDefault="00845EB6" w:rsidP="00845EB6">
      <w:pPr>
        <w:jc w:val="both"/>
        <w:rPr>
          <w:rFonts w:ascii="Arial" w:hAnsi="Arial" w:cs="Arial"/>
          <w:szCs w:val="24"/>
        </w:rPr>
      </w:pPr>
      <w:r w:rsidRPr="00F1205E">
        <w:rPr>
          <w:rFonts w:ascii="Arial" w:hAnsi="Arial" w:cs="Arial"/>
          <w:szCs w:val="24"/>
        </w:rPr>
        <w:lastRenderedPageBreak/>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w:t>
      </w:r>
      <w:r w:rsidR="00B36AC8" w:rsidRPr="00F1205E">
        <w:rPr>
          <w:rFonts w:ascii="Arial" w:hAnsi="Arial" w:cs="Arial"/>
          <w:szCs w:val="24"/>
        </w:rPr>
        <w:t xml:space="preserve"> </w:t>
      </w:r>
      <w:r w:rsidRPr="00F1205E">
        <w:rPr>
          <w:rFonts w:ascii="Arial" w:hAnsi="Arial" w:cs="Arial"/>
          <w:szCs w:val="24"/>
        </w:rPr>
        <w:t>у поседу Примаоца и/ или</w:t>
      </w:r>
      <w:r w:rsidR="00B36AC8" w:rsidRPr="00F1205E">
        <w:rPr>
          <w:rFonts w:ascii="Arial" w:hAnsi="Arial" w:cs="Arial"/>
          <w:szCs w:val="24"/>
        </w:rPr>
        <w:t xml:space="preserve"> </w:t>
      </w:r>
      <w:r w:rsidRPr="00F1205E">
        <w:rPr>
          <w:rFonts w:ascii="Arial" w:hAnsi="Arial" w:cs="Arial"/>
          <w:szCs w:val="24"/>
        </w:rPr>
        <w:t>у поседу лица којима су исти предати у складу са одредбама овог уговора.</w:t>
      </w:r>
    </w:p>
    <w:p w:rsidR="00845EB6" w:rsidRPr="00F1205E" w:rsidRDefault="00845EB6" w:rsidP="00845EB6">
      <w:pPr>
        <w:tabs>
          <w:tab w:val="left" w:pos="360"/>
        </w:tabs>
        <w:jc w:val="both"/>
        <w:rPr>
          <w:rFonts w:ascii="Arial" w:hAnsi="Arial" w:cs="Arial"/>
          <w:szCs w:val="24"/>
        </w:rPr>
      </w:pPr>
    </w:p>
    <w:p w:rsidR="00845EB6" w:rsidRPr="00F1205E" w:rsidRDefault="00845EB6" w:rsidP="00845EB6">
      <w:pPr>
        <w:pStyle w:val="normal10"/>
        <w:spacing w:before="0" w:beforeAutospacing="0" w:after="0" w:afterAutospacing="0"/>
        <w:jc w:val="center"/>
        <w:rPr>
          <w:rFonts w:ascii="Arial" w:hAnsi="Arial" w:cs="Arial"/>
          <w:b/>
        </w:rPr>
      </w:pPr>
      <w:r w:rsidRPr="00F1205E">
        <w:rPr>
          <w:rFonts w:ascii="Arial" w:hAnsi="Arial" w:cs="Arial"/>
          <w:b/>
        </w:rPr>
        <w:t>Члан 11.</w:t>
      </w:r>
    </w:p>
    <w:p w:rsidR="00845EB6" w:rsidRPr="00F1205E" w:rsidRDefault="00845EB6" w:rsidP="00845EB6">
      <w:pPr>
        <w:pStyle w:val="normal10"/>
        <w:spacing w:before="0" w:beforeAutospacing="0" w:after="0" w:afterAutospacing="0"/>
        <w:jc w:val="center"/>
        <w:rPr>
          <w:rFonts w:ascii="Arial" w:hAnsi="Arial" w:cs="Arial"/>
        </w:rPr>
      </w:pPr>
    </w:p>
    <w:p w:rsidR="00845EB6" w:rsidRPr="00F1205E" w:rsidRDefault="00845EB6" w:rsidP="00845EB6">
      <w:pPr>
        <w:jc w:val="both"/>
        <w:rPr>
          <w:rFonts w:ascii="Arial" w:hAnsi="Arial" w:cs="Arial"/>
          <w:szCs w:val="24"/>
        </w:rPr>
      </w:pPr>
      <w:r w:rsidRPr="00F1205E">
        <w:rPr>
          <w:rFonts w:ascii="Arial" w:hAnsi="Arial" w:cs="Arial"/>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w:t>
      </w:r>
      <w:r w:rsidR="00B36AC8" w:rsidRPr="00F1205E">
        <w:rPr>
          <w:rFonts w:ascii="Arial" w:hAnsi="Arial" w:cs="Arial"/>
          <w:szCs w:val="24"/>
        </w:rPr>
        <w:t xml:space="preserve"> </w:t>
      </w:r>
      <w:r w:rsidRPr="00F1205E">
        <w:rPr>
          <w:rFonts w:ascii="Arial" w:hAnsi="Arial" w:cs="Arial"/>
          <w:szCs w:val="24"/>
        </w:rPr>
        <w:t xml:space="preserve">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45EB6" w:rsidRPr="00F1205E" w:rsidRDefault="00845EB6" w:rsidP="00845EB6">
      <w:pPr>
        <w:rPr>
          <w:rFonts w:ascii="Arial" w:hAnsi="Arial" w:cs="Arial"/>
          <w:szCs w:val="24"/>
        </w:rPr>
      </w:pPr>
    </w:p>
    <w:p w:rsidR="00845EB6" w:rsidRPr="00F1205E" w:rsidRDefault="00845EB6" w:rsidP="00845EB6">
      <w:pPr>
        <w:pStyle w:val="normal10"/>
        <w:spacing w:before="0" w:beforeAutospacing="0" w:after="0" w:afterAutospacing="0"/>
        <w:jc w:val="center"/>
        <w:rPr>
          <w:rFonts w:ascii="Arial" w:hAnsi="Arial" w:cs="Arial"/>
          <w:b/>
        </w:rPr>
      </w:pPr>
      <w:r w:rsidRPr="00F1205E">
        <w:rPr>
          <w:rFonts w:ascii="Arial" w:hAnsi="Arial" w:cs="Arial"/>
          <w:b/>
        </w:rPr>
        <w:t>Члан 12.</w:t>
      </w:r>
    </w:p>
    <w:p w:rsidR="00845EB6" w:rsidRPr="00F1205E" w:rsidRDefault="00845EB6" w:rsidP="00845EB6">
      <w:pPr>
        <w:tabs>
          <w:tab w:val="left" w:pos="360"/>
        </w:tabs>
        <w:jc w:val="both"/>
        <w:rPr>
          <w:rFonts w:ascii="Arial" w:hAnsi="Arial" w:cs="Arial"/>
          <w:b/>
          <w:bCs/>
          <w:szCs w:val="24"/>
        </w:rPr>
      </w:pPr>
    </w:p>
    <w:p w:rsidR="00845EB6" w:rsidRPr="00F1205E" w:rsidRDefault="00845EB6" w:rsidP="00845EB6">
      <w:pPr>
        <w:jc w:val="both"/>
        <w:rPr>
          <w:rFonts w:ascii="Arial" w:hAnsi="Arial" w:cs="Arial"/>
          <w:szCs w:val="24"/>
        </w:rPr>
      </w:pPr>
      <w:r w:rsidRPr="00F1205E">
        <w:rPr>
          <w:rFonts w:ascii="Arial" w:hAnsi="Arial" w:cs="Arial"/>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845EB6" w:rsidRPr="00F1205E" w:rsidRDefault="00845EB6" w:rsidP="00845EB6">
      <w:pPr>
        <w:jc w:val="both"/>
        <w:rPr>
          <w:rFonts w:ascii="Arial" w:hAnsi="Arial" w:cs="Arial"/>
          <w:szCs w:val="24"/>
        </w:rPr>
      </w:pPr>
    </w:p>
    <w:p w:rsidR="00845EB6" w:rsidRPr="00F1205E" w:rsidRDefault="00845EB6" w:rsidP="00845EB6">
      <w:pPr>
        <w:jc w:val="both"/>
        <w:rPr>
          <w:rFonts w:ascii="Arial" w:hAnsi="Arial" w:cs="Arial"/>
          <w:szCs w:val="24"/>
        </w:rPr>
      </w:pPr>
      <w:r w:rsidRPr="00F1205E">
        <w:rPr>
          <w:rFonts w:ascii="Arial" w:hAnsi="Arial" w:cs="Arial"/>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845EB6" w:rsidRPr="00F1205E" w:rsidRDefault="00845EB6" w:rsidP="00845EB6">
      <w:pPr>
        <w:rPr>
          <w:rFonts w:ascii="Arial" w:hAnsi="Arial" w:cs="Arial"/>
          <w:szCs w:val="24"/>
        </w:rPr>
      </w:pPr>
    </w:p>
    <w:p w:rsidR="00845EB6" w:rsidRPr="00F1205E" w:rsidRDefault="00845EB6" w:rsidP="00845EB6">
      <w:pPr>
        <w:pStyle w:val="normal10"/>
        <w:spacing w:before="0" w:beforeAutospacing="0" w:after="0" w:afterAutospacing="0"/>
        <w:jc w:val="center"/>
        <w:rPr>
          <w:rFonts w:ascii="Arial" w:hAnsi="Arial" w:cs="Arial"/>
          <w:b/>
        </w:rPr>
      </w:pPr>
      <w:r w:rsidRPr="00F1205E">
        <w:rPr>
          <w:rFonts w:ascii="Arial" w:hAnsi="Arial" w:cs="Arial"/>
          <w:b/>
        </w:rPr>
        <w:t>Члан 13.</w:t>
      </w:r>
    </w:p>
    <w:p w:rsidR="00845EB6" w:rsidRPr="00F1205E" w:rsidRDefault="00845EB6" w:rsidP="00845EB6">
      <w:pPr>
        <w:rPr>
          <w:rFonts w:ascii="Arial" w:hAnsi="Arial" w:cs="Arial"/>
          <w:szCs w:val="24"/>
        </w:rPr>
      </w:pPr>
    </w:p>
    <w:p w:rsidR="00845EB6" w:rsidRPr="00F1205E" w:rsidRDefault="00845EB6" w:rsidP="00845EB6">
      <w:pPr>
        <w:jc w:val="both"/>
        <w:rPr>
          <w:rFonts w:ascii="Arial" w:hAnsi="Arial" w:cs="Arial"/>
          <w:szCs w:val="24"/>
        </w:rPr>
      </w:pPr>
      <w:r w:rsidRPr="00F1205E">
        <w:rPr>
          <w:rFonts w:ascii="Arial" w:hAnsi="Arial" w:cs="Arial"/>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845EB6" w:rsidRPr="00F1205E" w:rsidRDefault="00845EB6" w:rsidP="00845EB6">
      <w:pPr>
        <w:rPr>
          <w:rFonts w:ascii="Arial" w:hAnsi="Arial" w:cs="Arial"/>
          <w:szCs w:val="24"/>
        </w:rPr>
      </w:pPr>
    </w:p>
    <w:p w:rsidR="00845EB6" w:rsidRPr="00F1205E" w:rsidRDefault="00845EB6" w:rsidP="00845EB6">
      <w:pPr>
        <w:pStyle w:val="normal10"/>
        <w:spacing w:before="0" w:beforeAutospacing="0" w:after="0" w:afterAutospacing="0"/>
        <w:jc w:val="center"/>
        <w:rPr>
          <w:rFonts w:ascii="Arial" w:hAnsi="Arial" w:cs="Arial"/>
          <w:b/>
        </w:rPr>
      </w:pPr>
      <w:r w:rsidRPr="00F1205E">
        <w:rPr>
          <w:rFonts w:ascii="Arial" w:hAnsi="Arial" w:cs="Arial"/>
          <w:b/>
        </w:rPr>
        <w:t>Члан 14.</w:t>
      </w:r>
    </w:p>
    <w:p w:rsidR="00845EB6" w:rsidRPr="00F1205E" w:rsidRDefault="00845EB6" w:rsidP="00845EB6">
      <w:pPr>
        <w:jc w:val="both"/>
        <w:rPr>
          <w:rFonts w:ascii="Arial" w:hAnsi="Arial" w:cs="Arial"/>
          <w:szCs w:val="24"/>
        </w:rPr>
      </w:pPr>
    </w:p>
    <w:p w:rsidR="00845EB6" w:rsidRPr="00F1205E" w:rsidRDefault="00845EB6" w:rsidP="00845EB6">
      <w:pPr>
        <w:jc w:val="both"/>
        <w:rPr>
          <w:rFonts w:ascii="Arial" w:hAnsi="Arial" w:cs="Arial"/>
          <w:szCs w:val="24"/>
        </w:rPr>
      </w:pPr>
      <w:r w:rsidRPr="00F1205E">
        <w:rPr>
          <w:rFonts w:ascii="Arial" w:hAnsi="Arial" w:cs="Arial"/>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845EB6" w:rsidRPr="00F1205E" w:rsidRDefault="00845EB6" w:rsidP="00845EB6">
      <w:pPr>
        <w:rPr>
          <w:rFonts w:ascii="Arial" w:hAnsi="Arial" w:cs="Arial"/>
          <w:szCs w:val="24"/>
        </w:rPr>
      </w:pPr>
    </w:p>
    <w:p w:rsidR="00845EB6" w:rsidRPr="00F1205E" w:rsidRDefault="00845EB6" w:rsidP="00845EB6">
      <w:pPr>
        <w:pStyle w:val="normal10"/>
        <w:spacing w:before="0" w:beforeAutospacing="0" w:after="0" w:afterAutospacing="0"/>
        <w:jc w:val="center"/>
        <w:rPr>
          <w:rFonts w:ascii="Arial" w:hAnsi="Arial" w:cs="Arial"/>
          <w:b/>
        </w:rPr>
      </w:pPr>
      <w:r w:rsidRPr="00F1205E">
        <w:rPr>
          <w:rFonts w:ascii="Arial" w:hAnsi="Arial" w:cs="Arial"/>
          <w:b/>
        </w:rPr>
        <w:t>Члан 15.</w:t>
      </w:r>
    </w:p>
    <w:p w:rsidR="00845EB6" w:rsidRPr="00F1205E" w:rsidRDefault="00845EB6" w:rsidP="00845EB6">
      <w:pPr>
        <w:pStyle w:val="normal10"/>
        <w:spacing w:before="0" w:beforeAutospacing="0" w:after="0" w:afterAutospacing="0"/>
        <w:jc w:val="center"/>
        <w:rPr>
          <w:rFonts w:ascii="Arial" w:hAnsi="Arial" w:cs="Arial"/>
          <w:b/>
        </w:rPr>
      </w:pPr>
    </w:p>
    <w:p w:rsidR="00845EB6" w:rsidRPr="00F1205E" w:rsidRDefault="00845EB6" w:rsidP="00845EB6">
      <w:pPr>
        <w:pStyle w:val="normal10"/>
        <w:spacing w:before="0" w:beforeAutospacing="0" w:after="0" w:afterAutospacing="0"/>
        <w:jc w:val="both"/>
        <w:rPr>
          <w:rFonts w:ascii="Arial" w:hAnsi="Arial" w:cs="Arial"/>
          <w:b/>
        </w:rPr>
      </w:pPr>
      <w:r w:rsidRPr="00F1205E">
        <w:rPr>
          <w:rFonts w:ascii="Arial" w:hAnsi="Arial" w:cs="Arial"/>
        </w:rPr>
        <w:t>На све што није регулисано одредбама овог Уговора, примениће се одредбе позитивноправних прописа Републике Србије</w:t>
      </w:r>
      <w:r w:rsidR="00B36AC8" w:rsidRPr="00F1205E">
        <w:rPr>
          <w:rFonts w:ascii="Arial" w:hAnsi="Arial" w:cs="Arial"/>
        </w:rPr>
        <w:t xml:space="preserve"> </w:t>
      </w:r>
      <w:r w:rsidRPr="00F1205E">
        <w:rPr>
          <w:rFonts w:ascii="Arial" w:hAnsi="Arial" w:cs="Arial"/>
        </w:rPr>
        <w:t>применљивих, с обзиром на предмет Уговора.</w:t>
      </w:r>
      <w:r w:rsidRPr="00F1205E">
        <w:rPr>
          <w:rFonts w:ascii="Arial" w:hAnsi="Arial" w:cs="Arial"/>
          <w:b/>
        </w:rPr>
        <w:t xml:space="preserve"> </w:t>
      </w:r>
    </w:p>
    <w:p w:rsidR="00845EB6" w:rsidRPr="00F1205E" w:rsidRDefault="00845EB6" w:rsidP="00845EB6">
      <w:pPr>
        <w:pStyle w:val="normal10"/>
        <w:spacing w:before="0" w:beforeAutospacing="0" w:after="0" w:afterAutospacing="0"/>
        <w:jc w:val="center"/>
        <w:rPr>
          <w:rFonts w:ascii="Arial" w:hAnsi="Arial" w:cs="Arial"/>
          <w:b/>
        </w:rPr>
      </w:pPr>
    </w:p>
    <w:p w:rsidR="00845EB6" w:rsidRPr="00F1205E" w:rsidRDefault="00845EB6" w:rsidP="00845EB6">
      <w:pPr>
        <w:pStyle w:val="normal10"/>
        <w:spacing w:before="0" w:beforeAutospacing="0" w:after="0" w:afterAutospacing="0"/>
        <w:jc w:val="center"/>
        <w:rPr>
          <w:rFonts w:ascii="Arial" w:hAnsi="Arial" w:cs="Arial"/>
          <w:b/>
        </w:rPr>
      </w:pPr>
      <w:r w:rsidRPr="00F1205E">
        <w:rPr>
          <w:rFonts w:ascii="Arial" w:hAnsi="Arial" w:cs="Arial"/>
          <w:b/>
        </w:rPr>
        <w:t>Члан 16.</w:t>
      </w:r>
    </w:p>
    <w:p w:rsidR="00845EB6" w:rsidRPr="00F1205E" w:rsidRDefault="00845EB6" w:rsidP="00845EB6">
      <w:pPr>
        <w:pStyle w:val="normal10"/>
        <w:spacing w:before="0" w:beforeAutospacing="0" w:after="0" w:afterAutospacing="0"/>
        <w:jc w:val="both"/>
        <w:rPr>
          <w:rFonts w:ascii="Arial" w:hAnsi="Arial" w:cs="Arial"/>
        </w:rPr>
      </w:pPr>
    </w:p>
    <w:p w:rsidR="00845EB6" w:rsidRPr="00F1205E" w:rsidRDefault="00845EB6" w:rsidP="00845EB6">
      <w:pPr>
        <w:jc w:val="both"/>
        <w:rPr>
          <w:rFonts w:ascii="Arial" w:hAnsi="Arial" w:cs="Arial"/>
          <w:szCs w:val="24"/>
        </w:rPr>
      </w:pPr>
      <w:r w:rsidRPr="00F1205E">
        <w:rPr>
          <w:rFonts w:ascii="Arial" w:hAnsi="Arial" w:cs="Arial"/>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w:t>
      </w:r>
      <w:r w:rsidR="00B36AC8" w:rsidRPr="00F1205E">
        <w:rPr>
          <w:rFonts w:ascii="Arial" w:hAnsi="Arial" w:cs="Arial"/>
          <w:szCs w:val="24"/>
        </w:rPr>
        <w:t xml:space="preserve"> </w:t>
      </w:r>
      <w:r w:rsidRPr="00F1205E">
        <w:rPr>
          <w:rFonts w:ascii="Arial" w:hAnsi="Arial" w:cs="Arial"/>
          <w:szCs w:val="24"/>
        </w:rPr>
        <w:t>по временском редоследу.</w:t>
      </w:r>
    </w:p>
    <w:p w:rsidR="00845EB6" w:rsidRPr="00F1205E" w:rsidRDefault="00845EB6" w:rsidP="00845EB6">
      <w:pPr>
        <w:jc w:val="both"/>
        <w:rPr>
          <w:rFonts w:ascii="Arial" w:hAnsi="Arial" w:cs="Arial"/>
          <w:szCs w:val="24"/>
        </w:rPr>
      </w:pPr>
    </w:p>
    <w:p w:rsidR="00845EB6" w:rsidRPr="00F1205E" w:rsidRDefault="00845EB6" w:rsidP="00845EB6">
      <w:pPr>
        <w:jc w:val="both"/>
        <w:rPr>
          <w:rFonts w:ascii="Arial" w:hAnsi="Arial" w:cs="Arial"/>
          <w:szCs w:val="24"/>
        </w:rPr>
      </w:pPr>
      <w:r w:rsidRPr="00F1205E">
        <w:rPr>
          <w:rFonts w:ascii="Arial" w:hAnsi="Arial" w:cs="Arial"/>
          <w:szCs w:val="24"/>
        </w:rPr>
        <w:lastRenderedPageBreak/>
        <w:t>Обавезе према очувању поверљивости пословне тајне и поверљивих информација које су претходно дефинисане важе трајно.</w:t>
      </w:r>
    </w:p>
    <w:p w:rsidR="00845EB6" w:rsidRPr="00F1205E" w:rsidRDefault="00845EB6" w:rsidP="00845EB6">
      <w:pPr>
        <w:jc w:val="both"/>
        <w:rPr>
          <w:rFonts w:ascii="Arial" w:hAnsi="Arial" w:cs="Arial"/>
          <w:szCs w:val="24"/>
        </w:rPr>
      </w:pPr>
    </w:p>
    <w:p w:rsidR="00845EB6" w:rsidRPr="00F1205E" w:rsidRDefault="00845EB6" w:rsidP="00845EB6">
      <w:pPr>
        <w:pStyle w:val="normal10"/>
        <w:spacing w:before="0" w:beforeAutospacing="0" w:after="0" w:afterAutospacing="0"/>
        <w:jc w:val="center"/>
        <w:rPr>
          <w:rFonts w:ascii="Arial" w:hAnsi="Arial" w:cs="Arial"/>
          <w:b/>
        </w:rPr>
      </w:pPr>
      <w:r w:rsidRPr="00F1205E">
        <w:rPr>
          <w:rFonts w:ascii="Arial" w:hAnsi="Arial" w:cs="Arial"/>
          <w:b/>
        </w:rPr>
        <w:t>Члан 17.</w:t>
      </w:r>
    </w:p>
    <w:p w:rsidR="00845EB6" w:rsidRPr="00F1205E" w:rsidRDefault="00845EB6" w:rsidP="00845EB6">
      <w:pPr>
        <w:jc w:val="both"/>
        <w:rPr>
          <w:rFonts w:ascii="Arial" w:hAnsi="Arial" w:cs="Arial"/>
          <w:szCs w:val="24"/>
        </w:rPr>
      </w:pPr>
    </w:p>
    <w:p w:rsidR="00845EB6" w:rsidRPr="00F1205E" w:rsidRDefault="00845EB6" w:rsidP="00845EB6">
      <w:pPr>
        <w:tabs>
          <w:tab w:val="left" w:pos="360"/>
        </w:tabs>
        <w:jc w:val="both"/>
        <w:rPr>
          <w:rFonts w:ascii="Arial" w:hAnsi="Arial" w:cs="Arial"/>
          <w:szCs w:val="24"/>
        </w:rPr>
      </w:pPr>
      <w:r w:rsidRPr="00F1205E">
        <w:rPr>
          <w:rFonts w:ascii="Arial" w:hAnsi="Arial" w:cs="Arial"/>
          <w:szCs w:val="24"/>
        </w:rPr>
        <w:t>Овај Уговор је потписан у четири (4) истоветна примерка на српском језику од којих, по два (2) примерка</w:t>
      </w:r>
      <w:r w:rsidR="00B36AC8" w:rsidRPr="00F1205E">
        <w:rPr>
          <w:rFonts w:ascii="Arial" w:hAnsi="Arial" w:cs="Arial"/>
          <w:szCs w:val="24"/>
        </w:rPr>
        <w:t xml:space="preserve"> </w:t>
      </w:r>
      <w:r w:rsidRPr="00F1205E">
        <w:rPr>
          <w:rFonts w:ascii="Arial" w:hAnsi="Arial" w:cs="Arial"/>
          <w:szCs w:val="24"/>
        </w:rPr>
        <w:t>задржава свака Страна.</w:t>
      </w:r>
    </w:p>
    <w:p w:rsidR="00845EB6" w:rsidRPr="00F1205E" w:rsidRDefault="00845EB6" w:rsidP="00845EB6">
      <w:pPr>
        <w:tabs>
          <w:tab w:val="left" w:pos="360"/>
        </w:tabs>
        <w:jc w:val="both"/>
        <w:rPr>
          <w:rFonts w:ascii="Arial" w:hAnsi="Arial" w:cs="Arial"/>
          <w:szCs w:val="24"/>
        </w:rPr>
      </w:pPr>
    </w:p>
    <w:p w:rsidR="00845EB6" w:rsidRPr="00F1205E" w:rsidRDefault="00845EB6" w:rsidP="00845EB6">
      <w:pPr>
        <w:jc w:val="both"/>
        <w:rPr>
          <w:rFonts w:ascii="Arial" w:hAnsi="Arial" w:cs="Arial"/>
          <w:szCs w:val="24"/>
        </w:rPr>
      </w:pPr>
      <w:r w:rsidRPr="00F1205E">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845EB6" w:rsidRPr="00F1205E" w:rsidRDefault="00845EB6" w:rsidP="00845EB6">
      <w:pPr>
        <w:jc w:val="both"/>
        <w:rPr>
          <w:rFonts w:ascii="Arial" w:hAnsi="Arial" w:cs="Arial"/>
          <w:szCs w:val="24"/>
        </w:rPr>
      </w:pPr>
    </w:p>
    <w:p w:rsidR="00845EB6" w:rsidRPr="00F1205E" w:rsidRDefault="00845EB6" w:rsidP="00845EB6">
      <w:pPr>
        <w:jc w:val="both"/>
        <w:rPr>
          <w:rFonts w:ascii="Arial" w:hAnsi="Arial" w:cs="Arial"/>
          <w:szCs w:val="24"/>
        </w:rPr>
      </w:pPr>
    </w:p>
    <w:p w:rsidR="00845EB6" w:rsidRPr="00F1205E" w:rsidRDefault="00845EB6" w:rsidP="00845EB6">
      <w:pPr>
        <w:tabs>
          <w:tab w:val="left" w:pos="360"/>
        </w:tabs>
        <w:jc w:val="both"/>
        <w:rPr>
          <w:rFonts w:ascii="Arial" w:hAnsi="Arial" w:cs="Arial"/>
          <w:szCs w:val="24"/>
        </w:rPr>
      </w:pPr>
    </w:p>
    <w:p w:rsidR="00845EB6" w:rsidRPr="00F1205E" w:rsidRDefault="00845EB6" w:rsidP="00845EB6">
      <w:pPr>
        <w:tabs>
          <w:tab w:val="left" w:pos="1260"/>
          <w:tab w:val="left" w:pos="6480"/>
        </w:tabs>
        <w:jc w:val="center"/>
        <w:rPr>
          <w:rFonts w:ascii="Arial" w:hAnsi="Arial" w:cs="Arial"/>
          <w:b/>
          <w:szCs w:val="24"/>
        </w:rPr>
      </w:pPr>
      <w:r w:rsidRPr="00F1205E">
        <w:rPr>
          <w:rFonts w:ascii="Arial" w:hAnsi="Arial" w:cs="Arial"/>
          <w:b/>
          <w:szCs w:val="24"/>
        </w:rPr>
        <w:t>ЗА НАРУЧИОЦА</w:t>
      </w:r>
      <w:r w:rsidRPr="00F1205E">
        <w:rPr>
          <w:rFonts w:ascii="Arial" w:hAnsi="Arial" w:cs="Arial"/>
          <w:b/>
          <w:szCs w:val="24"/>
        </w:rPr>
        <w:tab/>
        <w:t>ЗА ИЗВРШИОЦА</w:t>
      </w:r>
    </w:p>
    <w:p w:rsidR="00845EB6" w:rsidRPr="00F1205E" w:rsidRDefault="00845EB6" w:rsidP="00845EB6">
      <w:pPr>
        <w:tabs>
          <w:tab w:val="left" w:pos="1260"/>
          <w:tab w:val="left" w:pos="6480"/>
        </w:tabs>
        <w:jc w:val="both"/>
        <w:rPr>
          <w:rFonts w:ascii="Arial" w:hAnsi="Arial" w:cs="Arial"/>
          <w:b/>
          <w:szCs w:val="24"/>
        </w:rPr>
      </w:pPr>
    </w:p>
    <w:p w:rsidR="00845EB6" w:rsidRPr="00F1205E" w:rsidRDefault="00845EB6" w:rsidP="00845EB6">
      <w:pPr>
        <w:jc w:val="center"/>
        <w:rPr>
          <w:rFonts w:ascii="Arial" w:hAnsi="Arial" w:cs="Arial"/>
          <w:szCs w:val="24"/>
        </w:rPr>
      </w:pPr>
      <w:r w:rsidRPr="00F1205E">
        <w:rPr>
          <w:rFonts w:ascii="Arial" w:hAnsi="Arial" w:cs="Arial"/>
          <w:szCs w:val="24"/>
        </w:rPr>
        <w:t>М.П.</w:t>
      </w:r>
    </w:p>
    <w:p w:rsidR="00845EB6" w:rsidRPr="00F1205E" w:rsidRDefault="00845EB6" w:rsidP="00845EB6">
      <w:pPr>
        <w:rPr>
          <w:rFonts w:ascii="Arial" w:hAnsi="Arial" w:cs="Arial"/>
          <w:szCs w:val="24"/>
        </w:rPr>
      </w:pPr>
    </w:p>
    <w:p w:rsidR="00845EB6" w:rsidRPr="00F1205E" w:rsidRDefault="00845EB6" w:rsidP="00845EB6">
      <w:pPr>
        <w:rPr>
          <w:rFonts w:ascii="Arial" w:hAnsi="Arial" w:cs="Arial"/>
          <w:szCs w:val="24"/>
        </w:rPr>
      </w:pPr>
    </w:p>
    <w:p w:rsidR="00845EB6" w:rsidRPr="00F1205E" w:rsidRDefault="00845EB6" w:rsidP="00845EB6">
      <w:pPr>
        <w:suppressAutoHyphens w:val="0"/>
        <w:spacing w:after="200" w:line="276" w:lineRule="auto"/>
        <w:jc w:val="both"/>
        <w:rPr>
          <w:rFonts w:ascii="Arial" w:hAnsi="Arial" w:cs="Arial"/>
          <w:szCs w:val="24"/>
        </w:rPr>
      </w:pPr>
    </w:p>
    <w:p w:rsidR="00845EB6" w:rsidRPr="00F1205E" w:rsidRDefault="00845EB6">
      <w:pPr>
        <w:suppressAutoHyphens w:val="0"/>
        <w:spacing w:after="200" w:line="276" w:lineRule="auto"/>
        <w:jc w:val="both"/>
        <w:rPr>
          <w:rFonts w:ascii="Arial" w:hAnsi="Arial" w:cs="Arial"/>
          <w:szCs w:val="24"/>
        </w:rPr>
      </w:pPr>
    </w:p>
    <w:sectPr w:rsidR="00845EB6" w:rsidRPr="00F1205E" w:rsidSect="000A4CAE">
      <w:footerReference w:type="even" r:id="rId127"/>
      <w:footerReference w:type="default" r:id="rId128"/>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31" w:rsidRDefault="00D70B31">
      <w:r>
        <w:separator/>
      </w:r>
    </w:p>
  </w:endnote>
  <w:endnote w:type="continuationSeparator" w:id="0">
    <w:p w:rsidR="00D70B31" w:rsidRDefault="00D70B31">
      <w:r>
        <w:continuationSeparator/>
      </w:r>
    </w:p>
  </w:endnote>
  <w:endnote w:type="continuationNotice" w:id="1">
    <w:p w:rsidR="00D70B31" w:rsidRDefault="00D70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3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CF" w:rsidRPr="00C5036F" w:rsidRDefault="002470CF">
    <w:pPr>
      <w:pStyle w:val="Footer"/>
      <w:jc w:val="right"/>
      <w:rPr>
        <w:rFonts w:ascii="Arial" w:hAnsi="Arial" w:cs="Arial"/>
        <w:sz w:val="20"/>
        <w:lang w:val="en-US"/>
      </w:rPr>
    </w:pPr>
    <w:r w:rsidRPr="00D34D68">
      <w:rPr>
        <w:rFonts w:ascii="Arial" w:hAnsi="Arial" w:cs="Arial"/>
        <w:sz w:val="20"/>
        <w:lang w:val="en-US"/>
      </w:rPr>
      <w:t xml:space="preserve"> </w:t>
    </w:r>
    <w:r w:rsidR="004B3FAD" w:rsidRPr="00C5036F">
      <w:rPr>
        <w:rFonts w:ascii="Arial" w:hAnsi="Arial" w:cs="Arial"/>
        <w:b/>
        <w:sz w:val="20"/>
        <w:lang w:val="en-US"/>
      </w:rPr>
      <w:fldChar w:fldCharType="begin"/>
    </w:r>
    <w:r w:rsidRPr="00C5036F">
      <w:rPr>
        <w:rFonts w:ascii="Arial" w:hAnsi="Arial" w:cs="Arial"/>
        <w:b/>
        <w:sz w:val="20"/>
        <w:lang w:val="en-US"/>
      </w:rPr>
      <w:instrText xml:space="preserve"> PAGE  \* Arabic  \* MERGEFORMAT </w:instrText>
    </w:r>
    <w:r w:rsidR="004B3FAD" w:rsidRPr="00C5036F">
      <w:rPr>
        <w:rFonts w:ascii="Arial" w:hAnsi="Arial" w:cs="Arial"/>
        <w:b/>
        <w:sz w:val="20"/>
        <w:lang w:val="en-US"/>
      </w:rPr>
      <w:fldChar w:fldCharType="separate"/>
    </w:r>
    <w:r w:rsidR="00D510BE">
      <w:rPr>
        <w:rFonts w:ascii="Arial" w:hAnsi="Arial" w:cs="Arial"/>
        <w:b/>
        <w:noProof/>
        <w:sz w:val="20"/>
        <w:lang w:val="en-US"/>
      </w:rPr>
      <w:t>48</w:t>
    </w:r>
    <w:r w:rsidR="004B3FAD" w:rsidRPr="00C5036F">
      <w:rPr>
        <w:rFonts w:ascii="Arial" w:hAnsi="Arial" w:cs="Arial"/>
        <w:b/>
        <w:sz w:val="20"/>
        <w:lang w:val="en-US"/>
      </w:rPr>
      <w:fldChar w:fldCharType="end"/>
    </w:r>
    <w:r w:rsidRPr="00C5036F">
      <w:rPr>
        <w:rFonts w:ascii="Arial" w:hAnsi="Arial" w:cs="Arial"/>
        <w:sz w:val="20"/>
        <w:lang w:val="en-US"/>
      </w:rPr>
      <w:t xml:space="preserve"> </w:t>
    </w:r>
    <w:r w:rsidRPr="00C5036F">
      <w:rPr>
        <w:rFonts w:ascii="Arial" w:hAnsi="Arial" w:cs="Arial"/>
        <w:sz w:val="20"/>
      </w:rPr>
      <w:t>/</w:t>
    </w:r>
    <w:r w:rsidRPr="00C5036F">
      <w:rPr>
        <w:rFonts w:ascii="Arial" w:hAnsi="Arial" w:cs="Arial"/>
        <w:sz w:val="20"/>
        <w:lang w:val="en-US"/>
      </w:rPr>
      <w:t xml:space="preserve"> </w:t>
    </w:r>
    <w:fldSimple w:instr=" NUMPAGES  \* Arabic  \* MERGEFORMAT ">
      <w:r w:rsidR="00D510BE" w:rsidRPr="00D510BE">
        <w:rPr>
          <w:rFonts w:ascii="Arial" w:hAnsi="Arial" w:cs="Arial"/>
          <w:b/>
          <w:noProof/>
          <w:sz w:val="20"/>
          <w:lang w:val="en-US"/>
        </w:rPr>
        <w:t>80</w:t>
      </w:r>
    </w:fldSimple>
  </w:p>
  <w:p w:rsidR="002470CF" w:rsidRDefault="00247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CF" w:rsidRPr="003D1A01" w:rsidRDefault="002470CF" w:rsidP="00B417B6">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CF" w:rsidRPr="00D34D68" w:rsidRDefault="004B3FAD" w:rsidP="0019700B">
    <w:pPr>
      <w:pStyle w:val="Footer"/>
      <w:jc w:val="right"/>
      <w:rPr>
        <w:rFonts w:ascii="Arial" w:hAnsi="Arial" w:cs="Arial"/>
        <w:sz w:val="20"/>
        <w:lang w:val="en-US"/>
      </w:rPr>
    </w:pPr>
    <w:r w:rsidRPr="00D34D68">
      <w:rPr>
        <w:rFonts w:ascii="Arial" w:hAnsi="Arial" w:cs="Arial"/>
        <w:b/>
        <w:sz w:val="20"/>
        <w:lang w:val="en-US"/>
      </w:rPr>
      <w:fldChar w:fldCharType="begin"/>
    </w:r>
    <w:r w:rsidR="002470CF"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D510BE">
      <w:rPr>
        <w:rFonts w:ascii="Arial" w:hAnsi="Arial" w:cs="Arial"/>
        <w:b/>
        <w:noProof/>
        <w:sz w:val="20"/>
        <w:lang w:val="en-US"/>
      </w:rPr>
      <w:t>51</w:t>
    </w:r>
    <w:r w:rsidRPr="00D34D68">
      <w:rPr>
        <w:rFonts w:ascii="Arial" w:hAnsi="Arial" w:cs="Arial"/>
        <w:b/>
        <w:sz w:val="20"/>
        <w:lang w:val="en-US"/>
      </w:rPr>
      <w:fldChar w:fldCharType="end"/>
    </w:r>
    <w:r w:rsidR="002470CF">
      <w:rPr>
        <w:rFonts w:ascii="Arial" w:hAnsi="Arial" w:cs="Arial"/>
        <w:sz w:val="20"/>
        <w:lang w:val="en-US"/>
      </w:rPr>
      <w:t xml:space="preserve"> </w:t>
    </w:r>
    <w:r w:rsidR="002470CF">
      <w:rPr>
        <w:rFonts w:ascii="Arial" w:hAnsi="Arial" w:cs="Arial"/>
        <w:sz w:val="20"/>
      </w:rPr>
      <w:t>/</w:t>
    </w:r>
    <w:r w:rsidR="002470CF" w:rsidRPr="00D34D68">
      <w:rPr>
        <w:rFonts w:ascii="Arial" w:hAnsi="Arial" w:cs="Arial"/>
        <w:sz w:val="20"/>
        <w:lang w:val="en-US"/>
      </w:rPr>
      <w:t xml:space="preserve"> </w:t>
    </w:r>
    <w:fldSimple w:instr=" NUMPAGES  \* Arabic  \* MERGEFORMAT ">
      <w:r w:rsidR="00D510BE" w:rsidRPr="00D510BE">
        <w:rPr>
          <w:rFonts w:ascii="Arial" w:hAnsi="Arial" w:cs="Arial"/>
          <w:b/>
          <w:noProof/>
          <w:sz w:val="20"/>
          <w:lang w:val="en-US"/>
        </w:rPr>
        <w:t>80</w:t>
      </w:r>
    </w:fldSimple>
  </w:p>
  <w:p w:rsidR="002470CF" w:rsidRPr="00625C90" w:rsidRDefault="002470CF" w:rsidP="00C5036F">
    <w:pPr>
      <w:pStyle w:val="Footer"/>
      <w:rPr>
        <w:rFonts w:ascii="Arial" w:hAnsi="Arial" w:cs="Arial"/>
        <w:sz w:val="20"/>
      </w:rPr>
    </w:pPr>
    <w:r>
      <w:rPr>
        <w:rFonts w:ascii="Arial" w:hAnsi="Arial" w:cs="Arial"/>
        <w:sz w:val="20"/>
        <w:lang w:val="sr-Latn-CS"/>
      </w:rPr>
      <w:t xml:space="preserve">ЈП ЕПС Јавна набавка </w:t>
    </w:r>
    <w:r w:rsidRPr="00476D18">
      <w:rPr>
        <w:rFonts w:ascii="Arial" w:hAnsi="Arial" w:cs="Arial"/>
        <w:sz w:val="20"/>
      </w:rPr>
      <w:t>48/14/ДДЕЕ</w:t>
    </w:r>
  </w:p>
  <w:p w:rsidR="002470CF" w:rsidRPr="002B4615" w:rsidRDefault="002470CF">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CF" w:rsidRPr="00D34D68" w:rsidRDefault="004B3FAD" w:rsidP="0019700B">
    <w:pPr>
      <w:pStyle w:val="Footer"/>
      <w:jc w:val="right"/>
      <w:rPr>
        <w:rFonts w:ascii="Arial" w:hAnsi="Arial" w:cs="Arial"/>
        <w:sz w:val="20"/>
        <w:lang w:val="en-US"/>
      </w:rPr>
    </w:pPr>
    <w:r w:rsidRPr="00D34D68">
      <w:rPr>
        <w:rFonts w:ascii="Arial" w:hAnsi="Arial" w:cs="Arial"/>
        <w:b/>
        <w:sz w:val="20"/>
        <w:lang w:val="en-US"/>
      </w:rPr>
      <w:fldChar w:fldCharType="begin"/>
    </w:r>
    <w:r w:rsidR="002470CF"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D510BE">
      <w:rPr>
        <w:rFonts w:ascii="Arial" w:hAnsi="Arial" w:cs="Arial"/>
        <w:b/>
        <w:noProof/>
        <w:sz w:val="20"/>
        <w:lang w:val="en-US"/>
      </w:rPr>
      <w:t>52</w:t>
    </w:r>
    <w:r w:rsidRPr="00D34D68">
      <w:rPr>
        <w:rFonts w:ascii="Arial" w:hAnsi="Arial" w:cs="Arial"/>
        <w:b/>
        <w:sz w:val="20"/>
        <w:lang w:val="en-US"/>
      </w:rPr>
      <w:fldChar w:fldCharType="end"/>
    </w:r>
    <w:r w:rsidR="002470CF">
      <w:rPr>
        <w:rFonts w:ascii="Arial" w:hAnsi="Arial" w:cs="Arial"/>
        <w:sz w:val="20"/>
        <w:lang w:val="en-US"/>
      </w:rPr>
      <w:t xml:space="preserve"> </w:t>
    </w:r>
    <w:r w:rsidR="002470CF">
      <w:rPr>
        <w:rFonts w:ascii="Arial" w:hAnsi="Arial" w:cs="Arial"/>
        <w:sz w:val="20"/>
      </w:rPr>
      <w:t>/</w:t>
    </w:r>
    <w:r w:rsidR="002470CF" w:rsidRPr="00D34D68">
      <w:rPr>
        <w:rFonts w:ascii="Arial" w:hAnsi="Arial" w:cs="Arial"/>
        <w:sz w:val="20"/>
        <w:lang w:val="en-US"/>
      </w:rPr>
      <w:t xml:space="preserve"> </w:t>
    </w:r>
    <w:fldSimple w:instr=" NUMPAGES  \* Arabic  \* MERGEFORMAT ">
      <w:r w:rsidR="00D510BE" w:rsidRPr="00D510BE">
        <w:rPr>
          <w:rFonts w:ascii="Arial" w:hAnsi="Arial" w:cs="Arial"/>
          <w:b/>
          <w:noProof/>
          <w:sz w:val="20"/>
          <w:lang w:val="en-US"/>
        </w:rPr>
        <w:t>80</w:t>
      </w:r>
    </w:fldSimple>
  </w:p>
  <w:p w:rsidR="002470CF" w:rsidRPr="00625C90" w:rsidRDefault="002470CF" w:rsidP="0019700B">
    <w:pPr>
      <w:pStyle w:val="Footer"/>
      <w:rPr>
        <w:rFonts w:ascii="Arial" w:hAnsi="Arial" w:cs="Arial"/>
        <w:sz w:val="20"/>
      </w:rPr>
    </w:pPr>
    <w:r>
      <w:rPr>
        <w:rFonts w:ascii="Arial" w:hAnsi="Arial" w:cs="Arial"/>
        <w:sz w:val="20"/>
        <w:lang w:val="sr-Latn-CS"/>
      </w:rPr>
      <w:t xml:space="preserve">ЈП ЕПС Јавна набавка </w:t>
    </w:r>
    <w:r>
      <w:rPr>
        <w:rFonts w:ascii="Arial" w:hAnsi="Arial" w:cs="Arial"/>
        <w:sz w:val="20"/>
      </w:rPr>
      <w:t>48/14/ДДЕЕ</w:t>
    </w:r>
  </w:p>
  <w:p w:rsidR="002470CF" w:rsidRPr="00CF4B69" w:rsidRDefault="002470CF" w:rsidP="0019700B">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CF" w:rsidRPr="00136F90" w:rsidRDefault="002470CF">
    <w:pPr>
      <w:pStyle w:val="Footer"/>
      <w:rPr>
        <w:rFonts w:ascii="Arial" w:hAnsi="Arial" w:cs="Arial"/>
        <w:sz w:val="20"/>
      </w:rPr>
    </w:pPr>
    <w:r>
      <w:rPr>
        <w:rFonts w:ascii="Arial" w:hAnsi="Arial" w:cs="Arial"/>
        <w:sz w:val="22"/>
        <w:szCs w:val="22"/>
      </w:rPr>
      <w:t>ЈП ЕПС Јавна набавка број __/13/ДЕФП</w:t>
    </w:r>
    <w:r>
      <w:rPr>
        <w:rFonts w:ascii="Arial" w:hAnsi="Arial" w:cs="Arial"/>
        <w:sz w:val="22"/>
        <w:szCs w:val="22"/>
      </w:rPr>
      <w:tab/>
    </w:r>
    <w:r>
      <w:rPr>
        <w:rFonts w:ascii="Arial" w:hAnsi="Arial" w:cs="Arial"/>
        <w:sz w:val="22"/>
        <w:szCs w:val="22"/>
      </w:rPr>
      <w:tab/>
    </w:r>
    <w:r w:rsidR="004B3FAD" w:rsidRPr="00C43C15">
      <w:rPr>
        <w:rFonts w:ascii="Arial" w:hAnsi="Arial" w:cs="Arial"/>
        <w:sz w:val="20"/>
      </w:rPr>
      <w:fldChar w:fldCharType="begin"/>
    </w:r>
    <w:r w:rsidRPr="00C43C15">
      <w:rPr>
        <w:rFonts w:ascii="Arial" w:hAnsi="Arial" w:cs="Arial"/>
        <w:sz w:val="20"/>
      </w:rPr>
      <w:instrText xml:space="preserve"> PAGE   \* MERGEFORMAT </w:instrText>
    </w:r>
    <w:r w:rsidR="004B3FAD" w:rsidRPr="00C43C15">
      <w:rPr>
        <w:rFonts w:ascii="Arial" w:hAnsi="Arial" w:cs="Arial"/>
        <w:sz w:val="20"/>
      </w:rPr>
      <w:fldChar w:fldCharType="separate"/>
    </w:r>
    <w:r>
      <w:rPr>
        <w:rFonts w:ascii="Arial" w:hAnsi="Arial" w:cs="Arial"/>
        <w:noProof/>
        <w:sz w:val="20"/>
      </w:rPr>
      <w:t>51</w:t>
    </w:r>
    <w:r w:rsidR="004B3FAD" w:rsidRPr="00C43C15">
      <w:rPr>
        <w:rFonts w:ascii="Arial" w:hAnsi="Arial" w:cs="Arial"/>
        <w:sz w:val="20"/>
      </w:rPr>
      <w:fldChar w:fldCharType="end"/>
    </w:r>
    <w:r>
      <w:rPr>
        <w:rFonts w:ascii="Arial" w:hAnsi="Arial" w:cs="Arial"/>
        <w:sz w:val="20"/>
        <w:lang w:val="en-US"/>
      </w:rPr>
      <w:t>/</w:t>
    </w:r>
    <w:r w:rsidR="004B3FAD">
      <w:rPr>
        <w:rFonts w:ascii="Arial" w:hAnsi="Arial" w:cs="Arial"/>
        <w:sz w:val="20"/>
        <w:lang w:val="en-US"/>
      </w:rPr>
      <w:fldChar w:fldCharType="begin"/>
    </w:r>
    <w:r>
      <w:rPr>
        <w:rFonts w:ascii="Arial" w:hAnsi="Arial" w:cs="Arial"/>
        <w:sz w:val="20"/>
        <w:lang w:val="en-US"/>
      </w:rPr>
      <w:instrText xml:space="preserve"> NUMPAGES  \# "0"  \* MERGEFORMAT </w:instrText>
    </w:r>
    <w:r w:rsidR="004B3FAD">
      <w:rPr>
        <w:rFonts w:ascii="Arial" w:hAnsi="Arial" w:cs="Arial"/>
        <w:sz w:val="20"/>
        <w:lang w:val="en-US"/>
      </w:rPr>
      <w:fldChar w:fldCharType="separate"/>
    </w:r>
    <w:r w:rsidR="00D510BE">
      <w:rPr>
        <w:rFonts w:ascii="Arial" w:hAnsi="Arial" w:cs="Arial"/>
        <w:noProof/>
        <w:sz w:val="20"/>
        <w:lang w:val="en-US"/>
      </w:rPr>
      <w:t>80</w:t>
    </w:r>
    <w:r w:rsidR="004B3FAD">
      <w:rPr>
        <w:rFonts w:ascii="Arial" w:hAnsi="Arial" w:cs="Arial"/>
        <w:sz w:val="20"/>
        <w:lang w:val="en-U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CF" w:rsidRDefault="004B3FAD" w:rsidP="000A4CAE">
    <w:pPr>
      <w:pStyle w:val="Footer"/>
      <w:framePr w:wrap="around" w:vAnchor="text" w:hAnchor="margin" w:xAlign="center" w:y="1"/>
      <w:rPr>
        <w:rStyle w:val="PageNumber"/>
      </w:rPr>
    </w:pPr>
    <w:r>
      <w:rPr>
        <w:rStyle w:val="PageNumber"/>
      </w:rPr>
      <w:fldChar w:fldCharType="begin"/>
    </w:r>
    <w:r w:rsidR="002470CF">
      <w:rPr>
        <w:rStyle w:val="PageNumber"/>
      </w:rPr>
      <w:instrText xml:space="preserve">PAGE  </w:instrText>
    </w:r>
    <w:r>
      <w:rPr>
        <w:rStyle w:val="PageNumber"/>
      </w:rPr>
      <w:fldChar w:fldCharType="end"/>
    </w:r>
  </w:p>
  <w:p w:rsidR="002470CF" w:rsidRDefault="002470CF" w:rsidP="000A4CAE">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CF" w:rsidRPr="00D34D68" w:rsidRDefault="004B3FAD" w:rsidP="0019700B">
    <w:pPr>
      <w:pStyle w:val="Footer"/>
      <w:jc w:val="right"/>
      <w:rPr>
        <w:rFonts w:ascii="Arial" w:hAnsi="Arial" w:cs="Arial"/>
        <w:sz w:val="20"/>
        <w:lang w:val="en-US"/>
      </w:rPr>
    </w:pPr>
    <w:r w:rsidRPr="00D34D68">
      <w:rPr>
        <w:rFonts w:ascii="Arial" w:hAnsi="Arial" w:cs="Arial"/>
        <w:b/>
        <w:sz w:val="20"/>
        <w:lang w:val="en-US"/>
      </w:rPr>
      <w:fldChar w:fldCharType="begin"/>
    </w:r>
    <w:r w:rsidR="002470CF"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D510BE">
      <w:rPr>
        <w:rFonts w:ascii="Arial" w:hAnsi="Arial" w:cs="Arial"/>
        <w:b/>
        <w:noProof/>
        <w:sz w:val="20"/>
        <w:lang w:val="en-US"/>
      </w:rPr>
      <w:t>80</w:t>
    </w:r>
    <w:r w:rsidRPr="00D34D68">
      <w:rPr>
        <w:rFonts w:ascii="Arial" w:hAnsi="Arial" w:cs="Arial"/>
        <w:b/>
        <w:sz w:val="20"/>
        <w:lang w:val="en-US"/>
      </w:rPr>
      <w:fldChar w:fldCharType="end"/>
    </w:r>
    <w:r w:rsidR="002470CF">
      <w:rPr>
        <w:rFonts w:ascii="Arial" w:hAnsi="Arial" w:cs="Arial"/>
        <w:sz w:val="20"/>
        <w:lang w:val="en-US"/>
      </w:rPr>
      <w:t xml:space="preserve"> </w:t>
    </w:r>
    <w:r w:rsidR="002470CF">
      <w:rPr>
        <w:rFonts w:ascii="Arial" w:hAnsi="Arial" w:cs="Arial"/>
        <w:sz w:val="20"/>
      </w:rPr>
      <w:t>/</w:t>
    </w:r>
    <w:r w:rsidR="002470CF" w:rsidRPr="00D34D68">
      <w:rPr>
        <w:rFonts w:ascii="Arial" w:hAnsi="Arial" w:cs="Arial"/>
        <w:sz w:val="20"/>
        <w:lang w:val="en-US"/>
      </w:rPr>
      <w:t xml:space="preserve"> </w:t>
    </w:r>
    <w:fldSimple w:instr=" NUMPAGES  \* Arabic  \* MERGEFORMAT ">
      <w:r w:rsidR="00D510BE" w:rsidRPr="00D510BE">
        <w:rPr>
          <w:rFonts w:ascii="Arial" w:hAnsi="Arial" w:cs="Arial"/>
          <w:b/>
          <w:noProof/>
          <w:sz w:val="20"/>
          <w:lang w:val="en-US"/>
        </w:rPr>
        <w:t>80</w:t>
      </w:r>
    </w:fldSimple>
  </w:p>
  <w:p w:rsidR="002470CF" w:rsidRPr="00625C90" w:rsidRDefault="002470CF" w:rsidP="0019700B">
    <w:pPr>
      <w:pStyle w:val="Footer"/>
      <w:rPr>
        <w:rFonts w:ascii="Arial" w:hAnsi="Arial" w:cs="Arial"/>
        <w:sz w:val="20"/>
      </w:rPr>
    </w:pPr>
    <w:r>
      <w:rPr>
        <w:rFonts w:ascii="Arial" w:hAnsi="Arial" w:cs="Arial"/>
        <w:sz w:val="20"/>
        <w:lang w:val="sr-Latn-CS"/>
      </w:rPr>
      <w:t xml:space="preserve">ЈП ЕПС Јавна набавка </w:t>
    </w:r>
    <w:r w:rsidRPr="00476D18">
      <w:rPr>
        <w:rFonts w:ascii="Arial" w:hAnsi="Arial" w:cs="Arial"/>
        <w:sz w:val="20"/>
      </w:rPr>
      <w:t>48/14/ДДЕЕ</w:t>
    </w:r>
  </w:p>
  <w:p w:rsidR="002470CF" w:rsidRPr="00EE0AEE" w:rsidRDefault="002470CF" w:rsidP="000A4CA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31" w:rsidRDefault="00D70B31">
      <w:r>
        <w:separator/>
      </w:r>
    </w:p>
  </w:footnote>
  <w:footnote w:type="continuationSeparator" w:id="0">
    <w:p w:rsidR="00D70B31" w:rsidRDefault="00D70B31">
      <w:r>
        <w:continuationSeparator/>
      </w:r>
    </w:p>
  </w:footnote>
  <w:footnote w:type="continuationNotice" w:id="1">
    <w:p w:rsidR="00D70B31" w:rsidRDefault="00D70B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0CF" w:rsidRDefault="00247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05A1C39"/>
    <w:multiLevelType w:val="hybridMultilevel"/>
    <w:tmpl w:val="CE5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5A247D"/>
    <w:multiLevelType w:val="multilevel"/>
    <w:tmpl w:val="A78E6AA4"/>
    <w:lvl w:ilvl="0">
      <w:start w:val="1"/>
      <w:numFmt w:val="decimal"/>
      <w:lvlText w:val="%1."/>
      <w:lvlJc w:val="left"/>
      <w:pPr>
        <w:ind w:left="356" w:hanging="705"/>
      </w:pPr>
      <w:rPr>
        <w:rFonts w:hint="default"/>
      </w:rPr>
    </w:lvl>
    <w:lvl w:ilvl="1">
      <w:start w:val="12"/>
      <w:numFmt w:val="decimal"/>
      <w:isLgl/>
      <w:lvlText w:val="%1.%2"/>
      <w:lvlJc w:val="left"/>
      <w:pPr>
        <w:ind w:left="465" w:hanging="465"/>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43" w:hanging="1800"/>
      </w:pPr>
      <w:rPr>
        <w:rFonts w:hint="default"/>
      </w:rPr>
    </w:lvl>
  </w:abstractNum>
  <w:abstractNum w:abstractNumId="4">
    <w:nsid w:val="052916BE"/>
    <w:multiLevelType w:val="hybridMultilevel"/>
    <w:tmpl w:val="3BF6D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A104188"/>
    <w:multiLevelType w:val="hybridMultilevel"/>
    <w:tmpl w:val="8CA2838E"/>
    <w:lvl w:ilvl="0" w:tplc="241A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3E16D6"/>
    <w:multiLevelType w:val="multilevel"/>
    <w:tmpl w:val="A438732C"/>
    <w:lvl w:ilvl="0">
      <w:start w:val="1"/>
      <w:numFmt w:val="decimal"/>
      <w:lvlText w:val="%1."/>
      <w:lvlJc w:val="left"/>
      <w:pPr>
        <w:ind w:left="360" w:hanging="360"/>
      </w:pPr>
      <w:rPr>
        <w:color w:val="auto"/>
      </w:r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1B8038E5"/>
    <w:multiLevelType w:val="hybridMultilevel"/>
    <w:tmpl w:val="8DD6DB9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nsid w:val="1BB52043"/>
    <w:multiLevelType w:val="hybridMultilevel"/>
    <w:tmpl w:val="CC489A3E"/>
    <w:lvl w:ilvl="0" w:tplc="C540DD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540C54"/>
    <w:multiLevelType w:val="hybridMultilevel"/>
    <w:tmpl w:val="5B42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1D714038"/>
    <w:multiLevelType w:val="hybridMultilevel"/>
    <w:tmpl w:val="B846D92A"/>
    <w:lvl w:ilvl="0" w:tplc="081A0001">
      <w:start w:val="1"/>
      <w:numFmt w:val="bullet"/>
      <w:lvlText w:val=""/>
      <w:lvlJc w:val="left"/>
      <w:pPr>
        <w:ind w:left="1070" w:hanging="360"/>
      </w:pPr>
      <w:rPr>
        <w:rFonts w:ascii="Symbol" w:hAnsi="Symbol" w:hint="default"/>
        <w:b w:val="0"/>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15">
    <w:nsid w:val="1F146FC9"/>
    <w:multiLevelType w:val="hybridMultilevel"/>
    <w:tmpl w:val="40627314"/>
    <w:lvl w:ilvl="0" w:tplc="04090001">
      <w:start w:val="1"/>
      <w:numFmt w:val="bullet"/>
      <w:lvlText w:val=""/>
      <w:lvlJc w:val="left"/>
      <w:pPr>
        <w:ind w:left="1080" w:hanging="360"/>
      </w:pPr>
      <w:rPr>
        <w:rFonts w:ascii="Symbol" w:hAnsi="Symbol" w:hint="default"/>
      </w:rPr>
    </w:lvl>
    <w:lvl w:ilvl="1" w:tplc="04070019">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6">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9">
    <w:nsid w:val="2EF102C6"/>
    <w:multiLevelType w:val="hybridMultilevel"/>
    <w:tmpl w:val="0E866D78"/>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1">
    <w:nsid w:val="31C63760"/>
    <w:multiLevelType w:val="hybridMultilevel"/>
    <w:tmpl w:val="2962EA88"/>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22">
    <w:nsid w:val="322E39E6"/>
    <w:multiLevelType w:val="hybridMultilevel"/>
    <w:tmpl w:val="579C8B64"/>
    <w:lvl w:ilvl="0" w:tplc="AFA25A26">
      <w:numFmt w:val="bullet"/>
      <w:lvlText w:val="•"/>
      <w:lvlJc w:val="left"/>
      <w:pPr>
        <w:ind w:left="900" w:hanging="360"/>
      </w:pPr>
      <w:rPr>
        <w:rFonts w:ascii="Times New Roman" w:eastAsia="Times New Roman" w:hAnsi="Times New Roman" w:cs="Times New Roman" w:hint="default"/>
        <w:w w:val="134"/>
      </w:rPr>
    </w:lvl>
    <w:lvl w:ilvl="1" w:tplc="F8660F9A">
      <w:numFmt w:val="bullet"/>
      <w:lvlText w:val="-"/>
      <w:lvlJc w:val="left"/>
      <w:pPr>
        <w:ind w:left="1876" w:hanging="360"/>
      </w:pPr>
      <w:rPr>
        <w:rFonts w:ascii="Arial Narrow" w:eastAsia="Arial Narrow" w:hAnsi="Arial Narrow" w:cs="Arial Narrow" w:hint="default"/>
      </w:rPr>
    </w:lvl>
    <w:lvl w:ilvl="2" w:tplc="04090005">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23">
    <w:nsid w:val="323436A5"/>
    <w:multiLevelType w:val="hybridMultilevel"/>
    <w:tmpl w:val="1E24C456"/>
    <w:lvl w:ilvl="0" w:tplc="081A0001">
      <w:start w:val="1"/>
      <w:numFmt w:val="bullet"/>
      <w:lvlText w:val=""/>
      <w:lvlJc w:val="left"/>
      <w:pPr>
        <w:ind w:left="502" w:hanging="360"/>
      </w:pPr>
      <w:rPr>
        <w:rFonts w:ascii="Symbol" w:hAnsi="Symbol" w:hint="default"/>
      </w:rPr>
    </w:lvl>
    <w:lvl w:ilvl="1" w:tplc="081A0003" w:tentative="1">
      <w:start w:val="1"/>
      <w:numFmt w:val="bullet"/>
      <w:lvlText w:val="o"/>
      <w:lvlJc w:val="left"/>
      <w:pPr>
        <w:ind w:left="1222" w:hanging="360"/>
      </w:pPr>
      <w:rPr>
        <w:rFonts w:ascii="Courier New" w:hAnsi="Courier New" w:cs="Courier New" w:hint="default"/>
      </w:rPr>
    </w:lvl>
    <w:lvl w:ilvl="2" w:tplc="081A0005" w:tentative="1">
      <w:start w:val="1"/>
      <w:numFmt w:val="bullet"/>
      <w:lvlText w:val=""/>
      <w:lvlJc w:val="left"/>
      <w:pPr>
        <w:ind w:left="1942" w:hanging="360"/>
      </w:pPr>
      <w:rPr>
        <w:rFonts w:ascii="Wingdings" w:hAnsi="Wingdings" w:hint="default"/>
      </w:rPr>
    </w:lvl>
    <w:lvl w:ilvl="3" w:tplc="081A0001" w:tentative="1">
      <w:start w:val="1"/>
      <w:numFmt w:val="bullet"/>
      <w:lvlText w:val=""/>
      <w:lvlJc w:val="left"/>
      <w:pPr>
        <w:ind w:left="2662" w:hanging="360"/>
      </w:pPr>
      <w:rPr>
        <w:rFonts w:ascii="Symbol" w:hAnsi="Symbol" w:hint="default"/>
      </w:rPr>
    </w:lvl>
    <w:lvl w:ilvl="4" w:tplc="081A0003" w:tentative="1">
      <w:start w:val="1"/>
      <w:numFmt w:val="bullet"/>
      <w:lvlText w:val="o"/>
      <w:lvlJc w:val="left"/>
      <w:pPr>
        <w:ind w:left="3382" w:hanging="360"/>
      </w:pPr>
      <w:rPr>
        <w:rFonts w:ascii="Courier New" w:hAnsi="Courier New" w:cs="Courier New" w:hint="default"/>
      </w:rPr>
    </w:lvl>
    <w:lvl w:ilvl="5" w:tplc="081A0005" w:tentative="1">
      <w:start w:val="1"/>
      <w:numFmt w:val="bullet"/>
      <w:lvlText w:val=""/>
      <w:lvlJc w:val="left"/>
      <w:pPr>
        <w:ind w:left="4102" w:hanging="360"/>
      </w:pPr>
      <w:rPr>
        <w:rFonts w:ascii="Wingdings" w:hAnsi="Wingdings" w:hint="default"/>
      </w:rPr>
    </w:lvl>
    <w:lvl w:ilvl="6" w:tplc="081A0001" w:tentative="1">
      <w:start w:val="1"/>
      <w:numFmt w:val="bullet"/>
      <w:lvlText w:val=""/>
      <w:lvlJc w:val="left"/>
      <w:pPr>
        <w:ind w:left="4822" w:hanging="360"/>
      </w:pPr>
      <w:rPr>
        <w:rFonts w:ascii="Symbol" w:hAnsi="Symbol" w:hint="default"/>
      </w:rPr>
    </w:lvl>
    <w:lvl w:ilvl="7" w:tplc="081A0003" w:tentative="1">
      <w:start w:val="1"/>
      <w:numFmt w:val="bullet"/>
      <w:lvlText w:val="o"/>
      <w:lvlJc w:val="left"/>
      <w:pPr>
        <w:ind w:left="5542" w:hanging="360"/>
      </w:pPr>
      <w:rPr>
        <w:rFonts w:ascii="Courier New" w:hAnsi="Courier New" w:cs="Courier New" w:hint="default"/>
      </w:rPr>
    </w:lvl>
    <w:lvl w:ilvl="8" w:tplc="081A0005" w:tentative="1">
      <w:start w:val="1"/>
      <w:numFmt w:val="bullet"/>
      <w:lvlText w:val=""/>
      <w:lvlJc w:val="left"/>
      <w:pPr>
        <w:ind w:left="6262" w:hanging="360"/>
      </w:pPr>
      <w:rPr>
        <w:rFonts w:ascii="Wingdings" w:hAnsi="Wingdings" w:hint="default"/>
      </w:rPr>
    </w:lvl>
  </w:abstractNum>
  <w:abstractNum w:abstractNumId="24">
    <w:nsid w:val="34542EDF"/>
    <w:multiLevelType w:val="hybridMultilevel"/>
    <w:tmpl w:val="D5362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0A0AE1"/>
    <w:multiLevelType w:val="multilevel"/>
    <w:tmpl w:val="6C986F3C"/>
    <w:lvl w:ilvl="0">
      <w:start w:val="1"/>
      <w:numFmt w:val="decimal"/>
      <w:lvlText w:val="%1."/>
      <w:lvlJc w:val="left"/>
      <w:pPr>
        <w:ind w:left="720" w:hanging="360"/>
      </w:pPr>
      <w:rPr>
        <w:sz w:val="24"/>
        <w:szCs w:val="24"/>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7AB6B3B"/>
    <w:multiLevelType w:val="hybridMultilevel"/>
    <w:tmpl w:val="53A42D7E"/>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28">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E534201"/>
    <w:multiLevelType w:val="hybridMultilevel"/>
    <w:tmpl w:val="58A2B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4385017C"/>
    <w:multiLevelType w:val="hybridMultilevel"/>
    <w:tmpl w:val="548E2CC8"/>
    <w:lvl w:ilvl="0" w:tplc="081A0001">
      <w:start w:val="1"/>
      <w:numFmt w:val="bullet"/>
      <w:lvlText w:val=""/>
      <w:lvlJc w:val="left"/>
      <w:pPr>
        <w:ind w:left="1520" w:hanging="360"/>
      </w:pPr>
      <w:rPr>
        <w:rFonts w:ascii="Symbol" w:hAnsi="Symbol" w:hint="default"/>
      </w:rPr>
    </w:lvl>
    <w:lvl w:ilvl="1" w:tplc="081A0003" w:tentative="1">
      <w:start w:val="1"/>
      <w:numFmt w:val="bullet"/>
      <w:lvlText w:val="o"/>
      <w:lvlJc w:val="left"/>
      <w:pPr>
        <w:ind w:left="2240" w:hanging="360"/>
      </w:pPr>
      <w:rPr>
        <w:rFonts w:ascii="Courier New" w:hAnsi="Courier New" w:cs="Courier New" w:hint="default"/>
      </w:rPr>
    </w:lvl>
    <w:lvl w:ilvl="2" w:tplc="081A0005" w:tentative="1">
      <w:start w:val="1"/>
      <w:numFmt w:val="bullet"/>
      <w:lvlText w:val=""/>
      <w:lvlJc w:val="left"/>
      <w:pPr>
        <w:ind w:left="2960" w:hanging="360"/>
      </w:pPr>
      <w:rPr>
        <w:rFonts w:ascii="Wingdings" w:hAnsi="Wingdings" w:hint="default"/>
      </w:rPr>
    </w:lvl>
    <w:lvl w:ilvl="3" w:tplc="081A0001" w:tentative="1">
      <w:start w:val="1"/>
      <w:numFmt w:val="bullet"/>
      <w:lvlText w:val=""/>
      <w:lvlJc w:val="left"/>
      <w:pPr>
        <w:ind w:left="3680" w:hanging="360"/>
      </w:pPr>
      <w:rPr>
        <w:rFonts w:ascii="Symbol" w:hAnsi="Symbol" w:hint="default"/>
      </w:rPr>
    </w:lvl>
    <w:lvl w:ilvl="4" w:tplc="081A0003" w:tentative="1">
      <w:start w:val="1"/>
      <w:numFmt w:val="bullet"/>
      <w:lvlText w:val="o"/>
      <w:lvlJc w:val="left"/>
      <w:pPr>
        <w:ind w:left="4400" w:hanging="360"/>
      </w:pPr>
      <w:rPr>
        <w:rFonts w:ascii="Courier New" w:hAnsi="Courier New" w:cs="Courier New" w:hint="default"/>
      </w:rPr>
    </w:lvl>
    <w:lvl w:ilvl="5" w:tplc="081A0005" w:tentative="1">
      <w:start w:val="1"/>
      <w:numFmt w:val="bullet"/>
      <w:lvlText w:val=""/>
      <w:lvlJc w:val="left"/>
      <w:pPr>
        <w:ind w:left="5120" w:hanging="360"/>
      </w:pPr>
      <w:rPr>
        <w:rFonts w:ascii="Wingdings" w:hAnsi="Wingdings" w:hint="default"/>
      </w:rPr>
    </w:lvl>
    <w:lvl w:ilvl="6" w:tplc="081A0001" w:tentative="1">
      <w:start w:val="1"/>
      <w:numFmt w:val="bullet"/>
      <w:lvlText w:val=""/>
      <w:lvlJc w:val="left"/>
      <w:pPr>
        <w:ind w:left="5840" w:hanging="360"/>
      </w:pPr>
      <w:rPr>
        <w:rFonts w:ascii="Symbol" w:hAnsi="Symbol" w:hint="default"/>
      </w:rPr>
    </w:lvl>
    <w:lvl w:ilvl="7" w:tplc="081A0003" w:tentative="1">
      <w:start w:val="1"/>
      <w:numFmt w:val="bullet"/>
      <w:lvlText w:val="o"/>
      <w:lvlJc w:val="left"/>
      <w:pPr>
        <w:ind w:left="6560" w:hanging="360"/>
      </w:pPr>
      <w:rPr>
        <w:rFonts w:ascii="Courier New" w:hAnsi="Courier New" w:cs="Courier New" w:hint="default"/>
      </w:rPr>
    </w:lvl>
    <w:lvl w:ilvl="8" w:tplc="081A0005" w:tentative="1">
      <w:start w:val="1"/>
      <w:numFmt w:val="bullet"/>
      <w:lvlText w:val=""/>
      <w:lvlJc w:val="left"/>
      <w:pPr>
        <w:ind w:left="7280" w:hanging="360"/>
      </w:pPr>
      <w:rPr>
        <w:rFonts w:ascii="Wingdings" w:hAnsi="Wingdings" w:hint="default"/>
      </w:rPr>
    </w:lvl>
  </w:abstractNum>
  <w:abstractNum w:abstractNumId="32">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3">
    <w:nsid w:val="4A282379"/>
    <w:multiLevelType w:val="hybridMultilevel"/>
    <w:tmpl w:val="B7C45E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1A3EBC"/>
    <w:multiLevelType w:val="hybridMultilevel"/>
    <w:tmpl w:val="04744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50760FAE"/>
    <w:multiLevelType w:val="multilevel"/>
    <w:tmpl w:val="455A10E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sz w:val="24"/>
        <w:szCs w:val="24"/>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400" w:hanging="2160"/>
      </w:pPr>
      <w:rPr>
        <w:rFonts w:hint="default"/>
        <w:b/>
      </w:rPr>
    </w:lvl>
  </w:abstractNum>
  <w:abstractNum w:abstractNumId="37">
    <w:nsid w:val="548240D2"/>
    <w:multiLevelType w:val="hybridMultilevel"/>
    <w:tmpl w:val="14740F0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9">
    <w:nsid w:val="59571C8B"/>
    <w:multiLevelType w:val="hybridMultilevel"/>
    <w:tmpl w:val="814E163C"/>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BFD4242"/>
    <w:multiLevelType w:val="hybridMultilevel"/>
    <w:tmpl w:val="9FE6C852"/>
    <w:lvl w:ilvl="0" w:tplc="84FE90AE">
      <w:start w:val="1"/>
      <w:numFmt w:val="bullet"/>
      <w:lvlText w:val=""/>
      <w:lvlJc w:val="left"/>
      <w:pPr>
        <w:ind w:left="1430" w:hanging="360"/>
      </w:pPr>
      <w:rPr>
        <w:rFonts w:ascii="Symbol" w:hAnsi="Symbol" w:hint="default"/>
        <w:sz w:val="22"/>
        <w:szCs w:val="22"/>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1">
    <w:nsid w:val="5C545948"/>
    <w:multiLevelType w:val="multilevel"/>
    <w:tmpl w:val="196E13A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2A3C9D"/>
    <w:multiLevelType w:val="hybridMultilevel"/>
    <w:tmpl w:val="0DF862CE"/>
    <w:lvl w:ilvl="0" w:tplc="04090017">
      <w:start w:val="1"/>
      <w:numFmt w:val="bullet"/>
      <w:lvlText w:val=""/>
      <w:lvlJc w:val="left"/>
      <w:pPr>
        <w:tabs>
          <w:tab w:val="num" w:pos="786"/>
        </w:tabs>
        <w:ind w:left="786"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4">
    <w:nsid w:val="5E331734"/>
    <w:multiLevelType w:val="hybridMultilevel"/>
    <w:tmpl w:val="CDB42DCC"/>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45">
    <w:nsid w:val="5F3C53AA"/>
    <w:multiLevelType w:val="hybridMultilevel"/>
    <w:tmpl w:val="CF5A5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A9C3579"/>
    <w:multiLevelType w:val="hybridMultilevel"/>
    <w:tmpl w:val="666CBF40"/>
    <w:lvl w:ilvl="0" w:tplc="98928A5A">
      <w:start w:val="1"/>
      <w:numFmt w:val="decimal"/>
      <w:lvlText w:val="%1)"/>
      <w:lvlJc w:val="left"/>
      <w:pPr>
        <w:ind w:left="1128"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7">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9">
    <w:nsid w:val="724500DD"/>
    <w:multiLevelType w:val="hybridMultilevel"/>
    <w:tmpl w:val="322AD6A4"/>
    <w:lvl w:ilvl="0" w:tplc="E95AB9BA">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52">
    <w:nsid w:val="764F0B0E"/>
    <w:multiLevelType w:val="hybridMultilevel"/>
    <w:tmpl w:val="B27235DC"/>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53">
    <w:nsid w:val="79034B23"/>
    <w:multiLevelType w:val="hybridMultilevel"/>
    <w:tmpl w:val="510CCDD4"/>
    <w:lvl w:ilvl="0" w:tplc="E69ED098">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F406A9"/>
    <w:multiLevelType w:val="multilevel"/>
    <w:tmpl w:val="725A7E0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7EAB47DD"/>
    <w:multiLevelType w:val="hybridMultilevel"/>
    <w:tmpl w:val="3B9426DE"/>
    <w:lvl w:ilvl="0" w:tplc="241A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6"/>
  </w:num>
  <w:num w:numId="2">
    <w:abstractNumId w:val="10"/>
  </w:num>
  <w:num w:numId="3">
    <w:abstractNumId w:val="48"/>
  </w:num>
  <w:num w:numId="4">
    <w:abstractNumId w:val="1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47"/>
  </w:num>
  <w:num w:numId="8">
    <w:abstractNumId w:val="20"/>
  </w:num>
  <w:num w:numId="9">
    <w:abstractNumId w:val="17"/>
  </w:num>
  <w:num w:numId="10">
    <w:abstractNumId w:val="45"/>
  </w:num>
  <w:num w:numId="11">
    <w:abstractNumId w:val="16"/>
  </w:num>
  <w:num w:numId="12">
    <w:abstractNumId w:val="8"/>
  </w:num>
  <w:num w:numId="13">
    <w:abstractNumId w:val="3"/>
  </w:num>
  <w:num w:numId="14">
    <w:abstractNumId w:val="35"/>
  </w:num>
  <w:num w:numId="15">
    <w:abstractNumId w:val="25"/>
  </w:num>
  <w:num w:numId="16">
    <w:abstractNumId w:val="28"/>
  </w:num>
  <w:num w:numId="17">
    <w:abstractNumId w:val="30"/>
  </w:num>
  <w:num w:numId="18">
    <w:abstractNumId w:val="53"/>
  </w:num>
  <w:num w:numId="19">
    <w:abstractNumId w:val="40"/>
  </w:num>
  <w:num w:numId="20">
    <w:abstractNumId w:val="36"/>
  </w:num>
  <w:num w:numId="21">
    <w:abstractNumId w:val="9"/>
  </w:num>
  <w:num w:numId="22">
    <w:abstractNumId w:val="27"/>
  </w:num>
  <w:num w:numId="23">
    <w:abstractNumId w:val="37"/>
  </w:num>
  <w:num w:numId="24">
    <w:abstractNumId w:val="43"/>
  </w:num>
  <w:num w:numId="25">
    <w:abstractNumId w:val="23"/>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4"/>
  </w:num>
  <w:num w:numId="31">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49"/>
  </w:num>
  <w:num w:numId="41">
    <w:abstractNumId w:val="54"/>
  </w:num>
  <w:num w:numId="42">
    <w:abstractNumId w:val="19"/>
  </w:num>
  <w:num w:numId="43">
    <w:abstractNumId w:val="29"/>
  </w:num>
  <w:num w:numId="44">
    <w:abstractNumId w:val="34"/>
  </w:num>
  <w:num w:numId="45">
    <w:abstractNumId w:val="33"/>
  </w:num>
  <w:num w:numId="46">
    <w:abstractNumId w:val="2"/>
  </w:num>
  <w:num w:numId="47">
    <w:abstractNumId w:val="56"/>
  </w:num>
  <w:num w:numId="48">
    <w:abstractNumId w:val="6"/>
  </w:num>
  <w:num w:numId="49">
    <w:abstractNumId w:val="39"/>
  </w:num>
  <w:num w:numId="50">
    <w:abstractNumId w:val="31"/>
  </w:num>
  <w:num w:numId="51">
    <w:abstractNumId w:val="11"/>
  </w:num>
  <w:num w:numId="52">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FE"/>
    <w:rsid w:val="0000083D"/>
    <w:rsid w:val="00002553"/>
    <w:rsid w:val="00003248"/>
    <w:rsid w:val="000059E7"/>
    <w:rsid w:val="000061BA"/>
    <w:rsid w:val="00010422"/>
    <w:rsid w:val="000105C4"/>
    <w:rsid w:val="0001151A"/>
    <w:rsid w:val="0001176B"/>
    <w:rsid w:val="00011C01"/>
    <w:rsid w:val="000124EE"/>
    <w:rsid w:val="0001342D"/>
    <w:rsid w:val="00013647"/>
    <w:rsid w:val="00013D3E"/>
    <w:rsid w:val="00016022"/>
    <w:rsid w:val="00020E92"/>
    <w:rsid w:val="000216B0"/>
    <w:rsid w:val="00022134"/>
    <w:rsid w:val="00026590"/>
    <w:rsid w:val="00026AF8"/>
    <w:rsid w:val="00026D34"/>
    <w:rsid w:val="00026E1B"/>
    <w:rsid w:val="00027073"/>
    <w:rsid w:val="00027485"/>
    <w:rsid w:val="00027C6A"/>
    <w:rsid w:val="00031850"/>
    <w:rsid w:val="00033588"/>
    <w:rsid w:val="00034070"/>
    <w:rsid w:val="000341A0"/>
    <w:rsid w:val="00036B9A"/>
    <w:rsid w:val="0003781B"/>
    <w:rsid w:val="00037A7D"/>
    <w:rsid w:val="00042CE8"/>
    <w:rsid w:val="000433A0"/>
    <w:rsid w:val="00045CC1"/>
    <w:rsid w:val="00047F32"/>
    <w:rsid w:val="000502ED"/>
    <w:rsid w:val="00051141"/>
    <w:rsid w:val="00051BE5"/>
    <w:rsid w:val="000524AA"/>
    <w:rsid w:val="00053AC3"/>
    <w:rsid w:val="0005598A"/>
    <w:rsid w:val="0005614A"/>
    <w:rsid w:val="00056372"/>
    <w:rsid w:val="00056C48"/>
    <w:rsid w:val="0006081B"/>
    <w:rsid w:val="0006159E"/>
    <w:rsid w:val="000618DE"/>
    <w:rsid w:val="000622F4"/>
    <w:rsid w:val="00062660"/>
    <w:rsid w:val="000636F4"/>
    <w:rsid w:val="00064D91"/>
    <w:rsid w:val="000671FD"/>
    <w:rsid w:val="00067979"/>
    <w:rsid w:val="00067FBF"/>
    <w:rsid w:val="00073217"/>
    <w:rsid w:val="000737AC"/>
    <w:rsid w:val="00073AF3"/>
    <w:rsid w:val="000749D5"/>
    <w:rsid w:val="000755B6"/>
    <w:rsid w:val="00075E8E"/>
    <w:rsid w:val="000777D8"/>
    <w:rsid w:val="000808A2"/>
    <w:rsid w:val="00081191"/>
    <w:rsid w:val="0008127B"/>
    <w:rsid w:val="0008173E"/>
    <w:rsid w:val="00081964"/>
    <w:rsid w:val="000828CC"/>
    <w:rsid w:val="00083E8F"/>
    <w:rsid w:val="00084C56"/>
    <w:rsid w:val="00085591"/>
    <w:rsid w:val="000872FB"/>
    <w:rsid w:val="00090463"/>
    <w:rsid w:val="0009244C"/>
    <w:rsid w:val="00092528"/>
    <w:rsid w:val="000926A4"/>
    <w:rsid w:val="00093A11"/>
    <w:rsid w:val="00093AB2"/>
    <w:rsid w:val="00094BBE"/>
    <w:rsid w:val="00094C69"/>
    <w:rsid w:val="000959FE"/>
    <w:rsid w:val="0009681C"/>
    <w:rsid w:val="00096F2F"/>
    <w:rsid w:val="000974DA"/>
    <w:rsid w:val="000A0459"/>
    <w:rsid w:val="000A1F82"/>
    <w:rsid w:val="000A1FA8"/>
    <w:rsid w:val="000A33C9"/>
    <w:rsid w:val="000A4CAE"/>
    <w:rsid w:val="000B14F6"/>
    <w:rsid w:val="000B160C"/>
    <w:rsid w:val="000B26D5"/>
    <w:rsid w:val="000B6668"/>
    <w:rsid w:val="000B7E15"/>
    <w:rsid w:val="000B7F36"/>
    <w:rsid w:val="000C00CB"/>
    <w:rsid w:val="000C6E76"/>
    <w:rsid w:val="000D0C16"/>
    <w:rsid w:val="000D153B"/>
    <w:rsid w:val="000D2CD6"/>
    <w:rsid w:val="000D3EC9"/>
    <w:rsid w:val="000D4350"/>
    <w:rsid w:val="000D47EE"/>
    <w:rsid w:val="000D4CA9"/>
    <w:rsid w:val="000D4F5F"/>
    <w:rsid w:val="000D5F90"/>
    <w:rsid w:val="000D6F05"/>
    <w:rsid w:val="000D705D"/>
    <w:rsid w:val="000D72F0"/>
    <w:rsid w:val="000E1AD8"/>
    <w:rsid w:val="000E1E2A"/>
    <w:rsid w:val="000E204C"/>
    <w:rsid w:val="000E3EF3"/>
    <w:rsid w:val="000E42EA"/>
    <w:rsid w:val="000E7D81"/>
    <w:rsid w:val="000E7F94"/>
    <w:rsid w:val="000F127B"/>
    <w:rsid w:val="000F1D6F"/>
    <w:rsid w:val="000F3414"/>
    <w:rsid w:val="000F3623"/>
    <w:rsid w:val="000F3682"/>
    <w:rsid w:val="000F50AC"/>
    <w:rsid w:val="000F559D"/>
    <w:rsid w:val="000F7CDC"/>
    <w:rsid w:val="00100CCF"/>
    <w:rsid w:val="001012D1"/>
    <w:rsid w:val="001019EA"/>
    <w:rsid w:val="00101A5F"/>
    <w:rsid w:val="00101F1A"/>
    <w:rsid w:val="001024B1"/>
    <w:rsid w:val="00102C80"/>
    <w:rsid w:val="00102C86"/>
    <w:rsid w:val="001071B5"/>
    <w:rsid w:val="001100AC"/>
    <w:rsid w:val="00111E91"/>
    <w:rsid w:val="001123BF"/>
    <w:rsid w:val="00112DB3"/>
    <w:rsid w:val="001155D2"/>
    <w:rsid w:val="00115A6B"/>
    <w:rsid w:val="00116432"/>
    <w:rsid w:val="00120D4A"/>
    <w:rsid w:val="00120DC8"/>
    <w:rsid w:val="00120FF9"/>
    <w:rsid w:val="001219ED"/>
    <w:rsid w:val="00124AA9"/>
    <w:rsid w:val="00127B18"/>
    <w:rsid w:val="0013484A"/>
    <w:rsid w:val="001349D7"/>
    <w:rsid w:val="00135D8A"/>
    <w:rsid w:val="001366C0"/>
    <w:rsid w:val="00136F90"/>
    <w:rsid w:val="00140AEC"/>
    <w:rsid w:val="00140C75"/>
    <w:rsid w:val="00141507"/>
    <w:rsid w:val="00142F79"/>
    <w:rsid w:val="00143E6D"/>
    <w:rsid w:val="001452C7"/>
    <w:rsid w:val="00147868"/>
    <w:rsid w:val="00153C4D"/>
    <w:rsid w:val="0015452B"/>
    <w:rsid w:val="00154590"/>
    <w:rsid w:val="00155B1C"/>
    <w:rsid w:val="00155ECD"/>
    <w:rsid w:val="001571E3"/>
    <w:rsid w:val="0015756A"/>
    <w:rsid w:val="00160057"/>
    <w:rsid w:val="00160C59"/>
    <w:rsid w:val="00162ADD"/>
    <w:rsid w:val="00164D0E"/>
    <w:rsid w:val="0017078F"/>
    <w:rsid w:val="00171DDB"/>
    <w:rsid w:val="001736F2"/>
    <w:rsid w:val="00174E58"/>
    <w:rsid w:val="00175564"/>
    <w:rsid w:val="001805E0"/>
    <w:rsid w:val="00181EB1"/>
    <w:rsid w:val="001826B9"/>
    <w:rsid w:val="0018520E"/>
    <w:rsid w:val="00185C94"/>
    <w:rsid w:val="00185F63"/>
    <w:rsid w:val="001861CC"/>
    <w:rsid w:val="001878B2"/>
    <w:rsid w:val="00191AA3"/>
    <w:rsid w:val="001961DB"/>
    <w:rsid w:val="0019700B"/>
    <w:rsid w:val="00197A47"/>
    <w:rsid w:val="00197E4D"/>
    <w:rsid w:val="001A05BB"/>
    <w:rsid w:val="001A0A38"/>
    <w:rsid w:val="001A1B40"/>
    <w:rsid w:val="001A2157"/>
    <w:rsid w:val="001A3779"/>
    <w:rsid w:val="001A37B9"/>
    <w:rsid w:val="001A431A"/>
    <w:rsid w:val="001A4532"/>
    <w:rsid w:val="001A45EA"/>
    <w:rsid w:val="001A5845"/>
    <w:rsid w:val="001A6B2A"/>
    <w:rsid w:val="001A6FEF"/>
    <w:rsid w:val="001A7CA9"/>
    <w:rsid w:val="001B0C0D"/>
    <w:rsid w:val="001B13BD"/>
    <w:rsid w:val="001B1BF5"/>
    <w:rsid w:val="001B376E"/>
    <w:rsid w:val="001B5C2B"/>
    <w:rsid w:val="001B74F5"/>
    <w:rsid w:val="001C00AE"/>
    <w:rsid w:val="001C1733"/>
    <w:rsid w:val="001C2E29"/>
    <w:rsid w:val="001C3438"/>
    <w:rsid w:val="001C4C05"/>
    <w:rsid w:val="001C5946"/>
    <w:rsid w:val="001C7E95"/>
    <w:rsid w:val="001D0907"/>
    <w:rsid w:val="001D152B"/>
    <w:rsid w:val="001D303F"/>
    <w:rsid w:val="001D4659"/>
    <w:rsid w:val="001D5107"/>
    <w:rsid w:val="001E1267"/>
    <w:rsid w:val="001E215D"/>
    <w:rsid w:val="001E2ECD"/>
    <w:rsid w:val="001E3A84"/>
    <w:rsid w:val="001E3B70"/>
    <w:rsid w:val="001E411B"/>
    <w:rsid w:val="001E4F70"/>
    <w:rsid w:val="001E51B6"/>
    <w:rsid w:val="001E6446"/>
    <w:rsid w:val="001E7F0D"/>
    <w:rsid w:val="001F140A"/>
    <w:rsid w:val="001F2AA0"/>
    <w:rsid w:val="001F3709"/>
    <w:rsid w:val="001F4E72"/>
    <w:rsid w:val="001F6713"/>
    <w:rsid w:val="001F6DFF"/>
    <w:rsid w:val="00200460"/>
    <w:rsid w:val="002020EB"/>
    <w:rsid w:val="00202F9E"/>
    <w:rsid w:val="00203000"/>
    <w:rsid w:val="00204740"/>
    <w:rsid w:val="00206E9A"/>
    <w:rsid w:val="00207163"/>
    <w:rsid w:val="002106D7"/>
    <w:rsid w:val="00211FEE"/>
    <w:rsid w:val="00212753"/>
    <w:rsid w:val="0021277D"/>
    <w:rsid w:val="00212C6A"/>
    <w:rsid w:val="00214B25"/>
    <w:rsid w:val="002150DD"/>
    <w:rsid w:val="00216246"/>
    <w:rsid w:val="00216DFF"/>
    <w:rsid w:val="002173E9"/>
    <w:rsid w:val="002209CE"/>
    <w:rsid w:val="00223538"/>
    <w:rsid w:val="002241D0"/>
    <w:rsid w:val="00225936"/>
    <w:rsid w:val="00227DC1"/>
    <w:rsid w:val="00227E30"/>
    <w:rsid w:val="00230E88"/>
    <w:rsid w:val="00232FF2"/>
    <w:rsid w:val="00233362"/>
    <w:rsid w:val="00233F73"/>
    <w:rsid w:val="002349CE"/>
    <w:rsid w:val="0023565E"/>
    <w:rsid w:val="0023579A"/>
    <w:rsid w:val="00235CB7"/>
    <w:rsid w:val="00236817"/>
    <w:rsid w:val="00237881"/>
    <w:rsid w:val="00241A80"/>
    <w:rsid w:val="00242431"/>
    <w:rsid w:val="00243A53"/>
    <w:rsid w:val="002440DB"/>
    <w:rsid w:val="002470CF"/>
    <w:rsid w:val="00247C49"/>
    <w:rsid w:val="00250FF0"/>
    <w:rsid w:val="00252A35"/>
    <w:rsid w:val="00253600"/>
    <w:rsid w:val="0025494A"/>
    <w:rsid w:val="00254B48"/>
    <w:rsid w:val="00255325"/>
    <w:rsid w:val="00255892"/>
    <w:rsid w:val="0025628E"/>
    <w:rsid w:val="00256C13"/>
    <w:rsid w:val="00256E05"/>
    <w:rsid w:val="0025788F"/>
    <w:rsid w:val="0025792E"/>
    <w:rsid w:val="00257C09"/>
    <w:rsid w:val="00257E19"/>
    <w:rsid w:val="00261640"/>
    <w:rsid w:val="0026201D"/>
    <w:rsid w:val="00262F07"/>
    <w:rsid w:val="00263151"/>
    <w:rsid w:val="00263820"/>
    <w:rsid w:val="002667BC"/>
    <w:rsid w:val="00267696"/>
    <w:rsid w:val="00270297"/>
    <w:rsid w:val="0027058D"/>
    <w:rsid w:val="002738C9"/>
    <w:rsid w:val="00276D6E"/>
    <w:rsid w:val="00277AC6"/>
    <w:rsid w:val="0028050B"/>
    <w:rsid w:val="0028081C"/>
    <w:rsid w:val="00281304"/>
    <w:rsid w:val="00281B83"/>
    <w:rsid w:val="00282532"/>
    <w:rsid w:val="002832BE"/>
    <w:rsid w:val="002835C5"/>
    <w:rsid w:val="00285730"/>
    <w:rsid w:val="002869B2"/>
    <w:rsid w:val="00291205"/>
    <w:rsid w:val="0029198A"/>
    <w:rsid w:val="00292071"/>
    <w:rsid w:val="00292BDB"/>
    <w:rsid w:val="002942E2"/>
    <w:rsid w:val="00294DDE"/>
    <w:rsid w:val="00297683"/>
    <w:rsid w:val="002A082F"/>
    <w:rsid w:val="002A100D"/>
    <w:rsid w:val="002A1165"/>
    <w:rsid w:val="002A2490"/>
    <w:rsid w:val="002A2EED"/>
    <w:rsid w:val="002A31A9"/>
    <w:rsid w:val="002A37DC"/>
    <w:rsid w:val="002A498F"/>
    <w:rsid w:val="002A4D85"/>
    <w:rsid w:val="002A547C"/>
    <w:rsid w:val="002A63E4"/>
    <w:rsid w:val="002A6F30"/>
    <w:rsid w:val="002A6FE9"/>
    <w:rsid w:val="002B00C4"/>
    <w:rsid w:val="002B14B2"/>
    <w:rsid w:val="002B262D"/>
    <w:rsid w:val="002B30B1"/>
    <w:rsid w:val="002B3CA0"/>
    <w:rsid w:val="002B4615"/>
    <w:rsid w:val="002B4750"/>
    <w:rsid w:val="002B5A05"/>
    <w:rsid w:val="002B6049"/>
    <w:rsid w:val="002B693B"/>
    <w:rsid w:val="002B7BCF"/>
    <w:rsid w:val="002B7BE0"/>
    <w:rsid w:val="002B7C27"/>
    <w:rsid w:val="002C087F"/>
    <w:rsid w:val="002C0905"/>
    <w:rsid w:val="002C1260"/>
    <w:rsid w:val="002C1A69"/>
    <w:rsid w:val="002C1D92"/>
    <w:rsid w:val="002C27B1"/>
    <w:rsid w:val="002C2D01"/>
    <w:rsid w:val="002C61EE"/>
    <w:rsid w:val="002C6E1A"/>
    <w:rsid w:val="002C7237"/>
    <w:rsid w:val="002C79F6"/>
    <w:rsid w:val="002C7C86"/>
    <w:rsid w:val="002D085F"/>
    <w:rsid w:val="002D0E8B"/>
    <w:rsid w:val="002D0FE4"/>
    <w:rsid w:val="002D1B39"/>
    <w:rsid w:val="002D1DFB"/>
    <w:rsid w:val="002D36F3"/>
    <w:rsid w:val="002D5DA6"/>
    <w:rsid w:val="002D659C"/>
    <w:rsid w:val="002D6B42"/>
    <w:rsid w:val="002D73F6"/>
    <w:rsid w:val="002E041D"/>
    <w:rsid w:val="002E066C"/>
    <w:rsid w:val="002E09ED"/>
    <w:rsid w:val="002E266E"/>
    <w:rsid w:val="002E3BE2"/>
    <w:rsid w:val="002E4F8E"/>
    <w:rsid w:val="002E5230"/>
    <w:rsid w:val="002E709C"/>
    <w:rsid w:val="002E72E9"/>
    <w:rsid w:val="002F033B"/>
    <w:rsid w:val="002F13CF"/>
    <w:rsid w:val="002F1FEE"/>
    <w:rsid w:val="002F2F50"/>
    <w:rsid w:val="002F3B8D"/>
    <w:rsid w:val="002F468C"/>
    <w:rsid w:val="002F716F"/>
    <w:rsid w:val="002F7224"/>
    <w:rsid w:val="002F7918"/>
    <w:rsid w:val="003003DA"/>
    <w:rsid w:val="0030043F"/>
    <w:rsid w:val="003010ED"/>
    <w:rsid w:val="003012B3"/>
    <w:rsid w:val="00301FDB"/>
    <w:rsid w:val="00302705"/>
    <w:rsid w:val="00302AD1"/>
    <w:rsid w:val="00302C77"/>
    <w:rsid w:val="003048B4"/>
    <w:rsid w:val="00306231"/>
    <w:rsid w:val="00307A5B"/>
    <w:rsid w:val="003106C5"/>
    <w:rsid w:val="003121DD"/>
    <w:rsid w:val="0031729F"/>
    <w:rsid w:val="00320DFB"/>
    <w:rsid w:val="0032248F"/>
    <w:rsid w:val="0032262B"/>
    <w:rsid w:val="00322A94"/>
    <w:rsid w:val="00324608"/>
    <w:rsid w:val="003249BE"/>
    <w:rsid w:val="00324B07"/>
    <w:rsid w:val="003252C8"/>
    <w:rsid w:val="0032595C"/>
    <w:rsid w:val="003264AF"/>
    <w:rsid w:val="00326A61"/>
    <w:rsid w:val="00326B51"/>
    <w:rsid w:val="0032714D"/>
    <w:rsid w:val="0032764F"/>
    <w:rsid w:val="003279C1"/>
    <w:rsid w:val="0033022E"/>
    <w:rsid w:val="003302E7"/>
    <w:rsid w:val="00330410"/>
    <w:rsid w:val="003309C0"/>
    <w:rsid w:val="00330B45"/>
    <w:rsid w:val="00330D12"/>
    <w:rsid w:val="00331096"/>
    <w:rsid w:val="003318EF"/>
    <w:rsid w:val="00332079"/>
    <w:rsid w:val="00332AF8"/>
    <w:rsid w:val="003331B5"/>
    <w:rsid w:val="003331D4"/>
    <w:rsid w:val="0033393D"/>
    <w:rsid w:val="003339FC"/>
    <w:rsid w:val="003344C7"/>
    <w:rsid w:val="00335135"/>
    <w:rsid w:val="00335FF4"/>
    <w:rsid w:val="003402A3"/>
    <w:rsid w:val="003404EF"/>
    <w:rsid w:val="00340AD2"/>
    <w:rsid w:val="003413BC"/>
    <w:rsid w:val="00341444"/>
    <w:rsid w:val="003428A8"/>
    <w:rsid w:val="0034398B"/>
    <w:rsid w:val="00345855"/>
    <w:rsid w:val="003463A5"/>
    <w:rsid w:val="00350E96"/>
    <w:rsid w:val="0035255A"/>
    <w:rsid w:val="00352AF4"/>
    <w:rsid w:val="003534A5"/>
    <w:rsid w:val="0035430D"/>
    <w:rsid w:val="00354AD0"/>
    <w:rsid w:val="003570D3"/>
    <w:rsid w:val="0036052F"/>
    <w:rsid w:val="00360B0F"/>
    <w:rsid w:val="00362750"/>
    <w:rsid w:val="0036485C"/>
    <w:rsid w:val="0036502E"/>
    <w:rsid w:val="00365432"/>
    <w:rsid w:val="0037182A"/>
    <w:rsid w:val="00371871"/>
    <w:rsid w:val="003720F4"/>
    <w:rsid w:val="00373E45"/>
    <w:rsid w:val="00374640"/>
    <w:rsid w:val="003747B6"/>
    <w:rsid w:val="003775F3"/>
    <w:rsid w:val="00380AEF"/>
    <w:rsid w:val="00381327"/>
    <w:rsid w:val="00383B5B"/>
    <w:rsid w:val="00383FF9"/>
    <w:rsid w:val="00385168"/>
    <w:rsid w:val="00386576"/>
    <w:rsid w:val="00390EC9"/>
    <w:rsid w:val="00391350"/>
    <w:rsid w:val="00391AE8"/>
    <w:rsid w:val="0039263B"/>
    <w:rsid w:val="00392770"/>
    <w:rsid w:val="003945DA"/>
    <w:rsid w:val="003958AF"/>
    <w:rsid w:val="00397698"/>
    <w:rsid w:val="003A04CB"/>
    <w:rsid w:val="003A084B"/>
    <w:rsid w:val="003A15CC"/>
    <w:rsid w:val="003A272B"/>
    <w:rsid w:val="003A2995"/>
    <w:rsid w:val="003A32D9"/>
    <w:rsid w:val="003A33A8"/>
    <w:rsid w:val="003A3F3E"/>
    <w:rsid w:val="003A629E"/>
    <w:rsid w:val="003A6C42"/>
    <w:rsid w:val="003A7DFF"/>
    <w:rsid w:val="003B1750"/>
    <w:rsid w:val="003B2DD9"/>
    <w:rsid w:val="003B3246"/>
    <w:rsid w:val="003B4C4C"/>
    <w:rsid w:val="003B593D"/>
    <w:rsid w:val="003B6ECC"/>
    <w:rsid w:val="003C0210"/>
    <w:rsid w:val="003C0DF5"/>
    <w:rsid w:val="003C1825"/>
    <w:rsid w:val="003C25C7"/>
    <w:rsid w:val="003C274E"/>
    <w:rsid w:val="003C2E67"/>
    <w:rsid w:val="003C4114"/>
    <w:rsid w:val="003C443B"/>
    <w:rsid w:val="003C47A7"/>
    <w:rsid w:val="003C5326"/>
    <w:rsid w:val="003C61DF"/>
    <w:rsid w:val="003C777C"/>
    <w:rsid w:val="003D06DB"/>
    <w:rsid w:val="003D1468"/>
    <w:rsid w:val="003D16A8"/>
    <w:rsid w:val="003D1712"/>
    <w:rsid w:val="003D3DBD"/>
    <w:rsid w:val="003D3ED2"/>
    <w:rsid w:val="003D474D"/>
    <w:rsid w:val="003D52A9"/>
    <w:rsid w:val="003D61C9"/>
    <w:rsid w:val="003E0467"/>
    <w:rsid w:val="003E21F0"/>
    <w:rsid w:val="003E22FD"/>
    <w:rsid w:val="003E2916"/>
    <w:rsid w:val="003E2E49"/>
    <w:rsid w:val="003E3702"/>
    <w:rsid w:val="003E4DF2"/>
    <w:rsid w:val="003E5581"/>
    <w:rsid w:val="003E691B"/>
    <w:rsid w:val="003E7307"/>
    <w:rsid w:val="003E7919"/>
    <w:rsid w:val="003E7989"/>
    <w:rsid w:val="003F1B3D"/>
    <w:rsid w:val="003F4C01"/>
    <w:rsid w:val="003F5030"/>
    <w:rsid w:val="003F5308"/>
    <w:rsid w:val="003F55EF"/>
    <w:rsid w:val="003F57E3"/>
    <w:rsid w:val="003F59C7"/>
    <w:rsid w:val="003F5EAD"/>
    <w:rsid w:val="003F6E7E"/>
    <w:rsid w:val="004009CF"/>
    <w:rsid w:val="00405F43"/>
    <w:rsid w:val="00406DEE"/>
    <w:rsid w:val="00407308"/>
    <w:rsid w:val="00407C38"/>
    <w:rsid w:val="00410560"/>
    <w:rsid w:val="00410FCA"/>
    <w:rsid w:val="00411579"/>
    <w:rsid w:val="004125B1"/>
    <w:rsid w:val="00414252"/>
    <w:rsid w:val="004148E7"/>
    <w:rsid w:val="00416722"/>
    <w:rsid w:val="00416C02"/>
    <w:rsid w:val="0041754B"/>
    <w:rsid w:val="00417BC3"/>
    <w:rsid w:val="004202CB"/>
    <w:rsid w:val="00420969"/>
    <w:rsid w:val="004212C9"/>
    <w:rsid w:val="00423FB5"/>
    <w:rsid w:val="004243D0"/>
    <w:rsid w:val="00425370"/>
    <w:rsid w:val="004316DC"/>
    <w:rsid w:val="004318F5"/>
    <w:rsid w:val="00431DE6"/>
    <w:rsid w:val="00432887"/>
    <w:rsid w:val="0043464F"/>
    <w:rsid w:val="004362FF"/>
    <w:rsid w:val="00436F7A"/>
    <w:rsid w:val="00437B3D"/>
    <w:rsid w:val="00437CB9"/>
    <w:rsid w:val="0044232F"/>
    <w:rsid w:val="004448A1"/>
    <w:rsid w:val="00444B78"/>
    <w:rsid w:val="00446D37"/>
    <w:rsid w:val="00447355"/>
    <w:rsid w:val="004502FE"/>
    <w:rsid w:val="0045131E"/>
    <w:rsid w:val="004514AF"/>
    <w:rsid w:val="0045195F"/>
    <w:rsid w:val="00453A06"/>
    <w:rsid w:val="00454C84"/>
    <w:rsid w:val="00455A8C"/>
    <w:rsid w:val="004568C1"/>
    <w:rsid w:val="0045698E"/>
    <w:rsid w:val="0045786F"/>
    <w:rsid w:val="004578BE"/>
    <w:rsid w:val="0046015C"/>
    <w:rsid w:val="00460A79"/>
    <w:rsid w:val="00462227"/>
    <w:rsid w:val="00463045"/>
    <w:rsid w:val="00463210"/>
    <w:rsid w:val="00463242"/>
    <w:rsid w:val="00463930"/>
    <w:rsid w:val="00463D4B"/>
    <w:rsid w:val="0046487D"/>
    <w:rsid w:val="004657F2"/>
    <w:rsid w:val="004658E4"/>
    <w:rsid w:val="00467151"/>
    <w:rsid w:val="00467B0A"/>
    <w:rsid w:val="00467E98"/>
    <w:rsid w:val="004718A7"/>
    <w:rsid w:val="004724D8"/>
    <w:rsid w:val="00472D5F"/>
    <w:rsid w:val="00474F32"/>
    <w:rsid w:val="00476D18"/>
    <w:rsid w:val="00476DCC"/>
    <w:rsid w:val="004812C8"/>
    <w:rsid w:val="00481F51"/>
    <w:rsid w:val="00483D57"/>
    <w:rsid w:val="00484381"/>
    <w:rsid w:val="004849B0"/>
    <w:rsid w:val="00484AEE"/>
    <w:rsid w:val="00484C66"/>
    <w:rsid w:val="00486253"/>
    <w:rsid w:val="004873B5"/>
    <w:rsid w:val="00490D30"/>
    <w:rsid w:val="0049323F"/>
    <w:rsid w:val="00494D8C"/>
    <w:rsid w:val="00495869"/>
    <w:rsid w:val="00495982"/>
    <w:rsid w:val="00495EEC"/>
    <w:rsid w:val="00496D8A"/>
    <w:rsid w:val="00496EA9"/>
    <w:rsid w:val="00497320"/>
    <w:rsid w:val="0049781E"/>
    <w:rsid w:val="00497840"/>
    <w:rsid w:val="004A1615"/>
    <w:rsid w:val="004A22E7"/>
    <w:rsid w:val="004A2626"/>
    <w:rsid w:val="004A547E"/>
    <w:rsid w:val="004A556F"/>
    <w:rsid w:val="004A648E"/>
    <w:rsid w:val="004A7315"/>
    <w:rsid w:val="004A7F01"/>
    <w:rsid w:val="004B0C56"/>
    <w:rsid w:val="004B15B0"/>
    <w:rsid w:val="004B2E3B"/>
    <w:rsid w:val="004B3FAD"/>
    <w:rsid w:val="004B456C"/>
    <w:rsid w:val="004B4F0F"/>
    <w:rsid w:val="004B7E1A"/>
    <w:rsid w:val="004C03F4"/>
    <w:rsid w:val="004C0F42"/>
    <w:rsid w:val="004C13C7"/>
    <w:rsid w:val="004C17CC"/>
    <w:rsid w:val="004C181C"/>
    <w:rsid w:val="004C2440"/>
    <w:rsid w:val="004C327E"/>
    <w:rsid w:val="004C3530"/>
    <w:rsid w:val="004C4FA3"/>
    <w:rsid w:val="004C58BB"/>
    <w:rsid w:val="004C5CB5"/>
    <w:rsid w:val="004C78F5"/>
    <w:rsid w:val="004D3434"/>
    <w:rsid w:val="004D3950"/>
    <w:rsid w:val="004D53F2"/>
    <w:rsid w:val="004D5C75"/>
    <w:rsid w:val="004D74CB"/>
    <w:rsid w:val="004E0BB3"/>
    <w:rsid w:val="004E1132"/>
    <w:rsid w:val="004E308D"/>
    <w:rsid w:val="004E7385"/>
    <w:rsid w:val="004F1068"/>
    <w:rsid w:val="004F11B4"/>
    <w:rsid w:val="004F25CE"/>
    <w:rsid w:val="004F4002"/>
    <w:rsid w:val="004F4F95"/>
    <w:rsid w:val="004F6E00"/>
    <w:rsid w:val="004F73F3"/>
    <w:rsid w:val="004F76AD"/>
    <w:rsid w:val="004F7E30"/>
    <w:rsid w:val="005007A7"/>
    <w:rsid w:val="00500E7B"/>
    <w:rsid w:val="0050203D"/>
    <w:rsid w:val="005028C5"/>
    <w:rsid w:val="00504FBF"/>
    <w:rsid w:val="00506512"/>
    <w:rsid w:val="00507F52"/>
    <w:rsid w:val="005150FE"/>
    <w:rsid w:val="00515814"/>
    <w:rsid w:val="00515B51"/>
    <w:rsid w:val="00515BB9"/>
    <w:rsid w:val="00517D79"/>
    <w:rsid w:val="0052089D"/>
    <w:rsid w:val="00522CC3"/>
    <w:rsid w:val="005244CE"/>
    <w:rsid w:val="005263CE"/>
    <w:rsid w:val="00526A6B"/>
    <w:rsid w:val="00526C1C"/>
    <w:rsid w:val="005279B6"/>
    <w:rsid w:val="00527BAA"/>
    <w:rsid w:val="00530746"/>
    <w:rsid w:val="00531F0C"/>
    <w:rsid w:val="00532BAD"/>
    <w:rsid w:val="00535394"/>
    <w:rsid w:val="005364DD"/>
    <w:rsid w:val="00536DDF"/>
    <w:rsid w:val="00536EB4"/>
    <w:rsid w:val="00540AEA"/>
    <w:rsid w:val="00541215"/>
    <w:rsid w:val="0054152F"/>
    <w:rsid w:val="00545712"/>
    <w:rsid w:val="00545771"/>
    <w:rsid w:val="00545B23"/>
    <w:rsid w:val="00545C5C"/>
    <w:rsid w:val="00546673"/>
    <w:rsid w:val="00547715"/>
    <w:rsid w:val="005501A7"/>
    <w:rsid w:val="005512A2"/>
    <w:rsid w:val="00552058"/>
    <w:rsid w:val="0055462A"/>
    <w:rsid w:val="00554D3C"/>
    <w:rsid w:val="00555522"/>
    <w:rsid w:val="00555667"/>
    <w:rsid w:val="005556AB"/>
    <w:rsid w:val="0055582B"/>
    <w:rsid w:val="00555E40"/>
    <w:rsid w:val="00556628"/>
    <w:rsid w:val="00557348"/>
    <w:rsid w:val="00560434"/>
    <w:rsid w:val="00562677"/>
    <w:rsid w:val="00563AE4"/>
    <w:rsid w:val="00566C23"/>
    <w:rsid w:val="005701B7"/>
    <w:rsid w:val="00570884"/>
    <w:rsid w:val="00573A8C"/>
    <w:rsid w:val="00574CF0"/>
    <w:rsid w:val="005765B9"/>
    <w:rsid w:val="005777B1"/>
    <w:rsid w:val="00577C77"/>
    <w:rsid w:val="005802D1"/>
    <w:rsid w:val="00580566"/>
    <w:rsid w:val="005808C2"/>
    <w:rsid w:val="0058168F"/>
    <w:rsid w:val="0058218A"/>
    <w:rsid w:val="005823EC"/>
    <w:rsid w:val="00582657"/>
    <w:rsid w:val="005827CA"/>
    <w:rsid w:val="00582E3A"/>
    <w:rsid w:val="005852AD"/>
    <w:rsid w:val="00585CF8"/>
    <w:rsid w:val="00585D06"/>
    <w:rsid w:val="0058601B"/>
    <w:rsid w:val="0058603B"/>
    <w:rsid w:val="00592458"/>
    <w:rsid w:val="00594DDE"/>
    <w:rsid w:val="00596A05"/>
    <w:rsid w:val="00597040"/>
    <w:rsid w:val="00597876"/>
    <w:rsid w:val="00597C27"/>
    <w:rsid w:val="005A001E"/>
    <w:rsid w:val="005A0D6E"/>
    <w:rsid w:val="005A0F04"/>
    <w:rsid w:val="005A0F07"/>
    <w:rsid w:val="005A1D71"/>
    <w:rsid w:val="005A253C"/>
    <w:rsid w:val="005A40DD"/>
    <w:rsid w:val="005A43B1"/>
    <w:rsid w:val="005A49B3"/>
    <w:rsid w:val="005A52C9"/>
    <w:rsid w:val="005A7668"/>
    <w:rsid w:val="005B0849"/>
    <w:rsid w:val="005B0DED"/>
    <w:rsid w:val="005B10E0"/>
    <w:rsid w:val="005B12E7"/>
    <w:rsid w:val="005B1BC4"/>
    <w:rsid w:val="005B1FFA"/>
    <w:rsid w:val="005B44B7"/>
    <w:rsid w:val="005B4A58"/>
    <w:rsid w:val="005C0ECA"/>
    <w:rsid w:val="005C22D0"/>
    <w:rsid w:val="005C3076"/>
    <w:rsid w:val="005C470C"/>
    <w:rsid w:val="005D28EF"/>
    <w:rsid w:val="005D4374"/>
    <w:rsid w:val="005D4B92"/>
    <w:rsid w:val="005D523E"/>
    <w:rsid w:val="005D6024"/>
    <w:rsid w:val="005D64D3"/>
    <w:rsid w:val="005D72D7"/>
    <w:rsid w:val="005D74F3"/>
    <w:rsid w:val="005E0479"/>
    <w:rsid w:val="005E0737"/>
    <w:rsid w:val="005E12A6"/>
    <w:rsid w:val="005E30D3"/>
    <w:rsid w:val="005E3755"/>
    <w:rsid w:val="005E378A"/>
    <w:rsid w:val="005E3A49"/>
    <w:rsid w:val="005E3CF7"/>
    <w:rsid w:val="005E4E39"/>
    <w:rsid w:val="005E5644"/>
    <w:rsid w:val="005E5B42"/>
    <w:rsid w:val="005E6325"/>
    <w:rsid w:val="005E66D0"/>
    <w:rsid w:val="005F0062"/>
    <w:rsid w:val="005F0091"/>
    <w:rsid w:val="005F0BEB"/>
    <w:rsid w:val="005F2140"/>
    <w:rsid w:val="005F4225"/>
    <w:rsid w:val="005F49BA"/>
    <w:rsid w:val="005F507B"/>
    <w:rsid w:val="005F5E34"/>
    <w:rsid w:val="005F629F"/>
    <w:rsid w:val="006003B7"/>
    <w:rsid w:val="006004F0"/>
    <w:rsid w:val="00603B6C"/>
    <w:rsid w:val="00603D28"/>
    <w:rsid w:val="0060446F"/>
    <w:rsid w:val="006047AA"/>
    <w:rsid w:val="00605064"/>
    <w:rsid w:val="00605D70"/>
    <w:rsid w:val="00606425"/>
    <w:rsid w:val="00606C29"/>
    <w:rsid w:val="0060751A"/>
    <w:rsid w:val="00611DA5"/>
    <w:rsid w:val="00612721"/>
    <w:rsid w:val="00615C4F"/>
    <w:rsid w:val="00616764"/>
    <w:rsid w:val="00621533"/>
    <w:rsid w:val="00621D74"/>
    <w:rsid w:val="00622222"/>
    <w:rsid w:val="00622742"/>
    <w:rsid w:val="00622D20"/>
    <w:rsid w:val="0062380D"/>
    <w:rsid w:val="0062541C"/>
    <w:rsid w:val="0062550E"/>
    <w:rsid w:val="00625C90"/>
    <w:rsid w:val="00626504"/>
    <w:rsid w:val="00630391"/>
    <w:rsid w:val="00631840"/>
    <w:rsid w:val="00631EE5"/>
    <w:rsid w:val="0063516D"/>
    <w:rsid w:val="00636776"/>
    <w:rsid w:val="00640BFB"/>
    <w:rsid w:val="00642010"/>
    <w:rsid w:val="00645D83"/>
    <w:rsid w:val="00646A5B"/>
    <w:rsid w:val="006507D1"/>
    <w:rsid w:val="00650AAC"/>
    <w:rsid w:val="0065165A"/>
    <w:rsid w:val="00652905"/>
    <w:rsid w:val="006541A8"/>
    <w:rsid w:val="00655719"/>
    <w:rsid w:val="00657876"/>
    <w:rsid w:val="006605CE"/>
    <w:rsid w:val="00660CBA"/>
    <w:rsid w:val="00661921"/>
    <w:rsid w:val="00661DCE"/>
    <w:rsid w:val="00662254"/>
    <w:rsid w:val="006627B4"/>
    <w:rsid w:val="0066333C"/>
    <w:rsid w:val="006635C1"/>
    <w:rsid w:val="006636C6"/>
    <w:rsid w:val="006674D1"/>
    <w:rsid w:val="00670A9C"/>
    <w:rsid w:val="00671B62"/>
    <w:rsid w:val="006721AE"/>
    <w:rsid w:val="006729A5"/>
    <w:rsid w:val="00673264"/>
    <w:rsid w:val="0067438D"/>
    <w:rsid w:val="0067626F"/>
    <w:rsid w:val="00676841"/>
    <w:rsid w:val="00676889"/>
    <w:rsid w:val="0068253C"/>
    <w:rsid w:val="00683A66"/>
    <w:rsid w:val="00684D3D"/>
    <w:rsid w:val="00685193"/>
    <w:rsid w:val="006868D4"/>
    <w:rsid w:val="00687E6C"/>
    <w:rsid w:val="00690406"/>
    <w:rsid w:val="00690AD2"/>
    <w:rsid w:val="00691C61"/>
    <w:rsid w:val="00692BA6"/>
    <w:rsid w:val="0069388C"/>
    <w:rsid w:val="00693B50"/>
    <w:rsid w:val="00694CA4"/>
    <w:rsid w:val="006957AC"/>
    <w:rsid w:val="006965B6"/>
    <w:rsid w:val="006A0056"/>
    <w:rsid w:val="006A1504"/>
    <w:rsid w:val="006A1A35"/>
    <w:rsid w:val="006A5813"/>
    <w:rsid w:val="006A60A5"/>
    <w:rsid w:val="006A69FD"/>
    <w:rsid w:val="006A75A3"/>
    <w:rsid w:val="006B0874"/>
    <w:rsid w:val="006B2350"/>
    <w:rsid w:val="006B3C9E"/>
    <w:rsid w:val="006B3ED7"/>
    <w:rsid w:val="006B4635"/>
    <w:rsid w:val="006B4AD9"/>
    <w:rsid w:val="006B4DA6"/>
    <w:rsid w:val="006B6795"/>
    <w:rsid w:val="006B6B44"/>
    <w:rsid w:val="006B70B0"/>
    <w:rsid w:val="006B749B"/>
    <w:rsid w:val="006B7F01"/>
    <w:rsid w:val="006C05E4"/>
    <w:rsid w:val="006C3568"/>
    <w:rsid w:val="006C3A0C"/>
    <w:rsid w:val="006C41FD"/>
    <w:rsid w:val="006C434E"/>
    <w:rsid w:val="006C4569"/>
    <w:rsid w:val="006C4BF5"/>
    <w:rsid w:val="006C5A4F"/>
    <w:rsid w:val="006C6E3D"/>
    <w:rsid w:val="006C7D16"/>
    <w:rsid w:val="006D00B7"/>
    <w:rsid w:val="006D0B9F"/>
    <w:rsid w:val="006D0BAA"/>
    <w:rsid w:val="006D0DCA"/>
    <w:rsid w:val="006D2FBE"/>
    <w:rsid w:val="006D5099"/>
    <w:rsid w:val="006D5223"/>
    <w:rsid w:val="006D6224"/>
    <w:rsid w:val="006D6629"/>
    <w:rsid w:val="006D69A3"/>
    <w:rsid w:val="006D7D2D"/>
    <w:rsid w:val="006E04CC"/>
    <w:rsid w:val="006E06E8"/>
    <w:rsid w:val="006E1553"/>
    <w:rsid w:val="006E1BB7"/>
    <w:rsid w:val="006E35CE"/>
    <w:rsid w:val="006E56FD"/>
    <w:rsid w:val="006E5908"/>
    <w:rsid w:val="006E7A2B"/>
    <w:rsid w:val="006E7DA5"/>
    <w:rsid w:val="006F0F08"/>
    <w:rsid w:val="006F2E59"/>
    <w:rsid w:val="006F387C"/>
    <w:rsid w:val="006F38B1"/>
    <w:rsid w:val="006F3F07"/>
    <w:rsid w:val="006F4534"/>
    <w:rsid w:val="006F474A"/>
    <w:rsid w:val="006F4EE2"/>
    <w:rsid w:val="006F56C9"/>
    <w:rsid w:val="006F5A13"/>
    <w:rsid w:val="006F5BFE"/>
    <w:rsid w:val="006F5CB3"/>
    <w:rsid w:val="006F7DBA"/>
    <w:rsid w:val="00701A31"/>
    <w:rsid w:val="00702A43"/>
    <w:rsid w:val="00705876"/>
    <w:rsid w:val="00706176"/>
    <w:rsid w:val="00714E34"/>
    <w:rsid w:val="00715AD0"/>
    <w:rsid w:val="00715E49"/>
    <w:rsid w:val="00716773"/>
    <w:rsid w:val="0071782D"/>
    <w:rsid w:val="0072134F"/>
    <w:rsid w:val="0072331F"/>
    <w:rsid w:val="00724466"/>
    <w:rsid w:val="00725A41"/>
    <w:rsid w:val="007272CC"/>
    <w:rsid w:val="00727589"/>
    <w:rsid w:val="00727C86"/>
    <w:rsid w:val="00727F48"/>
    <w:rsid w:val="00730AE7"/>
    <w:rsid w:val="00731BB7"/>
    <w:rsid w:val="007343B6"/>
    <w:rsid w:val="00734477"/>
    <w:rsid w:val="00734DF6"/>
    <w:rsid w:val="007360FB"/>
    <w:rsid w:val="00736330"/>
    <w:rsid w:val="00737F0C"/>
    <w:rsid w:val="00740858"/>
    <w:rsid w:val="007408D9"/>
    <w:rsid w:val="00740C9A"/>
    <w:rsid w:val="00740ECA"/>
    <w:rsid w:val="00741235"/>
    <w:rsid w:val="00741E4E"/>
    <w:rsid w:val="0074218A"/>
    <w:rsid w:val="007468BB"/>
    <w:rsid w:val="00746986"/>
    <w:rsid w:val="00746C96"/>
    <w:rsid w:val="00747C54"/>
    <w:rsid w:val="00751768"/>
    <w:rsid w:val="007533A9"/>
    <w:rsid w:val="00754135"/>
    <w:rsid w:val="00755DE9"/>
    <w:rsid w:val="00756678"/>
    <w:rsid w:val="0075792B"/>
    <w:rsid w:val="007602A7"/>
    <w:rsid w:val="0076267F"/>
    <w:rsid w:val="00762857"/>
    <w:rsid w:val="007636B9"/>
    <w:rsid w:val="007640FB"/>
    <w:rsid w:val="00764B9C"/>
    <w:rsid w:val="00765108"/>
    <w:rsid w:val="007655CB"/>
    <w:rsid w:val="00765BD0"/>
    <w:rsid w:val="0077050B"/>
    <w:rsid w:val="0077110D"/>
    <w:rsid w:val="007718C1"/>
    <w:rsid w:val="00772243"/>
    <w:rsid w:val="00774D1C"/>
    <w:rsid w:val="00775714"/>
    <w:rsid w:val="00775B5C"/>
    <w:rsid w:val="00776667"/>
    <w:rsid w:val="00777B2A"/>
    <w:rsid w:val="00777EAF"/>
    <w:rsid w:val="0078165C"/>
    <w:rsid w:val="00782CCE"/>
    <w:rsid w:val="00782EDD"/>
    <w:rsid w:val="00785B0E"/>
    <w:rsid w:val="00786050"/>
    <w:rsid w:val="007860BC"/>
    <w:rsid w:val="00790861"/>
    <w:rsid w:val="00790DBE"/>
    <w:rsid w:val="00791A6B"/>
    <w:rsid w:val="00792225"/>
    <w:rsid w:val="00794062"/>
    <w:rsid w:val="0079450A"/>
    <w:rsid w:val="0079518F"/>
    <w:rsid w:val="00795871"/>
    <w:rsid w:val="007962B3"/>
    <w:rsid w:val="00796D92"/>
    <w:rsid w:val="007A0768"/>
    <w:rsid w:val="007A08D9"/>
    <w:rsid w:val="007A2277"/>
    <w:rsid w:val="007A273F"/>
    <w:rsid w:val="007A3DD1"/>
    <w:rsid w:val="007A427A"/>
    <w:rsid w:val="007B05BC"/>
    <w:rsid w:val="007B0AB7"/>
    <w:rsid w:val="007B1685"/>
    <w:rsid w:val="007B1B44"/>
    <w:rsid w:val="007B24F1"/>
    <w:rsid w:val="007B5D0D"/>
    <w:rsid w:val="007C00B6"/>
    <w:rsid w:val="007C0322"/>
    <w:rsid w:val="007C0CE3"/>
    <w:rsid w:val="007C0E9A"/>
    <w:rsid w:val="007C1697"/>
    <w:rsid w:val="007C1DF2"/>
    <w:rsid w:val="007C3274"/>
    <w:rsid w:val="007C32BA"/>
    <w:rsid w:val="007C3872"/>
    <w:rsid w:val="007C4CDB"/>
    <w:rsid w:val="007D058D"/>
    <w:rsid w:val="007D07A5"/>
    <w:rsid w:val="007D43A5"/>
    <w:rsid w:val="007D4EBE"/>
    <w:rsid w:val="007D5A8E"/>
    <w:rsid w:val="007D6471"/>
    <w:rsid w:val="007D7903"/>
    <w:rsid w:val="007E0CCD"/>
    <w:rsid w:val="007E2D91"/>
    <w:rsid w:val="007E3628"/>
    <w:rsid w:val="007E61FD"/>
    <w:rsid w:val="007E652F"/>
    <w:rsid w:val="007E701D"/>
    <w:rsid w:val="007F03BF"/>
    <w:rsid w:val="007F151A"/>
    <w:rsid w:val="007F1A44"/>
    <w:rsid w:val="007F1C03"/>
    <w:rsid w:val="007F2866"/>
    <w:rsid w:val="007F3028"/>
    <w:rsid w:val="007F4218"/>
    <w:rsid w:val="007F466A"/>
    <w:rsid w:val="007F54F9"/>
    <w:rsid w:val="007F5EE1"/>
    <w:rsid w:val="007F7A6B"/>
    <w:rsid w:val="00800008"/>
    <w:rsid w:val="00800954"/>
    <w:rsid w:val="008027BC"/>
    <w:rsid w:val="008033E6"/>
    <w:rsid w:val="00803AED"/>
    <w:rsid w:val="00805231"/>
    <w:rsid w:val="008063C0"/>
    <w:rsid w:val="008067E7"/>
    <w:rsid w:val="00807748"/>
    <w:rsid w:val="00807C1E"/>
    <w:rsid w:val="00811168"/>
    <w:rsid w:val="00814A53"/>
    <w:rsid w:val="008164CC"/>
    <w:rsid w:val="00816A9E"/>
    <w:rsid w:val="00816D77"/>
    <w:rsid w:val="00817487"/>
    <w:rsid w:val="0081779C"/>
    <w:rsid w:val="00817898"/>
    <w:rsid w:val="00820D50"/>
    <w:rsid w:val="0082294E"/>
    <w:rsid w:val="00822F59"/>
    <w:rsid w:val="00830744"/>
    <w:rsid w:val="00830DF8"/>
    <w:rsid w:val="00831198"/>
    <w:rsid w:val="00832E60"/>
    <w:rsid w:val="0083363D"/>
    <w:rsid w:val="00833680"/>
    <w:rsid w:val="0083512F"/>
    <w:rsid w:val="00840AE5"/>
    <w:rsid w:val="00842706"/>
    <w:rsid w:val="00842AEC"/>
    <w:rsid w:val="00842E52"/>
    <w:rsid w:val="0084379F"/>
    <w:rsid w:val="00845B62"/>
    <w:rsid w:val="00845B74"/>
    <w:rsid w:val="00845EB6"/>
    <w:rsid w:val="00846C2C"/>
    <w:rsid w:val="00850DBF"/>
    <w:rsid w:val="00851144"/>
    <w:rsid w:val="008517EC"/>
    <w:rsid w:val="0085246C"/>
    <w:rsid w:val="00853B3D"/>
    <w:rsid w:val="00853B87"/>
    <w:rsid w:val="00854861"/>
    <w:rsid w:val="0085539F"/>
    <w:rsid w:val="00855DBC"/>
    <w:rsid w:val="00863323"/>
    <w:rsid w:val="00863F17"/>
    <w:rsid w:val="0086456B"/>
    <w:rsid w:val="0086468B"/>
    <w:rsid w:val="00866FB4"/>
    <w:rsid w:val="008672D4"/>
    <w:rsid w:val="0086754E"/>
    <w:rsid w:val="00867BCA"/>
    <w:rsid w:val="008706A7"/>
    <w:rsid w:val="00871CE6"/>
    <w:rsid w:val="00871EF7"/>
    <w:rsid w:val="008728DA"/>
    <w:rsid w:val="00873AAB"/>
    <w:rsid w:val="008742DF"/>
    <w:rsid w:val="008752D9"/>
    <w:rsid w:val="00880822"/>
    <w:rsid w:val="00880923"/>
    <w:rsid w:val="00881883"/>
    <w:rsid w:val="008818A1"/>
    <w:rsid w:val="00883534"/>
    <w:rsid w:val="008869B9"/>
    <w:rsid w:val="00887F75"/>
    <w:rsid w:val="00890D7D"/>
    <w:rsid w:val="008919BF"/>
    <w:rsid w:val="00892F6A"/>
    <w:rsid w:val="00894A5D"/>
    <w:rsid w:val="0089573A"/>
    <w:rsid w:val="00896779"/>
    <w:rsid w:val="00897492"/>
    <w:rsid w:val="00897D3C"/>
    <w:rsid w:val="008A007B"/>
    <w:rsid w:val="008A03D5"/>
    <w:rsid w:val="008A1AD7"/>
    <w:rsid w:val="008A2335"/>
    <w:rsid w:val="008A2986"/>
    <w:rsid w:val="008A29AC"/>
    <w:rsid w:val="008A2A31"/>
    <w:rsid w:val="008A32D1"/>
    <w:rsid w:val="008A4696"/>
    <w:rsid w:val="008A5993"/>
    <w:rsid w:val="008A5A23"/>
    <w:rsid w:val="008A6060"/>
    <w:rsid w:val="008A7556"/>
    <w:rsid w:val="008A78AB"/>
    <w:rsid w:val="008A7A7F"/>
    <w:rsid w:val="008A7B76"/>
    <w:rsid w:val="008A7E72"/>
    <w:rsid w:val="008B0087"/>
    <w:rsid w:val="008B10B8"/>
    <w:rsid w:val="008B1174"/>
    <w:rsid w:val="008B12F9"/>
    <w:rsid w:val="008B236D"/>
    <w:rsid w:val="008B368F"/>
    <w:rsid w:val="008B40E4"/>
    <w:rsid w:val="008B4F6E"/>
    <w:rsid w:val="008B688C"/>
    <w:rsid w:val="008B75AB"/>
    <w:rsid w:val="008B763C"/>
    <w:rsid w:val="008B7CCC"/>
    <w:rsid w:val="008B7F3B"/>
    <w:rsid w:val="008C0AAB"/>
    <w:rsid w:val="008C2685"/>
    <w:rsid w:val="008C2866"/>
    <w:rsid w:val="008C2C53"/>
    <w:rsid w:val="008C5809"/>
    <w:rsid w:val="008C6325"/>
    <w:rsid w:val="008C76E6"/>
    <w:rsid w:val="008C7CED"/>
    <w:rsid w:val="008D0390"/>
    <w:rsid w:val="008D0DF3"/>
    <w:rsid w:val="008D1947"/>
    <w:rsid w:val="008D1CBC"/>
    <w:rsid w:val="008D2259"/>
    <w:rsid w:val="008D2C9A"/>
    <w:rsid w:val="008D3949"/>
    <w:rsid w:val="008D477E"/>
    <w:rsid w:val="008D6530"/>
    <w:rsid w:val="008D6630"/>
    <w:rsid w:val="008D6EC4"/>
    <w:rsid w:val="008D79BA"/>
    <w:rsid w:val="008E030C"/>
    <w:rsid w:val="008E110F"/>
    <w:rsid w:val="008E1285"/>
    <w:rsid w:val="008E1483"/>
    <w:rsid w:val="008E1739"/>
    <w:rsid w:val="008E2923"/>
    <w:rsid w:val="008E3E46"/>
    <w:rsid w:val="008E544D"/>
    <w:rsid w:val="008E6B81"/>
    <w:rsid w:val="008E7468"/>
    <w:rsid w:val="008E77DE"/>
    <w:rsid w:val="008F21CE"/>
    <w:rsid w:val="008F2755"/>
    <w:rsid w:val="008F3618"/>
    <w:rsid w:val="008F369E"/>
    <w:rsid w:val="008F43D5"/>
    <w:rsid w:val="008F4DFE"/>
    <w:rsid w:val="008F4ECF"/>
    <w:rsid w:val="008F5770"/>
    <w:rsid w:val="008F5AC3"/>
    <w:rsid w:val="008F648D"/>
    <w:rsid w:val="009002BB"/>
    <w:rsid w:val="009019B2"/>
    <w:rsid w:val="00901D65"/>
    <w:rsid w:val="00902597"/>
    <w:rsid w:val="00904F11"/>
    <w:rsid w:val="0090639B"/>
    <w:rsid w:val="009068F5"/>
    <w:rsid w:val="009069A9"/>
    <w:rsid w:val="00907693"/>
    <w:rsid w:val="00907AE8"/>
    <w:rsid w:val="00911E15"/>
    <w:rsid w:val="00911F2A"/>
    <w:rsid w:val="00911FE0"/>
    <w:rsid w:val="00912BA3"/>
    <w:rsid w:val="0091435A"/>
    <w:rsid w:val="00914673"/>
    <w:rsid w:val="009152CE"/>
    <w:rsid w:val="00917AA3"/>
    <w:rsid w:val="0092013F"/>
    <w:rsid w:val="0092273E"/>
    <w:rsid w:val="00923947"/>
    <w:rsid w:val="00924512"/>
    <w:rsid w:val="00927153"/>
    <w:rsid w:val="0093036C"/>
    <w:rsid w:val="0093060C"/>
    <w:rsid w:val="00931754"/>
    <w:rsid w:val="00931D20"/>
    <w:rsid w:val="00931DFA"/>
    <w:rsid w:val="009322E8"/>
    <w:rsid w:val="00933ECA"/>
    <w:rsid w:val="0093472C"/>
    <w:rsid w:val="009355AA"/>
    <w:rsid w:val="00936BDD"/>
    <w:rsid w:val="0093733A"/>
    <w:rsid w:val="00937B4A"/>
    <w:rsid w:val="00937B5B"/>
    <w:rsid w:val="0094064A"/>
    <w:rsid w:val="009414D7"/>
    <w:rsid w:val="009418AE"/>
    <w:rsid w:val="00942620"/>
    <w:rsid w:val="00942CA7"/>
    <w:rsid w:val="0094322D"/>
    <w:rsid w:val="00944E70"/>
    <w:rsid w:val="009452DD"/>
    <w:rsid w:val="00946E46"/>
    <w:rsid w:val="00947B7A"/>
    <w:rsid w:val="009515BC"/>
    <w:rsid w:val="00951755"/>
    <w:rsid w:val="00951D54"/>
    <w:rsid w:val="00952D4D"/>
    <w:rsid w:val="00954470"/>
    <w:rsid w:val="00955DD5"/>
    <w:rsid w:val="00956314"/>
    <w:rsid w:val="00957F86"/>
    <w:rsid w:val="00960056"/>
    <w:rsid w:val="0096010A"/>
    <w:rsid w:val="009608E7"/>
    <w:rsid w:val="0096248F"/>
    <w:rsid w:val="0096449D"/>
    <w:rsid w:val="009654B5"/>
    <w:rsid w:val="0097348D"/>
    <w:rsid w:val="00974431"/>
    <w:rsid w:val="00974F4C"/>
    <w:rsid w:val="00977D5C"/>
    <w:rsid w:val="009814EB"/>
    <w:rsid w:val="009815FC"/>
    <w:rsid w:val="0098252B"/>
    <w:rsid w:val="0098328D"/>
    <w:rsid w:val="00984344"/>
    <w:rsid w:val="00984523"/>
    <w:rsid w:val="00985E3E"/>
    <w:rsid w:val="0098654B"/>
    <w:rsid w:val="0098679B"/>
    <w:rsid w:val="00987AE9"/>
    <w:rsid w:val="0099009A"/>
    <w:rsid w:val="00991383"/>
    <w:rsid w:val="0099236B"/>
    <w:rsid w:val="0099486F"/>
    <w:rsid w:val="00994C90"/>
    <w:rsid w:val="00996F06"/>
    <w:rsid w:val="00997DD8"/>
    <w:rsid w:val="009A3696"/>
    <w:rsid w:val="009A442F"/>
    <w:rsid w:val="009A486E"/>
    <w:rsid w:val="009A49F3"/>
    <w:rsid w:val="009B0AD2"/>
    <w:rsid w:val="009B1674"/>
    <w:rsid w:val="009B2243"/>
    <w:rsid w:val="009B3511"/>
    <w:rsid w:val="009C0FD4"/>
    <w:rsid w:val="009C24E5"/>
    <w:rsid w:val="009C4642"/>
    <w:rsid w:val="009C46A7"/>
    <w:rsid w:val="009C5008"/>
    <w:rsid w:val="009C57FC"/>
    <w:rsid w:val="009C59AE"/>
    <w:rsid w:val="009C77CD"/>
    <w:rsid w:val="009D001E"/>
    <w:rsid w:val="009D22F9"/>
    <w:rsid w:val="009D35D4"/>
    <w:rsid w:val="009D735C"/>
    <w:rsid w:val="009E068D"/>
    <w:rsid w:val="009E0DAD"/>
    <w:rsid w:val="009E0F4B"/>
    <w:rsid w:val="009E1519"/>
    <w:rsid w:val="009E2432"/>
    <w:rsid w:val="009E2736"/>
    <w:rsid w:val="009E2B18"/>
    <w:rsid w:val="009E30E6"/>
    <w:rsid w:val="009E4622"/>
    <w:rsid w:val="009E4B63"/>
    <w:rsid w:val="009E4D6B"/>
    <w:rsid w:val="009E4ED4"/>
    <w:rsid w:val="009E635B"/>
    <w:rsid w:val="009E7F0A"/>
    <w:rsid w:val="009F1A9E"/>
    <w:rsid w:val="009F2437"/>
    <w:rsid w:val="009F3BE2"/>
    <w:rsid w:val="009F3D80"/>
    <w:rsid w:val="009F41D1"/>
    <w:rsid w:val="009F48C4"/>
    <w:rsid w:val="009F5607"/>
    <w:rsid w:val="009F6B71"/>
    <w:rsid w:val="009F6D7D"/>
    <w:rsid w:val="009F7156"/>
    <w:rsid w:val="00A00BD0"/>
    <w:rsid w:val="00A011B0"/>
    <w:rsid w:val="00A0273A"/>
    <w:rsid w:val="00A02CC8"/>
    <w:rsid w:val="00A030A9"/>
    <w:rsid w:val="00A035B1"/>
    <w:rsid w:val="00A05D58"/>
    <w:rsid w:val="00A0794F"/>
    <w:rsid w:val="00A07A4C"/>
    <w:rsid w:val="00A07E3F"/>
    <w:rsid w:val="00A10640"/>
    <w:rsid w:val="00A11A75"/>
    <w:rsid w:val="00A11E47"/>
    <w:rsid w:val="00A13317"/>
    <w:rsid w:val="00A1394E"/>
    <w:rsid w:val="00A13CCF"/>
    <w:rsid w:val="00A141F6"/>
    <w:rsid w:val="00A1434D"/>
    <w:rsid w:val="00A17806"/>
    <w:rsid w:val="00A21F17"/>
    <w:rsid w:val="00A22D60"/>
    <w:rsid w:val="00A234A7"/>
    <w:rsid w:val="00A23B00"/>
    <w:rsid w:val="00A245D3"/>
    <w:rsid w:val="00A25C77"/>
    <w:rsid w:val="00A2655E"/>
    <w:rsid w:val="00A2697F"/>
    <w:rsid w:val="00A2738D"/>
    <w:rsid w:val="00A305B7"/>
    <w:rsid w:val="00A31EDF"/>
    <w:rsid w:val="00A32CD3"/>
    <w:rsid w:val="00A3390F"/>
    <w:rsid w:val="00A33DB2"/>
    <w:rsid w:val="00A345BF"/>
    <w:rsid w:val="00A35DF8"/>
    <w:rsid w:val="00A36D3B"/>
    <w:rsid w:val="00A37405"/>
    <w:rsid w:val="00A37DF2"/>
    <w:rsid w:val="00A40E83"/>
    <w:rsid w:val="00A413CE"/>
    <w:rsid w:val="00A42694"/>
    <w:rsid w:val="00A43AFD"/>
    <w:rsid w:val="00A43FB0"/>
    <w:rsid w:val="00A44AB4"/>
    <w:rsid w:val="00A46B09"/>
    <w:rsid w:val="00A503A3"/>
    <w:rsid w:val="00A514CB"/>
    <w:rsid w:val="00A5422A"/>
    <w:rsid w:val="00A54385"/>
    <w:rsid w:val="00A57748"/>
    <w:rsid w:val="00A578F3"/>
    <w:rsid w:val="00A579C6"/>
    <w:rsid w:val="00A57F4B"/>
    <w:rsid w:val="00A60603"/>
    <w:rsid w:val="00A60AB0"/>
    <w:rsid w:val="00A61004"/>
    <w:rsid w:val="00A65A6A"/>
    <w:rsid w:val="00A6691E"/>
    <w:rsid w:val="00A676B3"/>
    <w:rsid w:val="00A702CC"/>
    <w:rsid w:val="00A73F61"/>
    <w:rsid w:val="00A74DA8"/>
    <w:rsid w:val="00A75114"/>
    <w:rsid w:val="00A7593C"/>
    <w:rsid w:val="00A761D1"/>
    <w:rsid w:val="00A839D6"/>
    <w:rsid w:val="00A85104"/>
    <w:rsid w:val="00A85E6F"/>
    <w:rsid w:val="00A900DB"/>
    <w:rsid w:val="00A90595"/>
    <w:rsid w:val="00A9229C"/>
    <w:rsid w:val="00A94ADC"/>
    <w:rsid w:val="00A959D6"/>
    <w:rsid w:val="00A95D5F"/>
    <w:rsid w:val="00A962AA"/>
    <w:rsid w:val="00AA3742"/>
    <w:rsid w:val="00AA6C11"/>
    <w:rsid w:val="00AA6CAA"/>
    <w:rsid w:val="00AA6DC0"/>
    <w:rsid w:val="00AA7152"/>
    <w:rsid w:val="00AB31E7"/>
    <w:rsid w:val="00AB4117"/>
    <w:rsid w:val="00AB4F7F"/>
    <w:rsid w:val="00AB6856"/>
    <w:rsid w:val="00AC22E5"/>
    <w:rsid w:val="00AC24F2"/>
    <w:rsid w:val="00AC474F"/>
    <w:rsid w:val="00AC47E8"/>
    <w:rsid w:val="00AC52E2"/>
    <w:rsid w:val="00AC5555"/>
    <w:rsid w:val="00AC5D76"/>
    <w:rsid w:val="00AC62A6"/>
    <w:rsid w:val="00AC6431"/>
    <w:rsid w:val="00AC6D4B"/>
    <w:rsid w:val="00AC75D7"/>
    <w:rsid w:val="00AD0F8E"/>
    <w:rsid w:val="00AD3DFA"/>
    <w:rsid w:val="00AD4069"/>
    <w:rsid w:val="00AD5375"/>
    <w:rsid w:val="00AD5E5D"/>
    <w:rsid w:val="00AD5F95"/>
    <w:rsid w:val="00AD6A80"/>
    <w:rsid w:val="00AD7EA7"/>
    <w:rsid w:val="00AE0501"/>
    <w:rsid w:val="00AE1AF1"/>
    <w:rsid w:val="00AE22F3"/>
    <w:rsid w:val="00AE6826"/>
    <w:rsid w:val="00AE6EFD"/>
    <w:rsid w:val="00AF15DC"/>
    <w:rsid w:val="00AF21AD"/>
    <w:rsid w:val="00AF2C20"/>
    <w:rsid w:val="00AF319C"/>
    <w:rsid w:val="00AF3809"/>
    <w:rsid w:val="00AF51CC"/>
    <w:rsid w:val="00AF5A1A"/>
    <w:rsid w:val="00AF5D49"/>
    <w:rsid w:val="00AF68C4"/>
    <w:rsid w:val="00AF7661"/>
    <w:rsid w:val="00AF7E31"/>
    <w:rsid w:val="00B00996"/>
    <w:rsid w:val="00B01E4C"/>
    <w:rsid w:val="00B01F0F"/>
    <w:rsid w:val="00B02037"/>
    <w:rsid w:val="00B026B9"/>
    <w:rsid w:val="00B028C4"/>
    <w:rsid w:val="00B03C25"/>
    <w:rsid w:val="00B0759D"/>
    <w:rsid w:val="00B077D0"/>
    <w:rsid w:val="00B102D8"/>
    <w:rsid w:val="00B10468"/>
    <w:rsid w:val="00B105F7"/>
    <w:rsid w:val="00B11376"/>
    <w:rsid w:val="00B12784"/>
    <w:rsid w:val="00B13C9E"/>
    <w:rsid w:val="00B13F20"/>
    <w:rsid w:val="00B14EEC"/>
    <w:rsid w:val="00B168E0"/>
    <w:rsid w:val="00B20ED2"/>
    <w:rsid w:val="00B21917"/>
    <w:rsid w:val="00B2279C"/>
    <w:rsid w:val="00B227DA"/>
    <w:rsid w:val="00B231B0"/>
    <w:rsid w:val="00B275B8"/>
    <w:rsid w:val="00B277ED"/>
    <w:rsid w:val="00B30A80"/>
    <w:rsid w:val="00B31CD6"/>
    <w:rsid w:val="00B32768"/>
    <w:rsid w:val="00B3359D"/>
    <w:rsid w:val="00B3368B"/>
    <w:rsid w:val="00B33A34"/>
    <w:rsid w:val="00B33F04"/>
    <w:rsid w:val="00B35466"/>
    <w:rsid w:val="00B36AC8"/>
    <w:rsid w:val="00B406D1"/>
    <w:rsid w:val="00B4081F"/>
    <w:rsid w:val="00B40C28"/>
    <w:rsid w:val="00B414D6"/>
    <w:rsid w:val="00B4178D"/>
    <w:rsid w:val="00B417B6"/>
    <w:rsid w:val="00B41870"/>
    <w:rsid w:val="00B44C14"/>
    <w:rsid w:val="00B45579"/>
    <w:rsid w:val="00B46D06"/>
    <w:rsid w:val="00B4755F"/>
    <w:rsid w:val="00B50E59"/>
    <w:rsid w:val="00B515F4"/>
    <w:rsid w:val="00B51F62"/>
    <w:rsid w:val="00B522AF"/>
    <w:rsid w:val="00B53BAB"/>
    <w:rsid w:val="00B55130"/>
    <w:rsid w:val="00B553D5"/>
    <w:rsid w:val="00B566BC"/>
    <w:rsid w:val="00B568B4"/>
    <w:rsid w:val="00B60AF7"/>
    <w:rsid w:val="00B60B93"/>
    <w:rsid w:val="00B612EC"/>
    <w:rsid w:val="00B64818"/>
    <w:rsid w:val="00B6499F"/>
    <w:rsid w:val="00B64CDF"/>
    <w:rsid w:val="00B6541A"/>
    <w:rsid w:val="00B6558C"/>
    <w:rsid w:val="00B66F66"/>
    <w:rsid w:val="00B707FB"/>
    <w:rsid w:val="00B70BF9"/>
    <w:rsid w:val="00B70CE4"/>
    <w:rsid w:val="00B71CE3"/>
    <w:rsid w:val="00B75529"/>
    <w:rsid w:val="00B7727B"/>
    <w:rsid w:val="00B812F6"/>
    <w:rsid w:val="00B82396"/>
    <w:rsid w:val="00B841E0"/>
    <w:rsid w:val="00B84DD6"/>
    <w:rsid w:val="00B86971"/>
    <w:rsid w:val="00B86F53"/>
    <w:rsid w:val="00B902F1"/>
    <w:rsid w:val="00B90535"/>
    <w:rsid w:val="00B90FC3"/>
    <w:rsid w:val="00B93046"/>
    <w:rsid w:val="00B93F13"/>
    <w:rsid w:val="00B94C46"/>
    <w:rsid w:val="00B964F2"/>
    <w:rsid w:val="00B97D9F"/>
    <w:rsid w:val="00B97E11"/>
    <w:rsid w:val="00BA1386"/>
    <w:rsid w:val="00BA1434"/>
    <w:rsid w:val="00BA3340"/>
    <w:rsid w:val="00BA342C"/>
    <w:rsid w:val="00BA36F1"/>
    <w:rsid w:val="00BA77D8"/>
    <w:rsid w:val="00BB0D90"/>
    <w:rsid w:val="00BB2D71"/>
    <w:rsid w:val="00BB2D94"/>
    <w:rsid w:val="00BB5440"/>
    <w:rsid w:val="00BB5686"/>
    <w:rsid w:val="00BB7174"/>
    <w:rsid w:val="00BB74F3"/>
    <w:rsid w:val="00BC0A74"/>
    <w:rsid w:val="00BC1EAE"/>
    <w:rsid w:val="00BC2D66"/>
    <w:rsid w:val="00BC39CE"/>
    <w:rsid w:val="00BC433D"/>
    <w:rsid w:val="00BC48EE"/>
    <w:rsid w:val="00BC4AD4"/>
    <w:rsid w:val="00BC64E7"/>
    <w:rsid w:val="00BC6F00"/>
    <w:rsid w:val="00BD1445"/>
    <w:rsid w:val="00BD1562"/>
    <w:rsid w:val="00BD1C9C"/>
    <w:rsid w:val="00BD2355"/>
    <w:rsid w:val="00BD3874"/>
    <w:rsid w:val="00BD4D66"/>
    <w:rsid w:val="00BD66AC"/>
    <w:rsid w:val="00BD6C02"/>
    <w:rsid w:val="00BE02B5"/>
    <w:rsid w:val="00BE0801"/>
    <w:rsid w:val="00BE1FBA"/>
    <w:rsid w:val="00BE3259"/>
    <w:rsid w:val="00BE4569"/>
    <w:rsid w:val="00BE4A31"/>
    <w:rsid w:val="00BE5288"/>
    <w:rsid w:val="00BE56B9"/>
    <w:rsid w:val="00BE6E4C"/>
    <w:rsid w:val="00BE704E"/>
    <w:rsid w:val="00BF1067"/>
    <w:rsid w:val="00BF1077"/>
    <w:rsid w:val="00BF135E"/>
    <w:rsid w:val="00BF13D4"/>
    <w:rsid w:val="00BF2AB9"/>
    <w:rsid w:val="00BF2DB3"/>
    <w:rsid w:val="00BF4E4B"/>
    <w:rsid w:val="00BF5725"/>
    <w:rsid w:val="00BF603F"/>
    <w:rsid w:val="00BF61BF"/>
    <w:rsid w:val="00BF62A8"/>
    <w:rsid w:val="00C0057F"/>
    <w:rsid w:val="00C008B6"/>
    <w:rsid w:val="00C01446"/>
    <w:rsid w:val="00C01C23"/>
    <w:rsid w:val="00C028B7"/>
    <w:rsid w:val="00C029F6"/>
    <w:rsid w:val="00C02DB3"/>
    <w:rsid w:val="00C02FCE"/>
    <w:rsid w:val="00C05189"/>
    <w:rsid w:val="00C05613"/>
    <w:rsid w:val="00C0567A"/>
    <w:rsid w:val="00C1276A"/>
    <w:rsid w:val="00C155E4"/>
    <w:rsid w:val="00C16159"/>
    <w:rsid w:val="00C163E0"/>
    <w:rsid w:val="00C16E56"/>
    <w:rsid w:val="00C17C73"/>
    <w:rsid w:val="00C17F3E"/>
    <w:rsid w:val="00C210CF"/>
    <w:rsid w:val="00C213D7"/>
    <w:rsid w:val="00C21767"/>
    <w:rsid w:val="00C21FBB"/>
    <w:rsid w:val="00C22247"/>
    <w:rsid w:val="00C25605"/>
    <w:rsid w:val="00C3135C"/>
    <w:rsid w:val="00C31509"/>
    <w:rsid w:val="00C32AA7"/>
    <w:rsid w:val="00C331CE"/>
    <w:rsid w:val="00C339ED"/>
    <w:rsid w:val="00C34D6F"/>
    <w:rsid w:val="00C35BD8"/>
    <w:rsid w:val="00C36779"/>
    <w:rsid w:val="00C426DB"/>
    <w:rsid w:val="00C43936"/>
    <w:rsid w:val="00C45681"/>
    <w:rsid w:val="00C461FD"/>
    <w:rsid w:val="00C5036F"/>
    <w:rsid w:val="00C52DEA"/>
    <w:rsid w:val="00C5328C"/>
    <w:rsid w:val="00C5405F"/>
    <w:rsid w:val="00C55A95"/>
    <w:rsid w:val="00C578FD"/>
    <w:rsid w:val="00C57DEC"/>
    <w:rsid w:val="00C61289"/>
    <w:rsid w:val="00C61F9D"/>
    <w:rsid w:val="00C63BE7"/>
    <w:rsid w:val="00C661B4"/>
    <w:rsid w:val="00C662BE"/>
    <w:rsid w:val="00C66BDF"/>
    <w:rsid w:val="00C671A4"/>
    <w:rsid w:val="00C7259E"/>
    <w:rsid w:val="00C7282C"/>
    <w:rsid w:val="00C72881"/>
    <w:rsid w:val="00C736CC"/>
    <w:rsid w:val="00C74453"/>
    <w:rsid w:val="00C747C7"/>
    <w:rsid w:val="00C74C0B"/>
    <w:rsid w:val="00C76C88"/>
    <w:rsid w:val="00C77A5E"/>
    <w:rsid w:val="00C8013F"/>
    <w:rsid w:val="00C81587"/>
    <w:rsid w:val="00C817F4"/>
    <w:rsid w:val="00C81DE3"/>
    <w:rsid w:val="00C842A3"/>
    <w:rsid w:val="00C85B9A"/>
    <w:rsid w:val="00C91865"/>
    <w:rsid w:val="00C92DC5"/>
    <w:rsid w:val="00C93BB2"/>
    <w:rsid w:val="00C93D19"/>
    <w:rsid w:val="00C93D1F"/>
    <w:rsid w:val="00C96A7B"/>
    <w:rsid w:val="00C97C4D"/>
    <w:rsid w:val="00CA0022"/>
    <w:rsid w:val="00CA0FA1"/>
    <w:rsid w:val="00CA16A2"/>
    <w:rsid w:val="00CA24E3"/>
    <w:rsid w:val="00CA38D8"/>
    <w:rsid w:val="00CA3DB5"/>
    <w:rsid w:val="00CA43A5"/>
    <w:rsid w:val="00CA49AA"/>
    <w:rsid w:val="00CA514E"/>
    <w:rsid w:val="00CA57FE"/>
    <w:rsid w:val="00CA5A78"/>
    <w:rsid w:val="00CA5AED"/>
    <w:rsid w:val="00CA5CF6"/>
    <w:rsid w:val="00CA5DB5"/>
    <w:rsid w:val="00CA7D0F"/>
    <w:rsid w:val="00CB1096"/>
    <w:rsid w:val="00CB429C"/>
    <w:rsid w:val="00CC0F82"/>
    <w:rsid w:val="00CC25B2"/>
    <w:rsid w:val="00CC3CD4"/>
    <w:rsid w:val="00CC49E3"/>
    <w:rsid w:val="00CC7D6F"/>
    <w:rsid w:val="00CD003F"/>
    <w:rsid w:val="00CD142A"/>
    <w:rsid w:val="00CD1AB3"/>
    <w:rsid w:val="00CD4394"/>
    <w:rsid w:val="00CD5626"/>
    <w:rsid w:val="00CD742A"/>
    <w:rsid w:val="00CD7495"/>
    <w:rsid w:val="00CE0501"/>
    <w:rsid w:val="00CE077F"/>
    <w:rsid w:val="00CE25E9"/>
    <w:rsid w:val="00CE26A3"/>
    <w:rsid w:val="00CE2700"/>
    <w:rsid w:val="00CE3204"/>
    <w:rsid w:val="00CE33C1"/>
    <w:rsid w:val="00CE3C7B"/>
    <w:rsid w:val="00CE4C60"/>
    <w:rsid w:val="00CE5F28"/>
    <w:rsid w:val="00CE650C"/>
    <w:rsid w:val="00CF3225"/>
    <w:rsid w:val="00CF3409"/>
    <w:rsid w:val="00CF4B69"/>
    <w:rsid w:val="00CF5A3B"/>
    <w:rsid w:val="00CF5A58"/>
    <w:rsid w:val="00CF65D1"/>
    <w:rsid w:val="00CF78C1"/>
    <w:rsid w:val="00D00FA6"/>
    <w:rsid w:val="00D00FB8"/>
    <w:rsid w:val="00D01302"/>
    <w:rsid w:val="00D04C67"/>
    <w:rsid w:val="00D0522E"/>
    <w:rsid w:val="00D05DE8"/>
    <w:rsid w:val="00D06057"/>
    <w:rsid w:val="00D114DB"/>
    <w:rsid w:val="00D11677"/>
    <w:rsid w:val="00D11FE7"/>
    <w:rsid w:val="00D125C4"/>
    <w:rsid w:val="00D126EC"/>
    <w:rsid w:val="00D132B7"/>
    <w:rsid w:val="00D14367"/>
    <w:rsid w:val="00D15BDC"/>
    <w:rsid w:val="00D1643D"/>
    <w:rsid w:val="00D16FEB"/>
    <w:rsid w:val="00D17BB3"/>
    <w:rsid w:val="00D200F3"/>
    <w:rsid w:val="00D20B53"/>
    <w:rsid w:val="00D21997"/>
    <w:rsid w:val="00D223E7"/>
    <w:rsid w:val="00D22D72"/>
    <w:rsid w:val="00D238D8"/>
    <w:rsid w:val="00D26AF5"/>
    <w:rsid w:val="00D30D9F"/>
    <w:rsid w:val="00D320AF"/>
    <w:rsid w:val="00D32918"/>
    <w:rsid w:val="00D33F61"/>
    <w:rsid w:val="00D34D68"/>
    <w:rsid w:val="00D35357"/>
    <w:rsid w:val="00D40648"/>
    <w:rsid w:val="00D425CE"/>
    <w:rsid w:val="00D43E04"/>
    <w:rsid w:val="00D4439E"/>
    <w:rsid w:val="00D47616"/>
    <w:rsid w:val="00D479B5"/>
    <w:rsid w:val="00D50462"/>
    <w:rsid w:val="00D510BE"/>
    <w:rsid w:val="00D5261A"/>
    <w:rsid w:val="00D52FE7"/>
    <w:rsid w:val="00D5313A"/>
    <w:rsid w:val="00D56EF6"/>
    <w:rsid w:val="00D576D6"/>
    <w:rsid w:val="00D60FE5"/>
    <w:rsid w:val="00D61267"/>
    <w:rsid w:val="00D64577"/>
    <w:rsid w:val="00D64D42"/>
    <w:rsid w:val="00D664C0"/>
    <w:rsid w:val="00D6767C"/>
    <w:rsid w:val="00D70B31"/>
    <w:rsid w:val="00D7186D"/>
    <w:rsid w:val="00D7311A"/>
    <w:rsid w:val="00D739E1"/>
    <w:rsid w:val="00D80038"/>
    <w:rsid w:val="00D81139"/>
    <w:rsid w:val="00D829BD"/>
    <w:rsid w:val="00D84853"/>
    <w:rsid w:val="00D85BD3"/>
    <w:rsid w:val="00D91355"/>
    <w:rsid w:val="00D95014"/>
    <w:rsid w:val="00D95048"/>
    <w:rsid w:val="00D977AC"/>
    <w:rsid w:val="00DA16C8"/>
    <w:rsid w:val="00DA27CD"/>
    <w:rsid w:val="00DA4966"/>
    <w:rsid w:val="00DA54D9"/>
    <w:rsid w:val="00DA66D8"/>
    <w:rsid w:val="00DA6D12"/>
    <w:rsid w:val="00DA777B"/>
    <w:rsid w:val="00DB03D0"/>
    <w:rsid w:val="00DB28CE"/>
    <w:rsid w:val="00DB2B25"/>
    <w:rsid w:val="00DB3FD9"/>
    <w:rsid w:val="00DB4FC1"/>
    <w:rsid w:val="00DB55F6"/>
    <w:rsid w:val="00DB5A3E"/>
    <w:rsid w:val="00DB6972"/>
    <w:rsid w:val="00DB6BB8"/>
    <w:rsid w:val="00DC0848"/>
    <w:rsid w:val="00DC0ACB"/>
    <w:rsid w:val="00DC1473"/>
    <w:rsid w:val="00DC168B"/>
    <w:rsid w:val="00DC1E4E"/>
    <w:rsid w:val="00DC21A3"/>
    <w:rsid w:val="00DC2F45"/>
    <w:rsid w:val="00DC3B6A"/>
    <w:rsid w:val="00DC4AC3"/>
    <w:rsid w:val="00DC54E1"/>
    <w:rsid w:val="00DC7F85"/>
    <w:rsid w:val="00DD04BC"/>
    <w:rsid w:val="00DD4165"/>
    <w:rsid w:val="00DD4E16"/>
    <w:rsid w:val="00DD508C"/>
    <w:rsid w:val="00DD5677"/>
    <w:rsid w:val="00DD56DF"/>
    <w:rsid w:val="00DD60F5"/>
    <w:rsid w:val="00DD611E"/>
    <w:rsid w:val="00DD633E"/>
    <w:rsid w:val="00DD71C0"/>
    <w:rsid w:val="00DD75DC"/>
    <w:rsid w:val="00DE17E8"/>
    <w:rsid w:val="00DE1D54"/>
    <w:rsid w:val="00DE4CFC"/>
    <w:rsid w:val="00DE6151"/>
    <w:rsid w:val="00DE6667"/>
    <w:rsid w:val="00DE7662"/>
    <w:rsid w:val="00DE7962"/>
    <w:rsid w:val="00DF2BA2"/>
    <w:rsid w:val="00DF2C3C"/>
    <w:rsid w:val="00DF2D02"/>
    <w:rsid w:val="00DF351A"/>
    <w:rsid w:val="00DF3B3A"/>
    <w:rsid w:val="00DF584B"/>
    <w:rsid w:val="00DF7086"/>
    <w:rsid w:val="00DF7F6A"/>
    <w:rsid w:val="00E00B2E"/>
    <w:rsid w:val="00E00D77"/>
    <w:rsid w:val="00E00DEB"/>
    <w:rsid w:val="00E02323"/>
    <w:rsid w:val="00E05033"/>
    <w:rsid w:val="00E0599F"/>
    <w:rsid w:val="00E1103E"/>
    <w:rsid w:val="00E11D19"/>
    <w:rsid w:val="00E123BD"/>
    <w:rsid w:val="00E13751"/>
    <w:rsid w:val="00E14925"/>
    <w:rsid w:val="00E17DD8"/>
    <w:rsid w:val="00E17F9B"/>
    <w:rsid w:val="00E20507"/>
    <w:rsid w:val="00E21211"/>
    <w:rsid w:val="00E22AD5"/>
    <w:rsid w:val="00E235B1"/>
    <w:rsid w:val="00E271B3"/>
    <w:rsid w:val="00E27DD4"/>
    <w:rsid w:val="00E3016F"/>
    <w:rsid w:val="00E31913"/>
    <w:rsid w:val="00E33E75"/>
    <w:rsid w:val="00E341AE"/>
    <w:rsid w:val="00E35099"/>
    <w:rsid w:val="00E350A5"/>
    <w:rsid w:val="00E350C5"/>
    <w:rsid w:val="00E35326"/>
    <w:rsid w:val="00E37D5A"/>
    <w:rsid w:val="00E40072"/>
    <w:rsid w:val="00E409F9"/>
    <w:rsid w:val="00E41D55"/>
    <w:rsid w:val="00E4328E"/>
    <w:rsid w:val="00E4499F"/>
    <w:rsid w:val="00E45AFA"/>
    <w:rsid w:val="00E47AC0"/>
    <w:rsid w:val="00E50242"/>
    <w:rsid w:val="00E52FE2"/>
    <w:rsid w:val="00E54FEF"/>
    <w:rsid w:val="00E555E6"/>
    <w:rsid w:val="00E5596C"/>
    <w:rsid w:val="00E579DD"/>
    <w:rsid w:val="00E60D2C"/>
    <w:rsid w:val="00E60FD4"/>
    <w:rsid w:val="00E61B07"/>
    <w:rsid w:val="00E61EC9"/>
    <w:rsid w:val="00E628A1"/>
    <w:rsid w:val="00E6338F"/>
    <w:rsid w:val="00E63D94"/>
    <w:rsid w:val="00E64D6E"/>
    <w:rsid w:val="00E65866"/>
    <w:rsid w:val="00E6733F"/>
    <w:rsid w:val="00E70CFB"/>
    <w:rsid w:val="00E7109C"/>
    <w:rsid w:val="00E71950"/>
    <w:rsid w:val="00E721E4"/>
    <w:rsid w:val="00E72E71"/>
    <w:rsid w:val="00E73CD3"/>
    <w:rsid w:val="00E7600D"/>
    <w:rsid w:val="00E80207"/>
    <w:rsid w:val="00E80436"/>
    <w:rsid w:val="00E80BA5"/>
    <w:rsid w:val="00E8122E"/>
    <w:rsid w:val="00E8237D"/>
    <w:rsid w:val="00E836D8"/>
    <w:rsid w:val="00E84C40"/>
    <w:rsid w:val="00E86901"/>
    <w:rsid w:val="00E91970"/>
    <w:rsid w:val="00E9246C"/>
    <w:rsid w:val="00E92678"/>
    <w:rsid w:val="00E92EE7"/>
    <w:rsid w:val="00E93CBA"/>
    <w:rsid w:val="00E94B6F"/>
    <w:rsid w:val="00E953A7"/>
    <w:rsid w:val="00E95AAF"/>
    <w:rsid w:val="00E96B35"/>
    <w:rsid w:val="00E97FB8"/>
    <w:rsid w:val="00EA162A"/>
    <w:rsid w:val="00EA35CF"/>
    <w:rsid w:val="00EA6AAA"/>
    <w:rsid w:val="00EA71C9"/>
    <w:rsid w:val="00EB30EB"/>
    <w:rsid w:val="00EB3344"/>
    <w:rsid w:val="00EB3B16"/>
    <w:rsid w:val="00EB467B"/>
    <w:rsid w:val="00EB4CC8"/>
    <w:rsid w:val="00EB5E5E"/>
    <w:rsid w:val="00EB6784"/>
    <w:rsid w:val="00EB6E43"/>
    <w:rsid w:val="00EC0922"/>
    <w:rsid w:val="00EC24CB"/>
    <w:rsid w:val="00EC29DC"/>
    <w:rsid w:val="00EC3019"/>
    <w:rsid w:val="00EC3849"/>
    <w:rsid w:val="00EC4A87"/>
    <w:rsid w:val="00EC4C08"/>
    <w:rsid w:val="00EC7140"/>
    <w:rsid w:val="00EC7471"/>
    <w:rsid w:val="00ED185E"/>
    <w:rsid w:val="00ED2E72"/>
    <w:rsid w:val="00ED3FE3"/>
    <w:rsid w:val="00ED5073"/>
    <w:rsid w:val="00ED50A8"/>
    <w:rsid w:val="00ED52A7"/>
    <w:rsid w:val="00ED7458"/>
    <w:rsid w:val="00EE0365"/>
    <w:rsid w:val="00EE0AEE"/>
    <w:rsid w:val="00EE0B62"/>
    <w:rsid w:val="00EE0BE2"/>
    <w:rsid w:val="00EE1048"/>
    <w:rsid w:val="00EE1DE0"/>
    <w:rsid w:val="00EE2436"/>
    <w:rsid w:val="00EE40BF"/>
    <w:rsid w:val="00EE6F0A"/>
    <w:rsid w:val="00EE7E18"/>
    <w:rsid w:val="00EF1930"/>
    <w:rsid w:val="00EF1FDE"/>
    <w:rsid w:val="00EF235E"/>
    <w:rsid w:val="00EF2C42"/>
    <w:rsid w:val="00EF6A3C"/>
    <w:rsid w:val="00EF6CBC"/>
    <w:rsid w:val="00EF6E07"/>
    <w:rsid w:val="00EF7B0B"/>
    <w:rsid w:val="00F00953"/>
    <w:rsid w:val="00F00C17"/>
    <w:rsid w:val="00F01454"/>
    <w:rsid w:val="00F01DB1"/>
    <w:rsid w:val="00F038BA"/>
    <w:rsid w:val="00F046AB"/>
    <w:rsid w:val="00F04715"/>
    <w:rsid w:val="00F04A09"/>
    <w:rsid w:val="00F05FB2"/>
    <w:rsid w:val="00F06222"/>
    <w:rsid w:val="00F06583"/>
    <w:rsid w:val="00F06B34"/>
    <w:rsid w:val="00F0705C"/>
    <w:rsid w:val="00F101FF"/>
    <w:rsid w:val="00F1146C"/>
    <w:rsid w:val="00F1205E"/>
    <w:rsid w:val="00F12681"/>
    <w:rsid w:val="00F1296E"/>
    <w:rsid w:val="00F12988"/>
    <w:rsid w:val="00F12DAB"/>
    <w:rsid w:val="00F12F2A"/>
    <w:rsid w:val="00F1519D"/>
    <w:rsid w:val="00F1596A"/>
    <w:rsid w:val="00F21887"/>
    <w:rsid w:val="00F21E7E"/>
    <w:rsid w:val="00F21FC5"/>
    <w:rsid w:val="00F2202A"/>
    <w:rsid w:val="00F226B8"/>
    <w:rsid w:val="00F23F26"/>
    <w:rsid w:val="00F26FBF"/>
    <w:rsid w:val="00F27D9D"/>
    <w:rsid w:val="00F30FFB"/>
    <w:rsid w:val="00F3154C"/>
    <w:rsid w:val="00F315DA"/>
    <w:rsid w:val="00F35397"/>
    <w:rsid w:val="00F35622"/>
    <w:rsid w:val="00F35EE8"/>
    <w:rsid w:val="00F37B98"/>
    <w:rsid w:val="00F403B0"/>
    <w:rsid w:val="00F40B9D"/>
    <w:rsid w:val="00F40C12"/>
    <w:rsid w:val="00F416F4"/>
    <w:rsid w:val="00F459C3"/>
    <w:rsid w:val="00F46951"/>
    <w:rsid w:val="00F473B1"/>
    <w:rsid w:val="00F525A3"/>
    <w:rsid w:val="00F52877"/>
    <w:rsid w:val="00F52EB5"/>
    <w:rsid w:val="00F53E82"/>
    <w:rsid w:val="00F55B7B"/>
    <w:rsid w:val="00F56564"/>
    <w:rsid w:val="00F577EF"/>
    <w:rsid w:val="00F600F3"/>
    <w:rsid w:val="00F607C9"/>
    <w:rsid w:val="00F60E9D"/>
    <w:rsid w:val="00F611F5"/>
    <w:rsid w:val="00F62461"/>
    <w:rsid w:val="00F702CB"/>
    <w:rsid w:val="00F70F3F"/>
    <w:rsid w:val="00F71ABF"/>
    <w:rsid w:val="00F7554D"/>
    <w:rsid w:val="00F75B40"/>
    <w:rsid w:val="00F76D8F"/>
    <w:rsid w:val="00F774C4"/>
    <w:rsid w:val="00F77AEA"/>
    <w:rsid w:val="00F77EE5"/>
    <w:rsid w:val="00F81365"/>
    <w:rsid w:val="00F82456"/>
    <w:rsid w:val="00F84ED7"/>
    <w:rsid w:val="00F85163"/>
    <w:rsid w:val="00F85541"/>
    <w:rsid w:val="00F86016"/>
    <w:rsid w:val="00F86351"/>
    <w:rsid w:val="00F87530"/>
    <w:rsid w:val="00F90358"/>
    <w:rsid w:val="00F93ED3"/>
    <w:rsid w:val="00F9574B"/>
    <w:rsid w:val="00F95A2B"/>
    <w:rsid w:val="00F9672A"/>
    <w:rsid w:val="00F9694C"/>
    <w:rsid w:val="00FA09D9"/>
    <w:rsid w:val="00FA257E"/>
    <w:rsid w:val="00FA303A"/>
    <w:rsid w:val="00FA5944"/>
    <w:rsid w:val="00FA6004"/>
    <w:rsid w:val="00FA64F2"/>
    <w:rsid w:val="00FA6E96"/>
    <w:rsid w:val="00FB2BEA"/>
    <w:rsid w:val="00FB3076"/>
    <w:rsid w:val="00FB3E12"/>
    <w:rsid w:val="00FB41A5"/>
    <w:rsid w:val="00FB48B1"/>
    <w:rsid w:val="00FB5947"/>
    <w:rsid w:val="00FB69C4"/>
    <w:rsid w:val="00FB6FC5"/>
    <w:rsid w:val="00FB7FDE"/>
    <w:rsid w:val="00FC1B46"/>
    <w:rsid w:val="00FC1B9E"/>
    <w:rsid w:val="00FC2307"/>
    <w:rsid w:val="00FC2668"/>
    <w:rsid w:val="00FC387B"/>
    <w:rsid w:val="00FC3FE0"/>
    <w:rsid w:val="00FC3FEC"/>
    <w:rsid w:val="00FC4ABF"/>
    <w:rsid w:val="00FC60F5"/>
    <w:rsid w:val="00FC61B0"/>
    <w:rsid w:val="00FC6456"/>
    <w:rsid w:val="00FC6B6F"/>
    <w:rsid w:val="00FC73B9"/>
    <w:rsid w:val="00FC7C4D"/>
    <w:rsid w:val="00FD0E04"/>
    <w:rsid w:val="00FD1BB0"/>
    <w:rsid w:val="00FD3C4D"/>
    <w:rsid w:val="00FD3FA4"/>
    <w:rsid w:val="00FD60DD"/>
    <w:rsid w:val="00FD6A49"/>
    <w:rsid w:val="00FD6FE8"/>
    <w:rsid w:val="00FE432C"/>
    <w:rsid w:val="00FE443E"/>
    <w:rsid w:val="00FE6AF6"/>
    <w:rsid w:val="00FE6B80"/>
    <w:rsid w:val="00FE7CEE"/>
    <w:rsid w:val="00FF0A0A"/>
    <w:rsid w:val="00FF392F"/>
    <w:rsid w:val="00FF3DD7"/>
    <w:rsid w:val="00FF3F4C"/>
    <w:rsid w:val="00FF456B"/>
    <w:rsid w:val="00FF49CB"/>
    <w:rsid w:val="00FF5654"/>
    <w:rsid w:val="00FF5A5C"/>
    <w:rsid w:val="00FF5C5D"/>
    <w:rsid w:val="00FF62A6"/>
    <w:rsid w:val="00FF6A46"/>
    <w:rsid w:val="00FF7438"/>
    <w:rsid w:val="00FF7C68"/>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EC"/>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5150FE"/>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150FE"/>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5150FE"/>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5150FE"/>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5150FE"/>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5150FE"/>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5150FE"/>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5150FE"/>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5150FE"/>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5150FE"/>
    <w:rPr>
      <w:rFonts w:ascii="Arial" w:eastAsia="Times New Roman" w:hAnsi="Arial" w:cs="Times New Roman"/>
      <w:b/>
      <w:lang w:val="sr-Cyrl-CS" w:eastAsia="ar-SA"/>
    </w:rPr>
  </w:style>
  <w:style w:type="character" w:customStyle="1" w:styleId="Heading2Char">
    <w:name w:val="Heading 2 Char"/>
    <w:basedOn w:val="DefaultParagraphFont"/>
    <w:link w:val="Heading2"/>
    <w:rsid w:val="005150FE"/>
    <w:rPr>
      <w:rFonts w:ascii="Arial" w:eastAsia="Times New Roman" w:hAnsi="Arial" w:cs="Times New Roman"/>
      <w:b/>
      <w:lang w:val="sr-Cyrl-CS" w:eastAsia="ar-SA"/>
    </w:rPr>
  </w:style>
  <w:style w:type="character" w:customStyle="1" w:styleId="Heading3Char">
    <w:name w:val="Heading 3 Char"/>
    <w:basedOn w:val="DefaultParagraphFont"/>
    <w:link w:val="Heading3"/>
    <w:rsid w:val="005150FE"/>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5150FE"/>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5150FE"/>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5150FE"/>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5150FE"/>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5150FE"/>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5150FE"/>
    <w:rPr>
      <w:rFonts w:ascii="Arial Narrow" w:eastAsia="Times New Roman" w:hAnsi="Arial Narrow" w:cs="Times New Roman"/>
      <w:b/>
      <w:bCs/>
      <w:sz w:val="28"/>
      <w:szCs w:val="20"/>
      <w:lang w:val="sr-Cyrl-CS" w:eastAsia="ar-SA"/>
    </w:rPr>
  </w:style>
  <w:style w:type="character" w:customStyle="1" w:styleId="WW8Num2z0">
    <w:name w:val="WW8Num2z0"/>
    <w:rsid w:val="005150FE"/>
    <w:rPr>
      <w:rFonts w:ascii="Symbol" w:hAnsi="Symbol"/>
    </w:rPr>
  </w:style>
  <w:style w:type="character" w:customStyle="1" w:styleId="WW8Num3z0">
    <w:name w:val="WW8Num3z0"/>
    <w:rsid w:val="005150FE"/>
    <w:rPr>
      <w:rFonts w:ascii="Symbol" w:hAnsi="Symbol"/>
    </w:rPr>
  </w:style>
  <w:style w:type="character" w:customStyle="1" w:styleId="WW8Num4z0">
    <w:name w:val="WW8Num4z0"/>
    <w:rsid w:val="005150FE"/>
    <w:rPr>
      <w:rFonts w:ascii="Symbol" w:hAnsi="Symbol"/>
    </w:rPr>
  </w:style>
  <w:style w:type="character" w:customStyle="1" w:styleId="WW8Num5z0">
    <w:name w:val="WW8Num5z0"/>
    <w:rsid w:val="005150FE"/>
    <w:rPr>
      <w:rFonts w:ascii="Symbol" w:hAnsi="Symbol" w:cs="Times New Roman"/>
    </w:rPr>
  </w:style>
  <w:style w:type="character" w:customStyle="1" w:styleId="WW8Num6z0">
    <w:name w:val="WW8Num6z0"/>
    <w:rsid w:val="005150FE"/>
    <w:rPr>
      <w:rFonts w:ascii="Symbol" w:hAnsi="Symbol"/>
    </w:rPr>
  </w:style>
  <w:style w:type="character" w:customStyle="1" w:styleId="WW8Num11z0">
    <w:name w:val="WW8Num11z0"/>
    <w:rsid w:val="005150FE"/>
    <w:rPr>
      <w:rFonts w:ascii="Symbol" w:hAnsi="Symbol"/>
    </w:rPr>
  </w:style>
  <w:style w:type="character" w:customStyle="1" w:styleId="WW8Num15z0">
    <w:name w:val="WW8Num15z0"/>
    <w:rsid w:val="005150FE"/>
    <w:rPr>
      <w:rFonts w:ascii="Symbol" w:hAnsi="Symbol"/>
    </w:rPr>
  </w:style>
  <w:style w:type="character" w:customStyle="1" w:styleId="WW8Num16z0">
    <w:name w:val="WW8Num16z0"/>
    <w:rsid w:val="005150FE"/>
    <w:rPr>
      <w:rFonts w:ascii="Symbol" w:hAnsi="Symbol" w:cs="Times New Roman"/>
    </w:rPr>
  </w:style>
  <w:style w:type="character" w:customStyle="1" w:styleId="WW8Num17z0">
    <w:name w:val="WW8Num17z0"/>
    <w:rsid w:val="005150FE"/>
    <w:rPr>
      <w:rFonts w:ascii="Symbol" w:hAnsi="Symbol"/>
    </w:rPr>
  </w:style>
  <w:style w:type="character" w:customStyle="1" w:styleId="WW8Num19z1">
    <w:name w:val="WW8Num19z1"/>
    <w:rsid w:val="005150FE"/>
    <w:rPr>
      <w:rFonts w:ascii="Times New Roman" w:hAnsi="Times New Roman" w:cs="Times New Roman"/>
    </w:rPr>
  </w:style>
  <w:style w:type="character" w:customStyle="1" w:styleId="WW8Num20z0">
    <w:name w:val="WW8Num20z0"/>
    <w:rsid w:val="005150FE"/>
    <w:rPr>
      <w:rFonts w:ascii="Courier New" w:hAnsi="Courier New"/>
      <w:color w:val="auto"/>
    </w:rPr>
  </w:style>
  <w:style w:type="character" w:customStyle="1" w:styleId="WW8Num21z0">
    <w:name w:val="WW8Num21z0"/>
    <w:rsid w:val="005150FE"/>
    <w:rPr>
      <w:rFonts w:ascii="Symbol" w:hAnsi="Symbol"/>
    </w:rPr>
  </w:style>
  <w:style w:type="character" w:customStyle="1" w:styleId="WW8Num24z1">
    <w:name w:val="WW8Num24z1"/>
    <w:rsid w:val="005150FE"/>
    <w:rPr>
      <w:rFonts w:ascii="Symbol" w:hAnsi="Symbol"/>
    </w:rPr>
  </w:style>
  <w:style w:type="character" w:customStyle="1" w:styleId="WW8Num25z0">
    <w:name w:val="WW8Num25z0"/>
    <w:rsid w:val="005150FE"/>
    <w:rPr>
      <w:rFonts w:ascii="Symbol" w:hAnsi="Symbol"/>
    </w:rPr>
  </w:style>
  <w:style w:type="character" w:customStyle="1" w:styleId="WW8Num26z0">
    <w:name w:val="WW8Num26z0"/>
    <w:rsid w:val="005150FE"/>
    <w:rPr>
      <w:i w:val="0"/>
    </w:rPr>
  </w:style>
  <w:style w:type="character" w:customStyle="1" w:styleId="WW8Num27z0">
    <w:name w:val="WW8Num27z0"/>
    <w:rsid w:val="005150FE"/>
    <w:rPr>
      <w:rFonts w:ascii="Symbol" w:hAnsi="Symbol"/>
    </w:rPr>
  </w:style>
  <w:style w:type="character" w:customStyle="1" w:styleId="WW8Num28z0">
    <w:name w:val="WW8Num28z0"/>
    <w:rsid w:val="005150FE"/>
    <w:rPr>
      <w:rFonts w:ascii="Symbol" w:hAnsi="Symbol"/>
    </w:rPr>
  </w:style>
  <w:style w:type="character" w:customStyle="1" w:styleId="WW8Num29z0">
    <w:name w:val="WW8Num29z0"/>
    <w:rsid w:val="005150FE"/>
    <w:rPr>
      <w:rFonts w:ascii="Symbol" w:hAnsi="Symbol"/>
    </w:rPr>
  </w:style>
  <w:style w:type="character" w:customStyle="1" w:styleId="WW8Num31z0">
    <w:name w:val="WW8Num31z0"/>
    <w:rsid w:val="005150FE"/>
    <w:rPr>
      <w:rFonts w:ascii="Symbol" w:hAnsi="Symbol"/>
    </w:rPr>
  </w:style>
  <w:style w:type="character" w:customStyle="1" w:styleId="WW8Num34z0">
    <w:name w:val="WW8Num34z0"/>
    <w:rsid w:val="005150FE"/>
    <w:rPr>
      <w:rFonts w:ascii="Symbol" w:hAnsi="Symbol"/>
    </w:rPr>
  </w:style>
  <w:style w:type="character" w:customStyle="1" w:styleId="WW8Num35z0">
    <w:name w:val="WW8Num35z0"/>
    <w:rsid w:val="005150FE"/>
    <w:rPr>
      <w:rFonts w:ascii="Symbol" w:hAnsi="Symbol"/>
    </w:rPr>
  </w:style>
  <w:style w:type="character" w:customStyle="1" w:styleId="WW8Num38z1">
    <w:name w:val="WW8Num38z1"/>
    <w:rsid w:val="005150FE"/>
    <w:rPr>
      <w:rFonts w:ascii="Courier New" w:hAnsi="Courier New" w:cs="Courier New"/>
    </w:rPr>
  </w:style>
  <w:style w:type="character" w:customStyle="1" w:styleId="WW8Num38z2">
    <w:name w:val="WW8Num38z2"/>
    <w:rsid w:val="005150FE"/>
    <w:rPr>
      <w:rFonts w:ascii="Wingdings" w:hAnsi="Wingdings"/>
    </w:rPr>
  </w:style>
  <w:style w:type="character" w:customStyle="1" w:styleId="WW8Num38z3">
    <w:name w:val="WW8Num38z3"/>
    <w:rsid w:val="005150FE"/>
    <w:rPr>
      <w:rFonts w:ascii="Symbol" w:hAnsi="Symbol"/>
    </w:rPr>
  </w:style>
  <w:style w:type="character" w:customStyle="1" w:styleId="WW8Num39z0">
    <w:name w:val="WW8Num39z0"/>
    <w:rsid w:val="005150FE"/>
    <w:rPr>
      <w:rFonts w:ascii="Symbol" w:hAnsi="Symbol"/>
    </w:rPr>
  </w:style>
  <w:style w:type="character" w:customStyle="1" w:styleId="WW8Num40z0">
    <w:name w:val="WW8Num40z0"/>
    <w:rsid w:val="005150FE"/>
    <w:rPr>
      <w:rFonts w:ascii="Symbol" w:hAnsi="Symbol"/>
    </w:rPr>
  </w:style>
  <w:style w:type="character" w:customStyle="1" w:styleId="WW8Num41z0">
    <w:name w:val="WW8Num41z0"/>
    <w:rsid w:val="005150FE"/>
    <w:rPr>
      <w:rFonts w:ascii="Symbol" w:hAnsi="Symbol"/>
    </w:rPr>
  </w:style>
  <w:style w:type="character" w:customStyle="1" w:styleId="WW8Num42z0">
    <w:name w:val="WW8Num42z0"/>
    <w:rsid w:val="005150FE"/>
    <w:rPr>
      <w:rFonts w:ascii="Symbol" w:hAnsi="Symbol"/>
    </w:rPr>
  </w:style>
  <w:style w:type="character" w:customStyle="1" w:styleId="WW8Num43z0">
    <w:name w:val="WW8Num43z0"/>
    <w:rsid w:val="005150FE"/>
    <w:rPr>
      <w:rFonts w:ascii="Symbol" w:hAnsi="Symbol"/>
    </w:rPr>
  </w:style>
  <w:style w:type="character" w:customStyle="1" w:styleId="WW8Num44z0">
    <w:name w:val="WW8Num44z0"/>
    <w:rsid w:val="005150FE"/>
    <w:rPr>
      <w:rFonts w:ascii="Symbol" w:hAnsi="Symbol"/>
    </w:rPr>
  </w:style>
  <w:style w:type="character" w:customStyle="1" w:styleId="WW8Num46z0">
    <w:name w:val="WW8Num46z0"/>
    <w:rsid w:val="005150FE"/>
    <w:rPr>
      <w:rFonts w:ascii="Symbol" w:hAnsi="Symbol"/>
    </w:rPr>
  </w:style>
  <w:style w:type="character" w:customStyle="1" w:styleId="WW-Absatz-Standardschriftart">
    <w:name w:val="WW-Absatz-Standardschriftart"/>
    <w:rsid w:val="005150FE"/>
  </w:style>
  <w:style w:type="character" w:customStyle="1" w:styleId="WW-WW8Num2z0">
    <w:name w:val="WW-WW8Num2z0"/>
    <w:rsid w:val="005150FE"/>
    <w:rPr>
      <w:rFonts w:ascii="Symbol" w:hAnsi="Symbol"/>
    </w:rPr>
  </w:style>
  <w:style w:type="character" w:customStyle="1" w:styleId="WW-WW8Num3z0">
    <w:name w:val="WW-WW8Num3z0"/>
    <w:rsid w:val="005150FE"/>
    <w:rPr>
      <w:rFonts w:ascii="Symbol" w:hAnsi="Symbol"/>
    </w:rPr>
  </w:style>
  <w:style w:type="character" w:customStyle="1" w:styleId="WW-WW8Num4z0">
    <w:name w:val="WW-WW8Num4z0"/>
    <w:rsid w:val="005150FE"/>
    <w:rPr>
      <w:rFonts w:ascii="Symbol" w:hAnsi="Symbol"/>
    </w:rPr>
  </w:style>
  <w:style w:type="character" w:customStyle="1" w:styleId="WW-WW8Num5z0">
    <w:name w:val="WW-WW8Num5z0"/>
    <w:rsid w:val="005150FE"/>
    <w:rPr>
      <w:rFonts w:ascii="Symbol" w:hAnsi="Symbol" w:cs="Times New Roman"/>
    </w:rPr>
  </w:style>
  <w:style w:type="character" w:customStyle="1" w:styleId="WW-WW8Num6z0">
    <w:name w:val="WW-WW8Num6z0"/>
    <w:rsid w:val="005150FE"/>
    <w:rPr>
      <w:rFonts w:ascii="Symbol" w:hAnsi="Symbol"/>
    </w:rPr>
  </w:style>
  <w:style w:type="character" w:customStyle="1" w:styleId="WW-WW8Num11z0">
    <w:name w:val="WW-WW8Num11z0"/>
    <w:rsid w:val="005150FE"/>
    <w:rPr>
      <w:rFonts w:ascii="Symbol" w:hAnsi="Symbol"/>
    </w:rPr>
  </w:style>
  <w:style w:type="character" w:customStyle="1" w:styleId="WW-WW8Num15z0">
    <w:name w:val="WW-WW8Num15z0"/>
    <w:rsid w:val="005150FE"/>
    <w:rPr>
      <w:rFonts w:ascii="Symbol" w:hAnsi="Symbol"/>
    </w:rPr>
  </w:style>
  <w:style w:type="character" w:customStyle="1" w:styleId="WW-WW8Num16z0">
    <w:name w:val="WW-WW8Num16z0"/>
    <w:rsid w:val="005150FE"/>
    <w:rPr>
      <w:rFonts w:ascii="Symbol" w:hAnsi="Symbol" w:cs="Times New Roman"/>
    </w:rPr>
  </w:style>
  <w:style w:type="character" w:customStyle="1" w:styleId="WW-WW8Num17z0">
    <w:name w:val="WW-WW8Num17z0"/>
    <w:rsid w:val="005150FE"/>
    <w:rPr>
      <w:rFonts w:ascii="Symbol" w:hAnsi="Symbol"/>
    </w:rPr>
  </w:style>
  <w:style w:type="character" w:customStyle="1" w:styleId="WW-WW8Num19z1">
    <w:name w:val="WW-WW8Num19z1"/>
    <w:rsid w:val="005150FE"/>
    <w:rPr>
      <w:rFonts w:ascii="Times New Roman" w:hAnsi="Times New Roman" w:cs="Times New Roman"/>
    </w:rPr>
  </w:style>
  <w:style w:type="character" w:customStyle="1" w:styleId="WW-WW8Num20z0">
    <w:name w:val="WW-WW8Num20z0"/>
    <w:rsid w:val="005150FE"/>
    <w:rPr>
      <w:rFonts w:ascii="Courier New" w:hAnsi="Courier New"/>
      <w:color w:val="auto"/>
    </w:rPr>
  </w:style>
  <w:style w:type="character" w:customStyle="1" w:styleId="WW-WW8Num21z0">
    <w:name w:val="WW-WW8Num21z0"/>
    <w:rsid w:val="005150FE"/>
    <w:rPr>
      <w:rFonts w:ascii="Symbol" w:hAnsi="Symbol"/>
    </w:rPr>
  </w:style>
  <w:style w:type="character" w:customStyle="1" w:styleId="WW-WW8Num24z1">
    <w:name w:val="WW-WW8Num24z1"/>
    <w:rsid w:val="005150FE"/>
    <w:rPr>
      <w:rFonts w:ascii="Symbol" w:hAnsi="Symbol"/>
    </w:rPr>
  </w:style>
  <w:style w:type="character" w:customStyle="1" w:styleId="WW-WW8Num25z0">
    <w:name w:val="WW-WW8Num25z0"/>
    <w:rsid w:val="005150FE"/>
    <w:rPr>
      <w:rFonts w:ascii="Symbol" w:hAnsi="Symbol"/>
    </w:rPr>
  </w:style>
  <w:style w:type="character" w:customStyle="1" w:styleId="WW-WW8Num26z0">
    <w:name w:val="WW-WW8Num26z0"/>
    <w:rsid w:val="005150FE"/>
    <w:rPr>
      <w:i w:val="0"/>
    </w:rPr>
  </w:style>
  <w:style w:type="character" w:customStyle="1" w:styleId="WW-WW8Num27z0">
    <w:name w:val="WW-WW8Num27z0"/>
    <w:rsid w:val="005150FE"/>
    <w:rPr>
      <w:rFonts w:ascii="Symbol" w:hAnsi="Symbol"/>
    </w:rPr>
  </w:style>
  <w:style w:type="character" w:customStyle="1" w:styleId="WW-WW8Num28z0">
    <w:name w:val="WW-WW8Num28z0"/>
    <w:rsid w:val="005150FE"/>
    <w:rPr>
      <w:rFonts w:ascii="Symbol" w:hAnsi="Symbol"/>
    </w:rPr>
  </w:style>
  <w:style w:type="character" w:customStyle="1" w:styleId="WW-WW8Num29z0">
    <w:name w:val="WW-WW8Num29z0"/>
    <w:rsid w:val="005150FE"/>
    <w:rPr>
      <w:rFonts w:ascii="Symbol" w:hAnsi="Symbol"/>
    </w:rPr>
  </w:style>
  <w:style w:type="character" w:customStyle="1" w:styleId="WW-WW8Num31z0">
    <w:name w:val="WW-WW8Num31z0"/>
    <w:rsid w:val="005150FE"/>
    <w:rPr>
      <w:rFonts w:ascii="Symbol" w:hAnsi="Symbol"/>
    </w:rPr>
  </w:style>
  <w:style w:type="character" w:customStyle="1" w:styleId="WW-WW8Num34z0">
    <w:name w:val="WW-WW8Num34z0"/>
    <w:rsid w:val="005150FE"/>
    <w:rPr>
      <w:rFonts w:ascii="Symbol" w:hAnsi="Symbol"/>
    </w:rPr>
  </w:style>
  <w:style w:type="character" w:customStyle="1" w:styleId="WW-WW8Num35z0">
    <w:name w:val="WW-WW8Num35z0"/>
    <w:rsid w:val="005150FE"/>
    <w:rPr>
      <w:rFonts w:ascii="Symbol" w:hAnsi="Symbol"/>
    </w:rPr>
  </w:style>
  <w:style w:type="character" w:customStyle="1" w:styleId="WW-WW8Num38z1">
    <w:name w:val="WW-WW8Num38z1"/>
    <w:rsid w:val="005150FE"/>
    <w:rPr>
      <w:rFonts w:ascii="Courier New" w:hAnsi="Courier New" w:cs="Courier New"/>
    </w:rPr>
  </w:style>
  <w:style w:type="character" w:customStyle="1" w:styleId="WW-WW8Num38z2">
    <w:name w:val="WW-WW8Num38z2"/>
    <w:rsid w:val="005150FE"/>
    <w:rPr>
      <w:rFonts w:ascii="Wingdings" w:hAnsi="Wingdings"/>
    </w:rPr>
  </w:style>
  <w:style w:type="character" w:customStyle="1" w:styleId="WW-WW8Num38z3">
    <w:name w:val="WW-WW8Num38z3"/>
    <w:rsid w:val="005150FE"/>
    <w:rPr>
      <w:rFonts w:ascii="Symbol" w:hAnsi="Symbol"/>
    </w:rPr>
  </w:style>
  <w:style w:type="character" w:customStyle="1" w:styleId="WW-WW8Num39z0">
    <w:name w:val="WW-WW8Num39z0"/>
    <w:rsid w:val="005150FE"/>
    <w:rPr>
      <w:rFonts w:ascii="Symbol" w:hAnsi="Symbol"/>
    </w:rPr>
  </w:style>
  <w:style w:type="character" w:customStyle="1" w:styleId="WW-WW8Num40z0">
    <w:name w:val="WW-WW8Num40z0"/>
    <w:rsid w:val="005150FE"/>
    <w:rPr>
      <w:rFonts w:ascii="Symbol" w:hAnsi="Symbol"/>
    </w:rPr>
  </w:style>
  <w:style w:type="character" w:customStyle="1" w:styleId="WW-WW8Num41z0">
    <w:name w:val="WW-WW8Num41z0"/>
    <w:rsid w:val="005150FE"/>
    <w:rPr>
      <w:rFonts w:ascii="Symbol" w:hAnsi="Symbol"/>
    </w:rPr>
  </w:style>
  <w:style w:type="character" w:customStyle="1" w:styleId="WW-WW8Num42z0">
    <w:name w:val="WW-WW8Num42z0"/>
    <w:rsid w:val="005150FE"/>
    <w:rPr>
      <w:rFonts w:ascii="Symbol" w:hAnsi="Symbol"/>
    </w:rPr>
  </w:style>
  <w:style w:type="character" w:customStyle="1" w:styleId="WW-WW8Num43z0">
    <w:name w:val="WW-WW8Num43z0"/>
    <w:rsid w:val="005150FE"/>
    <w:rPr>
      <w:rFonts w:ascii="Symbol" w:hAnsi="Symbol"/>
    </w:rPr>
  </w:style>
  <w:style w:type="character" w:customStyle="1" w:styleId="WW-WW8Num44z0">
    <w:name w:val="WW-WW8Num44z0"/>
    <w:rsid w:val="005150FE"/>
    <w:rPr>
      <w:rFonts w:ascii="Symbol" w:hAnsi="Symbol"/>
    </w:rPr>
  </w:style>
  <w:style w:type="character" w:customStyle="1" w:styleId="WW-WW8Num46z0">
    <w:name w:val="WW-WW8Num46z0"/>
    <w:rsid w:val="005150FE"/>
    <w:rPr>
      <w:rFonts w:ascii="Symbol" w:hAnsi="Symbol"/>
    </w:rPr>
  </w:style>
  <w:style w:type="character" w:customStyle="1" w:styleId="WW-Absatz-Standardschriftart1">
    <w:name w:val="WW-Absatz-Standardschriftart1"/>
    <w:rsid w:val="005150FE"/>
  </w:style>
  <w:style w:type="character" w:customStyle="1" w:styleId="WW-WW8Num2z01">
    <w:name w:val="WW-WW8Num2z01"/>
    <w:rsid w:val="005150FE"/>
    <w:rPr>
      <w:rFonts w:ascii="Symbol" w:hAnsi="Symbol"/>
    </w:rPr>
  </w:style>
  <w:style w:type="character" w:customStyle="1" w:styleId="WW-WW8Num3z01">
    <w:name w:val="WW-WW8Num3z01"/>
    <w:rsid w:val="005150FE"/>
    <w:rPr>
      <w:rFonts w:ascii="Symbol" w:hAnsi="Symbol"/>
    </w:rPr>
  </w:style>
  <w:style w:type="character" w:customStyle="1" w:styleId="WW-WW8Num4z01">
    <w:name w:val="WW-WW8Num4z01"/>
    <w:rsid w:val="005150FE"/>
    <w:rPr>
      <w:rFonts w:ascii="Symbol" w:hAnsi="Symbol"/>
    </w:rPr>
  </w:style>
  <w:style w:type="character" w:customStyle="1" w:styleId="WW-WW8Num5z01">
    <w:name w:val="WW-WW8Num5z01"/>
    <w:rsid w:val="005150FE"/>
    <w:rPr>
      <w:rFonts w:ascii="Symbol" w:hAnsi="Symbol" w:cs="Times New Roman"/>
    </w:rPr>
  </w:style>
  <w:style w:type="character" w:customStyle="1" w:styleId="WW-WW8Num6z01">
    <w:name w:val="WW-WW8Num6z01"/>
    <w:rsid w:val="005150FE"/>
    <w:rPr>
      <w:rFonts w:ascii="Symbol" w:hAnsi="Symbol"/>
    </w:rPr>
  </w:style>
  <w:style w:type="character" w:customStyle="1" w:styleId="WW-WW8Num11z01">
    <w:name w:val="WW-WW8Num11z01"/>
    <w:rsid w:val="005150FE"/>
    <w:rPr>
      <w:rFonts w:ascii="Symbol" w:hAnsi="Symbol"/>
    </w:rPr>
  </w:style>
  <w:style w:type="character" w:customStyle="1" w:styleId="WW-WW8Num15z01">
    <w:name w:val="WW-WW8Num15z01"/>
    <w:rsid w:val="005150FE"/>
    <w:rPr>
      <w:rFonts w:ascii="Symbol" w:hAnsi="Symbol"/>
    </w:rPr>
  </w:style>
  <w:style w:type="character" w:customStyle="1" w:styleId="WW-WW8Num16z01">
    <w:name w:val="WW-WW8Num16z01"/>
    <w:rsid w:val="005150FE"/>
    <w:rPr>
      <w:rFonts w:ascii="Symbol" w:hAnsi="Symbol" w:cs="Times New Roman"/>
    </w:rPr>
  </w:style>
  <w:style w:type="character" w:customStyle="1" w:styleId="WW-WW8Num17z01">
    <w:name w:val="WW-WW8Num17z01"/>
    <w:rsid w:val="005150FE"/>
    <w:rPr>
      <w:rFonts w:ascii="Symbol" w:hAnsi="Symbol"/>
    </w:rPr>
  </w:style>
  <w:style w:type="character" w:customStyle="1" w:styleId="WW-WW8Num19z11">
    <w:name w:val="WW-WW8Num19z11"/>
    <w:rsid w:val="005150FE"/>
    <w:rPr>
      <w:rFonts w:ascii="Times New Roman" w:hAnsi="Times New Roman" w:cs="Times New Roman"/>
    </w:rPr>
  </w:style>
  <w:style w:type="character" w:customStyle="1" w:styleId="WW-WW8Num20z01">
    <w:name w:val="WW-WW8Num20z01"/>
    <w:rsid w:val="005150FE"/>
    <w:rPr>
      <w:rFonts w:ascii="Courier New" w:hAnsi="Courier New"/>
      <w:color w:val="auto"/>
    </w:rPr>
  </w:style>
  <w:style w:type="character" w:customStyle="1" w:styleId="WW-WW8Num21z01">
    <w:name w:val="WW-WW8Num21z01"/>
    <w:rsid w:val="005150FE"/>
    <w:rPr>
      <w:rFonts w:ascii="Symbol" w:hAnsi="Symbol"/>
    </w:rPr>
  </w:style>
  <w:style w:type="character" w:customStyle="1" w:styleId="WW-WW8Num24z11">
    <w:name w:val="WW-WW8Num24z11"/>
    <w:rsid w:val="005150FE"/>
    <w:rPr>
      <w:rFonts w:ascii="Symbol" w:hAnsi="Symbol"/>
    </w:rPr>
  </w:style>
  <w:style w:type="character" w:customStyle="1" w:styleId="WW-WW8Num25z01">
    <w:name w:val="WW-WW8Num25z01"/>
    <w:rsid w:val="005150FE"/>
    <w:rPr>
      <w:rFonts w:ascii="Symbol" w:hAnsi="Symbol"/>
    </w:rPr>
  </w:style>
  <w:style w:type="character" w:customStyle="1" w:styleId="WW-WW8Num26z01">
    <w:name w:val="WW-WW8Num26z01"/>
    <w:rsid w:val="005150FE"/>
    <w:rPr>
      <w:i w:val="0"/>
    </w:rPr>
  </w:style>
  <w:style w:type="character" w:customStyle="1" w:styleId="WW-WW8Num27z01">
    <w:name w:val="WW-WW8Num27z01"/>
    <w:rsid w:val="005150FE"/>
    <w:rPr>
      <w:rFonts w:ascii="Symbol" w:hAnsi="Symbol"/>
    </w:rPr>
  </w:style>
  <w:style w:type="character" w:customStyle="1" w:styleId="WW-WW8Num28z01">
    <w:name w:val="WW-WW8Num28z01"/>
    <w:rsid w:val="005150FE"/>
    <w:rPr>
      <w:rFonts w:ascii="Symbol" w:hAnsi="Symbol"/>
    </w:rPr>
  </w:style>
  <w:style w:type="character" w:customStyle="1" w:styleId="WW-WW8Num29z01">
    <w:name w:val="WW-WW8Num29z01"/>
    <w:rsid w:val="005150FE"/>
    <w:rPr>
      <w:rFonts w:ascii="Symbol" w:hAnsi="Symbol"/>
    </w:rPr>
  </w:style>
  <w:style w:type="character" w:customStyle="1" w:styleId="WW-WW8Num31z01">
    <w:name w:val="WW-WW8Num31z01"/>
    <w:rsid w:val="005150FE"/>
    <w:rPr>
      <w:rFonts w:ascii="Symbol" w:hAnsi="Symbol"/>
    </w:rPr>
  </w:style>
  <w:style w:type="character" w:customStyle="1" w:styleId="WW-WW8Num34z01">
    <w:name w:val="WW-WW8Num34z01"/>
    <w:rsid w:val="005150FE"/>
    <w:rPr>
      <w:rFonts w:ascii="Symbol" w:hAnsi="Symbol"/>
    </w:rPr>
  </w:style>
  <w:style w:type="character" w:customStyle="1" w:styleId="WW-WW8Num35z01">
    <w:name w:val="WW-WW8Num35z01"/>
    <w:rsid w:val="005150FE"/>
    <w:rPr>
      <w:rFonts w:ascii="Symbol" w:hAnsi="Symbol"/>
    </w:rPr>
  </w:style>
  <w:style w:type="character" w:customStyle="1" w:styleId="WW-WW8Num38z11">
    <w:name w:val="WW-WW8Num38z11"/>
    <w:rsid w:val="005150FE"/>
    <w:rPr>
      <w:rFonts w:ascii="Courier New" w:hAnsi="Courier New" w:cs="Courier New"/>
    </w:rPr>
  </w:style>
  <w:style w:type="character" w:customStyle="1" w:styleId="WW-WW8Num38z21">
    <w:name w:val="WW-WW8Num38z21"/>
    <w:rsid w:val="005150FE"/>
    <w:rPr>
      <w:rFonts w:ascii="Wingdings" w:hAnsi="Wingdings"/>
    </w:rPr>
  </w:style>
  <w:style w:type="character" w:customStyle="1" w:styleId="WW-WW8Num38z31">
    <w:name w:val="WW-WW8Num38z31"/>
    <w:rsid w:val="005150FE"/>
    <w:rPr>
      <w:rFonts w:ascii="Symbol" w:hAnsi="Symbol"/>
    </w:rPr>
  </w:style>
  <w:style w:type="character" w:customStyle="1" w:styleId="WW-WW8Num39z01">
    <w:name w:val="WW-WW8Num39z01"/>
    <w:rsid w:val="005150FE"/>
    <w:rPr>
      <w:rFonts w:ascii="Symbol" w:hAnsi="Symbol"/>
    </w:rPr>
  </w:style>
  <w:style w:type="character" w:customStyle="1" w:styleId="WW-WW8Num40z01">
    <w:name w:val="WW-WW8Num40z01"/>
    <w:rsid w:val="005150FE"/>
    <w:rPr>
      <w:rFonts w:ascii="Symbol" w:hAnsi="Symbol"/>
    </w:rPr>
  </w:style>
  <w:style w:type="character" w:customStyle="1" w:styleId="WW-WW8Num41z01">
    <w:name w:val="WW-WW8Num41z01"/>
    <w:rsid w:val="005150FE"/>
    <w:rPr>
      <w:rFonts w:ascii="Symbol" w:hAnsi="Symbol"/>
    </w:rPr>
  </w:style>
  <w:style w:type="character" w:customStyle="1" w:styleId="WW-WW8Num42z01">
    <w:name w:val="WW-WW8Num42z01"/>
    <w:rsid w:val="005150FE"/>
    <w:rPr>
      <w:rFonts w:ascii="Symbol" w:hAnsi="Symbol"/>
    </w:rPr>
  </w:style>
  <w:style w:type="character" w:customStyle="1" w:styleId="WW-WW8Num43z01">
    <w:name w:val="WW-WW8Num43z01"/>
    <w:rsid w:val="005150FE"/>
    <w:rPr>
      <w:rFonts w:ascii="Symbol" w:hAnsi="Symbol"/>
    </w:rPr>
  </w:style>
  <w:style w:type="character" w:customStyle="1" w:styleId="WW-WW8Num44z01">
    <w:name w:val="WW-WW8Num44z01"/>
    <w:rsid w:val="005150FE"/>
    <w:rPr>
      <w:rFonts w:ascii="Symbol" w:hAnsi="Symbol"/>
    </w:rPr>
  </w:style>
  <w:style w:type="character" w:customStyle="1" w:styleId="WW-WW8Num46z01">
    <w:name w:val="WW-WW8Num46z01"/>
    <w:rsid w:val="005150FE"/>
    <w:rPr>
      <w:rFonts w:ascii="Symbol" w:hAnsi="Symbol"/>
    </w:rPr>
  </w:style>
  <w:style w:type="character" w:customStyle="1" w:styleId="WW-Absatz-Standardschriftart11">
    <w:name w:val="WW-Absatz-Standardschriftart11"/>
    <w:rsid w:val="005150FE"/>
  </w:style>
  <w:style w:type="character" w:customStyle="1" w:styleId="WW-WW8Num2z011">
    <w:name w:val="WW-WW8Num2z011"/>
    <w:rsid w:val="005150FE"/>
    <w:rPr>
      <w:rFonts w:ascii="Symbol" w:hAnsi="Symbol"/>
    </w:rPr>
  </w:style>
  <w:style w:type="character" w:customStyle="1" w:styleId="WW-WW8Num3z011">
    <w:name w:val="WW-WW8Num3z011"/>
    <w:rsid w:val="005150FE"/>
    <w:rPr>
      <w:rFonts w:ascii="Symbol" w:hAnsi="Symbol"/>
    </w:rPr>
  </w:style>
  <w:style w:type="character" w:customStyle="1" w:styleId="WW-WW8Num4z011">
    <w:name w:val="WW-WW8Num4z011"/>
    <w:rsid w:val="005150FE"/>
    <w:rPr>
      <w:rFonts w:ascii="Symbol" w:hAnsi="Symbol"/>
    </w:rPr>
  </w:style>
  <w:style w:type="character" w:customStyle="1" w:styleId="WW-WW8Num5z011">
    <w:name w:val="WW-WW8Num5z011"/>
    <w:rsid w:val="005150FE"/>
    <w:rPr>
      <w:rFonts w:ascii="Symbol" w:hAnsi="Symbol" w:cs="Times New Roman"/>
    </w:rPr>
  </w:style>
  <w:style w:type="character" w:customStyle="1" w:styleId="WW-WW8Num6z011">
    <w:name w:val="WW-WW8Num6z011"/>
    <w:rsid w:val="005150FE"/>
    <w:rPr>
      <w:rFonts w:ascii="Symbol" w:hAnsi="Symbol"/>
    </w:rPr>
  </w:style>
  <w:style w:type="character" w:customStyle="1" w:styleId="WW-WW8Num11z011">
    <w:name w:val="WW-WW8Num11z011"/>
    <w:rsid w:val="005150FE"/>
    <w:rPr>
      <w:rFonts w:ascii="Symbol" w:hAnsi="Symbol"/>
    </w:rPr>
  </w:style>
  <w:style w:type="character" w:customStyle="1" w:styleId="WW-WW8Num15z011">
    <w:name w:val="WW-WW8Num15z011"/>
    <w:rsid w:val="005150FE"/>
    <w:rPr>
      <w:rFonts w:ascii="Symbol" w:hAnsi="Symbol"/>
    </w:rPr>
  </w:style>
  <w:style w:type="character" w:customStyle="1" w:styleId="WW-WW8Num16z011">
    <w:name w:val="WW-WW8Num16z011"/>
    <w:rsid w:val="005150FE"/>
    <w:rPr>
      <w:rFonts w:ascii="Symbol" w:hAnsi="Symbol" w:cs="Times New Roman"/>
    </w:rPr>
  </w:style>
  <w:style w:type="character" w:customStyle="1" w:styleId="WW-WW8Num17z011">
    <w:name w:val="WW-WW8Num17z011"/>
    <w:rsid w:val="005150FE"/>
    <w:rPr>
      <w:rFonts w:ascii="Symbol" w:hAnsi="Symbol"/>
    </w:rPr>
  </w:style>
  <w:style w:type="character" w:customStyle="1" w:styleId="WW-WW8Num19z111">
    <w:name w:val="WW-WW8Num19z111"/>
    <w:rsid w:val="005150FE"/>
    <w:rPr>
      <w:rFonts w:ascii="Times New Roman" w:hAnsi="Times New Roman" w:cs="Times New Roman"/>
    </w:rPr>
  </w:style>
  <w:style w:type="character" w:customStyle="1" w:styleId="WW-WW8Num20z011">
    <w:name w:val="WW-WW8Num20z011"/>
    <w:rsid w:val="005150FE"/>
    <w:rPr>
      <w:rFonts w:ascii="Courier New" w:hAnsi="Courier New"/>
      <w:color w:val="auto"/>
    </w:rPr>
  </w:style>
  <w:style w:type="character" w:customStyle="1" w:styleId="WW-WW8Num21z011">
    <w:name w:val="WW-WW8Num21z011"/>
    <w:rsid w:val="005150FE"/>
    <w:rPr>
      <w:rFonts w:ascii="Symbol" w:hAnsi="Symbol"/>
    </w:rPr>
  </w:style>
  <w:style w:type="character" w:customStyle="1" w:styleId="WW-WW8Num24z111">
    <w:name w:val="WW-WW8Num24z111"/>
    <w:rsid w:val="005150FE"/>
    <w:rPr>
      <w:rFonts w:ascii="Symbol" w:hAnsi="Symbol"/>
    </w:rPr>
  </w:style>
  <w:style w:type="character" w:customStyle="1" w:styleId="WW-WW8Num25z011">
    <w:name w:val="WW-WW8Num25z011"/>
    <w:rsid w:val="005150FE"/>
    <w:rPr>
      <w:rFonts w:ascii="Symbol" w:hAnsi="Symbol"/>
    </w:rPr>
  </w:style>
  <w:style w:type="character" w:customStyle="1" w:styleId="WW-WW8Num26z011">
    <w:name w:val="WW-WW8Num26z011"/>
    <w:rsid w:val="005150FE"/>
    <w:rPr>
      <w:i w:val="0"/>
    </w:rPr>
  </w:style>
  <w:style w:type="character" w:customStyle="1" w:styleId="WW-WW8Num27z011">
    <w:name w:val="WW-WW8Num27z011"/>
    <w:rsid w:val="005150FE"/>
    <w:rPr>
      <w:rFonts w:ascii="Symbol" w:hAnsi="Symbol"/>
    </w:rPr>
  </w:style>
  <w:style w:type="character" w:customStyle="1" w:styleId="WW-WW8Num28z011">
    <w:name w:val="WW-WW8Num28z011"/>
    <w:rsid w:val="005150FE"/>
    <w:rPr>
      <w:rFonts w:ascii="Symbol" w:hAnsi="Symbol"/>
    </w:rPr>
  </w:style>
  <w:style w:type="character" w:customStyle="1" w:styleId="WW-WW8Num29z011">
    <w:name w:val="WW-WW8Num29z011"/>
    <w:rsid w:val="005150FE"/>
    <w:rPr>
      <w:rFonts w:ascii="Symbol" w:hAnsi="Symbol"/>
    </w:rPr>
  </w:style>
  <w:style w:type="character" w:customStyle="1" w:styleId="WW-WW8Num31z011">
    <w:name w:val="WW-WW8Num31z011"/>
    <w:rsid w:val="005150FE"/>
    <w:rPr>
      <w:rFonts w:ascii="Symbol" w:hAnsi="Symbol"/>
    </w:rPr>
  </w:style>
  <w:style w:type="character" w:customStyle="1" w:styleId="WW-WW8Num34z011">
    <w:name w:val="WW-WW8Num34z011"/>
    <w:rsid w:val="005150FE"/>
    <w:rPr>
      <w:rFonts w:ascii="Symbol" w:hAnsi="Symbol"/>
    </w:rPr>
  </w:style>
  <w:style w:type="character" w:customStyle="1" w:styleId="WW-WW8Num35z011">
    <w:name w:val="WW-WW8Num35z011"/>
    <w:rsid w:val="005150FE"/>
    <w:rPr>
      <w:rFonts w:ascii="Symbol" w:hAnsi="Symbol"/>
    </w:rPr>
  </w:style>
  <w:style w:type="character" w:customStyle="1" w:styleId="WW-WW8Num38z111">
    <w:name w:val="WW-WW8Num38z111"/>
    <w:rsid w:val="005150FE"/>
    <w:rPr>
      <w:rFonts w:ascii="Courier New" w:hAnsi="Courier New" w:cs="Courier New"/>
    </w:rPr>
  </w:style>
  <w:style w:type="character" w:customStyle="1" w:styleId="WW-WW8Num38z211">
    <w:name w:val="WW-WW8Num38z211"/>
    <w:rsid w:val="005150FE"/>
    <w:rPr>
      <w:rFonts w:ascii="Wingdings" w:hAnsi="Wingdings"/>
    </w:rPr>
  </w:style>
  <w:style w:type="character" w:customStyle="1" w:styleId="WW-WW8Num38z311">
    <w:name w:val="WW-WW8Num38z311"/>
    <w:rsid w:val="005150FE"/>
    <w:rPr>
      <w:rFonts w:ascii="Symbol" w:hAnsi="Symbol"/>
    </w:rPr>
  </w:style>
  <w:style w:type="character" w:customStyle="1" w:styleId="WW-WW8Num39z011">
    <w:name w:val="WW-WW8Num39z011"/>
    <w:rsid w:val="005150FE"/>
    <w:rPr>
      <w:rFonts w:ascii="Symbol" w:hAnsi="Symbol"/>
    </w:rPr>
  </w:style>
  <w:style w:type="character" w:customStyle="1" w:styleId="WW-WW8Num40z011">
    <w:name w:val="WW-WW8Num40z011"/>
    <w:rsid w:val="005150FE"/>
    <w:rPr>
      <w:rFonts w:ascii="Symbol" w:hAnsi="Symbol"/>
    </w:rPr>
  </w:style>
  <w:style w:type="character" w:customStyle="1" w:styleId="WW-WW8Num41z011">
    <w:name w:val="WW-WW8Num41z011"/>
    <w:rsid w:val="005150FE"/>
    <w:rPr>
      <w:rFonts w:ascii="Symbol" w:hAnsi="Symbol"/>
    </w:rPr>
  </w:style>
  <w:style w:type="character" w:customStyle="1" w:styleId="WW-WW8Num42z011">
    <w:name w:val="WW-WW8Num42z011"/>
    <w:rsid w:val="005150FE"/>
    <w:rPr>
      <w:rFonts w:ascii="Symbol" w:hAnsi="Symbol"/>
    </w:rPr>
  </w:style>
  <w:style w:type="character" w:customStyle="1" w:styleId="WW-WW8Num43z011">
    <w:name w:val="WW-WW8Num43z011"/>
    <w:rsid w:val="005150FE"/>
    <w:rPr>
      <w:rFonts w:ascii="Symbol" w:hAnsi="Symbol"/>
    </w:rPr>
  </w:style>
  <w:style w:type="character" w:customStyle="1" w:styleId="WW-WW8Num44z011">
    <w:name w:val="WW-WW8Num44z011"/>
    <w:rsid w:val="005150FE"/>
    <w:rPr>
      <w:rFonts w:ascii="Symbol" w:hAnsi="Symbol"/>
    </w:rPr>
  </w:style>
  <w:style w:type="character" w:customStyle="1" w:styleId="WW-WW8Num46z011">
    <w:name w:val="WW-WW8Num46z011"/>
    <w:rsid w:val="005150FE"/>
    <w:rPr>
      <w:rFonts w:ascii="Symbol" w:hAnsi="Symbol"/>
    </w:rPr>
  </w:style>
  <w:style w:type="character" w:customStyle="1" w:styleId="WW-Absatz-Standardschriftart111">
    <w:name w:val="WW-Absatz-Standardschriftart111"/>
    <w:rsid w:val="005150FE"/>
  </w:style>
  <w:style w:type="character" w:customStyle="1" w:styleId="WW-WW8Num2z0111">
    <w:name w:val="WW-WW8Num2z0111"/>
    <w:rsid w:val="005150FE"/>
    <w:rPr>
      <w:rFonts w:ascii="Symbol" w:hAnsi="Symbol"/>
    </w:rPr>
  </w:style>
  <w:style w:type="character" w:customStyle="1" w:styleId="WW-WW8Num3z0111">
    <w:name w:val="WW-WW8Num3z0111"/>
    <w:rsid w:val="005150FE"/>
    <w:rPr>
      <w:rFonts w:ascii="Symbol" w:hAnsi="Symbol"/>
    </w:rPr>
  </w:style>
  <w:style w:type="character" w:customStyle="1" w:styleId="WW-WW8Num4z0111">
    <w:name w:val="WW-WW8Num4z0111"/>
    <w:rsid w:val="005150FE"/>
    <w:rPr>
      <w:rFonts w:ascii="Symbol" w:hAnsi="Symbol"/>
    </w:rPr>
  </w:style>
  <w:style w:type="character" w:customStyle="1" w:styleId="WW-WW8Num5z0111">
    <w:name w:val="WW-WW8Num5z0111"/>
    <w:rsid w:val="005150FE"/>
    <w:rPr>
      <w:rFonts w:ascii="Symbol" w:hAnsi="Symbol" w:cs="Times New Roman"/>
    </w:rPr>
  </w:style>
  <w:style w:type="character" w:customStyle="1" w:styleId="WW-WW8Num6z0111">
    <w:name w:val="WW-WW8Num6z0111"/>
    <w:rsid w:val="005150FE"/>
    <w:rPr>
      <w:rFonts w:ascii="Symbol" w:hAnsi="Symbol"/>
    </w:rPr>
  </w:style>
  <w:style w:type="character" w:customStyle="1" w:styleId="WW-WW8Num11z0111">
    <w:name w:val="WW-WW8Num11z0111"/>
    <w:rsid w:val="005150FE"/>
    <w:rPr>
      <w:rFonts w:ascii="Symbol" w:hAnsi="Symbol"/>
    </w:rPr>
  </w:style>
  <w:style w:type="character" w:customStyle="1" w:styleId="WW-WW8Num15z0111">
    <w:name w:val="WW-WW8Num15z0111"/>
    <w:rsid w:val="005150FE"/>
    <w:rPr>
      <w:rFonts w:ascii="Symbol" w:hAnsi="Symbol"/>
    </w:rPr>
  </w:style>
  <w:style w:type="character" w:customStyle="1" w:styleId="WW-WW8Num16z0111">
    <w:name w:val="WW-WW8Num16z0111"/>
    <w:rsid w:val="005150FE"/>
    <w:rPr>
      <w:rFonts w:ascii="Symbol" w:hAnsi="Symbol" w:cs="Times New Roman"/>
    </w:rPr>
  </w:style>
  <w:style w:type="character" w:customStyle="1" w:styleId="WW-WW8Num17z0111">
    <w:name w:val="WW-WW8Num17z0111"/>
    <w:rsid w:val="005150FE"/>
    <w:rPr>
      <w:rFonts w:ascii="Symbol" w:hAnsi="Symbol"/>
    </w:rPr>
  </w:style>
  <w:style w:type="character" w:customStyle="1" w:styleId="WW-WW8Num19z1111">
    <w:name w:val="WW-WW8Num19z1111"/>
    <w:rsid w:val="005150FE"/>
    <w:rPr>
      <w:rFonts w:ascii="Times New Roman" w:hAnsi="Times New Roman" w:cs="Times New Roman"/>
    </w:rPr>
  </w:style>
  <w:style w:type="character" w:customStyle="1" w:styleId="WW-WW8Num20z0111">
    <w:name w:val="WW-WW8Num20z0111"/>
    <w:rsid w:val="005150FE"/>
    <w:rPr>
      <w:rFonts w:ascii="Courier New" w:hAnsi="Courier New"/>
      <w:color w:val="auto"/>
    </w:rPr>
  </w:style>
  <w:style w:type="character" w:customStyle="1" w:styleId="WW-WW8Num21z0111">
    <w:name w:val="WW-WW8Num21z0111"/>
    <w:rsid w:val="005150FE"/>
    <w:rPr>
      <w:rFonts w:ascii="Symbol" w:hAnsi="Symbol"/>
    </w:rPr>
  </w:style>
  <w:style w:type="character" w:customStyle="1" w:styleId="WW-WW8Num24z1111">
    <w:name w:val="WW-WW8Num24z1111"/>
    <w:rsid w:val="005150FE"/>
    <w:rPr>
      <w:rFonts w:ascii="Symbol" w:hAnsi="Symbol"/>
    </w:rPr>
  </w:style>
  <w:style w:type="character" w:customStyle="1" w:styleId="WW-WW8Num25z0111">
    <w:name w:val="WW-WW8Num25z0111"/>
    <w:rsid w:val="005150FE"/>
    <w:rPr>
      <w:rFonts w:ascii="Symbol" w:hAnsi="Symbol"/>
    </w:rPr>
  </w:style>
  <w:style w:type="character" w:customStyle="1" w:styleId="WW-WW8Num26z0111">
    <w:name w:val="WW-WW8Num26z0111"/>
    <w:rsid w:val="005150FE"/>
    <w:rPr>
      <w:i w:val="0"/>
    </w:rPr>
  </w:style>
  <w:style w:type="character" w:customStyle="1" w:styleId="WW-WW8Num27z0111">
    <w:name w:val="WW-WW8Num27z0111"/>
    <w:rsid w:val="005150FE"/>
    <w:rPr>
      <w:rFonts w:ascii="Symbol" w:hAnsi="Symbol"/>
    </w:rPr>
  </w:style>
  <w:style w:type="character" w:customStyle="1" w:styleId="WW-WW8Num28z0111">
    <w:name w:val="WW-WW8Num28z0111"/>
    <w:rsid w:val="005150FE"/>
    <w:rPr>
      <w:rFonts w:ascii="Symbol" w:hAnsi="Symbol"/>
    </w:rPr>
  </w:style>
  <w:style w:type="character" w:customStyle="1" w:styleId="WW-WW8Num29z0111">
    <w:name w:val="WW-WW8Num29z0111"/>
    <w:rsid w:val="005150FE"/>
    <w:rPr>
      <w:rFonts w:ascii="Symbol" w:hAnsi="Symbol"/>
    </w:rPr>
  </w:style>
  <w:style w:type="character" w:customStyle="1" w:styleId="WW-WW8Num31z0111">
    <w:name w:val="WW-WW8Num31z0111"/>
    <w:rsid w:val="005150FE"/>
    <w:rPr>
      <w:rFonts w:ascii="Symbol" w:hAnsi="Symbol"/>
    </w:rPr>
  </w:style>
  <w:style w:type="character" w:customStyle="1" w:styleId="WW-WW8Num34z0111">
    <w:name w:val="WW-WW8Num34z0111"/>
    <w:rsid w:val="005150FE"/>
    <w:rPr>
      <w:rFonts w:ascii="Symbol" w:hAnsi="Symbol"/>
    </w:rPr>
  </w:style>
  <w:style w:type="character" w:customStyle="1" w:styleId="WW-WW8Num35z0111">
    <w:name w:val="WW-WW8Num35z0111"/>
    <w:rsid w:val="005150FE"/>
    <w:rPr>
      <w:rFonts w:ascii="Symbol" w:hAnsi="Symbol"/>
    </w:rPr>
  </w:style>
  <w:style w:type="character" w:customStyle="1" w:styleId="WW-WW8Num38z1111">
    <w:name w:val="WW-WW8Num38z1111"/>
    <w:rsid w:val="005150FE"/>
    <w:rPr>
      <w:rFonts w:ascii="Courier New" w:hAnsi="Courier New" w:cs="Courier New"/>
    </w:rPr>
  </w:style>
  <w:style w:type="character" w:customStyle="1" w:styleId="WW-WW8Num38z2111">
    <w:name w:val="WW-WW8Num38z2111"/>
    <w:rsid w:val="005150FE"/>
    <w:rPr>
      <w:rFonts w:ascii="Wingdings" w:hAnsi="Wingdings"/>
    </w:rPr>
  </w:style>
  <w:style w:type="character" w:customStyle="1" w:styleId="WW-WW8Num38z3111">
    <w:name w:val="WW-WW8Num38z3111"/>
    <w:rsid w:val="005150FE"/>
    <w:rPr>
      <w:rFonts w:ascii="Symbol" w:hAnsi="Symbol"/>
    </w:rPr>
  </w:style>
  <w:style w:type="character" w:customStyle="1" w:styleId="WW-WW8Num39z0111">
    <w:name w:val="WW-WW8Num39z0111"/>
    <w:rsid w:val="005150FE"/>
    <w:rPr>
      <w:rFonts w:ascii="Symbol" w:hAnsi="Symbol"/>
    </w:rPr>
  </w:style>
  <w:style w:type="character" w:customStyle="1" w:styleId="WW-WW8Num40z0111">
    <w:name w:val="WW-WW8Num40z0111"/>
    <w:rsid w:val="005150FE"/>
    <w:rPr>
      <w:rFonts w:ascii="Symbol" w:hAnsi="Symbol"/>
    </w:rPr>
  </w:style>
  <w:style w:type="character" w:customStyle="1" w:styleId="WW-WW8Num41z0111">
    <w:name w:val="WW-WW8Num41z0111"/>
    <w:rsid w:val="005150FE"/>
    <w:rPr>
      <w:rFonts w:ascii="Symbol" w:hAnsi="Symbol"/>
    </w:rPr>
  </w:style>
  <w:style w:type="character" w:customStyle="1" w:styleId="WW-WW8Num42z0111">
    <w:name w:val="WW-WW8Num42z0111"/>
    <w:rsid w:val="005150FE"/>
    <w:rPr>
      <w:rFonts w:ascii="Symbol" w:hAnsi="Symbol"/>
    </w:rPr>
  </w:style>
  <w:style w:type="character" w:customStyle="1" w:styleId="WW-WW8Num43z0111">
    <w:name w:val="WW-WW8Num43z0111"/>
    <w:rsid w:val="005150FE"/>
    <w:rPr>
      <w:rFonts w:ascii="Symbol" w:hAnsi="Symbol"/>
    </w:rPr>
  </w:style>
  <w:style w:type="character" w:customStyle="1" w:styleId="WW-WW8Num44z0111">
    <w:name w:val="WW-WW8Num44z0111"/>
    <w:rsid w:val="005150FE"/>
    <w:rPr>
      <w:rFonts w:ascii="Symbol" w:hAnsi="Symbol"/>
    </w:rPr>
  </w:style>
  <w:style w:type="character" w:customStyle="1" w:styleId="WW-WW8Num46z0111">
    <w:name w:val="WW-WW8Num46z0111"/>
    <w:rsid w:val="005150FE"/>
    <w:rPr>
      <w:rFonts w:ascii="Symbol" w:hAnsi="Symbol"/>
    </w:rPr>
  </w:style>
  <w:style w:type="character" w:customStyle="1" w:styleId="WW-Absatz-Standardschriftart1111">
    <w:name w:val="WW-Absatz-Standardschriftart1111"/>
    <w:rsid w:val="005150FE"/>
  </w:style>
  <w:style w:type="character" w:customStyle="1" w:styleId="WW-WW8Num2z01111">
    <w:name w:val="WW-WW8Num2z01111"/>
    <w:rsid w:val="005150FE"/>
    <w:rPr>
      <w:rFonts w:ascii="Symbol" w:hAnsi="Symbol"/>
    </w:rPr>
  </w:style>
  <w:style w:type="character" w:customStyle="1" w:styleId="WW-WW8Num3z01111">
    <w:name w:val="WW-WW8Num3z01111"/>
    <w:rsid w:val="005150FE"/>
    <w:rPr>
      <w:rFonts w:ascii="Symbol" w:hAnsi="Symbol"/>
    </w:rPr>
  </w:style>
  <w:style w:type="character" w:customStyle="1" w:styleId="WW-WW8Num4z01111">
    <w:name w:val="WW-WW8Num4z01111"/>
    <w:rsid w:val="005150FE"/>
    <w:rPr>
      <w:rFonts w:ascii="Symbol" w:hAnsi="Symbol"/>
    </w:rPr>
  </w:style>
  <w:style w:type="character" w:customStyle="1" w:styleId="WW-WW8Num5z01111">
    <w:name w:val="WW-WW8Num5z01111"/>
    <w:rsid w:val="005150FE"/>
    <w:rPr>
      <w:rFonts w:ascii="Symbol" w:hAnsi="Symbol" w:cs="Times New Roman"/>
    </w:rPr>
  </w:style>
  <w:style w:type="character" w:customStyle="1" w:styleId="WW-WW8Num6z01111">
    <w:name w:val="WW-WW8Num6z01111"/>
    <w:rsid w:val="005150FE"/>
    <w:rPr>
      <w:rFonts w:ascii="Wingdings" w:hAnsi="Wingdings"/>
    </w:rPr>
  </w:style>
  <w:style w:type="character" w:customStyle="1" w:styleId="WW8Num7z0">
    <w:name w:val="WW8Num7z0"/>
    <w:rsid w:val="005150FE"/>
    <w:rPr>
      <w:rFonts w:ascii="Symbol" w:hAnsi="Symbol"/>
    </w:rPr>
  </w:style>
  <w:style w:type="character" w:customStyle="1" w:styleId="WW8Num12z0">
    <w:name w:val="WW8Num12z0"/>
    <w:rsid w:val="005150FE"/>
    <w:rPr>
      <w:rFonts w:ascii="Symbol" w:hAnsi="Symbol"/>
    </w:rPr>
  </w:style>
  <w:style w:type="character" w:customStyle="1" w:styleId="WW-WW8Num16z01111">
    <w:name w:val="WW-WW8Num16z01111"/>
    <w:rsid w:val="005150FE"/>
    <w:rPr>
      <w:rFonts w:ascii="Symbol" w:hAnsi="Symbol"/>
    </w:rPr>
  </w:style>
  <w:style w:type="character" w:customStyle="1" w:styleId="WW-WW8Num17z01111">
    <w:name w:val="WW-WW8Num17z01111"/>
    <w:rsid w:val="005150FE"/>
    <w:rPr>
      <w:rFonts w:ascii="Symbol" w:hAnsi="Symbol" w:cs="Times New Roman"/>
    </w:rPr>
  </w:style>
  <w:style w:type="character" w:customStyle="1" w:styleId="WW8Num18z0">
    <w:name w:val="WW8Num18z0"/>
    <w:rsid w:val="005150FE"/>
    <w:rPr>
      <w:rFonts w:ascii="Symbol" w:hAnsi="Symbol"/>
    </w:rPr>
  </w:style>
  <w:style w:type="character" w:customStyle="1" w:styleId="WW8Num19z0">
    <w:name w:val="WW8Num19z0"/>
    <w:rsid w:val="005150FE"/>
    <w:rPr>
      <w:rFonts w:ascii="Symbol" w:hAnsi="Symbol"/>
    </w:rPr>
  </w:style>
  <w:style w:type="character" w:customStyle="1" w:styleId="WW-WW8Num20z01111">
    <w:name w:val="WW-WW8Num20z01111"/>
    <w:rsid w:val="005150FE"/>
    <w:rPr>
      <w:rFonts w:ascii="Symbol" w:hAnsi="Symbol"/>
    </w:rPr>
  </w:style>
  <w:style w:type="character" w:customStyle="1" w:styleId="WW8Num22z1">
    <w:name w:val="WW8Num22z1"/>
    <w:rsid w:val="005150FE"/>
    <w:rPr>
      <w:rFonts w:ascii="Times New Roman" w:hAnsi="Times New Roman" w:cs="Times New Roman"/>
    </w:rPr>
  </w:style>
  <w:style w:type="character" w:customStyle="1" w:styleId="WW8Num23z0">
    <w:name w:val="WW8Num23z0"/>
    <w:rsid w:val="005150FE"/>
    <w:rPr>
      <w:rFonts w:ascii="Courier New" w:hAnsi="Courier New"/>
      <w:color w:val="auto"/>
    </w:rPr>
  </w:style>
  <w:style w:type="character" w:customStyle="1" w:styleId="WW8Num24z0">
    <w:name w:val="WW8Num24z0"/>
    <w:rsid w:val="005150FE"/>
    <w:rPr>
      <w:rFonts w:ascii="Symbol" w:hAnsi="Symbol"/>
    </w:rPr>
  </w:style>
  <w:style w:type="character" w:customStyle="1" w:styleId="WW8Num27z1">
    <w:name w:val="WW8Num27z1"/>
    <w:rsid w:val="005150FE"/>
    <w:rPr>
      <w:rFonts w:ascii="Symbol" w:hAnsi="Symbol"/>
    </w:rPr>
  </w:style>
  <w:style w:type="character" w:customStyle="1" w:styleId="WW-WW8Num28z01111">
    <w:name w:val="WW-WW8Num28z01111"/>
    <w:rsid w:val="005150FE"/>
    <w:rPr>
      <w:rFonts w:ascii="Symbol" w:hAnsi="Symbol"/>
    </w:rPr>
  </w:style>
  <w:style w:type="character" w:customStyle="1" w:styleId="WW-WW8Num29z01111">
    <w:name w:val="WW-WW8Num29z01111"/>
    <w:rsid w:val="005150FE"/>
    <w:rPr>
      <w:i w:val="0"/>
    </w:rPr>
  </w:style>
  <w:style w:type="character" w:customStyle="1" w:styleId="WW8Num30z0">
    <w:name w:val="WW8Num30z0"/>
    <w:rsid w:val="005150FE"/>
    <w:rPr>
      <w:rFonts w:ascii="Symbol" w:hAnsi="Symbol"/>
    </w:rPr>
  </w:style>
  <w:style w:type="character" w:customStyle="1" w:styleId="WW-WW8Num31z01111">
    <w:name w:val="WW-WW8Num31z01111"/>
    <w:rsid w:val="005150FE"/>
    <w:rPr>
      <w:rFonts w:ascii="Symbol" w:hAnsi="Symbol"/>
    </w:rPr>
  </w:style>
  <w:style w:type="character" w:customStyle="1" w:styleId="WW8Num32z0">
    <w:name w:val="WW8Num32z0"/>
    <w:rsid w:val="005150FE"/>
    <w:rPr>
      <w:rFonts w:ascii="Symbol" w:hAnsi="Symbol"/>
    </w:rPr>
  </w:style>
  <w:style w:type="character" w:customStyle="1" w:styleId="WW-WW8Num34z01111">
    <w:name w:val="WW-WW8Num34z01111"/>
    <w:rsid w:val="005150FE"/>
    <w:rPr>
      <w:rFonts w:ascii="Symbol" w:hAnsi="Symbol"/>
    </w:rPr>
  </w:style>
  <w:style w:type="character" w:customStyle="1" w:styleId="WW8Num37z0">
    <w:name w:val="WW8Num37z0"/>
    <w:rsid w:val="005150FE"/>
    <w:rPr>
      <w:rFonts w:ascii="Symbol" w:hAnsi="Symbol"/>
    </w:rPr>
  </w:style>
  <w:style w:type="character" w:customStyle="1" w:styleId="WW8Num38z0">
    <w:name w:val="WW8Num38z0"/>
    <w:rsid w:val="005150FE"/>
    <w:rPr>
      <w:rFonts w:ascii="Symbol" w:hAnsi="Symbol"/>
    </w:rPr>
  </w:style>
  <w:style w:type="character" w:customStyle="1" w:styleId="WW8Num41z1">
    <w:name w:val="WW8Num41z1"/>
    <w:rsid w:val="005150FE"/>
    <w:rPr>
      <w:rFonts w:ascii="Courier New" w:hAnsi="Courier New" w:cs="Courier New"/>
    </w:rPr>
  </w:style>
  <w:style w:type="character" w:customStyle="1" w:styleId="WW8Num41z2">
    <w:name w:val="WW8Num41z2"/>
    <w:rsid w:val="005150FE"/>
    <w:rPr>
      <w:rFonts w:ascii="Wingdings" w:hAnsi="Wingdings"/>
    </w:rPr>
  </w:style>
  <w:style w:type="character" w:customStyle="1" w:styleId="WW8Num41z3">
    <w:name w:val="WW8Num41z3"/>
    <w:rsid w:val="005150FE"/>
    <w:rPr>
      <w:rFonts w:ascii="Symbol" w:hAnsi="Symbol"/>
    </w:rPr>
  </w:style>
  <w:style w:type="character" w:customStyle="1" w:styleId="WW-WW8Num42z01111">
    <w:name w:val="WW-WW8Num42z01111"/>
    <w:rsid w:val="005150FE"/>
    <w:rPr>
      <w:rFonts w:ascii="Symbol" w:hAnsi="Symbol"/>
    </w:rPr>
  </w:style>
  <w:style w:type="character" w:customStyle="1" w:styleId="WW-WW8Num43z01111">
    <w:name w:val="WW-WW8Num43z01111"/>
    <w:rsid w:val="005150FE"/>
    <w:rPr>
      <w:rFonts w:ascii="Symbol" w:hAnsi="Symbol"/>
    </w:rPr>
  </w:style>
  <w:style w:type="character" w:customStyle="1" w:styleId="WW-WW8Num44z01111">
    <w:name w:val="WW-WW8Num44z01111"/>
    <w:rsid w:val="005150FE"/>
    <w:rPr>
      <w:rFonts w:ascii="Symbol" w:hAnsi="Symbol"/>
    </w:rPr>
  </w:style>
  <w:style w:type="character" w:customStyle="1" w:styleId="WW8Num45z0">
    <w:name w:val="WW8Num45z0"/>
    <w:rsid w:val="005150FE"/>
    <w:rPr>
      <w:rFonts w:ascii="Symbol" w:hAnsi="Symbol"/>
    </w:rPr>
  </w:style>
  <w:style w:type="character" w:customStyle="1" w:styleId="WW-WW8Num46z01111">
    <w:name w:val="WW-WW8Num46z01111"/>
    <w:rsid w:val="005150FE"/>
    <w:rPr>
      <w:rFonts w:ascii="Symbol" w:hAnsi="Symbol"/>
    </w:rPr>
  </w:style>
  <w:style w:type="character" w:customStyle="1" w:styleId="WW8Num47z0">
    <w:name w:val="WW8Num47z0"/>
    <w:rsid w:val="005150FE"/>
    <w:rPr>
      <w:rFonts w:ascii="Symbol" w:hAnsi="Symbol"/>
    </w:rPr>
  </w:style>
  <w:style w:type="character" w:customStyle="1" w:styleId="WW8Num49z0">
    <w:name w:val="WW8Num49z0"/>
    <w:rsid w:val="005150FE"/>
    <w:rPr>
      <w:rFonts w:ascii="Symbol" w:hAnsi="Symbol"/>
    </w:rPr>
  </w:style>
  <w:style w:type="character" w:customStyle="1" w:styleId="WW-Absatz-Standardschriftart11111">
    <w:name w:val="WW-Absatz-Standardschriftart11111"/>
    <w:rsid w:val="005150FE"/>
  </w:style>
  <w:style w:type="character" w:customStyle="1" w:styleId="WW-WW8Num2z011111">
    <w:name w:val="WW-WW8Num2z011111"/>
    <w:rsid w:val="005150FE"/>
    <w:rPr>
      <w:rFonts w:ascii="Symbol" w:hAnsi="Symbol"/>
    </w:rPr>
  </w:style>
  <w:style w:type="character" w:customStyle="1" w:styleId="WW8Num2z1">
    <w:name w:val="WW8Num2z1"/>
    <w:rsid w:val="005150FE"/>
    <w:rPr>
      <w:rFonts w:ascii="Courier New" w:hAnsi="Courier New"/>
    </w:rPr>
  </w:style>
  <w:style w:type="character" w:customStyle="1" w:styleId="WW8Num2z2">
    <w:name w:val="WW8Num2z2"/>
    <w:rsid w:val="005150FE"/>
    <w:rPr>
      <w:rFonts w:ascii="Wingdings" w:hAnsi="Wingdings"/>
    </w:rPr>
  </w:style>
  <w:style w:type="character" w:customStyle="1" w:styleId="WW-WW8Num3z011111">
    <w:name w:val="WW-WW8Num3z011111"/>
    <w:rsid w:val="005150FE"/>
    <w:rPr>
      <w:rFonts w:ascii="Symbol" w:hAnsi="Symbol"/>
    </w:rPr>
  </w:style>
  <w:style w:type="character" w:customStyle="1" w:styleId="WW8Num3z1">
    <w:name w:val="WW8Num3z1"/>
    <w:rsid w:val="005150FE"/>
    <w:rPr>
      <w:rFonts w:ascii="Courier New" w:hAnsi="Courier New"/>
    </w:rPr>
  </w:style>
  <w:style w:type="character" w:customStyle="1" w:styleId="WW8Num3z2">
    <w:name w:val="WW8Num3z2"/>
    <w:rsid w:val="005150FE"/>
    <w:rPr>
      <w:rFonts w:ascii="Wingdings" w:hAnsi="Wingdings"/>
    </w:rPr>
  </w:style>
  <w:style w:type="character" w:customStyle="1" w:styleId="WW-WW8Num4z011111">
    <w:name w:val="WW-WW8Num4z011111"/>
    <w:rsid w:val="005150FE"/>
    <w:rPr>
      <w:rFonts w:ascii="Symbol" w:hAnsi="Symbol"/>
    </w:rPr>
  </w:style>
  <w:style w:type="character" w:customStyle="1" w:styleId="WW8Num4z1">
    <w:name w:val="WW8Num4z1"/>
    <w:rsid w:val="005150FE"/>
    <w:rPr>
      <w:rFonts w:ascii="Courier New" w:hAnsi="Courier New" w:cs="Courier New"/>
    </w:rPr>
  </w:style>
  <w:style w:type="character" w:customStyle="1" w:styleId="WW8Num4z2">
    <w:name w:val="WW8Num4z2"/>
    <w:rsid w:val="005150FE"/>
    <w:rPr>
      <w:rFonts w:ascii="Wingdings" w:hAnsi="Wingdings"/>
    </w:rPr>
  </w:style>
  <w:style w:type="character" w:customStyle="1" w:styleId="WW-WW8Num5z011111">
    <w:name w:val="WW-WW8Num5z011111"/>
    <w:rsid w:val="005150FE"/>
    <w:rPr>
      <w:rFonts w:ascii="Symbol" w:hAnsi="Symbol" w:cs="Times New Roman"/>
    </w:rPr>
  </w:style>
  <w:style w:type="character" w:customStyle="1" w:styleId="WW8Num5z1">
    <w:name w:val="WW8Num5z1"/>
    <w:rsid w:val="005150FE"/>
    <w:rPr>
      <w:rFonts w:ascii="Courier New" w:hAnsi="Courier New" w:cs="Courier New"/>
    </w:rPr>
  </w:style>
  <w:style w:type="character" w:customStyle="1" w:styleId="WW8Num5z2">
    <w:name w:val="WW8Num5z2"/>
    <w:rsid w:val="005150FE"/>
    <w:rPr>
      <w:rFonts w:ascii="Wingdings" w:hAnsi="Wingdings" w:cs="Times New Roman"/>
    </w:rPr>
  </w:style>
  <w:style w:type="character" w:customStyle="1" w:styleId="WW-WW8Num6z011111">
    <w:name w:val="WW-WW8Num6z011111"/>
    <w:rsid w:val="005150FE"/>
    <w:rPr>
      <w:rFonts w:ascii="Wingdings" w:hAnsi="Wingdings"/>
    </w:rPr>
  </w:style>
  <w:style w:type="character" w:customStyle="1" w:styleId="WW8Num6z1">
    <w:name w:val="WW8Num6z1"/>
    <w:rsid w:val="005150FE"/>
    <w:rPr>
      <w:rFonts w:ascii="Courier New" w:hAnsi="Courier New" w:cs="Courier New"/>
    </w:rPr>
  </w:style>
  <w:style w:type="character" w:customStyle="1" w:styleId="WW8Num6z3">
    <w:name w:val="WW8Num6z3"/>
    <w:rsid w:val="005150FE"/>
    <w:rPr>
      <w:rFonts w:ascii="Symbol" w:hAnsi="Symbol"/>
    </w:rPr>
  </w:style>
  <w:style w:type="character" w:customStyle="1" w:styleId="WW-WW8Num7z0">
    <w:name w:val="WW-WW8Num7z0"/>
    <w:rsid w:val="005150FE"/>
    <w:rPr>
      <w:rFonts w:ascii="Symbol" w:hAnsi="Symbol"/>
    </w:rPr>
  </w:style>
  <w:style w:type="character" w:customStyle="1" w:styleId="WW8Num7z1">
    <w:name w:val="WW8Num7z1"/>
    <w:rsid w:val="005150FE"/>
    <w:rPr>
      <w:rFonts w:ascii="Courier New" w:hAnsi="Courier New"/>
    </w:rPr>
  </w:style>
  <w:style w:type="character" w:customStyle="1" w:styleId="WW8Num7z2">
    <w:name w:val="WW8Num7z2"/>
    <w:rsid w:val="005150FE"/>
    <w:rPr>
      <w:rFonts w:ascii="Wingdings" w:hAnsi="Wingdings"/>
    </w:rPr>
  </w:style>
  <w:style w:type="character" w:customStyle="1" w:styleId="WW8Num11z1">
    <w:name w:val="WW8Num11z1"/>
    <w:rsid w:val="005150FE"/>
    <w:rPr>
      <w:rFonts w:cs="Arial"/>
      <w:sz w:val="24"/>
    </w:rPr>
  </w:style>
  <w:style w:type="character" w:customStyle="1" w:styleId="WW-WW8Num12z0">
    <w:name w:val="WW-WW8Num12z0"/>
    <w:rsid w:val="005150FE"/>
    <w:rPr>
      <w:rFonts w:ascii="Symbol" w:hAnsi="Symbol"/>
    </w:rPr>
  </w:style>
  <w:style w:type="character" w:customStyle="1" w:styleId="WW8Num13z0">
    <w:name w:val="WW8Num13z0"/>
    <w:rsid w:val="005150FE"/>
    <w:rPr>
      <w:rFonts w:ascii="Symbol" w:hAnsi="Symbol"/>
    </w:rPr>
  </w:style>
  <w:style w:type="character" w:customStyle="1" w:styleId="WW8Num13z1">
    <w:name w:val="WW8Num13z1"/>
    <w:rsid w:val="005150FE"/>
    <w:rPr>
      <w:rFonts w:ascii="Courier New" w:hAnsi="Courier New"/>
    </w:rPr>
  </w:style>
  <w:style w:type="character" w:customStyle="1" w:styleId="WW8Num13z2">
    <w:name w:val="WW8Num13z2"/>
    <w:rsid w:val="005150FE"/>
    <w:rPr>
      <w:rFonts w:ascii="Wingdings" w:hAnsi="Wingdings"/>
    </w:rPr>
  </w:style>
  <w:style w:type="character" w:customStyle="1" w:styleId="WW-WW8Num17z011111">
    <w:name w:val="WW-WW8Num17z011111"/>
    <w:rsid w:val="005150FE"/>
    <w:rPr>
      <w:rFonts w:ascii="Symbol" w:hAnsi="Symbol"/>
    </w:rPr>
  </w:style>
  <w:style w:type="character" w:customStyle="1" w:styleId="WW8Num17z1">
    <w:name w:val="WW8Num17z1"/>
    <w:rsid w:val="005150FE"/>
    <w:rPr>
      <w:rFonts w:ascii="Courier New" w:hAnsi="Courier New"/>
    </w:rPr>
  </w:style>
  <w:style w:type="character" w:customStyle="1" w:styleId="WW8Num17z2">
    <w:name w:val="WW8Num17z2"/>
    <w:rsid w:val="005150FE"/>
    <w:rPr>
      <w:rFonts w:ascii="Wingdings" w:hAnsi="Wingdings"/>
    </w:rPr>
  </w:style>
  <w:style w:type="character" w:customStyle="1" w:styleId="WW-WW8Num18z0">
    <w:name w:val="WW-WW8Num18z0"/>
    <w:rsid w:val="005150FE"/>
    <w:rPr>
      <w:rFonts w:ascii="Symbol" w:hAnsi="Symbol" w:cs="Times New Roman"/>
    </w:rPr>
  </w:style>
  <w:style w:type="character" w:customStyle="1" w:styleId="WW8Num18z1">
    <w:name w:val="WW8Num18z1"/>
    <w:rsid w:val="005150FE"/>
    <w:rPr>
      <w:rFonts w:ascii="Courier New" w:hAnsi="Courier New" w:cs="Courier New"/>
    </w:rPr>
  </w:style>
  <w:style w:type="character" w:customStyle="1" w:styleId="WW8Num18z2">
    <w:name w:val="WW8Num18z2"/>
    <w:rsid w:val="005150FE"/>
    <w:rPr>
      <w:rFonts w:ascii="Wingdings" w:hAnsi="Wingdings" w:cs="Times New Roman"/>
    </w:rPr>
  </w:style>
  <w:style w:type="character" w:customStyle="1" w:styleId="WW-WW8Num19z0">
    <w:name w:val="WW-WW8Num19z0"/>
    <w:rsid w:val="005150FE"/>
    <w:rPr>
      <w:rFonts w:ascii="Symbol" w:hAnsi="Symbol"/>
    </w:rPr>
  </w:style>
  <w:style w:type="character" w:customStyle="1" w:styleId="WW-WW8Num19z11111">
    <w:name w:val="WW-WW8Num19z11111"/>
    <w:rsid w:val="005150FE"/>
    <w:rPr>
      <w:rFonts w:ascii="Courier New" w:hAnsi="Courier New" w:cs="Courier New"/>
    </w:rPr>
  </w:style>
  <w:style w:type="character" w:customStyle="1" w:styleId="WW8Num19z2">
    <w:name w:val="WW8Num19z2"/>
    <w:rsid w:val="005150FE"/>
    <w:rPr>
      <w:rFonts w:ascii="Wingdings" w:hAnsi="Wingdings"/>
    </w:rPr>
  </w:style>
  <w:style w:type="character" w:customStyle="1" w:styleId="WW8Num20z1">
    <w:name w:val="WW8Num20z1"/>
    <w:rsid w:val="005150FE"/>
    <w:rPr>
      <w:b/>
    </w:rPr>
  </w:style>
  <w:style w:type="character" w:customStyle="1" w:styleId="WW-WW8Num21z01111">
    <w:name w:val="WW-WW8Num21z01111"/>
    <w:rsid w:val="005150FE"/>
    <w:rPr>
      <w:rFonts w:ascii="Symbol" w:hAnsi="Symbol"/>
    </w:rPr>
  </w:style>
  <w:style w:type="character" w:customStyle="1" w:styleId="WW8Num22z0">
    <w:name w:val="WW8Num22z0"/>
    <w:rsid w:val="005150FE"/>
    <w:rPr>
      <w:rFonts w:ascii="Symbol" w:hAnsi="Symbol"/>
    </w:rPr>
  </w:style>
  <w:style w:type="character" w:customStyle="1" w:styleId="WW-WW8Num22z1">
    <w:name w:val="WW-WW8Num22z1"/>
    <w:rsid w:val="005150FE"/>
    <w:rPr>
      <w:rFonts w:ascii="Courier New" w:hAnsi="Courier New"/>
    </w:rPr>
  </w:style>
  <w:style w:type="character" w:customStyle="1" w:styleId="WW8Num22z2">
    <w:name w:val="WW8Num22z2"/>
    <w:rsid w:val="005150FE"/>
    <w:rPr>
      <w:rFonts w:ascii="Wingdings" w:hAnsi="Wingdings"/>
    </w:rPr>
  </w:style>
  <w:style w:type="character" w:customStyle="1" w:styleId="WW-WW8Num23z0">
    <w:name w:val="WW-WW8Num23z0"/>
    <w:rsid w:val="005150FE"/>
    <w:rPr>
      <w:rFonts w:ascii="Times New Roman" w:eastAsia="Times New Roman" w:hAnsi="Times New Roman" w:cs="Times New Roman"/>
    </w:rPr>
  </w:style>
  <w:style w:type="character" w:customStyle="1" w:styleId="WW8Num23z1">
    <w:name w:val="WW8Num23z1"/>
    <w:rsid w:val="005150FE"/>
    <w:rPr>
      <w:rFonts w:ascii="Courier New" w:hAnsi="Courier New"/>
    </w:rPr>
  </w:style>
  <w:style w:type="character" w:customStyle="1" w:styleId="WW8Num23z2">
    <w:name w:val="WW8Num23z2"/>
    <w:rsid w:val="005150FE"/>
    <w:rPr>
      <w:rFonts w:ascii="Wingdings" w:hAnsi="Wingdings"/>
    </w:rPr>
  </w:style>
  <w:style w:type="character" w:customStyle="1" w:styleId="WW8Num23z3">
    <w:name w:val="WW8Num23z3"/>
    <w:rsid w:val="005150FE"/>
    <w:rPr>
      <w:rFonts w:ascii="Symbol" w:hAnsi="Symbol"/>
    </w:rPr>
  </w:style>
  <w:style w:type="character" w:customStyle="1" w:styleId="WW8Num25z1">
    <w:name w:val="WW8Num25z1"/>
    <w:rsid w:val="005150FE"/>
    <w:rPr>
      <w:rFonts w:ascii="Times New Roman" w:eastAsia="Times New Roman" w:hAnsi="Times New Roman" w:cs="Times New Roman"/>
    </w:rPr>
  </w:style>
  <w:style w:type="character" w:customStyle="1" w:styleId="WW-WW8Num26z01111">
    <w:name w:val="WW-WW8Num26z01111"/>
    <w:rsid w:val="005150FE"/>
    <w:rPr>
      <w:rFonts w:ascii="Courier New" w:hAnsi="Courier New"/>
      <w:color w:val="auto"/>
    </w:rPr>
  </w:style>
  <w:style w:type="character" w:customStyle="1" w:styleId="WW8Num26z1">
    <w:name w:val="WW8Num26z1"/>
    <w:rsid w:val="005150FE"/>
    <w:rPr>
      <w:rFonts w:ascii="Courier New" w:hAnsi="Courier New" w:cs="Courier New"/>
    </w:rPr>
  </w:style>
  <w:style w:type="character" w:customStyle="1" w:styleId="WW8Num26z2">
    <w:name w:val="WW8Num26z2"/>
    <w:rsid w:val="005150FE"/>
    <w:rPr>
      <w:rFonts w:ascii="Wingdings" w:hAnsi="Wingdings"/>
    </w:rPr>
  </w:style>
  <w:style w:type="character" w:customStyle="1" w:styleId="WW8Num26z3">
    <w:name w:val="WW8Num26z3"/>
    <w:rsid w:val="005150FE"/>
    <w:rPr>
      <w:rFonts w:ascii="Symbol" w:hAnsi="Symbol"/>
    </w:rPr>
  </w:style>
  <w:style w:type="character" w:customStyle="1" w:styleId="WW-WW8Num27z01111">
    <w:name w:val="WW-WW8Num27z01111"/>
    <w:rsid w:val="005150FE"/>
    <w:rPr>
      <w:rFonts w:ascii="Symbol" w:hAnsi="Symbol"/>
    </w:rPr>
  </w:style>
  <w:style w:type="character" w:customStyle="1" w:styleId="WW-WW8Num27z1">
    <w:name w:val="WW-WW8Num27z1"/>
    <w:rsid w:val="005150FE"/>
    <w:rPr>
      <w:rFonts w:ascii="Courier New" w:hAnsi="Courier New" w:cs="Courier New"/>
    </w:rPr>
  </w:style>
  <w:style w:type="character" w:customStyle="1" w:styleId="WW8Num27z2">
    <w:name w:val="WW8Num27z2"/>
    <w:rsid w:val="005150FE"/>
    <w:rPr>
      <w:rFonts w:ascii="Wingdings" w:hAnsi="Wingdings"/>
    </w:rPr>
  </w:style>
  <w:style w:type="character" w:customStyle="1" w:styleId="WW-WW8Num30z0">
    <w:name w:val="WW-WW8Num30z0"/>
    <w:rsid w:val="005150FE"/>
    <w:rPr>
      <w:rFonts w:ascii="Symbol" w:hAnsi="Symbol"/>
    </w:rPr>
  </w:style>
  <w:style w:type="character" w:customStyle="1" w:styleId="WW8Num31z1">
    <w:name w:val="WW8Num31z1"/>
    <w:rsid w:val="005150FE"/>
    <w:rPr>
      <w:rFonts w:ascii="Symbol" w:hAnsi="Symbol"/>
    </w:rPr>
  </w:style>
  <w:style w:type="character" w:customStyle="1" w:styleId="WW-WW8Num34z011111">
    <w:name w:val="WW-WW8Num34z011111"/>
    <w:rsid w:val="005150FE"/>
    <w:rPr>
      <w:rFonts w:ascii="Symbol" w:hAnsi="Symbol"/>
    </w:rPr>
  </w:style>
  <w:style w:type="character" w:customStyle="1" w:styleId="WW8Num34z1">
    <w:name w:val="WW8Num34z1"/>
    <w:rsid w:val="005150FE"/>
    <w:rPr>
      <w:rFonts w:ascii="Courier New" w:hAnsi="Courier New" w:cs="Courier New"/>
    </w:rPr>
  </w:style>
  <w:style w:type="character" w:customStyle="1" w:styleId="WW8Num34z2">
    <w:name w:val="WW8Num34z2"/>
    <w:rsid w:val="005150FE"/>
    <w:rPr>
      <w:rFonts w:ascii="Wingdings" w:hAnsi="Wingdings"/>
    </w:rPr>
  </w:style>
  <w:style w:type="character" w:customStyle="1" w:styleId="WW-WW8Num35z01111">
    <w:name w:val="WW-WW8Num35z01111"/>
    <w:rsid w:val="005150FE"/>
    <w:rPr>
      <w:i w:val="0"/>
    </w:rPr>
  </w:style>
  <w:style w:type="character" w:customStyle="1" w:styleId="WW8Num36z0">
    <w:name w:val="WW8Num36z0"/>
    <w:rsid w:val="005150FE"/>
    <w:rPr>
      <w:rFonts w:ascii="Symbol" w:hAnsi="Symbol"/>
    </w:rPr>
  </w:style>
  <w:style w:type="character" w:customStyle="1" w:styleId="WW8Num36z1">
    <w:name w:val="WW8Num36z1"/>
    <w:rsid w:val="005150FE"/>
    <w:rPr>
      <w:rFonts w:ascii="Courier New" w:hAnsi="Courier New"/>
    </w:rPr>
  </w:style>
  <w:style w:type="character" w:customStyle="1" w:styleId="WW8Num36z2">
    <w:name w:val="WW8Num36z2"/>
    <w:rsid w:val="005150FE"/>
    <w:rPr>
      <w:rFonts w:ascii="Wingdings" w:hAnsi="Wingdings"/>
    </w:rPr>
  </w:style>
  <w:style w:type="character" w:customStyle="1" w:styleId="WW-WW8Num37z0">
    <w:name w:val="WW-WW8Num37z0"/>
    <w:rsid w:val="005150FE"/>
    <w:rPr>
      <w:rFonts w:ascii="Symbol" w:hAnsi="Symbol"/>
    </w:rPr>
  </w:style>
  <w:style w:type="character" w:customStyle="1" w:styleId="WW8Num37z1">
    <w:name w:val="WW8Num37z1"/>
    <w:rsid w:val="005150FE"/>
    <w:rPr>
      <w:rFonts w:ascii="Courier New" w:hAnsi="Courier New"/>
    </w:rPr>
  </w:style>
  <w:style w:type="character" w:customStyle="1" w:styleId="WW8Num37z2">
    <w:name w:val="WW8Num37z2"/>
    <w:rsid w:val="005150FE"/>
    <w:rPr>
      <w:rFonts w:ascii="Wingdings" w:hAnsi="Wingdings"/>
    </w:rPr>
  </w:style>
  <w:style w:type="character" w:customStyle="1" w:styleId="WW-WW8Num38z0">
    <w:name w:val="WW-WW8Num38z0"/>
    <w:rsid w:val="005150FE"/>
    <w:rPr>
      <w:rFonts w:ascii="Symbol" w:hAnsi="Symbol"/>
    </w:rPr>
  </w:style>
  <w:style w:type="character" w:customStyle="1" w:styleId="WW-WW8Num39z01111">
    <w:name w:val="WW-WW8Num39z01111"/>
    <w:rsid w:val="005150FE"/>
    <w:rPr>
      <w:rFonts w:ascii="Symbol" w:hAnsi="Symbol"/>
    </w:rPr>
  </w:style>
  <w:style w:type="character" w:customStyle="1" w:styleId="WW8Num39z1">
    <w:name w:val="WW8Num39z1"/>
    <w:rsid w:val="005150FE"/>
    <w:rPr>
      <w:rFonts w:ascii="Courier New" w:hAnsi="Courier New"/>
    </w:rPr>
  </w:style>
  <w:style w:type="character" w:customStyle="1" w:styleId="WW8Num39z2">
    <w:name w:val="WW8Num39z2"/>
    <w:rsid w:val="005150FE"/>
    <w:rPr>
      <w:rFonts w:ascii="Wingdings" w:hAnsi="Wingdings"/>
    </w:rPr>
  </w:style>
  <w:style w:type="character" w:customStyle="1" w:styleId="WW-WW8Num41z01111">
    <w:name w:val="WW-WW8Num41z01111"/>
    <w:rsid w:val="005150FE"/>
    <w:rPr>
      <w:rFonts w:ascii="Symbol" w:hAnsi="Symbol"/>
    </w:rPr>
  </w:style>
  <w:style w:type="character" w:customStyle="1" w:styleId="WW-WW8Num41z1">
    <w:name w:val="WW-WW8Num41z1"/>
    <w:rsid w:val="005150FE"/>
    <w:rPr>
      <w:rFonts w:ascii="Courier New" w:hAnsi="Courier New" w:cs="Courier New"/>
    </w:rPr>
  </w:style>
  <w:style w:type="character" w:customStyle="1" w:styleId="WW-WW8Num41z2">
    <w:name w:val="WW-WW8Num41z2"/>
    <w:rsid w:val="005150FE"/>
    <w:rPr>
      <w:rFonts w:ascii="Wingdings" w:hAnsi="Wingdings" w:cs="Times New Roman"/>
    </w:rPr>
  </w:style>
  <w:style w:type="character" w:customStyle="1" w:styleId="WW-WW8Num41z3">
    <w:name w:val="WW-WW8Num41z3"/>
    <w:rsid w:val="005150FE"/>
    <w:rPr>
      <w:rFonts w:ascii="Symbol" w:hAnsi="Symbol" w:cs="Times New Roman"/>
    </w:rPr>
  </w:style>
  <w:style w:type="character" w:customStyle="1" w:styleId="WW-WW8Num42z011111">
    <w:name w:val="WW-WW8Num42z011111"/>
    <w:rsid w:val="005150FE"/>
    <w:rPr>
      <w:rFonts w:ascii="Symbol" w:hAnsi="Symbol"/>
    </w:rPr>
  </w:style>
  <w:style w:type="character" w:customStyle="1" w:styleId="WW-WW8Num45z0">
    <w:name w:val="WW-WW8Num45z0"/>
    <w:rsid w:val="005150FE"/>
    <w:rPr>
      <w:rFonts w:ascii="Symbol" w:hAnsi="Symbol"/>
    </w:rPr>
  </w:style>
  <w:style w:type="character" w:customStyle="1" w:styleId="WW8Num45z1">
    <w:name w:val="WW8Num45z1"/>
    <w:rsid w:val="005150FE"/>
    <w:rPr>
      <w:rFonts w:ascii="Courier New" w:hAnsi="Courier New"/>
    </w:rPr>
  </w:style>
  <w:style w:type="character" w:customStyle="1" w:styleId="WW8Num45z2">
    <w:name w:val="WW8Num45z2"/>
    <w:rsid w:val="005150FE"/>
    <w:rPr>
      <w:rFonts w:ascii="Wingdings" w:hAnsi="Wingdings"/>
    </w:rPr>
  </w:style>
  <w:style w:type="character" w:customStyle="1" w:styleId="WW-WW8Num46z011111">
    <w:name w:val="WW-WW8Num46z011111"/>
    <w:rsid w:val="005150FE"/>
    <w:rPr>
      <w:rFonts w:ascii="Symbol" w:hAnsi="Symbol"/>
    </w:rPr>
  </w:style>
  <w:style w:type="character" w:customStyle="1" w:styleId="WW8Num46z1">
    <w:name w:val="WW8Num46z1"/>
    <w:rsid w:val="005150FE"/>
    <w:rPr>
      <w:rFonts w:ascii="Courier New" w:hAnsi="Courier New" w:cs="Courier New"/>
    </w:rPr>
  </w:style>
  <w:style w:type="character" w:customStyle="1" w:styleId="WW8Num46z2">
    <w:name w:val="WW8Num46z2"/>
    <w:rsid w:val="005150FE"/>
    <w:rPr>
      <w:rFonts w:ascii="Wingdings" w:hAnsi="Wingdings"/>
    </w:rPr>
  </w:style>
  <w:style w:type="character" w:customStyle="1" w:styleId="WW8Num50z1">
    <w:name w:val="WW8Num50z1"/>
    <w:rsid w:val="005150FE"/>
    <w:rPr>
      <w:rFonts w:ascii="Courier New" w:hAnsi="Courier New" w:cs="Courier New"/>
    </w:rPr>
  </w:style>
  <w:style w:type="character" w:customStyle="1" w:styleId="WW8Num50z2">
    <w:name w:val="WW8Num50z2"/>
    <w:rsid w:val="005150FE"/>
    <w:rPr>
      <w:rFonts w:ascii="Wingdings" w:hAnsi="Wingdings"/>
    </w:rPr>
  </w:style>
  <w:style w:type="character" w:customStyle="1" w:styleId="WW8Num50z3">
    <w:name w:val="WW8Num50z3"/>
    <w:rsid w:val="005150FE"/>
    <w:rPr>
      <w:rFonts w:ascii="Symbol" w:hAnsi="Symbol"/>
    </w:rPr>
  </w:style>
  <w:style w:type="character" w:customStyle="1" w:styleId="WW8Num51z0">
    <w:name w:val="WW8Num51z0"/>
    <w:rsid w:val="005150FE"/>
    <w:rPr>
      <w:rFonts w:ascii="Symbol" w:hAnsi="Symbol"/>
    </w:rPr>
  </w:style>
  <w:style w:type="character" w:customStyle="1" w:styleId="WW8Num51z1">
    <w:name w:val="WW8Num51z1"/>
    <w:rsid w:val="005150FE"/>
    <w:rPr>
      <w:rFonts w:ascii="Courier New" w:hAnsi="Courier New" w:cs="Courier New"/>
    </w:rPr>
  </w:style>
  <w:style w:type="character" w:customStyle="1" w:styleId="WW8Num51z2">
    <w:name w:val="WW8Num51z2"/>
    <w:rsid w:val="005150FE"/>
    <w:rPr>
      <w:rFonts w:ascii="Wingdings" w:hAnsi="Wingdings"/>
    </w:rPr>
  </w:style>
  <w:style w:type="character" w:customStyle="1" w:styleId="WW8Num52z0">
    <w:name w:val="WW8Num52z0"/>
    <w:rsid w:val="005150FE"/>
    <w:rPr>
      <w:rFonts w:ascii="Symbol" w:hAnsi="Symbol"/>
    </w:rPr>
  </w:style>
  <w:style w:type="character" w:customStyle="1" w:styleId="WW8Num52z1">
    <w:name w:val="WW8Num52z1"/>
    <w:rsid w:val="005150FE"/>
    <w:rPr>
      <w:rFonts w:ascii="Courier New" w:hAnsi="Courier New"/>
    </w:rPr>
  </w:style>
  <w:style w:type="character" w:customStyle="1" w:styleId="WW8Num52z2">
    <w:name w:val="WW8Num52z2"/>
    <w:rsid w:val="005150FE"/>
    <w:rPr>
      <w:rFonts w:ascii="Wingdings" w:hAnsi="Wingdings"/>
    </w:rPr>
  </w:style>
  <w:style w:type="character" w:customStyle="1" w:styleId="WW8Num53z0">
    <w:name w:val="WW8Num53z0"/>
    <w:rsid w:val="005150FE"/>
    <w:rPr>
      <w:rFonts w:ascii="Symbol" w:hAnsi="Symbol"/>
    </w:rPr>
  </w:style>
  <w:style w:type="character" w:customStyle="1" w:styleId="WW8Num54z0">
    <w:name w:val="WW8Num54z0"/>
    <w:rsid w:val="005150FE"/>
    <w:rPr>
      <w:rFonts w:ascii="Times New Roman" w:eastAsia="Times New Roman" w:hAnsi="Times New Roman" w:cs="Times New Roman"/>
    </w:rPr>
  </w:style>
  <w:style w:type="character" w:customStyle="1" w:styleId="WW8Num55z0">
    <w:name w:val="WW8Num55z0"/>
    <w:rsid w:val="005150FE"/>
    <w:rPr>
      <w:rFonts w:ascii="Symbol" w:hAnsi="Symbol"/>
    </w:rPr>
  </w:style>
  <w:style w:type="character" w:customStyle="1" w:styleId="WW8Num55z1">
    <w:name w:val="WW8Num55z1"/>
    <w:rsid w:val="005150FE"/>
    <w:rPr>
      <w:rFonts w:ascii="Courier New" w:hAnsi="Courier New"/>
    </w:rPr>
  </w:style>
  <w:style w:type="character" w:customStyle="1" w:styleId="WW8Num55z2">
    <w:name w:val="WW8Num55z2"/>
    <w:rsid w:val="005150FE"/>
    <w:rPr>
      <w:rFonts w:ascii="Wingdings" w:hAnsi="Wingdings"/>
    </w:rPr>
  </w:style>
  <w:style w:type="character" w:customStyle="1" w:styleId="WW8Num56z0">
    <w:name w:val="WW8Num56z0"/>
    <w:rsid w:val="005150FE"/>
    <w:rPr>
      <w:rFonts w:ascii="Symbol" w:hAnsi="Symbol"/>
    </w:rPr>
  </w:style>
  <w:style w:type="character" w:customStyle="1" w:styleId="WW8Num56z1">
    <w:name w:val="WW8Num56z1"/>
    <w:rsid w:val="005150FE"/>
    <w:rPr>
      <w:rFonts w:ascii="Courier New" w:hAnsi="Courier New" w:cs="Courier New"/>
    </w:rPr>
  </w:style>
  <w:style w:type="character" w:customStyle="1" w:styleId="WW8Num56z2">
    <w:name w:val="WW8Num56z2"/>
    <w:rsid w:val="005150FE"/>
    <w:rPr>
      <w:rFonts w:ascii="Wingdings" w:hAnsi="Wingdings"/>
    </w:rPr>
  </w:style>
  <w:style w:type="character" w:customStyle="1" w:styleId="WW8Num57z0">
    <w:name w:val="WW8Num57z0"/>
    <w:rsid w:val="005150FE"/>
    <w:rPr>
      <w:rFonts w:ascii="Symbol" w:hAnsi="Symbol"/>
    </w:rPr>
  </w:style>
  <w:style w:type="character" w:customStyle="1" w:styleId="WW8Num57z1">
    <w:name w:val="WW8Num57z1"/>
    <w:rsid w:val="005150FE"/>
    <w:rPr>
      <w:rFonts w:ascii="Courier New" w:hAnsi="Courier New"/>
    </w:rPr>
  </w:style>
  <w:style w:type="character" w:customStyle="1" w:styleId="WW8Num57z2">
    <w:name w:val="WW8Num57z2"/>
    <w:rsid w:val="005150FE"/>
    <w:rPr>
      <w:rFonts w:ascii="Wingdings" w:hAnsi="Wingdings"/>
    </w:rPr>
  </w:style>
  <w:style w:type="character" w:customStyle="1" w:styleId="WW8Num58z0">
    <w:name w:val="WW8Num58z0"/>
    <w:rsid w:val="005150FE"/>
    <w:rPr>
      <w:rFonts w:ascii="Symbol" w:hAnsi="Symbol"/>
    </w:rPr>
  </w:style>
  <w:style w:type="character" w:customStyle="1" w:styleId="WW8Num58z1">
    <w:name w:val="WW8Num58z1"/>
    <w:rsid w:val="005150FE"/>
    <w:rPr>
      <w:rFonts w:ascii="Courier New" w:hAnsi="Courier New"/>
    </w:rPr>
  </w:style>
  <w:style w:type="character" w:customStyle="1" w:styleId="WW8Num58z2">
    <w:name w:val="WW8Num58z2"/>
    <w:rsid w:val="005150FE"/>
    <w:rPr>
      <w:rFonts w:ascii="Wingdings" w:hAnsi="Wingdings"/>
    </w:rPr>
  </w:style>
  <w:style w:type="character" w:customStyle="1" w:styleId="WW8Num60z0">
    <w:name w:val="WW8Num60z0"/>
    <w:rsid w:val="005150FE"/>
    <w:rPr>
      <w:rFonts w:ascii="Symbol" w:hAnsi="Symbol"/>
    </w:rPr>
  </w:style>
  <w:style w:type="character" w:customStyle="1" w:styleId="WW8Num60z1">
    <w:name w:val="WW8Num60z1"/>
    <w:rsid w:val="005150FE"/>
    <w:rPr>
      <w:rFonts w:ascii="Courier New" w:hAnsi="Courier New"/>
    </w:rPr>
  </w:style>
  <w:style w:type="character" w:customStyle="1" w:styleId="WW8Num60z2">
    <w:name w:val="WW8Num60z2"/>
    <w:rsid w:val="005150FE"/>
    <w:rPr>
      <w:rFonts w:ascii="Wingdings" w:hAnsi="Wingdings"/>
    </w:rPr>
  </w:style>
  <w:style w:type="character" w:customStyle="1" w:styleId="WW-DefaultParagraphFont">
    <w:name w:val="WW-Default Paragraph Font"/>
    <w:rsid w:val="005150FE"/>
  </w:style>
  <w:style w:type="character" w:styleId="PageNumber">
    <w:name w:val="page number"/>
    <w:basedOn w:val="WW-DefaultParagraphFont"/>
    <w:rsid w:val="005150FE"/>
  </w:style>
  <w:style w:type="character" w:styleId="Hyperlink">
    <w:name w:val="Hyperlink"/>
    <w:uiPriority w:val="99"/>
    <w:rsid w:val="005150FE"/>
    <w:rPr>
      <w:color w:val="0000FF"/>
      <w:u w:val="single"/>
    </w:rPr>
  </w:style>
  <w:style w:type="character" w:customStyle="1" w:styleId="FootnoteCharacters">
    <w:name w:val="Footnote Characters"/>
    <w:rsid w:val="005150FE"/>
  </w:style>
  <w:style w:type="character" w:customStyle="1" w:styleId="WW-FootnoteCharacters">
    <w:name w:val="WW-Footnote Characters"/>
    <w:rsid w:val="005150FE"/>
  </w:style>
  <w:style w:type="character" w:customStyle="1" w:styleId="WW-FootnoteCharacters1">
    <w:name w:val="WW-Footnote Characters1"/>
    <w:rsid w:val="005150FE"/>
  </w:style>
  <w:style w:type="character" w:customStyle="1" w:styleId="WW-FootnoteCharacters11">
    <w:name w:val="WW-Footnote Characters11"/>
    <w:rsid w:val="005150FE"/>
  </w:style>
  <w:style w:type="character" w:customStyle="1" w:styleId="WW-FootnoteCharacters111">
    <w:name w:val="WW-Footnote Characters111"/>
    <w:rsid w:val="005150FE"/>
  </w:style>
  <w:style w:type="character" w:customStyle="1" w:styleId="WW-FootnoteCharacters1111">
    <w:name w:val="WW-Footnote Characters1111"/>
    <w:rsid w:val="005150FE"/>
  </w:style>
  <w:style w:type="character" w:customStyle="1" w:styleId="WW-FootnoteCharacters11111">
    <w:name w:val="WW-Footnote Characters11111"/>
    <w:rsid w:val="005150FE"/>
    <w:rPr>
      <w:vertAlign w:val="superscript"/>
    </w:rPr>
  </w:style>
  <w:style w:type="paragraph" w:styleId="BodyText">
    <w:name w:val="Body Text"/>
    <w:basedOn w:val="Normal"/>
    <w:link w:val="BodyTextChar"/>
    <w:rsid w:val="005150FE"/>
    <w:pPr>
      <w:jc w:val="both"/>
    </w:pPr>
  </w:style>
  <w:style w:type="character" w:customStyle="1" w:styleId="BodyTextChar">
    <w:name w:val="Body Text Char"/>
    <w:basedOn w:val="DefaultParagraphFont"/>
    <w:link w:val="BodyText"/>
    <w:rsid w:val="005150FE"/>
    <w:rPr>
      <w:rFonts w:ascii="Times New Roman" w:eastAsia="Times New Roman" w:hAnsi="Times New Roman" w:cs="Times New Roman"/>
      <w:sz w:val="24"/>
      <w:szCs w:val="20"/>
      <w:lang w:val="sr-Cyrl-CS" w:eastAsia="ar-SA"/>
    </w:rPr>
  </w:style>
  <w:style w:type="paragraph" w:styleId="List">
    <w:name w:val="List"/>
    <w:basedOn w:val="BodyText"/>
    <w:rsid w:val="005150FE"/>
    <w:pPr>
      <w:widowControl w:val="0"/>
      <w:spacing w:after="120"/>
      <w:jc w:val="left"/>
    </w:pPr>
    <w:rPr>
      <w:rFonts w:ascii="Tahoma" w:eastAsia="Tahoma" w:hAnsi="Tahoma"/>
      <w:szCs w:val="24"/>
      <w:lang w:val="en-US"/>
    </w:rPr>
  </w:style>
  <w:style w:type="paragraph" w:styleId="Caption">
    <w:name w:val="caption"/>
    <w:basedOn w:val="Normal"/>
    <w:qFormat/>
    <w:rsid w:val="005150FE"/>
    <w:pPr>
      <w:suppressLineNumbers/>
      <w:spacing w:before="120" w:after="120"/>
    </w:pPr>
    <w:rPr>
      <w:rFonts w:cs="Tahoma"/>
      <w:i/>
      <w:iCs/>
      <w:sz w:val="20"/>
    </w:rPr>
  </w:style>
  <w:style w:type="paragraph" w:customStyle="1" w:styleId="Index">
    <w:name w:val="Index"/>
    <w:basedOn w:val="Normal"/>
    <w:rsid w:val="005150FE"/>
    <w:pPr>
      <w:suppressLineNumbers/>
    </w:pPr>
    <w:rPr>
      <w:rFonts w:cs="Tahoma"/>
    </w:rPr>
  </w:style>
  <w:style w:type="paragraph" w:customStyle="1" w:styleId="Heading">
    <w:name w:val="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
    <w:name w:val="WW-Caption"/>
    <w:basedOn w:val="Normal"/>
    <w:rsid w:val="005150FE"/>
    <w:pPr>
      <w:suppressLineNumbers/>
      <w:spacing w:before="120" w:after="120"/>
    </w:pPr>
    <w:rPr>
      <w:rFonts w:cs="Tahoma"/>
      <w:i/>
      <w:iCs/>
      <w:sz w:val="20"/>
    </w:rPr>
  </w:style>
  <w:style w:type="paragraph" w:customStyle="1" w:styleId="WW-Index">
    <w:name w:val="WW-Index"/>
    <w:basedOn w:val="Normal"/>
    <w:rsid w:val="005150FE"/>
    <w:pPr>
      <w:suppressLineNumbers/>
    </w:pPr>
    <w:rPr>
      <w:rFonts w:cs="Tahoma"/>
    </w:rPr>
  </w:style>
  <w:style w:type="paragraph" w:customStyle="1" w:styleId="WW-Heading">
    <w:name w:val="WW-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1">
    <w:name w:val="WW-Caption1"/>
    <w:basedOn w:val="Normal"/>
    <w:rsid w:val="005150FE"/>
    <w:pPr>
      <w:suppressLineNumbers/>
      <w:spacing w:before="120" w:after="120"/>
    </w:pPr>
    <w:rPr>
      <w:rFonts w:cs="Tahoma"/>
      <w:i/>
      <w:iCs/>
      <w:sz w:val="20"/>
    </w:rPr>
  </w:style>
  <w:style w:type="paragraph" w:customStyle="1" w:styleId="WW-Index1">
    <w:name w:val="WW-Index1"/>
    <w:basedOn w:val="Normal"/>
    <w:rsid w:val="005150FE"/>
    <w:pPr>
      <w:suppressLineNumbers/>
    </w:pPr>
    <w:rPr>
      <w:rFonts w:cs="Tahoma"/>
    </w:rPr>
  </w:style>
  <w:style w:type="paragraph" w:customStyle="1" w:styleId="WW-Heading1">
    <w:name w:val="WW-Heading1"/>
    <w:basedOn w:val="Normal"/>
    <w:next w:val="BodyText"/>
    <w:rsid w:val="005150FE"/>
    <w:pPr>
      <w:keepNext/>
      <w:spacing w:before="240" w:after="120"/>
    </w:pPr>
    <w:rPr>
      <w:rFonts w:ascii="Arial" w:eastAsia="Lucida Sans Unicode" w:hAnsi="Arial" w:cs="Tahoma"/>
      <w:sz w:val="28"/>
      <w:szCs w:val="28"/>
    </w:rPr>
  </w:style>
  <w:style w:type="paragraph" w:customStyle="1" w:styleId="WW-Caption11">
    <w:name w:val="WW-Caption11"/>
    <w:basedOn w:val="Normal"/>
    <w:rsid w:val="005150FE"/>
    <w:pPr>
      <w:suppressLineNumbers/>
      <w:spacing w:before="120" w:after="120"/>
    </w:pPr>
    <w:rPr>
      <w:rFonts w:cs="Tahoma"/>
      <w:i/>
      <w:iCs/>
      <w:sz w:val="20"/>
    </w:rPr>
  </w:style>
  <w:style w:type="paragraph" w:customStyle="1" w:styleId="WW-Index11">
    <w:name w:val="WW-Index11"/>
    <w:basedOn w:val="Normal"/>
    <w:rsid w:val="005150FE"/>
    <w:pPr>
      <w:suppressLineNumbers/>
    </w:pPr>
    <w:rPr>
      <w:rFonts w:cs="Tahoma"/>
    </w:rPr>
  </w:style>
  <w:style w:type="paragraph" w:customStyle="1" w:styleId="WW-Heading11">
    <w:name w:val="WW-Heading11"/>
    <w:basedOn w:val="Normal"/>
    <w:next w:val="BodyText"/>
    <w:rsid w:val="005150FE"/>
    <w:pPr>
      <w:keepNext/>
      <w:spacing w:before="240" w:after="120"/>
    </w:pPr>
    <w:rPr>
      <w:rFonts w:ascii="Arial" w:eastAsia="Lucida Sans Unicode" w:hAnsi="Arial" w:cs="Tahoma"/>
      <w:sz w:val="28"/>
      <w:szCs w:val="28"/>
    </w:rPr>
  </w:style>
  <w:style w:type="paragraph" w:customStyle="1" w:styleId="WW-Caption111">
    <w:name w:val="WW-Caption111"/>
    <w:basedOn w:val="Normal"/>
    <w:rsid w:val="005150FE"/>
    <w:pPr>
      <w:suppressLineNumbers/>
      <w:spacing w:before="120" w:after="120"/>
    </w:pPr>
    <w:rPr>
      <w:rFonts w:cs="Tahoma"/>
      <w:i/>
      <w:iCs/>
      <w:sz w:val="20"/>
    </w:rPr>
  </w:style>
  <w:style w:type="paragraph" w:customStyle="1" w:styleId="WW-Index111">
    <w:name w:val="WW-Index111"/>
    <w:basedOn w:val="Normal"/>
    <w:rsid w:val="005150FE"/>
    <w:pPr>
      <w:suppressLineNumbers/>
    </w:pPr>
    <w:rPr>
      <w:rFonts w:cs="Tahoma"/>
    </w:rPr>
  </w:style>
  <w:style w:type="paragraph" w:customStyle="1" w:styleId="WW-Heading111">
    <w:name w:val="WW-Heading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
    <w:name w:val="WW-Caption1111"/>
    <w:basedOn w:val="Normal"/>
    <w:rsid w:val="005150FE"/>
    <w:pPr>
      <w:suppressLineNumbers/>
      <w:spacing w:before="120" w:after="120"/>
    </w:pPr>
    <w:rPr>
      <w:rFonts w:cs="Tahoma"/>
      <w:i/>
      <w:iCs/>
      <w:sz w:val="20"/>
    </w:rPr>
  </w:style>
  <w:style w:type="paragraph" w:customStyle="1" w:styleId="WW-Index1111">
    <w:name w:val="WW-Index1111"/>
    <w:basedOn w:val="Normal"/>
    <w:rsid w:val="005150FE"/>
    <w:pPr>
      <w:suppressLineNumbers/>
    </w:pPr>
    <w:rPr>
      <w:rFonts w:cs="Tahoma"/>
    </w:rPr>
  </w:style>
  <w:style w:type="paragraph" w:customStyle="1" w:styleId="WW-Heading1111">
    <w:name w:val="WW-Heading1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1">
    <w:name w:val="WW-Caption11111"/>
    <w:basedOn w:val="Normal"/>
    <w:rsid w:val="005150FE"/>
    <w:pPr>
      <w:suppressLineNumbers/>
      <w:spacing w:before="120" w:after="120"/>
    </w:pPr>
    <w:rPr>
      <w:rFonts w:cs="Tahoma"/>
      <w:i/>
      <w:iCs/>
      <w:sz w:val="20"/>
    </w:rPr>
  </w:style>
  <w:style w:type="paragraph" w:customStyle="1" w:styleId="WW-Index11111">
    <w:name w:val="WW-Index11111"/>
    <w:basedOn w:val="Normal"/>
    <w:rsid w:val="005150FE"/>
    <w:pPr>
      <w:suppressLineNumbers/>
    </w:pPr>
    <w:rPr>
      <w:rFonts w:cs="Tahoma"/>
    </w:rPr>
  </w:style>
  <w:style w:type="paragraph" w:customStyle="1" w:styleId="WW-Heading11111">
    <w:name w:val="WW-Heading11111"/>
    <w:basedOn w:val="Normal"/>
    <w:next w:val="BodyText"/>
    <w:rsid w:val="005150FE"/>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5150FE"/>
    <w:pPr>
      <w:ind w:left="360" w:hanging="360"/>
      <w:jc w:val="both"/>
    </w:pPr>
  </w:style>
  <w:style w:type="character" w:customStyle="1" w:styleId="BodyTextIndentChar">
    <w:name w:val="Body Text Indent Char"/>
    <w:basedOn w:val="DefaultParagraphFont"/>
    <w:link w:val="BodyTextIndent"/>
    <w:rsid w:val="005150FE"/>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5150FE"/>
    <w:pPr>
      <w:jc w:val="center"/>
    </w:pPr>
    <w:rPr>
      <w:b/>
      <w:bCs/>
    </w:rPr>
  </w:style>
  <w:style w:type="character" w:customStyle="1" w:styleId="TitleChar">
    <w:name w:val="Title Char"/>
    <w:basedOn w:val="DefaultParagraphFont"/>
    <w:link w:val="Title"/>
    <w:rsid w:val="005150FE"/>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5150FE"/>
    <w:pPr>
      <w:jc w:val="center"/>
    </w:pPr>
    <w:rPr>
      <w:i/>
      <w:iCs/>
    </w:rPr>
  </w:style>
  <w:style w:type="character" w:customStyle="1" w:styleId="SubtitleChar">
    <w:name w:val="Subtitle Char"/>
    <w:basedOn w:val="DefaultParagraphFont"/>
    <w:link w:val="Subtitle"/>
    <w:rsid w:val="005150FE"/>
    <w:rPr>
      <w:rFonts w:ascii="Arial" w:eastAsia="Lucida Sans Unicode" w:hAnsi="Arial" w:cs="Tahoma"/>
      <w:i/>
      <w:iCs/>
      <w:sz w:val="28"/>
      <w:szCs w:val="28"/>
      <w:lang w:val="sr-Cyrl-CS" w:eastAsia="ar-SA"/>
    </w:rPr>
  </w:style>
  <w:style w:type="paragraph" w:customStyle="1" w:styleId="WW-BodyTextIndent2">
    <w:name w:val="WW-Body Text Indent 2"/>
    <w:basedOn w:val="Normal"/>
    <w:rsid w:val="005150FE"/>
    <w:pPr>
      <w:ind w:left="360"/>
      <w:jc w:val="both"/>
    </w:pPr>
    <w:rPr>
      <w:rFonts w:ascii="Arial Narrow" w:hAnsi="Arial Narrow"/>
    </w:rPr>
  </w:style>
  <w:style w:type="paragraph" w:customStyle="1" w:styleId="WW-BodyTextIndent3">
    <w:name w:val="WW-Body Text Indent 3"/>
    <w:basedOn w:val="Normal"/>
    <w:rsid w:val="005150FE"/>
    <w:pPr>
      <w:ind w:left="426"/>
      <w:jc w:val="both"/>
    </w:pPr>
    <w:rPr>
      <w:rFonts w:ascii="Arial" w:hAnsi="Arial" w:cs="Arial"/>
    </w:rPr>
  </w:style>
  <w:style w:type="paragraph" w:customStyle="1" w:styleId="WW-BodyText2">
    <w:name w:val="WW-Body Text 2"/>
    <w:basedOn w:val="Normal"/>
    <w:rsid w:val="005150FE"/>
    <w:pPr>
      <w:jc w:val="both"/>
    </w:pPr>
    <w:rPr>
      <w:rFonts w:ascii="Arial Narrow" w:hAnsi="Arial Narrow"/>
      <w:b/>
      <w:bCs/>
    </w:rPr>
  </w:style>
  <w:style w:type="paragraph" w:customStyle="1" w:styleId="WW-BodyText3">
    <w:name w:val="WW-Body Text 3"/>
    <w:basedOn w:val="Normal"/>
    <w:rsid w:val="005150FE"/>
    <w:pPr>
      <w:jc w:val="both"/>
    </w:pPr>
    <w:rPr>
      <w:rFonts w:ascii="Arial Narrow" w:hAnsi="Arial Narrow"/>
      <w:sz w:val="23"/>
      <w:szCs w:val="23"/>
    </w:rPr>
  </w:style>
  <w:style w:type="paragraph" w:styleId="Header">
    <w:name w:val="header"/>
    <w:basedOn w:val="Normal"/>
    <w:link w:val="HeaderChar"/>
    <w:rsid w:val="005150FE"/>
    <w:pPr>
      <w:tabs>
        <w:tab w:val="center" w:pos="4320"/>
        <w:tab w:val="right" w:pos="8640"/>
      </w:tabs>
    </w:pPr>
  </w:style>
  <w:style w:type="character" w:customStyle="1" w:styleId="HeaderChar">
    <w:name w:val="Header Char"/>
    <w:basedOn w:val="DefaultParagraphFont"/>
    <w:link w:val="Header"/>
    <w:rsid w:val="005150FE"/>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5150FE"/>
    <w:pPr>
      <w:tabs>
        <w:tab w:val="center" w:pos="4320"/>
        <w:tab w:val="right" w:pos="8640"/>
      </w:tabs>
    </w:pPr>
  </w:style>
  <w:style w:type="character" w:customStyle="1" w:styleId="FooterChar">
    <w:name w:val="Footer Char"/>
    <w:basedOn w:val="DefaultParagraphFont"/>
    <w:link w:val="Footer"/>
    <w:uiPriority w:val="99"/>
    <w:rsid w:val="005150FE"/>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5150FE"/>
    <w:pPr>
      <w:spacing w:before="60"/>
      <w:ind w:left="288" w:right="3600"/>
      <w:jc w:val="both"/>
    </w:pPr>
    <w:rPr>
      <w:rFonts w:ascii="Arial" w:hAnsi="Arial" w:cs="Arial"/>
    </w:rPr>
  </w:style>
  <w:style w:type="paragraph" w:customStyle="1" w:styleId="EVHeading2">
    <w:name w:val="EV Heading 2"/>
    <w:basedOn w:val="Title"/>
    <w:rsid w:val="005150FE"/>
    <w:pPr>
      <w:jc w:val="both"/>
    </w:pPr>
    <w:rPr>
      <w:rFonts w:ascii="Arial" w:hAnsi="Arial" w:cs="Arial"/>
      <w:sz w:val="28"/>
      <w:szCs w:val="36"/>
      <w:u w:val="single"/>
      <w:lang w:val="en-GB"/>
    </w:rPr>
  </w:style>
  <w:style w:type="paragraph" w:styleId="TOC1">
    <w:name w:val="toc 1"/>
    <w:basedOn w:val="Normal"/>
    <w:next w:val="Normal"/>
    <w:uiPriority w:val="39"/>
    <w:rsid w:val="005150FE"/>
    <w:pPr>
      <w:spacing w:before="120" w:after="120"/>
    </w:pPr>
    <w:rPr>
      <w:rFonts w:ascii="Arial" w:hAnsi="Arial" w:cs="Calibri"/>
      <w:b/>
      <w:bCs/>
      <w:caps/>
      <w:sz w:val="20"/>
    </w:rPr>
  </w:style>
  <w:style w:type="paragraph" w:customStyle="1" w:styleId="WW-BalloonText">
    <w:name w:val="WW-Balloon Text"/>
    <w:basedOn w:val="Normal"/>
    <w:rsid w:val="005150FE"/>
    <w:rPr>
      <w:rFonts w:ascii="Tahoma" w:hAnsi="Tahoma" w:cs="Tahoma"/>
      <w:sz w:val="16"/>
      <w:szCs w:val="16"/>
    </w:rPr>
  </w:style>
  <w:style w:type="paragraph" w:customStyle="1" w:styleId="Normal1">
    <w:name w:val="Normal1"/>
    <w:basedOn w:val="Normal"/>
    <w:rsid w:val="005150FE"/>
    <w:pPr>
      <w:spacing w:before="280" w:after="280"/>
    </w:pPr>
    <w:rPr>
      <w:rFonts w:ascii="Arial" w:hAnsi="Arial" w:cs="Arial"/>
      <w:sz w:val="22"/>
      <w:szCs w:val="22"/>
      <w:lang w:val="en-US"/>
    </w:rPr>
  </w:style>
  <w:style w:type="paragraph" w:customStyle="1" w:styleId="WW-Default">
    <w:name w:val="WW-Default"/>
    <w:rsid w:val="005150FE"/>
    <w:pPr>
      <w:widowControl w:val="0"/>
      <w:suppressAutoHyphens/>
      <w:autoSpaceDE w:val="0"/>
    </w:pPr>
    <w:rPr>
      <w:rFonts w:ascii="Arial MT" w:eastAsia="Times New Roman" w:hAnsi="Arial MT"/>
      <w:color w:val="000000"/>
      <w:sz w:val="24"/>
      <w:szCs w:val="24"/>
      <w:lang w:val="en-US" w:eastAsia="ar-SA"/>
    </w:rPr>
  </w:style>
  <w:style w:type="paragraph" w:customStyle="1" w:styleId="TableContents">
    <w:name w:val="Table Contents"/>
    <w:basedOn w:val="BodyText"/>
    <w:rsid w:val="005150FE"/>
    <w:pPr>
      <w:suppressLineNumbers/>
    </w:pPr>
  </w:style>
  <w:style w:type="paragraph" w:customStyle="1" w:styleId="WW-TableContents">
    <w:name w:val="WW-Table Contents"/>
    <w:basedOn w:val="BodyText"/>
    <w:rsid w:val="005150FE"/>
    <w:pPr>
      <w:suppressLineNumbers/>
    </w:pPr>
  </w:style>
  <w:style w:type="paragraph" w:customStyle="1" w:styleId="WW-TableContents1">
    <w:name w:val="WW-Table Contents1"/>
    <w:basedOn w:val="BodyText"/>
    <w:rsid w:val="005150FE"/>
    <w:pPr>
      <w:suppressLineNumbers/>
    </w:pPr>
  </w:style>
  <w:style w:type="paragraph" w:customStyle="1" w:styleId="WW-TableContents11">
    <w:name w:val="WW-Table Contents11"/>
    <w:basedOn w:val="BodyText"/>
    <w:rsid w:val="005150FE"/>
    <w:pPr>
      <w:suppressLineNumbers/>
    </w:pPr>
  </w:style>
  <w:style w:type="paragraph" w:customStyle="1" w:styleId="WW-TableContents111">
    <w:name w:val="WW-Table Contents111"/>
    <w:basedOn w:val="BodyText"/>
    <w:rsid w:val="005150FE"/>
    <w:pPr>
      <w:suppressLineNumbers/>
    </w:pPr>
  </w:style>
  <w:style w:type="paragraph" w:customStyle="1" w:styleId="WW-TableContents1111">
    <w:name w:val="WW-Table Contents1111"/>
    <w:basedOn w:val="BodyText"/>
    <w:rsid w:val="005150FE"/>
    <w:pPr>
      <w:suppressLineNumbers/>
    </w:pPr>
  </w:style>
  <w:style w:type="paragraph" w:customStyle="1" w:styleId="WW-TableContents11111">
    <w:name w:val="WW-Table Contents11111"/>
    <w:basedOn w:val="BodyText"/>
    <w:rsid w:val="005150FE"/>
    <w:pPr>
      <w:suppressLineNumbers/>
    </w:pPr>
  </w:style>
  <w:style w:type="paragraph" w:customStyle="1" w:styleId="WW-TableContents111111">
    <w:name w:val="WW-Table Contents111111"/>
    <w:basedOn w:val="BodyText"/>
    <w:rsid w:val="005150F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5150FE"/>
    <w:pPr>
      <w:jc w:val="center"/>
    </w:pPr>
    <w:rPr>
      <w:b/>
      <w:bCs/>
      <w:i/>
      <w:iCs/>
    </w:rPr>
  </w:style>
  <w:style w:type="paragraph" w:customStyle="1" w:styleId="WW-TableHeading">
    <w:name w:val="WW-Table Heading"/>
    <w:basedOn w:val="WW-TableContents"/>
    <w:rsid w:val="005150FE"/>
    <w:pPr>
      <w:jc w:val="center"/>
    </w:pPr>
    <w:rPr>
      <w:b/>
      <w:bCs/>
      <w:i/>
      <w:iCs/>
    </w:rPr>
  </w:style>
  <w:style w:type="paragraph" w:customStyle="1" w:styleId="WW-TableHeading1">
    <w:name w:val="WW-Table Heading1"/>
    <w:basedOn w:val="WW-TableContents1"/>
    <w:rsid w:val="005150FE"/>
    <w:pPr>
      <w:jc w:val="center"/>
    </w:pPr>
    <w:rPr>
      <w:b/>
      <w:bCs/>
      <w:i/>
      <w:iCs/>
    </w:rPr>
  </w:style>
  <w:style w:type="paragraph" w:customStyle="1" w:styleId="WW-TableHeading11">
    <w:name w:val="WW-Table Heading11"/>
    <w:basedOn w:val="WW-TableContents11"/>
    <w:rsid w:val="005150FE"/>
    <w:pPr>
      <w:jc w:val="center"/>
    </w:pPr>
    <w:rPr>
      <w:b/>
      <w:bCs/>
      <w:i/>
      <w:iCs/>
    </w:rPr>
  </w:style>
  <w:style w:type="paragraph" w:customStyle="1" w:styleId="WW-TableHeading111">
    <w:name w:val="WW-Table Heading111"/>
    <w:basedOn w:val="WW-TableContents111"/>
    <w:rsid w:val="005150FE"/>
    <w:pPr>
      <w:jc w:val="center"/>
    </w:pPr>
    <w:rPr>
      <w:b/>
      <w:bCs/>
      <w:i/>
      <w:iCs/>
    </w:rPr>
  </w:style>
  <w:style w:type="paragraph" w:customStyle="1" w:styleId="WW-TableHeading1111">
    <w:name w:val="WW-Table Heading1111"/>
    <w:basedOn w:val="WW-TableContents1111"/>
    <w:rsid w:val="005150FE"/>
    <w:pPr>
      <w:jc w:val="center"/>
    </w:pPr>
    <w:rPr>
      <w:b/>
      <w:bCs/>
      <w:i/>
      <w:iCs/>
    </w:rPr>
  </w:style>
  <w:style w:type="paragraph" w:customStyle="1" w:styleId="WW-TableHeading11111">
    <w:name w:val="WW-Table Heading11111"/>
    <w:basedOn w:val="WW-TableContents11111"/>
    <w:rsid w:val="005150FE"/>
    <w:pPr>
      <w:jc w:val="center"/>
    </w:pPr>
    <w:rPr>
      <w:b/>
      <w:bCs/>
      <w:i/>
      <w:iCs/>
    </w:rPr>
  </w:style>
  <w:style w:type="paragraph" w:customStyle="1" w:styleId="WW-TableHeading111111">
    <w:name w:val="WW-Table Heading111111"/>
    <w:basedOn w:val="WW-TableContents111111"/>
    <w:rsid w:val="005150FE"/>
    <w:pPr>
      <w:jc w:val="center"/>
    </w:pPr>
    <w:rPr>
      <w:b/>
      <w:bCs/>
      <w:i/>
      <w:iCs/>
    </w:rPr>
  </w:style>
  <w:style w:type="paragraph" w:styleId="FootnoteText">
    <w:name w:val="footnote text"/>
    <w:basedOn w:val="Normal"/>
    <w:link w:val="FootnoteTextChar"/>
    <w:semiHidden/>
    <w:rsid w:val="005150FE"/>
    <w:rPr>
      <w:sz w:val="20"/>
      <w:lang w:val="en-US"/>
    </w:rPr>
  </w:style>
  <w:style w:type="character" w:customStyle="1" w:styleId="FootnoteTextChar">
    <w:name w:val="Footnote Text Char"/>
    <w:basedOn w:val="DefaultParagraphFont"/>
    <w:link w:val="FootnoteText"/>
    <w:semiHidden/>
    <w:rsid w:val="005150FE"/>
    <w:rPr>
      <w:rFonts w:ascii="Times New Roman" w:eastAsia="Times New Roman" w:hAnsi="Times New Roman" w:cs="Times New Roman"/>
      <w:sz w:val="20"/>
      <w:szCs w:val="20"/>
      <w:lang w:eastAsia="ar-SA"/>
    </w:rPr>
  </w:style>
  <w:style w:type="paragraph" w:customStyle="1" w:styleId="CM4">
    <w:name w:val="CM4"/>
    <w:basedOn w:val="WW-Default"/>
    <w:next w:val="WW-Default"/>
    <w:rsid w:val="005150FE"/>
    <w:pPr>
      <w:spacing w:line="246" w:lineRule="atLeast"/>
    </w:pPr>
    <w:rPr>
      <w:color w:val="auto"/>
      <w:sz w:val="20"/>
      <w:szCs w:val="20"/>
    </w:rPr>
  </w:style>
  <w:style w:type="paragraph" w:customStyle="1" w:styleId="CM18">
    <w:name w:val="CM18"/>
    <w:basedOn w:val="WW-Default"/>
    <w:next w:val="WW-Default"/>
    <w:rsid w:val="005150FE"/>
    <w:pPr>
      <w:spacing w:after="353"/>
    </w:pPr>
    <w:rPr>
      <w:color w:val="auto"/>
      <w:sz w:val="20"/>
      <w:szCs w:val="20"/>
    </w:rPr>
  </w:style>
  <w:style w:type="paragraph" w:customStyle="1" w:styleId="CM73">
    <w:name w:val="CM73"/>
    <w:basedOn w:val="WW-Default"/>
    <w:next w:val="WW-Default"/>
    <w:rsid w:val="005150FE"/>
    <w:pPr>
      <w:spacing w:after="463"/>
    </w:pPr>
    <w:rPr>
      <w:rFonts w:ascii="Arial" w:hAnsi="Arial" w:cs="Arial"/>
      <w:color w:val="auto"/>
    </w:rPr>
  </w:style>
  <w:style w:type="paragraph" w:customStyle="1" w:styleId="CM83">
    <w:name w:val="CM83"/>
    <w:basedOn w:val="WW-Default"/>
    <w:next w:val="WW-Default"/>
    <w:rsid w:val="005150FE"/>
    <w:pPr>
      <w:spacing w:after="85"/>
    </w:pPr>
    <w:rPr>
      <w:rFonts w:ascii="Arial" w:hAnsi="Arial" w:cs="Arial"/>
      <w:color w:val="auto"/>
    </w:rPr>
  </w:style>
  <w:style w:type="paragraph" w:customStyle="1" w:styleId="formula1">
    <w:name w:val="formula1"/>
    <w:basedOn w:val="Normal"/>
    <w:rsid w:val="005150FE"/>
    <w:rPr>
      <w:rFonts w:ascii="Arial Narrow" w:hAnsi="Arial Narrow"/>
      <w:b/>
      <w:bCs/>
      <w:sz w:val="28"/>
      <w:szCs w:val="28"/>
    </w:rPr>
  </w:style>
  <w:style w:type="paragraph" w:customStyle="1" w:styleId="WW-CommentText">
    <w:name w:val="WW-Comment Text"/>
    <w:basedOn w:val="Normal"/>
    <w:rsid w:val="005150FE"/>
    <w:rPr>
      <w:rFonts w:ascii="Times Roman YU" w:hAnsi="Times Roman YU"/>
      <w:sz w:val="20"/>
      <w:lang w:val="sl-SI"/>
    </w:rPr>
  </w:style>
  <w:style w:type="paragraph" w:customStyle="1" w:styleId="CM16">
    <w:name w:val="CM16"/>
    <w:basedOn w:val="WW-Default"/>
    <w:next w:val="WW-Default"/>
    <w:rsid w:val="005150FE"/>
    <w:pPr>
      <w:spacing w:after="245"/>
    </w:pPr>
    <w:rPr>
      <w:color w:val="auto"/>
      <w:sz w:val="20"/>
      <w:szCs w:val="20"/>
    </w:rPr>
  </w:style>
  <w:style w:type="paragraph" w:customStyle="1" w:styleId="WW-Heading111111">
    <w:name w:val="WW-Heading111111"/>
    <w:basedOn w:val="Normal"/>
    <w:next w:val="BodyText"/>
    <w:rsid w:val="005150FE"/>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5150FE"/>
    <w:pPr>
      <w:widowControl w:val="0"/>
      <w:suppressLineNumbers/>
    </w:pPr>
    <w:rPr>
      <w:rFonts w:ascii="Tahoma" w:eastAsia="Tahoma" w:hAnsi="Tahoma"/>
      <w:szCs w:val="24"/>
      <w:lang w:val="en-US"/>
    </w:rPr>
  </w:style>
  <w:style w:type="paragraph" w:customStyle="1" w:styleId="ContentsHeading">
    <w:name w:val="Contents Heading"/>
    <w:basedOn w:val="Heading"/>
    <w:rsid w:val="005150FE"/>
    <w:pPr>
      <w:suppressLineNumbers/>
    </w:pPr>
    <w:rPr>
      <w:b/>
      <w:bCs/>
      <w:sz w:val="32"/>
      <w:szCs w:val="32"/>
    </w:rPr>
  </w:style>
  <w:style w:type="paragraph" w:customStyle="1" w:styleId="WW-ContentsHeading">
    <w:name w:val="WW-Contents Heading"/>
    <w:basedOn w:val="WW-Heading"/>
    <w:rsid w:val="005150FE"/>
    <w:pPr>
      <w:suppressLineNumbers/>
    </w:pPr>
    <w:rPr>
      <w:b/>
      <w:bCs/>
      <w:sz w:val="32"/>
      <w:szCs w:val="32"/>
    </w:rPr>
  </w:style>
  <w:style w:type="paragraph" w:customStyle="1" w:styleId="WW-ContentsHeading1">
    <w:name w:val="WW-Contents Heading1"/>
    <w:basedOn w:val="WW-Heading1"/>
    <w:rsid w:val="005150FE"/>
    <w:pPr>
      <w:suppressLineNumbers/>
    </w:pPr>
    <w:rPr>
      <w:b/>
      <w:bCs/>
      <w:sz w:val="32"/>
      <w:szCs w:val="32"/>
    </w:rPr>
  </w:style>
  <w:style w:type="paragraph" w:customStyle="1" w:styleId="WW-ContentsHeading11">
    <w:name w:val="WW-Contents Heading11"/>
    <w:basedOn w:val="WW-Heading11"/>
    <w:rsid w:val="005150FE"/>
    <w:pPr>
      <w:suppressLineNumbers/>
    </w:pPr>
    <w:rPr>
      <w:b/>
      <w:bCs/>
      <w:sz w:val="32"/>
      <w:szCs w:val="32"/>
    </w:rPr>
  </w:style>
  <w:style w:type="paragraph" w:customStyle="1" w:styleId="WW-ContentsHeading111">
    <w:name w:val="WW-Contents Heading111"/>
    <w:basedOn w:val="WW-Heading111"/>
    <w:rsid w:val="005150FE"/>
    <w:pPr>
      <w:suppressLineNumbers/>
    </w:pPr>
    <w:rPr>
      <w:b/>
      <w:bCs/>
      <w:sz w:val="32"/>
      <w:szCs w:val="32"/>
    </w:rPr>
  </w:style>
  <w:style w:type="paragraph" w:customStyle="1" w:styleId="WW-ContentsHeading1111">
    <w:name w:val="WW-Contents Heading1111"/>
    <w:basedOn w:val="WW-Heading1111"/>
    <w:rsid w:val="005150FE"/>
    <w:pPr>
      <w:suppressLineNumbers/>
    </w:pPr>
    <w:rPr>
      <w:b/>
      <w:bCs/>
      <w:sz w:val="32"/>
      <w:szCs w:val="32"/>
    </w:rPr>
  </w:style>
  <w:style w:type="paragraph" w:customStyle="1" w:styleId="WW-ContentsHeading11111">
    <w:name w:val="WW-Contents Heading11111"/>
    <w:basedOn w:val="WW-Heading11111"/>
    <w:rsid w:val="005150FE"/>
    <w:pPr>
      <w:suppressLineNumbers/>
    </w:pPr>
    <w:rPr>
      <w:b/>
      <w:bCs/>
      <w:sz w:val="32"/>
      <w:szCs w:val="32"/>
    </w:rPr>
  </w:style>
  <w:style w:type="paragraph" w:customStyle="1" w:styleId="WW-ContentsHeading111111">
    <w:name w:val="WW-Contents Heading111111"/>
    <w:basedOn w:val="WW-Heading111111"/>
    <w:rsid w:val="005150FE"/>
    <w:pPr>
      <w:suppressLineNumbers/>
    </w:pPr>
    <w:rPr>
      <w:b/>
      <w:bCs/>
      <w:sz w:val="32"/>
      <w:szCs w:val="32"/>
    </w:rPr>
  </w:style>
  <w:style w:type="paragraph" w:customStyle="1" w:styleId="Framecontents">
    <w:name w:val="Frame contents"/>
    <w:basedOn w:val="BodyText"/>
    <w:rsid w:val="005150FE"/>
  </w:style>
  <w:style w:type="paragraph" w:customStyle="1" w:styleId="WW-Framecontents">
    <w:name w:val="WW-Frame contents"/>
    <w:basedOn w:val="BodyText"/>
    <w:rsid w:val="005150FE"/>
  </w:style>
  <w:style w:type="paragraph" w:customStyle="1" w:styleId="WW-Framecontents1">
    <w:name w:val="WW-Frame contents1"/>
    <w:basedOn w:val="BodyText"/>
    <w:rsid w:val="005150FE"/>
  </w:style>
  <w:style w:type="paragraph" w:customStyle="1" w:styleId="WW-Framecontents11">
    <w:name w:val="WW-Frame contents11"/>
    <w:basedOn w:val="BodyText"/>
    <w:rsid w:val="005150FE"/>
  </w:style>
  <w:style w:type="paragraph" w:customStyle="1" w:styleId="WW-Framecontents111">
    <w:name w:val="WW-Frame contents111"/>
    <w:basedOn w:val="BodyText"/>
    <w:rsid w:val="005150FE"/>
  </w:style>
  <w:style w:type="paragraph" w:customStyle="1" w:styleId="WW-Framecontents1111">
    <w:name w:val="WW-Frame contents1111"/>
    <w:basedOn w:val="BodyText"/>
    <w:rsid w:val="005150FE"/>
  </w:style>
  <w:style w:type="paragraph" w:customStyle="1" w:styleId="WW-Framecontents11111">
    <w:name w:val="WW-Frame contents11111"/>
    <w:basedOn w:val="BodyText"/>
    <w:rsid w:val="005150FE"/>
  </w:style>
  <w:style w:type="paragraph" w:styleId="BodyTextIndent2">
    <w:name w:val="Body Text Indent 2"/>
    <w:basedOn w:val="Normal"/>
    <w:link w:val="BodyTextIndent2Char"/>
    <w:rsid w:val="005150FE"/>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5150F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5150FE"/>
    <w:pPr>
      <w:ind w:left="720"/>
      <w:jc w:val="both"/>
    </w:pPr>
    <w:rPr>
      <w:rFonts w:ascii="Arial Narrow" w:hAnsi="Arial Narrow"/>
    </w:rPr>
  </w:style>
  <w:style w:type="character" w:customStyle="1" w:styleId="BodyTextIndent3Char">
    <w:name w:val="Body Text Indent 3 Char"/>
    <w:basedOn w:val="DefaultParagraphFont"/>
    <w:link w:val="BodyTextIndent3"/>
    <w:rsid w:val="005150FE"/>
    <w:rPr>
      <w:rFonts w:ascii="Arial Narrow" w:eastAsia="Times New Roman" w:hAnsi="Arial Narrow" w:cs="Times New Roman"/>
      <w:sz w:val="24"/>
      <w:szCs w:val="20"/>
      <w:lang w:val="sr-Cyrl-CS" w:eastAsia="ar-SA"/>
    </w:rPr>
  </w:style>
  <w:style w:type="character" w:styleId="CommentReference">
    <w:name w:val="annotation reference"/>
    <w:uiPriority w:val="99"/>
    <w:rsid w:val="005150FE"/>
    <w:rPr>
      <w:sz w:val="16"/>
      <w:szCs w:val="16"/>
    </w:rPr>
  </w:style>
  <w:style w:type="paragraph" w:styleId="CommentText">
    <w:name w:val="annotation text"/>
    <w:basedOn w:val="Normal"/>
    <w:link w:val="CommentTextChar"/>
    <w:uiPriority w:val="99"/>
    <w:rsid w:val="005150FE"/>
    <w:rPr>
      <w:sz w:val="20"/>
    </w:rPr>
  </w:style>
  <w:style w:type="character" w:customStyle="1" w:styleId="CommentTextChar">
    <w:name w:val="Comment Text Char"/>
    <w:basedOn w:val="DefaultParagraphFont"/>
    <w:link w:val="CommentText"/>
    <w:uiPriority w:val="99"/>
    <w:rsid w:val="005150FE"/>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5150FE"/>
    <w:rPr>
      <w:b/>
      <w:bCs/>
    </w:rPr>
  </w:style>
  <w:style w:type="character" w:customStyle="1" w:styleId="CommentSubjectChar">
    <w:name w:val="Comment Subject Char"/>
    <w:basedOn w:val="CommentTextChar"/>
    <w:link w:val="CommentSubject"/>
    <w:uiPriority w:val="99"/>
    <w:rsid w:val="005150FE"/>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5150FE"/>
    <w:rPr>
      <w:rFonts w:ascii="Tahoma" w:hAnsi="Tahoma"/>
      <w:sz w:val="16"/>
      <w:szCs w:val="16"/>
    </w:rPr>
  </w:style>
  <w:style w:type="character" w:customStyle="1" w:styleId="BalloonTextChar">
    <w:name w:val="Balloon Text Char"/>
    <w:basedOn w:val="DefaultParagraphFont"/>
    <w:link w:val="BalloonText"/>
    <w:uiPriority w:val="99"/>
    <w:semiHidden/>
    <w:rsid w:val="005150FE"/>
    <w:rPr>
      <w:rFonts w:ascii="Tahoma" w:eastAsia="Times New Roman" w:hAnsi="Tahoma" w:cs="Times New Roman"/>
      <w:sz w:val="16"/>
      <w:szCs w:val="16"/>
      <w:lang w:val="sr-Cyrl-CS" w:eastAsia="ar-SA"/>
    </w:rPr>
  </w:style>
  <w:style w:type="character" w:styleId="FootnoteReference">
    <w:name w:val="footnote reference"/>
    <w:semiHidden/>
    <w:rsid w:val="005150FE"/>
    <w:rPr>
      <w:vertAlign w:val="superscript"/>
    </w:rPr>
  </w:style>
  <w:style w:type="table" w:styleId="TableGrid">
    <w:name w:val="Table Grid"/>
    <w:basedOn w:val="TableNormal"/>
    <w:uiPriority w:val="59"/>
    <w:rsid w:val="005150F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50FE"/>
    <w:pPr>
      <w:widowControl w:val="0"/>
      <w:autoSpaceDE w:val="0"/>
      <w:autoSpaceDN w:val="0"/>
      <w:adjustRightInd w:val="0"/>
    </w:pPr>
    <w:rPr>
      <w:rFonts w:ascii="Arial MT" w:eastAsia="Times New Roman" w:hAnsi="Arial MT"/>
      <w:color w:val="000000"/>
      <w:sz w:val="24"/>
      <w:szCs w:val="24"/>
      <w:lang w:val="en-US" w:eastAsia="en-US"/>
    </w:rPr>
  </w:style>
  <w:style w:type="paragraph" w:customStyle="1" w:styleId="a">
    <w:name w:val="Табела лево"/>
    <w:aliases w:val="Тл"/>
    <w:basedOn w:val="Normal"/>
    <w:autoRedefine/>
    <w:rsid w:val="005150FE"/>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5150FE"/>
    <w:pPr>
      <w:tabs>
        <w:tab w:val="num" w:pos="360"/>
      </w:tabs>
      <w:suppressAutoHyphens w:val="0"/>
      <w:ind w:left="360" w:hanging="360"/>
    </w:pPr>
    <w:rPr>
      <w:lang w:eastAsia="en-US"/>
    </w:rPr>
  </w:style>
  <w:style w:type="paragraph" w:styleId="BodyText3">
    <w:name w:val="Body Text 3"/>
    <w:basedOn w:val="Normal"/>
    <w:link w:val="BodyText3Char"/>
    <w:rsid w:val="005150FE"/>
    <w:pPr>
      <w:spacing w:after="120"/>
    </w:pPr>
    <w:rPr>
      <w:sz w:val="16"/>
      <w:szCs w:val="16"/>
    </w:rPr>
  </w:style>
  <w:style w:type="character" w:customStyle="1" w:styleId="BodyText3Char">
    <w:name w:val="Body Text 3 Char"/>
    <w:basedOn w:val="DefaultParagraphFont"/>
    <w:link w:val="BodyText3"/>
    <w:rsid w:val="005150FE"/>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5150FE"/>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5150FE"/>
    <w:rPr>
      <w:rFonts w:ascii="Courier New" w:eastAsia="Times New Roman" w:hAnsi="Courier New" w:cs="Times New Roman"/>
      <w:sz w:val="20"/>
      <w:szCs w:val="20"/>
    </w:rPr>
  </w:style>
  <w:style w:type="paragraph" w:styleId="NormalWeb">
    <w:name w:val="Normal (Web)"/>
    <w:basedOn w:val="Normal"/>
    <w:uiPriority w:val="99"/>
    <w:rsid w:val="005150FE"/>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5150FE"/>
    <w:pPr>
      <w:spacing w:after="120" w:line="480" w:lineRule="auto"/>
    </w:pPr>
  </w:style>
  <w:style w:type="character" w:customStyle="1" w:styleId="BodyText2Char">
    <w:name w:val="Body Text 2 Char"/>
    <w:basedOn w:val="DefaultParagraphFont"/>
    <w:link w:val="BodyText2"/>
    <w:rsid w:val="005150FE"/>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5150F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50FE"/>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5150FE"/>
    <w:pPr>
      <w:suppressAutoHyphens w:val="0"/>
      <w:spacing w:after="200" w:line="276" w:lineRule="auto"/>
      <w:ind w:left="720"/>
      <w:contextualSpacing/>
    </w:pPr>
    <w:rPr>
      <w:rFonts w:ascii="Calibri" w:eastAsia="Calibri" w:hAnsi="Calibri"/>
      <w:sz w:val="20"/>
      <w:lang w:val="sr-Latn-CS"/>
    </w:rPr>
  </w:style>
  <w:style w:type="character" w:styleId="FollowedHyperlink">
    <w:name w:val="FollowedHyperlink"/>
    <w:uiPriority w:val="99"/>
    <w:rsid w:val="005150FE"/>
    <w:rPr>
      <w:color w:val="800080"/>
      <w:u w:val="single"/>
    </w:rPr>
  </w:style>
  <w:style w:type="character" w:customStyle="1" w:styleId="CharChar">
    <w:name w:val="Char Char"/>
    <w:locked/>
    <w:rsid w:val="005150FE"/>
    <w:rPr>
      <w:sz w:val="24"/>
      <w:lang w:val="sr-Cyrl-CS" w:eastAsia="ar-SA" w:bidi="ar-SA"/>
    </w:rPr>
  </w:style>
  <w:style w:type="paragraph" w:customStyle="1" w:styleId="Narrow">
    <w:name w:val="Narrow"/>
    <w:aliases w:val="3pt"/>
    <w:basedOn w:val="Normal"/>
    <w:rsid w:val="005150FE"/>
    <w:pPr>
      <w:suppressAutoHyphens w:val="0"/>
      <w:spacing w:after="60"/>
      <w:jc w:val="both"/>
    </w:pPr>
    <w:rPr>
      <w:rFonts w:ascii="Arial Narrow" w:hAnsi="Arial Narrow"/>
      <w:szCs w:val="24"/>
      <w:lang w:val="en-GB" w:eastAsia="en-US"/>
    </w:rPr>
  </w:style>
  <w:style w:type="character" w:customStyle="1" w:styleId="CharChar1">
    <w:name w:val="Char Char1"/>
    <w:rsid w:val="005150FE"/>
    <w:rPr>
      <w:sz w:val="24"/>
      <w:lang w:val="sr-Cyrl-CS" w:eastAsia="ar-SA" w:bidi="ar-SA"/>
    </w:rPr>
  </w:style>
  <w:style w:type="paragraph" w:customStyle="1" w:styleId="ArrialNarrow">
    <w:name w:val="Arrial Narrow"/>
    <w:aliases w:val="3 pt"/>
    <w:basedOn w:val="BodyText"/>
    <w:rsid w:val="005150FE"/>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5150FE"/>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5150FE"/>
    <w:rPr>
      <w:rFonts w:ascii="Times New Roman" w:eastAsia="Times New Roman" w:hAnsi="Times New Roman"/>
      <w:sz w:val="24"/>
      <w:lang w:val="sr-Cyrl-CS" w:eastAsia="ar-SA"/>
    </w:rPr>
  </w:style>
  <w:style w:type="paragraph" w:customStyle="1" w:styleId="BankNormal">
    <w:name w:val="BankNormal"/>
    <w:basedOn w:val="Normal"/>
    <w:rsid w:val="005150FE"/>
    <w:pPr>
      <w:suppressAutoHyphens w:val="0"/>
      <w:spacing w:after="240"/>
    </w:pPr>
    <w:rPr>
      <w:lang w:val="en-US" w:eastAsia="en-US"/>
    </w:rPr>
  </w:style>
  <w:style w:type="paragraph" w:customStyle="1" w:styleId="Normala">
    <w:name w:val="Normal(a)"/>
    <w:basedOn w:val="Normal"/>
    <w:rsid w:val="005150FE"/>
    <w:pPr>
      <w:keepLines/>
      <w:suppressAutoHyphens w:val="0"/>
      <w:spacing w:after="120"/>
      <w:jc w:val="both"/>
    </w:pPr>
    <w:rPr>
      <w:lang w:val="en-GB" w:eastAsia="en-GB"/>
    </w:rPr>
  </w:style>
  <w:style w:type="paragraph" w:styleId="TOC2">
    <w:name w:val="toc 2"/>
    <w:basedOn w:val="Normal"/>
    <w:next w:val="Normal"/>
    <w:autoRedefine/>
    <w:uiPriority w:val="39"/>
    <w:rsid w:val="002D0E8B"/>
    <w:pPr>
      <w:tabs>
        <w:tab w:val="right" w:leader="dot" w:pos="8922"/>
      </w:tabs>
      <w:ind w:left="540" w:hanging="300"/>
    </w:pPr>
    <w:rPr>
      <w:rFonts w:ascii="Calibri" w:hAnsi="Calibri" w:cs="Calibri"/>
      <w:smallCaps/>
      <w:sz w:val="20"/>
    </w:rPr>
  </w:style>
  <w:style w:type="paragraph" w:styleId="TOC3">
    <w:name w:val="toc 3"/>
    <w:basedOn w:val="Normal"/>
    <w:next w:val="Normal"/>
    <w:autoRedefine/>
    <w:uiPriority w:val="39"/>
    <w:rsid w:val="005150FE"/>
    <w:pPr>
      <w:ind w:left="480"/>
    </w:pPr>
    <w:rPr>
      <w:rFonts w:ascii="Calibri" w:hAnsi="Calibri" w:cs="Calibri"/>
      <w:i/>
      <w:iCs/>
      <w:sz w:val="20"/>
    </w:rPr>
  </w:style>
  <w:style w:type="paragraph" w:styleId="TOC4">
    <w:name w:val="toc 4"/>
    <w:basedOn w:val="Normal"/>
    <w:next w:val="Normal"/>
    <w:autoRedefine/>
    <w:rsid w:val="005150FE"/>
    <w:pPr>
      <w:ind w:left="720"/>
    </w:pPr>
    <w:rPr>
      <w:rFonts w:ascii="Calibri" w:hAnsi="Calibri" w:cs="Calibri"/>
      <w:sz w:val="18"/>
      <w:szCs w:val="18"/>
    </w:rPr>
  </w:style>
  <w:style w:type="paragraph" w:styleId="TOC5">
    <w:name w:val="toc 5"/>
    <w:basedOn w:val="Normal"/>
    <w:next w:val="Normal"/>
    <w:autoRedefine/>
    <w:rsid w:val="005150FE"/>
    <w:pPr>
      <w:ind w:left="960"/>
    </w:pPr>
    <w:rPr>
      <w:rFonts w:ascii="Calibri" w:hAnsi="Calibri" w:cs="Calibri"/>
      <w:sz w:val="18"/>
      <w:szCs w:val="18"/>
    </w:rPr>
  </w:style>
  <w:style w:type="paragraph" w:styleId="TOC6">
    <w:name w:val="toc 6"/>
    <w:basedOn w:val="Normal"/>
    <w:next w:val="Normal"/>
    <w:autoRedefine/>
    <w:rsid w:val="005150FE"/>
    <w:pPr>
      <w:ind w:left="1200"/>
    </w:pPr>
    <w:rPr>
      <w:rFonts w:ascii="Calibri" w:hAnsi="Calibri" w:cs="Calibri"/>
      <w:sz w:val="18"/>
      <w:szCs w:val="18"/>
    </w:rPr>
  </w:style>
  <w:style w:type="paragraph" w:styleId="TOC7">
    <w:name w:val="toc 7"/>
    <w:basedOn w:val="Normal"/>
    <w:next w:val="Normal"/>
    <w:autoRedefine/>
    <w:rsid w:val="005150FE"/>
    <w:pPr>
      <w:ind w:left="1440"/>
    </w:pPr>
    <w:rPr>
      <w:rFonts w:ascii="Calibri" w:hAnsi="Calibri" w:cs="Calibri"/>
      <w:sz w:val="18"/>
      <w:szCs w:val="18"/>
    </w:rPr>
  </w:style>
  <w:style w:type="paragraph" w:styleId="TOC8">
    <w:name w:val="toc 8"/>
    <w:basedOn w:val="Normal"/>
    <w:next w:val="Normal"/>
    <w:autoRedefine/>
    <w:rsid w:val="005150FE"/>
    <w:pPr>
      <w:ind w:left="1680"/>
    </w:pPr>
    <w:rPr>
      <w:rFonts w:ascii="Calibri" w:hAnsi="Calibri" w:cs="Calibri"/>
      <w:sz w:val="18"/>
      <w:szCs w:val="18"/>
    </w:rPr>
  </w:style>
  <w:style w:type="paragraph" w:styleId="TOC9">
    <w:name w:val="toc 9"/>
    <w:basedOn w:val="Normal"/>
    <w:next w:val="Normal"/>
    <w:autoRedefine/>
    <w:rsid w:val="005150FE"/>
    <w:pPr>
      <w:ind w:left="1920"/>
    </w:pPr>
    <w:rPr>
      <w:rFonts w:ascii="Calibri" w:hAnsi="Calibri" w:cs="Calibri"/>
      <w:sz w:val="18"/>
      <w:szCs w:val="18"/>
    </w:rPr>
  </w:style>
  <w:style w:type="paragraph" w:customStyle="1" w:styleId="Heading1">
    <w:name w:val="Heading_1"/>
    <w:basedOn w:val="Heading10"/>
    <w:rsid w:val="005150FE"/>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5150FE"/>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5150FE"/>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5150FE"/>
  </w:style>
  <w:style w:type="character" w:customStyle="1" w:styleId="hps">
    <w:name w:val="hps"/>
    <w:basedOn w:val="DefaultParagraphFont"/>
    <w:rsid w:val="005150FE"/>
  </w:style>
  <w:style w:type="character" w:styleId="BookTitle">
    <w:name w:val="Book Title"/>
    <w:basedOn w:val="DefaultParagraphFont"/>
    <w:uiPriority w:val="33"/>
    <w:qFormat/>
    <w:rsid w:val="005150FE"/>
    <w:rPr>
      <w:b/>
      <w:bCs/>
      <w:smallCaps/>
      <w:spacing w:val="5"/>
    </w:rPr>
  </w:style>
  <w:style w:type="paragraph" w:customStyle="1" w:styleId="Address">
    <w:name w:val="Address"/>
    <w:basedOn w:val="Normal"/>
    <w:rsid w:val="005150FE"/>
    <w:pPr>
      <w:suppressAutoHyphens w:val="0"/>
    </w:pPr>
    <w:rPr>
      <w:lang w:val="fr-FR" w:eastAsia="en-US"/>
    </w:rPr>
  </w:style>
  <w:style w:type="table" w:customStyle="1" w:styleId="LightGrid-Accent11">
    <w:name w:val="Light Grid - Accent 11"/>
    <w:basedOn w:val="TableNormal"/>
    <w:uiPriority w:val="62"/>
    <w:rsid w:val="005150F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PlaceholderText">
    <w:name w:val="Placeholder Text"/>
    <w:basedOn w:val="DefaultParagraphFont"/>
    <w:uiPriority w:val="99"/>
    <w:semiHidden/>
    <w:rsid w:val="005150FE"/>
    <w:rPr>
      <w:color w:val="808080"/>
    </w:rPr>
  </w:style>
  <w:style w:type="table" w:customStyle="1" w:styleId="LightGrid-Accent12">
    <w:name w:val="Light Grid - Accent 12"/>
    <w:basedOn w:val="TableNormal"/>
    <w:uiPriority w:val="62"/>
    <w:rsid w:val="005150F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ED7458"/>
    <w:rPr>
      <w:b/>
      <w:bCs/>
    </w:rPr>
  </w:style>
  <w:style w:type="numbering" w:customStyle="1" w:styleId="NoList1">
    <w:name w:val="No List1"/>
    <w:next w:val="NoList"/>
    <w:uiPriority w:val="99"/>
    <w:semiHidden/>
    <w:unhideWhenUsed/>
    <w:rsid w:val="00B522AF"/>
  </w:style>
  <w:style w:type="table" w:customStyle="1" w:styleId="TableGrid1">
    <w:name w:val="Table Grid1"/>
    <w:basedOn w:val="TableNormal"/>
    <w:next w:val="TableGrid"/>
    <w:uiPriority w:val="59"/>
    <w:rsid w:val="00B522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B522AF"/>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B522AF"/>
    <w:pPr>
      <w:suppressAutoHyphens/>
      <w:textAlignment w:val="baseline"/>
    </w:pPr>
    <w:rPr>
      <w:rFonts w:ascii="Times New Roman" w:eastAsia="Lucida Sans Unicode" w:hAnsi="Times New Roman"/>
      <w:kern w:val="1"/>
      <w:sz w:val="24"/>
      <w:szCs w:val="24"/>
      <w:lang w:val="en-US" w:eastAsia="zh-CN" w:bidi="hi-IN"/>
    </w:rPr>
  </w:style>
  <w:style w:type="table" w:customStyle="1" w:styleId="TableGrid11">
    <w:name w:val="Table Grid11"/>
    <w:basedOn w:val="TableNormal"/>
    <w:next w:val="TableGrid"/>
    <w:uiPriority w:val="59"/>
    <w:rsid w:val="00B522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282C"/>
    <w:pPr>
      <w:suppressAutoHyphens/>
    </w:pPr>
    <w:rPr>
      <w:rFonts w:ascii="Times New Roman" w:eastAsia="Times New Roman" w:hAnsi="Times New Roman"/>
      <w:sz w:val="24"/>
      <w:lang w:val="sr-Cyrl-CS" w:eastAsia="ar-SA"/>
    </w:rPr>
  </w:style>
  <w:style w:type="paragraph" w:styleId="TOCHeading">
    <w:name w:val="TOC Heading"/>
    <w:basedOn w:val="Heading10"/>
    <w:next w:val="Normal"/>
    <w:uiPriority w:val="39"/>
    <w:unhideWhenUsed/>
    <w:qFormat/>
    <w:rsid w:val="00E4328E"/>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character" w:customStyle="1" w:styleId="ListParagraphChar">
    <w:name w:val="List Paragraph Char"/>
    <w:link w:val="ListParagraph"/>
    <w:uiPriority w:val="34"/>
    <w:rsid w:val="00DB5A3E"/>
    <w:rPr>
      <w:rFonts w:ascii="Calibri" w:eastAsia="Calibri" w:hAnsi="Calibri" w:cs="Times New Roman"/>
      <w:lang w:val="sr-Latn-CS"/>
    </w:rPr>
  </w:style>
  <w:style w:type="character" w:customStyle="1" w:styleId="apple-converted-space">
    <w:name w:val="apple-converted-space"/>
    <w:basedOn w:val="DefaultParagraphFont"/>
    <w:rsid w:val="00064D91"/>
  </w:style>
  <w:style w:type="paragraph" w:customStyle="1" w:styleId="Highlight1">
    <w:name w:val="Highlight 1"/>
    <w:basedOn w:val="TOC1"/>
    <w:next w:val="Normal"/>
    <w:qFormat/>
    <w:rsid w:val="00E54FEF"/>
    <w:pPr>
      <w:keepNext/>
      <w:tabs>
        <w:tab w:val="left" w:pos="482"/>
        <w:tab w:val="right" w:leader="dot" w:pos="9061"/>
      </w:tabs>
      <w:suppressAutoHyphens w:val="0"/>
      <w:spacing w:before="480" w:after="480"/>
      <w:ind w:left="425" w:hanging="425"/>
    </w:pPr>
    <w:rPr>
      <w:rFonts w:ascii="Calibri" w:hAnsi="Calibri" w:cs="Times New Roman"/>
      <w:bCs w:val="0"/>
      <w:caps w:val="0"/>
      <w:noProof/>
      <w:color w:val="9BBB59"/>
      <w:sz w:val="24"/>
      <w:szCs w:val="24"/>
      <w:lang w:val="cs-CZ" w:eastAsia="en-US"/>
    </w:rPr>
  </w:style>
  <w:style w:type="paragraph" w:customStyle="1" w:styleId="normal10">
    <w:name w:val="normal1"/>
    <w:basedOn w:val="Normal"/>
    <w:rsid w:val="00845EB6"/>
    <w:pPr>
      <w:suppressAutoHyphens w:val="0"/>
      <w:spacing w:before="100" w:beforeAutospacing="1" w:after="100" w:afterAutospacing="1"/>
    </w:pPr>
    <w:rPr>
      <w:rFonts w:eastAsia="MS Mincho"/>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EEC"/>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5150FE"/>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150FE"/>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5150FE"/>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5150FE"/>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5150FE"/>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5150FE"/>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5150FE"/>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5150FE"/>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5150FE"/>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5150FE"/>
    <w:rPr>
      <w:rFonts w:ascii="Arial" w:eastAsia="Times New Roman" w:hAnsi="Arial" w:cs="Times New Roman"/>
      <w:b/>
      <w:lang w:val="sr-Cyrl-CS" w:eastAsia="ar-SA"/>
    </w:rPr>
  </w:style>
  <w:style w:type="character" w:customStyle="1" w:styleId="Heading2Char">
    <w:name w:val="Heading 2 Char"/>
    <w:basedOn w:val="DefaultParagraphFont"/>
    <w:link w:val="Heading2"/>
    <w:rsid w:val="005150FE"/>
    <w:rPr>
      <w:rFonts w:ascii="Arial" w:eastAsia="Times New Roman" w:hAnsi="Arial" w:cs="Times New Roman"/>
      <w:b/>
      <w:lang w:val="sr-Cyrl-CS" w:eastAsia="ar-SA"/>
    </w:rPr>
  </w:style>
  <w:style w:type="character" w:customStyle="1" w:styleId="Heading3Char">
    <w:name w:val="Heading 3 Char"/>
    <w:basedOn w:val="DefaultParagraphFont"/>
    <w:link w:val="Heading3"/>
    <w:rsid w:val="005150FE"/>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5150FE"/>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5150FE"/>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5150FE"/>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5150FE"/>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5150FE"/>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5150FE"/>
    <w:rPr>
      <w:rFonts w:ascii="Arial Narrow" w:eastAsia="Times New Roman" w:hAnsi="Arial Narrow" w:cs="Times New Roman"/>
      <w:b/>
      <w:bCs/>
      <w:sz w:val="28"/>
      <w:szCs w:val="20"/>
      <w:lang w:val="sr-Cyrl-CS" w:eastAsia="ar-SA"/>
    </w:rPr>
  </w:style>
  <w:style w:type="character" w:customStyle="1" w:styleId="WW8Num2z0">
    <w:name w:val="WW8Num2z0"/>
    <w:rsid w:val="005150FE"/>
    <w:rPr>
      <w:rFonts w:ascii="Symbol" w:hAnsi="Symbol"/>
    </w:rPr>
  </w:style>
  <w:style w:type="character" w:customStyle="1" w:styleId="WW8Num3z0">
    <w:name w:val="WW8Num3z0"/>
    <w:rsid w:val="005150FE"/>
    <w:rPr>
      <w:rFonts w:ascii="Symbol" w:hAnsi="Symbol"/>
    </w:rPr>
  </w:style>
  <w:style w:type="character" w:customStyle="1" w:styleId="WW8Num4z0">
    <w:name w:val="WW8Num4z0"/>
    <w:rsid w:val="005150FE"/>
    <w:rPr>
      <w:rFonts w:ascii="Symbol" w:hAnsi="Symbol"/>
    </w:rPr>
  </w:style>
  <w:style w:type="character" w:customStyle="1" w:styleId="WW8Num5z0">
    <w:name w:val="WW8Num5z0"/>
    <w:rsid w:val="005150FE"/>
    <w:rPr>
      <w:rFonts w:ascii="Symbol" w:hAnsi="Symbol" w:cs="Times New Roman"/>
    </w:rPr>
  </w:style>
  <w:style w:type="character" w:customStyle="1" w:styleId="WW8Num6z0">
    <w:name w:val="WW8Num6z0"/>
    <w:rsid w:val="005150FE"/>
    <w:rPr>
      <w:rFonts w:ascii="Symbol" w:hAnsi="Symbol"/>
    </w:rPr>
  </w:style>
  <w:style w:type="character" w:customStyle="1" w:styleId="WW8Num11z0">
    <w:name w:val="WW8Num11z0"/>
    <w:rsid w:val="005150FE"/>
    <w:rPr>
      <w:rFonts w:ascii="Symbol" w:hAnsi="Symbol"/>
    </w:rPr>
  </w:style>
  <w:style w:type="character" w:customStyle="1" w:styleId="WW8Num15z0">
    <w:name w:val="WW8Num15z0"/>
    <w:rsid w:val="005150FE"/>
    <w:rPr>
      <w:rFonts w:ascii="Symbol" w:hAnsi="Symbol"/>
    </w:rPr>
  </w:style>
  <w:style w:type="character" w:customStyle="1" w:styleId="WW8Num16z0">
    <w:name w:val="WW8Num16z0"/>
    <w:rsid w:val="005150FE"/>
    <w:rPr>
      <w:rFonts w:ascii="Symbol" w:hAnsi="Symbol" w:cs="Times New Roman"/>
    </w:rPr>
  </w:style>
  <w:style w:type="character" w:customStyle="1" w:styleId="WW8Num17z0">
    <w:name w:val="WW8Num17z0"/>
    <w:rsid w:val="005150FE"/>
    <w:rPr>
      <w:rFonts w:ascii="Symbol" w:hAnsi="Symbol"/>
    </w:rPr>
  </w:style>
  <w:style w:type="character" w:customStyle="1" w:styleId="WW8Num19z1">
    <w:name w:val="WW8Num19z1"/>
    <w:rsid w:val="005150FE"/>
    <w:rPr>
      <w:rFonts w:ascii="Times New Roman" w:hAnsi="Times New Roman" w:cs="Times New Roman"/>
    </w:rPr>
  </w:style>
  <w:style w:type="character" w:customStyle="1" w:styleId="WW8Num20z0">
    <w:name w:val="WW8Num20z0"/>
    <w:rsid w:val="005150FE"/>
    <w:rPr>
      <w:rFonts w:ascii="Courier New" w:hAnsi="Courier New"/>
      <w:color w:val="auto"/>
    </w:rPr>
  </w:style>
  <w:style w:type="character" w:customStyle="1" w:styleId="WW8Num21z0">
    <w:name w:val="WW8Num21z0"/>
    <w:rsid w:val="005150FE"/>
    <w:rPr>
      <w:rFonts w:ascii="Symbol" w:hAnsi="Symbol"/>
    </w:rPr>
  </w:style>
  <w:style w:type="character" w:customStyle="1" w:styleId="WW8Num24z1">
    <w:name w:val="WW8Num24z1"/>
    <w:rsid w:val="005150FE"/>
    <w:rPr>
      <w:rFonts w:ascii="Symbol" w:hAnsi="Symbol"/>
    </w:rPr>
  </w:style>
  <w:style w:type="character" w:customStyle="1" w:styleId="WW8Num25z0">
    <w:name w:val="WW8Num25z0"/>
    <w:rsid w:val="005150FE"/>
    <w:rPr>
      <w:rFonts w:ascii="Symbol" w:hAnsi="Symbol"/>
    </w:rPr>
  </w:style>
  <w:style w:type="character" w:customStyle="1" w:styleId="WW8Num26z0">
    <w:name w:val="WW8Num26z0"/>
    <w:rsid w:val="005150FE"/>
    <w:rPr>
      <w:i w:val="0"/>
    </w:rPr>
  </w:style>
  <w:style w:type="character" w:customStyle="1" w:styleId="WW8Num27z0">
    <w:name w:val="WW8Num27z0"/>
    <w:rsid w:val="005150FE"/>
    <w:rPr>
      <w:rFonts w:ascii="Symbol" w:hAnsi="Symbol"/>
    </w:rPr>
  </w:style>
  <w:style w:type="character" w:customStyle="1" w:styleId="WW8Num28z0">
    <w:name w:val="WW8Num28z0"/>
    <w:rsid w:val="005150FE"/>
    <w:rPr>
      <w:rFonts w:ascii="Symbol" w:hAnsi="Symbol"/>
    </w:rPr>
  </w:style>
  <w:style w:type="character" w:customStyle="1" w:styleId="WW8Num29z0">
    <w:name w:val="WW8Num29z0"/>
    <w:rsid w:val="005150FE"/>
    <w:rPr>
      <w:rFonts w:ascii="Symbol" w:hAnsi="Symbol"/>
    </w:rPr>
  </w:style>
  <w:style w:type="character" w:customStyle="1" w:styleId="WW8Num31z0">
    <w:name w:val="WW8Num31z0"/>
    <w:rsid w:val="005150FE"/>
    <w:rPr>
      <w:rFonts w:ascii="Symbol" w:hAnsi="Symbol"/>
    </w:rPr>
  </w:style>
  <w:style w:type="character" w:customStyle="1" w:styleId="WW8Num34z0">
    <w:name w:val="WW8Num34z0"/>
    <w:rsid w:val="005150FE"/>
    <w:rPr>
      <w:rFonts w:ascii="Symbol" w:hAnsi="Symbol"/>
    </w:rPr>
  </w:style>
  <w:style w:type="character" w:customStyle="1" w:styleId="WW8Num35z0">
    <w:name w:val="WW8Num35z0"/>
    <w:rsid w:val="005150FE"/>
    <w:rPr>
      <w:rFonts w:ascii="Symbol" w:hAnsi="Symbol"/>
    </w:rPr>
  </w:style>
  <w:style w:type="character" w:customStyle="1" w:styleId="WW8Num38z1">
    <w:name w:val="WW8Num38z1"/>
    <w:rsid w:val="005150FE"/>
    <w:rPr>
      <w:rFonts w:ascii="Courier New" w:hAnsi="Courier New" w:cs="Courier New"/>
    </w:rPr>
  </w:style>
  <w:style w:type="character" w:customStyle="1" w:styleId="WW8Num38z2">
    <w:name w:val="WW8Num38z2"/>
    <w:rsid w:val="005150FE"/>
    <w:rPr>
      <w:rFonts w:ascii="Wingdings" w:hAnsi="Wingdings"/>
    </w:rPr>
  </w:style>
  <w:style w:type="character" w:customStyle="1" w:styleId="WW8Num38z3">
    <w:name w:val="WW8Num38z3"/>
    <w:rsid w:val="005150FE"/>
    <w:rPr>
      <w:rFonts w:ascii="Symbol" w:hAnsi="Symbol"/>
    </w:rPr>
  </w:style>
  <w:style w:type="character" w:customStyle="1" w:styleId="WW8Num39z0">
    <w:name w:val="WW8Num39z0"/>
    <w:rsid w:val="005150FE"/>
    <w:rPr>
      <w:rFonts w:ascii="Symbol" w:hAnsi="Symbol"/>
    </w:rPr>
  </w:style>
  <w:style w:type="character" w:customStyle="1" w:styleId="WW8Num40z0">
    <w:name w:val="WW8Num40z0"/>
    <w:rsid w:val="005150FE"/>
    <w:rPr>
      <w:rFonts w:ascii="Symbol" w:hAnsi="Symbol"/>
    </w:rPr>
  </w:style>
  <w:style w:type="character" w:customStyle="1" w:styleId="WW8Num41z0">
    <w:name w:val="WW8Num41z0"/>
    <w:rsid w:val="005150FE"/>
    <w:rPr>
      <w:rFonts w:ascii="Symbol" w:hAnsi="Symbol"/>
    </w:rPr>
  </w:style>
  <w:style w:type="character" w:customStyle="1" w:styleId="WW8Num42z0">
    <w:name w:val="WW8Num42z0"/>
    <w:rsid w:val="005150FE"/>
    <w:rPr>
      <w:rFonts w:ascii="Symbol" w:hAnsi="Symbol"/>
    </w:rPr>
  </w:style>
  <w:style w:type="character" w:customStyle="1" w:styleId="WW8Num43z0">
    <w:name w:val="WW8Num43z0"/>
    <w:rsid w:val="005150FE"/>
    <w:rPr>
      <w:rFonts w:ascii="Symbol" w:hAnsi="Symbol"/>
    </w:rPr>
  </w:style>
  <w:style w:type="character" w:customStyle="1" w:styleId="WW8Num44z0">
    <w:name w:val="WW8Num44z0"/>
    <w:rsid w:val="005150FE"/>
    <w:rPr>
      <w:rFonts w:ascii="Symbol" w:hAnsi="Symbol"/>
    </w:rPr>
  </w:style>
  <w:style w:type="character" w:customStyle="1" w:styleId="WW8Num46z0">
    <w:name w:val="WW8Num46z0"/>
    <w:rsid w:val="005150FE"/>
    <w:rPr>
      <w:rFonts w:ascii="Symbol" w:hAnsi="Symbol"/>
    </w:rPr>
  </w:style>
  <w:style w:type="character" w:customStyle="1" w:styleId="WW-Absatz-Standardschriftart">
    <w:name w:val="WW-Absatz-Standardschriftart"/>
    <w:rsid w:val="005150FE"/>
  </w:style>
  <w:style w:type="character" w:customStyle="1" w:styleId="WW-WW8Num2z0">
    <w:name w:val="WW-WW8Num2z0"/>
    <w:rsid w:val="005150FE"/>
    <w:rPr>
      <w:rFonts w:ascii="Symbol" w:hAnsi="Symbol"/>
    </w:rPr>
  </w:style>
  <w:style w:type="character" w:customStyle="1" w:styleId="WW-WW8Num3z0">
    <w:name w:val="WW-WW8Num3z0"/>
    <w:rsid w:val="005150FE"/>
    <w:rPr>
      <w:rFonts w:ascii="Symbol" w:hAnsi="Symbol"/>
    </w:rPr>
  </w:style>
  <w:style w:type="character" w:customStyle="1" w:styleId="WW-WW8Num4z0">
    <w:name w:val="WW-WW8Num4z0"/>
    <w:rsid w:val="005150FE"/>
    <w:rPr>
      <w:rFonts w:ascii="Symbol" w:hAnsi="Symbol"/>
    </w:rPr>
  </w:style>
  <w:style w:type="character" w:customStyle="1" w:styleId="WW-WW8Num5z0">
    <w:name w:val="WW-WW8Num5z0"/>
    <w:rsid w:val="005150FE"/>
    <w:rPr>
      <w:rFonts w:ascii="Symbol" w:hAnsi="Symbol" w:cs="Times New Roman"/>
    </w:rPr>
  </w:style>
  <w:style w:type="character" w:customStyle="1" w:styleId="WW-WW8Num6z0">
    <w:name w:val="WW-WW8Num6z0"/>
    <w:rsid w:val="005150FE"/>
    <w:rPr>
      <w:rFonts w:ascii="Symbol" w:hAnsi="Symbol"/>
    </w:rPr>
  </w:style>
  <w:style w:type="character" w:customStyle="1" w:styleId="WW-WW8Num11z0">
    <w:name w:val="WW-WW8Num11z0"/>
    <w:rsid w:val="005150FE"/>
    <w:rPr>
      <w:rFonts w:ascii="Symbol" w:hAnsi="Symbol"/>
    </w:rPr>
  </w:style>
  <w:style w:type="character" w:customStyle="1" w:styleId="WW-WW8Num15z0">
    <w:name w:val="WW-WW8Num15z0"/>
    <w:rsid w:val="005150FE"/>
    <w:rPr>
      <w:rFonts w:ascii="Symbol" w:hAnsi="Symbol"/>
    </w:rPr>
  </w:style>
  <w:style w:type="character" w:customStyle="1" w:styleId="WW-WW8Num16z0">
    <w:name w:val="WW-WW8Num16z0"/>
    <w:rsid w:val="005150FE"/>
    <w:rPr>
      <w:rFonts w:ascii="Symbol" w:hAnsi="Symbol" w:cs="Times New Roman"/>
    </w:rPr>
  </w:style>
  <w:style w:type="character" w:customStyle="1" w:styleId="WW-WW8Num17z0">
    <w:name w:val="WW-WW8Num17z0"/>
    <w:rsid w:val="005150FE"/>
    <w:rPr>
      <w:rFonts w:ascii="Symbol" w:hAnsi="Symbol"/>
    </w:rPr>
  </w:style>
  <w:style w:type="character" w:customStyle="1" w:styleId="WW-WW8Num19z1">
    <w:name w:val="WW-WW8Num19z1"/>
    <w:rsid w:val="005150FE"/>
    <w:rPr>
      <w:rFonts w:ascii="Times New Roman" w:hAnsi="Times New Roman" w:cs="Times New Roman"/>
    </w:rPr>
  </w:style>
  <w:style w:type="character" w:customStyle="1" w:styleId="WW-WW8Num20z0">
    <w:name w:val="WW-WW8Num20z0"/>
    <w:rsid w:val="005150FE"/>
    <w:rPr>
      <w:rFonts w:ascii="Courier New" w:hAnsi="Courier New"/>
      <w:color w:val="auto"/>
    </w:rPr>
  </w:style>
  <w:style w:type="character" w:customStyle="1" w:styleId="WW-WW8Num21z0">
    <w:name w:val="WW-WW8Num21z0"/>
    <w:rsid w:val="005150FE"/>
    <w:rPr>
      <w:rFonts w:ascii="Symbol" w:hAnsi="Symbol"/>
    </w:rPr>
  </w:style>
  <w:style w:type="character" w:customStyle="1" w:styleId="WW-WW8Num24z1">
    <w:name w:val="WW-WW8Num24z1"/>
    <w:rsid w:val="005150FE"/>
    <w:rPr>
      <w:rFonts w:ascii="Symbol" w:hAnsi="Symbol"/>
    </w:rPr>
  </w:style>
  <w:style w:type="character" w:customStyle="1" w:styleId="WW-WW8Num25z0">
    <w:name w:val="WW-WW8Num25z0"/>
    <w:rsid w:val="005150FE"/>
    <w:rPr>
      <w:rFonts w:ascii="Symbol" w:hAnsi="Symbol"/>
    </w:rPr>
  </w:style>
  <w:style w:type="character" w:customStyle="1" w:styleId="WW-WW8Num26z0">
    <w:name w:val="WW-WW8Num26z0"/>
    <w:rsid w:val="005150FE"/>
    <w:rPr>
      <w:i w:val="0"/>
    </w:rPr>
  </w:style>
  <w:style w:type="character" w:customStyle="1" w:styleId="WW-WW8Num27z0">
    <w:name w:val="WW-WW8Num27z0"/>
    <w:rsid w:val="005150FE"/>
    <w:rPr>
      <w:rFonts w:ascii="Symbol" w:hAnsi="Symbol"/>
    </w:rPr>
  </w:style>
  <w:style w:type="character" w:customStyle="1" w:styleId="WW-WW8Num28z0">
    <w:name w:val="WW-WW8Num28z0"/>
    <w:rsid w:val="005150FE"/>
    <w:rPr>
      <w:rFonts w:ascii="Symbol" w:hAnsi="Symbol"/>
    </w:rPr>
  </w:style>
  <w:style w:type="character" w:customStyle="1" w:styleId="WW-WW8Num29z0">
    <w:name w:val="WW-WW8Num29z0"/>
    <w:rsid w:val="005150FE"/>
    <w:rPr>
      <w:rFonts w:ascii="Symbol" w:hAnsi="Symbol"/>
    </w:rPr>
  </w:style>
  <w:style w:type="character" w:customStyle="1" w:styleId="WW-WW8Num31z0">
    <w:name w:val="WW-WW8Num31z0"/>
    <w:rsid w:val="005150FE"/>
    <w:rPr>
      <w:rFonts w:ascii="Symbol" w:hAnsi="Symbol"/>
    </w:rPr>
  </w:style>
  <w:style w:type="character" w:customStyle="1" w:styleId="WW-WW8Num34z0">
    <w:name w:val="WW-WW8Num34z0"/>
    <w:rsid w:val="005150FE"/>
    <w:rPr>
      <w:rFonts w:ascii="Symbol" w:hAnsi="Symbol"/>
    </w:rPr>
  </w:style>
  <w:style w:type="character" w:customStyle="1" w:styleId="WW-WW8Num35z0">
    <w:name w:val="WW-WW8Num35z0"/>
    <w:rsid w:val="005150FE"/>
    <w:rPr>
      <w:rFonts w:ascii="Symbol" w:hAnsi="Symbol"/>
    </w:rPr>
  </w:style>
  <w:style w:type="character" w:customStyle="1" w:styleId="WW-WW8Num38z1">
    <w:name w:val="WW-WW8Num38z1"/>
    <w:rsid w:val="005150FE"/>
    <w:rPr>
      <w:rFonts w:ascii="Courier New" w:hAnsi="Courier New" w:cs="Courier New"/>
    </w:rPr>
  </w:style>
  <w:style w:type="character" w:customStyle="1" w:styleId="WW-WW8Num38z2">
    <w:name w:val="WW-WW8Num38z2"/>
    <w:rsid w:val="005150FE"/>
    <w:rPr>
      <w:rFonts w:ascii="Wingdings" w:hAnsi="Wingdings"/>
    </w:rPr>
  </w:style>
  <w:style w:type="character" w:customStyle="1" w:styleId="WW-WW8Num38z3">
    <w:name w:val="WW-WW8Num38z3"/>
    <w:rsid w:val="005150FE"/>
    <w:rPr>
      <w:rFonts w:ascii="Symbol" w:hAnsi="Symbol"/>
    </w:rPr>
  </w:style>
  <w:style w:type="character" w:customStyle="1" w:styleId="WW-WW8Num39z0">
    <w:name w:val="WW-WW8Num39z0"/>
    <w:rsid w:val="005150FE"/>
    <w:rPr>
      <w:rFonts w:ascii="Symbol" w:hAnsi="Symbol"/>
    </w:rPr>
  </w:style>
  <w:style w:type="character" w:customStyle="1" w:styleId="WW-WW8Num40z0">
    <w:name w:val="WW-WW8Num40z0"/>
    <w:rsid w:val="005150FE"/>
    <w:rPr>
      <w:rFonts w:ascii="Symbol" w:hAnsi="Symbol"/>
    </w:rPr>
  </w:style>
  <w:style w:type="character" w:customStyle="1" w:styleId="WW-WW8Num41z0">
    <w:name w:val="WW-WW8Num41z0"/>
    <w:rsid w:val="005150FE"/>
    <w:rPr>
      <w:rFonts w:ascii="Symbol" w:hAnsi="Symbol"/>
    </w:rPr>
  </w:style>
  <w:style w:type="character" w:customStyle="1" w:styleId="WW-WW8Num42z0">
    <w:name w:val="WW-WW8Num42z0"/>
    <w:rsid w:val="005150FE"/>
    <w:rPr>
      <w:rFonts w:ascii="Symbol" w:hAnsi="Symbol"/>
    </w:rPr>
  </w:style>
  <w:style w:type="character" w:customStyle="1" w:styleId="WW-WW8Num43z0">
    <w:name w:val="WW-WW8Num43z0"/>
    <w:rsid w:val="005150FE"/>
    <w:rPr>
      <w:rFonts w:ascii="Symbol" w:hAnsi="Symbol"/>
    </w:rPr>
  </w:style>
  <w:style w:type="character" w:customStyle="1" w:styleId="WW-WW8Num44z0">
    <w:name w:val="WW-WW8Num44z0"/>
    <w:rsid w:val="005150FE"/>
    <w:rPr>
      <w:rFonts w:ascii="Symbol" w:hAnsi="Symbol"/>
    </w:rPr>
  </w:style>
  <w:style w:type="character" w:customStyle="1" w:styleId="WW-WW8Num46z0">
    <w:name w:val="WW-WW8Num46z0"/>
    <w:rsid w:val="005150FE"/>
    <w:rPr>
      <w:rFonts w:ascii="Symbol" w:hAnsi="Symbol"/>
    </w:rPr>
  </w:style>
  <w:style w:type="character" w:customStyle="1" w:styleId="WW-Absatz-Standardschriftart1">
    <w:name w:val="WW-Absatz-Standardschriftart1"/>
    <w:rsid w:val="005150FE"/>
  </w:style>
  <w:style w:type="character" w:customStyle="1" w:styleId="WW-WW8Num2z01">
    <w:name w:val="WW-WW8Num2z01"/>
    <w:rsid w:val="005150FE"/>
    <w:rPr>
      <w:rFonts w:ascii="Symbol" w:hAnsi="Symbol"/>
    </w:rPr>
  </w:style>
  <w:style w:type="character" w:customStyle="1" w:styleId="WW-WW8Num3z01">
    <w:name w:val="WW-WW8Num3z01"/>
    <w:rsid w:val="005150FE"/>
    <w:rPr>
      <w:rFonts w:ascii="Symbol" w:hAnsi="Symbol"/>
    </w:rPr>
  </w:style>
  <w:style w:type="character" w:customStyle="1" w:styleId="WW-WW8Num4z01">
    <w:name w:val="WW-WW8Num4z01"/>
    <w:rsid w:val="005150FE"/>
    <w:rPr>
      <w:rFonts w:ascii="Symbol" w:hAnsi="Symbol"/>
    </w:rPr>
  </w:style>
  <w:style w:type="character" w:customStyle="1" w:styleId="WW-WW8Num5z01">
    <w:name w:val="WW-WW8Num5z01"/>
    <w:rsid w:val="005150FE"/>
    <w:rPr>
      <w:rFonts w:ascii="Symbol" w:hAnsi="Symbol" w:cs="Times New Roman"/>
    </w:rPr>
  </w:style>
  <w:style w:type="character" w:customStyle="1" w:styleId="WW-WW8Num6z01">
    <w:name w:val="WW-WW8Num6z01"/>
    <w:rsid w:val="005150FE"/>
    <w:rPr>
      <w:rFonts w:ascii="Symbol" w:hAnsi="Symbol"/>
    </w:rPr>
  </w:style>
  <w:style w:type="character" w:customStyle="1" w:styleId="WW-WW8Num11z01">
    <w:name w:val="WW-WW8Num11z01"/>
    <w:rsid w:val="005150FE"/>
    <w:rPr>
      <w:rFonts w:ascii="Symbol" w:hAnsi="Symbol"/>
    </w:rPr>
  </w:style>
  <w:style w:type="character" w:customStyle="1" w:styleId="WW-WW8Num15z01">
    <w:name w:val="WW-WW8Num15z01"/>
    <w:rsid w:val="005150FE"/>
    <w:rPr>
      <w:rFonts w:ascii="Symbol" w:hAnsi="Symbol"/>
    </w:rPr>
  </w:style>
  <w:style w:type="character" w:customStyle="1" w:styleId="WW-WW8Num16z01">
    <w:name w:val="WW-WW8Num16z01"/>
    <w:rsid w:val="005150FE"/>
    <w:rPr>
      <w:rFonts w:ascii="Symbol" w:hAnsi="Symbol" w:cs="Times New Roman"/>
    </w:rPr>
  </w:style>
  <w:style w:type="character" w:customStyle="1" w:styleId="WW-WW8Num17z01">
    <w:name w:val="WW-WW8Num17z01"/>
    <w:rsid w:val="005150FE"/>
    <w:rPr>
      <w:rFonts w:ascii="Symbol" w:hAnsi="Symbol"/>
    </w:rPr>
  </w:style>
  <w:style w:type="character" w:customStyle="1" w:styleId="WW-WW8Num19z11">
    <w:name w:val="WW-WW8Num19z11"/>
    <w:rsid w:val="005150FE"/>
    <w:rPr>
      <w:rFonts w:ascii="Times New Roman" w:hAnsi="Times New Roman" w:cs="Times New Roman"/>
    </w:rPr>
  </w:style>
  <w:style w:type="character" w:customStyle="1" w:styleId="WW-WW8Num20z01">
    <w:name w:val="WW-WW8Num20z01"/>
    <w:rsid w:val="005150FE"/>
    <w:rPr>
      <w:rFonts w:ascii="Courier New" w:hAnsi="Courier New"/>
      <w:color w:val="auto"/>
    </w:rPr>
  </w:style>
  <w:style w:type="character" w:customStyle="1" w:styleId="WW-WW8Num21z01">
    <w:name w:val="WW-WW8Num21z01"/>
    <w:rsid w:val="005150FE"/>
    <w:rPr>
      <w:rFonts w:ascii="Symbol" w:hAnsi="Symbol"/>
    </w:rPr>
  </w:style>
  <w:style w:type="character" w:customStyle="1" w:styleId="WW-WW8Num24z11">
    <w:name w:val="WW-WW8Num24z11"/>
    <w:rsid w:val="005150FE"/>
    <w:rPr>
      <w:rFonts w:ascii="Symbol" w:hAnsi="Symbol"/>
    </w:rPr>
  </w:style>
  <w:style w:type="character" w:customStyle="1" w:styleId="WW-WW8Num25z01">
    <w:name w:val="WW-WW8Num25z01"/>
    <w:rsid w:val="005150FE"/>
    <w:rPr>
      <w:rFonts w:ascii="Symbol" w:hAnsi="Symbol"/>
    </w:rPr>
  </w:style>
  <w:style w:type="character" w:customStyle="1" w:styleId="WW-WW8Num26z01">
    <w:name w:val="WW-WW8Num26z01"/>
    <w:rsid w:val="005150FE"/>
    <w:rPr>
      <w:i w:val="0"/>
    </w:rPr>
  </w:style>
  <w:style w:type="character" w:customStyle="1" w:styleId="WW-WW8Num27z01">
    <w:name w:val="WW-WW8Num27z01"/>
    <w:rsid w:val="005150FE"/>
    <w:rPr>
      <w:rFonts w:ascii="Symbol" w:hAnsi="Symbol"/>
    </w:rPr>
  </w:style>
  <w:style w:type="character" w:customStyle="1" w:styleId="WW-WW8Num28z01">
    <w:name w:val="WW-WW8Num28z01"/>
    <w:rsid w:val="005150FE"/>
    <w:rPr>
      <w:rFonts w:ascii="Symbol" w:hAnsi="Symbol"/>
    </w:rPr>
  </w:style>
  <w:style w:type="character" w:customStyle="1" w:styleId="WW-WW8Num29z01">
    <w:name w:val="WW-WW8Num29z01"/>
    <w:rsid w:val="005150FE"/>
    <w:rPr>
      <w:rFonts w:ascii="Symbol" w:hAnsi="Symbol"/>
    </w:rPr>
  </w:style>
  <w:style w:type="character" w:customStyle="1" w:styleId="WW-WW8Num31z01">
    <w:name w:val="WW-WW8Num31z01"/>
    <w:rsid w:val="005150FE"/>
    <w:rPr>
      <w:rFonts w:ascii="Symbol" w:hAnsi="Symbol"/>
    </w:rPr>
  </w:style>
  <w:style w:type="character" w:customStyle="1" w:styleId="WW-WW8Num34z01">
    <w:name w:val="WW-WW8Num34z01"/>
    <w:rsid w:val="005150FE"/>
    <w:rPr>
      <w:rFonts w:ascii="Symbol" w:hAnsi="Symbol"/>
    </w:rPr>
  </w:style>
  <w:style w:type="character" w:customStyle="1" w:styleId="WW-WW8Num35z01">
    <w:name w:val="WW-WW8Num35z01"/>
    <w:rsid w:val="005150FE"/>
    <w:rPr>
      <w:rFonts w:ascii="Symbol" w:hAnsi="Symbol"/>
    </w:rPr>
  </w:style>
  <w:style w:type="character" w:customStyle="1" w:styleId="WW-WW8Num38z11">
    <w:name w:val="WW-WW8Num38z11"/>
    <w:rsid w:val="005150FE"/>
    <w:rPr>
      <w:rFonts w:ascii="Courier New" w:hAnsi="Courier New" w:cs="Courier New"/>
    </w:rPr>
  </w:style>
  <w:style w:type="character" w:customStyle="1" w:styleId="WW-WW8Num38z21">
    <w:name w:val="WW-WW8Num38z21"/>
    <w:rsid w:val="005150FE"/>
    <w:rPr>
      <w:rFonts w:ascii="Wingdings" w:hAnsi="Wingdings"/>
    </w:rPr>
  </w:style>
  <w:style w:type="character" w:customStyle="1" w:styleId="WW-WW8Num38z31">
    <w:name w:val="WW-WW8Num38z31"/>
    <w:rsid w:val="005150FE"/>
    <w:rPr>
      <w:rFonts w:ascii="Symbol" w:hAnsi="Symbol"/>
    </w:rPr>
  </w:style>
  <w:style w:type="character" w:customStyle="1" w:styleId="WW-WW8Num39z01">
    <w:name w:val="WW-WW8Num39z01"/>
    <w:rsid w:val="005150FE"/>
    <w:rPr>
      <w:rFonts w:ascii="Symbol" w:hAnsi="Symbol"/>
    </w:rPr>
  </w:style>
  <w:style w:type="character" w:customStyle="1" w:styleId="WW-WW8Num40z01">
    <w:name w:val="WW-WW8Num40z01"/>
    <w:rsid w:val="005150FE"/>
    <w:rPr>
      <w:rFonts w:ascii="Symbol" w:hAnsi="Symbol"/>
    </w:rPr>
  </w:style>
  <w:style w:type="character" w:customStyle="1" w:styleId="WW-WW8Num41z01">
    <w:name w:val="WW-WW8Num41z01"/>
    <w:rsid w:val="005150FE"/>
    <w:rPr>
      <w:rFonts w:ascii="Symbol" w:hAnsi="Symbol"/>
    </w:rPr>
  </w:style>
  <w:style w:type="character" w:customStyle="1" w:styleId="WW-WW8Num42z01">
    <w:name w:val="WW-WW8Num42z01"/>
    <w:rsid w:val="005150FE"/>
    <w:rPr>
      <w:rFonts w:ascii="Symbol" w:hAnsi="Symbol"/>
    </w:rPr>
  </w:style>
  <w:style w:type="character" w:customStyle="1" w:styleId="WW-WW8Num43z01">
    <w:name w:val="WW-WW8Num43z01"/>
    <w:rsid w:val="005150FE"/>
    <w:rPr>
      <w:rFonts w:ascii="Symbol" w:hAnsi="Symbol"/>
    </w:rPr>
  </w:style>
  <w:style w:type="character" w:customStyle="1" w:styleId="WW-WW8Num44z01">
    <w:name w:val="WW-WW8Num44z01"/>
    <w:rsid w:val="005150FE"/>
    <w:rPr>
      <w:rFonts w:ascii="Symbol" w:hAnsi="Symbol"/>
    </w:rPr>
  </w:style>
  <w:style w:type="character" w:customStyle="1" w:styleId="WW-WW8Num46z01">
    <w:name w:val="WW-WW8Num46z01"/>
    <w:rsid w:val="005150FE"/>
    <w:rPr>
      <w:rFonts w:ascii="Symbol" w:hAnsi="Symbol"/>
    </w:rPr>
  </w:style>
  <w:style w:type="character" w:customStyle="1" w:styleId="WW-Absatz-Standardschriftart11">
    <w:name w:val="WW-Absatz-Standardschriftart11"/>
    <w:rsid w:val="005150FE"/>
  </w:style>
  <w:style w:type="character" w:customStyle="1" w:styleId="WW-WW8Num2z011">
    <w:name w:val="WW-WW8Num2z011"/>
    <w:rsid w:val="005150FE"/>
    <w:rPr>
      <w:rFonts w:ascii="Symbol" w:hAnsi="Symbol"/>
    </w:rPr>
  </w:style>
  <w:style w:type="character" w:customStyle="1" w:styleId="WW-WW8Num3z011">
    <w:name w:val="WW-WW8Num3z011"/>
    <w:rsid w:val="005150FE"/>
    <w:rPr>
      <w:rFonts w:ascii="Symbol" w:hAnsi="Symbol"/>
    </w:rPr>
  </w:style>
  <w:style w:type="character" w:customStyle="1" w:styleId="WW-WW8Num4z011">
    <w:name w:val="WW-WW8Num4z011"/>
    <w:rsid w:val="005150FE"/>
    <w:rPr>
      <w:rFonts w:ascii="Symbol" w:hAnsi="Symbol"/>
    </w:rPr>
  </w:style>
  <w:style w:type="character" w:customStyle="1" w:styleId="WW-WW8Num5z011">
    <w:name w:val="WW-WW8Num5z011"/>
    <w:rsid w:val="005150FE"/>
    <w:rPr>
      <w:rFonts w:ascii="Symbol" w:hAnsi="Symbol" w:cs="Times New Roman"/>
    </w:rPr>
  </w:style>
  <w:style w:type="character" w:customStyle="1" w:styleId="WW-WW8Num6z011">
    <w:name w:val="WW-WW8Num6z011"/>
    <w:rsid w:val="005150FE"/>
    <w:rPr>
      <w:rFonts w:ascii="Symbol" w:hAnsi="Symbol"/>
    </w:rPr>
  </w:style>
  <w:style w:type="character" w:customStyle="1" w:styleId="WW-WW8Num11z011">
    <w:name w:val="WW-WW8Num11z011"/>
    <w:rsid w:val="005150FE"/>
    <w:rPr>
      <w:rFonts w:ascii="Symbol" w:hAnsi="Symbol"/>
    </w:rPr>
  </w:style>
  <w:style w:type="character" w:customStyle="1" w:styleId="WW-WW8Num15z011">
    <w:name w:val="WW-WW8Num15z011"/>
    <w:rsid w:val="005150FE"/>
    <w:rPr>
      <w:rFonts w:ascii="Symbol" w:hAnsi="Symbol"/>
    </w:rPr>
  </w:style>
  <w:style w:type="character" w:customStyle="1" w:styleId="WW-WW8Num16z011">
    <w:name w:val="WW-WW8Num16z011"/>
    <w:rsid w:val="005150FE"/>
    <w:rPr>
      <w:rFonts w:ascii="Symbol" w:hAnsi="Symbol" w:cs="Times New Roman"/>
    </w:rPr>
  </w:style>
  <w:style w:type="character" w:customStyle="1" w:styleId="WW-WW8Num17z011">
    <w:name w:val="WW-WW8Num17z011"/>
    <w:rsid w:val="005150FE"/>
    <w:rPr>
      <w:rFonts w:ascii="Symbol" w:hAnsi="Symbol"/>
    </w:rPr>
  </w:style>
  <w:style w:type="character" w:customStyle="1" w:styleId="WW-WW8Num19z111">
    <w:name w:val="WW-WW8Num19z111"/>
    <w:rsid w:val="005150FE"/>
    <w:rPr>
      <w:rFonts w:ascii="Times New Roman" w:hAnsi="Times New Roman" w:cs="Times New Roman"/>
    </w:rPr>
  </w:style>
  <w:style w:type="character" w:customStyle="1" w:styleId="WW-WW8Num20z011">
    <w:name w:val="WW-WW8Num20z011"/>
    <w:rsid w:val="005150FE"/>
    <w:rPr>
      <w:rFonts w:ascii="Courier New" w:hAnsi="Courier New"/>
      <w:color w:val="auto"/>
    </w:rPr>
  </w:style>
  <w:style w:type="character" w:customStyle="1" w:styleId="WW-WW8Num21z011">
    <w:name w:val="WW-WW8Num21z011"/>
    <w:rsid w:val="005150FE"/>
    <w:rPr>
      <w:rFonts w:ascii="Symbol" w:hAnsi="Symbol"/>
    </w:rPr>
  </w:style>
  <w:style w:type="character" w:customStyle="1" w:styleId="WW-WW8Num24z111">
    <w:name w:val="WW-WW8Num24z111"/>
    <w:rsid w:val="005150FE"/>
    <w:rPr>
      <w:rFonts w:ascii="Symbol" w:hAnsi="Symbol"/>
    </w:rPr>
  </w:style>
  <w:style w:type="character" w:customStyle="1" w:styleId="WW-WW8Num25z011">
    <w:name w:val="WW-WW8Num25z011"/>
    <w:rsid w:val="005150FE"/>
    <w:rPr>
      <w:rFonts w:ascii="Symbol" w:hAnsi="Symbol"/>
    </w:rPr>
  </w:style>
  <w:style w:type="character" w:customStyle="1" w:styleId="WW-WW8Num26z011">
    <w:name w:val="WW-WW8Num26z011"/>
    <w:rsid w:val="005150FE"/>
    <w:rPr>
      <w:i w:val="0"/>
    </w:rPr>
  </w:style>
  <w:style w:type="character" w:customStyle="1" w:styleId="WW-WW8Num27z011">
    <w:name w:val="WW-WW8Num27z011"/>
    <w:rsid w:val="005150FE"/>
    <w:rPr>
      <w:rFonts w:ascii="Symbol" w:hAnsi="Symbol"/>
    </w:rPr>
  </w:style>
  <w:style w:type="character" w:customStyle="1" w:styleId="WW-WW8Num28z011">
    <w:name w:val="WW-WW8Num28z011"/>
    <w:rsid w:val="005150FE"/>
    <w:rPr>
      <w:rFonts w:ascii="Symbol" w:hAnsi="Symbol"/>
    </w:rPr>
  </w:style>
  <w:style w:type="character" w:customStyle="1" w:styleId="WW-WW8Num29z011">
    <w:name w:val="WW-WW8Num29z011"/>
    <w:rsid w:val="005150FE"/>
    <w:rPr>
      <w:rFonts w:ascii="Symbol" w:hAnsi="Symbol"/>
    </w:rPr>
  </w:style>
  <w:style w:type="character" w:customStyle="1" w:styleId="WW-WW8Num31z011">
    <w:name w:val="WW-WW8Num31z011"/>
    <w:rsid w:val="005150FE"/>
    <w:rPr>
      <w:rFonts w:ascii="Symbol" w:hAnsi="Symbol"/>
    </w:rPr>
  </w:style>
  <w:style w:type="character" w:customStyle="1" w:styleId="WW-WW8Num34z011">
    <w:name w:val="WW-WW8Num34z011"/>
    <w:rsid w:val="005150FE"/>
    <w:rPr>
      <w:rFonts w:ascii="Symbol" w:hAnsi="Symbol"/>
    </w:rPr>
  </w:style>
  <w:style w:type="character" w:customStyle="1" w:styleId="WW-WW8Num35z011">
    <w:name w:val="WW-WW8Num35z011"/>
    <w:rsid w:val="005150FE"/>
    <w:rPr>
      <w:rFonts w:ascii="Symbol" w:hAnsi="Symbol"/>
    </w:rPr>
  </w:style>
  <w:style w:type="character" w:customStyle="1" w:styleId="WW-WW8Num38z111">
    <w:name w:val="WW-WW8Num38z111"/>
    <w:rsid w:val="005150FE"/>
    <w:rPr>
      <w:rFonts w:ascii="Courier New" w:hAnsi="Courier New" w:cs="Courier New"/>
    </w:rPr>
  </w:style>
  <w:style w:type="character" w:customStyle="1" w:styleId="WW-WW8Num38z211">
    <w:name w:val="WW-WW8Num38z211"/>
    <w:rsid w:val="005150FE"/>
    <w:rPr>
      <w:rFonts w:ascii="Wingdings" w:hAnsi="Wingdings"/>
    </w:rPr>
  </w:style>
  <w:style w:type="character" w:customStyle="1" w:styleId="WW-WW8Num38z311">
    <w:name w:val="WW-WW8Num38z311"/>
    <w:rsid w:val="005150FE"/>
    <w:rPr>
      <w:rFonts w:ascii="Symbol" w:hAnsi="Symbol"/>
    </w:rPr>
  </w:style>
  <w:style w:type="character" w:customStyle="1" w:styleId="WW-WW8Num39z011">
    <w:name w:val="WW-WW8Num39z011"/>
    <w:rsid w:val="005150FE"/>
    <w:rPr>
      <w:rFonts w:ascii="Symbol" w:hAnsi="Symbol"/>
    </w:rPr>
  </w:style>
  <w:style w:type="character" w:customStyle="1" w:styleId="WW-WW8Num40z011">
    <w:name w:val="WW-WW8Num40z011"/>
    <w:rsid w:val="005150FE"/>
    <w:rPr>
      <w:rFonts w:ascii="Symbol" w:hAnsi="Symbol"/>
    </w:rPr>
  </w:style>
  <w:style w:type="character" w:customStyle="1" w:styleId="WW-WW8Num41z011">
    <w:name w:val="WW-WW8Num41z011"/>
    <w:rsid w:val="005150FE"/>
    <w:rPr>
      <w:rFonts w:ascii="Symbol" w:hAnsi="Symbol"/>
    </w:rPr>
  </w:style>
  <w:style w:type="character" w:customStyle="1" w:styleId="WW-WW8Num42z011">
    <w:name w:val="WW-WW8Num42z011"/>
    <w:rsid w:val="005150FE"/>
    <w:rPr>
      <w:rFonts w:ascii="Symbol" w:hAnsi="Symbol"/>
    </w:rPr>
  </w:style>
  <w:style w:type="character" w:customStyle="1" w:styleId="WW-WW8Num43z011">
    <w:name w:val="WW-WW8Num43z011"/>
    <w:rsid w:val="005150FE"/>
    <w:rPr>
      <w:rFonts w:ascii="Symbol" w:hAnsi="Symbol"/>
    </w:rPr>
  </w:style>
  <w:style w:type="character" w:customStyle="1" w:styleId="WW-WW8Num44z011">
    <w:name w:val="WW-WW8Num44z011"/>
    <w:rsid w:val="005150FE"/>
    <w:rPr>
      <w:rFonts w:ascii="Symbol" w:hAnsi="Symbol"/>
    </w:rPr>
  </w:style>
  <w:style w:type="character" w:customStyle="1" w:styleId="WW-WW8Num46z011">
    <w:name w:val="WW-WW8Num46z011"/>
    <w:rsid w:val="005150FE"/>
    <w:rPr>
      <w:rFonts w:ascii="Symbol" w:hAnsi="Symbol"/>
    </w:rPr>
  </w:style>
  <w:style w:type="character" w:customStyle="1" w:styleId="WW-Absatz-Standardschriftart111">
    <w:name w:val="WW-Absatz-Standardschriftart111"/>
    <w:rsid w:val="005150FE"/>
  </w:style>
  <w:style w:type="character" w:customStyle="1" w:styleId="WW-WW8Num2z0111">
    <w:name w:val="WW-WW8Num2z0111"/>
    <w:rsid w:val="005150FE"/>
    <w:rPr>
      <w:rFonts w:ascii="Symbol" w:hAnsi="Symbol"/>
    </w:rPr>
  </w:style>
  <w:style w:type="character" w:customStyle="1" w:styleId="WW-WW8Num3z0111">
    <w:name w:val="WW-WW8Num3z0111"/>
    <w:rsid w:val="005150FE"/>
    <w:rPr>
      <w:rFonts w:ascii="Symbol" w:hAnsi="Symbol"/>
    </w:rPr>
  </w:style>
  <w:style w:type="character" w:customStyle="1" w:styleId="WW-WW8Num4z0111">
    <w:name w:val="WW-WW8Num4z0111"/>
    <w:rsid w:val="005150FE"/>
    <w:rPr>
      <w:rFonts w:ascii="Symbol" w:hAnsi="Symbol"/>
    </w:rPr>
  </w:style>
  <w:style w:type="character" w:customStyle="1" w:styleId="WW-WW8Num5z0111">
    <w:name w:val="WW-WW8Num5z0111"/>
    <w:rsid w:val="005150FE"/>
    <w:rPr>
      <w:rFonts w:ascii="Symbol" w:hAnsi="Symbol" w:cs="Times New Roman"/>
    </w:rPr>
  </w:style>
  <w:style w:type="character" w:customStyle="1" w:styleId="WW-WW8Num6z0111">
    <w:name w:val="WW-WW8Num6z0111"/>
    <w:rsid w:val="005150FE"/>
    <w:rPr>
      <w:rFonts w:ascii="Symbol" w:hAnsi="Symbol"/>
    </w:rPr>
  </w:style>
  <w:style w:type="character" w:customStyle="1" w:styleId="WW-WW8Num11z0111">
    <w:name w:val="WW-WW8Num11z0111"/>
    <w:rsid w:val="005150FE"/>
    <w:rPr>
      <w:rFonts w:ascii="Symbol" w:hAnsi="Symbol"/>
    </w:rPr>
  </w:style>
  <w:style w:type="character" w:customStyle="1" w:styleId="WW-WW8Num15z0111">
    <w:name w:val="WW-WW8Num15z0111"/>
    <w:rsid w:val="005150FE"/>
    <w:rPr>
      <w:rFonts w:ascii="Symbol" w:hAnsi="Symbol"/>
    </w:rPr>
  </w:style>
  <w:style w:type="character" w:customStyle="1" w:styleId="WW-WW8Num16z0111">
    <w:name w:val="WW-WW8Num16z0111"/>
    <w:rsid w:val="005150FE"/>
    <w:rPr>
      <w:rFonts w:ascii="Symbol" w:hAnsi="Symbol" w:cs="Times New Roman"/>
    </w:rPr>
  </w:style>
  <w:style w:type="character" w:customStyle="1" w:styleId="WW-WW8Num17z0111">
    <w:name w:val="WW-WW8Num17z0111"/>
    <w:rsid w:val="005150FE"/>
    <w:rPr>
      <w:rFonts w:ascii="Symbol" w:hAnsi="Symbol"/>
    </w:rPr>
  </w:style>
  <w:style w:type="character" w:customStyle="1" w:styleId="WW-WW8Num19z1111">
    <w:name w:val="WW-WW8Num19z1111"/>
    <w:rsid w:val="005150FE"/>
    <w:rPr>
      <w:rFonts w:ascii="Times New Roman" w:hAnsi="Times New Roman" w:cs="Times New Roman"/>
    </w:rPr>
  </w:style>
  <w:style w:type="character" w:customStyle="1" w:styleId="WW-WW8Num20z0111">
    <w:name w:val="WW-WW8Num20z0111"/>
    <w:rsid w:val="005150FE"/>
    <w:rPr>
      <w:rFonts w:ascii="Courier New" w:hAnsi="Courier New"/>
      <w:color w:val="auto"/>
    </w:rPr>
  </w:style>
  <w:style w:type="character" w:customStyle="1" w:styleId="WW-WW8Num21z0111">
    <w:name w:val="WW-WW8Num21z0111"/>
    <w:rsid w:val="005150FE"/>
    <w:rPr>
      <w:rFonts w:ascii="Symbol" w:hAnsi="Symbol"/>
    </w:rPr>
  </w:style>
  <w:style w:type="character" w:customStyle="1" w:styleId="WW-WW8Num24z1111">
    <w:name w:val="WW-WW8Num24z1111"/>
    <w:rsid w:val="005150FE"/>
    <w:rPr>
      <w:rFonts w:ascii="Symbol" w:hAnsi="Symbol"/>
    </w:rPr>
  </w:style>
  <w:style w:type="character" w:customStyle="1" w:styleId="WW-WW8Num25z0111">
    <w:name w:val="WW-WW8Num25z0111"/>
    <w:rsid w:val="005150FE"/>
    <w:rPr>
      <w:rFonts w:ascii="Symbol" w:hAnsi="Symbol"/>
    </w:rPr>
  </w:style>
  <w:style w:type="character" w:customStyle="1" w:styleId="WW-WW8Num26z0111">
    <w:name w:val="WW-WW8Num26z0111"/>
    <w:rsid w:val="005150FE"/>
    <w:rPr>
      <w:i w:val="0"/>
    </w:rPr>
  </w:style>
  <w:style w:type="character" w:customStyle="1" w:styleId="WW-WW8Num27z0111">
    <w:name w:val="WW-WW8Num27z0111"/>
    <w:rsid w:val="005150FE"/>
    <w:rPr>
      <w:rFonts w:ascii="Symbol" w:hAnsi="Symbol"/>
    </w:rPr>
  </w:style>
  <w:style w:type="character" w:customStyle="1" w:styleId="WW-WW8Num28z0111">
    <w:name w:val="WW-WW8Num28z0111"/>
    <w:rsid w:val="005150FE"/>
    <w:rPr>
      <w:rFonts w:ascii="Symbol" w:hAnsi="Symbol"/>
    </w:rPr>
  </w:style>
  <w:style w:type="character" w:customStyle="1" w:styleId="WW-WW8Num29z0111">
    <w:name w:val="WW-WW8Num29z0111"/>
    <w:rsid w:val="005150FE"/>
    <w:rPr>
      <w:rFonts w:ascii="Symbol" w:hAnsi="Symbol"/>
    </w:rPr>
  </w:style>
  <w:style w:type="character" w:customStyle="1" w:styleId="WW-WW8Num31z0111">
    <w:name w:val="WW-WW8Num31z0111"/>
    <w:rsid w:val="005150FE"/>
    <w:rPr>
      <w:rFonts w:ascii="Symbol" w:hAnsi="Symbol"/>
    </w:rPr>
  </w:style>
  <w:style w:type="character" w:customStyle="1" w:styleId="WW-WW8Num34z0111">
    <w:name w:val="WW-WW8Num34z0111"/>
    <w:rsid w:val="005150FE"/>
    <w:rPr>
      <w:rFonts w:ascii="Symbol" w:hAnsi="Symbol"/>
    </w:rPr>
  </w:style>
  <w:style w:type="character" w:customStyle="1" w:styleId="WW-WW8Num35z0111">
    <w:name w:val="WW-WW8Num35z0111"/>
    <w:rsid w:val="005150FE"/>
    <w:rPr>
      <w:rFonts w:ascii="Symbol" w:hAnsi="Symbol"/>
    </w:rPr>
  </w:style>
  <w:style w:type="character" w:customStyle="1" w:styleId="WW-WW8Num38z1111">
    <w:name w:val="WW-WW8Num38z1111"/>
    <w:rsid w:val="005150FE"/>
    <w:rPr>
      <w:rFonts w:ascii="Courier New" w:hAnsi="Courier New" w:cs="Courier New"/>
    </w:rPr>
  </w:style>
  <w:style w:type="character" w:customStyle="1" w:styleId="WW-WW8Num38z2111">
    <w:name w:val="WW-WW8Num38z2111"/>
    <w:rsid w:val="005150FE"/>
    <w:rPr>
      <w:rFonts w:ascii="Wingdings" w:hAnsi="Wingdings"/>
    </w:rPr>
  </w:style>
  <w:style w:type="character" w:customStyle="1" w:styleId="WW-WW8Num38z3111">
    <w:name w:val="WW-WW8Num38z3111"/>
    <w:rsid w:val="005150FE"/>
    <w:rPr>
      <w:rFonts w:ascii="Symbol" w:hAnsi="Symbol"/>
    </w:rPr>
  </w:style>
  <w:style w:type="character" w:customStyle="1" w:styleId="WW-WW8Num39z0111">
    <w:name w:val="WW-WW8Num39z0111"/>
    <w:rsid w:val="005150FE"/>
    <w:rPr>
      <w:rFonts w:ascii="Symbol" w:hAnsi="Symbol"/>
    </w:rPr>
  </w:style>
  <w:style w:type="character" w:customStyle="1" w:styleId="WW-WW8Num40z0111">
    <w:name w:val="WW-WW8Num40z0111"/>
    <w:rsid w:val="005150FE"/>
    <w:rPr>
      <w:rFonts w:ascii="Symbol" w:hAnsi="Symbol"/>
    </w:rPr>
  </w:style>
  <w:style w:type="character" w:customStyle="1" w:styleId="WW-WW8Num41z0111">
    <w:name w:val="WW-WW8Num41z0111"/>
    <w:rsid w:val="005150FE"/>
    <w:rPr>
      <w:rFonts w:ascii="Symbol" w:hAnsi="Symbol"/>
    </w:rPr>
  </w:style>
  <w:style w:type="character" w:customStyle="1" w:styleId="WW-WW8Num42z0111">
    <w:name w:val="WW-WW8Num42z0111"/>
    <w:rsid w:val="005150FE"/>
    <w:rPr>
      <w:rFonts w:ascii="Symbol" w:hAnsi="Symbol"/>
    </w:rPr>
  </w:style>
  <w:style w:type="character" w:customStyle="1" w:styleId="WW-WW8Num43z0111">
    <w:name w:val="WW-WW8Num43z0111"/>
    <w:rsid w:val="005150FE"/>
    <w:rPr>
      <w:rFonts w:ascii="Symbol" w:hAnsi="Symbol"/>
    </w:rPr>
  </w:style>
  <w:style w:type="character" w:customStyle="1" w:styleId="WW-WW8Num44z0111">
    <w:name w:val="WW-WW8Num44z0111"/>
    <w:rsid w:val="005150FE"/>
    <w:rPr>
      <w:rFonts w:ascii="Symbol" w:hAnsi="Symbol"/>
    </w:rPr>
  </w:style>
  <w:style w:type="character" w:customStyle="1" w:styleId="WW-WW8Num46z0111">
    <w:name w:val="WW-WW8Num46z0111"/>
    <w:rsid w:val="005150FE"/>
    <w:rPr>
      <w:rFonts w:ascii="Symbol" w:hAnsi="Symbol"/>
    </w:rPr>
  </w:style>
  <w:style w:type="character" w:customStyle="1" w:styleId="WW-Absatz-Standardschriftart1111">
    <w:name w:val="WW-Absatz-Standardschriftart1111"/>
    <w:rsid w:val="005150FE"/>
  </w:style>
  <w:style w:type="character" w:customStyle="1" w:styleId="WW-WW8Num2z01111">
    <w:name w:val="WW-WW8Num2z01111"/>
    <w:rsid w:val="005150FE"/>
    <w:rPr>
      <w:rFonts w:ascii="Symbol" w:hAnsi="Symbol"/>
    </w:rPr>
  </w:style>
  <w:style w:type="character" w:customStyle="1" w:styleId="WW-WW8Num3z01111">
    <w:name w:val="WW-WW8Num3z01111"/>
    <w:rsid w:val="005150FE"/>
    <w:rPr>
      <w:rFonts w:ascii="Symbol" w:hAnsi="Symbol"/>
    </w:rPr>
  </w:style>
  <w:style w:type="character" w:customStyle="1" w:styleId="WW-WW8Num4z01111">
    <w:name w:val="WW-WW8Num4z01111"/>
    <w:rsid w:val="005150FE"/>
    <w:rPr>
      <w:rFonts w:ascii="Symbol" w:hAnsi="Symbol"/>
    </w:rPr>
  </w:style>
  <w:style w:type="character" w:customStyle="1" w:styleId="WW-WW8Num5z01111">
    <w:name w:val="WW-WW8Num5z01111"/>
    <w:rsid w:val="005150FE"/>
    <w:rPr>
      <w:rFonts w:ascii="Symbol" w:hAnsi="Symbol" w:cs="Times New Roman"/>
    </w:rPr>
  </w:style>
  <w:style w:type="character" w:customStyle="1" w:styleId="WW-WW8Num6z01111">
    <w:name w:val="WW-WW8Num6z01111"/>
    <w:rsid w:val="005150FE"/>
    <w:rPr>
      <w:rFonts w:ascii="Wingdings" w:hAnsi="Wingdings"/>
    </w:rPr>
  </w:style>
  <w:style w:type="character" w:customStyle="1" w:styleId="WW8Num7z0">
    <w:name w:val="WW8Num7z0"/>
    <w:rsid w:val="005150FE"/>
    <w:rPr>
      <w:rFonts w:ascii="Symbol" w:hAnsi="Symbol"/>
    </w:rPr>
  </w:style>
  <w:style w:type="character" w:customStyle="1" w:styleId="WW8Num12z0">
    <w:name w:val="WW8Num12z0"/>
    <w:rsid w:val="005150FE"/>
    <w:rPr>
      <w:rFonts w:ascii="Symbol" w:hAnsi="Symbol"/>
    </w:rPr>
  </w:style>
  <w:style w:type="character" w:customStyle="1" w:styleId="WW-WW8Num16z01111">
    <w:name w:val="WW-WW8Num16z01111"/>
    <w:rsid w:val="005150FE"/>
    <w:rPr>
      <w:rFonts w:ascii="Symbol" w:hAnsi="Symbol"/>
    </w:rPr>
  </w:style>
  <w:style w:type="character" w:customStyle="1" w:styleId="WW-WW8Num17z01111">
    <w:name w:val="WW-WW8Num17z01111"/>
    <w:rsid w:val="005150FE"/>
    <w:rPr>
      <w:rFonts w:ascii="Symbol" w:hAnsi="Symbol" w:cs="Times New Roman"/>
    </w:rPr>
  </w:style>
  <w:style w:type="character" w:customStyle="1" w:styleId="WW8Num18z0">
    <w:name w:val="WW8Num18z0"/>
    <w:rsid w:val="005150FE"/>
    <w:rPr>
      <w:rFonts w:ascii="Symbol" w:hAnsi="Symbol"/>
    </w:rPr>
  </w:style>
  <w:style w:type="character" w:customStyle="1" w:styleId="WW8Num19z0">
    <w:name w:val="WW8Num19z0"/>
    <w:rsid w:val="005150FE"/>
    <w:rPr>
      <w:rFonts w:ascii="Symbol" w:hAnsi="Symbol"/>
    </w:rPr>
  </w:style>
  <w:style w:type="character" w:customStyle="1" w:styleId="WW-WW8Num20z01111">
    <w:name w:val="WW-WW8Num20z01111"/>
    <w:rsid w:val="005150FE"/>
    <w:rPr>
      <w:rFonts w:ascii="Symbol" w:hAnsi="Symbol"/>
    </w:rPr>
  </w:style>
  <w:style w:type="character" w:customStyle="1" w:styleId="WW8Num22z1">
    <w:name w:val="WW8Num22z1"/>
    <w:rsid w:val="005150FE"/>
    <w:rPr>
      <w:rFonts w:ascii="Times New Roman" w:hAnsi="Times New Roman" w:cs="Times New Roman"/>
    </w:rPr>
  </w:style>
  <w:style w:type="character" w:customStyle="1" w:styleId="WW8Num23z0">
    <w:name w:val="WW8Num23z0"/>
    <w:rsid w:val="005150FE"/>
    <w:rPr>
      <w:rFonts w:ascii="Courier New" w:hAnsi="Courier New"/>
      <w:color w:val="auto"/>
    </w:rPr>
  </w:style>
  <w:style w:type="character" w:customStyle="1" w:styleId="WW8Num24z0">
    <w:name w:val="WW8Num24z0"/>
    <w:rsid w:val="005150FE"/>
    <w:rPr>
      <w:rFonts w:ascii="Symbol" w:hAnsi="Symbol"/>
    </w:rPr>
  </w:style>
  <w:style w:type="character" w:customStyle="1" w:styleId="WW8Num27z1">
    <w:name w:val="WW8Num27z1"/>
    <w:rsid w:val="005150FE"/>
    <w:rPr>
      <w:rFonts w:ascii="Symbol" w:hAnsi="Symbol"/>
    </w:rPr>
  </w:style>
  <w:style w:type="character" w:customStyle="1" w:styleId="WW-WW8Num28z01111">
    <w:name w:val="WW-WW8Num28z01111"/>
    <w:rsid w:val="005150FE"/>
    <w:rPr>
      <w:rFonts w:ascii="Symbol" w:hAnsi="Symbol"/>
    </w:rPr>
  </w:style>
  <w:style w:type="character" w:customStyle="1" w:styleId="WW-WW8Num29z01111">
    <w:name w:val="WW-WW8Num29z01111"/>
    <w:rsid w:val="005150FE"/>
    <w:rPr>
      <w:i w:val="0"/>
    </w:rPr>
  </w:style>
  <w:style w:type="character" w:customStyle="1" w:styleId="WW8Num30z0">
    <w:name w:val="WW8Num30z0"/>
    <w:rsid w:val="005150FE"/>
    <w:rPr>
      <w:rFonts w:ascii="Symbol" w:hAnsi="Symbol"/>
    </w:rPr>
  </w:style>
  <w:style w:type="character" w:customStyle="1" w:styleId="WW-WW8Num31z01111">
    <w:name w:val="WW-WW8Num31z01111"/>
    <w:rsid w:val="005150FE"/>
    <w:rPr>
      <w:rFonts w:ascii="Symbol" w:hAnsi="Symbol"/>
    </w:rPr>
  </w:style>
  <w:style w:type="character" w:customStyle="1" w:styleId="WW8Num32z0">
    <w:name w:val="WW8Num32z0"/>
    <w:rsid w:val="005150FE"/>
    <w:rPr>
      <w:rFonts w:ascii="Symbol" w:hAnsi="Symbol"/>
    </w:rPr>
  </w:style>
  <w:style w:type="character" w:customStyle="1" w:styleId="WW-WW8Num34z01111">
    <w:name w:val="WW-WW8Num34z01111"/>
    <w:rsid w:val="005150FE"/>
    <w:rPr>
      <w:rFonts w:ascii="Symbol" w:hAnsi="Symbol"/>
    </w:rPr>
  </w:style>
  <w:style w:type="character" w:customStyle="1" w:styleId="WW8Num37z0">
    <w:name w:val="WW8Num37z0"/>
    <w:rsid w:val="005150FE"/>
    <w:rPr>
      <w:rFonts w:ascii="Symbol" w:hAnsi="Symbol"/>
    </w:rPr>
  </w:style>
  <w:style w:type="character" w:customStyle="1" w:styleId="WW8Num38z0">
    <w:name w:val="WW8Num38z0"/>
    <w:rsid w:val="005150FE"/>
    <w:rPr>
      <w:rFonts w:ascii="Symbol" w:hAnsi="Symbol"/>
    </w:rPr>
  </w:style>
  <w:style w:type="character" w:customStyle="1" w:styleId="WW8Num41z1">
    <w:name w:val="WW8Num41z1"/>
    <w:rsid w:val="005150FE"/>
    <w:rPr>
      <w:rFonts w:ascii="Courier New" w:hAnsi="Courier New" w:cs="Courier New"/>
    </w:rPr>
  </w:style>
  <w:style w:type="character" w:customStyle="1" w:styleId="WW8Num41z2">
    <w:name w:val="WW8Num41z2"/>
    <w:rsid w:val="005150FE"/>
    <w:rPr>
      <w:rFonts w:ascii="Wingdings" w:hAnsi="Wingdings"/>
    </w:rPr>
  </w:style>
  <w:style w:type="character" w:customStyle="1" w:styleId="WW8Num41z3">
    <w:name w:val="WW8Num41z3"/>
    <w:rsid w:val="005150FE"/>
    <w:rPr>
      <w:rFonts w:ascii="Symbol" w:hAnsi="Symbol"/>
    </w:rPr>
  </w:style>
  <w:style w:type="character" w:customStyle="1" w:styleId="WW-WW8Num42z01111">
    <w:name w:val="WW-WW8Num42z01111"/>
    <w:rsid w:val="005150FE"/>
    <w:rPr>
      <w:rFonts w:ascii="Symbol" w:hAnsi="Symbol"/>
    </w:rPr>
  </w:style>
  <w:style w:type="character" w:customStyle="1" w:styleId="WW-WW8Num43z01111">
    <w:name w:val="WW-WW8Num43z01111"/>
    <w:rsid w:val="005150FE"/>
    <w:rPr>
      <w:rFonts w:ascii="Symbol" w:hAnsi="Symbol"/>
    </w:rPr>
  </w:style>
  <w:style w:type="character" w:customStyle="1" w:styleId="WW-WW8Num44z01111">
    <w:name w:val="WW-WW8Num44z01111"/>
    <w:rsid w:val="005150FE"/>
    <w:rPr>
      <w:rFonts w:ascii="Symbol" w:hAnsi="Symbol"/>
    </w:rPr>
  </w:style>
  <w:style w:type="character" w:customStyle="1" w:styleId="WW8Num45z0">
    <w:name w:val="WW8Num45z0"/>
    <w:rsid w:val="005150FE"/>
    <w:rPr>
      <w:rFonts w:ascii="Symbol" w:hAnsi="Symbol"/>
    </w:rPr>
  </w:style>
  <w:style w:type="character" w:customStyle="1" w:styleId="WW-WW8Num46z01111">
    <w:name w:val="WW-WW8Num46z01111"/>
    <w:rsid w:val="005150FE"/>
    <w:rPr>
      <w:rFonts w:ascii="Symbol" w:hAnsi="Symbol"/>
    </w:rPr>
  </w:style>
  <w:style w:type="character" w:customStyle="1" w:styleId="WW8Num47z0">
    <w:name w:val="WW8Num47z0"/>
    <w:rsid w:val="005150FE"/>
    <w:rPr>
      <w:rFonts w:ascii="Symbol" w:hAnsi="Symbol"/>
    </w:rPr>
  </w:style>
  <w:style w:type="character" w:customStyle="1" w:styleId="WW8Num49z0">
    <w:name w:val="WW8Num49z0"/>
    <w:rsid w:val="005150FE"/>
    <w:rPr>
      <w:rFonts w:ascii="Symbol" w:hAnsi="Symbol"/>
    </w:rPr>
  </w:style>
  <w:style w:type="character" w:customStyle="1" w:styleId="WW-Absatz-Standardschriftart11111">
    <w:name w:val="WW-Absatz-Standardschriftart11111"/>
    <w:rsid w:val="005150FE"/>
  </w:style>
  <w:style w:type="character" w:customStyle="1" w:styleId="WW-WW8Num2z011111">
    <w:name w:val="WW-WW8Num2z011111"/>
    <w:rsid w:val="005150FE"/>
    <w:rPr>
      <w:rFonts w:ascii="Symbol" w:hAnsi="Symbol"/>
    </w:rPr>
  </w:style>
  <w:style w:type="character" w:customStyle="1" w:styleId="WW8Num2z1">
    <w:name w:val="WW8Num2z1"/>
    <w:rsid w:val="005150FE"/>
    <w:rPr>
      <w:rFonts w:ascii="Courier New" w:hAnsi="Courier New"/>
    </w:rPr>
  </w:style>
  <w:style w:type="character" w:customStyle="1" w:styleId="WW8Num2z2">
    <w:name w:val="WW8Num2z2"/>
    <w:rsid w:val="005150FE"/>
    <w:rPr>
      <w:rFonts w:ascii="Wingdings" w:hAnsi="Wingdings"/>
    </w:rPr>
  </w:style>
  <w:style w:type="character" w:customStyle="1" w:styleId="WW-WW8Num3z011111">
    <w:name w:val="WW-WW8Num3z011111"/>
    <w:rsid w:val="005150FE"/>
    <w:rPr>
      <w:rFonts w:ascii="Symbol" w:hAnsi="Symbol"/>
    </w:rPr>
  </w:style>
  <w:style w:type="character" w:customStyle="1" w:styleId="WW8Num3z1">
    <w:name w:val="WW8Num3z1"/>
    <w:rsid w:val="005150FE"/>
    <w:rPr>
      <w:rFonts w:ascii="Courier New" w:hAnsi="Courier New"/>
    </w:rPr>
  </w:style>
  <w:style w:type="character" w:customStyle="1" w:styleId="WW8Num3z2">
    <w:name w:val="WW8Num3z2"/>
    <w:rsid w:val="005150FE"/>
    <w:rPr>
      <w:rFonts w:ascii="Wingdings" w:hAnsi="Wingdings"/>
    </w:rPr>
  </w:style>
  <w:style w:type="character" w:customStyle="1" w:styleId="WW-WW8Num4z011111">
    <w:name w:val="WW-WW8Num4z011111"/>
    <w:rsid w:val="005150FE"/>
    <w:rPr>
      <w:rFonts w:ascii="Symbol" w:hAnsi="Symbol"/>
    </w:rPr>
  </w:style>
  <w:style w:type="character" w:customStyle="1" w:styleId="WW8Num4z1">
    <w:name w:val="WW8Num4z1"/>
    <w:rsid w:val="005150FE"/>
    <w:rPr>
      <w:rFonts w:ascii="Courier New" w:hAnsi="Courier New" w:cs="Courier New"/>
    </w:rPr>
  </w:style>
  <w:style w:type="character" w:customStyle="1" w:styleId="WW8Num4z2">
    <w:name w:val="WW8Num4z2"/>
    <w:rsid w:val="005150FE"/>
    <w:rPr>
      <w:rFonts w:ascii="Wingdings" w:hAnsi="Wingdings"/>
    </w:rPr>
  </w:style>
  <w:style w:type="character" w:customStyle="1" w:styleId="WW-WW8Num5z011111">
    <w:name w:val="WW-WW8Num5z011111"/>
    <w:rsid w:val="005150FE"/>
    <w:rPr>
      <w:rFonts w:ascii="Symbol" w:hAnsi="Symbol" w:cs="Times New Roman"/>
    </w:rPr>
  </w:style>
  <w:style w:type="character" w:customStyle="1" w:styleId="WW8Num5z1">
    <w:name w:val="WW8Num5z1"/>
    <w:rsid w:val="005150FE"/>
    <w:rPr>
      <w:rFonts w:ascii="Courier New" w:hAnsi="Courier New" w:cs="Courier New"/>
    </w:rPr>
  </w:style>
  <w:style w:type="character" w:customStyle="1" w:styleId="WW8Num5z2">
    <w:name w:val="WW8Num5z2"/>
    <w:rsid w:val="005150FE"/>
    <w:rPr>
      <w:rFonts w:ascii="Wingdings" w:hAnsi="Wingdings" w:cs="Times New Roman"/>
    </w:rPr>
  </w:style>
  <w:style w:type="character" w:customStyle="1" w:styleId="WW-WW8Num6z011111">
    <w:name w:val="WW-WW8Num6z011111"/>
    <w:rsid w:val="005150FE"/>
    <w:rPr>
      <w:rFonts w:ascii="Wingdings" w:hAnsi="Wingdings"/>
    </w:rPr>
  </w:style>
  <w:style w:type="character" w:customStyle="1" w:styleId="WW8Num6z1">
    <w:name w:val="WW8Num6z1"/>
    <w:rsid w:val="005150FE"/>
    <w:rPr>
      <w:rFonts w:ascii="Courier New" w:hAnsi="Courier New" w:cs="Courier New"/>
    </w:rPr>
  </w:style>
  <w:style w:type="character" w:customStyle="1" w:styleId="WW8Num6z3">
    <w:name w:val="WW8Num6z3"/>
    <w:rsid w:val="005150FE"/>
    <w:rPr>
      <w:rFonts w:ascii="Symbol" w:hAnsi="Symbol"/>
    </w:rPr>
  </w:style>
  <w:style w:type="character" w:customStyle="1" w:styleId="WW-WW8Num7z0">
    <w:name w:val="WW-WW8Num7z0"/>
    <w:rsid w:val="005150FE"/>
    <w:rPr>
      <w:rFonts w:ascii="Symbol" w:hAnsi="Symbol"/>
    </w:rPr>
  </w:style>
  <w:style w:type="character" w:customStyle="1" w:styleId="WW8Num7z1">
    <w:name w:val="WW8Num7z1"/>
    <w:rsid w:val="005150FE"/>
    <w:rPr>
      <w:rFonts w:ascii="Courier New" w:hAnsi="Courier New"/>
    </w:rPr>
  </w:style>
  <w:style w:type="character" w:customStyle="1" w:styleId="WW8Num7z2">
    <w:name w:val="WW8Num7z2"/>
    <w:rsid w:val="005150FE"/>
    <w:rPr>
      <w:rFonts w:ascii="Wingdings" w:hAnsi="Wingdings"/>
    </w:rPr>
  </w:style>
  <w:style w:type="character" w:customStyle="1" w:styleId="WW8Num11z1">
    <w:name w:val="WW8Num11z1"/>
    <w:rsid w:val="005150FE"/>
    <w:rPr>
      <w:rFonts w:cs="Arial"/>
      <w:sz w:val="24"/>
    </w:rPr>
  </w:style>
  <w:style w:type="character" w:customStyle="1" w:styleId="WW-WW8Num12z0">
    <w:name w:val="WW-WW8Num12z0"/>
    <w:rsid w:val="005150FE"/>
    <w:rPr>
      <w:rFonts w:ascii="Symbol" w:hAnsi="Symbol"/>
    </w:rPr>
  </w:style>
  <w:style w:type="character" w:customStyle="1" w:styleId="WW8Num13z0">
    <w:name w:val="WW8Num13z0"/>
    <w:rsid w:val="005150FE"/>
    <w:rPr>
      <w:rFonts w:ascii="Symbol" w:hAnsi="Symbol"/>
    </w:rPr>
  </w:style>
  <w:style w:type="character" w:customStyle="1" w:styleId="WW8Num13z1">
    <w:name w:val="WW8Num13z1"/>
    <w:rsid w:val="005150FE"/>
    <w:rPr>
      <w:rFonts w:ascii="Courier New" w:hAnsi="Courier New"/>
    </w:rPr>
  </w:style>
  <w:style w:type="character" w:customStyle="1" w:styleId="WW8Num13z2">
    <w:name w:val="WW8Num13z2"/>
    <w:rsid w:val="005150FE"/>
    <w:rPr>
      <w:rFonts w:ascii="Wingdings" w:hAnsi="Wingdings"/>
    </w:rPr>
  </w:style>
  <w:style w:type="character" w:customStyle="1" w:styleId="WW-WW8Num17z011111">
    <w:name w:val="WW-WW8Num17z011111"/>
    <w:rsid w:val="005150FE"/>
    <w:rPr>
      <w:rFonts w:ascii="Symbol" w:hAnsi="Symbol"/>
    </w:rPr>
  </w:style>
  <w:style w:type="character" w:customStyle="1" w:styleId="WW8Num17z1">
    <w:name w:val="WW8Num17z1"/>
    <w:rsid w:val="005150FE"/>
    <w:rPr>
      <w:rFonts w:ascii="Courier New" w:hAnsi="Courier New"/>
    </w:rPr>
  </w:style>
  <w:style w:type="character" w:customStyle="1" w:styleId="WW8Num17z2">
    <w:name w:val="WW8Num17z2"/>
    <w:rsid w:val="005150FE"/>
    <w:rPr>
      <w:rFonts w:ascii="Wingdings" w:hAnsi="Wingdings"/>
    </w:rPr>
  </w:style>
  <w:style w:type="character" w:customStyle="1" w:styleId="WW-WW8Num18z0">
    <w:name w:val="WW-WW8Num18z0"/>
    <w:rsid w:val="005150FE"/>
    <w:rPr>
      <w:rFonts w:ascii="Symbol" w:hAnsi="Symbol" w:cs="Times New Roman"/>
    </w:rPr>
  </w:style>
  <w:style w:type="character" w:customStyle="1" w:styleId="WW8Num18z1">
    <w:name w:val="WW8Num18z1"/>
    <w:rsid w:val="005150FE"/>
    <w:rPr>
      <w:rFonts w:ascii="Courier New" w:hAnsi="Courier New" w:cs="Courier New"/>
    </w:rPr>
  </w:style>
  <w:style w:type="character" w:customStyle="1" w:styleId="WW8Num18z2">
    <w:name w:val="WW8Num18z2"/>
    <w:rsid w:val="005150FE"/>
    <w:rPr>
      <w:rFonts w:ascii="Wingdings" w:hAnsi="Wingdings" w:cs="Times New Roman"/>
    </w:rPr>
  </w:style>
  <w:style w:type="character" w:customStyle="1" w:styleId="WW-WW8Num19z0">
    <w:name w:val="WW-WW8Num19z0"/>
    <w:rsid w:val="005150FE"/>
    <w:rPr>
      <w:rFonts w:ascii="Symbol" w:hAnsi="Symbol"/>
    </w:rPr>
  </w:style>
  <w:style w:type="character" w:customStyle="1" w:styleId="WW-WW8Num19z11111">
    <w:name w:val="WW-WW8Num19z11111"/>
    <w:rsid w:val="005150FE"/>
    <w:rPr>
      <w:rFonts w:ascii="Courier New" w:hAnsi="Courier New" w:cs="Courier New"/>
    </w:rPr>
  </w:style>
  <w:style w:type="character" w:customStyle="1" w:styleId="WW8Num19z2">
    <w:name w:val="WW8Num19z2"/>
    <w:rsid w:val="005150FE"/>
    <w:rPr>
      <w:rFonts w:ascii="Wingdings" w:hAnsi="Wingdings"/>
    </w:rPr>
  </w:style>
  <w:style w:type="character" w:customStyle="1" w:styleId="WW8Num20z1">
    <w:name w:val="WW8Num20z1"/>
    <w:rsid w:val="005150FE"/>
    <w:rPr>
      <w:b/>
    </w:rPr>
  </w:style>
  <w:style w:type="character" w:customStyle="1" w:styleId="WW-WW8Num21z01111">
    <w:name w:val="WW-WW8Num21z01111"/>
    <w:rsid w:val="005150FE"/>
    <w:rPr>
      <w:rFonts w:ascii="Symbol" w:hAnsi="Symbol"/>
    </w:rPr>
  </w:style>
  <w:style w:type="character" w:customStyle="1" w:styleId="WW8Num22z0">
    <w:name w:val="WW8Num22z0"/>
    <w:rsid w:val="005150FE"/>
    <w:rPr>
      <w:rFonts w:ascii="Symbol" w:hAnsi="Symbol"/>
    </w:rPr>
  </w:style>
  <w:style w:type="character" w:customStyle="1" w:styleId="WW-WW8Num22z1">
    <w:name w:val="WW-WW8Num22z1"/>
    <w:rsid w:val="005150FE"/>
    <w:rPr>
      <w:rFonts w:ascii="Courier New" w:hAnsi="Courier New"/>
    </w:rPr>
  </w:style>
  <w:style w:type="character" w:customStyle="1" w:styleId="WW8Num22z2">
    <w:name w:val="WW8Num22z2"/>
    <w:rsid w:val="005150FE"/>
    <w:rPr>
      <w:rFonts w:ascii="Wingdings" w:hAnsi="Wingdings"/>
    </w:rPr>
  </w:style>
  <w:style w:type="character" w:customStyle="1" w:styleId="WW-WW8Num23z0">
    <w:name w:val="WW-WW8Num23z0"/>
    <w:rsid w:val="005150FE"/>
    <w:rPr>
      <w:rFonts w:ascii="Times New Roman" w:eastAsia="Times New Roman" w:hAnsi="Times New Roman" w:cs="Times New Roman"/>
    </w:rPr>
  </w:style>
  <w:style w:type="character" w:customStyle="1" w:styleId="WW8Num23z1">
    <w:name w:val="WW8Num23z1"/>
    <w:rsid w:val="005150FE"/>
    <w:rPr>
      <w:rFonts w:ascii="Courier New" w:hAnsi="Courier New"/>
    </w:rPr>
  </w:style>
  <w:style w:type="character" w:customStyle="1" w:styleId="WW8Num23z2">
    <w:name w:val="WW8Num23z2"/>
    <w:rsid w:val="005150FE"/>
    <w:rPr>
      <w:rFonts w:ascii="Wingdings" w:hAnsi="Wingdings"/>
    </w:rPr>
  </w:style>
  <w:style w:type="character" w:customStyle="1" w:styleId="WW8Num23z3">
    <w:name w:val="WW8Num23z3"/>
    <w:rsid w:val="005150FE"/>
    <w:rPr>
      <w:rFonts w:ascii="Symbol" w:hAnsi="Symbol"/>
    </w:rPr>
  </w:style>
  <w:style w:type="character" w:customStyle="1" w:styleId="WW8Num25z1">
    <w:name w:val="WW8Num25z1"/>
    <w:rsid w:val="005150FE"/>
    <w:rPr>
      <w:rFonts w:ascii="Times New Roman" w:eastAsia="Times New Roman" w:hAnsi="Times New Roman" w:cs="Times New Roman"/>
    </w:rPr>
  </w:style>
  <w:style w:type="character" w:customStyle="1" w:styleId="WW-WW8Num26z01111">
    <w:name w:val="WW-WW8Num26z01111"/>
    <w:rsid w:val="005150FE"/>
    <w:rPr>
      <w:rFonts w:ascii="Courier New" w:hAnsi="Courier New"/>
      <w:color w:val="auto"/>
    </w:rPr>
  </w:style>
  <w:style w:type="character" w:customStyle="1" w:styleId="WW8Num26z1">
    <w:name w:val="WW8Num26z1"/>
    <w:rsid w:val="005150FE"/>
    <w:rPr>
      <w:rFonts w:ascii="Courier New" w:hAnsi="Courier New" w:cs="Courier New"/>
    </w:rPr>
  </w:style>
  <w:style w:type="character" w:customStyle="1" w:styleId="WW8Num26z2">
    <w:name w:val="WW8Num26z2"/>
    <w:rsid w:val="005150FE"/>
    <w:rPr>
      <w:rFonts w:ascii="Wingdings" w:hAnsi="Wingdings"/>
    </w:rPr>
  </w:style>
  <w:style w:type="character" w:customStyle="1" w:styleId="WW8Num26z3">
    <w:name w:val="WW8Num26z3"/>
    <w:rsid w:val="005150FE"/>
    <w:rPr>
      <w:rFonts w:ascii="Symbol" w:hAnsi="Symbol"/>
    </w:rPr>
  </w:style>
  <w:style w:type="character" w:customStyle="1" w:styleId="WW-WW8Num27z01111">
    <w:name w:val="WW-WW8Num27z01111"/>
    <w:rsid w:val="005150FE"/>
    <w:rPr>
      <w:rFonts w:ascii="Symbol" w:hAnsi="Symbol"/>
    </w:rPr>
  </w:style>
  <w:style w:type="character" w:customStyle="1" w:styleId="WW-WW8Num27z1">
    <w:name w:val="WW-WW8Num27z1"/>
    <w:rsid w:val="005150FE"/>
    <w:rPr>
      <w:rFonts w:ascii="Courier New" w:hAnsi="Courier New" w:cs="Courier New"/>
    </w:rPr>
  </w:style>
  <w:style w:type="character" w:customStyle="1" w:styleId="WW8Num27z2">
    <w:name w:val="WW8Num27z2"/>
    <w:rsid w:val="005150FE"/>
    <w:rPr>
      <w:rFonts w:ascii="Wingdings" w:hAnsi="Wingdings"/>
    </w:rPr>
  </w:style>
  <w:style w:type="character" w:customStyle="1" w:styleId="WW-WW8Num30z0">
    <w:name w:val="WW-WW8Num30z0"/>
    <w:rsid w:val="005150FE"/>
    <w:rPr>
      <w:rFonts w:ascii="Symbol" w:hAnsi="Symbol"/>
    </w:rPr>
  </w:style>
  <w:style w:type="character" w:customStyle="1" w:styleId="WW8Num31z1">
    <w:name w:val="WW8Num31z1"/>
    <w:rsid w:val="005150FE"/>
    <w:rPr>
      <w:rFonts w:ascii="Symbol" w:hAnsi="Symbol"/>
    </w:rPr>
  </w:style>
  <w:style w:type="character" w:customStyle="1" w:styleId="WW-WW8Num34z011111">
    <w:name w:val="WW-WW8Num34z011111"/>
    <w:rsid w:val="005150FE"/>
    <w:rPr>
      <w:rFonts w:ascii="Symbol" w:hAnsi="Symbol"/>
    </w:rPr>
  </w:style>
  <w:style w:type="character" w:customStyle="1" w:styleId="WW8Num34z1">
    <w:name w:val="WW8Num34z1"/>
    <w:rsid w:val="005150FE"/>
    <w:rPr>
      <w:rFonts w:ascii="Courier New" w:hAnsi="Courier New" w:cs="Courier New"/>
    </w:rPr>
  </w:style>
  <w:style w:type="character" w:customStyle="1" w:styleId="WW8Num34z2">
    <w:name w:val="WW8Num34z2"/>
    <w:rsid w:val="005150FE"/>
    <w:rPr>
      <w:rFonts w:ascii="Wingdings" w:hAnsi="Wingdings"/>
    </w:rPr>
  </w:style>
  <w:style w:type="character" w:customStyle="1" w:styleId="WW-WW8Num35z01111">
    <w:name w:val="WW-WW8Num35z01111"/>
    <w:rsid w:val="005150FE"/>
    <w:rPr>
      <w:i w:val="0"/>
    </w:rPr>
  </w:style>
  <w:style w:type="character" w:customStyle="1" w:styleId="WW8Num36z0">
    <w:name w:val="WW8Num36z0"/>
    <w:rsid w:val="005150FE"/>
    <w:rPr>
      <w:rFonts w:ascii="Symbol" w:hAnsi="Symbol"/>
    </w:rPr>
  </w:style>
  <w:style w:type="character" w:customStyle="1" w:styleId="WW8Num36z1">
    <w:name w:val="WW8Num36z1"/>
    <w:rsid w:val="005150FE"/>
    <w:rPr>
      <w:rFonts w:ascii="Courier New" w:hAnsi="Courier New"/>
    </w:rPr>
  </w:style>
  <w:style w:type="character" w:customStyle="1" w:styleId="WW8Num36z2">
    <w:name w:val="WW8Num36z2"/>
    <w:rsid w:val="005150FE"/>
    <w:rPr>
      <w:rFonts w:ascii="Wingdings" w:hAnsi="Wingdings"/>
    </w:rPr>
  </w:style>
  <w:style w:type="character" w:customStyle="1" w:styleId="WW-WW8Num37z0">
    <w:name w:val="WW-WW8Num37z0"/>
    <w:rsid w:val="005150FE"/>
    <w:rPr>
      <w:rFonts w:ascii="Symbol" w:hAnsi="Symbol"/>
    </w:rPr>
  </w:style>
  <w:style w:type="character" w:customStyle="1" w:styleId="WW8Num37z1">
    <w:name w:val="WW8Num37z1"/>
    <w:rsid w:val="005150FE"/>
    <w:rPr>
      <w:rFonts w:ascii="Courier New" w:hAnsi="Courier New"/>
    </w:rPr>
  </w:style>
  <w:style w:type="character" w:customStyle="1" w:styleId="WW8Num37z2">
    <w:name w:val="WW8Num37z2"/>
    <w:rsid w:val="005150FE"/>
    <w:rPr>
      <w:rFonts w:ascii="Wingdings" w:hAnsi="Wingdings"/>
    </w:rPr>
  </w:style>
  <w:style w:type="character" w:customStyle="1" w:styleId="WW-WW8Num38z0">
    <w:name w:val="WW-WW8Num38z0"/>
    <w:rsid w:val="005150FE"/>
    <w:rPr>
      <w:rFonts w:ascii="Symbol" w:hAnsi="Symbol"/>
    </w:rPr>
  </w:style>
  <w:style w:type="character" w:customStyle="1" w:styleId="WW-WW8Num39z01111">
    <w:name w:val="WW-WW8Num39z01111"/>
    <w:rsid w:val="005150FE"/>
    <w:rPr>
      <w:rFonts w:ascii="Symbol" w:hAnsi="Symbol"/>
    </w:rPr>
  </w:style>
  <w:style w:type="character" w:customStyle="1" w:styleId="WW8Num39z1">
    <w:name w:val="WW8Num39z1"/>
    <w:rsid w:val="005150FE"/>
    <w:rPr>
      <w:rFonts w:ascii="Courier New" w:hAnsi="Courier New"/>
    </w:rPr>
  </w:style>
  <w:style w:type="character" w:customStyle="1" w:styleId="WW8Num39z2">
    <w:name w:val="WW8Num39z2"/>
    <w:rsid w:val="005150FE"/>
    <w:rPr>
      <w:rFonts w:ascii="Wingdings" w:hAnsi="Wingdings"/>
    </w:rPr>
  </w:style>
  <w:style w:type="character" w:customStyle="1" w:styleId="WW-WW8Num41z01111">
    <w:name w:val="WW-WW8Num41z01111"/>
    <w:rsid w:val="005150FE"/>
    <w:rPr>
      <w:rFonts w:ascii="Symbol" w:hAnsi="Symbol"/>
    </w:rPr>
  </w:style>
  <w:style w:type="character" w:customStyle="1" w:styleId="WW-WW8Num41z1">
    <w:name w:val="WW-WW8Num41z1"/>
    <w:rsid w:val="005150FE"/>
    <w:rPr>
      <w:rFonts w:ascii="Courier New" w:hAnsi="Courier New" w:cs="Courier New"/>
    </w:rPr>
  </w:style>
  <w:style w:type="character" w:customStyle="1" w:styleId="WW-WW8Num41z2">
    <w:name w:val="WW-WW8Num41z2"/>
    <w:rsid w:val="005150FE"/>
    <w:rPr>
      <w:rFonts w:ascii="Wingdings" w:hAnsi="Wingdings" w:cs="Times New Roman"/>
    </w:rPr>
  </w:style>
  <w:style w:type="character" w:customStyle="1" w:styleId="WW-WW8Num41z3">
    <w:name w:val="WW-WW8Num41z3"/>
    <w:rsid w:val="005150FE"/>
    <w:rPr>
      <w:rFonts w:ascii="Symbol" w:hAnsi="Symbol" w:cs="Times New Roman"/>
    </w:rPr>
  </w:style>
  <w:style w:type="character" w:customStyle="1" w:styleId="WW-WW8Num42z011111">
    <w:name w:val="WW-WW8Num42z011111"/>
    <w:rsid w:val="005150FE"/>
    <w:rPr>
      <w:rFonts w:ascii="Symbol" w:hAnsi="Symbol"/>
    </w:rPr>
  </w:style>
  <w:style w:type="character" w:customStyle="1" w:styleId="WW-WW8Num45z0">
    <w:name w:val="WW-WW8Num45z0"/>
    <w:rsid w:val="005150FE"/>
    <w:rPr>
      <w:rFonts w:ascii="Symbol" w:hAnsi="Symbol"/>
    </w:rPr>
  </w:style>
  <w:style w:type="character" w:customStyle="1" w:styleId="WW8Num45z1">
    <w:name w:val="WW8Num45z1"/>
    <w:rsid w:val="005150FE"/>
    <w:rPr>
      <w:rFonts w:ascii="Courier New" w:hAnsi="Courier New"/>
    </w:rPr>
  </w:style>
  <w:style w:type="character" w:customStyle="1" w:styleId="WW8Num45z2">
    <w:name w:val="WW8Num45z2"/>
    <w:rsid w:val="005150FE"/>
    <w:rPr>
      <w:rFonts w:ascii="Wingdings" w:hAnsi="Wingdings"/>
    </w:rPr>
  </w:style>
  <w:style w:type="character" w:customStyle="1" w:styleId="WW-WW8Num46z011111">
    <w:name w:val="WW-WW8Num46z011111"/>
    <w:rsid w:val="005150FE"/>
    <w:rPr>
      <w:rFonts w:ascii="Symbol" w:hAnsi="Symbol"/>
    </w:rPr>
  </w:style>
  <w:style w:type="character" w:customStyle="1" w:styleId="WW8Num46z1">
    <w:name w:val="WW8Num46z1"/>
    <w:rsid w:val="005150FE"/>
    <w:rPr>
      <w:rFonts w:ascii="Courier New" w:hAnsi="Courier New" w:cs="Courier New"/>
    </w:rPr>
  </w:style>
  <w:style w:type="character" w:customStyle="1" w:styleId="WW8Num46z2">
    <w:name w:val="WW8Num46z2"/>
    <w:rsid w:val="005150FE"/>
    <w:rPr>
      <w:rFonts w:ascii="Wingdings" w:hAnsi="Wingdings"/>
    </w:rPr>
  </w:style>
  <w:style w:type="character" w:customStyle="1" w:styleId="WW8Num50z1">
    <w:name w:val="WW8Num50z1"/>
    <w:rsid w:val="005150FE"/>
    <w:rPr>
      <w:rFonts w:ascii="Courier New" w:hAnsi="Courier New" w:cs="Courier New"/>
    </w:rPr>
  </w:style>
  <w:style w:type="character" w:customStyle="1" w:styleId="WW8Num50z2">
    <w:name w:val="WW8Num50z2"/>
    <w:rsid w:val="005150FE"/>
    <w:rPr>
      <w:rFonts w:ascii="Wingdings" w:hAnsi="Wingdings"/>
    </w:rPr>
  </w:style>
  <w:style w:type="character" w:customStyle="1" w:styleId="WW8Num50z3">
    <w:name w:val="WW8Num50z3"/>
    <w:rsid w:val="005150FE"/>
    <w:rPr>
      <w:rFonts w:ascii="Symbol" w:hAnsi="Symbol"/>
    </w:rPr>
  </w:style>
  <w:style w:type="character" w:customStyle="1" w:styleId="WW8Num51z0">
    <w:name w:val="WW8Num51z0"/>
    <w:rsid w:val="005150FE"/>
    <w:rPr>
      <w:rFonts w:ascii="Symbol" w:hAnsi="Symbol"/>
    </w:rPr>
  </w:style>
  <w:style w:type="character" w:customStyle="1" w:styleId="WW8Num51z1">
    <w:name w:val="WW8Num51z1"/>
    <w:rsid w:val="005150FE"/>
    <w:rPr>
      <w:rFonts w:ascii="Courier New" w:hAnsi="Courier New" w:cs="Courier New"/>
    </w:rPr>
  </w:style>
  <w:style w:type="character" w:customStyle="1" w:styleId="WW8Num51z2">
    <w:name w:val="WW8Num51z2"/>
    <w:rsid w:val="005150FE"/>
    <w:rPr>
      <w:rFonts w:ascii="Wingdings" w:hAnsi="Wingdings"/>
    </w:rPr>
  </w:style>
  <w:style w:type="character" w:customStyle="1" w:styleId="WW8Num52z0">
    <w:name w:val="WW8Num52z0"/>
    <w:rsid w:val="005150FE"/>
    <w:rPr>
      <w:rFonts w:ascii="Symbol" w:hAnsi="Symbol"/>
    </w:rPr>
  </w:style>
  <w:style w:type="character" w:customStyle="1" w:styleId="WW8Num52z1">
    <w:name w:val="WW8Num52z1"/>
    <w:rsid w:val="005150FE"/>
    <w:rPr>
      <w:rFonts w:ascii="Courier New" w:hAnsi="Courier New"/>
    </w:rPr>
  </w:style>
  <w:style w:type="character" w:customStyle="1" w:styleId="WW8Num52z2">
    <w:name w:val="WW8Num52z2"/>
    <w:rsid w:val="005150FE"/>
    <w:rPr>
      <w:rFonts w:ascii="Wingdings" w:hAnsi="Wingdings"/>
    </w:rPr>
  </w:style>
  <w:style w:type="character" w:customStyle="1" w:styleId="WW8Num53z0">
    <w:name w:val="WW8Num53z0"/>
    <w:rsid w:val="005150FE"/>
    <w:rPr>
      <w:rFonts w:ascii="Symbol" w:hAnsi="Symbol"/>
    </w:rPr>
  </w:style>
  <w:style w:type="character" w:customStyle="1" w:styleId="WW8Num54z0">
    <w:name w:val="WW8Num54z0"/>
    <w:rsid w:val="005150FE"/>
    <w:rPr>
      <w:rFonts w:ascii="Times New Roman" w:eastAsia="Times New Roman" w:hAnsi="Times New Roman" w:cs="Times New Roman"/>
    </w:rPr>
  </w:style>
  <w:style w:type="character" w:customStyle="1" w:styleId="WW8Num55z0">
    <w:name w:val="WW8Num55z0"/>
    <w:rsid w:val="005150FE"/>
    <w:rPr>
      <w:rFonts w:ascii="Symbol" w:hAnsi="Symbol"/>
    </w:rPr>
  </w:style>
  <w:style w:type="character" w:customStyle="1" w:styleId="WW8Num55z1">
    <w:name w:val="WW8Num55z1"/>
    <w:rsid w:val="005150FE"/>
    <w:rPr>
      <w:rFonts w:ascii="Courier New" w:hAnsi="Courier New"/>
    </w:rPr>
  </w:style>
  <w:style w:type="character" w:customStyle="1" w:styleId="WW8Num55z2">
    <w:name w:val="WW8Num55z2"/>
    <w:rsid w:val="005150FE"/>
    <w:rPr>
      <w:rFonts w:ascii="Wingdings" w:hAnsi="Wingdings"/>
    </w:rPr>
  </w:style>
  <w:style w:type="character" w:customStyle="1" w:styleId="WW8Num56z0">
    <w:name w:val="WW8Num56z0"/>
    <w:rsid w:val="005150FE"/>
    <w:rPr>
      <w:rFonts w:ascii="Symbol" w:hAnsi="Symbol"/>
    </w:rPr>
  </w:style>
  <w:style w:type="character" w:customStyle="1" w:styleId="WW8Num56z1">
    <w:name w:val="WW8Num56z1"/>
    <w:rsid w:val="005150FE"/>
    <w:rPr>
      <w:rFonts w:ascii="Courier New" w:hAnsi="Courier New" w:cs="Courier New"/>
    </w:rPr>
  </w:style>
  <w:style w:type="character" w:customStyle="1" w:styleId="WW8Num56z2">
    <w:name w:val="WW8Num56z2"/>
    <w:rsid w:val="005150FE"/>
    <w:rPr>
      <w:rFonts w:ascii="Wingdings" w:hAnsi="Wingdings"/>
    </w:rPr>
  </w:style>
  <w:style w:type="character" w:customStyle="1" w:styleId="WW8Num57z0">
    <w:name w:val="WW8Num57z0"/>
    <w:rsid w:val="005150FE"/>
    <w:rPr>
      <w:rFonts w:ascii="Symbol" w:hAnsi="Symbol"/>
    </w:rPr>
  </w:style>
  <w:style w:type="character" w:customStyle="1" w:styleId="WW8Num57z1">
    <w:name w:val="WW8Num57z1"/>
    <w:rsid w:val="005150FE"/>
    <w:rPr>
      <w:rFonts w:ascii="Courier New" w:hAnsi="Courier New"/>
    </w:rPr>
  </w:style>
  <w:style w:type="character" w:customStyle="1" w:styleId="WW8Num57z2">
    <w:name w:val="WW8Num57z2"/>
    <w:rsid w:val="005150FE"/>
    <w:rPr>
      <w:rFonts w:ascii="Wingdings" w:hAnsi="Wingdings"/>
    </w:rPr>
  </w:style>
  <w:style w:type="character" w:customStyle="1" w:styleId="WW8Num58z0">
    <w:name w:val="WW8Num58z0"/>
    <w:rsid w:val="005150FE"/>
    <w:rPr>
      <w:rFonts w:ascii="Symbol" w:hAnsi="Symbol"/>
    </w:rPr>
  </w:style>
  <w:style w:type="character" w:customStyle="1" w:styleId="WW8Num58z1">
    <w:name w:val="WW8Num58z1"/>
    <w:rsid w:val="005150FE"/>
    <w:rPr>
      <w:rFonts w:ascii="Courier New" w:hAnsi="Courier New"/>
    </w:rPr>
  </w:style>
  <w:style w:type="character" w:customStyle="1" w:styleId="WW8Num58z2">
    <w:name w:val="WW8Num58z2"/>
    <w:rsid w:val="005150FE"/>
    <w:rPr>
      <w:rFonts w:ascii="Wingdings" w:hAnsi="Wingdings"/>
    </w:rPr>
  </w:style>
  <w:style w:type="character" w:customStyle="1" w:styleId="WW8Num60z0">
    <w:name w:val="WW8Num60z0"/>
    <w:rsid w:val="005150FE"/>
    <w:rPr>
      <w:rFonts w:ascii="Symbol" w:hAnsi="Symbol"/>
    </w:rPr>
  </w:style>
  <w:style w:type="character" w:customStyle="1" w:styleId="WW8Num60z1">
    <w:name w:val="WW8Num60z1"/>
    <w:rsid w:val="005150FE"/>
    <w:rPr>
      <w:rFonts w:ascii="Courier New" w:hAnsi="Courier New"/>
    </w:rPr>
  </w:style>
  <w:style w:type="character" w:customStyle="1" w:styleId="WW8Num60z2">
    <w:name w:val="WW8Num60z2"/>
    <w:rsid w:val="005150FE"/>
    <w:rPr>
      <w:rFonts w:ascii="Wingdings" w:hAnsi="Wingdings"/>
    </w:rPr>
  </w:style>
  <w:style w:type="character" w:customStyle="1" w:styleId="WW-DefaultParagraphFont">
    <w:name w:val="WW-Default Paragraph Font"/>
    <w:rsid w:val="005150FE"/>
  </w:style>
  <w:style w:type="character" w:styleId="PageNumber">
    <w:name w:val="page number"/>
    <w:basedOn w:val="WW-DefaultParagraphFont"/>
    <w:rsid w:val="005150FE"/>
  </w:style>
  <w:style w:type="character" w:styleId="Hyperlink">
    <w:name w:val="Hyperlink"/>
    <w:uiPriority w:val="99"/>
    <w:rsid w:val="005150FE"/>
    <w:rPr>
      <w:color w:val="0000FF"/>
      <w:u w:val="single"/>
    </w:rPr>
  </w:style>
  <w:style w:type="character" w:customStyle="1" w:styleId="FootnoteCharacters">
    <w:name w:val="Footnote Characters"/>
    <w:rsid w:val="005150FE"/>
  </w:style>
  <w:style w:type="character" w:customStyle="1" w:styleId="WW-FootnoteCharacters">
    <w:name w:val="WW-Footnote Characters"/>
    <w:rsid w:val="005150FE"/>
  </w:style>
  <w:style w:type="character" w:customStyle="1" w:styleId="WW-FootnoteCharacters1">
    <w:name w:val="WW-Footnote Characters1"/>
    <w:rsid w:val="005150FE"/>
  </w:style>
  <w:style w:type="character" w:customStyle="1" w:styleId="WW-FootnoteCharacters11">
    <w:name w:val="WW-Footnote Characters11"/>
    <w:rsid w:val="005150FE"/>
  </w:style>
  <w:style w:type="character" w:customStyle="1" w:styleId="WW-FootnoteCharacters111">
    <w:name w:val="WW-Footnote Characters111"/>
    <w:rsid w:val="005150FE"/>
  </w:style>
  <w:style w:type="character" w:customStyle="1" w:styleId="WW-FootnoteCharacters1111">
    <w:name w:val="WW-Footnote Characters1111"/>
    <w:rsid w:val="005150FE"/>
  </w:style>
  <w:style w:type="character" w:customStyle="1" w:styleId="WW-FootnoteCharacters11111">
    <w:name w:val="WW-Footnote Characters11111"/>
    <w:rsid w:val="005150FE"/>
    <w:rPr>
      <w:vertAlign w:val="superscript"/>
    </w:rPr>
  </w:style>
  <w:style w:type="paragraph" w:styleId="BodyText">
    <w:name w:val="Body Text"/>
    <w:basedOn w:val="Normal"/>
    <w:link w:val="BodyTextChar"/>
    <w:rsid w:val="005150FE"/>
    <w:pPr>
      <w:jc w:val="both"/>
    </w:pPr>
  </w:style>
  <w:style w:type="character" w:customStyle="1" w:styleId="BodyTextChar">
    <w:name w:val="Body Text Char"/>
    <w:basedOn w:val="DefaultParagraphFont"/>
    <w:link w:val="BodyText"/>
    <w:rsid w:val="005150FE"/>
    <w:rPr>
      <w:rFonts w:ascii="Times New Roman" w:eastAsia="Times New Roman" w:hAnsi="Times New Roman" w:cs="Times New Roman"/>
      <w:sz w:val="24"/>
      <w:szCs w:val="20"/>
      <w:lang w:val="sr-Cyrl-CS" w:eastAsia="ar-SA"/>
    </w:rPr>
  </w:style>
  <w:style w:type="paragraph" w:styleId="List">
    <w:name w:val="List"/>
    <w:basedOn w:val="BodyText"/>
    <w:rsid w:val="005150FE"/>
    <w:pPr>
      <w:widowControl w:val="0"/>
      <w:spacing w:after="120"/>
      <w:jc w:val="left"/>
    </w:pPr>
    <w:rPr>
      <w:rFonts w:ascii="Tahoma" w:eastAsia="Tahoma" w:hAnsi="Tahoma"/>
      <w:szCs w:val="24"/>
      <w:lang w:val="en-US"/>
    </w:rPr>
  </w:style>
  <w:style w:type="paragraph" w:styleId="Caption">
    <w:name w:val="caption"/>
    <w:basedOn w:val="Normal"/>
    <w:qFormat/>
    <w:rsid w:val="005150FE"/>
    <w:pPr>
      <w:suppressLineNumbers/>
      <w:spacing w:before="120" w:after="120"/>
    </w:pPr>
    <w:rPr>
      <w:rFonts w:cs="Tahoma"/>
      <w:i/>
      <w:iCs/>
      <w:sz w:val="20"/>
    </w:rPr>
  </w:style>
  <w:style w:type="paragraph" w:customStyle="1" w:styleId="Index">
    <w:name w:val="Index"/>
    <w:basedOn w:val="Normal"/>
    <w:rsid w:val="005150FE"/>
    <w:pPr>
      <w:suppressLineNumbers/>
    </w:pPr>
    <w:rPr>
      <w:rFonts w:cs="Tahoma"/>
    </w:rPr>
  </w:style>
  <w:style w:type="paragraph" w:customStyle="1" w:styleId="Heading">
    <w:name w:val="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
    <w:name w:val="WW-Caption"/>
    <w:basedOn w:val="Normal"/>
    <w:rsid w:val="005150FE"/>
    <w:pPr>
      <w:suppressLineNumbers/>
      <w:spacing w:before="120" w:after="120"/>
    </w:pPr>
    <w:rPr>
      <w:rFonts w:cs="Tahoma"/>
      <w:i/>
      <w:iCs/>
      <w:sz w:val="20"/>
    </w:rPr>
  </w:style>
  <w:style w:type="paragraph" w:customStyle="1" w:styleId="WW-Index">
    <w:name w:val="WW-Index"/>
    <w:basedOn w:val="Normal"/>
    <w:rsid w:val="005150FE"/>
    <w:pPr>
      <w:suppressLineNumbers/>
    </w:pPr>
    <w:rPr>
      <w:rFonts w:cs="Tahoma"/>
    </w:rPr>
  </w:style>
  <w:style w:type="paragraph" w:customStyle="1" w:styleId="WW-Heading">
    <w:name w:val="WW-Heading"/>
    <w:basedOn w:val="Normal"/>
    <w:next w:val="BodyText"/>
    <w:rsid w:val="005150FE"/>
    <w:pPr>
      <w:keepNext/>
      <w:spacing w:before="240" w:after="120"/>
    </w:pPr>
    <w:rPr>
      <w:rFonts w:ascii="Arial" w:eastAsia="Lucida Sans Unicode" w:hAnsi="Arial" w:cs="Tahoma"/>
      <w:sz w:val="28"/>
      <w:szCs w:val="28"/>
    </w:rPr>
  </w:style>
  <w:style w:type="paragraph" w:customStyle="1" w:styleId="WW-Caption1">
    <w:name w:val="WW-Caption1"/>
    <w:basedOn w:val="Normal"/>
    <w:rsid w:val="005150FE"/>
    <w:pPr>
      <w:suppressLineNumbers/>
      <w:spacing w:before="120" w:after="120"/>
    </w:pPr>
    <w:rPr>
      <w:rFonts w:cs="Tahoma"/>
      <w:i/>
      <w:iCs/>
      <w:sz w:val="20"/>
    </w:rPr>
  </w:style>
  <w:style w:type="paragraph" w:customStyle="1" w:styleId="WW-Index1">
    <w:name w:val="WW-Index1"/>
    <w:basedOn w:val="Normal"/>
    <w:rsid w:val="005150FE"/>
    <w:pPr>
      <w:suppressLineNumbers/>
    </w:pPr>
    <w:rPr>
      <w:rFonts w:cs="Tahoma"/>
    </w:rPr>
  </w:style>
  <w:style w:type="paragraph" w:customStyle="1" w:styleId="WW-Heading1">
    <w:name w:val="WW-Heading1"/>
    <w:basedOn w:val="Normal"/>
    <w:next w:val="BodyText"/>
    <w:rsid w:val="005150FE"/>
    <w:pPr>
      <w:keepNext/>
      <w:spacing w:before="240" w:after="120"/>
    </w:pPr>
    <w:rPr>
      <w:rFonts w:ascii="Arial" w:eastAsia="Lucida Sans Unicode" w:hAnsi="Arial" w:cs="Tahoma"/>
      <w:sz w:val="28"/>
      <w:szCs w:val="28"/>
    </w:rPr>
  </w:style>
  <w:style w:type="paragraph" w:customStyle="1" w:styleId="WW-Caption11">
    <w:name w:val="WW-Caption11"/>
    <w:basedOn w:val="Normal"/>
    <w:rsid w:val="005150FE"/>
    <w:pPr>
      <w:suppressLineNumbers/>
      <w:spacing w:before="120" w:after="120"/>
    </w:pPr>
    <w:rPr>
      <w:rFonts w:cs="Tahoma"/>
      <w:i/>
      <w:iCs/>
      <w:sz w:val="20"/>
    </w:rPr>
  </w:style>
  <w:style w:type="paragraph" w:customStyle="1" w:styleId="WW-Index11">
    <w:name w:val="WW-Index11"/>
    <w:basedOn w:val="Normal"/>
    <w:rsid w:val="005150FE"/>
    <w:pPr>
      <w:suppressLineNumbers/>
    </w:pPr>
    <w:rPr>
      <w:rFonts w:cs="Tahoma"/>
    </w:rPr>
  </w:style>
  <w:style w:type="paragraph" w:customStyle="1" w:styleId="WW-Heading11">
    <w:name w:val="WW-Heading11"/>
    <w:basedOn w:val="Normal"/>
    <w:next w:val="BodyText"/>
    <w:rsid w:val="005150FE"/>
    <w:pPr>
      <w:keepNext/>
      <w:spacing w:before="240" w:after="120"/>
    </w:pPr>
    <w:rPr>
      <w:rFonts w:ascii="Arial" w:eastAsia="Lucida Sans Unicode" w:hAnsi="Arial" w:cs="Tahoma"/>
      <w:sz w:val="28"/>
      <w:szCs w:val="28"/>
    </w:rPr>
  </w:style>
  <w:style w:type="paragraph" w:customStyle="1" w:styleId="WW-Caption111">
    <w:name w:val="WW-Caption111"/>
    <w:basedOn w:val="Normal"/>
    <w:rsid w:val="005150FE"/>
    <w:pPr>
      <w:suppressLineNumbers/>
      <w:spacing w:before="120" w:after="120"/>
    </w:pPr>
    <w:rPr>
      <w:rFonts w:cs="Tahoma"/>
      <w:i/>
      <w:iCs/>
      <w:sz w:val="20"/>
    </w:rPr>
  </w:style>
  <w:style w:type="paragraph" w:customStyle="1" w:styleId="WW-Index111">
    <w:name w:val="WW-Index111"/>
    <w:basedOn w:val="Normal"/>
    <w:rsid w:val="005150FE"/>
    <w:pPr>
      <w:suppressLineNumbers/>
    </w:pPr>
    <w:rPr>
      <w:rFonts w:cs="Tahoma"/>
    </w:rPr>
  </w:style>
  <w:style w:type="paragraph" w:customStyle="1" w:styleId="WW-Heading111">
    <w:name w:val="WW-Heading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
    <w:name w:val="WW-Caption1111"/>
    <w:basedOn w:val="Normal"/>
    <w:rsid w:val="005150FE"/>
    <w:pPr>
      <w:suppressLineNumbers/>
      <w:spacing w:before="120" w:after="120"/>
    </w:pPr>
    <w:rPr>
      <w:rFonts w:cs="Tahoma"/>
      <w:i/>
      <w:iCs/>
      <w:sz w:val="20"/>
    </w:rPr>
  </w:style>
  <w:style w:type="paragraph" w:customStyle="1" w:styleId="WW-Index1111">
    <w:name w:val="WW-Index1111"/>
    <w:basedOn w:val="Normal"/>
    <w:rsid w:val="005150FE"/>
    <w:pPr>
      <w:suppressLineNumbers/>
    </w:pPr>
    <w:rPr>
      <w:rFonts w:cs="Tahoma"/>
    </w:rPr>
  </w:style>
  <w:style w:type="paragraph" w:customStyle="1" w:styleId="WW-Heading1111">
    <w:name w:val="WW-Heading1111"/>
    <w:basedOn w:val="Normal"/>
    <w:next w:val="BodyText"/>
    <w:rsid w:val="005150FE"/>
    <w:pPr>
      <w:keepNext/>
      <w:spacing w:before="240" w:after="120"/>
    </w:pPr>
    <w:rPr>
      <w:rFonts w:ascii="Arial" w:eastAsia="Lucida Sans Unicode" w:hAnsi="Arial" w:cs="Tahoma"/>
      <w:sz w:val="28"/>
      <w:szCs w:val="28"/>
    </w:rPr>
  </w:style>
  <w:style w:type="paragraph" w:customStyle="1" w:styleId="WW-Caption11111">
    <w:name w:val="WW-Caption11111"/>
    <w:basedOn w:val="Normal"/>
    <w:rsid w:val="005150FE"/>
    <w:pPr>
      <w:suppressLineNumbers/>
      <w:spacing w:before="120" w:after="120"/>
    </w:pPr>
    <w:rPr>
      <w:rFonts w:cs="Tahoma"/>
      <w:i/>
      <w:iCs/>
      <w:sz w:val="20"/>
    </w:rPr>
  </w:style>
  <w:style w:type="paragraph" w:customStyle="1" w:styleId="WW-Index11111">
    <w:name w:val="WW-Index11111"/>
    <w:basedOn w:val="Normal"/>
    <w:rsid w:val="005150FE"/>
    <w:pPr>
      <w:suppressLineNumbers/>
    </w:pPr>
    <w:rPr>
      <w:rFonts w:cs="Tahoma"/>
    </w:rPr>
  </w:style>
  <w:style w:type="paragraph" w:customStyle="1" w:styleId="WW-Heading11111">
    <w:name w:val="WW-Heading11111"/>
    <w:basedOn w:val="Normal"/>
    <w:next w:val="BodyText"/>
    <w:rsid w:val="005150FE"/>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5150FE"/>
    <w:pPr>
      <w:ind w:left="360" w:hanging="360"/>
      <w:jc w:val="both"/>
    </w:pPr>
  </w:style>
  <w:style w:type="character" w:customStyle="1" w:styleId="BodyTextIndentChar">
    <w:name w:val="Body Text Indent Char"/>
    <w:basedOn w:val="DefaultParagraphFont"/>
    <w:link w:val="BodyTextIndent"/>
    <w:rsid w:val="005150FE"/>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5150FE"/>
    <w:pPr>
      <w:jc w:val="center"/>
    </w:pPr>
    <w:rPr>
      <w:b/>
      <w:bCs/>
    </w:rPr>
  </w:style>
  <w:style w:type="character" w:customStyle="1" w:styleId="TitleChar">
    <w:name w:val="Title Char"/>
    <w:basedOn w:val="DefaultParagraphFont"/>
    <w:link w:val="Title"/>
    <w:rsid w:val="005150FE"/>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5150FE"/>
    <w:pPr>
      <w:jc w:val="center"/>
    </w:pPr>
    <w:rPr>
      <w:i/>
      <w:iCs/>
    </w:rPr>
  </w:style>
  <w:style w:type="character" w:customStyle="1" w:styleId="SubtitleChar">
    <w:name w:val="Subtitle Char"/>
    <w:basedOn w:val="DefaultParagraphFont"/>
    <w:link w:val="Subtitle"/>
    <w:rsid w:val="005150FE"/>
    <w:rPr>
      <w:rFonts w:ascii="Arial" w:eastAsia="Lucida Sans Unicode" w:hAnsi="Arial" w:cs="Tahoma"/>
      <w:i/>
      <w:iCs/>
      <w:sz w:val="28"/>
      <w:szCs w:val="28"/>
      <w:lang w:val="sr-Cyrl-CS" w:eastAsia="ar-SA"/>
    </w:rPr>
  </w:style>
  <w:style w:type="paragraph" w:customStyle="1" w:styleId="WW-BodyTextIndent2">
    <w:name w:val="WW-Body Text Indent 2"/>
    <w:basedOn w:val="Normal"/>
    <w:rsid w:val="005150FE"/>
    <w:pPr>
      <w:ind w:left="360"/>
      <w:jc w:val="both"/>
    </w:pPr>
    <w:rPr>
      <w:rFonts w:ascii="Arial Narrow" w:hAnsi="Arial Narrow"/>
    </w:rPr>
  </w:style>
  <w:style w:type="paragraph" w:customStyle="1" w:styleId="WW-BodyTextIndent3">
    <w:name w:val="WW-Body Text Indent 3"/>
    <w:basedOn w:val="Normal"/>
    <w:rsid w:val="005150FE"/>
    <w:pPr>
      <w:ind w:left="426"/>
      <w:jc w:val="both"/>
    </w:pPr>
    <w:rPr>
      <w:rFonts w:ascii="Arial" w:hAnsi="Arial" w:cs="Arial"/>
    </w:rPr>
  </w:style>
  <w:style w:type="paragraph" w:customStyle="1" w:styleId="WW-BodyText2">
    <w:name w:val="WW-Body Text 2"/>
    <w:basedOn w:val="Normal"/>
    <w:rsid w:val="005150FE"/>
    <w:pPr>
      <w:jc w:val="both"/>
    </w:pPr>
    <w:rPr>
      <w:rFonts w:ascii="Arial Narrow" w:hAnsi="Arial Narrow"/>
      <w:b/>
      <w:bCs/>
    </w:rPr>
  </w:style>
  <w:style w:type="paragraph" w:customStyle="1" w:styleId="WW-BodyText3">
    <w:name w:val="WW-Body Text 3"/>
    <w:basedOn w:val="Normal"/>
    <w:rsid w:val="005150FE"/>
    <w:pPr>
      <w:jc w:val="both"/>
    </w:pPr>
    <w:rPr>
      <w:rFonts w:ascii="Arial Narrow" w:hAnsi="Arial Narrow"/>
      <w:sz w:val="23"/>
      <w:szCs w:val="23"/>
    </w:rPr>
  </w:style>
  <w:style w:type="paragraph" w:styleId="Header">
    <w:name w:val="header"/>
    <w:basedOn w:val="Normal"/>
    <w:link w:val="HeaderChar"/>
    <w:rsid w:val="005150FE"/>
    <w:pPr>
      <w:tabs>
        <w:tab w:val="center" w:pos="4320"/>
        <w:tab w:val="right" w:pos="8640"/>
      </w:tabs>
    </w:pPr>
  </w:style>
  <w:style w:type="character" w:customStyle="1" w:styleId="HeaderChar">
    <w:name w:val="Header Char"/>
    <w:basedOn w:val="DefaultParagraphFont"/>
    <w:link w:val="Header"/>
    <w:rsid w:val="005150FE"/>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5150FE"/>
    <w:pPr>
      <w:tabs>
        <w:tab w:val="center" w:pos="4320"/>
        <w:tab w:val="right" w:pos="8640"/>
      </w:tabs>
    </w:pPr>
  </w:style>
  <w:style w:type="character" w:customStyle="1" w:styleId="FooterChar">
    <w:name w:val="Footer Char"/>
    <w:basedOn w:val="DefaultParagraphFont"/>
    <w:link w:val="Footer"/>
    <w:uiPriority w:val="99"/>
    <w:rsid w:val="005150FE"/>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5150FE"/>
    <w:pPr>
      <w:spacing w:before="60"/>
      <w:ind w:left="288" w:right="3600"/>
      <w:jc w:val="both"/>
    </w:pPr>
    <w:rPr>
      <w:rFonts w:ascii="Arial" w:hAnsi="Arial" w:cs="Arial"/>
    </w:rPr>
  </w:style>
  <w:style w:type="paragraph" w:customStyle="1" w:styleId="EVHeading2">
    <w:name w:val="EV Heading 2"/>
    <w:basedOn w:val="Title"/>
    <w:rsid w:val="005150FE"/>
    <w:pPr>
      <w:jc w:val="both"/>
    </w:pPr>
    <w:rPr>
      <w:rFonts w:ascii="Arial" w:hAnsi="Arial" w:cs="Arial"/>
      <w:sz w:val="28"/>
      <w:szCs w:val="36"/>
      <w:u w:val="single"/>
      <w:lang w:val="en-GB"/>
    </w:rPr>
  </w:style>
  <w:style w:type="paragraph" w:styleId="TOC1">
    <w:name w:val="toc 1"/>
    <w:basedOn w:val="Normal"/>
    <w:next w:val="Normal"/>
    <w:uiPriority w:val="39"/>
    <w:rsid w:val="005150FE"/>
    <w:pPr>
      <w:spacing w:before="120" w:after="120"/>
    </w:pPr>
    <w:rPr>
      <w:rFonts w:ascii="Arial" w:hAnsi="Arial" w:cs="Calibri"/>
      <w:b/>
      <w:bCs/>
      <w:caps/>
      <w:sz w:val="20"/>
    </w:rPr>
  </w:style>
  <w:style w:type="paragraph" w:customStyle="1" w:styleId="WW-BalloonText">
    <w:name w:val="WW-Balloon Text"/>
    <w:basedOn w:val="Normal"/>
    <w:rsid w:val="005150FE"/>
    <w:rPr>
      <w:rFonts w:ascii="Tahoma" w:hAnsi="Tahoma" w:cs="Tahoma"/>
      <w:sz w:val="16"/>
      <w:szCs w:val="16"/>
    </w:rPr>
  </w:style>
  <w:style w:type="paragraph" w:customStyle="1" w:styleId="Normal1">
    <w:name w:val="Normal1"/>
    <w:basedOn w:val="Normal"/>
    <w:rsid w:val="005150FE"/>
    <w:pPr>
      <w:spacing w:before="280" w:after="280"/>
    </w:pPr>
    <w:rPr>
      <w:rFonts w:ascii="Arial" w:hAnsi="Arial" w:cs="Arial"/>
      <w:sz w:val="22"/>
      <w:szCs w:val="22"/>
      <w:lang w:val="en-US"/>
    </w:rPr>
  </w:style>
  <w:style w:type="paragraph" w:customStyle="1" w:styleId="WW-Default">
    <w:name w:val="WW-Default"/>
    <w:rsid w:val="005150FE"/>
    <w:pPr>
      <w:widowControl w:val="0"/>
      <w:suppressAutoHyphens/>
      <w:autoSpaceDE w:val="0"/>
    </w:pPr>
    <w:rPr>
      <w:rFonts w:ascii="Arial MT" w:eastAsia="Times New Roman" w:hAnsi="Arial MT"/>
      <w:color w:val="000000"/>
      <w:sz w:val="24"/>
      <w:szCs w:val="24"/>
      <w:lang w:val="en-US" w:eastAsia="ar-SA"/>
    </w:rPr>
  </w:style>
  <w:style w:type="paragraph" w:customStyle="1" w:styleId="TableContents">
    <w:name w:val="Table Contents"/>
    <w:basedOn w:val="BodyText"/>
    <w:rsid w:val="005150FE"/>
    <w:pPr>
      <w:suppressLineNumbers/>
    </w:pPr>
  </w:style>
  <w:style w:type="paragraph" w:customStyle="1" w:styleId="WW-TableContents">
    <w:name w:val="WW-Table Contents"/>
    <w:basedOn w:val="BodyText"/>
    <w:rsid w:val="005150FE"/>
    <w:pPr>
      <w:suppressLineNumbers/>
    </w:pPr>
  </w:style>
  <w:style w:type="paragraph" w:customStyle="1" w:styleId="WW-TableContents1">
    <w:name w:val="WW-Table Contents1"/>
    <w:basedOn w:val="BodyText"/>
    <w:rsid w:val="005150FE"/>
    <w:pPr>
      <w:suppressLineNumbers/>
    </w:pPr>
  </w:style>
  <w:style w:type="paragraph" w:customStyle="1" w:styleId="WW-TableContents11">
    <w:name w:val="WW-Table Contents11"/>
    <w:basedOn w:val="BodyText"/>
    <w:rsid w:val="005150FE"/>
    <w:pPr>
      <w:suppressLineNumbers/>
    </w:pPr>
  </w:style>
  <w:style w:type="paragraph" w:customStyle="1" w:styleId="WW-TableContents111">
    <w:name w:val="WW-Table Contents111"/>
    <w:basedOn w:val="BodyText"/>
    <w:rsid w:val="005150FE"/>
    <w:pPr>
      <w:suppressLineNumbers/>
    </w:pPr>
  </w:style>
  <w:style w:type="paragraph" w:customStyle="1" w:styleId="WW-TableContents1111">
    <w:name w:val="WW-Table Contents1111"/>
    <w:basedOn w:val="BodyText"/>
    <w:rsid w:val="005150FE"/>
    <w:pPr>
      <w:suppressLineNumbers/>
    </w:pPr>
  </w:style>
  <w:style w:type="paragraph" w:customStyle="1" w:styleId="WW-TableContents11111">
    <w:name w:val="WW-Table Contents11111"/>
    <w:basedOn w:val="BodyText"/>
    <w:rsid w:val="005150FE"/>
    <w:pPr>
      <w:suppressLineNumbers/>
    </w:pPr>
  </w:style>
  <w:style w:type="paragraph" w:customStyle="1" w:styleId="WW-TableContents111111">
    <w:name w:val="WW-Table Contents111111"/>
    <w:basedOn w:val="BodyText"/>
    <w:rsid w:val="005150F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5150FE"/>
    <w:pPr>
      <w:jc w:val="center"/>
    </w:pPr>
    <w:rPr>
      <w:b/>
      <w:bCs/>
      <w:i/>
      <w:iCs/>
    </w:rPr>
  </w:style>
  <w:style w:type="paragraph" w:customStyle="1" w:styleId="WW-TableHeading">
    <w:name w:val="WW-Table Heading"/>
    <w:basedOn w:val="WW-TableContents"/>
    <w:rsid w:val="005150FE"/>
    <w:pPr>
      <w:jc w:val="center"/>
    </w:pPr>
    <w:rPr>
      <w:b/>
      <w:bCs/>
      <w:i/>
      <w:iCs/>
    </w:rPr>
  </w:style>
  <w:style w:type="paragraph" w:customStyle="1" w:styleId="WW-TableHeading1">
    <w:name w:val="WW-Table Heading1"/>
    <w:basedOn w:val="WW-TableContents1"/>
    <w:rsid w:val="005150FE"/>
    <w:pPr>
      <w:jc w:val="center"/>
    </w:pPr>
    <w:rPr>
      <w:b/>
      <w:bCs/>
      <w:i/>
      <w:iCs/>
    </w:rPr>
  </w:style>
  <w:style w:type="paragraph" w:customStyle="1" w:styleId="WW-TableHeading11">
    <w:name w:val="WW-Table Heading11"/>
    <w:basedOn w:val="WW-TableContents11"/>
    <w:rsid w:val="005150FE"/>
    <w:pPr>
      <w:jc w:val="center"/>
    </w:pPr>
    <w:rPr>
      <w:b/>
      <w:bCs/>
      <w:i/>
      <w:iCs/>
    </w:rPr>
  </w:style>
  <w:style w:type="paragraph" w:customStyle="1" w:styleId="WW-TableHeading111">
    <w:name w:val="WW-Table Heading111"/>
    <w:basedOn w:val="WW-TableContents111"/>
    <w:rsid w:val="005150FE"/>
    <w:pPr>
      <w:jc w:val="center"/>
    </w:pPr>
    <w:rPr>
      <w:b/>
      <w:bCs/>
      <w:i/>
      <w:iCs/>
    </w:rPr>
  </w:style>
  <w:style w:type="paragraph" w:customStyle="1" w:styleId="WW-TableHeading1111">
    <w:name w:val="WW-Table Heading1111"/>
    <w:basedOn w:val="WW-TableContents1111"/>
    <w:rsid w:val="005150FE"/>
    <w:pPr>
      <w:jc w:val="center"/>
    </w:pPr>
    <w:rPr>
      <w:b/>
      <w:bCs/>
      <w:i/>
      <w:iCs/>
    </w:rPr>
  </w:style>
  <w:style w:type="paragraph" w:customStyle="1" w:styleId="WW-TableHeading11111">
    <w:name w:val="WW-Table Heading11111"/>
    <w:basedOn w:val="WW-TableContents11111"/>
    <w:rsid w:val="005150FE"/>
    <w:pPr>
      <w:jc w:val="center"/>
    </w:pPr>
    <w:rPr>
      <w:b/>
      <w:bCs/>
      <w:i/>
      <w:iCs/>
    </w:rPr>
  </w:style>
  <w:style w:type="paragraph" w:customStyle="1" w:styleId="WW-TableHeading111111">
    <w:name w:val="WW-Table Heading111111"/>
    <w:basedOn w:val="WW-TableContents111111"/>
    <w:rsid w:val="005150FE"/>
    <w:pPr>
      <w:jc w:val="center"/>
    </w:pPr>
    <w:rPr>
      <w:b/>
      <w:bCs/>
      <w:i/>
      <w:iCs/>
    </w:rPr>
  </w:style>
  <w:style w:type="paragraph" w:styleId="FootnoteText">
    <w:name w:val="footnote text"/>
    <w:basedOn w:val="Normal"/>
    <w:link w:val="FootnoteTextChar"/>
    <w:semiHidden/>
    <w:rsid w:val="005150FE"/>
    <w:rPr>
      <w:sz w:val="20"/>
      <w:lang w:val="en-US"/>
    </w:rPr>
  </w:style>
  <w:style w:type="character" w:customStyle="1" w:styleId="FootnoteTextChar">
    <w:name w:val="Footnote Text Char"/>
    <w:basedOn w:val="DefaultParagraphFont"/>
    <w:link w:val="FootnoteText"/>
    <w:semiHidden/>
    <w:rsid w:val="005150FE"/>
    <w:rPr>
      <w:rFonts w:ascii="Times New Roman" w:eastAsia="Times New Roman" w:hAnsi="Times New Roman" w:cs="Times New Roman"/>
      <w:sz w:val="20"/>
      <w:szCs w:val="20"/>
      <w:lang w:eastAsia="ar-SA"/>
    </w:rPr>
  </w:style>
  <w:style w:type="paragraph" w:customStyle="1" w:styleId="CM4">
    <w:name w:val="CM4"/>
    <w:basedOn w:val="WW-Default"/>
    <w:next w:val="WW-Default"/>
    <w:rsid w:val="005150FE"/>
    <w:pPr>
      <w:spacing w:line="246" w:lineRule="atLeast"/>
    </w:pPr>
    <w:rPr>
      <w:color w:val="auto"/>
      <w:sz w:val="20"/>
      <w:szCs w:val="20"/>
    </w:rPr>
  </w:style>
  <w:style w:type="paragraph" w:customStyle="1" w:styleId="CM18">
    <w:name w:val="CM18"/>
    <w:basedOn w:val="WW-Default"/>
    <w:next w:val="WW-Default"/>
    <w:rsid w:val="005150FE"/>
    <w:pPr>
      <w:spacing w:after="353"/>
    </w:pPr>
    <w:rPr>
      <w:color w:val="auto"/>
      <w:sz w:val="20"/>
      <w:szCs w:val="20"/>
    </w:rPr>
  </w:style>
  <w:style w:type="paragraph" w:customStyle="1" w:styleId="CM73">
    <w:name w:val="CM73"/>
    <w:basedOn w:val="WW-Default"/>
    <w:next w:val="WW-Default"/>
    <w:rsid w:val="005150FE"/>
    <w:pPr>
      <w:spacing w:after="463"/>
    </w:pPr>
    <w:rPr>
      <w:rFonts w:ascii="Arial" w:hAnsi="Arial" w:cs="Arial"/>
      <w:color w:val="auto"/>
    </w:rPr>
  </w:style>
  <w:style w:type="paragraph" w:customStyle="1" w:styleId="CM83">
    <w:name w:val="CM83"/>
    <w:basedOn w:val="WW-Default"/>
    <w:next w:val="WW-Default"/>
    <w:rsid w:val="005150FE"/>
    <w:pPr>
      <w:spacing w:after="85"/>
    </w:pPr>
    <w:rPr>
      <w:rFonts w:ascii="Arial" w:hAnsi="Arial" w:cs="Arial"/>
      <w:color w:val="auto"/>
    </w:rPr>
  </w:style>
  <w:style w:type="paragraph" w:customStyle="1" w:styleId="formula1">
    <w:name w:val="formula1"/>
    <w:basedOn w:val="Normal"/>
    <w:rsid w:val="005150FE"/>
    <w:rPr>
      <w:rFonts w:ascii="Arial Narrow" w:hAnsi="Arial Narrow"/>
      <w:b/>
      <w:bCs/>
      <w:sz w:val="28"/>
      <w:szCs w:val="28"/>
    </w:rPr>
  </w:style>
  <w:style w:type="paragraph" w:customStyle="1" w:styleId="WW-CommentText">
    <w:name w:val="WW-Comment Text"/>
    <w:basedOn w:val="Normal"/>
    <w:rsid w:val="005150FE"/>
    <w:rPr>
      <w:rFonts w:ascii="Times Roman YU" w:hAnsi="Times Roman YU"/>
      <w:sz w:val="20"/>
      <w:lang w:val="sl-SI"/>
    </w:rPr>
  </w:style>
  <w:style w:type="paragraph" w:customStyle="1" w:styleId="CM16">
    <w:name w:val="CM16"/>
    <w:basedOn w:val="WW-Default"/>
    <w:next w:val="WW-Default"/>
    <w:rsid w:val="005150FE"/>
    <w:pPr>
      <w:spacing w:after="245"/>
    </w:pPr>
    <w:rPr>
      <w:color w:val="auto"/>
      <w:sz w:val="20"/>
      <w:szCs w:val="20"/>
    </w:rPr>
  </w:style>
  <w:style w:type="paragraph" w:customStyle="1" w:styleId="WW-Heading111111">
    <w:name w:val="WW-Heading111111"/>
    <w:basedOn w:val="Normal"/>
    <w:next w:val="BodyText"/>
    <w:rsid w:val="005150FE"/>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5150FE"/>
    <w:pPr>
      <w:widowControl w:val="0"/>
      <w:suppressLineNumbers/>
    </w:pPr>
    <w:rPr>
      <w:rFonts w:ascii="Tahoma" w:eastAsia="Tahoma" w:hAnsi="Tahoma"/>
      <w:szCs w:val="24"/>
      <w:lang w:val="en-US"/>
    </w:rPr>
  </w:style>
  <w:style w:type="paragraph" w:customStyle="1" w:styleId="ContentsHeading">
    <w:name w:val="Contents Heading"/>
    <w:basedOn w:val="Heading"/>
    <w:rsid w:val="005150FE"/>
    <w:pPr>
      <w:suppressLineNumbers/>
    </w:pPr>
    <w:rPr>
      <w:b/>
      <w:bCs/>
      <w:sz w:val="32"/>
      <w:szCs w:val="32"/>
    </w:rPr>
  </w:style>
  <w:style w:type="paragraph" w:customStyle="1" w:styleId="WW-ContentsHeading">
    <w:name w:val="WW-Contents Heading"/>
    <w:basedOn w:val="WW-Heading"/>
    <w:rsid w:val="005150FE"/>
    <w:pPr>
      <w:suppressLineNumbers/>
    </w:pPr>
    <w:rPr>
      <w:b/>
      <w:bCs/>
      <w:sz w:val="32"/>
      <w:szCs w:val="32"/>
    </w:rPr>
  </w:style>
  <w:style w:type="paragraph" w:customStyle="1" w:styleId="WW-ContentsHeading1">
    <w:name w:val="WW-Contents Heading1"/>
    <w:basedOn w:val="WW-Heading1"/>
    <w:rsid w:val="005150FE"/>
    <w:pPr>
      <w:suppressLineNumbers/>
    </w:pPr>
    <w:rPr>
      <w:b/>
      <w:bCs/>
      <w:sz w:val="32"/>
      <w:szCs w:val="32"/>
    </w:rPr>
  </w:style>
  <w:style w:type="paragraph" w:customStyle="1" w:styleId="WW-ContentsHeading11">
    <w:name w:val="WW-Contents Heading11"/>
    <w:basedOn w:val="WW-Heading11"/>
    <w:rsid w:val="005150FE"/>
    <w:pPr>
      <w:suppressLineNumbers/>
    </w:pPr>
    <w:rPr>
      <w:b/>
      <w:bCs/>
      <w:sz w:val="32"/>
      <w:szCs w:val="32"/>
    </w:rPr>
  </w:style>
  <w:style w:type="paragraph" w:customStyle="1" w:styleId="WW-ContentsHeading111">
    <w:name w:val="WW-Contents Heading111"/>
    <w:basedOn w:val="WW-Heading111"/>
    <w:rsid w:val="005150FE"/>
    <w:pPr>
      <w:suppressLineNumbers/>
    </w:pPr>
    <w:rPr>
      <w:b/>
      <w:bCs/>
      <w:sz w:val="32"/>
      <w:szCs w:val="32"/>
    </w:rPr>
  </w:style>
  <w:style w:type="paragraph" w:customStyle="1" w:styleId="WW-ContentsHeading1111">
    <w:name w:val="WW-Contents Heading1111"/>
    <w:basedOn w:val="WW-Heading1111"/>
    <w:rsid w:val="005150FE"/>
    <w:pPr>
      <w:suppressLineNumbers/>
    </w:pPr>
    <w:rPr>
      <w:b/>
      <w:bCs/>
      <w:sz w:val="32"/>
      <w:szCs w:val="32"/>
    </w:rPr>
  </w:style>
  <w:style w:type="paragraph" w:customStyle="1" w:styleId="WW-ContentsHeading11111">
    <w:name w:val="WW-Contents Heading11111"/>
    <w:basedOn w:val="WW-Heading11111"/>
    <w:rsid w:val="005150FE"/>
    <w:pPr>
      <w:suppressLineNumbers/>
    </w:pPr>
    <w:rPr>
      <w:b/>
      <w:bCs/>
      <w:sz w:val="32"/>
      <w:szCs w:val="32"/>
    </w:rPr>
  </w:style>
  <w:style w:type="paragraph" w:customStyle="1" w:styleId="WW-ContentsHeading111111">
    <w:name w:val="WW-Contents Heading111111"/>
    <w:basedOn w:val="WW-Heading111111"/>
    <w:rsid w:val="005150FE"/>
    <w:pPr>
      <w:suppressLineNumbers/>
    </w:pPr>
    <w:rPr>
      <w:b/>
      <w:bCs/>
      <w:sz w:val="32"/>
      <w:szCs w:val="32"/>
    </w:rPr>
  </w:style>
  <w:style w:type="paragraph" w:customStyle="1" w:styleId="Framecontents">
    <w:name w:val="Frame contents"/>
    <w:basedOn w:val="BodyText"/>
    <w:rsid w:val="005150FE"/>
  </w:style>
  <w:style w:type="paragraph" w:customStyle="1" w:styleId="WW-Framecontents">
    <w:name w:val="WW-Frame contents"/>
    <w:basedOn w:val="BodyText"/>
    <w:rsid w:val="005150FE"/>
  </w:style>
  <w:style w:type="paragraph" w:customStyle="1" w:styleId="WW-Framecontents1">
    <w:name w:val="WW-Frame contents1"/>
    <w:basedOn w:val="BodyText"/>
    <w:rsid w:val="005150FE"/>
  </w:style>
  <w:style w:type="paragraph" w:customStyle="1" w:styleId="WW-Framecontents11">
    <w:name w:val="WW-Frame contents11"/>
    <w:basedOn w:val="BodyText"/>
    <w:rsid w:val="005150FE"/>
  </w:style>
  <w:style w:type="paragraph" w:customStyle="1" w:styleId="WW-Framecontents111">
    <w:name w:val="WW-Frame contents111"/>
    <w:basedOn w:val="BodyText"/>
    <w:rsid w:val="005150FE"/>
  </w:style>
  <w:style w:type="paragraph" w:customStyle="1" w:styleId="WW-Framecontents1111">
    <w:name w:val="WW-Frame contents1111"/>
    <w:basedOn w:val="BodyText"/>
    <w:rsid w:val="005150FE"/>
  </w:style>
  <w:style w:type="paragraph" w:customStyle="1" w:styleId="WW-Framecontents11111">
    <w:name w:val="WW-Frame contents11111"/>
    <w:basedOn w:val="BodyText"/>
    <w:rsid w:val="005150FE"/>
  </w:style>
  <w:style w:type="paragraph" w:styleId="BodyTextIndent2">
    <w:name w:val="Body Text Indent 2"/>
    <w:basedOn w:val="Normal"/>
    <w:link w:val="BodyTextIndent2Char"/>
    <w:rsid w:val="005150FE"/>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5150F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5150FE"/>
    <w:pPr>
      <w:ind w:left="720"/>
      <w:jc w:val="both"/>
    </w:pPr>
    <w:rPr>
      <w:rFonts w:ascii="Arial Narrow" w:hAnsi="Arial Narrow"/>
    </w:rPr>
  </w:style>
  <w:style w:type="character" w:customStyle="1" w:styleId="BodyTextIndent3Char">
    <w:name w:val="Body Text Indent 3 Char"/>
    <w:basedOn w:val="DefaultParagraphFont"/>
    <w:link w:val="BodyTextIndent3"/>
    <w:rsid w:val="005150FE"/>
    <w:rPr>
      <w:rFonts w:ascii="Arial Narrow" w:eastAsia="Times New Roman" w:hAnsi="Arial Narrow" w:cs="Times New Roman"/>
      <w:sz w:val="24"/>
      <w:szCs w:val="20"/>
      <w:lang w:val="sr-Cyrl-CS" w:eastAsia="ar-SA"/>
    </w:rPr>
  </w:style>
  <w:style w:type="character" w:styleId="CommentReference">
    <w:name w:val="annotation reference"/>
    <w:uiPriority w:val="99"/>
    <w:rsid w:val="005150FE"/>
    <w:rPr>
      <w:sz w:val="16"/>
      <w:szCs w:val="16"/>
    </w:rPr>
  </w:style>
  <w:style w:type="paragraph" w:styleId="CommentText">
    <w:name w:val="annotation text"/>
    <w:basedOn w:val="Normal"/>
    <w:link w:val="CommentTextChar"/>
    <w:uiPriority w:val="99"/>
    <w:rsid w:val="005150FE"/>
    <w:rPr>
      <w:sz w:val="20"/>
    </w:rPr>
  </w:style>
  <w:style w:type="character" w:customStyle="1" w:styleId="CommentTextChar">
    <w:name w:val="Comment Text Char"/>
    <w:basedOn w:val="DefaultParagraphFont"/>
    <w:link w:val="CommentText"/>
    <w:uiPriority w:val="99"/>
    <w:rsid w:val="005150FE"/>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5150FE"/>
    <w:rPr>
      <w:b/>
      <w:bCs/>
    </w:rPr>
  </w:style>
  <w:style w:type="character" w:customStyle="1" w:styleId="CommentSubjectChar">
    <w:name w:val="Comment Subject Char"/>
    <w:basedOn w:val="CommentTextChar"/>
    <w:link w:val="CommentSubject"/>
    <w:uiPriority w:val="99"/>
    <w:rsid w:val="005150FE"/>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5150FE"/>
    <w:rPr>
      <w:rFonts w:ascii="Tahoma" w:hAnsi="Tahoma"/>
      <w:sz w:val="16"/>
      <w:szCs w:val="16"/>
    </w:rPr>
  </w:style>
  <w:style w:type="character" w:customStyle="1" w:styleId="BalloonTextChar">
    <w:name w:val="Balloon Text Char"/>
    <w:basedOn w:val="DefaultParagraphFont"/>
    <w:link w:val="BalloonText"/>
    <w:uiPriority w:val="99"/>
    <w:semiHidden/>
    <w:rsid w:val="005150FE"/>
    <w:rPr>
      <w:rFonts w:ascii="Tahoma" w:eastAsia="Times New Roman" w:hAnsi="Tahoma" w:cs="Times New Roman"/>
      <w:sz w:val="16"/>
      <w:szCs w:val="16"/>
      <w:lang w:val="sr-Cyrl-CS" w:eastAsia="ar-SA"/>
    </w:rPr>
  </w:style>
  <w:style w:type="character" w:styleId="FootnoteReference">
    <w:name w:val="footnote reference"/>
    <w:semiHidden/>
    <w:rsid w:val="005150FE"/>
    <w:rPr>
      <w:vertAlign w:val="superscript"/>
    </w:rPr>
  </w:style>
  <w:style w:type="table" w:styleId="TableGrid">
    <w:name w:val="Table Grid"/>
    <w:basedOn w:val="TableNormal"/>
    <w:uiPriority w:val="59"/>
    <w:rsid w:val="005150F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50FE"/>
    <w:pPr>
      <w:widowControl w:val="0"/>
      <w:autoSpaceDE w:val="0"/>
      <w:autoSpaceDN w:val="0"/>
      <w:adjustRightInd w:val="0"/>
    </w:pPr>
    <w:rPr>
      <w:rFonts w:ascii="Arial MT" w:eastAsia="Times New Roman" w:hAnsi="Arial MT"/>
      <w:color w:val="000000"/>
      <w:sz w:val="24"/>
      <w:szCs w:val="24"/>
      <w:lang w:val="en-US" w:eastAsia="en-US"/>
    </w:rPr>
  </w:style>
  <w:style w:type="paragraph" w:customStyle="1" w:styleId="a">
    <w:name w:val="Табела лево"/>
    <w:aliases w:val="Тл"/>
    <w:basedOn w:val="Normal"/>
    <w:autoRedefine/>
    <w:rsid w:val="005150FE"/>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5150FE"/>
    <w:pPr>
      <w:tabs>
        <w:tab w:val="num" w:pos="360"/>
      </w:tabs>
      <w:suppressAutoHyphens w:val="0"/>
      <w:ind w:left="360" w:hanging="360"/>
    </w:pPr>
    <w:rPr>
      <w:lang w:eastAsia="en-US"/>
    </w:rPr>
  </w:style>
  <w:style w:type="paragraph" w:styleId="BodyText3">
    <w:name w:val="Body Text 3"/>
    <w:basedOn w:val="Normal"/>
    <w:link w:val="BodyText3Char"/>
    <w:rsid w:val="005150FE"/>
    <w:pPr>
      <w:spacing w:after="120"/>
    </w:pPr>
    <w:rPr>
      <w:sz w:val="16"/>
      <w:szCs w:val="16"/>
    </w:rPr>
  </w:style>
  <w:style w:type="character" w:customStyle="1" w:styleId="BodyText3Char">
    <w:name w:val="Body Text 3 Char"/>
    <w:basedOn w:val="DefaultParagraphFont"/>
    <w:link w:val="BodyText3"/>
    <w:rsid w:val="005150FE"/>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5150FE"/>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5150FE"/>
    <w:rPr>
      <w:rFonts w:ascii="Courier New" w:eastAsia="Times New Roman" w:hAnsi="Courier New" w:cs="Times New Roman"/>
      <w:sz w:val="20"/>
      <w:szCs w:val="20"/>
    </w:rPr>
  </w:style>
  <w:style w:type="paragraph" w:styleId="NormalWeb">
    <w:name w:val="Normal (Web)"/>
    <w:basedOn w:val="Normal"/>
    <w:uiPriority w:val="99"/>
    <w:rsid w:val="005150FE"/>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5150FE"/>
    <w:pPr>
      <w:spacing w:after="120" w:line="480" w:lineRule="auto"/>
    </w:pPr>
  </w:style>
  <w:style w:type="character" w:customStyle="1" w:styleId="BodyText2Char">
    <w:name w:val="Body Text 2 Char"/>
    <w:basedOn w:val="DefaultParagraphFont"/>
    <w:link w:val="BodyText2"/>
    <w:rsid w:val="005150FE"/>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5150F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150FE"/>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5150FE"/>
    <w:pPr>
      <w:suppressAutoHyphens w:val="0"/>
      <w:spacing w:after="200" w:line="276" w:lineRule="auto"/>
      <w:ind w:left="720"/>
      <w:contextualSpacing/>
    </w:pPr>
    <w:rPr>
      <w:rFonts w:ascii="Calibri" w:eastAsia="Calibri" w:hAnsi="Calibri"/>
      <w:sz w:val="20"/>
      <w:lang w:val="sr-Latn-CS"/>
    </w:rPr>
  </w:style>
  <w:style w:type="character" w:styleId="FollowedHyperlink">
    <w:name w:val="FollowedHyperlink"/>
    <w:uiPriority w:val="99"/>
    <w:rsid w:val="005150FE"/>
    <w:rPr>
      <w:color w:val="800080"/>
      <w:u w:val="single"/>
    </w:rPr>
  </w:style>
  <w:style w:type="character" w:customStyle="1" w:styleId="CharChar">
    <w:name w:val="Char Char"/>
    <w:locked/>
    <w:rsid w:val="005150FE"/>
    <w:rPr>
      <w:sz w:val="24"/>
      <w:lang w:val="sr-Cyrl-CS" w:eastAsia="ar-SA" w:bidi="ar-SA"/>
    </w:rPr>
  </w:style>
  <w:style w:type="paragraph" w:customStyle="1" w:styleId="Narrow">
    <w:name w:val="Narrow"/>
    <w:aliases w:val="3pt"/>
    <w:basedOn w:val="Normal"/>
    <w:rsid w:val="005150FE"/>
    <w:pPr>
      <w:suppressAutoHyphens w:val="0"/>
      <w:spacing w:after="60"/>
      <w:jc w:val="both"/>
    </w:pPr>
    <w:rPr>
      <w:rFonts w:ascii="Arial Narrow" w:hAnsi="Arial Narrow"/>
      <w:szCs w:val="24"/>
      <w:lang w:val="en-GB" w:eastAsia="en-US"/>
    </w:rPr>
  </w:style>
  <w:style w:type="character" w:customStyle="1" w:styleId="CharChar1">
    <w:name w:val="Char Char1"/>
    <w:rsid w:val="005150FE"/>
    <w:rPr>
      <w:sz w:val="24"/>
      <w:lang w:val="sr-Cyrl-CS" w:eastAsia="ar-SA" w:bidi="ar-SA"/>
    </w:rPr>
  </w:style>
  <w:style w:type="paragraph" w:customStyle="1" w:styleId="ArrialNarrow">
    <w:name w:val="Arrial Narrow"/>
    <w:aliases w:val="3 pt"/>
    <w:basedOn w:val="BodyText"/>
    <w:rsid w:val="005150FE"/>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5150FE"/>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5150FE"/>
    <w:rPr>
      <w:rFonts w:ascii="Times New Roman" w:eastAsia="Times New Roman" w:hAnsi="Times New Roman"/>
      <w:sz w:val="24"/>
      <w:lang w:val="sr-Cyrl-CS" w:eastAsia="ar-SA"/>
    </w:rPr>
  </w:style>
  <w:style w:type="paragraph" w:customStyle="1" w:styleId="BankNormal">
    <w:name w:val="BankNormal"/>
    <w:basedOn w:val="Normal"/>
    <w:rsid w:val="005150FE"/>
    <w:pPr>
      <w:suppressAutoHyphens w:val="0"/>
      <w:spacing w:after="240"/>
    </w:pPr>
    <w:rPr>
      <w:lang w:val="en-US" w:eastAsia="en-US"/>
    </w:rPr>
  </w:style>
  <w:style w:type="paragraph" w:customStyle="1" w:styleId="Normala">
    <w:name w:val="Normal(a)"/>
    <w:basedOn w:val="Normal"/>
    <w:rsid w:val="005150FE"/>
    <w:pPr>
      <w:keepLines/>
      <w:suppressAutoHyphens w:val="0"/>
      <w:spacing w:after="120"/>
      <w:jc w:val="both"/>
    </w:pPr>
    <w:rPr>
      <w:lang w:val="en-GB" w:eastAsia="en-GB"/>
    </w:rPr>
  </w:style>
  <w:style w:type="paragraph" w:styleId="TOC2">
    <w:name w:val="toc 2"/>
    <w:basedOn w:val="Normal"/>
    <w:next w:val="Normal"/>
    <w:autoRedefine/>
    <w:uiPriority w:val="39"/>
    <w:rsid w:val="002D0E8B"/>
    <w:pPr>
      <w:tabs>
        <w:tab w:val="right" w:leader="dot" w:pos="8922"/>
      </w:tabs>
      <w:ind w:left="540" w:hanging="300"/>
    </w:pPr>
    <w:rPr>
      <w:rFonts w:ascii="Calibri" w:hAnsi="Calibri" w:cs="Calibri"/>
      <w:smallCaps/>
      <w:sz w:val="20"/>
    </w:rPr>
  </w:style>
  <w:style w:type="paragraph" w:styleId="TOC3">
    <w:name w:val="toc 3"/>
    <w:basedOn w:val="Normal"/>
    <w:next w:val="Normal"/>
    <w:autoRedefine/>
    <w:uiPriority w:val="39"/>
    <w:rsid w:val="005150FE"/>
    <w:pPr>
      <w:ind w:left="480"/>
    </w:pPr>
    <w:rPr>
      <w:rFonts w:ascii="Calibri" w:hAnsi="Calibri" w:cs="Calibri"/>
      <w:i/>
      <w:iCs/>
      <w:sz w:val="20"/>
    </w:rPr>
  </w:style>
  <w:style w:type="paragraph" w:styleId="TOC4">
    <w:name w:val="toc 4"/>
    <w:basedOn w:val="Normal"/>
    <w:next w:val="Normal"/>
    <w:autoRedefine/>
    <w:rsid w:val="005150FE"/>
    <w:pPr>
      <w:ind w:left="720"/>
    </w:pPr>
    <w:rPr>
      <w:rFonts w:ascii="Calibri" w:hAnsi="Calibri" w:cs="Calibri"/>
      <w:sz w:val="18"/>
      <w:szCs w:val="18"/>
    </w:rPr>
  </w:style>
  <w:style w:type="paragraph" w:styleId="TOC5">
    <w:name w:val="toc 5"/>
    <w:basedOn w:val="Normal"/>
    <w:next w:val="Normal"/>
    <w:autoRedefine/>
    <w:rsid w:val="005150FE"/>
    <w:pPr>
      <w:ind w:left="960"/>
    </w:pPr>
    <w:rPr>
      <w:rFonts w:ascii="Calibri" w:hAnsi="Calibri" w:cs="Calibri"/>
      <w:sz w:val="18"/>
      <w:szCs w:val="18"/>
    </w:rPr>
  </w:style>
  <w:style w:type="paragraph" w:styleId="TOC6">
    <w:name w:val="toc 6"/>
    <w:basedOn w:val="Normal"/>
    <w:next w:val="Normal"/>
    <w:autoRedefine/>
    <w:rsid w:val="005150FE"/>
    <w:pPr>
      <w:ind w:left="1200"/>
    </w:pPr>
    <w:rPr>
      <w:rFonts w:ascii="Calibri" w:hAnsi="Calibri" w:cs="Calibri"/>
      <w:sz w:val="18"/>
      <w:szCs w:val="18"/>
    </w:rPr>
  </w:style>
  <w:style w:type="paragraph" w:styleId="TOC7">
    <w:name w:val="toc 7"/>
    <w:basedOn w:val="Normal"/>
    <w:next w:val="Normal"/>
    <w:autoRedefine/>
    <w:rsid w:val="005150FE"/>
    <w:pPr>
      <w:ind w:left="1440"/>
    </w:pPr>
    <w:rPr>
      <w:rFonts w:ascii="Calibri" w:hAnsi="Calibri" w:cs="Calibri"/>
      <w:sz w:val="18"/>
      <w:szCs w:val="18"/>
    </w:rPr>
  </w:style>
  <w:style w:type="paragraph" w:styleId="TOC8">
    <w:name w:val="toc 8"/>
    <w:basedOn w:val="Normal"/>
    <w:next w:val="Normal"/>
    <w:autoRedefine/>
    <w:rsid w:val="005150FE"/>
    <w:pPr>
      <w:ind w:left="1680"/>
    </w:pPr>
    <w:rPr>
      <w:rFonts w:ascii="Calibri" w:hAnsi="Calibri" w:cs="Calibri"/>
      <w:sz w:val="18"/>
      <w:szCs w:val="18"/>
    </w:rPr>
  </w:style>
  <w:style w:type="paragraph" w:styleId="TOC9">
    <w:name w:val="toc 9"/>
    <w:basedOn w:val="Normal"/>
    <w:next w:val="Normal"/>
    <w:autoRedefine/>
    <w:rsid w:val="005150FE"/>
    <w:pPr>
      <w:ind w:left="1920"/>
    </w:pPr>
    <w:rPr>
      <w:rFonts w:ascii="Calibri" w:hAnsi="Calibri" w:cs="Calibri"/>
      <w:sz w:val="18"/>
      <w:szCs w:val="18"/>
    </w:rPr>
  </w:style>
  <w:style w:type="paragraph" w:customStyle="1" w:styleId="Heading1">
    <w:name w:val="Heading_1"/>
    <w:basedOn w:val="Heading10"/>
    <w:rsid w:val="005150FE"/>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5150FE"/>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5150FE"/>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5150FE"/>
  </w:style>
  <w:style w:type="character" w:customStyle="1" w:styleId="hps">
    <w:name w:val="hps"/>
    <w:basedOn w:val="DefaultParagraphFont"/>
    <w:rsid w:val="005150FE"/>
  </w:style>
  <w:style w:type="character" w:styleId="BookTitle">
    <w:name w:val="Book Title"/>
    <w:basedOn w:val="DefaultParagraphFont"/>
    <w:uiPriority w:val="33"/>
    <w:qFormat/>
    <w:rsid w:val="005150FE"/>
    <w:rPr>
      <w:b/>
      <w:bCs/>
      <w:smallCaps/>
      <w:spacing w:val="5"/>
    </w:rPr>
  </w:style>
  <w:style w:type="paragraph" w:customStyle="1" w:styleId="Address">
    <w:name w:val="Address"/>
    <w:basedOn w:val="Normal"/>
    <w:rsid w:val="005150FE"/>
    <w:pPr>
      <w:suppressAutoHyphens w:val="0"/>
    </w:pPr>
    <w:rPr>
      <w:lang w:val="fr-FR" w:eastAsia="en-US"/>
    </w:rPr>
  </w:style>
  <w:style w:type="table" w:customStyle="1" w:styleId="LightGrid-Accent11">
    <w:name w:val="Light Grid - Accent 11"/>
    <w:basedOn w:val="TableNormal"/>
    <w:uiPriority w:val="62"/>
    <w:rsid w:val="005150F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PlaceholderText">
    <w:name w:val="Placeholder Text"/>
    <w:basedOn w:val="DefaultParagraphFont"/>
    <w:uiPriority w:val="99"/>
    <w:semiHidden/>
    <w:rsid w:val="005150FE"/>
    <w:rPr>
      <w:color w:val="808080"/>
    </w:rPr>
  </w:style>
  <w:style w:type="table" w:customStyle="1" w:styleId="LightGrid-Accent12">
    <w:name w:val="Light Grid - Accent 12"/>
    <w:basedOn w:val="TableNormal"/>
    <w:uiPriority w:val="62"/>
    <w:rsid w:val="005150F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ED7458"/>
    <w:rPr>
      <w:b/>
      <w:bCs/>
    </w:rPr>
  </w:style>
  <w:style w:type="numbering" w:customStyle="1" w:styleId="NoList1">
    <w:name w:val="No List1"/>
    <w:next w:val="NoList"/>
    <w:uiPriority w:val="99"/>
    <w:semiHidden/>
    <w:unhideWhenUsed/>
    <w:rsid w:val="00B522AF"/>
  </w:style>
  <w:style w:type="table" w:customStyle="1" w:styleId="TableGrid1">
    <w:name w:val="Table Grid1"/>
    <w:basedOn w:val="TableNormal"/>
    <w:next w:val="TableGrid"/>
    <w:uiPriority w:val="59"/>
    <w:rsid w:val="00B522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
    <w:name w:val="Light Shading11"/>
    <w:basedOn w:val="TableNormal"/>
    <w:uiPriority w:val="60"/>
    <w:rsid w:val="00B522AF"/>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B522AF"/>
    <w:pPr>
      <w:suppressAutoHyphens/>
      <w:textAlignment w:val="baseline"/>
    </w:pPr>
    <w:rPr>
      <w:rFonts w:ascii="Times New Roman" w:eastAsia="Lucida Sans Unicode" w:hAnsi="Times New Roman"/>
      <w:kern w:val="1"/>
      <w:sz w:val="24"/>
      <w:szCs w:val="24"/>
      <w:lang w:val="en-US" w:eastAsia="zh-CN" w:bidi="hi-IN"/>
    </w:rPr>
  </w:style>
  <w:style w:type="table" w:customStyle="1" w:styleId="TableGrid11">
    <w:name w:val="Table Grid11"/>
    <w:basedOn w:val="TableNormal"/>
    <w:next w:val="TableGrid"/>
    <w:uiPriority w:val="59"/>
    <w:rsid w:val="00B522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282C"/>
    <w:pPr>
      <w:suppressAutoHyphens/>
    </w:pPr>
    <w:rPr>
      <w:rFonts w:ascii="Times New Roman" w:eastAsia="Times New Roman" w:hAnsi="Times New Roman"/>
      <w:sz w:val="24"/>
      <w:lang w:val="sr-Cyrl-CS" w:eastAsia="ar-SA"/>
    </w:rPr>
  </w:style>
  <w:style w:type="paragraph" w:styleId="TOCHeading">
    <w:name w:val="TOC Heading"/>
    <w:basedOn w:val="Heading10"/>
    <w:next w:val="Normal"/>
    <w:uiPriority w:val="39"/>
    <w:unhideWhenUsed/>
    <w:qFormat/>
    <w:rsid w:val="00E4328E"/>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character" w:customStyle="1" w:styleId="ListParagraphChar">
    <w:name w:val="List Paragraph Char"/>
    <w:link w:val="ListParagraph"/>
    <w:uiPriority w:val="34"/>
    <w:rsid w:val="00DB5A3E"/>
    <w:rPr>
      <w:rFonts w:ascii="Calibri" w:eastAsia="Calibri" w:hAnsi="Calibri" w:cs="Times New Roman"/>
      <w:lang w:val="sr-Latn-CS"/>
    </w:rPr>
  </w:style>
  <w:style w:type="character" w:customStyle="1" w:styleId="apple-converted-space">
    <w:name w:val="apple-converted-space"/>
    <w:basedOn w:val="DefaultParagraphFont"/>
    <w:rsid w:val="00064D91"/>
  </w:style>
  <w:style w:type="paragraph" w:customStyle="1" w:styleId="Highlight1">
    <w:name w:val="Highlight 1"/>
    <w:basedOn w:val="TOC1"/>
    <w:next w:val="Normal"/>
    <w:qFormat/>
    <w:rsid w:val="00E54FEF"/>
    <w:pPr>
      <w:keepNext/>
      <w:tabs>
        <w:tab w:val="left" w:pos="482"/>
        <w:tab w:val="right" w:leader="dot" w:pos="9061"/>
      </w:tabs>
      <w:suppressAutoHyphens w:val="0"/>
      <w:spacing w:before="480" w:after="480"/>
      <w:ind w:left="425" w:hanging="425"/>
    </w:pPr>
    <w:rPr>
      <w:rFonts w:ascii="Calibri" w:hAnsi="Calibri" w:cs="Times New Roman"/>
      <w:bCs w:val="0"/>
      <w:caps w:val="0"/>
      <w:noProof/>
      <w:color w:val="9BBB59"/>
      <w:sz w:val="24"/>
      <w:szCs w:val="24"/>
      <w:lang w:val="cs-CZ" w:eastAsia="en-US"/>
    </w:rPr>
  </w:style>
  <w:style w:type="paragraph" w:customStyle="1" w:styleId="normal10">
    <w:name w:val="normal1"/>
    <w:basedOn w:val="Normal"/>
    <w:rsid w:val="00845EB6"/>
    <w:pPr>
      <w:suppressAutoHyphens w:val="0"/>
      <w:spacing w:before="100" w:beforeAutospacing="1" w:after="100" w:afterAutospacing="1"/>
    </w:pPr>
    <w:rPr>
      <w:rFonts w:eastAsia="MS Mincho"/>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29401">
      <w:bodyDiv w:val="1"/>
      <w:marLeft w:val="0"/>
      <w:marRight w:val="0"/>
      <w:marTop w:val="0"/>
      <w:marBottom w:val="0"/>
      <w:divBdr>
        <w:top w:val="none" w:sz="0" w:space="0" w:color="auto"/>
        <w:left w:val="none" w:sz="0" w:space="0" w:color="auto"/>
        <w:bottom w:val="none" w:sz="0" w:space="0" w:color="auto"/>
        <w:right w:val="none" w:sz="0" w:space="0" w:color="auto"/>
      </w:divBdr>
    </w:div>
    <w:div w:id="619382633">
      <w:bodyDiv w:val="1"/>
      <w:marLeft w:val="0"/>
      <w:marRight w:val="0"/>
      <w:marTop w:val="0"/>
      <w:marBottom w:val="0"/>
      <w:divBdr>
        <w:top w:val="none" w:sz="0" w:space="0" w:color="auto"/>
        <w:left w:val="none" w:sz="0" w:space="0" w:color="auto"/>
        <w:bottom w:val="none" w:sz="0" w:space="0" w:color="auto"/>
        <w:right w:val="none" w:sz="0" w:space="0" w:color="auto"/>
      </w:divBdr>
    </w:div>
    <w:div w:id="712120461">
      <w:bodyDiv w:val="1"/>
      <w:marLeft w:val="0"/>
      <w:marRight w:val="0"/>
      <w:marTop w:val="0"/>
      <w:marBottom w:val="0"/>
      <w:divBdr>
        <w:top w:val="none" w:sz="0" w:space="0" w:color="auto"/>
        <w:left w:val="none" w:sz="0" w:space="0" w:color="auto"/>
        <w:bottom w:val="none" w:sz="0" w:space="0" w:color="auto"/>
        <w:right w:val="none" w:sz="0" w:space="0" w:color="auto"/>
      </w:divBdr>
    </w:div>
    <w:div w:id="721830987">
      <w:bodyDiv w:val="1"/>
      <w:marLeft w:val="0"/>
      <w:marRight w:val="0"/>
      <w:marTop w:val="0"/>
      <w:marBottom w:val="0"/>
      <w:divBdr>
        <w:top w:val="none" w:sz="0" w:space="0" w:color="auto"/>
        <w:left w:val="none" w:sz="0" w:space="0" w:color="auto"/>
        <w:bottom w:val="none" w:sz="0" w:space="0" w:color="auto"/>
        <w:right w:val="none" w:sz="0" w:space="0" w:color="auto"/>
      </w:divBdr>
    </w:div>
    <w:div w:id="1565798898">
      <w:bodyDiv w:val="1"/>
      <w:marLeft w:val="0"/>
      <w:marRight w:val="0"/>
      <w:marTop w:val="0"/>
      <w:marBottom w:val="0"/>
      <w:divBdr>
        <w:top w:val="none" w:sz="0" w:space="0" w:color="auto"/>
        <w:left w:val="none" w:sz="0" w:space="0" w:color="auto"/>
        <w:bottom w:val="none" w:sz="0" w:space="0" w:color="auto"/>
        <w:right w:val="none" w:sz="0" w:space="0" w:color="auto"/>
      </w:divBdr>
    </w:div>
    <w:div w:id="1591039733">
      <w:bodyDiv w:val="1"/>
      <w:marLeft w:val="0"/>
      <w:marRight w:val="0"/>
      <w:marTop w:val="0"/>
      <w:marBottom w:val="0"/>
      <w:divBdr>
        <w:top w:val="none" w:sz="0" w:space="0" w:color="auto"/>
        <w:left w:val="none" w:sz="0" w:space="0" w:color="auto"/>
        <w:bottom w:val="none" w:sz="0" w:space="0" w:color="auto"/>
        <w:right w:val="none" w:sz="0" w:space="0" w:color="auto"/>
      </w:divBdr>
    </w:div>
    <w:div w:id="1780760558">
      <w:bodyDiv w:val="1"/>
      <w:marLeft w:val="0"/>
      <w:marRight w:val="0"/>
      <w:marTop w:val="0"/>
      <w:marBottom w:val="0"/>
      <w:divBdr>
        <w:top w:val="none" w:sz="0" w:space="0" w:color="auto"/>
        <w:left w:val="none" w:sz="0" w:space="0" w:color="auto"/>
        <w:bottom w:val="none" w:sz="0" w:space="0" w:color="auto"/>
        <w:right w:val="none" w:sz="0" w:space="0" w:color="auto"/>
      </w:divBdr>
    </w:div>
    <w:div w:id="193477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epa.gov.rs"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yperlink" Target="mailto:dusan.drobnjak@eps.rs" TargetMode="External"/><Relationship Id="rId16" Type="http://schemas.openxmlformats.org/officeDocument/2006/relationships/customXml" Target="../customXml/item16.xml"/><Relationship Id="rId107" Type="http://schemas.openxmlformats.org/officeDocument/2006/relationships/footnotes" Target="footnotes.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numbering" Target="numbering.xml"/><Relationship Id="rId123" Type="http://schemas.openxmlformats.org/officeDocument/2006/relationships/footer" Target="footer4.xml"/><Relationship Id="rId128" Type="http://schemas.openxmlformats.org/officeDocument/2006/relationships/footer" Target="footer7.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mailto:slavica.vasic@eps.rs" TargetMode="External"/><Relationship Id="rId118" Type="http://schemas.openxmlformats.org/officeDocument/2006/relationships/hyperlink" Target="http://www.minrzs.gov.rs/" TargetMode="Externa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styles" Target="styles.xml"/><Relationship Id="rId108" Type="http://schemas.openxmlformats.org/officeDocument/2006/relationships/endnotes" Target="endnotes.xml"/><Relationship Id="rId124" Type="http://schemas.openxmlformats.org/officeDocument/2006/relationships/header" Target="header1.xml"/><Relationship Id="rId129" Type="http://schemas.openxmlformats.org/officeDocument/2006/relationships/fontTable" Target="fontTable.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mailto:dusan.drobnjak@eps.rs" TargetMode="External"/><Relationship Id="rId119" Type="http://schemas.openxmlformats.org/officeDocument/2006/relationships/hyperlink" Target="http://www.zso.gov.rs"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theme" Target="theme/theme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image" Target="media/image1.png"/><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microsoft.com/office/2007/relationships/stylesWithEffects" Target="stylesWithEffects.xml"/><Relationship Id="rId120" Type="http://schemas.openxmlformats.org/officeDocument/2006/relationships/footer" Target="footer1.xml"/><Relationship Id="rId125" Type="http://schemas.openxmlformats.org/officeDocument/2006/relationships/footer" Target="footer5.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www.eps.rs/" TargetMode="External"/><Relationship Id="rId115" Type="http://schemas.openxmlformats.org/officeDocument/2006/relationships/hyperlink" Target="http://www.poreskauprava.gov.rs" TargetMode="Externa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settings" Target="settings.xml"/><Relationship Id="rId126" Type="http://schemas.openxmlformats.org/officeDocument/2006/relationships/image" Target="media/image2.gif"/><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www.merz.gov.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yperlink" Target="mailto:slavica.vasic@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webSettings" Target="webSettings.xml"/><Relationship Id="rId127" Type="http://schemas.openxmlformats.org/officeDocument/2006/relationships/footer" Target="footer6.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00.xml><?xml version="1.0" encoding="utf-8"?>
<b:Sources xmlns:b="http://schemas.openxmlformats.org/officeDocument/2006/bibliography" xmlns="http://schemas.openxmlformats.org/officeDocument/2006/bibliography" SelectedStyle="\APA.XSL" StyleName="APA Fifth Edition"/>
</file>

<file path=customXml/item101.xml><?xml version="1.0" encoding="utf-8"?>
<b:Sources xmlns:b="http://schemas.openxmlformats.org/officeDocument/2006/bibliography" xmlns="http://schemas.openxmlformats.org/officeDocument/2006/bibliography" SelectedStyle="\APA.XSL" StyleName="APA Fifth Edition"/>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b:Sources xmlns:b="http://schemas.openxmlformats.org/officeDocument/2006/bibliography" xmlns="http://schemas.openxmlformats.org/officeDocument/2006/bibliography" SelectedStyle="\APA.XSL" StyleName="APA Fifth Edition"/>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91.xml><?xml version="1.0" encoding="utf-8"?>
<b:Sources xmlns:b="http://schemas.openxmlformats.org/officeDocument/2006/bibliography" xmlns="http://schemas.openxmlformats.org/officeDocument/2006/bibliography" SelectedStyle="\APA.XSL" StyleName="APA Fifth Edition"/>
</file>

<file path=customXml/item92.xml><?xml version="1.0" encoding="utf-8"?>
<b:Sources xmlns:b="http://schemas.openxmlformats.org/officeDocument/2006/bibliography" xmlns="http://schemas.openxmlformats.org/officeDocument/2006/bibliography" SelectedStyle="\APA.XSL" StyleName="APA Fifth Edition"/>
</file>

<file path=customXml/item93.xml><?xml version="1.0" encoding="utf-8"?>
<b:Sources xmlns:b="http://schemas.openxmlformats.org/officeDocument/2006/bibliography" xmlns="http://schemas.openxmlformats.org/officeDocument/2006/bibliography" SelectedStyle="\APA.XSL" StyleName="APA Fifth Edition"/>
</file>

<file path=customXml/item94.xml><?xml version="1.0" encoding="utf-8"?>
<b:Sources xmlns:b="http://schemas.openxmlformats.org/officeDocument/2006/bibliography" xmlns="http://schemas.openxmlformats.org/officeDocument/2006/bibliography" SelectedStyle="\APA.XSL" StyleName="APA Fifth Edition"/>
</file>

<file path=customXml/item95.xml><?xml version="1.0" encoding="utf-8"?>
<b:Sources xmlns:b="http://schemas.openxmlformats.org/officeDocument/2006/bibliography" xmlns="http://schemas.openxmlformats.org/officeDocument/2006/bibliography" SelectedStyle="\APA.XSL" StyleName="APA Fifth Edition"/>
</file>

<file path=customXml/item96.xml><?xml version="1.0" encoding="utf-8"?>
<b:Sources xmlns:b="http://schemas.openxmlformats.org/officeDocument/2006/bibliography" xmlns="http://schemas.openxmlformats.org/officeDocument/2006/bibliography" SelectedStyle="\APA.XSL" StyleName="APA Fifth Edition"/>
</file>

<file path=customXml/item97.xml><?xml version="1.0" encoding="utf-8"?>
<b:Sources xmlns:b="http://schemas.openxmlformats.org/officeDocument/2006/bibliography" xmlns="http://schemas.openxmlformats.org/officeDocument/2006/bibliography" SelectedStyle="\APA.XSL" StyleName="APA Fifth Edition"/>
</file>

<file path=customXml/item98.xml><?xml version="1.0" encoding="utf-8"?>
<b:Sources xmlns:b="http://schemas.openxmlformats.org/officeDocument/2006/bibliography" xmlns="http://schemas.openxmlformats.org/officeDocument/2006/bibliography" SelectedStyle="\APA.XSL" StyleName="APA Fifth Edition"/>
</file>

<file path=customXml/item9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D7B47-2B38-4833-BF8E-23ADBA182893}"/>
</file>

<file path=customXml/itemProps10.xml><?xml version="1.0" encoding="utf-8"?>
<ds:datastoreItem xmlns:ds="http://schemas.openxmlformats.org/officeDocument/2006/customXml" ds:itemID="{7394BA15-1227-4446-8484-C3B0BB225578}"/>
</file>

<file path=customXml/itemProps100.xml><?xml version="1.0" encoding="utf-8"?>
<ds:datastoreItem xmlns:ds="http://schemas.openxmlformats.org/officeDocument/2006/customXml" ds:itemID="{6BA1B4EC-8FB5-435F-AB7E-6DED44DF4EA7}"/>
</file>

<file path=customXml/itemProps101.xml><?xml version="1.0" encoding="utf-8"?>
<ds:datastoreItem xmlns:ds="http://schemas.openxmlformats.org/officeDocument/2006/customXml" ds:itemID="{013950E2-9885-421A-8987-16E6D5CED163}"/>
</file>

<file path=customXml/itemProps11.xml><?xml version="1.0" encoding="utf-8"?>
<ds:datastoreItem xmlns:ds="http://schemas.openxmlformats.org/officeDocument/2006/customXml" ds:itemID="{250FAB67-7FDF-469B-B982-A9291FF3A843}"/>
</file>

<file path=customXml/itemProps12.xml><?xml version="1.0" encoding="utf-8"?>
<ds:datastoreItem xmlns:ds="http://schemas.openxmlformats.org/officeDocument/2006/customXml" ds:itemID="{00201047-D164-466B-9AE2-8F9BBB83B289}"/>
</file>

<file path=customXml/itemProps13.xml><?xml version="1.0" encoding="utf-8"?>
<ds:datastoreItem xmlns:ds="http://schemas.openxmlformats.org/officeDocument/2006/customXml" ds:itemID="{77C262AA-EBE0-4FBB-B198-5C1C76F8207B}"/>
</file>

<file path=customXml/itemProps14.xml><?xml version="1.0" encoding="utf-8"?>
<ds:datastoreItem xmlns:ds="http://schemas.openxmlformats.org/officeDocument/2006/customXml" ds:itemID="{37868A70-B2D0-477F-B85C-D0A9337DA870}"/>
</file>

<file path=customXml/itemProps15.xml><?xml version="1.0" encoding="utf-8"?>
<ds:datastoreItem xmlns:ds="http://schemas.openxmlformats.org/officeDocument/2006/customXml" ds:itemID="{3A7E4F2B-0B7D-4159-A708-E59415F1756D}"/>
</file>

<file path=customXml/itemProps16.xml><?xml version="1.0" encoding="utf-8"?>
<ds:datastoreItem xmlns:ds="http://schemas.openxmlformats.org/officeDocument/2006/customXml" ds:itemID="{7A7E1FB2-F54B-4EFE-9190-EE8AB0A3600B}"/>
</file>

<file path=customXml/itemProps17.xml><?xml version="1.0" encoding="utf-8"?>
<ds:datastoreItem xmlns:ds="http://schemas.openxmlformats.org/officeDocument/2006/customXml" ds:itemID="{AA46BABB-89DB-43B3-BE6B-DB3E6689305C}"/>
</file>

<file path=customXml/itemProps18.xml><?xml version="1.0" encoding="utf-8"?>
<ds:datastoreItem xmlns:ds="http://schemas.openxmlformats.org/officeDocument/2006/customXml" ds:itemID="{C2EF06B2-32DB-409C-9BFA-6C69FDD131F1}"/>
</file>

<file path=customXml/itemProps19.xml><?xml version="1.0" encoding="utf-8"?>
<ds:datastoreItem xmlns:ds="http://schemas.openxmlformats.org/officeDocument/2006/customXml" ds:itemID="{F5C41419-D75F-4AC1-9324-E0A086B12925}"/>
</file>

<file path=customXml/itemProps2.xml><?xml version="1.0" encoding="utf-8"?>
<ds:datastoreItem xmlns:ds="http://schemas.openxmlformats.org/officeDocument/2006/customXml" ds:itemID="{ABE0F2A0-0E8D-4481-918F-A5AA20B5FE3C}"/>
</file>

<file path=customXml/itemProps20.xml><?xml version="1.0" encoding="utf-8"?>
<ds:datastoreItem xmlns:ds="http://schemas.openxmlformats.org/officeDocument/2006/customXml" ds:itemID="{BE817209-2684-4FAB-8669-641C6A50E736}"/>
</file>

<file path=customXml/itemProps21.xml><?xml version="1.0" encoding="utf-8"?>
<ds:datastoreItem xmlns:ds="http://schemas.openxmlformats.org/officeDocument/2006/customXml" ds:itemID="{CA18C226-7B02-49DD-89D9-67E30C8AD78B}"/>
</file>

<file path=customXml/itemProps22.xml><?xml version="1.0" encoding="utf-8"?>
<ds:datastoreItem xmlns:ds="http://schemas.openxmlformats.org/officeDocument/2006/customXml" ds:itemID="{2CA080E2-2003-4E4D-ADD3-18B0BCD80B28}"/>
</file>

<file path=customXml/itemProps23.xml><?xml version="1.0" encoding="utf-8"?>
<ds:datastoreItem xmlns:ds="http://schemas.openxmlformats.org/officeDocument/2006/customXml" ds:itemID="{2198D542-7661-49CF-B583-F4234D3DF13C}"/>
</file>

<file path=customXml/itemProps24.xml><?xml version="1.0" encoding="utf-8"?>
<ds:datastoreItem xmlns:ds="http://schemas.openxmlformats.org/officeDocument/2006/customXml" ds:itemID="{0C93CA00-4776-4CE7-981F-83129BE7F598}"/>
</file>

<file path=customXml/itemProps25.xml><?xml version="1.0" encoding="utf-8"?>
<ds:datastoreItem xmlns:ds="http://schemas.openxmlformats.org/officeDocument/2006/customXml" ds:itemID="{83090B74-9E71-41AE-A3A4-F9DD96717835}"/>
</file>

<file path=customXml/itemProps26.xml><?xml version="1.0" encoding="utf-8"?>
<ds:datastoreItem xmlns:ds="http://schemas.openxmlformats.org/officeDocument/2006/customXml" ds:itemID="{1DFAA6AA-FF9E-42EA-8A7D-519EA7F788DC}"/>
</file>

<file path=customXml/itemProps27.xml><?xml version="1.0" encoding="utf-8"?>
<ds:datastoreItem xmlns:ds="http://schemas.openxmlformats.org/officeDocument/2006/customXml" ds:itemID="{8FB99AA5-7F4C-4200-B4B9-C2A4D523A03C}"/>
</file>

<file path=customXml/itemProps28.xml><?xml version="1.0" encoding="utf-8"?>
<ds:datastoreItem xmlns:ds="http://schemas.openxmlformats.org/officeDocument/2006/customXml" ds:itemID="{1D402735-D73A-4B76-A8B4-B16E3F96F033}"/>
</file>

<file path=customXml/itemProps29.xml><?xml version="1.0" encoding="utf-8"?>
<ds:datastoreItem xmlns:ds="http://schemas.openxmlformats.org/officeDocument/2006/customXml" ds:itemID="{D9507440-6629-4011-BF7E-C85359BF93AC}"/>
</file>

<file path=customXml/itemProps3.xml><?xml version="1.0" encoding="utf-8"?>
<ds:datastoreItem xmlns:ds="http://schemas.openxmlformats.org/officeDocument/2006/customXml" ds:itemID="{FD135690-2C6E-4005-95F4-C7679BD0ABBC}"/>
</file>

<file path=customXml/itemProps30.xml><?xml version="1.0" encoding="utf-8"?>
<ds:datastoreItem xmlns:ds="http://schemas.openxmlformats.org/officeDocument/2006/customXml" ds:itemID="{A228F980-CFD2-4B2D-8457-22EBFA491C72}"/>
</file>

<file path=customXml/itemProps31.xml><?xml version="1.0" encoding="utf-8"?>
<ds:datastoreItem xmlns:ds="http://schemas.openxmlformats.org/officeDocument/2006/customXml" ds:itemID="{21BFC264-7E9A-4212-ADBC-60E33EF6B8DB}"/>
</file>

<file path=customXml/itemProps32.xml><?xml version="1.0" encoding="utf-8"?>
<ds:datastoreItem xmlns:ds="http://schemas.openxmlformats.org/officeDocument/2006/customXml" ds:itemID="{D4C23C9A-9317-4950-BE23-3E3C81C8E027}"/>
</file>

<file path=customXml/itemProps33.xml><?xml version="1.0" encoding="utf-8"?>
<ds:datastoreItem xmlns:ds="http://schemas.openxmlformats.org/officeDocument/2006/customXml" ds:itemID="{D27E3B05-BE61-4878-90DA-9A00D1F2B6E3}"/>
</file>

<file path=customXml/itemProps34.xml><?xml version="1.0" encoding="utf-8"?>
<ds:datastoreItem xmlns:ds="http://schemas.openxmlformats.org/officeDocument/2006/customXml" ds:itemID="{2ED48497-B1AF-4424-8294-742BD2589A7C}"/>
</file>

<file path=customXml/itemProps35.xml><?xml version="1.0" encoding="utf-8"?>
<ds:datastoreItem xmlns:ds="http://schemas.openxmlformats.org/officeDocument/2006/customXml" ds:itemID="{769DDBB0-9F7D-469B-9649-11B127BAAE7D}"/>
</file>

<file path=customXml/itemProps36.xml><?xml version="1.0" encoding="utf-8"?>
<ds:datastoreItem xmlns:ds="http://schemas.openxmlformats.org/officeDocument/2006/customXml" ds:itemID="{5C5E5D52-7AA5-4987-9D34-F6401A911A28}"/>
</file>

<file path=customXml/itemProps37.xml><?xml version="1.0" encoding="utf-8"?>
<ds:datastoreItem xmlns:ds="http://schemas.openxmlformats.org/officeDocument/2006/customXml" ds:itemID="{2CFA1BDC-E3BC-4847-9ED2-FF136CC54821}"/>
</file>

<file path=customXml/itemProps38.xml><?xml version="1.0" encoding="utf-8"?>
<ds:datastoreItem xmlns:ds="http://schemas.openxmlformats.org/officeDocument/2006/customXml" ds:itemID="{A5B8B9AC-1506-4F74-984A-915D3CD6565F}"/>
</file>

<file path=customXml/itemProps39.xml><?xml version="1.0" encoding="utf-8"?>
<ds:datastoreItem xmlns:ds="http://schemas.openxmlformats.org/officeDocument/2006/customXml" ds:itemID="{B40A60B7-EF17-4A2E-96C3-74F1B18D4C4E}"/>
</file>

<file path=customXml/itemProps4.xml><?xml version="1.0" encoding="utf-8"?>
<ds:datastoreItem xmlns:ds="http://schemas.openxmlformats.org/officeDocument/2006/customXml" ds:itemID="{A7D74798-1CDE-4CB2-8B38-F18928664CE7}"/>
</file>

<file path=customXml/itemProps40.xml><?xml version="1.0" encoding="utf-8"?>
<ds:datastoreItem xmlns:ds="http://schemas.openxmlformats.org/officeDocument/2006/customXml" ds:itemID="{960935E6-D0A9-498E-B45B-0A9A7E12595F}"/>
</file>

<file path=customXml/itemProps41.xml><?xml version="1.0" encoding="utf-8"?>
<ds:datastoreItem xmlns:ds="http://schemas.openxmlformats.org/officeDocument/2006/customXml" ds:itemID="{3B03E184-8613-42BA-AE7E-6E467A4A4782}"/>
</file>

<file path=customXml/itemProps42.xml><?xml version="1.0" encoding="utf-8"?>
<ds:datastoreItem xmlns:ds="http://schemas.openxmlformats.org/officeDocument/2006/customXml" ds:itemID="{5C5B3248-6896-4BF6-A830-68B99F9E2C2A}"/>
</file>

<file path=customXml/itemProps43.xml><?xml version="1.0" encoding="utf-8"?>
<ds:datastoreItem xmlns:ds="http://schemas.openxmlformats.org/officeDocument/2006/customXml" ds:itemID="{D35EC082-FF3D-4AB1-A1A5-255D1AADEF58}"/>
</file>

<file path=customXml/itemProps44.xml><?xml version="1.0" encoding="utf-8"?>
<ds:datastoreItem xmlns:ds="http://schemas.openxmlformats.org/officeDocument/2006/customXml" ds:itemID="{8E916F2B-B220-49D0-8232-564E9AB7A21B}"/>
</file>

<file path=customXml/itemProps45.xml><?xml version="1.0" encoding="utf-8"?>
<ds:datastoreItem xmlns:ds="http://schemas.openxmlformats.org/officeDocument/2006/customXml" ds:itemID="{11BC7524-8DA0-47D5-9D85-9E259C0C1EF7}"/>
</file>

<file path=customXml/itemProps46.xml><?xml version="1.0" encoding="utf-8"?>
<ds:datastoreItem xmlns:ds="http://schemas.openxmlformats.org/officeDocument/2006/customXml" ds:itemID="{73A8D5F9-3F58-465E-8737-1807E11F8368}"/>
</file>

<file path=customXml/itemProps47.xml><?xml version="1.0" encoding="utf-8"?>
<ds:datastoreItem xmlns:ds="http://schemas.openxmlformats.org/officeDocument/2006/customXml" ds:itemID="{97695904-92CD-459F-A16F-C7F0AC6AFDF3}"/>
</file>

<file path=customXml/itemProps48.xml><?xml version="1.0" encoding="utf-8"?>
<ds:datastoreItem xmlns:ds="http://schemas.openxmlformats.org/officeDocument/2006/customXml" ds:itemID="{E3407234-24B9-480F-810F-203F7CB0B46C}"/>
</file>

<file path=customXml/itemProps49.xml><?xml version="1.0" encoding="utf-8"?>
<ds:datastoreItem xmlns:ds="http://schemas.openxmlformats.org/officeDocument/2006/customXml" ds:itemID="{1D788D40-B285-4B3B-85CB-B3C89F915F42}"/>
</file>

<file path=customXml/itemProps5.xml><?xml version="1.0" encoding="utf-8"?>
<ds:datastoreItem xmlns:ds="http://schemas.openxmlformats.org/officeDocument/2006/customXml" ds:itemID="{A680AC53-C581-4B18-8C3B-7EC512A81A61}"/>
</file>

<file path=customXml/itemProps50.xml><?xml version="1.0" encoding="utf-8"?>
<ds:datastoreItem xmlns:ds="http://schemas.openxmlformats.org/officeDocument/2006/customXml" ds:itemID="{FB872B3A-28C7-44C0-89EB-03495DE3E5D1}"/>
</file>

<file path=customXml/itemProps51.xml><?xml version="1.0" encoding="utf-8"?>
<ds:datastoreItem xmlns:ds="http://schemas.openxmlformats.org/officeDocument/2006/customXml" ds:itemID="{C6560C2D-3C2A-4C57-AD90-78F3EF7DECE0}"/>
</file>

<file path=customXml/itemProps52.xml><?xml version="1.0" encoding="utf-8"?>
<ds:datastoreItem xmlns:ds="http://schemas.openxmlformats.org/officeDocument/2006/customXml" ds:itemID="{AF160C9C-1094-423B-A868-A15008296420}"/>
</file>

<file path=customXml/itemProps53.xml><?xml version="1.0" encoding="utf-8"?>
<ds:datastoreItem xmlns:ds="http://schemas.openxmlformats.org/officeDocument/2006/customXml" ds:itemID="{0605346C-574F-474E-B0D1-C2278D20C8C6}"/>
</file>

<file path=customXml/itemProps54.xml><?xml version="1.0" encoding="utf-8"?>
<ds:datastoreItem xmlns:ds="http://schemas.openxmlformats.org/officeDocument/2006/customXml" ds:itemID="{87279F32-09E7-492A-A110-A81116DB683A}"/>
</file>

<file path=customXml/itemProps55.xml><?xml version="1.0" encoding="utf-8"?>
<ds:datastoreItem xmlns:ds="http://schemas.openxmlformats.org/officeDocument/2006/customXml" ds:itemID="{02A306BB-7D9C-4B80-8320-3150E6C62B09}"/>
</file>

<file path=customXml/itemProps56.xml><?xml version="1.0" encoding="utf-8"?>
<ds:datastoreItem xmlns:ds="http://schemas.openxmlformats.org/officeDocument/2006/customXml" ds:itemID="{F2DDD09B-C15C-4CDB-8E37-F2FD761D7C61}"/>
</file>

<file path=customXml/itemProps57.xml><?xml version="1.0" encoding="utf-8"?>
<ds:datastoreItem xmlns:ds="http://schemas.openxmlformats.org/officeDocument/2006/customXml" ds:itemID="{2555E844-14F9-4B5D-AA4E-188CA9A212FE}"/>
</file>

<file path=customXml/itemProps58.xml><?xml version="1.0" encoding="utf-8"?>
<ds:datastoreItem xmlns:ds="http://schemas.openxmlformats.org/officeDocument/2006/customXml" ds:itemID="{8BB19BD8-3D9F-460A-ABB6-934954E7F853}"/>
</file>

<file path=customXml/itemProps59.xml><?xml version="1.0" encoding="utf-8"?>
<ds:datastoreItem xmlns:ds="http://schemas.openxmlformats.org/officeDocument/2006/customXml" ds:itemID="{00789133-5365-4B3B-8553-2A1DA2BA0604}"/>
</file>

<file path=customXml/itemProps6.xml><?xml version="1.0" encoding="utf-8"?>
<ds:datastoreItem xmlns:ds="http://schemas.openxmlformats.org/officeDocument/2006/customXml" ds:itemID="{5068F8EB-FF38-4B48-99EC-9788019D845F}"/>
</file>

<file path=customXml/itemProps60.xml><?xml version="1.0" encoding="utf-8"?>
<ds:datastoreItem xmlns:ds="http://schemas.openxmlformats.org/officeDocument/2006/customXml" ds:itemID="{86B17466-5677-49DE-87A8-BB0D3084CF42}"/>
</file>

<file path=customXml/itemProps61.xml><?xml version="1.0" encoding="utf-8"?>
<ds:datastoreItem xmlns:ds="http://schemas.openxmlformats.org/officeDocument/2006/customXml" ds:itemID="{2FFE25F7-095A-4628-B3C0-E548DD2FB929}"/>
</file>

<file path=customXml/itemProps62.xml><?xml version="1.0" encoding="utf-8"?>
<ds:datastoreItem xmlns:ds="http://schemas.openxmlformats.org/officeDocument/2006/customXml" ds:itemID="{63C25A5B-F1BF-4719-9B67-CDAE412A6551}"/>
</file>

<file path=customXml/itemProps63.xml><?xml version="1.0" encoding="utf-8"?>
<ds:datastoreItem xmlns:ds="http://schemas.openxmlformats.org/officeDocument/2006/customXml" ds:itemID="{A688093A-42AC-4047-B48A-10753CAB6202}"/>
</file>

<file path=customXml/itemProps64.xml><?xml version="1.0" encoding="utf-8"?>
<ds:datastoreItem xmlns:ds="http://schemas.openxmlformats.org/officeDocument/2006/customXml" ds:itemID="{072CD40E-7FFE-4ABC-A9B6-A9A1A4C73EE2}"/>
</file>

<file path=customXml/itemProps65.xml><?xml version="1.0" encoding="utf-8"?>
<ds:datastoreItem xmlns:ds="http://schemas.openxmlformats.org/officeDocument/2006/customXml" ds:itemID="{0938180D-432A-4FBD-8712-C4A07C33644D}"/>
</file>

<file path=customXml/itemProps66.xml><?xml version="1.0" encoding="utf-8"?>
<ds:datastoreItem xmlns:ds="http://schemas.openxmlformats.org/officeDocument/2006/customXml" ds:itemID="{581201A8-FA34-45BD-9E42-FC7FE0C8F685}"/>
</file>

<file path=customXml/itemProps67.xml><?xml version="1.0" encoding="utf-8"?>
<ds:datastoreItem xmlns:ds="http://schemas.openxmlformats.org/officeDocument/2006/customXml" ds:itemID="{059EFEB6-9D9F-415B-B7E8-DEEB0332C068}"/>
</file>

<file path=customXml/itemProps68.xml><?xml version="1.0" encoding="utf-8"?>
<ds:datastoreItem xmlns:ds="http://schemas.openxmlformats.org/officeDocument/2006/customXml" ds:itemID="{9E7A8860-65D7-4882-9774-ACBB27A54501}"/>
</file>

<file path=customXml/itemProps69.xml><?xml version="1.0" encoding="utf-8"?>
<ds:datastoreItem xmlns:ds="http://schemas.openxmlformats.org/officeDocument/2006/customXml" ds:itemID="{45BB32D4-1D0C-49C4-B7DA-F9D7085FD9AD}"/>
</file>

<file path=customXml/itemProps7.xml><?xml version="1.0" encoding="utf-8"?>
<ds:datastoreItem xmlns:ds="http://schemas.openxmlformats.org/officeDocument/2006/customXml" ds:itemID="{F89ADAA3-A35E-4859-B538-FA7AB3BE1010}"/>
</file>

<file path=customXml/itemProps70.xml><?xml version="1.0" encoding="utf-8"?>
<ds:datastoreItem xmlns:ds="http://schemas.openxmlformats.org/officeDocument/2006/customXml" ds:itemID="{8C17500E-078B-4785-B418-9A08717C150A}"/>
</file>

<file path=customXml/itemProps71.xml><?xml version="1.0" encoding="utf-8"?>
<ds:datastoreItem xmlns:ds="http://schemas.openxmlformats.org/officeDocument/2006/customXml" ds:itemID="{E67A77A7-AEE8-4E5E-AF4D-6B4056AC3944}"/>
</file>

<file path=customXml/itemProps72.xml><?xml version="1.0" encoding="utf-8"?>
<ds:datastoreItem xmlns:ds="http://schemas.openxmlformats.org/officeDocument/2006/customXml" ds:itemID="{D785F9F0-54DA-4A3C-94D1-C3F1022BE9A4}"/>
</file>

<file path=customXml/itemProps73.xml><?xml version="1.0" encoding="utf-8"?>
<ds:datastoreItem xmlns:ds="http://schemas.openxmlformats.org/officeDocument/2006/customXml" ds:itemID="{D53950F1-3290-4226-BE36-AE4F5061255C}"/>
</file>

<file path=customXml/itemProps74.xml><?xml version="1.0" encoding="utf-8"?>
<ds:datastoreItem xmlns:ds="http://schemas.openxmlformats.org/officeDocument/2006/customXml" ds:itemID="{1D4D72CF-A18C-4D57-AB2E-13E7499573ED}"/>
</file>

<file path=customXml/itemProps75.xml><?xml version="1.0" encoding="utf-8"?>
<ds:datastoreItem xmlns:ds="http://schemas.openxmlformats.org/officeDocument/2006/customXml" ds:itemID="{A67C9310-0B1B-44FD-91C5-2BB625388AC7}"/>
</file>

<file path=customXml/itemProps76.xml><?xml version="1.0" encoding="utf-8"?>
<ds:datastoreItem xmlns:ds="http://schemas.openxmlformats.org/officeDocument/2006/customXml" ds:itemID="{A3652658-0315-46E7-A189-236F75A47E3D}"/>
</file>

<file path=customXml/itemProps77.xml><?xml version="1.0" encoding="utf-8"?>
<ds:datastoreItem xmlns:ds="http://schemas.openxmlformats.org/officeDocument/2006/customXml" ds:itemID="{E8E3E590-0457-43B2-88C0-ED7C9B18AA08}"/>
</file>

<file path=customXml/itemProps78.xml><?xml version="1.0" encoding="utf-8"?>
<ds:datastoreItem xmlns:ds="http://schemas.openxmlformats.org/officeDocument/2006/customXml" ds:itemID="{D98268BF-09D6-4D2B-B1DD-8008C15B0650}"/>
</file>

<file path=customXml/itemProps79.xml><?xml version="1.0" encoding="utf-8"?>
<ds:datastoreItem xmlns:ds="http://schemas.openxmlformats.org/officeDocument/2006/customXml" ds:itemID="{BDB56DDC-AD73-469B-9490-82B656CECD89}"/>
</file>

<file path=customXml/itemProps8.xml><?xml version="1.0" encoding="utf-8"?>
<ds:datastoreItem xmlns:ds="http://schemas.openxmlformats.org/officeDocument/2006/customXml" ds:itemID="{375E4397-3E92-4EE2-93DE-18D1D6F04F10}"/>
</file>

<file path=customXml/itemProps80.xml><?xml version="1.0" encoding="utf-8"?>
<ds:datastoreItem xmlns:ds="http://schemas.openxmlformats.org/officeDocument/2006/customXml" ds:itemID="{AA35B260-4643-40A7-AC05-3F248162676F}"/>
</file>

<file path=customXml/itemProps81.xml><?xml version="1.0" encoding="utf-8"?>
<ds:datastoreItem xmlns:ds="http://schemas.openxmlformats.org/officeDocument/2006/customXml" ds:itemID="{1A865FD8-2158-40F6-8931-D70DD79FA9B2}"/>
</file>

<file path=customXml/itemProps82.xml><?xml version="1.0" encoding="utf-8"?>
<ds:datastoreItem xmlns:ds="http://schemas.openxmlformats.org/officeDocument/2006/customXml" ds:itemID="{AD2351C4-B133-476A-97F5-3978EC72E6E9}"/>
</file>

<file path=customXml/itemProps83.xml><?xml version="1.0" encoding="utf-8"?>
<ds:datastoreItem xmlns:ds="http://schemas.openxmlformats.org/officeDocument/2006/customXml" ds:itemID="{A8BBD340-6BBA-411F-9969-3995D67352D0}"/>
</file>

<file path=customXml/itemProps84.xml><?xml version="1.0" encoding="utf-8"?>
<ds:datastoreItem xmlns:ds="http://schemas.openxmlformats.org/officeDocument/2006/customXml" ds:itemID="{82DCA39F-B21D-4797-8368-E3A421086108}"/>
</file>

<file path=customXml/itemProps85.xml><?xml version="1.0" encoding="utf-8"?>
<ds:datastoreItem xmlns:ds="http://schemas.openxmlformats.org/officeDocument/2006/customXml" ds:itemID="{D0F1D129-8538-4650-8CE9-F6EF92AF6B27}"/>
</file>

<file path=customXml/itemProps86.xml><?xml version="1.0" encoding="utf-8"?>
<ds:datastoreItem xmlns:ds="http://schemas.openxmlformats.org/officeDocument/2006/customXml" ds:itemID="{C2068A3D-9642-46F3-BAFC-5F1E0580A57F}"/>
</file>

<file path=customXml/itemProps87.xml><?xml version="1.0" encoding="utf-8"?>
<ds:datastoreItem xmlns:ds="http://schemas.openxmlformats.org/officeDocument/2006/customXml" ds:itemID="{269463BE-FCE6-4CD8-8DC0-B754620D77C4}"/>
</file>

<file path=customXml/itemProps88.xml><?xml version="1.0" encoding="utf-8"?>
<ds:datastoreItem xmlns:ds="http://schemas.openxmlformats.org/officeDocument/2006/customXml" ds:itemID="{4EAEF922-DE0E-4046-AE67-D8F3A57EE541}"/>
</file>

<file path=customXml/itemProps89.xml><?xml version="1.0" encoding="utf-8"?>
<ds:datastoreItem xmlns:ds="http://schemas.openxmlformats.org/officeDocument/2006/customXml" ds:itemID="{0236C30A-5B2B-4580-88B2-09094F6C78D7}"/>
</file>

<file path=customXml/itemProps9.xml><?xml version="1.0" encoding="utf-8"?>
<ds:datastoreItem xmlns:ds="http://schemas.openxmlformats.org/officeDocument/2006/customXml" ds:itemID="{A0FF086D-CED3-4FC3-8CB9-639FCC49117D}"/>
</file>

<file path=customXml/itemProps90.xml><?xml version="1.0" encoding="utf-8"?>
<ds:datastoreItem xmlns:ds="http://schemas.openxmlformats.org/officeDocument/2006/customXml" ds:itemID="{079C657C-9BD8-428B-833C-F89EE448EC92}"/>
</file>

<file path=customXml/itemProps91.xml><?xml version="1.0" encoding="utf-8"?>
<ds:datastoreItem xmlns:ds="http://schemas.openxmlformats.org/officeDocument/2006/customXml" ds:itemID="{776E4E4A-A439-475E-86D4-C2BFBF551FB0}"/>
</file>

<file path=customXml/itemProps92.xml><?xml version="1.0" encoding="utf-8"?>
<ds:datastoreItem xmlns:ds="http://schemas.openxmlformats.org/officeDocument/2006/customXml" ds:itemID="{3958E81A-4494-49B6-9422-DFB0DE44F099}"/>
</file>

<file path=customXml/itemProps93.xml><?xml version="1.0" encoding="utf-8"?>
<ds:datastoreItem xmlns:ds="http://schemas.openxmlformats.org/officeDocument/2006/customXml" ds:itemID="{DD5F60A3-05C4-4051-9801-233F26216630}"/>
</file>

<file path=customXml/itemProps94.xml><?xml version="1.0" encoding="utf-8"?>
<ds:datastoreItem xmlns:ds="http://schemas.openxmlformats.org/officeDocument/2006/customXml" ds:itemID="{9BFC945D-D9B7-47B9-8823-A644050A5F63}"/>
</file>

<file path=customXml/itemProps95.xml><?xml version="1.0" encoding="utf-8"?>
<ds:datastoreItem xmlns:ds="http://schemas.openxmlformats.org/officeDocument/2006/customXml" ds:itemID="{C58F7540-BEA8-49A4-B947-C4D1A7B57B3C}"/>
</file>

<file path=customXml/itemProps96.xml><?xml version="1.0" encoding="utf-8"?>
<ds:datastoreItem xmlns:ds="http://schemas.openxmlformats.org/officeDocument/2006/customXml" ds:itemID="{B2CB6CFB-AEED-44C3-8781-713CAEE754CB}"/>
</file>

<file path=customXml/itemProps97.xml><?xml version="1.0" encoding="utf-8"?>
<ds:datastoreItem xmlns:ds="http://schemas.openxmlformats.org/officeDocument/2006/customXml" ds:itemID="{3A021446-1786-4330-9F81-C79D212FD562}"/>
</file>

<file path=customXml/itemProps98.xml><?xml version="1.0" encoding="utf-8"?>
<ds:datastoreItem xmlns:ds="http://schemas.openxmlformats.org/officeDocument/2006/customXml" ds:itemID="{3550EC9D-3B04-47BC-B442-C30C9C905582}"/>
</file>

<file path=customXml/itemProps99.xml><?xml version="1.0" encoding="utf-8"?>
<ds:datastoreItem xmlns:ds="http://schemas.openxmlformats.org/officeDocument/2006/customXml" ds:itemID="{DCBE09E7-EA52-44D0-9871-44FB153C6B30}"/>
</file>

<file path=docProps/app.xml><?xml version="1.0" encoding="utf-8"?>
<Properties xmlns="http://schemas.openxmlformats.org/officeDocument/2006/extended-properties" xmlns:vt="http://schemas.openxmlformats.org/officeDocument/2006/docPropsVTypes">
  <Template>Normal</Template>
  <TotalTime>11</TotalTime>
  <Pages>1</Pages>
  <Words>22956</Words>
  <Characters>130853</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153502</CharactersWithSpaces>
  <SharedDoc>false</SharedDoc>
  <HLinks>
    <vt:vector size="372" baseType="variant">
      <vt:variant>
        <vt:i4>7471167</vt:i4>
      </vt:variant>
      <vt:variant>
        <vt:i4>354</vt:i4>
      </vt:variant>
      <vt:variant>
        <vt:i4>0</vt:i4>
      </vt:variant>
      <vt:variant>
        <vt:i4>5</vt:i4>
      </vt:variant>
      <vt:variant>
        <vt:lpwstr>http://www.zso.gov.rs/</vt:lpwstr>
      </vt:variant>
      <vt:variant>
        <vt:lpwstr/>
      </vt:variant>
      <vt:variant>
        <vt:i4>5111899</vt:i4>
      </vt:variant>
      <vt:variant>
        <vt:i4>351</vt:i4>
      </vt:variant>
      <vt:variant>
        <vt:i4>0</vt:i4>
      </vt:variant>
      <vt:variant>
        <vt:i4>5</vt:i4>
      </vt:variant>
      <vt:variant>
        <vt:lpwstr>http://www.minrzs.gov.rs/</vt:lpwstr>
      </vt:variant>
      <vt:variant>
        <vt:lpwstr/>
      </vt:variant>
      <vt:variant>
        <vt:i4>3407927</vt:i4>
      </vt:variant>
      <vt:variant>
        <vt:i4>348</vt:i4>
      </vt:variant>
      <vt:variant>
        <vt:i4>0</vt:i4>
      </vt:variant>
      <vt:variant>
        <vt:i4>5</vt:i4>
      </vt:variant>
      <vt:variant>
        <vt:lpwstr>http://www.sepa.gov.rs/</vt:lpwstr>
      </vt:variant>
      <vt:variant>
        <vt:lpwstr/>
      </vt:variant>
      <vt:variant>
        <vt:i4>2621484</vt:i4>
      </vt:variant>
      <vt:variant>
        <vt:i4>345</vt:i4>
      </vt:variant>
      <vt:variant>
        <vt:i4>0</vt:i4>
      </vt:variant>
      <vt:variant>
        <vt:i4>5</vt:i4>
      </vt:variant>
      <vt:variant>
        <vt:lpwstr>http://www.merz.gov.rs/</vt:lpwstr>
      </vt:variant>
      <vt:variant>
        <vt:lpwstr/>
      </vt:variant>
      <vt:variant>
        <vt:i4>458844</vt:i4>
      </vt:variant>
      <vt:variant>
        <vt:i4>342</vt:i4>
      </vt:variant>
      <vt:variant>
        <vt:i4>0</vt:i4>
      </vt:variant>
      <vt:variant>
        <vt:i4>5</vt:i4>
      </vt:variant>
      <vt:variant>
        <vt:lpwstr>http://www.poreskauprava.gov.rs/</vt:lpwstr>
      </vt:variant>
      <vt:variant>
        <vt:lpwstr/>
      </vt:variant>
      <vt:variant>
        <vt:i4>6291581</vt:i4>
      </vt:variant>
      <vt:variant>
        <vt:i4>339</vt:i4>
      </vt:variant>
      <vt:variant>
        <vt:i4>0</vt:i4>
      </vt:variant>
      <vt:variant>
        <vt:i4>5</vt:i4>
      </vt:variant>
      <vt:variant>
        <vt:lpwstr>http://www.eps.rs/</vt:lpwstr>
      </vt:variant>
      <vt:variant>
        <vt:lpwstr/>
      </vt:variant>
      <vt:variant>
        <vt:i4>1703995</vt:i4>
      </vt:variant>
      <vt:variant>
        <vt:i4>332</vt:i4>
      </vt:variant>
      <vt:variant>
        <vt:i4>0</vt:i4>
      </vt:variant>
      <vt:variant>
        <vt:i4>5</vt:i4>
      </vt:variant>
      <vt:variant>
        <vt:lpwstr/>
      </vt:variant>
      <vt:variant>
        <vt:lpwstr>_Toc379023390</vt:lpwstr>
      </vt:variant>
      <vt:variant>
        <vt:i4>1769531</vt:i4>
      </vt:variant>
      <vt:variant>
        <vt:i4>326</vt:i4>
      </vt:variant>
      <vt:variant>
        <vt:i4>0</vt:i4>
      </vt:variant>
      <vt:variant>
        <vt:i4>5</vt:i4>
      </vt:variant>
      <vt:variant>
        <vt:lpwstr/>
      </vt:variant>
      <vt:variant>
        <vt:lpwstr>_Toc379023389</vt:lpwstr>
      </vt:variant>
      <vt:variant>
        <vt:i4>1769531</vt:i4>
      </vt:variant>
      <vt:variant>
        <vt:i4>320</vt:i4>
      </vt:variant>
      <vt:variant>
        <vt:i4>0</vt:i4>
      </vt:variant>
      <vt:variant>
        <vt:i4>5</vt:i4>
      </vt:variant>
      <vt:variant>
        <vt:lpwstr/>
      </vt:variant>
      <vt:variant>
        <vt:lpwstr>_Toc379023388</vt:lpwstr>
      </vt:variant>
      <vt:variant>
        <vt:i4>1769531</vt:i4>
      </vt:variant>
      <vt:variant>
        <vt:i4>314</vt:i4>
      </vt:variant>
      <vt:variant>
        <vt:i4>0</vt:i4>
      </vt:variant>
      <vt:variant>
        <vt:i4>5</vt:i4>
      </vt:variant>
      <vt:variant>
        <vt:lpwstr/>
      </vt:variant>
      <vt:variant>
        <vt:lpwstr>_Toc379023387</vt:lpwstr>
      </vt:variant>
      <vt:variant>
        <vt:i4>1769531</vt:i4>
      </vt:variant>
      <vt:variant>
        <vt:i4>308</vt:i4>
      </vt:variant>
      <vt:variant>
        <vt:i4>0</vt:i4>
      </vt:variant>
      <vt:variant>
        <vt:i4>5</vt:i4>
      </vt:variant>
      <vt:variant>
        <vt:lpwstr/>
      </vt:variant>
      <vt:variant>
        <vt:lpwstr>_Toc379023386</vt:lpwstr>
      </vt:variant>
      <vt:variant>
        <vt:i4>1769531</vt:i4>
      </vt:variant>
      <vt:variant>
        <vt:i4>302</vt:i4>
      </vt:variant>
      <vt:variant>
        <vt:i4>0</vt:i4>
      </vt:variant>
      <vt:variant>
        <vt:i4>5</vt:i4>
      </vt:variant>
      <vt:variant>
        <vt:lpwstr/>
      </vt:variant>
      <vt:variant>
        <vt:lpwstr>_Toc379023385</vt:lpwstr>
      </vt:variant>
      <vt:variant>
        <vt:i4>1769531</vt:i4>
      </vt:variant>
      <vt:variant>
        <vt:i4>296</vt:i4>
      </vt:variant>
      <vt:variant>
        <vt:i4>0</vt:i4>
      </vt:variant>
      <vt:variant>
        <vt:i4>5</vt:i4>
      </vt:variant>
      <vt:variant>
        <vt:lpwstr/>
      </vt:variant>
      <vt:variant>
        <vt:lpwstr>_Toc379023384</vt:lpwstr>
      </vt:variant>
      <vt:variant>
        <vt:i4>1769531</vt:i4>
      </vt:variant>
      <vt:variant>
        <vt:i4>290</vt:i4>
      </vt:variant>
      <vt:variant>
        <vt:i4>0</vt:i4>
      </vt:variant>
      <vt:variant>
        <vt:i4>5</vt:i4>
      </vt:variant>
      <vt:variant>
        <vt:lpwstr/>
      </vt:variant>
      <vt:variant>
        <vt:lpwstr>_Toc379023383</vt:lpwstr>
      </vt:variant>
      <vt:variant>
        <vt:i4>1769531</vt:i4>
      </vt:variant>
      <vt:variant>
        <vt:i4>284</vt:i4>
      </vt:variant>
      <vt:variant>
        <vt:i4>0</vt:i4>
      </vt:variant>
      <vt:variant>
        <vt:i4>5</vt:i4>
      </vt:variant>
      <vt:variant>
        <vt:lpwstr/>
      </vt:variant>
      <vt:variant>
        <vt:lpwstr>_Toc379023382</vt:lpwstr>
      </vt:variant>
      <vt:variant>
        <vt:i4>1769531</vt:i4>
      </vt:variant>
      <vt:variant>
        <vt:i4>278</vt:i4>
      </vt:variant>
      <vt:variant>
        <vt:i4>0</vt:i4>
      </vt:variant>
      <vt:variant>
        <vt:i4>5</vt:i4>
      </vt:variant>
      <vt:variant>
        <vt:lpwstr/>
      </vt:variant>
      <vt:variant>
        <vt:lpwstr>_Toc379023381</vt:lpwstr>
      </vt:variant>
      <vt:variant>
        <vt:i4>1769531</vt:i4>
      </vt:variant>
      <vt:variant>
        <vt:i4>272</vt:i4>
      </vt:variant>
      <vt:variant>
        <vt:i4>0</vt:i4>
      </vt:variant>
      <vt:variant>
        <vt:i4>5</vt:i4>
      </vt:variant>
      <vt:variant>
        <vt:lpwstr/>
      </vt:variant>
      <vt:variant>
        <vt:lpwstr>_Toc379023380</vt:lpwstr>
      </vt:variant>
      <vt:variant>
        <vt:i4>1310779</vt:i4>
      </vt:variant>
      <vt:variant>
        <vt:i4>266</vt:i4>
      </vt:variant>
      <vt:variant>
        <vt:i4>0</vt:i4>
      </vt:variant>
      <vt:variant>
        <vt:i4>5</vt:i4>
      </vt:variant>
      <vt:variant>
        <vt:lpwstr/>
      </vt:variant>
      <vt:variant>
        <vt:lpwstr>_Toc379023379</vt:lpwstr>
      </vt:variant>
      <vt:variant>
        <vt:i4>1310779</vt:i4>
      </vt:variant>
      <vt:variant>
        <vt:i4>260</vt:i4>
      </vt:variant>
      <vt:variant>
        <vt:i4>0</vt:i4>
      </vt:variant>
      <vt:variant>
        <vt:i4>5</vt:i4>
      </vt:variant>
      <vt:variant>
        <vt:lpwstr/>
      </vt:variant>
      <vt:variant>
        <vt:lpwstr>_Toc379023378</vt:lpwstr>
      </vt:variant>
      <vt:variant>
        <vt:i4>1310779</vt:i4>
      </vt:variant>
      <vt:variant>
        <vt:i4>254</vt:i4>
      </vt:variant>
      <vt:variant>
        <vt:i4>0</vt:i4>
      </vt:variant>
      <vt:variant>
        <vt:i4>5</vt:i4>
      </vt:variant>
      <vt:variant>
        <vt:lpwstr/>
      </vt:variant>
      <vt:variant>
        <vt:lpwstr>_Toc379023377</vt:lpwstr>
      </vt:variant>
      <vt:variant>
        <vt:i4>1310779</vt:i4>
      </vt:variant>
      <vt:variant>
        <vt:i4>248</vt:i4>
      </vt:variant>
      <vt:variant>
        <vt:i4>0</vt:i4>
      </vt:variant>
      <vt:variant>
        <vt:i4>5</vt:i4>
      </vt:variant>
      <vt:variant>
        <vt:lpwstr/>
      </vt:variant>
      <vt:variant>
        <vt:lpwstr>_Toc379023376</vt:lpwstr>
      </vt:variant>
      <vt:variant>
        <vt:i4>1310779</vt:i4>
      </vt:variant>
      <vt:variant>
        <vt:i4>242</vt:i4>
      </vt:variant>
      <vt:variant>
        <vt:i4>0</vt:i4>
      </vt:variant>
      <vt:variant>
        <vt:i4>5</vt:i4>
      </vt:variant>
      <vt:variant>
        <vt:lpwstr/>
      </vt:variant>
      <vt:variant>
        <vt:lpwstr>_Toc379023375</vt:lpwstr>
      </vt:variant>
      <vt:variant>
        <vt:i4>1310779</vt:i4>
      </vt:variant>
      <vt:variant>
        <vt:i4>236</vt:i4>
      </vt:variant>
      <vt:variant>
        <vt:i4>0</vt:i4>
      </vt:variant>
      <vt:variant>
        <vt:i4>5</vt:i4>
      </vt:variant>
      <vt:variant>
        <vt:lpwstr/>
      </vt:variant>
      <vt:variant>
        <vt:lpwstr>_Toc379023374</vt:lpwstr>
      </vt:variant>
      <vt:variant>
        <vt:i4>1310779</vt:i4>
      </vt:variant>
      <vt:variant>
        <vt:i4>230</vt:i4>
      </vt:variant>
      <vt:variant>
        <vt:i4>0</vt:i4>
      </vt:variant>
      <vt:variant>
        <vt:i4>5</vt:i4>
      </vt:variant>
      <vt:variant>
        <vt:lpwstr/>
      </vt:variant>
      <vt:variant>
        <vt:lpwstr>_Toc379023373</vt:lpwstr>
      </vt:variant>
      <vt:variant>
        <vt:i4>1310779</vt:i4>
      </vt:variant>
      <vt:variant>
        <vt:i4>224</vt:i4>
      </vt:variant>
      <vt:variant>
        <vt:i4>0</vt:i4>
      </vt:variant>
      <vt:variant>
        <vt:i4>5</vt:i4>
      </vt:variant>
      <vt:variant>
        <vt:lpwstr/>
      </vt:variant>
      <vt:variant>
        <vt:lpwstr>_Toc379023372</vt:lpwstr>
      </vt:variant>
      <vt:variant>
        <vt:i4>1310779</vt:i4>
      </vt:variant>
      <vt:variant>
        <vt:i4>218</vt:i4>
      </vt:variant>
      <vt:variant>
        <vt:i4>0</vt:i4>
      </vt:variant>
      <vt:variant>
        <vt:i4>5</vt:i4>
      </vt:variant>
      <vt:variant>
        <vt:lpwstr/>
      </vt:variant>
      <vt:variant>
        <vt:lpwstr>_Toc379023371</vt:lpwstr>
      </vt:variant>
      <vt:variant>
        <vt:i4>1376315</vt:i4>
      </vt:variant>
      <vt:variant>
        <vt:i4>212</vt:i4>
      </vt:variant>
      <vt:variant>
        <vt:i4>0</vt:i4>
      </vt:variant>
      <vt:variant>
        <vt:i4>5</vt:i4>
      </vt:variant>
      <vt:variant>
        <vt:lpwstr/>
      </vt:variant>
      <vt:variant>
        <vt:lpwstr>_Toc379023369</vt:lpwstr>
      </vt:variant>
      <vt:variant>
        <vt:i4>1376315</vt:i4>
      </vt:variant>
      <vt:variant>
        <vt:i4>206</vt:i4>
      </vt:variant>
      <vt:variant>
        <vt:i4>0</vt:i4>
      </vt:variant>
      <vt:variant>
        <vt:i4>5</vt:i4>
      </vt:variant>
      <vt:variant>
        <vt:lpwstr/>
      </vt:variant>
      <vt:variant>
        <vt:lpwstr>_Toc379023368</vt:lpwstr>
      </vt:variant>
      <vt:variant>
        <vt:i4>1376315</vt:i4>
      </vt:variant>
      <vt:variant>
        <vt:i4>200</vt:i4>
      </vt:variant>
      <vt:variant>
        <vt:i4>0</vt:i4>
      </vt:variant>
      <vt:variant>
        <vt:i4>5</vt:i4>
      </vt:variant>
      <vt:variant>
        <vt:lpwstr/>
      </vt:variant>
      <vt:variant>
        <vt:lpwstr>_Toc379023367</vt:lpwstr>
      </vt:variant>
      <vt:variant>
        <vt:i4>1376315</vt:i4>
      </vt:variant>
      <vt:variant>
        <vt:i4>194</vt:i4>
      </vt:variant>
      <vt:variant>
        <vt:i4>0</vt:i4>
      </vt:variant>
      <vt:variant>
        <vt:i4>5</vt:i4>
      </vt:variant>
      <vt:variant>
        <vt:lpwstr/>
      </vt:variant>
      <vt:variant>
        <vt:lpwstr>_Toc379023366</vt:lpwstr>
      </vt:variant>
      <vt:variant>
        <vt:i4>1376315</vt:i4>
      </vt:variant>
      <vt:variant>
        <vt:i4>188</vt:i4>
      </vt:variant>
      <vt:variant>
        <vt:i4>0</vt:i4>
      </vt:variant>
      <vt:variant>
        <vt:i4>5</vt:i4>
      </vt:variant>
      <vt:variant>
        <vt:lpwstr/>
      </vt:variant>
      <vt:variant>
        <vt:lpwstr>_Toc379023365</vt:lpwstr>
      </vt:variant>
      <vt:variant>
        <vt:i4>1376315</vt:i4>
      </vt:variant>
      <vt:variant>
        <vt:i4>182</vt:i4>
      </vt:variant>
      <vt:variant>
        <vt:i4>0</vt:i4>
      </vt:variant>
      <vt:variant>
        <vt:i4>5</vt:i4>
      </vt:variant>
      <vt:variant>
        <vt:lpwstr/>
      </vt:variant>
      <vt:variant>
        <vt:lpwstr>_Toc379023364</vt:lpwstr>
      </vt:variant>
      <vt:variant>
        <vt:i4>1376315</vt:i4>
      </vt:variant>
      <vt:variant>
        <vt:i4>176</vt:i4>
      </vt:variant>
      <vt:variant>
        <vt:i4>0</vt:i4>
      </vt:variant>
      <vt:variant>
        <vt:i4>5</vt:i4>
      </vt:variant>
      <vt:variant>
        <vt:lpwstr/>
      </vt:variant>
      <vt:variant>
        <vt:lpwstr>_Toc379023362</vt:lpwstr>
      </vt:variant>
      <vt:variant>
        <vt:i4>1376315</vt:i4>
      </vt:variant>
      <vt:variant>
        <vt:i4>170</vt:i4>
      </vt:variant>
      <vt:variant>
        <vt:i4>0</vt:i4>
      </vt:variant>
      <vt:variant>
        <vt:i4>5</vt:i4>
      </vt:variant>
      <vt:variant>
        <vt:lpwstr/>
      </vt:variant>
      <vt:variant>
        <vt:lpwstr>_Toc379023361</vt:lpwstr>
      </vt:variant>
      <vt:variant>
        <vt:i4>1376315</vt:i4>
      </vt:variant>
      <vt:variant>
        <vt:i4>164</vt:i4>
      </vt:variant>
      <vt:variant>
        <vt:i4>0</vt:i4>
      </vt:variant>
      <vt:variant>
        <vt:i4>5</vt:i4>
      </vt:variant>
      <vt:variant>
        <vt:lpwstr/>
      </vt:variant>
      <vt:variant>
        <vt:lpwstr>_Toc379023360</vt:lpwstr>
      </vt:variant>
      <vt:variant>
        <vt:i4>1441851</vt:i4>
      </vt:variant>
      <vt:variant>
        <vt:i4>158</vt:i4>
      </vt:variant>
      <vt:variant>
        <vt:i4>0</vt:i4>
      </vt:variant>
      <vt:variant>
        <vt:i4>5</vt:i4>
      </vt:variant>
      <vt:variant>
        <vt:lpwstr/>
      </vt:variant>
      <vt:variant>
        <vt:lpwstr>_Toc379023359</vt:lpwstr>
      </vt:variant>
      <vt:variant>
        <vt:i4>1441851</vt:i4>
      </vt:variant>
      <vt:variant>
        <vt:i4>152</vt:i4>
      </vt:variant>
      <vt:variant>
        <vt:i4>0</vt:i4>
      </vt:variant>
      <vt:variant>
        <vt:i4>5</vt:i4>
      </vt:variant>
      <vt:variant>
        <vt:lpwstr/>
      </vt:variant>
      <vt:variant>
        <vt:lpwstr>_Toc379023358</vt:lpwstr>
      </vt:variant>
      <vt:variant>
        <vt:i4>1441851</vt:i4>
      </vt:variant>
      <vt:variant>
        <vt:i4>146</vt:i4>
      </vt:variant>
      <vt:variant>
        <vt:i4>0</vt:i4>
      </vt:variant>
      <vt:variant>
        <vt:i4>5</vt:i4>
      </vt:variant>
      <vt:variant>
        <vt:lpwstr/>
      </vt:variant>
      <vt:variant>
        <vt:lpwstr>_Toc379023357</vt:lpwstr>
      </vt:variant>
      <vt:variant>
        <vt:i4>1441851</vt:i4>
      </vt:variant>
      <vt:variant>
        <vt:i4>140</vt:i4>
      </vt:variant>
      <vt:variant>
        <vt:i4>0</vt:i4>
      </vt:variant>
      <vt:variant>
        <vt:i4>5</vt:i4>
      </vt:variant>
      <vt:variant>
        <vt:lpwstr/>
      </vt:variant>
      <vt:variant>
        <vt:lpwstr>_Toc379023356</vt:lpwstr>
      </vt:variant>
      <vt:variant>
        <vt:i4>1441851</vt:i4>
      </vt:variant>
      <vt:variant>
        <vt:i4>134</vt:i4>
      </vt:variant>
      <vt:variant>
        <vt:i4>0</vt:i4>
      </vt:variant>
      <vt:variant>
        <vt:i4>5</vt:i4>
      </vt:variant>
      <vt:variant>
        <vt:lpwstr/>
      </vt:variant>
      <vt:variant>
        <vt:lpwstr>_Toc379023355</vt:lpwstr>
      </vt:variant>
      <vt:variant>
        <vt:i4>1441851</vt:i4>
      </vt:variant>
      <vt:variant>
        <vt:i4>128</vt:i4>
      </vt:variant>
      <vt:variant>
        <vt:i4>0</vt:i4>
      </vt:variant>
      <vt:variant>
        <vt:i4>5</vt:i4>
      </vt:variant>
      <vt:variant>
        <vt:lpwstr/>
      </vt:variant>
      <vt:variant>
        <vt:lpwstr>_Toc379023354</vt:lpwstr>
      </vt:variant>
      <vt:variant>
        <vt:i4>1441851</vt:i4>
      </vt:variant>
      <vt:variant>
        <vt:i4>122</vt:i4>
      </vt:variant>
      <vt:variant>
        <vt:i4>0</vt:i4>
      </vt:variant>
      <vt:variant>
        <vt:i4>5</vt:i4>
      </vt:variant>
      <vt:variant>
        <vt:lpwstr/>
      </vt:variant>
      <vt:variant>
        <vt:lpwstr>_Toc379023353</vt:lpwstr>
      </vt:variant>
      <vt:variant>
        <vt:i4>1441851</vt:i4>
      </vt:variant>
      <vt:variant>
        <vt:i4>116</vt:i4>
      </vt:variant>
      <vt:variant>
        <vt:i4>0</vt:i4>
      </vt:variant>
      <vt:variant>
        <vt:i4>5</vt:i4>
      </vt:variant>
      <vt:variant>
        <vt:lpwstr/>
      </vt:variant>
      <vt:variant>
        <vt:lpwstr>_Toc379023352</vt:lpwstr>
      </vt:variant>
      <vt:variant>
        <vt:i4>1441851</vt:i4>
      </vt:variant>
      <vt:variant>
        <vt:i4>110</vt:i4>
      </vt:variant>
      <vt:variant>
        <vt:i4>0</vt:i4>
      </vt:variant>
      <vt:variant>
        <vt:i4>5</vt:i4>
      </vt:variant>
      <vt:variant>
        <vt:lpwstr/>
      </vt:variant>
      <vt:variant>
        <vt:lpwstr>_Toc379023351</vt:lpwstr>
      </vt:variant>
      <vt:variant>
        <vt:i4>1441851</vt:i4>
      </vt:variant>
      <vt:variant>
        <vt:i4>104</vt:i4>
      </vt:variant>
      <vt:variant>
        <vt:i4>0</vt:i4>
      </vt:variant>
      <vt:variant>
        <vt:i4>5</vt:i4>
      </vt:variant>
      <vt:variant>
        <vt:lpwstr/>
      </vt:variant>
      <vt:variant>
        <vt:lpwstr>_Toc379023350</vt:lpwstr>
      </vt:variant>
      <vt:variant>
        <vt:i4>1507387</vt:i4>
      </vt:variant>
      <vt:variant>
        <vt:i4>98</vt:i4>
      </vt:variant>
      <vt:variant>
        <vt:i4>0</vt:i4>
      </vt:variant>
      <vt:variant>
        <vt:i4>5</vt:i4>
      </vt:variant>
      <vt:variant>
        <vt:lpwstr/>
      </vt:variant>
      <vt:variant>
        <vt:lpwstr>_Toc379023349</vt:lpwstr>
      </vt:variant>
      <vt:variant>
        <vt:i4>1507387</vt:i4>
      </vt:variant>
      <vt:variant>
        <vt:i4>92</vt:i4>
      </vt:variant>
      <vt:variant>
        <vt:i4>0</vt:i4>
      </vt:variant>
      <vt:variant>
        <vt:i4>5</vt:i4>
      </vt:variant>
      <vt:variant>
        <vt:lpwstr/>
      </vt:variant>
      <vt:variant>
        <vt:lpwstr>_Toc379023348</vt:lpwstr>
      </vt:variant>
      <vt:variant>
        <vt:i4>1507387</vt:i4>
      </vt:variant>
      <vt:variant>
        <vt:i4>86</vt:i4>
      </vt:variant>
      <vt:variant>
        <vt:i4>0</vt:i4>
      </vt:variant>
      <vt:variant>
        <vt:i4>5</vt:i4>
      </vt:variant>
      <vt:variant>
        <vt:lpwstr/>
      </vt:variant>
      <vt:variant>
        <vt:lpwstr>_Toc379023347</vt:lpwstr>
      </vt:variant>
      <vt:variant>
        <vt:i4>1507387</vt:i4>
      </vt:variant>
      <vt:variant>
        <vt:i4>80</vt:i4>
      </vt:variant>
      <vt:variant>
        <vt:i4>0</vt:i4>
      </vt:variant>
      <vt:variant>
        <vt:i4>5</vt:i4>
      </vt:variant>
      <vt:variant>
        <vt:lpwstr/>
      </vt:variant>
      <vt:variant>
        <vt:lpwstr>_Toc379023346</vt:lpwstr>
      </vt:variant>
      <vt:variant>
        <vt:i4>1507387</vt:i4>
      </vt:variant>
      <vt:variant>
        <vt:i4>74</vt:i4>
      </vt:variant>
      <vt:variant>
        <vt:i4>0</vt:i4>
      </vt:variant>
      <vt:variant>
        <vt:i4>5</vt:i4>
      </vt:variant>
      <vt:variant>
        <vt:lpwstr/>
      </vt:variant>
      <vt:variant>
        <vt:lpwstr>_Toc379023345</vt:lpwstr>
      </vt:variant>
      <vt:variant>
        <vt:i4>1507387</vt:i4>
      </vt:variant>
      <vt:variant>
        <vt:i4>68</vt:i4>
      </vt:variant>
      <vt:variant>
        <vt:i4>0</vt:i4>
      </vt:variant>
      <vt:variant>
        <vt:i4>5</vt:i4>
      </vt:variant>
      <vt:variant>
        <vt:lpwstr/>
      </vt:variant>
      <vt:variant>
        <vt:lpwstr>_Toc379023344</vt:lpwstr>
      </vt:variant>
      <vt:variant>
        <vt:i4>1507387</vt:i4>
      </vt:variant>
      <vt:variant>
        <vt:i4>62</vt:i4>
      </vt:variant>
      <vt:variant>
        <vt:i4>0</vt:i4>
      </vt:variant>
      <vt:variant>
        <vt:i4>5</vt:i4>
      </vt:variant>
      <vt:variant>
        <vt:lpwstr/>
      </vt:variant>
      <vt:variant>
        <vt:lpwstr>_Toc379023343</vt:lpwstr>
      </vt:variant>
      <vt:variant>
        <vt:i4>1507387</vt:i4>
      </vt:variant>
      <vt:variant>
        <vt:i4>56</vt:i4>
      </vt:variant>
      <vt:variant>
        <vt:i4>0</vt:i4>
      </vt:variant>
      <vt:variant>
        <vt:i4>5</vt:i4>
      </vt:variant>
      <vt:variant>
        <vt:lpwstr/>
      </vt:variant>
      <vt:variant>
        <vt:lpwstr>_Toc379023342</vt:lpwstr>
      </vt:variant>
      <vt:variant>
        <vt:i4>1507387</vt:i4>
      </vt:variant>
      <vt:variant>
        <vt:i4>50</vt:i4>
      </vt:variant>
      <vt:variant>
        <vt:i4>0</vt:i4>
      </vt:variant>
      <vt:variant>
        <vt:i4>5</vt:i4>
      </vt:variant>
      <vt:variant>
        <vt:lpwstr/>
      </vt:variant>
      <vt:variant>
        <vt:lpwstr>_Toc379023341</vt:lpwstr>
      </vt:variant>
      <vt:variant>
        <vt:i4>1507387</vt:i4>
      </vt:variant>
      <vt:variant>
        <vt:i4>44</vt:i4>
      </vt:variant>
      <vt:variant>
        <vt:i4>0</vt:i4>
      </vt:variant>
      <vt:variant>
        <vt:i4>5</vt:i4>
      </vt:variant>
      <vt:variant>
        <vt:lpwstr/>
      </vt:variant>
      <vt:variant>
        <vt:lpwstr>_Toc379023340</vt:lpwstr>
      </vt:variant>
      <vt:variant>
        <vt:i4>1048635</vt:i4>
      </vt:variant>
      <vt:variant>
        <vt:i4>38</vt:i4>
      </vt:variant>
      <vt:variant>
        <vt:i4>0</vt:i4>
      </vt:variant>
      <vt:variant>
        <vt:i4>5</vt:i4>
      </vt:variant>
      <vt:variant>
        <vt:lpwstr/>
      </vt:variant>
      <vt:variant>
        <vt:lpwstr>_Toc379023339</vt:lpwstr>
      </vt:variant>
      <vt:variant>
        <vt:i4>1048635</vt:i4>
      </vt:variant>
      <vt:variant>
        <vt:i4>32</vt:i4>
      </vt:variant>
      <vt:variant>
        <vt:i4>0</vt:i4>
      </vt:variant>
      <vt:variant>
        <vt:i4>5</vt:i4>
      </vt:variant>
      <vt:variant>
        <vt:lpwstr/>
      </vt:variant>
      <vt:variant>
        <vt:lpwstr>_Toc379023338</vt:lpwstr>
      </vt:variant>
      <vt:variant>
        <vt:i4>1048635</vt:i4>
      </vt:variant>
      <vt:variant>
        <vt:i4>26</vt:i4>
      </vt:variant>
      <vt:variant>
        <vt:i4>0</vt:i4>
      </vt:variant>
      <vt:variant>
        <vt:i4>5</vt:i4>
      </vt:variant>
      <vt:variant>
        <vt:lpwstr/>
      </vt:variant>
      <vt:variant>
        <vt:lpwstr>_Toc379023337</vt:lpwstr>
      </vt:variant>
      <vt:variant>
        <vt:i4>1048635</vt:i4>
      </vt:variant>
      <vt:variant>
        <vt:i4>20</vt:i4>
      </vt:variant>
      <vt:variant>
        <vt:i4>0</vt:i4>
      </vt:variant>
      <vt:variant>
        <vt:i4>5</vt:i4>
      </vt:variant>
      <vt:variant>
        <vt:lpwstr/>
      </vt:variant>
      <vt:variant>
        <vt:lpwstr>_Toc379023336</vt:lpwstr>
      </vt:variant>
      <vt:variant>
        <vt:i4>1048635</vt:i4>
      </vt:variant>
      <vt:variant>
        <vt:i4>14</vt:i4>
      </vt:variant>
      <vt:variant>
        <vt:i4>0</vt:i4>
      </vt:variant>
      <vt:variant>
        <vt:i4>5</vt:i4>
      </vt:variant>
      <vt:variant>
        <vt:lpwstr/>
      </vt:variant>
      <vt:variant>
        <vt:lpwstr>_Toc379023335</vt:lpwstr>
      </vt:variant>
      <vt:variant>
        <vt:i4>1048635</vt:i4>
      </vt:variant>
      <vt:variant>
        <vt:i4>8</vt:i4>
      </vt:variant>
      <vt:variant>
        <vt:i4>0</vt:i4>
      </vt:variant>
      <vt:variant>
        <vt:i4>5</vt:i4>
      </vt:variant>
      <vt:variant>
        <vt:lpwstr/>
      </vt:variant>
      <vt:variant>
        <vt:lpwstr>_Toc379023334</vt:lpwstr>
      </vt:variant>
      <vt:variant>
        <vt:i4>1048635</vt:i4>
      </vt:variant>
      <vt:variant>
        <vt:i4>2</vt:i4>
      </vt:variant>
      <vt:variant>
        <vt:i4>0</vt:i4>
      </vt:variant>
      <vt:variant>
        <vt:i4>5</vt:i4>
      </vt:variant>
      <vt:variant>
        <vt:lpwstr/>
      </vt:variant>
      <vt:variant>
        <vt:lpwstr>_Toc379023333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Slavica Vasić</cp:lastModifiedBy>
  <cp:revision>14</cp:revision>
  <cp:lastPrinted>2014-08-12T13:52:00Z</cp:lastPrinted>
  <dcterms:created xsi:type="dcterms:W3CDTF">2014-08-12T13:07:00Z</dcterms:created>
  <dcterms:modified xsi:type="dcterms:W3CDTF">2014-08-12T13:52:00Z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