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E4" w:rsidRDefault="00C73801" w:rsidP="00C73801">
      <w:pPr>
        <w:pStyle w:val="Title"/>
        <w:jc w:val="left"/>
        <w:rPr>
          <w:rFonts w:ascii="Arial" w:hAnsi="Arial" w:cs="Arial"/>
          <w:b w:val="0"/>
          <w:noProof/>
          <w:szCs w:val="24"/>
          <w:lang w:eastAsia="en-US"/>
        </w:rPr>
      </w:pPr>
      <w:r w:rsidRPr="00BD08A8">
        <w:rPr>
          <w:rFonts w:ascii="Arial" w:hAnsi="Arial" w:cs="Arial"/>
          <w:b w:val="0"/>
          <w:noProof/>
          <w:szCs w:val="24"/>
          <w:lang w:val="en-US" w:eastAsia="en-US"/>
        </w:rPr>
        <w:drawing>
          <wp:inline distT="0" distB="0" distL="0" distR="0">
            <wp:extent cx="120269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1273175"/>
                    </a:xfrm>
                    <a:prstGeom prst="rect">
                      <a:avLst/>
                    </a:prstGeom>
                    <a:noFill/>
                    <a:ln>
                      <a:noFill/>
                    </a:ln>
                  </pic:spPr>
                </pic:pic>
              </a:graphicData>
            </a:graphic>
          </wp:inline>
        </w:drawing>
      </w:r>
    </w:p>
    <w:p w:rsidR="00C73801" w:rsidRPr="00BD08A8" w:rsidRDefault="00151BE4" w:rsidP="00CE6E20">
      <w:pPr>
        <w:pStyle w:val="Title"/>
        <w:rPr>
          <w:rFonts w:ascii="Arial" w:hAnsi="Arial" w:cs="Arial"/>
          <w:b w:val="0"/>
          <w:noProof/>
          <w:szCs w:val="24"/>
          <w:lang w:eastAsia="en-US"/>
        </w:rPr>
      </w:pPr>
      <w:r>
        <w:rPr>
          <w:rFonts w:ascii="Arial" w:hAnsi="Arial" w:cs="Arial"/>
          <w:b w:val="0"/>
          <w:noProof/>
          <w:szCs w:val="24"/>
          <w:lang w:eastAsia="en-US"/>
        </w:rPr>
        <w:t>НАРУЧИЛАЦ</w:t>
      </w:r>
    </w:p>
    <w:p w:rsidR="00C73801" w:rsidRPr="00BD08A8" w:rsidRDefault="00C73801" w:rsidP="00151BE4">
      <w:pPr>
        <w:ind w:left="2880" w:firstLine="720"/>
        <w:rPr>
          <w:rFonts w:cs="Arial"/>
          <w:bCs/>
          <w:szCs w:val="24"/>
          <w:lang w:val="sr-Cyrl-CS"/>
        </w:rPr>
      </w:pPr>
      <w:r w:rsidRPr="00BD08A8">
        <w:rPr>
          <w:rFonts w:cs="Arial"/>
          <w:bCs/>
          <w:szCs w:val="24"/>
          <w:lang w:val="sr-Cyrl-CS"/>
        </w:rPr>
        <w:t>ЈАВНО ПРЕДУЗЕЋЕ</w:t>
      </w:r>
    </w:p>
    <w:p w:rsidR="00C73801" w:rsidRPr="00BD08A8" w:rsidRDefault="00C73801" w:rsidP="00C73801">
      <w:pPr>
        <w:jc w:val="center"/>
        <w:rPr>
          <w:rFonts w:cs="Arial"/>
          <w:bCs/>
          <w:szCs w:val="24"/>
          <w:lang w:val="sr-Cyrl-CS"/>
        </w:rPr>
      </w:pPr>
      <w:r w:rsidRPr="00BD08A8">
        <w:rPr>
          <w:rFonts w:cs="Arial"/>
          <w:bCs/>
          <w:szCs w:val="24"/>
          <w:lang w:val="sr-Cyrl-CS"/>
        </w:rPr>
        <w:t>„ЕЛЕКТРОПРИВРЕДА СРБИЈЕ“, БЕОГРАД</w:t>
      </w:r>
    </w:p>
    <w:p w:rsidR="00C73801" w:rsidRPr="00BD08A8" w:rsidRDefault="00C73801" w:rsidP="00C73801">
      <w:pPr>
        <w:suppressAutoHyphens w:val="0"/>
        <w:spacing w:after="60"/>
        <w:jc w:val="center"/>
        <w:outlineLvl w:val="1"/>
        <w:rPr>
          <w:rFonts w:cs="Arial"/>
          <w:szCs w:val="24"/>
          <w:lang w:eastAsia="sr-Latn-CS"/>
        </w:rPr>
      </w:pPr>
      <w:r w:rsidRPr="00BD08A8">
        <w:rPr>
          <w:rFonts w:cs="Arial"/>
          <w:szCs w:val="24"/>
          <w:lang w:val="sr-Latn-CS" w:eastAsia="sr-Latn-CS"/>
        </w:rPr>
        <w:t>Улица царице Милице број 2</w:t>
      </w:r>
    </w:p>
    <w:p w:rsidR="00C73801" w:rsidRPr="00BD08A8" w:rsidRDefault="00C73801" w:rsidP="004536ED">
      <w:pPr>
        <w:keepNext/>
        <w:numPr>
          <w:ilvl w:val="0"/>
          <w:numId w:val="11"/>
        </w:numPr>
        <w:tabs>
          <w:tab w:val="clear" w:pos="0"/>
        </w:tabs>
        <w:suppressAutoHyphens w:val="0"/>
        <w:spacing w:before="240" w:after="60" w:line="360" w:lineRule="auto"/>
        <w:jc w:val="center"/>
        <w:outlineLvl w:val="0"/>
        <w:rPr>
          <w:rFonts w:cs="Arial"/>
          <w:bCs/>
          <w:kern w:val="32"/>
          <w:szCs w:val="24"/>
          <w:lang w:val="sr-Latn-CS" w:eastAsia="sr-Latn-CS"/>
        </w:rPr>
      </w:pPr>
      <w:r w:rsidRPr="00BD08A8">
        <w:rPr>
          <w:rFonts w:cs="Arial"/>
          <w:bCs/>
          <w:kern w:val="32"/>
          <w:szCs w:val="24"/>
          <w:lang w:val="sr-Latn-CS" w:eastAsia="sr-Latn-CS"/>
        </w:rPr>
        <w:t>КОНКУРСНА ДОКУМЕНТАЦИЈА</w:t>
      </w:r>
    </w:p>
    <w:p w:rsidR="00CE6E20" w:rsidRPr="00CE6E20" w:rsidRDefault="00CE6E20" w:rsidP="004536ED">
      <w:pPr>
        <w:pStyle w:val="BodyText"/>
        <w:numPr>
          <w:ilvl w:val="0"/>
          <w:numId w:val="11"/>
        </w:numPr>
        <w:jc w:val="center"/>
        <w:rPr>
          <w:rFonts w:ascii="Arial" w:hAnsi="Arial" w:cs="Arial"/>
          <w:szCs w:val="24"/>
        </w:rPr>
      </w:pPr>
      <w:r w:rsidRPr="00CE6E20">
        <w:rPr>
          <w:rFonts w:ascii="Arial" w:hAnsi="Arial" w:cs="Arial"/>
          <w:szCs w:val="24"/>
        </w:rPr>
        <w:t xml:space="preserve">ЈАВНА НАБАВКА ДОБАРА - </w:t>
      </w:r>
    </w:p>
    <w:p w:rsidR="00CE6E20" w:rsidRPr="00CE6E20" w:rsidRDefault="00CE6E20" w:rsidP="00B57DE7">
      <w:pPr>
        <w:pStyle w:val="ListParagraph"/>
        <w:numPr>
          <w:ilvl w:val="0"/>
          <w:numId w:val="11"/>
        </w:numPr>
        <w:jc w:val="center"/>
        <w:rPr>
          <w:rFonts w:cs="Arial"/>
        </w:rPr>
      </w:pPr>
      <w:r w:rsidRPr="00CE6E20">
        <w:rPr>
          <w:rFonts w:cs="Arial"/>
        </w:rPr>
        <w:t xml:space="preserve">      </w:t>
      </w:r>
      <w:r w:rsidR="00B57DE7" w:rsidRPr="00B57DE7">
        <w:rPr>
          <w:rFonts w:cs="Arial"/>
        </w:rPr>
        <w:t>Хидразин хидрат(</w:t>
      </w:r>
      <w:r w:rsidR="00B57DE7">
        <w:rPr>
          <w:rFonts w:cs="Arial"/>
          <w:lang w:val="en-US"/>
        </w:rPr>
        <w:t xml:space="preserve"> </w:t>
      </w:r>
      <w:r w:rsidR="00B57DE7" w:rsidRPr="00B57DE7">
        <w:rPr>
          <w:rFonts w:cs="Arial"/>
        </w:rPr>
        <w:t>N2H4)  концентрација 24% раствор хидразин хидратa  што одговара концентрацији 15% супстанце хидразина,</w:t>
      </w:r>
      <w:r w:rsidR="00554A8A">
        <w:rPr>
          <w:rFonts w:cs="Arial"/>
          <w:lang w:val="en-US"/>
        </w:rPr>
        <w:t xml:space="preserve"> </w:t>
      </w:r>
      <w:r w:rsidR="00B57DE7" w:rsidRPr="00B57DE7">
        <w:rPr>
          <w:rFonts w:cs="Arial"/>
        </w:rPr>
        <w:t>активиран органским адитивом</w:t>
      </w:r>
    </w:p>
    <w:p w:rsidR="00C73801" w:rsidRPr="00CE6E20" w:rsidRDefault="00C73801" w:rsidP="00C73801">
      <w:pPr>
        <w:pStyle w:val="BodyText"/>
        <w:rPr>
          <w:rFonts w:ascii="Arial" w:hAnsi="Arial" w:cs="Arial"/>
          <w:szCs w:val="24"/>
        </w:rPr>
      </w:pPr>
    </w:p>
    <w:p w:rsidR="00C73801" w:rsidRPr="00D9726E" w:rsidRDefault="00C73801" w:rsidP="00C73801">
      <w:pPr>
        <w:pStyle w:val="BodyText"/>
        <w:jc w:val="center"/>
        <w:rPr>
          <w:rFonts w:ascii="Arial" w:hAnsi="Arial" w:cs="Arial"/>
          <w:b/>
          <w:szCs w:val="24"/>
        </w:rPr>
      </w:pPr>
      <w:r w:rsidRPr="001275AC">
        <w:rPr>
          <w:rFonts w:ascii="Arial" w:hAnsi="Arial" w:cs="Arial"/>
          <w:szCs w:val="24"/>
        </w:rPr>
        <w:t xml:space="preserve">ЈАВНА НАБАВКА </w:t>
      </w:r>
      <w:r w:rsidRPr="00D9726E">
        <w:rPr>
          <w:rFonts w:ascii="Arial" w:hAnsi="Arial" w:cs="Arial"/>
          <w:b/>
          <w:szCs w:val="24"/>
        </w:rPr>
        <w:t xml:space="preserve">ЦЈН </w:t>
      </w:r>
      <w:r w:rsidR="00C86735" w:rsidRPr="00D9726E">
        <w:rPr>
          <w:rFonts w:ascii="Arial" w:hAnsi="Arial" w:cs="Arial"/>
          <w:b/>
          <w:szCs w:val="24"/>
          <w:lang w:val="en-US"/>
        </w:rPr>
        <w:t>1</w:t>
      </w:r>
      <w:r w:rsidR="00B57DE7">
        <w:rPr>
          <w:rFonts w:ascii="Arial" w:hAnsi="Arial" w:cs="Arial"/>
          <w:b/>
          <w:szCs w:val="24"/>
          <w:lang w:val="en-US"/>
        </w:rPr>
        <w:t>3</w:t>
      </w:r>
      <w:r w:rsidRPr="00D9726E">
        <w:rPr>
          <w:rFonts w:ascii="Arial" w:hAnsi="Arial" w:cs="Arial"/>
          <w:b/>
          <w:szCs w:val="24"/>
        </w:rPr>
        <w:t>/</w:t>
      </w:r>
      <w:r w:rsidR="00C86735" w:rsidRPr="00D9726E">
        <w:rPr>
          <w:rFonts w:ascii="Arial" w:hAnsi="Arial" w:cs="Arial"/>
          <w:b/>
          <w:szCs w:val="24"/>
          <w:lang w:val="en-US"/>
        </w:rPr>
        <w:t>2015</w:t>
      </w:r>
    </w:p>
    <w:p w:rsidR="00C73801" w:rsidRPr="00D9726E" w:rsidRDefault="00C73801" w:rsidP="00C73801">
      <w:pPr>
        <w:suppressAutoHyphens w:val="0"/>
        <w:autoSpaceDN w:val="0"/>
        <w:rPr>
          <w:rFonts w:cs="Arial"/>
          <w:b/>
          <w:szCs w:val="24"/>
          <w:lang w:eastAsia="en-US"/>
        </w:rPr>
      </w:pPr>
    </w:p>
    <w:p w:rsidR="00C73801" w:rsidRPr="001275AC" w:rsidRDefault="00C73801" w:rsidP="00C73801">
      <w:pPr>
        <w:suppressAutoHyphens w:val="0"/>
        <w:autoSpaceDN w:val="0"/>
        <w:jc w:val="center"/>
        <w:rPr>
          <w:rFonts w:cs="Arial"/>
          <w:szCs w:val="24"/>
          <w:lang w:eastAsia="en-US"/>
        </w:rPr>
      </w:pPr>
    </w:p>
    <w:p w:rsidR="00C73801" w:rsidRPr="001275AC" w:rsidRDefault="00C73801" w:rsidP="00C73801">
      <w:pPr>
        <w:suppressAutoHyphens w:val="0"/>
        <w:autoSpaceDN w:val="0"/>
        <w:rPr>
          <w:rFonts w:cs="Arial"/>
          <w:szCs w:val="24"/>
          <w:lang w:eastAsia="en-US"/>
        </w:rPr>
      </w:pPr>
    </w:p>
    <w:p w:rsidR="00C73801" w:rsidRPr="001275AC" w:rsidRDefault="00C73801" w:rsidP="00C73801">
      <w:pPr>
        <w:pStyle w:val="BodyText"/>
        <w:jc w:val="center"/>
        <w:rPr>
          <w:rFonts w:ascii="Arial" w:hAnsi="Arial" w:cs="Arial"/>
          <w:szCs w:val="24"/>
        </w:rPr>
      </w:pPr>
      <w:r w:rsidRPr="001275AC">
        <w:rPr>
          <w:rFonts w:ascii="Arial" w:hAnsi="Arial" w:cs="Arial"/>
          <w:szCs w:val="24"/>
        </w:rPr>
        <w:t>- У ОТВОРЕНОМ ПОСТУПКУ -</w:t>
      </w:r>
    </w:p>
    <w:p w:rsidR="00C73801" w:rsidRPr="00CE6E20" w:rsidRDefault="00C73801" w:rsidP="00C73801">
      <w:pPr>
        <w:pStyle w:val="BodyText"/>
        <w:jc w:val="center"/>
        <w:rPr>
          <w:rFonts w:ascii="Arial" w:hAnsi="Arial" w:cs="Arial"/>
          <w:i/>
          <w:color w:val="00B0F0"/>
          <w:szCs w:val="24"/>
          <w:lang w:val="en-US"/>
        </w:rPr>
      </w:pPr>
    </w:p>
    <w:p w:rsidR="00C73801" w:rsidRPr="00CD1DEE" w:rsidRDefault="00CD1DEE" w:rsidP="00CD1DEE">
      <w:pPr>
        <w:suppressAutoHyphens w:val="0"/>
        <w:jc w:val="center"/>
        <w:rPr>
          <w:rFonts w:cs="Arial"/>
          <w:i/>
          <w:color w:val="0070C0"/>
          <w:lang w:val="sr-Cyrl-RS"/>
        </w:rPr>
      </w:pPr>
      <w:r w:rsidRPr="00CD1DEE">
        <w:rPr>
          <w:rFonts w:cs="Arial"/>
          <w:i/>
          <w:color w:val="0070C0"/>
          <w:lang w:val="sr-Cyrl-RS"/>
        </w:rPr>
        <w:t>(Заведено под бројем 12.01.65745/12-15 од 17.12.2015.</w:t>
      </w:r>
      <w:r w:rsidR="004C0DAF">
        <w:rPr>
          <w:rFonts w:cs="Arial"/>
          <w:i/>
          <w:color w:val="0070C0"/>
          <w:lang w:val="sr-Cyrl-RS"/>
        </w:rPr>
        <w:t xml:space="preserve"> године</w:t>
      </w:r>
      <w:bookmarkStart w:id="0" w:name="_GoBack"/>
      <w:bookmarkEnd w:id="0"/>
      <w:r w:rsidRPr="00CD1DEE">
        <w:rPr>
          <w:rFonts w:cs="Arial"/>
          <w:i/>
          <w:color w:val="0070C0"/>
          <w:lang w:val="sr-Cyrl-RS"/>
        </w:rPr>
        <w:t>)</w:t>
      </w: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ind w:left="720"/>
        <w:rPr>
          <w:rFonts w:cs="Arial"/>
          <w:szCs w:val="24"/>
          <w:lang w:val="sr-Latn-CS" w:eastAsia="sr-Latn-CS"/>
        </w:rPr>
      </w:pP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highlight w:val="yellow"/>
          <w:lang w:val="sr-Cyrl-CS"/>
        </w:rPr>
      </w:pPr>
    </w:p>
    <w:p w:rsidR="00C73801" w:rsidRPr="00BD08A8" w:rsidRDefault="00C73801" w:rsidP="00C73801">
      <w:pPr>
        <w:suppressAutoHyphens w:val="0"/>
        <w:rPr>
          <w:rFonts w:cs="Arial"/>
          <w:szCs w:val="24"/>
          <w:lang w:eastAsia="sr-Latn-CS"/>
        </w:rPr>
      </w:pPr>
    </w:p>
    <w:p w:rsidR="00C73801" w:rsidRPr="00BD08A8" w:rsidRDefault="00C73801" w:rsidP="004536ED">
      <w:pPr>
        <w:keepNext/>
        <w:numPr>
          <w:ilvl w:val="0"/>
          <w:numId w:val="11"/>
        </w:numPr>
        <w:tabs>
          <w:tab w:val="clear" w:pos="0"/>
        </w:tabs>
        <w:suppressAutoHyphens w:val="0"/>
        <w:jc w:val="center"/>
        <w:outlineLvl w:val="4"/>
        <w:rPr>
          <w:rFonts w:cs="Arial"/>
          <w:szCs w:val="24"/>
          <w:lang w:val="sr-Latn-CS"/>
        </w:rPr>
      </w:pPr>
      <w:r w:rsidRPr="00BD08A8">
        <w:rPr>
          <w:rFonts w:cs="Arial"/>
          <w:szCs w:val="24"/>
          <w:lang w:val="sr-Cyrl-CS"/>
        </w:rPr>
        <w:t>Београд</w:t>
      </w:r>
      <w:r w:rsidRPr="00BD08A8">
        <w:rPr>
          <w:rFonts w:cs="Arial"/>
          <w:szCs w:val="24"/>
          <w:lang w:val="en-US"/>
        </w:rPr>
        <w:t xml:space="preserve">,  </w:t>
      </w:r>
      <w:r w:rsidR="00554A8A">
        <w:rPr>
          <w:rFonts w:cs="Arial"/>
          <w:szCs w:val="24"/>
          <w:lang w:val="en-US"/>
        </w:rPr>
        <w:t>децембар</w:t>
      </w:r>
      <w:r w:rsidRPr="00BD08A8">
        <w:rPr>
          <w:rFonts w:cs="Arial"/>
          <w:szCs w:val="24"/>
          <w:lang w:val="sr-Cyrl-CS"/>
        </w:rPr>
        <w:t xml:space="preserve"> 201</w:t>
      </w:r>
      <w:r w:rsidRPr="00BD08A8">
        <w:rPr>
          <w:rFonts w:cs="Arial"/>
          <w:szCs w:val="24"/>
          <w:lang w:val="en-US"/>
        </w:rPr>
        <w:t>5</w:t>
      </w:r>
      <w:r w:rsidRPr="00BD08A8">
        <w:rPr>
          <w:rFonts w:cs="Arial"/>
          <w:szCs w:val="24"/>
          <w:lang w:val="sr-Cyrl-CS"/>
        </w:rPr>
        <w:t>. године</w:t>
      </w:r>
    </w:p>
    <w:p w:rsidR="00D9726E" w:rsidRDefault="00D9726E" w:rsidP="00C73801">
      <w:pPr>
        <w:pStyle w:val="BodyTextIndent"/>
        <w:rPr>
          <w:rFonts w:ascii="Arial" w:hAnsi="Arial" w:cs="Arial"/>
          <w:szCs w:val="24"/>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B3AF5" w:rsidRPr="00D9726E" w:rsidRDefault="00DB3AF5" w:rsidP="00D9726E">
      <w:pPr>
        <w:tabs>
          <w:tab w:val="left" w:pos="2427"/>
        </w:tabs>
        <w:rPr>
          <w:lang w:val="sr-Cyrl-CS"/>
        </w:rPr>
        <w:sectPr w:rsidR="00DB3AF5" w:rsidRPr="00D9726E" w:rsidSect="003A5276">
          <w:headerReference w:type="default" r:id="rId9"/>
          <w:footerReference w:type="default" r:id="rId10"/>
          <w:footnotePr>
            <w:pos w:val="beneathText"/>
          </w:footnotePr>
          <w:pgSz w:w="11905" w:h="16837"/>
          <w:pgMar w:top="907" w:right="835" w:bottom="1411" w:left="1267" w:header="720" w:footer="0" w:gutter="0"/>
          <w:cols w:space="720"/>
          <w:docGrid w:linePitch="360"/>
        </w:sectPr>
      </w:pPr>
    </w:p>
    <w:p w:rsidR="00C73801" w:rsidRPr="00B4077B" w:rsidRDefault="00C73801" w:rsidP="00C73801">
      <w:pPr>
        <w:jc w:val="both"/>
        <w:rPr>
          <w:rFonts w:ascii="Nyala" w:eastAsia="TimesNewRomanPSMT" w:hAnsi="Nyala" w:cs="Arial"/>
          <w:szCs w:val="24"/>
        </w:rPr>
      </w:pPr>
    </w:p>
    <w:p w:rsidR="00FD110F" w:rsidRPr="00D9726E" w:rsidRDefault="00FD110F" w:rsidP="00FD110F">
      <w:pPr>
        <w:numPr>
          <w:ilvl w:val="0"/>
          <w:numId w:val="1"/>
        </w:numPr>
        <w:jc w:val="both"/>
        <w:rPr>
          <w:rFonts w:eastAsia="TimesNewRomanPSMT" w:cs="Arial"/>
          <w:szCs w:val="24"/>
        </w:rPr>
      </w:pPr>
      <w:r w:rsidRPr="00703C6B">
        <w:rPr>
          <w:rFonts w:eastAsia="TimesNewRomanPSMT" w:cs="Arial"/>
          <w:szCs w:val="24"/>
        </w:rPr>
        <w:t>На основу чл. 3</w:t>
      </w:r>
      <w:r w:rsidRPr="00703C6B">
        <w:rPr>
          <w:rFonts w:eastAsia="TimesNewRomanPSMT" w:cs="Arial"/>
          <w:szCs w:val="24"/>
          <w:lang w:val="ru-RU"/>
        </w:rPr>
        <w:t>2</w:t>
      </w:r>
      <w:r w:rsidRPr="00703C6B">
        <w:rPr>
          <w:rFonts w:eastAsia="TimesNewRomanPSMT" w:cs="Arial"/>
          <w:szCs w:val="24"/>
        </w:rPr>
        <w:t>. и 61. Закона о јавним набавкама („Сл. гласник РС” бр. 124/12,  14/15</w:t>
      </w:r>
      <w:r w:rsidRPr="00703C6B">
        <w:rPr>
          <w:rFonts w:eastAsia="TimesNewRomanPSMT" w:cs="Arial"/>
          <w:szCs w:val="24"/>
          <w:lang w:val="sr-Cyrl-CS"/>
        </w:rPr>
        <w:t xml:space="preserve"> и 68/15</w:t>
      </w:r>
      <w:r w:rsidR="00A67725">
        <w:rPr>
          <w:rFonts w:eastAsia="TimesNewRomanPSMT" w:cs="Arial"/>
          <w:szCs w:val="24"/>
          <w:lang w:val="sr-Cyrl-RS"/>
        </w:rPr>
        <w:t>)</w:t>
      </w:r>
      <w:r w:rsidRPr="00703C6B">
        <w:rPr>
          <w:rFonts w:eastAsia="TimesNewRomanPSMT" w:cs="Arial"/>
          <w:szCs w:val="24"/>
        </w:rPr>
        <w:t xml:space="preserve">, </w:t>
      </w:r>
      <w:r w:rsidR="00A67725">
        <w:rPr>
          <w:rFonts w:eastAsia="TimesNewRomanPSMT" w:cs="Arial"/>
          <w:szCs w:val="24"/>
          <w:lang w:val="sr-Cyrl-RS"/>
        </w:rPr>
        <w:t>(</w:t>
      </w:r>
      <w:r w:rsidRPr="00703C6B">
        <w:rPr>
          <w:rFonts w:eastAsia="TimesNewRomanPSMT" w:cs="Arial"/>
          <w:szCs w:val="24"/>
        </w:rPr>
        <w:t xml:space="preserve">у даљем тексту: Закон), чл. </w:t>
      </w:r>
      <w:r w:rsidRPr="00703C6B">
        <w:rPr>
          <w:rFonts w:eastAsia="TimesNewRomanPSMT" w:cs="Arial"/>
          <w:szCs w:val="24"/>
          <w:lang w:val="ru-RU"/>
        </w:rPr>
        <w:t>2</w:t>
      </w:r>
      <w:r w:rsidRPr="00703C6B">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703C6B">
        <w:rPr>
          <w:rFonts w:eastAsia="TimesNewRomanPSMT" w:cs="Arial"/>
          <w:szCs w:val="24"/>
          <w:lang w:val="sr-Cyrl-CS"/>
        </w:rPr>
        <w:t>86/15</w:t>
      </w:r>
      <w:r w:rsidRPr="00703C6B">
        <w:rPr>
          <w:rFonts w:eastAsia="TimesNewRomanPSMT" w:cs="Arial"/>
          <w:szCs w:val="24"/>
        </w:rPr>
        <w:t xml:space="preserve">), </w:t>
      </w:r>
      <w:r w:rsidRPr="00703C6B">
        <w:rPr>
          <w:rFonts w:cs="Arial"/>
          <w:szCs w:val="24"/>
        </w:rPr>
        <w:t xml:space="preserve">Одлуке о покретању поступка јавне набавке број </w:t>
      </w:r>
      <w:r w:rsidRPr="00D9726E">
        <w:rPr>
          <w:rFonts w:cs="Arial"/>
          <w:szCs w:val="24"/>
        </w:rPr>
        <w:t>12.01.</w:t>
      </w:r>
      <w:r w:rsidR="00C86735" w:rsidRPr="00D9726E">
        <w:rPr>
          <w:rFonts w:cs="Arial"/>
          <w:szCs w:val="24"/>
          <w:lang w:val="en-US"/>
        </w:rPr>
        <w:t>6</w:t>
      </w:r>
      <w:r w:rsidR="00554A8A">
        <w:rPr>
          <w:rFonts w:cs="Arial"/>
          <w:szCs w:val="24"/>
          <w:lang w:val="sr-Cyrl-RS"/>
        </w:rPr>
        <w:t>5745</w:t>
      </w:r>
      <w:r w:rsidRPr="00D9726E">
        <w:rPr>
          <w:rFonts w:cs="Arial"/>
          <w:szCs w:val="24"/>
        </w:rPr>
        <w:t xml:space="preserve">/2-15 </w:t>
      </w:r>
      <w:r w:rsidRPr="00D9726E">
        <w:rPr>
          <w:rFonts w:cs="Arial"/>
          <w:szCs w:val="24"/>
          <w:lang w:val="ru-RU"/>
        </w:rPr>
        <w:t xml:space="preserve">од </w:t>
      </w:r>
      <w:r w:rsidR="00C86735" w:rsidRPr="00D9726E">
        <w:rPr>
          <w:rFonts w:cs="Arial"/>
          <w:szCs w:val="24"/>
          <w:lang w:val="en-US"/>
        </w:rPr>
        <w:t>13</w:t>
      </w:r>
      <w:r w:rsidRPr="00D9726E">
        <w:rPr>
          <w:rFonts w:cs="Arial"/>
          <w:szCs w:val="24"/>
          <w:lang w:val="ru-RU"/>
        </w:rPr>
        <w:t>.1</w:t>
      </w:r>
      <w:r w:rsidR="00C86735" w:rsidRPr="00D9726E">
        <w:rPr>
          <w:rFonts w:cs="Arial"/>
          <w:szCs w:val="24"/>
          <w:lang w:val="en-US"/>
        </w:rPr>
        <w:t>1</w:t>
      </w:r>
      <w:r w:rsidRPr="00D9726E">
        <w:rPr>
          <w:rFonts w:cs="Arial"/>
          <w:szCs w:val="24"/>
          <w:lang w:val="ru-RU"/>
        </w:rPr>
        <w:t>.2015. године</w:t>
      </w:r>
      <w:r w:rsidRPr="00D9726E">
        <w:rPr>
          <w:rFonts w:cs="Arial"/>
          <w:szCs w:val="24"/>
        </w:rPr>
        <w:t xml:space="preserve"> и </w:t>
      </w:r>
      <w:r w:rsidRPr="00D9726E">
        <w:rPr>
          <w:rFonts w:cs="Arial"/>
          <w:szCs w:val="24"/>
          <w:lang w:val="ru-RU"/>
        </w:rPr>
        <w:t>Решења</w:t>
      </w:r>
      <w:r w:rsidRPr="00D9726E">
        <w:rPr>
          <w:rFonts w:cs="Arial"/>
          <w:i/>
          <w:szCs w:val="24"/>
          <w:lang w:val="ru-RU"/>
        </w:rPr>
        <w:t xml:space="preserve"> о </w:t>
      </w:r>
      <w:r w:rsidRPr="00D9726E">
        <w:rPr>
          <w:rFonts w:cs="Arial"/>
          <w:szCs w:val="24"/>
        </w:rPr>
        <w:t xml:space="preserve">образовању </w:t>
      </w:r>
      <w:r w:rsidR="00A67725">
        <w:rPr>
          <w:rFonts w:cs="Arial"/>
          <w:szCs w:val="24"/>
          <w:lang w:val="sr-Cyrl-RS"/>
        </w:rPr>
        <w:t>К</w:t>
      </w:r>
      <w:r w:rsidRPr="00D9726E">
        <w:rPr>
          <w:rFonts w:cs="Arial"/>
          <w:szCs w:val="24"/>
        </w:rPr>
        <w:t>омисије</w:t>
      </w:r>
      <w:r w:rsidRPr="00D9726E">
        <w:rPr>
          <w:rFonts w:cs="Arial"/>
          <w:szCs w:val="24"/>
          <w:lang w:val="ru-RU"/>
        </w:rPr>
        <w:t xml:space="preserve"> за јавну набавку </w:t>
      </w:r>
      <w:r w:rsidRPr="00D9726E">
        <w:rPr>
          <w:rFonts w:cs="Arial"/>
          <w:szCs w:val="24"/>
        </w:rPr>
        <w:t>број 12.01.</w:t>
      </w:r>
      <w:r w:rsidR="00C86735" w:rsidRPr="00D9726E">
        <w:rPr>
          <w:rFonts w:cs="Arial"/>
          <w:szCs w:val="24"/>
          <w:lang w:val="en-US"/>
        </w:rPr>
        <w:t>6</w:t>
      </w:r>
      <w:r w:rsidR="00350515">
        <w:rPr>
          <w:rFonts w:cs="Arial"/>
          <w:szCs w:val="24"/>
          <w:lang w:val="sr-Cyrl-RS"/>
        </w:rPr>
        <w:t>5745</w:t>
      </w:r>
      <w:r w:rsidRPr="00D9726E">
        <w:rPr>
          <w:rFonts w:cs="Arial"/>
          <w:szCs w:val="24"/>
        </w:rPr>
        <w:t>/</w:t>
      </w:r>
      <w:r w:rsidR="00C86735" w:rsidRPr="00D9726E">
        <w:rPr>
          <w:rFonts w:cs="Arial"/>
          <w:szCs w:val="24"/>
          <w:lang w:val="en-US"/>
        </w:rPr>
        <w:t>3</w:t>
      </w:r>
      <w:r w:rsidRPr="00D9726E">
        <w:rPr>
          <w:rFonts w:cs="Arial"/>
          <w:szCs w:val="24"/>
        </w:rPr>
        <w:t xml:space="preserve">-15 </w:t>
      </w:r>
      <w:r w:rsidRPr="00D9726E">
        <w:rPr>
          <w:rFonts w:cs="Arial"/>
          <w:szCs w:val="24"/>
          <w:lang w:val="ru-RU"/>
        </w:rPr>
        <w:t xml:space="preserve">од </w:t>
      </w:r>
      <w:r w:rsidR="00C86735" w:rsidRPr="00D9726E">
        <w:rPr>
          <w:rFonts w:cs="Arial"/>
          <w:szCs w:val="24"/>
          <w:lang w:val="en-US"/>
        </w:rPr>
        <w:t>13</w:t>
      </w:r>
      <w:r w:rsidRPr="00D9726E">
        <w:rPr>
          <w:rFonts w:cs="Arial"/>
          <w:szCs w:val="24"/>
          <w:lang w:val="ru-RU"/>
        </w:rPr>
        <w:t>.1</w:t>
      </w:r>
      <w:r w:rsidR="00C86735" w:rsidRPr="00D9726E">
        <w:rPr>
          <w:rFonts w:cs="Arial"/>
          <w:szCs w:val="24"/>
          <w:lang w:val="en-US"/>
        </w:rPr>
        <w:t>1</w:t>
      </w:r>
      <w:r w:rsidRPr="00D9726E">
        <w:rPr>
          <w:rFonts w:cs="Arial"/>
          <w:szCs w:val="24"/>
          <w:lang w:val="ru-RU"/>
        </w:rPr>
        <w:t>.2015</w:t>
      </w:r>
      <w:r w:rsidRPr="00D9726E">
        <w:rPr>
          <w:rFonts w:cs="Arial"/>
          <w:color w:val="000000"/>
          <w:szCs w:val="24"/>
          <w:lang w:val="ru-RU"/>
        </w:rPr>
        <w:t xml:space="preserve"> године</w:t>
      </w:r>
      <w:r w:rsidRPr="00D9726E">
        <w:rPr>
          <w:rFonts w:cs="Arial"/>
          <w:szCs w:val="24"/>
          <w:lang w:val="sr-Cyrl-CS"/>
        </w:rPr>
        <w:t xml:space="preserve">, </w:t>
      </w:r>
      <w:r w:rsidRPr="00D9726E">
        <w:rPr>
          <w:rFonts w:cs="Arial"/>
          <w:szCs w:val="24"/>
        </w:rPr>
        <w:t>припремљена је:</w:t>
      </w:r>
    </w:p>
    <w:p w:rsidR="00FD110F" w:rsidRPr="00FD110F" w:rsidRDefault="00FD110F" w:rsidP="00FD110F">
      <w:pPr>
        <w:numPr>
          <w:ilvl w:val="0"/>
          <w:numId w:val="1"/>
        </w:numPr>
        <w:jc w:val="center"/>
        <w:rPr>
          <w:rFonts w:eastAsia="TimesNewRomanPSMT" w:cs="Arial"/>
          <w:szCs w:val="24"/>
        </w:rPr>
      </w:pPr>
    </w:p>
    <w:p w:rsidR="00FD110F" w:rsidRPr="00FD110F" w:rsidRDefault="00FD110F" w:rsidP="00FD110F">
      <w:pPr>
        <w:numPr>
          <w:ilvl w:val="0"/>
          <w:numId w:val="1"/>
        </w:numPr>
        <w:jc w:val="center"/>
        <w:rPr>
          <w:rFonts w:eastAsia="TimesNewRomanPSMT" w:cs="Arial"/>
          <w:szCs w:val="24"/>
        </w:rPr>
      </w:pPr>
    </w:p>
    <w:p w:rsidR="00C73801" w:rsidRPr="00BD08A8" w:rsidRDefault="00C73801" w:rsidP="00FD110F">
      <w:pPr>
        <w:numPr>
          <w:ilvl w:val="0"/>
          <w:numId w:val="1"/>
        </w:numPr>
        <w:jc w:val="center"/>
        <w:rPr>
          <w:rFonts w:eastAsia="TimesNewRomanPSMT" w:cs="Arial"/>
          <w:szCs w:val="24"/>
        </w:rPr>
      </w:pPr>
      <w:r w:rsidRPr="00BD08A8">
        <w:rPr>
          <w:rFonts w:eastAsia="TimesNewRomanPSMT" w:cs="Arial"/>
          <w:szCs w:val="24"/>
        </w:rPr>
        <w:t>КОНКУРСНА ДОКУМЕНТАЦИЈА</w:t>
      </w:r>
    </w:p>
    <w:p w:rsidR="00350515" w:rsidRPr="00CE6E20" w:rsidRDefault="00C73801" w:rsidP="00350515">
      <w:pPr>
        <w:pStyle w:val="ListParagraph"/>
        <w:numPr>
          <w:ilvl w:val="0"/>
          <w:numId w:val="11"/>
        </w:numPr>
        <w:jc w:val="center"/>
        <w:rPr>
          <w:rFonts w:cs="Arial"/>
        </w:rPr>
      </w:pPr>
      <w:r w:rsidRPr="00FF7835">
        <w:rPr>
          <w:rFonts w:eastAsia="TimesNewRomanPSMT" w:cs="Arial"/>
          <w:szCs w:val="24"/>
        </w:rPr>
        <w:t xml:space="preserve">у отвореном поступку за јавну набавку </w:t>
      </w:r>
      <w:r w:rsidR="005C0FEE">
        <w:rPr>
          <w:rFonts w:eastAsia="TimesNewRomanPSMT" w:cs="Arial"/>
          <w:szCs w:val="24"/>
        </w:rPr>
        <w:t>добара</w:t>
      </w:r>
      <w:r w:rsidR="00FF7835" w:rsidRPr="00FF7835">
        <w:rPr>
          <w:rFonts w:eastAsia="TimesNewRomanPSMT" w:cs="Arial"/>
          <w:szCs w:val="24"/>
        </w:rPr>
        <w:t xml:space="preserve"> </w:t>
      </w:r>
      <w:r w:rsidR="00D64B8B">
        <w:rPr>
          <w:rFonts w:eastAsia="TimesNewRomanPSMT" w:cs="Arial"/>
          <w:szCs w:val="24"/>
        </w:rPr>
        <w:t xml:space="preserve">- </w:t>
      </w:r>
      <w:r w:rsidR="00350515" w:rsidRPr="00B57DE7">
        <w:rPr>
          <w:rFonts w:cs="Arial"/>
        </w:rPr>
        <w:t>Хидразин хидрат(</w:t>
      </w:r>
      <w:r w:rsidR="00350515">
        <w:rPr>
          <w:rFonts w:cs="Arial"/>
          <w:lang w:val="en-US"/>
        </w:rPr>
        <w:t xml:space="preserve"> </w:t>
      </w:r>
      <w:r w:rsidR="00350515" w:rsidRPr="00B57DE7">
        <w:rPr>
          <w:rFonts w:cs="Arial"/>
        </w:rPr>
        <w:t>N2H4)  концентрација 24% раствор хидразин хидратa  што одговара концентрацији 15% супстанце хидразина,</w:t>
      </w:r>
      <w:r w:rsidR="00350515">
        <w:rPr>
          <w:rFonts w:cs="Arial"/>
          <w:lang w:val="en-US"/>
        </w:rPr>
        <w:t xml:space="preserve"> </w:t>
      </w:r>
      <w:r w:rsidR="00350515" w:rsidRPr="00B57DE7">
        <w:rPr>
          <w:rFonts w:cs="Arial"/>
        </w:rPr>
        <w:t>активиран органским адитивом</w:t>
      </w:r>
    </w:p>
    <w:p w:rsidR="00C73801" w:rsidRPr="00FF7835" w:rsidRDefault="00C73801" w:rsidP="00C73801">
      <w:pPr>
        <w:pStyle w:val="BodyText"/>
        <w:jc w:val="center"/>
        <w:rPr>
          <w:rFonts w:ascii="Arial" w:hAnsi="Arial" w:cs="Arial"/>
          <w:szCs w:val="24"/>
          <w:lang w:val="sr-Latn-CS"/>
        </w:rPr>
      </w:pPr>
    </w:p>
    <w:p w:rsidR="00C73801" w:rsidRPr="00D9726E" w:rsidRDefault="00C73801" w:rsidP="00073789">
      <w:pPr>
        <w:numPr>
          <w:ilvl w:val="0"/>
          <w:numId w:val="1"/>
        </w:numPr>
        <w:jc w:val="center"/>
        <w:rPr>
          <w:rFonts w:eastAsia="TimesNewRomanPSMT" w:cs="Arial"/>
          <w:b/>
          <w:szCs w:val="24"/>
        </w:rPr>
      </w:pPr>
      <w:r w:rsidRPr="00D9726E">
        <w:rPr>
          <w:rFonts w:eastAsia="TimesNewRomanPSMT" w:cs="Arial"/>
          <w:b/>
          <w:szCs w:val="24"/>
        </w:rPr>
        <w:t xml:space="preserve">ЦЈН </w:t>
      </w:r>
      <w:r w:rsidR="00C86735" w:rsidRPr="00D9726E">
        <w:rPr>
          <w:rFonts w:eastAsia="TimesNewRomanPSMT" w:cs="Arial"/>
          <w:b/>
          <w:szCs w:val="24"/>
          <w:lang w:val="en-US"/>
        </w:rPr>
        <w:t>1</w:t>
      </w:r>
      <w:r w:rsidR="00350515">
        <w:rPr>
          <w:rFonts w:eastAsia="TimesNewRomanPSMT" w:cs="Arial"/>
          <w:b/>
          <w:szCs w:val="24"/>
          <w:lang w:val="sr-Cyrl-RS"/>
        </w:rPr>
        <w:t>3</w:t>
      </w:r>
      <w:r w:rsidRPr="00D9726E">
        <w:rPr>
          <w:rFonts w:eastAsia="TimesNewRomanPSMT" w:cs="Arial"/>
          <w:b/>
          <w:szCs w:val="24"/>
        </w:rPr>
        <w:t>/</w:t>
      </w:r>
      <w:r w:rsidR="00C86735" w:rsidRPr="00D9726E">
        <w:rPr>
          <w:rFonts w:eastAsia="TimesNewRomanPSMT" w:cs="Arial"/>
          <w:b/>
          <w:szCs w:val="24"/>
          <w:lang w:val="en-US"/>
        </w:rPr>
        <w:t>20</w:t>
      </w:r>
      <w:r w:rsidRPr="00D9726E">
        <w:rPr>
          <w:rFonts w:eastAsia="TimesNewRomanPSMT" w:cs="Arial"/>
          <w:b/>
          <w:szCs w:val="24"/>
        </w:rPr>
        <w:t>1</w:t>
      </w:r>
      <w:r w:rsidRPr="00D9726E">
        <w:rPr>
          <w:rFonts w:eastAsia="TimesNewRomanPSMT" w:cs="Arial"/>
          <w:b/>
          <w:szCs w:val="24"/>
          <w:lang w:val="en-US"/>
        </w:rPr>
        <w:t>5</w:t>
      </w:r>
    </w:p>
    <w:p w:rsidR="00C73801" w:rsidRPr="00BD08A8" w:rsidRDefault="00C73801" w:rsidP="00C73801">
      <w:pPr>
        <w:numPr>
          <w:ilvl w:val="0"/>
          <w:numId w:val="1"/>
        </w:numPr>
        <w:jc w:val="both"/>
        <w:rPr>
          <w:rFonts w:eastAsia="TimesNewRomanPSMT" w:cs="Arial"/>
          <w:szCs w:val="24"/>
        </w:rPr>
      </w:pPr>
      <w:r w:rsidRPr="00BD08A8">
        <w:rPr>
          <w:rFonts w:eastAsia="TimesNewRomanPSMT" w:cs="Arial"/>
          <w:szCs w:val="24"/>
        </w:rPr>
        <w:t>Конкурсна документација садржи:</w:t>
      </w:r>
    </w:p>
    <w:p w:rsidR="00C73801" w:rsidRPr="00BD08A8" w:rsidRDefault="00C73801" w:rsidP="00C73801">
      <w:pPr>
        <w:jc w:val="both"/>
        <w:rPr>
          <w:rFonts w:eastAsia="TimesNewRomanPSMT" w:cs="Arial"/>
          <w:szCs w:val="24"/>
        </w:rPr>
      </w:pPr>
    </w:p>
    <w:tbl>
      <w:tblPr>
        <w:tblW w:w="9059" w:type="dxa"/>
        <w:tblInd w:w="198" w:type="dxa"/>
        <w:tblLayout w:type="fixed"/>
        <w:tblLook w:val="0000" w:firstRow="0" w:lastRow="0" w:firstColumn="0" w:lastColumn="0" w:noHBand="0" w:noVBand="0"/>
      </w:tblPr>
      <w:tblGrid>
        <w:gridCol w:w="1340"/>
        <w:gridCol w:w="6129"/>
        <w:gridCol w:w="1590"/>
      </w:tblGrid>
      <w:tr w:rsidR="00C73801" w:rsidRPr="00BD08A8" w:rsidTr="003A5276">
        <w:tc>
          <w:tcPr>
            <w:tcW w:w="1340" w:type="dxa"/>
            <w:shd w:val="clear" w:color="auto" w:fill="auto"/>
            <w:vAlign w:val="center"/>
          </w:tcPr>
          <w:p w:rsidR="00C73801" w:rsidRPr="00BD08A8" w:rsidRDefault="00C73801" w:rsidP="003A5276">
            <w:pPr>
              <w:jc w:val="center"/>
              <w:rPr>
                <w:rFonts w:eastAsia="TimesNewRomanPSMT" w:cs="Arial"/>
                <w:b/>
                <w:i/>
                <w:szCs w:val="24"/>
                <w:lang w:val="en-US"/>
              </w:rPr>
            </w:pPr>
            <w:r w:rsidRPr="00BD08A8">
              <w:rPr>
                <w:rFonts w:eastAsia="TimesNewRomanPSMT" w:cs="Arial"/>
                <w:b/>
                <w:i/>
                <w:szCs w:val="24"/>
                <w:lang w:val="sr-Cyrl-CS"/>
              </w:rPr>
              <w:t>Део</w:t>
            </w:r>
          </w:p>
        </w:tc>
        <w:tc>
          <w:tcPr>
            <w:tcW w:w="6129" w:type="dxa"/>
            <w:shd w:val="clear" w:color="auto" w:fill="auto"/>
          </w:tcPr>
          <w:p w:rsidR="00C73801" w:rsidRPr="00BD08A8" w:rsidRDefault="00C73801" w:rsidP="003A5276">
            <w:pPr>
              <w:jc w:val="center"/>
              <w:rPr>
                <w:rFonts w:eastAsia="TimesNewRomanPSMT" w:cs="Arial"/>
                <w:b/>
                <w:i/>
                <w:szCs w:val="24"/>
                <w:lang w:val="en-US"/>
              </w:rPr>
            </w:pPr>
            <w:r w:rsidRPr="00E66ACD">
              <w:rPr>
                <w:rFonts w:eastAsia="TimesNewRomanPSMT" w:cs="Arial"/>
                <w:b/>
                <w:i/>
                <w:szCs w:val="24"/>
                <w:lang w:val="en-US"/>
              </w:rPr>
              <w:t>Назив</w:t>
            </w:r>
            <w:r w:rsidRPr="00E66ACD">
              <w:rPr>
                <w:rFonts w:eastAsia="TimesNewRomanPSMT" w:cs="Arial"/>
                <w:b/>
                <w:i/>
                <w:szCs w:val="24"/>
                <w:lang w:val="sr-Cyrl-CS"/>
              </w:rPr>
              <w:t xml:space="preserve"> дела</w:t>
            </w:r>
          </w:p>
        </w:tc>
        <w:tc>
          <w:tcPr>
            <w:tcW w:w="1590" w:type="dxa"/>
            <w:shd w:val="clear" w:color="auto" w:fill="auto"/>
          </w:tcPr>
          <w:p w:rsidR="00C73801" w:rsidRPr="00BD08A8" w:rsidRDefault="00C73801" w:rsidP="003A5276">
            <w:pPr>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1.</w:t>
            </w:r>
          </w:p>
        </w:tc>
        <w:tc>
          <w:tcPr>
            <w:tcW w:w="6129" w:type="dxa"/>
            <w:shd w:val="clear" w:color="auto" w:fill="auto"/>
          </w:tcPr>
          <w:p w:rsidR="00C73801" w:rsidRPr="00BD08A8" w:rsidRDefault="00C73801" w:rsidP="003A5276">
            <w:pPr>
              <w:snapToGrid w:val="0"/>
              <w:jc w:val="both"/>
              <w:rPr>
                <w:rFonts w:eastAsia="TimesNewRomanPSMT" w:cs="Arial"/>
                <w:szCs w:val="24"/>
              </w:rPr>
            </w:pPr>
            <w:r w:rsidRPr="00BD08A8">
              <w:rPr>
                <w:rFonts w:eastAsia="TimesNewRomanPSMT" w:cs="Arial"/>
                <w:szCs w:val="24"/>
              </w:rPr>
              <w:t>Општи подаци о јавној набавци</w:t>
            </w:r>
          </w:p>
        </w:tc>
        <w:tc>
          <w:tcPr>
            <w:tcW w:w="1590" w:type="dxa"/>
            <w:shd w:val="clear" w:color="auto" w:fill="auto"/>
            <w:vAlign w:val="center"/>
          </w:tcPr>
          <w:p w:rsidR="00C73801" w:rsidRPr="00BD08A8" w:rsidRDefault="00C73801" w:rsidP="003A5276">
            <w:pPr>
              <w:snapToGrid w:val="0"/>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2.</w:t>
            </w:r>
          </w:p>
        </w:tc>
        <w:tc>
          <w:tcPr>
            <w:tcW w:w="6129" w:type="dxa"/>
            <w:shd w:val="clear" w:color="auto" w:fill="auto"/>
          </w:tcPr>
          <w:p w:rsidR="00C73801" w:rsidRPr="00BD08A8" w:rsidRDefault="00E6584E" w:rsidP="00C337B1">
            <w:pPr>
              <w:snapToGrid w:val="0"/>
              <w:jc w:val="both"/>
              <w:rPr>
                <w:rFonts w:eastAsia="TimesNewRomanPSMT" w:cs="Arial"/>
                <w:szCs w:val="24"/>
              </w:rPr>
            </w:pPr>
            <w:r>
              <w:rPr>
                <w:rFonts w:eastAsia="TimesNewRomanPSMT" w:cs="Arial"/>
                <w:szCs w:val="24"/>
              </w:rPr>
              <w:t>Врста, квалитет</w:t>
            </w:r>
            <w:r w:rsidR="00C337B1">
              <w:rPr>
                <w:rFonts w:eastAsia="TimesNewRomanPSMT" w:cs="Arial"/>
                <w:szCs w:val="24"/>
              </w:rPr>
              <w:t>, техничке карактеристике</w:t>
            </w:r>
            <w:r>
              <w:rPr>
                <w:rFonts w:eastAsia="TimesNewRomanPSMT" w:cs="Arial"/>
                <w:szCs w:val="24"/>
              </w:rPr>
              <w:t xml:space="preserve"> и опис</w:t>
            </w:r>
            <w:r w:rsidR="00C337B1">
              <w:rPr>
                <w:rFonts w:eastAsia="TimesNewRomanPSMT" w:cs="Arial"/>
                <w:szCs w:val="24"/>
              </w:rPr>
              <w:t xml:space="preserve"> </w:t>
            </w:r>
            <w:r w:rsidR="00C337B1">
              <w:rPr>
                <w:rFonts w:eastAsia="TimesNewRomanPSMT" w:cs="Arial"/>
                <w:szCs w:val="24"/>
                <w:lang w:val="sr-Cyrl-CS"/>
              </w:rPr>
              <w:t>добара</w:t>
            </w:r>
            <w:r w:rsidRPr="00BD08A8">
              <w:rPr>
                <w:rFonts w:eastAsia="TimesNewRomanPSMT" w:cs="Arial"/>
                <w:szCs w:val="24"/>
                <w:lang w:val="sr-Cyrl-CS"/>
              </w:rPr>
              <w:t xml:space="preserve"> и други захтеви</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3.</w:t>
            </w:r>
          </w:p>
        </w:tc>
        <w:tc>
          <w:tcPr>
            <w:tcW w:w="6129" w:type="dxa"/>
            <w:shd w:val="clear" w:color="auto" w:fill="auto"/>
          </w:tcPr>
          <w:p w:rsidR="00C73801" w:rsidRPr="00BD08A8" w:rsidRDefault="00C337B1" w:rsidP="003A5276">
            <w:pPr>
              <w:snapToGrid w:val="0"/>
              <w:jc w:val="both"/>
              <w:rPr>
                <w:rFonts w:eastAsia="TimesNewRomanPSMT" w:cs="Arial"/>
                <w:szCs w:val="24"/>
                <w:lang w:val="sr-Cyrl-CS"/>
              </w:rPr>
            </w:pPr>
            <w:r w:rsidRPr="00BD08A8">
              <w:rPr>
                <w:rFonts w:eastAsia="TimesNewRomanPSMT" w:cs="Arial"/>
                <w:bCs/>
                <w:szCs w:val="24"/>
                <w:lang w:val="sr-Cyrl-CS"/>
              </w:rPr>
              <w:t xml:space="preserve">Услови за учешће у поступку јавне набавке из члана 75. (обавезни услови) и 76. (додатни </w:t>
            </w:r>
            <w:r w:rsidR="00A67725">
              <w:rPr>
                <w:rFonts w:eastAsia="TimesNewRomanPSMT" w:cs="Arial"/>
                <w:bCs/>
                <w:szCs w:val="24"/>
                <w:lang w:val="sr-Cyrl-CS"/>
              </w:rPr>
              <w:t>услови) З</w:t>
            </w:r>
            <w:r w:rsidRPr="00BD08A8">
              <w:rPr>
                <w:rFonts w:eastAsia="TimesNewRomanPSMT" w:cs="Arial"/>
                <w:bCs/>
                <w:szCs w:val="24"/>
                <w:lang w:val="sr-Cyrl-CS"/>
              </w:rPr>
              <w:t>акона и упутство како се доказује испуњеност тих услова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4.</w:t>
            </w:r>
          </w:p>
        </w:tc>
        <w:tc>
          <w:tcPr>
            <w:tcW w:w="6129" w:type="dxa"/>
            <w:shd w:val="clear" w:color="auto" w:fill="auto"/>
          </w:tcPr>
          <w:p w:rsidR="00C73801" w:rsidRPr="00C337B1" w:rsidRDefault="00C337B1" w:rsidP="003A5276">
            <w:pPr>
              <w:snapToGrid w:val="0"/>
              <w:jc w:val="both"/>
              <w:rPr>
                <w:rFonts w:eastAsia="TimesNewRomanPSMT" w:cs="Arial"/>
                <w:bCs/>
                <w:szCs w:val="24"/>
              </w:rPr>
            </w:pPr>
            <w:r>
              <w:rPr>
                <w:rFonts w:eastAsia="TimesNewRomanPSMT" w:cs="Arial"/>
                <w:bCs/>
                <w:szCs w:val="24"/>
              </w:rPr>
              <w:t>Критеријум за доделу уговора</w:t>
            </w:r>
          </w:p>
        </w:tc>
        <w:tc>
          <w:tcPr>
            <w:tcW w:w="1590" w:type="dxa"/>
            <w:shd w:val="clear" w:color="auto" w:fill="auto"/>
            <w:vAlign w:val="center"/>
          </w:tcPr>
          <w:p w:rsidR="00C73801" w:rsidRPr="00BD08A8" w:rsidRDefault="00C73801" w:rsidP="00E66ACD">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5.</w:t>
            </w:r>
          </w:p>
        </w:tc>
        <w:tc>
          <w:tcPr>
            <w:tcW w:w="6129" w:type="dxa"/>
            <w:shd w:val="clear" w:color="auto" w:fill="auto"/>
          </w:tcPr>
          <w:p w:rsidR="00C73801" w:rsidRPr="006A43E0" w:rsidRDefault="00C337B1" w:rsidP="003A5276">
            <w:pPr>
              <w:snapToGrid w:val="0"/>
              <w:jc w:val="both"/>
              <w:rPr>
                <w:rFonts w:eastAsia="TimesNewRomanPSMT" w:cs="Arial"/>
                <w:szCs w:val="24"/>
              </w:rPr>
            </w:pPr>
            <w:r w:rsidRPr="00BD08A8">
              <w:rPr>
                <w:rFonts w:eastAsia="TimesNewRomanPSMT" w:cs="Arial"/>
                <w:szCs w:val="24"/>
              </w:rPr>
              <w:t>Обрасци</w:t>
            </w:r>
            <w:r w:rsidR="006A43E0">
              <w:rPr>
                <w:rFonts w:eastAsia="TimesNewRomanPSMT" w:cs="Arial"/>
                <w:szCs w:val="24"/>
              </w:rPr>
              <w:t>:</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C337B1" w:rsidRDefault="00C73801" w:rsidP="003A5276">
            <w:pPr>
              <w:snapToGrid w:val="0"/>
              <w:jc w:val="center"/>
              <w:rPr>
                <w:rFonts w:eastAsia="TimesNewRomanPSMT" w:cs="Arial"/>
                <w:szCs w:val="24"/>
              </w:rPr>
            </w:pPr>
          </w:p>
        </w:tc>
        <w:tc>
          <w:tcPr>
            <w:tcW w:w="6129" w:type="dxa"/>
            <w:shd w:val="clear" w:color="auto" w:fill="auto"/>
          </w:tcPr>
          <w:p w:rsidR="00C73801" w:rsidRPr="00BD08A8" w:rsidRDefault="00C337B1" w:rsidP="003A5276">
            <w:pPr>
              <w:snapToGrid w:val="0"/>
              <w:jc w:val="both"/>
              <w:rPr>
                <w:rFonts w:eastAsia="TimesNewRomanPSMT" w:cs="Arial"/>
                <w:szCs w:val="24"/>
              </w:rPr>
            </w:pPr>
            <w:r>
              <w:rPr>
                <w:rFonts w:eastAsia="TimesNewRomanPSMT" w:cs="Arial"/>
                <w:szCs w:val="24"/>
              </w:rPr>
              <w:t xml:space="preserve"> </w:t>
            </w:r>
            <w:r w:rsidRPr="00BD08A8">
              <w:rPr>
                <w:rFonts w:eastAsia="TimesNewRomanPSMT" w:cs="Arial"/>
                <w:szCs w:val="24"/>
              </w:rPr>
              <w:t>Понуда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 xml:space="preserve"> Подаци о понуђачу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Подаци о подизвођачу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lang w:val="sr-Cyrl-CS"/>
              </w:rPr>
            </w:pPr>
            <w:r w:rsidRPr="00BD08A8">
              <w:rPr>
                <w:rFonts w:eastAsia="TimesNewRomanPSMT" w:cs="Arial"/>
                <w:szCs w:val="24"/>
              </w:rPr>
              <w:t xml:space="preserve">Подаци о </w:t>
            </w:r>
            <w:r w:rsidRPr="00BD08A8">
              <w:rPr>
                <w:rFonts w:eastAsia="TimesNewRomanPSMT" w:cs="Arial"/>
                <w:szCs w:val="24"/>
                <w:lang w:val="sr-Cyrl-CS"/>
              </w:rPr>
              <w:t>члану групе понуђача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Трошкови припреме понуде</w:t>
            </w:r>
          </w:p>
        </w:tc>
        <w:tc>
          <w:tcPr>
            <w:tcW w:w="1590" w:type="dxa"/>
            <w:shd w:val="clear" w:color="auto" w:fill="auto"/>
            <w:vAlign w:val="center"/>
          </w:tcPr>
          <w:p w:rsidR="00C73801" w:rsidRPr="00BD08A8" w:rsidRDefault="00C73801" w:rsidP="00702E2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sidRPr="00BD08A8">
              <w:rPr>
                <w:rFonts w:eastAsia="TimesNewRomanPSMT" w:cs="Arial"/>
                <w:szCs w:val="24"/>
              </w:rPr>
              <w:t xml:space="preserve">Образац </w:t>
            </w:r>
            <w:r>
              <w:rPr>
                <w:rFonts w:eastAsia="TimesNewRomanPSMT" w:cs="Arial"/>
                <w:szCs w:val="24"/>
              </w:rPr>
              <w:t>изјаве</w:t>
            </w:r>
            <w:r w:rsidRPr="00BD08A8">
              <w:rPr>
                <w:rFonts w:eastAsia="TimesNewRomanPSMT" w:cs="Arial"/>
                <w:szCs w:val="24"/>
              </w:rPr>
              <w:t xml:space="preserve"> о независној понуди</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Pr>
                <w:rFonts w:eastAsia="TimesNewRomanPSMT" w:cs="Arial"/>
                <w:szCs w:val="24"/>
              </w:rPr>
              <w:t>Структура цене</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rPr>
          <w:trHeight w:val="324"/>
        </w:trPr>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Образац изјаве</w:t>
            </w:r>
            <w:r w:rsidRPr="00BD08A8">
              <w:rPr>
                <w:rFonts w:eastAsia="TimesNewRomanPSMT" w:cs="Arial"/>
                <w:szCs w:val="24"/>
                <w:lang w:val="sr-Cyrl-CS"/>
              </w:rPr>
              <w:t xml:space="preserve"> у складу са чл. 75. став 2. З</w:t>
            </w:r>
            <w:r w:rsidR="00792E32">
              <w:rPr>
                <w:rFonts w:eastAsia="TimesNewRomanPSMT" w:cs="Arial"/>
                <w:szCs w:val="24"/>
                <w:lang w:val="sr-Cyrl-CS"/>
              </w:rPr>
              <w:t>ЈН</w:t>
            </w:r>
            <w:r w:rsidR="00C73801" w:rsidRPr="00BD08A8">
              <w:rPr>
                <w:rFonts w:eastAsia="TimesNewRomanPSMT" w:cs="Arial"/>
                <w:szCs w:val="24"/>
              </w:rPr>
              <w:t xml:space="preserve">    </w:t>
            </w:r>
          </w:p>
          <w:p w:rsidR="00C73801" w:rsidRPr="00BD08A8" w:rsidRDefault="004464C5" w:rsidP="00275FCD">
            <w:pPr>
              <w:snapToGrid w:val="0"/>
              <w:jc w:val="both"/>
              <w:rPr>
                <w:rFonts w:eastAsia="TimesNewRomanPSMT" w:cs="Arial"/>
                <w:szCs w:val="24"/>
              </w:rPr>
            </w:pPr>
            <w:r w:rsidRPr="00BD08A8">
              <w:rPr>
                <w:rFonts w:eastAsia="TimesNewRomanPSMT" w:cs="Arial"/>
                <w:szCs w:val="24"/>
              </w:rPr>
              <w:t>Референтна листа понуђача</w:t>
            </w:r>
          </w:p>
          <w:tbl>
            <w:tblPr>
              <w:tblW w:w="9059" w:type="dxa"/>
              <w:tblLayout w:type="fixed"/>
              <w:tblLook w:val="0000" w:firstRow="0" w:lastRow="0" w:firstColumn="0" w:lastColumn="0" w:noHBand="0" w:noVBand="0"/>
            </w:tblPr>
            <w:tblGrid>
              <w:gridCol w:w="9059"/>
            </w:tblGrid>
            <w:tr w:rsidR="00C73801" w:rsidRPr="00BD08A8" w:rsidTr="006A43E0">
              <w:tc>
                <w:tcPr>
                  <w:tcW w:w="9059" w:type="dxa"/>
                  <w:shd w:val="clear" w:color="auto" w:fill="auto"/>
                </w:tcPr>
                <w:p w:rsidR="00C73801" w:rsidRPr="00BD08A8" w:rsidRDefault="004464C5" w:rsidP="004464C5">
                  <w:pPr>
                    <w:snapToGrid w:val="0"/>
                    <w:jc w:val="both"/>
                    <w:rPr>
                      <w:rFonts w:eastAsia="TimesNewRomanPSMT" w:cs="Arial"/>
                      <w:szCs w:val="24"/>
                    </w:rPr>
                  </w:pPr>
                  <w:r>
                    <w:rPr>
                      <w:rFonts w:eastAsia="TimesNewRomanPSMT" w:cs="Arial"/>
                      <w:szCs w:val="24"/>
                    </w:rPr>
                    <w:t>Потврда о извршеним испорукама</w:t>
                  </w:r>
                  <w:r w:rsidR="00C73801" w:rsidRPr="00BD08A8">
                    <w:rPr>
                      <w:rFonts w:eastAsia="TimesNewRomanPSMT" w:cs="Arial"/>
                      <w:szCs w:val="24"/>
                    </w:rPr>
                    <w:t xml:space="preserve">      </w:t>
                  </w:r>
                </w:p>
              </w:tc>
            </w:tr>
            <w:tr w:rsidR="00302836" w:rsidRPr="00BD08A8" w:rsidTr="006A43E0">
              <w:tc>
                <w:tcPr>
                  <w:tcW w:w="9059" w:type="dxa"/>
                  <w:shd w:val="clear" w:color="auto" w:fill="auto"/>
                </w:tcPr>
                <w:p w:rsidR="00302836" w:rsidRPr="00BD1506" w:rsidRDefault="00302836" w:rsidP="00302836">
                  <w:pPr>
                    <w:snapToGrid w:val="0"/>
                    <w:rPr>
                      <w:rFonts w:ascii="Nyala" w:eastAsia="TimesNewRomanPSMT" w:hAnsi="Nyala" w:cs="Arial"/>
                      <w:szCs w:val="24"/>
                      <w:lang w:val="sr-Cyrl-RS"/>
                    </w:rPr>
                  </w:pPr>
                  <w:r>
                    <w:rPr>
                      <w:rFonts w:eastAsia="TimesNewRomanPSMT" w:cs="Arial"/>
                      <w:szCs w:val="24"/>
                    </w:rPr>
                    <w:t xml:space="preserve">Модел банкарске </w:t>
                  </w:r>
                  <w:r w:rsidR="00BD1506">
                    <w:rPr>
                      <w:rFonts w:eastAsia="TimesNewRomanPSMT" w:cs="Arial"/>
                      <w:szCs w:val="24"/>
                    </w:rPr>
                    <w:t xml:space="preserve">гаранције за добро извршење </w:t>
                  </w:r>
                </w:p>
                <w:p w:rsidR="00302836" w:rsidRPr="00BD1506" w:rsidRDefault="00BD1506" w:rsidP="00302836">
                  <w:pPr>
                    <w:snapToGrid w:val="0"/>
                    <w:rPr>
                      <w:rFonts w:eastAsia="TimesNewRomanPSMT" w:cs="Arial"/>
                      <w:szCs w:val="24"/>
                      <w:lang w:val="sr-Cyrl-RS"/>
                    </w:rPr>
                  </w:pPr>
                  <w:r>
                    <w:rPr>
                      <w:rFonts w:eastAsia="TimesNewRomanPSMT" w:cs="Arial"/>
                      <w:szCs w:val="24"/>
                      <w:lang w:val="sr-Cyrl-RS"/>
                    </w:rPr>
                    <w:t>посла</w:t>
                  </w:r>
                </w:p>
              </w:tc>
            </w:tr>
          </w:tbl>
          <w:p w:rsidR="00C73801" w:rsidRPr="00BD08A8" w:rsidRDefault="00C73801" w:rsidP="003A5276">
            <w:pPr>
              <w:snapToGrid w:val="0"/>
              <w:rPr>
                <w:rFonts w:eastAsia="TimesNewRomanPSMT" w:cs="Arial"/>
                <w:szCs w:val="24"/>
              </w:rPr>
            </w:pPr>
          </w:p>
        </w:tc>
        <w:tc>
          <w:tcPr>
            <w:tcW w:w="1590" w:type="dxa"/>
            <w:shd w:val="clear" w:color="auto" w:fill="auto"/>
            <w:vAlign w:val="center"/>
          </w:tcPr>
          <w:p w:rsidR="00C73801" w:rsidRPr="00BD08A8" w:rsidRDefault="00C73801" w:rsidP="00275FCD">
            <w:pPr>
              <w:snapToGrid w:val="0"/>
              <w:rPr>
                <w:rFonts w:eastAsia="TimesNewRomanPSMT" w:cs="Arial"/>
                <w:szCs w:val="24"/>
              </w:rPr>
            </w:pPr>
          </w:p>
          <w:p w:rsidR="00C73801" w:rsidRPr="00BD08A8" w:rsidRDefault="00C73801" w:rsidP="003A5276">
            <w:pPr>
              <w:snapToGrid w:val="0"/>
              <w:jc w:val="center"/>
              <w:rPr>
                <w:rFonts w:eastAsia="TimesNewRomanPSMT" w:cs="Arial"/>
                <w:szCs w:val="24"/>
                <w:lang w:val="sr-Cyrl-CS"/>
              </w:rPr>
            </w:pPr>
          </w:p>
        </w:tc>
      </w:tr>
      <w:tr w:rsidR="00302836" w:rsidRPr="00BD08A8" w:rsidTr="00302836">
        <w:trPr>
          <w:trHeight w:val="379"/>
        </w:trPr>
        <w:tc>
          <w:tcPr>
            <w:tcW w:w="1340" w:type="dxa"/>
            <w:shd w:val="clear" w:color="auto" w:fill="auto"/>
          </w:tcPr>
          <w:p w:rsidR="00302836" w:rsidRPr="004464C5" w:rsidRDefault="00302836" w:rsidP="00302836">
            <w:pPr>
              <w:snapToGrid w:val="0"/>
              <w:ind w:left="252" w:hanging="252"/>
              <w:rPr>
                <w:rFonts w:eastAsia="TimesNewRomanPSMT" w:cs="Arial"/>
                <w:szCs w:val="24"/>
                <w:highlight w:val="yellow"/>
              </w:rPr>
            </w:pPr>
            <w:r>
              <w:rPr>
                <w:rFonts w:eastAsia="TimesNewRomanPSMT" w:cs="Arial"/>
                <w:szCs w:val="24"/>
              </w:rPr>
              <w:t xml:space="preserve">      </w:t>
            </w:r>
            <w:r w:rsidRPr="004464C5">
              <w:rPr>
                <w:rFonts w:eastAsia="TimesNewRomanPSMT" w:cs="Arial"/>
                <w:szCs w:val="24"/>
              </w:rPr>
              <w:t>6</w:t>
            </w:r>
            <w:r>
              <w:rPr>
                <w:rFonts w:eastAsia="TimesNewRomanPSMT" w:cs="Arial"/>
                <w:szCs w:val="24"/>
              </w:rPr>
              <w:t>.</w:t>
            </w:r>
          </w:p>
        </w:tc>
        <w:tc>
          <w:tcPr>
            <w:tcW w:w="6129" w:type="dxa"/>
            <w:shd w:val="clear" w:color="auto" w:fill="auto"/>
          </w:tcPr>
          <w:p w:rsidR="00302836" w:rsidRDefault="00302836" w:rsidP="00302836">
            <w:pPr>
              <w:snapToGrid w:val="0"/>
              <w:rPr>
                <w:rFonts w:eastAsia="TimesNewRomanPSMT" w:cs="Arial"/>
                <w:szCs w:val="24"/>
              </w:rPr>
            </w:pPr>
            <w:r>
              <w:rPr>
                <w:rFonts w:eastAsia="TimesNewRomanPSMT" w:cs="Arial"/>
                <w:szCs w:val="24"/>
              </w:rPr>
              <w:t>Модел уговора</w:t>
            </w:r>
          </w:p>
          <w:p w:rsidR="00302836" w:rsidRPr="004464C5" w:rsidRDefault="00302836" w:rsidP="00302836">
            <w:pPr>
              <w:snapToGrid w:val="0"/>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r w:rsidR="00302836" w:rsidRPr="00BD08A8" w:rsidTr="00AD0A6B">
        <w:trPr>
          <w:trHeight w:val="369"/>
        </w:trPr>
        <w:tc>
          <w:tcPr>
            <w:tcW w:w="1340" w:type="dxa"/>
            <w:shd w:val="clear" w:color="auto" w:fill="auto"/>
          </w:tcPr>
          <w:p w:rsidR="00302836" w:rsidRPr="004464C5" w:rsidRDefault="00302836" w:rsidP="00302836">
            <w:pPr>
              <w:snapToGrid w:val="0"/>
              <w:rPr>
                <w:rFonts w:eastAsia="TimesNewRomanPSMT" w:cs="Arial"/>
                <w:szCs w:val="24"/>
              </w:rPr>
            </w:pPr>
            <w:r>
              <w:rPr>
                <w:rFonts w:eastAsia="TimesNewRomanPSMT" w:cs="Arial"/>
                <w:szCs w:val="24"/>
              </w:rPr>
              <w:t xml:space="preserve">       7.</w:t>
            </w:r>
          </w:p>
        </w:tc>
        <w:tc>
          <w:tcPr>
            <w:tcW w:w="6129" w:type="dxa"/>
            <w:shd w:val="clear" w:color="auto" w:fill="auto"/>
          </w:tcPr>
          <w:p w:rsidR="00302836" w:rsidRPr="00BD08A8" w:rsidRDefault="00302836" w:rsidP="00302836">
            <w:pPr>
              <w:snapToGrid w:val="0"/>
              <w:jc w:val="both"/>
              <w:rPr>
                <w:rFonts w:eastAsia="TimesNewRomanPSMT" w:cs="Arial"/>
                <w:szCs w:val="24"/>
              </w:rPr>
            </w:pPr>
            <w:r>
              <w:rPr>
                <w:rFonts w:eastAsia="TimesNewRomanPSMT" w:cs="Arial"/>
                <w:szCs w:val="24"/>
              </w:rPr>
              <w:t>У</w:t>
            </w:r>
            <w:r w:rsidRPr="00BD08A8">
              <w:rPr>
                <w:rFonts w:eastAsia="TimesNewRomanPSMT" w:cs="Arial"/>
                <w:szCs w:val="24"/>
                <w:lang w:val="sr-Cyrl-CS"/>
              </w:rPr>
              <w:t>путство понуђачима како да сачине понуду</w:t>
            </w:r>
          </w:p>
        </w:tc>
        <w:tc>
          <w:tcPr>
            <w:tcW w:w="1590" w:type="dxa"/>
            <w:shd w:val="clear" w:color="auto" w:fill="auto"/>
            <w:vAlign w:val="center"/>
          </w:tcPr>
          <w:p w:rsidR="00302836" w:rsidRPr="00BD08A8" w:rsidRDefault="00302836" w:rsidP="00302836">
            <w:pPr>
              <w:snapToGrid w:val="0"/>
              <w:rPr>
                <w:rFonts w:eastAsia="TimesNewRomanPSMT" w:cs="Arial"/>
                <w:szCs w:val="24"/>
              </w:rPr>
            </w:pPr>
          </w:p>
        </w:tc>
      </w:tr>
      <w:tr w:rsidR="00302836" w:rsidRPr="00BD08A8" w:rsidTr="00AD0A6B">
        <w:trPr>
          <w:trHeight w:val="75"/>
        </w:trPr>
        <w:tc>
          <w:tcPr>
            <w:tcW w:w="1340" w:type="dxa"/>
            <w:shd w:val="clear" w:color="auto" w:fill="auto"/>
          </w:tcPr>
          <w:p w:rsidR="00302836" w:rsidRPr="00BD08A8" w:rsidRDefault="00302836" w:rsidP="00302836">
            <w:pPr>
              <w:snapToGrid w:val="0"/>
              <w:rPr>
                <w:rFonts w:eastAsia="TimesNewRomanPSMT" w:cs="Arial"/>
                <w:szCs w:val="24"/>
              </w:rPr>
            </w:pPr>
          </w:p>
        </w:tc>
        <w:tc>
          <w:tcPr>
            <w:tcW w:w="6129" w:type="dxa"/>
            <w:shd w:val="clear" w:color="auto" w:fill="auto"/>
          </w:tcPr>
          <w:p w:rsidR="00302836" w:rsidRPr="00BD08A8" w:rsidRDefault="00302836" w:rsidP="00302836">
            <w:pPr>
              <w:snapToGrid w:val="0"/>
              <w:jc w:val="both"/>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r w:rsidR="00302836" w:rsidRPr="00BD08A8" w:rsidTr="003A5276">
        <w:tc>
          <w:tcPr>
            <w:tcW w:w="1340" w:type="dxa"/>
            <w:shd w:val="clear" w:color="auto" w:fill="auto"/>
          </w:tcPr>
          <w:p w:rsidR="00302836" w:rsidRPr="00BD08A8" w:rsidRDefault="00302836" w:rsidP="00302836">
            <w:pPr>
              <w:snapToGrid w:val="0"/>
              <w:rPr>
                <w:rFonts w:eastAsia="TimesNewRomanPSMT" w:cs="Arial"/>
                <w:szCs w:val="24"/>
              </w:rPr>
            </w:pPr>
          </w:p>
        </w:tc>
        <w:tc>
          <w:tcPr>
            <w:tcW w:w="6129" w:type="dxa"/>
            <w:shd w:val="clear" w:color="auto" w:fill="auto"/>
          </w:tcPr>
          <w:p w:rsidR="00302836" w:rsidRPr="00BD08A8" w:rsidRDefault="00302836" w:rsidP="00302836">
            <w:pPr>
              <w:snapToGrid w:val="0"/>
              <w:jc w:val="both"/>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bl>
    <w:p w:rsidR="00C73801" w:rsidRDefault="00C73801"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964A4D" w:rsidRPr="00964A4D" w:rsidRDefault="00964A4D" w:rsidP="00C73801">
      <w:pPr>
        <w:suppressAutoHyphens w:val="0"/>
        <w:contextualSpacing/>
        <w:jc w:val="both"/>
        <w:rPr>
          <w:rFonts w:ascii="Nyala" w:hAnsi="Nyala" w:cs="Arial"/>
          <w:szCs w:val="24"/>
        </w:rPr>
      </w:pPr>
    </w:p>
    <w:p w:rsidR="00B4077B" w:rsidRPr="00B4077B" w:rsidRDefault="00B4077B" w:rsidP="00C73801">
      <w:pPr>
        <w:suppressAutoHyphens w:val="0"/>
        <w:contextualSpacing/>
        <w:jc w:val="both"/>
        <w:rPr>
          <w:rFonts w:ascii="Nyala" w:hAnsi="Nyala" w:cs="Arial"/>
          <w:b/>
          <w:szCs w:val="24"/>
          <w:lang w:val="sr-Cyrl-CS" w:eastAsia="en-US"/>
        </w:rPr>
      </w:pPr>
    </w:p>
    <w:p w:rsidR="00A74141" w:rsidRPr="00A74141" w:rsidRDefault="00A74141" w:rsidP="00350515">
      <w:pPr>
        <w:pStyle w:val="ListParagraph"/>
        <w:numPr>
          <w:ilvl w:val="0"/>
          <w:numId w:val="22"/>
        </w:numPr>
        <w:ind w:left="426" w:hanging="284"/>
        <w:rPr>
          <w:rFonts w:cs="Arial"/>
          <w:b/>
          <w:szCs w:val="24"/>
          <w:lang w:val="sr-Cyrl-CS" w:eastAsia="en-US"/>
        </w:rPr>
      </w:pPr>
      <w:r w:rsidRPr="00A74141">
        <w:rPr>
          <w:rFonts w:cs="Arial"/>
          <w:b/>
          <w:szCs w:val="24"/>
          <w:lang w:val="sr-Cyrl-CS" w:eastAsia="en-US"/>
        </w:rPr>
        <w:t>ОПШТИ ПОДАЦИ О ЈАВНОЈ НАБАВЦИ</w:t>
      </w:r>
    </w:p>
    <w:p w:rsidR="00A74141" w:rsidRPr="00A74141" w:rsidRDefault="00A74141" w:rsidP="00A74141">
      <w:pPr>
        <w:pStyle w:val="ListParagraph"/>
        <w:rPr>
          <w:rFonts w:cs="Arial"/>
          <w:szCs w:val="24"/>
          <w:lang w:val="sr-Cyrl-CS" w:eastAsia="en-US"/>
        </w:rPr>
      </w:pPr>
    </w:p>
    <w:p w:rsidR="00350515" w:rsidRPr="00350515" w:rsidRDefault="00A74141" w:rsidP="00350515">
      <w:pPr>
        <w:pStyle w:val="ListParagraph"/>
        <w:numPr>
          <w:ilvl w:val="0"/>
          <w:numId w:val="31"/>
        </w:numPr>
        <w:jc w:val="both"/>
        <w:rPr>
          <w:rFonts w:cs="Arial"/>
        </w:rPr>
      </w:pPr>
      <w:r w:rsidRPr="00350515">
        <w:rPr>
          <w:rFonts w:cs="Arial"/>
          <w:szCs w:val="24"/>
          <w:lang w:val="sr-Cyrl-CS" w:eastAsia="en-US"/>
        </w:rPr>
        <w:t>Предмет</w:t>
      </w:r>
      <w:r w:rsidR="0047472D" w:rsidRPr="00350515">
        <w:rPr>
          <w:rFonts w:cs="Arial"/>
          <w:szCs w:val="24"/>
          <w:lang w:val="sr-Cyrl-CS" w:eastAsia="en-US"/>
        </w:rPr>
        <w:t xml:space="preserve"> </w:t>
      </w:r>
      <w:r w:rsidR="00FD110F" w:rsidRPr="00350515">
        <w:rPr>
          <w:rFonts w:cs="Arial"/>
          <w:szCs w:val="24"/>
          <w:lang w:val="sr-Cyrl-CS"/>
        </w:rPr>
        <w:t xml:space="preserve">јавне набавке број </w:t>
      </w:r>
      <w:r w:rsidR="00C86735" w:rsidRPr="00350515">
        <w:rPr>
          <w:rFonts w:cs="Arial"/>
          <w:b/>
          <w:szCs w:val="24"/>
          <w:lang w:val="sr-Cyrl-RS"/>
        </w:rPr>
        <w:t>ЦЈН 1</w:t>
      </w:r>
      <w:r w:rsidR="00350515" w:rsidRPr="00350515">
        <w:rPr>
          <w:rFonts w:cs="Arial"/>
          <w:b/>
          <w:szCs w:val="24"/>
          <w:lang w:val="sr-Cyrl-CS"/>
        </w:rPr>
        <w:t>3</w:t>
      </w:r>
      <w:r w:rsidR="00FD110F" w:rsidRPr="00350515">
        <w:rPr>
          <w:rFonts w:cs="Arial"/>
          <w:b/>
          <w:szCs w:val="24"/>
          <w:lang w:val="sr-Cyrl-CS"/>
        </w:rPr>
        <w:t>/2015</w:t>
      </w:r>
      <w:r w:rsidR="00FD110F" w:rsidRPr="00350515">
        <w:rPr>
          <w:rFonts w:cs="Arial"/>
          <w:szCs w:val="24"/>
          <w:lang w:val="sr-Cyrl-CS"/>
        </w:rPr>
        <w:t xml:space="preserve"> је </w:t>
      </w:r>
      <w:r w:rsidR="00FD110F" w:rsidRPr="00350515">
        <w:rPr>
          <w:rFonts w:cs="Arial"/>
          <w:szCs w:val="24"/>
        </w:rPr>
        <w:t>набавка добара</w:t>
      </w:r>
      <w:r w:rsidR="00350515">
        <w:rPr>
          <w:rFonts w:cs="Arial"/>
          <w:szCs w:val="24"/>
          <w:lang w:val="sr-Cyrl-CS" w:eastAsia="en-US"/>
        </w:rPr>
        <w:t xml:space="preserve">: </w:t>
      </w:r>
      <w:r w:rsidR="00350515" w:rsidRPr="00350515">
        <w:rPr>
          <w:rFonts w:cs="Arial"/>
        </w:rPr>
        <w:t>Хидразин хидрат</w:t>
      </w:r>
      <w:r w:rsidR="00213F4E">
        <w:rPr>
          <w:rFonts w:cs="Arial"/>
          <w:lang w:val="sr-Latn-RS"/>
        </w:rPr>
        <w:t xml:space="preserve"> </w:t>
      </w:r>
      <w:r w:rsidR="00350515" w:rsidRPr="00350515">
        <w:rPr>
          <w:rFonts w:cs="Arial"/>
        </w:rPr>
        <w:t>(</w:t>
      </w:r>
      <w:r w:rsidR="00350515">
        <w:rPr>
          <w:rFonts w:cs="Arial"/>
        </w:rPr>
        <w:t xml:space="preserve">N2H4) </w:t>
      </w:r>
      <w:r w:rsidR="00350515" w:rsidRPr="00350515">
        <w:rPr>
          <w:rFonts w:cs="Arial"/>
        </w:rPr>
        <w:t>концентрација 24</w:t>
      </w:r>
      <w:r w:rsidR="00350515">
        <w:rPr>
          <w:rFonts w:cs="Arial"/>
        </w:rPr>
        <w:t xml:space="preserve">% раствор хидразин хидратa  што </w:t>
      </w:r>
      <w:r w:rsidR="00350515" w:rsidRPr="00350515">
        <w:rPr>
          <w:rFonts w:cs="Arial"/>
        </w:rPr>
        <w:t>одговара концентрацији 15% супстанце хидразина,</w:t>
      </w:r>
      <w:r w:rsidR="00350515" w:rsidRPr="00350515">
        <w:rPr>
          <w:rFonts w:cs="Arial"/>
          <w:lang w:val="en-US"/>
        </w:rPr>
        <w:t xml:space="preserve"> </w:t>
      </w:r>
      <w:r w:rsidR="00350515" w:rsidRPr="00350515">
        <w:rPr>
          <w:rFonts w:cs="Arial"/>
        </w:rPr>
        <w:t>активиран органским адитивом</w:t>
      </w:r>
    </w:p>
    <w:p w:rsidR="00FD110F" w:rsidRPr="00B4077B" w:rsidRDefault="00FD110F" w:rsidP="004536ED">
      <w:pPr>
        <w:pStyle w:val="ListParagraph"/>
        <w:numPr>
          <w:ilvl w:val="0"/>
          <w:numId w:val="31"/>
        </w:numPr>
        <w:contextualSpacing/>
        <w:jc w:val="both"/>
        <w:rPr>
          <w:rFonts w:cs="Arial"/>
          <w:szCs w:val="24"/>
        </w:rPr>
      </w:pPr>
      <w:r w:rsidRPr="00FD110F">
        <w:rPr>
          <w:rFonts w:cs="Arial"/>
          <w:bCs/>
          <w:szCs w:val="24"/>
          <w:lang w:val="sr-Cyrl-CS"/>
        </w:rPr>
        <w:t>Јавна набавка није обликована по партијама.</w:t>
      </w:r>
    </w:p>
    <w:p w:rsidR="00B4077B" w:rsidRPr="00B4077B" w:rsidRDefault="00B4077B" w:rsidP="00B4077B">
      <w:pPr>
        <w:contextualSpacing/>
        <w:jc w:val="both"/>
        <w:rPr>
          <w:rFonts w:ascii="Nyala" w:hAnsi="Nyala" w:cs="Arial"/>
          <w:szCs w:val="24"/>
        </w:rPr>
      </w:pPr>
    </w:p>
    <w:p w:rsidR="00A74141" w:rsidRDefault="00A74141" w:rsidP="005C0FEE">
      <w:pPr>
        <w:rPr>
          <w:rFonts w:ascii="Nyala" w:hAnsi="Nyala" w:cs="Arial"/>
          <w:szCs w:val="24"/>
          <w:lang w:eastAsia="en-US"/>
        </w:rPr>
      </w:pPr>
    </w:p>
    <w:p w:rsidR="00964A4D" w:rsidRPr="00B4077B" w:rsidRDefault="00964A4D" w:rsidP="005C0FEE">
      <w:pPr>
        <w:rPr>
          <w:rFonts w:ascii="Nyala" w:hAnsi="Nyala" w:cs="Arial"/>
          <w:szCs w:val="24"/>
          <w:lang w:eastAsia="en-US"/>
        </w:rPr>
      </w:pPr>
    </w:p>
    <w:p w:rsidR="005C0FEE" w:rsidRPr="00713710" w:rsidRDefault="005C0FEE" w:rsidP="005C0FEE">
      <w:pPr>
        <w:jc w:val="both"/>
        <w:rPr>
          <w:rFonts w:cs="Arial"/>
          <w:b/>
          <w:bCs/>
          <w:i/>
          <w:iCs/>
          <w:szCs w:val="24"/>
        </w:rPr>
      </w:pPr>
      <w:r w:rsidRPr="00AD7137">
        <w:rPr>
          <w:rFonts w:cs="Arial"/>
          <w:b/>
          <w:szCs w:val="24"/>
          <w:lang w:val="sr-Cyrl-CS"/>
        </w:rPr>
        <w:t xml:space="preserve">ДЕО </w:t>
      </w:r>
      <w:r w:rsidR="00BB73E0">
        <w:rPr>
          <w:rFonts w:cs="Arial"/>
          <w:b/>
          <w:szCs w:val="24"/>
          <w:lang w:val="sr-Cyrl-CS"/>
        </w:rPr>
        <w:t>2</w:t>
      </w:r>
      <w:r w:rsidRPr="00AD7137">
        <w:rPr>
          <w:rFonts w:cs="Arial"/>
          <w:b/>
          <w:szCs w:val="24"/>
          <w:lang w:val="sr-Cyrl-CS"/>
        </w:rPr>
        <w:t>. ВРСТА, КВАЛИТЕТ, ТЕХНИЧКЕ КАРАКТЕРИСТИКЕ, КОЛИЧИНА И  ОПИС ДОБАРА,</w:t>
      </w:r>
      <w:r w:rsidR="00BB73E0">
        <w:rPr>
          <w:rFonts w:cs="Arial"/>
          <w:b/>
          <w:szCs w:val="24"/>
          <w:lang w:val="sr-Cyrl-CS"/>
        </w:rPr>
        <w:t xml:space="preserve"> </w:t>
      </w:r>
      <w:r w:rsidRPr="00AD7137">
        <w:rPr>
          <w:rFonts w:cs="Arial"/>
          <w:b/>
          <w:bCs/>
          <w:iCs/>
          <w:szCs w:val="24"/>
        </w:rPr>
        <w:t xml:space="preserve">НАЧИН СПРОВОЂЕЊА КОНТРОЛЕ И ОБЕЗБЕЂИВАЊА ГАРАНЦИЈЕ КВАЛИТЕТА, РОК ИСПОРУКЕ, </w:t>
      </w:r>
      <w:r w:rsidRPr="00AD7137">
        <w:rPr>
          <w:rFonts w:cs="Arial"/>
          <w:b/>
          <w:bCs/>
          <w:iCs/>
          <w:szCs w:val="24"/>
          <w:lang w:val="sr-Cyrl-CS"/>
        </w:rPr>
        <w:t xml:space="preserve">МЕСТО </w:t>
      </w:r>
      <w:r>
        <w:rPr>
          <w:rFonts w:cs="Arial"/>
          <w:b/>
          <w:bCs/>
          <w:iCs/>
          <w:szCs w:val="24"/>
        </w:rPr>
        <w:t>ИСПОРУКЕ ДОБАРА</w:t>
      </w:r>
    </w:p>
    <w:p w:rsidR="005C0FEE" w:rsidRPr="001A64C8" w:rsidRDefault="005C0FEE" w:rsidP="005C0FEE">
      <w:pPr>
        <w:jc w:val="both"/>
        <w:rPr>
          <w:rFonts w:cs="Arial"/>
          <w:b/>
          <w:bCs/>
          <w:i/>
          <w:iCs/>
          <w:szCs w:val="24"/>
          <w:lang w:val="sr-Cyrl-CS"/>
        </w:rPr>
      </w:pPr>
    </w:p>
    <w:p w:rsidR="00964A4D" w:rsidRDefault="00964A4D" w:rsidP="005C0FEE">
      <w:pPr>
        <w:rPr>
          <w:rFonts w:cs="Arial"/>
          <w:szCs w:val="24"/>
          <w:lang w:val="sr-Latn-CS"/>
        </w:rPr>
      </w:pPr>
    </w:p>
    <w:p w:rsidR="00964A4D" w:rsidRPr="006F53F2" w:rsidRDefault="005C0FEE" w:rsidP="005C0FEE">
      <w:pPr>
        <w:rPr>
          <w:rFonts w:cs="Arial"/>
          <w:b/>
          <w:bCs/>
          <w:lang w:val="sr-Cyrl-CS"/>
        </w:rPr>
      </w:pPr>
      <w:r w:rsidRPr="001A64C8">
        <w:rPr>
          <w:rFonts w:cs="Arial"/>
          <w:szCs w:val="24"/>
          <w:lang w:val="sr-Latn-CS"/>
        </w:rPr>
        <w:t>Предмет набавке</w:t>
      </w:r>
      <w:r>
        <w:rPr>
          <w:rFonts w:cs="Arial"/>
          <w:szCs w:val="24"/>
        </w:rPr>
        <w:t xml:space="preserve"> </w:t>
      </w:r>
      <w:r w:rsidRPr="001A64C8">
        <w:rPr>
          <w:rFonts w:cs="Arial"/>
          <w:szCs w:val="24"/>
          <w:lang w:val="sr-Latn-CS"/>
        </w:rPr>
        <w:t xml:space="preserve">је </w:t>
      </w:r>
      <w:r w:rsidR="008C5393" w:rsidRPr="00350515">
        <w:rPr>
          <w:rFonts w:cs="Arial"/>
        </w:rPr>
        <w:t>Хидразин хидрат(</w:t>
      </w:r>
      <w:r w:rsidR="008C5393" w:rsidRPr="00350515">
        <w:rPr>
          <w:rFonts w:cs="Arial"/>
          <w:lang w:val="en-US"/>
        </w:rPr>
        <w:t xml:space="preserve"> </w:t>
      </w:r>
      <w:r w:rsidR="008C5393">
        <w:rPr>
          <w:rFonts w:cs="Arial"/>
        </w:rPr>
        <w:t xml:space="preserve">N2H4) </w:t>
      </w:r>
      <w:r w:rsidR="008C5393" w:rsidRPr="00350515">
        <w:rPr>
          <w:rFonts w:cs="Arial"/>
        </w:rPr>
        <w:t>концентрација 24</w:t>
      </w:r>
      <w:r w:rsidR="008C5393">
        <w:rPr>
          <w:rFonts w:cs="Arial"/>
        </w:rPr>
        <w:t xml:space="preserve">% раствор хидразин хидратa  што </w:t>
      </w:r>
      <w:r w:rsidR="008C5393" w:rsidRPr="00350515">
        <w:rPr>
          <w:rFonts w:cs="Arial"/>
        </w:rPr>
        <w:t>одговара концентрацији 15% супстанце хидразина,</w:t>
      </w:r>
      <w:r w:rsidR="008C5393" w:rsidRPr="00350515">
        <w:rPr>
          <w:rFonts w:cs="Arial"/>
          <w:lang w:val="en-US"/>
        </w:rPr>
        <w:t xml:space="preserve"> </w:t>
      </w:r>
      <w:r w:rsidR="008C5393" w:rsidRPr="00350515">
        <w:rPr>
          <w:rFonts w:cs="Arial"/>
        </w:rPr>
        <w:t>активиран органским адитивом</w:t>
      </w:r>
    </w:p>
    <w:p w:rsidR="008C5393" w:rsidRDefault="008C5393" w:rsidP="005C0FEE">
      <w:pPr>
        <w:rPr>
          <w:rFonts w:ascii="Nyala" w:hAnsi="Nyala" w:cs="Arial"/>
          <w:b/>
          <w:bCs/>
        </w:rPr>
      </w:pPr>
    </w:p>
    <w:p w:rsidR="00073789" w:rsidRDefault="00BB73E0" w:rsidP="008C5393">
      <w:pPr>
        <w:rPr>
          <w:rFonts w:cs="Arial"/>
        </w:rPr>
      </w:pPr>
      <w:r>
        <w:rPr>
          <w:rFonts w:cs="Arial"/>
          <w:b/>
          <w:bCs/>
        </w:rPr>
        <w:t>2</w:t>
      </w:r>
      <w:r w:rsidR="005C0FEE" w:rsidRPr="00F43F95">
        <w:rPr>
          <w:rFonts w:cs="Arial"/>
          <w:b/>
          <w:bCs/>
        </w:rPr>
        <w:t>.1</w:t>
      </w:r>
      <w:r w:rsidR="007B53AE">
        <w:rPr>
          <w:rFonts w:cs="Arial"/>
          <w:b/>
          <w:bCs/>
        </w:rPr>
        <w:t>.</w:t>
      </w:r>
      <w:r w:rsidR="005C0FEE" w:rsidRPr="00F43F95">
        <w:rPr>
          <w:rFonts w:cs="Arial"/>
          <w:b/>
          <w:bCs/>
        </w:rPr>
        <w:t xml:space="preserve"> </w:t>
      </w:r>
      <w:r w:rsidR="005C0FEE" w:rsidRPr="007C013C">
        <w:rPr>
          <w:rFonts w:cs="Arial"/>
          <w:b/>
          <w:bCs/>
        </w:rPr>
        <w:t xml:space="preserve">Квалитет </w:t>
      </w:r>
      <w:r w:rsidR="008C5393" w:rsidRPr="008C5393">
        <w:rPr>
          <w:rFonts w:cs="Arial"/>
          <w:b/>
          <w:szCs w:val="24"/>
          <w:lang w:eastAsia="en-US"/>
        </w:rPr>
        <w:t>Хидразин хидрат</w:t>
      </w:r>
      <w:r w:rsidR="008C5393">
        <w:rPr>
          <w:rFonts w:cs="Arial"/>
          <w:b/>
          <w:szCs w:val="24"/>
          <w:lang w:val="sr-Cyrl-RS" w:eastAsia="en-US"/>
        </w:rPr>
        <w:t xml:space="preserve"> </w:t>
      </w:r>
      <w:r w:rsidR="008C5393" w:rsidRPr="008C5393">
        <w:rPr>
          <w:rFonts w:cs="Arial"/>
          <w:b/>
          <w:szCs w:val="24"/>
          <w:lang w:eastAsia="en-US"/>
        </w:rPr>
        <w:t>( N2H4) концентрација 24% раствор хидразин хидратa  што одговара концентрацији 15% супстанце хидразина, активиран органским адитивом</w:t>
      </w:r>
    </w:p>
    <w:p w:rsidR="008C5393" w:rsidRPr="00044B66" w:rsidRDefault="008C5393" w:rsidP="008C5393">
      <w:pPr>
        <w:pStyle w:val="BodyText"/>
        <w:ind w:left="426"/>
        <w:rPr>
          <w:rFonts w:eastAsia="TimesNewRomanPSMT" w:cs="Arial"/>
          <w:szCs w:val="24"/>
        </w:rPr>
      </w:pPr>
      <w:r w:rsidRPr="00871C86">
        <w:rPr>
          <w:rFonts w:ascii="Arial" w:hAnsi="Arial" w:cs="Arial"/>
        </w:rPr>
        <w:t>Понуђен</w:t>
      </w:r>
      <w:r>
        <w:rPr>
          <w:rFonts w:ascii="Arial" w:hAnsi="Arial" w:cs="Arial"/>
          <w:lang w:val="sr-Latn-RS"/>
        </w:rPr>
        <w:t xml:space="preserve"> </w:t>
      </w:r>
      <w:r w:rsidRPr="00871C86">
        <w:rPr>
          <w:rFonts w:ascii="Arial" w:hAnsi="Arial" w:cs="Arial"/>
        </w:rPr>
        <w:t xml:space="preserve"> </w:t>
      </w:r>
      <w:r w:rsidRPr="00D76F78">
        <w:rPr>
          <w:rFonts w:ascii="Arial" w:hAnsi="Arial" w:cs="Arial"/>
          <w:szCs w:val="24"/>
          <w:lang w:val="sr-Cyrl-RS"/>
        </w:rPr>
        <w:t>Хидразин хидрат</w:t>
      </w:r>
      <w:r w:rsidRPr="00D76F78">
        <w:rPr>
          <w:rFonts w:ascii="Arial" w:hAnsi="Arial" w:cs="Arial"/>
          <w:szCs w:val="24"/>
          <w:lang w:val="sr-Latn-RS"/>
        </w:rPr>
        <w:t xml:space="preserve"> </w:t>
      </w:r>
      <w:r w:rsidRPr="00D76F78">
        <w:rPr>
          <w:rFonts w:ascii="Arial" w:hAnsi="Arial" w:cs="Arial"/>
          <w:szCs w:val="24"/>
          <w:lang w:val="sr-Cyrl-RS"/>
        </w:rPr>
        <w:t>(</w:t>
      </w:r>
      <w:r w:rsidRPr="00D76F78">
        <w:rPr>
          <w:rFonts w:ascii="Arial" w:hAnsi="Arial" w:cs="Arial"/>
          <w:szCs w:val="24"/>
          <w:lang w:val="sr-Latn-RS"/>
        </w:rPr>
        <w:t>N2H4</w:t>
      </w:r>
      <w:r w:rsidRPr="00D76F78">
        <w:rPr>
          <w:rFonts w:ascii="Arial" w:hAnsi="Arial" w:cs="Arial"/>
          <w:szCs w:val="24"/>
          <w:lang w:val="sr-Cyrl-RS"/>
        </w:rPr>
        <w:t>)  концентрација 24% раствор хидразин хидрат</w:t>
      </w:r>
      <w:r w:rsidRPr="00D76F78">
        <w:rPr>
          <w:rFonts w:ascii="Arial" w:hAnsi="Arial" w:cs="Arial"/>
          <w:szCs w:val="24"/>
          <w:lang w:val="sr-Latn-RS"/>
        </w:rPr>
        <w:t xml:space="preserve">a </w:t>
      </w:r>
      <w:r w:rsidRPr="00D76F78">
        <w:rPr>
          <w:rFonts w:ascii="Arial" w:hAnsi="Arial" w:cs="Arial"/>
          <w:szCs w:val="24"/>
          <w:lang w:val="sr-Cyrl-RS"/>
        </w:rPr>
        <w:t>што одговара концентрацији 15% супстанце хидразина,</w:t>
      </w:r>
      <w:r>
        <w:rPr>
          <w:rFonts w:ascii="Arial" w:hAnsi="Arial" w:cs="Arial"/>
          <w:szCs w:val="24"/>
          <w:lang w:val="en-US"/>
        </w:rPr>
        <w:t xml:space="preserve"> </w:t>
      </w:r>
      <w:r w:rsidRPr="00D76F78">
        <w:rPr>
          <w:rFonts w:ascii="Arial" w:hAnsi="Arial" w:cs="Arial"/>
          <w:szCs w:val="24"/>
          <w:lang w:val="sr-Cyrl-RS"/>
        </w:rPr>
        <w:t>активиран органским адитивом</w:t>
      </w:r>
      <w:r w:rsidRPr="00D76F78">
        <w:rPr>
          <w:rFonts w:ascii="Arial" w:hAnsi="Arial" w:cs="Arial"/>
          <w:lang w:val="sr-Latn-RS"/>
        </w:rPr>
        <w:t xml:space="preserve"> </w:t>
      </w:r>
      <w:r w:rsidRPr="00D76F78">
        <w:rPr>
          <w:rFonts w:ascii="Arial" w:hAnsi="Arial" w:cs="Arial"/>
        </w:rPr>
        <w:t>мора да задовољ</w:t>
      </w:r>
      <w:r w:rsidRPr="00D76F78">
        <w:rPr>
          <w:rFonts w:ascii="Arial" w:hAnsi="Arial" w:cs="Arial"/>
          <w:lang w:val="sr-Cyrl-RS"/>
        </w:rPr>
        <w:t>е</w:t>
      </w:r>
      <w:r w:rsidRPr="00D76F78">
        <w:rPr>
          <w:rFonts w:ascii="Arial" w:hAnsi="Arial" w:cs="Arial"/>
        </w:rPr>
        <w:t xml:space="preserve"> </w:t>
      </w:r>
      <w:r w:rsidRPr="00D76F78">
        <w:rPr>
          <w:rFonts w:ascii="Arial" w:hAnsi="Arial" w:cs="Arial"/>
          <w:lang w:val="sr-Cyrl-RS"/>
        </w:rPr>
        <w:t>захтевани ниво</w:t>
      </w:r>
      <w:r w:rsidRPr="00136E87">
        <w:rPr>
          <w:rFonts w:ascii="Arial" w:hAnsi="Arial" w:cs="Arial"/>
          <w:lang w:val="sr-Cyrl-RS"/>
        </w:rPr>
        <w:t xml:space="preserve"> квалитета према </w:t>
      </w:r>
      <w:r w:rsidRPr="00136E87">
        <w:rPr>
          <w:rFonts w:ascii="Arial" w:hAnsi="Arial" w:cs="Arial"/>
        </w:rPr>
        <w:t xml:space="preserve">тачки </w:t>
      </w:r>
      <w:r>
        <w:rPr>
          <w:rFonts w:ascii="Arial" w:hAnsi="Arial" w:cs="Arial"/>
          <w:lang w:val="sr-Cyrl-RS"/>
        </w:rPr>
        <w:t>2</w:t>
      </w:r>
      <w:r w:rsidRPr="00136E87">
        <w:rPr>
          <w:rFonts w:ascii="Arial" w:hAnsi="Arial" w:cs="Arial"/>
        </w:rPr>
        <w:t>.2</w:t>
      </w:r>
      <w:r w:rsidRPr="00136E87">
        <w:rPr>
          <w:rFonts w:cs="Arial"/>
        </w:rPr>
        <w:t xml:space="preserve"> </w:t>
      </w:r>
      <w:r w:rsidRPr="00136E87">
        <w:rPr>
          <w:rFonts w:ascii="Arial" w:hAnsi="Arial" w:cs="Arial"/>
          <w:lang w:val="sr-Cyrl-RS"/>
        </w:rPr>
        <w:t xml:space="preserve">конкурсне </w:t>
      </w:r>
      <w:r>
        <w:rPr>
          <w:rFonts w:ascii="Arial" w:hAnsi="Arial" w:cs="Arial"/>
          <w:lang w:val="sr-Cyrl-RS"/>
        </w:rPr>
        <w:t>документације (Техничка спецификација )</w:t>
      </w:r>
    </w:p>
    <w:p w:rsidR="008C5393" w:rsidRPr="00871C86" w:rsidRDefault="008C5393" w:rsidP="008C5393">
      <w:pPr>
        <w:pStyle w:val="Default"/>
        <w:jc w:val="both"/>
        <w:rPr>
          <w:rFonts w:ascii="Arial" w:hAnsi="Arial" w:cs="Arial"/>
          <w:lang w:val="sr-Cyrl-CS"/>
        </w:rPr>
      </w:pPr>
    </w:p>
    <w:p w:rsidR="008C5393" w:rsidRDefault="008C5393" w:rsidP="008C5393">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8C5393" w:rsidRDefault="008C5393" w:rsidP="008C5393">
      <w:pPr>
        <w:numPr>
          <w:ilvl w:val="0"/>
          <w:numId w:val="28"/>
        </w:numPr>
        <w:suppressAutoHyphens w:val="0"/>
        <w:jc w:val="both"/>
        <w:rPr>
          <w:rFonts w:cs="Arial"/>
          <w:lang w:val="sr-Cyrl-CS"/>
        </w:rPr>
      </w:pPr>
      <w:r>
        <w:rPr>
          <w:rFonts w:cs="Arial"/>
          <w:lang w:val="sr-Cyrl-CS"/>
        </w:rPr>
        <w:t xml:space="preserve">Уверења – сертификате са информацијама о </w:t>
      </w:r>
      <w:r w:rsidRPr="00136E87">
        <w:rPr>
          <w:rFonts w:cs="Arial"/>
          <w:szCs w:val="24"/>
          <w:lang w:val="sr-Cyrl-RS"/>
        </w:rPr>
        <w:t>Хидразин хидрат</w:t>
      </w:r>
      <w:r w:rsidRPr="00136E87">
        <w:rPr>
          <w:rFonts w:cs="Arial"/>
          <w:szCs w:val="24"/>
          <w:lang w:val="sr-Latn-RS"/>
        </w:rPr>
        <w:t xml:space="preserve"> </w:t>
      </w:r>
      <w:r w:rsidRPr="00E96E1A">
        <w:rPr>
          <w:rFonts w:cs="Arial"/>
        </w:rPr>
        <w:t xml:space="preserve">(N2H4) </w:t>
      </w:r>
      <w:r w:rsidRPr="00E96E1A">
        <w:rPr>
          <w:rFonts w:cs="Arial"/>
          <w:lang w:val="sr-Cyrl-CS"/>
        </w:rPr>
        <w:t>– концентрација 24% раствор хидразин хидрата, што одговара концентрацији 15% супстанце хидразина</w:t>
      </w:r>
      <w:r>
        <w:rPr>
          <w:rFonts w:cs="Arial"/>
          <w:lang w:val="sr-Cyrl-CS"/>
        </w:rPr>
        <w:t xml:space="preserve">, </w:t>
      </w:r>
      <w:r w:rsidRPr="000660E6">
        <w:rPr>
          <w:rFonts w:cs="Arial"/>
          <w:bCs/>
          <w:lang w:val="sr-Cyrl-CS"/>
        </w:rPr>
        <w:t>активиран органским адитивом</w:t>
      </w:r>
      <w:r w:rsidRPr="00E96E1A">
        <w:rPr>
          <w:rFonts w:cs="Arial"/>
          <w:lang w:val="sr-Cyrl-CS"/>
        </w:rPr>
        <w:t xml:space="preserve"> </w:t>
      </w:r>
      <w:r>
        <w:rPr>
          <w:rFonts w:cs="Arial"/>
          <w:lang w:val="sr-Cyrl-CS"/>
        </w:rPr>
        <w:t xml:space="preserve">- техничке, физичке и хемијске карактеристике са границама прихватљивости - према тачки </w:t>
      </w:r>
      <w:r>
        <w:rPr>
          <w:rFonts w:cs="Arial"/>
          <w:lang w:val="sr-Cyrl-RS"/>
        </w:rPr>
        <w:t>2</w:t>
      </w:r>
      <w:r>
        <w:rPr>
          <w:rFonts w:cs="Arial"/>
          <w:lang w:val="sr-Cyrl-CS"/>
        </w:rPr>
        <w:t>.</w:t>
      </w:r>
      <w:r>
        <w:rPr>
          <w:rFonts w:cs="Arial"/>
        </w:rPr>
        <w:t>2</w:t>
      </w:r>
      <w:r>
        <w:rPr>
          <w:rFonts w:cs="Arial"/>
          <w:lang w:val="sr-Cyrl-CS"/>
        </w:rPr>
        <w:t xml:space="preserve"> конкурсне документације, издата од лабораторије произвођача.</w:t>
      </w:r>
    </w:p>
    <w:p w:rsidR="008C5393" w:rsidRPr="00B85332" w:rsidRDefault="008C5393" w:rsidP="008C5393">
      <w:pPr>
        <w:ind w:left="615"/>
        <w:jc w:val="both"/>
        <w:rPr>
          <w:rFonts w:cs="Arial"/>
          <w:lang w:val="sr-Cyrl-CS"/>
        </w:rPr>
      </w:pPr>
      <w:r>
        <w:rPr>
          <w:lang w:val="sr-Cyrl-CS"/>
        </w:rPr>
        <w:t xml:space="preserve">    </w:t>
      </w:r>
    </w:p>
    <w:p w:rsidR="008C5393" w:rsidRPr="00D76F78" w:rsidRDefault="008C5393" w:rsidP="008C5393">
      <w:pPr>
        <w:numPr>
          <w:ilvl w:val="0"/>
          <w:numId w:val="28"/>
        </w:numPr>
        <w:suppressAutoHyphens w:val="0"/>
        <w:jc w:val="both"/>
        <w:rPr>
          <w:rFonts w:cs="Arial"/>
          <w:lang w:val="sr-Cyrl-CS"/>
        </w:rPr>
      </w:pPr>
      <w:r w:rsidRPr="00D76F78">
        <w:rPr>
          <w:rFonts w:cs="Arial"/>
          <w:lang w:val="sr-Cyrl-CS"/>
        </w:rPr>
        <w:t xml:space="preserve">Оверене техничке карактеристике (тачка </w:t>
      </w:r>
      <w:r>
        <w:rPr>
          <w:rFonts w:cs="Arial"/>
          <w:lang w:val="sr-Cyrl-RS"/>
        </w:rPr>
        <w:t>2</w:t>
      </w:r>
      <w:r w:rsidRPr="00D76F78">
        <w:rPr>
          <w:rFonts w:cs="Arial"/>
          <w:lang w:val="sr-Cyrl-CS"/>
        </w:rPr>
        <w:t>.</w:t>
      </w:r>
      <w:r w:rsidRPr="00D76F78">
        <w:rPr>
          <w:rFonts w:cs="Arial"/>
        </w:rPr>
        <w:t>2</w:t>
      </w:r>
      <w:r w:rsidRPr="00D76F78">
        <w:rPr>
          <w:rFonts w:cs="Arial"/>
          <w:lang w:val="sr-Cyrl-CS"/>
        </w:rPr>
        <w:t xml:space="preserve"> конкурсне документације) којима  потврђује да ће испунити све т</w:t>
      </w:r>
      <w:r w:rsidRPr="00D76F78">
        <w:rPr>
          <w:rFonts w:cs="Arial"/>
          <w:lang w:val="en-US"/>
        </w:rPr>
        <w:t>e</w:t>
      </w:r>
      <w:r w:rsidRPr="00D76F78">
        <w:rPr>
          <w:rFonts w:cs="Arial"/>
          <w:lang w:val="sr-Cyrl-CS"/>
        </w:rPr>
        <w:t>хничке захтеве.</w:t>
      </w:r>
    </w:p>
    <w:p w:rsidR="008C5393" w:rsidRPr="00D6204D" w:rsidRDefault="008C5393" w:rsidP="008C5393">
      <w:pPr>
        <w:pStyle w:val="Default"/>
        <w:jc w:val="both"/>
        <w:rPr>
          <w:lang w:val="sr-Cyrl-RS"/>
        </w:rPr>
      </w:pPr>
    </w:p>
    <w:p w:rsidR="008C5393" w:rsidRDefault="008C5393" w:rsidP="00F12060">
      <w:pPr>
        <w:ind w:left="426" w:hanging="426"/>
        <w:jc w:val="center"/>
        <w:rPr>
          <w:b/>
          <w:bCs/>
          <w:lang w:val="sr-Cyrl-CS"/>
        </w:rPr>
      </w:pPr>
      <w:r>
        <w:rPr>
          <w:b/>
          <w:bCs/>
          <w:lang w:val="sr-Cyrl-CS"/>
        </w:rPr>
        <w:t>2</w:t>
      </w:r>
      <w:r>
        <w:rPr>
          <w:b/>
          <w:bCs/>
        </w:rPr>
        <w:t xml:space="preserve">.2 </w:t>
      </w:r>
      <w:r>
        <w:rPr>
          <w:b/>
          <w:bCs/>
          <w:lang w:val="en-US"/>
        </w:rPr>
        <w:t xml:space="preserve"> </w:t>
      </w:r>
      <w:r w:rsidRPr="00F264F4">
        <w:rPr>
          <w:b/>
          <w:bCs/>
          <w:lang w:val="sr-Cyrl-CS"/>
        </w:rPr>
        <w:t>ТЕХНИЧК</w:t>
      </w:r>
      <w:r>
        <w:rPr>
          <w:b/>
          <w:bCs/>
          <w:lang w:val="sr-Cyrl-CS"/>
        </w:rPr>
        <w:t xml:space="preserve">А СПЕЦИФИКАЦИЈА </w:t>
      </w:r>
      <w:r>
        <w:rPr>
          <w:rFonts w:cs="Arial"/>
          <w:b/>
          <w:szCs w:val="24"/>
          <w:lang w:val="sr-Cyrl-RS"/>
        </w:rPr>
        <w:t>Х</w:t>
      </w:r>
      <w:r w:rsidRPr="001D537D">
        <w:rPr>
          <w:rFonts w:cs="Arial"/>
          <w:b/>
          <w:szCs w:val="24"/>
          <w:lang w:val="sr-Cyrl-RS"/>
        </w:rPr>
        <w:t>ИДРАЗИН ХИДРАТ</w:t>
      </w:r>
      <w:r w:rsidRPr="00F264F4">
        <w:rPr>
          <w:b/>
          <w:bCs/>
          <w:lang w:val="sr-Cyrl-CS"/>
        </w:rPr>
        <w:t xml:space="preserve"> </w:t>
      </w:r>
      <w:r w:rsidRPr="00437F8E">
        <w:rPr>
          <w:rFonts w:cs="Arial"/>
          <w:b/>
        </w:rPr>
        <w:t xml:space="preserve">(N2H4) </w:t>
      </w:r>
      <w:r w:rsidRPr="00437F8E">
        <w:rPr>
          <w:rFonts w:cs="Arial"/>
          <w:b/>
          <w:lang w:val="sr-Cyrl-CS"/>
        </w:rPr>
        <w:t xml:space="preserve">– КОНЦЕНТРАЦИЈА </w:t>
      </w:r>
      <w:r>
        <w:rPr>
          <w:rFonts w:cs="Arial"/>
          <w:b/>
          <w:lang w:val="sr-Latn-RS"/>
        </w:rPr>
        <w:t xml:space="preserve"> </w:t>
      </w:r>
      <w:r w:rsidRPr="00437F8E">
        <w:rPr>
          <w:rFonts w:cs="Arial"/>
          <w:b/>
          <w:lang w:val="sr-Cyrl-CS"/>
        </w:rPr>
        <w:t xml:space="preserve">24% РАСТВОР ХИДРАЗИН ХИДРАТА, ШТО ОДГОВАРА КОНЦЕНТРАЦИЈИ 15% </w:t>
      </w:r>
      <w:r>
        <w:rPr>
          <w:rFonts w:cs="Arial"/>
          <w:b/>
          <w:lang w:val="sr-Latn-RS"/>
        </w:rPr>
        <w:t xml:space="preserve"> </w:t>
      </w:r>
      <w:r w:rsidRPr="00437F8E">
        <w:rPr>
          <w:rFonts w:cs="Arial"/>
          <w:b/>
          <w:lang w:val="sr-Cyrl-CS"/>
        </w:rPr>
        <w:t>СУПСТАНЦЕ ХИДРАЗИНА</w:t>
      </w:r>
      <w:r>
        <w:rPr>
          <w:rFonts w:cs="Arial"/>
          <w:b/>
          <w:lang w:val="sr-Cyrl-CS"/>
        </w:rPr>
        <w:t xml:space="preserve">, </w:t>
      </w:r>
      <w:r w:rsidRPr="000660E6">
        <w:rPr>
          <w:rFonts w:cs="Arial"/>
          <w:b/>
          <w:bCs/>
          <w:lang w:val="sr-Cyrl-CS"/>
        </w:rPr>
        <w:t>АКТИВИРАН ОРГАНСКИМ АДИТИВОМ</w:t>
      </w:r>
    </w:p>
    <w:p w:rsidR="008C5393" w:rsidRPr="000660E6" w:rsidRDefault="008C5393" w:rsidP="008C5393">
      <w:pPr>
        <w:ind w:left="426" w:hanging="426"/>
        <w:jc w:val="center"/>
        <w:rPr>
          <w:b/>
          <w:bCs/>
          <w:lang w:val="sr-Cyrl-CS"/>
        </w:rPr>
      </w:pPr>
    </w:p>
    <w:p w:rsidR="008C5393" w:rsidRPr="0018444C" w:rsidRDefault="008C5393" w:rsidP="008C5393">
      <w:pPr>
        <w:rPr>
          <w:rFonts w:cs="Arial"/>
          <w:bCs/>
          <w:lang w:val="sr-Cyrl-RS"/>
        </w:rPr>
      </w:pPr>
      <w:r w:rsidRPr="00B7240B">
        <w:rPr>
          <w:rFonts w:cs="Arial"/>
          <w:bCs/>
          <w:lang w:val="sr-Cyrl-CS"/>
        </w:rPr>
        <w:t xml:space="preserve">Раствор хидразина садржи </w:t>
      </w:r>
      <w:r>
        <w:rPr>
          <w:rFonts w:cs="Arial"/>
          <w:lang w:val="sr-Cyrl-CS"/>
        </w:rPr>
        <w:t>24%</w:t>
      </w:r>
      <w:r w:rsidRPr="00B7240B">
        <w:rPr>
          <w:rFonts w:cs="Arial"/>
          <w:lang w:val="sr-Cyrl-CS"/>
        </w:rPr>
        <w:t xml:space="preserve"> хидразин-хидрат,</w:t>
      </w:r>
      <w:r>
        <w:rPr>
          <w:rFonts w:cs="Arial"/>
          <w:lang w:val="sr-Cyrl-CS"/>
        </w:rPr>
        <w:t xml:space="preserve"> </w:t>
      </w:r>
      <w:r w:rsidRPr="00B7240B">
        <w:rPr>
          <w:rFonts w:cs="Arial"/>
          <w:lang w:val="sr-Cyrl-CS"/>
        </w:rPr>
        <w:t>што одговара концентрацији 15% супстанце хидразина</w:t>
      </w:r>
      <w:r>
        <w:rPr>
          <w:rFonts w:cs="Arial"/>
          <w:lang w:val="en-US"/>
        </w:rPr>
        <w:t xml:space="preserve"> , </w:t>
      </w:r>
      <w:r>
        <w:rPr>
          <w:rFonts w:cs="Arial"/>
          <w:lang w:val="sr-Cyrl-RS"/>
        </w:rPr>
        <w:t>активиран органским адитивом</w:t>
      </w:r>
    </w:p>
    <w:p w:rsidR="008C5393" w:rsidRPr="00B7240B" w:rsidRDefault="008C5393" w:rsidP="008C5393">
      <w:pPr>
        <w:rPr>
          <w:rFonts w:cs="Arial"/>
          <w:bCs/>
          <w:lang w:val="sr-Cyrl-CS"/>
        </w:rPr>
      </w:pPr>
    </w:p>
    <w:p w:rsidR="008C5393" w:rsidRPr="00B7240B" w:rsidRDefault="008C5393" w:rsidP="008C5393">
      <w:pPr>
        <w:rPr>
          <w:rFonts w:cs="Arial"/>
          <w:bCs/>
          <w:lang w:val="sr-Cyrl-CS"/>
        </w:rPr>
      </w:pPr>
      <w:r w:rsidRPr="00B7240B">
        <w:rPr>
          <w:rFonts w:cs="Arial"/>
          <w:bCs/>
          <w:lang w:val="sr-Cyrl-CS"/>
        </w:rPr>
        <w:lastRenderedPageBreak/>
        <w:t>Хемијско једињење: водени раствор N</w:t>
      </w:r>
      <w:r w:rsidRPr="00B7240B">
        <w:rPr>
          <w:rFonts w:cs="Arial"/>
          <w:bCs/>
          <w:vertAlign w:val="subscript"/>
          <w:lang w:val="sr-Cyrl-CS"/>
        </w:rPr>
        <w:t>2</w:t>
      </w:r>
      <w:r w:rsidRPr="00B7240B">
        <w:rPr>
          <w:rFonts w:cs="Arial"/>
          <w:bCs/>
          <w:lang w:val="sr-Cyrl-CS"/>
        </w:rPr>
        <w:t>H</w:t>
      </w:r>
      <w:r w:rsidRPr="00B7240B">
        <w:rPr>
          <w:rFonts w:cs="Arial"/>
          <w:bCs/>
          <w:vertAlign w:val="subscript"/>
          <w:lang w:val="sr-Cyrl-CS"/>
        </w:rPr>
        <w:t>4</w:t>
      </w:r>
      <w:r w:rsidRPr="00B7240B">
        <w:rPr>
          <w:rFonts w:cs="Arial"/>
          <w:bCs/>
          <w:lang w:val="sr-Cyrl-CS"/>
        </w:rPr>
        <w:t xml:space="preserve"> </w:t>
      </w:r>
      <w:r w:rsidRPr="00B7240B">
        <w:rPr>
          <w:rFonts w:cs="Arial"/>
          <w:bCs/>
        </w:rPr>
        <w:t>*</w:t>
      </w:r>
      <w:r w:rsidRPr="00B7240B">
        <w:rPr>
          <w:rFonts w:cs="Arial"/>
          <w:bCs/>
          <w:lang w:val="sr-Cyrl-CS"/>
        </w:rPr>
        <w:t xml:space="preserve"> H</w:t>
      </w:r>
      <w:r w:rsidRPr="00B7240B">
        <w:rPr>
          <w:rFonts w:cs="Arial"/>
          <w:bCs/>
          <w:vertAlign w:val="subscript"/>
          <w:lang w:val="sr-Cyrl-CS"/>
        </w:rPr>
        <w:t>2</w:t>
      </w:r>
      <w:r w:rsidRPr="00B7240B">
        <w:rPr>
          <w:rFonts w:cs="Arial"/>
          <w:bCs/>
          <w:lang w:val="sr-Cyrl-CS"/>
        </w:rPr>
        <w:t xml:space="preserve">O </w:t>
      </w:r>
    </w:p>
    <w:p w:rsidR="008C5393" w:rsidRPr="00B7240B" w:rsidRDefault="008C5393" w:rsidP="008C5393">
      <w:pPr>
        <w:rPr>
          <w:rFonts w:cs="Arial"/>
          <w:bCs/>
          <w:lang w:val="sr-Cyrl-CS"/>
        </w:rPr>
      </w:pPr>
      <w:r w:rsidRPr="00B7240B">
        <w:rPr>
          <w:rFonts w:cs="Arial"/>
          <w:bCs/>
          <w:lang w:val="sr-Cyrl-CS"/>
        </w:rPr>
        <w:t>Физичко стање: течан</w:t>
      </w:r>
    </w:p>
    <w:p w:rsidR="008C5393" w:rsidRPr="00B7240B" w:rsidRDefault="008C5393" w:rsidP="008C5393">
      <w:pPr>
        <w:rPr>
          <w:rFonts w:cs="Arial"/>
          <w:bCs/>
          <w:lang w:val="sr-Cyrl-CS"/>
        </w:rPr>
      </w:pPr>
      <w:r>
        <w:rPr>
          <w:rFonts w:cs="Arial"/>
          <w:bCs/>
          <w:lang w:val="sr-Cyrl-CS"/>
        </w:rPr>
        <w:t>Боја: без боје до нијансе</w:t>
      </w:r>
      <w:r w:rsidRPr="00B7240B">
        <w:rPr>
          <w:rFonts w:cs="Arial"/>
          <w:bCs/>
          <w:lang w:val="sr-Cyrl-CS"/>
        </w:rPr>
        <w:t xml:space="preserve"> жуте</w:t>
      </w:r>
    </w:p>
    <w:p w:rsidR="008C5393" w:rsidRPr="00B7240B" w:rsidRDefault="008C5393" w:rsidP="008C5393">
      <w:pPr>
        <w:rPr>
          <w:rFonts w:cs="Arial"/>
          <w:bCs/>
          <w:lang w:val="sr-Cyrl-CS"/>
        </w:rPr>
      </w:pPr>
      <w:r w:rsidRPr="00B7240B">
        <w:rPr>
          <w:rFonts w:cs="Arial"/>
          <w:bCs/>
          <w:lang w:val="sr-Cyrl-CS"/>
        </w:rPr>
        <w:t>Мирис: на амонијак</w:t>
      </w:r>
    </w:p>
    <w:p w:rsidR="008C5393" w:rsidRPr="000311A7" w:rsidRDefault="008C5393" w:rsidP="008C5393">
      <w:pPr>
        <w:ind w:left="426" w:hanging="426"/>
        <w:rPr>
          <w:b/>
          <w:bCs/>
          <w:sz w:val="28"/>
          <w:lang w:val="sr-Latn-RS"/>
        </w:rPr>
      </w:pPr>
    </w:p>
    <w:p w:rsidR="008C5393" w:rsidRPr="000311A7" w:rsidRDefault="008C5393" w:rsidP="008C5393">
      <w:pPr>
        <w:ind w:left="426" w:hanging="426"/>
        <w:rPr>
          <w:rFonts w:cs="Arial"/>
          <w:b/>
          <w:bCs/>
          <w:lang w:val="sr-Latn-RS"/>
        </w:rPr>
      </w:pPr>
      <w:r>
        <w:rPr>
          <w:rFonts w:cs="Arial"/>
          <w:b/>
          <w:bCs/>
          <w:lang w:val="sr-Latn-RS"/>
        </w:rPr>
        <w:t xml:space="preserve">      </w:t>
      </w:r>
      <w:r>
        <w:rPr>
          <w:rFonts w:cs="Arial"/>
          <w:b/>
          <w:bCs/>
          <w:lang w:val="sr-Cyrl-CS"/>
        </w:rPr>
        <w:t>Хемијско једињење:</w:t>
      </w:r>
      <w:r w:rsidRPr="00467632">
        <w:rPr>
          <w:rFonts w:cs="Arial"/>
          <w:b/>
          <w:bCs/>
          <w:lang w:val="sr-Cyrl-CS"/>
        </w:rPr>
        <w:t xml:space="preserve"> </w:t>
      </w:r>
      <w:r>
        <w:rPr>
          <w:rFonts w:cs="Arial"/>
          <w:b/>
          <w:bCs/>
          <w:lang w:val="sr-Cyrl-CS"/>
        </w:rPr>
        <w:t>водени раствор</w:t>
      </w:r>
      <w:r w:rsidRPr="00467632">
        <w:rPr>
          <w:rFonts w:cs="Arial"/>
          <w:b/>
          <w:bCs/>
          <w:lang w:val="sr-Cyrl-CS"/>
        </w:rPr>
        <w:t xml:space="preserve"> N2H4 </w:t>
      </w:r>
      <w:r w:rsidRPr="00962E7C">
        <w:rPr>
          <w:rFonts w:cs="Arial"/>
          <w:b/>
          <w:bCs/>
        </w:rPr>
        <w:t>*</w:t>
      </w:r>
      <w:r w:rsidRPr="00467632">
        <w:rPr>
          <w:rFonts w:cs="Arial"/>
          <w:b/>
          <w:bCs/>
          <w:lang w:val="sr-Cyrl-CS"/>
        </w:rPr>
        <w:t xml:space="preserve"> H2O </w:t>
      </w:r>
      <w:r>
        <w:rPr>
          <w:rFonts w:cs="Arial"/>
          <w:b/>
          <w:bCs/>
          <w:lang w:val="sr-Cyrl-CS"/>
        </w:rPr>
        <w:t xml:space="preserve">активиран органским </w:t>
      </w:r>
      <w:r>
        <w:rPr>
          <w:rFonts w:cs="Arial"/>
          <w:b/>
          <w:bCs/>
          <w:lang w:val="sr-Latn-RS"/>
        </w:rPr>
        <w:t xml:space="preserve">   </w:t>
      </w:r>
      <w:r>
        <w:rPr>
          <w:rFonts w:cs="Arial"/>
          <w:b/>
          <w:bCs/>
          <w:lang w:val="sr-Cyrl-CS"/>
        </w:rPr>
        <w:t>адитивом</w:t>
      </w:r>
    </w:p>
    <w:p w:rsidR="008C5393" w:rsidRDefault="008C5393" w:rsidP="00F12060">
      <w:pPr>
        <w:pStyle w:val="Default"/>
        <w:rPr>
          <w:rFonts w:ascii="Arial" w:hAnsi="Arial" w:cs="Arial"/>
          <w:b/>
          <w:bCs/>
          <w:lang w:val="sr-Latn-RS"/>
        </w:rPr>
      </w:pPr>
    </w:p>
    <w:tbl>
      <w:tblPr>
        <w:tblpPr w:leftFromText="141" w:rightFromText="141" w:vertAnchor="text" w:horzAnchor="margin" w:tblpXSpec="center" w:tblpY="26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60"/>
        <w:gridCol w:w="1157"/>
        <w:gridCol w:w="1260"/>
        <w:gridCol w:w="1401"/>
        <w:gridCol w:w="3573"/>
      </w:tblGrid>
      <w:tr w:rsidR="00F15485" w:rsidRPr="00467632" w:rsidTr="00727453">
        <w:trPr>
          <w:trHeight w:val="510"/>
        </w:trPr>
        <w:tc>
          <w:tcPr>
            <w:tcW w:w="1101" w:type="dxa"/>
            <w:vMerge w:val="restart"/>
            <w:shd w:val="clear" w:color="auto" w:fill="auto"/>
          </w:tcPr>
          <w:p w:rsidR="00F15485" w:rsidRPr="00467632" w:rsidRDefault="00F15485" w:rsidP="00727453">
            <w:pPr>
              <w:jc w:val="center"/>
              <w:rPr>
                <w:rFonts w:cs="Arial"/>
                <w:b/>
                <w:bCs/>
                <w:lang w:val="sr-Cyrl-CS"/>
              </w:rPr>
            </w:pPr>
            <w:r w:rsidRPr="00467632">
              <w:rPr>
                <w:rFonts w:cs="Arial"/>
                <w:b/>
                <w:bCs/>
                <w:lang w:val="sr-Cyrl-CS"/>
              </w:rPr>
              <w:t>Редни број</w:t>
            </w:r>
          </w:p>
        </w:tc>
        <w:tc>
          <w:tcPr>
            <w:tcW w:w="2560" w:type="dxa"/>
            <w:vMerge w:val="restart"/>
            <w:shd w:val="clear" w:color="auto" w:fill="auto"/>
          </w:tcPr>
          <w:p w:rsidR="00F15485" w:rsidRPr="00467632" w:rsidRDefault="00F15485" w:rsidP="00727453">
            <w:pPr>
              <w:jc w:val="center"/>
              <w:rPr>
                <w:rFonts w:cs="Arial"/>
                <w:b/>
                <w:bCs/>
              </w:rPr>
            </w:pPr>
            <w:r w:rsidRPr="00467632">
              <w:rPr>
                <w:rFonts w:cs="Arial"/>
                <w:b/>
                <w:bCs/>
                <w:lang w:val="sr-Cyrl-CS"/>
              </w:rPr>
              <w:t>Физичко хеми</w:t>
            </w:r>
            <w:r w:rsidRPr="00467632">
              <w:rPr>
                <w:rFonts w:cs="Arial"/>
                <w:b/>
                <w:bCs/>
              </w:rPr>
              <w:t>j</w:t>
            </w:r>
            <w:r w:rsidRPr="00467632">
              <w:rPr>
                <w:rFonts w:cs="Arial"/>
                <w:b/>
                <w:bCs/>
                <w:lang w:val="sr-Cyrl-CS"/>
              </w:rPr>
              <w:t>ск</w:t>
            </w:r>
            <w:r w:rsidRPr="00467632">
              <w:rPr>
                <w:rFonts w:cs="Arial"/>
                <w:b/>
                <w:bCs/>
              </w:rPr>
              <w:t>e</w:t>
            </w:r>
          </w:p>
          <w:p w:rsidR="00F15485" w:rsidRPr="00467632" w:rsidRDefault="00F15485" w:rsidP="00727453">
            <w:pPr>
              <w:jc w:val="center"/>
              <w:rPr>
                <w:rFonts w:cs="Arial"/>
                <w:b/>
                <w:bCs/>
              </w:rPr>
            </w:pPr>
            <w:r w:rsidRPr="00467632">
              <w:rPr>
                <w:rFonts w:cs="Arial"/>
                <w:b/>
                <w:bCs/>
                <w:lang w:val="sr-Cyrl-CS"/>
              </w:rPr>
              <w:t>особин</w:t>
            </w:r>
            <w:r w:rsidRPr="00467632">
              <w:rPr>
                <w:rFonts w:cs="Arial"/>
                <w:b/>
                <w:bCs/>
              </w:rPr>
              <w:t>e</w:t>
            </w:r>
          </w:p>
          <w:p w:rsidR="00F15485" w:rsidRPr="00467632" w:rsidRDefault="00F15485" w:rsidP="00727453">
            <w:pPr>
              <w:jc w:val="center"/>
              <w:rPr>
                <w:rFonts w:cs="Arial"/>
                <w:b/>
                <w:bCs/>
                <w:lang w:val="sr-Cyrl-CS"/>
              </w:rPr>
            </w:pPr>
          </w:p>
        </w:tc>
        <w:tc>
          <w:tcPr>
            <w:tcW w:w="2417" w:type="dxa"/>
            <w:gridSpan w:val="2"/>
            <w:shd w:val="clear" w:color="auto" w:fill="auto"/>
          </w:tcPr>
          <w:p w:rsidR="00F15485" w:rsidRPr="00467632" w:rsidRDefault="00F15485" w:rsidP="00727453">
            <w:pPr>
              <w:jc w:val="center"/>
              <w:rPr>
                <w:rFonts w:cs="Arial"/>
                <w:b/>
                <w:bCs/>
                <w:lang w:val="sr-Cyrl-CS"/>
              </w:rPr>
            </w:pPr>
            <w:r w:rsidRPr="00467632">
              <w:rPr>
                <w:rFonts w:cs="Arial"/>
                <w:b/>
                <w:bCs/>
                <w:lang w:val="sr-Cyrl-CS"/>
              </w:rPr>
              <w:t>Вредност</w:t>
            </w:r>
          </w:p>
        </w:tc>
        <w:tc>
          <w:tcPr>
            <w:tcW w:w="1401" w:type="dxa"/>
            <w:vMerge w:val="restart"/>
            <w:shd w:val="clear" w:color="auto" w:fill="auto"/>
          </w:tcPr>
          <w:p w:rsidR="00F15485" w:rsidRPr="00467632" w:rsidRDefault="00F15485" w:rsidP="00727453">
            <w:pPr>
              <w:jc w:val="center"/>
              <w:rPr>
                <w:rFonts w:cs="Arial"/>
                <w:b/>
                <w:bCs/>
                <w:lang w:val="sr-Cyrl-CS"/>
              </w:rPr>
            </w:pPr>
            <w:r w:rsidRPr="00467632">
              <w:rPr>
                <w:rFonts w:cs="Arial"/>
                <w:b/>
                <w:bCs/>
                <w:lang w:val="sr-Cyrl-CS"/>
              </w:rPr>
              <w:t>Јединица</w:t>
            </w:r>
          </w:p>
          <w:p w:rsidR="00F15485" w:rsidRPr="00467632" w:rsidRDefault="00F15485" w:rsidP="00727453">
            <w:pPr>
              <w:jc w:val="center"/>
              <w:rPr>
                <w:rFonts w:cs="Arial"/>
                <w:b/>
                <w:bCs/>
                <w:lang w:val="sr-Cyrl-CS"/>
              </w:rPr>
            </w:pPr>
            <w:r w:rsidRPr="00467632">
              <w:rPr>
                <w:rFonts w:cs="Arial"/>
                <w:b/>
                <w:bCs/>
                <w:lang w:val="sr-Cyrl-CS"/>
              </w:rPr>
              <w:t>Мере</w:t>
            </w:r>
          </w:p>
        </w:tc>
        <w:tc>
          <w:tcPr>
            <w:tcW w:w="3573" w:type="dxa"/>
            <w:vMerge w:val="restart"/>
            <w:shd w:val="clear" w:color="auto" w:fill="auto"/>
          </w:tcPr>
          <w:p w:rsidR="00F15485" w:rsidRPr="00467632" w:rsidRDefault="00F15485" w:rsidP="00727453">
            <w:pPr>
              <w:jc w:val="center"/>
              <w:rPr>
                <w:rFonts w:cs="Arial"/>
                <w:b/>
                <w:bCs/>
                <w:lang w:val="sr-Cyrl-CS"/>
              </w:rPr>
            </w:pPr>
            <w:r w:rsidRPr="00467632">
              <w:rPr>
                <w:rFonts w:cs="Arial"/>
                <w:b/>
                <w:bCs/>
                <w:lang w:val="en-US"/>
              </w:rPr>
              <w:t>T</w:t>
            </w:r>
            <w:r w:rsidRPr="00467632">
              <w:rPr>
                <w:rFonts w:cs="Arial"/>
                <w:b/>
                <w:bCs/>
                <w:lang w:val="sr-Cyrl-CS"/>
              </w:rPr>
              <w:t>ест метода</w:t>
            </w:r>
          </w:p>
        </w:tc>
      </w:tr>
      <w:tr w:rsidR="00F15485" w:rsidRPr="00467632" w:rsidTr="00727453">
        <w:trPr>
          <w:trHeight w:val="315"/>
        </w:trPr>
        <w:tc>
          <w:tcPr>
            <w:tcW w:w="1101" w:type="dxa"/>
            <w:vMerge/>
            <w:shd w:val="clear" w:color="auto" w:fill="auto"/>
          </w:tcPr>
          <w:p w:rsidR="00F15485" w:rsidRPr="00467632" w:rsidRDefault="00F15485" w:rsidP="00727453">
            <w:pPr>
              <w:jc w:val="center"/>
              <w:rPr>
                <w:rFonts w:cs="Arial"/>
                <w:b/>
                <w:bCs/>
                <w:lang w:val="sr-Cyrl-CS"/>
              </w:rPr>
            </w:pPr>
          </w:p>
        </w:tc>
        <w:tc>
          <w:tcPr>
            <w:tcW w:w="2560" w:type="dxa"/>
            <w:vMerge/>
            <w:shd w:val="clear" w:color="auto" w:fill="auto"/>
          </w:tcPr>
          <w:p w:rsidR="00F15485" w:rsidRPr="00467632" w:rsidRDefault="00F15485" w:rsidP="00727453">
            <w:pPr>
              <w:jc w:val="center"/>
              <w:rPr>
                <w:rFonts w:cs="Arial"/>
                <w:b/>
                <w:bCs/>
                <w:lang w:val="sr-Cyrl-CS"/>
              </w:rPr>
            </w:pPr>
          </w:p>
        </w:tc>
        <w:tc>
          <w:tcPr>
            <w:tcW w:w="1157" w:type="dxa"/>
            <w:shd w:val="clear" w:color="auto" w:fill="auto"/>
          </w:tcPr>
          <w:p w:rsidR="00F15485" w:rsidRPr="00467632" w:rsidRDefault="00F15485" w:rsidP="00727453">
            <w:pPr>
              <w:jc w:val="center"/>
              <w:rPr>
                <w:rFonts w:cs="Arial"/>
                <w:b/>
                <w:bCs/>
                <w:lang w:val="en-US"/>
              </w:rPr>
            </w:pPr>
            <w:r w:rsidRPr="00467632">
              <w:rPr>
                <w:rFonts w:cs="Arial"/>
                <w:b/>
                <w:bCs/>
                <w:lang w:val="en-US"/>
              </w:rPr>
              <w:t>min</w:t>
            </w:r>
          </w:p>
        </w:tc>
        <w:tc>
          <w:tcPr>
            <w:tcW w:w="1260" w:type="dxa"/>
            <w:shd w:val="clear" w:color="auto" w:fill="auto"/>
          </w:tcPr>
          <w:p w:rsidR="00F15485" w:rsidRPr="00467632" w:rsidRDefault="00F15485" w:rsidP="00727453">
            <w:pPr>
              <w:jc w:val="center"/>
              <w:rPr>
                <w:rFonts w:cs="Arial"/>
                <w:b/>
                <w:bCs/>
                <w:lang w:val="en-US"/>
              </w:rPr>
            </w:pPr>
            <w:r w:rsidRPr="00467632">
              <w:rPr>
                <w:rFonts w:cs="Arial"/>
                <w:b/>
                <w:bCs/>
                <w:lang w:val="en-US"/>
              </w:rPr>
              <w:t>max</w:t>
            </w:r>
          </w:p>
        </w:tc>
        <w:tc>
          <w:tcPr>
            <w:tcW w:w="1401" w:type="dxa"/>
            <w:vMerge/>
            <w:shd w:val="clear" w:color="auto" w:fill="auto"/>
          </w:tcPr>
          <w:p w:rsidR="00F15485" w:rsidRPr="00467632" w:rsidRDefault="00F15485" w:rsidP="00727453">
            <w:pPr>
              <w:jc w:val="center"/>
              <w:rPr>
                <w:rFonts w:cs="Arial"/>
                <w:b/>
                <w:bCs/>
                <w:lang w:val="sr-Cyrl-CS"/>
              </w:rPr>
            </w:pPr>
          </w:p>
        </w:tc>
        <w:tc>
          <w:tcPr>
            <w:tcW w:w="3573" w:type="dxa"/>
            <w:vMerge/>
            <w:shd w:val="clear" w:color="auto" w:fill="auto"/>
          </w:tcPr>
          <w:p w:rsidR="00F15485" w:rsidRPr="00467632" w:rsidRDefault="00F15485" w:rsidP="00727453">
            <w:pPr>
              <w:jc w:val="center"/>
              <w:rPr>
                <w:rFonts w:cs="Arial"/>
                <w:b/>
                <w:bCs/>
                <w:lang w:val="sr-Cyrl-CS"/>
              </w:rPr>
            </w:pP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1</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Садржај</w:t>
            </w:r>
            <w:r w:rsidRPr="00467632">
              <w:rPr>
                <w:rFonts w:cs="Arial"/>
                <w:b/>
                <w:bCs/>
              </w:rPr>
              <w:t xml:space="preserve"> N</w:t>
            </w:r>
            <w:r w:rsidRPr="00467632">
              <w:rPr>
                <w:rFonts w:cs="Arial"/>
                <w:b/>
                <w:bCs/>
                <w:vertAlign w:val="subscript"/>
              </w:rPr>
              <w:t>2</w:t>
            </w:r>
            <w:r w:rsidRPr="00467632">
              <w:rPr>
                <w:rFonts w:cs="Arial"/>
                <w:b/>
                <w:bCs/>
              </w:rPr>
              <w:t>H</w:t>
            </w:r>
            <w:r w:rsidRPr="00467632">
              <w:rPr>
                <w:rFonts w:cs="Arial"/>
                <w:b/>
                <w:bCs/>
                <w:vertAlign w:val="subscript"/>
              </w:rPr>
              <w:t>4</w:t>
            </w:r>
            <w:r w:rsidRPr="00467632">
              <w:rPr>
                <w:rFonts w:cs="Arial"/>
                <w:b/>
                <w:bCs/>
              </w:rPr>
              <w:t>*H</w:t>
            </w:r>
            <w:r w:rsidRPr="00467632">
              <w:rPr>
                <w:rFonts w:cs="Arial"/>
                <w:b/>
                <w:bCs/>
                <w:vertAlign w:val="subscript"/>
              </w:rPr>
              <w:t>2</w:t>
            </w:r>
            <w:r w:rsidRPr="00467632">
              <w:rPr>
                <w:rFonts w:cs="Arial"/>
                <w:b/>
                <w:bCs/>
              </w:rPr>
              <w:t>O</w:t>
            </w:r>
          </w:p>
        </w:tc>
        <w:tc>
          <w:tcPr>
            <w:tcW w:w="1157" w:type="dxa"/>
            <w:shd w:val="clear" w:color="auto" w:fill="auto"/>
          </w:tcPr>
          <w:p w:rsidR="00F15485" w:rsidRPr="00467632" w:rsidRDefault="00F15485" w:rsidP="00727453">
            <w:pPr>
              <w:jc w:val="right"/>
              <w:rPr>
                <w:rFonts w:cs="Arial"/>
                <w:b/>
                <w:bCs/>
              </w:rPr>
            </w:pPr>
            <w:r w:rsidRPr="00467632">
              <w:rPr>
                <w:rFonts w:cs="Arial"/>
                <w:b/>
                <w:bCs/>
              </w:rPr>
              <w:t>23,5</w:t>
            </w:r>
          </w:p>
        </w:tc>
        <w:tc>
          <w:tcPr>
            <w:tcW w:w="1260" w:type="dxa"/>
            <w:shd w:val="clear" w:color="auto" w:fill="auto"/>
          </w:tcPr>
          <w:p w:rsidR="00F15485" w:rsidRPr="00467632" w:rsidRDefault="00F15485" w:rsidP="00727453">
            <w:pPr>
              <w:jc w:val="right"/>
              <w:rPr>
                <w:rFonts w:cs="Arial"/>
                <w:b/>
                <w:bCs/>
              </w:rPr>
            </w:pPr>
            <w:r w:rsidRPr="00467632">
              <w:rPr>
                <w:rFonts w:cs="Arial"/>
                <w:b/>
                <w:bCs/>
              </w:rPr>
              <w:t>24,5</w:t>
            </w:r>
          </w:p>
        </w:tc>
        <w:tc>
          <w:tcPr>
            <w:tcW w:w="1401" w:type="dxa"/>
            <w:shd w:val="clear" w:color="auto" w:fill="auto"/>
          </w:tcPr>
          <w:p w:rsidR="00F15485" w:rsidRPr="00467632" w:rsidRDefault="00F15485" w:rsidP="00727453">
            <w:pPr>
              <w:rPr>
                <w:rFonts w:cs="Arial"/>
                <w:b/>
                <w:bCs/>
              </w:rPr>
            </w:pPr>
            <w:r w:rsidRPr="00467632">
              <w:rPr>
                <w:rFonts w:cs="Arial"/>
                <w:b/>
                <w:bCs/>
              </w:rPr>
              <w:t>% w/w</w:t>
            </w:r>
          </w:p>
        </w:tc>
        <w:tc>
          <w:tcPr>
            <w:tcW w:w="3573" w:type="dxa"/>
            <w:shd w:val="clear" w:color="auto" w:fill="auto"/>
          </w:tcPr>
          <w:p w:rsidR="00F15485" w:rsidRPr="00467632" w:rsidRDefault="00F15485" w:rsidP="00727453">
            <w:pPr>
              <w:rPr>
                <w:rFonts w:cs="Arial"/>
                <w:b/>
                <w:bCs/>
              </w:rPr>
            </w:pPr>
            <w:r w:rsidRPr="00467632">
              <w:rPr>
                <w:rFonts w:cs="Arial"/>
                <w:b/>
                <w:bCs/>
              </w:rPr>
              <w:t>64/Q2010 HBL-92/5</w:t>
            </w: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2</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Садржа</w:t>
            </w:r>
            <w:r w:rsidRPr="00467632">
              <w:rPr>
                <w:rFonts w:cs="Arial"/>
                <w:b/>
                <w:bCs/>
              </w:rPr>
              <w:t>j N</w:t>
            </w:r>
            <w:r w:rsidRPr="00467632">
              <w:rPr>
                <w:rFonts w:cs="Arial"/>
                <w:b/>
                <w:bCs/>
                <w:vertAlign w:val="subscript"/>
              </w:rPr>
              <w:t>2</w:t>
            </w:r>
            <w:r w:rsidRPr="00467632">
              <w:rPr>
                <w:rFonts w:cs="Arial"/>
                <w:b/>
                <w:bCs/>
              </w:rPr>
              <w:t>H</w:t>
            </w:r>
            <w:r w:rsidRPr="00467632">
              <w:rPr>
                <w:rFonts w:cs="Arial"/>
                <w:b/>
                <w:bCs/>
                <w:vertAlign w:val="subscript"/>
              </w:rPr>
              <w:t>4</w:t>
            </w:r>
          </w:p>
        </w:tc>
        <w:tc>
          <w:tcPr>
            <w:tcW w:w="1157" w:type="dxa"/>
            <w:shd w:val="clear" w:color="auto" w:fill="auto"/>
          </w:tcPr>
          <w:p w:rsidR="00F15485" w:rsidRPr="00467632" w:rsidRDefault="00F15485" w:rsidP="00727453">
            <w:pPr>
              <w:jc w:val="right"/>
              <w:rPr>
                <w:rFonts w:cs="Arial"/>
                <w:b/>
                <w:bCs/>
              </w:rPr>
            </w:pPr>
            <w:r w:rsidRPr="00467632">
              <w:rPr>
                <w:rFonts w:cs="Arial"/>
                <w:b/>
                <w:bCs/>
              </w:rPr>
              <w:t>15,0</w:t>
            </w:r>
          </w:p>
        </w:tc>
        <w:tc>
          <w:tcPr>
            <w:tcW w:w="1260" w:type="dxa"/>
            <w:shd w:val="clear" w:color="auto" w:fill="auto"/>
          </w:tcPr>
          <w:p w:rsidR="00F15485" w:rsidRPr="00467632" w:rsidRDefault="00F15485" w:rsidP="00727453">
            <w:pPr>
              <w:jc w:val="right"/>
              <w:rPr>
                <w:rFonts w:cs="Arial"/>
                <w:b/>
                <w:bCs/>
              </w:rPr>
            </w:pPr>
            <w:r w:rsidRPr="00467632">
              <w:rPr>
                <w:rFonts w:cs="Arial"/>
                <w:b/>
                <w:bCs/>
              </w:rPr>
              <w:t>15,6</w:t>
            </w:r>
          </w:p>
        </w:tc>
        <w:tc>
          <w:tcPr>
            <w:tcW w:w="1401" w:type="dxa"/>
            <w:shd w:val="clear" w:color="auto" w:fill="auto"/>
          </w:tcPr>
          <w:p w:rsidR="00F15485" w:rsidRPr="00467632" w:rsidRDefault="00F15485" w:rsidP="00727453">
            <w:pPr>
              <w:rPr>
                <w:rFonts w:cs="Arial"/>
                <w:b/>
                <w:bCs/>
              </w:rPr>
            </w:pPr>
            <w:r w:rsidRPr="00467632">
              <w:rPr>
                <w:rFonts w:cs="Arial"/>
                <w:b/>
                <w:bCs/>
              </w:rPr>
              <w:t>% w/w</w:t>
            </w:r>
          </w:p>
        </w:tc>
        <w:tc>
          <w:tcPr>
            <w:tcW w:w="3573" w:type="dxa"/>
            <w:shd w:val="clear" w:color="auto" w:fill="auto"/>
          </w:tcPr>
          <w:p w:rsidR="00F15485" w:rsidRPr="00467632" w:rsidRDefault="00F15485" w:rsidP="00727453">
            <w:pPr>
              <w:rPr>
                <w:rFonts w:cs="Arial"/>
                <w:b/>
                <w:bCs/>
              </w:rPr>
            </w:pPr>
            <w:r w:rsidRPr="00467632">
              <w:rPr>
                <w:rFonts w:cs="Arial"/>
                <w:b/>
                <w:bCs/>
              </w:rPr>
              <w:t>64/Q2010 HBL-92/5</w:t>
            </w: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3</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Садржај</w:t>
            </w:r>
            <w:r w:rsidRPr="00467632">
              <w:rPr>
                <w:rFonts w:cs="Arial"/>
                <w:b/>
                <w:bCs/>
              </w:rPr>
              <w:t xml:space="preserve"> </w:t>
            </w:r>
            <w:r>
              <w:rPr>
                <w:rFonts w:cs="Arial"/>
                <w:b/>
                <w:bCs/>
              </w:rPr>
              <w:t>хлорида</w:t>
            </w:r>
          </w:p>
        </w:tc>
        <w:tc>
          <w:tcPr>
            <w:tcW w:w="1157" w:type="dxa"/>
            <w:shd w:val="clear" w:color="auto" w:fill="auto"/>
          </w:tcPr>
          <w:p w:rsidR="00F15485" w:rsidRPr="00467632" w:rsidRDefault="00F15485" w:rsidP="00727453">
            <w:pPr>
              <w:jc w:val="right"/>
              <w:rPr>
                <w:rFonts w:cs="Arial"/>
                <w:b/>
                <w:bCs/>
              </w:rPr>
            </w:pPr>
            <w:r w:rsidRPr="00467632">
              <w:rPr>
                <w:rFonts w:cs="Arial"/>
                <w:b/>
                <w:bCs/>
              </w:rPr>
              <w:t xml:space="preserve">   </w:t>
            </w:r>
          </w:p>
        </w:tc>
        <w:tc>
          <w:tcPr>
            <w:tcW w:w="1260" w:type="dxa"/>
            <w:shd w:val="clear" w:color="auto" w:fill="auto"/>
          </w:tcPr>
          <w:p w:rsidR="00F15485" w:rsidRPr="00467632" w:rsidRDefault="00F15485" w:rsidP="00727453">
            <w:pPr>
              <w:jc w:val="right"/>
              <w:rPr>
                <w:rFonts w:cs="Arial"/>
                <w:b/>
                <w:bCs/>
              </w:rPr>
            </w:pPr>
            <w:r w:rsidRPr="00467632">
              <w:rPr>
                <w:rFonts w:cs="Arial"/>
                <w:b/>
                <w:bCs/>
              </w:rPr>
              <w:t>4,0</w:t>
            </w:r>
          </w:p>
        </w:tc>
        <w:tc>
          <w:tcPr>
            <w:tcW w:w="1401" w:type="dxa"/>
            <w:shd w:val="clear" w:color="auto" w:fill="auto"/>
          </w:tcPr>
          <w:p w:rsidR="00F15485" w:rsidRPr="00467632" w:rsidRDefault="00F15485" w:rsidP="00727453">
            <w:pPr>
              <w:rPr>
                <w:rFonts w:cs="Arial"/>
                <w:b/>
                <w:bCs/>
              </w:rPr>
            </w:pPr>
            <w:r w:rsidRPr="00467632">
              <w:rPr>
                <w:rFonts w:cs="Arial"/>
                <w:b/>
                <w:bCs/>
              </w:rPr>
              <w:t>mg/kg</w:t>
            </w:r>
          </w:p>
        </w:tc>
        <w:tc>
          <w:tcPr>
            <w:tcW w:w="3573" w:type="dxa"/>
            <w:shd w:val="clear" w:color="auto" w:fill="auto"/>
          </w:tcPr>
          <w:p w:rsidR="00F15485" w:rsidRPr="00467632" w:rsidRDefault="00F15485" w:rsidP="00727453">
            <w:pPr>
              <w:rPr>
                <w:rFonts w:cs="Arial"/>
                <w:b/>
                <w:bCs/>
              </w:rPr>
            </w:pPr>
            <w:r w:rsidRPr="00467632">
              <w:rPr>
                <w:rFonts w:cs="Arial"/>
                <w:b/>
                <w:bCs/>
              </w:rPr>
              <w:t>64/Q2020 HBL-92/5</w:t>
            </w: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4</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Садржај</w:t>
            </w:r>
            <w:r w:rsidRPr="00467632">
              <w:rPr>
                <w:rFonts w:cs="Arial"/>
                <w:b/>
                <w:bCs/>
              </w:rPr>
              <w:t xml:space="preserve"> </w:t>
            </w:r>
            <w:r>
              <w:rPr>
                <w:rFonts w:cs="Arial"/>
                <w:b/>
                <w:bCs/>
              </w:rPr>
              <w:t>гвожђа</w:t>
            </w:r>
          </w:p>
        </w:tc>
        <w:tc>
          <w:tcPr>
            <w:tcW w:w="1157" w:type="dxa"/>
            <w:shd w:val="clear" w:color="auto" w:fill="auto"/>
          </w:tcPr>
          <w:p w:rsidR="00F15485" w:rsidRPr="00467632" w:rsidRDefault="00F15485" w:rsidP="00727453">
            <w:pPr>
              <w:jc w:val="right"/>
              <w:rPr>
                <w:rFonts w:cs="Arial"/>
                <w:b/>
                <w:bCs/>
                <w:lang w:val="sr-Cyrl-CS"/>
              </w:rPr>
            </w:pPr>
          </w:p>
        </w:tc>
        <w:tc>
          <w:tcPr>
            <w:tcW w:w="1260" w:type="dxa"/>
            <w:shd w:val="clear" w:color="auto" w:fill="auto"/>
          </w:tcPr>
          <w:p w:rsidR="00F15485" w:rsidRPr="00467632" w:rsidRDefault="00F15485" w:rsidP="00727453">
            <w:pPr>
              <w:jc w:val="right"/>
              <w:rPr>
                <w:rFonts w:cs="Arial"/>
                <w:b/>
                <w:bCs/>
              </w:rPr>
            </w:pPr>
            <w:r w:rsidRPr="00467632">
              <w:rPr>
                <w:rFonts w:cs="Arial"/>
                <w:b/>
                <w:bCs/>
              </w:rPr>
              <w:t>0,2</w:t>
            </w:r>
          </w:p>
        </w:tc>
        <w:tc>
          <w:tcPr>
            <w:tcW w:w="1401" w:type="dxa"/>
            <w:shd w:val="clear" w:color="auto" w:fill="auto"/>
          </w:tcPr>
          <w:p w:rsidR="00F15485" w:rsidRPr="00467632" w:rsidRDefault="00F15485" w:rsidP="00727453">
            <w:pPr>
              <w:rPr>
                <w:rFonts w:cs="Arial"/>
                <w:b/>
                <w:bCs/>
              </w:rPr>
            </w:pPr>
            <w:r w:rsidRPr="00467632">
              <w:rPr>
                <w:rFonts w:cs="Arial"/>
                <w:b/>
                <w:bCs/>
              </w:rPr>
              <w:t>mg/kg</w:t>
            </w:r>
          </w:p>
        </w:tc>
        <w:tc>
          <w:tcPr>
            <w:tcW w:w="3573" w:type="dxa"/>
            <w:shd w:val="clear" w:color="auto" w:fill="auto"/>
          </w:tcPr>
          <w:p w:rsidR="00F15485" w:rsidRPr="00467632" w:rsidRDefault="00F15485" w:rsidP="00727453">
            <w:pPr>
              <w:rPr>
                <w:rFonts w:cs="Arial"/>
                <w:b/>
                <w:bCs/>
              </w:rPr>
            </w:pPr>
            <w:r w:rsidRPr="00467632">
              <w:rPr>
                <w:rFonts w:cs="Arial"/>
                <w:b/>
                <w:bCs/>
              </w:rPr>
              <w:t>64/Q2030 HBL-92/5</w:t>
            </w: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5</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Остатак</w:t>
            </w:r>
            <w:r w:rsidRPr="00467632">
              <w:rPr>
                <w:rFonts w:cs="Arial"/>
                <w:b/>
                <w:bCs/>
              </w:rPr>
              <w:t xml:space="preserve"> </w:t>
            </w:r>
            <w:r>
              <w:rPr>
                <w:rFonts w:cs="Arial"/>
                <w:b/>
                <w:bCs/>
              </w:rPr>
              <w:t>жарењем</w:t>
            </w:r>
          </w:p>
        </w:tc>
        <w:tc>
          <w:tcPr>
            <w:tcW w:w="1157" w:type="dxa"/>
            <w:shd w:val="clear" w:color="auto" w:fill="auto"/>
          </w:tcPr>
          <w:p w:rsidR="00F15485" w:rsidRPr="00467632" w:rsidRDefault="00F15485" w:rsidP="00727453">
            <w:pPr>
              <w:jc w:val="right"/>
              <w:rPr>
                <w:rFonts w:cs="Arial"/>
                <w:b/>
                <w:bCs/>
                <w:lang w:val="sr-Cyrl-CS"/>
              </w:rPr>
            </w:pPr>
          </w:p>
        </w:tc>
        <w:tc>
          <w:tcPr>
            <w:tcW w:w="1260" w:type="dxa"/>
            <w:shd w:val="clear" w:color="auto" w:fill="auto"/>
          </w:tcPr>
          <w:p w:rsidR="00F15485" w:rsidRPr="00467632" w:rsidRDefault="00F15485" w:rsidP="00727453">
            <w:pPr>
              <w:jc w:val="right"/>
              <w:rPr>
                <w:rFonts w:cs="Arial"/>
                <w:b/>
                <w:bCs/>
              </w:rPr>
            </w:pPr>
            <w:r w:rsidRPr="00467632">
              <w:rPr>
                <w:rFonts w:cs="Arial"/>
                <w:b/>
                <w:bCs/>
              </w:rPr>
              <w:t>2,0</w:t>
            </w:r>
          </w:p>
        </w:tc>
        <w:tc>
          <w:tcPr>
            <w:tcW w:w="1401" w:type="dxa"/>
            <w:shd w:val="clear" w:color="auto" w:fill="auto"/>
          </w:tcPr>
          <w:p w:rsidR="00F15485" w:rsidRPr="00467632" w:rsidRDefault="00F15485" w:rsidP="00727453">
            <w:pPr>
              <w:rPr>
                <w:rFonts w:cs="Arial"/>
                <w:b/>
                <w:bCs/>
              </w:rPr>
            </w:pPr>
            <w:r w:rsidRPr="00467632">
              <w:rPr>
                <w:rFonts w:cs="Arial"/>
                <w:b/>
                <w:bCs/>
              </w:rPr>
              <w:t>mg/kg</w:t>
            </w:r>
          </w:p>
        </w:tc>
        <w:tc>
          <w:tcPr>
            <w:tcW w:w="3573" w:type="dxa"/>
            <w:shd w:val="clear" w:color="auto" w:fill="auto"/>
          </w:tcPr>
          <w:p w:rsidR="00F15485" w:rsidRPr="00467632" w:rsidRDefault="00F15485" w:rsidP="00727453">
            <w:pPr>
              <w:rPr>
                <w:rFonts w:cs="Arial"/>
                <w:b/>
                <w:bCs/>
              </w:rPr>
            </w:pPr>
            <w:r w:rsidRPr="00467632">
              <w:rPr>
                <w:rFonts w:cs="Arial"/>
                <w:b/>
                <w:bCs/>
              </w:rPr>
              <w:t>64/Q2040 HBL-92/5</w:t>
            </w: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6</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Густина</w:t>
            </w:r>
          </w:p>
        </w:tc>
        <w:tc>
          <w:tcPr>
            <w:tcW w:w="1157" w:type="dxa"/>
            <w:shd w:val="clear" w:color="auto" w:fill="auto"/>
          </w:tcPr>
          <w:p w:rsidR="00F15485" w:rsidRPr="00467632" w:rsidRDefault="00F15485" w:rsidP="00727453">
            <w:pPr>
              <w:jc w:val="right"/>
              <w:rPr>
                <w:rFonts w:cs="Arial"/>
                <w:b/>
                <w:bCs/>
              </w:rPr>
            </w:pPr>
            <w:r w:rsidRPr="00467632">
              <w:rPr>
                <w:rFonts w:cs="Arial"/>
                <w:b/>
                <w:bCs/>
              </w:rPr>
              <w:t>1,008</w:t>
            </w:r>
          </w:p>
        </w:tc>
        <w:tc>
          <w:tcPr>
            <w:tcW w:w="1260" w:type="dxa"/>
            <w:shd w:val="clear" w:color="auto" w:fill="auto"/>
          </w:tcPr>
          <w:p w:rsidR="00F15485" w:rsidRPr="00467632" w:rsidRDefault="00F15485" w:rsidP="00727453">
            <w:pPr>
              <w:jc w:val="right"/>
              <w:rPr>
                <w:rFonts w:cs="Arial"/>
                <w:b/>
                <w:bCs/>
              </w:rPr>
            </w:pPr>
            <w:r w:rsidRPr="00467632">
              <w:rPr>
                <w:rFonts w:cs="Arial"/>
                <w:b/>
                <w:bCs/>
              </w:rPr>
              <w:t>1,008</w:t>
            </w:r>
          </w:p>
        </w:tc>
        <w:tc>
          <w:tcPr>
            <w:tcW w:w="1401" w:type="dxa"/>
            <w:shd w:val="clear" w:color="auto" w:fill="auto"/>
          </w:tcPr>
          <w:p w:rsidR="00F15485" w:rsidRPr="00467632" w:rsidRDefault="00F15485" w:rsidP="00727453">
            <w:pPr>
              <w:rPr>
                <w:rFonts w:cs="Arial"/>
                <w:b/>
                <w:bCs/>
              </w:rPr>
            </w:pPr>
            <w:r w:rsidRPr="00467632">
              <w:rPr>
                <w:rFonts w:cs="Arial"/>
                <w:b/>
                <w:bCs/>
              </w:rPr>
              <w:t>g/cm3 (20</w:t>
            </w:r>
            <w:r w:rsidRPr="00467632">
              <w:rPr>
                <w:rFonts w:cs="Arial"/>
                <w:b/>
                <w:bCs/>
                <w:vertAlign w:val="superscript"/>
              </w:rPr>
              <w:t>0</w:t>
            </w:r>
            <w:r w:rsidRPr="00467632">
              <w:rPr>
                <w:rFonts w:cs="Arial"/>
                <w:b/>
                <w:bCs/>
              </w:rPr>
              <w:t>C)</w:t>
            </w:r>
          </w:p>
        </w:tc>
        <w:tc>
          <w:tcPr>
            <w:tcW w:w="3573" w:type="dxa"/>
            <w:shd w:val="clear" w:color="auto" w:fill="auto"/>
          </w:tcPr>
          <w:p w:rsidR="00F15485" w:rsidRPr="00467632" w:rsidRDefault="00F15485" w:rsidP="00727453">
            <w:pPr>
              <w:rPr>
                <w:rFonts w:cs="Arial"/>
                <w:b/>
                <w:bCs/>
              </w:rPr>
            </w:pP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lang w:val="sr-Cyrl-CS"/>
              </w:rPr>
              <w:t>7</w:t>
            </w:r>
            <w:r w:rsidRPr="00467632">
              <w:rPr>
                <w:rFonts w:cs="Arial"/>
                <w:b/>
                <w:bCs/>
              </w:rPr>
              <w:t>.</w:t>
            </w:r>
          </w:p>
        </w:tc>
        <w:tc>
          <w:tcPr>
            <w:tcW w:w="2560" w:type="dxa"/>
            <w:shd w:val="clear" w:color="auto" w:fill="auto"/>
          </w:tcPr>
          <w:p w:rsidR="00F15485" w:rsidRPr="00467632" w:rsidRDefault="00F15485" w:rsidP="00727453">
            <w:pPr>
              <w:rPr>
                <w:rFonts w:cs="Arial"/>
                <w:b/>
                <w:bCs/>
              </w:rPr>
            </w:pPr>
            <w:r>
              <w:rPr>
                <w:rFonts w:cs="Arial"/>
                <w:b/>
                <w:bCs/>
              </w:rPr>
              <w:t>Тачка</w:t>
            </w:r>
            <w:r w:rsidRPr="00467632">
              <w:rPr>
                <w:rFonts w:cs="Arial"/>
                <w:b/>
                <w:bCs/>
              </w:rPr>
              <w:t xml:space="preserve"> </w:t>
            </w:r>
            <w:r>
              <w:rPr>
                <w:rFonts w:cs="Arial"/>
                <w:b/>
                <w:bCs/>
              </w:rPr>
              <w:t>топљења</w:t>
            </w:r>
          </w:p>
        </w:tc>
        <w:tc>
          <w:tcPr>
            <w:tcW w:w="1157" w:type="dxa"/>
            <w:shd w:val="clear" w:color="auto" w:fill="auto"/>
          </w:tcPr>
          <w:p w:rsidR="00F15485" w:rsidRPr="00467632" w:rsidRDefault="00F15485" w:rsidP="00727453">
            <w:pPr>
              <w:jc w:val="right"/>
              <w:rPr>
                <w:rFonts w:cs="Arial"/>
                <w:b/>
                <w:bCs/>
              </w:rPr>
            </w:pPr>
            <w:r w:rsidRPr="00467632">
              <w:rPr>
                <w:rFonts w:cs="Arial"/>
                <w:b/>
                <w:bCs/>
              </w:rPr>
              <w:t>- 14</w:t>
            </w:r>
          </w:p>
        </w:tc>
        <w:tc>
          <w:tcPr>
            <w:tcW w:w="1260" w:type="dxa"/>
            <w:shd w:val="clear" w:color="auto" w:fill="auto"/>
          </w:tcPr>
          <w:p w:rsidR="00F15485" w:rsidRPr="00467632" w:rsidRDefault="00F15485" w:rsidP="00727453">
            <w:pPr>
              <w:jc w:val="right"/>
              <w:rPr>
                <w:rFonts w:cs="Arial"/>
                <w:b/>
                <w:bCs/>
              </w:rPr>
            </w:pPr>
            <w:r w:rsidRPr="00467632">
              <w:rPr>
                <w:rFonts w:cs="Arial"/>
                <w:b/>
                <w:bCs/>
              </w:rPr>
              <w:t>-14</w:t>
            </w:r>
          </w:p>
        </w:tc>
        <w:tc>
          <w:tcPr>
            <w:tcW w:w="1401" w:type="dxa"/>
            <w:shd w:val="clear" w:color="auto" w:fill="auto"/>
          </w:tcPr>
          <w:p w:rsidR="00F15485" w:rsidRPr="00467632" w:rsidRDefault="00F15485" w:rsidP="00727453">
            <w:pPr>
              <w:rPr>
                <w:rFonts w:cs="Arial"/>
                <w:b/>
                <w:bCs/>
              </w:rPr>
            </w:pPr>
            <w:r w:rsidRPr="00467632">
              <w:rPr>
                <w:rFonts w:cs="Arial"/>
                <w:b/>
                <w:bCs/>
                <w:vertAlign w:val="superscript"/>
              </w:rPr>
              <w:t>0</w:t>
            </w:r>
            <w:r w:rsidRPr="00467632">
              <w:rPr>
                <w:rFonts w:cs="Arial"/>
                <w:b/>
                <w:bCs/>
              </w:rPr>
              <w:t>C</w:t>
            </w:r>
          </w:p>
        </w:tc>
        <w:tc>
          <w:tcPr>
            <w:tcW w:w="3573" w:type="dxa"/>
            <w:shd w:val="clear" w:color="auto" w:fill="auto"/>
          </w:tcPr>
          <w:p w:rsidR="00F15485" w:rsidRPr="00467632" w:rsidRDefault="00F15485" w:rsidP="00727453">
            <w:pPr>
              <w:rPr>
                <w:rFonts w:cs="Arial"/>
                <w:b/>
                <w:bCs/>
                <w:lang w:val="sr-Cyrl-CS"/>
              </w:rPr>
            </w:pPr>
          </w:p>
        </w:tc>
      </w:tr>
      <w:tr w:rsidR="00F15485" w:rsidRPr="00467632" w:rsidTr="00727453">
        <w:tc>
          <w:tcPr>
            <w:tcW w:w="1101" w:type="dxa"/>
            <w:shd w:val="clear" w:color="auto" w:fill="auto"/>
          </w:tcPr>
          <w:p w:rsidR="00F15485" w:rsidRPr="00467632" w:rsidRDefault="00F15485" w:rsidP="00727453">
            <w:pPr>
              <w:jc w:val="center"/>
              <w:rPr>
                <w:rFonts w:cs="Arial"/>
                <w:b/>
                <w:bCs/>
              </w:rPr>
            </w:pPr>
            <w:r w:rsidRPr="00467632">
              <w:rPr>
                <w:rFonts w:cs="Arial"/>
                <w:b/>
                <w:bCs/>
              </w:rPr>
              <w:t>8.</w:t>
            </w:r>
          </w:p>
        </w:tc>
        <w:tc>
          <w:tcPr>
            <w:tcW w:w="2560" w:type="dxa"/>
            <w:shd w:val="clear" w:color="auto" w:fill="auto"/>
          </w:tcPr>
          <w:p w:rsidR="00F15485" w:rsidRPr="00467632" w:rsidRDefault="00F15485" w:rsidP="00727453">
            <w:pPr>
              <w:rPr>
                <w:rFonts w:cs="Arial"/>
                <w:b/>
                <w:bCs/>
              </w:rPr>
            </w:pPr>
            <w:r>
              <w:rPr>
                <w:rFonts w:cs="Arial"/>
                <w:b/>
                <w:bCs/>
              </w:rPr>
              <w:t>Тачка</w:t>
            </w:r>
            <w:r w:rsidRPr="00467632">
              <w:rPr>
                <w:rFonts w:cs="Arial"/>
                <w:b/>
                <w:bCs/>
              </w:rPr>
              <w:t xml:space="preserve"> </w:t>
            </w:r>
            <w:r>
              <w:rPr>
                <w:rFonts w:cs="Arial"/>
                <w:b/>
                <w:bCs/>
              </w:rPr>
              <w:t>кључања</w:t>
            </w:r>
          </w:p>
        </w:tc>
        <w:tc>
          <w:tcPr>
            <w:tcW w:w="1157" w:type="dxa"/>
            <w:shd w:val="clear" w:color="auto" w:fill="auto"/>
          </w:tcPr>
          <w:p w:rsidR="00F15485" w:rsidRPr="00467632" w:rsidRDefault="00F15485" w:rsidP="00727453">
            <w:pPr>
              <w:jc w:val="right"/>
              <w:rPr>
                <w:rFonts w:cs="Arial"/>
                <w:b/>
                <w:bCs/>
              </w:rPr>
            </w:pPr>
            <w:r w:rsidRPr="00467632">
              <w:rPr>
                <w:rFonts w:cs="Arial"/>
                <w:b/>
                <w:bCs/>
              </w:rPr>
              <w:t>102,2</w:t>
            </w:r>
          </w:p>
        </w:tc>
        <w:tc>
          <w:tcPr>
            <w:tcW w:w="1260" w:type="dxa"/>
            <w:shd w:val="clear" w:color="auto" w:fill="auto"/>
          </w:tcPr>
          <w:p w:rsidR="00F15485" w:rsidRPr="00467632" w:rsidRDefault="00F15485" w:rsidP="00727453">
            <w:pPr>
              <w:jc w:val="right"/>
              <w:rPr>
                <w:rFonts w:cs="Arial"/>
                <w:b/>
                <w:bCs/>
              </w:rPr>
            </w:pPr>
            <w:r w:rsidRPr="00467632">
              <w:rPr>
                <w:rFonts w:cs="Arial"/>
                <w:b/>
                <w:bCs/>
              </w:rPr>
              <w:t>102,2</w:t>
            </w:r>
          </w:p>
        </w:tc>
        <w:tc>
          <w:tcPr>
            <w:tcW w:w="1401" w:type="dxa"/>
            <w:shd w:val="clear" w:color="auto" w:fill="auto"/>
          </w:tcPr>
          <w:p w:rsidR="00F15485" w:rsidRPr="00467632" w:rsidRDefault="00F15485" w:rsidP="00727453">
            <w:pPr>
              <w:rPr>
                <w:rFonts w:cs="Arial"/>
                <w:b/>
                <w:bCs/>
              </w:rPr>
            </w:pPr>
            <w:r w:rsidRPr="00467632">
              <w:rPr>
                <w:rFonts w:cs="Arial"/>
                <w:b/>
                <w:bCs/>
                <w:vertAlign w:val="superscript"/>
              </w:rPr>
              <w:t>0</w:t>
            </w:r>
            <w:r w:rsidRPr="00467632">
              <w:rPr>
                <w:rFonts w:cs="Arial"/>
                <w:b/>
                <w:bCs/>
              </w:rPr>
              <w:t>C(1013 mbar)</w:t>
            </w:r>
          </w:p>
        </w:tc>
        <w:tc>
          <w:tcPr>
            <w:tcW w:w="3573" w:type="dxa"/>
            <w:shd w:val="clear" w:color="auto" w:fill="auto"/>
          </w:tcPr>
          <w:p w:rsidR="00F15485" w:rsidRPr="00467632" w:rsidRDefault="00F15485" w:rsidP="00727453">
            <w:pPr>
              <w:rPr>
                <w:rFonts w:cs="Arial"/>
                <w:b/>
                <w:bCs/>
                <w:lang w:val="sr-Cyrl-CS"/>
              </w:rPr>
            </w:pPr>
          </w:p>
        </w:tc>
      </w:tr>
      <w:tr w:rsidR="00F15485" w:rsidRPr="00467632" w:rsidTr="00727453">
        <w:tc>
          <w:tcPr>
            <w:tcW w:w="1101" w:type="dxa"/>
            <w:shd w:val="clear" w:color="auto" w:fill="auto"/>
          </w:tcPr>
          <w:p w:rsidR="00F15485" w:rsidRPr="00F47120" w:rsidRDefault="00F15485" w:rsidP="00727453">
            <w:pPr>
              <w:jc w:val="center"/>
              <w:rPr>
                <w:rFonts w:cs="Arial"/>
                <w:b/>
                <w:bCs/>
                <w:lang w:val="sr-Cyrl-RS"/>
              </w:rPr>
            </w:pPr>
            <w:r>
              <w:rPr>
                <w:rFonts w:cs="Arial"/>
                <w:b/>
                <w:bCs/>
                <w:lang w:val="sr-Cyrl-RS"/>
              </w:rPr>
              <w:t>9.</w:t>
            </w:r>
          </w:p>
        </w:tc>
        <w:tc>
          <w:tcPr>
            <w:tcW w:w="2560" w:type="dxa"/>
            <w:shd w:val="clear" w:color="auto" w:fill="auto"/>
          </w:tcPr>
          <w:p w:rsidR="00F15485" w:rsidRPr="00F47120" w:rsidRDefault="00F15485" w:rsidP="00727453">
            <w:pPr>
              <w:rPr>
                <w:rFonts w:cs="Arial"/>
                <w:b/>
                <w:bCs/>
              </w:rPr>
            </w:pPr>
            <w:r>
              <w:rPr>
                <w:rFonts w:cs="Arial"/>
                <w:b/>
                <w:bCs/>
                <w:lang w:val="sr-Latn-RS"/>
              </w:rPr>
              <w:t>Вредност</w:t>
            </w:r>
            <w:r w:rsidRPr="00F47120">
              <w:rPr>
                <w:rFonts w:cs="Arial"/>
                <w:b/>
                <w:bCs/>
                <w:lang w:val="sr-Latn-RS"/>
              </w:rPr>
              <w:t xml:space="preserve"> pH</w:t>
            </w:r>
          </w:p>
        </w:tc>
        <w:tc>
          <w:tcPr>
            <w:tcW w:w="7391" w:type="dxa"/>
            <w:gridSpan w:val="4"/>
            <w:shd w:val="clear" w:color="auto" w:fill="auto"/>
          </w:tcPr>
          <w:p w:rsidR="00F15485" w:rsidRPr="00F47120" w:rsidRDefault="00F15485" w:rsidP="00727453">
            <w:pPr>
              <w:rPr>
                <w:rFonts w:cs="Arial"/>
                <w:b/>
                <w:bCs/>
                <w:lang w:val="sr-Cyrl-CS"/>
              </w:rPr>
            </w:pPr>
            <w:r w:rsidRPr="00F47120">
              <w:rPr>
                <w:rFonts w:cs="Arial"/>
                <w:b/>
                <w:bCs/>
              </w:rPr>
              <w:t xml:space="preserve">11,9 kod 150g/l </w:t>
            </w:r>
            <w:r>
              <w:rPr>
                <w:rFonts w:cs="Arial"/>
                <w:b/>
                <w:bCs/>
              </w:rPr>
              <w:t>воде</w:t>
            </w:r>
            <w:r w:rsidRPr="00F47120">
              <w:rPr>
                <w:rFonts w:cs="Arial"/>
                <w:b/>
                <w:bCs/>
              </w:rPr>
              <w:t xml:space="preserve"> </w:t>
            </w:r>
            <w:r>
              <w:rPr>
                <w:rFonts w:cs="Arial"/>
                <w:b/>
                <w:bCs/>
              </w:rPr>
              <w:t>код</w:t>
            </w:r>
            <w:r w:rsidRPr="00F47120">
              <w:rPr>
                <w:rFonts w:cs="Arial"/>
                <w:b/>
                <w:bCs/>
              </w:rPr>
              <w:t xml:space="preserve"> 20°C, </w:t>
            </w:r>
            <w:r>
              <w:rPr>
                <w:rFonts w:cs="Arial"/>
                <w:b/>
                <w:bCs/>
              </w:rPr>
              <w:t>оригинални</w:t>
            </w:r>
            <w:r w:rsidRPr="00F47120">
              <w:rPr>
                <w:rFonts w:cs="Arial"/>
                <w:b/>
                <w:bCs/>
              </w:rPr>
              <w:t xml:space="preserve"> </w:t>
            </w:r>
            <w:r>
              <w:rPr>
                <w:rFonts w:cs="Arial"/>
                <w:b/>
                <w:bCs/>
              </w:rPr>
              <w:t>раствор</w:t>
            </w:r>
            <w:r w:rsidRPr="00F47120">
              <w:rPr>
                <w:rFonts w:cs="Arial"/>
                <w:b/>
                <w:bCs/>
              </w:rPr>
              <w:t xml:space="preserve"> DIN51758</w:t>
            </w:r>
          </w:p>
        </w:tc>
      </w:tr>
    </w:tbl>
    <w:p w:rsidR="00F81B9E" w:rsidRDefault="00F81B9E" w:rsidP="00F12060">
      <w:pPr>
        <w:pStyle w:val="Default"/>
        <w:rPr>
          <w:rFonts w:ascii="Arial" w:hAnsi="Arial" w:cs="Arial"/>
          <w:b/>
          <w:bCs/>
          <w:lang w:val="sr-Latn-RS"/>
        </w:rPr>
      </w:pPr>
    </w:p>
    <w:p w:rsidR="00F81B9E" w:rsidRDefault="00F81B9E" w:rsidP="00F12060">
      <w:pPr>
        <w:pStyle w:val="Default"/>
        <w:rPr>
          <w:rFonts w:ascii="Arial" w:hAnsi="Arial" w:cs="Arial"/>
          <w:b/>
          <w:bCs/>
          <w:lang w:val="sr-Latn-RS"/>
        </w:rPr>
      </w:pPr>
    </w:p>
    <w:p w:rsidR="008C5393" w:rsidRDefault="008C5393" w:rsidP="00F12060">
      <w:pPr>
        <w:pStyle w:val="Default"/>
        <w:numPr>
          <w:ilvl w:val="1"/>
          <w:numId w:val="31"/>
        </w:numPr>
        <w:rPr>
          <w:rFonts w:ascii="Arial" w:hAnsi="Arial" w:cs="Arial"/>
          <w:b/>
          <w:bCs/>
          <w:lang w:val="sr-Latn-R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8C5393" w:rsidRPr="00C7287A" w:rsidRDefault="008C5393" w:rsidP="008C5393">
      <w:pPr>
        <w:pStyle w:val="Default"/>
        <w:ind w:left="360"/>
        <w:rPr>
          <w:rFonts w:ascii="Arial" w:hAnsi="Arial" w:cs="Arial"/>
          <w:b/>
          <w:bCs/>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423"/>
      </w:tblGrid>
      <w:tr w:rsidR="00397D63" w:rsidRPr="009076C4" w:rsidTr="00727453">
        <w:tc>
          <w:tcPr>
            <w:tcW w:w="993" w:type="dxa"/>
            <w:shd w:val="clear" w:color="auto" w:fill="auto"/>
            <w:vAlign w:val="center"/>
          </w:tcPr>
          <w:p w:rsidR="00397D63" w:rsidRPr="009076C4" w:rsidRDefault="00397D63" w:rsidP="00727453">
            <w:pPr>
              <w:pStyle w:val="Default"/>
              <w:jc w:val="center"/>
              <w:rPr>
                <w:rFonts w:ascii="Arial" w:hAnsi="Arial" w:cs="Arial"/>
                <w:bCs/>
                <w:lang w:val="sr-Cyrl-CS"/>
              </w:rPr>
            </w:pPr>
            <w:r w:rsidRPr="009076C4">
              <w:rPr>
                <w:rFonts w:ascii="Arial" w:hAnsi="Arial" w:cs="Arial"/>
                <w:bCs/>
                <w:lang w:val="sr-Cyrl-CS"/>
              </w:rPr>
              <w:t>Ред.бр</w:t>
            </w:r>
            <w:r>
              <w:rPr>
                <w:rFonts w:ascii="Arial" w:hAnsi="Arial" w:cs="Arial"/>
                <w:bCs/>
                <w:lang w:val="sr-Latn-RS"/>
              </w:rPr>
              <w:t>.</w:t>
            </w:r>
          </w:p>
        </w:tc>
        <w:tc>
          <w:tcPr>
            <w:tcW w:w="3827" w:type="dxa"/>
            <w:shd w:val="clear" w:color="auto" w:fill="auto"/>
            <w:vAlign w:val="center"/>
          </w:tcPr>
          <w:p w:rsidR="00397D63" w:rsidRPr="009076C4" w:rsidRDefault="00397D63" w:rsidP="00727453">
            <w:pPr>
              <w:pStyle w:val="Default"/>
              <w:jc w:val="center"/>
              <w:rPr>
                <w:rFonts w:ascii="Arial" w:hAnsi="Arial" w:cs="Arial"/>
                <w:bCs/>
                <w:lang w:val="sr-Cyrl-BA"/>
              </w:rPr>
            </w:pPr>
            <w:r>
              <w:rPr>
                <w:rFonts w:ascii="Arial" w:hAnsi="Arial" w:cs="Arial"/>
                <w:bCs/>
                <w:lang w:val="sr-Cyrl-BA"/>
              </w:rPr>
              <w:t xml:space="preserve"> </w:t>
            </w:r>
            <w:r w:rsidRPr="00F12060">
              <w:rPr>
                <w:rFonts w:ascii="Arial" w:hAnsi="Arial" w:cs="Arial"/>
                <w:bCs/>
                <w:lang w:val="sr-Cyrl-BA"/>
              </w:rPr>
              <w:t>Огранак ЈП ЕПС</w:t>
            </w:r>
          </w:p>
        </w:tc>
        <w:tc>
          <w:tcPr>
            <w:tcW w:w="1560" w:type="dxa"/>
            <w:shd w:val="clear" w:color="auto" w:fill="auto"/>
            <w:vAlign w:val="center"/>
          </w:tcPr>
          <w:p w:rsidR="00397D63" w:rsidRPr="009076C4" w:rsidRDefault="00397D63" w:rsidP="00727453">
            <w:pPr>
              <w:pStyle w:val="Default"/>
              <w:rPr>
                <w:rFonts w:ascii="Arial" w:hAnsi="Arial" w:cs="Arial"/>
                <w:bCs/>
                <w:lang w:val="sr-Cyrl-BA"/>
              </w:rPr>
            </w:pPr>
            <w:r w:rsidRPr="009076C4">
              <w:rPr>
                <w:rFonts w:ascii="Arial" w:hAnsi="Arial" w:cs="Arial"/>
                <w:bCs/>
                <w:lang w:val="sr-Cyrl-BA"/>
              </w:rPr>
              <w:t>Планиран</w:t>
            </w:r>
            <w:r>
              <w:rPr>
                <w:rFonts w:ascii="Arial" w:hAnsi="Arial" w:cs="Arial"/>
                <w:bCs/>
                <w:lang w:val="sr-Cyrl-BA"/>
              </w:rPr>
              <w:t>а</w:t>
            </w:r>
            <w:r w:rsidRPr="009076C4">
              <w:rPr>
                <w:rFonts w:ascii="Arial" w:hAnsi="Arial" w:cs="Arial"/>
                <w:bCs/>
                <w:lang w:val="sr-Cyrl-BA"/>
              </w:rPr>
              <w:t xml:space="preserve"> количина</w:t>
            </w:r>
          </w:p>
          <w:p w:rsidR="00397D63" w:rsidRPr="009076C4" w:rsidRDefault="00397D63" w:rsidP="00727453">
            <w:pPr>
              <w:pStyle w:val="Default"/>
              <w:jc w:val="center"/>
              <w:rPr>
                <w:rFonts w:ascii="Arial" w:hAnsi="Arial" w:cs="Arial"/>
                <w:bCs/>
                <w:lang w:val="sr-Cyrl-BA"/>
              </w:rPr>
            </w:pPr>
            <w:r w:rsidRPr="009076C4">
              <w:rPr>
                <w:rFonts w:ascii="Arial" w:hAnsi="Arial" w:cs="Arial"/>
                <w:bCs/>
              </w:rPr>
              <w:t>t</w:t>
            </w:r>
          </w:p>
        </w:tc>
        <w:tc>
          <w:tcPr>
            <w:tcW w:w="4423" w:type="dxa"/>
            <w:shd w:val="clear" w:color="auto" w:fill="auto"/>
            <w:vAlign w:val="center"/>
          </w:tcPr>
          <w:p w:rsidR="00397D63" w:rsidRPr="009076C4" w:rsidRDefault="00397D63" w:rsidP="00727453">
            <w:pPr>
              <w:pStyle w:val="Default"/>
              <w:jc w:val="center"/>
              <w:rPr>
                <w:rFonts w:ascii="Arial" w:hAnsi="Arial" w:cs="Arial"/>
                <w:bCs/>
                <w:lang w:val="sr-Cyrl-BA"/>
              </w:rPr>
            </w:pPr>
            <w:r w:rsidRPr="009076C4">
              <w:rPr>
                <w:rFonts w:ascii="Arial" w:hAnsi="Arial" w:cs="Arial"/>
                <w:bCs/>
                <w:lang w:val="sr-Cyrl-BA"/>
              </w:rPr>
              <w:t>Паритет</w:t>
            </w:r>
          </w:p>
        </w:tc>
      </w:tr>
      <w:tr w:rsidR="00397D63" w:rsidRPr="009076C4" w:rsidTr="00727453">
        <w:tc>
          <w:tcPr>
            <w:tcW w:w="993" w:type="dxa"/>
            <w:shd w:val="clear" w:color="auto" w:fill="auto"/>
            <w:vAlign w:val="center"/>
          </w:tcPr>
          <w:p w:rsidR="00397D63" w:rsidRPr="009076C4" w:rsidRDefault="00397D63" w:rsidP="00727453">
            <w:pPr>
              <w:pStyle w:val="Default"/>
              <w:jc w:val="center"/>
              <w:rPr>
                <w:rFonts w:ascii="Arial" w:hAnsi="Arial" w:cs="Arial"/>
                <w:bCs/>
                <w:lang w:val="sr-Cyrl-BA"/>
              </w:rPr>
            </w:pPr>
            <w:r w:rsidRPr="009076C4">
              <w:rPr>
                <w:rFonts w:ascii="Arial" w:hAnsi="Arial" w:cs="Arial"/>
                <w:bCs/>
                <w:lang w:val="sr-Cyrl-BA"/>
              </w:rPr>
              <w:t>1.</w:t>
            </w:r>
          </w:p>
        </w:tc>
        <w:tc>
          <w:tcPr>
            <w:tcW w:w="3827" w:type="dxa"/>
            <w:shd w:val="clear" w:color="auto" w:fill="auto"/>
          </w:tcPr>
          <w:p w:rsidR="00397D63" w:rsidRPr="009076C4" w:rsidRDefault="00727453" w:rsidP="00727453">
            <w:pPr>
              <w:pStyle w:val="Default"/>
              <w:rPr>
                <w:rFonts w:ascii="Arial" w:hAnsi="Arial" w:cs="Arial"/>
                <w:bCs/>
                <w:lang w:val="sr-Cyrl-BA"/>
              </w:rPr>
            </w:pPr>
            <w:r>
              <w:rPr>
                <w:rFonts w:ascii="Arial" w:hAnsi="Arial" w:cs="Arial"/>
                <w:sz w:val="22"/>
                <w:szCs w:val="22"/>
              </w:rPr>
              <w:t>Огрaнaк ТЕНТ,Обреновац</w:t>
            </w:r>
            <w:r w:rsidR="00397D63" w:rsidRPr="003338F5">
              <w:rPr>
                <w:rFonts w:ascii="Arial" w:hAnsi="Arial" w:cs="Arial"/>
                <w:bCs/>
                <w:sz w:val="22"/>
                <w:szCs w:val="22"/>
                <w:lang w:val="sr-Cyrl-BA"/>
              </w:rPr>
              <w:t xml:space="preserve"> - ТЕ Никола Тесла А Обреновац</w:t>
            </w:r>
          </w:p>
        </w:tc>
        <w:tc>
          <w:tcPr>
            <w:tcW w:w="1560" w:type="dxa"/>
            <w:shd w:val="clear" w:color="auto" w:fill="auto"/>
            <w:vAlign w:val="center"/>
          </w:tcPr>
          <w:p w:rsidR="00397D63" w:rsidRPr="00F81B9E" w:rsidRDefault="00397D63" w:rsidP="00727453">
            <w:pPr>
              <w:pStyle w:val="Default"/>
              <w:jc w:val="right"/>
              <w:rPr>
                <w:rFonts w:ascii="Arial" w:hAnsi="Arial" w:cs="Arial"/>
                <w:bCs/>
                <w:lang w:val="sr-Cyrl-RS"/>
              </w:rPr>
            </w:pPr>
            <w:r>
              <w:rPr>
                <w:rFonts w:ascii="Arial" w:hAnsi="Arial" w:cs="Arial"/>
                <w:bCs/>
                <w:lang w:val="sr-Cyrl-RS"/>
              </w:rPr>
              <w:t>70</w:t>
            </w:r>
          </w:p>
        </w:tc>
        <w:tc>
          <w:tcPr>
            <w:tcW w:w="4423" w:type="dxa"/>
            <w:shd w:val="clear" w:color="auto" w:fill="auto"/>
          </w:tcPr>
          <w:p w:rsidR="00397D63" w:rsidRPr="004836FF" w:rsidRDefault="00397D63" w:rsidP="00727453">
            <w:pPr>
              <w:pStyle w:val="Default"/>
              <w:rPr>
                <w:rFonts w:ascii="Arial" w:hAnsi="Arial" w:cs="Arial"/>
                <w:bCs/>
                <w:lang w:val="sr-Latn-RS"/>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DAP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397D63" w:rsidRPr="009076C4" w:rsidTr="00727453">
        <w:tc>
          <w:tcPr>
            <w:tcW w:w="993" w:type="dxa"/>
            <w:shd w:val="clear" w:color="auto" w:fill="auto"/>
            <w:vAlign w:val="center"/>
          </w:tcPr>
          <w:p w:rsidR="00397D63" w:rsidRPr="009076C4" w:rsidRDefault="00397D63" w:rsidP="00727453">
            <w:pPr>
              <w:pStyle w:val="Default"/>
              <w:jc w:val="center"/>
              <w:rPr>
                <w:rFonts w:ascii="Arial" w:hAnsi="Arial" w:cs="Arial"/>
                <w:bCs/>
              </w:rPr>
            </w:pPr>
            <w:r>
              <w:rPr>
                <w:rFonts w:ascii="Arial" w:hAnsi="Arial" w:cs="Arial"/>
                <w:bCs/>
                <w:lang w:val="sr-Cyrl-CS"/>
              </w:rPr>
              <w:t>2</w:t>
            </w:r>
            <w:r w:rsidRPr="009076C4">
              <w:rPr>
                <w:rFonts w:ascii="Arial" w:hAnsi="Arial" w:cs="Arial"/>
                <w:bCs/>
              </w:rPr>
              <w:t>.</w:t>
            </w:r>
          </w:p>
        </w:tc>
        <w:tc>
          <w:tcPr>
            <w:tcW w:w="3827" w:type="dxa"/>
            <w:shd w:val="clear" w:color="auto" w:fill="auto"/>
            <w:vAlign w:val="center"/>
          </w:tcPr>
          <w:p w:rsidR="00397D63" w:rsidRPr="009076C4" w:rsidRDefault="00397D63" w:rsidP="00727453">
            <w:pPr>
              <w:pStyle w:val="Default"/>
              <w:rPr>
                <w:rFonts w:ascii="Arial" w:hAnsi="Arial" w:cs="Arial"/>
                <w:bCs/>
                <w:lang w:val="sr-Cyrl-CS"/>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Никола Тесла Б Обреновац</w:t>
            </w:r>
          </w:p>
        </w:tc>
        <w:tc>
          <w:tcPr>
            <w:tcW w:w="1560" w:type="dxa"/>
            <w:shd w:val="clear" w:color="auto" w:fill="auto"/>
            <w:vAlign w:val="center"/>
          </w:tcPr>
          <w:p w:rsidR="00397D63" w:rsidRPr="00F81B9E" w:rsidRDefault="00397D63" w:rsidP="00727453">
            <w:pPr>
              <w:pStyle w:val="Default"/>
              <w:jc w:val="right"/>
              <w:rPr>
                <w:rFonts w:ascii="Arial" w:hAnsi="Arial" w:cs="Arial"/>
                <w:bCs/>
                <w:lang w:val="sr-Cyrl-RS"/>
              </w:rPr>
            </w:pPr>
            <w:r>
              <w:rPr>
                <w:rFonts w:ascii="Arial" w:hAnsi="Arial" w:cs="Arial"/>
                <w:bCs/>
                <w:lang w:val="sr-Cyrl-RS"/>
              </w:rPr>
              <w:t>35</w:t>
            </w:r>
          </w:p>
        </w:tc>
        <w:tc>
          <w:tcPr>
            <w:tcW w:w="4423" w:type="dxa"/>
            <w:shd w:val="clear" w:color="auto" w:fill="auto"/>
          </w:tcPr>
          <w:p w:rsidR="00397D63" w:rsidRDefault="00397D63" w:rsidP="00727453">
            <w:r>
              <w:rPr>
                <w:rFonts w:cs="Arial"/>
                <w:bCs/>
                <w:sz w:val="22"/>
                <w:szCs w:val="22"/>
                <w:lang w:val="sr-Cyrl-BA"/>
              </w:rPr>
              <w:t xml:space="preserve">Испоручено у месту складишта </w:t>
            </w:r>
            <w:r w:rsidRPr="00EC34FE">
              <w:rPr>
                <w:rFonts w:cs="Arial"/>
                <w:bCs/>
                <w:sz w:val="22"/>
                <w:szCs w:val="22"/>
                <w:lang w:val="sr-Cyrl-BA"/>
              </w:rPr>
              <w:t>Огранка ЈП ЕПС/</w:t>
            </w:r>
            <w:r w:rsidRPr="00EC34FE">
              <w:rPr>
                <w:rFonts w:cs="Arial"/>
                <w:bCs/>
                <w:lang w:val="sr-Latn-RS"/>
              </w:rPr>
              <w:t xml:space="preserve"> DAP </w:t>
            </w:r>
            <w:r w:rsidRPr="00EC34FE">
              <w:rPr>
                <w:rFonts w:cs="Arial"/>
                <w:bCs/>
                <w:lang w:val="sr-Cyrl-RS"/>
              </w:rPr>
              <w:t>складиште</w:t>
            </w:r>
            <w:r w:rsidRPr="00EC34FE">
              <w:rPr>
                <w:rFonts w:cs="Arial"/>
                <w:bCs/>
                <w:sz w:val="22"/>
                <w:szCs w:val="22"/>
                <w:lang w:val="sr-Cyrl-BA"/>
              </w:rPr>
              <w:t xml:space="preserve"> Огранка ЈП ЕПС</w:t>
            </w:r>
            <w:r w:rsidRPr="00EC34FE">
              <w:rPr>
                <w:rFonts w:cs="Arial"/>
                <w:i/>
                <w:lang w:val="es-ES"/>
              </w:rPr>
              <w:t xml:space="preserve"> INCOTERMS</w:t>
            </w:r>
            <w:r w:rsidRPr="00EC34FE">
              <w:rPr>
                <w:rFonts w:cs="Arial"/>
                <w:i/>
                <w:lang w:val="ru-RU"/>
              </w:rPr>
              <w:t xml:space="preserve"> 20</w:t>
            </w:r>
            <w:r w:rsidRPr="00EC34FE">
              <w:rPr>
                <w:rFonts w:cs="Arial"/>
                <w:i/>
                <w:lang w:val="sr-Cyrl-CS"/>
              </w:rPr>
              <w:t>1</w:t>
            </w:r>
            <w:r w:rsidRPr="00EC34FE">
              <w:rPr>
                <w:rFonts w:cs="Arial"/>
                <w:i/>
                <w:lang w:val="ru-RU"/>
              </w:rPr>
              <w:t>0</w:t>
            </w:r>
          </w:p>
        </w:tc>
      </w:tr>
      <w:tr w:rsidR="00397D63" w:rsidRPr="009076C4" w:rsidTr="00727453">
        <w:tc>
          <w:tcPr>
            <w:tcW w:w="993" w:type="dxa"/>
            <w:shd w:val="clear" w:color="auto" w:fill="auto"/>
            <w:vAlign w:val="center"/>
          </w:tcPr>
          <w:p w:rsidR="00397D63" w:rsidRDefault="00397D63" w:rsidP="00727453">
            <w:pPr>
              <w:pStyle w:val="Default"/>
              <w:jc w:val="center"/>
              <w:rPr>
                <w:rFonts w:ascii="Arial" w:hAnsi="Arial" w:cs="Arial"/>
                <w:bCs/>
                <w:lang w:val="sr-Cyrl-BA"/>
              </w:rPr>
            </w:pPr>
            <w:r>
              <w:rPr>
                <w:rFonts w:ascii="Arial" w:hAnsi="Arial" w:cs="Arial"/>
                <w:bCs/>
                <w:lang w:val="sr-Cyrl-BA"/>
              </w:rPr>
              <w:t>3,</w:t>
            </w:r>
          </w:p>
        </w:tc>
        <w:tc>
          <w:tcPr>
            <w:tcW w:w="3827" w:type="dxa"/>
            <w:shd w:val="clear" w:color="auto" w:fill="auto"/>
            <w:vAlign w:val="center"/>
          </w:tcPr>
          <w:p w:rsidR="00397D63" w:rsidRPr="009076C4" w:rsidRDefault="00397D63" w:rsidP="00727453">
            <w:pPr>
              <w:pStyle w:val="Default"/>
              <w:rPr>
                <w:rFonts w:ascii="Arial" w:hAnsi="Arial" w:cs="Arial"/>
                <w:bCs/>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Морава Свилајнац</w:t>
            </w:r>
          </w:p>
        </w:tc>
        <w:tc>
          <w:tcPr>
            <w:tcW w:w="1560" w:type="dxa"/>
            <w:shd w:val="clear" w:color="auto" w:fill="auto"/>
            <w:vAlign w:val="center"/>
          </w:tcPr>
          <w:p w:rsidR="00397D63" w:rsidRDefault="00397D63" w:rsidP="00727453">
            <w:pPr>
              <w:pStyle w:val="Default"/>
              <w:jc w:val="right"/>
              <w:rPr>
                <w:rFonts w:ascii="Arial" w:hAnsi="Arial" w:cs="Arial"/>
                <w:bCs/>
                <w:lang w:val="sr-Cyrl-RS"/>
              </w:rPr>
            </w:pPr>
            <w:r>
              <w:rPr>
                <w:rFonts w:ascii="Arial" w:hAnsi="Arial" w:cs="Arial"/>
                <w:bCs/>
                <w:lang w:val="sr-Cyrl-RS"/>
              </w:rPr>
              <w:t>2</w:t>
            </w:r>
          </w:p>
        </w:tc>
        <w:tc>
          <w:tcPr>
            <w:tcW w:w="4423" w:type="dxa"/>
            <w:shd w:val="clear" w:color="auto" w:fill="auto"/>
          </w:tcPr>
          <w:p w:rsidR="00397D63" w:rsidRDefault="00397D63" w:rsidP="00727453">
            <w:pPr>
              <w:rPr>
                <w:rFonts w:cs="Arial"/>
                <w:bCs/>
              </w:rPr>
            </w:pPr>
            <w:r>
              <w:rPr>
                <w:rFonts w:cs="Arial"/>
                <w:bCs/>
                <w:sz w:val="22"/>
                <w:szCs w:val="22"/>
                <w:lang w:val="sr-Cyrl-BA"/>
              </w:rPr>
              <w:t xml:space="preserve">Испоручено у месту складишта </w:t>
            </w:r>
            <w:r w:rsidRPr="00EC34FE">
              <w:rPr>
                <w:rFonts w:cs="Arial"/>
                <w:bCs/>
                <w:sz w:val="22"/>
                <w:szCs w:val="22"/>
                <w:lang w:val="sr-Cyrl-BA"/>
              </w:rPr>
              <w:t>Огранка ЈП ЕПС/</w:t>
            </w:r>
            <w:r w:rsidRPr="00EC34FE">
              <w:rPr>
                <w:rFonts w:cs="Arial"/>
                <w:bCs/>
                <w:lang w:val="sr-Latn-RS"/>
              </w:rPr>
              <w:t xml:space="preserve"> DAP </w:t>
            </w:r>
            <w:r w:rsidRPr="00EC34FE">
              <w:rPr>
                <w:rFonts w:cs="Arial"/>
                <w:bCs/>
                <w:lang w:val="sr-Cyrl-RS"/>
              </w:rPr>
              <w:t>складиште</w:t>
            </w:r>
            <w:r w:rsidRPr="00EC34FE">
              <w:rPr>
                <w:rFonts w:cs="Arial"/>
                <w:bCs/>
                <w:sz w:val="22"/>
                <w:szCs w:val="22"/>
                <w:lang w:val="sr-Cyrl-BA"/>
              </w:rPr>
              <w:t xml:space="preserve"> Огранка ЈП ЕПС</w:t>
            </w:r>
            <w:r w:rsidRPr="00EC34FE">
              <w:rPr>
                <w:rFonts w:cs="Arial"/>
                <w:i/>
                <w:lang w:val="es-ES"/>
              </w:rPr>
              <w:t xml:space="preserve"> INCOTERMS</w:t>
            </w:r>
            <w:r w:rsidRPr="00EC34FE">
              <w:rPr>
                <w:rFonts w:cs="Arial"/>
                <w:i/>
                <w:lang w:val="ru-RU"/>
              </w:rPr>
              <w:t xml:space="preserve"> 20</w:t>
            </w:r>
            <w:r w:rsidRPr="00EC34FE">
              <w:rPr>
                <w:rFonts w:cs="Arial"/>
                <w:i/>
                <w:lang w:val="sr-Cyrl-CS"/>
              </w:rPr>
              <w:t>1</w:t>
            </w:r>
            <w:r w:rsidRPr="00EC34FE">
              <w:rPr>
                <w:rFonts w:cs="Arial"/>
                <w:i/>
                <w:lang w:val="ru-RU"/>
              </w:rPr>
              <w:t>0</w:t>
            </w:r>
          </w:p>
        </w:tc>
      </w:tr>
      <w:tr w:rsidR="00397D63" w:rsidRPr="009076C4" w:rsidTr="00727453">
        <w:tc>
          <w:tcPr>
            <w:tcW w:w="993" w:type="dxa"/>
            <w:shd w:val="clear" w:color="auto" w:fill="auto"/>
            <w:vAlign w:val="center"/>
          </w:tcPr>
          <w:p w:rsidR="00397D63" w:rsidRPr="009076C4" w:rsidRDefault="00397D63" w:rsidP="00727453">
            <w:pPr>
              <w:pStyle w:val="Default"/>
              <w:jc w:val="center"/>
              <w:rPr>
                <w:rFonts w:ascii="Arial" w:hAnsi="Arial" w:cs="Arial"/>
                <w:bCs/>
                <w:lang w:val="sr-Cyrl-BA"/>
              </w:rPr>
            </w:pPr>
            <w:r>
              <w:rPr>
                <w:rFonts w:ascii="Arial" w:hAnsi="Arial" w:cs="Arial"/>
                <w:bCs/>
                <w:lang w:val="sr-Cyrl-BA"/>
              </w:rPr>
              <w:t>3</w:t>
            </w:r>
            <w:r w:rsidRPr="009076C4">
              <w:rPr>
                <w:rFonts w:ascii="Arial" w:hAnsi="Arial" w:cs="Arial"/>
                <w:bCs/>
                <w:lang w:val="sr-Cyrl-BA"/>
              </w:rPr>
              <w:t>.</w:t>
            </w:r>
          </w:p>
        </w:tc>
        <w:tc>
          <w:tcPr>
            <w:tcW w:w="3827" w:type="dxa"/>
            <w:shd w:val="clear" w:color="auto" w:fill="auto"/>
            <w:vAlign w:val="center"/>
          </w:tcPr>
          <w:p w:rsidR="00397D63" w:rsidRPr="009076C4" w:rsidRDefault="00397D63" w:rsidP="00727453">
            <w:pPr>
              <w:pStyle w:val="Default"/>
              <w:rPr>
                <w:rFonts w:ascii="Arial" w:hAnsi="Arial" w:cs="Arial"/>
                <w:bCs/>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xml:space="preserve">. - </w:t>
            </w:r>
            <w:r w:rsidRPr="003338F5">
              <w:rPr>
                <w:rFonts w:ascii="Arial" w:hAnsi="Arial" w:cs="Arial"/>
                <w:bCs/>
                <w:sz w:val="22"/>
                <w:szCs w:val="22"/>
              </w:rPr>
              <w:t xml:space="preserve">TE </w:t>
            </w:r>
            <w:r w:rsidRPr="003338F5">
              <w:rPr>
                <w:rFonts w:ascii="Arial" w:hAnsi="Arial" w:cs="Arial"/>
                <w:bCs/>
                <w:sz w:val="22"/>
                <w:szCs w:val="22"/>
                <w:lang w:val="sr-Cyrl-BA"/>
              </w:rPr>
              <w:t>Колубара Велики Црљени</w:t>
            </w:r>
          </w:p>
        </w:tc>
        <w:tc>
          <w:tcPr>
            <w:tcW w:w="1560" w:type="dxa"/>
            <w:shd w:val="clear" w:color="auto" w:fill="auto"/>
            <w:vAlign w:val="center"/>
          </w:tcPr>
          <w:p w:rsidR="00397D63" w:rsidRPr="00A96C8D" w:rsidRDefault="00397D63" w:rsidP="00727453">
            <w:pPr>
              <w:pStyle w:val="Default"/>
              <w:jc w:val="right"/>
              <w:rPr>
                <w:rFonts w:ascii="Arial" w:hAnsi="Arial" w:cs="Arial"/>
                <w:bCs/>
              </w:rPr>
            </w:pPr>
            <w:r>
              <w:rPr>
                <w:rFonts w:ascii="Arial" w:hAnsi="Arial" w:cs="Arial"/>
                <w:bCs/>
                <w:lang w:val="sr-Cyrl-RS"/>
              </w:rPr>
              <w:t>8</w:t>
            </w:r>
          </w:p>
        </w:tc>
        <w:tc>
          <w:tcPr>
            <w:tcW w:w="4423" w:type="dxa"/>
            <w:shd w:val="clear" w:color="auto" w:fill="auto"/>
          </w:tcPr>
          <w:p w:rsidR="00397D63" w:rsidRDefault="00397D63" w:rsidP="00727453">
            <w:r>
              <w:rPr>
                <w:rFonts w:cs="Arial"/>
                <w:bCs/>
                <w:sz w:val="22"/>
                <w:szCs w:val="22"/>
                <w:lang w:val="sr-Cyrl-BA"/>
              </w:rPr>
              <w:t xml:space="preserve">Испоручено у месту складишта </w:t>
            </w:r>
            <w:r w:rsidRPr="00EC34FE">
              <w:rPr>
                <w:rFonts w:cs="Arial"/>
                <w:bCs/>
                <w:sz w:val="22"/>
                <w:szCs w:val="22"/>
                <w:lang w:val="sr-Cyrl-BA"/>
              </w:rPr>
              <w:t>Огранка ЈП ЕПС/</w:t>
            </w:r>
            <w:r w:rsidRPr="00EC34FE">
              <w:rPr>
                <w:rFonts w:cs="Arial"/>
                <w:bCs/>
                <w:lang w:val="sr-Latn-RS"/>
              </w:rPr>
              <w:t xml:space="preserve"> DAP </w:t>
            </w:r>
            <w:r w:rsidRPr="00EC34FE">
              <w:rPr>
                <w:rFonts w:cs="Arial"/>
                <w:bCs/>
                <w:lang w:val="sr-Cyrl-RS"/>
              </w:rPr>
              <w:t>складиште</w:t>
            </w:r>
            <w:r w:rsidRPr="00EC34FE">
              <w:rPr>
                <w:rFonts w:cs="Arial"/>
                <w:bCs/>
                <w:sz w:val="22"/>
                <w:szCs w:val="22"/>
                <w:lang w:val="sr-Cyrl-BA"/>
              </w:rPr>
              <w:t xml:space="preserve"> Огранка ЈП ЕПС</w:t>
            </w:r>
            <w:r w:rsidRPr="00EC34FE">
              <w:rPr>
                <w:rFonts w:cs="Arial"/>
                <w:i/>
                <w:lang w:val="es-ES"/>
              </w:rPr>
              <w:t xml:space="preserve"> INCOTERMS</w:t>
            </w:r>
            <w:r w:rsidRPr="00EC34FE">
              <w:rPr>
                <w:rFonts w:cs="Arial"/>
                <w:i/>
                <w:lang w:val="ru-RU"/>
              </w:rPr>
              <w:t xml:space="preserve"> 20</w:t>
            </w:r>
            <w:r w:rsidRPr="00EC34FE">
              <w:rPr>
                <w:rFonts w:cs="Arial"/>
                <w:i/>
                <w:lang w:val="sr-Cyrl-CS"/>
              </w:rPr>
              <w:t>1</w:t>
            </w:r>
            <w:r w:rsidRPr="00EC34FE">
              <w:rPr>
                <w:rFonts w:cs="Arial"/>
                <w:i/>
                <w:lang w:val="ru-RU"/>
              </w:rPr>
              <w:t>0</w:t>
            </w:r>
          </w:p>
        </w:tc>
      </w:tr>
      <w:tr w:rsidR="00397D63" w:rsidRPr="009076C4" w:rsidTr="00727453">
        <w:tc>
          <w:tcPr>
            <w:tcW w:w="993" w:type="dxa"/>
            <w:shd w:val="clear" w:color="auto" w:fill="auto"/>
            <w:vAlign w:val="center"/>
          </w:tcPr>
          <w:p w:rsidR="00397D63" w:rsidRPr="009076C4" w:rsidRDefault="00397D63" w:rsidP="00727453">
            <w:pPr>
              <w:pStyle w:val="Default"/>
              <w:jc w:val="center"/>
              <w:rPr>
                <w:rFonts w:ascii="Arial" w:hAnsi="Arial" w:cs="Arial"/>
                <w:bCs/>
                <w:lang w:val="sr-Cyrl-BA"/>
              </w:rPr>
            </w:pPr>
            <w:r>
              <w:rPr>
                <w:rFonts w:ascii="Arial" w:hAnsi="Arial" w:cs="Arial"/>
                <w:bCs/>
                <w:lang w:val="sr-Cyrl-BA"/>
              </w:rPr>
              <w:t>4.</w:t>
            </w:r>
          </w:p>
        </w:tc>
        <w:tc>
          <w:tcPr>
            <w:tcW w:w="3827" w:type="dxa"/>
            <w:shd w:val="clear" w:color="auto" w:fill="auto"/>
          </w:tcPr>
          <w:p w:rsidR="00397D63" w:rsidRDefault="00727453" w:rsidP="00727453">
            <w:pPr>
              <w:pStyle w:val="Default"/>
              <w:rPr>
                <w:rFonts w:ascii="Arial" w:hAnsi="Arial" w:cs="Arial"/>
                <w:bCs/>
                <w:lang w:val="sr-Latn-RS"/>
              </w:rPr>
            </w:pPr>
            <w:r w:rsidRPr="003338F5">
              <w:rPr>
                <w:rFonts w:ascii="Arial" w:hAnsi="Arial" w:cs="Arial"/>
                <w:sz w:val="22"/>
                <w:szCs w:val="22"/>
              </w:rPr>
              <w:t>Огрaнaк</w:t>
            </w:r>
            <w:r>
              <w:rPr>
                <w:rFonts w:ascii="Arial" w:hAnsi="Arial" w:cs="Arial"/>
                <w:bCs/>
                <w:lang w:val="sr-Cyrl-BA"/>
              </w:rPr>
              <w:t xml:space="preserve"> ТЕ-КО Костолац</w:t>
            </w:r>
            <w:r w:rsidR="00397D63">
              <w:rPr>
                <w:rFonts w:ascii="Arial" w:hAnsi="Arial" w:cs="Arial"/>
                <w:bCs/>
                <w:lang w:val="sr-Cyrl-BA"/>
              </w:rPr>
              <w:t xml:space="preserve"> – </w:t>
            </w:r>
          </w:p>
          <w:p w:rsidR="00397D63" w:rsidRPr="009076C4" w:rsidRDefault="00397D63" w:rsidP="00727453">
            <w:pPr>
              <w:pStyle w:val="Default"/>
              <w:rPr>
                <w:rFonts w:ascii="Arial" w:hAnsi="Arial" w:cs="Arial"/>
                <w:bCs/>
                <w:lang w:val="sr-Cyrl-BA"/>
              </w:rPr>
            </w:pPr>
            <w:r>
              <w:rPr>
                <w:rFonts w:ascii="Arial" w:hAnsi="Arial" w:cs="Arial"/>
                <w:bCs/>
                <w:lang w:val="sr-Cyrl-BA"/>
              </w:rPr>
              <w:t>ТЕ Костолац Б</w:t>
            </w:r>
          </w:p>
        </w:tc>
        <w:tc>
          <w:tcPr>
            <w:tcW w:w="1560" w:type="dxa"/>
            <w:shd w:val="clear" w:color="auto" w:fill="auto"/>
            <w:vAlign w:val="center"/>
          </w:tcPr>
          <w:p w:rsidR="00397D63" w:rsidRPr="00F43F95" w:rsidRDefault="00397D63" w:rsidP="00727453">
            <w:pPr>
              <w:pStyle w:val="Default"/>
              <w:jc w:val="right"/>
              <w:rPr>
                <w:rFonts w:ascii="Arial" w:hAnsi="Arial" w:cs="Arial"/>
                <w:bCs/>
                <w:lang w:val="sr-Cyrl-RS"/>
              </w:rPr>
            </w:pPr>
            <w:r>
              <w:rPr>
                <w:rFonts w:ascii="Arial" w:hAnsi="Arial" w:cs="Arial"/>
                <w:bCs/>
                <w:lang w:val="sr-Cyrl-RS"/>
              </w:rPr>
              <w:t>25</w:t>
            </w:r>
          </w:p>
        </w:tc>
        <w:tc>
          <w:tcPr>
            <w:tcW w:w="4423" w:type="dxa"/>
            <w:shd w:val="clear" w:color="auto" w:fill="auto"/>
          </w:tcPr>
          <w:p w:rsidR="00397D63" w:rsidRDefault="00397D63" w:rsidP="00727453">
            <w:r>
              <w:rPr>
                <w:rFonts w:cs="Arial"/>
                <w:bCs/>
                <w:sz w:val="22"/>
                <w:szCs w:val="22"/>
                <w:lang w:val="sr-Cyrl-BA"/>
              </w:rPr>
              <w:t xml:space="preserve">Испоручено у месту складишта </w:t>
            </w:r>
            <w:r w:rsidRPr="00EC34FE">
              <w:rPr>
                <w:rFonts w:cs="Arial"/>
                <w:bCs/>
                <w:sz w:val="22"/>
                <w:szCs w:val="22"/>
                <w:lang w:val="sr-Cyrl-BA"/>
              </w:rPr>
              <w:t>Огранка ЈП ЕПС/</w:t>
            </w:r>
            <w:r w:rsidRPr="00EC34FE">
              <w:rPr>
                <w:rFonts w:cs="Arial"/>
                <w:bCs/>
                <w:lang w:val="sr-Latn-RS"/>
              </w:rPr>
              <w:t xml:space="preserve"> DAP </w:t>
            </w:r>
            <w:r w:rsidRPr="00EC34FE">
              <w:rPr>
                <w:rFonts w:cs="Arial"/>
                <w:bCs/>
                <w:lang w:val="sr-Cyrl-RS"/>
              </w:rPr>
              <w:t>складиште</w:t>
            </w:r>
            <w:r w:rsidRPr="00EC34FE">
              <w:rPr>
                <w:rFonts w:cs="Arial"/>
                <w:bCs/>
                <w:sz w:val="22"/>
                <w:szCs w:val="22"/>
                <w:lang w:val="sr-Cyrl-BA"/>
              </w:rPr>
              <w:t xml:space="preserve"> Огранка ЈП ЕПС</w:t>
            </w:r>
            <w:r w:rsidRPr="00EC34FE">
              <w:rPr>
                <w:rFonts w:cs="Arial"/>
                <w:i/>
                <w:lang w:val="es-ES"/>
              </w:rPr>
              <w:t xml:space="preserve"> INCOTERMS</w:t>
            </w:r>
            <w:r w:rsidRPr="00EC34FE">
              <w:rPr>
                <w:rFonts w:cs="Arial"/>
                <w:i/>
                <w:lang w:val="ru-RU"/>
              </w:rPr>
              <w:t xml:space="preserve"> 20</w:t>
            </w:r>
            <w:r w:rsidRPr="00EC34FE">
              <w:rPr>
                <w:rFonts w:cs="Arial"/>
                <w:i/>
                <w:lang w:val="sr-Cyrl-CS"/>
              </w:rPr>
              <w:t>1</w:t>
            </w:r>
            <w:r w:rsidRPr="00EC34FE">
              <w:rPr>
                <w:rFonts w:cs="Arial"/>
                <w:i/>
                <w:lang w:val="ru-RU"/>
              </w:rPr>
              <w:t>0</w:t>
            </w:r>
          </w:p>
        </w:tc>
      </w:tr>
      <w:tr w:rsidR="00397D63" w:rsidRPr="009076C4" w:rsidTr="00727453">
        <w:tc>
          <w:tcPr>
            <w:tcW w:w="993" w:type="dxa"/>
            <w:shd w:val="clear" w:color="auto" w:fill="auto"/>
            <w:vAlign w:val="center"/>
          </w:tcPr>
          <w:p w:rsidR="00397D63" w:rsidRDefault="00397D63" w:rsidP="00727453">
            <w:pPr>
              <w:pStyle w:val="Default"/>
              <w:jc w:val="center"/>
              <w:rPr>
                <w:rFonts w:ascii="Arial" w:hAnsi="Arial" w:cs="Arial"/>
                <w:bCs/>
                <w:lang w:val="sr-Cyrl-BA"/>
              </w:rPr>
            </w:pPr>
          </w:p>
          <w:p w:rsidR="00397D63" w:rsidRDefault="00397D63" w:rsidP="00727453">
            <w:pPr>
              <w:pStyle w:val="Default"/>
              <w:jc w:val="center"/>
              <w:rPr>
                <w:rFonts w:ascii="Arial" w:hAnsi="Arial" w:cs="Arial"/>
                <w:bCs/>
                <w:lang w:val="sr-Cyrl-BA"/>
              </w:rPr>
            </w:pPr>
            <w:r>
              <w:rPr>
                <w:rFonts w:ascii="Arial" w:hAnsi="Arial" w:cs="Arial"/>
                <w:bCs/>
                <w:lang w:val="sr-Cyrl-BA"/>
              </w:rPr>
              <w:t>5.</w:t>
            </w:r>
          </w:p>
        </w:tc>
        <w:tc>
          <w:tcPr>
            <w:tcW w:w="3827" w:type="dxa"/>
            <w:shd w:val="clear" w:color="auto" w:fill="auto"/>
          </w:tcPr>
          <w:p w:rsidR="00397D63" w:rsidRDefault="00727453" w:rsidP="00727453">
            <w:pPr>
              <w:pStyle w:val="Default"/>
              <w:rPr>
                <w:rFonts w:ascii="Arial" w:hAnsi="Arial" w:cs="Arial"/>
                <w:bCs/>
                <w:lang w:val="sr-Latn-RS"/>
              </w:rPr>
            </w:pPr>
            <w:r w:rsidRPr="003338F5">
              <w:rPr>
                <w:rFonts w:ascii="Arial" w:hAnsi="Arial" w:cs="Arial"/>
                <w:sz w:val="22"/>
                <w:szCs w:val="22"/>
              </w:rPr>
              <w:t>Огрaнaк</w:t>
            </w:r>
            <w:r>
              <w:rPr>
                <w:rFonts w:ascii="Arial" w:hAnsi="Arial" w:cs="Arial"/>
                <w:bCs/>
                <w:lang w:val="sr-Cyrl-BA"/>
              </w:rPr>
              <w:t xml:space="preserve"> ТЕ-КО Костолац</w:t>
            </w:r>
            <w:r w:rsidR="00397D63">
              <w:rPr>
                <w:rFonts w:ascii="Arial" w:hAnsi="Arial" w:cs="Arial"/>
                <w:bCs/>
                <w:lang w:val="sr-Cyrl-BA"/>
              </w:rPr>
              <w:t xml:space="preserve"> – </w:t>
            </w:r>
          </w:p>
          <w:p w:rsidR="00397D63" w:rsidRDefault="00397D63" w:rsidP="00727453">
            <w:pPr>
              <w:pStyle w:val="Default"/>
              <w:rPr>
                <w:rFonts w:ascii="Arial" w:hAnsi="Arial" w:cs="Arial"/>
                <w:bCs/>
                <w:lang w:val="sr-Cyrl-BA"/>
              </w:rPr>
            </w:pPr>
            <w:r>
              <w:rPr>
                <w:rFonts w:ascii="Arial" w:hAnsi="Arial" w:cs="Arial"/>
                <w:bCs/>
                <w:lang w:val="sr-Cyrl-BA"/>
              </w:rPr>
              <w:t>ТЕ Костолац А</w:t>
            </w:r>
          </w:p>
        </w:tc>
        <w:tc>
          <w:tcPr>
            <w:tcW w:w="1560" w:type="dxa"/>
            <w:shd w:val="clear" w:color="auto" w:fill="auto"/>
            <w:vAlign w:val="center"/>
          </w:tcPr>
          <w:p w:rsidR="00397D63" w:rsidRDefault="00397D63" w:rsidP="00727453">
            <w:pPr>
              <w:pStyle w:val="Default"/>
              <w:jc w:val="right"/>
              <w:rPr>
                <w:rFonts w:ascii="Arial" w:hAnsi="Arial" w:cs="Arial"/>
                <w:bCs/>
                <w:lang w:val="sr-Cyrl-BA"/>
              </w:rPr>
            </w:pPr>
            <w:r>
              <w:rPr>
                <w:rFonts w:ascii="Arial" w:hAnsi="Arial" w:cs="Arial"/>
                <w:bCs/>
                <w:lang w:val="sr-Cyrl-BA"/>
              </w:rPr>
              <w:t>8</w:t>
            </w:r>
          </w:p>
        </w:tc>
        <w:tc>
          <w:tcPr>
            <w:tcW w:w="4423" w:type="dxa"/>
            <w:shd w:val="clear" w:color="auto" w:fill="auto"/>
          </w:tcPr>
          <w:p w:rsidR="00397D63" w:rsidRDefault="00397D63" w:rsidP="00727453">
            <w:r>
              <w:rPr>
                <w:rFonts w:cs="Arial"/>
                <w:bCs/>
                <w:sz w:val="22"/>
                <w:szCs w:val="22"/>
                <w:lang w:val="sr-Cyrl-BA"/>
              </w:rPr>
              <w:t>Испоручено у месту складишта</w:t>
            </w:r>
            <w:r w:rsidRPr="00EC34FE">
              <w:rPr>
                <w:rFonts w:cs="Arial"/>
                <w:bCs/>
                <w:sz w:val="22"/>
                <w:szCs w:val="22"/>
                <w:lang w:val="sr-Cyrl-BA"/>
              </w:rPr>
              <w:t xml:space="preserve"> Огранка ЈП ЕПС/</w:t>
            </w:r>
            <w:r w:rsidRPr="00EC34FE">
              <w:rPr>
                <w:rFonts w:cs="Arial"/>
                <w:bCs/>
                <w:lang w:val="sr-Latn-RS"/>
              </w:rPr>
              <w:t xml:space="preserve"> DAP </w:t>
            </w:r>
            <w:r w:rsidRPr="00EC34FE">
              <w:rPr>
                <w:rFonts w:cs="Arial"/>
                <w:bCs/>
                <w:lang w:val="sr-Cyrl-RS"/>
              </w:rPr>
              <w:t>складиште</w:t>
            </w:r>
            <w:r w:rsidRPr="00EC34FE">
              <w:rPr>
                <w:rFonts w:cs="Arial"/>
                <w:bCs/>
                <w:sz w:val="22"/>
                <w:szCs w:val="22"/>
                <w:lang w:val="sr-Cyrl-BA"/>
              </w:rPr>
              <w:t xml:space="preserve"> Огранка ЈП ЕПС</w:t>
            </w:r>
            <w:r w:rsidRPr="00EC34FE">
              <w:rPr>
                <w:rFonts w:cs="Arial"/>
                <w:i/>
                <w:lang w:val="es-ES"/>
              </w:rPr>
              <w:t xml:space="preserve"> INCOTERMS</w:t>
            </w:r>
            <w:r w:rsidRPr="00EC34FE">
              <w:rPr>
                <w:rFonts w:cs="Arial"/>
                <w:i/>
                <w:lang w:val="ru-RU"/>
              </w:rPr>
              <w:t xml:space="preserve"> 20</w:t>
            </w:r>
            <w:r w:rsidRPr="00EC34FE">
              <w:rPr>
                <w:rFonts w:cs="Arial"/>
                <w:i/>
                <w:lang w:val="sr-Cyrl-CS"/>
              </w:rPr>
              <w:t>1</w:t>
            </w:r>
            <w:r w:rsidRPr="00EC34FE">
              <w:rPr>
                <w:rFonts w:cs="Arial"/>
                <w:i/>
                <w:lang w:val="ru-RU"/>
              </w:rPr>
              <w:t>0</w:t>
            </w:r>
          </w:p>
        </w:tc>
      </w:tr>
      <w:tr w:rsidR="00397D63" w:rsidRPr="009076C4" w:rsidTr="00727453">
        <w:tc>
          <w:tcPr>
            <w:tcW w:w="4820" w:type="dxa"/>
            <w:gridSpan w:val="2"/>
            <w:shd w:val="clear" w:color="auto" w:fill="auto"/>
          </w:tcPr>
          <w:p w:rsidR="00397D63" w:rsidRPr="009076C4" w:rsidRDefault="00397D63" w:rsidP="00727453">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w:t>
            </w:r>
            <w:r w:rsidRPr="003338F5">
              <w:rPr>
                <w:rFonts w:ascii="Arial" w:hAnsi="Arial" w:cs="Arial"/>
                <w:sz w:val="22"/>
                <w:szCs w:val="22"/>
              </w:rPr>
              <w:t>Огрaнaк ТЕНТ,Обреновац</w:t>
            </w:r>
          </w:p>
        </w:tc>
        <w:tc>
          <w:tcPr>
            <w:tcW w:w="1560" w:type="dxa"/>
            <w:shd w:val="clear" w:color="auto" w:fill="auto"/>
            <w:vAlign w:val="center"/>
          </w:tcPr>
          <w:p w:rsidR="00397D63" w:rsidRPr="00F81B9E" w:rsidRDefault="00397D63" w:rsidP="00727453">
            <w:pPr>
              <w:pStyle w:val="Default"/>
              <w:jc w:val="right"/>
              <w:rPr>
                <w:rFonts w:ascii="Arial" w:hAnsi="Arial" w:cs="Arial"/>
                <w:bCs/>
                <w:lang w:val="sr-Cyrl-RS"/>
              </w:rPr>
            </w:pPr>
            <w:r>
              <w:rPr>
                <w:rFonts w:ascii="Arial" w:hAnsi="Arial" w:cs="Arial"/>
                <w:bCs/>
                <w:lang w:val="sr-Cyrl-RS"/>
              </w:rPr>
              <w:t>115</w:t>
            </w:r>
          </w:p>
        </w:tc>
        <w:tc>
          <w:tcPr>
            <w:tcW w:w="4423" w:type="dxa"/>
            <w:shd w:val="clear" w:color="auto" w:fill="auto"/>
          </w:tcPr>
          <w:p w:rsidR="00397D63" w:rsidRPr="009076C4" w:rsidRDefault="00397D63" w:rsidP="00727453">
            <w:pPr>
              <w:pStyle w:val="Default"/>
              <w:rPr>
                <w:rFonts w:ascii="Arial" w:hAnsi="Arial" w:cs="Arial"/>
                <w:bCs/>
                <w:lang w:val="sr-Cyrl-BA"/>
              </w:rPr>
            </w:pPr>
          </w:p>
        </w:tc>
      </w:tr>
      <w:tr w:rsidR="00397D63" w:rsidRPr="009076C4" w:rsidTr="00727453">
        <w:tc>
          <w:tcPr>
            <w:tcW w:w="4820" w:type="dxa"/>
            <w:gridSpan w:val="2"/>
            <w:shd w:val="clear" w:color="auto" w:fill="auto"/>
          </w:tcPr>
          <w:p w:rsidR="00397D63" w:rsidRPr="009076C4" w:rsidRDefault="00397D63" w:rsidP="00727453">
            <w:pPr>
              <w:pStyle w:val="Default"/>
              <w:rPr>
                <w:rFonts w:ascii="Arial" w:hAnsi="Arial" w:cs="Arial"/>
                <w:bCs/>
                <w:lang w:val="sr-Cyrl-BA"/>
              </w:rPr>
            </w:pPr>
            <w:r>
              <w:rPr>
                <w:rFonts w:ascii="Arial" w:hAnsi="Arial" w:cs="Arial"/>
                <w:bCs/>
                <w:lang w:val="sr-Cyrl-BA"/>
              </w:rPr>
              <w:t xml:space="preserve">У к у п н о: </w:t>
            </w:r>
            <w:r w:rsidRPr="003338F5">
              <w:rPr>
                <w:rFonts w:ascii="Arial" w:eastAsia="Calibri" w:hAnsi="Arial" w:cs="Arial"/>
                <w:bCs/>
                <w:sz w:val="22"/>
                <w:szCs w:val="22"/>
              </w:rPr>
              <w:t>Огрaнaк ТЕ-КО Кoстoлaц</w:t>
            </w:r>
          </w:p>
        </w:tc>
        <w:tc>
          <w:tcPr>
            <w:tcW w:w="1560" w:type="dxa"/>
            <w:shd w:val="clear" w:color="auto" w:fill="auto"/>
            <w:vAlign w:val="center"/>
          </w:tcPr>
          <w:p w:rsidR="00397D63" w:rsidRPr="00A20073" w:rsidRDefault="00397D63" w:rsidP="00727453">
            <w:pPr>
              <w:pStyle w:val="Default"/>
              <w:jc w:val="center"/>
              <w:rPr>
                <w:rFonts w:ascii="Arial" w:hAnsi="Arial" w:cs="Arial"/>
                <w:bCs/>
                <w:lang w:val="en-US"/>
              </w:rPr>
            </w:pPr>
            <w:r>
              <w:rPr>
                <w:rFonts w:ascii="Arial" w:hAnsi="Arial" w:cs="Arial"/>
                <w:bCs/>
                <w:lang w:val="sr-Latn-RS"/>
              </w:rPr>
              <w:t xml:space="preserve">             </w:t>
            </w:r>
            <w:r>
              <w:rPr>
                <w:rFonts w:ascii="Arial" w:hAnsi="Arial" w:cs="Arial"/>
                <w:bCs/>
                <w:lang w:val="sr-Cyrl-RS"/>
              </w:rPr>
              <w:t xml:space="preserve">   33                 </w:t>
            </w:r>
            <w:r>
              <w:rPr>
                <w:rFonts w:ascii="Arial" w:hAnsi="Arial" w:cs="Arial"/>
                <w:bCs/>
                <w:lang w:val="sr-Latn-RS"/>
              </w:rPr>
              <w:t xml:space="preserve">    </w:t>
            </w:r>
          </w:p>
        </w:tc>
        <w:tc>
          <w:tcPr>
            <w:tcW w:w="4423" w:type="dxa"/>
            <w:shd w:val="clear" w:color="auto" w:fill="auto"/>
          </w:tcPr>
          <w:p w:rsidR="00397D63" w:rsidRPr="009076C4" w:rsidRDefault="00397D63" w:rsidP="00727453">
            <w:pPr>
              <w:pStyle w:val="Default"/>
              <w:rPr>
                <w:rFonts w:ascii="Arial" w:hAnsi="Arial" w:cs="Arial"/>
                <w:bCs/>
                <w:lang w:val="sr-Cyrl-BA"/>
              </w:rPr>
            </w:pPr>
          </w:p>
        </w:tc>
      </w:tr>
      <w:tr w:rsidR="00397D63" w:rsidRPr="009076C4" w:rsidTr="00727453">
        <w:tc>
          <w:tcPr>
            <w:tcW w:w="4820" w:type="dxa"/>
            <w:gridSpan w:val="2"/>
            <w:shd w:val="clear" w:color="auto" w:fill="auto"/>
          </w:tcPr>
          <w:p w:rsidR="00397D63" w:rsidRDefault="00397D63" w:rsidP="00727453">
            <w:pPr>
              <w:pStyle w:val="Default"/>
              <w:jc w:val="center"/>
              <w:rPr>
                <w:rFonts w:ascii="Arial" w:hAnsi="Arial" w:cs="Arial"/>
                <w:bCs/>
                <w:lang w:val="sr-Cyrl-BA"/>
              </w:rPr>
            </w:pPr>
            <w:r>
              <w:rPr>
                <w:rFonts w:ascii="Arial" w:hAnsi="Arial" w:cs="Arial"/>
                <w:bCs/>
                <w:lang w:val="sr-Cyrl-BA"/>
              </w:rPr>
              <w:t xml:space="preserve"> УКУПНО</w:t>
            </w:r>
          </w:p>
        </w:tc>
        <w:tc>
          <w:tcPr>
            <w:tcW w:w="1560" w:type="dxa"/>
            <w:shd w:val="clear" w:color="auto" w:fill="auto"/>
            <w:vAlign w:val="center"/>
          </w:tcPr>
          <w:p w:rsidR="00397D63" w:rsidRPr="00A20073" w:rsidRDefault="00397D63" w:rsidP="00727453">
            <w:pPr>
              <w:pStyle w:val="Default"/>
              <w:jc w:val="right"/>
              <w:rPr>
                <w:rFonts w:ascii="Arial" w:hAnsi="Arial" w:cs="Arial"/>
                <w:bCs/>
                <w:lang w:val="sr-Cyrl-BA"/>
              </w:rPr>
            </w:pPr>
            <w:r>
              <w:rPr>
                <w:rFonts w:ascii="Arial" w:hAnsi="Arial" w:cs="Arial"/>
                <w:bCs/>
                <w:lang w:val="sr-Cyrl-BA"/>
              </w:rPr>
              <w:t>148</w:t>
            </w:r>
          </w:p>
        </w:tc>
        <w:tc>
          <w:tcPr>
            <w:tcW w:w="4423" w:type="dxa"/>
            <w:shd w:val="clear" w:color="auto" w:fill="auto"/>
          </w:tcPr>
          <w:p w:rsidR="00397D63" w:rsidRPr="009076C4" w:rsidRDefault="00397D63" w:rsidP="00727453">
            <w:pPr>
              <w:pStyle w:val="Default"/>
              <w:rPr>
                <w:rFonts w:ascii="Arial" w:hAnsi="Arial" w:cs="Arial"/>
                <w:bCs/>
                <w:lang w:val="sr-Cyrl-BA"/>
              </w:rPr>
            </w:pPr>
          </w:p>
        </w:tc>
      </w:tr>
    </w:tbl>
    <w:p w:rsidR="008C5393" w:rsidRPr="00A52670" w:rsidRDefault="008C5393" w:rsidP="008C5393">
      <w:pPr>
        <w:pStyle w:val="Default"/>
        <w:rPr>
          <w:rFonts w:ascii="Arial" w:hAnsi="Arial" w:cs="Arial"/>
          <w:bCs/>
          <w:lang w:val="en-US"/>
        </w:rPr>
      </w:pPr>
    </w:p>
    <w:p w:rsidR="00F81B9E" w:rsidRDefault="008C5393" w:rsidP="00F81B9E">
      <w:pPr>
        <w:pStyle w:val="Default"/>
        <w:ind w:left="360"/>
        <w:jc w:val="both"/>
        <w:rPr>
          <w:rFonts w:ascii="Arial" w:hAnsi="Arial" w:cs="Arial"/>
          <w:bCs/>
          <w:lang w:val="sr-Cyrl-CS"/>
        </w:rPr>
      </w:pPr>
      <w:r w:rsidRPr="00C9431F">
        <w:rPr>
          <w:rFonts w:ascii="Arial" w:hAnsi="Arial" w:cs="Arial"/>
          <w:bCs/>
          <w:lang w:val="sr-Cyrl-CS"/>
        </w:rPr>
        <w:t xml:space="preserve">Понуђач је дужан да о свом трошку организује испоруку и превоз </w:t>
      </w:r>
      <w:r w:rsidRPr="00136E87">
        <w:rPr>
          <w:rFonts w:cs="Arial"/>
          <w:lang w:val="sr-Cyrl-RS"/>
        </w:rPr>
        <w:t>Х</w:t>
      </w:r>
      <w:r w:rsidRPr="00136E87">
        <w:rPr>
          <w:rFonts w:ascii="Arial" w:hAnsi="Arial" w:cs="Arial"/>
          <w:lang w:val="sr-Cyrl-RS"/>
        </w:rPr>
        <w:t>идразин хидрат</w:t>
      </w:r>
      <w:r w:rsidRPr="00136E87">
        <w:rPr>
          <w:rFonts w:ascii="Arial" w:hAnsi="Arial" w:cs="Arial"/>
          <w:lang w:val="sr-Latn-RS"/>
        </w:rPr>
        <w:t xml:space="preserve"> </w:t>
      </w:r>
      <w:r w:rsidRPr="00C9431F">
        <w:rPr>
          <w:rFonts w:ascii="Arial" w:hAnsi="Arial" w:cs="Arial"/>
        </w:rPr>
        <w:t xml:space="preserve">(N2H4) </w:t>
      </w:r>
      <w:r w:rsidRPr="00C9431F">
        <w:rPr>
          <w:rFonts w:ascii="Arial" w:hAnsi="Arial" w:cs="Arial"/>
          <w:lang w:val="sr-Cyrl-CS"/>
        </w:rPr>
        <w:t xml:space="preserve">– концентрација </w:t>
      </w:r>
      <w:r w:rsidRPr="00AD5973">
        <w:rPr>
          <w:rFonts w:ascii="Arial" w:hAnsi="Arial" w:cs="Arial"/>
          <w:lang w:val="sr-Cyrl-CS"/>
        </w:rPr>
        <w:t>24% раствор хидразин хидрата што одговара концентрацији 15% супстанце хидразина</w:t>
      </w:r>
      <w:r>
        <w:rPr>
          <w:rFonts w:ascii="Arial" w:hAnsi="Arial" w:cs="Arial"/>
          <w:lang w:val="sr-Cyrl-CS"/>
        </w:rPr>
        <w:t>,</w:t>
      </w:r>
      <w:r w:rsidRPr="00C9431F">
        <w:rPr>
          <w:rFonts w:ascii="Arial" w:hAnsi="Arial" w:cs="Arial"/>
          <w:bCs/>
          <w:lang w:val="sr-Cyrl-CS"/>
        </w:rPr>
        <w:t xml:space="preserve"> </w:t>
      </w:r>
      <w:r w:rsidRPr="000660E6">
        <w:rPr>
          <w:rFonts w:ascii="Arial" w:hAnsi="Arial" w:cs="Arial"/>
          <w:bCs/>
          <w:lang w:val="sr-Cyrl-CS"/>
        </w:rPr>
        <w:t>активиран органским адитивом</w:t>
      </w:r>
      <w:r>
        <w:rPr>
          <w:rFonts w:ascii="Arial" w:hAnsi="Arial" w:cs="Arial"/>
          <w:bCs/>
          <w:lang w:val="sr-Cyrl-CS"/>
        </w:rPr>
        <w:t>,</w:t>
      </w:r>
      <w:r w:rsidRPr="00E96E1A">
        <w:rPr>
          <w:rFonts w:ascii="Arial" w:hAnsi="Arial" w:cs="Arial"/>
          <w:lang w:val="sr-Cyrl-CS"/>
        </w:rPr>
        <w:t xml:space="preserve"> </w:t>
      </w:r>
      <w:r w:rsidRPr="00C9431F">
        <w:rPr>
          <w:rFonts w:ascii="Arial" w:hAnsi="Arial" w:cs="Arial"/>
          <w:bCs/>
          <w:lang w:val="sr-Cyrl-CS"/>
        </w:rPr>
        <w:t>без додатних трошкова.</w:t>
      </w:r>
    </w:p>
    <w:p w:rsidR="00F81B9E" w:rsidRDefault="00F81B9E" w:rsidP="00F81B9E">
      <w:pPr>
        <w:pStyle w:val="Default"/>
        <w:ind w:left="360"/>
        <w:jc w:val="both"/>
        <w:rPr>
          <w:rFonts w:ascii="Arial" w:hAnsi="Arial" w:cs="Arial"/>
          <w:bCs/>
          <w:lang w:val="sr-Cyrl-CS"/>
        </w:rPr>
      </w:pPr>
    </w:p>
    <w:p w:rsidR="00F81B9E" w:rsidRPr="00F81B9E" w:rsidRDefault="008C5393" w:rsidP="00F81B9E">
      <w:pPr>
        <w:pStyle w:val="Default"/>
        <w:ind w:left="360"/>
        <w:jc w:val="both"/>
        <w:rPr>
          <w:rFonts w:ascii="Arial" w:hAnsi="Arial" w:cs="Arial"/>
          <w:bCs/>
          <w:lang w:val="sr-Cyrl-CS"/>
        </w:rPr>
      </w:pPr>
      <w:r w:rsidRPr="00F81B9E">
        <w:rPr>
          <w:rFonts w:ascii="Arial" w:hAnsi="Arial" w:cs="Arial"/>
          <w:bCs/>
          <w:lang w:val="sr-Cyrl-CS"/>
        </w:rPr>
        <w:t xml:space="preserve">Испорука </w:t>
      </w:r>
      <w:r w:rsidRPr="00F81B9E">
        <w:rPr>
          <w:rFonts w:ascii="Arial" w:hAnsi="Arial" w:cs="Arial"/>
          <w:lang w:val="sr-Cyrl-RS"/>
        </w:rPr>
        <w:t>Хидразин хидрат</w:t>
      </w:r>
      <w:r w:rsidRPr="00F81B9E">
        <w:rPr>
          <w:rFonts w:ascii="Arial" w:hAnsi="Arial" w:cs="Arial"/>
          <w:bCs/>
          <w:lang w:val="sr-Cyrl-CS"/>
        </w:rPr>
        <w:t xml:space="preserve"> </w:t>
      </w:r>
      <w:r w:rsidRPr="00F81B9E">
        <w:rPr>
          <w:rFonts w:ascii="Arial" w:hAnsi="Arial" w:cs="Arial"/>
        </w:rPr>
        <w:t xml:space="preserve">(N2H4) </w:t>
      </w:r>
      <w:r w:rsidRPr="00F81B9E">
        <w:rPr>
          <w:rFonts w:ascii="Arial" w:hAnsi="Arial" w:cs="Arial"/>
          <w:lang w:val="sr-Cyrl-CS"/>
        </w:rPr>
        <w:t xml:space="preserve">– концентрација 24% раствор хидразин хидрата што одговара концентрацији 15% супстанце хидразина, </w:t>
      </w:r>
      <w:r w:rsidR="00F81B9E" w:rsidRPr="00F81B9E">
        <w:rPr>
          <w:rFonts w:ascii="Arial" w:hAnsi="Arial" w:cs="Arial"/>
          <w:bCs/>
          <w:lang w:val="sr-Cyrl-CS"/>
        </w:rPr>
        <w:t xml:space="preserve">активиран органским адитивом се </w:t>
      </w:r>
      <w:r w:rsidR="00F81B9E" w:rsidRPr="00F81B9E">
        <w:rPr>
          <w:rFonts w:ascii="Arial" w:hAnsi="Arial" w:cs="Arial"/>
          <w:lang w:val="sr-Cyrl-CS"/>
        </w:rPr>
        <w:t>врши</w:t>
      </w:r>
      <w:r w:rsidRPr="00F81B9E">
        <w:rPr>
          <w:rFonts w:ascii="Arial" w:hAnsi="Arial" w:cs="Arial"/>
          <w:lang w:val="sr-Cyrl-CS"/>
        </w:rPr>
        <w:t xml:space="preserve"> у оригиналној амбалажи произвођача од 200 </w:t>
      </w:r>
      <w:r w:rsidRPr="00F81B9E">
        <w:rPr>
          <w:rFonts w:ascii="Arial" w:hAnsi="Arial" w:cs="Arial"/>
        </w:rPr>
        <w:t>kg</w:t>
      </w:r>
      <w:r w:rsidRPr="00F81B9E">
        <w:rPr>
          <w:rFonts w:ascii="Arial" w:hAnsi="Arial" w:cs="Arial"/>
          <w:lang w:val="sr-Cyrl-CS"/>
        </w:rPr>
        <w:t xml:space="preserve">, на </w:t>
      </w:r>
      <w:r w:rsidRPr="00F81B9E">
        <w:rPr>
          <w:rFonts w:ascii="Arial" w:hAnsi="Arial" w:cs="Arial"/>
          <w:lang w:val="sr-Latn-RS"/>
        </w:rPr>
        <w:t xml:space="preserve">Euro </w:t>
      </w:r>
      <w:r w:rsidRPr="00F81B9E">
        <w:rPr>
          <w:rFonts w:ascii="Arial" w:hAnsi="Arial" w:cs="Arial"/>
          <w:lang w:val="sr-Cyrl-RS"/>
        </w:rPr>
        <w:t>палетама</w:t>
      </w:r>
      <w:r w:rsidRPr="00F81B9E">
        <w:rPr>
          <w:rFonts w:ascii="Arial" w:hAnsi="Arial" w:cs="Arial"/>
          <w:lang w:val="sr-Latn-RS"/>
        </w:rPr>
        <w:t>,</w:t>
      </w:r>
      <w:r w:rsidRPr="00F81B9E">
        <w:rPr>
          <w:rFonts w:ascii="Arial" w:hAnsi="Arial" w:cs="Arial"/>
          <w:lang w:val="sr-Cyrl-RS"/>
        </w:rPr>
        <w:t xml:space="preserve"> </w:t>
      </w:r>
      <w:r w:rsidR="00F81B9E" w:rsidRPr="00F81B9E">
        <w:rPr>
          <w:rFonts w:ascii="Arial" w:hAnsi="Arial" w:cs="Arial"/>
          <w:bCs/>
          <w:lang w:val="sr-Cyrl-CS"/>
        </w:rPr>
        <w:t>обележеној</w:t>
      </w:r>
      <w:r w:rsidRPr="00F81B9E">
        <w:rPr>
          <w:rFonts w:ascii="Arial" w:hAnsi="Arial" w:cs="Arial"/>
          <w:bCs/>
          <w:lang w:val="sr-Cyrl-CS"/>
        </w:rPr>
        <w:t xml:space="preserve"> у складу са важећим Законом о хемикалијама, Правилником о класификацији, паковању, обележавању и рекламирању хемикалија и одређеног производа ( Сл. Гласник РС бр.</w:t>
      </w:r>
      <w:r w:rsidRPr="00F81B9E">
        <w:rPr>
          <w:rFonts w:ascii="Arial" w:hAnsi="Arial" w:cs="Arial"/>
          <w:b/>
          <w:bCs/>
          <w:lang w:val="sr-Cyrl-CS"/>
        </w:rPr>
        <w:t xml:space="preserve"> </w:t>
      </w:r>
      <w:r w:rsidRPr="00F81B9E">
        <w:rPr>
          <w:rFonts w:ascii="Arial" w:hAnsi="Arial" w:cs="Arial"/>
          <w:bCs/>
          <w:lang w:val="sr-Cyrl-CS"/>
        </w:rPr>
        <w:t>59/2010) и Закону о амбалажи и амбалажном отпаду ( Сл. Гласник РС бр. 36/2009)</w:t>
      </w:r>
      <w:r w:rsidRPr="00F81B9E">
        <w:rPr>
          <w:rFonts w:ascii="Arial" w:hAnsi="Arial" w:cs="Arial"/>
          <w:bCs/>
          <w:lang w:val="en-US"/>
        </w:rPr>
        <w:t>.</w:t>
      </w:r>
      <w:r w:rsidRPr="00F81B9E">
        <w:rPr>
          <w:rFonts w:ascii="Arial" w:hAnsi="Arial" w:cs="Arial"/>
          <w:b/>
          <w:bCs/>
          <w:lang w:val="sr-Cyrl-CS"/>
        </w:rPr>
        <w:t xml:space="preserve"> </w:t>
      </w:r>
      <w:r w:rsidRPr="00F81B9E">
        <w:rPr>
          <w:rFonts w:ascii="Arial" w:hAnsi="Arial" w:cs="Arial"/>
          <w:lang w:val="sr-Cyrl-CS"/>
        </w:rPr>
        <w:t xml:space="preserve"> Испоруку прати извештај о лабараторијским испитивањима и М</w:t>
      </w:r>
      <w:r w:rsidRPr="00F81B9E">
        <w:rPr>
          <w:rFonts w:ascii="Arial" w:hAnsi="Arial" w:cs="Arial"/>
        </w:rPr>
        <w:t xml:space="preserve">SDS </w:t>
      </w:r>
      <w:r w:rsidRPr="00F81B9E">
        <w:rPr>
          <w:rFonts w:ascii="Arial" w:hAnsi="Arial" w:cs="Arial"/>
          <w:lang w:val="sr-Cyrl-CS"/>
        </w:rPr>
        <w:t xml:space="preserve">листа </w:t>
      </w:r>
      <w:r w:rsidR="00F32F69">
        <w:rPr>
          <w:rFonts w:ascii="Arial" w:hAnsi="Arial" w:cs="Arial"/>
          <w:lang w:val="sr-Cyrl-CS"/>
        </w:rPr>
        <w:t xml:space="preserve"> - </w:t>
      </w:r>
      <w:r w:rsidR="00F81B9E" w:rsidRPr="00F81B9E">
        <w:rPr>
          <w:rFonts w:ascii="Arial" w:hAnsi="Arial" w:cs="Arial"/>
          <w:lang w:val="sr-Cyrl-CS"/>
        </w:rPr>
        <w:t>Безбедносни лист на српском језику, који мора бити у складу са важећим Правилником о  садржају безбедносног листа,</w:t>
      </w:r>
      <w:r w:rsidR="00F81B9E" w:rsidRPr="00F81B9E">
        <w:rPr>
          <w:rFonts w:ascii="Arial" w:hAnsi="Arial" w:cs="Arial"/>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00F81B9E" w:rsidRPr="00F81B9E">
        <w:rPr>
          <w:rFonts w:ascii="Arial" w:hAnsi="Arial" w:cs="Arial"/>
        </w:rPr>
        <w:t xml:space="preserve"> UN</w:t>
      </w:r>
    </w:p>
    <w:p w:rsidR="008C5393" w:rsidRPr="00F81B9E" w:rsidRDefault="008C5393" w:rsidP="008C5393">
      <w:pPr>
        <w:pStyle w:val="Default"/>
        <w:ind w:left="360"/>
        <w:jc w:val="both"/>
        <w:rPr>
          <w:rFonts w:ascii="Arial" w:hAnsi="Arial" w:cs="Arial"/>
          <w:lang w:val="sr-Cyrl-RS"/>
        </w:rPr>
      </w:pPr>
    </w:p>
    <w:p w:rsidR="00C73801" w:rsidRPr="00BD08A8" w:rsidRDefault="00C73801" w:rsidP="00C73801">
      <w:pPr>
        <w:suppressAutoHyphens w:val="0"/>
        <w:autoSpaceDE w:val="0"/>
        <w:autoSpaceDN w:val="0"/>
        <w:adjustRightInd w:val="0"/>
        <w:ind w:left="360"/>
        <w:jc w:val="center"/>
        <w:rPr>
          <w:rFonts w:cs="Arial"/>
          <w:b/>
          <w:bCs/>
          <w:color w:val="000000"/>
          <w:szCs w:val="24"/>
          <w:lang w:eastAsia="sr-Latn-CS"/>
        </w:rPr>
      </w:pPr>
    </w:p>
    <w:p w:rsidR="00B4077B" w:rsidRDefault="00B4077B" w:rsidP="00C73801">
      <w:pPr>
        <w:jc w:val="both"/>
        <w:rPr>
          <w:rFonts w:cs="Arial"/>
          <w:szCs w:val="22"/>
          <w:lang w:val="en-US"/>
        </w:rPr>
      </w:pPr>
    </w:p>
    <w:p w:rsidR="00B4077B" w:rsidRPr="00073789" w:rsidRDefault="00B4077B" w:rsidP="00C73801">
      <w:pPr>
        <w:jc w:val="both"/>
        <w:rPr>
          <w:rFonts w:cs="Arial"/>
          <w:szCs w:val="22"/>
          <w:lang w:val="en-US"/>
        </w:rPr>
      </w:pPr>
    </w:p>
    <w:p w:rsidR="00C73801" w:rsidRPr="00BD08A8" w:rsidRDefault="00C73801" w:rsidP="00C73801">
      <w:pPr>
        <w:suppressAutoHyphens w:val="0"/>
        <w:autoSpaceDE w:val="0"/>
        <w:autoSpaceDN w:val="0"/>
        <w:adjustRightInd w:val="0"/>
        <w:ind w:left="1416" w:hanging="1416"/>
        <w:contextualSpacing/>
        <w:jc w:val="both"/>
        <w:rPr>
          <w:rFonts w:cs="Arial"/>
          <w:b/>
          <w:bCs/>
          <w:szCs w:val="24"/>
          <w:lang w:val="sr-Cyrl-CS" w:eastAsia="en-US"/>
        </w:rPr>
      </w:pPr>
      <w:r w:rsidRPr="00BD08A8">
        <w:rPr>
          <w:rFonts w:cs="Arial"/>
          <w:b/>
          <w:bCs/>
          <w:szCs w:val="24"/>
          <w:lang w:val="sr-Cyrl-CS" w:eastAsia="en-US"/>
        </w:rPr>
        <w:t xml:space="preserve">ДЕО </w:t>
      </w:r>
      <w:r w:rsidR="00BB73E0">
        <w:rPr>
          <w:rFonts w:cs="Arial"/>
          <w:b/>
          <w:bCs/>
          <w:szCs w:val="24"/>
          <w:lang w:val="sr-Cyrl-CS" w:eastAsia="en-US"/>
        </w:rPr>
        <w:t>3</w:t>
      </w:r>
      <w:r w:rsidRPr="00BD08A8">
        <w:rPr>
          <w:rFonts w:cs="Arial"/>
          <w:b/>
          <w:bCs/>
          <w:szCs w:val="24"/>
          <w:lang w:val="sr-Cyrl-CS" w:eastAsia="en-US"/>
        </w:rPr>
        <w:t>.</w:t>
      </w:r>
      <w:r w:rsidRPr="00BD08A8">
        <w:rPr>
          <w:rFonts w:cs="Arial"/>
          <w:bCs/>
          <w:szCs w:val="24"/>
          <w:lang w:val="sr-Cyrl-CS" w:eastAsia="en-US"/>
        </w:rPr>
        <w:tab/>
      </w:r>
      <w:r w:rsidRPr="00BD08A8">
        <w:rPr>
          <w:rFonts w:cs="Arial"/>
          <w:b/>
          <w:bCs/>
          <w:szCs w:val="24"/>
          <w:lang w:val="sr-Cyrl-CS" w:eastAsia="en-US"/>
        </w:rPr>
        <w:t>УСЛОВИ ЗА УЧЕШЋЕ У ПОСТУПКУ ЈАВНЕ НАБАВКЕ</w:t>
      </w:r>
      <w:r>
        <w:rPr>
          <w:rFonts w:cs="Arial"/>
          <w:b/>
          <w:bCs/>
          <w:szCs w:val="24"/>
          <w:lang w:val="sr-Cyrl-CS" w:eastAsia="en-US"/>
        </w:rPr>
        <w:t xml:space="preserve"> ИЗ ЧЛАНА 75. (ОБАВЕЗНИ УСЛОВИ) И 76. </w:t>
      </w:r>
      <w:r w:rsidRPr="00BD08A8">
        <w:rPr>
          <w:rFonts w:cs="Arial"/>
          <w:b/>
          <w:bCs/>
          <w:szCs w:val="24"/>
          <w:lang w:val="sr-Cyrl-CS" w:eastAsia="en-US"/>
        </w:rPr>
        <w:t xml:space="preserve">(ДОДАТНИ УСЛОВИ) ЗАКОНА И УПУТСТВО КАКО СЕ ДОКАЗУЈЕ ИСПУЊЕНОСТ ТИХ УСЛОВА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BB73E0" w:rsidP="00C73801">
      <w:pPr>
        <w:suppressAutoHyphens w:val="0"/>
        <w:autoSpaceDE w:val="0"/>
        <w:autoSpaceDN w:val="0"/>
        <w:adjustRightInd w:val="0"/>
        <w:contextualSpacing/>
        <w:jc w:val="both"/>
        <w:rPr>
          <w:rFonts w:cs="Arial"/>
          <w:b/>
          <w:color w:val="000000"/>
          <w:szCs w:val="24"/>
          <w:lang w:val="sr-Cyrl-CS" w:eastAsia="en-US"/>
        </w:rPr>
      </w:pPr>
      <w:r>
        <w:rPr>
          <w:rFonts w:cs="Arial"/>
          <w:b/>
          <w:color w:val="000000"/>
          <w:szCs w:val="24"/>
          <w:lang w:val="sr-Cyrl-CS" w:eastAsia="en-US"/>
        </w:rPr>
        <w:t>3</w:t>
      </w:r>
      <w:r w:rsidR="00C73801" w:rsidRPr="00BD08A8">
        <w:rPr>
          <w:rFonts w:cs="Arial"/>
          <w:b/>
          <w:color w:val="000000"/>
          <w:szCs w:val="24"/>
          <w:lang w:val="sr-Cyrl-CS" w:eastAsia="en-US"/>
        </w:rPr>
        <w:t xml:space="preserve">.1. ОБАВЕЗНИ УСЛОВИ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C73801" w:rsidP="004536ED">
      <w:pPr>
        <w:keepNext/>
        <w:numPr>
          <w:ilvl w:val="0"/>
          <w:numId w:val="11"/>
        </w:numPr>
        <w:suppressAutoHyphens w:val="0"/>
        <w:jc w:val="both"/>
        <w:outlineLvl w:val="0"/>
        <w:rPr>
          <w:rFonts w:cs="Arial"/>
          <w:bCs/>
          <w:kern w:val="32"/>
          <w:szCs w:val="24"/>
          <w:lang w:val="sr-Cyrl-CS" w:eastAsia="sr-Latn-CS"/>
        </w:rPr>
      </w:pPr>
      <w:r w:rsidRPr="00BD08A8">
        <w:rPr>
          <w:rFonts w:cs="Arial"/>
          <w:color w:val="000000"/>
          <w:szCs w:val="24"/>
          <w:lang w:val="ru-RU" w:eastAsia="en-US"/>
        </w:rPr>
        <w:t>Право на учешће у поступку јавне</w:t>
      </w:r>
      <w:r w:rsidRPr="00BD08A8">
        <w:rPr>
          <w:rFonts w:cs="Arial"/>
          <w:bCs/>
          <w:kern w:val="32"/>
          <w:szCs w:val="24"/>
          <w:lang w:val="sr-Latn-CS" w:eastAsia="sr-Latn-CS"/>
        </w:rPr>
        <w:t xml:space="preserve"> набавк</w:t>
      </w:r>
      <w:r w:rsidRPr="00BD08A8">
        <w:rPr>
          <w:rFonts w:cs="Arial"/>
          <w:bCs/>
          <w:kern w:val="32"/>
          <w:szCs w:val="24"/>
          <w:lang w:eastAsia="sr-Latn-CS"/>
        </w:rPr>
        <w:t>е</w:t>
      </w:r>
      <w:r w:rsidR="00F32F69">
        <w:rPr>
          <w:rFonts w:cs="Arial"/>
          <w:bCs/>
          <w:kern w:val="32"/>
          <w:szCs w:val="24"/>
          <w:lang w:val="sr-Cyrl-RS" w:eastAsia="sr-Latn-CS"/>
        </w:rPr>
        <w:t xml:space="preserve"> </w:t>
      </w:r>
      <w:r w:rsidR="00F32F69" w:rsidRPr="00136E87">
        <w:rPr>
          <w:rFonts w:cs="Arial"/>
          <w:lang w:val="sr-Cyrl-RS"/>
        </w:rPr>
        <w:t>Хидразин хидрат</w:t>
      </w:r>
      <w:r w:rsidR="00F32F69" w:rsidRPr="00136E87">
        <w:rPr>
          <w:rFonts w:cs="Arial"/>
          <w:lang w:val="sr-Latn-RS"/>
        </w:rPr>
        <w:t xml:space="preserve"> </w:t>
      </w:r>
      <w:r w:rsidR="00F32F69" w:rsidRPr="00C9431F">
        <w:rPr>
          <w:rFonts w:cs="Arial"/>
        </w:rPr>
        <w:t xml:space="preserve">(N2H4) </w:t>
      </w:r>
      <w:r w:rsidR="00F32F69" w:rsidRPr="00C9431F">
        <w:rPr>
          <w:rFonts w:cs="Arial"/>
          <w:lang w:val="sr-Cyrl-CS"/>
        </w:rPr>
        <w:t xml:space="preserve">– концентрација </w:t>
      </w:r>
      <w:r w:rsidR="00F32F69" w:rsidRPr="00AD5973">
        <w:rPr>
          <w:rFonts w:cs="Arial"/>
          <w:lang w:val="sr-Cyrl-CS"/>
        </w:rPr>
        <w:t>24% раствор хидразин хидрата што одговара концентрацији 15% супстанце хидразина</w:t>
      </w:r>
      <w:r w:rsidR="00F32F69">
        <w:rPr>
          <w:rFonts w:cs="Arial"/>
          <w:lang w:val="sr-Cyrl-CS"/>
        </w:rPr>
        <w:t>,</w:t>
      </w:r>
      <w:r w:rsidR="00F32F69" w:rsidRPr="00C9431F">
        <w:rPr>
          <w:rFonts w:cs="Arial"/>
          <w:bCs/>
          <w:lang w:val="sr-Cyrl-CS"/>
        </w:rPr>
        <w:t xml:space="preserve"> </w:t>
      </w:r>
      <w:r w:rsidR="00F32F69" w:rsidRPr="000660E6">
        <w:rPr>
          <w:rFonts w:cs="Arial"/>
          <w:bCs/>
          <w:lang w:val="sr-Cyrl-CS"/>
        </w:rPr>
        <w:t>активиран органским адитивом</w:t>
      </w:r>
      <w:r w:rsidR="00F32F69" w:rsidRPr="00BD08A8">
        <w:rPr>
          <w:rFonts w:cs="Arial"/>
          <w:color w:val="000000"/>
          <w:szCs w:val="24"/>
          <w:lang w:val="ru-RU" w:eastAsia="en-US"/>
        </w:rPr>
        <w:t xml:space="preserve"> </w:t>
      </w:r>
      <w:r w:rsidR="00727453">
        <w:rPr>
          <w:rFonts w:cs="Arial"/>
          <w:color w:val="000000"/>
          <w:szCs w:val="24"/>
          <w:lang w:val="ru-RU" w:eastAsia="en-US"/>
        </w:rPr>
        <w:t xml:space="preserve">има </w:t>
      </w:r>
      <w:r w:rsidR="00727453">
        <w:rPr>
          <w:rFonts w:cs="Arial"/>
          <w:color w:val="000000"/>
          <w:szCs w:val="24"/>
          <w:lang w:val="sr-Cyrl-RS" w:eastAsia="en-US"/>
        </w:rPr>
        <w:t>п</w:t>
      </w:r>
      <w:r w:rsidRPr="00BD08A8">
        <w:rPr>
          <w:rFonts w:cs="Arial"/>
          <w:color w:val="000000"/>
          <w:szCs w:val="24"/>
          <w:lang w:val="ru-RU" w:eastAsia="en-US"/>
        </w:rPr>
        <w:t xml:space="preserve">онуђач који испуњава </w:t>
      </w:r>
      <w:r w:rsidRPr="00BD08A8">
        <w:rPr>
          <w:rFonts w:cs="Arial"/>
          <w:b/>
          <w:iCs/>
          <w:color w:val="000000"/>
          <w:szCs w:val="24"/>
          <w:lang w:eastAsia="en-US"/>
        </w:rPr>
        <w:t>обавезне услове</w:t>
      </w:r>
      <w:r w:rsidRPr="00BD08A8">
        <w:rPr>
          <w:rFonts w:cs="Arial"/>
          <w:iCs/>
          <w:color w:val="000000"/>
          <w:szCs w:val="24"/>
          <w:lang w:eastAsia="en-US"/>
        </w:rPr>
        <w:t xml:space="preserve"> за учешће у поступку јавне набавке, дефинисане чл. 75.</w:t>
      </w:r>
      <w:r w:rsidRPr="00BD08A8">
        <w:rPr>
          <w:rFonts w:cs="Arial"/>
          <w:color w:val="000000"/>
          <w:szCs w:val="24"/>
          <w:lang w:val="ru-RU" w:eastAsia="en-US"/>
        </w:rPr>
        <w:t>З</w:t>
      </w:r>
      <w:r w:rsidR="00293110">
        <w:rPr>
          <w:rFonts w:cs="Arial"/>
          <w:color w:val="000000"/>
          <w:szCs w:val="24"/>
          <w:lang w:val="ru-RU" w:eastAsia="en-US"/>
        </w:rPr>
        <w:t>ЈН</w:t>
      </w:r>
      <w:r>
        <w:rPr>
          <w:rFonts w:cs="Arial"/>
          <w:color w:val="000000"/>
          <w:szCs w:val="24"/>
          <w:lang w:val="ru-RU" w:eastAsia="en-US"/>
        </w:rPr>
        <w:t>,</w:t>
      </w:r>
      <w:r w:rsidRPr="00BD08A8">
        <w:rPr>
          <w:rFonts w:cs="Arial"/>
          <w:color w:val="000000"/>
          <w:szCs w:val="24"/>
          <w:lang w:val="ru-RU" w:eastAsia="en-US"/>
        </w:rPr>
        <w:t xml:space="preserve"> и то: </w:t>
      </w:r>
    </w:p>
    <w:p w:rsidR="00C73801" w:rsidRPr="00BD08A8" w:rsidRDefault="00C73801" w:rsidP="00C73801">
      <w:pPr>
        <w:suppressAutoHyphens w:val="0"/>
        <w:autoSpaceDE w:val="0"/>
        <w:autoSpaceDN w:val="0"/>
        <w:adjustRightInd w:val="0"/>
        <w:contextualSpacing/>
        <w:jc w:val="both"/>
        <w:rPr>
          <w:rFonts w:cs="Arial"/>
          <w:color w:val="000000"/>
          <w:szCs w:val="24"/>
          <w:lang w:val="ru-RU" w:eastAsia="en-US"/>
        </w:rPr>
      </w:pPr>
    </w:p>
    <w:p w:rsidR="00C73801" w:rsidRPr="00BD08A8"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 xml:space="preserve">Да је регистрован код надлежног органа, односно уписан у одговарајући регистар </w:t>
      </w:r>
      <w:r w:rsidRPr="00BD08A8">
        <w:rPr>
          <w:rFonts w:cs="Arial"/>
          <w:i/>
          <w:iCs/>
          <w:szCs w:val="24"/>
          <w:lang w:val="sr-Cyrl-CS" w:eastAsia="en-US"/>
        </w:rPr>
        <w:t>(чл. 75. ст. 1. тач. 1) Закона);</w:t>
      </w:r>
    </w:p>
    <w:p w:rsidR="00873A14" w:rsidRPr="006922D0" w:rsidRDefault="00C73801" w:rsidP="006922D0">
      <w:pPr>
        <w:widowControl w:val="0"/>
        <w:numPr>
          <w:ilvl w:val="0"/>
          <w:numId w:val="2"/>
        </w:numPr>
        <w:suppressAutoHyphens w:val="0"/>
        <w:autoSpaceDE w:val="0"/>
        <w:autoSpaceDN w:val="0"/>
        <w:adjustRightInd w:val="0"/>
        <w:ind w:hanging="371"/>
        <w:contextualSpacing/>
        <w:jc w:val="both"/>
        <w:rPr>
          <w:rFonts w:cs="Arial"/>
          <w:szCs w:val="24"/>
          <w:lang w:val="sr-Cyrl-CS" w:eastAsia="en-US"/>
        </w:rPr>
      </w:pPr>
      <w:r w:rsidRPr="00BD08A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w:t>
      </w:r>
      <w:r>
        <w:rPr>
          <w:rFonts w:cs="Arial"/>
          <w:szCs w:val="24"/>
          <w:lang w:val="sr-Cyrl-CS" w:eastAsia="en-US"/>
        </w:rPr>
        <w:t xml:space="preserve">ивично дело примања или давања мита, </w:t>
      </w:r>
      <w:r w:rsidRPr="00BD08A8">
        <w:rPr>
          <w:rFonts w:cs="Arial"/>
          <w:szCs w:val="24"/>
          <w:lang w:val="sr-Cyrl-CS" w:eastAsia="en-US"/>
        </w:rPr>
        <w:t xml:space="preserve">кривично дело </w:t>
      </w:r>
      <w:r w:rsidRPr="00BD08A8">
        <w:rPr>
          <w:rFonts w:cs="Arial"/>
          <w:szCs w:val="24"/>
          <w:lang w:val="sr-Cyrl-CS" w:eastAsia="en-US"/>
        </w:rPr>
        <w:lastRenderedPageBreak/>
        <w:t xml:space="preserve">преваре </w:t>
      </w:r>
      <w:r w:rsidRPr="00BD08A8">
        <w:rPr>
          <w:rFonts w:cs="Arial"/>
          <w:i/>
          <w:iCs/>
          <w:szCs w:val="24"/>
          <w:lang w:val="sr-Cyrl-CS" w:eastAsia="en-US"/>
        </w:rPr>
        <w:t>(чл. 75. ст. 1. тач. 2) Закона);</w:t>
      </w:r>
    </w:p>
    <w:p w:rsidR="00C73801" w:rsidRPr="00873A14" w:rsidRDefault="00922085" w:rsidP="006922D0">
      <w:pPr>
        <w:widowControl w:val="0"/>
        <w:suppressAutoHyphens w:val="0"/>
        <w:autoSpaceDE w:val="0"/>
        <w:autoSpaceDN w:val="0"/>
        <w:adjustRightInd w:val="0"/>
        <w:ind w:left="993" w:hanging="284"/>
        <w:contextualSpacing/>
        <w:jc w:val="both"/>
        <w:rPr>
          <w:rFonts w:cs="Arial"/>
          <w:szCs w:val="24"/>
          <w:lang w:val="sr-Cyrl-CS" w:eastAsia="en-US"/>
        </w:rPr>
      </w:pPr>
      <w:r>
        <w:rPr>
          <w:rFonts w:cs="Arial"/>
          <w:szCs w:val="24"/>
          <w:lang w:val="en-US" w:eastAsia="en-US"/>
        </w:rPr>
        <w:t>3</w:t>
      </w:r>
      <w:r w:rsidR="00873A14">
        <w:rPr>
          <w:rFonts w:cs="Arial"/>
          <w:szCs w:val="24"/>
          <w:lang w:val="sr-Cyrl-CS" w:eastAsia="en-US"/>
        </w:rPr>
        <w:t xml:space="preserve">. </w:t>
      </w:r>
      <w:r w:rsidR="00C73801" w:rsidRPr="00873A14">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C73801" w:rsidRPr="00873A14">
        <w:rPr>
          <w:rFonts w:cs="Arial"/>
          <w:i/>
          <w:iCs/>
          <w:szCs w:val="24"/>
          <w:lang w:val="sr-Cyrl-CS" w:eastAsia="en-US"/>
        </w:rPr>
        <w:t>(чл. 75. ст. 1. тач. 4) Закона);</w:t>
      </w:r>
    </w:p>
    <w:p w:rsidR="000A3304" w:rsidRDefault="000A3304" w:rsidP="000A3304">
      <w:pPr>
        <w:pStyle w:val="Default"/>
        <w:jc w:val="both"/>
        <w:rPr>
          <w:rFonts w:ascii="Arial" w:hAnsi="Arial" w:cs="Arial"/>
          <w:lang w:val="sr-Cyrl-CS"/>
        </w:rPr>
      </w:pPr>
    </w:p>
    <w:p w:rsidR="003A5276" w:rsidRPr="003A5276" w:rsidRDefault="003A5276" w:rsidP="003A5276">
      <w:pPr>
        <w:pStyle w:val="Default"/>
        <w:ind w:left="1080"/>
        <w:jc w:val="both"/>
        <w:rPr>
          <w:rFonts w:ascii="Arial" w:hAnsi="Arial" w:cs="Arial"/>
          <w:lang w:val="sr-Cyrl-CS"/>
        </w:rPr>
      </w:pPr>
    </w:p>
    <w:p w:rsidR="00C73801" w:rsidRPr="00BD08A8" w:rsidRDefault="00C73801" w:rsidP="003A5276">
      <w:pPr>
        <w:suppressAutoHyphens w:val="0"/>
        <w:ind w:left="1080"/>
        <w:jc w:val="both"/>
        <w:rPr>
          <w:rFonts w:cs="Arial"/>
          <w:bCs/>
          <w:caps/>
          <w:szCs w:val="24"/>
          <w:lang w:eastAsia="en-US"/>
        </w:rPr>
      </w:pPr>
      <w:r w:rsidRPr="00BD08A8">
        <w:rPr>
          <w:rFonts w:cs="Arial"/>
          <w:b/>
          <w:bCs/>
          <w:caps/>
          <w:szCs w:val="24"/>
          <w:lang w:eastAsia="en-US"/>
        </w:rPr>
        <w:tab/>
      </w:r>
      <w:r w:rsidRPr="00BD08A8">
        <w:rPr>
          <w:rFonts w:cs="Arial"/>
          <w:bCs/>
          <w:caps/>
          <w:szCs w:val="24"/>
          <w:lang w:eastAsia="en-US"/>
        </w:rPr>
        <w:t>Испуњеност услова из члана 75. став 2. Закона</w:t>
      </w:r>
    </w:p>
    <w:p w:rsidR="00C73801" w:rsidRPr="00BD08A8" w:rsidRDefault="00C73801" w:rsidP="00C73801">
      <w:pPr>
        <w:jc w:val="both"/>
        <w:rPr>
          <w:rFonts w:cs="Arial"/>
          <w:b/>
          <w:bCs/>
          <w:szCs w:val="24"/>
          <w:u w:val="single"/>
          <w:lang w:eastAsia="en-US"/>
        </w:rPr>
      </w:pPr>
    </w:p>
    <w:p w:rsidR="00C73801" w:rsidRPr="00A32131" w:rsidRDefault="00C73801" w:rsidP="00C73801">
      <w:pPr>
        <w:jc w:val="both"/>
        <w:rPr>
          <w:rFonts w:cs="Arial"/>
          <w:szCs w:val="24"/>
        </w:rPr>
      </w:pPr>
      <w:r>
        <w:rPr>
          <w:rFonts w:cs="Arial"/>
          <w:szCs w:val="24"/>
        </w:rPr>
        <w:t>Н</w:t>
      </w:r>
      <w:r w:rsidRPr="00BD08A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A32131">
        <w:rPr>
          <w:rFonts w:cs="Arial"/>
          <w:szCs w:val="24"/>
        </w:rPr>
        <w:t xml:space="preserve">немају забрану обављања делатности </w:t>
      </w:r>
      <w:r w:rsidR="00070400">
        <w:rPr>
          <w:rFonts w:cs="Arial"/>
          <w:szCs w:val="24"/>
        </w:rPr>
        <w:t>која је на снази у време подношења понуда.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вези са овим условом, понуђач у понуди подноси Изјаву - </w:t>
      </w:r>
      <w:r w:rsidRPr="007B53AE">
        <w:rPr>
          <w:rFonts w:cs="Arial"/>
          <w:szCs w:val="24"/>
        </w:rPr>
        <w:t xml:space="preserve">Образац </w:t>
      </w:r>
      <w:r w:rsidR="007B53AE" w:rsidRPr="007B53AE">
        <w:rPr>
          <w:rFonts w:cs="Arial"/>
          <w:szCs w:val="24"/>
          <w:lang w:val="sr-Cyrl-CS"/>
        </w:rPr>
        <w:t>8</w:t>
      </w:r>
      <w:r w:rsidRPr="000A3304">
        <w:rPr>
          <w:rFonts w:cs="Arial"/>
          <w:szCs w:val="24"/>
        </w:rPr>
        <w:t xml:space="preserve"> из конкурсне</w:t>
      </w:r>
      <w:r w:rsidRPr="00BD08A8">
        <w:rPr>
          <w:rFonts w:cs="Arial"/>
          <w:szCs w:val="24"/>
        </w:rPr>
        <w:t xml:space="preserve"> документације.</w:t>
      </w:r>
    </w:p>
    <w:p w:rsidR="00C73801" w:rsidRPr="00BD08A8" w:rsidRDefault="00C73801" w:rsidP="00C73801">
      <w:pPr>
        <w:jc w:val="both"/>
        <w:rPr>
          <w:rFonts w:cs="Arial"/>
          <w:szCs w:val="24"/>
        </w:rPr>
      </w:pPr>
    </w:p>
    <w:p w:rsidR="00C73801" w:rsidRPr="00BD08A8" w:rsidRDefault="00C73801" w:rsidP="00C73801">
      <w:pPr>
        <w:jc w:val="both"/>
        <w:rPr>
          <w:rFonts w:cs="Arial"/>
          <w:b/>
          <w:bCs/>
          <w:szCs w:val="24"/>
          <w:u w:val="single"/>
          <w:lang w:eastAsia="en-US"/>
        </w:rPr>
      </w:pPr>
      <w:r w:rsidRPr="00BD08A8">
        <w:rPr>
          <w:rFonts w:cs="Arial"/>
          <w:szCs w:val="24"/>
        </w:rPr>
        <w:t>Ова изјава се подноси, односно исту даје и сваки члан групе понуђача, односно подизвођач, у своје име.</w:t>
      </w:r>
    </w:p>
    <w:p w:rsidR="00C73801" w:rsidRDefault="00C73801" w:rsidP="00C73801">
      <w:pPr>
        <w:suppressAutoHyphens w:val="0"/>
        <w:contextualSpacing/>
        <w:jc w:val="both"/>
        <w:rPr>
          <w:rFonts w:cs="Arial"/>
          <w:b/>
          <w:bCs/>
          <w:szCs w:val="24"/>
          <w:lang w:val="en-US" w:eastAsia="en-US"/>
        </w:rPr>
      </w:pPr>
    </w:p>
    <w:p w:rsidR="00073789" w:rsidRPr="00073789" w:rsidRDefault="00073789" w:rsidP="00C73801">
      <w:pPr>
        <w:suppressAutoHyphens w:val="0"/>
        <w:contextualSpacing/>
        <w:jc w:val="both"/>
        <w:rPr>
          <w:rFonts w:cs="Arial"/>
          <w:b/>
          <w:bCs/>
          <w:szCs w:val="24"/>
          <w:lang w:val="en-US" w:eastAsia="en-US"/>
        </w:rPr>
      </w:pPr>
    </w:p>
    <w:p w:rsidR="00C73801" w:rsidRPr="00BD08A8" w:rsidRDefault="00BB73E0" w:rsidP="00C73801">
      <w:pPr>
        <w:suppressAutoHyphens w:val="0"/>
        <w:contextualSpacing/>
        <w:jc w:val="both"/>
        <w:rPr>
          <w:rFonts w:cs="Arial"/>
          <w:b/>
          <w:bCs/>
          <w:szCs w:val="24"/>
          <w:lang w:val="sr-Cyrl-CS" w:eastAsia="en-US"/>
        </w:rPr>
      </w:pPr>
      <w:r>
        <w:rPr>
          <w:rFonts w:cs="Arial"/>
          <w:b/>
          <w:bCs/>
          <w:szCs w:val="24"/>
          <w:lang w:val="sr-Cyrl-CS" w:eastAsia="en-US"/>
        </w:rPr>
        <w:t>3</w:t>
      </w:r>
      <w:r w:rsidR="00C73801" w:rsidRPr="00BD08A8">
        <w:rPr>
          <w:rFonts w:cs="Arial"/>
          <w:b/>
          <w:bCs/>
          <w:szCs w:val="24"/>
          <w:lang w:val="sr-Cyrl-CS" w:eastAsia="en-US"/>
        </w:rPr>
        <w:t xml:space="preserve">.2. ДОДАТНИ УСЛОВИ </w:t>
      </w:r>
    </w:p>
    <w:p w:rsidR="00C73801" w:rsidRPr="00BD08A8" w:rsidRDefault="00C73801" w:rsidP="00C73801">
      <w:pPr>
        <w:suppressAutoHyphens w:val="0"/>
        <w:contextualSpacing/>
        <w:jc w:val="both"/>
        <w:rPr>
          <w:rFonts w:cs="Arial"/>
          <w:b/>
          <w:bCs/>
          <w:szCs w:val="24"/>
          <w:lang w:val="sr-Cyrl-CS" w:eastAsia="en-US"/>
        </w:rPr>
      </w:pPr>
    </w:p>
    <w:p w:rsidR="00C73801" w:rsidRPr="00BD08A8" w:rsidRDefault="00C73801" w:rsidP="00C73801">
      <w:pPr>
        <w:suppressAutoHyphens w:val="0"/>
        <w:contextualSpacing/>
        <w:jc w:val="both"/>
        <w:rPr>
          <w:rFonts w:cs="Arial"/>
          <w:bCs/>
          <w:szCs w:val="24"/>
          <w:lang w:val="sr-Cyrl-CS" w:eastAsia="en-US"/>
        </w:rPr>
      </w:pPr>
      <w:r w:rsidRPr="00BD08A8">
        <w:rPr>
          <w:rFonts w:cs="Arial"/>
          <w:bCs/>
          <w:szCs w:val="24"/>
          <w:lang w:val="sr-Cyrl-CS" w:eastAsia="en-US"/>
        </w:rPr>
        <w:t xml:space="preserve">Понуђач мора да испуњава следеће додатне услове: </w:t>
      </w:r>
    </w:p>
    <w:p w:rsidR="00C73801" w:rsidRPr="00BD08A8" w:rsidRDefault="00C73801" w:rsidP="00C73801">
      <w:pPr>
        <w:suppressAutoHyphens w:val="0"/>
        <w:contextualSpacing/>
        <w:jc w:val="both"/>
        <w:rPr>
          <w:rFonts w:cs="Arial"/>
          <w:bCs/>
          <w:szCs w:val="24"/>
          <w:lang w:val="sr-Cyrl-CS" w:eastAsia="en-US"/>
        </w:rPr>
      </w:pPr>
    </w:p>
    <w:p w:rsidR="00C73801" w:rsidRPr="00172CCC" w:rsidRDefault="00C73801" w:rsidP="00C73801">
      <w:pPr>
        <w:numPr>
          <w:ilvl w:val="0"/>
          <w:numId w:val="3"/>
        </w:numPr>
        <w:suppressAutoHyphens w:val="0"/>
        <w:spacing w:line="276" w:lineRule="auto"/>
        <w:contextualSpacing/>
        <w:jc w:val="both"/>
        <w:rPr>
          <w:rFonts w:cs="Arial"/>
          <w:bCs/>
          <w:szCs w:val="24"/>
          <w:lang w:val="sr-Cyrl-CS" w:eastAsia="en-US"/>
        </w:rPr>
      </w:pPr>
      <w:r w:rsidRPr="00BD08A8">
        <w:rPr>
          <w:rFonts w:cs="Arial"/>
          <w:bCs/>
          <w:szCs w:val="24"/>
          <w:lang w:val="sr-Cyrl-CS" w:eastAsia="en-US"/>
        </w:rPr>
        <w:t xml:space="preserve">Да поседује неопходан </w:t>
      </w:r>
      <w:r w:rsidRPr="00BD08A8">
        <w:rPr>
          <w:rFonts w:cs="Arial"/>
          <w:b/>
          <w:bCs/>
          <w:szCs w:val="24"/>
          <w:lang w:val="sr-Cyrl-CS" w:eastAsia="en-US"/>
        </w:rPr>
        <w:t>финансијски капацитет</w:t>
      </w:r>
      <w:r>
        <w:rPr>
          <w:rFonts w:cs="Arial"/>
          <w:lang w:val="sr-Cyrl-CS"/>
        </w:rPr>
        <w:t>:</w:t>
      </w:r>
    </w:p>
    <w:p w:rsidR="00061944" w:rsidRDefault="00C73801" w:rsidP="00061944">
      <w:pPr>
        <w:jc w:val="both"/>
        <w:rPr>
          <w:rFonts w:cs="Arial"/>
          <w:szCs w:val="24"/>
          <w:lang w:val="sr-Cyrl-CS" w:eastAsia="sr-Latn-CS"/>
        </w:rPr>
      </w:pPr>
      <w:r w:rsidRPr="00BD08A8">
        <w:rPr>
          <w:rFonts w:cs="Arial"/>
          <w:szCs w:val="24"/>
          <w:lang w:val="sr-Cyrl-CS" w:eastAsia="sr-Latn-CS"/>
        </w:rPr>
        <w:t>За испуњеност о</w:t>
      </w:r>
      <w:r w:rsidR="00727453">
        <w:rPr>
          <w:rFonts w:cs="Arial"/>
          <w:szCs w:val="24"/>
          <w:lang w:val="sr-Cyrl-CS" w:eastAsia="sr-Latn-CS"/>
        </w:rPr>
        <w:t>вог услова, п</w:t>
      </w:r>
      <w:r w:rsidR="00061944">
        <w:rPr>
          <w:rFonts w:cs="Arial"/>
          <w:szCs w:val="24"/>
          <w:lang w:val="sr-Cyrl-CS" w:eastAsia="sr-Latn-CS"/>
        </w:rPr>
        <w:t>онуђач треба да</w:t>
      </w:r>
      <w:r w:rsidRPr="00BD08A8">
        <w:rPr>
          <w:rFonts w:cs="Arial"/>
          <w:szCs w:val="24"/>
          <w:lang w:val="sr-Cyrl-CS" w:eastAsia="sr-Latn-CS"/>
        </w:rPr>
        <w:t>:</w:t>
      </w:r>
    </w:p>
    <w:p w:rsidR="00AB4C74" w:rsidRPr="00E75B14" w:rsidRDefault="00B92E39" w:rsidP="004536ED">
      <w:pPr>
        <w:pStyle w:val="ListParagraph"/>
        <w:numPr>
          <w:ilvl w:val="0"/>
          <w:numId w:val="19"/>
        </w:numPr>
        <w:ind w:left="709" w:hanging="283"/>
        <w:jc w:val="both"/>
        <w:rPr>
          <w:rFonts w:cs="Arial"/>
        </w:rPr>
      </w:pPr>
      <w:r w:rsidRPr="00E75B14">
        <w:rPr>
          <w:rFonts w:cs="Arial"/>
          <w:color w:val="000000"/>
        </w:rPr>
        <w:t>У</w:t>
      </w:r>
      <w:r w:rsidR="003A5276" w:rsidRPr="00E75B14">
        <w:rPr>
          <w:rFonts w:cs="Arial"/>
          <w:color w:val="000000"/>
        </w:rPr>
        <w:t xml:space="preserve"> последњих </w:t>
      </w:r>
      <w:r w:rsidR="00444271">
        <w:rPr>
          <w:rFonts w:cs="Arial"/>
          <w:color w:val="000000"/>
        </w:rPr>
        <w:t>6</w:t>
      </w:r>
      <w:r w:rsidR="003A5276" w:rsidRPr="00E75B14">
        <w:rPr>
          <w:rFonts w:cs="Arial"/>
          <w:color w:val="000000"/>
        </w:rPr>
        <w:t xml:space="preserve"> месеци </w:t>
      </w:r>
      <w:r w:rsidR="003D139C" w:rsidRPr="00E75B14">
        <w:rPr>
          <w:rFonts w:cs="Arial"/>
          <w:color w:val="000000"/>
        </w:rPr>
        <w:t>пре дана објављивања Позива за подношење понуда није имао ниједан дан неликвидности на својим текућим рачунима.</w:t>
      </w:r>
    </w:p>
    <w:p w:rsidR="003A5276" w:rsidRPr="00E75B14" w:rsidRDefault="00B92E39" w:rsidP="004536ED">
      <w:pPr>
        <w:pStyle w:val="ListParagraph"/>
        <w:numPr>
          <w:ilvl w:val="0"/>
          <w:numId w:val="19"/>
        </w:numPr>
        <w:jc w:val="both"/>
        <w:rPr>
          <w:rFonts w:ascii="Nyala" w:hAnsi="Nyala" w:cs="Arial"/>
        </w:rPr>
      </w:pPr>
      <w:r w:rsidRPr="00E75B14">
        <w:rPr>
          <w:rFonts w:cs="Arial"/>
        </w:rPr>
        <w:t xml:space="preserve">Није </w:t>
      </w:r>
      <w:r w:rsidR="003A5276" w:rsidRPr="00E75B14">
        <w:rPr>
          <w:rFonts w:cs="Arial"/>
        </w:rPr>
        <w:t>исказао губитак у пословању за 20</w:t>
      </w:r>
      <w:r w:rsidR="00EA7251" w:rsidRPr="00E75B14">
        <w:rPr>
          <w:rFonts w:cs="Arial"/>
          <w:lang w:val="en-US"/>
        </w:rPr>
        <w:t>12</w:t>
      </w:r>
      <w:r w:rsidR="003A5276" w:rsidRPr="00E75B14">
        <w:rPr>
          <w:rFonts w:cs="Arial"/>
        </w:rPr>
        <w:t>, 201</w:t>
      </w:r>
      <w:r w:rsidR="00EA7251" w:rsidRPr="00E75B14">
        <w:rPr>
          <w:rFonts w:cs="Arial"/>
          <w:lang w:val="en-US"/>
        </w:rPr>
        <w:t>3</w:t>
      </w:r>
      <w:r w:rsidR="003A5276" w:rsidRPr="00E75B14">
        <w:rPr>
          <w:rFonts w:cs="Arial"/>
        </w:rPr>
        <w:t>. и 201</w:t>
      </w:r>
      <w:r w:rsidR="00EA7251" w:rsidRPr="00E75B14">
        <w:rPr>
          <w:rFonts w:cs="Arial"/>
          <w:lang w:val="en-US"/>
        </w:rPr>
        <w:t>4</w:t>
      </w:r>
      <w:r w:rsidR="003A5276" w:rsidRPr="00E75B14">
        <w:rPr>
          <w:rFonts w:cs="Arial"/>
        </w:rPr>
        <w:t>. годину.</w:t>
      </w:r>
    </w:p>
    <w:p w:rsidR="00EA7251" w:rsidRPr="00EA7251" w:rsidRDefault="00EA7251" w:rsidP="00EA7251">
      <w:pPr>
        <w:ind w:left="720"/>
        <w:jc w:val="both"/>
        <w:rPr>
          <w:rFonts w:ascii="Nyala" w:hAnsi="Nyala" w:cs="Arial"/>
        </w:rPr>
      </w:pPr>
    </w:p>
    <w:p w:rsidR="00444271" w:rsidRPr="009F505C" w:rsidRDefault="00444271" w:rsidP="00444271">
      <w:pPr>
        <w:pStyle w:val="Default"/>
        <w:jc w:val="both"/>
        <w:rPr>
          <w:rFonts w:ascii="Arial" w:hAnsi="Arial" w:cs="Arial"/>
        </w:rPr>
      </w:pPr>
    </w:p>
    <w:p w:rsidR="00C73801" w:rsidRPr="007E607E" w:rsidRDefault="00C73801" w:rsidP="00C73801">
      <w:pPr>
        <w:numPr>
          <w:ilvl w:val="0"/>
          <w:numId w:val="3"/>
        </w:numPr>
        <w:suppressAutoHyphens w:val="0"/>
        <w:spacing w:after="200" w:line="276" w:lineRule="auto"/>
        <w:contextualSpacing/>
        <w:jc w:val="both"/>
        <w:rPr>
          <w:rFonts w:cs="Arial"/>
          <w:color w:val="FF00FF"/>
          <w:szCs w:val="24"/>
          <w:lang w:val="sr-Cyrl-CS" w:eastAsia="sr-Latn-CS"/>
        </w:rPr>
      </w:pPr>
      <w:r w:rsidRPr="00BD08A8">
        <w:rPr>
          <w:rFonts w:cs="Arial"/>
          <w:bCs/>
          <w:szCs w:val="24"/>
          <w:lang w:val="sr-Cyrl-CS" w:eastAsia="en-US"/>
        </w:rPr>
        <w:t xml:space="preserve">Да поседује неопходан </w:t>
      </w:r>
      <w:r w:rsidRPr="00BD08A8">
        <w:rPr>
          <w:rFonts w:cs="Arial"/>
          <w:b/>
          <w:bCs/>
          <w:szCs w:val="24"/>
          <w:lang w:eastAsia="en-US"/>
        </w:rPr>
        <w:t>пословни</w:t>
      </w:r>
      <w:r w:rsidRPr="00BD08A8">
        <w:rPr>
          <w:rFonts w:cs="Arial"/>
          <w:b/>
          <w:bCs/>
          <w:szCs w:val="24"/>
          <w:lang w:val="sr-Cyrl-CS" w:eastAsia="en-US"/>
        </w:rPr>
        <w:t xml:space="preserve"> капацитет</w:t>
      </w:r>
      <w:r>
        <w:rPr>
          <w:rFonts w:cs="Arial"/>
          <w:b/>
          <w:bCs/>
          <w:szCs w:val="24"/>
          <w:lang w:val="sr-Cyrl-CS" w:eastAsia="en-US"/>
        </w:rPr>
        <w:t>:</w:t>
      </w:r>
    </w:p>
    <w:p w:rsidR="00BA1C52" w:rsidRPr="009B6940" w:rsidRDefault="00C73801" w:rsidP="004536ED">
      <w:pPr>
        <w:pStyle w:val="ListParagraph"/>
        <w:numPr>
          <w:ilvl w:val="0"/>
          <w:numId w:val="16"/>
        </w:numPr>
        <w:ind w:left="810" w:hanging="243"/>
        <w:jc w:val="both"/>
        <w:rPr>
          <w:rFonts w:cs="Arial"/>
        </w:rPr>
      </w:pPr>
      <w:r w:rsidRPr="009B6940">
        <w:rPr>
          <w:rFonts w:cs="Arial"/>
          <w:szCs w:val="24"/>
          <w:lang w:val="sr-Cyrl-CS" w:eastAsia="sr-Latn-CS"/>
        </w:rPr>
        <w:t>За испуњеност овог услова</w:t>
      </w:r>
      <w:r w:rsidRPr="009B6940">
        <w:rPr>
          <w:rFonts w:cs="Arial"/>
          <w:szCs w:val="24"/>
          <w:lang w:eastAsia="sr-Latn-CS"/>
        </w:rPr>
        <w:t>,</w:t>
      </w:r>
      <w:r w:rsidR="00837AAD">
        <w:rPr>
          <w:rFonts w:cs="Arial"/>
          <w:szCs w:val="24"/>
          <w:lang w:eastAsia="sr-Latn-CS"/>
        </w:rPr>
        <w:t xml:space="preserve"> </w:t>
      </w:r>
      <w:r w:rsidRPr="009B6940">
        <w:rPr>
          <w:rFonts w:cs="Arial"/>
          <w:szCs w:val="24"/>
          <w:lang w:val="sr-Cyrl-CS" w:eastAsia="sr-Latn-CS"/>
        </w:rPr>
        <w:t xml:space="preserve">потребно је да  </w:t>
      </w:r>
      <w:r w:rsidR="003C107C">
        <w:rPr>
          <w:rFonts w:cs="Arial"/>
          <w:szCs w:val="24"/>
          <w:lang w:val="sr-Cyrl-CS" w:eastAsia="sr-Latn-CS"/>
        </w:rPr>
        <w:t xml:space="preserve">је </w:t>
      </w:r>
      <w:r w:rsidR="00727453">
        <w:rPr>
          <w:rFonts w:cs="Arial"/>
          <w:szCs w:val="24"/>
          <w:lang w:val="sr-Cyrl-CS" w:eastAsia="sr-Latn-CS"/>
        </w:rPr>
        <w:t>п</w:t>
      </w:r>
      <w:r w:rsidRPr="009B6940">
        <w:rPr>
          <w:rFonts w:cs="Arial"/>
          <w:szCs w:val="24"/>
          <w:lang w:val="sr-Cyrl-CS" w:eastAsia="sr-Latn-CS"/>
        </w:rPr>
        <w:t xml:space="preserve">онуђач </w:t>
      </w:r>
      <w:r w:rsidR="00BA1C52" w:rsidRPr="009B6940">
        <w:rPr>
          <w:rFonts w:cs="Arial"/>
        </w:rPr>
        <w:t>у претходне три године (20</w:t>
      </w:r>
      <w:r w:rsidR="00BF0888" w:rsidRPr="009B6940">
        <w:rPr>
          <w:rFonts w:cs="Arial"/>
        </w:rPr>
        <w:t>12</w:t>
      </w:r>
      <w:r w:rsidR="00BA1C52" w:rsidRPr="009B6940">
        <w:rPr>
          <w:rFonts w:cs="Arial"/>
        </w:rPr>
        <w:t>., 201</w:t>
      </w:r>
      <w:r w:rsidR="00BF0888" w:rsidRPr="009B6940">
        <w:rPr>
          <w:rFonts w:cs="Arial"/>
        </w:rPr>
        <w:t>3</w:t>
      </w:r>
      <w:r w:rsidR="00BA1C52" w:rsidRPr="009B6940">
        <w:rPr>
          <w:rFonts w:cs="Arial"/>
        </w:rPr>
        <w:t>. и 201</w:t>
      </w:r>
      <w:r w:rsidR="00BF0888" w:rsidRPr="009B6940">
        <w:rPr>
          <w:rFonts w:cs="Arial"/>
        </w:rPr>
        <w:t>4</w:t>
      </w:r>
      <w:r w:rsidR="00BA1C52" w:rsidRPr="009B6940">
        <w:rPr>
          <w:rFonts w:cs="Arial"/>
        </w:rPr>
        <w:t xml:space="preserve">.), пре </w:t>
      </w:r>
      <w:r w:rsidR="003C107C">
        <w:rPr>
          <w:rFonts w:cs="Arial"/>
        </w:rPr>
        <w:t xml:space="preserve">објављивања </w:t>
      </w:r>
      <w:r w:rsidR="00BA1C52" w:rsidRPr="009B6940">
        <w:rPr>
          <w:rFonts w:cs="Arial"/>
        </w:rPr>
        <w:t>Позива за подношење понуд</w:t>
      </w:r>
      <w:r w:rsidR="003C107C">
        <w:rPr>
          <w:rFonts w:cs="Arial"/>
        </w:rPr>
        <w:t>а</w:t>
      </w:r>
      <w:r w:rsidR="00BA1C52" w:rsidRPr="009B6940">
        <w:rPr>
          <w:rFonts w:cs="Arial"/>
        </w:rPr>
        <w:t xml:space="preserve">, </w:t>
      </w:r>
      <w:r w:rsidR="00837AAD" w:rsidRPr="009D2E6C">
        <w:rPr>
          <w:rFonts w:cs="Arial"/>
          <w:lang w:val="sr-Cyrl-CS"/>
        </w:rPr>
        <w:t xml:space="preserve">испоручивао </w:t>
      </w:r>
      <w:r w:rsidR="00F32F69" w:rsidRPr="00136E87">
        <w:rPr>
          <w:rFonts w:cs="Arial"/>
          <w:szCs w:val="24"/>
          <w:lang w:val="sr-Cyrl-RS"/>
        </w:rPr>
        <w:t>Хидразин хидрат</w:t>
      </w:r>
      <w:r w:rsidR="00F32F69" w:rsidRPr="00136E87">
        <w:rPr>
          <w:bCs/>
          <w:lang w:val="sr-Cyrl-CS"/>
        </w:rPr>
        <w:t xml:space="preserve"> </w:t>
      </w:r>
      <w:r w:rsidR="00F32F69" w:rsidRPr="00136E87">
        <w:rPr>
          <w:rFonts w:cs="Arial"/>
        </w:rPr>
        <w:t xml:space="preserve">(N2H4) </w:t>
      </w:r>
      <w:r w:rsidR="00F32F69" w:rsidRPr="00136E87">
        <w:rPr>
          <w:rFonts w:cs="Arial"/>
          <w:lang w:val="sr-Cyrl-CS"/>
        </w:rPr>
        <w:t xml:space="preserve">– концентрација 24% раствор хидразин хидрата, што одговара концентрацији 15% </w:t>
      </w:r>
      <w:r w:rsidR="00F32F69" w:rsidRPr="00136E87">
        <w:rPr>
          <w:rFonts w:cs="Arial"/>
          <w:lang w:val="sr-Latn-RS"/>
        </w:rPr>
        <w:t xml:space="preserve"> </w:t>
      </w:r>
      <w:r w:rsidR="00F32F69" w:rsidRPr="00136E87">
        <w:rPr>
          <w:rFonts w:cs="Arial"/>
          <w:lang w:val="sr-Cyrl-CS"/>
        </w:rPr>
        <w:t xml:space="preserve">супстанце хидразина, </w:t>
      </w:r>
      <w:r w:rsidR="00F32F69" w:rsidRPr="00136E87">
        <w:rPr>
          <w:rFonts w:cs="Arial"/>
          <w:bCs/>
          <w:lang w:val="sr-Cyrl-CS"/>
        </w:rPr>
        <w:t>активиран органским адитивом</w:t>
      </w:r>
      <w:r w:rsidR="00F32F69">
        <w:rPr>
          <w:rFonts w:cs="Arial"/>
          <w:b/>
          <w:bCs/>
          <w:lang w:val="sr-Cyrl-CS"/>
        </w:rPr>
        <w:t>,</w:t>
      </w:r>
      <w:r w:rsidR="00F32F69">
        <w:rPr>
          <w:rFonts w:cs="Arial"/>
          <w:lang w:val="sr-Cyrl-CS"/>
        </w:rPr>
        <w:t xml:space="preserve"> чија је вредност најмање </w:t>
      </w:r>
      <w:r w:rsidR="00F32F69" w:rsidRPr="00074960">
        <w:rPr>
          <w:rFonts w:cs="Arial"/>
          <w:lang w:val="sr-Cyrl-CS"/>
        </w:rPr>
        <w:t>5.000.000,00</w:t>
      </w:r>
      <w:r w:rsidR="00F32F69">
        <w:rPr>
          <w:rFonts w:cs="Arial"/>
          <w:lang w:val="sr-Cyrl-CS"/>
        </w:rPr>
        <w:t xml:space="preserve"> динара без ПДВ по </w:t>
      </w:r>
      <w:r w:rsidR="00F32F69" w:rsidRPr="00413439">
        <w:rPr>
          <w:rFonts w:cs="Arial"/>
          <w:lang w:val="sr-Cyrl-CS"/>
        </w:rPr>
        <w:t>свако</w:t>
      </w:r>
      <w:r w:rsidR="00F32F69">
        <w:rPr>
          <w:rFonts w:cs="Arial"/>
          <w:lang w:val="sr-Cyrl-CS"/>
        </w:rPr>
        <w:t>ј</w:t>
      </w:r>
      <w:r w:rsidR="00F32F69" w:rsidRPr="00413439">
        <w:rPr>
          <w:rFonts w:cs="Arial"/>
          <w:lang w:val="sr-Cyrl-CS"/>
        </w:rPr>
        <w:t xml:space="preserve"> </w:t>
      </w:r>
      <w:r w:rsidR="00F32F69">
        <w:rPr>
          <w:rFonts w:cs="Arial"/>
          <w:lang w:val="sr-Cyrl-CS"/>
        </w:rPr>
        <w:t>години</w:t>
      </w:r>
      <w:r w:rsidR="003C107C">
        <w:rPr>
          <w:rFonts w:cs="Arial"/>
        </w:rPr>
        <w:t>.</w:t>
      </w:r>
    </w:p>
    <w:p w:rsidR="00837AAD" w:rsidRPr="00837AAD" w:rsidRDefault="00837AAD" w:rsidP="00837AAD">
      <w:pPr>
        <w:ind w:left="810"/>
        <w:jc w:val="both"/>
        <w:rPr>
          <w:rFonts w:cs="Arial"/>
          <w:lang w:val="sr-Cyrl-CS"/>
        </w:rPr>
      </w:pPr>
      <w:r w:rsidRPr="00837AAD">
        <w:rPr>
          <w:rFonts w:cs="Arial"/>
          <w:lang w:val="sr-Cyrl-CS"/>
        </w:rPr>
        <w:t xml:space="preserve">За </w:t>
      </w:r>
      <w:r>
        <w:rPr>
          <w:rFonts w:cs="Arial"/>
          <w:lang w:val="sr-Cyrl-CS"/>
        </w:rPr>
        <w:t>Н</w:t>
      </w:r>
      <w:r w:rsidRPr="00837AAD">
        <w:rPr>
          <w:rFonts w:cs="Arial"/>
          <w:lang w:val="sr-Cyrl-CS"/>
        </w:rPr>
        <w:t>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w:t>
      </w:r>
      <w:r>
        <w:rPr>
          <w:rFonts w:cs="Arial"/>
          <w:lang w:val="sr-Cyrl-CS"/>
        </w:rPr>
        <w:t>н закључења уговора о испорукама.</w:t>
      </w:r>
    </w:p>
    <w:p w:rsidR="00C476C8" w:rsidRPr="00BD08A8" w:rsidRDefault="00C476C8" w:rsidP="00C73801">
      <w:pPr>
        <w:suppressAutoHyphens w:val="0"/>
        <w:ind w:left="851"/>
        <w:jc w:val="both"/>
        <w:rPr>
          <w:rFonts w:cs="Arial"/>
          <w:szCs w:val="24"/>
          <w:lang w:val="sr-Latn-CS" w:eastAsia="sr-Latn-CS"/>
        </w:rPr>
      </w:pPr>
    </w:p>
    <w:p w:rsidR="00837AAD" w:rsidRPr="009F1A32" w:rsidRDefault="00837AAD" w:rsidP="004536ED">
      <w:pPr>
        <w:pStyle w:val="Default"/>
        <w:numPr>
          <w:ilvl w:val="0"/>
          <w:numId w:val="29"/>
        </w:numPr>
        <w:jc w:val="both"/>
        <w:rPr>
          <w:rFonts w:ascii="Arial" w:hAnsi="Arial" w:cs="Arial"/>
        </w:rPr>
      </w:pPr>
      <w:r>
        <w:rPr>
          <w:rFonts w:ascii="Arial" w:hAnsi="Arial" w:cs="Arial"/>
          <w:lang w:val="sr-Cyrl-CS"/>
        </w:rPr>
        <w:t>П</w:t>
      </w:r>
      <w:r w:rsidRPr="00824B49">
        <w:rPr>
          <w:rFonts w:ascii="Arial" w:hAnsi="Arial" w:cs="Arial"/>
          <w:lang w:val="sr-Cyrl-CS"/>
        </w:rPr>
        <w:t>оседује ва</w:t>
      </w:r>
      <w:r>
        <w:rPr>
          <w:rFonts w:ascii="Arial" w:hAnsi="Arial" w:cs="Arial"/>
          <w:lang w:val="sr-Cyrl-CS"/>
        </w:rPr>
        <w:t>жеће сертификате о квалитету</w:t>
      </w:r>
      <w:r w:rsidRPr="00824B49">
        <w:rPr>
          <w:rFonts w:ascii="Arial" w:hAnsi="Arial" w:cs="Arial"/>
          <w:lang w:val="sr-Cyrl-CS"/>
        </w:rPr>
        <w:t>:</w:t>
      </w:r>
      <w:r w:rsidRPr="00824B49">
        <w:rPr>
          <w:rFonts w:ascii="Arial" w:hAnsi="Arial" w:cs="Arial"/>
          <w:lang w:val="sl-SI"/>
        </w:rPr>
        <w:t xml:space="preserve"> ISO</w:t>
      </w:r>
      <w:r w:rsidRPr="00824B49">
        <w:rPr>
          <w:rFonts w:ascii="Arial" w:hAnsi="Arial" w:cs="Arial"/>
          <w:lang w:val="sr-Cyrl-CS"/>
        </w:rPr>
        <w:t xml:space="preserve"> 9001</w:t>
      </w:r>
      <w:r w:rsidR="00336ED3">
        <w:rPr>
          <w:rFonts w:ascii="Arial" w:hAnsi="Arial" w:cs="Arial"/>
          <w:lang w:val="sr-Cyrl-CS"/>
        </w:rPr>
        <w:t xml:space="preserve"> </w:t>
      </w:r>
      <w:r>
        <w:rPr>
          <w:rFonts w:ascii="Arial" w:hAnsi="Arial" w:cs="Arial"/>
          <w:lang w:val="sr-Cyrl-CS"/>
        </w:rPr>
        <w:t xml:space="preserve">и </w:t>
      </w:r>
      <w:r w:rsidRPr="00824B49">
        <w:rPr>
          <w:rFonts w:ascii="Arial" w:hAnsi="Arial" w:cs="Arial"/>
          <w:lang w:val="sl-SI"/>
        </w:rPr>
        <w:t>ISO</w:t>
      </w:r>
      <w:r w:rsidRPr="00516909">
        <w:rPr>
          <w:rFonts w:ascii="Arial" w:hAnsi="Arial" w:cs="Arial"/>
          <w:lang w:val="sr-Cyrl-CS"/>
        </w:rPr>
        <w:t xml:space="preserve">14000 </w:t>
      </w:r>
    </w:p>
    <w:p w:rsidR="005136C1" w:rsidRDefault="005136C1" w:rsidP="00F5180E">
      <w:pPr>
        <w:pStyle w:val="Bulit02"/>
        <w:numPr>
          <w:ilvl w:val="0"/>
          <w:numId w:val="0"/>
        </w:numPr>
        <w:rPr>
          <w:rFonts w:cs="Arial"/>
          <w:bCs/>
          <w:lang w:val="sr-Cyrl-CS" w:eastAsia="en-US"/>
        </w:rPr>
      </w:pPr>
    </w:p>
    <w:p w:rsidR="00C73801" w:rsidRPr="005B2CAB" w:rsidRDefault="00C73801" w:rsidP="00F60526">
      <w:pPr>
        <w:pStyle w:val="Bulit02"/>
        <w:numPr>
          <w:ilvl w:val="0"/>
          <w:numId w:val="3"/>
        </w:numPr>
        <w:rPr>
          <w:sz w:val="24"/>
        </w:rPr>
      </w:pPr>
      <w:r w:rsidRPr="005B2CAB">
        <w:rPr>
          <w:rFonts w:cs="Arial"/>
          <w:bCs/>
          <w:sz w:val="24"/>
          <w:lang w:val="sr-Cyrl-CS" w:eastAsia="en-US"/>
        </w:rPr>
        <w:t xml:space="preserve">Да поседује неопходан </w:t>
      </w:r>
      <w:r w:rsidRPr="005B2CAB">
        <w:rPr>
          <w:rFonts w:cs="Arial"/>
          <w:b/>
          <w:bCs/>
          <w:sz w:val="24"/>
          <w:lang w:val="sr-Cyrl-CS" w:eastAsia="en-US"/>
        </w:rPr>
        <w:t>кадровски капацитет</w:t>
      </w:r>
      <w:r w:rsidRPr="005B2CAB">
        <w:rPr>
          <w:rFonts w:cs="Arial"/>
          <w:bCs/>
          <w:sz w:val="24"/>
          <w:lang w:val="sr-Cyrl-CS" w:eastAsia="en-US"/>
        </w:rPr>
        <w:t>:</w:t>
      </w:r>
    </w:p>
    <w:p w:rsidR="00837AAD" w:rsidRPr="00837AAD" w:rsidRDefault="00837AAD" w:rsidP="004536ED">
      <w:pPr>
        <w:pStyle w:val="ListParagraph"/>
        <w:numPr>
          <w:ilvl w:val="0"/>
          <w:numId w:val="16"/>
        </w:numPr>
        <w:ind w:left="810"/>
        <w:jc w:val="both"/>
        <w:rPr>
          <w:rFonts w:cs="Arial"/>
          <w:szCs w:val="24"/>
        </w:rPr>
      </w:pPr>
      <w:r>
        <w:rPr>
          <w:rFonts w:cs="Arial"/>
          <w:szCs w:val="24"/>
        </w:rPr>
        <w:t>За испуњено</w:t>
      </w:r>
      <w:r w:rsidR="00727453">
        <w:rPr>
          <w:rFonts w:cs="Arial"/>
          <w:szCs w:val="24"/>
        </w:rPr>
        <w:t>ст овог услова, потрбно је да  п</w:t>
      </w:r>
      <w:r w:rsidR="00291CAD">
        <w:rPr>
          <w:rFonts w:cs="Arial"/>
          <w:szCs w:val="24"/>
          <w:lang w:val="sr-Cyrl-RS"/>
        </w:rPr>
        <w:t>о</w:t>
      </w:r>
      <w:r>
        <w:rPr>
          <w:rFonts w:cs="Arial"/>
          <w:szCs w:val="24"/>
        </w:rPr>
        <w:t xml:space="preserve">нуђач </w:t>
      </w:r>
      <w:r w:rsidRPr="00837AAD">
        <w:rPr>
          <w:lang w:val="sr-Cyrl-CS"/>
        </w:rPr>
        <w:t xml:space="preserve">има минимум  једног радника са </w:t>
      </w:r>
      <w:r w:rsidRPr="005975E3">
        <w:t xml:space="preserve">VII </w:t>
      </w:r>
      <w:r w:rsidRPr="00837AAD">
        <w:rPr>
          <w:lang w:val="sr-Cyrl-CS"/>
        </w:rPr>
        <w:t>степеном стручне спреме хемијско-технолошке струке у  сталном радном односу</w:t>
      </w:r>
      <w:r w:rsidR="00336ED3">
        <w:rPr>
          <w:lang w:val="sr-Cyrl-CS"/>
        </w:rPr>
        <w:t xml:space="preserve"> </w:t>
      </w:r>
      <w:r w:rsidRPr="00837AAD">
        <w:rPr>
          <w:rFonts w:cs="Arial"/>
          <w:bCs/>
          <w:szCs w:val="24"/>
          <w:lang w:val="sr-Cyrl-CS" w:eastAsia="en-US"/>
        </w:rPr>
        <w:t xml:space="preserve">или  ангажованог </w:t>
      </w:r>
      <w:r w:rsidRPr="00837AAD">
        <w:rPr>
          <w:rFonts w:cs="Arial"/>
          <w:iCs/>
          <w:szCs w:val="24"/>
        </w:rPr>
        <w:t>по неком другом основу радног ангажовања, сагласно прописима који регулишу област рада.</w:t>
      </w:r>
    </w:p>
    <w:p w:rsidR="00697582" w:rsidRDefault="00697582" w:rsidP="00C73801">
      <w:pPr>
        <w:jc w:val="both"/>
        <w:rPr>
          <w:rFonts w:cs="Arial"/>
          <w:b/>
          <w:szCs w:val="24"/>
          <w:lang w:val="en-US"/>
        </w:rPr>
      </w:pPr>
    </w:p>
    <w:p w:rsidR="00073789" w:rsidRPr="007B53AE" w:rsidRDefault="00073789" w:rsidP="00C73801">
      <w:pPr>
        <w:jc w:val="both"/>
        <w:rPr>
          <w:rFonts w:cs="Arial"/>
          <w:b/>
          <w:szCs w:val="24"/>
        </w:rPr>
      </w:pPr>
    </w:p>
    <w:p w:rsidR="00C73801" w:rsidRPr="00BD08A8" w:rsidRDefault="00336ED3" w:rsidP="00C73801">
      <w:pPr>
        <w:jc w:val="both"/>
        <w:rPr>
          <w:rFonts w:cs="Arial"/>
          <w:b/>
          <w:szCs w:val="24"/>
        </w:rPr>
      </w:pPr>
      <w:r>
        <w:rPr>
          <w:rFonts w:cs="Arial"/>
          <w:b/>
          <w:szCs w:val="24"/>
          <w:lang w:val="sr-Cyrl-CS"/>
        </w:rPr>
        <w:t>3</w:t>
      </w:r>
      <w:r w:rsidR="00C73801" w:rsidRPr="00BD08A8">
        <w:rPr>
          <w:rFonts w:cs="Arial"/>
          <w:b/>
          <w:szCs w:val="24"/>
          <w:lang w:val="sr-Cyrl-CS"/>
        </w:rPr>
        <w:t xml:space="preserve">.3 </w:t>
      </w:r>
      <w:r w:rsidR="00C73801" w:rsidRPr="00BD08A8">
        <w:rPr>
          <w:rFonts w:cs="Arial"/>
          <w:b/>
          <w:szCs w:val="24"/>
        </w:rPr>
        <w:t>УПУТСТВО КАКО СЕ ДОКАЗУЈЕ ИСПУЊЕНОСТ УСЛОВА</w:t>
      </w:r>
    </w:p>
    <w:p w:rsidR="00C73801" w:rsidRPr="00BD08A8" w:rsidRDefault="00C73801" w:rsidP="00C73801">
      <w:pPr>
        <w:tabs>
          <w:tab w:val="left" w:pos="1455"/>
        </w:tabs>
        <w:jc w:val="both"/>
        <w:rPr>
          <w:rFonts w:cs="Arial"/>
          <w:szCs w:val="24"/>
        </w:rPr>
      </w:pPr>
    </w:p>
    <w:p w:rsidR="00C73801" w:rsidRPr="00BD08A8" w:rsidRDefault="00C73801" w:rsidP="00C73801">
      <w:pPr>
        <w:jc w:val="both"/>
        <w:rPr>
          <w:rFonts w:cs="Arial"/>
          <w:szCs w:val="24"/>
        </w:rPr>
      </w:pPr>
      <w:r w:rsidRPr="00BD08A8">
        <w:rPr>
          <w:rFonts w:cs="Arial"/>
          <w:szCs w:val="24"/>
        </w:rPr>
        <w:t>Понуђач је дужан да у понуди достави дока</w:t>
      </w:r>
      <w:r>
        <w:rPr>
          <w:rFonts w:cs="Arial"/>
          <w:szCs w:val="24"/>
        </w:rPr>
        <w:t xml:space="preserve">зе да испуњава обавезне услове </w:t>
      </w:r>
      <w:r w:rsidRPr="00BD08A8">
        <w:rPr>
          <w:rFonts w:cs="Arial"/>
          <w:szCs w:val="24"/>
        </w:rPr>
        <w:t>за учешће у поступку јавне набавке, у складу са Законом, и то:</w:t>
      </w:r>
    </w:p>
    <w:p w:rsidR="00C73801" w:rsidRPr="00BD08A8" w:rsidRDefault="00C73801" w:rsidP="00C73801">
      <w:pPr>
        <w:ind w:firstLine="708"/>
        <w:jc w:val="both"/>
        <w:rPr>
          <w:rFonts w:cs="Arial"/>
          <w:szCs w:val="24"/>
        </w:rPr>
      </w:pPr>
    </w:p>
    <w:p w:rsidR="00C73801" w:rsidRPr="00BD08A8" w:rsidRDefault="00C73801" w:rsidP="004536ED">
      <w:pPr>
        <w:numPr>
          <w:ilvl w:val="0"/>
          <w:numId w:val="5"/>
        </w:numPr>
        <w:tabs>
          <w:tab w:val="left" w:pos="993"/>
        </w:tabs>
        <w:ind w:left="0" w:firstLine="567"/>
        <w:jc w:val="both"/>
        <w:rPr>
          <w:rFonts w:cs="Arial"/>
          <w:szCs w:val="24"/>
        </w:rPr>
      </w:pPr>
      <w:r w:rsidRPr="00BD08A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73801" w:rsidRPr="00BD08A8" w:rsidRDefault="00C73801" w:rsidP="00C73801">
      <w:pPr>
        <w:tabs>
          <w:tab w:val="left" w:pos="993"/>
        </w:tabs>
        <w:ind w:left="567"/>
        <w:jc w:val="both"/>
        <w:rPr>
          <w:rFonts w:cs="Arial"/>
          <w:szCs w:val="24"/>
        </w:rPr>
      </w:pPr>
    </w:p>
    <w:p w:rsidR="00C73801" w:rsidRPr="00BD08A8" w:rsidRDefault="00C73801" w:rsidP="004536ED">
      <w:pPr>
        <w:numPr>
          <w:ilvl w:val="0"/>
          <w:numId w:val="5"/>
        </w:numPr>
        <w:tabs>
          <w:tab w:val="left" w:pos="993"/>
        </w:tabs>
        <w:ind w:left="0" w:firstLine="567"/>
        <w:jc w:val="both"/>
        <w:rPr>
          <w:rFonts w:cs="Arial"/>
          <w:szCs w:val="24"/>
        </w:rPr>
      </w:pPr>
      <w:r w:rsidRPr="00BD08A8">
        <w:rPr>
          <w:rFonts w:cs="Arial"/>
          <w:szCs w:val="24"/>
          <w:lang w:eastAsia="sr-Latn-CS"/>
        </w:rPr>
        <w:t>Извод из казнене евиденције, односно уверење надлежног суда и надлежне полицијске управе Министарства унутраш</w:t>
      </w:r>
      <w:r>
        <w:rPr>
          <w:rFonts w:cs="Arial"/>
          <w:szCs w:val="24"/>
          <w:lang w:eastAsia="sr-Latn-CS"/>
        </w:rPr>
        <w:t>њих послова да он</w:t>
      </w:r>
      <w:r w:rsidRPr="00BD08A8">
        <w:rPr>
          <w:rFonts w:cs="Arial"/>
          <w:szCs w:val="24"/>
          <w:lang w:eastAsia="sr-Latn-CS"/>
        </w:rPr>
        <w:t xml:space="preserve">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73801" w:rsidRPr="00BD08A8" w:rsidRDefault="00C73801" w:rsidP="00C73801">
      <w:pPr>
        <w:tabs>
          <w:tab w:val="left" w:pos="993"/>
        </w:tabs>
        <w:jc w:val="both"/>
        <w:rPr>
          <w:rFonts w:cs="Arial"/>
          <w:szCs w:val="24"/>
        </w:rPr>
      </w:pPr>
    </w:p>
    <w:p w:rsidR="00C73801" w:rsidRPr="00BD08A8" w:rsidRDefault="00C73801" w:rsidP="00C73801">
      <w:pPr>
        <w:tabs>
          <w:tab w:val="left" w:pos="993"/>
        </w:tabs>
        <w:jc w:val="both"/>
        <w:rPr>
          <w:rFonts w:cs="Arial"/>
          <w:szCs w:val="24"/>
        </w:rPr>
      </w:pPr>
      <w:r w:rsidRPr="00BD08A8">
        <w:rPr>
          <w:rFonts w:cs="Arial"/>
          <w:szCs w:val="24"/>
        </w:rPr>
        <w:t xml:space="preserve">За домаће </w:t>
      </w:r>
      <w:r w:rsidR="00727453">
        <w:rPr>
          <w:rFonts w:cs="Arial"/>
          <w:szCs w:val="24"/>
          <w:lang w:val="sr-Cyrl-RS"/>
        </w:rPr>
        <w:t>п</w:t>
      </w:r>
      <w:r w:rsidRPr="00BD08A8">
        <w:rPr>
          <w:rFonts w:cs="Arial"/>
          <w:szCs w:val="24"/>
        </w:rPr>
        <w:t>онуђаче: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w:t>
      </w:r>
      <w:r w:rsidRPr="00BD08A8">
        <w:rPr>
          <w:rFonts w:cs="Arial"/>
          <w:i/>
          <w:szCs w:val="24"/>
          <w:lang w:val="en-US"/>
        </w:rPr>
        <w:t xml:space="preserve">, </w:t>
      </w:r>
      <w:r w:rsidRPr="00BD08A8">
        <w:rPr>
          <w:rFonts w:cs="Arial"/>
          <w:i/>
          <w:szCs w:val="24"/>
        </w:rPr>
        <w:t xml:space="preserve">односно уверење основног суда </w:t>
      </w:r>
      <w:r w:rsidRPr="00BD08A8">
        <w:rPr>
          <w:rFonts w:cs="Arial"/>
          <w:i/>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Pr>
          <w:rFonts w:cs="Arial"/>
          <w:i/>
          <w:szCs w:val="24"/>
          <w:lang w:val="ru-RU"/>
        </w:rPr>
        <w:t xml:space="preserve">на чијем </w:t>
      </w:r>
      <w:r w:rsidRPr="00BD08A8">
        <w:rPr>
          <w:rFonts w:cs="Arial"/>
          <w:i/>
          <w:szCs w:val="24"/>
          <w:lang w:val="ru-RU"/>
        </w:rPr>
        <w:t>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C73801" w:rsidRPr="00BD08A8" w:rsidRDefault="00C73801" w:rsidP="004536ED">
      <w:pPr>
        <w:pStyle w:val="ListParagraph"/>
        <w:numPr>
          <w:ilvl w:val="0"/>
          <w:numId w:val="6"/>
        </w:numPr>
        <w:suppressAutoHyphens w:val="0"/>
        <w:contextualSpacing/>
        <w:jc w:val="both"/>
        <w:rPr>
          <w:rFonts w:cs="Arial"/>
          <w:i/>
          <w:color w:val="FF0000"/>
          <w:szCs w:val="24"/>
          <w:lang w:val="ru-RU"/>
        </w:rPr>
      </w:pPr>
      <w:r w:rsidRPr="00BD08A8">
        <w:rPr>
          <w:rFonts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C73801" w:rsidRPr="00BD08A8" w:rsidRDefault="00C73801" w:rsidP="00C73801">
      <w:pPr>
        <w:ind w:left="1080"/>
        <w:jc w:val="both"/>
        <w:rPr>
          <w:rFonts w:cs="Arial"/>
          <w:i/>
          <w:szCs w:val="24"/>
          <w:lang w:val="en-US"/>
        </w:rPr>
      </w:pPr>
      <w:r w:rsidRPr="00BD08A8">
        <w:rPr>
          <w:rFonts w:cs="Arial"/>
          <w:i/>
          <w:szCs w:val="24"/>
          <w:lang w:val="ru-RU"/>
        </w:rPr>
        <w:lastRenderedPageBreak/>
        <w:t xml:space="preserve">Уколико понуђач има  више законских заступника дужан је да достави доказ за сваког од њих. </w:t>
      </w:r>
    </w:p>
    <w:p w:rsidR="00C73801" w:rsidRDefault="00C73801" w:rsidP="00C73801">
      <w:pPr>
        <w:ind w:left="1080"/>
        <w:jc w:val="both"/>
        <w:rPr>
          <w:rFonts w:cs="Arial"/>
          <w:i/>
          <w:szCs w:val="24"/>
          <w:lang w:val="en-US"/>
        </w:rPr>
      </w:pPr>
    </w:p>
    <w:p w:rsidR="006922D0" w:rsidRDefault="006922D0" w:rsidP="00C73801">
      <w:pPr>
        <w:jc w:val="both"/>
        <w:rPr>
          <w:rFonts w:cs="Arial"/>
          <w:szCs w:val="24"/>
          <w:lang w:val="ru-RU"/>
        </w:rPr>
      </w:pPr>
    </w:p>
    <w:p w:rsidR="00C73801" w:rsidRDefault="00C73801" w:rsidP="00C73801">
      <w:pPr>
        <w:jc w:val="both"/>
        <w:rPr>
          <w:rFonts w:cs="Arial"/>
          <w:szCs w:val="24"/>
          <w:lang w:val="ru-RU"/>
        </w:rPr>
      </w:pPr>
      <w:r w:rsidRPr="00BD08A8">
        <w:rPr>
          <w:rFonts w:cs="Arial"/>
          <w:szCs w:val="24"/>
          <w:lang w:val="ru-RU"/>
        </w:rPr>
        <w:t>Предузетници и физичка лица:</w:t>
      </w:r>
    </w:p>
    <w:p w:rsidR="00F64CDF" w:rsidRPr="00BD08A8" w:rsidRDefault="00F64CDF" w:rsidP="00C73801">
      <w:pPr>
        <w:jc w:val="both"/>
        <w:rPr>
          <w:rFonts w:cs="Arial"/>
          <w:szCs w:val="24"/>
          <w:lang w:val="ru-RU"/>
        </w:rPr>
      </w:pPr>
    </w:p>
    <w:p w:rsidR="00C73801" w:rsidRPr="00BD08A8" w:rsidRDefault="00C73801" w:rsidP="004536ED">
      <w:pPr>
        <w:numPr>
          <w:ilvl w:val="0"/>
          <w:numId w:val="12"/>
        </w:numPr>
        <w:jc w:val="both"/>
        <w:rPr>
          <w:rFonts w:cs="Arial"/>
        </w:rPr>
      </w:pPr>
      <w:r w:rsidRPr="00BD08A8">
        <w:rPr>
          <w:rFonts w:cs="Arial"/>
          <w:lang w:val="ru-RU"/>
        </w:rPr>
        <w:t xml:space="preserve">    Извод из казнене евиденције, односно уверење надлежн полицијске</w:t>
      </w:r>
    </w:p>
    <w:p w:rsidR="00C73801" w:rsidRPr="00BD08A8" w:rsidRDefault="00C73801" w:rsidP="00C73801">
      <w:pPr>
        <w:jc w:val="both"/>
        <w:rPr>
          <w:rFonts w:cs="Arial"/>
        </w:rPr>
      </w:pPr>
      <w:r w:rsidRPr="00BD08A8">
        <w:rPr>
          <w:rFonts w:cs="Arial"/>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56727A" w:rsidRDefault="00C73801" w:rsidP="0056727A">
      <w:pPr>
        <w:jc w:val="both"/>
        <w:rPr>
          <w:rFonts w:cs="Arial"/>
          <w:szCs w:val="24"/>
        </w:rPr>
      </w:pPr>
      <w:r w:rsidRPr="00BD08A8">
        <w:rPr>
          <w:rFonts w:cs="Arial"/>
          <w:szCs w:val="24"/>
        </w:rPr>
        <w:t xml:space="preserve">За стране понуђаче потврда надлежног органа државе у којој има седиште; </w:t>
      </w:r>
    </w:p>
    <w:p w:rsidR="00C73801" w:rsidRPr="00922085" w:rsidRDefault="00C73801" w:rsidP="0056727A">
      <w:pPr>
        <w:ind w:left="-567"/>
        <w:jc w:val="both"/>
        <w:rPr>
          <w:rFonts w:ascii="Nyala" w:hAnsi="Nyala" w:cs="Arial"/>
          <w:szCs w:val="24"/>
        </w:rPr>
      </w:pPr>
    </w:p>
    <w:p w:rsidR="00C73801" w:rsidRPr="00BD08A8" w:rsidRDefault="00C73801" w:rsidP="00C73801">
      <w:pPr>
        <w:tabs>
          <w:tab w:val="left" w:pos="993"/>
        </w:tabs>
        <w:jc w:val="both"/>
        <w:rPr>
          <w:rFonts w:cs="Arial"/>
          <w:szCs w:val="24"/>
        </w:rPr>
      </w:pPr>
    </w:p>
    <w:p w:rsidR="00C73801" w:rsidRPr="00922085" w:rsidRDefault="00881986" w:rsidP="00922085">
      <w:pPr>
        <w:pStyle w:val="ListParagraph"/>
        <w:numPr>
          <w:ilvl w:val="0"/>
          <w:numId w:val="44"/>
        </w:numPr>
        <w:tabs>
          <w:tab w:val="left" w:pos="0"/>
        </w:tabs>
        <w:ind w:left="0" w:hanging="284"/>
        <w:jc w:val="both"/>
        <w:rPr>
          <w:rFonts w:cs="Arial"/>
          <w:szCs w:val="24"/>
        </w:rPr>
      </w:pPr>
      <w:r>
        <w:rPr>
          <w:rFonts w:cs="Arial"/>
          <w:szCs w:val="24"/>
          <w:lang w:val="sr-Latn-RS" w:eastAsia="sr-Latn-CS"/>
        </w:rPr>
        <w:t xml:space="preserve"> </w:t>
      </w:r>
      <w:r w:rsidR="00C73801" w:rsidRPr="0092208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6727A" w:rsidRDefault="008C49B9" w:rsidP="00922085">
      <w:pPr>
        <w:tabs>
          <w:tab w:val="left" w:pos="993"/>
        </w:tabs>
        <w:jc w:val="both"/>
        <w:rPr>
          <w:rFonts w:cs="Arial"/>
          <w:szCs w:val="24"/>
          <w:lang w:eastAsia="sr-Latn-CS"/>
        </w:rPr>
      </w:pPr>
      <w:r>
        <w:rPr>
          <w:rFonts w:cs="Arial"/>
          <w:szCs w:val="24"/>
          <w:lang w:eastAsia="sr-Latn-CS"/>
        </w:rPr>
        <w:t>З</w:t>
      </w:r>
      <w:r w:rsidR="00C73801" w:rsidRPr="00BD08A8">
        <w:rPr>
          <w:rFonts w:cs="Arial"/>
          <w:szCs w:val="24"/>
          <w:lang w:eastAsia="sr-Latn-CS"/>
        </w:rPr>
        <w:t>а стране понуђаче</w:t>
      </w:r>
      <w:r>
        <w:rPr>
          <w:rFonts w:cs="Arial"/>
          <w:szCs w:val="24"/>
          <w:lang w:eastAsia="sr-Latn-CS"/>
        </w:rPr>
        <w:t>:</w:t>
      </w:r>
      <w:r w:rsidR="00C73801" w:rsidRPr="00BD08A8">
        <w:rPr>
          <w:rFonts w:cs="Arial"/>
          <w:szCs w:val="24"/>
          <w:lang w:eastAsia="sr-Latn-CS"/>
        </w:rPr>
        <w:t xml:space="preserve"> потврда надлежног пореског органа државе у којој има седиште</w:t>
      </w:r>
      <w:r w:rsidR="0056727A">
        <w:rPr>
          <w:rFonts w:cs="Arial"/>
          <w:szCs w:val="24"/>
          <w:lang w:eastAsia="sr-Latn-CS"/>
        </w:rPr>
        <w:t>;</w:t>
      </w:r>
    </w:p>
    <w:p w:rsidR="002E78AF" w:rsidRPr="0056727A" w:rsidRDefault="00C73801" w:rsidP="00336ED3">
      <w:pPr>
        <w:tabs>
          <w:tab w:val="left" w:pos="993"/>
        </w:tabs>
        <w:ind w:left="-709"/>
        <w:jc w:val="both"/>
        <w:rPr>
          <w:rFonts w:cs="Arial"/>
          <w:szCs w:val="24"/>
          <w:lang w:eastAsia="sr-Latn-CS"/>
        </w:rPr>
      </w:pPr>
      <w:r w:rsidRPr="008C49B9">
        <w:rPr>
          <w:rFonts w:cs="Arial"/>
        </w:rPr>
        <w:t xml:space="preserve"> </w:t>
      </w:r>
    </w:p>
    <w:p w:rsidR="00C73801" w:rsidRPr="00BD08A8" w:rsidRDefault="00C73801" w:rsidP="00C73801">
      <w:pPr>
        <w:tabs>
          <w:tab w:val="left" w:pos="993"/>
        </w:tabs>
        <w:jc w:val="both"/>
        <w:rPr>
          <w:rFonts w:cs="Arial"/>
          <w:b/>
          <w:szCs w:val="24"/>
          <w:lang w:eastAsia="sr-Latn-CS"/>
        </w:rPr>
      </w:pPr>
    </w:p>
    <w:p w:rsidR="00C73801" w:rsidRDefault="00C73801" w:rsidP="00B4077B">
      <w:pPr>
        <w:tabs>
          <w:tab w:val="left" w:pos="1440"/>
        </w:tabs>
        <w:jc w:val="both"/>
        <w:rPr>
          <w:rFonts w:ascii="Nyala" w:hAnsi="Nyala" w:cs="Arial"/>
          <w:b/>
          <w:szCs w:val="24"/>
          <w:lang w:eastAsia="sr-Latn-CS"/>
        </w:rPr>
      </w:pPr>
      <w:r w:rsidRPr="00BD08A8">
        <w:rPr>
          <w:rFonts w:cs="Arial"/>
          <w:b/>
          <w:szCs w:val="24"/>
          <w:lang w:eastAsia="sr-Latn-CS"/>
        </w:rPr>
        <w:t xml:space="preserve">Доказ из тачке 2) и </w:t>
      </w:r>
      <w:r w:rsidR="00922085">
        <w:rPr>
          <w:rFonts w:cs="Arial"/>
          <w:b/>
          <w:szCs w:val="24"/>
          <w:lang w:val="sr-Latn-RS" w:eastAsia="sr-Latn-CS"/>
        </w:rPr>
        <w:t>3</w:t>
      </w:r>
      <w:r w:rsidRPr="00BD08A8">
        <w:rPr>
          <w:rFonts w:cs="Arial"/>
          <w:b/>
          <w:szCs w:val="24"/>
          <w:lang w:eastAsia="sr-Latn-CS"/>
        </w:rPr>
        <w:t xml:space="preserve">) не може бити старији од два месеца пре отварања понуда. </w:t>
      </w:r>
    </w:p>
    <w:p w:rsidR="00B4077B" w:rsidRPr="00B4077B" w:rsidRDefault="00B4077B" w:rsidP="00B4077B">
      <w:pPr>
        <w:tabs>
          <w:tab w:val="left" w:pos="1440"/>
        </w:tabs>
        <w:jc w:val="both"/>
        <w:rPr>
          <w:rFonts w:ascii="Nyala" w:hAnsi="Nyala" w:cs="Arial"/>
          <w:b/>
          <w:szCs w:val="24"/>
          <w:lang w:eastAsia="sr-Latn-CS"/>
        </w:rPr>
      </w:pPr>
    </w:p>
    <w:p w:rsidR="00C73801" w:rsidRDefault="00C73801" w:rsidP="00C73801">
      <w:pPr>
        <w:jc w:val="both"/>
        <w:rPr>
          <w:rFonts w:ascii="Nyala" w:hAnsi="Nyala" w:cs="Arial"/>
          <w:szCs w:val="24"/>
        </w:rPr>
      </w:pPr>
      <w:r w:rsidRPr="00BD08A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29532F" w:rsidRDefault="0029532F" w:rsidP="00C73801">
      <w:pPr>
        <w:jc w:val="both"/>
        <w:rPr>
          <w:rFonts w:ascii="Nyala" w:hAnsi="Nyala" w:cs="Arial"/>
          <w:szCs w:val="24"/>
        </w:rPr>
      </w:pPr>
    </w:p>
    <w:p w:rsidR="00C73801" w:rsidRPr="009622F0" w:rsidRDefault="00C73801" w:rsidP="00C73801">
      <w:pPr>
        <w:tabs>
          <w:tab w:val="left" w:pos="993"/>
        </w:tabs>
        <w:jc w:val="both"/>
        <w:rPr>
          <w:rFonts w:cs="Arial"/>
          <w:b/>
          <w:szCs w:val="24"/>
        </w:rPr>
      </w:pPr>
      <w:r w:rsidRPr="00BD08A8">
        <w:rPr>
          <w:rFonts w:cs="Arial"/>
          <w:b/>
          <w:szCs w:val="24"/>
        </w:rPr>
        <w:t xml:space="preserve">Докази неопходног </w:t>
      </w:r>
      <w:r w:rsidRPr="009622F0">
        <w:rPr>
          <w:rFonts w:cs="Arial"/>
          <w:b/>
          <w:szCs w:val="24"/>
        </w:rPr>
        <w:t>финансијског капацитета:</w:t>
      </w:r>
    </w:p>
    <w:p w:rsidR="009C1089" w:rsidRPr="001A64C8" w:rsidRDefault="009C1089" w:rsidP="009C1089">
      <w:pPr>
        <w:ind w:firstLine="720"/>
        <w:jc w:val="both"/>
        <w:rPr>
          <w:rFonts w:cs="Arial"/>
          <w:szCs w:val="24"/>
        </w:rPr>
      </w:pPr>
    </w:p>
    <w:p w:rsidR="009C1089" w:rsidRPr="002F2F74" w:rsidRDefault="009C1089" w:rsidP="004536ED">
      <w:pPr>
        <w:numPr>
          <w:ilvl w:val="1"/>
          <w:numId w:val="14"/>
        </w:numPr>
        <w:tabs>
          <w:tab w:val="num" w:pos="1080"/>
        </w:tabs>
        <w:suppressAutoHyphens w:val="0"/>
        <w:jc w:val="both"/>
        <w:rPr>
          <w:rFonts w:cs="Arial"/>
          <w:b/>
          <w:szCs w:val="24"/>
          <w:lang w:val="en-US"/>
        </w:rPr>
      </w:pPr>
      <w:r w:rsidRPr="002F2F74">
        <w:rPr>
          <w:rFonts w:cs="Arial"/>
          <w:szCs w:val="24"/>
        </w:rPr>
        <w:t>потврда о подацима о ликвидности издата од стране Народне банке Србије – Одсек принудне наплате, за период од претходних</w:t>
      </w:r>
      <w:r w:rsidR="00336ED3">
        <w:rPr>
          <w:rFonts w:cs="Arial"/>
          <w:szCs w:val="24"/>
        </w:rPr>
        <w:t xml:space="preserve"> 6</w:t>
      </w:r>
      <w:r w:rsidRPr="002F2F74">
        <w:rPr>
          <w:rFonts w:cs="Arial"/>
          <w:szCs w:val="24"/>
        </w:rPr>
        <w:t xml:space="preserve"> месеци</w:t>
      </w:r>
      <w:r w:rsidR="002F2F74" w:rsidRPr="002F2F74">
        <w:rPr>
          <w:rFonts w:cs="Arial"/>
          <w:szCs w:val="24"/>
        </w:rPr>
        <w:t xml:space="preserve"> пре </w:t>
      </w:r>
      <w:r w:rsidRPr="002F2F74">
        <w:rPr>
          <w:rFonts w:cs="Arial"/>
          <w:szCs w:val="24"/>
        </w:rPr>
        <w:t xml:space="preserve"> објављивања позива</w:t>
      </w:r>
      <w:r w:rsidR="002F2F74" w:rsidRPr="002F2F74">
        <w:rPr>
          <w:rFonts w:cs="Arial"/>
          <w:szCs w:val="24"/>
        </w:rPr>
        <w:t xml:space="preserve"> за подношење понуда</w:t>
      </w:r>
    </w:p>
    <w:p w:rsidR="00566FF6" w:rsidRPr="0056727A" w:rsidRDefault="005601C5" w:rsidP="004536ED">
      <w:pPr>
        <w:pStyle w:val="ListParagraph"/>
        <w:numPr>
          <w:ilvl w:val="1"/>
          <w:numId w:val="14"/>
        </w:numPr>
        <w:suppressAutoHyphens w:val="0"/>
        <w:contextualSpacing/>
        <w:jc w:val="both"/>
        <w:rPr>
          <w:rFonts w:cs="Arial"/>
          <w:szCs w:val="24"/>
        </w:rPr>
      </w:pPr>
      <w:r w:rsidRPr="00032BCF">
        <w:rPr>
          <w:rFonts w:cs="Arial"/>
          <w:szCs w:val="24"/>
        </w:rPr>
        <w:t>Извештај о бонитету</w:t>
      </w:r>
      <w:r w:rsidRPr="00032BCF">
        <w:rPr>
          <w:rFonts w:cs="Arial"/>
          <w:szCs w:val="24"/>
          <w:lang w:val="sr-Cyrl-CS"/>
        </w:rPr>
        <w:t>, образац БОН ЈН</w:t>
      </w:r>
      <w:r w:rsidRPr="00032BCF">
        <w:rPr>
          <w:rFonts w:cs="Arial"/>
          <w:szCs w:val="24"/>
        </w:rPr>
        <w:t xml:space="preserve"> за претходне три обрачунске године (</w:t>
      </w:r>
      <w:r w:rsidRPr="00032BCF">
        <w:rPr>
          <w:rFonts w:cs="Arial"/>
          <w:szCs w:val="24"/>
          <w:lang w:val="sr-Cyrl-BA"/>
        </w:rPr>
        <w:t>2012, 2013. и 2014.</w:t>
      </w:r>
      <w:r w:rsidRPr="00032BCF">
        <w:rPr>
          <w:rFonts w:cs="Arial"/>
          <w:szCs w:val="24"/>
        </w:rPr>
        <w:t xml:space="preserve"> годину) издат од стране Агенције за привредне регистре;</w:t>
      </w:r>
    </w:p>
    <w:p w:rsidR="005B2CAB" w:rsidRPr="00A949B0" w:rsidRDefault="005B2CAB" w:rsidP="005B2CAB">
      <w:pPr>
        <w:rPr>
          <w:rFonts w:cs="Arial"/>
          <w:szCs w:val="24"/>
        </w:rPr>
      </w:pPr>
      <w:r w:rsidRPr="00A949B0">
        <w:rPr>
          <w:rFonts w:cs="Arial"/>
          <w:szCs w:val="24"/>
        </w:rPr>
        <w:t>односно страни понуђачи:</w:t>
      </w:r>
    </w:p>
    <w:p w:rsidR="005B2CAB" w:rsidRPr="002F2F74" w:rsidRDefault="005B2CAB" w:rsidP="005B2CAB">
      <w:pPr>
        <w:numPr>
          <w:ilvl w:val="1"/>
          <w:numId w:val="14"/>
        </w:numPr>
        <w:tabs>
          <w:tab w:val="num" w:pos="1080"/>
        </w:tabs>
        <w:suppressAutoHyphens w:val="0"/>
        <w:jc w:val="both"/>
        <w:rPr>
          <w:rFonts w:cs="Arial"/>
          <w:b/>
          <w:szCs w:val="24"/>
          <w:lang w:val="en-US"/>
        </w:rPr>
      </w:pPr>
      <w:r w:rsidRPr="003173E5">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3173E5">
        <w:rPr>
          <w:rFonts w:cs="Arial"/>
          <w:szCs w:val="24"/>
          <w:lang w:val="sr-Cyrl-RS"/>
        </w:rPr>
        <w:t xml:space="preserve">6 </w:t>
      </w:r>
      <w:r w:rsidRPr="003173E5">
        <w:rPr>
          <w:rFonts w:cs="Arial"/>
          <w:szCs w:val="24"/>
        </w:rPr>
        <w:t xml:space="preserve"> месеци пре објављивања позива.</w:t>
      </w:r>
      <w:r w:rsidRPr="005B2CAB">
        <w:rPr>
          <w:rFonts w:cs="Arial"/>
          <w:szCs w:val="24"/>
        </w:rPr>
        <w:t xml:space="preserve"> </w:t>
      </w:r>
      <w:r w:rsidRPr="002F2F74">
        <w:rPr>
          <w:rFonts w:cs="Arial"/>
          <w:szCs w:val="24"/>
        </w:rPr>
        <w:t>за подношење понуда</w:t>
      </w:r>
    </w:p>
    <w:p w:rsidR="005B2CAB" w:rsidRPr="003173E5" w:rsidRDefault="005B2CAB" w:rsidP="005B2CAB">
      <w:pPr>
        <w:tabs>
          <w:tab w:val="num" w:pos="1440"/>
        </w:tabs>
        <w:suppressAutoHyphens w:val="0"/>
        <w:ind w:left="1080"/>
        <w:jc w:val="both"/>
        <w:rPr>
          <w:rFonts w:cs="Arial"/>
          <w:szCs w:val="24"/>
        </w:rPr>
      </w:pPr>
      <w:r w:rsidRPr="003173E5">
        <w:rPr>
          <w:rFonts w:cs="Arial"/>
          <w:szCs w:val="24"/>
        </w:rPr>
        <w:t xml:space="preserve"> </w:t>
      </w:r>
    </w:p>
    <w:p w:rsidR="00566FF6" w:rsidRDefault="00566FF6" w:rsidP="00C73801">
      <w:pPr>
        <w:tabs>
          <w:tab w:val="left" w:pos="993"/>
        </w:tabs>
        <w:jc w:val="both"/>
        <w:rPr>
          <w:rFonts w:ascii="Nyala" w:hAnsi="Nyala" w:cs="Arial"/>
          <w:b/>
          <w:szCs w:val="24"/>
        </w:rPr>
      </w:pPr>
    </w:p>
    <w:p w:rsidR="00C73801" w:rsidRPr="00BD08A8" w:rsidRDefault="00C73801" w:rsidP="00C73801">
      <w:pPr>
        <w:tabs>
          <w:tab w:val="left" w:pos="993"/>
        </w:tabs>
        <w:jc w:val="both"/>
        <w:rPr>
          <w:rFonts w:cs="Arial"/>
          <w:b/>
          <w:szCs w:val="24"/>
        </w:rPr>
      </w:pPr>
      <w:r w:rsidRPr="00BD08A8">
        <w:rPr>
          <w:rFonts w:cs="Arial"/>
          <w:b/>
          <w:szCs w:val="24"/>
        </w:rPr>
        <w:t>Докази неопходног пословног капацитета:</w:t>
      </w:r>
    </w:p>
    <w:p w:rsidR="00336ED3" w:rsidRDefault="00336ED3" w:rsidP="004536ED">
      <w:pPr>
        <w:pStyle w:val="Default"/>
        <w:numPr>
          <w:ilvl w:val="0"/>
          <w:numId w:val="32"/>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7B53AE">
        <w:rPr>
          <w:rFonts w:ascii="Arial" w:hAnsi="Arial" w:cs="Arial"/>
        </w:rPr>
        <w:t>Образац</w:t>
      </w:r>
      <w:r w:rsidR="007B53AE" w:rsidRPr="007B53AE">
        <w:rPr>
          <w:rFonts w:ascii="Arial" w:hAnsi="Arial" w:cs="Arial"/>
        </w:rPr>
        <w:t xml:space="preserve"> </w:t>
      </w:r>
      <w:r w:rsidR="007B53AE" w:rsidRPr="007B53AE">
        <w:rPr>
          <w:rFonts w:ascii="Arial" w:hAnsi="Arial" w:cs="Arial"/>
          <w:lang w:val="sr-Cyrl-BA"/>
        </w:rPr>
        <w:t>9</w:t>
      </w:r>
      <w:r w:rsidRPr="007B53AE">
        <w:rPr>
          <w:rFonts w:ascii="Arial" w:hAnsi="Arial" w:cs="Arial"/>
        </w:rPr>
        <w:t>.</w:t>
      </w:r>
      <w:r>
        <w:rPr>
          <w:rFonts w:ascii="Arial" w:hAnsi="Arial" w:cs="Arial"/>
        </w:rPr>
        <w:t xml:space="preserve"> у Конкурсној документацији)</w:t>
      </w:r>
    </w:p>
    <w:p w:rsidR="00336ED3" w:rsidRPr="006D6D8C" w:rsidRDefault="00336ED3" w:rsidP="004536ED">
      <w:pPr>
        <w:pStyle w:val="Default"/>
        <w:numPr>
          <w:ilvl w:val="0"/>
          <w:numId w:val="32"/>
        </w:numPr>
        <w:tabs>
          <w:tab w:val="left" w:pos="900"/>
        </w:tabs>
        <w:ind w:left="1440" w:hanging="270"/>
        <w:jc w:val="both"/>
        <w:rPr>
          <w:rFonts w:ascii="Arial" w:hAnsi="Arial" w:cs="Arial"/>
          <w:lang w:val="sr-Cyrl-CS"/>
        </w:rPr>
      </w:pPr>
      <w:r>
        <w:rPr>
          <w:rFonts w:ascii="Arial" w:hAnsi="Arial" w:cs="Arial"/>
          <w:lang w:val="sr-Cyrl-CS"/>
        </w:rPr>
        <w:lastRenderedPageBreak/>
        <w:t xml:space="preserve">„Потврда о извршеној испоруци“ </w:t>
      </w:r>
      <w:r>
        <w:rPr>
          <w:rFonts w:ascii="Arial" w:hAnsi="Arial" w:cs="Arial"/>
        </w:rPr>
        <w:t>(Образац</w:t>
      </w:r>
      <w:r w:rsidR="007B53AE">
        <w:rPr>
          <w:rFonts w:ascii="Arial" w:hAnsi="Arial" w:cs="Arial"/>
        </w:rPr>
        <w:t xml:space="preserve"> </w:t>
      </w:r>
      <w:r w:rsidR="007B53AE" w:rsidRPr="007B53AE">
        <w:rPr>
          <w:rFonts w:ascii="Arial" w:hAnsi="Arial" w:cs="Arial"/>
        </w:rPr>
        <w:t>9</w:t>
      </w:r>
      <w:r w:rsidRPr="007B53AE">
        <w:rPr>
          <w:rFonts w:ascii="Arial" w:hAnsi="Arial" w:cs="Arial"/>
        </w:rPr>
        <w:t>.</w:t>
      </w:r>
      <w:r w:rsidRPr="007B53AE">
        <w:rPr>
          <w:rFonts w:ascii="Arial" w:hAnsi="Arial" w:cs="Arial"/>
          <w:lang w:val="sr-Cyrl-CS"/>
        </w:rPr>
        <w:t>1</w:t>
      </w:r>
      <w:r w:rsidRPr="008B321E">
        <w:rPr>
          <w:rFonts w:ascii="Arial" w:hAnsi="Arial" w:cs="Arial"/>
          <w:lang w:val="sr-Cyrl-CS"/>
        </w:rPr>
        <w:t>.</w:t>
      </w:r>
      <w:r>
        <w:rPr>
          <w:rFonts w:ascii="Arial" w:hAnsi="Arial" w:cs="Arial"/>
          <w:lang w:val="sr-Cyrl-CS"/>
        </w:rPr>
        <w:t xml:space="preserve"> </w:t>
      </w:r>
      <w:r>
        <w:rPr>
          <w:rFonts w:ascii="Arial" w:hAnsi="Arial" w:cs="Arial"/>
        </w:rPr>
        <w:t xml:space="preserve">у Конкурсној документацији). </w:t>
      </w:r>
    </w:p>
    <w:p w:rsidR="00336ED3" w:rsidRDefault="00336ED3" w:rsidP="00CE429F">
      <w:pPr>
        <w:pStyle w:val="Default"/>
        <w:tabs>
          <w:tab w:val="left" w:pos="709"/>
        </w:tabs>
        <w:ind w:left="1440"/>
        <w:jc w:val="both"/>
        <w:rPr>
          <w:rFonts w:ascii="Arial" w:hAnsi="Arial" w:cs="Arial"/>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 xml:space="preserve">еферентна листа“ (Образац </w:t>
      </w:r>
      <w:r w:rsidR="007B53AE">
        <w:rPr>
          <w:rFonts w:ascii="Arial" w:hAnsi="Arial" w:cs="Arial"/>
          <w:lang w:val="sr-Cyrl-BA"/>
        </w:rPr>
        <w:t>9</w:t>
      </w:r>
      <w:r w:rsidRPr="008B321E">
        <w:rPr>
          <w:rFonts w:ascii="Arial" w:hAnsi="Arial" w:cs="Arial"/>
        </w:rPr>
        <w:t>. у</w:t>
      </w:r>
      <w:r>
        <w:rPr>
          <w:rFonts w:ascii="Arial" w:hAnsi="Arial" w:cs="Arial"/>
        </w:rPr>
        <w:t xml:space="preserve">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sidR="007B53AE">
        <w:rPr>
          <w:rFonts w:ascii="Arial" w:hAnsi="Arial" w:cs="Arial"/>
        </w:rPr>
        <w:t>„</w:t>
      </w:r>
      <w:r>
        <w:rPr>
          <w:rFonts w:ascii="Arial" w:hAnsi="Arial" w:cs="Arial"/>
          <w:lang w:val="sr-Cyrl-CS"/>
        </w:rPr>
        <w:t>Потврда о извршеној испоруци</w:t>
      </w:r>
      <w:r w:rsidR="007B53AE">
        <w:rPr>
          <w:rFonts w:ascii="Arial" w:hAnsi="Arial" w:cs="Arial"/>
          <w:lang w:val="sr-Cyrl-CS"/>
        </w:rPr>
        <w:t>“</w:t>
      </w:r>
      <w:r>
        <w:rPr>
          <w:rFonts w:ascii="Arial" w:hAnsi="Arial" w:cs="Arial"/>
          <w:lang w:val="sr-Cyrl-CS"/>
        </w:rPr>
        <w:t xml:space="preserve"> </w:t>
      </w:r>
      <w:r>
        <w:rPr>
          <w:rFonts w:ascii="Arial" w:hAnsi="Arial" w:cs="Arial"/>
        </w:rPr>
        <w:t xml:space="preserve">дат је под </w:t>
      </w:r>
      <w:r w:rsidR="007B53AE">
        <w:rPr>
          <w:rFonts w:ascii="Arial" w:hAnsi="Arial" w:cs="Arial"/>
          <w:lang w:val="sr-Cyrl-BA"/>
        </w:rPr>
        <w:t>9</w:t>
      </w:r>
      <w:r w:rsidRPr="00F54EB0">
        <w:rPr>
          <w:rFonts w:ascii="Arial" w:hAnsi="Arial" w:cs="Arial"/>
        </w:rPr>
        <w:t>.1</w:t>
      </w:r>
      <w:r>
        <w:rPr>
          <w:rFonts w:ascii="Arial" w:hAnsi="Arial" w:cs="Arial"/>
        </w:rPr>
        <w:t xml:space="preserve"> 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Pr>
          <w:rFonts w:ascii="Arial" w:hAnsi="Arial" w:cs="Arial"/>
        </w:rPr>
        <w:t xml:space="preserve"> мора бити попуњена, потписана и оверена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336ED3" w:rsidRPr="00D44DCF" w:rsidRDefault="00336ED3" w:rsidP="004536ED">
      <w:pPr>
        <w:pStyle w:val="Default"/>
        <w:numPr>
          <w:ilvl w:val="0"/>
          <w:numId w:val="33"/>
        </w:numPr>
        <w:ind w:firstLine="450"/>
        <w:jc w:val="both"/>
        <w:rPr>
          <w:rFonts w:ascii="Arial" w:hAnsi="Arial" w:cs="Arial"/>
          <w:lang w:val="sr-Cyrl-CS"/>
        </w:rPr>
      </w:pPr>
      <w:r w:rsidRPr="00D44DCF">
        <w:rPr>
          <w:rFonts w:ascii="Arial" w:hAnsi="Arial" w:cs="Arial"/>
          <w:lang w:val="ru-RU" w:eastAsia="en-US"/>
        </w:rPr>
        <w:t>Фотокопија ва</w:t>
      </w:r>
      <w:r>
        <w:rPr>
          <w:rFonts w:ascii="Arial" w:hAnsi="Arial" w:cs="Arial"/>
          <w:lang w:val="ru-RU" w:eastAsia="en-US"/>
        </w:rPr>
        <w:t>жећег сертификата ISO 9001</w:t>
      </w:r>
    </w:p>
    <w:p w:rsidR="00336ED3" w:rsidRPr="00E73767" w:rsidRDefault="00336ED3" w:rsidP="004536ED">
      <w:pPr>
        <w:pStyle w:val="ListParagraph"/>
        <w:numPr>
          <w:ilvl w:val="0"/>
          <w:numId w:val="33"/>
        </w:numPr>
        <w:tabs>
          <w:tab w:val="left" w:pos="851"/>
        </w:tabs>
        <w:autoSpaceDE w:val="0"/>
        <w:autoSpaceDN w:val="0"/>
        <w:adjustRightInd w:val="0"/>
        <w:ind w:firstLine="450"/>
        <w:jc w:val="both"/>
        <w:rPr>
          <w:rFonts w:cs="Arial"/>
          <w:szCs w:val="24"/>
        </w:rPr>
      </w:pPr>
      <w:r w:rsidRPr="00E73767">
        <w:rPr>
          <w:rFonts w:cs="Arial"/>
          <w:szCs w:val="24"/>
          <w:lang w:val="ru-RU" w:eastAsia="en-US"/>
        </w:rPr>
        <w:t>Фотокопија ва</w:t>
      </w:r>
      <w:r>
        <w:rPr>
          <w:rFonts w:cs="Arial"/>
          <w:szCs w:val="24"/>
          <w:lang w:val="ru-RU" w:eastAsia="en-US"/>
        </w:rPr>
        <w:t>жећег сертификата ISО 14001</w:t>
      </w:r>
    </w:p>
    <w:p w:rsidR="00073789" w:rsidRDefault="00073789" w:rsidP="006B3B07">
      <w:pPr>
        <w:pStyle w:val="Default"/>
        <w:jc w:val="both"/>
        <w:rPr>
          <w:rFonts w:ascii="Arial" w:hAnsi="Arial" w:cs="Arial"/>
          <w:b/>
        </w:rPr>
      </w:pPr>
    </w:p>
    <w:p w:rsidR="00C73801" w:rsidRDefault="00C73801" w:rsidP="006B3B07">
      <w:pPr>
        <w:pStyle w:val="Default"/>
        <w:jc w:val="both"/>
        <w:rPr>
          <w:rFonts w:ascii="Arial" w:hAnsi="Arial" w:cs="Arial"/>
          <w:b/>
        </w:rPr>
      </w:pPr>
      <w:r w:rsidRPr="006B3B07">
        <w:rPr>
          <w:rFonts w:ascii="Arial" w:hAnsi="Arial" w:cs="Arial"/>
          <w:b/>
        </w:rPr>
        <w:t xml:space="preserve">Докази </w:t>
      </w:r>
      <w:r w:rsidRPr="006B3B07">
        <w:rPr>
          <w:rFonts w:ascii="Arial" w:hAnsi="Arial" w:cs="Arial"/>
          <w:b/>
          <w:lang w:val="sr-Cyrl-CS"/>
        </w:rPr>
        <w:t>неопходног</w:t>
      </w:r>
      <w:r w:rsidRPr="006B3B07">
        <w:rPr>
          <w:rFonts w:ascii="Arial" w:hAnsi="Arial" w:cs="Arial"/>
          <w:b/>
        </w:rPr>
        <w:t xml:space="preserve"> кадровског капацитета:</w:t>
      </w:r>
    </w:p>
    <w:p w:rsidR="006B3B07" w:rsidRPr="006B3B07" w:rsidRDefault="006B3B07" w:rsidP="006B3B07">
      <w:pPr>
        <w:pStyle w:val="Default"/>
        <w:jc w:val="both"/>
        <w:rPr>
          <w:rFonts w:ascii="Arial" w:hAnsi="Arial" w:cs="Arial"/>
          <w:b/>
        </w:rPr>
      </w:pPr>
    </w:p>
    <w:p w:rsidR="008D1D9B" w:rsidRPr="00BB6B68" w:rsidRDefault="008D1D9B" w:rsidP="00D06775">
      <w:pPr>
        <w:numPr>
          <w:ilvl w:val="0"/>
          <w:numId w:val="32"/>
        </w:numPr>
        <w:tabs>
          <w:tab w:val="left" w:pos="426"/>
        </w:tabs>
        <w:ind w:left="426" w:hanging="426"/>
        <w:jc w:val="both"/>
        <w:rPr>
          <w:rFonts w:cs="Arial"/>
        </w:rPr>
      </w:pPr>
      <w:r w:rsidRPr="001A64C8">
        <w:rPr>
          <w:rFonts w:cs="Arial"/>
          <w:szCs w:val="24"/>
        </w:rPr>
        <w:t xml:space="preserve">фотокопија </w:t>
      </w:r>
      <w:r>
        <w:rPr>
          <w:rFonts w:cs="Arial"/>
          <w:szCs w:val="24"/>
        </w:rPr>
        <w:t xml:space="preserve">одговарајућег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Pr>
          <w:rFonts w:cs="Arial"/>
          <w:szCs w:val="24"/>
        </w:rPr>
        <w:t xml:space="preserve"> </w:t>
      </w:r>
      <w:r w:rsidRPr="00D44DCF">
        <w:rPr>
          <w:rFonts w:cs="Arial"/>
          <w:szCs w:val="24"/>
          <w:lang w:val="sr-Cyrl-CS"/>
        </w:rPr>
        <w:t xml:space="preserve">или </w:t>
      </w:r>
      <w:r>
        <w:rPr>
          <w:rFonts w:cs="Arial"/>
        </w:rPr>
        <w:t xml:space="preserve">други доказ о </w:t>
      </w:r>
      <w:r>
        <w:rPr>
          <w:rFonts w:cs="Arial"/>
          <w:szCs w:val="24"/>
          <w:lang w:val="sr-Cyrl-CS"/>
        </w:rPr>
        <w:t xml:space="preserve">радном ангажовању </w:t>
      </w:r>
      <w:r w:rsidRPr="006A78D6">
        <w:rPr>
          <w:rFonts w:cs="Arial"/>
          <w:iCs/>
          <w:szCs w:val="24"/>
        </w:rPr>
        <w:t>по неком другом основу сагласно прописима који регули</w:t>
      </w:r>
      <w:r>
        <w:rPr>
          <w:rFonts w:cs="Arial"/>
          <w:iCs/>
          <w:szCs w:val="24"/>
        </w:rPr>
        <w:t>ш</w:t>
      </w:r>
      <w:r w:rsidRPr="006A78D6">
        <w:rPr>
          <w:rFonts w:cs="Arial"/>
          <w:iCs/>
          <w:szCs w:val="24"/>
        </w:rPr>
        <w:t>у област рада</w:t>
      </w:r>
    </w:p>
    <w:p w:rsidR="008D1D9B" w:rsidRDefault="008D1D9B" w:rsidP="00D06775">
      <w:pPr>
        <w:tabs>
          <w:tab w:val="left" w:pos="1418"/>
        </w:tabs>
        <w:ind w:left="426"/>
        <w:jc w:val="both"/>
        <w:rPr>
          <w:rFonts w:ascii="Nyala" w:hAnsi="Nyala" w:cs="Arial"/>
        </w:rPr>
      </w:pPr>
      <w:r w:rsidRPr="00410971">
        <w:rPr>
          <w:rFonts w:cs="Arial"/>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8D1D9B" w:rsidRPr="00DD00C2" w:rsidRDefault="008D1D9B" w:rsidP="00D06775">
      <w:pPr>
        <w:pStyle w:val="ListParagraph"/>
        <w:numPr>
          <w:ilvl w:val="0"/>
          <w:numId w:val="32"/>
        </w:numPr>
        <w:tabs>
          <w:tab w:val="left" w:pos="1418"/>
        </w:tabs>
        <w:ind w:left="426" w:hanging="426"/>
        <w:jc w:val="both"/>
        <w:rPr>
          <w:rFonts w:cs="Arial"/>
        </w:rPr>
      </w:pPr>
      <w:r>
        <w:rPr>
          <w:rFonts w:cs="Arial"/>
        </w:rPr>
        <w:t>Копија д</w:t>
      </w:r>
      <w:r w:rsidRPr="00DD00C2">
        <w:rPr>
          <w:rFonts w:cs="Arial"/>
        </w:rPr>
        <w:t>ипломе</w:t>
      </w:r>
      <w:r>
        <w:rPr>
          <w:rFonts w:cs="Arial"/>
        </w:rPr>
        <w:t xml:space="preserve"> запосленог са траженим звањем</w:t>
      </w:r>
    </w:p>
    <w:p w:rsidR="006B3B07" w:rsidRPr="00DE1E70" w:rsidRDefault="006B3B07" w:rsidP="006B3B07">
      <w:pPr>
        <w:tabs>
          <w:tab w:val="left" w:pos="1440"/>
        </w:tabs>
        <w:ind w:left="1380"/>
        <w:jc w:val="both"/>
        <w:rPr>
          <w:rFonts w:cs="Arial"/>
          <w:szCs w:val="24"/>
        </w:rPr>
      </w:pPr>
    </w:p>
    <w:p w:rsidR="00040DF6" w:rsidRDefault="00040DF6" w:rsidP="00A8406D">
      <w:pPr>
        <w:pStyle w:val="Default"/>
        <w:ind w:left="1418" w:hanging="510"/>
        <w:jc w:val="both"/>
        <w:rPr>
          <w:rFonts w:ascii="Arial" w:hAnsi="Arial" w:cs="Arial"/>
          <w:lang w:val="sr-Cyrl-CS"/>
        </w:rPr>
      </w:pPr>
    </w:p>
    <w:p w:rsidR="00566FF6" w:rsidRPr="00A1096A" w:rsidRDefault="00C73801" w:rsidP="00A1096A">
      <w:pPr>
        <w:autoSpaceDE w:val="0"/>
        <w:autoSpaceDN w:val="0"/>
        <w:adjustRightInd w:val="0"/>
        <w:jc w:val="both"/>
        <w:rPr>
          <w:rFonts w:cs="Arial"/>
          <w:szCs w:val="24"/>
        </w:rPr>
      </w:pPr>
      <w:r w:rsidRPr="00BD08A8">
        <w:rPr>
          <w:rFonts w:cs="Arial"/>
          <w:szCs w:val="24"/>
        </w:rPr>
        <w:t xml:space="preserve">У случају сумње у истинитост достављених података </w:t>
      </w:r>
      <w:r w:rsidR="005B2CAB">
        <w:rPr>
          <w:rFonts w:cs="Arial"/>
          <w:szCs w:val="24"/>
        </w:rPr>
        <w:t xml:space="preserve">у вези финансијског, пословног и </w:t>
      </w:r>
      <w:r w:rsidRPr="00BD08A8">
        <w:rPr>
          <w:rFonts w:cs="Arial"/>
          <w:szCs w:val="24"/>
        </w:rPr>
        <w:t>кадровског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2C49A9" w:rsidRDefault="002C49A9" w:rsidP="00C73801">
      <w:pPr>
        <w:jc w:val="both"/>
        <w:rPr>
          <w:rFonts w:ascii="Nyala" w:hAnsi="Nyala" w:cs="Arial"/>
          <w:b/>
          <w:bCs/>
          <w:caps/>
          <w:szCs w:val="24"/>
          <w:lang w:eastAsia="en-US"/>
        </w:rPr>
      </w:pPr>
    </w:p>
    <w:p w:rsidR="005735FB" w:rsidRPr="00B4077B" w:rsidRDefault="005735FB" w:rsidP="00C73801">
      <w:pPr>
        <w:jc w:val="both"/>
        <w:rPr>
          <w:rFonts w:ascii="Nyala" w:hAnsi="Nyala" w:cs="Arial"/>
          <w:b/>
          <w:bCs/>
          <w:caps/>
          <w:szCs w:val="24"/>
          <w:lang w:eastAsia="en-US"/>
        </w:rPr>
      </w:pPr>
    </w:p>
    <w:p w:rsidR="00C73801" w:rsidRPr="00BD08A8" w:rsidRDefault="00592472" w:rsidP="00C73801">
      <w:pPr>
        <w:jc w:val="both"/>
        <w:rPr>
          <w:rFonts w:cs="Arial"/>
          <w:b/>
          <w:bCs/>
          <w:caps/>
          <w:szCs w:val="24"/>
          <w:lang w:eastAsia="en-US"/>
        </w:rPr>
      </w:pPr>
      <w:r>
        <w:rPr>
          <w:rFonts w:cs="Arial"/>
          <w:b/>
          <w:bCs/>
          <w:caps/>
          <w:szCs w:val="24"/>
          <w:lang w:eastAsia="en-US"/>
        </w:rPr>
        <w:t>3</w:t>
      </w:r>
      <w:r w:rsidR="00C73801" w:rsidRPr="00BD08A8">
        <w:rPr>
          <w:rFonts w:cs="Arial"/>
          <w:b/>
          <w:bCs/>
          <w:caps/>
          <w:szCs w:val="24"/>
          <w:lang w:eastAsia="en-US"/>
        </w:rPr>
        <w:t>.4</w:t>
      </w:r>
      <w:r w:rsidR="00C73801" w:rsidRPr="00BD08A8">
        <w:rPr>
          <w:rFonts w:cs="Arial"/>
          <w:b/>
          <w:bCs/>
          <w:caps/>
          <w:szCs w:val="24"/>
          <w:lang w:eastAsia="en-US"/>
        </w:rPr>
        <w:tab/>
        <w:t>Услови које мора да испуни сваки подизвођач, односно члан групе понуђача</w:t>
      </w:r>
    </w:p>
    <w:p w:rsidR="00C73801" w:rsidRPr="00BD08A8" w:rsidRDefault="00C73801" w:rsidP="00C73801">
      <w:pPr>
        <w:jc w:val="both"/>
        <w:rPr>
          <w:rFonts w:cs="Arial"/>
          <w:caps/>
          <w:szCs w:val="24"/>
          <w:lang w:val="ru-RU"/>
        </w:rPr>
      </w:pPr>
    </w:p>
    <w:p w:rsidR="00C73801" w:rsidRPr="00BD08A8" w:rsidRDefault="00C73801" w:rsidP="00C73801">
      <w:pPr>
        <w:jc w:val="both"/>
        <w:rPr>
          <w:rFonts w:cs="Arial"/>
          <w:szCs w:val="24"/>
        </w:rPr>
      </w:pPr>
      <w:r w:rsidRPr="00BD08A8">
        <w:rPr>
          <w:rFonts w:cs="Arial"/>
          <w:szCs w:val="24"/>
          <w:lang w:val="ru-RU"/>
        </w:rPr>
        <w:t xml:space="preserve">Сваки подизвођач мора да испуњава услове из члана 75. став 1. тачка </w:t>
      </w:r>
      <w:r w:rsidR="0056727A">
        <w:rPr>
          <w:rFonts w:cs="Arial"/>
          <w:szCs w:val="24"/>
          <w:lang w:val="ru-RU"/>
        </w:rPr>
        <w:t>1</w:t>
      </w:r>
      <w:r w:rsidR="0056727A">
        <w:rPr>
          <w:rFonts w:cs="Arial"/>
          <w:szCs w:val="24"/>
        </w:rPr>
        <w:t xml:space="preserve">), 2), </w:t>
      </w:r>
      <w:r w:rsidR="00922085">
        <w:rPr>
          <w:rFonts w:cs="Arial"/>
          <w:szCs w:val="24"/>
          <w:lang w:val="sr-Latn-RS"/>
        </w:rPr>
        <w:t>3</w:t>
      </w:r>
      <w:r w:rsidR="0056727A" w:rsidRPr="00991A45">
        <w:rPr>
          <w:rFonts w:cs="Arial"/>
          <w:szCs w:val="24"/>
        </w:rPr>
        <w:t>)</w:t>
      </w:r>
      <w:r w:rsidR="0056727A">
        <w:rPr>
          <w:rFonts w:cs="Arial"/>
          <w:szCs w:val="24"/>
        </w:rPr>
        <w:t xml:space="preserve"> Закона</w:t>
      </w:r>
      <w:r w:rsidRPr="00BD08A8">
        <w:rPr>
          <w:rFonts w:cs="Arial"/>
          <w:szCs w:val="24"/>
          <w:lang w:val="ru-RU"/>
        </w:rPr>
        <w:t xml:space="preserve">, што доказује достављањем доказа наведених у овом </w:t>
      </w:r>
      <w:r w:rsidRPr="00BD08A8">
        <w:rPr>
          <w:rFonts w:cs="Arial"/>
          <w:szCs w:val="24"/>
        </w:rPr>
        <w:t>одељку</w:t>
      </w:r>
      <w:r w:rsidRPr="00BD08A8">
        <w:rPr>
          <w:rFonts w:cs="Arial"/>
          <w:szCs w:val="24"/>
          <w:lang w:val="ru-RU"/>
        </w:rPr>
        <w:t>. Услове фи</w:t>
      </w:r>
      <w:r w:rsidR="005B2CAB">
        <w:rPr>
          <w:rFonts w:cs="Arial"/>
          <w:szCs w:val="24"/>
          <w:lang w:val="ru-RU"/>
        </w:rPr>
        <w:t>нансијског, пословног</w:t>
      </w:r>
      <w:r w:rsidRPr="00BD08A8">
        <w:rPr>
          <w:rFonts w:cs="Arial"/>
          <w:szCs w:val="24"/>
          <w:lang w:val="ru-RU"/>
        </w:rPr>
        <w:t xml:space="preserve"> и кадровског капацитета из члана 76. Закона, понуђач испуњава самостално без обзира на ангажовање подизвођача.</w:t>
      </w:r>
    </w:p>
    <w:p w:rsidR="00C73801" w:rsidRPr="00BD08A8" w:rsidRDefault="00C73801"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С</w:t>
      </w:r>
      <w:r>
        <w:rPr>
          <w:rFonts w:cs="Arial"/>
          <w:szCs w:val="24"/>
          <w:lang w:val="ru-RU"/>
        </w:rPr>
        <w:t xml:space="preserve">ваки понуђач из групе понуђача, </w:t>
      </w:r>
      <w:r w:rsidRPr="00BD08A8">
        <w:rPr>
          <w:rFonts w:cs="Arial"/>
          <w:szCs w:val="24"/>
          <w:lang w:val="ru-RU"/>
        </w:rPr>
        <w:t>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став 1. </w:t>
      </w:r>
      <w:r w:rsidR="0056727A" w:rsidRPr="0056727A">
        <w:rPr>
          <w:rFonts w:cs="Arial"/>
          <w:szCs w:val="24"/>
          <w:lang w:val="ru-RU"/>
        </w:rPr>
        <w:t xml:space="preserve">тачка 1), 2), </w:t>
      </w:r>
      <w:r w:rsidR="00922085">
        <w:rPr>
          <w:rFonts w:cs="Arial"/>
          <w:szCs w:val="24"/>
          <w:lang w:val="sr-Latn-RS"/>
        </w:rPr>
        <w:t>3</w:t>
      </w:r>
      <w:r w:rsidR="0056727A" w:rsidRPr="0056727A">
        <w:rPr>
          <w:rFonts w:cs="Arial"/>
          <w:szCs w:val="24"/>
          <w:lang w:val="ru-RU"/>
        </w:rPr>
        <w:t xml:space="preserve">) </w:t>
      </w:r>
      <w:r w:rsidRPr="00BD08A8">
        <w:rPr>
          <w:rFonts w:cs="Arial"/>
          <w:szCs w:val="24"/>
          <w:lang w:val="ru-RU"/>
        </w:rPr>
        <w:t xml:space="preserve">Закона, што доказује достављањем доказа наведених у овом </w:t>
      </w:r>
      <w:r w:rsidRPr="00BD08A8">
        <w:rPr>
          <w:rFonts w:cs="Arial"/>
          <w:szCs w:val="24"/>
        </w:rPr>
        <w:t>одељку</w:t>
      </w:r>
      <w:r w:rsidRPr="00BD08A8">
        <w:rPr>
          <w:rFonts w:cs="Arial"/>
          <w:szCs w:val="24"/>
          <w:lang w:val="ru-RU"/>
        </w:rPr>
        <w:t>.Услове финансијског, пословног, техничког и кадровског капацитета из члана 76. Закона понуђачи из групе испуњавају заједно, на основу достављених доказа</w:t>
      </w:r>
      <w:r>
        <w:rPr>
          <w:rFonts w:cs="Arial"/>
          <w:szCs w:val="24"/>
          <w:lang w:val="ru-RU"/>
        </w:rPr>
        <w:t>,</w:t>
      </w:r>
      <w:r w:rsidRPr="00BD08A8">
        <w:rPr>
          <w:rFonts w:cs="Arial"/>
          <w:szCs w:val="24"/>
          <w:lang w:val="ru-RU"/>
        </w:rPr>
        <w:t xml:space="preserve"> у складу </w:t>
      </w:r>
      <w:r w:rsidRPr="00BD08A8">
        <w:rPr>
          <w:rFonts w:cs="Arial"/>
          <w:szCs w:val="24"/>
          <w:lang w:val="sr-Latn-CS"/>
        </w:rPr>
        <w:t>o</w:t>
      </w:r>
      <w:r w:rsidRPr="00BD08A8">
        <w:rPr>
          <w:rFonts w:cs="Arial"/>
          <w:szCs w:val="24"/>
        </w:rPr>
        <w:t>вим одељком конкурсне</w:t>
      </w:r>
      <w:r w:rsidRPr="00BD08A8">
        <w:rPr>
          <w:rFonts w:cs="Arial"/>
          <w:szCs w:val="24"/>
          <w:lang w:val="ru-RU"/>
        </w:rPr>
        <w:t xml:space="preserve"> документације.</w:t>
      </w:r>
    </w:p>
    <w:p w:rsidR="00C73801" w:rsidRDefault="00C73801" w:rsidP="00C73801">
      <w:pPr>
        <w:jc w:val="both"/>
        <w:rPr>
          <w:rFonts w:cs="Arial"/>
          <w:b/>
          <w:bCs/>
          <w:caps/>
          <w:szCs w:val="24"/>
          <w:lang w:val="sr-Cyrl-RS" w:eastAsia="en-US"/>
        </w:rPr>
      </w:pPr>
    </w:p>
    <w:p w:rsidR="00D06775" w:rsidRPr="00D06775" w:rsidRDefault="00D06775" w:rsidP="00C73801">
      <w:pPr>
        <w:jc w:val="both"/>
        <w:rPr>
          <w:rFonts w:cs="Arial"/>
          <w:b/>
          <w:bCs/>
          <w:caps/>
          <w:szCs w:val="24"/>
          <w:lang w:val="sr-Cyrl-RS" w:eastAsia="en-US"/>
        </w:rPr>
      </w:pPr>
    </w:p>
    <w:p w:rsidR="00C73801" w:rsidRPr="00BD08A8" w:rsidRDefault="000B1870" w:rsidP="00C73801">
      <w:pPr>
        <w:jc w:val="both"/>
        <w:rPr>
          <w:rFonts w:cs="Arial"/>
          <w:caps/>
          <w:szCs w:val="24"/>
          <w:lang w:eastAsia="en-US"/>
        </w:rPr>
      </w:pPr>
      <w:r>
        <w:rPr>
          <w:rFonts w:cs="Arial"/>
          <w:b/>
          <w:bCs/>
          <w:caps/>
          <w:szCs w:val="24"/>
          <w:lang w:eastAsia="en-US"/>
        </w:rPr>
        <w:lastRenderedPageBreak/>
        <w:t>3</w:t>
      </w:r>
      <w:r w:rsidR="00C73801" w:rsidRPr="00BD08A8">
        <w:rPr>
          <w:rFonts w:cs="Arial"/>
          <w:b/>
          <w:bCs/>
          <w:caps/>
          <w:szCs w:val="24"/>
          <w:lang w:eastAsia="en-US"/>
        </w:rPr>
        <w:t>.5</w:t>
      </w:r>
      <w:r w:rsidR="00C73801" w:rsidRPr="00BD08A8">
        <w:rPr>
          <w:rFonts w:cs="Arial"/>
          <w:b/>
          <w:bCs/>
          <w:caps/>
          <w:szCs w:val="24"/>
          <w:lang w:eastAsia="en-US"/>
        </w:rPr>
        <w:tab/>
        <w:t>Начин достављања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Докази о испуњености услова могу се достављати у неовереним копијама, а наручилац може</w:t>
      </w:r>
      <w:r>
        <w:rPr>
          <w:rFonts w:cs="Arial"/>
          <w:szCs w:val="24"/>
        </w:rPr>
        <w:t>,</w:t>
      </w:r>
      <w:r w:rsidRPr="00BD08A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Ако понуђач у остављеном, примереном року</w:t>
      </w:r>
      <w:r>
        <w:rPr>
          <w:rFonts w:cs="Arial"/>
          <w:szCs w:val="24"/>
        </w:rPr>
        <w:t>,</w:t>
      </w:r>
      <w:r w:rsidRPr="00BD08A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73801" w:rsidRPr="00BD08A8" w:rsidRDefault="00C73801" w:rsidP="00C73801">
      <w:pPr>
        <w:tabs>
          <w:tab w:val="left" w:pos="360"/>
        </w:tabs>
        <w:jc w:val="both"/>
        <w:rPr>
          <w:rFonts w:cs="Arial"/>
          <w:szCs w:val="24"/>
        </w:rPr>
      </w:pPr>
    </w:p>
    <w:p w:rsidR="008C5DCF" w:rsidRPr="00BD20CC" w:rsidRDefault="008C5DCF" w:rsidP="008C5DCF">
      <w:pPr>
        <w:pStyle w:val="ListParagraph"/>
        <w:tabs>
          <w:tab w:val="left" w:pos="680"/>
        </w:tabs>
        <w:ind w:left="0"/>
        <w:jc w:val="both"/>
        <w:rPr>
          <w:rFonts w:cs="Arial"/>
          <w:szCs w:val="24"/>
          <w:lang w:val="sr-Cyrl-CS"/>
        </w:rPr>
      </w:pPr>
      <w:r w:rsidRPr="00991A45">
        <w:rPr>
          <w:rFonts w:eastAsia="TimesNewRomanPS-BoldMT" w:cs="Arial"/>
          <w:bCs/>
          <w:szCs w:val="24"/>
        </w:rPr>
        <w:t>П</w:t>
      </w:r>
      <w:r>
        <w:rPr>
          <w:rFonts w:eastAsia="TimesNewRomanPS-BoldMT" w:cs="Arial"/>
          <w:bCs/>
          <w:szCs w:val="24"/>
        </w:rPr>
        <w:t xml:space="preserve">онуђачи који су регистровани у </w:t>
      </w:r>
      <w:r>
        <w:rPr>
          <w:rFonts w:eastAsia="TimesNewRomanPS-BoldMT" w:cs="Arial"/>
          <w:bCs/>
          <w:szCs w:val="24"/>
          <w:lang w:val="sr-Cyrl-CS"/>
        </w:rPr>
        <w:t>Р</w:t>
      </w:r>
      <w:r w:rsidRPr="00991A45">
        <w:rPr>
          <w:rFonts w:eastAsia="TimesNewRomanPS-BoldMT" w:cs="Arial"/>
          <w:bCs/>
          <w:szCs w:val="24"/>
        </w:rPr>
        <w:t xml:space="preserve">егистру који води Агенција за привредне регистре </w:t>
      </w:r>
      <w:r>
        <w:rPr>
          <w:rFonts w:eastAsia="TimesNewRomanPS-BoldMT" w:cs="Arial"/>
          <w:bCs/>
          <w:szCs w:val="24"/>
          <w:lang w:val="sr-Cyrl-CS"/>
        </w:rPr>
        <w:t xml:space="preserve">нису дужни да по </w:t>
      </w:r>
      <w:r w:rsidRPr="00991A45">
        <w:rPr>
          <w:rFonts w:eastAsia="TimesNewRomanPS-BoldMT" w:cs="Arial"/>
          <w:bCs/>
          <w:szCs w:val="24"/>
        </w:rPr>
        <w:t>доставе доказ из чл.  75. став. 1. тачка 1)</w:t>
      </w:r>
      <w:r>
        <w:rPr>
          <w:rFonts w:eastAsia="TimesNewRomanPS-BoldMT" w:cs="Arial"/>
          <w:bCs/>
          <w:szCs w:val="24"/>
          <w:lang w:val="sr-Cyrl-CS"/>
        </w:rPr>
        <w:t xml:space="preserve"> Закона -</w:t>
      </w:r>
      <w:r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eastAsia="TimesNewRomanPS-BoldMT" w:cs="Arial"/>
          <w:bCs/>
          <w:szCs w:val="24"/>
          <w:lang w:val="sr-Cyrl-CS"/>
        </w:rPr>
        <w:t xml:space="preserve"> У овом случају понуђач ће, доставити податак о </w:t>
      </w:r>
      <w:r>
        <w:rPr>
          <w:rFonts w:eastAsia="TimesNewRomanPS-BoldMT" w:cs="Arial"/>
          <w:bCs/>
          <w:szCs w:val="24"/>
          <w:lang w:val="en-US"/>
        </w:rPr>
        <w:t>hyperlink-u</w:t>
      </w:r>
      <w:r>
        <w:rPr>
          <w:rFonts w:eastAsia="TimesNewRomanPS-BoldMT" w:cs="Arial"/>
          <w:bCs/>
          <w:szCs w:val="24"/>
          <w:lang w:val="sr-Cyrl-CS"/>
        </w:rPr>
        <w:t xml:space="preserve"> на ком су доступни подаци о регистрацији понуђача.</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w:t>
      </w:r>
      <w:r w:rsidR="004A6D29">
        <w:rPr>
          <w:rFonts w:eastAsia="TimesNewRomanPS-BoldMT" w:cs="Arial"/>
          <w:bCs/>
          <w:szCs w:val="24"/>
        </w:rPr>
        <w:t xml:space="preserve"> приликом подношења понуде доказује испуњеност обавезних услова </w:t>
      </w:r>
      <w:r>
        <w:rPr>
          <w:rFonts w:eastAsia="TimesNewRomanPS-BoldMT" w:cs="Arial"/>
          <w:bCs/>
          <w:szCs w:val="24"/>
        </w:rPr>
        <w:t xml:space="preserve">из чл. 75. став 1. тачка 1), 2) и </w:t>
      </w:r>
      <w:r w:rsidR="00922085">
        <w:rPr>
          <w:rFonts w:eastAsia="TimesNewRomanPS-BoldMT" w:cs="Arial"/>
          <w:bCs/>
          <w:szCs w:val="24"/>
          <w:lang w:val="sr-Latn-RS"/>
        </w:rPr>
        <w:t>3</w:t>
      </w:r>
      <w:r>
        <w:rPr>
          <w:rFonts w:eastAsia="TimesNewRomanPS-BoldMT" w:cs="Arial"/>
          <w:bCs/>
          <w:szCs w:val="24"/>
        </w:rPr>
        <w:t>)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00592472">
        <w:rPr>
          <w:rFonts w:cs="Arial"/>
          <w:szCs w:val="24"/>
        </w:rPr>
        <w:t xml:space="preserve"> </w:t>
      </w:r>
      <w:r>
        <w:rPr>
          <w:rFonts w:eastAsia="TimesNewRomanPS-BoldMT" w:cs="Arial"/>
          <w:bCs/>
          <w:szCs w:val="24"/>
        </w:rPr>
        <w:t xml:space="preserve">У овом случају понуђач ће доставити податак о </w:t>
      </w:r>
      <w:r>
        <w:rPr>
          <w:rFonts w:eastAsia="TimesNewRomanPS-BoldMT" w:cs="Arial"/>
          <w:bCs/>
          <w:szCs w:val="24"/>
          <w:lang w:val="en-US"/>
        </w:rPr>
        <w:t>hyperlink-u</w:t>
      </w:r>
      <w:r>
        <w:rPr>
          <w:rFonts w:eastAsia="TimesNewRomanPS-BoldMT" w:cs="Arial"/>
          <w:bCs/>
          <w:szCs w:val="24"/>
        </w:rPr>
        <w:t xml:space="preserve"> на ком су доступни подаци о упису понуђача у Регистар понуђача.</w:t>
      </w:r>
    </w:p>
    <w:p w:rsidR="008C5DCF" w:rsidRPr="00991A45" w:rsidRDefault="008C5DCF" w:rsidP="008C5DCF">
      <w:pPr>
        <w:pStyle w:val="ListParagraph"/>
        <w:tabs>
          <w:tab w:val="left" w:pos="680"/>
        </w:tabs>
        <w:ind w:left="0"/>
        <w:jc w:val="both"/>
        <w:rPr>
          <w:rFonts w:eastAsia="TimesNewRomanPS-BoldMT" w:cs="Arial"/>
          <w:bCs/>
          <w:szCs w:val="24"/>
        </w:rPr>
      </w:pPr>
    </w:p>
    <w:p w:rsidR="008C5DCF" w:rsidRPr="00991A45" w:rsidRDefault="008C5DCF" w:rsidP="008C5DCF">
      <w:pPr>
        <w:pStyle w:val="ListParagraph"/>
        <w:tabs>
          <w:tab w:val="left" w:pos="680"/>
        </w:tabs>
        <w:ind w:left="0"/>
        <w:jc w:val="both"/>
        <w:rPr>
          <w:rFonts w:eastAsia="TimesNewRomanPS-BoldMT" w:cs="Arial"/>
          <w:bCs/>
          <w:szCs w:val="24"/>
        </w:rPr>
      </w:pPr>
      <w:r w:rsidRPr="00991A45">
        <w:rPr>
          <w:rFonts w:eastAsia="TimesNewRomanPS-BoldMT" w:cs="Arial"/>
          <w:bCs/>
          <w:szCs w:val="24"/>
        </w:rPr>
        <w:t xml:space="preserve">Наручилац неће одбити понуду као неприхватљиву, уколико не садржи доказ </w:t>
      </w:r>
      <w:r>
        <w:rPr>
          <w:rFonts w:eastAsia="TimesNewRomanPS-BoldMT" w:cs="Arial"/>
          <w:bCs/>
          <w:szCs w:val="24"/>
          <w:lang w:val="sr-Cyrl-CS"/>
        </w:rPr>
        <w:t xml:space="preserve"> испуњености додатног услова за учешће </w:t>
      </w:r>
      <w:r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w:t>
      </w:r>
      <w:r w:rsidR="00922085">
        <w:rPr>
          <w:rFonts w:cs="Arial"/>
          <w:lang w:val="sr-Latn-RS"/>
        </w:rPr>
        <w:t>3</w:t>
      </w:r>
      <w:r w:rsidRPr="00991A45">
        <w:rPr>
          <w:rFonts w:cs="Arial"/>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5DCF" w:rsidRPr="00991A45" w:rsidRDefault="008C5DCF" w:rsidP="008C5DCF">
      <w:pPr>
        <w:ind w:left="1440"/>
        <w:jc w:val="both"/>
        <w:rPr>
          <w:rFonts w:cs="Arial"/>
          <w:szCs w:val="24"/>
        </w:rPr>
      </w:pPr>
    </w:p>
    <w:p w:rsidR="008C5DCF" w:rsidRPr="00991A45" w:rsidRDefault="008C5DCF" w:rsidP="008C5DCF">
      <w:pPr>
        <w:jc w:val="both"/>
        <w:rPr>
          <w:rFonts w:cs="Arial"/>
        </w:rPr>
      </w:pPr>
      <w:r w:rsidRPr="00991A45">
        <w:rPr>
          <w:rFonts w:cs="Arial"/>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w:t>
      </w:r>
      <w:r w:rsidRPr="00991A45">
        <w:rPr>
          <w:rFonts w:cs="Arial"/>
        </w:rPr>
        <w:lastRenderedPageBreak/>
        <w:t>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C5DCF" w:rsidRPr="00991A45" w:rsidRDefault="008C5DCF" w:rsidP="008C5DCF">
      <w:pPr>
        <w:ind w:left="1440"/>
        <w:jc w:val="both"/>
        <w:rPr>
          <w:rFonts w:cs="Arial"/>
          <w:szCs w:val="24"/>
        </w:rPr>
      </w:pPr>
    </w:p>
    <w:p w:rsidR="008C5DCF" w:rsidRPr="00727453" w:rsidRDefault="008C5DCF" w:rsidP="008C5DCF">
      <w:pPr>
        <w:jc w:val="both"/>
        <w:rPr>
          <w:rFonts w:cs="Arial"/>
          <w:szCs w:val="24"/>
          <w:lang w:val="sr-Cyrl-RS"/>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Pr="00727453">
        <w:rPr>
          <w:rFonts w:cs="Arial"/>
        </w:rPr>
        <w:t>уговора</w:t>
      </w:r>
      <w:r w:rsidRPr="00991A45">
        <w:rPr>
          <w:rFonts w:cs="Arial"/>
        </w:rPr>
        <w:t>, односно током важења уговора о јавној набавци и да је документује на прописани начин</w:t>
      </w:r>
      <w:r w:rsidR="00727453">
        <w:rPr>
          <w:rFonts w:cs="Arial"/>
          <w:lang w:val="sr-Cyrl-RS"/>
        </w:rPr>
        <w:t>.</w:t>
      </w:r>
    </w:p>
    <w:p w:rsidR="008C5DCF" w:rsidRPr="00991A45" w:rsidRDefault="008C5DCF" w:rsidP="008C5DCF">
      <w:pPr>
        <w:jc w:val="both"/>
        <w:rPr>
          <w:rFonts w:cs="Arial"/>
          <w:szCs w:val="24"/>
        </w:rPr>
      </w:pPr>
    </w:p>
    <w:p w:rsidR="008C5DCF" w:rsidRDefault="008C5DCF" w:rsidP="008C5DCF">
      <w:pPr>
        <w:jc w:val="both"/>
      </w:pPr>
      <w:r w:rsidRPr="00991A45">
        <w:rPr>
          <w:rFonts w:cs="Arial"/>
        </w:rPr>
        <w:t>У случају сумње у ис</w:t>
      </w:r>
      <w:r w:rsidR="00727453">
        <w:rPr>
          <w:rFonts w:cs="Arial"/>
        </w:rPr>
        <w:t>тинитост достављених података, н</w:t>
      </w:r>
      <w:r w:rsidRPr="00991A45">
        <w:rPr>
          <w:rFonts w:cs="Arial"/>
        </w:rPr>
        <w:t>аручилац задржава право провере на осно</w:t>
      </w:r>
      <w:r w:rsidR="00727453">
        <w:rPr>
          <w:rFonts w:cs="Arial"/>
        </w:rPr>
        <w:t>ву релевантних доказа. Уколико н</w:t>
      </w:r>
      <w:r w:rsidRPr="00991A45">
        <w:rPr>
          <w:rFonts w:cs="Arial"/>
        </w:rPr>
        <w:t>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A1096A" w:rsidRDefault="00A1096A" w:rsidP="00C73801">
      <w:pPr>
        <w:suppressAutoHyphens w:val="0"/>
        <w:contextualSpacing/>
        <w:jc w:val="both"/>
        <w:outlineLvl w:val="6"/>
        <w:rPr>
          <w:rFonts w:cs="Arial"/>
          <w:b/>
          <w:szCs w:val="24"/>
          <w:lang w:val="sr-Cyrl-CS" w:eastAsia="en-US"/>
        </w:rPr>
      </w:pPr>
    </w:p>
    <w:p w:rsidR="000B1870" w:rsidRDefault="001A6FDD" w:rsidP="000B1870">
      <w:pPr>
        <w:jc w:val="both"/>
        <w:rPr>
          <w:rFonts w:cs="Arial"/>
          <w:b/>
          <w:szCs w:val="24"/>
        </w:rPr>
      </w:pPr>
      <w:r w:rsidRPr="001A6FDD">
        <w:rPr>
          <w:rFonts w:cs="Arial"/>
          <w:b/>
          <w:szCs w:val="24"/>
        </w:rPr>
        <w:t xml:space="preserve">ДЕО 4. </w:t>
      </w:r>
      <w:r w:rsidRPr="001A6FDD">
        <w:rPr>
          <w:rFonts w:cs="Arial"/>
          <w:b/>
          <w:szCs w:val="24"/>
          <w:lang w:val="en-US"/>
        </w:rPr>
        <w:t>KРИТЕРИЈУМ ЗА ДОДЕЛУ УГОВОРА</w:t>
      </w:r>
    </w:p>
    <w:p w:rsidR="001A6FDD" w:rsidRPr="001A6FDD" w:rsidRDefault="001A6FDD" w:rsidP="000B1870">
      <w:pPr>
        <w:jc w:val="both"/>
        <w:rPr>
          <w:rFonts w:cs="Arial"/>
          <w:b/>
          <w:szCs w:val="24"/>
        </w:rPr>
      </w:pPr>
    </w:p>
    <w:p w:rsidR="000B1870" w:rsidRDefault="00727453" w:rsidP="000B1870">
      <w:pPr>
        <w:jc w:val="both"/>
        <w:rPr>
          <w:rFonts w:cs="Arial"/>
          <w:lang w:bidi="en-US"/>
        </w:rPr>
      </w:pPr>
      <w:r>
        <w:rPr>
          <w:rFonts w:cs="Arial"/>
        </w:rPr>
        <w:t>Одлуку о додели уговора н</w:t>
      </w:r>
      <w:r w:rsidR="000B1870" w:rsidRPr="00ED022B">
        <w:rPr>
          <w:rFonts w:cs="Arial"/>
        </w:rPr>
        <w:t>аручилац ће донети применом критеријума „</w:t>
      </w:r>
      <w:r w:rsidR="000B1870">
        <w:rPr>
          <w:rFonts w:cs="Arial"/>
          <w:b/>
        </w:rPr>
        <w:t>на</w:t>
      </w:r>
      <w:r w:rsidR="00D96A70">
        <w:rPr>
          <w:rFonts w:cs="Arial"/>
          <w:b/>
          <w:lang w:val="sr-Cyrl-RS"/>
        </w:rPr>
        <w:t>ј</w:t>
      </w:r>
      <w:r w:rsidR="000B1870">
        <w:rPr>
          <w:rFonts w:cs="Arial"/>
          <w:b/>
        </w:rPr>
        <w:t>нижа понуђена цена</w:t>
      </w:r>
      <w:r w:rsidR="000B1870" w:rsidRPr="00ED022B">
        <w:rPr>
          <w:rFonts w:cs="Arial"/>
          <w:b/>
        </w:rPr>
        <w:t xml:space="preserve">“, </w:t>
      </w:r>
      <w:r w:rsidR="000B1870" w:rsidRPr="00ED022B">
        <w:rPr>
          <w:rFonts w:cs="Arial"/>
          <w:lang w:bidi="en-US"/>
        </w:rPr>
        <w:t>у складу са чланом 85. Закона о јавним набавкама.</w:t>
      </w:r>
    </w:p>
    <w:p w:rsidR="00BA4DAF" w:rsidRDefault="00BA4DAF" w:rsidP="00BA4DAF">
      <w:pPr>
        <w:jc w:val="both"/>
        <w:rPr>
          <w:rFonts w:ascii="Nyala" w:hAnsi="Nyala" w:cs="Arial"/>
        </w:rPr>
      </w:pPr>
    </w:p>
    <w:p w:rsidR="00BA4DAF" w:rsidRDefault="00BA4DAF" w:rsidP="00BA4DAF">
      <w:pPr>
        <w:jc w:val="both"/>
        <w:rPr>
          <w:rFonts w:ascii="Nyala" w:hAnsi="Nyala" w:cs="Arial"/>
        </w:rPr>
      </w:pPr>
    </w:p>
    <w:p w:rsidR="00BA4DAF" w:rsidRPr="00213F4E" w:rsidRDefault="00BA4DAF" w:rsidP="00BA4DAF">
      <w:pPr>
        <w:jc w:val="both"/>
        <w:rPr>
          <w:rFonts w:cs="Arial"/>
          <w:lang w:val="sr-Cyrl-RS"/>
        </w:rPr>
      </w:pPr>
      <w:r w:rsidRPr="00276884">
        <w:rPr>
          <w:rFonts w:cs="Arial"/>
        </w:rPr>
        <w:t xml:space="preserve">Приликом упоређивања понуда у случају када понуду дају домаћи понуђачи </w:t>
      </w:r>
      <w:r>
        <w:rPr>
          <w:rFonts w:cs="Arial"/>
          <w:lang w:val="sr-Cyrl-RS"/>
        </w:rPr>
        <w:t xml:space="preserve"> (на </w:t>
      </w:r>
      <w:r w:rsidRPr="00276884">
        <w:rPr>
          <w:rFonts w:cs="Arial"/>
        </w:rPr>
        <w:t xml:space="preserve">паритету </w:t>
      </w:r>
      <w:r>
        <w:rPr>
          <w:rFonts w:cs="Arial"/>
          <w:lang w:val="sr-Cyrl-RS"/>
        </w:rPr>
        <w:t xml:space="preserve">испоручено у </w:t>
      </w:r>
      <w:r w:rsidRPr="00276884">
        <w:rPr>
          <w:rFonts w:cs="Arial"/>
        </w:rPr>
        <w:t xml:space="preserve"> </w:t>
      </w:r>
      <w:r w:rsidR="00727453">
        <w:rPr>
          <w:rFonts w:cs="Arial"/>
          <w:lang w:val="sr-Cyrl-RS"/>
        </w:rPr>
        <w:t>складиште н</w:t>
      </w:r>
      <w:r w:rsidRPr="00276884">
        <w:rPr>
          <w:rFonts w:cs="Arial"/>
          <w:lang w:val="sr-Cyrl-RS"/>
        </w:rPr>
        <w:t>аручиоца</w:t>
      </w:r>
      <w:r>
        <w:rPr>
          <w:rFonts w:cs="Arial"/>
          <w:lang w:val="sr-Cyrl-RS"/>
        </w:rPr>
        <w:t>)</w:t>
      </w:r>
      <w:r w:rsidRPr="00276884">
        <w:rPr>
          <w:rFonts w:cs="Arial"/>
        </w:rPr>
        <w:t xml:space="preserve"> и инострани понуђачи (на паритету DAP </w:t>
      </w:r>
      <w:r w:rsidRPr="00276884">
        <w:rPr>
          <w:rFonts w:cs="Arial"/>
          <w:lang w:val="sr-Cyrl-RS"/>
        </w:rPr>
        <w:t>складиште Наручиоца</w:t>
      </w:r>
      <w:r w:rsidRPr="00276884">
        <w:rPr>
          <w:rFonts w:cs="Arial"/>
          <w:i/>
          <w:lang w:val="es-ES"/>
        </w:rPr>
        <w:t xml:space="preserve"> INCOTERMS</w:t>
      </w:r>
      <w:r w:rsidRPr="00276884">
        <w:rPr>
          <w:rFonts w:cs="Arial"/>
          <w:i/>
          <w:lang w:val="ru-RU"/>
        </w:rPr>
        <w:t xml:space="preserve"> 20</w:t>
      </w:r>
      <w:r w:rsidRPr="00276884">
        <w:rPr>
          <w:rFonts w:cs="Arial"/>
          <w:i/>
        </w:rPr>
        <w:t>1</w:t>
      </w:r>
      <w:r w:rsidRPr="00276884">
        <w:rPr>
          <w:rFonts w:cs="Arial"/>
          <w:i/>
          <w:lang w:val="ru-RU"/>
        </w:rPr>
        <w:t>0</w:t>
      </w:r>
      <w:r w:rsidRPr="00276884">
        <w:rPr>
          <w:rFonts w:cs="Arial"/>
          <w:i/>
        </w:rPr>
        <w:t>)</w:t>
      </w:r>
      <w:r w:rsidRPr="00276884">
        <w:rPr>
          <w:b/>
          <w:bCs/>
          <w:i/>
          <w:lang w:val="ru-RU"/>
        </w:rPr>
        <w:t xml:space="preserve"> </w:t>
      </w:r>
      <w:r w:rsidRPr="00276884">
        <w:rPr>
          <w:rFonts w:cs="Arial"/>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276884">
        <w:rPr>
          <w:rFonts w:cs="Arial"/>
          <w:lang w:val="sr-Cyrl-RS"/>
        </w:rPr>
        <w:t xml:space="preserve">, </w:t>
      </w:r>
      <w:r w:rsidRPr="00276884">
        <w:rPr>
          <w:rFonts w:cs="Arial"/>
          <w:lang w:val="sr-Cyrl-CS"/>
        </w:rPr>
        <w:t xml:space="preserve">а </w:t>
      </w:r>
      <w:r w:rsidRPr="00276884">
        <w:rPr>
          <w:rFonts w:cs="Arial"/>
        </w:rPr>
        <w:t>у складу са понудом шпедитера са којим наручилац</w:t>
      </w:r>
      <w:r w:rsidRPr="00276884">
        <w:rPr>
          <w:rFonts w:cs="Arial"/>
          <w:lang w:val="sr-Cyrl-RS"/>
        </w:rPr>
        <w:t xml:space="preserve"> </w:t>
      </w:r>
      <w:r w:rsidRPr="001D4502">
        <w:rPr>
          <w:rFonts w:cs="Arial"/>
          <w:lang w:val="sr-Cyrl-RS"/>
        </w:rPr>
        <w:t xml:space="preserve"> </w:t>
      </w:r>
      <w:r w:rsidR="00213F4E">
        <w:rPr>
          <w:rFonts w:cs="Arial"/>
          <w:lang w:val="sr-Latn-RS"/>
        </w:rPr>
        <w:t>(</w:t>
      </w:r>
      <w:r w:rsidR="00213F4E" w:rsidRPr="002D6D71">
        <w:rPr>
          <w:rFonts w:cs="Arial"/>
        </w:rPr>
        <w:t>Огрaнaк ТЕНТ,</w:t>
      </w:r>
      <w:r w:rsidR="00213F4E">
        <w:rPr>
          <w:rFonts w:cs="Arial"/>
        </w:rPr>
        <w:t xml:space="preserve"> </w:t>
      </w:r>
      <w:r w:rsidR="00213F4E" w:rsidRPr="002D6D71">
        <w:rPr>
          <w:rFonts w:cs="Arial"/>
        </w:rPr>
        <w:t>Обреновац</w:t>
      </w:r>
      <w:r w:rsidR="00213F4E">
        <w:rPr>
          <w:rFonts w:cs="Arial"/>
          <w:lang w:val="sr-Latn-RS"/>
        </w:rPr>
        <w:t>)</w:t>
      </w:r>
      <w:r w:rsidRPr="001D4502">
        <w:rPr>
          <w:rFonts w:cs="Arial"/>
        </w:rPr>
        <w:t xml:space="preserve"> има закључен уговор</w:t>
      </w:r>
      <w:r w:rsidRPr="001D4502">
        <w:rPr>
          <w:rFonts w:cs="Arial"/>
          <w:lang w:val="sr-Cyrl-CS"/>
        </w:rPr>
        <w:t xml:space="preserve"> број 2</w:t>
      </w:r>
      <w:r>
        <w:rPr>
          <w:rFonts w:cs="Arial"/>
          <w:lang w:val="sr-Cyrl-RS"/>
        </w:rPr>
        <w:t>8209</w:t>
      </w:r>
      <w:r w:rsidRPr="001D4502">
        <w:rPr>
          <w:rFonts w:cs="Arial"/>
          <w:lang w:val="en-US"/>
        </w:rPr>
        <w:t xml:space="preserve"> o</w:t>
      </w:r>
      <w:r>
        <w:rPr>
          <w:rFonts w:cs="Arial"/>
          <w:lang w:val="sr-Cyrl-RS"/>
        </w:rPr>
        <w:t>д 02.07.2015</w:t>
      </w:r>
      <w:r w:rsidRPr="001D4502">
        <w:rPr>
          <w:rFonts w:cs="Arial"/>
        </w:rPr>
        <w:t>.</w:t>
      </w:r>
      <w:r w:rsidRPr="001D4502">
        <w:rPr>
          <w:rFonts w:cs="Arial"/>
          <w:lang w:val="sr-Cyrl-RS"/>
        </w:rPr>
        <w:t>год.и то:</w:t>
      </w:r>
    </w:p>
    <w:p w:rsidR="00BA4DAF" w:rsidRDefault="00BA4DAF" w:rsidP="00BA4DAF">
      <w:pPr>
        <w:jc w:val="both"/>
        <w:rPr>
          <w:rFonts w:cs="Arial"/>
          <w:lang w:val="sr-Latn-RS"/>
        </w:rPr>
      </w:pPr>
    </w:p>
    <w:p w:rsidR="00BA4DAF" w:rsidRPr="004E6957" w:rsidRDefault="00BA4DAF" w:rsidP="00BA4DAF">
      <w:pPr>
        <w:jc w:val="both"/>
        <w:rPr>
          <w:rFonts w:cs="Arial"/>
          <w:lang w:val="sr-Latn-RS"/>
        </w:rPr>
      </w:pPr>
    </w:p>
    <w:p w:rsidR="00BA4DAF" w:rsidRPr="00727453" w:rsidRDefault="00727453" w:rsidP="00BA4DAF">
      <w:pPr>
        <w:autoSpaceDE w:val="0"/>
        <w:autoSpaceDN w:val="0"/>
        <w:adjustRightInd w:val="0"/>
        <w:rPr>
          <w:rFonts w:cs="Arial"/>
          <w:iCs/>
          <w:szCs w:val="24"/>
          <w:lang w:val="sr-Cyrl-CS"/>
        </w:rPr>
      </w:pPr>
      <w:r w:rsidRPr="00727453">
        <w:rPr>
          <w:rFonts w:cs="Arial"/>
          <w:iCs/>
          <w:szCs w:val="24"/>
          <w:lang w:val="sr-Cyrl-CS"/>
        </w:rPr>
        <w:t>КАЛКУЛАЦИЈА ЗАВИСНИХ ТРОШКОВА УВОЗА</w:t>
      </w:r>
      <w:r>
        <w:rPr>
          <w:rFonts w:cs="Arial"/>
          <w:iCs/>
          <w:szCs w:val="24"/>
          <w:lang w:val="sr-Cyrl-CS"/>
        </w:rPr>
        <w:t>:</w:t>
      </w:r>
    </w:p>
    <w:p w:rsidR="00BA4DAF" w:rsidRPr="0042328C" w:rsidRDefault="00BA4DAF" w:rsidP="00BA4DAF">
      <w:pPr>
        <w:ind w:right="-720"/>
        <w:jc w:val="both"/>
        <w:rPr>
          <w:rFonts w:ascii="Verdana" w:hAnsi="Verdana"/>
          <w:b/>
          <w:sz w:val="20"/>
          <w:highlight w:val="yellow"/>
          <w:u w:val="single"/>
          <w:lang w:val="sr-Latn-CS"/>
        </w:rPr>
      </w:pPr>
    </w:p>
    <w:p w:rsidR="00BA4DAF" w:rsidRPr="00727453" w:rsidRDefault="00BA4DAF" w:rsidP="00BA4DAF">
      <w:pPr>
        <w:ind w:right="-720"/>
        <w:jc w:val="both"/>
        <w:rPr>
          <w:rFonts w:cs="Arial"/>
          <w:sz w:val="22"/>
          <w:szCs w:val="22"/>
          <w:lang w:val="sr-Latn-CS"/>
        </w:rPr>
      </w:pPr>
      <w:r w:rsidRPr="00727453">
        <w:rPr>
          <w:rFonts w:cs="Arial"/>
          <w:sz w:val="20"/>
          <w:lang w:val="sr-Latn-CS"/>
        </w:rPr>
        <w:t xml:space="preserve"> </w:t>
      </w:r>
      <w:r w:rsidRPr="00727453">
        <w:rPr>
          <w:rFonts w:cs="Arial"/>
          <w:sz w:val="22"/>
          <w:szCs w:val="22"/>
          <w:lang w:val="sr-Latn-CS"/>
        </w:rPr>
        <w:t>НАИМЕНОВАЊЕ РОБЕ, ТАРИФНИ БРОЈ И СТОПА ЦАРИНЕ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6"/>
        <w:gridCol w:w="1818"/>
        <w:gridCol w:w="978"/>
        <w:gridCol w:w="1240"/>
        <w:gridCol w:w="1102"/>
      </w:tblGrid>
      <w:tr w:rsidR="00BA4DAF" w:rsidRPr="00AD65F5" w:rsidTr="001D4BE6">
        <w:trPr>
          <w:trHeight w:val="399"/>
        </w:trPr>
        <w:tc>
          <w:tcPr>
            <w:tcW w:w="5955" w:type="dxa"/>
            <w:vMerge w:val="restart"/>
          </w:tcPr>
          <w:p w:rsidR="00BA4DAF" w:rsidRPr="00727453" w:rsidRDefault="00BA4DAF" w:rsidP="001D4BE6">
            <w:pPr>
              <w:ind w:right="-65"/>
              <w:jc w:val="center"/>
              <w:rPr>
                <w:rFonts w:cs="Arial"/>
                <w:b/>
                <w:szCs w:val="24"/>
                <w:lang w:val="sr-Latn-CS"/>
              </w:rPr>
            </w:pPr>
            <w:r w:rsidRPr="00727453">
              <w:rPr>
                <w:rFonts w:cs="Arial"/>
                <w:b/>
                <w:szCs w:val="24"/>
                <w:lang w:val="sr-Latn-CS"/>
              </w:rPr>
              <w:t>Назив робе</w:t>
            </w:r>
          </w:p>
          <w:p w:rsidR="00BA4DAF" w:rsidRPr="00727453" w:rsidRDefault="00BA4DAF" w:rsidP="001D4BE6">
            <w:pPr>
              <w:rPr>
                <w:rFonts w:cs="Arial"/>
                <w:b/>
                <w:szCs w:val="24"/>
                <w:lang w:val="sr-Latn-CS"/>
              </w:rPr>
            </w:pPr>
          </w:p>
        </w:tc>
        <w:tc>
          <w:tcPr>
            <w:tcW w:w="1417" w:type="dxa"/>
            <w:vMerge w:val="restart"/>
          </w:tcPr>
          <w:p w:rsidR="00BA4DAF" w:rsidRPr="00727453" w:rsidRDefault="00BA4DAF" w:rsidP="001D4BE6">
            <w:pPr>
              <w:ind w:right="-108"/>
              <w:jc w:val="center"/>
              <w:rPr>
                <w:rFonts w:cs="Arial"/>
                <w:b/>
                <w:szCs w:val="24"/>
                <w:lang w:val="sr-Latn-CS"/>
              </w:rPr>
            </w:pPr>
            <w:r w:rsidRPr="00727453">
              <w:rPr>
                <w:rFonts w:cs="Arial"/>
                <w:b/>
                <w:szCs w:val="24"/>
                <w:lang w:val="sr-Latn-CS"/>
              </w:rPr>
              <w:t>Тарифни број</w:t>
            </w:r>
          </w:p>
          <w:p w:rsidR="00BA4DAF" w:rsidRPr="00727453" w:rsidRDefault="00BA4DAF" w:rsidP="001D4BE6">
            <w:pPr>
              <w:ind w:right="-108"/>
              <w:jc w:val="center"/>
              <w:rPr>
                <w:rFonts w:cs="Arial"/>
                <w:b/>
                <w:szCs w:val="24"/>
                <w:lang w:val="sr-Latn-CS"/>
              </w:rPr>
            </w:pPr>
          </w:p>
        </w:tc>
        <w:tc>
          <w:tcPr>
            <w:tcW w:w="2268" w:type="dxa"/>
            <w:gridSpan w:val="2"/>
          </w:tcPr>
          <w:p w:rsidR="00BA4DAF" w:rsidRPr="00727453" w:rsidRDefault="00BA4DAF" w:rsidP="001D4BE6">
            <w:pPr>
              <w:ind w:right="-108"/>
              <w:jc w:val="center"/>
              <w:rPr>
                <w:rFonts w:cs="Arial"/>
                <w:b/>
                <w:szCs w:val="24"/>
                <w:lang w:val="sr-Latn-CS"/>
              </w:rPr>
            </w:pPr>
            <w:r w:rsidRPr="00727453">
              <w:rPr>
                <w:rFonts w:cs="Arial"/>
                <w:b/>
                <w:szCs w:val="24"/>
                <w:lang w:val="sr-Latn-CS"/>
              </w:rPr>
              <w:t>Царинска стопа</w:t>
            </w:r>
          </w:p>
        </w:tc>
        <w:tc>
          <w:tcPr>
            <w:tcW w:w="1134" w:type="dxa"/>
            <w:vMerge w:val="restart"/>
          </w:tcPr>
          <w:p w:rsidR="00BA4DAF" w:rsidRPr="00727453" w:rsidRDefault="00BA4DAF" w:rsidP="001D4BE6">
            <w:pPr>
              <w:ind w:right="-108"/>
              <w:jc w:val="center"/>
              <w:rPr>
                <w:rFonts w:cs="Arial"/>
                <w:b/>
                <w:szCs w:val="24"/>
                <w:lang w:val="sr-Latn-CS"/>
              </w:rPr>
            </w:pPr>
            <w:r w:rsidRPr="00727453">
              <w:rPr>
                <w:rFonts w:cs="Arial"/>
                <w:b/>
                <w:szCs w:val="24"/>
                <w:lang w:val="sr-Latn-CS"/>
              </w:rPr>
              <w:t>ПДВ 20%</w:t>
            </w:r>
          </w:p>
        </w:tc>
      </w:tr>
      <w:tr w:rsidR="00BA4DAF" w:rsidRPr="00AD65F5" w:rsidTr="001D4BE6">
        <w:tc>
          <w:tcPr>
            <w:tcW w:w="5955" w:type="dxa"/>
            <w:vMerge/>
          </w:tcPr>
          <w:p w:rsidR="00BA4DAF" w:rsidRPr="00727453" w:rsidRDefault="00BA4DAF" w:rsidP="001D4BE6">
            <w:pPr>
              <w:rPr>
                <w:rFonts w:cs="Arial"/>
                <w:szCs w:val="24"/>
                <w:lang w:val="sr-Latn-CS"/>
              </w:rPr>
            </w:pPr>
          </w:p>
        </w:tc>
        <w:tc>
          <w:tcPr>
            <w:tcW w:w="1417" w:type="dxa"/>
            <w:vMerge/>
          </w:tcPr>
          <w:p w:rsidR="00BA4DAF" w:rsidRPr="00727453" w:rsidRDefault="00BA4DAF" w:rsidP="001D4BE6">
            <w:pPr>
              <w:ind w:right="-108"/>
              <w:rPr>
                <w:rFonts w:cs="Arial"/>
                <w:szCs w:val="24"/>
                <w:lang w:val="sr-Latn-CS"/>
              </w:rPr>
            </w:pPr>
          </w:p>
        </w:tc>
        <w:tc>
          <w:tcPr>
            <w:tcW w:w="992" w:type="dxa"/>
          </w:tcPr>
          <w:p w:rsidR="00BA4DAF" w:rsidRPr="00727453" w:rsidRDefault="00BA4DAF" w:rsidP="001D4BE6">
            <w:pPr>
              <w:ind w:right="-108"/>
              <w:jc w:val="center"/>
              <w:rPr>
                <w:rFonts w:cs="Arial"/>
                <w:szCs w:val="24"/>
                <w:lang w:val="sr-Latn-CS"/>
              </w:rPr>
            </w:pPr>
            <w:r w:rsidRPr="00727453">
              <w:rPr>
                <w:rFonts w:cs="Arial"/>
                <w:szCs w:val="24"/>
                <w:lang w:val="sr-Latn-CS"/>
              </w:rPr>
              <w:t>Са ЕУР1</w:t>
            </w:r>
          </w:p>
        </w:tc>
        <w:tc>
          <w:tcPr>
            <w:tcW w:w="1276" w:type="dxa"/>
          </w:tcPr>
          <w:p w:rsidR="00BA4DAF" w:rsidRPr="00727453" w:rsidRDefault="00BA4DAF" w:rsidP="001D4BE6">
            <w:pPr>
              <w:ind w:right="-108"/>
              <w:jc w:val="center"/>
              <w:rPr>
                <w:rFonts w:cs="Arial"/>
                <w:szCs w:val="24"/>
                <w:lang w:val="sr-Latn-CS"/>
              </w:rPr>
            </w:pPr>
            <w:r w:rsidRPr="00727453">
              <w:rPr>
                <w:rFonts w:cs="Arial"/>
                <w:szCs w:val="24"/>
                <w:lang w:val="sr-Latn-CS"/>
              </w:rPr>
              <w:t>Без ЕУР1</w:t>
            </w:r>
          </w:p>
        </w:tc>
        <w:tc>
          <w:tcPr>
            <w:tcW w:w="1134" w:type="dxa"/>
            <w:vMerge/>
          </w:tcPr>
          <w:p w:rsidR="00BA4DAF" w:rsidRPr="00727453" w:rsidRDefault="00BA4DAF" w:rsidP="001D4BE6">
            <w:pPr>
              <w:ind w:right="-108"/>
              <w:jc w:val="center"/>
              <w:rPr>
                <w:rFonts w:cs="Arial"/>
                <w:szCs w:val="24"/>
                <w:lang w:val="sr-Latn-CS"/>
              </w:rPr>
            </w:pPr>
          </w:p>
        </w:tc>
      </w:tr>
      <w:tr w:rsidR="00BA4DAF" w:rsidRPr="00AD65F5" w:rsidTr="001D4BE6">
        <w:tc>
          <w:tcPr>
            <w:tcW w:w="5955" w:type="dxa"/>
          </w:tcPr>
          <w:p w:rsidR="00BA4DAF" w:rsidRPr="00727453" w:rsidRDefault="00BA4DAF" w:rsidP="001D4BE6">
            <w:pPr>
              <w:rPr>
                <w:rFonts w:cs="Arial"/>
                <w:szCs w:val="24"/>
                <w:lang w:val="sr-Latn-CS"/>
              </w:rPr>
            </w:pPr>
            <w:r w:rsidRPr="00727453">
              <w:rPr>
                <w:rFonts w:cs="Arial"/>
                <w:b/>
                <w:szCs w:val="24"/>
                <w:lang w:val="sr-Cyrl-RS"/>
              </w:rPr>
              <w:t>Хидразин хидрат</w:t>
            </w:r>
            <w:r w:rsidRPr="00727453">
              <w:rPr>
                <w:rFonts w:cs="Arial"/>
                <w:b/>
                <w:bCs/>
                <w:szCs w:val="24"/>
                <w:lang w:val="sr-Cyrl-CS"/>
              </w:rPr>
              <w:t xml:space="preserve"> </w:t>
            </w:r>
            <w:r w:rsidRPr="00727453">
              <w:rPr>
                <w:rFonts w:cs="Arial"/>
                <w:b/>
                <w:szCs w:val="24"/>
              </w:rPr>
              <w:t xml:space="preserve">(N2H4) </w:t>
            </w:r>
            <w:r w:rsidRPr="00727453">
              <w:rPr>
                <w:rFonts w:cs="Arial"/>
                <w:b/>
                <w:szCs w:val="24"/>
                <w:lang w:val="sr-Cyrl-CS"/>
              </w:rPr>
              <w:t xml:space="preserve">– концентрација 24% раствор хидразин хидрата, што одговара концентрацији 15% </w:t>
            </w:r>
            <w:r w:rsidRPr="00727453">
              <w:rPr>
                <w:rFonts w:cs="Arial"/>
                <w:b/>
                <w:szCs w:val="24"/>
                <w:lang w:val="sr-Latn-RS"/>
              </w:rPr>
              <w:t xml:space="preserve"> </w:t>
            </w:r>
            <w:r w:rsidRPr="00727453">
              <w:rPr>
                <w:rFonts w:cs="Arial"/>
                <w:b/>
                <w:szCs w:val="24"/>
                <w:lang w:val="sr-Cyrl-CS"/>
              </w:rPr>
              <w:t xml:space="preserve">супстанце хидразина, </w:t>
            </w:r>
            <w:r w:rsidRPr="00727453">
              <w:rPr>
                <w:rFonts w:cs="Arial"/>
                <w:b/>
                <w:bCs/>
                <w:szCs w:val="24"/>
                <w:lang w:val="sr-Cyrl-CS"/>
              </w:rPr>
              <w:t>активиран органским адитивом</w:t>
            </w:r>
          </w:p>
        </w:tc>
        <w:tc>
          <w:tcPr>
            <w:tcW w:w="1417" w:type="dxa"/>
          </w:tcPr>
          <w:p w:rsidR="00BA4DAF" w:rsidRPr="00727453" w:rsidRDefault="00BA4DAF" w:rsidP="00B86F11">
            <w:pPr>
              <w:ind w:right="-108"/>
              <w:rPr>
                <w:rFonts w:cs="Arial"/>
                <w:szCs w:val="24"/>
                <w:lang w:val="sr-Cyrl-RS"/>
              </w:rPr>
            </w:pPr>
            <w:r w:rsidRPr="00727453">
              <w:rPr>
                <w:rFonts w:cs="Arial"/>
                <w:szCs w:val="24"/>
                <w:lang w:val="sr-Latn-CS"/>
              </w:rPr>
              <w:t>382490</w:t>
            </w:r>
            <w:r w:rsidR="00B86F11" w:rsidRPr="00727453">
              <w:rPr>
                <w:rFonts w:cs="Arial"/>
                <w:szCs w:val="24"/>
                <w:lang w:val="sr-Cyrl-RS"/>
              </w:rPr>
              <w:t>969080</w:t>
            </w:r>
          </w:p>
        </w:tc>
        <w:tc>
          <w:tcPr>
            <w:tcW w:w="992" w:type="dxa"/>
          </w:tcPr>
          <w:p w:rsidR="00BA4DAF" w:rsidRPr="00727453" w:rsidRDefault="00BA4DAF" w:rsidP="001D4BE6">
            <w:pPr>
              <w:ind w:right="-108"/>
              <w:jc w:val="center"/>
              <w:rPr>
                <w:rFonts w:cs="Arial"/>
                <w:szCs w:val="24"/>
                <w:lang w:val="sr-Latn-CS"/>
              </w:rPr>
            </w:pPr>
            <w:r w:rsidRPr="00727453">
              <w:rPr>
                <w:rFonts w:cs="Arial"/>
                <w:szCs w:val="24"/>
                <w:lang w:val="sr-Latn-CS"/>
              </w:rPr>
              <w:t>0%</w:t>
            </w:r>
          </w:p>
        </w:tc>
        <w:tc>
          <w:tcPr>
            <w:tcW w:w="1276" w:type="dxa"/>
          </w:tcPr>
          <w:p w:rsidR="00BA4DAF" w:rsidRPr="00727453" w:rsidRDefault="00B86F11" w:rsidP="001D4BE6">
            <w:pPr>
              <w:ind w:right="-108"/>
              <w:jc w:val="center"/>
              <w:rPr>
                <w:rFonts w:cs="Arial"/>
                <w:szCs w:val="24"/>
                <w:lang w:val="sr-Latn-CS"/>
              </w:rPr>
            </w:pPr>
            <w:r w:rsidRPr="00727453">
              <w:rPr>
                <w:rFonts w:cs="Arial"/>
                <w:szCs w:val="24"/>
                <w:lang w:val="sr-Cyrl-RS"/>
              </w:rPr>
              <w:t>1</w:t>
            </w:r>
            <w:r w:rsidR="00BA4DAF" w:rsidRPr="00727453">
              <w:rPr>
                <w:rFonts w:cs="Arial"/>
                <w:szCs w:val="24"/>
                <w:lang w:val="sr-Latn-CS"/>
              </w:rPr>
              <w:t>%</w:t>
            </w:r>
          </w:p>
        </w:tc>
        <w:tc>
          <w:tcPr>
            <w:tcW w:w="1134" w:type="dxa"/>
          </w:tcPr>
          <w:p w:rsidR="00BA4DAF" w:rsidRPr="00727453" w:rsidRDefault="00BA4DAF" w:rsidP="001D4BE6">
            <w:pPr>
              <w:ind w:right="-108"/>
              <w:jc w:val="center"/>
              <w:rPr>
                <w:rFonts w:cs="Arial"/>
                <w:szCs w:val="24"/>
                <w:lang w:val="sr-Latn-CS"/>
              </w:rPr>
            </w:pPr>
            <w:r w:rsidRPr="00727453">
              <w:rPr>
                <w:rFonts w:cs="Arial"/>
                <w:szCs w:val="24"/>
                <w:lang w:val="sr-Latn-CS"/>
              </w:rPr>
              <w:t>20%</w:t>
            </w:r>
          </w:p>
        </w:tc>
      </w:tr>
    </w:tbl>
    <w:p w:rsidR="00BA4DAF" w:rsidRPr="0042328C" w:rsidRDefault="00BA4DAF" w:rsidP="00BA4DAF">
      <w:pPr>
        <w:ind w:right="-720"/>
        <w:jc w:val="both"/>
        <w:rPr>
          <w:rFonts w:ascii="Verdana" w:hAnsi="Verdana"/>
          <w:b/>
          <w:sz w:val="20"/>
          <w:highlight w:val="yellow"/>
          <w:u w:val="single"/>
          <w:lang w:val="sr-Latn-CS"/>
        </w:rPr>
      </w:pPr>
    </w:p>
    <w:p w:rsidR="00BA4DAF" w:rsidRPr="00727453" w:rsidRDefault="00BA4DAF" w:rsidP="00BA4DAF">
      <w:pPr>
        <w:ind w:right="-720"/>
        <w:jc w:val="both"/>
        <w:rPr>
          <w:rFonts w:cs="Arial"/>
          <w:szCs w:val="24"/>
          <w:lang w:val="sr-Latn-CS"/>
        </w:rPr>
      </w:pPr>
      <w:r w:rsidRPr="00727453">
        <w:rPr>
          <w:rFonts w:cs="Arial"/>
          <w:szCs w:val="24"/>
          <w:lang w:val="sr-Latn-CS"/>
        </w:rPr>
        <w:t xml:space="preserve"> КОМЕРЦИЈАЛНА ПОНУДА </w:t>
      </w:r>
    </w:p>
    <w:p w:rsidR="00BA4DAF" w:rsidRPr="00727453" w:rsidRDefault="00BA4DAF" w:rsidP="00BA4DAF">
      <w:pPr>
        <w:ind w:right="-720"/>
        <w:jc w:val="both"/>
        <w:rPr>
          <w:rFonts w:cs="Arial"/>
          <w:b/>
          <w:szCs w:val="24"/>
          <w:u w:val="single"/>
          <w:lang w:val="sr-Latn-CS"/>
        </w:rPr>
      </w:pPr>
    </w:p>
    <w:p w:rsidR="00BA4DAF" w:rsidRPr="00727453" w:rsidRDefault="00BA4DAF" w:rsidP="00BA4DAF">
      <w:pPr>
        <w:ind w:right="-720"/>
        <w:rPr>
          <w:rFonts w:cs="Arial"/>
          <w:b/>
          <w:szCs w:val="24"/>
          <w:lang w:val="sr-Latn-CS"/>
        </w:rPr>
      </w:pPr>
      <w:r w:rsidRPr="00727453">
        <w:rPr>
          <w:rFonts w:cs="Arial"/>
          <w:szCs w:val="24"/>
          <w:lang w:val="sr-Latn-CS"/>
        </w:rPr>
        <w:sym w:font="Symbol" w:char="F0A8"/>
      </w:r>
      <w:r w:rsidRPr="00727453">
        <w:rPr>
          <w:rFonts w:cs="Arial"/>
          <w:szCs w:val="24"/>
          <w:lang w:val="sr-Latn-CS"/>
        </w:rPr>
        <w:t xml:space="preserve"> ШПЕДИТЕРСКА УСЛУГА ЗА РЕДОВАН УВОЗ </w:t>
      </w:r>
      <w:r w:rsidRPr="00727453">
        <w:rPr>
          <w:rFonts w:cs="Arial"/>
          <w:szCs w:val="24"/>
          <w:lang w:val="sr-Latn-CS"/>
        </w:rPr>
        <w:br/>
        <w:t xml:space="preserve">   од фактурне вредности робе .........................................................</w:t>
      </w:r>
      <w:r w:rsidRPr="00727453">
        <w:rPr>
          <w:rFonts w:cs="Arial"/>
          <w:szCs w:val="24"/>
          <w:lang w:val="sr-Latn-CS"/>
        </w:rPr>
        <w:tab/>
      </w:r>
      <w:r w:rsidRPr="00727453">
        <w:rPr>
          <w:rFonts w:cs="Arial"/>
          <w:b/>
          <w:szCs w:val="24"/>
          <w:lang w:val="sr-Latn-CS"/>
        </w:rPr>
        <w:t>0,35%</w:t>
      </w:r>
      <w:r w:rsidRPr="00727453">
        <w:rPr>
          <w:rFonts w:cs="Arial"/>
          <w:b/>
          <w:szCs w:val="24"/>
          <w:lang w:val="sr-Latn-CS"/>
        </w:rPr>
        <w:br/>
        <w:t xml:space="preserve">   </w:t>
      </w:r>
      <w:r w:rsidRPr="00727453">
        <w:rPr>
          <w:rFonts w:cs="Arial"/>
          <w:szCs w:val="24"/>
          <w:lang w:val="sr-Latn-CS"/>
        </w:rPr>
        <w:t>мин .........................................................................................</w:t>
      </w:r>
      <w:r w:rsidR="0019358E">
        <w:rPr>
          <w:rFonts w:cs="Arial"/>
          <w:szCs w:val="24"/>
          <w:lang w:val="sr-Cyrl-RS"/>
        </w:rPr>
        <w:t>..........</w:t>
      </w:r>
      <w:r w:rsidRPr="00727453">
        <w:rPr>
          <w:rFonts w:cs="Arial"/>
          <w:b/>
          <w:szCs w:val="24"/>
          <w:lang w:val="sr-Latn-CS"/>
        </w:rPr>
        <w:t xml:space="preserve">РСД  4.000,00 </w:t>
      </w:r>
    </w:p>
    <w:p w:rsidR="00BA4DAF" w:rsidRPr="00727453" w:rsidRDefault="00BA4DAF" w:rsidP="00BA4DAF">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КОРИШЋЕЊЕ ЦАРИНСКЕ ГАРАНЦИЈЕ, </w:t>
      </w:r>
      <w:r w:rsidRPr="00727453">
        <w:rPr>
          <w:rFonts w:cs="Arial"/>
          <w:szCs w:val="24"/>
          <w:lang w:val="sr-Latn-CS"/>
        </w:rPr>
        <w:br/>
        <w:t xml:space="preserve">   од износа царинског рачуна.................................. .......................</w:t>
      </w:r>
      <w:r w:rsidRPr="00727453">
        <w:rPr>
          <w:rFonts w:cs="Arial"/>
          <w:szCs w:val="24"/>
          <w:lang w:val="sr-Latn-CS"/>
        </w:rPr>
        <w:tab/>
      </w:r>
      <w:r w:rsidRPr="00727453">
        <w:rPr>
          <w:rFonts w:cs="Arial"/>
          <w:szCs w:val="24"/>
          <w:lang w:val="sr-Cyrl-RS"/>
        </w:rPr>
        <w:t xml:space="preserve"> </w:t>
      </w:r>
      <w:r w:rsidR="0019358E">
        <w:rPr>
          <w:rFonts w:cs="Arial"/>
          <w:szCs w:val="24"/>
          <w:lang w:val="sr-Cyrl-RS"/>
        </w:rPr>
        <w:t>............</w:t>
      </w:r>
      <w:r w:rsidRPr="00727453">
        <w:rPr>
          <w:rFonts w:cs="Arial"/>
          <w:szCs w:val="24"/>
          <w:lang w:val="sr-Cyrl-RS"/>
        </w:rPr>
        <w:t xml:space="preserve"> </w:t>
      </w:r>
      <w:r w:rsidRPr="00727453">
        <w:rPr>
          <w:rFonts w:cs="Arial"/>
          <w:b/>
          <w:szCs w:val="24"/>
          <w:lang w:val="sr-Latn-CS"/>
        </w:rPr>
        <w:t xml:space="preserve">0,6% </w:t>
      </w:r>
      <w:r w:rsidRPr="00727453">
        <w:rPr>
          <w:rFonts w:cs="Arial"/>
          <w:szCs w:val="24"/>
          <w:lang w:val="sr-Latn-CS"/>
        </w:rPr>
        <w:t xml:space="preserve"> </w:t>
      </w:r>
    </w:p>
    <w:p w:rsidR="00BA4DAF" w:rsidRPr="00727453" w:rsidRDefault="00BA4DAF" w:rsidP="00BA4DAF">
      <w:pPr>
        <w:ind w:right="-720"/>
        <w:rPr>
          <w:rFonts w:cs="Arial"/>
          <w:szCs w:val="24"/>
          <w:lang w:val="sr-Latn-CS"/>
        </w:rPr>
      </w:pPr>
      <w:r w:rsidRPr="00727453">
        <w:rPr>
          <w:rFonts w:cs="Arial"/>
          <w:szCs w:val="24"/>
          <w:lang w:val="sr-Latn-CS"/>
        </w:rPr>
        <w:lastRenderedPageBreak/>
        <w:sym w:font="Symbol" w:char="F0A8"/>
      </w:r>
      <w:r w:rsidRPr="00727453">
        <w:rPr>
          <w:rFonts w:cs="Arial"/>
          <w:szCs w:val="24"/>
          <w:lang w:val="sr-Latn-CS"/>
        </w:rPr>
        <w:t xml:space="preserve"> ТРОШКОВИ ТРАНСФЕРА СРЕДСТАВА, од износа цар. рачуна..............</w:t>
      </w:r>
      <w:r w:rsidRPr="00727453">
        <w:rPr>
          <w:rFonts w:cs="Arial"/>
          <w:szCs w:val="24"/>
          <w:lang w:val="sr-Latn-CS"/>
        </w:rPr>
        <w:tab/>
      </w:r>
      <w:r w:rsidRPr="00727453">
        <w:rPr>
          <w:rFonts w:cs="Arial"/>
          <w:szCs w:val="24"/>
          <w:lang w:val="sr-Cyrl-RS"/>
        </w:rPr>
        <w:t xml:space="preserve"> </w:t>
      </w:r>
      <w:r w:rsidRPr="00727453">
        <w:rPr>
          <w:rFonts w:cs="Arial"/>
          <w:b/>
          <w:szCs w:val="24"/>
          <w:lang w:val="sr-Latn-CS"/>
        </w:rPr>
        <w:t>0,03%</w:t>
      </w:r>
      <w:r w:rsidRPr="00727453">
        <w:rPr>
          <w:rFonts w:cs="Arial"/>
          <w:szCs w:val="24"/>
          <w:lang w:val="sr-Latn-CS"/>
        </w:rPr>
        <w:br/>
      </w:r>
      <w:r w:rsidRPr="00727453">
        <w:rPr>
          <w:rFonts w:cs="Arial"/>
          <w:szCs w:val="24"/>
          <w:lang w:val="sr-Latn-CS"/>
        </w:rPr>
        <w:sym w:font="Symbol" w:char="F0A8"/>
      </w:r>
      <w:r w:rsidRPr="00727453">
        <w:rPr>
          <w:rFonts w:cs="Arial"/>
          <w:szCs w:val="24"/>
          <w:lang w:val="sr-Latn-CS"/>
        </w:rPr>
        <w:t xml:space="preserve"> ОБРАСЦИ У ЦАРИНСКОМ ПОСТУПКУ ............................................</w:t>
      </w:r>
      <w:r w:rsidR="00727453">
        <w:rPr>
          <w:rFonts w:cs="Arial"/>
          <w:szCs w:val="24"/>
          <w:lang w:val="sr-Cyrl-RS"/>
        </w:rPr>
        <w:t xml:space="preserve">.    </w:t>
      </w:r>
      <w:r w:rsidRPr="00727453">
        <w:rPr>
          <w:rFonts w:cs="Arial"/>
          <w:b/>
          <w:szCs w:val="24"/>
          <w:lang w:val="sr-Latn-CS"/>
        </w:rPr>
        <w:t>РСД    980,00</w:t>
      </w:r>
    </w:p>
    <w:p w:rsidR="00BA4DAF" w:rsidRPr="00727453" w:rsidRDefault="00BA4DAF" w:rsidP="00BA4DAF">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КУРИРСКА ДОСТАВА ДОКУМЕНАТА .............</w:t>
      </w:r>
      <w:r w:rsidR="00727453">
        <w:rPr>
          <w:rFonts w:cs="Arial"/>
          <w:szCs w:val="24"/>
          <w:lang w:val="sr-Latn-CS"/>
        </w:rPr>
        <w:t>...............................</w:t>
      </w:r>
      <w:r w:rsidR="00727453">
        <w:rPr>
          <w:rFonts w:cs="Arial"/>
          <w:szCs w:val="24"/>
          <w:lang w:val="sr-Cyrl-RS"/>
        </w:rPr>
        <w:t>.......</w:t>
      </w:r>
      <w:r w:rsidRPr="00727453">
        <w:rPr>
          <w:rFonts w:cs="Arial"/>
          <w:szCs w:val="24"/>
          <w:lang w:val="sr-Latn-CS"/>
        </w:rPr>
        <w:t xml:space="preserve"> </w:t>
      </w:r>
      <w:r w:rsidRPr="00727453">
        <w:rPr>
          <w:rFonts w:cs="Arial"/>
          <w:b/>
          <w:szCs w:val="24"/>
          <w:lang w:val="sr-Latn-CS"/>
        </w:rPr>
        <w:t>РСД    450,00</w:t>
      </w:r>
    </w:p>
    <w:p w:rsidR="00BA4DAF" w:rsidRPr="00727453" w:rsidRDefault="00BA4DAF" w:rsidP="00BA4DAF">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ПРЕТХОДНИ ПРЕГЛЕД РОБЕ ......................................................</w:t>
      </w:r>
      <w:r w:rsidRPr="00727453">
        <w:rPr>
          <w:rFonts w:cs="Arial"/>
          <w:szCs w:val="24"/>
          <w:lang w:val="sr-Cyrl-RS"/>
        </w:rPr>
        <w:t>..</w:t>
      </w:r>
      <w:r w:rsidR="00727453">
        <w:rPr>
          <w:rFonts w:cs="Arial"/>
          <w:szCs w:val="24"/>
          <w:lang w:val="sr-Cyrl-RS"/>
        </w:rPr>
        <w:t>........</w:t>
      </w:r>
      <w:r w:rsidRPr="00727453">
        <w:rPr>
          <w:rFonts w:cs="Arial"/>
          <w:b/>
          <w:szCs w:val="24"/>
          <w:lang w:val="sr-Latn-CS"/>
        </w:rPr>
        <w:t>РСД 1.860,00</w:t>
      </w:r>
    </w:p>
    <w:p w:rsidR="00BA4DAF" w:rsidRPr="00727453" w:rsidRDefault="00BA4DAF" w:rsidP="00BA4DAF">
      <w:pPr>
        <w:ind w:right="-720"/>
        <w:rPr>
          <w:rFonts w:cs="Arial"/>
          <w:szCs w:val="24"/>
          <w:lang w:val="sr-Latn-CS"/>
        </w:rPr>
      </w:pPr>
      <w:r w:rsidRPr="001D4502">
        <w:rPr>
          <w:rFonts w:ascii="Verdana" w:hAnsi="Verdana"/>
          <w:sz w:val="20"/>
          <w:lang w:val="sr-Latn-CS"/>
        </w:rPr>
        <w:sym w:font="Symbol" w:char="F0A8"/>
      </w:r>
      <w:r w:rsidRPr="001D4502">
        <w:rPr>
          <w:rFonts w:ascii="Verdana" w:hAnsi="Verdana"/>
          <w:sz w:val="20"/>
          <w:lang w:val="sr-Latn-CS"/>
        </w:rPr>
        <w:t xml:space="preserve"> </w:t>
      </w:r>
      <w:r w:rsidRPr="0019358E">
        <w:rPr>
          <w:rFonts w:cs="Arial"/>
          <w:szCs w:val="24"/>
          <w:lang w:val="sr-Latn-CS"/>
        </w:rPr>
        <w:t>ПРИЈАВЉИВАЊЕ РОБЕ ЦАРИНАРНИЦИ</w:t>
      </w:r>
      <w:r w:rsidRPr="001D4502">
        <w:rPr>
          <w:rFonts w:ascii="Verdana" w:hAnsi="Verdana"/>
          <w:sz w:val="20"/>
          <w:lang w:val="sr-Latn-CS"/>
        </w:rPr>
        <w:t>........................................</w:t>
      </w:r>
      <w:r w:rsidR="0019358E">
        <w:rPr>
          <w:rFonts w:ascii="Verdana" w:hAnsi="Verdana"/>
          <w:sz w:val="20"/>
          <w:lang w:val="sr-Cyrl-RS"/>
        </w:rPr>
        <w:t>.</w:t>
      </w:r>
      <w:r w:rsidRPr="00727453">
        <w:rPr>
          <w:rFonts w:cs="Arial"/>
          <w:b/>
          <w:szCs w:val="24"/>
          <w:lang w:val="sr-Latn-CS"/>
        </w:rPr>
        <w:t>РСД 2.500,00</w:t>
      </w:r>
    </w:p>
    <w:p w:rsidR="00BA4DAF" w:rsidRPr="00727453" w:rsidRDefault="00BA4DAF" w:rsidP="00BA4DAF">
      <w:pPr>
        <w:ind w:right="-720"/>
        <w:rPr>
          <w:rFonts w:cs="Arial"/>
          <w:b/>
          <w:szCs w:val="24"/>
          <w:lang w:val="sr-Latn-CS"/>
        </w:rPr>
      </w:pPr>
      <w:r w:rsidRPr="00727453">
        <w:rPr>
          <w:rFonts w:cs="Arial"/>
          <w:szCs w:val="24"/>
          <w:lang w:val="sr-Latn-CS"/>
        </w:rPr>
        <w:sym w:font="Symbol" w:char="F0A8"/>
      </w:r>
      <w:r w:rsidRPr="00727453">
        <w:rPr>
          <w:rFonts w:cs="Arial"/>
          <w:szCs w:val="24"/>
          <w:lang w:val="sr-Latn-CS"/>
        </w:rPr>
        <w:t xml:space="preserve"> ЦАРИНСКЕ И АДМИНИСТРАТИВНЕ ТАКСЕ ....................................</w:t>
      </w:r>
      <w:r w:rsidR="00727453">
        <w:rPr>
          <w:rFonts w:cs="Arial"/>
          <w:szCs w:val="24"/>
          <w:lang w:val="sr-Cyrl-RS"/>
        </w:rPr>
        <w:t>...</w:t>
      </w:r>
      <w:r w:rsidRPr="00727453">
        <w:rPr>
          <w:rFonts w:cs="Arial"/>
          <w:szCs w:val="24"/>
          <w:lang w:val="sr-Latn-CS"/>
        </w:rPr>
        <w:t xml:space="preserve"> </w:t>
      </w:r>
      <w:r w:rsidRPr="00727453">
        <w:rPr>
          <w:rFonts w:cs="Arial"/>
          <w:b/>
          <w:szCs w:val="24"/>
          <w:lang w:val="sr-Latn-CS"/>
        </w:rPr>
        <w:t>РСД 1.180,00</w:t>
      </w:r>
    </w:p>
    <w:p w:rsidR="00BA4DAF" w:rsidRPr="001D4502" w:rsidRDefault="00BA4DAF" w:rsidP="00BA4DAF">
      <w:pPr>
        <w:ind w:right="-720"/>
        <w:rPr>
          <w:rFonts w:ascii="Verdana" w:hAnsi="Verdana"/>
          <w:b/>
          <w:sz w:val="20"/>
          <w:lang w:val="sr-Latn-CS"/>
        </w:rPr>
      </w:pPr>
    </w:p>
    <w:p w:rsidR="00BA4DAF" w:rsidRPr="0019358E" w:rsidRDefault="00BA4DAF" w:rsidP="00BA4DAF">
      <w:pPr>
        <w:ind w:right="-720"/>
        <w:jc w:val="both"/>
        <w:rPr>
          <w:rFonts w:cs="Arial"/>
          <w:szCs w:val="24"/>
          <w:lang w:val="sr-Latn-CS"/>
        </w:rPr>
      </w:pPr>
      <w:r w:rsidRPr="0019358E">
        <w:rPr>
          <w:rFonts w:cs="Arial"/>
          <w:b/>
          <w:szCs w:val="24"/>
          <w:lang w:val="sr-Latn-CS"/>
        </w:rPr>
        <w:t>Напомена:</w:t>
      </w:r>
      <w:r w:rsidRPr="0019358E">
        <w:rPr>
          <w:rFonts w:cs="Arial"/>
          <w:szCs w:val="24"/>
          <w:lang w:val="sr-Latn-CS"/>
        </w:rPr>
        <w:t xml:space="preserve"> </w:t>
      </w:r>
    </w:p>
    <w:p w:rsidR="00BA4DAF" w:rsidRPr="0019358E" w:rsidRDefault="00BA4DAF" w:rsidP="00BA4DAF">
      <w:pPr>
        <w:ind w:right="-720"/>
        <w:jc w:val="both"/>
        <w:rPr>
          <w:rFonts w:cs="Arial"/>
          <w:szCs w:val="24"/>
          <w:lang w:val="sr-Latn-CS"/>
        </w:rPr>
      </w:pPr>
      <w:r w:rsidRPr="0019358E">
        <w:rPr>
          <w:rFonts w:cs="Arial"/>
          <w:szCs w:val="24"/>
          <w:lang w:val="sr-Latn-CS"/>
        </w:rPr>
        <w:t>Обрачун</w:t>
      </w:r>
      <w:r w:rsidR="00B86F11" w:rsidRPr="0019358E">
        <w:rPr>
          <w:rFonts w:cs="Arial"/>
          <w:szCs w:val="24"/>
          <w:lang w:val="sr-Latn-CS"/>
        </w:rPr>
        <w:t xml:space="preserve"> урађен за 1 камионску испоруку од 17.600 </w:t>
      </w:r>
      <w:r w:rsidR="00B86F11" w:rsidRPr="0019358E">
        <w:rPr>
          <w:rFonts w:cs="Arial"/>
          <w:szCs w:val="24"/>
          <w:lang w:val="sr-Latn-RS"/>
        </w:rPr>
        <w:t>kg</w:t>
      </w:r>
      <w:r w:rsidRPr="0019358E">
        <w:rPr>
          <w:rFonts w:cs="Arial"/>
          <w:szCs w:val="24"/>
          <w:lang w:val="sr-Latn-CS"/>
        </w:rPr>
        <w:t xml:space="preserve"> </w:t>
      </w:r>
    </w:p>
    <w:p w:rsidR="00BA4DAF" w:rsidRPr="009071A6" w:rsidRDefault="00BA4DAF" w:rsidP="00BA4DAF">
      <w:pPr>
        <w:jc w:val="both"/>
        <w:rPr>
          <w:rFonts w:cs="Arial"/>
          <w:szCs w:val="24"/>
          <w:lang w:val="sr-Latn-RS" w:eastAsia="en-US"/>
        </w:rPr>
      </w:pPr>
    </w:p>
    <w:p w:rsidR="000B1870" w:rsidRDefault="000B1870" w:rsidP="000B1870">
      <w:pPr>
        <w:tabs>
          <w:tab w:val="left" w:pos="360"/>
        </w:tabs>
        <w:contextualSpacing/>
        <w:jc w:val="both"/>
        <w:rPr>
          <w:rFonts w:cs="Arial"/>
          <w:b/>
          <w:szCs w:val="24"/>
          <w:lang w:val="ru-RU"/>
        </w:rPr>
      </w:pPr>
    </w:p>
    <w:p w:rsidR="000B1870" w:rsidRDefault="000B1870" w:rsidP="000B1870">
      <w:pPr>
        <w:tabs>
          <w:tab w:val="left" w:pos="360"/>
        </w:tabs>
        <w:contextualSpacing/>
        <w:jc w:val="both"/>
        <w:rPr>
          <w:rFonts w:cs="Arial"/>
          <w:b/>
          <w:szCs w:val="24"/>
        </w:rPr>
      </w:pPr>
      <w:r>
        <w:rPr>
          <w:rFonts w:cs="Arial"/>
          <w:b/>
          <w:szCs w:val="24"/>
          <w:lang w:val="ru-RU"/>
        </w:rPr>
        <w:t xml:space="preserve">4.1. </w:t>
      </w:r>
      <w:r w:rsidRPr="00AA6065">
        <w:rPr>
          <w:rFonts w:cs="Arial"/>
          <w:b/>
          <w:szCs w:val="24"/>
          <w:lang w:val="ru-RU"/>
        </w:rPr>
        <w:t>РЕЗЕРВНИ</w:t>
      </w:r>
      <w:r w:rsidRPr="00F13E15">
        <w:rPr>
          <w:rFonts w:cs="Arial"/>
          <w:b/>
          <w:szCs w:val="24"/>
          <w:lang w:val="ru-RU"/>
        </w:rPr>
        <w:t xml:space="preserve"> ЕЛЕМЕНТИ КРИТЕРИЈУМА</w:t>
      </w:r>
      <w:r>
        <w:rPr>
          <w:rFonts w:cs="Arial"/>
          <w:b/>
          <w:szCs w:val="24"/>
        </w:rPr>
        <w:t xml:space="preserve">, </w:t>
      </w:r>
      <w:r>
        <w:rPr>
          <w:rFonts w:cs="Arial"/>
          <w:b/>
          <w:szCs w:val="24"/>
          <w:lang w:val="sr-Cyrl-CS"/>
        </w:rPr>
        <w:t>ОДНОСНО НАЧИН  НА КОЈИ ЋЕ СЕ ДОДЕЛИТИ УГОВОР У СЛУЧАЈУ ЈЕДНАКИХ ПОНУДА</w:t>
      </w:r>
    </w:p>
    <w:p w:rsidR="000B1870" w:rsidRDefault="000B1870" w:rsidP="000B1870">
      <w:pPr>
        <w:jc w:val="both"/>
        <w:rPr>
          <w:rFonts w:eastAsia="Arial Unicode MS" w:cs="Arial"/>
          <w:iCs/>
          <w:color w:val="000000"/>
          <w:kern w:val="1"/>
          <w:szCs w:val="24"/>
        </w:rPr>
      </w:pPr>
    </w:p>
    <w:p w:rsidR="000B1870" w:rsidRDefault="000B1870" w:rsidP="000B1870">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понудио </w:t>
      </w:r>
      <w:r>
        <w:rPr>
          <w:rFonts w:eastAsia="Arial Unicode MS" w:cs="Arial"/>
          <w:iCs/>
          <w:color w:val="000000"/>
          <w:kern w:val="1"/>
          <w:szCs w:val="24"/>
        </w:rPr>
        <w:t>дужи</w:t>
      </w:r>
      <w:r w:rsidRPr="009963A5">
        <w:rPr>
          <w:rFonts w:eastAsia="Arial Unicode MS" w:cs="Arial"/>
          <w:iCs/>
          <w:color w:val="000000"/>
          <w:kern w:val="1"/>
          <w:szCs w:val="24"/>
        </w:rPr>
        <w:t xml:space="preserve"> рок </w:t>
      </w:r>
      <w:r>
        <w:rPr>
          <w:rFonts w:eastAsia="Arial Unicode MS" w:cs="Arial"/>
          <w:iCs/>
          <w:color w:val="000000"/>
          <w:kern w:val="1"/>
          <w:szCs w:val="24"/>
        </w:rPr>
        <w:t>важења понуде</w:t>
      </w:r>
      <w:r>
        <w:rPr>
          <w:rFonts w:eastAsia="Arial Unicode MS" w:cs="Arial"/>
          <w:iCs/>
          <w:color w:val="000000"/>
          <w:kern w:val="1"/>
          <w:szCs w:val="24"/>
          <w:lang w:val="sr-Cyrl-CS"/>
        </w:rPr>
        <w:t xml:space="preserve">, а који </w:t>
      </w:r>
      <w:r w:rsidRPr="0020223D">
        <w:rPr>
          <w:rFonts w:eastAsia="Arial Unicode MS" w:cs="Arial"/>
          <w:iCs/>
          <w:color w:val="000000"/>
          <w:kern w:val="1"/>
          <w:szCs w:val="24"/>
          <w:lang w:val="sr-Cyrl-CS"/>
        </w:rPr>
        <w:t xml:space="preserve">не може </w:t>
      </w:r>
      <w:r>
        <w:rPr>
          <w:rFonts w:eastAsia="Arial Unicode MS" w:cs="Arial"/>
          <w:iCs/>
          <w:color w:val="000000"/>
          <w:kern w:val="1"/>
          <w:szCs w:val="24"/>
          <w:lang w:val="sr-Cyrl-CS"/>
        </w:rPr>
        <w:t xml:space="preserve">бити краћи од 60 дана </w:t>
      </w:r>
      <w:r w:rsidRPr="00EA1C46">
        <w:rPr>
          <w:rFonts w:eastAsia="Arial Unicode MS" w:cs="Arial"/>
          <w:iCs/>
          <w:color w:val="000000"/>
          <w:kern w:val="1"/>
          <w:szCs w:val="24"/>
          <w:lang w:val="sr-Cyrl-CS"/>
        </w:rPr>
        <w:t xml:space="preserve">од дана </w:t>
      </w:r>
      <w:r>
        <w:rPr>
          <w:rFonts w:eastAsia="Arial Unicode MS" w:cs="Arial"/>
          <w:iCs/>
          <w:color w:val="000000"/>
          <w:kern w:val="1"/>
          <w:szCs w:val="24"/>
          <w:lang w:val="sr-Cyrl-CS"/>
        </w:rPr>
        <w:t>отварања понуда</w:t>
      </w:r>
      <w:r w:rsidRPr="00EA1C46">
        <w:rPr>
          <w:rFonts w:eastAsia="Arial Unicode MS" w:cs="Arial"/>
          <w:iCs/>
          <w:color w:val="000000"/>
          <w:kern w:val="1"/>
          <w:szCs w:val="24"/>
        </w:rPr>
        <w:t>.</w:t>
      </w:r>
    </w:p>
    <w:p w:rsidR="000B1870" w:rsidRDefault="000B1870" w:rsidP="000B1870">
      <w:pPr>
        <w:ind w:firstLine="708"/>
        <w:jc w:val="both"/>
        <w:rPr>
          <w:rFonts w:cs="Arial"/>
          <w:szCs w:val="24"/>
          <w:lang w:val="sr-Cyrl-CS"/>
        </w:rPr>
      </w:pPr>
    </w:p>
    <w:p w:rsidR="000B1870" w:rsidRPr="001A64C8" w:rsidRDefault="000B1870" w:rsidP="000B1870">
      <w:pPr>
        <w:jc w:val="both"/>
        <w:rPr>
          <w:rFonts w:cs="Arial"/>
          <w:szCs w:val="24"/>
          <w:lang w:val="sr-Cyrl-CS"/>
        </w:rPr>
      </w:pPr>
      <w:r>
        <w:rPr>
          <w:rFonts w:cs="Arial"/>
          <w:color w:val="000000"/>
          <w:szCs w:val="24"/>
        </w:rPr>
        <w:t>Ако двe или више понда</w:t>
      </w:r>
      <w:r w:rsidR="00213F4E">
        <w:rPr>
          <w:rFonts w:cs="Arial"/>
          <w:color w:val="000000"/>
          <w:szCs w:val="24"/>
          <w:lang w:val="sr-Latn-RS"/>
        </w:rPr>
        <w:t xml:space="preserve"> </w:t>
      </w:r>
      <w:r w:rsidRPr="009963A5">
        <w:rPr>
          <w:rFonts w:eastAsia="Arial Unicode MS" w:cs="Arial"/>
          <w:iCs/>
          <w:color w:val="000000"/>
          <w:kern w:val="1"/>
          <w:szCs w:val="24"/>
        </w:rPr>
        <w:t>имају исту најнижу понуђену цену</w:t>
      </w:r>
      <w:r>
        <w:rPr>
          <w:rFonts w:cs="Arial"/>
          <w:color w:val="000000"/>
          <w:szCs w:val="24"/>
        </w:rPr>
        <w:t xml:space="preserve">, као и исти </w:t>
      </w:r>
      <w:r w:rsidRPr="009963A5">
        <w:rPr>
          <w:rFonts w:eastAsia="Arial Unicode MS" w:cs="Arial"/>
          <w:iCs/>
          <w:color w:val="000000"/>
          <w:kern w:val="1"/>
          <w:szCs w:val="24"/>
        </w:rPr>
        <w:t xml:space="preserve">рок </w:t>
      </w:r>
      <w:r>
        <w:rPr>
          <w:rFonts w:eastAsia="Arial Unicode MS" w:cs="Arial"/>
          <w:iCs/>
          <w:color w:val="000000"/>
          <w:kern w:val="1"/>
          <w:szCs w:val="24"/>
        </w:rPr>
        <w:t>важења понуде</w:t>
      </w:r>
      <w:r>
        <w:rPr>
          <w:rFonts w:cs="Arial"/>
          <w:color w:val="000000"/>
          <w:szCs w:val="24"/>
        </w:rPr>
        <w:t>, понуђач коме ће бити додељен уговор биће изабран</w:t>
      </w:r>
      <w:r w:rsidR="00073789">
        <w:rPr>
          <w:rFonts w:cs="Arial"/>
          <w:color w:val="000000"/>
          <w:szCs w:val="24"/>
          <w:lang w:val="en-US"/>
        </w:rPr>
        <w:t xml:space="preserve"> </w:t>
      </w:r>
      <w:r w:rsidRPr="0035495B">
        <w:rPr>
          <w:rFonts w:cs="Arial"/>
          <w:color w:val="000000"/>
          <w:szCs w:val="24"/>
        </w:rPr>
        <w:t>жребом</w:t>
      </w:r>
      <w:r>
        <w:rPr>
          <w:rFonts w:cs="Arial"/>
          <w:color w:val="000000"/>
          <w:szCs w:val="24"/>
        </w:rPr>
        <w:t xml:space="preserve"> у присуству понуђача.</w:t>
      </w:r>
    </w:p>
    <w:p w:rsidR="00454C80" w:rsidRDefault="00454C80" w:rsidP="00454C80">
      <w:pPr>
        <w:suppressAutoHyphens w:val="0"/>
        <w:ind w:right="-286"/>
        <w:contextualSpacing/>
        <w:jc w:val="both"/>
        <w:rPr>
          <w:rFonts w:cs="Arial"/>
          <w:b/>
          <w:szCs w:val="24"/>
          <w:lang w:val="sr-Cyrl-CS" w:eastAsia="en-US"/>
        </w:rPr>
      </w:pPr>
    </w:p>
    <w:p w:rsidR="00B4077B" w:rsidRDefault="00B4077B"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D06775" w:rsidRDefault="00D06775"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213F4E" w:rsidRDefault="00213F4E" w:rsidP="00454C80">
      <w:pPr>
        <w:suppressAutoHyphens w:val="0"/>
        <w:ind w:right="-286"/>
        <w:contextualSpacing/>
        <w:jc w:val="both"/>
        <w:rPr>
          <w:rFonts w:cs="Arial"/>
          <w:b/>
          <w:szCs w:val="24"/>
          <w:lang w:val="sr-Cyrl-CS" w:eastAsia="en-US"/>
        </w:rPr>
      </w:pPr>
    </w:p>
    <w:p w:rsidR="006922D0" w:rsidRPr="00B4077B" w:rsidRDefault="006922D0" w:rsidP="00454C80">
      <w:pPr>
        <w:suppressAutoHyphens w:val="0"/>
        <w:ind w:right="-286"/>
        <w:contextualSpacing/>
        <w:jc w:val="both"/>
        <w:rPr>
          <w:rFonts w:ascii="Nyala" w:hAnsi="Nyala" w:cs="Arial"/>
          <w:b/>
          <w:szCs w:val="24"/>
          <w:lang w:eastAsia="en-US"/>
        </w:rPr>
      </w:pPr>
    </w:p>
    <w:p w:rsidR="00454C80" w:rsidRPr="00BD08A8" w:rsidRDefault="00454C80" w:rsidP="00454C80">
      <w:pPr>
        <w:suppressAutoHyphens w:val="0"/>
        <w:ind w:right="-286"/>
        <w:contextualSpacing/>
        <w:jc w:val="both"/>
        <w:rPr>
          <w:rFonts w:cs="Arial"/>
          <w:b/>
          <w:szCs w:val="24"/>
          <w:lang w:val="sr-Cyrl-CS" w:eastAsia="en-US"/>
        </w:rPr>
      </w:pPr>
      <w:r w:rsidRPr="00BD08A8">
        <w:rPr>
          <w:rFonts w:cs="Arial"/>
          <w:b/>
          <w:szCs w:val="24"/>
          <w:lang w:val="sr-Cyrl-CS" w:eastAsia="en-US"/>
        </w:rPr>
        <w:lastRenderedPageBreak/>
        <w:t xml:space="preserve">ДЕО </w:t>
      </w:r>
      <w:r>
        <w:rPr>
          <w:rFonts w:cs="Arial"/>
          <w:b/>
          <w:szCs w:val="24"/>
          <w:lang w:val="sr-Cyrl-CS" w:eastAsia="en-US"/>
        </w:rPr>
        <w:t>5</w:t>
      </w:r>
      <w:r w:rsidRPr="00BD08A8">
        <w:rPr>
          <w:rFonts w:cs="Arial"/>
          <w:b/>
          <w:szCs w:val="24"/>
          <w:lang w:val="sr-Cyrl-CS" w:eastAsia="en-US"/>
        </w:rPr>
        <w:t>. ОБРАСЦИ</w:t>
      </w:r>
    </w:p>
    <w:p w:rsidR="00454C80" w:rsidRPr="00454C80" w:rsidRDefault="00454C80" w:rsidP="00454C80">
      <w:pPr>
        <w:pStyle w:val="Heading1"/>
        <w:jc w:val="left"/>
        <w:rPr>
          <w:rFonts w:ascii="Arial" w:hAnsi="Arial" w:cs="Arial"/>
          <w:b w:val="0"/>
          <w:bCs/>
          <w:smallCaps/>
          <w:spacing w:val="5"/>
          <w:szCs w:val="24"/>
        </w:rPr>
      </w:pPr>
    </w:p>
    <w:p w:rsidR="00454C80" w:rsidRPr="00454C80" w:rsidRDefault="00454C80" w:rsidP="00454C80">
      <w:pPr>
        <w:pStyle w:val="Heading1"/>
        <w:jc w:val="left"/>
        <w:rPr>
          <w:rStyle w:val="BookTitle"/>
          <w:rFonts w:ascii="Arial" w:hAnsi="Arial" w:cs="Arial"/>
          <w:szCs w:val="24"/>
        </w:rPr>
      </w:pPr>
      <w:r w:rsidRPr="00454C80">
        <w:rPr>
          <w:rFonts w:ascii="Arial" w:hAnsi="Arial" w:cs="Arial"/>
          <w:szCs w:val="24"/>
          <w:lang w:eastAsia="en-US"/>
        </w:rPr>
        <w:t>Образац 1</w:t>
      </w:r>
      <w:r w:rsidR="005A0728">
        <w:rPr>
          <w:rFonts w:ascii="Arial" w:hAnsi="Arial" w:cs="Arial"/>
          <w:szCs w:val="24"/>
          <w:lang w:val="sr-Cyrl-RS" w:eastAsia="en-US"/>
        </w:rPr>
        <w:t>.</w:t>
      </w:r>
    </w:p>
    <w:p w:rsidR="005A0728" w:rsidRDefault="005A0728" w:rsidP="00454C80">
      <w:pPr>
        <w:pStyle w:val="Heading1"/>
        <w:rPr>
          <w:rStyle w:val="BookTitle"/>
          <w:rFonts w:ascii="Arial" w:hAnsi="Arial" w:cs="Arial"/>
          <w:b/>
          <w:szCs w:val="24"/>
        </w:rPr>
      </w:pPr>
    </w:p>
    <w:p w:rsidR="00454C80" w:rsidRPr="001A64C8" w:rsidRDefault="00454C80" w:rsidP="00454C80">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454C80" w:rsidRPr="001A64C8" w:rsidRDefault="00454C80" w:rsidP="00454C80">
      <w:pPr>
        <w:jc w:val="both"/>
        <w:rPr>
          <w:rFonts w:cs="Arial"/>
          <w:szCs w:val="24"/>
        </w:rPr>
      </w:pPr>
      <w:r w:rsidRPr="001A64C8">
        <w:rPr>
          <w:rFonts w:cs="Arial"/>
          <w:szCs w:val="24"/>
        </w:rPr>
        <w:t>Назив понуђача ___________________________</w:t>
      </w:r>
    </w:p>
    <w:p w:rsidR="00454C80" w:rsidRPr="001A64C8" w:rsidRDefault="00454C80" w:rsidP="00454C80">
      <w:pPr>
        <w:jc w:val="both"/>
        <w:rPr>
          <w:rFonts w:cs="Arial"/>
          <w:szCs w:val="24"/>
        </w:rPr>
      </w:pPr>
      <w:r w:rsidRPr="001A64C8">
        <w:rPr>
          <w:rFonts w:cs="Arial"/>
          <w:szCs w:val="24"/>
        </w:rPr>
        <w:t>Адреса понуђача __________________________</w:t>
      </w:r>
    </w:p>
    <w:p w:rsidR="00454C80" w:rsidRPr="001A64C8" w:rsidRDefault="00454C80" w:rsidP="00454C80">
      <w:pPr>
        <w:jc w:val="both"/>
        <w:rPr>
          <w:rFonts w:cs="Arial"/>
          <w:szCs w:val="24"/>
        </w:rPr>
      </w:pPr>
      <w:r w:rsidRPr="001A64C8">
        <w:rPr>
          <w:rFonts w:cs="Arial"/>
          <w:szCs w:val="24"/>
        </w:rPr>
        <w:t xml:space="preserve">Број дел. протокола понуђача _________________ </w:t>
      </w:r>
    </w:p>
    <w:p w:rsidR="00454C80" w:rsidRPr="001A64C8" w:rsidRDefault="00454C80" w:rsidP="00454C80">
      <w:pPr>
        <w:jc w:val="both"/>
        <w:rPr>
          <w:rFonts w:cs="Arial"/>
          <w:szCs w:val="24"/>
        </w:rPr>
      </w:pPr>
      <w:r w:rsidRPr="001A64C8">
        <w:rPr>
          <w:rFonts w:cs="Arial"/>
          <w:szCs w:val="24"/>
        </w:rPr>
        <w:t>Датум: __________  године</w:t>
      </w:r>
    </w:p>
    <w:p w:rsidR="00454C80" w:rsidRPr="001A64C8" w:rsidRDefault="00454C80" w:rsidP="00454C80">
      <w:pPr>
        <w:jc w:val="both"/>
        <w:rPr>
          <w:rFonts w:cs="Arial"/>
          <w:szCs w:val="24"/>
        </w:rPr>
      </w:pPr>
      <w:r w:rsidRPr="001A64C8">
        <w:rPr>
          <w:rFonts w:cs="Arial"/>
          <w:szCs w:val="24"/>
        </w:rPr>
        <w:t>Место: _________________</w:t>
      </w:r>
    </w:p>
    <w:p w:rsidR="00454C80" w:rsidRPr="001A64C8" w:rsidRDefault="00454C80" w:rsidP="00454C80">
      <w:pPr>
        <w:jc w:val="both"/>
        <w:rPr>
          <w:rFonts w:cs="Arial"/>
          <w:szCs w:val="24"/>
        </w:rPr>
      </w:pPr>
      <w:r w:rsidRPr="001A64C8">
        <w:rPr>
          <w:rFonts w:cs="Arial"/>
          <w:szCs w:val="24"/>
        </w:rPr>
        <w:t>(у случају заједничке понуде уносе се подаци за Носиоца посла)</w:t>
      </w:r>
    </w:p>
    <w:p w:rsidR="00454C80" w:rsidRPr="001A64C8" w:rsidRDefault="00454C80" w:rsidP="00454C80">
      <w:pPr>
        <w:jc w:val="both"/>
        <w:rPr>
          <w:rFonts w:cs="Arial"/>
          <w:szCs w:val="24"/>
          <w:lang w:val="sr-Cyrl-CS"/>
        </w:rPr>
      </w:pPr>
    </w:p>
    <w:p w:rsidR="00454C80" w:rsidRDefault="00454C80" w:rsidP="00454C80">
      <w:pPr>
        <w:jc w:val="both"/>
        <w:rPr>
          <w:rFonts w:cs="Arial"/>
          <w:szCs w:val="24"/>
        </w:rPr>
      </w:pPr>
      <w:r w:rsidRPr="001A64C8">
        <w:rPr>
          <w:rFonts w:cs="Arial"/>
          <w:szCs w:val="24"/>
        </w:rPr>
        <w:t>На основу позива за подношење понуда у отвореном поступку јавне набавке</w:t>
      </w:r>
      <w:r>
        <w:rPr>
          <w:rFonts w:cs="Arial"/>
          <w:szCs w:val="24"/>
        </w:rPr>
        <w:t xml:space="preserve"> </w:t>
      </w:r>
      <w:r w:rsidR="00D06775" w:rsidRPr="00136E87">
        <w:rPr>
          <w:rFonts w:cs="Arial"/>
          <w:lang w:val="sr-Cyrl-RS"/>
        </w:rPr>
        <w:t>Хидразин хидрат</w:t>
      </w:r>
      <w:r w:rsidR="00D06775" w:rsidRPr="00136E87">
        <w:rPr>
          <w:rFonts w:cs="Arial"/>
          <w:lang w:val="sr-Latn-RS"/>
        </w:rPr>
        <w:t xml:space="preserve"> </w:t>
      </w:r>
      <w:r w:rsidR="00D06775" w:rsidRPr="00C9431F">
        <w:rPr>
          <w:rFonts w:cs="Arial"/>
        </w:rPr>
        <w:t xml:space="preserve">(N2H4) </w:t>
      </w:r>
      <w:r w:rsidR="00D06775" w:rsidRPr="00C9431F">
        <w:rPr>
          <w:rFonts w:cs="Arial"/>
          <w:lang w:val="sr-Cyrl-CS"/>
        </w:rPr>
        <w:t xml:space="preserve">– концентрација </w:t>
      </w:r>
      <w:r w:rsidR="00D06775" w:rsidRPr="00AD5973">
        <w:rPr>
          <w:rFonts w:cs="Arial"/>
          <w:lang w:val="sr-Cyrl-CS"/>
        </w:rPr>
        <w:t>24% раствор хидразин хидрата што одговара концентрацији 15% супстанце хидразина</w:t>
      </w:r>
      <w:r w:rsidR="00D06775">
        <w:rPr>
          <w:rFonts w:cs="Arial"/>
          <w:lang w:val="sr-Cyrl-CS"/>
        </w:rPr>
        <w:t>,</w:t>
      </w:r>
      <w:r w:rsidR="00D06775" w:rsidRPr="00C9431F">
        <w:rPr>
          <w:rFonts w:cs="Arial"/>
          <w:bCs/>
          <w:lang w:val="sr-Cyrl-CS"/>
        </w:rPr>
        <w:t xml:space="preserve"> </w:t>
      </w:r>
      <w:r w:rsidR="00D06775" w:rsidRPr="000660E6">
        <w:rPr>
          <w:rFonts w:cs="Arial"/>
          <w:bCs/>
          <w:lang w:val="sr-Cyrl-CS"/>
        </w:rPr>
        <w:t>активиран органским адитивом</w:t>
      </w:r>
      <w:r w:rsidRPr="00671019">
        <w:t xml:space="preserve"> </w:t>
      </w:r>
      <w:r w:rsidRPr="001A64C8">
        <w:rPr>
          <w:rFonts w:cs="Arial"/>
          <w:szCs w:val="24"/>
        </w:rPr>
        <w:t xml:space="preserve">објављеног дана </w:t>
      </w:r>
      <w:r w:rsidR="00057A74" w:rsidRPr="00057A74">
        <w:rPr>
          <w:rFonts w:cs="Arial"/>
          <w:szCs w:val="24"/>
          <w:lang w:val="sr-Cyrl-RS"/>
        </w:rPr>
        <w:t>17</w:t>
      </w:r>
      <w:r w:rsidRPr="00057A74">
        <w:rPr>
          <w:rFonts w:cs="Arial"/>
          <w:szCs w:val="24"/>
        </w:rPr>
        <w:t>.</w:t>
      </w:r>
      <w:r w:rsidR="0093066B" w:rsidRPr="00057A74">
        <w:rPr>
          <w:rFonts w:cs="Arial"/>
          <w:szCs w:val="24"/>
          <w:lang w:val="sr-Cyrl-RS"/>
        </w:rPr>
        <w:t>1</w:t>
      </w:r>
      <w:r w:rsidR="00057A74" w:rsidRPr="00057A74">
        <w:rPr>
          <w:rFonts w:cs="Arial"/>
          <w:szCs w:val="24"/>
          <w:lang w:val="sr-Cyrl-RS"/>
        </w:rPr>
        <w:t>2</w:t>
      </w:r>
      <w:r w:rsidRPr="00057A74">
        <w:rPr>
          <w:rFonts w:cs="Arial"/>
          <w:szCs w:val="24"/>
        </w:rPr>
        <w:t>.2015.</w:t>
      </w:r>
      <w:r w:rsidRPr="001A64C8">
        <w:rPr>
          <w:rFonts w:cs="Arial"/>
          <w:szCs w:val="24"/>
        </w:rPr>
        <w:t xml:space="preserve"> године на Порталу јавних набавки, подносимо </w:t>
      </w:r>
    </w:p>
    <w:p w:rsidR="00F773C9" w:rsidRDefault="00F773C9" w:rsidP="00454C80">
      <w:pPr>
        <w:jc w:val="both"/>
        <w:rPr>
          <w:rFonts w:ascii="Nyala" w:hAnsi="Nyala" w:cs="Arial"/>
          <w:szCs w:val="24"/>
        </w:rPr>
      </w:pPr>
    </w:p>
    <w:p w:rsidR="005A0728" w:rsidRPr="00B4077B" w:rsidRDefault="005A0728" w:rsidP="00454C80">
      <w:pPr>
        <w:jc w:val="both"/>
        <w:rPr>
          <w:rFonts w:ascii="Nyala" w:hAnsi="Nyala" w:cs="Arial"/>
          <w:szCs w:val="24"/>
        </w:rPr>
      </w:pPr>
    </w:p>
    <w:p w:rsidR="00454C80" w:rsidRDefault="00454C80" w:rsidP="00454C80">
      <w:pPr>
        <w:jc w:val="center"/>
        <w:rPr>
          <w:rFonts w:cs="Arial"/>
          <w:b/>
          <w:szCs w:val="24"/>
        </w:rPr>
      </w:pPr>
      <w:r>
        <w:rPr>
          <w:rFonts w:cs="Arial"/>
          <w:b/>
          <w:szCs w:val="24"/>
        </w:rPr>
        <w:t>П О Н У Д У</w:t>
      </w:r>
    </w:p>
    <w:p w:rsidR="00454C80" w:rsidRPr="00E47EAC" w:rsidRDefault="00454C80" w:rsidP="00454C80">
      <w:pPr>
        <w:jc w:val="center"/>
        <w:rPr>
          <w:rFonts w:cs="Arial"/>
          <w:b/>
          <w:szCs w:val="24"/>
        </w:rPr>
      </w:pPr>
    </w:p>
    <w:p w:rsidR="00454C80" w:rsidRPr="001A64C8" w:rsidRDefault="00454C80" w:rsidP="00454C80">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w:t>
      </w:r>
      <w:r>
        <w:rPr>
          <w:rFonts w:cs="Arial"/>
          <w:szCs w:val="24"/>
        </w:rPr>
        <w:t>за извршење јавне набавке добара</w:t>
      </w:r>
      <w:r w:rsidRPr="001A64C8">
        <w:rPr>
          <w:rFonts w:cs="Arial"/>
          <w:szCs w:val="24"/>
        </w:rPr>
        <w:t xml:space="preserve">. </w:t>
      </w:r>
    </w:p>
    <w:p w:rsidR="00454C80" w:rsidRDefault="00454C80" w:rsidP="00454C80">
      <w:pPr>
        <w:jc w:val="both"/>
        <w:rPr>
          <w:rFonts w:ascii="Nyala" w:hAnsi="Nyala" w:cs="Arial"/>
          <w:szCs w:val="24"/>
        </w:rPr>
      </w:pPr>
    </w:p>
    <w:p w:rsidR="00213F4E" w:rsidRPr="00213F4E" w:rsidRDefault="00213F4E" w:rsidP="00454C80">
      <w:pPr>
        <w:jc w:val="both"/>
        <w:rPr>
          <w:rFonts w:ascii="Nyala" w:hAnsi="Nyala" w:cs="Arial"/>
          <w:szCs w:val="24"/>
        </w:rPr>
      </w:pPr>
    </w:p>
    <w:tbl>
      <w:tblPr>
        <w:tblW w:w="0" w:type="auto"/>
        <w:tblInd w:w="378" w:type="dxa"/>
        <w:tblCellMar>
          <w:left w:w="0" w:type="dxa"/>
          <w:right w:w="0" w:type="dxa"/>
        </w:tblCellMar>
        <w:tblLook w:val="0000" w:firstRow="0" w:lastRow="0" w:firstColumn="0" w:lastColumn="0" w:noHBand="0" w:noVBand="0"/>
      </w:tblPr>
      <w:tblGrid>
        <w:gridCol w:w="4298"/>
        <w:gridCol w:w="4374"/>
      </w:tblGrid>
      <w:tr w:rsidR="00454C80" w:rsidRPr="001A64C8" w:rsidTr="0007378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454C80" w:rsidRDefault="00454C80" w:rsidP="00D06775">
            <w:pPr>
              <w:jc w:val="center"/>
              <w:rPr>
                <w:rFonts w:cs="Arial"/>
                <w:b/>
                <w:szCs w:val="24"/>
                <w:highlight w:val="yellow"/>
              </w:rPr>
            </w:pPr>
            <w:r w:rsidRPr="00D9726E">
              <w:rPr>
                <w:rFonts w:eastAsia="TimesNewRomanPS-BoldMT" w:cs="Arial"/>
                <w:b/>
                <w:bCs/>
                <w:kern w:val="1"/>
                <w:szCs w:val="24"/>
                <w:lang w:val="sr-Cyrl-CS"/>
              </w:rPr>
              <w:t xml:space="preserve">ЦЈН </w:t>
            </w:r>
            <w:r w:rsidR="00F64CDF" w:rsidRPr="00D9726E">
              <w:rPr>
                <w:rFonts w:eastAsia="TimesNewRomanPS-BoldMT" w:cs="Arial"/>
                <w:b/>
                <w:bCs/>
                <w:kern w:val="1"/>
                <w:szCs w:val="24"/>
                <w:lang w:val="sr-Cyrl-CS"/>
              </w:rPr>
              <w:t>1</w:t>
            </w:r>
            <w:r w:rsidR="00D06775">
              <w:rPr>
                <w:rFonts w:eastAsia="TimesNewRomanPS-BoldMT" w:cs="Arial"/>
                <w:b/>
                <w:bCs/>
                <w:kern w:val="1"/>
                <w:szCs w:val="24"/>
                <w:lang w:val="sr-Cyrl-CS"/>
              </w:rPr>
              <w:t>3</w:t>
            </w:r>
            <w:r w:rsidRPr="00D9726E">
              <w:rPr>
                <w:rFonts w:eastAsia="TimesNewRomanPS-BoldMT" w:cs="Arial"/>
                <w:b/>
                <w:bCs/>
                <w:kern w:val="1"/>
                <w:szCs w:val="24"/>
              </w:rPr>
              <w:t>/</w:t>
            </w:r>
            <w:r w:rsidR="00F64CDF" w:rsidRPr="00D9726E">
              <w:rPr>
                <w:rFonts w:eastAsia="TimesNewRomanPS-BoldMT" w:cs="Arial"/>
                <w:b/>
                <w:bCs/>
                <w:kern w:val="1"/>
                <w:szCs w:val="24"/>
                <w:lang w:val="sr-Cyrl-RS"/>
              </w:rPr>
              <w:t>20</w:t>
            </w:r>
            <w:r w:rsidRPr="00D9726E">
              <w:rPr>
                <w:rFonts w:eastAsia="TimesNewRomanPS-BoldMT" w:cs="Arial"/>
                <w:b/>
                <w:bCs/>
                <w:kern w:val="1"/>
                <w:szCs w:val="24"/>
              </w:rPr>
              <w:t>15</w:t>
            </w:r>
          </w:p>
        </w:tc>
      </w:tr>
    </w:tbl>
    <w:p w:rsidR="00454C80" w:rsidRPr="001A64C8" w:rsidRDefault="00454C80" w:rsidP="00454C80">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64"/>
        <w:gridCol w:w="4326"/>
      </w:tblGrid>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lang w:val="hr-HR"/>
              </w:rPr>
              <w:t>НАЗИВ И СЕДИШТЕПОНУ</w:t>
            </w:r>
            <w:r w:rsidRPr="001A64C8">
              <w:rPr>
                <w:rFonts w:cs="Arial"/>
                <w:b/>
                <w:bCs/>
                <w:szCs w:val="24"/>
              </w:rPr>
              <w:t>Ђ</w:t>
            </w:r>
            <w:r w:rsidRPr="001A64C8">
              <w:rPr>
                <w:rFonts w:cs="Arial"/>
                <w:b/>
                <w:bCs/>
                <w:szCs w:val="24"/>
                <w:lang w:val="hr-HR"/>
              </w:rPr>
              <w:t>АЧА</w:t>
            </w:r>
          </w:p>
          <w:p w:rsidR="00454C80" w:rsidRPr="001A64C8" w:rsidRDefault="00454C80" w:rsidP="00073789">
            <w:pPr>
              <w:jc w:val="center"/>
              <w:rPr>
                <w:rFonts w:cs="Arial"/>
                <w:b/>
                <w:bCs/>
                <w:szCs w:val="24"/>
              </w:rPr>
            </w:pPr>
          </w:p>
          <w:p w:rsidR="00454C80" w:rsidRPr="001A64C8" w:rsidRDefault="00454C80" w:rsidP="00073789">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bl>
    <w:p w:rsidR="00454C80" w:rsidRPr="001A64C8" w:rsidRDefault="00454C80" w:rsidP="00454C80">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bl>
    <w:p w:rsidR="00454C80" w:rsidRPr="001A64C8" w:rsidRDefault="00454C80" w:rsidP="00454C80">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454C80" w:rsidRPr="001A64C8" w:rsidTr="0007378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54C80" w:rsidRPr="001A64C8" w:rsidRDefault="00454C80" w:rsidP="00073789">
            <w:pPr>
              <w:jc w:val="center"/>
              <w:rPr>
                <w:rFonts w:cs="Arial"/>
                <w:b/>
                <w:bCs/>
                <w:szCs w:val="24"/>
              </w:rPr>
            </w:pPr>
            <w:r w:rsidRPr="001A64C8">
              <w:rPr>
                <w:rFonts w:cs="Arial"/>
                <w:b/>
                <w:bCs/>
                <w:szCs w:val="24"/>
              </w:rPr>
              <w:t>НАЧИН ПОДНОШЕЊА ПОНУДЕ</w:t>
            </w:r>
          </w:p>
          <w:p w:rsidR="00454C80" w:rsidRPr="001A64C8" w:rsidRDefault="00454C80" w:rsidP="00073789">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4536ED">
            <w:pPr>
              <w:numPr>
                <w:ilvl w:val="0"/>
                <w:numId w:val="9"/>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454C80" w:rsidRPr="001A64C8" w:rsidRDefault="00454C80" w:rsidP="004536ED">
            <w:pPr>
              <w:numPr>
                <w:ilvl w:val="0"/>
                <w:numId w:val="9"/>
              </w:numPr>
              <w:suppressAutoHyphens w:val="0"/>
              <w:rPr>
                <w:rFonts w:cs="Arial"/>
                <w:szCs w:val="24"/>
                <w:lang w:val="hr-HR"/>
              </w:rPr>
            </w:pPr>
            <w:r w:rsidRPr="001A64C8">
              <w:rPr>
                <w:rFonts w:cs="Arial"/>
                <w:szCs w:val="24"/>
              </w:rPr>
              <w:t>заједничка понуда</w:t>
            </w:r>
          </w:p>
          <w:p w:rsidR="00454C80" w:rsidRPr="001A64C8" w:rsidRDefault="00454C80" w:rsidP="004536ED">
            <w:pPr>
              <w:numPr>
                <w:ilvl w:val="0"/>
                <w:numId w:val="9"/>
              </w:numPr>
              <w:suppressAutoHyphens w:val="0"/>
              <w:rPr>
                <w:rFonts w:cs="Arial"/>
                <w:szCs w:val="24"/>
              </w:rPr>
            </w:pPr>
            <w:r w:rsidRPr="001A64C8">
              <w:rPr>
                <w:rFonts w:cs="Arial"/>
                <w:szCs w:val="24"/>
              </w:rPr>
              <w:t>са подизвођачем</w:t>
            </w:r>
          </w:p>
        </w:tc>
      </w:tr>
      <w:tr w:rsidR="00454C80" w:rsidRPr="001A64C8" w:rsidTr="00073789">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suppressAutoHyphens w:val="0"/>
              <w:rPr>
                <w:rFonts w:cs="Arial"/>
                <w:szCs w:val="24"/>
              </w:rPr>
            </w:pPr>
          </w:p>
        </w:tc>
      </w:tr>
      <w:tr w:rsidR="00454C80" w:rsidRPr="001A64C8" w:rsidTr="0007378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454C80" w:rsidRDefault="00454C80" w:rsidP="00454C80">
            <w:pP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ind w:left="1260"/>
              <w:rPr>
                <w:rFonts w:cs="Arial"/>
                <w:szCs w:val="24"/>
              </w:rPr>
            </w:pPr>
          </w:p>
        </w:tc>
      </w:tr>
    </w:tbl>
    <w:p w:rsidR="00454C80" w:rsidRPr="0097799A" w:rsidRDefault="00454C80" w:rsidP="00454C80">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A64C8" w:rsidRDefault="00454C80" w:rsidP="00454C80">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A64C8" w:rsidRDefault="00454C80" w:rsidP="00454C80">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454C80" w:rsidRPr="001A64C8" w:rsidRDefault="00454C80" w:rsidP="00073789">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21205" w:rsidRDefault="00454C80" w:rsidP="00454C80">
      <w:pPr>
        <w:pStyle w:val="Heading4"/>
        <w:jc w:val="both"/>
        <w:rPr>
          <w:rFonts w:ascii="Arial" w:hAnsi="Arial" w:cs="Arial"/>
          <w:b w:val="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295"/>
        <w:gridCol w:w="1375"/>
        <w:gridCol w:w="1632"/>
        <w:gridCol w:w="1703"/>
      </w:tblGrid>
      <w:tr w:rsidR="00D06775" w:rsidRPr="00A5731C" w:rsidTr="00D06775">
        <w:trPr>
          <w:trHeight w:val="994"/>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rFonts w:cs="Arial"/>
                <w:b/>
                <w:lang w:val="sr-Cyrl-CS"/>
              </w:rPr>
            </w:pPr>
            <w:r w:rsidRPr="00D06775">
              <w:rPr>
                <w:rFonts w:cs="Arial"/>
                <w:b/>
                <w:lang w:val="sr-Cyrl-CS"/>
              </w:rPr>
              <w:t>Редни број</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rFonts w:cs="Arial"/>
                <w:b/>
                <w:lang w:val="sr-Cyrl-CS"/>
              </w:rPr>
            </w:pPr>
            <w:r w:rsidRPr="00D06775">
              <w:rPr>
                <w:rFonts w:cs="Arial"/>
                <w:b/>
                <w:lang w:val="sr-Cyrl-CS"/>
              </w:rPr>
              <w:t>Врста робе</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rFonts w:cs="Arial"/>
                <w:b/>
                <w:lang w:val="sr-Cyrl-CS"/>
              </w:rPr>
            </w:pPr>
          </w:p>
          <w:p w:rsidR="00D06775" w:rsidRPr="00D06775" w:rsidRDefault="00D06775" w:rsidP="00556EAB">
            <w:pPr>
              <w:widowControl w:val="0"/>
              <w:autoSpaceDE w:val="0"/>
              <w:autoSpaceDN w:val="0"/>
              <w:adjustRightInd w:val="0"/>
              <w:jc w:val="center"/>
              <w:rPr>
                <w:rFonts w:cs="Arial"/>
                <w:b/>
                <w:lang w:val="sr-Cyrl-CS"/>
              </w:rPr>
            </w:pPr>
            <w:r w:rsidRPr="00D06775">
              <w:rPr>
                <w:rFonts w:cs="Arial"/>
                <w:b/>
                <w:lang w:val="sr-Cyrl-CS"/>
              </w:rPr>
              <w:t xml:space="preserve">Количина робе     </w:t>
            </w:r>
          </w:p>
          <w:p w:rsidR="00D06775" w:rsidRPr="00D06775" w:rsidRDefault="00D06775" w:rsidP="00556EAB">
            <w:pPr>
              <w:widowControl w:val="0"/>
              <w:autoSpaceDE w:val="0"/>
              <w:autoSpaceDN w:val="0"/>
              <w:adjustRightInd w:val="0"/>
              <w:jc w:val="center"/>
              <w:rPr>
                <w:rFonts w:cs="Arial"/>
                <w:b/>
                <w:lang w:val="sr-Cyrl-CS"/>
              </w:rPr>
            </w:pPr>
            <w:r w:rsidRPr="00D06775">
              <w:rPr>
                <w:rFonts w:cs="Arial"/>
                <w:b/>
                <w:lang w:val="sr-Cyrl-CS"/>
              </w:rPr>
              <w:t xml:space="preserve">kg               </w:t>
            </w:r>
          </w:p>
          <w:p w:rsidR="00D06775" w:rsidRPr="00D06775" w:rsidRDefault="00D06775" w:rsidP="00556EAB">
            <w:pPr>
              <w:widowControl w:val="0"/>
              <w:autoSpaceDE w:val="0"/>
              <w:autoSpaceDN w:val="0"/>
              <w:adjustRightInd w:val="0"/>
              <w:jc w:val="center"/>
              <w:rPr>
                <w:rFonts w:cs="Arial"/>
                <w:b/>
                <w:lang w:val="sr-Cyrl-CS"/>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b/>
                <w:lang w:val="sl-SI"/>
              </w:rPr>
            </w:pPr>
            <w:r w:rsidRPr="00D06775">
              <w:rPr>
                <w:b/>
                <w:lang w:val="sl-SI"/>
              </w:rPr>
              <w:t>Jединична цена без ПДВ</w:t>
            </w:r>
          </w:p>
          <w:p w:rsidR="00D06775" w:rsidRPr="00D06775" w:rsidRDefault="00D06775" w:rsidP="00D06775">
            <w:pPr>
              <w:widowControl w:val="0"/>
              <w:autoSpaceDE w:val="0"/>
              <w:autoSpaceDN w:val="0"/>
              <w:adjustRightInd w:val="0"/>
              <w:rPr>
                <w:b/>
                <w:lang w:val="sl-SI"/>
              </w:rPr>
            </w:pPr>
            <w:r>
              <w:rPr>
                <w:b/>
                <w:lang w:val="sr-Cyrl-RS"/>
              </w:rPr>
              <w:t xml:space="preserve">    </w:t>
            </w:r>
            <w:r w:rsidRPr="00D06775">
              <w:rPr>
                <w:b/>
                <w:lang w:val="sl-SI"/>
              </w:rPr>
              <w:t>RSD/ kg</w:t>
            </w:r>
          </w:p>
          <w:p w:rsidR="00D06775" w:rsidRPr="00D06775" w:rsidRDefault="00D06775" w:rsidP="00556EAB">
            <w:pPr>
              <w:widowControl w:val="0"/>
              <w:autoSpaceDE w:val="0"/>
              <w:autoSpaceDN w:val="0"/>
              <w:adjustRightInd w:val="0"/>
              <w:jc w:val="center"/>
              <w:rPr>
                <w:b/>
                <w:lang w:val="sl-SI"/>
              </w:rPr>
            </w:pPr>
            <w:r w:rsidRPr="00D06775">
              <w:rPr>
                <w:b/>
                <w:lang w:val="sl-SI"/>
              </w:rPr>
              <w:t>EUR/ kg</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b/>
                <w:lang w:val="sr-Cyrl-CS"/>
              </w:rPr>
            </w:pPr>
            <w:r w:rsidRPr="00D06775">
              <w:rPr>
                <w:b/>
                <w:lang w:val="sr-Cyrl-CS"/>
              </w:rPr>
              <w:t>Вредност</w:t>
            </w:r>
          </w:p>
          <w:p w:rsidR="00D06775" w:rsidRPr="00D06775" w:rsidRDefault="00D06775" w:rsidP="00556EAB">
            <w:pPr>
              <w:widowControl w:val="0"/>
              <w:autoSpaceDE w:val="0"/>
              <w:autoSpaceDN w:val="0"/>
              <w:adjustRightInd w:val="0"/>
              <w:jc w:val="center"/>
              <w:rPr>
                <w:b/>
                <w:lang w:val="sr-Cyrl-CS"/>
              </w:rPr>
            </w:pPr>
            <w:r w:rsidRPr="00D06775">
              <w:rPr>
                <w:b/>
                <w:lang w:val="sr-Cyrl-CS"/>
              </w:rPr>
              <w:t xml:space="preserve">RSD/EUR </w:t>
            </w:r>
          </w:p>
        </w:tc>
      </w:tr>
      <w:tr w:rsidR="00D06775" w:rsidRPr="004C1DF6" w:rsidTr="00D06775">
        <w:trPr>
          <w:trHeight w:val="994"/>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rFonts w:cs="Arial"/>
                <w:b/>
                <w:lang w:val="sr-Cyrl-CS"/>
              </w:rPr>
            </w:pPr>
            <w:r w:rsidRPr="00D06775">
              <w:rPr>
                <w:rFonts w:cs="Arial"/>
                <w:b/>
                <w:lang w:val="sr-Cyrl-CS"/>
              </w:rPr>
              <w:t>1.</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D06775">
            <w:pPr>
              <w:widowControl w:val="0"/>
              <w:autoSpaceDE w:val="0"/>
              <w:autoSpaceDN w:val="0"/>
              <w:adjustRightInd w:val="0"/>
              <w:jc w:val="center"/>
              <w:rPr>
                <w:rFonts w:cs="Arial"/>
                <w:b/>
                <w:lang w:val="sr-Cyrl-CS"/>
              </w:rPr>
            </w:pPr>
            <w:r w:rsidRPr="00D06775">
              <w:rPr>
                <w:rFonts w:cs="Arial"/>
                <w:b/>
                <w:lang w:val="sr-Cyrl-CS"/>
              </w:rPr>
              <w:t xml:space="preserve">Хидразинхидрат (N2H4) – концентрација     24% раствор хидразин хидрата, што одговара концентрацији 15%  супстанце хидразина, активиран органским адитивом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556EAB">
            <w:pPr>
              <w:widowControl w:val="0"/>
              <w:autoSpaceDE w:val="0"/>
              <w:autoSpaceDN w:val="0"/>
              <w:adjustRightInd w:val="0"/>
              <w:jc w:val="center"/>
              <w:rPr>
                <w:rFonts w:cs="Arial"/>
                <w:b/>
                <w:lang w:val="sr-Cyrl-CS"/>
              </w:rPr>
            </w:pPr>
            <w:r>
              <w:rPr>
                <w:rFonts w:cs="Arial"/>
                <w:b/>
                <w:lang w:val="sr-Cyrl-CS"/>
              </w:rPr>
              <w:t>148.000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D06775">
            <w:pPr>
              <w:widowControl w:val="0"/>
              <w:autoSpaceDE w:val="0"/>
              <w:autoSpaceDN w:val="0"/>
              <w:adjustRightInd w:val="0"/>
              <w:jc w:val="center"/>
              <w:rPr>
                <w:b/>
                <w:lang w:val="sl-SI"/>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06775" w:rsidRPr="00D06775" w:rsidRDefault="00D06775" w:rsidP="00D06775">
            <w:pPr>
              <w:widowControl w:val="0"/>
              <w:autoSpaceDE w:val="0"/>
              <w:autoSpaceDN w:val="0"/>
              <w:adjustRightInd w:val="0"/>
              <w:jc w:val="center"/>
              <w:rPr>
                <w:b/>
                <w:lang w:val="sr-Cyrl-CS"/>
              </w:rPr>
            </w:pPr>
          </w:p>
          <w:p w:rsidR="00D06775" w:rsidRPr="00D06775" w:rsidRDefault="00D06775" w:rsidP="00D06775">
            <w:pPr>
              <w:widowControl w:val="0"/>
              <w:autoSpaceDE w:val="0"/>
              <w:autoSpaceDN w:val="0"/>
              <w:adjustRightInd w:val="0"/>
              <w:jc w:val="center"/>
              <w:rPr>
                <w:b/>
                <w:lang w:val="sr-Cyrl-CS"/>
              </w:rPr>
            </w:pPr>
          </w:p>
          <w:p w:rsidR="00D06775" w:rsidRPr="00D06775" w:rsidRDefault="00D06775" w:rsidP="00D06775">
            <w:pPr>
              <w:widowControl w:val="0"/>
              <w:autoSpaceDE w:val="0"/>
              <w:autoSpaceDN w:val="0"/>
              <w:adjustRightInd w:val="0"/>
              <w:jc w:val="center"/>
              <w:rPr>
                <w:b/>
                <w:lang w:val="sr-Cyrl-CS"/>
              </w:rPr>
            </w:pPr>
          </w:p>
        </w:tc>
      </w:tr>
    </w:tbl>
    <w:p w:rsidR="00454C80" w:rsidRDefault="00454C80" w:rsidP="00454C80">
      <w:pPr>
        <w:jc w:val="both"/>
        <w:rPr>
          <w:rFonts w:ascii="Nyala" w:hAnsi="Nyala" w:cs="Arial"/>
          <w:b/>
          <w:szCs w:val="24"/>
        </w:rPr>
      </w:pPr>
    </w:p>
    <w:p w:rsidR="00213F4E" w:rsidRPr="00D461A9" w:rsidRDefault="00213F4E" w:rsidP="00454C80">
      <w:pPr>
        <w:jc w:val="both"/>
        <w:rPr>
          <w:rFonts w:ascii="Nyala" w:hAnsi="Nyala" w:cs="Arial"/>
          <w:b/>
          <w:szCs w:val="24"/>
        </w:rPr>
      </w:pPr>
    </w:p>
    <w:p w:rsidR="00454C80" w:rsidRDefault="00454C80" w:rsidP="00454C80">
      <w:pPr>
        <w:jc w:val="both"/>
        <w:rPr>
          <w:rFonts w:cs="Arial"/>
          <w:b/>
          <w:szCs w:val="24"/>
          <w:lang w:val="en-US"/>
        </w:rPr>
      </w:pPr>
      <w:r>
        <w:rPr>
          <w:rFonts w:cs="Arial"/>
          <w:b/>
          <w:szCs w:val="24"/>
        </w:rPr>
        <w:t>УКУПНА ЦЕНА  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b/>
          <w:szCs w:val="24"/>
        </w:rPr>
        <w:t xml:space="preserve"> без пореза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454C80" w:rsidRPr="00D06775" w:rsidRDefault="00454C80" w:rsidP="00454C80">
      <w:pPr>
        <w:rPr>
          <w:rFonts w:ascii="Nyala" w:hAnsi="Nyala" w:cs="Arial"/>
          <w:szCs w:val="24"/>
        </w:rPr>
      </w:pPr>
    </w:p>
    <w:p w:rsidR="00D06775" w:rsidRDefault="00D06775" w:rsidP="00454C80">
      <w:pPr>
        <w:jc w:val="both"/>
        <w:rPr>
          <w:rFonts w:ascii="Nyala" w:hAnsi="Nyala" w:cs="Arial"/>
          <w:b/>
          <w:szCs w:val="24"/>
        </w:rPr>
      </w:pPr>
    </w:p>
    <w:p w:rsidR="00213F4E" w:rsidRDefault="00213F4E" w:rsidP="00454C80">
      <w:pPr>
        <w:jc w:val="both"/>
        <w:rPr>
          <w:rFonts w:ascii="Nyala" w:hAnsi="Nyala" w:cs="Arial"/>
          <w:b/>
          <w:szCs w:val="24"/>
        </w:rPr>
      </w:pPr>
    </w:p>
    <w:p w:rsidR="00454C80" w:rsidRDefault="00454C80" w:rsidP="00454C80">
      <w:pPr>
        <w:jc w:val="both"/>
        <w:rPr>
          <w:rFonts w:cs="Arial"/>
          <w:i/>
          <w:szCs w:val="24"/>
        </w:rPr>
      </w:pPr>
      <w:r w:rsidRPr="001A64C8">
        <w:rPr>
          <w:rFonts w:cs="Arial"/>
          <w:b/>
          <w:szCs w:val="24"/>
        </w:rPr>
        <w:t xml:space="preserve">РОК </w:t>
      </w:r>
      <w:r>
        <w:rPr>
          <w:rFonts w:cs="Arial"/>
          <w:b/>
          <w:szCs w:val="24"/>
        </w:rPr>
        <w:t xml:space="preserve">ПЛАЋАЊА: </w:t>
      </w:r>
      <w:r w:rsidRPr="001A64C8">
        <w:rPr>
          <w:rFonts w:cs="Arial"/>
          <w:b/>
          <w:szCs w:val="24"/>
        </w:rPr>
        <w:t xml:space="preserve">__________ </w:t>
      </w:r>
      <w:r>
        <w:rPr>
          <w:rFonts w:cs="Arial"/>
          <w:b/>
          <w:szCs w:val="24"/>
        </w:rPr>
        <w:t>дана од дана извршене испоруке</w:t>
      </w:r>
    </w:p>
    <w:p w:rsidR="00454C80" w:rsidRDefault="00454C80" w:rsidP="00454C80">
      <w:pPr>
        <w:jc w:val="both"/>
        <w:rPr>
          <w:rFonts w:cs="Arial"/>
          <w:i/>
          <w:szCs w:val="24"/>
        </w:rPr>
      </w:pPr>
    </w:p>
    <w:p w:rsidR="00C2051E" w:rsidRDefault="00C2051E" w:rsidP="00454C80">
      <w:pPr>
        <w:rPr>
          <w:rFonts w:ascii="Nyala" w:hAnsi="Nyala" w:cs="Arial"/>
          <w:b/>
          <w:i/>
          <w:szCs w:val="24"/>
        </w:rPr>
      </w:pPr>
    </w:p>
    <w:p w:rsidR="00C2051E" w:rsidRDefault="00C2051E" w:rsidP="00454C80">
      <w:pPr>
        <w:rPr>
          <w:rFonts w:ascii="Nyala" w:hAnsi="Nyala" w:cs="Arial"/>
          <w:b/>
          <w:i/>
          <w:szCs w:val="24"/>
        </w:rPr>
      </w:pPr>
    </w:p>
    <w:p w:rsidR="00213F4E" w:rsidRDefault="00213F4E" w:rsidP="00454C80">
      <w:pPr>
        <w:rPr>
          <w:rFonts w:ascii="Nyala" w:hAnsi="Nyala" w:cs="Arial"/>
          <w:b/>
          <w:i/>
          <w:szCs w:val="24"/>
        </w:rPr>
      </w:pPr>
    </w:p>
    <w:p w:rsidR="00454C80" w:rsidRPr="00073789" w:rsidRDefault="00073789" w:rsidP="00454C80">
      <w:pPr>
        <w:rPr>
          <w:rFonts w:cs="Arial"/>
          <w:b/>
          <w:i/>
          <w:szCs w:val="24"/>
        </w:rPr>
      </w:pPr>
      <w:r>
        <w:rPr>
          <w:rFonts w:cs="Arial"/>
          <w:b/>
          <w:i/>
          <w:szCs w:val="24"/>
        </w:rPr>
        <w:t>РОК, МЕСТО И НАЧИН</w:t>
      </w:r>
      <w:r>
        <w:rPr>
          <w:rFonts w:cs="Arial"/>
          <w:b/>
          <w:i/>
          <w:szCs w:val="24"/>
          <w:lang w:val="en-US"/>
        </w:rPr>
        <w:t xml:space="preserve"> </w:t>
      </w:r>
      <w:r w:rsidR="00454C80">
        <w:rPr>
          <w:rFonts w:cs="Arial"/>
          <w:b/>
          <w:i/>
          <w:szCs w:val="24"/>
        </w:rPr>
        <w:t>И</w:t>
      </w:r>
      <w:r w:rsidR="00454C80" w:rsidRPr="00A5731C">
        <w:rPr>
          <w:rFonts w:cs="Arial"/>
          <w:b/>
          <w:i/>
          <w:szCs w:val="24"/>
        </w:rPr>
        <w:t>СПОРУКЕ:</w:t>
      </w:r>
      <w:r>
        <w:rPr>
          <w:rFonts w:cs="Arial"/>
          <w:b/>
          <w:i/>
          <w:szCs w:val="24"/>
        </w:rPr>
        <w:t xml:space="preserve"> </w:t>
      </w:r>
      <w:r w:rsidR="00454C80">
        <w:rPr>
          <w:rFonts w:cs="Arial"/>
          <w:b/>
          <w:i/>
          <w:szCs w:val="24"/>
        </w:rPr>
        <w:t>______</w:t>
      </w:r>
      <w:r>
        <w:rPr>
          <w:rFonts w:cs="Arial"/>
          <w:b/>
          <w:i/>
          <w:szCs w:val="24"/>
        </w:rPr>
        <w:t>___________________</w:t>
      </w:r>
      <w:r>
        <w:rPr>
          <w:rFonts w:cs="Arial"/>
          <w:b/>
          <w:i/>
          <w:szCs w:val="24"/>
          <w:lang w:val="en-US"/>
        </w:rPr>
        <w:t>___________</w:t>
      </w:r>
    </w:p>
    <w:p w:rsidR="00454C80" w:rsidRPr="00C2051E" w:rsidRDefault="00073789" w:rsidP="00454C80">
      <w:pPr>
        <w:rPr>
          <w:rFonts w:cs="Arial"/>
          <w:szCs w:val="24"/>
        </w:rPr>
      </w:pPr>
      <w:r w:rsidRPr="00C2051E">
        <w:rPr>
          <w:rFonts w:cs="Arial"/>
          <w:szCs w:val="24"/>
        </w:rPr>
        <w:t>___________________________________________________________________</w:t>
      </w:r>
    </w:p>
    <w:p w:rsidR="00C2051E" w:rsidRPr="00C2051E" w:rsidRDefault="00C2051E" w:rsidP="00C2051E">
      <w:pPr>
        <w:rPr>
          <w:rFonts w:cs="Arial"/>
          <w:szCs w:val="24"/>
          <w:lang w:val="sr-Cyrl-RS"/>
        </w:rPr>
      </w:pPr>
      <w:r w:rsidRPr="00C2051E">
        <w:rPr>
          <w:rFonts w:cs="Arial"/>
          <w:szCs w:val="24"/>
          <w:lang w:val="sr-Cyrl-RS"/>
        </w:rPr>
        <w:t>______________________________________________________________________________________________________________________________________</w:t>
      </w:r>
    </w:p>
    <w:p w:rsidR="00C2051E" w:rsidRDefault="00C2051E" w:rsidP="00C2051E">
      <w:pPr>
        <w:rPr>
          <w:rFonts w:cs="Arial"/>
          <w:b/>
          <w:szCs w:val="24"/>
          <w:lang w:val="sr-Cyrl-RS"/>
        </w:rPr>
      </w:pPr>
    </w:p>
    <w:p w:rsidR="00C2051E" w:rsidRDefault="00C2051E" w:rsidP="00C2051E">
      <w:pPr>
        <w:rPr>
          <w:rFonts w:cs="Arial"/>
          <w:b/>
          <w:szCs w:val="24"/>
          <w:lang w:val="sr-Cyrl-RS"/>
        </w:rPr>
      </w:pPr>
    </w:p>
    <w:p w:rsidR="00213F4E" w:rsidRDefault="00213F4E" w:rsidP="00C2051E">
      <w:pPr>
        <w:rPr>
          <w:rFonts w:cs="Arial"/>
          <w:b/>
          <w:szCs w:val="24"/>
          <w:lang w:val="sr-Cyrl-RS"/>
        </w:rPr>
      </w:pPr>
    </w:p>
    <w:p w:rsidR="00C2051E" w:rsidRDefault="00C2051E" w:rsidP="00C2051E">
      <w:pPr>
        <w:rPr>
          <w:rFonts w:cs="Arial"/>
          <w:b/>
          <w:szCs w:val="24"/>
          <w:lang w:val="sr-Cyrl-RS"/>
        </w:rPr>
      </w:pPr>
      <w:r>
        <w:rPr>
          <w:rFonts w:cs="Arial"/>
          <w:b/>
          <w:szCs w:val="24"/>
          <w:lang w:val="sr-Cyrl-RS"/>
        </w:rPr>
        <w:t>ГАРАНТНИ РОК: _________________ дана од дана извршеног квантитативног и квалитативног пријема</w:t>
      </w:r>
    </w:p>
    <w:p w:rsidR="00073789" w:rsidRDefault="00073789" w:rsidP="00454C80">
      <w:pPr>
        <w:rPr>
          <w:rFonts w:cs="Arial"/>
          <w:b/>
          <w:szCs w:val="24"/>
        </w:rPr>
      </w:pPr>
    </w:p>
    <w:p w:rsidR="00C2051E" w:rsidRDefault="00C2051E" w:rsidP="00454C80">
      <w:pPr>
        <w:rPr>
          <w:rFonts w:ascii="Nyala" w:hAnsi="Nyala" w:cs="Arial"/>
          <w:b/>
          <w:szCs w:val="24"/>
        </w:rPr>
      </w:pPr>
    </w:p>
    <w:p w:rsidR="00213F4E" w:rsidRDefault="00213F4E" w:rsidP="00454C80">
      <w:pPr>
        <w:rPr>
          <w:rFonts w:ascii="Nyala" w:hAnsi="Nyala" w:cs="Arial"/>
          <w:b/>
          <w:szCs w:val="24"/>
        </w:rPr>
      </w:pPr>
    </w:p>
    <w:p w:rsidR="00454C80" w:rsidRPr="001A64C8" w:rsidRDefault="00454C80" w:rsidP="00454C80">
      <w:pPr>
        <w:rPr>
          <w:rFonts w:cs="Arial"/>
          <w:szCs w:val="24"/>
        </w:rPr>
      </w:pPr>
      <w:r w:rsidRPr="001A64C8">
        <w:rPr>
          <w:rFonts w:cs="Arial"/>
          <w:b/>
          <w:szCs w:val="24"/>
        </w:rPr>
        <w:lastRenderedPageBreak/>
        <w:t xml:space="preserve">РОК ВАЖЕЊА ПОНУДЕ: </w:t>
      </w:r>
      <w:r w:rsidRPr="001A64C8">
        <w:rPr>
          <w:rFonts w:cs="Arial"/>
          <w:szCs w:val="24"/>
        </w:rPr>
        <w:t>_________________________________________________</w:t>
      </w:r>
    </w:p>
    <w:p w:rsidR="00454C80" w:rsidRDefault="00454C80" w:rsidP="00454C80">
      <w:pPr>
        <w:jc w:val="both"/>
        <w:rPr>
          <w:rFonts w:cs="Arial"/>
          <w:i/>
          <w:szCs w:val="24"/>
        </w:rPr>
      </w:pPr>
      <w:r w:rsidRPr="001A64C8">
        <w:rPr>
          <w:rFonts w:cs="Arial"/>
          <w:i/>
          <w:szCs w:val="24"/>
        </w:rPr>
        <w:t>(понуда мора да важи најмање 60 дана од дана отварања понуда)</w:t>
      </w:r>
    </w:p>
    <w:p w:rsidR="00454C80" w:rsidRDefault="00454C80" w:rsidP="00454C80">
      <w:pPr>
        <w:widowControl w:val="0"/>
        <w:jc w:val="both"/>
        <w:rPr>
          <w:rFonts w:ascii="Nyala" w:hAnsi="Nyala" w:cs="Arial"/>
          <w:b/>
          <w:szCs w:val="24"/>
        </w:rPr>
      </w:pPr>
    </w:p>
    <w:p w:rsidR="005A0728" w:rsidRPr="005A0728" w:rsidRDefault="005A0728" w:rsidP="00454C80">
      <w:pPr>
        <w:widowControl w:val="0"/>
        <w:jc w:val="both"/>
        <w:rPr>
          <w:rFonts w:ascii="Nyala" w:hAnsi="Nyala" w:cs="Arial"/>
          <w:b/>
          <w:szCs w:val="24"/>
        </w:rPr>
      </w:pPr>
    </w:p>
    <w:p w:rsidR="00213F4E" w:rsidRDefault="00213F4E" w:rsidP="00454C80">
      <w:pPr>
        <w:widowControl w:val="0"/>
        <w:jc w:val="both"/>
        <w:rPr>
          <w:rFonts w:ascii="Nyala" w:hAnsi="Nyala" w:cs="Arial"/>
          <w:b/>
          <w:szCs w:val="24"/>
        </w:rPr>
      </w:pPr>
    </w:p>
    <w:p w:rsidR="00454C80" w:rsidRPr="00073789" w:rsidRDefault="00454C80" w:rsidP="00454C80">
      <w:pPr>
        <w:widowControl w:val="0"/>
        <w:jc w:val="both"/>
        <w:rPr>
          <w:rFonts w:cs="Arial"/>
          <w:szCs w:val="24"/>
          <w:lang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w:t>
      </w:r>
      <w:r w:rsidR="00073789">
        <w:rPr>
          <w:rFonts w:cs="Arial"/>
          <w:szCs w:val="24"/>
          <w:lang w:eastAsia="sr-Latn-CS"/>
        </w:rPr>
        <w:t>_____</w:t>
      </w:r>
      <w:r w:rsidRPr="001A64C8">
        <w:rPr>
          <w:rFonts w:cs="Arial"/>
          <w:szCs w:val="24"/>
          <w:lang w:eastAsia="sr-Latn-CS"/>
        </w:rPr>
        <w:t>_______</w:t>
      </w:r>
      <w:r>
        <w:rPr>
          <w:rFonts w:cs="Arial"/>
          <w:szCs w:val="24"/>
          <w:lang w:val="sr-Cyrl-CS" w:eastAsia="sr-Latn-CS"/>
        </w:rPr>
        <w:t>____________________________</w:t>
      </w:r>
      <w:r w:rsidR="00073789">
        <w:rPr>
          <w:rFonts w:cs="Arial"/>
          <w:szCs w:val="24"/>
          <w:lang w:val="sr-Cyrl-CS" w:eastAsia="sr-Latn-CS"/>
        </w:rPr>
        <w:t>___________________________</w:t>
      </w:r>
    </w:p>
    <w:p w:rsidR="00454C80" w:rsidRPr="001A64C8" w:rsidRDefault="00454C80" w:rsidP="00D06775">
      <w:pPr>
        <w:widowControl w:val="0"/>
        <w:jc w:val="both"/>
        <w:rPr>
          <w:rFonts w:cs="Arial"/>
          <w:szCs w:val="24"/>
        </w:rPr>
      </w:pPr>
      <w:r w:rsidRPr="001A64C8">
        <w:rPr>
          <w:rFonts w:cs="Arial"/>
          <w:szCs w:val="24"/>
          <w:lang w:eastAsia="sr-Latn-CS"/>
        </w:rPr>
        <w:t>___________________________________________________________________</w:t>
      </w:r>
    </w:p>
    <w:p w:rsidR="00454C80" w:rsidRDefault="00454C80" w:rsidP="00454C80">
      <w:pPr>
        <w:jc w:val="both"/>
        <w:rPr>
          <w:rFonts w:ascii="Nyala" w:hAnsi="Nyala" w:cs="Arial"/>
          <w:szCs w:val="24"/>
        </w:rPr>
      </w:pPr>
    </w:p>
    <w:p w:rsidR="00C2051E" w:rsidRDefault="00C2051E" w:rsidP="00454C80">
      <w:pPr>
        <w:jc w:val="both"/>
        <w:rPr>
          <w:rFonts w:ascii="Nyala" w:hAnsi="Nyala" w:cs="Arial"/>
          <w:szCs w:val="24"/>
        </w:rPr>
      </w:pPr>
    </w:p>
    <w:p w:rsidR="00C2051E" w:rsidRDefault="00C2051E" w:rsidP="00454C80">
      <w:pPr>
        <w:jc w:val="both"/>
        <w:rPr>
          <w:rFonts w:ascii="Nyala" w:hAnsi="Nyala" w:cs="Arial"/>
          <w:szCs w:val="24"/>
        </w:rPr>
      </w:pPr>
    </w:p>
    <w:p w:rsidR="00C2051E" w:rsidRDefault="00C2051E" w:rsidP="00454C80">
      <w:pPr>
        <w:jc w:val="both"/>
        <w:rPr>
          <w:rFonts w:ascii="Nyala" w:hAnsi="Nyala" w:cs="Arial"/>
          <w:szCs w:val="24"/>
        </w:rPr>
      </w:pPr>
    </w:p>
    <w:p w:rsidR="005A0728" w:rsidRDefault="005A0728" w:rsidP="00454C80">
      <w:pPr>
        <w:jc w:val="both"/>
        <w:rPr>
          <w:rFonts w:ascii="Nyala" w:hAnsi="Nyala" w:cs="Arial"/>
          <w:szCs w:val="24"/>
        </w:rPr>
      </w:pPr>
    </w:p>
    <w:p w:rsidR="00C2051E" w:rsidRDefault="00C2051E" w:rsidP="00454C80">
      <w:pPr>
        <w:jc w:val="both"/>
        <w:rPr>
          <w:rFonts w:ascii="Nyala" w:hAnsi="Nyala" w:cs="Arial"/>
          <w:szCs w:val="24"/>
        </w:rPr>
      </w:pPr>
    </w:p>
    <w:p w:rsidR="00213F4E" w:rsidRDefault="00213F4E" w:rsidP="00454C80">
      <w:pPr>
        <w:jc w:val="both"/>
        <w:rPr>
          <w:rFonts w:ascii="Nyala" w:hAnsi="Nyala" w:cs="Arial"/>
          <w:szCs w:val="24"/>
        </w:rPr>
      </w:pPr>
    </w:p>
    <w:p w:rsidR="00213F4E" w:rsidRPr="00C2051E" w:rsidRDefault="00213F4E" w:rsidP="00454C80">
      <w:pPr>
        <w:jc w:val="both"/>
        <w:rPr>
          <w:rFonts w:ascii="Nyala" w:hAnsi="Nyala" w:cs="Arial"/>
          <w:szCs w:val="24"/>
        </w:rPr>
      </w:pPr>
    </w:p>
    <w:p w:rsidR="00F773C9" w:rsidRPr="00F773C9" w:rsidRDefault="00F773C9" w:rsidP="00454C80">
      <w:pPr>
        <w:jc w:val="both"/>
        <w:rPr>
          <w:rFonts w:asciiTheme="minorHAnsi" w:hAnsiTheme="minorHAnsi" w:cs="Arial"/>
          <w:szCs w:val="24"/>
        </w:rPr>
      </w:pPr>
    </w:p>
    <w:tbl>
      <w:tblPr>
        <w:tblW w:w="0" w:type="auto"/>
        <w:jc w:val="center"/>
        <w:tblLook w:val="01E0" w:firstRow="1" w:lastRow="1" w:firstColumn="1" w:lastColumn="1" w:noHBand="0" w:noVBand="0"/>
      </w:tblPr>
      <w:tblGrid>
        <w:gridCol w:w="3508"/>
        <w:gridCol w:w="1917"/>
        <w:gridCol w:w="3645"/>
      </w:tblGrid>
      <w:tr w:rsidR="00454C80" w:rsidRPr="001A64C8" w:rsidTr="00073789">
        <w:trPr>
          <w:jc w:val="center"/>
        </w:trPr>
        <w:tc>
          <w:tcPr>
            <w:tcW w:w="3652" w:type="dxa"/>
          </w:tcPr>
          <w:p w:rsidR="00454C80" w:rsidRPr="001A64C8" w:rsidRDefault="00454C80" w:rsidP="00073789">
            <w:pPr>
              <w:jc w:val="center"/>
              <w:rPr>
                <w:rFonts w:cs="Arial"/>
                <w:szCs w:val="24"/>
              </w:rPr>
            </w:pPr>
            <w:r w:rsidRPr="001A64C8">
              <w:rPr>
                <w:rFonts w:cs="Arial"/>
                <w:szCs w:val="24"/>
              </w:rPr>
              <w:t>Место и датум:</w:t>
            </w:r>
          </w:p>
        </w:tc>
        <w:tc>
          <w:tcPr>
            <w:tcW w:w="1985" w:type="dxa"/>
          </w:tcPr>
          <w:p w:rsidR="00454C80" w:rsidRPr="001A64C8" w:rsidRDefault="00454C80" w:rsidP="00073789">
            <w:pPr>
              <w:jc w:val="center"/>
              <w:rPr>
                <w:rFonts w:cs="Arial"/>
                <w:szCs w:val="24"/>
              </w:rPr>
            </w:pPr>
            <w:r w:rsidRPr="001A64C8">
              <w:rPr>
                <w:rFonts w:cs="Arial"/>
                <w:szCs w:val="24"/>
              </w:rPr>
              <w:t>М.П.</w:t>
            </w:r>
          </w:p>
        </w:tc>
        <w:tc>
          <w:tcPr>
            <w:tcW w:w="3782" w:type="dxa"/>
          </w:tcPr>
          <w:p w:rsidR="00454C80" w:rsidRPr="001A64C8" w:rsidRDefault="00454C80" w:rsidP="00073789">
            <w:pPr>
              <w:jc w:val="center"/>
              <w:rPr>
                <w:rFonts w:cs="Arial"/>
                <w:szCs w:val="24"/>
              </w:rPr>
            </w:pPr>
            <w:r w:rsidRPr="001A64C8">
              <w:rPr>
                <w:rFonts w:cs="Arial"/>
                <w:szCs w:val="24"/>
              </w:rPr>
              <w:t>Понуђач:</w:t>
            </w:r>
          </w:p>
        </w:tc>
      </w:tr>
      <w:tr w:rsidR="00454C80" w:rsidRPr="001A64C8" w:rsidTr="00073789">
        <w:trPr>
          <w:jc w:val="center"/>
        </w:trPr>
        <w:tc>
          <w:tcPr>
            <w:tcW w:w="3652" w:type="dxa"/>
            <w:vAlign w:val="center"/>
          </w:tcPr>
          <w:p w:rsidR="00454C80" w:rsidRPr="001A64C8" w:rsidRDefault="00454C80" w:rsidP="00073789">
            <w:pPr>
              <w:jc w:val="both"/>
              <w:rPr>
                <w:rFonts w:cs="Arial"/>
                <w:szCs w:val="24"/>
              </w:rPr>
            </w:pPr>
          </w:p>
        </w:tc>
        <w:tc>
          <w:tcPr>
            <w:tcW w:w="1985" w:type="dxa"/>
            <w:vAlign w:val="center"/>
          </w:tcPr>
          <w:p w:rsidR="00454C80" w:rsidRPr="001A64C8" w:rsidRDefault="00454C80" w:rsidP="00073789">
            <w:pPr>
              <w:jc w:val="both"/>
              <w:rPr>
                <w:rFonts w:cs="Arial"/>
                <w:szCs w:val="24"/>
              </w:rPr>
            </w:pPr>
          </w:p>
        </w:tc>
        <w:tc>
          <w:tcPr>
            <w:tcW w:w="3782" w:type="dxa"/>
            <w:vAlign w:val="center"/>
          </w:tcPr>
          <w:p w:rsidR="00454C80" w:rsidRPr="001A64C8" w:rsidRDefault="00454C80" w:rsidP="00073789">
            <w:pPr>
              <w:jc w:val="both"/>
              <w:rPr>
                <w:rFonts w:cs="Arial"/>
                <w:szCs w:val="24"/>
              </w:rPr>
            </w:pPr>
          </w:p>
        </w:tc>
      </w:tr>
      <w:tr w:rsidR="00454C80" w:rsidRPr="001A64C8" w:rsidTr="00073789">
        <w:trPr>
          <w:jc w:val="center"/>
        </w:trPr>
        <w:tc>
          <w:tcPr>
            <w:tcW w:w="3652" w:type="dxa"/>
            <w:tcBorders>
              <w:bottom w:val="single" w:sz="4" w:space="0" w:color="auto"/>
            </w:tcBorders>
            <w:vAlign w:val="center"/>
          </w:tcPr>
          <w:p w:rsidR="00454C80" w:rsidRPr="001A64C8" w:rsidRDefault="00454C80" w:rsidP="00073789">
            <w:pPr>
              <w:jc w:val="both"/>
              <w:rPr>
                <w:rFonts w:cs="Arial"/>
                <w:szCs w:val="24"/>
              </w:rPr>
            </w:pPr>
          </w:p>
        </w:tc>
        <w:tc>
          <w:tcPr>
            <w:tcW w:w="1985" w:type="dxa"/>
            <w:vAlign w:val="center"/>
          </w:tcPr>
          <w:p w:rsidR="00454C80" w:rsidRPr="001A64C8" w:rsidRDefault="00454C80" w:rsidP="00073789">
            <w:pPr>
              <w:jc w:val="both"/>
              <w:rPr>
                <w:rFonts w:cs="Arial"/>
                <w:szCs w:val="24"/>
              </w:rPr>
            </w:pPr>
          </w:p>
        </w:tc>
        <w:tc>
          <w:tcPr>
            <w:tcW w:w="3782" w:type="dxa"/>
            <w:tcBorders>
              <w:bottom w:val="single" w:sz="4" w:space="0" w:color="auto"/>
            </w:tcBorders>
            <w:vAlign w:val="center"/>
          </w:tcPr>
          <w:p w:rsidR="00454C80" w:rsidRPr="001A64C8" w:rsidRDefault="00454C80" w:rsidP="00073789">
            <w:pPr>
              <w:jc w:val="both"/>
              <w:rPr>
                <w:rFonts w:cs="Arial"/>
                <w:szCs w:val="24"/>
              </w:rPr>
            </w:pPr>
          </w:p>
        </w:tc>
      </w:tr>
    </w:tbl>
    <w:p w:rsidR="00B6180E" w:rsidRDefault="00B6180E" w:rsidP="00B6180E">
      <w:pPr>
        <w:suppressAutoHyphens w:val="0"/>
        <w:ind w:right="-286"/>
        <w:contextualSpacing/>
        <w:jc w:val="both"/>
        <w:rPr>
          <w:rFonts w:cs="Arial"/>
          <w:b/>
          <w:szCs w:val="24"/>
          <w:lang w:val="sr-Cyrl-CS" w:eastAsia="en-US"/>
        </w:rPr>
      </w:pPr>
    </w:p>
    <w:p w:rsidR="00B6180E" w:rsidRDefault="00B6180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C2051E" w:rsidRDefault="00C2051E" w:rsidP="00B6180E">
      <w:pPr>
        <w:suppressAutoHyphens w:val="0"/>
        <w:ind w:right="-286"/>
        <w:contextualSpacing/>
        <w:jc w:val="both"/>
        <w:rPr>
          <w:rFonts w:ascii="Nyala" w:hAnsi="Nyala" w:cs="Arial"/>
          <w:b/>
          <w:szCs w:val="24"/>
          <w:lang w:eastAsia="en-US"/>
        </w:rPr>
      </w:pPr>
    </w:p>
    <w:p w:rsidR="00057A74" w:rsidRDefault="00057A74" w:rsidP="00B6180E">
      <w:pPr>
        <w:suppressAutoHyphens w:val="0"/>
        <w:ind w:right="-286"/>
        <w:contextualSpacing/>
        <w:jc w:val="both"/>
        <w:rPr>
          <w:rFonts w:ascii="Nyala" w:hAnsi="Nyala" w:cs="Arial"/>
          <w:b/>
          <w:szCs w:val="24"/>
          <w:lang w:eastAsia="en-US"/>
        </w:rPr>
      </w:pPr>
    </w:p>
    <w:p w:rsidR="00057A74" w:rsidRDefault="00057A74" w:rsidP="00B6180E">
      <w:pPr>
        <w:suppressAutoHyphens w:val="0"/>
        <w:ind w:right="-286"/>
        <w:contextualSpacing/>
        <w:jc w:val="both"/>
        <w:rPr>
          <w:rFonts w:ascii="Nyala" w:hAnsi="Nyala" w:cs="Arial"/>
          <w:b/>
          <w:szCs w:val="24"/>
          <w:lang w:eastAsia="en-US"/>
        </w:rPr>
      </w:pPr>
    </w:p>
    <w:p w:rsidR="00057A74" w:rsidRDefault="00057A74" w:rsidP="00B6180E">
      <w:pPr>
        <w:suppressAutoHyphens w:val="0"/>
        <w:ind w:right="-286"/>
        <w:contextualSpacing/>
        <w:jc w:val="both"/>
        <w:rPr>
          <w:rFonts w:ascii="Nyala" w:hAnsi="Nyala" w:cs="Arial"/>
          <w:b/>
          <w:szCs w:val="24"/>
          <w:lang w:eastAsia="en-US"/>
        </w:rPr>
      </w:pPr>
    </w:p>
    <w:p w:rsidR="00B4077B" w:rsidRPr="00B4077B" w:rsidRDefault="00B4077B" w:rsidP="00B6180E">
      <w:pPr>
        <w:suppressAutoHyphens w:val="0"/>
        <w:ind w:right="-286"/>
        <w:contextualSpacing/>
        <w:jc w:val="both"/>
        <w:rPr>
          <w:rFonts w:ascii="Nyala" w:hAnsi="Nyala" w:cs="Arial"/>
          <w:b/>
          <w:szCs w:val="24"/>
          <w:lang w:eastAsia="en-US"/>
        </w:rPr>
      </w:pPr>
    </w:p>
    <w:p w:rsidR="00B6180E" w:rsidRPr="00BD08A8" w:rsidRDefault="00B6180E" w:rsidP="00B6180E">
      <w:pPr>
        <w:suppressAutoHyphens w:val="0"/>
        <w:ind w:right="-286"/>
        <w:contextualSpacing/>
        <w:jc w:val="both"/>
        <w:rPr>
          <w:rFonts w:cs="Arial"/>
          <w:b/>
          <w:i/>
          <w:iCs/>
          <w:szCs w:val="24"/>
          <w:lang w:val="en-US" w:eastAsia="en-US"/>
        </w:rPr>
      </w:pPr>
      <w:r w:rsidRPr="00BD08A8">
        <w:rPr>
          <w:rFonts w:cs="Arial"/>
          <w:b/>
          <w:szCs w:val="24"/>
          <w:lang w:val="sr-Cyrl-CS" w:eastAsia="en-US"/>
        </w:rPr>
        <w:t xml:space="preserve">Образац </w:t>
      </w:r>
      <w:r>
        <w:rPr>
          <w:rFonts w:cs="Arial"/>
          <w:b/>
          <w:szCs w:val="24"/>
          <w:lang w:val="sr-Cyrl-CS" w:eastAsia="en-US"/>
        </w:rPr>
        <w:t>2</w:t>
      </w:r>
      <w:r w:rsidR="00057A74">
        <w:rPr>
          <w:rFonts w:cs="Arial"/>
          <w:b/>
          <w:szCs w:val="24"/>
          <w:lang w:val="sr-Cyrl-CS" w:eastAsia="en-US"/>
        </w:rPr>
        <w:t>.</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p>
    <w:p w:rsidR="00B6180E" w:rsidRPr="00BD08A8" w:rsidRDefault="00B6180E" w:rsidP="00B6180E">
      <w:pPr>
        <w:pStyle w:val="Heading1"/>
        <w:rPr>
          <w:rFonts w:ascii="Arial" w:hAnsi="Arial" w:cs="Arial"/>
          <w:szCs w:val="24"/>
        </w:rPr>
      </w:pPr>
      <w:bookmarkStart w:id="1" w:name="_Toc351378484"/>
      <w:r w:rsidRPr="00BD08A8">
        <w:rPr>
          <w:rFonts w:ascii="Arial" w:hAnsi="Arial" w:cs="Arial"/>
          <w:szCs w:val="24"/>
        </w:rPr>
        <w:t>ПОДАЦИ О ПОНУЂАЧУ</w:t>
      </w:r>
      <w:bookmarkEnd w:id="1"/>
    </w:p>
    <w:p w:rsidR="00B6180E" w:rsidRPr="00BD08A8" w:rsidRDefault="00B6180E" w:rsidP="00B6180E">
      <w:pPr>
        <w:rPr>
          <w:rFonts w:cs="Arial"/>
          <w:szCs w:val="24"/>
        </w:rPr>
      </w:pPr>
    </w:p>
    <w:tbl>
      <w:tblPr>
        <w:tblW w:w="0" w:type="auto"/>
        <w:tblLook w:val="00A0" w:firstRow="1" w:lastRow="0" w:firstColumn="1" w:lastColumn="0" w:noHBand="0" w:noVBand="0"/>
      </w:tblPr>
      <w:tblGrid>
        <w:gridCol w:w="3597"/>
        <w:gridCol w:w="269"/>
        <w:gridCol w:w="5204"/>
      </w:tblGrid>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Назив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Адреса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за контакт:</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Е-пошта: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Телефон:</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Телефакс:</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Порески број понуђача (ПИБ):</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Матични број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Шифра делатности:</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Број рачуна и назив банке:</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одговорно за потписивање уговора:</w:t>
            </w: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lang w:val="sr-Cyrl-CS"/>
        </w:rPr>
      </w:pPr>
    </w:p>
    <w:p w:rsidR="00B6180E" w:rsidRPr="00BD08A8" w:rsidRDefault="00B6180E" w:rsidP="00B6180E">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rPr>
          <w:rFonts w:cs="Arial"/>
          <w:i/>
          <w:szCs w:val="24"/>
        </w:rPr>
      </w:pPr>
    </w:p>
    <w:p w:rsidR="00B6180E" w:rsidRPr="00BD08A8" w:rsidRDefault="00B6180E" w:rsidP="00B6180E">
      <w:pPr>
        <w:rPr>
          <w:rFonts w:cs="Arial"/>
          <w:i/>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i/>
          <w:szCs w:val="24"/>
        </w:rPr>
        <w:t>: Уколико понуђачи наступају у заједничкој понуди, овај образац попуњава Лидер – носилац посла.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suppressAutoHyphens w:val="0"/>
        <w:ind w:right="-286"/>
        <w:contextualSpacing/>
        <w:jc w:val="both"/>
        <w:rPr>
          <w:rFonts w:cs="Arial"/>
          <w:b/>
          <w:iCs/>
          <w:szCs w:val="24"/>
          <w:lang w:val="ru-RU" w:eastAsia="en-US"/>
        </w:rPr>
      </w:pPr>
    </w:p>
    <w:p w:rsidR="00B6180E" w:rsidRPr="00BD08A8" w:rsidRDefault="00B6180E"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057A74" w:rsidRPr="00BD08A8" w:rsidRDefault="00057A74" w:rsidP="00B6180E">
      <w:pPr>
        <w:suppressAutoHyphens w:val="0"/>
        <w:ind w:right="-286"/>
        <w:contextualSpacing/>
        <w:jc w:val="both"/>
        <w:rPr>
          <w:rFonts w:cs="Arial"/>
          <w:b/>
          <w:iCs/>
          <w:szCs w:val="24"/>
          <w:lang w:val="en-US" w:eastAsia="en-US"/>
        </w:rPr>
      </w:pPr>
    </w:p>
    <w:p w:rsidR="00B6180E" w:rsidRPr="00BD08A8" w:rsidRDefault="00B6180E" w:rsidP="00B6180E">
      <w:pPr>
        <w:suppressAutoHyphens w:val="0"/>
        <w:ind w:right="-286"/>
        <w:contextualSpacing/>
        <w:jc w:val="both"/>
        <w:rPr>
          <w:rFonts w:cs="Arial"/>
          <w:b/>
          <w:i/>
          <w:iCs/>
          <w:szCs w:val="24"/>
          <w:lang w:eastAsia="en-US"/>
        </w:rPr>
      </w:pPr>
      <w:r w:rsidRPr="00BD08A8">
        <w:rPr>
          <w:rFonts w:cs="Arial"/>
          <w:b/>
          <w:iCs/>
          <w:szCs w:val="24"/>
          <w:lang w:val="ru-RU" w:eastAsia="en-US"/>
        </w:rPr>
        <w:t xml:space="preserve">Образац </w:t>
      </w:r>
      <w:r>
        <w:rPr>
          <w:rFonts w:cs="Arial"/>
          <w:b/>
          <w:iCs/>
          <w:szCs w:val="24"/>
          <w:lang w:val="ru-RU" w:eastAsia="en-US"/>
        </w:rPr>
        <w:t>3</w:t>
      </w:r>
      <w:r w:rsidR="00057A74">
        <w:rPr>
          <w:rFonts w:cs="Arial"/>
          <w:b/>
          <w:iCs/>
          <w:szCs w:val="24"/>
          <w:lang w:val="ru-RU" w:eastAsia="en-US"/>
        </w:rPr>
        <w:t>.</w:t>
      </w:r>
      <w:r w:rsidRPr="00BD08A8">
        <w:rPr>
          <w:rFonts w:cs="Arial"/>
          <w:b/>
          <w:iCs/>
          <w:szCs w:val="24"/>
          <w:lang w:val="ru-RU" w:eastAsia="en-US"/>
        </w:rPr>
        <w:t xml:space="preserve">                                                                                                                                                                                                                     </w:t>
      </w:r>
    </w:p>
    <w:p w:rsidR="00B6180E" w:rsidRPr="00BD08A8" w:rsidRDefault="00B6180E" w:rsidP="00B6180E">
      <w:pPr>
        <w:pStyle w:val="Heading1"/>
        <w:rPr>
          <w:rFonts w:ascii="Arial" w:hAnsi="Arial" w:cs="Arial"/>
          <w:szCs w:val="24"/>
        </w:rPr>
      </w:pPr>
      <w:bookmarkStart w:id="2" w:name="_Toc351378486"/>
      <w:r w:rsidRPr="00BD08A8">
        <w:rPr>
          <w:rFonts w:ascii="Arial" w:hAnsi="Arial" w:cs="Arial"/>
          <w:szCs w:val="24"/>
        </w:rPr>
        <w:t>ПОДАЦИ О ПОДИЗВОЂАЧУ</w:t>
      </w:r>
      <w:bookmarkEnd w:id="2"/>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jc w:val="both"/>
        <w:rPr>
          <w:rFonts w:cs="Arial"/>
          <w:szCs w:val="24"/>
        </w:rPr>
      </w:pPr>
    </w:p>
    <w:tbl>
      <w:tblPr>
        <w:tblW w:w="0" w:type="auto"/>
        <w:tblLook w:val="00A0" w:firstRow="1" w:lastRow="0" w:firstColumn="1" w:lastColumn="0" w:noHBand="0" w:noVBand="0"/>
      </w:tblPr>
      <w:tblGrid>
        <w:gridCol w:w="3417"/>
        <w:gridCol w:w="249"/>
        <w:gridCol w:w="5404"/>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lang w:val="sr-Cyrl-CS"/>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у случају да понуђач наступа са подизвођачем. Образац попунити за сваког подизвођача.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jc w:val="both"/>
        <w:rPr>
          <w:rFonts w:cs="Arial"/>
          <w:szCs w:val="24"/>
          <w:lang w:val="sr-Cyrl-CS"/>
        </w:rPr>
      </w:pPr>
    </w:p>
    <w:p w:rsidR="00B6180E" w:rsidRDefault="00B6180E" w:rsidP="00B6180E">
      <w:pPr>
        <w:jc w:val="both"/>
        <w:rPr>
          <w:rFonts w:cs="Arial"/>
          <w:b/>
          <w:iCs/>
          <w:szCs w:val="24"/>
          <w:lang w:eastAsia="en-US"/>
        </w:rPr>
      </w:pPr>
    </w:p>
    <w:p w:rsidR="00C337B1" w:rsidRDefault="00C337B1" w:rsidP="00B6180E">
      <w:pPr>
        <w:jc w:val="both"/>
        <w:rPr>
          <w:rFonts w:cs="Arial"/>
          <w:b/>
          <w:iCs/>
          <w:szCs w:val="24"/>
          <w:lang w:eastAsia="en-US"/>
        </w:rPr>
      </w:pPr>
    </w:p>
    <w:p w:rsidR="00C337B1" w:rsidRPr="00C337B1" w:rsidRDefault="00C337B1" w:rsidP="00B6180E">
      <w:pPr>
        <w:jc w:val="both"/>
        <w:rPr>
          <w:rFonts w:cs="Arial"/>
          <w:b/>
          <w:iCs/>
          <w:szCs w:val="24"/>
          <w:lang w:eastAsia="en-US"/>
        </w:rPr>
      </w:pPr>
    </w:p>
    <w:p w:rsidR="00B6180E" w:rsidRPr="00057A74" w:rsidRDefault="00B6180E" w:rsidP="00B6180E">
      <w:pPr>
        <w:jc w:val="both"/>
        <w:rPr>
          <w:rFonts w:cs="Arial"/>
          <w:szCs w:val="24"/>
          <w:lang w:val="sr-Cyrl-RS"/>
        </w:rPr>
      </w:pPr>
      <w:r w:rsidRPr="00BD08A8">
        <w:rPr>
          <w:rFonts w:cs="Arial"/>
          <w:b/>
          <w:iCs/>
          <w:szCs w:val="24"/>
          <w:lang w:val="ru-RU" w:eastAsia="en-US"/>
        </w:rPr>
        <w:t xml:space="preserve">Образац </w:t>
      </w:r>
      <w:r>
        <w:rPr>
          <w:rFonts w:cs="Arial"/>
          <w:b/>
          <w:iCs/>
          <w:szCs w:val="24"/>
          <w:lang w:eastAsia="en-US"/>
        </w:rPr>
        <w:t>4</w:t>
      </w:r>
      <w:r w:rsidR="00057A74">
        <w:rPr>
          <w:rFonts w:cs="Arial"/>
          <w:b/>
          <w:iCs/>
          <w:szCs w:val="24"/>
          <w:lang w:val="sr-Cyrl-RS" w:eastAsia="en-US"/>
        </w:rPr>
        <w:t>.</w:t>
      </w:r>
    </w:p>
    <w:p w:rsidR="00B6180E" w:rsidRPr="00BD08A8" w:rsidRDefault="00B6180E" w:rsidP="00B6180E">
      <w:pPr>
        <w:pStyle w:val="Heading1"/>
        <w:rPr>
          <w:rFonts w:ascii="Arial" w:hAnsi="Arial" w:cs="Arial"/>
          <w:szCs w:val="24"/>
        </w:rPr>
      </w:pPr>
      <w:bookmarkStart w:id="3" w:name="_Toc351378487"/>
      <w:r w:rsidRPr="00BD08A8">
        <w:rPr>
          <w:rFonts w:ascii="Arial" w:hAnsi="Arial" w:cs="Arial"/>
          <w:szCs w:val="24"/>
        </w:rPr>
        <w:t>ПОДАЦИ О ЧЛАНУ ГРУПЕ ПОНУЂАЧА</w:t>
      </w:r>
      <w:bookmarkEnd w:id="3"/>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jc w:val="both"/>
        <w:rPr>
          <w:rFonts w:cs="Arial"/>
          <w:szCs w:val="24"/>
        </w:rPr>
      </w:pPr>
    </w:p>
    <w:tbl>
      <w:tblPr>
        <w:tblW w:w="0" w:type="auto"/>
        <w:tblLook w:val="00A0" w:firstRow="1" w:lastRow="0" w:firstColumn="1" w:lastColumn="0" w:noHBand="0" w:noVBand="0"/>
      </w:tblPr>
      <w:tblGrid>
        <w:gridCol w:w="3417"/>
        <w:gridCol w:w="249"/>
        <w:gridCol w:w="5404"/>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када група понуђача подноси заједничку понуду. Образац попунити за сваког члана групе понуђача.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tabs>
          <w:tab w:val="left" w:pos="3119"/>
        </w:tabs>
        <w:jc w:val="both"/>
        <w:rPr>
          <w:rFonts w:cs="Arial"/>
          <w:b/>
          <w:bCs/>
          <w:i/>
          <w:szCs w:val="24"/>
        </w:rPr>
      </w:pPr>
    </w:p>
    <w:p w:rsidR="00B6180E" w:rsidRDefault="00B6180E" w:rsidP="00B6180E">
      <w:pPr>
        <w:tabs>
          <w:tab w:val="left" w:pos="3119"/>
        </w:tabs>
        <w:jc w:val="both"/>
        <w:rPr>
          <w:rFonts w:cs="Arial"/>
          <w:b/>
          <w:bCs/>
          <w:i/>
          <w:szCs w:val="24"/>
        </w:rPr>
      </w:pPr>
    </w:p>
    <w:p w:rsidR="00B6180E" w:rsidRDefault="00B6180E" w:rsidP="00B6180E">
      <w:pPr>
        <w:tabs>
          <w:tab w:val="left" w:pos="3119"/>
        </w:tabs>
        <w:jc w:val="both"/>
        <w:rPr>
          <w:rFonts w:cs="Arial"/>
          <w:b/>
          <w:bCs/>
          <w:i/>
          <w:szCs w:val="24"/>
        </w:rPr>
      </w:pPr>
    </w:p>
    <w:p w:rsidR="00B6180E" w:rsidRPr="00B4077B" w:rsidRDefault="00B6180E" w:rsidP="00B6180E">
      <w:pPr>
        <w:shd w:val="clear" w:color="auto" w:fill="FFFFFF"/>
        <w:spacing w:line="100" w:lineRule="atLeast"/>
        <w:rPr>
          <w:rFonts w:ascii="Nyala" w:eastAsia="Arial Unicode MS" w:hAnsi="Nyala" w:cs="Arial"/>
          <w:b/>
          <w:bCs/>
          <w:i/>
          <w:iCs/>
          <w:color w:val="000000"/>
          <w:kern w:val="1"/>
          <w:szCs w:val="24"/>
        </w:rPr>
      </w:pPr>
    </w:p>
    <w:p w:rsidR="00B6180E" w:rsidRPr="00BD08A8" w:rsidRDefault="00B6180E" w:rsidP="00B6180E">
      <w:pPr>
        <w:shd w:val="clear" w:color="auto" w:fill="FFFFFF"/>
        <w:spacing w:line="100" w:lineRule="atLeast"/>
        <w:rPr>
          <w:rFonts w:eastAsia="Arial Unicode MS" w:cs="Arial"/>
          <w:b/>
          <w:bCs/>
          <w:i/>
          <w:iCs/>
          <w:color w:val="000000"/>
          <w:kern w:val="1"/>
          <w:szCs w:val="24"/>
          <w:lang w:val="sr-Cyrl-CS"/>
        </w:rPr>
      </w:pPr>
      <w:r w:rsidRPr="00BD08A8">
        <w:rPr>
          <w:rFonts w:eastAsia="Arial Unicode MS" w:cs="Arial"/>
          <w:b/>
          <w:bCs/>
          <w:i/>
          <w:iCs/>
          <w:color w:val="000000"/>
          <w:kern w:val="1"/>
          <w:szCs w:val="24"/>
        </w:rPr>
        <w:t xml:space="preserve">Образац </w:t>
      </w:r>
      <w:r w:rsidRPr="00BD08A8">
        <w:rPr>
          <w:rFonts w:eastAsia="Arial Unicode MS" w:cs="Arial"/>
          <w:b/>
          <w:bCs/>
          <w:i/>
          <w:iCs/>
          <w:color w:val="000000"/>
          <w:kern w:val="1"/>
          <w:szCs w:val="24"/>
          <w:lang w:val="sr-Cyrl-CS"/>
        </w:rPr>
        <w:t>5.</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jc w:val="center"/>
        <w:rPr>
          <w:rFonts w:eastAsia="Arial Unicode MS" w:cs="Arial"/>
          <w:bCs/>
          <w:iCs/>
          <w:color w:val="000000"/>
          <w:kern w:val="1"/>
          <w:szCs w:val="24"/>
        </w:rPr>
      </w:pPr>
      <w:r w:rsidRPr="00BD08A8">
        <w:rPr>
          <w:rFonts w:eastAsia="Arial Unicode MS" w:cs="Arial"/>
          <w:bCs/>
          <w:iCs/>
          <w:color w:val="000000"/>
          <w:kern w:val="1"/>
          <w:szCs w:val="24"/>
        </w:rPr>
        <w:t>Трошкови припреме понуде</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after="120" w:line="100" w:lineRule="atLeast"/>
        <w:jc w:val="both"/>
        <w:rPr>
          <w:rFonts w:eastAsia="Arial Unicode MS" w:cs="Arial"/>
          <w:b/>
          <w:i/>
          <w:color w:val="000000"/>
          <w:kern w:val="1"/>
          <w:szCs w:val="24"/>
        </w:rPr>
      </w:pPr>
      <w:r w:rsidRPr="00BD08A8">
        <w:rPr>
          <w:rFonts w:eastAsia="Arial Unicode MS" w:cs="Arial"/>
          <w:color w:val="000000"/>
          <w:kern w:val="1"/>
          <w:szCs w:val="24"/>
        </w:rPr>
        <w:t xml:space="preserve">У складу са чланом 88. </w:t>
      </w:r>
      <w:r w:rsidRPr="00BD08A8">
        <w:rPr>
          <w:rFonts w:eastAsia="Arial Unicode MS" w:cs="Arial"/>
          <w:color w:val="000000"/>
          <w:kern w:val="1"/>
          <w:szCs w:val="24"/>
          <w:lang w:val="sr-Cyrl-CS"/>
        </w:rPr>
        <w:t>став 1.</w:t>
      </w:r>
      <w:r w:rsidRPr="00BD08A8">
        <w:rPr>
          <w:rFonts w:eastAsia="Arial Unicode MS" w:cs="Arial"/>
          <w:color w:val="000000"/>
          <w:kern w:val="1"/>
          <w:szCs w:val="24"/>
        </w:rPr>
        <w:t xml:space="preserve"> </w:t>
      </w:r>
      <w:r w:rsidR="0019358E" w:rsidRPr="00BD08A8">
        <w:rPr>
          <w:rFonts w:cs="Arial"/>
          <w:bCs/>
          <w:szCs w:val="24"/>
          <w:lang w:eastAsia="en-US"/>
        </w:rPr>
        <w:t xml:space="preserve">Закона о јавним набавкама </w:t>
      </w:r>
      <w:r w:rsidR="0019358E" w:rsidRPr="006A79B7">
        <w:rPr>
          <w:rFonts w:eastAsia="TimesNewRomanPSMT" w:cs="Arial"/>
          <w:szCs w:val="24"/>
        </w:rPr>
        <w:t>(„Сл. гласник РС” бр. 124/2012,</w:t>
      </w:r>
      <w:r w:rsidR="0019358E" w:rsidRPr="006A79B7">
        <w:rPr>
          <w:rFonts w:cs="Arial"/>
        </w:rPr>
        <w:t>14/15 и 68/15</w:t>
      </w:r>
      <w:r w:rsidR="0019358E">
        <w:rPr>
          <w:rFonts w:cs="Arial"/>
        </w:rPr>
        <w:t>)</w:t>
      </w:r>
      <w:r w:rsidRPr="00BD08A8">
        <w:rPr>
          <w:rFonts w:eastAsia="Arial Unicode MS" w:cs="Arial"/>
          <w:color w:val="000000"/>
          <w:kern w:val="1"/>
          <w:szCs w:val="24"/>
        </w:rPr>
        <w:t xml:space="preserve"> понуђач__________________________ достав</w:t>
      </w:r>
      <w:r w:rsidRPr="00BD08A8">
        <w:rPr>
          <w:rFonts w:eastAsia="Arial Unicode MS" w:cs="Arial"/>
          <w:color w:val="000000"/>
          <w:kern w:val="1"/>
          <w:szCs w:val="24"/>
          <w:lang w:val="sr-Cyrl-CS"/>
        </w:rPr>
        <w:t xml:space="preserve">ља </w:t>
      </w:r>
      <w:r w:rsidRPr="00BD08A8">
        <w:rPr>
          <w:rFonts w:eastAsia="Arial Unicode MS" w:cs="Arial"/>
          <w:color w:val="000000"/>
          <w:kern w:val="1"/>
          <w:szCs w:val="24"/>
        </w:rPr>
        <w:t xml:space="preserve">укупан износ и структуру трошкова припремања понуде, </w:t>
      </w:r>
      <w:r w:rsidRPr="00BD08A8">
        <w:rPr>
          <w:rFonts w:eastAsia="Arial Unicode MS" w:cs="Arial"/>
          <w:color w:val="000000"/>
          <w:kern w:val="1"/>
          <w:szCs w:val="24"/>
          <w:lang w:val="sr-Cyrl-CS"/>
        </w:rPr>
        <w:t xml:space="preserve">како следи у </w:t>
      </w:r>
      <w:r w:rsidRPr="00BD08A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pacing w:line="100" w:lineRule="atLeast"/>
              <w:jc w:val="center"/>
              <w:rPr>
                <w:rFonts w:eastAsia="Arial Unicode MS" w:cs="Arial"/>
                <w:b/>
                <w:i/>
                <w:color w:val="000000"/>
                <w:kern w:val="1"/>
                <w:szCs w:val="24"/>
              </w:rPr>
            </w:pPr>
            <w:r w:rsidRPr="00BD08A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pacing w:line="100" w:lineRule="atLeast"/>
              <w:jc w:val="center"/>
              <w:rPr>
                <w:rFonts w:eastAsia="Arial Unicode MS" w:cs="Arial"/>
                <w:color w:val="000000"/>
                <w:kern w:val="1"/>
                <w:szCs w:val="24"/>
              </w:rPr>
            </w:pPr>
            <w:r w:rsidRPr="00BD08A8">
              <w:rPr>
                <w:rFonts w:eastAsia="Arial Unicode MS" w:cs="Arial"/>
                <w:b/>
                <w:i/>
                <w:color w:val="000000"/>
                <w:kern w:val="1"/>
                <w:szCs w:val="24"/>
              </w:rPr>
              <w:t>ИЗНОС ТРОШКА У РСД</w:t>
            </w: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i/>
                <w:color w:val="000000"/>
                <w:kern w:val="1"/>
                <w:szCs w:val="24"/>
              </w:rPr>
            </w:pPr>
          </w:p>
          <w:p w:rsidR="00B6180E" w:rsidRPr="00BD08A8" w:rsidRDefault="00B6180E" w:rsidP="00073789">
            <w:pPr>
              <w:spacing w:line="100" w:lineRule="atLeast"/>
              <w:jc w:val="both"/>
              <w:rPr>
                <w:rFonts w:eastAsia="Arial Unicode MS" w:cs="Arial"/>
                <w:color w:val="000000"/>
                <w:kern w:val="1"/>
                <w:szCs w:val="24"/>
                <w:lang w:val="ru-RU"/>
              </w:rPr>
            </w:pPr>
            <w:r w:rsidRPr="00BD08A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ru-RU"/>
              </w:rPr>
            </w:pPr>
          </w:p>
        </w:tc>
      </w:tr>
    </w:tbl>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19358E">
        <w:rPr>
          <w:rFonts w:eastAsia="Arial Unicode MS" w:cs="Arial"/>
          <w:color w:val="000000"/>
          <w:kern w:val="1"/>
          <w:szCs w:val="24"/>
        </w:rPr>
        <w:t>н</w:t>
      </w:r>
      <w:r w:rsidRPr="00BD08A8">
        <w:rPr>
          <w:rFonts w:eastAsia="Arial Unicode MS" w:cs="Arial"/>
          <w:color w:val="000000"/>
          <w:kern w:val="1"/>
          <w:szCs w:val="24"/>
        </w:rPr>
        <w:t>аручиоца накнаду трошкова.</w:t>
      </w:r>
    </w:p>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lang w:val="sr-Cyrl-CS"/>
        </w:rPr>
      </w:pPr>
      <w:r w:rsidRPr="00BD08A8">
        <w:rPr>
          <w:rFonts w:eastAsia="Arial Unicode MS" w:cs="Arial"/>
          <w:color w:val="000000"/>
          <w:kern w:val="1"/>
          <w:szCs w:val="24"/>
        </w:rPr>
        <w:t xml:space="preserve">Ако је поступак јавне набавке обустављен из разлога који су на страни </w:t>
      </w:r>
      <w:r w:rsidR="0019358E">
        <w:rPr>
          <w:rFonts w:eastAsia="Arial Unicode MS" w:cs="Arial"/>
          <w:color w:val="000000"/>
          <w:kern w:val="1"/>
          <w:szCs w:val="24"/>
        </w:rPr>
        <w:t>н</w:t>
      </w:r>
      <w:r w:rsidRPr="00BD08A8">
        <w:rPr>
          <w:rFonts w:eastAsia="Arial Unicode MS" w:cs="Arial"/>
          <w:color w:val="000000"/>
          <w:kern w:val="1"/>
          <w:szCs w:val="24"/>
        </w:rPr>
        <w:t xml:space="preserve">аручиоца, </w:t>
      </w:r>
      <w:r w:rsidR="0019358E">
        <w:rPr>
          <w:rFonts w:eastAsia="Arial Unicode MS" w:cs="Arial"/>
          <w:color w:val="000000"/>
          <w:kern w:val="1"/>
          <w:szCs w:val="24"/>
        </w:rPr>
        <w:t>н</w:t>
      </w:r>
      <w:r w:rsidRPr="00BD08A8">
        <w:rPr>
          <w:rFonts w:eastAsia="Arial Unicode MS" w:cs="Arial"/>
          <w:color w:val="000000"/>
          <w:kern w:val="1"/>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6180E" w:rsidRPr="00BD08A8" w:rsidRDefault="00B6180E" w:rsidP="00B6180E">
      <w:pPr>
        <w:spacing w:after="120" w:line="100" w:lineRule="atLeast"/>
        <w:ind w:firstLine="426"/>
        <w:jc w:val="both"/>
        <w:rPr>
          <w:rFonts w:eastAsia="Arial Unicode MS" w:cs="Arial"/>
          <w:b/>
          <w:bCs/>
          <w:i/>
          <w:color w:val="000000"/>
          <w:kern w:val="1"/>
          <w:szCs w:val="24"/>
        </w:rPr>
      </w:pPr>
    </w:p>
    <w:p w:rsidR="00B6180E" w:rsidRPr="00BD08A8" w:rsidRDefault="00B6180E" w:rsidP="00B6180E">
      <w:pPr>
        <w:spacing w:after="120" w:line="100" w:lineRule="atLeast"/>
        <w:jc w:val="both"/>
        <w:rPr>
          <w:rFonts w:eastAsia="Arial Unicode MS" w:cs="Arial"/>
          <w:bCs/>
          <w:color w:val="000000"/>
          <w:kern w:val="1"/>
          <w:szCs w:val="24"/>
        </w:rPr>
      </w:pPr>
      <w:r w:rsidRPr="00BD08A8">
        <w:rPr>
          <w:rFonts w:eastAsia="Arial Unicode MS" w:cs="Arial"/>
          <w:b/>
          <w:bCs/>
          <w:i/>
          <w:color w:val="000000"/>
          <w:kern w:val="1"/>
          <w:szCs w:val="24"/>
        </w:rPr>
        <w:t>Напомена</w:t>
      </w:r>
      <w:r w:rsidRPr="00BD08A8">
        <w:rPr>
          <w:rFonts w:eastAsia="Arial Unicode MS" w:cs="Arial"/>
          <w:b/>
          <w:bCs/>
          <w:i/>
          <w:kern w:val="1"/>
          <w:szCs w:val="24"/>
        </w:rPr>
        <w:t>:</w:t>
      </w:r>
      <w:r>
        <w:rPr>
          <w:rFonts w:eastAsia="Arial Unicode MS" w:cs="Arial"/>
          <w:b/>
          <w:bCs/>
          <w:i/>
          <w:kern w:val="1"/>
          <w:szCs w:val="24"/>
        </w:rPr>
        <w:t xml:space="preserve"> </w:t>
      </w:r>
      <w:r w:rsidRPr="00BD08A8">
        <w:rPr>
          <w:rFonts w:eastAsia="Arial Unicode MS" w:cs="Arial"/>
          <w:bCs/>
          <w:i/>
          <w:kern w:val="1"/>
          <w:szCs w:val="24"/>
        </w:rPr>
        <w:t>Достављање овог обрасца није обавезно</w:t>
      </w: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B6180E" w:rsidRPr="00BD08A8" w:rsidTr="00073789">
        <w:tc>
          <w:tcPr>
            <w:tcW w:w="3080"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Датум:</w:t>
            </w:r>
          </w:p>
        </w:tc>
        <w:tc>
          <w:tcPr>
            <w:tcW w:w="3068"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М.П.</w:t>
            </w:r>
          </w:p>
        </w:tc>
        <w:tc>
          <w:tcPr>
            <w:tcW w:w="3094"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Потпис понуђача</w:t>
            </w:r>
          </w:p>
        </w:tc>
      </w:tr>
      <w:tr w:rsidR="00B6180E" w:rsidRPr="00BD08A8" w:rsidTr="00073789">
        <w:tc>
          <w:tcPr>
            <w:tcW w:w="3080"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68" w:type="dxa"/>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r>
    </w:tbl>
    <w:p w:rsidR="00073789" w:rsidRPr="00727EEB" w:rsidRDefault="00073789"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B13C7F" w:rsidRDefault="00B13C7F" w:rsidP="00B6180E">
      <w:pPr>
        <w:spacing w:line="100" w:lineRule="atLeast"/>
        <w:rPr>
          <w:rFonts w:ascii="Nyala" w:eastAsia="Arial Unicode MS" w:hAnsi="Nyala" w:cs="Arial"/>
          <w:b/>
          <w:bCs/>
          <w:i/>
          <w:iCs/>
          <w:color w:val="000000"/>
          <w:kern w:val="1"/>
          <w:szCs w:val="24"/>
        </w:rPr>
      </w:pPr>
    </w:p>
    <w:p w:rsidR="00B13C7F" w:rsidRDefault="00B13C7F" w:rsidP="00B6180E">
      <w:pPr>
        <w:spacing w:line="100" w:lineRule="atLeast"/>
        <w:rPr>
          <w:rFonts w:ascii="Nyala" w:eastAsia="Arial Unicode MS" w:hAnsi="Nyala" w:cs="Arial"/>
          <w:b/>
          <w:bCs/>
          <w:i/>
          <w:iCs/>
          <w:color w:val="000000"/>
          <w:kern w:val="1"/>
          <w:szCs w:val="24"/>
        </w:rPr>
      </w:pPr>
    </w:p>
    <w:p w:rsidR="00B13C7F" w:rsidRDefault="00B13C7F" w:rsidP="00B6180E">
      <w:pPr>
        <w:spacing w:line="100" w:lineRule="atLeast"/>
        <w:rPr>
          <w:rFonts w:ascii="Nyala" w:eastAsia="Arial Unicode MS" w:hAnsi="Nyala" w:cs="Arial"/>
          <w:b/>
          <w:bCs/>
          <w:i/>
          <w:iCs/>
          <w:color w:val="000000"/>
          <w:kern w:val="1"/>
          <w:szCs w:val="24"/>
        </w:rPr>
      </w:pPr>
    </w:p>
    <w:p w:rsidR="00B13C7F" w:rsidRDefault="00B13C7F"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B6180E" w:rsidRPr="00EB7F1B" w:rsidRDefault="00B6180E" w:rsidP="00B6180E">
      <w:pPr>
        <w:spacing w:line="100" w:lineRule="atLeast"/>
        <w:rPr>
          <w:rFonts w:eastAsia="Arial Unicode MS" w:cs="Arial"/>
          <w:b/>
          <w:bCs/>
          <w:i/>
          <w:iCs/>
          <w:color w:val="000000"/>
          <w:kern w:val="1"/>
          <w:szCs w:val="24"/>
          <w:lang w:val="en-US"/>
        </w:rPr>
      </w:pPr>
      <w:r w:rsidRPr="00BD08A8">
        <w:rPr>
          <w:rFonts w:eastAsia="Arial Unicode MS" w:cs="Arial"/>
          <w:b/>
          <w:bCs/>
          <w:i/>
          <w:iCs/>
          <w:color w:val="000000"/>
          <w:kern w:val="1"/>
          <w:szCs w:val="24"/>
        </w:rPr>
        <w:t xml:space="preserve">Образац </w:t>
      </w:r>
      <w:r w:rsidRPr="00BD08A8">
        <w:rPr>
          <w:rFonts w:eastAsia="Arial Unicode MS" w:cs="Arial"/>
          <w:b/>
          <w:bCs/>
          <w:i/>
          <w:iCs/>
          <w:color w:val="000000"/>
          <w:kern w:val="1"/>
          <w:szCs w:val="24"/>
          <w:lang w:val="sr-Cyrl-CS"/>
        </w:rPr>
        <w:t>6</w:t>
      </w:r>
      <w:r>
        <w:rPr>
          <w:rFonts w:eastAsia="Arial Unicode MS" w:cs="Arial"/>
          <w:b/>
          <w:bCs/>
          <w:i/>
          <w:iCs/>
          <w:color w:val="000000"/>
          <w:kern w:val="1"/>
          <w:szCs w:val="24"/>
          <w:lang w:val="en-US"/>
        </w:rPr>
        <w:t>.</w:t>
      </w:r>
    </w:p>
    <w:p w:rsidR="00B6180E" w:rsidRPr="00BD08A8" w:rsidRDefault="00B6180E" w:rsidP="00B6180E">
      <w:pPr>
        <w:spacing w:line="100" w:lineRule="atLeast"/>
        <w:rPr>
          <w:rFonts w:eastAsia="Arial Unicode MS" w:cs="Arial"/>
          <w:b/>
          <w:bCs/>
          <w:i/>
          <w:iCs/>
          <w:color w:val="000000"/>
          <w:kern w:val="1"/>
          <w:szCs w:val="24"/>
          <w:lang w:val="en-US"/>
        </w:rPr>
      </w:pPr>
    </w:p>
    <w:p w:rsidR="00B6180E" w:rsidRPr="00BD08A8" w:rsidRDefault="00B6180E" w:rsidP="00B6180E">
      <w:pPr>
        <w:jc w:val="both"/>
        <w:rPr>
          <w:rFonts w:cs="Arial"/>
          <w:bCs/>
          <w:szCs w:val="24"/>
          <w:lang w:eastAsia="en-US"/>
        </w:rPr>
      </w:pPr>
      <w:r w:rsidRPr="00BD08A8">
        <w:rPr>
          <w:rFonts w:cs="Arial"/>
          <w:bCs/>
          <w:szCs w:val="24"/>
          <w:lang w:eastAsia="en-US"/>
        </w:rPr>
        <w:t xml:space="preserve">У </w:t>
      </w:r>
      <w:r w:rsidRPr="00BD08A8">
        <w:rPr>
          <w:rFonts w:cs="Arial"/>
          <w:szCs w:val="24"/>
        </w:rPr>
        <w:t xml:space="preserve">складу са </w:t>
      </w:r>
      <w:r w:rsidRPr="00BD08A8">
        <w:rPr>
          <w:rFonts w:cs="Arial"/>
          <w:bCs/>
          <w:szCs w:val="24"/>
          <w:lang w:eastAsia="en-US"/>
        </w:rPr>
        <w:t xml:space="preserve">чланом 26. Закона о јавним набавкама </w:t>
      </w:r>
      <w:r w:rsidRPr="006A79B7">
        <w:rPr>
          <w:rFonts w:eastAsia="TimesNewRomanPSMT" w:cs="Arial"/>
          <w:szCs w:val="24"/>
        </w:rPr>
        <w:t>(„Сл. гласник РС” бр. 124/2012,</w:t>
      </w:r>
      <w:r w:rsidRPr="006A79B7">
        <w:rPr>
          <w:rFonts w:cs="Arial"/>
        </w:rPr>
        <w:t>14/15 и 68/15</w:t>
      </w:r>
      <w:r>
        <w:rPr>
          <w:rFonts w:cs="Arial"/>
        </w:rPr>
        <w:t xml:space="preserve">) </w:t>
      </w:r>
      <w:r w:rsidRPr="00BD08A8">
        <w:rPr>
          <w:rFonts w:cs="Arial"/>
          <w:bCs/>
          <w:szCs w:val="24"/>
          <w:lang w:eastAsia="en-US"/>
        </w:rPr>
        <w:t>дајемо следећу</w:t>
      </w: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center"/>
        <w:rPr>
          <w:rFonts w:cs="Arial"/>
          <w:b/>
          <w:bCs/>
          <w:szCs w:val="24"/>
        </w:rPr>
      </w:pPr>
      <w:r w:rsidRPr="00BD08A8">
        <w:rPr>
          <w:rFonts w:cs="Arial"/>
          <w:b/>
          <w:bCs/>
          <w:szCs w:val="24"/>
        </w:rPr>
        <w:t xml:space="preserve">И З Ј А В У </w:t>
      </w:r>
    </w:p>
    <w:p w:rsidR="00B6180E" w:rsidRPr="00BD08A8" w:rsidRDefault="00B6180E" w:rsidP="00B6180E">
      <w:pPr>
        <w:jc w:val="center"/>
        <w:rPr>
          <w:rFonts w:cs="Arial"/>
          <w:b/>
          <w:bCs/>
          <w:szCs w:val="24"/>
        </w:rPr>
      </w:pPr>
      <w:r w:rsidRPr="00BD08A8">
        <w:rPr>
          <w:rFonts w:cs="Arial"/>
          <w:b/>
          <w:bCs/>
          <w:szCs w:val="24"/>
        </w:rPr>
        <w:t>О НЕЗАВИСНОЈ ПОНУДИ</w:t>
      </w:r>
    </w:p>
    <w:p w:rsidR="00B6180E" w:rsidRPr="00BD08A8" w:rsidRDefault="00B6180E" w:rsidP="00B6180E">
      <w:pPr>
        <w:jc w:val="center"/>
        <w:rPr>
          <w:rFonts w:cs="Arial"/>
          <w:szCs w:val="24"/>
          <w:lang w:val="ru-RU"/>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 xml:space="preserve">у својству понуђача </w:t>
      </w:r>
    </w:p>
    <w:p w:rsidR="00B6180E" w:rsidRPr="00BD08A8" w:rsidRDefault="00B6180E" w:rsidP="00B6180E">
      <w:pPr>
        <w:jc w:val="center"/>
        <w:rPr>
          <w:rFonts w:cs="Arial"/>
          <w:szCs w:val="24"/>
        </w:rPr>
      </w:pPr>
      <w:r w:rsidRPr="00BD08A8">
        <w:rPr>
          <w:rFonts w:cs="Arial"/>
          <w:szCs w:val="24"/>
        </w:rPr>
        <w:t>(</w:t>
      </w:r>
      <w:r w:rsidRPr="00BD08A8">
        <w:rPr>
          <w:rFonts w:cs="Arial"/>
          <w:i/>
          <w:szCs w:val="24"/>
        </w:rPr>
        <w:t xml:space="preserve">лидера групе  </w:t>
      </w:r>
      <w:r w:rsidRPr="00BD08A8">
        <w:rPr>
          <w:rFonts w:cs="Arial"/>
          <w:szCs w:val="24"/>
        </w:rPr>
        <w:t xml:space="preserve">- </w:t>
      </w:r>
      <w:r w:rsidRPr="00BD08A8">
        <w:rPr>
          <w:rFonts w:cs="Arial"/>
          <w:i/>
          <w:szCs w:val="24"/>
        </w:rPr>
        <w:t>носиоца посла у заједничкој понуди</w:t>
      </w:r>
      <w:r w:rsidRPr="00BD08A8">
        <w:rPr>
          <w:rFonts w:cs="Arial"/>
          <w:szCs w:val="24"/>
        </w:rPr>
        <w:t>)</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b/>
          <w:bCs/>
          <w:szCs w:val="24"/>
        </w:rPr>
      </w:pPr>
      <w:r w:rsidRPr="00BD08A8">
        <w:rPr>
          <w:rFonts w:cs="Arial"/>
          <w:b/>
          <w:bCs/>
          <w:szCs w:val="24"/>
        </w:rPr>
        <w:t>И З Ј А</w:t>
      </w:r>
      <w:r w:rsidR="00C337B1">
        <w:rPr>
          <w:rFonts w:cs="Arial"/>
          <w:b/>
          <w:bCs/>
          <w:szCs w:val="24"/>
        </w:rPr>
        <w:t xml:space="preserve"> </w:t>
      </w:r>
      <w:r w:rsidRPr="00BD08A8">
        <w:rPr>
          <w:rFonts w:cs="Arial"/>
          <w:b/>
          <w:bCs/>
          <w:szCs w:val="24"/>
        </w:rPr>
        <w:t>В Љ У Ј Е М О</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под пуном материјалном и кривичном одговорношћу да</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_____________________________________________________</w:t>
      </w:r>
    </w:p>
    <w:p w:rsidR="00B6180E" w:rsidRPr="00BD08A8" w:rsidRDefault="00B6180E" w:rsidP="00B6180E">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B6180E" w:rsidRPr="00BD08A8" w:rsidRDefault="00B6180E" w:rsidP="00B6180E">
      <w:pPr>
        <w:jc w:val="center"/>
        <w:rPr>
          <w:rFonts w:cs="Arial"/>
          <w:b/>
          <w:bCs/>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both"/>
        <w:rPr>
          <w:rFonts w:cs="Arial"/>
          <w:szCs w:val="24"/>
        </w:rPr>
      </w:pPr>
      <w:r w:rsidRPr="00BD08A8">
        <w:rPr>
          <w:rFonts w:cs="Arial"/>
          <w:szCs w:val="24"/>
        </w:rPr>
        <w:t xml:space="preserve">(заједничку) понуду у отвореном поступку, </w:t>
      </w:r>
      <w:r w:rsidRPr="00D9726E">
        <w:rPr>
          <w:rFonts w:eastAsia="TimesNewRomanPS-BoldMT" w:cs="Arial"/>
          <w:b/>
          <w:bCs/>
          <w:kern w:val="1"/>
          <w:szCs w:val="24"/>
          <w:lang w:val="sr-Cyrl-CS"/>
        </w:rPr>
        <w:t xml:space="preserve">ЦЈН </w:t>
      </w:r>
      <w:r w:rsidR="00F64CDF" w:rsidRPr="00D9726E">
        <w:rPr>
          <w:rFonts w:eastAsia="TimesNewRomanPS-BoldMT" w:cs="Arial"/>
          <w:b/>
          <w:bCs/>
          <w:kern w:val="1"/>
          <w:szCs w:val="24"/>
          <w:lang w:val="sr-Cyrl-CS"/>
        </w:rPr>
        <w:t>1</w:t>
      </w:r>
      <w:r w:rsidR="00C2051E">
        <w:rPr>
          <w:rFonts w:eastAsia="TimesNewRomanPS-BoldMT" w:cs="Arial"/>
          <w:b/>
          <w:bCs/>
          <w:kern w:val="1"/>
          <w:szCs w:val="24"/>
          <w:lang w:val="sr-Cyrl-CS"/>
        </w:rPr>
        <w:t>3</w:t>
      </w:r>
      <w:r w:rsidRPr="00D9726E">
        <w:rPr>
          <w:rFonts w:eastAsia="TimesNewRomanPS-BoldMT" w:cs="Arial"/>
          <w:b/>
          <w:bCs/>
          <w:kern w:val="1"/>
          <w:szCs w:val="24"/>
          <w:lang w:val="sr-Cyrl-CS"/>
        </w:rPr>
        <w:t>/</w:t>
      </w:r>
      <w:r w:rsidR="00F64CDF" w:rsidRPr="00D9726E">
        <w:rPr>
          <w:rFonts w:eastAsia="TimesNewRomanPS-BoldMT" w:cs="Arial"/>
          <w:b/>
          <w:bCs/>
          <w:kern w:val="1"/>
          <w:szCs w:val="24"/>
          <w:lang w:val="sr-Cyrl-CS"/>
        </w:rPr>
        <w:t>20</w:t>
      </w:r>
      <w:r w:rsidRPr="00D9726E">
        <w:rPr>
          <w:rFonts w:eastAsia="TimesNewRomanPS-BoldMT" w:cs="Arial"/>
          <w:b/>
          <w:bCs/>
          <w:kern w:val="1"/>
          <w:szCs w:val="24"/>
          <w:lang w:val="sr-Cyrl-CS"/>
        </w:rPr>
        <w:t>15</w:t>
      </w:r>
      <w:r>
        <w:rPr>
          <w:rFonts w:eastAsia="TimesNewRomanPS-BoldMT" w:cs="Arial"/>
          <w:bCs/>
          <w:kern w:val="1"/>
          <w:szCs w:val="24"/>
          <w:lang w:val="sr-Cyrl-CS"/>
        </w:rPr>
        <w:t xml:space="preserve"> </w:t>
      </w:r>
      <w:r w:rsidR="0019358E">
        <w:rPr>
          <w:rFonts w:cs="Arial"/>
          <w:szCs w:val="24"/>
        </w:rPr>
        <w:t>н</w:t>
      </w:r>
      <w:r w:rsidRPr="00BD08A8">
        <w:rPr>
          <w:rFonts w:cs="Arial"/>
          <w:szCs w:val="24"/>
        </w:rPr>
        <w:t>аручиоца – Јавно предузеће „Електропривреда Србије“,</w:t>
      </w:r>
      <w:r w:rsidR="00E457F0">
        <w:rPr>
          <w:rFonts w:cs="Arial"/>
          <w:szCs w:val="24"/>
          <w:lang w:val="sr-Cyrl-RS"/>
        </w:rPr>
        <w:t xml:space="preserve"> Београд,</w:t>
      </w:r>
      <w:r w:rsidRPr="00BD08A8">
        <w:rPr>
          <w:rFonts w:cs="Arial"/>
          <w:szCs w:val="24"/>
        </w:rPr>
        <w:t xml:space="preserve"> подносим/о независно, без договора са другим понуђачима или заинтересованим лицима.</w:t>
      </w:r>
    </w:p>
    <w:p w:rsidR="00B6180E" w:rsidRPr="00BD08A8" w:rsidRDefault="00B6180E" w:rsidP="00B6180E">
      <w:pPr>
        <w:jc w:val="both"/>
        <w:rPr>
          <w:rFonts w:cs="Arial"/>
          <w:szCs w:val="24"/>
          <w:lang w:val="ru-RU"/>
        </w:rPr>
      </w:pPr>
    </w:p>
    <w:p w:rsidR="00B6180E" w:rsidRPr="00BD08A8" w:rsidRDefault="00B6180E" w:rsidP="00B6180E">
      <w:pPr>
        <w:jc w:val="both"/>
        <w:rPr>
          <w:rFonts w:cs="Arial"/>
          <w:b/>
          <w:szCs w:val="24"/>
          <w:lang w:val="ru-RU"/>
        </w:rPr>
      </w:pPr>
    </w:p>
    <w:p w:rsidR="00B6180E" w:rsidRPr="00BD08A8" w:rsidRDefault="00B6180E" w:rsidP="00B6180E">
      <w:pPr>
        <w:ind w:left="2880" w:firstLine="720"/>
        <w:rPr>
          <w:rFonts w:cs="Arial"/>
          <w:szCs w:val="24"/>
        </w:rPr>
      </w:pPr>
    </w:p>
    <w:p w:rsidR="00B6180E" w:rsidRPr="00BD08A8" w:rsidRDefault="00B6180E" w:rsidP="00B6180E">
      <w:pPr>
        <w:ind w:left="2880" w:firstLine="720"/>
        <w:rPr>
          <w:rFonts w:cs="Arial"/>
          <w:szCs w:val="24"/>
        </w:rPr>
      </w:pPr>
    </w:p>
    <w:p w:rsidR="00B6180E" w:rsidRPr="00BD08A8" w:rsidRDefault="00B6180E" w:rsidP="00B6180E">
      <w:pPr>
        <w:jc w:val="both"/>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Default="00B6180E" w:rsidP="00B6180E">
      <w:pPr>
        <w:spacing w:line="100" w:lineRule="atLeast"/>
        <w:rPr>
          <w:rFonts w:eastAsia="Arial Unicode MS" w:cs="Arial"/>
          <w:b/>
          <w:bCs/>
          <w:i/>
          <w:iCs/>
          <w:color w:val="000000"/>
          <w:kern w:val="1"/>
          <w:szCs w:val="24"/>
        </w:rPr>
      </w:pPr>
      <w:bookmarkStart w:id="4" w:name="_Toc374620326"/>
      <w:bookmarkStart w:id="5" w:name="_Toc351378485"/>
    </w:p>
    <w:p w:rsidR="00B6180E" w:rsidRDefault="00B6180E" w:rsidP="00B6180E">
      <w:pPr>
        <w:spacing w:line="100" w:lineRule="atLeast"/>
        <w:rPr>
          <w:rFonts w:eastAsia="Arial Unicode MS" w:cs="Arial"/>
          <w:b/>
          <w:bCs/>
          <w:i/>
          <w:iCs/>
          <w:color w:val="000000"/>
          <w:kern w:val="1"/>
          <w:szCs w:val="24"/>
        </w:rPr>
      </w:pPr>
    </w:p>
    <w:p w:rsidR="00B6180E" w:rsidRDefault="00B6180E" w:rsidP="00B6180E">
      <w:pPr>
        <w:spacing w:line="100" w:lineRule="atLeast"/>
        <w:rPr>
          <w:rFonts w:eastAsia="Arial Unicode MS" w:cs="Arial"/>
          <w:b/>
          <w:bCs/>
          <w:i/>
          <w:iCs/>
          <w:color w:val="000000"/>
          <w:kern w:val="1"/>
          <w:szCs w:val="24"/>
        </w:rPr>
      </w:pPr>
    </w:p>
    <w:p w:rsidR="00B6180E" w:rsidRDefault="00B6180E" w:rsidP="00B6180E">
      <w:pPr>
        <w:spacing w:line="100" w:lineRule="atLeast"/>
        <w:rPr>
          <w:rFonts w:ascii="Nyala" w:eastAsia="Arial Unicode MS" w:hAnsi="Nyala" w:cs="Arial"/>
          <w:b/>
          <w:bCs/>
          <w:i/>
          <w:iCs/>
          <w:color w:val="000000"/>
          <w:kern w:val="1"/>
          <w:szCs w:val="24"/>
        </w:rPr>
      </w:pPr>
    </w:p>
    <w:p w:rsidR="00B6180E" w:rsidRDefault="00B6180E" w:rsidP="00B6180E">
      <w:pPr>
        <w:spacing w:line="100" w:lineRule="atLeast"/>
        <w:rPr>
          <w:rFonts w:ascii="Nyala" w:eastAsia="Arial Unicode MS" w:hAnsi="Nyala" w:cs="Arial"/>
          <w:b/>
          <w:bCs/>
          <w:i/>
          <w:iCs/>
          <w:color w:val="000000"/>
          <w:kern w:val="1"/>
          <w:szCs w:val="24"/>
        </w:rPr>
      </w:pPr>
    </w:p>
    <w:p w:rsidR="006A24F6" w:rsidRPr="001933E5" w:rsidRDefault="006A24F6" w:rsidP="00B6180E">
      <w:pPr>
        <w:spacing w:line="100" w:lineRule="atLeast"/>
        <w:rPr>
          <w:rFonts w:ascii="Nyala" w:eastAsia="Arial Unicode MS" w:hAnsi="Nyala" w:cs="Arial"/>
          <w:b/>
          <w:bCs/>
          <w:i/>
          <w:iCs/>
          <w:color w:val="000000"/>
          <w:kern w:val="1"/>
          <w:szCs w:val="24"/>
        </w:rPr>
      </w:pPr>
    </w:p>
    <w:bookmarkEnd w:id="4"/>
    <w:bookmarkEnd w:id="5"/>
    <w:p w:rsidR="002F42BE" w:rsidRDefault="002F42BE" w:rsidP="002F42BE">
      <w:pPr>
        <w:spacing w:line="100" w:lineRule="atLeast"/>
        <w:rPr>
          <w:rFonts w:eastAsia="Arial Unicode MS" w:cs="Arial"/>
          <w:b/>
          <w:bCs/>
          <w:i/>
          <w:iCs/>
          <w:color w:val="000000"/>
          <w:kern w:val="1"/>
          <w:szCs w:val="24"/>
        </w:rPr>
      </w:pPr>
    </w:p>
    <w:p w:rsidR="00B6180E" w:rsidRPr="00805C23" w:rsidRDefault="00B6180E" w:rsidP="002F42BE">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t xml:space="preserve">Образац </w:t>
      </w:r>
      <w:r w:rsidR="00C337B1">
        <w:rPr>
          <w:rFonts w:eastAsia="Arial Unicode MS" w:cs="Arial"/>
          <w:b/>
          <w:bCs/>
          <w:i/>
          <w:iCs/>
          <w:color w:val="000000"/>
          <w:kern w:val="1"/>
          <w:szCs w:val="24"/>
          <w:lang w:val="sr-Cyrl-CS"/>
        </w:rPr>
        <w:t>7</w:t>
      </w:r>
      <w:r w:rsidRPr="00BD08A8">
        <w:rPr>
          <w:rFonts w:eastAsia="Arial Unicode MS" w:cs="Arial"/>
          <w:b/>
          <w:bCs/>
          <w:i/>
          <w:iCs/>
          <w:color w:val="000000"/>
          <w:kern w:val="1"/>
          <w:szCs w:val="24"/>
          <w:lang w:val="sr-Cyrl-CS"/>
        </w:rPr>
        <w:t>.</w:t>
      </w:r>
    </w:p>
    <w:p w:rsidR="00F56723" w:rsidRDefault="00F56723" w:rsidP="00B6180E">
      <w:pPr>
        <w:jc w:val="center"/>
        <w:rPr>
          <w:rFonts w:cs="Arial"/>
          <w:b/>
        </w:rPr>
      </w:pPr>
    </w:p>
    <w:p w:rsidR="00B6180E" w:rsidRPr="00805C23" w:rsidRDefault="00B6180E" w:rsidP="00B6180E">
      <w:pPr>
        <w:jc w:val="center"/>
        <w:rPr>
          <w:rFonts w:cs="Arial"/>
          <w:lang w:val="sr-Cyrl-CS"/>
        </w:rPr>
      </w:pPr>
      <w:r w:rsidRPr="00805C23">
        <w:rPr>
          <w:rFonts w:cs="Arial"/>
          <w:b/>
        </w:rPr>
        <w:t>СТРУКТУРА ЦЕНЕ</w:t>
      </w:r>
    </w:p>
    <w:p w:rsidR="00C337B1" w:rsidRPr="00C337B1" w:rsidRDefault="00C337B1" w:rsidP="00B6180E">
      <w:pPr>
        <w:numPr>
          <w:ilvl w:val="0"/>
          <w:numId w:val="1"/>
        </w:numPr>
        <w:jc w:val="center"/>
        <w:rPr>
          <w:rFonts w:cs="Arial"/>
          <w:lang w:val="sr-Cyrl-CS"/>
        </w:rPr>
      </w:pPr>
    </w:p>
    <w:p w:rsidR="00B6180E" w:rsidRDefault="00B6180E" w:rsidP="00B6180E">
      <w:pPr>
        <w:numPr>
          <w:ilvl w:val="0"/>
          <w:numId w:val="1"/>
        </w:numPr>
        <w:jc w:val="center"/>
        <w:rPr>
          <w:rFonts w:cs="Arial"/>
          <w:lang w:val="sr-Cyrl-CS"/>
        </w:rPr>
      </w:pPr>
      <w:r w:rsidRPr="00805C23">
        <w:rPr>
          <w:rFonts w:cs="Arial"/>
        </w:rPr>
        <w:t>За Понуду бр._____________ од______________20</w:t>
      </w:r>
      <w:r w:rsidRPr="00805C23">
        <w:rPr>
          <w:rFonts w:cs="Arial"/>
          <w:lang w:val="sr-Cyrl-CS"/>
        </w:rPr>
        <w:t>1</w:t>
      </w:r>
      <w:r w:rsidRPr="00805C23">
        <w:rPr>
          <w:rFonts w:cs="Arial"/>
        </w:rPr>
        <w:t>5.</w:t>
      </w:r>
      <w:r>
        <w:rPr>
          <w:rFonts w:cs="Arial"/>
        </w:rPr>
        <w:t>г</w:t>
      </w:r>
      <w:r w:rsidRPr="00805C23">
        <w:rPr>
          <w:rFonts w:cs="Arial"/>
        </w:rPr>
        <w:t>од</w:t>
      </w:r>
      <w:r>
        <w:rPr>
          <w:rFonts w:cs="Arial"/>
          <w:lang w:val="sr-Cyrl-CS"/>
        </w:rPr>
        <w:t>ине</w:t>
      </w:r>
    </w:p>
    <w:p w:rsidR="00C337B1" w:rsidRDefault="00C337B1" w:rsidP="00E82086">
      <w:pPr>
        <w:pStyle w:val="Default"/>
        <w:rPr>
          <w:rFonts w:ascii="Arial" w:hAnsi="Arial" w:cs="Arial"/>
          <w:b/>
          <w:bCs/>
          <w:lang w:val="sr-Cyrl-CS"/>
        </w:rPr>
      </w:pPr>
    </w:p>
    <w:p w:rsidR="00E82086" w:rsidRPr="00534961" w:rsidRDefault="00E82086" w:rsidP="00E82086">
      <w:pPr>
        <w:pStyle w:val="Default"/>
        <w:rPr>
          <w:rFonts w:ascii="Arial" w:hAnsi="Arial" w:cs="Arial"/>
          <w:b/>
          <w:bCs/>
          <w:lang w:val="sr-Cyrl-CS"/>
        </w:rPr>
      </w:pPr>
    </w:p>
    <w:tbl>
      <w:tblPr>
        <w:tblW w:w="1096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368"/>
        <w:gridCol w:w="1391"/>
        <w:gridCol w:w="1766"/>
        <w:gridCol w:w="1491"/>
        <w:gridCol w:w="1666"/>
        <w:gridCol w:w="1578"/>
      </w:tblGrid>
      <w:tr w:rsidR="00F56723" w:rsidRPr="009076C4" w:rsidTr="002F42BE">
        <w:trPr>
          <w:trHeight w:val="1094"/>
        </w:trPr>
        <w:tc>
          <w:tcPr>
            <w:tcW w:w="701" w:type="dxa"/>
            <w:tcBorders>
              <w:bottom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р.б.</w:t>
            </w:r>
          </w:p>
        </w:tc>
        <w:tc>
          <w:tcPr>
            <w:tcW w:w="236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sidRPr="009076C4">
              <w:rPr>
                <w:rFonts w:cs="Arial"/>
                <w:lang w:val="sr-Cyrl-CS"/>
              </w:rPr>
              <w:t>Врста робе</w:t>
            </w:r>
          </w:p>
        </w:tc>
        <w:tc>
          <w:tcPr>
            <w:tcW w:w="1391" w:type="dxa"/>
            <w:vAlign w:val="center"/>
          </w:tcPr>
          <w:p w:rsidR="00B6180E" w:rsidRPr="00D92437" w:rsidRDefault="00B6180E" w:rsidP="0007378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кg.</w:t>
            </w:r>
          </w:p>
          <w:p w:rsidR="00B6180E" w:rsidRPr="009076C4" w:rsidRDefault="00B6180E" w:rsidP="00073789">
            <w:pPr>
              <w:widowControl w:val="0"/>
              <w:autoSpaceDE w:val="0"/>
              <w:autoSpaceDN w:val="0"/>
              <w:adjustRightInd w:val="0"/>
              <w:jc w:val="center"/>
              <w:rPr>
                <w:rFonts w:cs="Arial"/>
                <w:lang w:val="sr-Cyrl-CS"/>
              </w:rPr>
            </w:pPr>
          </w:p>
        </w:tc>
        <w:tc>
          <w:tcPr>
            <w:tcW w:w="1766" w:type="dxa"/>
            <w:shd w:val="clear" w:color="auto" w:fill="auto"/>
            <w:vAlign w:val="center"/>
          </w:tcPr>
          <w:p w:rsidR="00B6180E" w:rsidRDefault="00B6180E" w:rsidP="00073789">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rPr>
              <w:t>кg</w:t>
            </w:r>
            <w:r w:rsidRPr="009076C4">
              <w:rPr>
                <w:lang w:val="sr-Cyrl-CS"/>
              </w:rPr>
              <w:t xml:space="preserve"> без</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9076C4" w:rsidRDefault="00B6180E" w:rsidP="002F42BE">
            <w:pPr>
              <w:widowControl w:val="0"/>
              <w:autoSpaceDE w:val="0"/>
              <w:autoSpaceDN w:val="0"/>
              <w:adjustRightInd w:val="0"/>
              <w:rPr>
                <w:rFonts w:cs="Arial"/>
                <w:lang w:val="sr-Cyrl-CS"/>
              </w:rPr>
            </w:pPr>
          </w:p>
        </w:tc>
        <w:tc>
          <w:tcPr>
            <w:tcW w:w="1491" w:type="dxa"/>
            <w:shd w:val="clear" w:color="auto" w:fill="auto"/>
            <w:vAlign w:val="center"/>
          </w:tcPr>
          <w:p w:rsidR="00B6180E" w:rsidRDefault="00B6180E" w:rsidP="00073789">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rPr>
              <w:t>кg</w:t>
            </w:r>
            <w:r>
              <w:rPr>
                <w:lang w:val="sr-Cyrl-CS"/>
              </w:rPr>
              <w:t xml:space="preserve"> са</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Default="00B6180E" w:rsidP="00073789">
            <w:pPr>
              <w:widowControl w:val="0"/>
              <w:autoSpaceDE w:val="0"/>
              <w:autoSpaceDN w:val="0"/>
              <w:adjustRightInd w:val="0"/>
              <w:jc w:val="center"/>
              <w:rPr>
                <w:lang w:val="sr-Cyrl-CS"/>
              </w:rPr>
            </w:pPr>
          </w:p>
          <w:p w:rsidR="00B6180E" w:rsidRPr="009076C4" w:rsidRDefault="00B6180E" w:rsidP="00073789">
            <w:pPr>
              <w:widowControl w:val="0"/>
              <w:autoSpaceDE w:val="0"/>
              <w:autoSpaceDN w:val="0"/>
              <w:adjustRightInd w:val="0"/>
              <w:jc w:val="center"/>
              <w:rPr>
                <w:rFonts w:cs="Arial"/>
                <w:lang w:val="sr-Cyrl-CS"/>
              </w:rPr>
            </w:pPr>
          </w:p>
        </w:tc>
        <w:tc>
          <w:tcPr>
            <w:tcW w:w="1666" w:type="dxa"/>
            <w:shd w:val="clear" w:color="auto" w:fill="auto"/>
            <w:vAlign w:val="center"/>
          </w:tcPr>
          <w:p w:rsidR="00B6180E" w:rsidRDefault="00B6180E" w:rsidP="00073789">
            <w:pPr>
              <w:widowControl w:val="0"/>
              <w:autoSpaceDE w:val="0"/>
              <w:autoSpaceDN w:val="0"/>
              <w:adjustRightInd w:val="0"/>
              <w:jc w:val="center"/>
              <w:rPr>
                <w:lang w:val="sr-Cyrl-CS"/>
              </w:rPr>
            </w:pPr>
          </w:p>
          <w:p w:rsidR="00B6180E" w:rsidRDefault="00B6180E" w:rsidP="00073789">
            <w:pPr>
              <w:widowControl w:val="0"/>
              <w:autoSpaceDE w:val="0"/>
              <w:autoSpaceDN w:val="0"/>
              <w:adjustRightInd w:val="0"/>
              <w:jc w:val="center"/>
              <w:rPr>
                <w:lang w:val="sr-Cyrl-CS"/>
              </w:rPr>
            </w:pPr>
            <w:r>
              <w:t>Укупно цена</w:t>
            </w:r>
            <w:r w:rsidR="00F56723">
              <w:t xml:space="preserve"> </w:t>
            </w:r>
            <w:r w:rsidRPr="009076C4">
              <w:rPr>
                <w:lang w:val="sr-Cyrl-CS"/>
              </w:rPr>
              <w:t>без</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FC5C01" w:rsidRDefault="00B6180E" w:rsidP="00073789">
            <w:pPr>
              <w:pStyle w:val="Footer"/>
              <w:jc w:val="center"/>
              <w:rPr>
                <w:rFonts w:ascii="Arial" w:hAnsi="Arial"/>
              </w:rPr>
            </w:pPr>
          </w:p>
          <w:p w:rsidR="00B6180E" w:rsidRPr="009076C4" w:rsidRDefault="00B6180E" w:rsidP="00073789">
            <w:pPr>
              <w:widowControl w:val="0"/>
              <w:autoSpaceDE w:val="0"/>
              <w:autoSpaceDN w:val="0"/>
              <w:adjustRightInd w:val="0"/>
              <w:jc w:val="center"/>
              <w:rPr>
                <w:rFonts w:cs="Arial"/>
                <w:lang w:val="sr-Cyrl-CS"/>
              </w:rPr>
            </w:pPr>
          </w:p>
        </w:tc>
        <w:tc>
          <w:tcPr>
            <w:tcW w:w="1578" w:type="dxa"/>
            <w:shd w:val="clear" w:color="auto" w:fill="auto"/>
            <w:vAlign w:val="center"/>
          </w:tcPr>
          <w:p w:rsidR="00B6180E" w:rsidRDefault="00B6180E" w:rsidP="00073789">
            <w:pPr>
              <w:widowControl w:val="0"/>
              <w:autoSpaceDE w:val="0"/>
              <w:autoSpaceDN w:val="0"/>
              <w:adjustRightInd w:val="0"/>
              <w:jc w:val="center"/>
              <w:rPr>
                <w:lang w:val="sr-Cyrl-CS"/>
              </w:rPr>
            </w:pPr>
            <w:r>
              <w:t>Укупно цена</w:t>
            </w:r>
            <w:r w:rsidR="00F56723">
              <w:t xml:space="preserve"> </w:t>
            </w:r>
            <w:r>
              <w:t>са</w:t>
            </w:r>
            <w:r w:rsidR="00F56723">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9076C4" w:rsidRDefault="00B6180E" w:rsidP="002F42BE">
            <w:pPr>
              <w:widowControl w:val="0"/>
              <w:autoSpaceDE w:val="0"/>
              <w:autoSpaceDN w:val="0"/>
              <w:adjustRightInd w:val="0"/>
              <w:rPr>
                <w:rFonts w:cs="Arial"/>
                <w:lang w:val="sr-Cyrl-CS"/>
              </w:rPr>
            </w:pPr>
          </w:p>
        </w:tc>
      </w:tr>
      <w:tr w:rsidR="00F56723" w:rsidRPr="009076C4" w:rsidTr="0080207D">
        <w:trPr>
          <w:trHeight w:val="193"/>
        </w:trPr>
        <w:tc>
          <w:tcPr>
            <w:tcW w:w="701" w:type="dxa"/>
            <w:tcBorders>
              <w:top w:val="single" w:sz="6" w:space="0" w:color="auto"/>
              <w:bottom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1</w:t>
            </w:r>
          </w:p>
        </w:tc>
        <w:tc>
          <w:tcPr>
            <w:tcW w:w="236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2</w:t>
            </w:r>
          </w:p>
        </w:tc>
        <w:tc>
          <w:tcPr>
            <w:tcW w:w="1391" w:type="dxa"/>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3</w:t>
            </w:r>
          </w:p>
        </w:tc>
        <w:tc>
          <w:tcPr>
            <w:tcW w:w="1766" w:type="dxa"/>
            <w:shd w:val="clear" w:color="auto" w:fill="auto"/>
            <w:vAlign w:val="center"/>
          </w:tcPr>
          <w:p w:rsidR="00B6180E" w:rsidRPr="00D947C1" w:rsidRDefault="00B6180E" w:rsidP="00073789">
            <w:pPr>
              <w:widowControl w:val="0"/>
              <w:autoSpaceDE w:val="0"/>
              <w:autoSpaceDN w:val="0"/>
              <w:adjustRightInd w:val="0"/>
              <w:jc w:val="center"/>
            </w:pPr>
            <w:r>
              <w:t>4</w:t>
            </w:r>
          </w:p>
        </w:tc>
        <w:tc>
          <w:tcPr>
            <w:tcW w:w="1491" w:type="dxa"/>
            <w:shd w:val="clear" w:color="auto" w:fill="auto"/>
            <w:vAlign w:val="center"/>
          </w:tcPr>
          <w:p w:rsidR="00B6180E" w:rsidRPr="00D947C1" w:rsidRDefault="00B6180E" w:rsidP="00073789">
            <w:pPr>
              <w:widowControl w:val="0"/>
              <w:autoSpaceDE w:val="0"/>
              <w:autoSpaceDN w:val="0"/>
              <w:adjustRightInd w:val="0"/>
              <w:jc w:val="center"/>
            </w:pPr>
            <w:r>
              <w:t>5</w:t>
            </w:r>
          </w:p>
        </w:tc>
        <w:tc>
          <w:tcPr>
            <w:tcW w:w="1666" w:type="dxa"/>
            <w:shd w:val="clear" w:color="auto" w:fill="auto"/>
            <w:vAlign w:val="center"/>
          </w:tcPr>
          <w:p w:rsidR="00B6180E" w:rsidRDefault="00B6180E" w:rsidP="00073789">
            <w:pPr>
              <w:widowControl w:val="0"/>
              <w:autoSpaceDE w:val="0"/>
              <w:autoSpaceDN w:val="0"/>
              <w:adjustRightInd w:val="0"/>
              <w:jc w:val="center"/>
              <w:rPr>
                <w:lang w:val="sr-Cyrl-CS"/>
              </w:rPr>
            </w:pPr>
            <w:r>
              <w:rPr>
                <w:lang w:val="sr-Cyrl-CS"/>
              </w:rPr>
              <w:t>6</w:t>
            </w:r>
          </w:p>
        </w:tc>
        <w:tc>
          <w:tcPr>
            <w:tcW w:w="157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7</w:t>
            </w:r>
          </w:p>
        </w:tc>
      </w:tr>
      <w:tr w:rsidR="00F56723" w:rsidRPr="009076C4" w:rsidTr="0080207D">
        <w:trPr>
          <w:trHeight w:val="712"/>
        </w:trPr>
        <w:tc>
          <w:tcPr>
            <w:tcW w:w="701" w:type="dxa"/>
            <w:tcBorders>
              <w:top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sidRPr="009076C4">
              <w:rPr>
                <w:rFonts w:cs="Arial"/>
                <w:lang w:val="sr-Cyrl-CS"/>
              </w:rPr>
              <w:t>1.</w:t>
            </w:r>
          </w:p>
        </w:tc>
        <w:tc>
          <w:tcPr>
            <w:tcW w:w="2368" w:type="dxa"/>
            <w:shd w:val="clear" w:color="auto" w:fill="auto"/>
            <w:vAlign w:val="center"/>
          </w:tcPr>
          <w:p w:rsidR="00B6180E" w:rsidRPr="00404569" w:rsidRDefault="00C2051E" w:rsidP="00C2051E">
            <w:pPr>
              <w:pStyle w:val="Caption"/>
            </w:pPr>
            <w:r w:rsidRPr="00404569">
              <w:t>Хидразин</w:t>
            </w:r>
            <w:r>
              <w:rPr>
                <w:lang w:val="sr-Cyrl-RS"/>
              </w:rPr>
              <w:t xml:space="preserve">  </w:t>
            </w:r>
            <w:r w:rsidRPr="00404569">
              <w:t>хидрат</w:t>
            </w:r>
            <w:r>
              <w:rPr>
                <w:lang w:val="sr-Latn-RS"/>
              </w:rPr>
              <w:t xml:space="preserve"> </w:t>
            </w:r>
            <w:r w:rsidRPr="00404569">
              <w:t>(N2H4) – концентрација      24% раствор хидразин хидрата, што одговара концентрацији 15%  супстанце хидразина, активиран органским адитивом</w:t>
            </w:r>
          </w:p>
        </w:tc>
        <w:tc>
          <w:tcPr>
            <w:tcW w:w="1391" w:type="dxa"/>
            <w:vAlign w:val="center"/>
          </w:tcPr>
          <w:p w:rsidR="00B6180E" w:rsidRPr="0092790D" w:rsidRDefault="00C2051E" w:rsidP="001933E5">
            <w:pPr>
              <w:widowControl w:val="0"/>
              <w:autoSpaceDE w:val="0"/>
              <w:autoSpaceDN w:val="0"/>
              <w:adjustRightInd w:val="0"/>
              <w:jc w:val="center"/>
              <w:rPr>
                <w:rFonts w:cs="Arial"/>
              </w:rPr>
            </w:pPr>
            <w:r>
              <w:rPr>
                <w:rFonts w:cs="Arial"/>
                <w:lang w:val="sr-Cyrl-RS"/>
              </w:rPr>
              <w:t>148.000</w:t>
            </w:r>
          </w:p>
        </w:tc>
        <w:tc>
          <w:tcPr>
            <w:tcW w:w="1766" w:type="dxa"/>
            <w:shd w:val="clear" w:color="auto" w:fill="auto"/>
            <w:vAlign w:val="center"/>
          </w:tcPr>
          <w:p w:rsidR="00B6180E" w:rsidRPr="008A68F2" w:rsidRDefault="00B6180E" w:rsidP="00073789">
            <w:pPr>
              <w:widowControl w:val="0"/>
              <w:autoSpaceDE w:val="0"/>
              <w:autoSpaceDN w:val="0"/>
              <w:adjustRightInd w:val="0"/>
              <w:jc w:val="center"/>
              <w:rPr>
                <w:rFonts w:cs="Arial"/>
                <w:lang w:val="sr-Cyrl-CS"/>
              </w:rPr>
            </w:pPr>
          </w:p>
        </w:tc>
        <w:tc>
          <w:tcPr>
            <w:tcW w:w="1491"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c>
          <w:tcPr>
            <w:tcW w:w="1666"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c>
          <w:tcPr>
            <w:tcW w:w="1578"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r>
    </w:tbl>
    <w:p w:rsidR="00B6180E" w:rsidRDefault="00B6180E" w:rsidP="002F42BE">
      <w:pPr>
        <w:pStyle w:val="Default"/>
        <w:rPr>
          <w:b/>
          <w:lang w:val="sr-Cyrl-CS"/>
        </w:rPr>
      </w:pPr>
    </w:p>
    <w:p w:rsidR="002F42BE" w:rsidRDefault="002F42BE" w:rsidP="002F42BE">
      <w:pPr>
        <w:pStyle w:val="Default"/>
        <w:rPr>
          <w:b/>
          <w:lang w:val="sr-Cyrl-CS"/>
        </w:rPr>
      </w:pPr>
    </w:p>
    <w:p w:rsidR="002F42BE" w:rsidRDefault="002F42BE" w:rsidP="002F42BE">
      <w:pPr>
        <w:pStyle w:val="Default"/>
        <w:rPr>
          <w:b/>
          <w:lang w:val="sr-Cyrl-CS"/>
        </w:rPr>
      </w:pPr>
    </w:p>
    <w:p w:rsidR="002F42BE" w:rsidRDefault="002F42BE" w:rsidP="002F42BE">
      <w:pPr>
        <w:pStyle w:val="Default"/>
        <w:rPr>
          <w:b/>
          <w:lang w:val="sr-Cyrl-CS"/>
        </w:rPr>
      </w:pPr>
    </w:p>
    <w:p w:rsidR="002F42BE" w:rsidRDefault="002F42BE" w:rsidP="002F42BE">
      <w:pPr>
        <w:pStyle w:val="Default"/>
        <w:rPr>
          <w:b/>
          <w:lang w:val="sr-Cyrl-CS"/>
        </w:rPr>
      </w:pPr>
    </w:p>
    <w:p w:rsidR="002F42BE" w:rsidRDefault="002F42BE" w:rsidP="002F42BE">
      <w:pPr>
        <w:pStyle w:val="Default"/>
        <w:rPr>
          <w:b/>
          <w:lang w:val="sr-Cyrl-CS"/>
        </w:rPr>
      </w:pPr>
    </w:p>
    <w:p w:rsidR="002F42BE" w:rsidRPr="006809B1" w:rsidRDefault="002F42BE" w:rsidP="002F42BE">
      <w:pPr>
        <w:pStyle w:val="Default"/>
        <w:rPr>
          <w:b/>
          <w:lang w:val="sr-Cyrl-CS"/>
        </w:rPr>
      </w:pPr>
    </w:p>
    <w:p w:rsidR="00C2051E" w:rsidRPr="00592A4F" w:rsidRDefault="00C2051E" w:rsidP="00C2051E">
      <w:pPr>
        <w:rPr>
          <w:rFonts w:cs="Arial"/>
        </w:rPr>
      </w:pPr>
      <w:r>
        <w:rPr>
          <w:rFonts w:cs="Arial"/>
          <w:b/>
          <w:bCs/>
          <w:lang w:val="sr-Cyrl-RS"/>
        </w:rPr>
        <w:t xml:space="preserve"> (</w:t>
      </w:r>
      <w:r>
        <w:rPr>
          <w:rFonts w:cs="Arial"/>
          <w:b/>
          <w:bCs/>
        </w:rPr>
        <w:t>II</w:t>
      </w:r>
      <w:r>
        <w:rPr>
          <w:rFonts w:cs="Arial"/>
          <w:b/>
          <w:bCs/>
          <w:lang w:val="sr-Cyrl-RS"/>
        </w:rPr>
        <w:t xml:space="preserve"> део)</w:t>
      </w:r>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C2051E" w:rsidRPr="00E02913" w:rsidTr="00556EAB">
        <w:trPr>
          <w:trHeight w:val="597"/>
          <w:jc w:val="center"/>
        </w:trPr>
        <w:tc>
          <w:tcPr>
            <w:tcW w:w="8500" w:type="dxa"/>
          </w:tcPr>
          <w:p w:rsidR="00C2051E" w:rsidRPr="00C536BA" w:rsidRDefault="00C2051E" w:rsidP="00556EAB">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rsidR="00C2051E" w:rsidRPr="00E02913" w:rsidRDefault="00C2051E" w:rsidP="00556EAB">
            <w:pPr>
              <w:jc w:val="center"/>
              <w:rPr>
                <w:rFonts w:cs="Arial"/>
              </w:rPr>
            </w:pPr>
            <w:r>
              <w:rPr>
                <w:rFonts w:cs="Arial"/>
              </w:rPr>
              <w:t>%</w:t>
            </w:r>
          </w:p>
        </w:tc>
      </w:tr>
      <w:tr w:rsidR="00C2051E" w:rsidRPr="00E02913" w:rsidTr="00556EAB">
        <w:trPr>
          <w:trHeight w:val="279"/>
          <w:jc w:val="center"/>
        </w:trPr>
        <w:tc>
          <w:tcPr>
            <w:tcW w:w="8500" w:type="dxa"/>
          </w:tcPr>
          <w:p w:rsidR="00C2051E" w:rsidRPr="0048132A" w:rsidRDefault="00C2051E" w:rsidP="00556EAB">
            <w:pPr>
              <w:rPr>
                <w:rFonts w:cs="Arial"/>
                <w:highlight w:val="yellow"/>
              </w:rPr>
            </w:pPr>
            <w:r>
              <w:rPr>
                <w:rFonts w:cs="Arial"/>
              </w:rPr>
              <w:t>- добра</w:t>
            </w:r>
          </w:p>
        </w:tc>
        <w:tc>
          <w:tcPr>
            <w:tcW w:w="2548" w:type="dxa"/>
            <w:shd w:val="clear" w:color="auto" w:fill="auto"/>
          </w:tcPr>
          <w:p w:rsidR="00C2051E" w:rsidRPr="00E02913" w:rsidRDefault="00C2051E" w:rsidP="00556EAB">
            <w:pPr>
              <w:rPr>
                <w:rFonts w:cs="Arial"/>
              </w:rPr>
            </w:pPr>
          </w:p>
        </w:tc>
      </w:tr>
      <w:tr w:rsidR="00C2051E" w:rsidRPr="00E02913" w:rsidTr="00556EAB">
        <w:trPr>
          <w:trHeight w:val="279"/>
          <w:jc w:val="center"/>
        </w:trPr>
        <w:tc>
          <w:tcPr>
            <w:tcW w:w="8500" w:type="dxa"/>
          </w:tcPr>
          <w:p w:rsidR="00C2051E" w:rsidRPr="0048132A" w:rsidRDefault="00C2051E" w:rsidP="00556EAB">
            <w:pPr>
              <w:rPr>
                <w:rFonts w:cs="Arial"/>
                <w:highlight w:val="yellow"/>
              </w:rPr>
            </w:pPr>
            <w:r w:rsidRPr="00D66100">
              <w:rPr>
                <w:rFonts w:cs="Arial"/>
              </w:rPr>
              <w:t>- царина</w:t>
            </w:r>
          </w:p>
        </w:tc>
        <w:tc>
          <w:tcPr>
            <w:tcW w:w="2548" w:type="dxa"/>
            <w:shd w:val="clear" w:color="auto" w:fill="auto"/>
          </w:tcPr>
          <w:p w:rsidR="00C2051E" w:rsidRPr="00E02913" w:rsidRDefault="00C2051E" w:rsidP="00556EAB">
            <w:pPr>
              <w:rPr>
                <w:rFonts w:cs="Arial"/>
              </w:rPr>
            </w:pPr>
          </w:p>
        </w:tc>
      </w:tr>
      <w:tr w:rsidR="00C2051E" w:rsidRPr="00E02913" w:rsidTr="00556EAB">
        <w:trPr>
          <w:trHeight w:val="279"/>
          <w:jc w:val="center"/>
        </w:trPr>
        <w:tc>
          <w:tcPr>
            <w:tcW w:w="8500" w:type="dxa"/>
          </w:tcPr>
          <w:p w:rsidR="00C2051E" w:rsidRPr="0048132A" w:rsidRDefault="00C2051E" w:rsidP="00556EAB">
            <w:pPr>
              <w:rPr>
                <w:rFonts w:cs="Arial"/>
                <w:highlight w:val="yellow"/>
              </w:rPr>
            </w:pPr>
            <w:r w:rsidRPr="00D66100">
              <w:rPr>
                <w:rFonts w:cs="Arial"/>
              </w:rPr>
              <w:t>-</w:t>
            </w:r>
            <w:r w:rsidRPr="00C536BA">
              <w:rPr>
                <w:rFonts w:cs="Arial"/>
              </w:rPr>
              <w:t xml:space="preserve"> трошкови </w:t>
            </w:r>
            <w:r w:rsidRPr="00C536BA">
              <w:rPr>
                <w:rFonts w:cs="Arial"/>
                <w:lang w:val="sr-Cyrl-RS"/>
              </w:rPr>
              <w:t>превоза</w:t>
            </w:r>
          </w:p>
        </w:tc>
        <w:tc>
          <w:tcPr>
            <w:tcW w:w="2548" w:type="dxa"/>
            <w:shd w:val="clear" w:color="auto" w:fill="auto"/>
          </w:tcPr>
          <w:p w:rsidR="00C2051E" w:rsidRPr="00E02913" w:rsidRDefault="00C2051E" w:rsidP="00556EAB">
            <w:pPr>
              <w:rPr>
                <w:rFonts w:cs="Arial"/>
              </w:rPr>
            </w:pPr>
          </w:p>
        </w:tc>
      </w:tr>
      <w:tr w:rsidR="00C2051E" w:rsidRPr="00E02913" w:rsidTr="00556EAB">
        <w:trPr>
          <w:trHeight w:val="279"/>
          <w:jc w:val="center"/>
        </w:trPr>
        <w:tc>
          <w:tcPr>
            <w:tcW w:w="8500" w:type="dxa"/>
          </w:tcPr>
          <w:p w:rsidR="00C2051E" w:rsidRPr="003557AC" w:rsidRDefault="00C2051E" w:rsidP="00556EAB">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rsidR="00C2051E" w:rsidRPr="00E02913" w:rsidRDefault="00C2051E" w:rsidP="00556EAB">
            <w:pPr>
              <w:rPr>
                <w:rFonts w:cs="Arial"/>
              </w:rPr>
            </w:pPr>
          </w:p>
        </w:tc>
      </w:tr>
      <w:tr w:rsidR="00C2051E" w:rsidRPr="00E02913" w:rsidTr="00556EAB">
        <w:trPr>
          <w:trHeight w:val="276"/>
          <w:jc w:val="center"/>
        </w:trPr>
        <w:tc>
          <w:tcPr>
            <w:tcW w:w="8500" w:type="dxa"/>
            <w:tcBorders>
              <w:top w:val="single" w:sz="12" w:space="0" w:color="auto"/>
            </w:tcBorders>
          </w:tcPr>
          <w:p w:rsidR="00C2051E" w:rsidRPr="00BD5E06" w:rsidRDefault="00C2051E" w:rsidP="00556EAB">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rsidR="00C2051E" w:rsidRPr="00E02913" w:rsidRDefault="00C2051E" w:rsidP="00556EAB">
            <w:pPr>
              <w:rPr>
                <w:rFonts w:cs="Arial"/>
              </w:rPr>
            </w:pPr>
            <w:r>
              <w:rPr>
                <w:rFonts w:cs="Arial"/>
              </w:rPr>
              <w:t xml:space="preserve">            100 %</w:t>
            </w:r>
          </w:p>
        </w:tc>
      </w:tr>
    </w:tbl>
    <w:p w:rsidR="00C2051E" w:rsidRDefault="00C2051E" w:rsidP="00B6180E">
      <w:pPr>
        <w:rPr>
          <w:rFonts w:ascii="Nyala" w:hAnsi="Nyala" w:cs="Arial"/>
          <w:b/>
          <w:bCs/>
        </w:rPr>
      </w:pPr>
    </w:p>
    <w:p w:rsidR="00C2051E" w:rsidRPr="00C2051E" w:rsidRDefault="00C2051E" w:rsidP="00B6180E">
      <w:pPr>
        <w:rPr>
          <w:rFonts w:ascii="Nyala" w:hAnsi="Nyala" w:cs="Arial"/>
        </w:rPr>
      </w:pPr>
    </w:p>
    <w:p w:rsidR="00B6180E" w:rsidRDefault="00B6180E" w:rsidP="00B6180E">
      <w:pPr>
        <w:pStyle w:val="Default"/>
        <w:rPr>
          <w:lang w:val="sr-Cyrl-CS"/>
        </w:rPr>
      </w:pPr>
    </w:p>
    <w:p w:rsidR="002F42BE" w:rsidRDefault="002F42BE" w:rsidP="00B6180E">
      <w:pPr>
        <w:pStyle w:val="Default"/>
        <w:rPr>
          <w:lang w:val="sr-Cyrl-CS"/>
        </w:rPr>
      </w:pPr>
    </w:p>
    <w:p w:rsidR="002F42BE" w:rsidRDefault="002F42BE" w:rsidP="00B6180E">
      <w:pPr>
        <w:pStyle w:val="Default"/>
        <w:rPr>
          <w:lang w:val="sr-Cyrl-CS"/>
        </w:rPr>
      </w:pPr>
    </w:p>
    <w:p w:rsidR="002F42BE" w:rsidRPr="00C448E2" w:rsidRDefault="002F42BE" w:rsidP="00B6180E">
      <w:pPr>
        <w:pStyle w:val="Default"/>
        <w:rPr>
          <w:lang w:val="sr-Cyrl-CS"/>
        </w:rPr>
      </w:pPr>
    </w:p>
    <w:p w:rsidR="00B6180E" w:rsidRPr="007D44D5" w:rsidRDefault="00B6180E" w:rsidP="00B6180E">
      <w:pPr>
        <w:jc w:val="both"/>
        <w:rPr>
          <w:rFonts w:cs="Arial"/>
          <w:b/>
          <w:bCs/>
          <w:u w:val="single"/>
        </w:rPr>
      </w:pPr>
      <w:r w:rsidRPr="007D44D5">
        <w:rPr>
          <w:rFonts w:cs="Arial"/>
          <w:b/>
          <w:bCs/>
          <w:u w:val="single"/>
        </w:rPr>
        <w:t>Упуство за попуњавање обрасца структуре цене:</w:t>
      </w:r>
    </w:p>
    <w:p w:rsidR="00B6180E" w:rsidRPr="007D44D5" w:rsidRDefault="00B6180E" w:rsidP="00B6180E">
      <w:pPr>
        <w:jc w:val="both"/>
        <w:rPr>
          <w:rFonts w:cs="Arial"/>
          <w:bCs/>
        </w:rPr>
      </w:pPr>
    </w:p>
    <w:p w:rsidR="00B6180E" w:rsidRPr="007D44D5" w:rsidRDefault="00B6180E" w:rsidP="00B6180E">
      <w:pPr>
        <w:jc w:val="both"/>
        <w:rPr>
          <w:rFonts w:cs="Arial"/>
          <w:bCs/>
        </w:rPr>
      </w:pPr>
      <w:r w:rsidRPr="007D44D5">
        <w:rPr>
          <w:rFonts w:cs="Arial"/>
          <w:bCs/>
        </w:rPr>
        <w:t>Понуђач треба да попуни образац структуре цене тако што ће:</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колону 4. уписати колико износи јединична цена без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колону 5. уписати колико износи јединична цена са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колони 6. уписати колико износи укупна цена без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колони 7. уписати колико износи укупна цена са ПДВ  </w:t>
      </w:r>
    </w:p>
    <w:p w:rsidR="00B6180E" w:rsidRPr="007D44D5" w:rsidRDefault="00B6180E" w:rsidP="00B6180E">
      <w:pPr>
        <w:jc w:val="both"/>
        <w:rPr>
          <w:rFonts w:cs="Arial"/>
          <w:bCs/>
        </w:rPr>
      </w:pPr>
    </w:p>
    <w:p w:rsidR="00B6180E" w:rsidRDefault="00B6180E" w:rsidP="00B6180E">
      <w:pPr>
        <w:jc w:val="both"/>
        <w:rPr>
          <w:rFonts w:ascii="Nyala" w:hAnsi="Nyala" w:cs="Arial"/>
          <w:b/>
          <w:bCs/>
        </w:rPr>
      </w:pPr>
      <w:r w:rsidRPr="007D44D5">
        <w:rPr>
          <w:rFonts w:cs="Arial"/>
          <w:b/>
          <w:bCs/>
        </w:rPr>
        <w:t>(II део структуре цене):</w:t>
      </w:r>
    </w:p>
    <w:p w:rsidR="002F42BE" w:rsidRPr="002F42BE" w:rsidRDefault="002F42BE" w:rsidP="00B6180E">
      <w:pPr>
        <w:jc w:val="both"/>
        <w:rPr>
          <w:rFonts w:ascii="Nyala" w:hAnsi="Nyala" w:cs="Arial"/>
          <w:b/>
          <w:bCs/>
        </w:rPr>
      </w:pPr>
    </w:p>
    <w:p w:rsidR="00B6180E" w:rsidRPr="00255582" w:rsidRDefault="00B6180E" w:rsidP="00B6180E">
      <w:pPr>
        <w:jc w:val="both"/>
        <w:rPr>
          <w:rFonts w:cs="Arial"/>
          <w:bCs/>
        </w:rPr>
      </w:pPr>
      <w:r w:rsidRPr="007D44D5">
        <w:rPr>
          <w:rFonts w:cs="Arial"/>
          <w:bCs/>
        </w:rPr>
        <w:t>Понуђач треба да искаже укупне  наведене трошкове у %. Уколико има и неких других трошкова који нису наведени понуђач их може исказати.</w:t>
      </w:r>
    </w:p>
    <w:p w:rsidR="00B6180E" w:rsidRDefault="00B6180E" w:rsidP="00B6180E">
      <w:pPr>
        <w:ind w:left="360"/>
        <w:jc w:val="both"/>
        <w:rPr>
          <w:rFonts w:ascii="Nyala" w:hAnsi="Nyala" w:cs="Arial"/>
          <w:bCs/>
        </w:rPr>
      </w:pPr>
    </w:p>
    <w:p w:rsidR="002F42BE" w:rsidRDefault="002F42BE" w:rsidP="00B6180E">
      <w:pPr>
        <w:ind w:left="360"/>
        <w:jc w:val="both"/>
        <w:rPr>
          <w:rFonts w:ascii="Nyala" w:hAnsi="Nyala" w:cs="Arial"/>
          <w:bCs/>
        </w:rPr>
      </w:pPr>
    </w:p>
    <w:p w:rsidR="002F42BE" w:rsidRDefault="002F42BE" w:rsidP="00B6180E">
      <w:pPr>
        <w:ind w:left="360"/>
        <w:jc w:val="both"/>
        <w:rPr>
          <w:rFonts w:ascii="Nyala" w:hAnsi="Nyala" w:cs="Arial"/>
          <w:bCs/>
        </w:rPr>
      </w:pPr>
    </w:p>
    <w:p w:rsidR="002F42BE" w:rsidRDefault="002F42BE" w:rsidP="00B6180E">
      <w:pPr>
        <w:ind w:left="360"/>
        <w:jc w:val="both"/>
        <w:rPr>
          <w:rFonts w:ascii="Nyala" w:hAnsi="Nyala" w:cs="Arial"/>
          <w:bCs/>
        </w:rPr>
      </w:pPr>
    </w:p>
    <w:p w:rsidR="002F42BE" w:rsidRPr="002F42BE" w:rsidRDefault="002F42BE" w:rsidP="00B6180E">
      <w:pPr>
        <w:ind w:left="360"/>
        <w:jc w:val="both"/>
        <w:rPr>
          <w:rFonts w:ascii="Nyala" w:hAnsi="Nyala" w:cs="Arial"/>
          <w:bCs/>
        </w:rPr>
      </w:pPr>
    </w:p>
    <w:tbl>
      <w:tblPr>
        <w:tblW w:w="0" w:type="auto"/>
        <w:jc w:val="center"/>
        <w:tblLook w:val="01E0" w:firstRow="1" w:lastRow="1" w:firstColumn="1" w:lastColumn="1" w:noHBand="0" w:noVBand="0"/>
      </w:tblPr>
      <w:tblGrid>
        <w:gridCol w:w="3508"/>
        <w:gridCol w:w="1917"/>
        <w:gridCol w:w="3645"/>
      </w:tblGrid>
      <w:tr w:rsidR="00B6180E" w:rsidRPr="001A64C8" w:rsidTr="00073789">
        <w:trPr>
          <w:jc w:val="center"/>
        </w:trPr>
        <w:tc>
          <w:tcPr>
            <w:tcW w:w="3652" w:type="dxa"/>
          </w:tcPr>
          <w:p w:rsidR="00B6180E" w:rsidRPr="001A64C8" w:rsidRDefault="00B6180E" w:rsidP="00073789">
            <w:pPr>
              <w:jc w:val="center"/>
              <w:rPr>
                <w:rFonts w:cs="Arial"/>
                <w:szCs w:val="24"/>
              </w:rPr>
            </w:pPr>
            <w:r w:rsidRPr="001A64C8">
              <w:rPr>
                <w:rFonts w:cs="Arial"/>
                <w:szCs w:val="24"/>
              </w:rPr>
              <w:t>Датум:</w:t>
            </w:r>
          </w:p>
        </w:tc>
        <w:tc>
          <w:tcPr>
            <w:tcW w:w="1985" w:type="dxa"/>
          </w:tcPr>
          <w:p w:rsidR="00B6180E" w:rsidRPr="001A64C8" w:rsidRDefault="00B6180E" w:rsidP="00073789">
            <w:pPr>
              <w:jc w:val="center"/>
              <w:rPr>
                <w:rFonts w:cs="Arial"/>
                <w:szCs w:val="24"/>
              </w:rPr>
            </w:pPr>
            <w:r w:rsidRPr="001A64C8">
              <w:rPr>
                <w:rFonts w:cs="Arial"/>
                <w:szCs w:val="24"/>
              </w:rPr>
              <w:t>М.П.</w:t>
            </w:r>
          </w:p>
        </w:tc>
        <w:tc>
          <w:tcPr>
            <w:tcW w:w="3782" w:type="dxa"/>
          </w:tcPr>
          <w:p w:rsidR="00B6180E" w:rsidRPr="001A64C8" w:rsidRDefault="00B6180E" w:rsidP="00073789">
            <w:pPr>
              <w:jc w:val="center"/>
              <w:rPr>
                <w:rFonts w:cs="Arial"/>
                <w:szCs w:val="24"/>
              </w:rPr>
            </w:pPr>
            <w:r w:rsidRPr="001A64C8">
              <w:rPr>
                <w:rFonts w:cs="Arial"/>
                <w:szCs w:val="24"/>
              </w:rPr>
              <w:t>Понуђач:</w:t>
            </w:r>
          </w:p>
        </w:tc>
      </w:tr>
      <w:tr w:rsidR="00B6180E" w:rsidRPr="001A64C8" w:rsidTr="00073789">
        <w:trPr>
          <w:jc w:val="center"/>
        </w:trPr>
        <w:tc>
          <w:tcPr>
            <w:tcW w:w="3652" w:type="dxa"/>
            <w:vAlign w:val="center"/>
          </w:tcPr>
          <w:p w:rsidR="00B6180E" w:rsidRPr="001A64C8" w:rsidRDefault="00B6180E" w:rsidP="00073789">
            <w:pPr>
              <w:jc w:val="both"/>
              <w:rPr>
                <w:rFonts w:cs="Arial"/>
                <w:szCs w:val="24"/>
              </w:rPr>
            </w:pPr>
          </w:p>
        </w:tc>
        <w:tc>
          <w:tcPr>
            <w:tcW w:w="1985" w:type="dxa"/>
            <w:vAlign w:val="center"/>
          </w:tcPr>
          <w:p w:rsidR="00B6180E" w:rsidRPr="001A64C8" w:rsidRDefault="00B6180E" w:rsidP="00073789">
            <w:pPr>
              <w:jc w:val="both"/>
              <w:rPr>
                <w:rFonts w:cs="Arial"/>
                <w:szCs w:val="24"/>
              </w:rPr>
            </w:pPr>
          </w:p>
        </w:tc>
        <w:tc>
          <w:tcPr>
            <w:tcW w:w="3782" w:type="dxa"/>
            <w:vAlign w:val="center"/>
          </w:tcPr>
          <w:p w:rsidR="00B6180E" w:rsidRPr="001A64C8" w:rsidRDefault="00B6180E" w:rsidP="00073789">
            <w:pPr>
              <w:jc w:val="both"/>
              <w:rPr>
                <w:rFonts w:cs="Arial"/>
                <w:szCs w:val="24"/>
              </w:rPr>
            </w:pPr>
          </w:p>
        </w:tc>
      </w:tr>
      <w:tr w:rsidR="00B6180E" w:rsidRPr="001A64C8" w:rsidTr="00073789">
        <w:trPr>
          <w:jc w:val="center"/>
        </w:trPr>
        <w:tc>
          <w:tcPr>
            <w:tcW w:w="3652" w:type="dxa"/>
            <w:tcBorders>
              <w:bottom w:val="single" w:sz="4" w:space="0" w:color="auto"/>
            </w:tcBorders>
            <w:vAlign w:val="center"/>
          </w:tcPr>
          <w:p w:rsidR="00B6180E" w:rsidRPr="001A64C8" w:rsidRDefault="00B6180E" w:rsidP="00073789">
            <w:pPr>
              <w:jc w:val="both"/>
              <w:rPr>
                <w:rFonts w:cs="Arial"/>
                <w:szCs w:val="24"/>
              </w:rPr>
            </w:pPr>
          </w:p>
        </w:tc>
        <w:tc>
          <w:tcPr>
            <w:tcW w:w="1985" w:type="dxa"/>
            <w:vAlign w:val="center"/>
          </w:tcPr>
          <w:p w:rsidR="00B6180E" w:rsidRPr="001A64C8" w:rsidRDefault="00B6180E" w:rsidP="00073789">
            <w:pPr>
              <w:jc w:val="both"/>
              <w:rPr>
                <w:rFonts w:cs="Arial"/>
                <w:szCs w:val="24"/>
              </w:rPr>
            </w:pPr>
          </w:p>
        </w:tc>
        <w:tc>
          <w:tcPr>
            <w:tcW w:w="3782" w:type="dxa"/>
            <w:tcBorders>
              <w:bottom w:val="single" w:sz="4" w:space="0" w:color="auto"/>
            </w:tcBorders>
            <w:vAlign w:val="center"/>
          </w:tcPr>
          <w:p w:rsidR="00B6180E" w:rsidRPr="001A64C8" w:rsidRDefault="00B6180E" w:rsidP="00073789">
            <w:pPr>
              <w:jc w:val="both"/>
              <w:rPr>
                <w:rFonts w:cs="Arial"/>
                <w:szCs w:val="24"/>
              </w:rPr>
            </w:pPr>
          </w:p>
        </w:tc>
      </w:tr>
    </w:tbl>
    <w:p w:rsidR="00B6180E" w:rsidRDefault="00B6180E" w:rsidP="00B6180E">
      <w:pPr>
        <w:spacing w:line="100" w:lineRule="atLeast"/>
        <w:rPr>
          <w:rFonts w:eastAsia="Arial Unicode MS" w:cs="Arial"/>
          <w:b/>
          <w:bCs/>
          <w:i/>
          <w:iCs/>
          <w:color w:val="000000"/>
          <w:kern w:val="1"/>
          <w:szCs w:val="24"/>
        </w:rPr>
      </w:pPr>
    </w:p>
    <w:p w:rsidR="004E3411" w:rsidRDefault="004E3411" w:rsidP="00CD3C73">
      <w:pPr>
        <w:spacing w:line="100" w:lineRule="atLeast"/>
        <w:rPr>
          <w:rFonts w:ascii="Nyala" w:eastAsia="Arial Unicode MS" w:hAnsi="Nyala" w:cs="Arial"/>
          <w:b/>
          <w:bCs/>
          <w:i/>
          <w:iCs/>
          <w:color w:val="000000"/>
          <w:kern w:val="1"/>
          <w:szCs w:val="24"/>
        </w:rPr>
      </w:pPr>
    </w:p>
    <w:p w:rsidR="00B4077B" w:rsidRDefault="00B4077B"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Default="002F42BE" w:rsidP="00CD3C73">
      <w:pPr>
        <w:spacing w:line="100" w:lineRule="atLeast"/>
        <w:rPr>
          <w:rFonts w:ascii="Nyala" w:eastAsia="Arial Unicode MS" w:hAnsi="Nyala" w:cs="Arial"/>
          <w:b/>
          <w:bCs/>
          <w:i/>
          <w:iCs/>
          <w:color w:val="000000"/>
          <w:kern w:val="1"/>
          <w:szCs w:val="24"/>
        </w:rPr>
      </w:pPr>
    </w:p>
    <w:p w:rsidR="002F42BE" w:rsidRPr="00B4077B" w:rsidRDefault="002F42BE" w:rsidP="00CD3C73">
      <w:pPr>
        <w:spacing w:line="100" w:lineRule="atLeast"/>
        <w:rPr>
          <w:rFonts w:ascii="Nyala" w:eastAsia="Arial Unicode MS" w:hAnsi="Nyala" w:cs="Arial"/>
          <w:b/>
          <w:bCs/>
          <w:i/>
          <w:iCs/>
          <w:color w:val="000000"/>
          <w:kern w:val="1"/>
          <w:szCs w:val="24"/>
        </w:rPr>
      </w:pPr>
    </w:p>
    <w:p w:rsidR="009609EB" w:rsidRPr="00BD08A8" w:rsidRDefault="009609EB" w:rsidP="00CD3C73">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t xml:space="preserve">Образац </w:t>
      </w:r>
      <w:r w:rsidR="00C337B1">
        <w:rPr>
          <w:rFonts w:eastAsia="Arial Unicode MS" w:cs="Arial"/>
          <w:b/>
          <w:bCs/>
          <w:i/>
          <w:iCs/>
          <w:color w:val="000000"/>
          <w:kern w:val="1"/>
          <w:szCs w:val="24"/>
        </w:rPr>
        <w:t>8</w:t>
      </w:r>
      <w:r w:rsidRPr="00BD08A8">
        <w:rPr>
          <w:rFonts w:eastAsia="Arial Unicode MS" w:cs="Arial"/>
          <w:b/>
          <w:bCs/>
          <w:i/>
          <w:iCs/>
          <w:color w:val="000000"/>
          <w:kern w:val="1"/>
          <w:szCs w:val="24"/>
        </w:rPr>
        <w:t>.</w:t>
      </w:r>
    </w:p>
    <w:p w:rsidR="009609EB" w:rsidRPr="00BD08A8" w:rsidRDefault="009609EB" w:rsidP="009609EB">
      <w:pPr>
        <w:numPr>
          <w:ilvl w:val="0"/>
          <w:numId w:val="1"/>
        </w:numPr>
        <w:tabs>
          <w:tab w:val="left" w:pos="6028"/>
        </w:tabs>
        <w:autoSpaceDE w:val="0"/>
        <w:jc w:val="both"/>
        <w:rPr>
          <w:rFonts w:eastAsia="Arial Unicode MS" w:cs="Arial"/>
          <w:b/>
          <w:bCs/>
          <w:i/>
          <w:iCs/>
          <w:kern w:val="1"/>
          <w:szCs w:val="24"/>
          <w:highlight w:val="green"/>
        </w:rPr>
      </w:pPr>
    </w:p>
    <w:p w:rsidR="009609EB" w:rsidRPr="00BD08A8" w:rsidRDefault="009609EB" w:rsidP="009609EB">
      <w:pPr>
        <w:jc w:val="both"/>
        <w:rPr>
          <w:rFonts w:cs="Arial"/>
          <w:bCs/>
          <w:szCs w:val="24"/>
          <w:lang w:eastAsia="en-US"/>
        </w:rPr>
      </w:pPr>
      <w:r w:rsidRPr="00BD08A8">
        <w:rPr>
          <w:rFonts w:cs="Arial"/>
          <w:bCs/>
          <w:szCs w:val="24"/>
          <w:lang w:eastAsia="en-US"/>
        </w:rPr>
        <w:t xml:space="preserve">У складу са чланом 75. став 2. Закона о јавним набавкама </w:t>
      </w:r>
      <w:r w:rsidRPr="00566FF6">
        <w:rPr>
          <w:rFonts w:cs="Arial"/>
          <w:bCs/>
          <w:szCs w:val="24"/>
          <w:lang w:eastAsia="en-US"/>
        </w:rPr>
        <w:t>(„Сл. гласник РС” бр. 124/2012, 14/15 и 68/15)</w:t>
      </w:r>
      <w:r w:rsidRPr="00BD08A8">
        <w:rPr>
          <w:rFonts w:cs="Arial"/>
          <w:bCs/>
          <w:szCs w:val="24"/>
          <w:lang w:eastAsia="en-US"/>
        </w:rPr>
        <w:t>) дајемо следећу</w:t>
      </w: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center"/>
        <w:rPr>
          <w:rFonts w:cs="Arial"/>
          <w:b/>
          <w:bCs/>
          <w:szCs w:val="24"/>
        </w:rPr>
      </w:pPr>
      <w:r w:rsidRPr="00BD08A8">
        <w:rPr>
          <w:rFonts w:cs="Arial"/>
          <w:b/>
          <w:bCs/>
          <w:szCs w:val="24"/>
        </w:rPr>
        <w:t xml:space="preserve">И З Ј А В У </w:t>
      </w:r>
    </w:p>
    <w:p w:rsidR="009609EB" w:rsidRPr="00BD08A8" w:rsidRDefault="009609EB" w:rsidP="009609EB">
      <w:pPr>
        <w:jc w:val="center"/>
        <w:rPr>
          <w:rFonts w:cs="Arial"/>
          <w:szCs w:val="24"/>
          <w:lang w:val="ru-RU"/>
        </w:rPr>
      </w:pPr>
    </w:p>
    <w:p w:rsidR="009609EB" w:rsidRPr="00BD08A8" w:rsidRDefault="009609EB" w:rsidP="009609EB">
      <w:pPr>
        <w:jc w:val="center"/>
        <w:rPr>
          <w:rFonts w:cs="Arial"/>
          <w:szCs w:val="24"/>
        </w:rPr>
      </w:pPr>
      <w:r w:rsidRPr="00BD08A8">
        <w:rPr>
          <w:rFonts w:cs="Arial"/>
          <w:szCs w:val="24"/>
        </w:rPr>
        <w:t xml:space="preserve">У својству ____________________ </w:t>
      </w:r>
    </w:p>
    <w:p w:rsidR="009609EB" w:rsidRPr="00BD08A8" w:rsidRDefault="009609EB" w:rsidP="009609EB">
      <w:pPr>
        <w:jc w:val="center"/>
        <w:rPr>
          <w:rFonts w:cs="Arial"/>
          <w:szCs w:val="24"/>
        </w:rPr>
      </w:pPr>
      <w:r w:rsidRPr="00BD08A8">
        <w:rPr>
          <w:rFonts w:cs="Arial"/>
          <w:szCs w:val="24"/>
        </w:rPr>
        <w:t>(</w:t>
      </w:r>
      <w:r w:rsidRPr="00BD08A8">
        <w:rPr>
          <w:rFonts w:cs="Arial"/>
          <w:i/>
          <w:szCs w:val="24"/>
        </w:rPr>
        <w:t>уписати: понуђача, члана групе понуђача, подизвођача</w:t>
      </w:r>
      <w:r w:rsidRPr="00BD08A8">
        <w:rPr>
          <w:rFonts w:cs="Arial"/>
          <w:szCs w:val="24"/>
        </w:rPr>
        <w:t>)</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b/>
          <w:bCs/>
          <w:szCs w:val="24"/>
        </w:rPr>
      </w:pPr>
      <w:r w:rsidRPr="00BD08A8">
        <w:rPr>
          <w:rFonts w:cs="Arial"/>
          <w:b/>
          <w:bCs/>
          <w:szCs w:val="24"/>
        </w:rPr>
        <w:t>И З Ј А В Љ У Ј Е М О</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под пуном материјалном и кривичном одговорношћу да</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_____________________________________________________</w:t>
      </w:r>
    </w:p>
    <w:p w:rsidR="009609EB" w:rsidRPr="00BD08A8" w:rsidRDefault="009609EB" w:rsidP="009609EB">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9609EB" w:rsidRPr="00BD08A8" w:rsidRDefault="009609EB" w:rsidP="009609EB">
      <w:pPr>
        <w:rPr>
          <w:rFonts w:cs="Arial"/>
          <w:szCs w:val="24"/>
        </w:rPr>
      </w:pPr>
    </w:p>
    <w:p w:rsidR="009609EB" w:rsidRPr="00BD08A8" w:rsidRDefault="009609EB" w:rsidP="009609EB">
      <w:pPr>
        <w:rPr>
          <w:rFonts w:cs="Arial"/>
          <w:szCs w:val="24"/>
        </w:rPr>
      </w:pPr>
    </w:p>
    <w:p w:rsidR="009609EB" w:rsidRPr="00BD08A8" w:rsidRDefault="009609EB" w:rsidP="009609EB">
      <w:pPr>
        <w:jc w:val="both"/>
        <w:rPr>
          <w:rFonts w:cs="Arial"/>
          <w:szCs w:val="24"/>
        </w:rPr>
      </w:pPr>
      <w:r w:rsidRPr="003942D8">
        <w:rPr>
          <w:rFonts w:cs="Arial"/>
          <w:szCs w:val="24"/>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Pr>
          <w:rFonts w:cs="Arial"/>
          <w:szCs w:val="24"/>
        </w:rPr>
        <w:t xml:space="preserve"> јавне набавке број </w:t>
      </w:r>
      <w:r>
        <w:rPr>
          <w:rFonts w:cs="Arial"/>
          <w:szCs w:val="24"/>
          <w:lang w:val="en-US"/>
        </w:rPr>
        <w:t xml:space="preserve"> </w:t>
      </w:r>
      <w:r w:rsidRPr="00D9726E">
        <w:rPr>
          <w:rFonts w:cs="Arial"/>
          <w:b/>
          <w:szCs w:val="24"/>
          <w:lang w:val="en-US"/>
        </w:rPr>
        <w:t xml:space="preserve">ЦЈН </w:t>
      </w:r>
      <w:r w:rsidR="00F64CDF" w:rsidRPr="00D9726E">
        <w:rPr>
          <w:rFonts w:cs="Arial"/>
          <w:b/>
          <w:szCs w:val="24"/>
          <w:lang w:val="sr-Cyrl-RS"/>
        </w:rPr>
        <w:t>1</w:t>
      </w:r>
      <w:r w:rsidR="002F42BE">
        <w:rPr>
          <w:rFonts w:cs="Arial"/>
          <w:b/>
          <w:szCs w:val="24"/>
          <w:lang w:val="sr-Cyrl-RS"/>
        </w:rPr>
        <w:t>3</w:t>
      </w:r>
      <w:r w:rsidRPr="00D9726E">
        <w:rPr>
          <w:rFonts w:cs="Arial"/>
          <w:b/>
          <w:szCs w:val="24"/>
          <w:lang w:val="en-US"/>
        </w:rPr>
        <w:t>/</w:t>
      </w:r>
      <w:r w:rsidR="00F64CDF" w:rsidRPr="00D9726E">
        <w:rPr>
          <w:rFonts w:cs="Arial"/>
          <w:b/>
          <w:szCs w:val="24"/>
          <w:lang w:val="sr-Cyrl-RS"/>
        </w:rPr>
        <w:t>20</w:t>
      </w:r>
      <w:r w:rsidRPr="00D9726E">
        <w:rPr>
          <w:rFonts w:cs="Arial"/>
          <w:b/>
          <w:szCs w:val="24"/>
          <w:lang w:val="en-US"/>
        </w:rPr>
        <w:t>15</w:t>
      </w:r>
      <w:r w:rsidRPr="00D9726E">
        <w:rPr>
          <w:rFonts w:cs="Arial"/>
          <w:b/>
          <w:szCs w:val="24"/>
        </w:rPr>
        <w:t>.</w:t>
      </w:r>
    </w:p>
    <w:p w:rsidR="009609EB" w:rsidRPr="00BD08A8" w:rsidRDefault="009609EB" w:rsidP="009609EB">
      <w:pPr>
        <w:jc w:val="both"/>
        <w:rPr>
          <w:rFonts w:cs="Arial"/>
          <w:szCs w:val="24"/>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469"/>
        <w:gridCol w:w="1899"/>
        <w:gridCol w:w="3702"/>
      </w:tblGrid>
      <w:tr w:rsidR="009609EB" w:rsidRPr="00BD08A8" w:rsidTr="00073789">
        <w:trPr>
          <w:jc w:val="center"/>
        </w:trPr>
        <w:tc>
          <w:tcPr>
            <w:tcW w:w="3652" w:type="dxa"/>
          </w:tcPr>
          <w:p w:rsidR="009609EB" w:rsidRPr="00BD08A8" w:rsidRDefault="009609EB" w:rsidP="00073789">
            <w:pPr>
              <w:jc w:val="center"/>
              <w:rPr>
                <w:rFonts w:cs="Arial"/>
                <w:szCs w:val="24"/>
              </w:rPr>
            </w:pPr>
            <w:r w:rsidRPr="00BD08A8">
              <w:rPr>
                <w:rFonts w:cs="Arial"/>
                <w:szCs w:val="24"/>
              </w:rPr>
              <w:t>Датум:</w:t>
            </w:r>
          </w:p>
        </w:tc>
        <w:tc>
          <w:tcPr>
            <w:tcW w:w="1985" w:type="dxa"/>
          </w:tcPr>
          <w:p w:rsidR="009609EB" w:rsidRPr="00BD08A8" w:rsidRDefault="009609EB" w:rsidP="00073789">
            <w:pPr>
              <w:jc w:val="center"/>
              <w:rPr>
                <w:rFonts w:cs="Arial"/>
                <w:szCs w:val="24"/>
              </w:rPr>
            </w:pPr>
            <w:r w:rsidRPr="00BD08A8">
              <w:rPr>
                <w:rFonts w:cs="Arial"/>
                <w:szCs w:val="24"/>
              </w:rPr>
              <w:t>М.П.</w:t>
            </w:r>
          </w:p>
        </w:tc>
        <w:tc>
          <w:tcPr>
            <w:tcW w:w="3782" w:type="dxa"/>
          </w:tcPr>
          <w:p w:rsidR="009609EB" w:rsidRPr="00BD08A8" w:rsidRDefault="009609EB" w:rsidP="00073789">
            <w:pPr>
              <w:jc w:val="center"/>
              <w:rPr>
                <w:rFonts w:cs="Arial"/>
                <w:szCs w:val="24"/>
              </w:rPr>
            </w:pPr>
            <w:r w:rsidRPr="00BD08A8">
              <w:rPr>
                <w:rFonts w:cs="Arial"/>
                <w:szCs w:val="24"/>
              </w:rPr>
              <w:t>Понуђач/подизвођач:</w:t>
            </w:r>
          </w:p>
        </w:tc>
      </w:tr>
      <w:tr w:rsidR="009609EB" w:rsidRPr="00BD08A8" w:rsidTr="00073789">
        <w:trPr>
          <w:jc w:val="center"/>
        </w:trPr>
        <w:tc>
          <w:tcPr>
            <w:tcW w:w="3652" w:type="dxa"/>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vAlign w:val="center"/>
          </w:tcPr>
          <w:p w:rsidR="009609EB" w:rsidRPr="00BD08A8" w:rsidRDefault="009609EB" w:rsidP="00073789">
            <w:pPr>
              <w:jc w:val="both"/>
              <w:rPr>
                <w:rFonts w:cs="Arial"/>
                <w:szCs w:val="24"/>
              </w:rPr>
            </w:pPr>
          </w:p>
        </w:tc>
      </w:tr>
      <w:tr w:rsidR="009609EB" w:rsidRPr="00BD08A8" w:rsidTr="00073789">
        <w:trPr>
          <w:jc w:val="center"/>
        </w:trPr>
        <w:tc>
          <w:tcPr>
            <w:tcW w:w="3652" w:type="dxa"/>
            <w:tcBorders>
              <w:bottom w:val="single" w:sz="4" w:space="0" w:color="auto"/>
            </w:tcBorders>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tcBorders>
              <w:bottom w:val="single" w:sz="4" w:space="0" w:color="auto"/>
            </w:tcBorders>
            <w:vAlign w:val="center"/>
          </w:tcPr>
          <w:p w:rsidR="009609EB" w:rsidRPr="00BD08A8" w:rsidRDefault="009609EB" w:rsidP="00073789">
            <w:pPr>
              <w:jc w:val="both"/>
              <w:rPr>
                <w:rFonts w:cs="Arial"/>
                <w:szCs w:val="24"/>
              </w:rPr>
            </w:pPr>
          </w:p>
        </w:tc>
      </w:tr>
    </w:tbl>
    <w:p w:rsidR="00A1096A" w:rsidRPr="00BD08A8" w:rsidRDefault="00A1096A" w:rsidP="00C73801">
      <w:pPr>
        <w:suppressAutoHyphens w:val="0"/>
        <w:contextualSpacing/>
        <w:jc w:val="both"/>
        <w:outlineLvl w:val="6"/>
        <w:rPr>
          <w:rFonts w:cs="Arial"/>
          <w:b/>
          <w:szCs w:val="24"/>
          <w:lang w:val="sr-Cyrl-CS" w:eastAsia="en-US"/>
        </w:rPr>
      </w:pPr>
    </w:p>
    <w:p w:rsidR="009609EB" w:rsidRDefault="009609EB" w:rsidP="00C73801">
      <w:pPr>
        <w:suppressAutoHyphens w:val="0"/>
        <w:contextualSpacing/>
        <w:jc w:val="both"/>
        <w:outlineLvl w:val="6"/>
        <w:rPr>
          <w:rFonts w:cs="Arial"/>
          <w:b/>
          <w:szCs w:val="24"/>
          <w:lang w:val="sr-Cyrl-CS" w:eastAsia="en-US"/>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B4077B" w:rsidRDefault="009609EB" w:rsidP="00B4077B">
      <w:pPr>
        <w:numPr>
          <w:ilvl w:val="0"/>
          <w:numId w:val="1"/>
        </w:numPr>
        <w:spacing w:line="100" w:lineRule="atLeast"/>
        <w:rPr>
          <w:rFonts w:cs="Arial"/>
          <w:b/>
          <w:szCs w:val="24"/>
        </w:rPr>
      </w:pPr>
    </w:p>
    <w:p w:rsidR="009609EB" w:rsidRPr="00B4077B" w:rsidRDefault="009609EB" w:rsidP="00B4077B">
      <w:pPr>
        <w:numPr>
          <w:ilvl w:val="0"/>
          <w:numId w:val="1"/>
        </w:numPr>
        <w:spacing w:line="100" w:lineRule="atLeast"/>
        <w:rPr>
          <w:rFonts w:cs="Arial"/>
          <w:b/>
          <w:szCs w:val="24"/>
        </w:rPr>
      </w:pPr>
    </w:p>
    <w:p w:rsidR="009609EB" w:rsidRPr="00B509EC" w:rsidRDefault="00C337B1" w:rsidP="009609EB">
      <w:pPr>
        <w:numPr>
          <w:ilvl w:val="0"/>
          <w:numId w:val="1"/>
        </w:numPr>
        <w:spacing w:line="100" w:lineRule="atLeast"/>
        <w:rPr>
          <w:rFonts w:cs="Arial"/>
          <w:b/>
          <w:szCs w:val="24"/>
        </w:rPr>
      </w:pPr>
      <w:r>
        <w:rPr>
          <w:rFonts w:eastAsia="Arial Unicode MS" w:cs="Arial"/>
          <w:b/>
          <w:bCs/>
          <w:i/>
          <w:iCs/>
          <w:color w:val="000000"/>
          <w:kern w:val="1"/>
          <w:szCs w:val="24"/>
        </w:rPr>
        <w:t>Образац 9</w:t>
      </w:r>
      <w:r w:rsidR="009609EB" w:rsidRPr="00B509EC">
        <w:rPr>
          <w:rFonts w:eastAsia="Arial Unicode MS" w:cs="Arial"/>
          <w:b/>
          <w:bCs/>
          <w:i/>
          <w:iCs/>
          <w:color w:val="000000"/>
          <w:kern w:val="1"/>
          <w:szCs w:val="24"/>
        </w:rPr>
        <w:t>.</w:t>
      </w:r>
    </w:p>
    <w:p w:rsidR="009609EB" w:rsidRPr="001A64C8" w:rsidRDefault="009609EB" w:rsidP="009609EB">
      <w:pPr>
        <w:pStyle w:val="Heading1"/>
        <w:rPr>
          <w:rFonts w:ascii="Arial" w:hAnsi="Arial" w:cs="Arial"/>
          <w:szCs w:val="24"/>
        </w:rPr>
      </w:pPr>
      <w:r w:rsidRPr="003C0FD7">
        <w:rPr>
          <w:rFonts w:ascii="Arial" w:hAnsi="Arial" w:cs="Arial"/>
          <w:szCs w:val="24"/>
        </w:rPr>
        <w:t>РЕФЕРЕНТНА ЛИСТА ПОНУЂАЧА</w:t>
      </w:r>
    </w:p>
    <w:p w:rsidR="009609EB" w:rsidRPr="001A64C8" w:rsidRDefault="009609EB" w:rsidP="009609EB">
      <w:pPr>
        <w:pStyle w:val="BodyText"/>
        <w:rPr>
          <w:rFonts w:ascii="Arial" w:hAnsi="Arial" w:cs="Arial"/>
          <w:b/>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2338"/>
        <w:gridCol w:w="2070"/>
        <w:gridCol w:w="1495"/>
        <w:gridCol w:w="2645"/>
      </w:tblGrid>
      <w:tr w:rsidR="009609EB" w:rsidRPr="00E06A67" w:rsidTr="009609EB">
        <w:trPr>
          <w:trHeight w:val="1376"/>
        </w:trPr>
        <w:tc>
          <w:tcPr>
            <w:tcW w:w="1172" w:type="dxa"/>
            <w:tcBorders>
              <w:top w:val="single" w:sz="4" w:space="0" w:color="auto"/>
              <w:left w:val="single" w:sz="4" w:space="0" w:color="auto"/>
              <w:bottom w:val="single" w:sz="4" w:space="0" w:color="auto"/>
              <w:right w:val="single" w:sz="4" w:space="0" w:color="auto"/>
            </w:tcBorders>
            <w:vAlign w:val="center"/>
          </w:tcPr>
          <w:p w:rsidR="009609EB" w:rsidRPr="0019358E" w:rsidRDefault="009609EB" w:rsidP="00073789">
            <w:pPr>
              <w:ind w:left="127"/>
              <w:jc w:val="center"/>
              <w:rPr>
                <w:rFonts w:cs="Arial"/>
                <w:szCs w:val="24"/>
              </w:rPr>
            </w:pPr>
            <w:r w:rsidRPr="0019358E">
              <w:rPr>
                <w:rFonts w:cs="Arial"/>
                <w:szCs w:val="24"/>
              </w:rPr>
              <w:t>Ред.</w:t>
            </w:r>
          </w:p>
          <w:p w:rsidR="009609EB" w:rsidRPr="0019358E" w:rsidRDefault="009609EB" w:rsidP="00073789">
            <w:pPr>
              <w:ind w:left="127"/>
              <w:jc w:val="center"/>
              <w:rPr>
                <w:rFonts w:cs="Arial"/>
                <w:szCs w:val="24"/>
              </w:rPr>
            </w:pPr>
            <w:r w:rsidRPr="0019358E">
              <w:rPr>
                <w:rFonts w:cs="Arial"/>
                <w:szCs w:val="24"/>
              </w:rPr>
              <w:t>бр.</w:t>
            </w:r>
          </w:p>
        </w:tc>
        <w:tc>
          <w:tcPr>
            <w:tcW w:w="2338" w:type="dxa"/>
            <w:tcBorders>
              <w:top w:val="single" w:sz="4" w:space="0" w:color="auto"/>
              <w:left w:val="single" w:sz="4" w:space="0" w:color="auto"/>
              <w:bottom w:val="single" w:sz="4" w:space="0" w:color="auto"/>
              <w:right w:val="single" w:sz="4" w:space="0" w:color="auto"/>
            </w:tcBorders>
            <w:vAlign w:val="center"/>
          </w:tcPr>
          <w:p w:rsidR="009609EB" w:rsidRPr="0019358E" w:rsidRDefault="009609EB" w:rsidP="00073789">
            <w:pPr>
              <w:jc w:val="center"/>
              <w:rPr>
                <w:rFonts w:eastAsia="Calibri" w:cs="Arial"/>
                <w:bCs/>
                <w:iCs/>
                <w:szCs w:val="24"/>
                <w:lang w:eastAsia="en-US"/>
              </w:rPr>
            </w:pPr>
            <w:r w:rsidRPr="0019358E">
              <w:rPr>
                <w:rFonts w:eastAsia="Calibri" w:cs="Arial"/>
                <w:bCs/>
                <w:iCs/>
                <w:szCs w:val="24"/>
                <w:lang w:eastAsia="en-US"/>
              </w:rPr>
              <w:t>Референтни наручилац</w:t>
            </w:r>
          </w:p>
        </w:tc>
        <w:tc>
          <w:tcPr>
            <w:tcW w:w="2070" w:type="dxa"/>
            <w:tcBorders>
              <w:top w:val="single" w:sz="4" w:space="0" w:color="auto"/>
              <w:left w:val="single" w:sz="4" w:space="0" w:color="auto"/>
              <w:bottom w:val="single" w:sz="4" w:space="0" w:color="auto"/>
              <w:right w:val="single" w:sz="4" w:space="0" w:color="auto"/>
            </w:tcBorders>
            <w:vAlign w:val="center"/>
          </w:tcPr>
          <w:p w:rsidR="009609EB" w:rsidRPr="0019358E" w:rsidRDefault="009609EB" w:rsidP="00073789">
            <w:pPr>
              <w:jc w:val="center"/>
              <w:rPr>
                <w:rFonts w:eastAsia="Calibri" w:cs="Arial"/>
                <w:b/>
                <w:bCs/>
                <w:iCs/>
                <w:szCs w:val="24"/>
                <w:lang w:eastAsia="en-US"/>
              </w:rPr>
            </w:pPr>
            <w:r w:rsidRPr="0019358E">
              <w:rPr>
                <w:rFonts w:eastAsia="Calibri" w:cs="Arial"/>
                <w:bCs/>
                <w:iCs/>
                <w:szCs w:val="24"/>
                <w:lang w:val="ru-RU" w:eastAsia="en-US"/>
              </w:rPr>
              <w:t>Лице за контакт</w:t>
            </w:r>
            <w:r w:rsidRPr="0019358E">
              <w:rPr>
                <w:rFonts w:eastAsia="Calibri" w:cs="Arial"/>
                <w:bCs/>
                <w:iCs/>
                <w:szCs w:val="24"/>
                <w:lang w:val="sr-Cyrl-CS" w:eastAsia="en-US"/>
              </w:rPr>
              <w:t xml:space="preserve"> и број телефона</w:t>
            </w:r>
          </w:p>
        </w:tc>
        <w:tc>
          <w:tcPr>
            <w:tcW w:w="1495" w:type="dxa"/>
            <w:tcBorders>
              <w:top w:val="single" w:sz="4" w:space="0" w:color="auto"/>
              <w:left w:val="single" w:sz="4" w:space="0" w:color="auto"/>
              <w:bottom w:val="single" w:sz="4" w:space="0" w:color="auto"/>
              <w:right w:val="single" w:sz="4" w:space="0" w:color="auto"/>
            </w:tcBorders>
            <w:vAlign w:val="center"/>
          </w:tcPr>
          <w:p w:rsidR="009609EB" w:rsidRPr="0019358E" w:rsidRDefault="009609EB" w:rsidP="00073789">
            <w:pPr>
              <w:jc w:val="center"/>
              <w:rPr>
                <w:rFonts w:eastAsia="Calibri" w:cs="Arial"/>
                <w:b/>
                <w:bCs/>
                <w:iCs/>
                <w:szCs w:val="24"/>
                <w:lang w:eastAsia="en-US"/>
              </w:rPr>
            </w:pPr>
            <w:r w:rsidRPr="0019358E">
              <w:rPr>
                <w:rFonts w:eastAsia="Calibri" w:cs="Arial"/>
                <w:bCs/>
                <w:iCs/>
                <w:szCs w:val="24"/>
                <w:lang w:val="sr-Cyrl-CS" w:eastAsia="en-US"/>
              </w:rPr>
              <w:t>Година извршених испорука</w:t>
            </w:r>
          </w:p>
        </w:tc>
        <w:tc>
          <w:tcPr>
            <w:tcW w:w="2645" w:type="dxa"/>
            <w:tcBorders>
              <w:top w:val="single" w:sz="4" w:space="0" w:color="auto"/>
              <w:left w:val="single" w:sz="4" w:space="0" w:color="auto"/>
              <w:bottom w:val="single" w:sz="4" w:space="0" w:color="auto"/>
              <w:right w:val="single" w:sz="4" w:space="0" w:color="auto"/>
            </w:tcBorders>
            <w:vAlign w:val="center"/>
          </w:tcPr>
          <w:p w:rsidR="009609EB" w:rsidRPr="0019358E" w:rsidRDefault="009609EB" w:rsidP="00073789">
            <w:pPr>
              <w:jc w:val="center"/>
              <w:rPr>
                <w:rFonts w:eastAsia="Calibri" w:cs="Arial"/>
                <w:bCs/>
                <w:iCs/>
                <w:szCs w:val="24"/>
                <w:lang w:eastAsia="en-US"/>
              </w:rPr>
            </w:pPr>
            <w:r w:rsidRPr="0019358E">
              <w:rPr>
                <w:rFonts w:eastAsia="Calibri" w:cs="Arial"/>
                <w:bCs/>
                <w:iCs/>
                <w:szCs w:val="24"/>
                <w:lang w:val="sr-Cyrl-CS" w:eastAsia="en-US"/>
              </w:rPr>
              <w:t>Вредност извршених испорука</w:t>
            </w:r>
          </w:p>
          <w:p w:rsidR="00CD3C73" w:rsidRPr="0019358E" w:rsidRDefault="00CD3C73" w:rsidP="00F64CDF">
            <w:pPr>
              <w:jc w:val="center"/>
              <w:rPr>
                <w:rFonts w:eastAsia="Calibri" w:cs="Arial"/>
                <w:b/>
                <w:bCs/>
                <w:iCs/>
                <w:szCs w:val="24"/>
                <w:lang w:eastAsia="en-US"/>
              </w:rPr>
            </w:pPr>
            <w:r w:rsidRPr="0019358E">
              <w:rPr>
                <w:rFonts w:cs="Arial"/>
                <w:i/>
                <w:color w:val="00B0F0"/>
                <w:szCs w:val="24"/>
              </w:rPr>
              <w:t>(уписати вредност и валут</w:t>
            </w:r>
            <w:r w:rsidR="00F64CDF" w:rsidRPr="0019358E">
              <w:rPr>
                <w:rFonts w:cs="Arial"/>
                <w:i/>
                <w:color w:val="00B0F0"/>
                <w:szCs w:val="24"/>
                <w:lang w:val="sr-Cyrl-RS"/>
              </w:rPr>
              <w:t>и</w:t>
            </w:r>
            <w:r w:rsidRPr="0019358E">
              <w:rPr>
                <w:rFonts w:cs="Arial"/>
                <w:i/>
                <w:color w:val="00B0F0"/>
                <w:szCs w:val="24"/>
              </w:rPr>
              <w:t>)</w:t>
            </w:r>
          </w:p>
        </w:tc>
      </w:tr>
      <w:tr w:rsidR="009609EB" w:rsidRPr="00E06A67" w:rsidTr="009609EB">
        <w:trPr>
          <w:trHeight w:val="705"/>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r w:rsidRPr="00032BCF">
              <w:rPr>
                <w:rFonts w:cs="Arial"/>
                <w:szCs w:val="24"/>
              </w:rPr>
              <w:t>1</w:t>
            </w:r>
          </w:p>
          <w:p w:rsidR="009609EB" w:rsidRPr="00032BCF" w:rsidRDefault="009609EB" w:rsidP="00073789">
            <w:pPr>
              <w:ind w:left="127"/>
              <w:jc w:val="center"/>
              <w:rPr>
                <w:rFonts w:cs="Arial"/>
                <w:szCs w:val="24"/>
              </w:rPr>
            </w:pP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Pr="00032BCF" w:rsidRDefault="009609EB" w:rsidP="009609EB">
            <w:pPr>
              <w:rPr>
                <w:rFonts w:cs="Arial"/>
                <w:szCs w:val="24"/>
              </w:rPr>
            </w:pPr>
          </w:p>
        </w:tc>
      </w:tr>
      <w:tr w:rsidR="009609EB" w:rsidRPr="00E06A67" w:rsidTr="009609EB">
        <w:trPr>
          <w:trHeight w:val="731"/>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r w:rsidRPr="00032BCF">
              <w:rPr>
                <w:rFonts w:cs="Arial"/>
                <w:szCs w:val="24"/>
              </w:rPr>
              <w:t>2</w:t>
            </w:r>
          </w:p>
          <w:p w:rsidR="009609EB" w:rsidRPr="00032BCF" w:rsidRDefault="009609EB" w:rsidP="00073789">
            <w:pPr>
              <w:ind w:left="127"/>
              <w:jc w:val="center"/>
              <w:rPr>
                <w:rFonts w:cs="Arial"/>
                <w:szCs w:val="24"/>
              </w:rPr>
            </w:pP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Pr="00032BCF" w:rsidRDefault="009609EB" w:rsidP="009609EB">
            <w:pPr>
              <w:rPr>
                <w:rFonts w:cs="Arial"/>
                <w:szCs w:val="24"/>
              </w:rPr>
            </w:pPr>
          </w:p>
        </w:tc>
      </w:tr>
      <w:tr w:rsidR="009609EB" w:rsidRPr="00E06A67" w:rsidTr="009609EB">
        <w:trPr>
          <w:trHeight w:val="757"/>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r w:rsidRPr="00032BCF">
              <w:rPr>
                <w:rFonts w:cs="Arial"/>
                <w:szCs w:val="24"/>
              </w:rPr>
              <w:t>3</w:t>
            </w: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rsidP="009609EB">
            <w:pPr>
              <w:rPr>
                <w:rFonts w:cs="Arial"/>
                <w:szCs w:val="24"/>
              </w:rPr>
            </w:pPr>
          </w:p>
          <w:p w:rsidR="009609EB" w:rsidRPr="009609EB" w:rsidRDefault="009609EB" w:rsidP="009609EB">
            <w:pPr>
              <w:rPr>
                <w:rFonts w:cs="Arial"/>
                <w:szCs w:val="24"/>
              </w:rPr>
            </w:pPr>
          </w:p>
        </w:tc>
      </w:tr>
    </w:tbl>
    <w:p w:rsidR="009609EB" w:rsidRPr="00E06A67" w:rsidRDefault="009609EB" w:rsidP="009609EB">
      <w:pPr>
        <w:ind w:firstLine="720"/>
        <w:jc w:val="both"/>
        <w:rPr>
          <w:rFonts w:cs="Arial"/>
          <w:b/>
          <w:i/>
          <w:sz w:val="22"/>
          <w:szCs w:val="22"/>
        </w:rPr>
      </w:pPr>
    </w:p>
    <w:p w:rsidR="009609EB" w:rsidRPr="00E06A67" w:rsidRDefault="009609EB" w:rsidP="009609EB">
      <w:pPr>
        <w:ind w:firstLine="720"/>
        <w:jc w:val="both"/>
        <w:rPr>
          <w:rFonts w:cs="Arial"/>
          <w:b/>
          <w:i/>
          <w:sz w:val="22"/>
          <w:szCs w:val="22"/>
        </w:rPr>
      </w:pPr>
    </w:p>
    <w:tbl>
      <w:tblPr>
        <w:tblW w:w="0" w:type="auto"/>
        <w:jc w:val="center"/>
        <w:tblLook w:val="01E0" w:firstRow="1" w:lastRow="1" w:firstColumn="1" w:lastColumn="1" w:noHBand="0" w:noVBand="0"/>
      </w:tblPr>
      <w:tblGrid>
        <w:gridCol w:w="3509"/>
        <w:gridCol w:w="1917"/>
        <w:gridCol w:w="3644"/>
      </w:tblGrid>
      <w:tr w:rsidR="009609EB" w:rsidRPr="00EA4567" w:rsidTr="00073789">
        <w:trPr>
          <w:jc w:val="center"/>
        </w:trPr>
        <w:tc>
          <w:tcPr>
            <w:tcW w:w="3652" w:type="dxa"/>
          </w:tcPr>
          <w:p w:rsidR="009609EB" w:rsidRPr="00EA4567" w:rsidRDefault="009609EB" w:rsidP="00073789">
            <w:pPr>
              <w:jc w:val="center"/>
              <w:rPr>
                <w:rFonts w:cs="Arial"/>
                <w:szCs w:val="22"/>
                <w:lang w:val="en-GB"/>
              </w:rPr>
            </w:pPr>
            <w:r>
              <w:rPr>
                <w:rFonts w:cs="Arial"/>
                <w:sz w:val="22"/>
                <w:szCs w:val="22"/>
              </w:rPr>
              <w:t>Д</w:t>
            </w:r>
            <w:r w:rsidRPr="00E06A67">
              <w:rPr>
                <w:rFonts w:cs="Arial"/>
                <w:sz w:val="22"/>
                <w:szCs w:val="22"/>
              </w:rPr>
              <w:t>атум:</w:t>
            </w:r>
          </w:p>
        </w:tc>
        <w:tc>
          <w:tcPr>
            <w:tcW w:w="1985" w:type="dxa"/>
          </w:tcPr>
          <w:p w:rsidR="009609EB" w:rsidRPr="00EA4567" w:rsidRDefault="009609EB" w:rsidP="00073789">
            <w:pPr>
              <w:jc w:val="center"/>
              <w:rPr>
                <w:rFonts w:cs="Arial"/>
                <w:szCs w:val="22"/>
                <w:lang w:val="en-GB"/>
              </w:rPr>
            </w:pPr>
            <w:r w:rsidRPr="00E06A67">
              <w:rPr>
                <w:rFonts w:cs="Arial"/>
                <w:sz w:val="22"/>
                <w:szCs w:val="22"/>
              </w:rPr>
              <w:t>М.П.</w:t>
            </w:r>
          </w:p>
        </w:tc>
        <w:tc>
          <w:tcPr>
            <w:tcW w:w="3782" w:type="dxa"/>
          </w:tcPr>
          <w:p w:rsidR="009609EB" w:rsidRPr="00EA4567" w:rsidRDefault="009609EB" w:rsidP="00073789">
            <w:pPr>
              <w:jc w:val="center"/>
              <w:rPr>
                <w:rFonts w:cs="Arial"/>
                <w:szCs w:val="22"/>
                <w:lang w:val="en-GB"/>
              </w:rPr>
            </w:pPr>
            <w:r w:rsidRPr="00E06A67">
              <w:rPr>
                <w:rFonts w:cs="Arial"/>
                <w:sz w:val="22"/>
                <w:szCs w:val="22"/>
              </w:rPr>
              <w:t>Понуђач:</w:t>
            </w:r>
          </w:p>
        </w:tc>
      </w:tr>
      <w:tr w:rsidR="009609EB" w:rsidRPr="00EA4567" w:rsidTr="00073789">
        <w:trPr>
          <w:jc w:val="center"/>
        </w:trPr>
        <w:tc>
          <w:tcPr>
            <w:tcW w:w="3652" w:type="dxa"/>
            <w:vAlign w:val="center"/>
          </w:tcPr>
          <w:p w:rsidR="009609EB" w:rsidRPr="00EA4567" w:rsidRDefault="009609EB" w:rsidP="00073789">
            <w:pPr>
              <w:jc w:val="both"/>
              <w:rPr>
                <w:rFonts w:cs="Arial"/>
                <w:szCs w:val="22"/>
                <w:lang w:val="en-GB"/>
              </w:rPr>
            </w:pPr>
          </w:p>
        </w:tc>
        <w:tc>
          <w:tcPr>
            <w:tcW w:w="1985" w:type="dxa"/>
            <w:vAlign w:val="center"/>
          </w:tcPr>
          <w:p w:rsidR="009609EB" w:rsidRPr="00EA4567" w:rsidRDefault="009609EB" w:rsidP="00073789">
            <w:pPr>
              <w:jc w:val="both"/>
              <w:rPr>
                <w:rFonts w:cs="Arial"/>
                <w:szCs w:val="22"/>
                <w:lang w:val="en-GB"/>
              </w:rPr>
            </w:pPr>
          </w:p>
        </w:tc>
        <w:tc>
          <w:tcPr>
            <w:tcW w:w="3782" w:type="dxa"/>
            <w:vAlign w:val="center"/>
          </w:tcPr>
          <w:p w:rsidR="009609EB" w:rsidRPr="00EA4567" w:rsidRDefault="009609EB" w:rsidP="00073789">
            <w:pPr>
              <w:jc w:val="both"/>
              <w:rPr>
                <w:rFonts w:cs="Arial"/>
                <w:szCs w:val="22"/>
                <w:lang w:val="en-GB"/>
              </w:rPr>
            </w:pPr>
          </w:p>
        </w:tc>
      </w:tr>
      <w:tr w:rsidR="009609EB" w:rsidRPr="00EA4567" w:rsidTr="00073789">
        <w:trPr>
          <w:jc w:val="center"/>
        </w:trPr>
        <w:tc>
          <w:tcPr>
            <w:tcW w:w="3652" w:type="dxa"/>
            <w:tcBorders>
              <w:bottom w:val="single" w:sz="4" w:space="0" w:color="auto"/>
            </w:tcBorders>
            <w:vAlign w:val="center"/>
          </w:tcPr>
          <w:p w:rsidR="009609EB" w:rsidRPr="00EA4567" w:rsidRDefault="009609EB" w:rsidP="00073789">
            <w:pPr>
              <w:jc w:val="both"/>
              <w:rPr>
                <w:rFonts w:cs="Arial"/>
                <w:szCs w:val="22"/>
                <w:lang w:val="en-GB"/>
              </w:rPr>
            </w:pPr>
          </w:p>
        </w:tc>
        <w:tc>
          <w:tcPr>
            <w:tcW w:w="1985" w:type="dxa"/>
            <w:vAlign w:val="center"/>
          </w:tcPr>
          <w:p w:rsidR="009609EB" w:rsidRPr="00EA4567" w:rsidRDefault="009609EB" w:rsidP="00073789">
            <w:pPr>
              <w:jc w:val="both"/>
              <w:rPr>
                <w:rFonts w:cs="Arial"/>
                <w:szCs w:val="22"/>
                <w:lang w:val="en-GB"/>
              </w:rPr>
            </w:pPr>
          </w:p>
        </w:tc>
        <w:tc>
          <w:tcPr>
            <w:tcW w:w="3782" w:type="dxa"/>
            <w:tcBorders>
              <w:bottom w:val="single" w:sz="4" w:space="0" w:color="auto"/>
            </w:tcBorders>
            <w:vAlign w:val="center"/>
          </w:tcPr>
          <w:p w:rsidR="009609EB" w:rsidRPr="00EA4567" w:rsidRDefault="009609EB" w:rsidP="00073789">
            <w:pPr>
              <w:jc w:val="both"/>
              <w:rPr>
                <w:rFonts w:cs="Arial"/>
                <w:szCs w:val="22"/>
                <w:lang w:val="en-GB"/>
              </w:rPr>
            </w:pPr>
          </w:p>
        </w:tc>
      </w:tr>
    </w:tbl>
    <w:p w:rsidR="009609EB" w:rsidRDefault="009609EB" w:rsidP="009609EB">
      <w:pPr>
        <w:jc w:val="both"/>
        <w:rPr>
          <w:rFonts w:cs="Arial"/>
          <w:b/>
          <w:i/>
          <w:szCs w:val="24"/>
        </w:rPr>
      </w:pPr>
    </w:p>
    <w:p w:rsidR="009609EB" w:rsidRDefault="009609EB" w:rsidP="009609EB">
      <w:pPr>
        <w:jc w:val="both"/>
        <w:rPr>
          <w:rFonts w:cs="Arial"/>
          <w:b/>
          <w:i/>
          <w:szCs w:val="24"/>
        </w:rPr>
      </w:pPr>
    </w:p>
    <w:p w:rsidR="009609EB" w:rsidRPr="001A64C8" w:rsidRDefault="009609EB" w:rsidP="009609EB">
      <w:pPr>
        <w:jc w:val="both"/>
        <w:rPr>
          <w:rFonts w:cs="Arial"/>
          <w:b/>
          <w:i/>
          <w:szCs w:val="24"/>
        </w:rPr>
      </w:pPr>
    </w:p>
    <w:p w:rsidR="009609EB" w:rsidRPr="008A72FB" w:rsidRDefault="009609EB" w:rsidP="009609EB">
      <w:pPr>
        <w:ind w:firstLine="720"/>
        <w:jc w:val="both"/>
        <w:rPr>
          <w:rFonts w:cs="Arial"/>
          <w:i/>
          <w:sz w:val="22"/>
          <w:szCs w:val="22"/>
          <w:lang w:val="sr-Cyrl-CS"/>
        </w:rPr>
      </w:pPr>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sidR="002F42BE">
        <w:rPr>
          <w:rFonts w:cs="Arial"/>
          <w:i/>
          <w:sz w:val="22"/>
          <w:szCs w:val="22"/>
          <w:lang w:val="sr-Cyrl-CS"/>
        </w:rPr>
        <w:t xml:space="preserve">наручиоца, односно купца </w:t>
      </w:r>
      <w:r w:rsidR="002F42BE" w:rsidRPr="002F42BE">
        <w:rPr>
          <w:rFonts w:cs="Arial"/>
          <w:i/>
          <w:sz w:val="22"/>
          <w:szCs w:val="22"/>
          <w:lang w:val="sr-Cyrl-RS"/>
        </w:rPr>
        <w:t>Хидразин хидрат</w:t>
      </w:r>
      <w:r w:rsidR="002F42BE" w:rsidRPr="002F42BE">
        <w:rPr>
          <w:rFonts w:cs="Arial"/>
          <w:i/>
          <w:sz w:val="22"/>
          <w:szCs w:val="22"/>
          <w:lang w:val="sr-Latn-RS"/>
        </w:rPr>
        <w:t xml:space="preserve"> </w:t>
      </w:r>
      <w:r w:rsidR="002F42BE" w:rsidRPr="002F42BE">
        <w:rPr>
          <w:rFonts w:cs="Arial"/>
          <w:i/>
          <w:sz w:val="22"/>
          <w:szCs w:val="22"/>
        </w:rPr>
        <w:t xml:space="preserve">(N2H4) </w:t>
      </w:r>
      <w:r w:rsidR="002F42BE" w:rsidRPr="002F42BE">
        <w:rPr>
          <w:rFonts w:cs="Arial"/>
          <w:i/>
          <w:sz w:val="22"/>
          <w:szCs w:val="22"/>
          <w:lang w:val="sr-Cyrl-CS"/>
        </w:rPr>
        <w:t>– концентрација 24% раствор хидразин хидрата што одговара концентрацији 15% супстанце хидразина,</w:t>
      </w:r>
      <w:r w:rsidR="002F42BE" w:rsidRPr="002F42BE">
        <w:rPr>
          <w:rFonts w:cs="Arial"/>
          <w:bCs/>
          <w:i/>
          <w:sz w:val="22"/>
          <w:szCs w:val="22"/>
          <w:lang w:val="sr-Cyrl-CS"/>
        </w:rPr>
        <w:t xml:space="preserve"> активиран органским адитивом</w:t>
      </w:r>
      <w:r>
        <w:rPr>
          <w:rFonts w:cs="Arial"/>
          <w:i/>
          <w:sz w:val="22"/>
          <w:szCs w:val="22"/>
          <w:lang w:val="sr-Cyrl-CS"/>
        </w:rPr>
        <w:t>.</w:t>
      </w:r>
      <w:r w:rsidRPr="00E06A67">
        <w:rPr>
          <w:rFonts w:cs="Arial"/>
          <w:i/>
          <w:sz w:val="22"/>
          <w:szCs w:val="22"/>
        </w:rPr>
        <w:t xml:space="preserve">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922085">
        <w:rPr>
          <w:rFonts w:cs="Arial"/>
          <w:i/>
          <w:sz w:val="22"/>
          <w:szCs w:val="22"/>
          <w:lang w:val="sr-Latn-RS"/>
        </w:rPr>
        <w:t>9</w:t>
      </w:r>
      <w:r w:rsidRPr="004E2EC0">
        <w:rPr>
          <w:rFonts w:cs="Arial"/>
          <w:i/>
          <w:sz w:val="22"/>
          <w:szCs w:val="22"/>
          <w:lang w:val="sr-Cyrl-BA"/>
        </w:rPr>
        <w:t>.1.</w:t>
      </w:r>
    </w:p>
    <w:p w:rsidR="009609EB" w:rsidRPr="00E06A67" w:rsidRDefault="009609EB" w:rsidP="009609EB">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p>
    <w:p w:rsidR="009609EB" w:rsidRPr="00E06A67" w:rsidRDefault="009609EB" w:rsidP="009609EB">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rsidR="009609EB" w:rsidRDefault="009609EB" w:rsidP="00CD3C73">
      <w:pPr>
        <w:ind w:firstLine="720"/>
        <w:jc w:val="both"/>
        <w:rPr>
          <w:rFonts w:ascii="Nyala" w:hAnsi="Nyala"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Pr="00B4077B" w:rsidRDefault="00B4077B" w:rsidP="00CD3C73">
      <w:pPr>
        <w:ind w:firstLine="720"/>
        <w:jc w:val="both"/>
        <w:rPr>
          <w:rFonts w:ascii="Nyala" w:hAnsi="Nyala" w:cs="Arial"/>
          <w:b/>
          <w:i/>
          <w:sz w:val="22"/>
          <w:szCs w:val="22"/>
        </w:rPr>
      </w:pPr>
    </w:p>
    <w:p w:rsidR="009609EB" w:rsidRPr="001A64C8" w:rsidRDefault="00C337B1" w:rsidP="009609EB">
      <w:pPr>
        <w:rPr>
          <w:rFonts w:cs="Arial"/>
          <w:b/>
          <w:bCs/>
          <w:szCs w:val="24"/>
        </w:rPr>
      </w:pPr>
      <w:r>
        <w:rPr>
          <w:rFonts w:eastAsia="Arial Unicode MS" w:cs="Arial"/>
          <w:b/>
          <w:bCs/>
          <w:i/>
          <w:iCs/>
          <w:color w:val="000000"/>
          <w:kern w:val="1"/>
          <w:szCs w:val="24"/>
        </w:rPr>
        <w:t>Образац 9</w:t>
      </w:r>
      <w:r w:rsidR="009609EB" w:rsidRPr="001A64C8">
        <w:rPr>
          <w:rFonts w:eastAsia="Arial Unicode MS" w:cs="Arial"/>
          <w:b/>
          <w:bCs/>
          <w:i/>
          <w:iCs/>
          <w:color w:val="000000"/>
          <w:kern w:val="1"/>
          <w:szCs w:val="24"/>
        </w:rPr>
        <w:t>.1</w:t>
      </w:r>
    </w:p>
    <w:p w:rsidR="009609EB" w:rsidRPr="001A64C8" w:rsidRDefault="009609EB" w:rsidP="009609EB">
      <w:pPr>
        <w:spacing w:line="100" w:lineRule="atLeast"/>
        <w:rPr>
          <w:rFonts w:eastAsia="Arial Unicode MS" w:cs="Arial"/>
          <w:b/>
          <w:bCs/>
          <w:i/>
          <w:iCs/>
          <w:color w:val="000000"/>
          <w:kern w:val="1"/>
          <w:szCs w:val="24"/>
        </w:rPr>
      </w:pPr>
    </w:p>
    <w:p w:rsidR="009609EB" w:rsidRPr="00766ADA" w:rsidRDefault="009609EB" w:rsidP="009609EB">
      <w:pPr>
        <w:pStyle w:val="Heading2"/>
        <w:jc w:val="center"/>
        <w:rPr>
          <w:rFonts w:ascii="Arial" w:hAnsi="Arial" w:cs="Arial"/>
          <w:color w:val="auto"/>
          <w:sz w:val="24"/>
          <w:szCs w:val="24"/>
        </w:rPr>
      </w:pPr>
      <w:r w:rsidRPr="001A64C8">
        <w:rPr>
          <w:rFonts w:ascii="Arial" w:hAnsi="Arial" w:cs="Arial"/>
          <w:color w:val="auto"/>
          <w:sz w:val="24"/>
          <w:szCs w:val="24"/>
        </w:rPr>
        <w:t xml:space="preserve">ПОТВРДА О ИЗВРШЕНИМ </w:t>
      </w:r>
      <w:r>
        <w:rPr>
          <w:rFonts w:ascii="Arial" w:hAnsi="Arial" w:cs="Arial"/>
          <w:color w:val="auto"/>
          <w:sz w:val="24"/>
          <w:szCs w:val="24"/>
        </w:rPr>
        <w:t>ИСПОРУКАМА</w:t>
      </w:r>
    </w:p>
    <w:p w:rsidR="009609EB" w:rsidRPr="001A64C8" w:rsidRDefault="009609EB" w:rsidP="009609EB">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5"/>
        <w:gridCol w:w="5595"/>
      </w:tblGrid>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165F7C" w:rsidRDefault="009609EB" w:rsidP="00073789">
            <w:pPr>
              <w:pStyle w:val="ListParagraph"/>
              <w:numPr>
                <w:ilvl w:val="0"/>
                <w:numId w:val="1"/>
              </w:numPr>
              <w:jc w:val="center"/>
              <w:rPr>
                <w:rFonts w:cs="Arial"/>
                <w:lang w:val="sr-Cyrl-CS"/>
              </w:rPr>
            </w:pPr>
            <w:r w:rsidRPr="00165F7C">
              <w:rPr>
                <w:rFonts w:cs="Arial"/>
              </w:rPr>
              <w:t xml:space="preserve">Назив  </w:t>
            </w:r>
            <w:r w:rsidRPr="00165F7C">
              <w:rPr>
                <w:rFonts w:cs="Arial"/>
                <w:lang w:val="sr-Cyrl-CS"/>
              </w:rPr>
              <w:t>наручиоца – купца</w:t>
            </w:r>
          </w:p>
        </w:tc>
        <w:tc>
          <w:tcPr>
            <w:tcW w:w="5759" w:type="dxa"/>
            <w:tcBorders>
              <w:top w:val="single" w:sz="4" w:space="0" w:color="auto"/>
              <w:left w:val="single" w:sz="4" w:space="0" w:color="auto"/>
              <w:bottom w:val="single" w:sz="4" w:space="0" w:color="auto"/>
              <w:right w:val="single" w:sz="4" w:space="0" w:color="auto"/>
            </w:tcBorders>
          </w:tcPr>
          <w:p w:rsidR="009609EB" w:rsidRPr="00AA4413" w:rsidRDefault="009609EB" w:rsidP="00073789">
            <w:pPr>
              <w:rPr>
                <w:rFonts w:cs="Arial"/>
                <w:lang w:val="sr-Cyrl-CS"/>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bl>
    <w:p w:rsidR="009609EB" w:rsidRPr="00536C2D" w:rsidRDefault="009609EB" w:rsidP="009609EB">
      <w:pPr>
        <w:rPr>
          <w:rFonts w:cs="Arial"/>
        </w:rPr>
      </w:pPr>
    </w:p>
    <w:p w:rsidR="009609EB" w:rsidRPr="00536C2D" w:rsidRDefault="009609EB" w:rsidP="009609EB">
      <w:pPr>
        <w:rPr>
          <w:rFonts w:cs="Arial"/>
        </w:rPr>
      </w:pPr>
    </w:p>
    <w:p w:rsidR="009609EB" w:rsidRPr="001A64C8" w:rsidRDefault="009609EB" w:rsidP="009609EB">
      <w:pPr>
        <w:jc w:val="center"/>
        <w:rPr>
          <w:rFonts w:cs="Arial"/>
          <w:b/>
          <w:bCs/>
          <w:szCs w:val="24"/>
        </w:rPr>
      </w:pPr>
      <w:r w:rsidRPr="001A64C8">
        <w:rPr>
          <w:rFonts w:cs="Arial"/>
          <w:b/>
          <w:bCs/>
          <w:szCs w:val="24"/>
        </w:rPr>
        <w:t>С Т Р У Ч Н А  Р Е Ф Е Р Е Н Ц А</w:t>
      </w:r>
    </w:p>
    <w:p w:rsidR="009609EB" w:rsidRPr="00536C2D" w:rsidRDefault="009609EB" w:rsidP="009609EB">
      <w:pPr>
        <w:jc w:val="center"/>
        <w:rPr>
          <w:rFonts w:cs="Arial"/>
        </w:rPr>
      </w:pPr>
    </w:p>
    <w:p w:rsidR="009609EB" w:rsidRPr="00536C2D" w:rsidRDefault="009609EB" w:rsidP="009609EB">
      <w:pPr>
        <w:jc w:val="both"/>
        <w:rPr>
          <w:rFonts w:cs="Arial"/>
        </w:rPr>
      </w:pPr>
    </w:p>
    <w:p w:rsidR="009609EB" w:rsidRPr="00536C2D" w:rsidRDefault="009609EB" w:rsidP="009609EB">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9609EB" w:rsidRPr="00536C2D" w:rsidRDefault="009609EB" w:rsidP="009609EB">
      <w:pPr>
        <w:jc w:val="both"/>
        <w:rPr>
          <w:rFonts w:cs="Arial"/>
        </w:rPr>
      </w:pPr>
      <w:r w:rsidRPr="00536C2D">
        <w:rPr>
          <w:rFonts w:cs="Arial"/>
          <w:lang w:val="ru-RU"/>
        </w:rPr>
        <w:t>у периоду од ________ године до _________ годи</w:t>
      </w:r>
      <w:r>
        <w:rPr>
          <w:rFonts w:cs="Arial"/>
          <w:lang w:val="ru-RU"/>
        </w:rPr>
        <w:t xml:space="preserve">не, уговор број _____ од______ године, те истог препоручујемо вама. </w:t>
      </w:r>
    </w:p>
    <w:p w:rsidR="009609EB" w:rsidRPr="00536C2D" w:rsidRDefault="009609EB" w:rsidP="009609EB">
      <w:pPr>
        <w:jc w:val="both"/>
        <w:rPr>
          <w:rFonts w:cs="Arial"/>
        </w:rPr>
      </w:pPr>
    </w:p>
    <w:p w:rsidR="009609EB" w:rsidRPr="00E711C1" w:rsidRDefault="009609EB" w:rsidP="009609EB">
      <w:pPr>
        <w:jc w:val="both"/>
        <w:rPr>
          <w:rFonts w:cs="Arial"/>
          <w:i/>
          <w:color w:val="00B0F0"/>
        </w:rPr>
      </w:pPr>
      <w:r w:rsidRPr="00536C2D">
        <w:rPr>
          <w:rFonts w:cs="Arial"/>
        </w:rPr>
        <w:t xml:space="preserve">Укупна вредност </w:t>
      </w:r>
      <w:r>
        <w:rPr>
          <w:rFonts w:cs="Arial"/>
          <w:lang w:val="sr-Cyrl-CS"/>
        </w:rPr>
        <w:t xml:space="preserve">испорука </w:t>
      </w:r>
      <w:r w:rsidR="00AA1A02">
        <w:rPr>
          <w:rFonts w:cs="Arial"/>
        </w:rPr>
        <w:t xml:space="preserve"> износи __________ </w:t>
      </w:r>
      <w:r w:rsidR="00AA1A02" w:rsidRPr="00E711C1">
        <w:rPr>
          <w:rFonts w:cs="Arial"/>
          <w:i/>
          <w:color w:val="00B0F0"/>
        </w:rPr>
        <w:t>(уписати валуту у којој је изражена вредност испорука)</w:t>
      </w:r>
    </w:p>
    <w:p w:rsidR="009609EB" w:rsidRPr="00536C2D" w:rsidRDefault="009609EB" w:rsidP="009609EB">
      <w:pPr>
        <w:jc w:val="both"/>
        <w:rPr>
          <w:rFonts w:cs="Arial"/>
        </w:rPr>
      </w:pPr>
    </w:p>
    <w:p w:rsidR="009609EB" w:rsidRPr="00536C2D" w:rsidRDefault="009609EB" w:rsidP="009609EB">
      <w:pPr>
        <w:jc w:val="both"/>
        <w:rPr>
          <w:rFonts w:cs="Arial"/>
        </w:rPr>
      </w:pPr>
    </w:p>
    <w:p w:rsidR="009609EB" w:rsidRPr="00536C2D" w:rsidRDefault="009609EB" w:rsidP="009609EB">
      <w:pPr>
        <w:jc w:val="both"/>
        <w:rPr>
          <w:rFonts w:cs="Arial"/>
        </w:rPr>
      </w:pPr>
    </w:p>
    <w:p w:rsidR="009609EB" w:rsidRPr="00536C2D" w:rsidRDefault="009609EB" w:rsidP="009609EB">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2F42BE" w:rsidRPr="002F42BE">
        <w:rPr>
          <w:rFonts w:cs="Arial"/>
          <w:szCs w:val="24"/>
          <w:lang w:val="sr-Cyrl-RS" w:eastAsia="en-US"/>
        </w:rPr>
        <w:t>Хидразин хидрат</w:t>
      </w:r>
      <w:r w:rsidR="002F42BE" w:rsidRPr="002F42BE">
        <w:rPr>
          <w:rFonts w:cs="Arial"/>
          <w:szCs w:val="24"/>
          <w:lang w:val="sr-Latn-RS" w:eastAsia="en-US"/>
        </w:rPr>
        <w:t xml:space="preserve"> </w:t>
      </w:r>
      <w:r w:rsidR="002F42BE" w:rsidRPr="002F42BE">
        <w:rPr>
          <w:rFonts w:cs="Arial"/>
          <w:szCs w:val="24"/>
          <w:lang w:eastAsia="en-US"/>
        </w:rPr>
        <w:t xml:space="preserve">(N2H4) </w:t>
      </w:r>
      <w:r w:rsidR="002F42BE" w:rsidRPr="002F42BE">
        <w:rPr>
          <w:rFonts w:cs="Arial"/>
          <w:szCs w:val="24"/>
          <w:lang w:val="sr-Cyrl-CS" w:eastAsia="en-US"/>
        </w:rPr>
        <w:t>– концентрација 24% раствор хидразин хидрата што одговара концентрацији 15% супстанце хидразина,</w:t>
      </w:r>
      <w:r w:rsidR="002F42BE" w:rsidRPr="002F42BE">
        <w:rPr>
          <w:rFonts w:cs="Arial"/>
          <w:bCs/>
          <w:szCs w:val="24"/>
          <w:lang w:val="sr-Cyrl-CS" w:eastAsia="en-US"/>
        </w:rPr>
        <w:t xml:space="preserve"> активиран органским адитивом</w:t>
      </w:r>
      <w:r>
        <w:rPr>
          <w:rFonts w:cs="Arial"/>
          <w:lang w:val="ru-RU"/>
        </w:rPr>
        <w:t>,</w:t>
      </w:r>
      <w:r w:rsidR="00AA1A02">
        <w:rPr>
          <w:rFonts w:cs="Arial"/>
          <w:lang w:val="ru-RU"/>
        </w:rPr>
        <w:t xml:space="preserve"> </w:t>
      </w:r>
      <w:r>
        <w:rPr>
          <w:rFonts w:cs="Arial"/>
          <w:bCs/>
          <w:lang w:val="sr-Cyrl-CS"/>
        </w:rPr>
        <w:t>ј</w:t>
      </w:r>
      <w:r w:rsidRPr="00536C2D">
        <w:rPr>
          <w:rFonts w:cs="Arial"/>
          <w:bCs/>
        </w:rPr>
        <w:t xml:space="preserve">авна набавка </w:t>
      </w:r>
      <w:r w:rsidRPr="00D9726E">
        <w:rPr>
          <w:rFonts w:cs="Arial"/>
          <w:b/>
          <w:bCs/>
        </w:rPr>
        <w:t xml:space="preserve">ЦЈН </w:t>
      </w:r>
      <w:r w:rsidR="00F64CDF" w:rsidRPr="00D9726E">
        <w:rPr>
          <w:rFonts w:cs="Arial"/>
          <w:b/>
          <w:bCs/>
          <w:lang w:val="sr-Cyrl-RS"/>
        </w:rPr>
        <w:t>1</w:t>
      </w:r>
      <w:r w:rsidR="002F42BE">
        <w:rPr>
          <w:rFonts w:cs="Arial"/>
          <w:b/>
          <w:bCs/>
          <w:lang w:val="sr-Cyrl-RS"/>
        </w:rPr>
        <w:t>3</w:t>
      </w:r>
      <w:r w:rsidRPr="00D9726E">
        <w:rPr>
          <w:rFonts w:cs="Arial"/>
          <w:b/>
          <w:bCs/>
        </w:rPr>
        <w:t>/</w:t>
      </w:r>
      <w:r w:rsidR="00F64CDF" w:rsidRPr="00D9726E">
        <w:rPr>
          <w:rFonts w:cs="Arial"/>
          <w:b/>
          <w:bCs/>
          <w:lang w:val="sr-Cyrl-RS"/>
        </w:rPr>
        <w:t>20</w:t>
      </w:r>
      <w:r w:rsidRPr="00D9726E">
        <w:rPr>
          <w:rFonts w:cs="Arial"/>
          <w:b/>
          <w:bCs/>
        </w:rPr>
        <w:t>15</w:t>
      </w:r>
      <w:r w:rsidRPr="00D9726E">
        <w:rPr>
          <w:rFonts w:cs="Arial"/>
          <w:bCs/>
        </w:rPr>
        <w:t>,</w:t>
      </w:r>
      <w:r>
        <w:rPr>
          <w:rFonts w:cs="Arial"/>
          <w:bCs/>
        </w:rPr>
        <w:t xml:space="preserve"> за коју је </w:t>
      </w:r>
      <w:r w:rsidRPr="00536C2D">
        <w:rPr>
          <w:rFonts w:cs="Arial"/>
          <w:bCs/>
        </w:rPr>
        <w:t xml:space="preserve"> позив </w:t>
      </w:r>
      <w:r>
        <w:rPr>
          <w:rFonts w:cs="Arial"/>
          <w:bCs/>
        </w:rPr>
        <w:t xml:space="preserve">за подношење понуда </w:t>
      </w:r>
      <w:r w:rsidRPr="00536C2D">
        <w:rPr>
          <w:rFonts w:cs="Arial"/>
        </w:rPr>
        <w:t>објав</w:t>
      </w:r>
      <w:r w:rsidRPr="008A5878">
        <w:rPr>
          <w:rFonts w:cs="Arial"/>
        </w:rPr>
        <w:t xml:space="preserve">љен </w:t>
      </w:r>
      <w:r w:rsidR="00057A74" w:rsidRPr="00057A74">
        <w:rPr>
          <w:rFonts w:cs="Arial"/>
          <w:lang w:val="sr-Cyrl-CS"/>
        </w:rPr>
        <w:t>17</w:t>
      </w:r>
      <w:r w:rsidRPr="00057A74">
        <w:rPr>
          <w:rFonts w:cs="Arial"/>
          <w:lang w:val="sr-Cyrl-CS"/>
        </w:rPr>
        <w:t>.</w:t>
      </w:r>
      <w:r w:rsidR="00057A74" w:rsidRPr="00057A74">
        <w:rPr>
          <w:rFonts w:cs="Arial"/>
          <w:lang w:val="sr-Cyrl-CS"/>
        </w:rPr>
        <w:t>12</w:t>
      </w:r>
      <w:r w:rsidRPr="00057A74">
        <w:rPr>
          <w:rFonts w:cs="Arial"/>
        </w:rPr>
        <w:t>.201</w:t>
      </w:r>
      <w:r w:rsidRPr="00057A74">
        <w:rPr>
          <w:rFonts w:cs="Arial"/>
          <w:lang w:val="sr-Cyrl-CS"/>
        </w:rPr>
        <w:t>5</w:t>
      </w:r>
      <w:r w:rsidRPr="00057A74">
        <w:rPr>
          <w:rFonts w:cs="Arial"/>
        </w:rPr>
        <w:t>.</w:t>
      </w:r>
      <w:r w:rsidRPr="008A5878">
        <w:rPr>
          <w:rFonts w:cs="Arial"/>
        </w:rPr>
        <w:t xml:space="preserve"> године</w:t>
      </w:r>
      <w:r w:rsidRPr="00F74A3F">
        <w:rPr>
          <w:rFonts w:cs="Arial"/>
        </w:rPr>
        <w:t>, у отвореном поступку, и у друге сврхе се не може користити.</w:t>
      </w:r>
    </w:p>
    <w:p w:rsidR="009609EB" w:rsidRPr="00536C2D" w:rsidRDefault="009609EB" w:rsidP="009609EB">
      <w:pPr>
        <w:jc w:val="both"/>
        <w:rPr>
          <w:rFonts w:cs="Arial"/>
        </w:rPr>
      </w:pPr>
    </w:p>
    <w:p w:rsidR="009609EB" w:rsidRPr="00536C2D" w:rsidRDefault="009609EB" w:rsidP="009609EB">
      <w:pPr>
        <w:jc w:val="both"/>
        <w:rPr>
          <w:rFonts w:cs="Arial"/>
        </w:rPr>
      </w:pPr>
      <w:r w:rsidRPr="00536C2D">
        <w:rPr>
          <w:rFonts w:cs="Arial"/>
        </w:rPr>
        <w:t xml:space="preserve">Место:__________________ </w:t>
      </w:r>
    </w:p>
    <w:p w:rsidR="009609EB" w:rsidRPr="00536C2D" w:rsidRDefault="009609EB" w:rsidP="009609EB">
      <w:pPr>
        <w:jc w:val="both"/>
        <w:rPr>
          <w:rFonts w:cs="Arial"/>
        </w:rPr>
      </w:pPr>
      <w:r w:rsidRPr="00536C2D">
        <w:rPr>
          <w:rFonts w:cs="Arial"/>
        </w:rPr>
        <w:t>Датум:__________________</w:t>
      </w:r>
    </w:p>
    <w:p w:rsidR="009609EB" w:rsidRPr="00536C2D" w:rsidRDefault="009609EB" w:rsidP="009609EB">
      <w:pPr>
        <w:jc w:val="both"/>
        <w:rPr>
          <w:rFonts w:cs="Arial"/>
        </w:rPr>
      </w:pPr>
    </w:p>
    <w:p w:rsidR="009609EB" w:rsidRPr="00EE18F5" w:rsidRDefault="009609EB" w:rsidP="009609EB">
      <w:pPr>
        <w:rPr>
          <w:rFonts w:cs="Arial"/>
          <w:lang w:val="sr-Cyrl-CS"/>
        </w:rPr>
      </w:pPr>
      <w:r w:rsidRPr="00536C2D">
        <w:rPr>
          <w:rFonts w:cs="Arial"/>
        </w:rPr>
        <w:t>Да су подаци тачни, свој</w:t>
      </w:r>
      <w:r>
        <w:rPr>
          <w:rFonts w:cs="Arial"/>
        </w:rPr>
        <w:t>им потписом и печатом потврђује</w:t>
      </w:r>
    </w:p>
    <w:p w:rsidR="009609EB" w:rsidRPr="00536C2D" w:rsidRDefault="009609EB" w:rsidP="009609EB">
      <w:pPr>
        <w:rPr>
          <w:rFonts w:cs="Arial"/>
        </w:rPr>
      </w:pPr>
    </w:p>
    <w:p w:rsidR="001933E5" w:rsidRDefault="001933E5" w:rsidP="00AA1A02">
      <w:pPr>
        <w:ind w:left="5040" w:firstLine="720"/>
        <w:rPr>
          <w:rFonts w:cs="Arial"/>
        </w:rPr>
      </w:pPr>
      <w:r>
        <w:rPr>
          <w:rFonts w:cs="Arial"/>
        </w:rPr>
        <w:t xml:space="preserve">   </w:t>
      </w:r>
    </w:p>
    <w:p w:rsidR="009609EB" w:rsidRPr="00536C2D" w:rsidRDefault="001933E5" w:rsidP="00AA1A02">
      <w:pPr>
        <w:ind w:left="5040" w:firstLine="720"/>
        <w:rPr>
          <w:rFonts w:cs="Arial"/>
        </w:rPr>
      </w:pPr>
      <w:r>
        <w:rPr>
          <w:rFonts w:ascii="Nyala" w:hAnsi="Nyala" w:cs="Arial"/>
          <w:lang w:val="en-US"/>
        </w:rPr>
        <w:t xml:space="preserve"> </w:t>
      </w:r>
      <w:r w:rsidR="009609EB" w:rsidRPr="00536C2D">
        <w:rPr>
          <w:rFonts w:cs="Arial"/>
        </w:rPr>
        <w:t>Наручилац/купац</w:t>
      </w:r>
    </w:p>
    <w:p w:rsidR="009609EB" w:rsidRPr="00536C2D" w:rsidRDefault="009609EB" w:rsidP="009609EB">
      <w:pPr>
        <w:jc w:val="right"/>
        <w:rPr>
          <w:rFonts w:cs="Arial"/>
        </w:rPr>
      </w:pPr>
    </w:p>
    <w:p w:rsidR="009609EB" w:rsidRPr="00AA1A02" w:rsidRDefault="00AA1A02" w:rsidP="00AA1A02">
      <w:pPr>
        <w:ind w:left="5040" w:firstLine="720"/>
        <w:rPr>
          <w:rFonts w:cs="Arial"/>
        </w:rPr>
      </w:pPr>
      <w:r>
        <w:rPr>
          <w:rFonts w:cs="Arial"/>
        </w:rPr>
        <w:t xml:space="preserve">   </w:t>
      </w:r>
      <w:r w:rsidR="009609EB" w:rsidRPr="00536C2D">
        <w:rPr>
          <w:rFonts w:cs="Arial"/>
        </w:rPr>
        <w:t>____________________</w:t>
      </w:r>
      <w:r>
        <w:rPr>
          <w:rFonts w:cs="Arial"/>
        </w:rPr>
        <w:t>________</w:t>
      </w:r>
    </w:p>
    <w:p w:rsidR="009609EB" w:rsidRPr="00536C2D" w:rsidRDefault="001933E5" w:rsidP="001933E5">
      <w:pPr>
        <w:rPr>
          <w:rFonts w:cs="Arial"/>
        </w:rPr>
      </w:pPr>
      <w:r>
        <w:rPr>
          <w:rFonts w:ascii="Nyala" w:hAnsi="Nyala" w:cs="Arial"/>
          <w:lang w:val="en-US"/>
        </w:rPr>
        <w:t xml:space="preserve">                                                                        </w:t>
      </w:r>
      <w:r w:rsidR="009609EB" w:rsidRPr="00536C2D">
        <w:rPr>
          <w:rFonts w:cs="Arial"/>
        </w:rPr>
        <w:t>(потпис и печат овлашћеног лица)</w:t>
      </w:r>
    </w:p>
    <w:p w:rsidR="009609EB" w:rsidRPr="00B46731" w:rsidRDefault="009609EB" w:rsidP="009609EB">
      <w:pPr>
        <w:numPr>
          <w:ilvl w:val="0"/>
          <w:numId w:val="1"/>
        </w:numPr>
        <w:spacing w:line="100" w:lineRule="atLeast"/>
        <w:rPr>
          <w:rFonts w:eastAsia="Arial Unicode MS" w:cs="Arial"/>
          <w:b/>
          <w:bCs/>
          <w:i/>
          <w:iCs/>
          <w:color w:val="000000"/>
          <w:kern w:val="1"/>
          <w:szCs w:val="24"/>
        </w:rPr>
      </w:pPr>
    </w:p>
    <w:p w:rsidR="008D7D65" w:rsidRDefault="008D7D65" w:rsidP="00CC29E1">
      <w:pPr>
        <w:spacing w:line="100" w:lineRule="atLeast"/>
        <w:rPr>
          <w:rFonts w:cs="Arial"/>
          <w:b/>
          <w:szCs w:val="24"/>
          <w:lang w:val="sr-Cyrl-CS" w:eastAsia="en-US"/>
        </w:rPr>
      </w:pPr>
      <w:bookmarkStart w:id="6" w:name="_Toc374620346"/>
      <w:bookmarkStart w:id="7" w:name="_Toc427841775"/>
    </w:p>
    <w:p w:rsidR="00CC29E1" w:rsidRPr="00E457F0" w:rsidRDefault="00CC29E1" w:rsidP="00CC29E1">
      <w:pPr>
        <w:spacing w:line="100" w:lineRule="atLeast"/>
        <w:rPr>
          <w:rFonts w:eastAsia="Arial Unicode MS" w:cs="Arial"/>
          <w:b/>
          <w:bCs/>
          <w:i/>
          <w:iCs/>
          <w:color w:val="000000"/>
          <w:kern w:val="1"/>
          <w:szCs w:val="24"/>
        </w:rPr>
      </w:pPr>
      <w:r w:rsidRPr="00E457F0">
        <w:rPr>
          <w:rFonts w:cs="Arial"/>
          <w:b/>
          <w:szCs w:val="24"/>
          <w:lang w:val="sr-Cyrl-CS" w:eastAsia="en-US"/>
        </w:rPr>
        <w:t xml:space="preserve">Образац </w:t>
      </w:r>
      <w:r w:rsidRPr="00E457F0">
        <w:rPr>
          <w:rFonts w:cs="Arial"/>
          <w:b/>
          <w:szCs w:val="24"/>
          <w:lang w:val="sr-Latn-CS" w:eastAsia="en-US"/>
        </w:rPr>
        <w:t>1</w:t>
      </w:r>
      <w:r w:rsidR="004464C5" w:rsidRPr="00E457F0">
        <w:rPr>
          <w:rFonts w:cs="Arial"/>
          <w:b/>
          <w:szCs w:val="24"/>
          <w:lang w:eastAsia="en-US"/>
        </w:rPr>
        <w:t>1</w:t>
      </w:r>
      <w:r w:rsidRPr="00E457F0">
        <w:rPr>
          <w:rFonts w:cs="Arial"/>
          <w:b/>
          <w:szCs w:val="24"/>
          <w:lang w:val="sr-Cyrl-CS" w:eastAsia="en-US"/>
        </w:rPr>
        <w:t>.</w:t>
      </w:r>
      <w:bookmarkEnd w:id="7"/>
    </w:p>
    <w:p w:rsidR="00CC29E1" w:rsidRPr="00E457F0" w:rsidRDefault="00CC29E1" w:rsidP="00CC29E1">
      <w:pPr>
        <w:rPr>
          <w:rFonts w:ascii="Nyala" w:hAnsi="Nyala"/>
          <w:szCs w:val="24"/>
          <w:lang w:val="sr-Cyrl-CS" w:eastAsia="en-US"/>
        </w:rPr>
      </w:pPr>
    </w:p>
    <w:p w:rsidR="00CC29E1" w:rsidRPr="00E457F0" w:rsidRDefault="00CC29E1" w:rsidP="00CC29E1">
      <w:pPr>
        <w:rPr>
          <w:rFonts w:cs="Arial"/>
          <w:szCs w:val="24"/>
          <w:lang w:val="sr-Cyrl-CS"/>
        </w:rPr>
      </w:pPr>
      <w:r w:rsidRPr="00E457F0">
        <w:rPr>
          <w:rFonts w:cs="Arial"/>
          <w:szCs w:val="24"/>
          <w:lang w:val="sr-Cyrl-CS"/>
        </w:rPr>
        <w:t>(напомена: не доставља се уз понуду)</w:t>
      </w:r>
    </w:p>
    <w:p w:rsidR="00CC29E1" w:rsidRPr="00E457F0" w:rsidRDefault="00CC29E1" w:rsidP="00CC29E1">
      <w:pPr>
        <w:rPr>
          <w:rFonts w:cs="Arial"/>
          <w:szCs w:val="24"/>
          <w:lang w:val="sr-Cyrl-CS"/>
        </w:rPr>
      </w:pPr>
      <w:r w:rsidRPr="00E457F0">
        <w:rPr>
          <w:rFonts w:cs="Arial"/>
          <w:szCs w:val="24"/>
          <w:lang w:val="sr-Cyrl-CS"/>
        </w:rPr>
        <w:t>(Меморандум пословне банке)</w:t>
      </w:r>
    </w:p>
    <w:p w:rsidR="00CC29E1" w:rsidRPr="00E457F0" w:rsidRDefault="00CC29E1" w:rsidP="00CC29E1">
      <w:pPr>
        <w:jc w:val="center"/>
        <w:rPr>
          <w:rFonts w:cs="Arial"/>
          <w:b/>
          <w:szCs w:val="24"/>
          <w:lang w:val="sr-Cyrl-CS"/>
        </w:rPr>
      </w:pPr>
    </w:p>
    <w:p w:rsidR="00CC29E1" w:rsidRPr="00E457F0" w:rsidRDefault="00CC29E1" w:rsidP="00CC29E1">
      <w:pPr>
        <w:jc w:val="center"/>
        <w:rPr>
          <w:rFonts w:cs="Arial"/>
          <w:b/>
          <w:szCs w:val="24"/>
          <w:lang w:val="sr-Cyrl-CS"/>
        </w:rPr>
      </w:pPr>
    </w:p>
    <w:p w:rsidR="00CC29E1" w:rsidRPr="00E457F0" w:rsidRDefault="00CC29E1" w:rsidP="00CC29E1">
      <w:pPr>
        <w:jc w:val="center"/>
        <w:rPr>
          <w:rFonts w:cs="Arial"/>
          <w:b/>
          <w:szCs w:val="24"/>
          <w:lang w:val="sr-Cyrl-CS"/>
        </w:rPr>
      </w:pPr>
      <w:r w:rsidRPr="00E457F0">
        <w:rPr>
          <w:rFonts w:cs="Arial"/>
          <w:b/>
          <w:szCs w:val="24"/>
          <w:lang w:val="sr-Cyrl-CS"/>
        </w:rPr>
        <w:t>БАНКАРСКА ГАРАНЦИЈА ЗА ДОБРО ИЗВРШЕЊЕ ПОСЛА</w:t>
      </w:r>
    </w:p>
    <w:p w:rsidR="009E18CC" w:rsidRPr="00E457F0" w:rsidRDefault="009E18CC" w:rsidP="00CC29E1">
      <w:pPr>
        <w:jc w:val="center"/>
        <w:rPr>
          <w:rFonts w:cs="Arial"/>
          <w:szCs w:val="24"/>
          <w:lang w:val="sr-Cyrl-CS"/>
        </w:rPr>
      </w:pPr>
    </w:p>
    <w:p w:rsidR="00DB3AF5" w:rsidRPr="00E457F0" w:rsidRDefault="00CC29E1" w:rsidP="00CC29E1">
      <w:pPr>
        <w:jc w:val="both"/>
        <w:rPr>
          <w:rFonts w:cs="Arial"/>
          <w:szCs w:val="24"/>
          <w:lang w:val="sr-Cyrl-CS"/>
        </w:rPr>
      </w:pPr>
      <w:r w:rsidRPr="00E457F0">
        <w:rPr>
          <w:rFonts w:cs="Arial"/>
          <w:szCs w:val="24"/>
          <w:lang w:val="sr-Cyrl-CS"/>
        </w:rPr>
        <w:t xml:space="preserve">Корисник: </w:t>
      </w:r>
      <w:r w:rsidRPr="00E457F0">
        <w:rPr>
          <w:rFonts w:cs="Arial"/>
          <w:bCs/>
          <w:szCs w:val="24"/>
          <w:lang w:val="sr-Cyrl-CS"/>
        </w:rPr>
        <w:t>Јавно предузеће „ЕЛЕКТРОПРИВРЕДА СРБИЈЕ“ БЕОГРАД</w:t>
      </w:r>
      <w:r w:rsidRPr="00E457F0">
        <w:rPr>
          <w:rFonts w:cs="Arial"/>
          <w:szCs w:val="24"/>
          <w:lang w:val="sr-Cyrl-CS"/>
        </w:rPr>
        <w:t xml:space="preserve">, Царице Милице бр. 2, </w:t>
      </w:r>
    </w:p>
    <w:p w:rsidR="00DB3AF5" w:rsidRPr="00E457F0" w:rsidRDefault="00DB3AF5" w:rsidP="00DB3AF5">
      <w:pPr>
        <w:shd w:val="clear" w:color="auto" w:fill="FFFFFF"/>
        <w:spacing w:after="120" w:line="280" w:lineRule="atLeast"/>
        <w:jc w:val="both"/>
        <w:rPr>
          <w:rFonts w:cs="Arial"/>
          <w:color w:val="000000"/>
          <w:szCs w:val="24"/>
          <w:lang w:val="sr-Cyrl-RS"/>
        </w:rPr>
      </w:pPr>
      <w:r w:rsidRPr="00E457F0">
        <w:rPr>
          <w:rFonts w:cs="Arial"/>
          <w:color w:val="000000"/>
          <w:szCs w:val="24"/>
          <w:lang w:val="sr-Cyrl-RS"/>
        </w:rPr>
        <w:t xml:space="preserve">Матични број: 20053658, </w:t>
      </w:r>
    </w:p>
    <w:p w:rsidR="00DB3AF5" w:rsidRPr="00E457F0" w:rsidRDefault="00DB3AF5" w:rsidP="00DB3AF5">
      <w:pPr>
        <w:shd w:val="clear" w:color="auto" w:fill="FFFFFF"/>
        <w:spacing w:after="120" w:line="280" w:lineRule="atLeast"/>
        <w:jc w:val="both"/>
        <w:rPr>
          <w:rFonts w:cs="Arial"/>
          <w:color w:val="000000"/>
          <w:szCs w:val="24"/>
          <w:lang w:val="sr-Cyrl-RS"/>
        </w:rPr>
      </w:pPr>
      <w:r w:rsidRPr="00E457F0">
        <w:rPr>
          <w:rFonts w:cs="Arial"/>
          <w:color w:val="000000"/>
          <w:szCs w:val="24"/>
          <w:lang w:val="sr-Cyrl-RS"/>
        </w:rPr>
        <w:t xml:space="preserve">ПИБ: 103920327, </w:t>
      </w:r>
    </w:p>
    <w:p w:rsidR="00DB3AF5" w:rsidRPr="00E457F0" w:rsidRDefault="00DB3AF5" w:rsidP="00DB3AF5">
      <w:pPr>
        <w:jc w:val="both"/>
        <w:rPr>
          <w:rFonts w:cs="Arial"/>
          <w:szCs w:val="24"/>
          <w:lang w:val="sr-Cyrl-RS"/>
        </w:rPr>
      </w:pPr>
      <w:r w:rsidRPr="00E457F0">
        <w:rPr>
          <w:rFonts w:cs="Arial"/>
          <w:color w:val="000000"/>
          <w:szCs w:val="24"/>
          <w:lang w:val="sr-Cyrl-RS"/>
        </w:rPr>
        <w:t xml:space="preserve">Бр.Тек.рачуна: </w:t>
      </w:r>
      <w:r w:rsidRPr="00E457F0">
        <w:rPr>
          <w:rFonts w:cs="Arial"/>
          <w:szCs w:val="24"/>
          <w:lang w:val="sr-Cyrl-RS"/>
        </w:rPr>
        <w:t>160-700-13 Banca Intesa</w:t>
      </w:r>
    </w:p>
    <w:p w:rsidR="00DB3AF5" w:rsidRPr="00E457F0" w:rsidRDefault="00DB3AF5"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датум __________</w:t>
      </w:r>
    </w:p>
    <w:p w:rsidR="00CC29E1" w:rsidRPr="00E457F0" w:rsidRDefault="00CC29E1" w:rsidP="00CC29E1">
      <w:pPr>
        <w:jc w:val="both"/>
        <w:rPr>
          <w:rFonts w:cs="Arial"/>
          <w:szCs w:val="24"/>
          <w:lang w:val="sr-Cyrl-CS"/>
        </w:rPr>
      </w:pPr>
    </w:p>
    <w:p w:rsidR="00CC29E1" w:rsidRPr="00E457F0" w:rsidRDefault="00CC29E1" w:rsidP="00CC29E1">
      <w:pPr>
        <w:spacing w:after="180"/>
        <w:jc w:val="both"/>
        <w:rPr>
          <w:rFonts w:cs="Arial"/>
          <w:szCs w:val="24"/>
          <w:lang w:val="ru-RU"/>
        </w:rPr>
      </w:pPr>
      <w:r w:rsidRPr="00E457F0">
        <w:rPr>
          <w:rFonts w:cs="Arial"/>
          <w:szCs w:val="24"/>
          <w:lang w:val="ru-RU"/>
        </w:rPr>
        <w:t>Налогодавац: _______________________________________________________________</w:t>
      </w:r>
    </w:p>
    <w:p w:rsidR="00CC29E1" w:rsidRPr="00E457F0" w:rsidRDefault="00CC29E1" w:rsidP="00CC29E1">
      <w:pPr>
        <w:jc w:val="both"/>
        <w:rPr>
          <w:rFonts w:cs="Arial"/>
          <w:szCs w:val="24"/>
          <w:lang w:val="sr-Cyrl-CS"/>
        </w:rPr>
      </w:pPr>
      <w:r w:rsidRPr="00E457F0">
        <w:rPr>
          <w:rFonts w:cs="Arial"/>
          <w:szCs w:val="24"/>
          <w:lang w:val="sr-Cyrl-CS"/>
        </w:rPr>
        <w:t>БАНКАРСКА ГАРАНЦИЈА БР. ________________</w:t>
      </w:r>
    </w:p>
    <w:p w:rsidR="00CC29E1" w:rsidRPr="00E457F0" w:rsidRDefault="00CC29E1" w:rsidP="00CC29E1">
      <w:pPr>
        <w:jc w:val="both"/>
        <w:rPr>
          <w:rFonts w:cs="Arial"/>
          <w:noProof/>
          <w:szCs w:val="24"/>
          <w:lang w:val="sr-Cyrl-CS"/>
        </w:rPr>
      </w:pPr>
    </w:p>
    <w:p w:rsidR="00CC29E1" w:rsidRPr="00E457F0" w:rsidRDefault="00CC29E1" w:rsidP="00CC29E1">
      <w:pPr>
        <w:jc w:val="both"/>
        <w:rPr>
          <w:rFonts w:cs="Arial"/>
          <w:noProof/>
          <w:szCs w:val="24"/>
          <w:lang w:val="sr-Cyrl-CS"/>
        </w:rPr>
      </w:pPr>
      <w:r w:rsidRPr="00E457F0">
        <w:rPr>
          <w:rFonts w:cs="Arial"/>
          <w:noProof/>
          <w:szCs w:val="24"/>
        </w:rPr>
        <w:t xml:space="preserve">Обавештени смо да </w:t>
      </w:r>
      <w:r w:rsidRPr="00E457F0">
        <w:rPr>
          <w:rFonts w:cs="Arial"/>
          <w:noProof/>
          <w:szCs w:val="24"/>
          <w:lang w:val="sr-Cyrl-CS"/>
        </w:rPr>
        <w:t>су</w:t>
      </w:r>
      <w:r w:rsidRPr="00E457F0">
        <w:rPr>
          <w:rFonts w:cs="Arial"/>
          <w:noProof/>
          <w:szCs w:val="24"/>
        </w:rPr>
        <w:t xml:space="preserve"> ________________ (у наставку ,,Налогодавац'') и Јавно предузеће „Електропривреда Србије''</w:t>
      </w:r>
      <w:r w:rsidR="00924017">
        <w:rPr>
          <w:rFonts w:cs="Arial"/>
          <w:noProof/>
          <w:szCs w:val="24"/>
          <w:lang w:val="sr-Cyrl-RS"/>
        </w:rPr>
        <w:t>, Београд</w:t>
      </w:r>
      <w:r w:rsidRPr="00E457F0">
        <w:rPr>
          <w:rFonts w:cs="Arial"/>
          <w:noProof/>
          <w:szCs w:val="24"/>
        </w:rPr>
        <w:t xml:space="preserve"> (у даљем тексту: Корисник), у складу са одлуком Корисника о додели уговора и избору понуде Налогодавца закључи</w:t>
      </w:r>
      <w:r w:rsidRPr="00E457F0">
        <w:rPr>
          <w:rFonts w:cs="Arial"/>
          <w:noProof/>
          <w:szCs w:val="24"/>
          <w:lang w:val="sr-Cyrl-CS"/>
        </w:rPr>
        <w:t>ли</w:t>
      </w:r>
      <w:r w:rsidRPr="00E457F0">
        <w:rPr>
          <w:rFonts w:cs="Arial"/>
          <w:noProof/>
          <w:szCs w:val="24"/>
        </w:rPr>
        <w:t xml:space="preserve"> Уговор о </w:t>
      </w:r>
      <w:r w:rsidRPr="00E457F0">
        <w:rPr>
          <w:rFonts w:cs="Arial"/>
          <w:szCs w:val="24"/>
        </w:rPr>
        <w:t xml:space="preserve">јавној набавци  добара  - </w:t>
      </w:r>
      <w:r w:rsidR="00C36AF4" w:rsidRPr="002F42BE">
        <w:rPr>
          <w:rFonts w:cs="Arial"/>
          <w:szCs w:val="24"/>
          <w:lang w:val="sr-Cyrl-RS" w:eastAsia="en-US"/>
        </w:rPr>
        <w:t>Хидразин хидрат</w:t>
      </w:r>
      <w:r w:rsidR="00C36AF4" w:rsidRPr="002F42BE">
        <w:rPr>
          <w:rFonts w:cs="Arial"/>
          <w:szCs w:val="24"/>
          <w:lang w:val="sr-Latn-RS" w:eastAsia="en-US"/>
        </w:rPr>
        <w:t xml:space="preserve"> </w:t>
      </w:r>
      <w:r w:rsidR="00C36AF4" w:rsidRPr="002F42BE">
        <w:rPr>
          <w:rFonts w:cs="Arial"/>
          <w:szCs w:val="24"/>
          <w:lang w:eastAsia="en-US"/>
        </w:rPr>
        <w:t xml:space="preserve">(N2H4) </w:t>
      </w:r>
      <w:r w:rsidR="00C36AF4" w:rsidRPr="002F42BE">
        <w:rPr>
          <w:rFonts w:cs="Arial"/>
          <w:szCs w:val="24"/>
          <w:lang w:val="sr-Cyrl-CS" w:eastAsia="en-US"/>
        </w:rPr>
        <w:t>– концентрација 24% раствор хидразин хидрата што одговара концентрацији 15% супстанце хидразина,</w:t>
      </w:r>
      <w:r w:rsidR="00C36AF4" w:rsidRPr="002F42BE">
        <w:rPr>
          <w:rFonts w:cs="Arial"/>
          <w:bCs/>
          <w:szCs w:val="24"/>
          <w:lang w:val="sr-Cyrl-CS" w:eastAsia="en-US"/>
        </w:rPr>
        <w:t xml:space="preserve"> активиран органским адитивом</w:t>
      </w:r>
      <w:r w:rsidR="00C36AF4" w:rsidRPr="00E457F0">
        <w:rPr>
          <w:rFonts w:cs="Arial"/>
          <w:szCs w:val="24"/>
        </w:rPr>
        <w:t xml:space="preserve"> </w:t>
      </w:r>
      <w:r w:rsidRPr="00E457F0">
        <w:rPr>
          <w:rFonts w:cs="Arial"/>
          <w:szCs w:val="24"/>
        </w:rPr>
        <w:t>бр _____________</w:t>
      </w:r>
      <w:r w:rsidRPr="00E457F0">
        <w:rPr>
          <w:rFonts w:cs="Arial"/>
          <w:i/>
          <w:szCs w:val="24"/>
        </w:rPr>
        <w:t>(навести број уговора)</w:t>
      </w:r>
      <w:r w:rsidRPr="00E457F0">
        <w:rPr>
          <w:rFonts w:cs="Arial"/>
          <w:szCs w:val="24"/>
        </w:rPr>
        <w:t xml:space="preserve"> дана ___________</w:t>
      </w:r>
      <w:r w:rsidRPr="00E457F0">
        <w:rPr>
          <w:rFonts w:cs="Arial"/>
          <w:i/>
          <w:szCs w:val="24"/>
        </w:rPr>
        <w:t>(навести датум закључења уговора)</w:t>
      </w:r>
      <w:r w:rsidRPr="00E457F0">
        <w:rPr>
          <w:rFonts w:cs="Arial"/>
          <w:noProof/>
          <w:szCs w:val="24"/>
        </w:rPr>
        <w:t xml:space="preserve"> по спроведеној јавној набавци бр. </w:t>
      </w:r>
      <w:r w:rsidRPr="00E457F0">
        <w:rPr>
          <w:rFonts w:cs="Arial"/>
          <w:b/>
          <w:noProof/>
          <w:szCs w:val="24"/>
        </w:rPr>
        <w:t xml:space="preserve">ЦЈН </w:t>
      </w:r>
      <w:r w:rsidR="00C36AF4">
        <w:rPr>
          <w:rFonts w:cs="Arial"/>
          <w:b/>
          <w:noProof/>
          <w:szCs w:val="24"/>
          <w:lang w:val="sr-Cyrl-RS"/>
        </w:rPr>
        <w:t>13</w:t>
      </w:r>
      <w:r w:rsidRPr="00E457F0">
        <w:rPr>
          <w:rFonts w:cs="Arial"/>
          <w:b/>
          <w:noProof/>
          <w:szCs w:val="24"/>
        </w:rPr>
        <w:t>/</w:t>
      </w:r>
      <w:r w:rsidR="00F64CDF" w:rsidRPr="00E457F0">
        <w:rPr>
          <w:rFonts w:cs="Arial"/>
          <w:b/>
          <w:noProof/>
          <w:szCs w:val="24"/>
          <w:lang w:val="sr-Cyrl-RS"/>
        </w:rPr>
        <w:t>20</w:t>
      </w:r>
      <w:r w:rsidRPr="00E457F0">
        <w:rPr>
          <w:rFonts w:cs="Arial"/>
          <w:b/>
          <w:noProof/>
          <w:szCs w:val="24"/>
        </w:rPr>
        <w:t>15</w:t>
      </w:r>
      <w:r w:rsidRPr="00E457F0">
        <w:rPr>
          <w:rFonts w:cs="Arial"/>
          <w:noProof/>
          <w:szCs w:val="24"/>
        </w:rPr>
        <w:t>, укупне вредности __________________ (</w:t>
      </w:r>
      <w:r w:rsidRPr="00E457F0">
        <w:rPr>
          <w:rFonts w:cs="Arial"/>
          <w:szCs w:val="24"/>
        </w:rPr>
        <w:t xml:space="preserve">износ словима </w:t>
      </w:r>
      <w:r w:rsidRPr="00E457F0">
        <w:rPr>
          <w:rFonts w:cs="Arial"/>
          <w:noProof/>
          <w:szCs w:val="24"/>
        </w:rPr>
        <w:t>____________________) без ПДВ.</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CC29E1" w:rsidRPr="00E457F0" w:rsidRDefault="00CC29E1" w:rsidP="004536ED">
      <w:pPr>
        <w:numPr>
          <w:ilvl w:val="0"/>
          <w:numId w:val="20"/>
        </w:numPr>
        <w:suppressAutoHyphens w:val="0"/>
        <w:jc w:val="both"/>
        <w:rPr>
          <w:rFonts w:cs="Arial"/>
          <w:szCs w:val="24"/>
        </w:rPr>
      </w:pPr>
      <w:r w:rsidRPr="00E457F0">
        <w:rPr>
          <w:rFonts w:cs="Arial"/>
          <w:szCs w:val="24"/>
        </w:rPr>
        <w:t xml:space="preserve">да је Налогодавац прекршио своју(е) обавезу(е) из закљученог Уговора и </w:t>
      </w:r>
    </w:p>
    <w:p w:rsidR="00CC29E1" w:rsidRPr="00E457F0" w:rsidRDefault="00CC29E1" w:rsidP="004536ED">
      <w:pPr>
        <w:numPr>
          <w:ilvl w:val="0"/>
          <w:numId w:val="20"/>
        </w:numPr>
        <w:suppressAutoHyphens w:val="0"/>
        <w:jc w:val="both"/>
        <w:rPr>
          <w:rFonts w:eastAsia="Calibri" w:cs="Arial"/>
          <w:szCs w:val="24"/>
          <w:lang w:val="ru-RU"/>
        </w:rPr>
      </w:pPr>
      <w:r w:rsidRPr="00E457F0">
        <w:rPr>
          <w:rFonts w:eastAsia="Calibri" w:cs="Arial"/>
          <w:szCs w:val="24"/>
          <w:lang w:val="ru-RU"/>
        </w:rPr>
        <w:lastRenderedPageBreak/>
        <w:t xml:space="preserve">у ком погледу је Налогодавац извршио прекршај. </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Наша гаранција важи 60 дана дуже од уговореног рока извршења посла,</w:t>
      </w:r>
      <w:r w:rsidRPr="00E457F0">
        <w:rPr>
          <w:rFonts w:cs="Arial"/>
          <w:szCs w:val="24"/>
          <w:lang w:val="ru-RU"/>
        </w:rPr>
        <w:t xml:space="preserve"> а најкасније до ----------- </w:t>
      </w:r>
      <w:r w:rsidRPr="00E457F0">
        <w:rPr>
          <w:rFonts w:cs="Arial"/>
          <w:i/>
          <w:szCs w:val="24"/>
          <w:lang w:val="ru-RU"/>
        </w:rPr>
        <w:t xml:space="preserve">(навести датум), </w:t>
      </w:r>
      <w:r w:rsidRPr="00E457F0">
        <w:rPr>
          <w:rFonts w:cs="Arial"/>
          <w:szCs w:val="24"/>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E457F0">
        <w:rPr>
          <w:rFonts w:eastAsia="Calibri" w:cs="Arial"/>
          <w:szCs w:val="24"/>
          <w:lang w:val="sr-Cyrl-CS"/>
        </w:rPr>
        <w:t>,</w:t>
      </w:r>
      <w:r w:rsidRPr="00E457F0">
        <w:rPr>
          <w:rFonts w:eastAsia="Calibri" w:cs="Arial"/>
          <w:szCs w:val="24"/>
        </w:rPr>
        <w:t xml:space="preserve"> с тим да евентуални продужетак </w:t>
      </w:r>
      <w:r w:rsidRPr="00E457F0">
        <w:rPr>
          <w:rFonts w:eastAsia="Calibri" w:cs="Arial"/>
          <w:szCs w:val="24"/>
          <w:lang w:val="sr-Cyrl-CS"/>
        </w:rPr>
        <w:t xml:space="preserve">уговореног </w:t>
      </w:r>
      <w:r w:rsidRPr="00E457F0">
        <w:rPr>
          <w:rFonts w:eastAsia="Calibri" w:cs="Arial"/>
          <w:szCs w:val="24"/>
        </w:rPr>
        <w:t xml:space="preserve">рока </w:t>
      </w:r>
      <w:r w:rsidRPr="00E457F0">
        <w:rPr>
          <w:rFonts w:cs="Arial"/>
          <w:szCs w:val="24"/>
          <w:lang w:val="sr-Cyrl-CS"/>
        </w:rPr>
        <w:t>извршења посла</w:t>
      </w:r>
      <w:r w:rsidRPr="00E457F0">
        <w:rPr>
          <w:rFonts w:eastAsia="Calibri" w:cs="Arial"/>
          <w:szCs w:val="24"/>
        </w:rPr>
        <w:t xml:space="preserve"> има за последицу и продужење рока важења </w:t>
      </w:r>
      <w:r w:rsidRPr="00E457F0">
        <w:rPr>
          <w:rFonts w:eastAsia="Calibri" w:cs="Arial"/>
          <w:szCs w:val="24"/>
          <w:lang w:val="sr-Cyrl-CS"/>
        </w:rPr>
        <w:t>ове банкарске гаранције</w:t>
      </w:r>
      <w:r w:rsidRPr="00E457F0">
        <w:rPr>
          <w:rFonts w:eastAsia="Calibri" w:cs="Arial"/>
          <w:szCs w:val="24"/>
        </w:rPr>
        <w:t xml:space="preserve"> за исти број дана</w:t>
      </w:r>
      <w:r w:rsidRPr="00E457F0">
        <w:rPr>
          <w:rFonts w:cs="Arial"/>
          <w:szCs w:val="24"/>
          <w:lang w:val="sr-Cyrl-CS"/>
        </w:rPr>
        <w:t>.</w:t>
      </w:r>
    </w:p>
    <w:p w:rsidR="00CC29E1" w:rsidRPr="00E457F0" w:rsidRDefault="00CC29E1" w:rsidP="00CC29E1">
      <w:pPr>
        <w:rPr>
          <w:rFonts w:cs="Arial"/>
          <w:szCs w:val="24"/>
          <w:lang w:val="ru-RU"/>
        </w:rPr>
      </w:pPr>
    </w:p>
    <w:p w:rsidR="00CC29E1" w:rsidRPr="00E457F0" w:rsidRDefault="00CC29E1" w:rsidP="00D96A70">
      <w:pPr>
        <w:jc w:val="both"/>
        <w:rPr>
          <w:rFonts w:cs="Arial"/>
          <w:szCs w:val="24"/>
          <w:lang w:val="ru-RU"/>
        </w:rPr>
      </w:pPr>
      <w:r w:rsidRPr="00E457F0">
        <w:rPr>
          <w:rFonts w:cs="Arial"/>
          <w:szCs w:val="24"/>
          <w:lang w:val="ru-RU"/>
        </w:rPr>
        <w:t>Ова гаранција се не може уступити и није преносива без писане сагласности Корисника,  Налогодавца и Банке гаранта.</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29E1" w:rsidRPr="00E457F0" w:rsidRDefault="00CC29E1" w:rsidP="00CC29E1">
      <w:pPr>
        <w:jc w:val="both"/>
        <w:rPr>
          <w:rFonts w:cs="Arial"/>
          <w:szCs w:val="24"/>
          <w:lang w:val="sr-Cyrl-CS"/>
        </w:rPr>
      </w:pPr>
      <w:r w:rsidRPr="00E457F0">
        <w:rPr>
          <w:rFonts w:cs="Arial"/>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highlight w:val="yellow"/>
        </w:rPr>
      </w:pPr>
      <w:r w:rsidRPr="00E457F0">
        <w:rPr>
          <w:rFonts w:cs="Arial"/>
          <w:szCs w:val="24"/>
        </w:rPr>
        <w:t>Потпис(и) __________________________</w:t>
      </w:r>
    </w:p>
    <w:p w:rsidR="00CC29E1" w:rsidRPr="00E457F0" w:rsidRDefault="00CC29E1" w:rsidP="00CC29E1">
      <w:pPr>
        <w:rPr>
          <w:rFonts w:cs="Arial"/>
          <w:b/>
          <w:szCs w:val="24"/>
          <w:highlight w:val="yellow"/>
        </w:rPr>
        <w:sectPr w:rsidR="00CC29E1" w:rsidRPr="00E457F0" w:rsidSect="00173E96">
          <w:footnotePr>
            <w:pos w:val="beneathText"/>
          </w:footnotePr>
          <w:pgSz w:w="11905" w:h="16837"/>
          <w:pgMar w:top="900" w:right="1417" w:bottom="1418" w:left="1418" w:header="709" w:footer="709" w:gutter="0"/>
          <w:cols w:space="708"/>
          <w:docGrid w:linePitch="360"/>
        </w:sectPr>
      </w:pPr>
    </w:p>
    <w:p w:rsidR="00A1547F" w:rsidRPr="002D6D71" w:rsidRDefault="00A1547F" w:rsidP="00A1547F">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ДЕО 6</w:t>
      </w:r>
      <w:r w:rsidRPr="002D6D71">
        <w:rPr>
          <w:rFonts w:eastAsia="Arial Unicode MS" w:cs="Arial"/>
          <w:b/>
          <w:bCs/>
          <w:i/>
          <w:iCs/>
          <w:color w:val="000000"/>
          <w:kern w:val="1"/>
          <w:szCs w:val="24"/>
        </w:rPr>
        <w:t>.</w:t>
      </w:r>
    </w:p>
    <w:p w:rsidR="00A1547F" w:rsidRPr="002D6D71" w:rsidRDefault="00A1547F" w:rsidP="00A1547F">
      <w:pPr>
        <w:rPr>
          <w:rFonts w:cs="Arial"/>
          <w:szCs w:val="24"/>
        </w:rPr>
      </w:pPr>
    </w:p>
    <w:p w:rsidR="00A1547F" w:rsidRPr="002D6D71" w:rsidRDefault="00A1547F" w:rsidP="00A1547F">
      <w:pPr>
        <w:jc w:val="center"/>
        <w:outlineLvl w:val="0"/>
        <w:rPr>
          <w:rFonts w:cs="Arial"/>
          <w:b/>
          <w:bCs/>
          <w:smallCaps/>
          <w:spacing w:val="5"/>
          <w:szCs w:val="24"/>
        </w:rPr>
      </w:pPr>
      <w:r w:rsidRPr="002D6D71">
        <w:rPr>
          <w:rFonts w:cs="Arial"/>
          <w:b/>
          <w:smallCaps/>
          <w:spacing w:val="5"/>
          <w:szCs w:val="24"/>
        </w:rPr>
        <w:t>МОДЕЛ УГОВОРА</w:t>
      </w:r>
    </w:p>
    <w:p w:rsidR="00A1547F" w:rsidRPr="002D6D71" w:rsidRDefault="00A1547F" w:rsidP="00A1547F">
      <w:pPr>
        <w:suppressAutoHyphens w:val="0"/>
        <w:autoSpaceDE w:val="0"/>
        <w:autoSpaceDN w:val="0"/>
        <w:ind w:left="720"/>
        <w:jc w:val="both"/>
        <w:rPr>
          <w:rFonts w:cs="Arial"/>
          <w:color w:val="000000"/>
          <w:szCs w:val="24"/>
          <w:lang w:eastAsia="en-US"/>
        </w:rPr>
      </w:pPr>
    </w:p>
    <w:p w:rsidR="00A1547F" w:rsidRPr="002D6D71" w:rsidRDefault="00A1547F" w:rsidP="00A1547F">
      <w:pPr>
        <w:suppressAutoHyphens w:val="0"/>
        <w:autoSpaceDE w:val="0"/>
        <w:autoSpaceDN w:val="0"/>
        <w:jc w:val="both"/>
        <w:rPr>
          <w:rFonts w:cs="Arial"/>
          <w:b/>
          <w:color w:val="000000"/>
          <w:szCs w:val="24"/>
          <w:lang w:eastAsia="en-US"/>
        </w:rPr>
      </w:pPr>
      <w:r w:rsidRPr="002D6D71">
        <w:rPr>
          <w:rFonts w:cs="Arial"/>
          <w:b/>
          <w:color w:val="000000"/>
          <w:szCs w:val="24"/>
          <w:lang w:eastAsia="en-US"/>
        </w:rPr>
        <w:t>УГОВОРНЕ СТРАНЕ:</w:t>
      </w:r>
    </w:p>
    <w:p w:rsidR="00A1547F" w:rsidRPr="002D6D71" w:rsidRDefault="00A1547F" w:rsidP="00A1547F">
      <w:pPr>
        <w:suppressAutoHyphens w:val="0"/>
        <w:autoSpaceDE w:val="0"/>
        <w:autoSpaceDN w:val="0"/>
        <w:jc w:val="both"/>
        <w:rPr>
          <w:rFonts w:cs="Arial"/>
          <w:b/>
          <w:color w:val="000000"/>
          <w:szCs w:val="24"/>
          <w:lang w:eastAsia="en-US"/>
        </w:rPr>
      </w:pPr>
    </w:p>
    <w:p w:rsidR="00A1547F" w:rsidRPr="002D6D71" w:rsidRDefault="00A1547F" w:rsidP="00A1547F">
      <w:pPr>
        <w:tabs>
          <w:tab w:val="left" w:pos="9090"/>
        </w:tabs>
        <w:autoSpaceDE w:val="0"/>
        <w:autoSpaceDN w:val="0"/>
        <w:jc w:val="both"/>
        <w:rPr>
          <w:rFonts w:cs="Arial"/>
          <w:color w:val="000000"/>
          <w:szCs w:val="24"/>
        </w:rPr>
      </w:pPr>
      <w:r w:rsidRPr="002D6D71">
        <w:rPr>
          <w:rFonts w:cs="Arial"/>
          <w:szCs w:val="24"/>
          <w:lang w:val="sr-Cyrl-CS"/>
        </w:rPr>
        <w:t>1. Јавно предузеће “Електропривреда Србије</w:t>
      </w:r>
      <w:r w:rsidRPr="002D6D71">
        <w:rPr>
          <w:rFonts w:cs="Arial"/>
          <w:b/>
          <w:color w:val="000000"/>
          <w:szCs w:val="24"/>
          <w:lang w:val="en-GB"/>
        </w:rPr>
        <w:t>“,</w:t>
      </w:r>
      <w:r w:rsidRPr="002D6D71">
        <w:rPr>
          <w:rFonts w:cs="Arial"/>
          <w:color w:val="000000"/>
          <w:szCs w:val="24"/>
          <w:lang w:val="en-GB"/>
        </w:rPr>
        <w:t xml:space="preserve"> Београд, </w:t>
      </w:r>
      <w:r w:rsidRPr="002D6D71">
        <w:rPr>
          <w:rFonts w:cs="Arial"/>
          <w:color w:val="000000"/>
          <w:szCs w:val="24"/>
        </w:rPr>
        <w:t>У</w:t>
      </w:r>
      <w:r w:rsidRPr="002D6D71">
        <w:rPr>
          <w:rFonts w:cs="Arial"/>
          <w:color w:val="000000"/>
          <w:szCs w:val="24"/>
          <w:lang w:val="en-GB"/>
        </w:rPr>
        <w:t xml:space="preserve">лица царице Милице 2,  матични број: 20053658, ПИБ 103920327, </w:t>
      </w:r>
      <w:r w:rsidRPr="002D6D71">
        <w:rPr>
          <w:rFonts w:cs="Arial"/>
          <w:szCs w:val="24"/>
        </w:rPr>
        <w:t>Т</w:t>
      </w:r>
      <w:r w:rsidRPr="002D6D71">
        <w:rPr>
          <w:rFonts w:cs="Arial"/>
          <w:szCs w:val="24"/>
          <w:lang w:val="ru-RU"/>
        </w:rPr>
        <w:t xml:space="preserve">екући рачун 160-700-13 </w:t>
      </w:r>
      <w:r w:rsidRPr="002D6D71">
        <w:rPr>
          <w:rFonts w:cs="Arial"/>
          <w:szCs w:val="24"/>
        </w:rPr>
        <w:t>Banca Intesа</w:t>
      </w:r>
      <w:r w:rsidRPr="002D6D71">
        <w:rPr>
          <w:rFonts w:cs="Arial"/>
          <w:szCs w:val="24"/>
          <w:lang w:val="sr-Latn-CS"/>
        </w:rPr>
        <w:t xml:space="preserve"> ad</w:t>
      </w:r>
      <w:r w:rsidRPr="002D6D71">
        <w:rPr>
          <w:rFonts w:cs="Arial"/>
          <w:szCs w:val="24"/>
        </w:rPr>
        <w:t xml:space="preserve">, </w:t>
      </w:r>
      <w:r w:rsidRPr="002D6D71">
        <w:rPr>
          <w:rFonts w:cs="Arial"/>
          <w:szCs w:val="24"/>
          <w:lang w:val="sr-Cyrl-CS"/>
        </w:rPr>
        <w:t>Београд</w:t>
      </w:r>
      <w:r w:rsidRPr="002D6D71">
        <w:rPr>
          <w:rFonts w:cs="Arial"/>
          <w:szCs w:val="24"/>
        </w:rPr>
        <w:t xml:space="preserve"> које заступа законски заступник</w:t>
      </w:r>
      <w:r w:rsidRPr="002D6D71">
        <w:rPr>
          <w:rFonts w:cs="Arial"/>
          <w:color w:val="000000"/>
          <w:szCs w:val="24"/>
          <w:lang w:val="en-GB"/>
        </w:rPr>
        <w:t xml:space="preserve"> Александар Обрадовић</w:t>
      </w:r>
      <w:r w:rsidRPr="002D6D71">
        <w:rPr>
          <w:rFonts w:cs="Arial"/>
          <w:color w:val="000000"/>
          <w:szCs w:val="24"/>
        </w:rPr>
        <w:t>,</w:t>
      </w:r>
      <w:r w:rsidRPr="002D6D71">
        <w:rPr>
          <w:rFonts w:cs="Arial"/>
          <w:color w:val="000000"/>
          <w:szCs w:val="24"/>
          <w:lang w:val="en-GB"/>
        </w:rPr>
        <w:t xml:space="preserve"> директор</w:t>
      </w:r>
      <w:r w:rsidRPr="002D6D71">
        <w:rPr>
          <w:rFonts w:cs="Arial"/>
          <w:color w:val="000000"/>
          <w:szCs w:val="24"/>
        </w:rPr>
        <w:t xml:space="preserve">, (у даљем тексту: </w:t>
      </w:r>
      <w:r>
        <w:rPr>
          <w:rFonts w:cs="Arial"/>
          <w:b/>
          <w:color w:val="000000"/>
          <w:szCs w:val="24"/>
        </w:rPr>
        <w:t>Купац</w:t>
      </w:r>
      <w:r w:rsidRPr="002D6D71">
        <w:rPr>
          <w:rFonts w:cs="Arial"/>
          <w:b/>
          <w:color w:val="000000"/>
          <w:szCs w:val="24"/>
        </w:rPr>
        <w:t xml:space="preserve"> )</w:t>
      </w:r>
    </w:p>
    <w:p w:rsidR="00A1547F" w:rsidRPr="002D6D71" w:rsidRDefault="00A1547F" w:rsidP="00A1547F">
      <w:pPr>
        <w:suppressAutoHyphens w:val="0"/>
        <w:autoSpaceDE w:val="0"/>
        <w:autoSpaceDN w:val="0"/>
        <w:ind w:left="720"/>
        <w:jc w:val="both"/>
        <w:rPr>
          <w:rFonts w:cs="Arial"/>
          <w:color w:val="000000"/>
          <w:szCs w:val="24"/>
          <w:lang w:eastAsia="en-US"/>
        </w:rPr>
      </w:pPr>
    </w:p>
    <w:p w:rsidR="00A1547F" w:rsidRPr="002D6D71" w:rsidRDefault="00A1547F" w:rsidP="00A1547F">
      <w:pPr>
        <w:suppressAutoHyphens w:val="0"/>
        <w:autoSpaceDE w:val="0"/>
        <w:autoSpaceDN w:val="0"/>
        <w:jc w:val="both"/>
        <w:rPr>
          <w:rFonts w:cs="Arial"/>
          <w:color w:val="000000"/>
          <w:szCs w:val="24"/>
          <w:lang w:eastAsia="en-US"/>
        </w:rPr>
      </w:pPr>
      <w:r w:rsidRPr="002D6D71">
        <w:rPr>
          <w:rFonts w:cs="Arial"/>
          <w:color w:val="000000"/>
          <w:szCs w:val="24"/>
          <w:lang w:eastAsia="en-US"/>
        </w:rPr>
        <w:t>и</w:t>
      </w:r>
    </w:p>
    <w:p w:rsidR="00A1547F" w:rsidRPr="002D6D71" w:rsidRDefault="00A1547F" w:rsidP="00A1547F">
      <w:pPr>
        <w:suppressAutoHyphens w:val="0"/>
        <w:autoSpaceDE w:val="0"/>
        <w:autoSpaceDN w:val="0"/>
        <w:jc w:val="both"/>
        <w:rPr>
          <w:rFonts w:cs="Arial"/>
          <w:szCs w:val="24"/>
          <w:lang w:val="en-GB" w:eastAsia="en-US"/>
        </w:rPr>
      </w:pPr>
      <w:r w:rsidRPr="002D6D71">
        <w:rPr>
          <w:rFonts w:cs="Arial"/>
          <w:szCs w:val="24"/>
          <w:lang w:eastAsia="en-US"/>
        </w:rPr>
        <w:t xml:space="preserve">2. </w:t>
      </w:r>
      <w:r w:rsidRPr="002D6D71">
        <w:rPr>
          <w:rFonts w:cs="Arial"/>
          <w:szCs w:val="24"/>
          <w:lang w:val="en-GB" w:eastAsia="en-US"/>
        </w:rPr>
        <w:t xml:space="preserve">_________________ </w:t>
      </w:r>
      <w:proofErr w:type="gramStart"/>
      <w:r w:rsidRPr="002D6D71">
        <w:rPr>
          <w:rFonts w:cs="Arial"/>
          <w:szCs w:val="24"/>
          <w:lang w:val="en-GB" w:eastAsia="en-US"/>
        </w:rPr>
        <w:t>из</w:t>
      </w:r>
      <w:proofErr w:type="gramEnd"/>
      <w:r w:rsidRPr="002D6D71">
        <w:rPr>
          <w:rFonts w:cs="Arial"/>
          <w:szCs w:val="24"/>
          <w:lang w:val="en-GB" w:eastAsia="en-US"/>
        </w:rPr>
        <w:t xml:space="preserve"> ________, ул. ____________, бр.____, матични број: ___________, ПИБ: ___________, </w:t>
      </w:r>
      <w:r w:rsidRPr="002D6D71">
        <w:rPr>
          <w:rFonts w:cs="Arial"/>
          <w:szCs w:val="24"/>
          <w:lang w:eastAsia="en-US"/>
        </w:rPr>
        <w:t>Т</w:t>
      </w:r>
      <w:r w:rsidRPr="002D6D71">
        <w:rPr>
          <w:rFonts w:cs="Arial"/>
          <w:szCs w:val="24"/>
          <w:lang w:val="ru-RU" w:eastAsia="en-US"/>
        </w:rPr>
        <w:t>екући рачун</w:t>
      </w:r>
      <w:r w:rsidRPr="002D6D71">
        <w:rPr>
          <w:rFonts w:cs="Arial"/>
          <w:szCs w:val="24"/>
          <w:lang w:eastAsia="en-US"/>
        </w:rPr>
        <w:t xml:space="preserve"> _________________код банке, </w:t>
      </w:r>
      <w:r w:rsidRPr="002D6D71">
        <w:rPr>
          <w:rFonts w:cs="Arial"/>
          <w:szCs w:val="24"/>
          <w:lang w:val="en-GB" w:eastAsia="en-US"/>
        </w:rPr>
        <w:t xml:space="preserve">кога заступа __________________, _____________, (као </w:t>
      </w:r>
      <w:r w:rsidRPr="00BD08A8">
        <w:rPr>
          <w:rFonts w:cs="Arial"/>
          <w:szCs w:val="24"/>
          <w:lang w:val="ru-RU" w:eastAsia="en-US"/>
        </w:rPr>
        <w:t xml:space="preserve">као </w:t>
      </w:r>
      <w:r w:rsidRPr="00BD08A8">
        <w:rPr>
          <w:rFonts w:cs="Arial"/>
          <w:szCs w:val="24"/>
          <w:lang w:eastAsia="en-US"/>
        </w:rPr>
        <w:t>Носилац посла</w:t>
      </w:r>
      <w:r w:rsidRPr="002D6D71">
        <w:rPr>
          <w:rFonts w:cs="Arial"/>
          <w:szCs w:val="24"/>
          <w:lang w:val="en-GB" w:eastAsia="en-US"/>
        </w:rPr>
        <w:t xml:space="preserve"> у име групе понуђача</w:t>
      </w:r>
      <w:r w:rsidRPr="002D6D71">
        <w:rPr>
          <w:rFonts w:cs="Arial"/>
          <w:i/>
          <w:szCs w:val="24"/>
          <w:lang w:eastAsia="en-US"/>
        </w:rPr>
        <w:t xml:space="preserve">, </w:t>
      </w:r>
      <w:r w:rsidRPr="002D6D71">
        <w:rPr>
          <w:rFonts w:cs="Arial"/>
          <w:i/>
          <w:color w:val="548DD4"/>
          <w:szCs w:val="24"/>
          <w:lang w:val="en-US" w:eastAsia="en-US"/>
        </w:rPr>
        <w:t>[</w:t>
      </w:r>
      <w:r w:rsidRPr="002D6D71">
        <w:rPr>
          <w:rFonts w:cs="Arial"/>
          <w:i/>
          <w:color w:val="548DD4"/>
          <w:szCs w:val="24"/>
          <w:lang w:eastAsia="en-US"/>
        </w:rPr>
        <w:t>напомена</w:t>
      </w:r>
      <w:proofErr w:type="gramStart"/>
      <w:r w:rsidRPr="002D6D71">
        <w:rPr>
          <w:rFonts w:cs="Arial"/>
          <w:i/>
          <w:color w:val="548DD4"/>
          <w:szCs w:val="24"/>
          <w:lang w:eastAsia="en-US"/>
        </w:rPr>
        <w:t>:биће</w:t>
      </w:r>
      <w:proofErr w:type="gramEnd"/>
      <w:r w:rsidRPr="002D6D71">
        <w:rPr>
          <w:rFonts w:cs="Arial"/>
          <w:i/>
          <w:color w:val="548DD4"/>
          <w:szCs w:val="24"/>
          <w:lang w:eastAsia="en-US"/>
        </w:rPr>
        <w:t xml:space="preserve"> наведено у тексту Уговора</w:t>
      </w:r>
      <w:r w:rsidRPr="002D6D71">
        <w:rPr>
          <w:rFonts w:cs="Arial"/>
          <w:i/>
          <w:color w:val="548DD4"/>
          <w:szCs w:val="24"/>
          <w:lang w:val="en-GB" w:eastAsia="en-US"/>
        </w:rPr>
        <w:t xml:space="preserve"> у случају заједничке понуде]</w:t>
      </w:r>
      <w:r w:rsidRPr="002D6D71">
        <w:rPr>
          <w:rFonts w:cs="Arial"/>
          <w:szCs w:val="24"/>
          <w:lang w:val="en-GB" w:eastAsia="en-US"/>
        </w:rPr>
        <w:t xml:space="preserve"> (у даљем тексту: </w:t>
      </w:r>
      <w:r>
        <w:rPr>
          <w:rFonts w:cs="Arial"/>
          <w:b/>
          <w:szCs w:val="24"/>
          <w:lang w:eastAsia="en-US"/>
        </w:rPr>
        <w:t>Продавац</w:t>
      </w:r>
      <w:r w:rsidRPr="002D6D71">
        <w:rPr>
          <w:rFonts w:cs="Arial"/>
          <w:b/>
          <w:szCs w:val="24"/>
          <w:lang w:val="en-GB" w:eastAsia="en-US"/>
        </w:rPr>
        <w:t xml:space="preserve">) </w:t>
      </w:r>
    </w:p>
    <w:p w:rsidR="00A1547F" w:rsidRPr="002D6D71" w:rsidRDefault="00A1547F" w:rsidP="00A1547F">
      <w:pPr>
        <w:rPr>
          <w:rFonts w:cs="Arial"/>
          <w:szCs w:val="24"/>
        </w:rPr>
      </w:pPr>
    </w:p>
    <w:p w:rsidR="00A1547F" w:rsidRPr="00A1547F" w:rsidRDefault="00A1547F" w:rsidP="00A1547F">
      <w:pPr>
        <w:jc w:val="both"/>
        <w:rPr>
          <w:rFonts w:ascii="Nyala" w:hAnsi="Nyala" w:cs="Arial"/>
          <w:szCs w:val="24"/>
        </w:rPr>
      </w:pPr>
      <w:r w:rsidRPr="002D6D71">
        <w:rPr>
          <w:rFonts w:cs="Arial"/>
          <w:szCs w:val="24"/>
        </w:rPr>
        <w:t xml:space="preserve"> У даљем </w:t>
      </w:r>
      <w:r>
        <w:rPr>
          <w:rFonts w:cs="Arial"/>
          <w:szCs w:val="24"/>
        </w:rPr>
        <w:t>тексту заједно: Уговорне стране</w:t>
      </w:r>
    </w:p>
    <w:p w:rsidR="00A1547F" w:rsidRPr="002D6D71" w:rsidRDefault="00A1547F" w:rsidP="00A1547F">
      <w:pPr>
        <w:ind w:left="284"/>
        <w:rPr>
          <w:rFonts w:cs="Arial"/>
          <w:szCs w:val="24"/>
        </w:rPr>
      </w:pPr>
    </w:p>
    <w:p w:rsidR="00A1547F" w:rsidRPr="002D6D71" w:rsidRDefault="00A1547F" w:rsidP="00A1547F">
      <w:pPr>
        <w:tabs>
          <w:tab w:val="left" w:pos="530"/>
        </w:tabs>
        <w:rPr>
          <w:rFonts w:cs="Arial"/>
          <w:szCs w:val="24"/>
        </w:rPr>
      </w:pPr>
      <w:r w:rsidRPr="002D6D71">
        <w:rPr>
          <w:rFonts w:cs="Arial"/>
          <w:szCs w:val="24"/>
        </w:rPr>
        <w:tab/>
      </w:r>
    </w:p>
    <w:p w:rsidR="00A1547F" w:rsidRPr="002D6D71" w:rsidRDefault="00A1547F" w:rsidP="00A1547F">
      <w:pPr>
        <w:jc w:val="both"/>
        <w:rPr>
          <w:rFonts w:cs="Arial"/>
          <w:color w:val="548DD4"/>
          <w:szCs w:val="24"/>
        </w:rPr>
      </w:pPr>
      <w:r w:rsidRPr="002D6D71">
        <w:rPr>
          <w:rFonts w:cs="Arial"/>
          <w:szCs w:val="24"/>
        </w:rPr>
        <w:t xml:space="preserve">закључиле су у Београду, дана ___________.2015. године </w:t>
      </w:r>
      <w:r w:rsidRPr="002D6D71">
        <w:rPr>
          <w:rFonts w:cs="Arial"/>
          <w:i/>
          <w:color w:val="548DD4"/>
          <w:szCs w:val="24"/>
        </w:rPr>
        <w:t>[напомена: не попуњава понуђач]</w:t>
      </w:r>
    </w:p>
    <w:p w:rsidR="00A1547F" w:rsidRPr="003926CB" w:rsidRDefault="00A1547F" w:rsidP="00A1547F">
      <w:pPr>
        <w:keepNext/>
        <w:suppressAutoHyphens w:val="0"/>
        <w:spacing w:before="240" w:after="60"/>
        <w:jc w:val="center"/>
        <w:outlineLvl w:val="1"/>
        <w:rPr>
          <w:rFonts w:cs="Arial"/>
          <w:bCs/>
          <w:iCs/>
          <w:szCs w:val="24"/>
          <w:lang w:val="sr-Cyrl-CS" w:eastAsia="sr-Latn-CS"/>
        </w:rPr>
      </w:pPr>
      <w:r w:rsidRPr="003926CB">
        <w:rPr>
          <w:rFonts w:cs="Arial"/>
          <w:szCs w:val="24"/>
        </w:rPr>
        <w:t xml:space="preserve">УГОВОР О </w:t>
      </w:r>
      <w:r w:rsidRPr="003926CB">
        <w:rPr>
          <w:rFonts w:cs="Arial"/>
          <w:szCs w:val="24"/>
          <w:lang w:val="sr-Cyrl-CS"/>
        </w:rPr>
        <w:t>КУПОПРОДАЈИ</w:t>
      </w:r>
    </w:p>
    <w:p w:rsidR="00A1547F" w:rsidRPr="003926CB" w:rsidRDefault="00A1547F" w:rsidP="00A1547F">
      <w:pPr>
        <w:jc w:val="center"/>
        <w:rPr>
          <w:rFonts w:cs="Arial"/>
          <w:szCs w:val="24"/>
        </w:rPr>
      </w:pPr>
      <w:r w:rsidRPr="002F42BE">
        <w:rPr>
          <w:rFonts w:cs="Arial"/>
          <w:szCs w:val="24"/>
          <w:lang w:val="sr-Cyrl-RS" w:eastAsia="en-US"/>
        </w:rPr>
        <w:t>Хидразин хидрат</w:t>
      </w:r>
      <w:r w:rsidRPr="002F42BE">
        <w:rPr>
          <w:rFonts w:cs="Arial"/>
          <w:szCs w:val="24"/>
          <w:lang w:val="sr-Latn-RS" w:eastAsia="en-US"/>
        </w:rPr>
        <w:t xml:space="preserve"> </w:t>
      </w:r>
      <w:r w:rsidRPr="002F42BE">
        <w:rPr>
          <w:rFonts w:cs="Arial"/>
          <w:szCs w:val="24"/>
          <w:lang w:eastAsia="en-US"/>
        </w:rPr>
        <w:t xml:space="preserve">(N2H4) </w:t>
      </w:r>
      <w:r w:rsidRPr="002F42BE">
        <w:rPr>
          <w:rFonts w:cs="Arial"/>
          <w:szCs w:val="24"/>
          <w:lang w:val="sr-Cyrl-CS" w:eastAsia="en-US"/>
        </w:rPr>
        <w:t>– концентрација 24% раствор хидразин хидрата што одговара концентрацији 15% супстанце хидразина,</w:t>
      </w:r>
      <w:r w:rsidRPr="002F42BE">
        <w:rPr>
          <w:rFonts w:cs="Arial"/>
          <w:bCs/>
          <w:szCs w:val="24"/>
          <w:lang w:val="sr-Cyrl-CS" w:eastAsia="en-US"/>
        </w:rPr>
        <w:t xml:space="preserve"> активиран органским адитивом</w:t>
      </w:r>
    </w:p>
    <w:p w:rsidR="00A1547F" w:rsidRDefault="00A1547F" w:rsidP="00A1547F">
      <w:pPr>
        <w:rPr>
          <w:rFonts w:cs="Arial"/>
          <w:szCs w:val="24"/>
        </w:rPr>
      </w:pPr>
    </w:p>
    <w:p w:rsidR="00A1547F" w:rsidRDefault="00A1547F" w:rsidP="00A1547F">
      <w:pPr>
        <w:rPr>
          <w:rFonts w:cs="Arial"/>
          <w:szCs w:val="24"/>
        </w:rPr>
      </w:pPr>
    </w:p>
    <w:p w:rsidR="00A1547F" w:rsidRPr="002D6D71" w:rsidRDefault="00A1547F" w:rsidP="00A1547F">
      <w:pPr>
        <w:rPr>
          <w:rFonts w:cs="Arial"/>
          <w:i/>
          <w:color w:val="548DD4"/>
          <w:szCs w:val="24"/>
        </w:rPr>
      </w:pPr>
      <w:r w:rsidRPr="002D6D71">
        <w:rPr>
          <w:rFonts w:cs="Arial"/>
          <w:szCs w:val="24"/>
        </w:rPr>
        <w:t xml:space="preserve">имајући у виду: </w:t>
      </w:r>
      <w:r w:rsidRPr="002D6D71">
        <w:rPr>
          <w:rFonts w:cs="Arial"/>
          <w:i/>
          <w:color w:val="548DD4"/>
          <w:szCs w:val="24"/>
        </w:rPr>
        <w:t>[напомена: не попуњава понуђач]</w:t>
      </w:r>
    </w:p>
    <w:p w:rsidR="00A1547F" w:rsidRPr="002D6D71" w:rsidRDefault="00A1547F" w:rsidP="00A1547F">
      <w:pPr>
        <w:rPr>
          <w:rFonts w:cs="Arial"/>
          <w:color w:val="548DD4"/>
          <w:szCs w:val="24"/>
        </w:rPr>
      </w:pPr>
    </w:p>
    <w:p w:rsidR="00A1547F" w:rsidRPr="00D9726E" w:rsidRDefault="00A1547F" w:rsidP="00A1547F">
      <w:pPr>
        <w:pStyle w:val="ListParagraph"/>
        <w:numPr>
          <w:ilvl w:val="0"/>
          <w:numId w:val="38"/>
        </w:numPr>
        <w:ind w:left="450" w:hanging="450"/>
        <w:jc w:val="both"/>
        <w:rPr>
          <w:rFonts w:cs="Arial"/>
          <w:szCs w:val="24"/>
        </w:rPr>
      </w:pPr>
      <w:r w:rsidRPr="003926CB">
        <w:rPr>
          <w:rFonts w:cs="Arial"/>
          <w:color w:val="000000"/>
          <w:szCs w:val="24"/>
        </w:rPr>
        <w:t xml:space="preserve">да је </w:t>
      </w:r>
      <w:r w:rsidR="00CE542C">
        <w:rPr>
          <w:rFonts w:cs="Arial"/>
          <w:color w:val="000000"/>
          <w:szCs w:val="24"/>
          <w:lang w:val="sr-Cyrl-RS"/>
        </w:rPr>
        <w:t>наручилац</w:t>
      </w:r>
      <w:r w:rsidRPr="003926CB">
        <w:rPr>
          <w:rFonts w:cs="Arial"/>
          <w:color w:val="000000"/>
          <w:szCs w:val="24"/>
        </w:rPr>
        <w:t xml:space="preserve"> спровео отворени поступак јавне набавке, </w:t>
      </w:r>
      <w:r w:rsidRPr="003926CB">
        <w:rPr>
          <w:rFonts w:cs="Arial"/>
          <w:szCs w:val="24"/>
        </w:rPr>
        <w:t>сагласно члану 32. З</w:t>
      </w:r>
      <w:r w:rsidR="00CE542C">
        <w:rPr>
          <w:rFonts w:cs="Arial"/>
          <w:szCs w:val="24"/>
          <w:lang w:val="sr-Cyrl-RS"/>
        </w:rPr>
        <w:t>акона о јавним набавкама</w:t>
      </w:r>
      <w:r>
        <w:rPr>
          <w:rFonts w:cs="Arial"/>
          <w:szCs w:val="24"/>
          <w:lang w:val="sr-Cyrl-RS"/>
        </w:rPr>
        <w:t xml:space="preserve"> („Сл.гласник РС“</w:t>
      </w:r>
      <w:r w:rsidRPr="003926CB">
        <w:rPr>
          <w:rFonts w:cs="Arial"/>
          <w:szCs w:val="24"/>
        </w:rPr>
        <w:t xml:space="preserve">, </w:t>
      </w:r>
      <w:r>
        <w:rPr>
          <w:rFonts w:cs="Arial"/>
          <w:szCs w:val="24"/>
          <w:lang w:val="sr-Cyrl-RS"/>
        </w:rPr>
        <w:t xml:space="preserve">бр. 124/2012,14/2015 и 68/2015) (даље Закон) </w:t>
      </w:r>
      <w:r w:rsidRPr="003926CB">
        <w:rPr>
          <w:rFonts w:cs="Arial"/>
          <w:szCs w:val="24"/>
        </w:rPr>
        <w:t xml:space="preserve">за јавну набавку добара, </w:t>
      </w:r>
      <w:r w:rsidR="008525E9" w:rsidRPr="002F42BE">
        <w:rPr>
          <w:rFonts w:cs="Arial"/>
          <w:szCs w:val="24"/>
          <w:lang w:val="sr-Cyrl-RS" w:eastAsia="en-US"/>
        </w:rPr>
        <w:t>Хидразин хидрат</w:t>
      </w:r>
      <w:r w:rsidR="008525E9" w:rsidRPr="002F42BE">
        <w:rPr>
          <w:rFonts w:cs="Arial"/>
          <w:szCs w:val="24"/>
          <w:lang w:val="sr-Latn-RS" w:eastAsia="en-US"/>
        </w:rPr>
        <w:t xml:space="preserve"> </w:t>
      </w:r>
      <w:r w:rsidR="008525E9" w:rsidRPr="002F42BE">
        <w:rPr>
          <w:rFonts w:cs="Arial"/>
          <w:szCs w:val="24"/>
          <w:lang w:eastAsia="en-US"/>
        </w:rPr>
        <w:t xml:space="preserve">(N2H4) </w:t>
      </w:r>
      <w:r w:rsidR="008525E9" w:rsidRPr="002F42BE">
        <w:rPr>
          <w:rFonts w:cs="Arial"/>
          <w:szCs w:val="24"/>
          <w:lang w:val="sr-Cyrl-CS" w:eastAsia="en-US"/>
        </w:rPr>
        <w:t>– концентрација 24% раствор хидразин хидрата што одговара концентрацији 15% супстанце хидразина,</w:t>
      </w:r>
      <w:r w:rsidR="008525E9" w:rsidRPr="002F42BE">
        <w:rPr>
          <w:rFonts w:cs="Arial"/>
          <w:bCs/>
          <w:szCs w:val="24"/>
          <w:lang w:val="sr-Cyrl-CS" w:eastAsia="en-US"/>
        </w:rPr>
        <w:t xml:space="preserve"> активиран органским адитивом</w:t>
      </w:r>
      <w:r w:rsidRPr="003926CB">
        <w:rPr>
          <w:rFonts w:cs="Arial"/>
          <w:szCs w:val="24"/>
        </w:rPr>
        <w:t xml:space="preserve">, број </w:t>
      </w:r>
      <w:r w:rsidRPr="00D9726E">
        <w:rPr>
          <w:rFonts w:cs="Arial"/>
          <w:szCs w:val="24"/>
        </w:rPr>
        <w:t xml:space="preserve">ЦЈН </w:t>
      </w:r>
      <w:r w:rsidRPr="00D9726E">
        <w:rPr>
          <w:rFonts w:cs="Arial"/>
          <w:szCs w:val="24"/>
          <w:lang w:val="sr-Cyrl-RS"/>
        </w:rPr>
        <w:t>1</w:t>
      </w:r>
      <w:r w:rsidR="008525E9">
        <w:rPr>
          <w:rFonts w:cs="Arial"/>
          <w:szCs w:val="24"/>
          <w:lang w:val="sr-Cyrl-RS"/>
        </w:rPr>
        <w:t>3</w:t>
      </w:r>
      <w:r w:rsidRPr="00D9726E">
        <w:rPr>
          <w:rFonts w:cs="Arial"/>
          <w:szCs w:val="24"/>
        </w:rPr>
        <w:t>/</w:t>
      </w:r>
      <w:r w:rsidRPr="00D9726E">
        <w:rPr>
          <w:rFonts w:cs="Arial"/>
          <w:szCs w:val="24"/>
          <w:lang w:val="sr-Cyrl-RS"/>
        </w:rPr>
        <w:t>20</w:t>
      </w:r>
      <w:r w:rsidRPr="00D9726E">
        <w:rPr>
          <w:rFonts w:cs="Arial"/>
          <w:szCs w:val="24"/>
        </w:rPr>
        <w:t>15</w:t>
      </w:r>
      <w:r w:rsidRPr="00D9726E">
        <w:rPr>
          <w:rFonts w:cs="Arial"/>
          <w:szCs w:val="24"/>
          <w:lang w:val="sr-Cyrl-RS"/>
        </w:rPr>
        <w:t>.</w:t>
      </w:r>
    </w:p>
    <w:p w:rsidR="00A1547F" w:rsidRPr="002D6D71" w:rsidRDefault="00A1547F" w:rsidP="00A1547F">
      <w:pPr>
        <w:numPr>
          <w:ilvl w:val="0"/>
          <w:numId w:val="4"/>
        </w:numPr>
        <w:ind w:left="426" w:hanging="426"/>
        <w:jc w:val="both"/>
        <w:rPr>
          <w:rFonts w:cs="Arial"/>
          <w:szCs w:val="24"/>
        </w:rPr>
      </w:pPr>
      <w:r w:rsidRPr="002D6D71">
        <w:rPr>
          <w:rFonts w:cs="Arial"/>
          <w:szCs w:val="24"/>
        </w:rPr>
        <w:t xml:space="preserve">да је позив за подношење понуда у вези предметне јавне набавке објављен на Порталу јавних набавки дана ________. године, као и на интернет страници </w:t>
      </w:r>
      <w:r w:rsidR="00CE542C">
        <w:rPr>
          <w:rFonts w:cs="Arial"/>
          <w:szCs w:val="24"/>
          <w:lang w:val="sr-Cyrl-RS"/>
        </w:rPr>
        <w:t>наручиоца</w:t>
      </w:r>
      <w:r w:rsidR="008525E9">
        <w:rPr>
          <w:rFonts w:cs="Arial"/>
          <w:szCs w:val="24"/>
          <w:lang w:val="sr-Cyrl-RS"/>
        </w:rPr>
        <w:t>.</w:t>
      </w:r>
    </w:p>
    <w:p w:rsidR="00A1547F" w:rsidRPr="002D6D71" w:rsidRDefault="00A1547F" w:rsidP="00A1547F">
      <w:pPr>
        <w:numPr>
          <w:ilvl w:val="0"/>
          <w:numId w:val="4"/>
        </w:numPr>
        <w:ind w:left="426" w:hanging="426"/>
        <w:jc w:val="both"/>
        <w:rPr>
          <w:rFonts w:cs="Arial"/>
          <w:szCs w:val="24"/>
        </w:rPr>
      </w:pPr>
      <w:r w:rsidRPr="002D6D71">
        <w:rPr>
          <w:rFonts w:cs="Arial"/>
          <w:szCs w:val="24"/>
        </w:rPr>
        <w:t xml:space="preserve">да Понуда </w:t>
      </w:r>
      <w:r w:rsidR="00CE542C">
        <w:rPr>
          <w:rFonts w:cs="Arial"/>
          <w:szCs w:val="24"/>
          <w:lang w:val="sr-Cyrl-RS"/>
        </w:rPr>
        <w:t>понуђача</w:t>
      </w:r>
      <w:r>
        <w:rPr>
          <w:rFonts w:cs="Arial"/>
          <w:szCs w:val="24"/>
        </w:rPr>
        <w:t xml:space="preserve"> </w:t>
      </w:r>
      <w:r w:rsidRPr="002D6D71">
        <w:rPr>
          <w:rFonts w:cs="Arial"/>
          <w:szCs w:val="24"/>
        </w:rPr>
        <w:t xml:space="preserve">у </w:t>
      </w:r>
      <w:r w:rsidRPr="002D6D71">
        <w:rPr>
          <w:rFonts w:cs="Arial"/>
          <w:color w:val="000000"/>
          <w:szCs w:val="24"/>
        </w:rPr>
        <w:t xml:space="preserve">отвореном поступку, која је заведена </w:t>
      </w:r>
      <w:r w:rsidR="008525E9">
        <w:rPr>
          <w:rFonts w:cs="Arial"/>
          <w:color w:val="000000"/>
          <w:szCs w:val="24"/>
          <w:lang w:val="sr-Cyrl-RS"/>
        </w:rPr>
        <w:t xml:space="preserve">код </w:t>
      </w:r>
      <w:r w:rsidR="00CE542C">
        <w:rPr>
          <w:rFonts w:cs="Arial"/>
          <w:color w:val="000000"/>
          <w:szCs w:val="24"/>
          <w:lang w:val="sr-Cyrl-RS"/>
        </w:rPr>
        <w:t>наручиоца</w:t>
      </w:r>
      <w:r w:rsidRPr="002D6D71">
        <w:rPr>
          <w:rFonts w:cs="Arial"/>
          <w:color w:val="000000"/>
          <w:szCs w:val="24"/>
        </w:rPr>
        <w:t xml:space="preserve"> под </w:t>
      </w:r>
      <w:r w:rsidRPr="002D6D71">
        <w:rPr>
          <w:rFonts w:cs="Arial"/>
          <w:szCs w:val="24"/>
        </w:rPr>
        <w:t>бројем _____________ од _____ 2015. године</w:t>
      </w:r>
      <w:r w:rsidRPr="002D6D71">
        <w:rPr>
          <w:rFonts w:cs="Arial"/>
          <w:szCs w:val="24"/>
          <w:lang w:val="sr-Cyrl-CS"/>
        </w:rPr>
        <w:t>,</w:t>
      </w:r>
      <w:r w:rsidRPr="002D6D71">
        <w:rPr>
          <w:rFonts w:cs="Arial"/>
          <w:szCs w:val="24"/>
        </w:rPr>
        <w:t xml:space="preserve"> у </w:t>
      </w:r>
      <w:r w:rsidRPr="002D6D71">
        <w:rPr>
          <w:rFonts w:cs="Arial"/>
          <w:szCs w:val="24"/>
        </w:rPr>
        <w:lastRenderedPageBreak/>
        <w:t xml:space="preserve">потпуности одговара захтеву </w:t>
      </w:r>
      <w:r w:rsidR="00CE542C">
        <w:rPr>
          <w:rFonts w:cs="Arial"/>
          <w:color w:val="000000"/>
          <w:szCs w:val="24"/>
          <w:lang w:val="sr-Cyrl-RS"/>
        </w:rPr>
        <w:t>наручиоца</w:t>
      </w:r>
      <w:r>
        <w:rPr>
          <w:rFonts w:cs="Arial"/>
          <w:color w:val="000000"/>
          <w:szCs w:val="24"/>
        </w:rPr>
        <w:t xml:space="preserve"> </w:t>
      </w:r>
      <w:r w:rsidRPr="002D6D71">
        <w:rPr>
          <w:rFonts w:cs="Arial"/>
          <w:szCs w:val="24"/>
        </w:rPr>
        <w:t xml:space="preserve">из позива </w:t>
      </w:r>
      <w:r w:rsidR="008525E9">
        <w:rPr>
          <w:rFonts w:cs="Arial"/>
          <w:szCs w:val="24"/>
        </w:rPr>
        <w:t>за подношење понуда и Конкурсне документације</w:t>
      </w:r>
    </w:p>
    <w:p w:rsidR="00A1547F" w:rsidRPr="002D6D71" w:rsidRDefault="00A1547F" w:rsidP="00A1547F">
      <w:pPr>
        <w:numPr>
          <w:ilvl w:val="0"/>
          <w:numId w:val="4"/>
        </w:numPr>
        <w:suppressAutoHyphens w:val="0"/>
        <w:spacing w:after="200"/>
        <w:ind w:left="426" w:hanging="426"/>
        <w:jc w:val="both"/>
        <w:rPr>
          <w:rFonts w:cs="Arial"/>
          <w:szCs w:val="24"/>
          <w:lang w:val="sr-Latn-CS" w:eastAsia="en-US"/>
        </w:rPr>
      </w:pPr>
      <w:r w:rsidRPr="002D6D71">
        <w:rPr>
          <w:rFonts w:cs="Arial"/>
          <w:szCs w:val="24"/>
        </w:rPr>
        <w:t xml:space="preserve">да је </w:t>
      </w:r>
      <w:r w:rsidR="00CE542C">
        <w:rPr>
          <w:rFonts w:cs="Arial"/>
          <w:color w:val="000000"/>
          <w:szCs w:val="24"/>
          <w:lang w:val="sr-Cyrl-RS"/>
        </w:rPr>
        <w:t>наручилац</w:t>
      </w:r>
      <w:r>
        <w:rPr>
          <w:rFonts w:cs="Arial"/>
          <w:color w:val="000000"/>
          <w:szCs w:val="24"/>
        </w:rPr>
        <w:t xml:space="preserve"> </w:t>
      </w:r>
      <w:r w:rsidRPr="002D6D71">
        <w:rPr>
          <w:rFonts w:cs="Arial"/>
          <w:szCs w:val="24"/>
        </w:rPr>
        <w:t>Одлуком о додели уговора  број ____</w:t>
      </w:r>
      <w:r>
        <w:rPr>
          <w:rFonts w:cs="Arial"/>
          <w:szCs w:val="24"/>
        </w:rPr>
        <w:t>______</w:t>
      </w:r>
      <w:r w:rsidRPr="002D6D71">
        <w:rPr>
          <w:rFonts w:cs="Arial"/>
          <w:szCs w:val="24"/>
        </w:rPr>
        <w:t xml:space="preserve"> изабрао понуду </w:t>
      </w:r>
      <w:r w:rsidR="00CE542C">
        <w:rPr>
          <w:rFonts w:cs="Arial"/>
          <w:szCs w:val="24"/>
          <w:lang w:val="sr-Cyrl-RS"/>
        </w:rPr>
        <w:t>понуђача</w:t>
      </w:r>
      <w:r w:rsidRPr="002D6D71">
        <w:rPr>
          <w:rFonts w:cs="Arial"/>
          <w:szCs w:val="24"/>
        </w:rPr>
        <w:t xml:space="preserve"> као најповољнију.</w:t>
      </w:r>
    </w:p>
    <w:p w:rsidR="00A1547F" w:rsidRPr="004E3411" w:rsidRDefault="00A1547F" w:rsidP="00A1547F">
      <w:pPr>
        <w:suppressAutoHyphens w:val="0"/>
        <w:rPr>
          <w:rFonts w:asciiTheme="minorHAnsi" w:hAnsiTheme="minorHAnsi" w:cs="Arial"/>
          <w:smallCaps/>
          <w:szCs w:val="24"/>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1</w:t>
      </w:r>
      <w:r w:rsidRPr="002D6D71">
        <w:rPr>
          <w:rFonts w:cs="Arial"/>
          <w:smallCaps/>
          <w:szCs w:val="24"/>
        </w:rPr>
        <w:t>.</w:t>
      </w:r>
    </w:p>
    <w:p w:rsidR="00A1547F" w:rsidRPr="002D6D71" w:rsidRDefault="00A1547F" w:rsidP="00A1547F">
      <w:pPr>
        <w:suppressAutoHyphens w:val="0"/>
        <w:jc w:val="center"/>
        <w:rPr>
          <w:rFonts w:cs="Arial"/>
          <w:smallCaps/>
          <w:szCs w:val="24"/>
        </w:rPr>
      </w:pPr>
    </w:p>
    <w:p w:rsidR="00A1547F" w:rsidRDefault="00A1547F" w:rsidP="00A1547F">
      <w:pPr>
        <w:jc w:val="both"/>
        <w:rPr>
          <w:rFonts w:cs="Arial"/>
          <w:lang w:val="sr-Cyrl-CS"/>
        </w:rPr>
      </w:pPr>
      <w:r w:rsidRPr="002D6D71">
        <w:rPr>
          <w:rFonts w:cs="Arial"/>
          <w:szCs w:val="24"/>
          <w:lang w:val="sr-Cyrl-CS" w:eastAsia="sr-Latn-CS"/>
        </w:rPr>
        <w:t xml:space="preserve">Предмет  </w:t>
      </w:r>
      <w:r>
        <w:rPr>
          <w:rFonts w:cs="Arial"/>
          <w:szCs w:val="24"/>
          <w:lang w:val="sr-Cyrl-CS" w:eastAsia="sr-Latn-CS"/>
        </w:rPr>
        <w:t xml:space="preserve">Уговора о </w:t>
      </w:r>
      <w:r>
        <w:rPr>
          <w:rFonts w:cs="Arial"/>
          <w:lang w:val="sr-Cyrl-CS"/>
        </w:rPr>
        <w:t>купопродаји (даље: Уговор) је</w:t>
      </w:r>
      <w:r w:rsidRPr="003926CB">
        <w:rPr>
          <w:rFonts w:cs="Arial"/>
          <w:szCs w:val="24"/>
          <w:lang w:eastAsia="en-US"/>
        </w:rPr>
        <w:t xml:space="preserve"> </w:t>
      </w:r>
      <w:r w:rsidR="00297EAE" w:rsidRPr="004C45CE">
        <w:rPr>
          <w:rFonts w:cs="Arial"/>
          <w:szCs w:val="24"/>
          <w:lang w:val="sr-Cyrl-RS"/>
        </w:rPr>
        <w:t>Хидразин хидрат</w:t>
      </w:r>
      <w:r w:rsidR="00297EAE" w:rsidRPr="004C45CE">
        <w:rPr>
          <w:bCs/>
          <w:lang w:val="sr-Cyrl-CS"/>
        </w:rPr>
        <w:t xml:space="preserve"> </w:t>
      </w:r>
      <w:r w:rsidR="00297EAE" w:rsidRPr="004C45CE">
        <w:rPr>
          <w:rFonts w:cs="Arial"/>
        </w:rPr>
        <w:t xml:space="preserve">(N2H4) </w:t>
      </w:r>
      <w:r w:rsidR="00297EAE" w:rsidRPr="004C45CE">
        <w:rPr>
          <w:rFonts w:cs="Arial"/>
          <w:lang w:val="sr-Cyrl-CS"/>
        </w:rPr>
        <w:t xml:space="preserve">– концентрација 24% раствор хидразин хидрата, што одговара концентрацији 15% </w:t>
      </w:r>
      <w:r w:rsidR="00297EAE" w:rsidRPr="004C45CE">
        <w:rPr>
          <w:rFonts w:cs="Arial"/>
          <w:lang w:val="sr-Latn-RS"/>
        </w:rPr>
        <w:t xml:space="preserve"> </w:t>
      </w:r>
      <w:r w:rsidR="00297EAE" w:rsidRPr="004C45CE">
        <w:rPr>
          <w:rFonts w:cs="Arial"/>
          <w:lang w:val="sr-Cyrl-CS"/>
        </w:rPr>
        <w:t xml:space="preserve">супстанце хидразина, </w:t>
      </w:r>
      <w:r w:rsidR="00297EAE" w:rsidRPr="004C45CE">
        <w:rPr>
          <w:rFonts w:cs="Arial"/>
          <w:bCs/>
          <w:lang w:val="sr-Cyrl-CS"/>
        </w:rPr>
        <w:t>активиран органским адитивом</w:t>
      </w:r>
      <w:r w:rsidR="00297EAE">
        <w:rPr>
          <w:rFonts w:cs="Arial"/>
          <w:lang w:val="sr-Cyrl-RS"/>
        </w:rPr>
        <w:t xml:space="preserve"> </w:t>
      </w:r>
      <w:r>
        <w:rPr>
          <w:bCs/>
          <w:lang w:val="sr-Cyrl-CS"/>
        </w:rPr>
        <w:t xml:space="preserve">у  укупној количини од </w:t>
      </w:r>
      <w:r w:rsidR="00297EAE">
        <w:rPr>
          <w:bCs/>
          <w:lang w:val="sr-Cyrl-CS"/>
        </w:rPr>
        <w:t>148</w:t>
      </w:r>
      <w:r w:rsidRPr="00D9726E">
        <w:rPr>
          <w:rFonts w:cs="Arial"/>
          <w:lang w:val="sr-Cyrl-CS"/>
        </w:rPr>
        <w:t xml:space="preserve"> тона</w:t>
      </w:r>
      <w:r>
        <w:rPr>
          <w:rFonts w:cs="Arial"/>
          <w:lang w:val="sr-Cyrl-CS"/>
        </w:rPr>
        <w:t xml:space="preserve"> (у даљем тексту: добра) за потребе </w:t>
      </w:r>
      <w:r w:rsidRPr="002D6D71">
        <w:rPr>
          <w:rFonts w:cs="Arial"/>
          <w:lang w:val="sr-Cyrl-CS"/>
        </w:rPr>
        <w:t xml:space="preserve"> </w:t>
      </w:r>
      <w:r>
        <w:rPr>
          <w:rFonts w:cs="Arial"/>
          <w:lang w:val="sr-Cyrl-CS"/>
        </w:rPr>
        <w:t>Купца</w:t>
      </w:r>
      <w:r w:rsidRPr="002D6D71">
        <w:rPr>
          <w:rFonts w:cs="Arial"/>
          <w:lang w:val="sr-Cyrl-CS"/>
        </w:rPr>
        <w:t xml:space="preserve"> односно његових  огранака</w:t>
      </w:r>
      <w:r w:rsidRPr="002D6D71">
        <w:rPr>
          <w:rFonts w:cs="Arial"/>
        </w:rPr>
        <w:t xml:space="preserve"> и то:</w:t>
      </w:r>
    </w:p>
    <w:p w:rsidR="00A1547F" w:rsidRPr="002D6D71" w:rsidRDefault="00A1547F" w:rsidP="00A1547F">
      <w:pPr>
        <w:tabs>
          <w:tab w:val="left" w:pos="9090"/>
        </w:tabs>
        <w:jc w:val="both"/>
        <w:rPr>
          <w:rFonts w:cs="Arial"/>
        </w:rPr>
      </w:pPr>
      <w:r w:rsidRPr="002D6D71">
        <w:rPr>
          <w:rFonts w:cs="Arial"/>
        </w:rPr>
        <w:t xml:space="preserve"> </w:t>
      </w:r>
    </w:p>
    <w:p w:rsidR="00A1547F" w:rsidRPr="002D6D71" w:rsidRDefault="00A1547F" w:rsidP="00A1547F">
      <w:pPr>
        <w:tabs>
          <w:tab w:val="left" w:pos="9090"/>
        </w:tabs>
        <w:jc w:val="both"/>
        <w:rPr>
          <w:rFonts w:cs="Arial"/>
        </w:rPr>
      </w:pPr>
    </w:p>
    <w:p w:rsidR="00A1547F" w:rsidRPr="00D9726E" w:rsidRDefault="00A1547F" w:rsidP="00A1547F">
      <w:pPr>
        <w:numPr>
          <w:ilvl w:val="0"/>
          <w:numId w:val="21"/>
        </w:numPr>
        <w:tabs>
          <w:tab w:val="left" w:pos="9090"/>
        </w:tabs>
        <w:ind w:left="284" w:hanging="284"/>
        <w:jc w:val="both"/>
        <w:rPr>
          <w:rFonts w:cs="Arial"/>
        </w:rPr>
      </w:pPr>
      <w:r w:rsidRPr="002D6D71">
        <w:rPr>
          <w:rFonts w:cs="Arial"/>
        </w:rPr>
        <w:t>Огрaнaк ТЕНТ,</w:t>
      </w:r>
      <w:r>
        <w:rPr>
          <w:rFonts w:cs="Arial"/>
        </w:rPr>
        <w:t xml:space="preserve"> </w:t>
      </w:r>
      <w:r w:rsidRPr="002D6D71">
        <w:rPr>
          <w:rFonts w:cs="Arial"/>
        </w:rPr>
        <w:t>Обреновац, Улица Богољуба Урошевића – Црног број 44</w:t>
      </w:r>
      <w:r>
        <w:rPr>
          <w:rFonts w:cs="Arial"/>
        </w:rPr>
        <w:t xml:space="preserve">, у количини од </w:t>
      </w:r>
      <w:r w:rsidR="00297EAE">
        <w:rPr>
          <w:rFonts w:cs="Arial"/>
          <w:lang w:val="sr-Cyrl-RS"/>
        </w:rPr>
        <w:t>115</w:t>
      </w:r>
      <w:r w:rsidRPr="00D9726E">
        <w:rPr>
          <w:rFonts w:cs="Arial"/>
          <w:lang w:val="sr-Cyrl-CS"/>
        </w:rPr>
        <w:t xml:space="preserve"> тона</w:t>
      </w:r>
    </w:p>
    <w:p w:rsidR="00A1547F" w:rsidRPr="00D9726E" w:rsidRDefault="00A1547F" w:rsidP="00A1547F">
      <w:pPr>
        <w:numPr>
          <w:ilvl w:val="0"/>
          <w:numId w:val="21"/>
        </w:numPr>
        <w:tabs>
          <w:tab w:val="left" w:pos="9090"/>
        </w:tabs>
        <w:ind w:left="284" w:hanging="284"/>
        <w:jc w:val="both"/>
        <w:rPr>
          <w:rFonts w:ascii="Nyala" w:hAnsi="Nyala" w:cs="Arial"/>
        </w:rPr>
      </w:pPr>
      <w:r w:rsidRPr="002D6D71">
        <w:rPr>
          <w:rFonts w:eastAsia="Calibri" w:cs="Arial"/>
          <w:bCs/>
        </w:rPr>
        <w:t>Огрaнaк ТЕ-КО Кoстoлaц,</w:t>
      </w:r>
      <w:r>
        <w:rPr>
          <w:rFonts w:eastAsia="Calibri" w:cs="Arial"/>
          <w:bCs/>
        </w:rPr>
        <w:t xml:space="preserve"> </w:t>
      </w:r>
      <w:r w:rsidRPr="002D6D71">
        <w:rPr>
          <w:rFonts w:eastAsia="Calibri" w:cs="Arial"/>
          <w:bCs/>
        </w:rPr>
        <w:t>Костолац, Улица Николе Тесле број 5-7</w:t>
      </w:r>
      <w:r>
        <w:rPr>
          <w:rFonts w:eastAsia="Calibri" w:cs="Arial"/>
          <w:bCs/>
        </w:rPr>
        <w:t xml:space="preserve">, </w:t>
      </w:r>
      <w:r>
        <w:rPr>
          <w:rFonts w:cs="Arial"/>
        </w:rPr>
        <w:t xml:space="preserve">у количини од </w:t>
      </w:r>
      <w:r w:rsidR="00297EAE">
        <w:rPr>
          <w:rFonts w:cs="Arial"/>
          <w:lang w:val="sr-Cyrl-CS"/>
        </w:rPr>
        <w:t>33</w:t>
      </w:r>
      <w:r w:rsidRPr="00D9726E">
        <w:rPr>
          <w:rFonts w:cs="Arial"/>
          <w:lang w:val="sr-Cyrl-CS"/>
        </w:rPr>
        <w:t xml:space="preserve"> тон</w:t>
      </w:r>
      <w:r w:rsidR="00297EAE">
        <w:rPr>
          <w:rFonts w:cs="Arial"/>
          <w:lang w:val="sr-Cyrl-CS"/>
        </w:rPr>
        <w:t>е</w:t>
      </w:r>
    </w:p>
    <w:p w:rsidR="00A1547F" w:rsidRDefault="00A1547F" w:rsidP="00A1547F">
      <w:pPr>
        <w:tabs>
          <w:tab w:val="left" w:pos="9090"/>
        </w:tabs>
        <w:jc w:val="both"/>
        <w:rPr>
          <w:rFonts w:cs="Arial"/>
          <w:szCs w:val="24"/>
        </w:rPr>
      </w:pPr>
    </w:p>
    <w:p w:rsidR="00A1547F" w:rsidRPr="00E84B49" w:rsidRDefault="00A1547F" w:rsidP="00A1547F">
      <w:pPr>
        <w:pStyle w:val="Default"/>
        <w:jc w:val="both"/>
        <w:rPr>
          <w:rFonts w:ascii="Arial" w:hAnsi="Arial" w:cs="Arial"/>
          <w:b/>
          <w:bCs/>
          <w:lang w:val="sr-Latn-RS"/>
        </w:rPr>
      </w:pPr>
      <w:r w:rsidRPr="00E84B49">
        <w:rPr>
          <w:rFonts w:ascii="Arial" w:hAnsi="Arial" w:cs="Arial"/>
        </w:rPr>
        <w:t xml:space="preserve">Продавац се обавезује да за потребе </w:t>
      </w:r>
      <w:r w:rsidRPr="00E84B49">
        <w:rPr>
          <w:rFonts w:ascii="Arial" w:hAnsi="Arial" w:cs="Arial"/>
          <w:lang w:val="sr-Cyrl-CS"/>
        </w:rPr>
        <w:t>Купца односно  огранака ЈП ЕПС</w:t>
      </w:r>
      <w:r w:rsidRPr="00E84B49">
        <w:rPr>
          <w:rFonts w:ascii="Arial" w:hAnsi="Arial" w:cs="Arial"/>
        </w:rPr>
        <w:t xml:space="preserve"> испоручи уговорена добра из става 1 овог члана у уговореном року, на </w:t>
      </w:r>
      <w:r w:rsidRPr="00E84B49">
        <w:rPr>
          <w:rFonts w:ascii="Arial" w:hAnsi="Arial" w:cs="Arial"/>
          <w:noProof/>
          <w:lang w:val="en-US"/>
        </w:rPr>
        <w:t>п</w:t>
      </w:r>
      <w:r w:rsidRPr="00E84B49">
        <w:rPr>
          <w:rFonts w:ascii="Arial" w:hAnsi="Arial" w:cs="Arial"/>
          <w:noProof/>
        </w:rPr>
        <w:t>a</w:t>
      </w:r>
      <w:r w:rsidRPr="00E84B49">
        <w:rPr>
          <w:rFonts w:ascii="Arial" w:hAnsi="Arial" w:cs="Arial"/>
          <w:noProof/>
          <w:lang w:val="en-US"/>
        </w:rPr>
        <w:t>рит</w:t>
      </w:r>
      <w:r w:rsidRPr="00E84B49">
        <w:rPr>
          <w:rFonts w:ascii="Arial" w:hAnsi="Arial" w:cs="Arial"/>
          <w:noProof/>
        </w:rPr>
        <w:t>e</w:t>
      </w:r>
      <w:r w:rsidRPr="00E84B49">
        <w:rPr>
          <w:rFonts w:ascii="Arial" w:hAnsi="Arial" w:cs="Arial"/>
          <w:noProof/>
          <w:lang w:val="en-US"/>
        </w:rPr>
        <w:t>ту</w:t>
      </w:r>
      <w:r w:rsidRPr="00E84B49">
        <w:rPr>
          <w:rFonts w:ascii="Arial" w:hAnsi="Arial" w:cs="Arial"/>
          <w:noProof/>
        </w:rPr>
        <w:t xml:space="preserve"> испоручено  у месту </w:t>
      </w:r>
      <w:r w:rsidRPr="00E84B49">
        <w:rPr>
          <w:rFonts w:ascii="Arial" w:hAnsi="Arial" w:cs="Arial"/>
          <w:bCs/>
          <w:lang w:val="sr-Cyrl-CS"/>
        </w:rPr>
        <w:t xml:space="preserve">складишта  сваког </w:t>
      </w:r>
      <w:r w:rsidRPr="00E84B49">
        <w:rPr>
          <w:rFonts w:ascii="Arial" w:hAnsi="Arial" w:cs="Arial"/>
          <w:lang w:val="sr-Cyrl-CS"/>
        </w:rPr>
        <w:t>Огранка ЈП ЕПС</w:t>
      </w:r>
      <w:r w:rsidR="00297EAE">
        <w:rPr>
          <w:rFonts w:ascii="Arial" w:hAnsi="Arial" w:cs="Arial"/>
          <w:bCs/>
          <w:lang w:val="sr-Cyrl-CS"/>
        </w:rPr>
        <w:t>/</w:t>
      </w:r>
      <w:r w:rsidR="00297EAE" w:rsidRPr="00297EAE">
        <w:rPr>
          <w:rFonts w:ascii="Arial" w:hAnsi="Arial" w:cs="Arial"/>
          <w:bCs/>
          <w:color w:val="auto"/>
          <w:szCs w:val="20"/>
          <w:lang w:val="sr-Latn-RS" w:eastAsia="ar-SA"/>
        </w:rPr>
        <w:t xml:space="preserve"> DAP </w:t>
      </w:r>
      <w:r w:rsidR="00297EAE" w:rsidRPr="00297EAE">
        <w:rPr>
          <w:rFonts w:ascii="Arial" w:hAnsi="Arial" w:cs="Arial"/>
          <w:bCs/>
          <w:color w:val="auto"/>
          <w:szCs w:val="20"/>
          <w:lang w:val="sr-Cyrl-CS" w:eastAsia="ar-SA"/>
        </w:rPr>
        <w:t>складишта  сваког Огранка ЈП ЕПС</w:t>
      </w:r>
      <w:r w:rsidR="00297EAE" w:rsidRPr="00297EAE">
        <w:rPr>
          <w:rFonts w:ascii="Arial" w:hAnsi="Arial" w:cs="Arial"/>
          <w:bCs/>
          <w:color w:val="auto"/>
          <w:szCs w:val="20"/>
          <w:lang w:val="sr-Latn-RS" w:eastAsia="ar-SA"/>
        </w:rPr>
        <w:t xml:space="preserve"> INCOTETMS 2010, </w:t>
      </w:r>
      <w:r w:rsidR="00297EAE" w:rsidRPr="00297EAE">
        <w:rPr>
          <w:rFonts w:ascii="Arial" w:hAnsi="Arial" w:cs="Arial"/>
          <w:i/>
          <w:color w:val="548DD4"/>
          <w:lang w:val="am-ET" w:eastAsia="ar-SA"/>
        </w:rPr>
        <w:t>[напомена: коначан текст у Уговору зависи од тога да ли је домаћи или страни П</w:t>
      </w:r>
      <w:r w:rsidR="00297EAE" w:rsidRPr="00297EAE">
        <w:rPr>
          <w:rFonts w:ascii="Arial" w:hAnsi="Arial" w:cs="Arial"/>
          <w:i/>
          <w:color w:val="548DD4"/>
          <w:lang w:val="sr-Cyrl-RS" w:eastAsia="ar-SA"/>
        </w:rPr>
        <w:t>родавац</w:t>
      </w:r>
      <w:r w:rsidR="00297EAE" w:rsidRPr="00297EAE">
        <w:rPr>
          <w:rFonts w:ascii="Arial" w:hAnsi="Arial" w:cs="Arial"/>
          <w:i/>
          <w:color w:val="548DD4"/>
          <w:lang w:val="am-ET" w:eastAsia="ar-SA"/>
        </w:rPr>
        <w:t>]</w:t>
      </w:r>
      <w:r w:rsidRPr="00E84B49">
        <w:rPr>
          <w:rFonts w:ascii="Arial" w:hAnsi="Arial" w:cs="Arial"/>
          <w:bCs/>
          <w:lang w:val="sr-Cyrl-CS"/>
        </w:rPr>
        <w:t xml:space="preserve"> </w:t>
      </w:r>
      <w:r w:rsidRPr="00E84B49">
        <w:rPr>
          <w:rFonts w:ascii="Arial" w:hAnsi="Arial" w:cs="Arial"/>
        </w:rPr>
        <w:t xml:space="preserve">у свему према Понуди Продавца број ________ од_____године, Конкурсној документацији за предметну јавну набавку и </w:t>
      </w:r>
      <w:r w:rsidRPr="00E84B49">
        <w:rPr>
          <w:rFonts w:ascii="Arial" w:hAnsi="Arial" w:cs="Arial"/>
          <w:bCs/>
          <w:lang w:val="sr-Cyrl-CS"/>
        </w:rPr>
        <w:t>С</w:t>
      </w:r>
      <w:r>
        <w:rPr>
          <w:rFonts w:ascii="Arial" w:hAnsi="Arial" w:cs="Arial"/>
          <w:bCs/>
          <w:lang w:val="sr-Cyrl-CS"/>
        </w:rPr>
        <w:t>пецификацији</w:t>
      </w:r>
      <w:r w:rsidRPr="00E84B49">
        <w:rPr>
          <w:rFonts w:ascii="Arial" w:hAnsi="Arial" w:cs="Arial"/>
          <w:bCs/>
          <w:lang w:val="sr-Cyrl-CS"/>
        </w:rPr>
        <w:t xml:space="preserve"> </w:t>
      </w:r>
      <w:r w:rsidR="00297EAE" w:rsidRPr="00297EAE">
        <w:rPr>
          <w:rFonts w:ascii="Arial" w:hAnsi="Arial" w:cs="Arial"/>
          <w:lang w:val="sr-Cyrl-RS"/>
        </w:rPr>
        <w:t>Хидразин хидрат</w:t>
      </w:r>
      <w:r w:rsidR="00297EAE" w:rsidRPr="00297EAE">
        <w:rPr>
          <w:rFonts w:ascii="Arial" w:hAnsi="Arial" w:cs="Arial"/>
          <w:bCs/>
          <w:lang w:val="sr-Cyrl-CS"/>
        </w:rPr>
        <w:t xml:space="preserve"> </w:t>
      </w:r>
      <w:r w:rsidR="00297EAE" w:rsidRPr="00297EAE">
        <w:rPr>
          <w:rFonts w:ascii="Arial" w:hAnsi="Arial" w:cs="Arial"/>
          <w:lang w:val="am-ET"/>
        </w:rPr>
        <w:t xml:space="preserve">(N2H4) </w:t>
      </w:r>
      <w:r w:rsidR="00297EAE" w:rsidRPr="00297EAE">
        <w:rPr>
          <w:rFonts w:ascii="Arial" w:hAnsi="Arial" w:cs="Arial"/>
          <w:lang w:val="sr-Cyrl-CS"/>
        </w:rPr>
        <w:t xml:space="preserve">– концентрација 24% раствор хидразин хидрата, што одговара концентрацији 15% </w:t>
      </w:r>
      <w:r w:rsidR="00297EAE" w:rsidRPr="00297EAE">
        <w:rPr>
          <w:rFonts w:ascii="Arial" w:hAnsi="Arial" w:cs="Arial"/>
          <w:lang w:val="sr-Latn-RS"/>
        </w:rPr>
        <w:t xml:space="preserve"> </w:t>
      </w:r>
      <w:r w:rsidR="00297EAE" w:rsidRPr="00297EAE">
        <w:rPr>
          <w:rFonts w:ascii="Arial" w:hAnsi="Arial" w:cs="Arial"/>
          <w:lang w:val="sr-Cyrl-CS"/>
        </w:rPr>
        <w:t xml:space="preserve">супстанце хидразина, </w:t>
      </w:r>
      <w:r w:rsidR="00297EAE" w:rsidRPr="00297EAE">
        <w:rPr>
          <w:rFonts w:ascii="Arial" w:hAnsi="Arial" w:cs="Arial"/>
          <w:bCs/>
          <w:lang w:val="sr-Cyrl-CS"/>
        </w:rPr>
        <w:t>активиран органским адитивом</w:t>
      </w:r>
      <w:r w:rsidRPr="00E84B49">
        <w:rPr>
          <w:rFonts w:ascii="Arial" w:hAnsi="Arial" w:cs="Arial"/>
          <w:bCs/>
          <w:lang w:val="sr-Cyrl-CS"/>
        </w:rPr>
        <w:t xml:space="preserve">  по количинама и паритету</w:t>
      </w:r>
      <w:r w:rsidRPr="00E84B49">
        <w:rPr>
          <w:rFonts w:ascii="Arial" w:hAnsi="Arial" w:cs="Arial"/>
          <w:bCs/>
          <w:lang w:val="sr-Latn-RS"/>
        </w:rPr>
        <w:t xml:space="preserve">, </w:t>
      </w:r>
      <w:r>
        <w:rPr>
          <w:rFonts w:ascii="Arial" w:hAnsi="Arial" w:cs="Arial"/>
        </w:rPr>
        <w:t>који</w:t>
      </w:r>
      <w:r w:rsidRPr="00E84B49">
        <w:rPr>
          <w:rFonts w:ascii="Arial" w:hAnsi="Arial" w:cs="Arial"/>
        </w:rPr>
        <w:t xml:space="preserve"> као Прилог бр. 1, Прилог бр.2 и </w:t>
      </w:r>
      <w:r w:rsidRPr="00E84B49">
        <w:rPr>
          <w:rFonts w:ascii="Arial" w:hAnsi="Arial" w:cs="Arial"/>
          <w:lang w:val="sr-Cyrl-RS"/>
        </w:rPr>
        <w:t>Прилог бр. 3</w:t>
      </w:r>
      <w:r w:rsidRPr="00E84B49">
        <w:rPr>
          <w:rFonts w:ascii="Arial" w:hAnsi="Arial" w:cs="Arial"/>
        </w:rPr>
        <w:t xml:space="preserve"> </w:t>
      </w:r>
      <w:r w:rsidR="006C0AEE">
        <w:rPr>
          <w:rFonts w:ascii="Arial" w:hAnsi="Arial" w:cs="Arial"/>
        </w:rPr>
        <w:t>чине саставни део овог Уговора.</w:t>
      </w:r>
    </w:p>
    <w:p w:rsidR="00A1547F" w:rsidRDefault="00A1547F" w:rsidP="00A1547F">
      <w:pPr>
        <w:suppressAutoHyphens w:val="0"/>
        <w:jc w:val="both"/>
        <w:rPr>
          <w:rFonts w:cs="Arial"/>
          <w:szCs w:val="24"/>
        </w:rPr>
      </w:pPr>
    </w:p>
    <w:p w:rsidR="00A1547F" w:rsidRDefault="00A1547F" w:rsidP="00A1547F">
      <w:pPr>
        <w:jc w:val="both"/>
        <w:rPr>
          <w:rFonts w:cs="Arial"/>
          <w:lang w:val="sr-Cyrl-CS"/>
        </w:rPr>
      </w:pPr>
      <w:r>
        <w:rPr>
          <w:rFonts w:cs="Arial"/>
          <w:lang w:val="sr-Cyrl-CS"/>
        </w:rPr>
        <w:t>Купац</w:t>
      </w:r>
      <w:r w:rsidRPr="0071652D">
        <w:rPr>
          <w:rFonts w:cs="Arial"/>
          <w:lang w:val="sr-Cyrl-CS"/>
        </w:rPr>
        <w:t xml:space="preserve"> задржава право да</w:t>
      </w:r>
      <w:r>
        <w:rPr>
          <w:rFonts w:cs="Arial"/>
          <w:lang w:val="sr-Cyrl-CS"/>
        </w:rPr>
        <w:t>, према текућим потребама Огранака ЈП ЕПС</w:t>
      </w:r>
      <w:r>
        <w:rPr>
          <w:rFonts w:cs="Arial"/>
        </w:rPr>
        <w:t xml:space="preserve"> </w:t>
      </w:r>
      <w:r w:rsidRPr="0071652D">
        <w:rPr>
          <w:rFonts w:cs="Arial"/>
          <w:lang w:val="sr-Cyrl-CS"/>
        </w:rPr>
        <w:t>купи мање количине добара од количина утв</w:t>
      </w:r>
      <w:r>
        <w:rPr>
          <w:rFonts w:cs="Arial"/>
          <w:lang w:val="sr-Cyrl-CS"/>
        </w:rPr>
        <w:t>р</w:t>
      </w:r>
      <w:r w:rsidRPr="0071652D">
        <w:rPr>
          <w:rFonts w:cs="Arial"/>
          <w:lang w:val="sr-Cyrl-CS"/>
        </w:rPr>
        <w:t xml:space="preserve">ђених </w:t>
      </w:r>
      <w:r>
        <w:rPr>
          <w:rFonts w:cs="Arial"/>
          <w:lang w:val="sr-Cyrl-CS"/>
        </w:rPr>
        <w:t>у ставу</w:t>
      </w:r>
      <w:r w:rsidRPr="00B836D9">
        <w:rPr>
          <w:rFonts w:cs="Arial"/>
          <w:lang w:val="sr-Cyrl-CS"/>
        </w:rPr>
        <w:t xml:space="preserve"> 1. овог члана</w:t>
      </w:r>
      <w:r>
        <w:rPr>
          <w:rFonts w:cs="Arial"/>
          <w:lang w:val="sr-Cyrl-CS"/>
        </w:rPr>
        <w:t xml:space="preserve">, а </w:t>
      </w:r>
      <w:r w:rsidRPr="0071652D">
        <w:rPr>
          <w:rFonts w:cs="Arial"/>
          <w:lang w:val="sr-Cyrl-CS"/>
        </w:rPr>
        <w:t xml:space="preserve"> Продавац прихвата да тако утврђену/е количине испоручи</w:t>
      </w:r>
      <w:r w:rsidR="00CE542C">
        <w:rPr>
          <w:rFonts w:cs="Arial"/>
          <w:lang w:val="sr-Cyrl-CS"/>
        </w:rPr>
        <w:t xml:space="preserve"> у складу са Уг</w:t>
      </w:r>
      <w:r>
        <w:rPr>
          <w:rFonts w:cs="Arial"/>
          <w:lang w:val="sr-Cyrl-CS"/>
        </w:rPr>
        <w:t>овором, по ценама утврђеним у П</w:t>
      </w:r>
      <w:r w:rsidRPr="0071652D">
        <w:rPr>
          <w:rFonts w:cs="Arial"/>
          <w:lang w:val="sr-Cyrl-CS"/>
        </w:rPr>
        <w:t>онуди.</w:t>
      </w:r>
    </w:p>
    <w:p w:rsidR="00A1547F" w:rsidRPr="002D6D71" w:rsidRDefault="00A1547F" w:rsidP="00A1547F">
      <w:pPr>
        <w:rPr>
          <w:rFonts w:cs="Arial"/>
          <w:smallCaps/>
          <w:szCs w:val="24"/>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2</w:t>
      </w:r>
      <w:r w:rsidRPr="002D6D71">
        <w:rPr>
          <w:rFonts w:cs="Arial"/>
          <w:smallCaps/>
          <w:szCs w:val="24"/>
        </w:rPr>
        <w:t>.</w:t>
      </w:r>
    </w:p>
    <w:p w:rsidR="00A1547F" w:rsidRPr="002D6D71" w:rsidRDefault="00A1547F" w:rsidP="00A1547F">
      <w:pPr>
        <w:jc w:val="both"/>
        <w:rPr>
          <w:rFonts w:cs="Arial"/>
          <w:smallCaps/>
          <w:szCs w:val="24"/>
        </w:rPr>
      </w:pPr>
    </w:p>
    <w:p w:rsidR="00A1547F" w:rsidRPr="002D6D71" w:rsidRDefault="00A1547F" w:rsidP="00A1547F">
      <w:pPr>
        <w:suppressAutoHyphens w:val="0"/>
        <w:autoSpaceDE w:val="0"/>
        <w:autoSpaceDN w:val="0"/>
        <w:jc w:val="both"/>
        <w:rPr>
          <w:rFonts w:cs="Arial"/>
          <w:szCs w:val="24"/>
          <w:lang w:eastAsia="en-US"/>
        </w:rPr>
      </w:pPr>
      <w:r w:rsidRPr="002D6D71">
        <w:rPr>
          <w:rFonts w:cs="Arial"/>
          <w:szCs w:val="24"/>
          <w:lang w:eastAsia="en-US"/>
        </w:rPr>
        <w:t xml:space="preserve">Овај </w:t>
      </w:r>
      <w:r>
        <w:rPr>
          <w:rFonts w:cs="Arial"/>
          <w:szCs w:val="24"/>
          <w:lang w:val="sr-Cyrl-RS" w:eastAsia="en-US"/>
        </w:rPr>
        <w:t>У</w:t>
      </w:r>
      <w:r w:rsidRPr="002D6D71">
        <w:rPr>
          <w:rFonts w:cs="Arial"/>
          <w:szCs w:val="24"/>
          <w:lang w:eastAsia="en-US"/>
        </w:rPr>
        <w:t xml:space="preserve">говор и његови прилози сачињени су на српском језику. </w:t>
      </w:r>
    </w:p>
    <w:p w:rsidR="00A1547F" w:rsidRPr="002D6D71" w:rsidRDefault="00A1547F" w:rsidP="00A1547F">
      <w:pPr>
        <w:suppressAutoHyphens w:val="0"/>
        <w:autoSpaceDE w:val="0"/>
        <w:autoSpaceDN w:val="0"/>
        <w:jc w:val="both"/>
        <w:rPr>
          <w:rFonts w:cs="Arial"/>
          <w:szCs w:val="24"/>
          <w:lang w:eastAsia="en-US"/>
        </w:rPr>
      </w:pPr>
    </w:p>
    <w:p w:rsidR="00A1547F" w:rsidRPr="002D6D71" w:rsidRDefault="00A1547F" w:rsidP="00A1547F">
      <w:pPr>
        <w:suppressAutoHyphens w:val="0"/>
        <w:autoSpaceDE w:val="0"/>
        <w:autoSpaceDN w:val="0"/>
        <w:jc w:val="both"/>
        <w:rPr>
          <w:rFonts w:cs="Arial"/>
          <w:szCs w:val="24"/>
          <w:lang w:val="sr-Cyrl-CS" w:eastAsia="en-US"/>
        </w:rPr>
      </w:pPr>
      <w:r w:rsidRPr="002D6D71">
        <w:rPr>
          <w:rFonts w:cs="Arial"/>
          <w:szCs w:val="24"/>
          <w:lang w:eastAsia="en-US"/>
        </w:rPr>
        <w:t xml:space="preserve">На овај </w:t>
      </w:r>
      <w:r>
        <w:rPr>
          <w:rFonts w:cs="Arial"/>
          <w:szCs w:val="24"/>
          <w:lang w:val="sr-Cyrl-RS" w:eastAsia="en-US"/>
        </w:rPr>
        <w:t>У</w:t>
      </w:r>
      <w:r w:rsidRPr="002D6D71">
        <w:rPr>
          <w:rFonts w:cs="Arial"/>
          <w:szCs w:val="24"/>
          <w:lang w:eastAsia="en-US"/>
        </w:rPr>
        <w:t>говор примењују се закони Републике Србије. У случају спора</w:t>
      </w:r>
      <w:r w:rsidRPr="002D6D71">
        <w:rPr>
          <w:rFonts w:cs="Arial"/>
          <w:szCs w:val="24"/>
          <w:lang w:val="sr-Cyrl-CS" w:eastAsia="en-US"/>
        </w:rPr>
        <w:t>,</w:t>
      </w:r>
      <w:r w:rsidRPr="002D6D71">
        <w:rPr>
          <w:rFonts w:cs="Arial"/>
          <w:szCs w:val="24"/>
          <w:lang w:eastAsia="en-US"/>
        </w:rPr>
        <w:t xml:space="preserve"> меродавно право је право Републике Србије</w:t>
      </w:r>
      <w:r w:rsidRPr="002D6D71">
        <w:rPr>
          <w:rFonts w:cs="Arial"/>
          <w:szCs w:val="24"/>
          <w:lang w:val="sr-Cyrl-CS" w:eastAsia="en-US"/>
        </w:rPr>
        <w:t>.</w:t>
      </w:r>
    </w:p>
    <w:p w:rsidR="00A1547F" w:rsidRPr="002D6D71" w:rsidRDefault="00A1547F" w:rsidP="00A1547F">
      <w:pPr>
        <w:jc w:val="center"/>
        <w:rPr>
          <w:rFonts w:cs="Arial"/>
          <w:szCs w:val="24"/>
          <w:lang w:val="sr-Cyrl-CS" w:eastAsia="en-US"/>
        </w:rPr>
      </w:pPr>
    </w:p>
    <w:p w:rsidR="008F1374" w:rsidRDefault="008F1374" w:rsidP="00A1547F">
      <w:pPr>
        <w:jc w:val="center"/>
        <w:rPr>
          <w:rFonts w:cs="Arial"/>
          <w:szCs w:val="24"/>
          <w:lang w:val="sr-Cyrl-CS" w:eastAsia="en-US"/>
        </w:rPr>
      </w:pPr>
    </w:p>
    <w:p w:rsidR="008F1374" w:rsidRDefault="008F1374" w:rsidP="00A1547F">
      <w:pPr>
        <w:jc w:val="center"/>
        <w:rPr>
          <w:rFonts w:cs="Arial"/>
          <w:szCs w:val="24"/>
          <w:lang w:val="sr-Cyrl-CS" w:eastAsia="en-US"/>
        </w:rPr>
      </w:pPr>
    </w:p>
    <w:p w:rsidR="00A1547F" w:rsidRPr="002D6D71" w:rsidRDefault="00A1547F" w:rsidP="00A1547F">
      <w:pPr>
        <w:jc w:val="center"/>
        <w:rPr>
          <w:rFonts w:cs="Arial"/>
          <w:smallCaps/>
          <w:szCs w:val="24"/>
        </w:rPr>
      </w:pPr>
      <w:r w:rsidRPr="002D6D71">
        <w:rPr>
          <w:rFonts w:cs="Arial"/>
          <w:szCs w:val="24"/>
          <w:lang w:val="sr-Cyrl-CS" w:eastAsia="en-US"/>
        </w:rPr>
        <w:t>Члан</w:t>
      </w:r>
      <w:r>
        <w:rPr>
          <w:rFonts w:cs="Arial"/>
          <w:szCs w:val="24"/>
          <w:lang w:val="sr-Cyrl-CS" w:eastAsia="en-US"/>
        </w:rPr>
        <w:t xml:space="preserve"> </w:t>
      </w:r>
      <w:r>
        <w:rPr>
          <w:rFonts w:cs="Arial"/>
          <w:smallCaps/>
          <w:szCs w:val="24"/>
        </w:rPr>
        <w:t>3</w:t>
      </w:r>
      <w:r w:rsidRPr="002D6D71">
        <w:rPr>
          <w:rFonts w:cs="Arial"/>
          <w:smallCaps/>
          <w:szCs w:val="24"/>
        </w:rPr>
        <w:t>.</w:t>
      </w:r>
    </w:p>
    <w:p w:rsidR="00A1547F" w:rsidRPr="002D6D71" w:rsidRDefault="00A1547F" w:rsidP="00A1547F">
      <w:pPr>
        <w:jc w:val="center"/>
        <w:rPr>
          <w:rFonts w:cs="Arial"/>
          <w:smallCaps/>
          <w:szCs w:val="24"/>
        </w:rPr>
      </w:pPr>
    </w:p>
    <w:p w:rsidR="00A1547F" w:rsidRPr="00193647" w:rsidRDefault="00A1547F" w:rsidP="00A1547F">
      <w:pPr>
        <w:tabs>
          <w:tab w:val="left" w:pos="0"/>
        </w:tabs>
        <w:suppressAutoHyphens w:val="0"/>
        <w:autoSpaceDE w:val="0"/>
        <w:autoSpaceDN w:val="0"/>
        <w:jc w:val="both"/>
        <w:rPr>
          <w:rFonts w:cs="Arial"/>
          <w:szCs w:val="24"/>
          <w:lang w:eastAsia="en-US"/>
        </w:rPr>
      </w:pPr>
      <w:r w:rsidRPr="00042A36">
        <w:rPr>
          <w:rFonts w:cs="Arial"/>
          <w:szCs w:val="24"/>
          <w:lang w:eastAsia="en-US"/>
        </w:rPr>
        <w:t xml:space="preserve">Укупна вредност </w:t>
      </w:r>
      <w:r>
        <w:rPr>
          <w:rFonts w:cs="Arial"/>
          <w:szCs w:val="24"/>
          <w:lang w:eastAsia="en-US"/>
        </w:rPr>
        <w:t>добара</w:t>
      </w:r>
      <w:r w:rsidRPr="00042A36">
        <w:rPr>
          <w:rFonts w:cs="Arial"/>
          <w:szCs w:val="24"/>
          <w:lang w:eastAsia="en-US"/>
        </w:rPr>
        <w:t xml:space="preserve"> из члана 1. овог </w:t>
      </w:r>
      <w:r>
        <w:rPr>
          <w:rFonts w:cs="Arial"/>
          <w:szCs w:val="24"/>
          <w:lang w:val="sr-Cyrl-RS" w:eastAsia="en-US"/>
        </w:rPr>
        <w:t>У</w:t>
      </w:r>
      <w:r w:rsidRPr="00042A36">
        <w:rPr>
          <w:rFonts w:cs="Arial"/>
          <w:szCs w:val="24"/>
          <w:lang w:eastAsia="en-US"/>
        </w:rPr>
        <w:t>говора износи _____________ (словима:_______________</w:t>
      </w:r>
      <w:r>
        <w:rPr>
          <w:rFonts w:cs="Arial"/>
          <w:szCs w:val="24"/>
          <w:lang w:eastAsia="en-US"/>
        </w:rPr>
        <w:t xml:space="preserve">______________________)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p>
    <w:p w:rsidR="00A1547F" w:rsidRPr="00042A36" w:rsidRDefault="00A1547F" w:rsidP="00A1547F">
      <w:pPr>
        <w:suppressAutoHyphens w:val="0"/>
        <w:autoSpaceDE w:val="0"/>
        <w:autoSpaceDN w:val="0"/>
        <w:jc w:val="both"/>
        <w:rPr>
          <w:rFonts w:cs="Arial"/>
          <w:szCs w:val="24"/>
          <w:lang w:eastAsia="en-US"/>
        </w:rPr>
      </w:pPr>
    </w:p>
    <w:p w:rsidR="00A1547F" w:rsidRPr="0061185E" w:rsidRDefault="00A1547F" w:rsidP="00A1547F">
      <w:pPr>
        <w:suppressAutoHyphens w:val="0"/>
        <w:autoSpaceDE w:val="0"/>
        <w:autoSpaceDN w:val="0"/>
        <w:jc w:val="both"/>
        <w:rPr>
          <w:rFonts w:cs="Arial"/>
          <w:szCs w:val="24"/>
        </w:rPr>
      </w:pPr>
      <w:r w:rsidRPr="0061185E">
        <w:rPr>
          <w:rFonts w:cs="Arial"/>
          <w:szCs w:val="24"/>
          <w:lang w:eastAsia="en-US"/>
        </w:rPr>
        <w:t xml:space="preserve">Уговорена вредност из става 1. овог члана </w:t>
      </w:r>
      <w:r w:rsidRPr="0061185E">
        <w:rPr>
          <w:rFonts w:cs="Arial"/>
          <w:szCs w:val="24"/>
        </w:rPr>
        <w:t xml:space="preserve">увећава се за порез на додату вредност, у складу са </w:t>
      </w:r>
      <w:r>
        <w:rPr>
          <w:rFonts w:cs="Arial"/>
          <w:szCs w:val="24"/>
          <w:lang w:val="sr-Cyrl-RS"/>
        </w:rPr>
        <w:t>прописима Републике Србије</w:t>
      </w:r>
      <w:r w:rsidRPr="0061185E">
        <w:rPr>
          <w:rFonts w:cs="Arial"/>
          <w:szCs w:val="24"/>
        </w:rPr>
        <w:t>.</w:t>
      </w:r>
    </w:p>
    <w:p w:rsidR="00A1547F" w:rsidRPr="0061185E" w:rsidRDefault="00A1547F" w:rsidP="00A1547F">
      <w:pPr>
        <w:suppressAutoHyphens w:val="0"/>
        <w:autoSpaceDE w:val="0"/>
        <w:autoSpaceDN w:val="0"/>
        <w:jc w:val="both"/>
        <w:rPr>
          <w:rFonts w:cs="Arial"/>
          <w:szCs w:val="24"/>
          <w:lang w:val="sr-Cyrl-CS" w:eastAsia="en-US"/>
        </w:rPr>
      </w:pPr>
    </w:p>
    <w:p w:rsidR="00A1547F" w:rsidRPr="0061185E" w:rsidRDefault="00A1547F" w:rsidP="00A1547F">
      <w:pPr>
        <w:suppressAutoHyphens w:val="0"/>
        <w:autoSpaceDE w:val="0"/>
        <w:autoSpaceDN w:val="0"/>
        <w:jc w:val="both"/>
        <w:rPr>
          <w:rFonts w:cs="Arial"/>
          <w:szCs w:val="24"/>
          <w:lang w:eastAsia="en-US"/>
        </w:rPr>
      </w:pPr>
      <w:r w:rsidRPr="0061185E">
        <w:rPr>
          <w:rFonts w:cs="Arial"/>
          <w:szCs w:val="24"/>
          <w:lang w:eastAsia="en-US"/>
        </w:rPr>
        <w:t xml:space="preserve">У цену су урачунати сви трошкови </w:t>
      </w:r>
      <w:r w:rsidRPr="0061185E">
        <w:rPr>
          <w:rFonts w:cs="Arial"/>
          <w:szCs w:val="24"/>
        </w:rPr>
        <w:t>који се односе на предмет јавне набавке и који су одређени конкурсном документацијом.</w:t>
      </w:r>
    </w:p>
    <w:p w:rsidR="00A1547F" w:rsidRDefault="00A1547F" w:rsidP="00A1547F">
      <w:pPr>
        <w:jc w:val="both"/>
        <w:rPr>
          <w:rFonts w:cs="Arial"/>
          <w:lang w:val="sr-Cyrl-CS"/>
        </w:rPr>
      </w:pPr>
    </w:p>
    <w:p w:rsidR="00A1547F" w:rsidRPr="006032D9" w:rsidRDefault="00A1547F" w:rsidP="00A1547F">
      <w:pPr>
        <w:jc w:val="both"/>
        <w:rPr>
          <w:rFonts w:cs="Arial"/>
        </w:rPr>
      </w:pPr>
      <w:r>
        <w:rPr>
          <w:rFonts w:cs="Arial"/>
          <w:lang w:val="sr-Cyrl-CS"/>
        </w:rPr>
        <w:t>Јединична ц</w:t>
      </w:r>
      <w:r w:rsidRPr="006032D9">
        <w:rPr>
          <w:rFonts w:cs="Arial"/>
          <w:lang w:val="sr-Cyrl-CS"/>
        </w:rPr>
        <w:t xml:space="preserve">ена </w:t>
      </w:r>
      <w:r w:rsidR="006C0AEE" w:rsidRPr="00297EAE">
        <w:rPr>
          <w:rFonts w:cs="Arial"/>
          <w:lang w:val="sr-Cyrl-RS"/>
        </w:rPr>
        <w:t>Хидразин хидрат</w:t>
      </w:r>
      <w:r w:rsidR="006C0AEE" w:rsidRPr="00297EAE">
        <w:rPr>
          <w:rFonts w:cs="Arial"/>
          <w:bCs/>
          <w:lang w:val="sr-Cyrl-CS"/>
        </w:rPr>
        <w:t xml:space="preserve"> </w:t>
      </w:r>
      <w:r w:rsidR="006C0AEE" w:rsidRPr="00297EAE">
        <w:rPr>
          <w:rFonts w:cs="Arial"/>
        </w:rPr>
        <w:t xml:space="preserve">(N2H4) </w:t>
      </w:r>
      <w:r w:rsidR="006C0AEE" w:rsidRPr="00297EAE">
        <w:rPr>
          <w:rFonts w:cs="Arial"/>
          <w:lang w:val="sr-Cyrl-CS"/>
        </w:rPr>
        <w:t xml:space="preserve">– концентрација 24% раствор хидразин хидрата, што одговара концентрацији 15% </w:t>
      </w:r>
      <w:r w:rsidR="006C0AEE" w:rsidRPr="00297EAE">
        <w:rPr>
          <w:rFonts w:cs="Arial"/>
          <w:lang w:val="sr-Latn-RS"/>
        </w:rPr>
        <w:t xml:space="preserve"> </w:t>
      </w:r>
      <w:r w:rsidR="006C0AEE" w:rsidRPr="00297EAE">
        <w:rPr>
          <w:rFonts w:cs="Arial"/>
          <w:lang w:val="sr-Cyrl-CS"/>
        </w:rPr>
        <w:t xml:space="preserve">супстанце хидразина, </w:t>
      </w:r>
      <w:r w:rsidR="006C0AEE" w:rsidRPr="00297EAE">
        <w:rPr>
          <w:rFonts w:cs="Arial"/>
          <w:bCs/>
          <w:lang w:val="sr-Cyrl-CS"/>
        </w:rPr>
        <w:t>активиран органским адитивом</w:t>
      </w:r>
      <w:r w:rsidR="006C0AEE" w:rsidRPr="00E84B49">
        <w:rPr>
          <w:rFonts w:cs="Arial"/>
          <w:bCs/>
          <w:lang w:val="sr-Cyrl-CS"/>
        </w:rPr>
        <w:t xml:space="preserve">  </w:t>
      </w:r>
      <w:r w:rsidRPr="008C7E83">
        <w:rPr>
          <w:rFonts w:cs="Arial"/>
        </w:rPr>
        <w:t>материји</w:t>
      </w:r>
      <w:r w:rsidRPr="006032D9">
        <w:rPr>
          <w:rFonts w:cs="Arial"/>
          <w:bCs/>
          <w:lang w:val="sr-Cyrl-CS"/>
        </w:rPr>
        <w:t xml:space="preserve"> износи </w:t>
      </w:r>
      <w:r>
        <w:rPr>
          <w:rFonts w:cs="Arial"/>
          <w:bCs/>
          <w:lang w:val="sr-Cyrl-CS"/>
        </w:rPr>
        <w:t xml:space="preserve">________ </w:t>
      </w:r>
      <w:r w:rsidRPr="00042A36">
        <w:rPr>
          <w:rFonts w:cs="Arial"/>
          <w:i/>
          <w:szCs w:val="24"/>
          <w:lang w:eastAsia="en-US"/>
        </w:rPr>
        <w:t>RSD/EUR</w:t>
      </w:r>
      <w:r>
        <w:rPr>
          <w:rFonts w:cs="Arial"/>
          <w:i/>
          <w:szCs w:val="24"/>
          <w:lang w:eastAsia="en-US"/>
        </w:rPr>
        <w:t xml:space="preserve"> </w:t>
      </w:r>
      <w:r w:rsidRPr="00042A36">
        <w:rPr>
          <w:rFonts w:cs="Arial"/>
          <w:i/>
          <w:color w:val="548DD4"/>
          <w:szCs w:val="24"/>
          <w:lang w:eastAsia="en-US"/>
        </w:rPr>
        <w:t>[напомена: уписати: динара или евра]</w:t>
      </w:r>
      <w:r>
        <w:rPr>
          <w:rFonts w:cs="Arial"/>
          <w:szCs w:val="24"/>
          <w:lang w:eastAsia="en-US"/>
        </w:rPr>
        <w:t xml:space="preserve">  </w:t>
      </w:r>
      <w:r>
        <w:rPr>
          <w:rFonts w:cs="Arial"/>
          <w:bCs/>
          <w:lang w:val="sr-Cyrl-CS"/>
        </w:rPr>
        <w:t>по килограму</w:t>
      </w:r>
      <w:r w:rsidRPr="006032D9">
        <w:rPr>
          <w:rFonts w:cs="Arial"/>
          <w:bCs/>
          <w:lang w:val="sr-Cyrl-CS"/>
        </w:rPr>
        <w:t>, без обрачунатог ПДВ</w:t>
      </w:r>
      <w:r w:rsidRPr="006032D9">
        <w:rPr>
          <w:rFonts w:cs="Arial"/>
          <w:bCs/>
        </w:rPr>
        <w:t>.</w:t>
      </w:r>
    </w:p>
    <w:p w:rsidR="00A1547F" w:rsidRPr="006032D9" w:rsidRDefault="00A1547F" w:rsidP="00A1547F">
      <w:pPr>
        <w:jc w:val="both"/>
        <w:rPr>
          <w:rFonts w:cs="Arial"/>
          <w:bCs/>
        </w:rPr>
      </w:pPr>
    </w:p>
    <w:p w:rsidR="00A1547F" w:rsidRPr="00D21DBF" w:rsidRDefault="00A1547F" w:rsidP="00A1547F">
      <w:pPr>
        <w:jc w:val="both"/>
        <w:rPr>
          <w:rFonts w:cs="Arial"/>
          <w:lang w:val="sr-Cyrl-BA"/>
        </w:rPr>
      </w:pPr>
      <w:r w:rsidRPr="006D7B82">
        <w:rPr>
          <w:rFonts w:cs="Arial"/>
          <w:bCs/>
        </w:rPr>
        <w:t xml:space="preserve">Цена </w:t>
      </w:r>
      <w:r w:rsidRPr="006D7B82">
        <w:rPr>
          <w:rFonts w:cs="Arial"/>
          <w:bCs/>
          <w:lang w:val="sr-Cyrl-CS"/>
        </w:rPr>
        <w:t>добра</w:t>
      </w:r>
      <w:r w:rsidRPr="00D21DBF">
        <w:rPr>
          <w:rFonts w:cs="Arial"/>
          <w:bCs/>
          <w:lang w:val="sr-Cyrl-CS"/>
        </w:rPr>
        <w:t xml:space="preserve">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Pr>
          <w:rFonts w:cs="Arial"/>
          <w:b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Pr>
          <w:rFonts w:cs="Arial"/>
          <w:bCs/>
          <w:lang w:val="sr-Cyrl-CS"/>
        </w:rPr>
        <w:t xml:space="preserve"> </w:t>
      </w:r>
      <w:r>
        <w:rPr>
          <w:rFonts w:cs="Arial"/>
          <w:lang w:val="sr-Cyrl-CS"/>
        </w:rPr>
        <w:t>Огранака ЈП ЕПС</w:t>
      </w:r>
      <w:r w:rsidR="006C0AEE">
        <w:rPr>
          <w:rFonts w:cs="Arial"/>
          <w:bCs/>
          <w:lang w:val="sr-Cyrl-CS"/>
        </w:rPr>
        <w:t>/</w:t>
      </w:r>
      <w:r w:rsidR="006C0AEE" w:rsidRPr="00297EAE">
        <w:rPr>
          <w:rFonts w:cs="Arial"/>
          <w:bCs/>
          <w:lang w:val="sr-Latn-RS"/>
        </w:rPr>
        <w:t xml:space="preserve"> DAP </w:t>
      </w:r>
      <w:r w:rsidR="006C0AEE" w:rsidRPr="00297EAE">
        <w:rPr>
          <w:rFonts w:cs="Arial"/>
          <w:bCs/>
          <w:lang w:val="sr-Cyrl-CS"/>
        </w:rPr>
        <w:t>складишта  сваког Огранка ЈП ЕПС</w:t>
      </w:r>
      <w:r w:rsidR="006C0AEE" w:rsidRPr="00297EAE">
        <w:rPr>
          <w:rFonts w:cs="Arial"/>
          <w:bCs/>
          <w:lang w:val="sr-Latn-RS"/>
        </w:rPr>
        <w:t xml:space="preserve"> INCOTETMS 2010</w:t>
      </w:r>
      <w:r w:rsidR="006C0AEE" w:rsidRPr="006C0AEE">
        <w:rPr>
          <w:rFonts w:cs="Arial"/>
          <w:i/>
          <w:color w:val="548DD4"/>
          <w:szCs w:val="24"/>
        </w:rPr>
        <w:t xml:space="preserve"> </w:t>
      </w:r>
      <w:r w:rsidR="006C0AEE" w:rsidRPr="00042A36">
        <w:rPr>
          <w:rFonts w:cs="Arial"/>
          <w:i/>
          <w:color w:val="548DD4"/>
          <w:szCs w:val="24"/>
          <w:lang w:eastAsia="en-US"/>
        </w:rPr>
        <w:t>[</w:t>
      </w:r>
      <w:r w:rsidR="006C0AEE" w:rsidRPr="00EA4BA8">
        <w:rPr>
          <w:rFonts w:cs="Arial"/>
          <w:i/>
          <w:color w:val="548DD4"/>
          <w:szCs w:val="24"/>
        </w:rPr>
        <w:t>напомена: коначан текст у Уговору зависи од тога да ли је домаћи или страни П</w:t>
      </w:r>
      <w:r w:rsidR="006C0AEE">
        <w:rPr>
          <w:rFonts w:cs="Arial"/>
          <w:i/>
          <w:color w:val="548DD4"/>
          <w:szCs w:val="24"/>
          <w:lang w:val="sr-Cyrl-RS"/>
        </w:rPr>
        <w:t>родавац</w:t>
      </w:r>
      <w:r w:rsidR="006C0AEE" w:rsidRPr="00EA4BA8">
        <w:rPr>
          <w:rFonts w:cs="Arial"/>
          <w:i/>
          <w:color w:val="548DD4"/>
          <w:szCs w:val="24"/>
        </w:rPr>
        <w:t>]</w:t>
      </w:r>
      <w:r w:rsidR="006C0AEE">
        <w:rPr>
          <w:rFonts w:cs="Arial"/>
          <w:lang w:val="ru-RU"/>
        </w:rPr>
        <w:t>,</w:t>
      </w:r>
      <w:r>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w:t>
      </w:r>
      <w:r>
        <w:rPr>
          <w:rFonts w:cs="Arial"/>
          <w:lang w:val="sr-Cyrl-BA"/>
        </w:rPr>
        <w:t>У</w:t>
      </w:r>
      <w:r w:rsidRPr="00D21DBF">
        <w:rPr>
          <w:rFonts w:cs="Arial"/>
          <w:lang w:val="sr-Cyrl-BA"/>
        </w:rPr>
        <w:t xml:space="preserve">говором. </w:t>
      </w:r>
    </w:p>
    <w:p w:rsidR="00A1547F" w:rsidRPr="00D21DBF" w:rsidRDefault="00A1547F" w:rsidP="00A1547F">
      <w:pPr>
        <w:jc w:val="both"/>
        <w:rPr>
          <w:rFonts w:cs="Arial"/>
          <w:bCs/>
        </w:rPr>
      </w:pPr>
    </w:p>
    <w:p w:rsidR="0091133D" w:rsidRPr="00F07061" w:rsidRDefault="0091133D" w:rsidP="0091133D">
      <w:pPr>
        <w:pStyle w:val="BodyText"/>
        <w:rPr>
          <w:rFonts w:ascii="Arial" w:hAnsi="Arial" w:cs="Arial"/>
          <w:szCs w:val="24"/>
        </w:rPr>
      </w:pPr>
      <w:r w:rsidRPr="00F07061">
        <w:rPr>
          <w:rFonts w:ascii="Arial" w:hAnsi="Arial" w:cs="Arial"/>
          <w:bCs/>
          <w:szCs w:val="24"/>
        </w:rPr>
        <w:t xml:space="preserve">У цену добра из става 1. овог члана 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ascii="Arial" w:hAnsi="Arial" w:cs="Arial"/>
          <w:szCs w:val="24"/>
        </w:rPr>
        <w:t xml:space="preserve">прибављање потребних дозвола, које могу бити захтеване од стране надлежних органа, везано за испоруку добра, које је предмет овог </w:t>
      </w:r>
      <w:r w:rsidR="001D4BE6" w:rsidRPr="00B3286D">
        <w:rPr>
          <w:rFonts w:ascii="Arial" w:hAnsi="Arial" w:cs="Arial"/>
          <w:szCs w:val="24"/>
          <w:lang w:val="sr-Cyrl-RS"/>
        </w:rPr>
        <w:t>У</w:t>
      </w:r>
      <w:r w:rsidRPr="00B3286D">
        <w:rPr>
          <w:rFonts w:ascii="Arial" w:hAnsi="Arial" w:cs="Arial"/>
          <w:szCs w:val="24"/>
        </w:rPr>
        <w:t>говора.</w:t>
      </w:r>
    </w:p>
    <w:p w:rsidR="00A1547F" w:rsidRDefault="00A1547F" w:rsidP="00A1547F">
      <w:pPr>
        <w:jc w:val="center"/>
        <w:rPr>
          <w:rFonts w:cs="Arial"/>
          <w:smallCaps/>
          <w:szCs w:val="24"/>
        </w:rPr>
      </w:pPr>
    </w:p>
    <w:p w:rsidR="00A1547F" w:rsidRPr="00CC67E9" w:rsidRDefault="00A1547F" w:rsidP="00A1547F">
      <w:pPr>
        <w:ind w:right="30"/>
        <w:jc w:val="both"/>
        <w:rPr>
          <w:rFonts w:cs="Arial"/>
          <w:szCs w:val="24"/>
        </w:rPr>
      </w:pPr>
      <w:r w:rsidRPr="00BE1B03">
        <w:rPr>
          <w:rFonts w:cs="Arial"/>
          <w:color w:val="000000"/>
        </w:rPr>
        <w:t xml:space="preserve">Након закључења </w:t>
      </w:r>
      <w:r>
        <w:rPr>
          <w:rFonts w:cs="Arial"/>
          <w:color w:val="000000"/>
          <w:lang w:val="sr-Cyrl-RS"/>
        </w:rPr>
        <w:t>У</w:t>
      </w:r>
      <w:r w:rsidRPr="00BE1B03">
        <w:rPr>
          <w:rFonts w:cs="Arial"/>
          <w:color w:val="000000"/>
        </w:rPr>
        <w:t>говора</w:t>
      </w:r>
      <w:r>
        <w:rPr>
          <w:rFonts w:cs="Arial"/>
          <w:color w:val="000000"/>
          <w:lang w:val="ru-RU"/>
        </w:rPr>
        <w:t xml:space="preserve">, </w:t>
      </w:r>
      <w:r>
        <w:rPr>
          <w:rFonts w:cs="Arial"/>
          <w:bCs/>
          <w:szCs w:val="24"/>
        </w:rPr>
        <w:t>у</w:t>
      </w:r>
      <w:r w:rsidRPr="00CC67E9">
        <w:rPr>
          <w:rFonts w:cs="Arial"/>
          <w:szCs w:val="24"/>
        </w:rPr>
        <w:t xml:space="preserve">колико од дана </w:t>
      </w:r>
      <w:r w:rsidRPr="00EE0795">
        <w:rPr>
          <w:rFonts w:cs="Arial"/>
          <w:szCs w:val="24"/>
        </w:rPr>
        <w:t>отварања понуда</w:t>
      </w:r>
      <w:r w:rsidRPr="00CC67E9">
        <w:rPr>
          <w:rFonts w:cs="Arial"/>
          <w:szCs w:val="24"/>
        </w:rPr>
        <w:t xml:space="preserve"> до момента настанка </w:t>
      </w:r>
      <w:r w:rsidRPr="002A320E">
        <w:rPr>
          <w:rFonts w:cs="Arial"/>
          <w:szCs w:val="24"/>
        </w:rPr>
        <w:t>ДПО</w:t>
      </w:r>
      <w:r w:rsidRPr="00CC67E9">
        <w:rPr>
          <w:rFonts w:cs="Arial"/>
          <w:szCs w:val="24"/>
        </w:rPr>
        <w:t xml:space="preserve"> дође до промене</w:t>
      </w:r>
      <w:r>
        <w:rPr>
          <w:rFonts w:cs="Arial"/>
          <w:szCs w:val="24"/>
        </w:rPr>
        <w:t xml:space="preserve"> </w:t>
      </w:r>
      <w:r w:rsidRPr="00CC67E9">
        <w:rPr>
          <w:rFonts w:cs="Arial"/>
          <w:szCs w:val="24"/>
        </w:rPr>
        <w:t xml:space="preserve">средњег курса </w:t>
      </w:r>
      <w:r>
        <w:rPr>
          <w:rFonts w:cs="Arial"/>
          <w:szCs w:val="24"/>
        </w:rPr>
        <w:t>EUR</w:t>
      </w:r>
      <w:r w:rsidRPr="00CC67E9">
        <w:rPr>
          <w:rFonts w:cs="Arial"/>
          <w:szCs w:val="24"/>
        </w:rPr>
        <w:t xml:space="preserve"> за више од 3%, </w:t>
      </w:r>
      <w:r>
        <w:rPr>
          <w:rFonts w:cs="Arial"/>
          <w:szCs w:val="24"/>
        </w:rPr>
        <w:t>цена се може кориговати</w:t>
      </w:r>
      <w:r w:rsidRPr="00CC67E9">
        <w:rPr>
          <w:rFonts w:cs="Arial"/>
          <w:szCs w:val="24"/>
        </w:rPr>
        <w:t xml:space="preserve"> до истека уговореног рока испоруке, зависно од промена курса </w:t>
      </w:r>
      <w:r>
        <w:rPr>
          <w:rFonts w:cs="Arial"/>
          <w:szCs w:val="24"/>
        </w:rPr>
        <w:t>EUR</w:t>
      </w:r>
      <w:r w:rsidRPr="00CC67E9">
        <w:rPr>
          <w:rFonts w:cs="Arial"/>
          <w:szCs w:val="24"/>
        </w:rPr>
        <w:t xml:space="preserve">. </w:t>
      </w:r>
      <w:r>
        <w:rPr>
          <w:rFonts w:cs="Arial"/>
          <w:szCs w:val="24"/>
        </w:rPr>
        <w:t>Продавац ће</w:t>
      </w:r>
      <w:r w:rsidRPr="00CC67E9">
        <w:rPr>
          <w:rFonts w:cs="Arial"/>
          <w:szCs w:val="24"/>
        </w:rPr>
        <w:t xml:space="preserve">  промену </w:t>
      </w:r>
      <w:r>
        <w:rPr>
          <w:rFonts w:cs="Arial"/>
          <w:szCs w:val="24"/>
        </w:rPr>
        <w:t xml:space="preserve">уговорене </w:t>
      </w:r>
      <w:r w:rsidRPr="00CC67E9">
        <w:rPr>
          <w:rFonts w:cs="Arial"/>
          <w:szCs w:val="24"/>
        </w:rPr>
        <w:t>јединичне цене и</w:t>
      </w:r>
      <w:r>
        <w:rPr>
          <w:rFonts w:cs="Arial"/>
          <w:szCs w:val="24"/>
        </w:rPr>
        <w:t>вршити</w:t>
      </w:r>
      <w:r w:rsidRPr="00CC67E9">
        <w:rPr>
          <w:rFonts w:cs="Arial"/>
          <w:szCs w:val="24"/>
        </w:rPr>
        <w:t xml:space="preserve"> на следећи начин:</w:t>
      </w:r>
    </w:p>
    <w:p w:rsidR="00A1547F" w:rsidRPr="00CC67E9" w:rsidRDefault="00A1547F" w:rsidP="00A1547F">
      <w:pPr>
        <w:jc w:val="center"/>
        <w:rPr>
          <w:rFonts w:cs="Arial"/>
          <w:szCs w:val="24"/>
        </w:rPr>
      </w:pPr>
      <w:r w:rsidRPr="00CC67E9">
        <w:rPr>
          <w:rFonts w:cs="Arial"/>
          <w:position w:val="-32"/>
          <w:szCs w:val="24"/>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7.5pt" o:ole="">
            <v:imagedata r:id="rId11" o:title=""/>
          </v:shape>
          <o:OLEObject Type="Embed" ProgID="Equation.3" ShapeID="_x0000_i1025" DrawAspect="Content" ObjectID="_1511859338" r:id="rId12"/>
        </w:object>
      </w:r>
    </w:p>
    <w:p w:rsidR="00A1547F" w:rsidRPr="00CC67E9" w:rsidRDefault="00A1547F" w:rsidP="00A1547F">
      <w:pPr>
        <w:ind w:left="708" w:hanging="708"/>
        <w:rPr>
          <w:rFonts w:cs="Arial"/>
          <w:szCs w:val="24"/>
        </w:rPr>
      </w:pPr>
      <w:r w:rsidRPr="00CC67E9">
        <w:rPr>
          <w:rFonts w:cs="Arial"/>
          <w:szCs w:val="24"/>
        </w:rPr>
        <w:t>Где је:</w:t>
      </w:r>
    </w:p>
    <w:p w:rsidR="00A1547F" w:rsidRPr="00EE0795" w:rsidRDefault="00A1547F" w:rsidP="00A1547F">
      <w:pPr>
        <w:ind w:left="708"/>
        <w:rPr>
          <w:rFonts w:cs="Arial"/>
          <w:szCs w:val="24"/>
        </w:rPr>
      </w:pPr>
      <w:r w:rsidRPr="00CC67E9">
        <w:rPr>
          <w:rFonts w:cs="Arial"/>
          <w:szCs w:val="24"/>
        </w:rPr>
        <w:t>Ц - нова цена</w:t>
      </w:r>
    </w:p>
    <w:p w:rsidR="00A1547F" w:rsidRPr="00CC67E9" w:rsidRDefault="00A1547F" w:rsidP="00A1547F">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rsidR="00A1547F" w:rsidRPr="00CC67E9" w:rsidRDefault="00A1547F" w:rsidP="00A1547F">
      <w:pPr>
        <w:ind w:left="708"/>
        <w:rPr>
          <w:rFonts w:cs="Arial"/>
          <w:szCs w:val="24"/>
        </w:rPr>
      </w:pPr>
      <w:r w:rsidRPr="00CC67E9">
        <w:rPr>
          <w:rFonts w:cs="Arial"/>
          <w:szCs w:val="24"/>
        </w:rPr>
        <w:t>Е</w:t>
      </w:r>
      <w:r>
        <w:rPr>
          <w:rFonts w:cs="Arial"/>
          <w:szCs w:val="24"/>
        </w:rPr>
        <w:t>UR</w:t>
      </w:r>
      <w:r w:rsidRPr="00CC67E9">
        <w:rPr>
          <w:rFonts w:cs="Arial"/>
          <w:szCs w:val="24"/>
          <w:vertAlign w:val="subscript"/>
        </w:rPr>
        <w:t>Т</w:t>
      </w:r>
      <w:r w:rsidRPr="00CC67E9">
        <w:rPr>
          <w:rFonts w:cs="Arial"/>
          <w:szCs w:val="24"/>
        </w:rPr>
        <w:t xml:space="preserve"> -средњи курс </w:t>
      </w:r>
      <w:r>
        <w:rPr>
          <w:rFonts w:cs="Arial"/>
          <w:szCs w:val="24"/>
        </w:rPr>
        <w:t xml:space="preserve">EUR </w:t>
      </w:r>
      <w:r w:rsidRPr="00EE0795">
        <w:rPr>
          <w:rFonts w:cs="Arial"/>
          <w:szCs w:val="24"/>
        </w:rPr>
        <w:t>на дан ДПО</w:t>
      </w:r>
      <w:r w:rsidRPr="00CC67E9">
        <w:rPr>
          <w:rFonts w:cs="Arial"/>
          <w:szCs w:val="24"/>
        </w:rPr>
        <w:t xml:space="preserve"> (курсна листа НБС)</w:t>
      </w:r>
    </w:p>
    <w:p w:rsidR="00A1547F" w:rsidRPr="009850C6" w:rsidRDefault="00A1547F" w:rsidP="00A1547F">
      <w:pPr>
        <w:ind w:left="708"/>
        <w:rPr>
          <w:rFonts w:cs="Arial"/>
          <w:szCs w:val="24"/>
          <w:lang w:val="sr-Cyrl-CS"/>
        </w:rPr>
      </w:pPr>
      <w:r w:rsidRPr="00CC67E9">
        <w:rPr>
          <w:rFonts w:cs="Arial"/>
          <w:szCs w:val="24"/>
        </w:rPr>
        <w:t>Е</w:t>
      </w:r>
      <w:r>
        <w:rPr>
          <w:rFonts w:cs="Arial"/>
          <w:szCs w:val="24"/>
        </w:rPr>
        <w:t>UR</w:t>
      </w:r>
      <w:r w:rsidRPr="00CC67E9">
        <w:rPr>
          <w:rFonts w:cs="Arial"/>
          <w:szCs w:val="24"/>
          <w:vertAlign w:val="subscript"/>
        </w:rPr>
        <w:t>0</w:t>
      </w:r>
      <w:r w:rsidRPr="00CC67E9">
        <w:rPr>
          <w:rFonts w:cs="Arial"/>
          <w:szCs w:val="24"/>
        </w:rPr>
        <w:t xml:space="preserve"> -средњи курс </w:t>
      </w:r>
      <w:r>
        <w:rPr>
          <w:rFonts w:cs="Arial"/>
          <w:szCs w:val="24"/>
        </w:rPr>
        <w:t xml:space="preserve">EUR </w:t>
      </w:r>
      <w:r w:rsidRPr="00EE0795">
        <w:rPr>
          <w:rFonts w:cs="Arial"/>
          <w:szCs w:val="24"/>
        </w:rPr>
        <w:t>на дан отварања понуда</w:t>
      </w:r>
      <w:r w:rsidRPr="00CC67E9">
        <w:rPr>
          <w:rFonts w:cs="Arial"/>
          <w:szCs w:val="24"/>
        </w:rPr>
        <w:t xml:space="preserve"> (курсна листа НБС)</w:t>
      </w:r>
    </w:p>
    <w:p w:rsidR="00A1547F" w:rsidRDefault="00A1547F" w:rsidP="00A1547F">
      <w:pPr>
        <w:rPr>
          <w:rFonts w:cs="Arial"/>
          <w:szCs w:val="24"/>
        </w:rPr>
      </w:pPr>
    </w:p>
    <w:p w:rsidR="00A1547F" w:rsidRPr="00053A75" w:rsidRDefault="00A1547F" w:rsidP="00A1547F">
      <w:pPr>
        <w:jc w:val="both"/>
        <w:rPr>
          <w:rFonts w:cs="Arial"/>
          <w:szCs w:val="24"/>
        </w:rPr>
      </w:pPr>
      <w:r>
        <w:rPr>
          <w:rFonts w:cs="Arial"/>
          <w:szCs w:val="24"/>
        </w:rPr>
        <w:lastRenderedPageBreak/>
        <w:t xml:space="preserve">Продавац </w:t>
      </w:r>
      <w:r w:rsidRPr="00053A75">
        <w:rPr>
          <w:rFonts w:cs="Arial"/>
          <w:szCs w:val="24"/>
        </w:rPr>
        <w:t>има право да тражи промену цен</w:t>
      </w:r>
      <w:r>
        <w:rPr>
          <w:rFonts w:cs="Arial"/>
          <w:szCs w:val="24"/>
        </w:rPr>
        <w:t xml:space="preserve">е када дође до повећања курса, </w:t>
      </w:r>
      <w:r w:rsidRPr="00053A75">
        <w:rPr>
          <w:rFonts w:cs="Arial"/>
          <w:szCs w:val="24"/>
        </w:rPr>
        <w:t xml:space="preserve">док </w:t>
      </w:r>
      <w:r>
        <w:rPr>
          <w:rFonts w:cs="Arial"/>
          <w:szCs w:val="24"/>
        </w:rPr>
        <w:t>у случају смањења курса Продавац</w:t>
      </w:r>
      <w:r w:rsidRPr="00053A75">
        <w:rPr>
          <w:rFonts w:cs="Arial"/>
          <w:szCs w:val="24"/>
        </w:rPr>
        <w:t xml:space="preserve"> има обавезу да прихвати нижу цену.</w:t>
      </w:r>
    </w:p>
    <w:p w:rsidR="00A1547F" w:rsidRDefault="00A1547F" w:rsidP="00A1547F">
      <w:pPr>
        <w:ind w:right="30"/>
        <w:jc w:val="both"/>
        <w:rPr>
          <w:rFonts w:cs="Arial"/>
          <w:szCs w:val="24"/>
        </w:rPr>
      </w:pPr>
    </w:p>
    <w:p w:rsidR="00A1547F" w:rsidRPr="00A158E1" w:rsidRDefault="00A1547F" w:rsidP="00A1547F">
      <w:pPr>
        <w:ind w:right="30"/>
        <w:jc w:val="both"/>
        <w:rPr>
          <w:rFonts w:ascii="Nyala" w:hAnsi="Nyala" w:cs="Arial"/>
          <w:szCs w:val="24"/>
        </w:rPr>
      </w:pPr>
      <w:r>
        <w:rPr>
          <w:rFonts w:cs="Arial"/>
          <w:szCs w:val="24"/>
        </w:rPr>
        <w:t>Продавац доставља</w:t>
      </w:r>
      <w:r w:rsidRPr="00053A75">
        <w:rPr>
          <w:rFonts w:cs="Arial"/>
          <w:szCs w:val="24"/>
        </w:rPr>
        <w:t xml:space="preserve"> </w:t>
      </w:r>
      <w:r w:rsidRPr="002D6D71">
        <w:rPr>
          <w:rFonts w:cs="Arial"/>
          <w:szCs w:val="24"/>
        </w:rPr>
        <w:t>курсну листу НБС на дан формирања цене, као доказ на основу којег се врши обрачун промене цене</w:t>
      </w:r>
      <w:r w:rsidRPr="00C86DDE">
        <w:rPr>
          <w:rFonts w:cs="Arial"/>
          <w:color w:val="ACB9CA" w:themeColor="text2" w:themeTint="66"/>
          <w:szCs w:val="24"/>
        </w:rPr>
        <w:t xml:space="preserve"> (</w:t>
      </w:r>
      <w:r w:rsidRPr="00042A36">
        <w:rPr>
          <w:rFonts w:cs="Arial"/>
          <w:i/>
          <w:color w:val="548DD4"/>
          <w:szCs w:val="24"/>
          <w:lang w:eastAsia="en-US"/>
        </w:rPr>
        <w:t xml:space="preserve">напомена: </w:t>
      </w:r>
      <w:r w:rsidR="0085622D" w:rsidRPr="00F07061">
        <w:rPr>
          <w:rFonts w:cs="Arial"/>
          <w:i/>
          <w:color w:val="548DD4"/>
          <w:szCs w:val="24"/>
          <w:lang w:val="sr-Cyrl-RS"/>
        </w:rPr>
        <w:t xml:space="preserve">у случају да је цена изражена у </w:t>
      </w:r>
      <w:r w:rsidR="0085622D">
        <w:rPr>
          <w:rFonts w:cs="Arial"/>
          <w:i/>
          <w:color w:val="548DD4"/>
          <w:szCs w:val="24"/>
          <w:lang w:val="sr-Latn-RS"/>
        </w:rPr>
        <w:t>RSD</w:t>
      </w:r>
      <w:r>
        <w:rPr>
          <w:rFonts w:cs="Arial"/>
          <w:i/>
          <w:color w:val="548DD4"/>
          <w:szCs w:val="24"/>
          <w:lang w:eastAsia="en-US"/>
        </w:rPr>
        <w:t>)</w:t>
      </w:r>
    </w:p>
    <w:p w:rsidR="00A1547F" w:rsidRPr="00955C78" w:rsidRDefault="00A1547F" w:rsidP="00A1547F">
      <w:pPr>
        <w:ind w:right="30"/>
        <w:rPr>
          <w:rFonts w:cs="Arial"/>
          <w:szCs w:val="24"/>
        </w:rPr>
      </w:pPr>
    </w:p>
    <w:p w:rsidR="00A1547F" w:rsidRPr="00EA4BA8" w:rsidRDefault="00A1547F" w:rsidP="00A1547F">
      <w:pPr>
        <w:rPr>
          <w:rFonts w:cs="Arial"/>
          <w:iCs/>
          <w:szCs w:val="28"/>
          <w:lang w:val="en-US"/>
        </w:rPr>
      </w:pPr>
    </w:p>
    <w:p w:rsidR="00A1547F" w:rsidRPr="0085622D" w:rsidRDefault="00A1547F" w:rsidP="00A1547F">
      <w:pPr>
        <w:ind w:right="30"/>
        <w:rPr>
          <w:rFonts w:ascii="Nyala" w:hAnsi="Nyala" w:cs="Arial"/>
          <w:i/>
          <w:color w:val="548DD4"/>
          <w:szCs w:val="24"/>
          <w:lang w:eastAsia="en-US"/>
        </w:rPr>
      </w:pPr>
      <w:r>
        <w:rPr>
          <w:rFonts w:cs="Arial"/>
          <w:bCs/>
          <w:szCs w:val="24"/>
        </w:rPr>
        <w:t>Ц</w:t>
      </w:r>
      <w:r w:rsidRPr="00B64580">
        <w:rPr>
          <w:rFonts w:cs="Arial"/>
          <w:bCs/>
          <w:szCs w:val="24"/>
        </w:rPr>
        <w:t xml:space="preserve">ена је </w:t>
      </w:r>
      <w:r>
        <w:rPr>
          <w:rFonts w:cs="Arial"/>
          <w:bCs/>
          <w:szCs w:val="24"/>
        </w:rPr>
        <w:t xml:space="preserve">фиксна </w:t>
      </w:r>
      <w:r w:rsidRPr="00B64580">
        <w:rPr>
          <w:rFonts w:cs="Arial"/>
          <w:bCs/>
          <w:szCs w:val="24"/>
        </w:rPr>
        <w:t>за цео угов</w:t>
      </w:r>
      <w:r>
        <w:rPr>
          <w:rFonts w:cs="Arial"/>
          <w:bCs/>
          <w:szCs w:val="24"/>
        </w:rPr>
        <w:t>о</w:t>
      </w:r>
      <w:r w:rsidRPr="00B64580">
        <w:rPr>
          <w:rFonts w:cs="Arial"/>
          <w:bCs/>
          <w:szCs w:val="24"/>
        </w:rPr>
        <w:t>рени период и не подлеже никаквој промени</w:t>
      </w:r>
      <w:r>
        <w:rPr>
          <w:rFonts w:cs="Arial"/>
          <w:bCs/>
          <w:szCs w:val="24"/>
        </w:rPr>
        <w:t xml:space="preserve"> </w:t>
      </w:r>
      <w:r w:rsidRPr="00C86DDE">
        <w:rPr>
          <w:rFonts w:cs="Arial"/>
          <w:color w:val="ACB9CA" w:themeColor="text2" w:themeTint="66"/>
          <w:szCs w:val="24"/>
        </w:rPr>
        <w:t>(</w:t>
      </w:r>
      <w:r w:rsidRPr="00042A36">
        <w:rPr>
          <w:rFonts w:cs="Arial"/>
          <w:i/>
          <w:color w:val="548DD4"/>
          <w:szCs w:val="24"/>
          <w:lang w:eastAsia="en-US"/>
        </w:rPr>
        <w:t xml:space="preserve">напомена: </w:t>
      </w:r>
      <w:r w:rsidR="0085622D" w:rsidRPr="0085622D">
        <w:rPr>
          <w:rFonts w:cs="Arial"/>
          <w:i/>
          <w:color w:val="548DD4"/>
          <w:szCs w:val="24"/>
          <w:lang w:val="sr-Cyrl-RS" w:eastAsia="en-US"/>
        </w:rPr>
        <w:t>у случају да је цена изражена у</w:t>
      </w:r>
      <w:r w:rsidR="0085622D" w:rsidRPr="0085622D">
        <w:rPr>
          <w:rFonts w:cs="Arial"/>
          <w:i/>
          <w:color w:val="548DD4"/>
          <w:szCs w:val="24"/>
          <w:lang w:val="sr-Latn-RS"/>
        </w:rPr>
        <w:t xml:space="preserve"> EUR</w:t>
      </w:r>
      <w:r w:rsidR="0085622D" w:rsidRPr="0085622D">
        <w:rPr>
          <w:rFonts w:cs="Arial"/>
          <w:i/>
          <w:color w:val="548DD4"/>
          <w:szCs w:val="24"/>
        </w:rPr>
        <w:t>]</w:t>
      </w:r>
    </w:p>
    <w:p w:rsidR="00A1547F" w:rsidRPr="002D6D71" w:rsidRDefault="00A1547F" w:rsidP="00A1547F">
      <w:pPr>
        <w:tabs>
          <w:tab w:val="left" w:pos="9090"/>
        </w:tabs>
        <w:jc w:val="both"/>
        <w:rPr>
          <w:rFonts w:cs="Arial"/>
          <w:lang w:val="sr-Cyrl-CS"/>
        </w:rPr>
      </w:pPr>
    </w:p>
    <w:p w:rsidR="00A1547F" w:rsidRDefault="00A1547F" w:rsidP="00A1547F">
      <w:pPr>
        <w:tabs>
          <w:tab w:val="left" w:pos="9090"/>
        </w:tabs>
        <w:jc w:val="center"/>
        <w:rPr>
          <w:rFonts w:cs="Arial"/>
          <w:lang w:val="sr-Cyrl-CS"/>
        </w:rPr>
      </w:pPr>
      <w:r w:rsidRPr="00330568">
        <w:rPr>
          <w:rFonts w:cs="Arial"/>
        </w:rPr>
        <w:t>Члан</w:t>
      </w:r>
      <w:r>
        <w:rPr>
          <w:rFonts w:cs="Arial"/>
        </w:rPr>
        <w:t xml:space="preserve"> </w:t>
      </w:r>
      <w:r>
        <w:rPr>
          <w:rFonts w:cs="Arial"/>
          <w:lang w:val="sr-Cyrl-RS"/>
        </w:rPr>
        <w:t>4</w:t>
      </w:r>
      <w:r w:rsidRPr="00330568">
        <w:rPr>
          <w:rFonts w:cs="Arial"/>
          <w:lang w:val="sr-Cyrl-CS"/>
        </w:rPr>
        <w:t>.</w:t>
      </w:r>
    </w:p>
    <w:p w:rsidR="00A1547F" w:rsidRPr="00A31543" w:rsidRDefault="00A1547F" w:rsidP="00A1547F">
      <w:pPr>
        <w:tabs>
          <w:tab w:val="left" w:pos="9090"/>
        </w:tabs>
        <w:jc w:val="center"/>
        <w:rPr>
          <w:rFonts w:cs="Arial"/>
          <w:lang w:val="sr-Cyrl-CS"/>
        </w:rPr>
      </w:pPr>
    </w:p>
    <w:p w:rsidR="00A1547F" w:rsidRPr="00330568" w:rsidRDefault="00A1547F" w:rsidP="00A1547F">
      <w:pPr>
        <w:tabs>
          <w:tab w:val="left" w:pos="9090"/>
        </w:tabs>
        <w:jc w:val="both"/>
        <w:rPr>
          <w:rFonts w:cs="Arial"/>
          <w:bCs/>
          <w:lang w:val="sr-Cyrl-CS"/>
        </w:rPr>
      </w:pPr>
      <w:r w:rsidRPr="00330568">
        <w:rPr>
          <w:rFonts w:cs="Arial"/>
          <w:bCs/>
          <w:lang w:val="sl-SI"/>
        </w:rPr>
        <w:t xml:space="preserve">Продавац се обавезује да </w:t>
      </w:r>
      <w:r w:rsidRPr="00330568">
        <w:rPr>
          <w:rFonts w:cs="Arial"/>
          <w:bCs/>
          <w:lang w:val="sr-Cyrl-CS"/>
        </w:rPr>
        <w:t xml:space="preserve">добро из члана </w:t>
      </w:r>
      <w:r w:rsidRPr="00330568">
        <w:rPr>
          <w:rFonts w:cs="Arial"/>
          <w:bCs/>
        </w:rPr>
        <w:t>1.</w:t>
      </w:r>
      <w:r w:rsidRPr="00330568">
        <w:rPr>
          <w:rFonts w:cs="Arial"/>
          <w:bCs/>
          <w:lang w:val="sl-SI"/>
        </w:rPr>
        <w:t xml:space="preserve"> овог </w:t>
      </w:r>
      <w:r>
        <w:rPr>
          <w:rFonts w:cs="Arial"/>
          <w:bCs/>
          <w:lang w:val="sr-Cyrl-RS"/>
        </w:rPr>
        <w:t>У</w:t>
      </w:r>
      <w:r w:rsidRPr="00330568">
        <w:rPr>
          <w:rFonts w:cs="Arial"/>
          <w:bCs/>
          <w:lang w:val="sl-SI"/>
        </w:rPr>
        <w:t xml:space="preserve">говора испоручи </w:t>
      </w:r>
      <w:r w:rsidRPr="00330568">
        <w:rPr>
          <w:rFonts w:cs="Arial"/>
        </w:rPr>
        <w:t>Купцу</w:t>
      </w:r>
      <w:r>
        <w:rPr>
          <w:rFonts w:cs="Arial"/>
        </w:rPr>
        <w:t xml:space="preserve"> – Огранку ЈП ЕПС </w:t>
      </w:r>
      <w:r w:rsidRPr="00330568">
        <w:rPr>
          <w:rFonts w:cs="Arial"/>
          <w:bCs/>
          <w:lang w:val="sr-Cyrl-CS"/>
        </w:rPr>
        <w:t xml:space="preserve">у време и на месту предвиђеном овим </w:t>
      </w:r>
      <w:r>
        <w:rPr>
          <w:rFonts w:cs="Arial"/>
          <w:bCs/>
          <w:lang w:val="sr-Cyrl-CS"/>
        </w:rPr>
        <w:t>У</w:t>
      </w:r>
      <w:r w:rsidRPr="00330568">
        <w:rPr>
          <w:rFonts w:cs="Arial"/>
          <w:bCs/>
          <w:lang w:val="sr-Cyrl-CS"/>
        </w:rPr>
        <w:t xml:space="preserve">говором, на паритету </w:t>
      </w:r>
      <w:r w:rsidRPr="00330568">
        <w:rPr>
          <w:rFonts w:cs="Arial"/>
          <w:noProof/>
        </w:rPr>
        <w:t xml:space="preserve">испоручено у месту </w:t>
      </w:r>
      <w:r>
        <w:rPr>
          <w:rFonts w:cs="Arial"/>
          <w:bCs/>
          <w:lang w:val="sr-Cyrl-CS"/>
        </w:rPr>
        <w:t>складишта</w:t>
      </w:r>
      <w:r w:rsidRPr="00330568">
        <w:rPr>
          <w:rFonts w:cs="Arial"/>
          <w:bCs/>
          <w:lang w:val="sr-Cyrl-CS"/>
        </w:rPr>
        <w:t xml:space="preserve"> сваког </w:t>
      </w:r>
      <w:r w:rsidR="00B3286D">
        <w:rPr>
          <w:rFonts w:cs="Arial"/>
          <w:bCs/>
          <w:lang w:val="sr-Cyrl-CS"/>
        </w:rPr>
        <w:t>О</w:t>
      </w:r>
      <w:r w:rsidRPr="00330568">
        <w:rPr>
          <w:rFonts w:cs="Arial"/>
          <w:lang w:val="sr-Cyrl-CS"/>
        </w:rPr>
        <w:t>гранка</w:t>
      </w:r>
      <w:r>
        <w:rPr>
          <w:rFonts w:cs="Arial"/>
          <w:lang w:val="sr-Cyrl-CS"/>
        </w:rPr>
        <w:t xml:space="preserve"> </w:t>
      </w:r>
      <w:r w:rsidRPr="00330568">
        <w:rPr>
          <w:rFonts w:cs="Arial"/>
        </w:rPr>
        <w:t>ЈП ЕПС</w:t>
      </w:r>
      <w:r w:rsidR="00556EAB">
        <w:rPr>
          <w:rFonts w:cs="Arial"/>
          <w:bCs/>
          <w:lang w:val="sr-Cyrl-CS"/>
        </w:rPr>
        <w:t>/</w:t>
      </w:r>
      <w:r w:rsidR="00556EAB" w:rsidRPr="00297EAE">
        <w:rPr>
          <w:rFonts w:cs="Arial"/>
          <w:bCs/>
          <w:lang w:val="sr-Latn-RS"/>
        </w:rPr>
        <w:t xml:space="preserve"> DAP </w:t>
      </w:r>
      <w:r w:rsidR="00556EAB" w:rsidRPr="00297EAE">
        <w:rPr>
          <w:rFonts w:cs="Arial"/>
          <w:bCs/>
          <w:lang w:val="sr-Cyrl-CS"/>
        </w:rPr>
        <w:t>складишта  сваког Огранка ЈП ЕПС</w:t>
      </w:r>
      <w:r w:rsidR="00556EAB" w:rsidRPr="00297EAE">
        <w:rPr>
          <w:rFonts w:cs="Arial"/>
          <w:bCs/>
          <w:lang w:val="sr-Latn-RS"/>
        </w:rPr>
        <w:t xml:space="preserve"> INCOTETMS 2010</w:t>
      </w:r>
      <w:r w:rsidR="00556EAB" w:rsidRPr="006C0AEE">
        <w:rPr>
          <w:rFonts w:cs="Arial"/>
          <w:i/>
          <w:color w:val="548DD4"/>
          <w:szCs w:val="24"/>
        </w:rPr>
        <w:t xml:space="preserve"> </w:t>
      </w:r>
      <w:r w:rsidR="00556EAB" w:rsidRPr="00042A36">
        <w:rPr>
          <w:rFonts w:cs="Arial"/>
          <w:i/>
          <w:color w:val="548DD4"/>
          <w:szCs w:val="24"/>
          <w:lang w:eastAsia="en-US"/>
        </w:rPr>
        <w:t>[</w:t>
      </w:r>
      <w:r w:rsidR="00556EAB" w:rsidRPr="00EA4BA8">
        <w:rPr>
          <w:rFonts w:cs="Arial"/>
          <w:i/>
          <w:color w:val="548DD4"/>
          <w:szCs w:val="24"/>
        </w:rPr>
        <w:t>напомена: коначан текст у Уговору зависи од тога да ли је домаћи или страни П</w:t>
      </w:r>
      <w:r w:rsidR="00556EAB">
        <w:rPr>
          <w:rFonts w:cs="Arial"/>
          <w:i/>
          <w:color w:val="548DD4"/>
          <w:szCs w:val="24"/>
          <w:lang w:val="sr-Cyrl-RS"/>
        </w:rPr>
        <w:t>родавац</w:t>
      </w:r>
      <w:r w:rsidR="00556EAB" w:rsidRPr="00EA4BA8">
        <w:rPr>
          <w:rFonts w:cs="Arial"/>
          <w:i/>
          <w:color w:val="548DD4"/>
          <w:szCs w:val="24"/>
        </w:rPr>
        <w:t>]</w:t>
      </w:r>
      <w:r w:rsidRPr="00330568">
        <w:rPr>
          <w:rFonts w:cs="Arial"/>
          <w:bCs/>
          <w:lang w:val="sr-Cyrl-CS"/>
        </w:rPr>
        <w:t>.</w:t>
      </w:r>
    </w:p>
    <w:p w:rsidR="00A1547F" w:rsidRPr="00330568" w:rsidRDefault="00A1547F" w:rsidP="00A1547F">
      <w:pPr>
        <w:tabs>
          <w:tab w:val="left" w:pos="9090"/>
        </w:tabs>
        <w:jc w:val="both"/>
        <w:rPr>
          <w:rFonts w:cs="Arial"/>
          <w:bCs/>
          <w:lang w:val="sr-Cyrl-CS"/>
        </w:rPr>
      </w:pPr>
    </w:p>
    <w:p w:rsidR="00A1547F" w:rsidRDefault="00A1547F" w:rsidP="00A1547F">
      <w:pPr>
        <w:tabs>
          <w:tab w:val="left" w:pos="9090"/>
        </w:tabs>
        <w:jc w:val="center"/>
        <w:rPr>
          <w:rFonts w:cs="Arial"/>
          <w:bCs/>
          <w:lang w:val="sr-Cyrl-CS"/>
        </w:rPr>
      </w:pPr>
      <w:r w:rsidRPr="00330568">
        <w:rPr>
          <w:rFonts w:cs="Arial"/>
        </w:rPr>
        <w:t>Члан</w:t>
      </w:r>
      <w:r>
        <w:rPr>
          <w:rFonts w:cs="Arial"/>
        </w:rPr>
        <w:t xml:space="preserve"> </w:t>
      </w:r>
      <w:r>
        <w:rPr>
          <w:rFonts w:cs="Arial"/>
          <w:bCs/>
          <w:lang w:val="sr-Cyrl-CS"/>
        </w:rPr>
        <w:t>5</w:t>
      </w:r>
      <w:r w:rsidRPr="00330568">
        <w:rPr>
          <w:rFonts w:cs="Arial"/>
          <w:bCs/>
          <w:lang w:val="sr-Cyrl-CS"/>
        </w:rPr>
        <w:t>.</w:t>
      </w:r>
    </w:p>
    <w:p w:rsidR="00A1547F" w:rsidRPr="00A31543" w:rsidRDefault="00A1547F" w:rsidP="00A1547F">
      <w:pPr>
        <w:tabs>
          <w:tab w:val="left" w:pos="9090"/>
        </w:tabs>
        <w:jc w:val="center"/>
        <w:rPr>
          <w:rFonts w:cs="Arial"/>
          <w:bCs/>
        </w:rPr>
      </w:pPr>
    </w:p>
    <w:p w:rsidR="001C43DD" w:rsidRPr="00300551" w:rsidRDefault="001C43DD" w:rsidP="001C43DD">
      <w:pPr>
        <w:jc w:val="both"/>
        <w:rPr>
          <w:rFonts w:cs="Arial"/>
          <w:highlight w:val="yellow"/>
          <w:lang w:val="sr-Cyrl-CS"/>
        </w:rPr>
      </w:pPr>
      <w:r>
        <w:rPr>
          <w:rFonts w:cs="Arial"/>
          <w:lang w:val="sr-Cyrl-RS"/>
        </w:rPr>
        <w:t>Испорука се врши сукцесивно, на захтев  K</w:t>
      </w:r>
      <w:r>
        <w:rPr>
          <w:rFonts w:cs="Arial"/>
          <w:lang w:val="en-US"/>
        </w:rPr>
        <w:t>упца</w:t>
      </w:r>
      <w:r>
        <w:rPr>
          <w:rFonts w:cs="Arial"/>
          <w:lang w:val="sr-Cyrl-RS"/>
        </w:rPr>
        <w:t>, а најкасније 21</w:t>
      </w:r>
      <w:r w:rsidR="00CE542C">
        <w:rPr>
          <w:rFonts w:cs="Arial"/>
          <w:lang w:val="sr-Cyrl-RS"/>
        </w:rPr>
        <w:t xml:space="preserve"> (двадесетједан)</w:t>
      </w:r>
      <w:r>
        <w:rPr>
          <w:rFonts w:cs="Arial"/>
          <w:lang w:val="sr-Cyrl-RS"/>
        </w:rPr>
        <w:t xml:space="preserve"> дан од дана писмене поруџбине Купца, </w:t>
      </w:r>
      <w:r w:rsidRPr="00120BB0">
        <w:rPr>
          <w:rFonts w:cs="Arial"/>
          <w:lang w:val="sr-Cyrl-CS"/>
        </w:rPr>
        <w:t xml:space="preserve">на паритету </w:t>
      </w:r>
      <w:r w:rsidRPr="00330568">
        <w:rPr>
          <w:rFonts w:cs="Arial"/>
          <w:noProof/>
        </w:rPr>
        <w:t xml:space="preserve">испоручено у месту </w:t>
      </w:r>
      <w:r>
        <w:rPr>
          <w:rFonts w:cs="Arial"/>
          <w:bCs/>
          <w:lang w:val="sr-Cyrl-CS"/>
        </w:rPr>
        <w:t>складишта</w:t>
      </w:r>
      <w:r w:rsidRPr="00330568">
        <w:rPr>
          <w:rFonts w:cs="Arial"/>
          <w:bCs/>
          <w:lang w:val="sr-Cyrl-CS"/>
        </w:rPr>
        <w:t xml:space="preserve"> сваког </w:t>
      </w:r>
      <w:r w:rsidR="00B3286D">
        <w:rPr>
          <w:rFonts w:cs="Arial"/>
          <w:lang w:val="sr-Cyrl-CS"/>
        </w:rPr>
        <w:t>О</w:t>
      </w:r>
      <w:r w:rsidRPr="00330568">
        <w:rPr>
          <w:rFonts w:cs="Arial"/>
          <w:lang w:val="sr-Cyrl-CS"/>
        </w:rPr>
        <w:t>гранка</w:t>
      </w:r>
      <w:r>
        <w:rPr>
          <w:rFonts w:cs="Arial"/>
          <w:lang w:val="sr-Cyrl-CS"/>
        </w:rPr>
        <w:t xml:space="preserve"> </w:t>
      </w:r>
      <w:r w:rsidRPr="00330568">
        <w:rPr>
          <w:rFonts w:cs="Arial"/>
        </w:rPr>
        <w:t>ЈП ЕПС</w:t>
      </w:r>
      <w:r w:rsidRPr="00120BB0">
        <w:rPr>
          <w:rFonts w:cs="Arial"/>
          <w:bCs/>
          <w:lang w:val="sr-Latn-RS"/>
        </w:rPr>
        <w:t xml:space="preserve"> / </w:t>
      </w:r>
      <w:r w:rsidRPr="00297EAE">
        <w:rPr>
          <w:rFonts w:cs="Arial"/>
          <w:bCs/>
          <w:lang w:val="sr-Latn-RS"/>
        </w:rPr>
        <w:t xml:space="preserve">DAP </w:t>
      </w:r>
      <w:r w:rsidRPr="00297EAE">
        <w:rPr>
          <w:rFonts w:cs="Arial"/>
          <w:bCs/>
          <w:lang w:val="sr-Cyrl-CS"/>
        </w:rPr>
        <w:t>складишта  сваког Огранка ЈП ЕПС</w:t>
      </w:r>
      <w:r w:rsidRPr="00297EAE">
        <w:rPr>
          <w:rFonts w:cs="Arial"/>
          <w:bCs/>
          <w:lang w:val="sr-Latn-RS"/>
        </w:rPr>
        <w:t xml:space="preserve"> INCOTETMS 2010</w:t>
      </w:r>
      <w:r w:rsidRPr="006C0AEE">
        <w:rPr>
          <w:rFonts w:cs="Arial"/>
          <w:i/>
          <w:color w:val="548DD4"/>
          <w:szCs w:val="24"/>
        </w:rPr>
        <w:t xml:space="preserve"> </w:t>
      </w:r>
      <w:r w:rsidRPr="00042A36">
        <w:rPr>
          <w:rFonts w:cs="Arial"/>
          <w:i/>
          <w:color w:val="548DD4"/>
          <w:szCs w:val="24"/>
          <w:lang w:eastAsia="en-US"/>
        </w:rPr>
        <w:t>[</w:t>
      </w:r>
      <w:r w:rsidRPr="00120BB0">
        <w:rPr>
          <w:rFonts w:cs="Arial"/>
          <w:i/>
          <w:color w:val="548DD4"/>
          <w:szCs w:val="24"/>
        </w:rPr>
        <w:t xml:space="preserve"> напомена: коначан текст у Уговору зависи од тога да ли је домаћи или страни П</w:t>
      </w:r>
      <w:r w:rsidRPr="00120BB0">
        <w:rPr>
          <w:rFonts w:cs="Arial"/>
          <w:i/>
          <w:color w:val="548DD4"/>
          <w:szCs w:val="24"/>
          <w:lang w:val="sr-Cyrl-RS"/>
        </w:rPr>
        <w:t>родавац</w:t>
      </w:r>
      <w:r w:rsidRPr="00120BB0">
        <w:rPr>
          <w:rFonts w:cs="Arial"/>
          <w:i/>
          <w:color w:val="548DD4"/>
          <w:szCs w:val="24"/>
        </w:rPr>
        <w:t>]</w:t>
      </w:r>
      <w:r>
        <w:rPr>
          <w:rFonts w:cs="Arial"/>
          <w:lang w:val="ru-RU"/>
        </w:rPr>
        <w:t>.</w:t>
      </w:r>
    </w:p>
    <w:p w:rsidR="001C43DD" w:rsidRPr="00300551" w:rsidRDefault="001C43DD" w:rsidP="001C43DD">
      <w:pPr>
        <w:jc w:val="both"/>
        <w:rPr>
          <w:rFonts w:cs="Arial"/>
          <w:bCs/>
          <w:highlight w:val="yellow"/>
          <w:lang w:val="sl-SI"/>
        </w:rPr>
      </w:pPr>
    </w:p>
    <w:p w:rsidR="001C43DD" w:rsidRPr="00B85332" w:rsidRDefault="001C43DD" w:rsidP="001C43DD">
      <w:pPr>
        <w:jc w:val="both"/>
        <w:rPr>
          <w:rFonts w:cs="Arial"/>
          <w:bCs/>
          <w:lang w:val="sr-Cyrl-CS"/>
        </w:rPr>
      </w:pPr>
      <w:r w:rsidRPr="0071652D">
        <w:rPr>
          <w:rFonts w:cs="Arial"/>
          <w:bCs/>
          <w:lang w:val="sr-Cyrl-CS"/>
        </w:rPr>
        <w:t xml:space="preserve">Прелазак својине и ризика на испорученим добрима која се испоручују по овом </w:t>
      </w:r>
      <w:r w:rsidR="001D4BE6" w:rsidRPr="00B3286D">
        <w:rPr>
          <w:rFonts w:cs="Arial"/>
          <w:bCs/>
          <w:lang w:val="sr-Cyrl-CS"/>
        </w:rPr>
        <w:t>У</w:t>
      </w:r>
      <w:r w:rsidRPr="00B3286D">
        <w:rPr>
          <w:rFonts w:cs="Arial"/>
          <w:bCs/>
          <w:lang w:val="sr-Cyrl-CS"/>
        </w:rPr>
        <w:t>говору,</w:t>
      </w:r>
      <w:r w:rsidRPr="0071652D">
        <w:rPr>
          <w:rFonts w:cs="Arial"/>
          <w:bCs/>
          <w:lang w:val="sr-Cyrl-CS"/>
        </w:rPr>
        <w:t xml:space="preserve"> са Продавца на </w:t>
      </w:r>
      <w:r>
        <w:rPr>
          <w:rFonts w:cs="Arial"/>
          <w:bCs/>
          <w:lang w:val="sr-Cyrl-CS"/>
        </w:rPr>
        <w:t>Купца</w:t>
      </w:r>
      <w:r w:rsidRPr="0071652D">
        <w:rPr>
          <w:rFonts w:cs="Arial"/>
          <w:bCs/>
          <w:lang w:val="sr-Cyrl-CS"/>
        </w:rPr>
        <w:t xml:space="preserve">,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 xml:space="preserve">ра у складиште </w:t>
      </w:r>
      <w:r w:rsidRPr="00297EAE">
        <w:rPr>
          <w:rFonts w:cs="Arial"/>
          <w:bCs/>
          <w:lang w:val="sr-Cyrl-CS"/>
        </w:rPr>
        <w:t>Огран</w:t>
      </w:r>
      <w:r>
        <w:rPr>
          <w:rFonts w:cs="Arial"/>
          <w:bCs/>
          <w:lang w:val="sr-Cyrl-CS"/>
        </w:rPr>
        <w:t>а</w:t>
      </w:r>
      <w:r w:rsidRPr="00297EAE">
        <w:rPr>
          <w:rFonts w:cs="Arial"/>
          <w:bCs/>
          <w:lang w:val="sr-Cyrl-CS"/>
        </w:rPr>
        <w:t>ка ЈП ЕПС</w:t>
      </w:r>
      <w:r>
        <w:rPr>
          <w:rFonts w:cs="Arial"/>
          <w:bCs/>
          <w:lang w:val="en-US"/>
        </w:rPr>
        <w:t>.</w:t>
      </w:r>
      <w:r w:rsidRPr="00B85332">
        <w:rPr>
          <w:rFonts w:cs="Arial"/>
          <w:bCs/>
          <w:lang w:val="sr-Cyrl-CS"/>
        </w:rPr>
        <w:t xml:space="preserve"> </w:t>
      </w:r>
    </w:p>
    <w:p w:rsidR="001C43DD" w:rsidRDefault="001C43DD" w:rsidP="001C43DD">
      <w:pPr>
        <w:jc w:val="both"/>
        <w:rPr>
          <w:rFonts w:cs="Arial"/>
          <w:bCs/>
          <w:lang w:val="sr-Cyrl-CS"/>
        </w:rPr>
      </w:pPr>
    </w:p>
    <w:p w:rsidR="001C43DD" w:rsidRPr="001524EB" w:rsidRDefault="001C43DD" w:rsidP="001C43DD">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 xml:space="preserve">ра организује </w:t>
      </w:r>
      <w:r>
        <w:rPr>
          <w:rFonts w:cs="Arial"/>
          <w:bCs/>
          <w:lang w:val="sr-Cyrl-CS"/>
        </w:rPr>
        <w:t xml:space="preserve">тако да се пријем добара у </w:t>
      </w:r>
      <w:r w:rsidRPr="00330568">
        <w:rPr>
          <w:rFonts w:cs="Arial"/>
          <w:bCs/>
          <w:lang w:val="sr-Cyrl-CS"/>
        </w:rPr>
        <w:t>складишт</w:t>
      </w:r>
      <w:r>
        <w:rPr>
          <w:rFonts w:cs="Arial"/>
          <w:bCs/>
          <w:lang w:val="sr-Cyrl-CS"/>
        </w:rPr>
        <w:t>а</w:t>
      </w:r>
      <w:r w:rsidRPr="00330568">
        <w:rPr>
          <w:rFonts w:cs="Arial"/>
          <w:bCs/>
          <w:lang w:val="sr-Cyrl-CS"/>
        </w:rPr>
        <w:t xml:space="preserve"> </w:t>
      </w:r>
      <w:r w:rsidR="00703FCB" w:rsidRPr="00B3286D">
        <w:rPr>
          <w:rFonts w:cs="Arial"/>
          <w:bCs/>
          <w:lang w:val="sr-Cyrl-CS"/>
        </w:rPr>
        <w:t>О</w:t>
      </w:r>
      <w:r w:rsidRPr="00B3286D">
        <w:rPr>
          <w:rFonts w:cs="Arial"/>
        </w:rPr>
        <w:t>гран</w:t>
      </w:r>
      <w:r w:rsidRPr="00B3286D">
        <w:rPr>
          <w:rFonts w:cs="Arial"/>
          <w:lang w:val="sr-Cyrl-RS"/>
        </w:rPr>
        <w:t>а</w:t>
      </w:r>
      <w:r w:rsidRPr="00B3286D">
        <w:rPr>
          <w:rFonts w:cs="Arial"/>
        </w:rPr>
        <w:t>ка</w:t>
      </w:r>
      <w:r>
        <w:rPr>
          <w:rFonts w:cs="Arial"/>
        </w:rPr>
        <w:t xml:space="preserve"> </w:t>
      </w:r>
      <w:r w:rsidRPr="00330568">
        <w:rPr>
          <w:rFonts w:cs="Arial"/>
        </w:rPr>
        <w:t>ЈП ЕПС</w:t>
      </w:r>
      <w:r>
        <w:rPr>
          <w:rFonts w:cs="Arial"/>
          <w:bCs/>
          <w:lang w:val="sr-Cyrl-CS"/>
        </w:rPr>
        <w:t xml:space="preserve"> врши у времену од </w:t>
      </w:r>
      <w:r w:rsidRPr="00B7240B">
        <w:rPr>
          <w:rFonts w:cs="Arial"/>
          <w:lang w:val="sr-Cyrl-CS" w:eastAsia="hr-HR"/>
        </w:rPr>
        <w:t xml:space="preserve"> 08:00 до 1</w:t>
      </w:r>
      <w:r w:rsidRPr="00B7240B">
        <w:rPr>
          <w:rFonts w:cs="Arial"/>
          <w:lang w:val="sr-Cyrl-RS" w:eastAsia="hr-HR"/>
        </w:rPr>
        <w:t>4</w:t>
      </w:r>
      <w:r w:rsidRPr="00B7240B">
        <w:rPr>
          <w:rFonts w:cs="Arial"/>
          <w:lang w:val="sr-Cyrl-CS" w:eastAsia="hr-HR"/>
        </w:rPr>
        <w:t>:00</w:t>
      </w:r>
      <w:r w:rsidRPr="00B7240B">
        <w:rPr>
          <w:rFonts w:cs="Arial"/>
          <w:lang w:eastAsia="hr-HR"/>
        </w:rPr>
        <w:t xml:space="preserve"> </w:t>
      </w:r>
      <w:r w:rsidRPr="00B7240B">
        <w:rPr>
          <w:rFonts w:cs="Arial"/>
          <w:lang w:val="sr-Cyrl-CS" w:eastAsia="hr-HR"/>
        </w:rPr>
        <w:t>часова</w:t>
      </w:r>
      <w:r>
        <w:rPr>
          <w:rFonts w:cs="Arial"/>
          <w:lang w:val="sr-Cyrl-CS" w:eastAsia="hr-HR"/>
        </w:rPr>
        <w:t>, а</w:t>
      </w:r>
      <w:r>
        <w:rPr>
          <w:rFonts w:cs="Arial"/>
          <w:bCs/>
          <w:lang w:val="sr-Cyrl-CS"/>
        </w:rPr>
        <w:t xml:space="preserve">  </w:t>
      </w:r>
      <w:r w:rsidRPr="001524EB">
        <w:rPr>
          <w:rFonts w:cs="Arial"/>
          <w:bCs/>
          <w:lang w:val="sr-Cyrl-CS"/>
        </w:rPr>
        <w:t>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Pr>
          <w:rFonts w:cs="Arial"/>
          <w:lang w:val="sr-Cyrl-CS"/>
        </w:rPr>
        <w:t>Купца</w:t>
      </w:r>
      <w:r w:rsidRPr="001524EB">
        <w:rPr>
          <w:rFonts w:cs="Arial"/>
          <w:bCs/>
          <w:lang w:val="sr-Cyrl-CS"/>
        </w:rPr>
        <w:t xml:space="preserve">. </w:t>
      </w:r>
    </w:p>
    <w:p w:rsidR="001C43DD" w:rsidRPr="00300551" w:rsidRDefault="001C43DD" w:rsidP="001C43DD">
      <w:pPr>
        <w:rPr>
          <w:rFonts w:cs="Arial"/>
          <w:bCs/>
          <w:highlight w:val="yellow"/>
          <w:lang w:val="sl-SI"/>
        </w:rPr>
      </w:pPr>
    </w:p>
    <w:p w:rsidR="001C43DD" w:rsidRPr="00916330" w:rsidRDefault="001C43DD" w:rsidP="001C43DD">
      <w:pPr>
        <w:jc w:val="both"/>
        <w:rPr>
          <w:rFonts w:cs="Arial"/>
          <w:lang w:val="sr-Cyrl-RS"/>
        </w:rPr>
      </w:pPr>
      <w:r w:rsidRPr="00220E05">
        <w:rPr>
          <w:rFonts w:cs="Arial"/>
          <w:lang w:val="sr-Cyrl-CS"/>
        </w:rPr>
        <w:t>П</w:t>
      </w:r>
      <w:r w:rsidRPr="00220E05">
        <w:rPr>
          <w:rFonts w:cs="Arial"/>
        </w:rPr>
        <w:t>родавац</w:t>
      </w:r>
      <w:r w:rsidRPr="00220E05">
        <w:rPr>
          <w:rFonts w:cs="Arial"/>
          <w:lang w:val="sl-SI"/>
        </w:rPr>
        <w:t xml:space="preserve"> се обавезује да испоручи, а </w:t>
      </w:r>
      <w:r>
        <w:rPr>
          <w:rFonts w:cs="Arial"/>
          <w:lang w:val="sr-Cyrl-RS"/>
        </w:rPr>
        <w:t xml:space="preserve">Купац </w:t>
      </w:r>
      <w:r>
        <w:rPr>
          <w:rFonts w:cs="Arial"/>
        </w:rPr>
        <w:t xml:space="preserve"> – Огранак ЈП ЕПС </w:t>
      </w:r>
      <w:r>
        <w:rPr>
          <w:rFonts w:cs="Arial"/>
          <w:lang w:val="sl-SI"/>
        </w:rPr>
        <w:t>да преузме</w:t>
      </w:r>
      <w:r w:rsidRPr="00220E05">
        <w:rPr>
          <w:rFonts w:cs="Arial"/>
          <w:lang w:val="sl-SI"/>
        </w:rPr>
        <w:t xml:space="preserve"> </w:t>
      </w:r>
      <w:r w:rsidRPr="00220E05">
        <w:rPr>
          <w:rFonts w:cs="Arial"/>
          <w:noProof/>
        </w:rPr>
        <w:t>добр</w:t>
      </w:r>
      <w:r w:rsidRPr="00220E05">
        <w:rPr>
          <w:rFonts w:cs="Arial"/>
          <w:noProof/>
          <w:lang w:val="sr-Cyrl-CS"/>
        </w:rPr>
        <w:t>а</w:t>
      </w:r>
      <w:r>
        <w:rPr>
          <w:rFonts w:cs="Arial"/>
          <w:noProof/>
          <w:lang w:val="sr-Cyrl-CS"/>
        </w:rPr>
        <w:t xml:space="preserve"> из </w:t>
      </w:r>
      <w:r w:rsidRPr="00220E05">
        <w:rPr>
          <w:rFonts w:cs="Arial"/>
          <w:noProof/>
        </w:rPr>
        <w:t xml:space="preserve"> члана</w:t>
      </w:r>
      <w:r w:rsidRPr="00220E05">
        <w:rPr>
          <w:rFonts w:cs="Arial"/>
          <w:noProof/>
          <w:lang w:val="sr-Cyrl-CS"/>
        </w:rPr>
        <w:t xml:space="preserve"> 1.,</w:t>
      </w:r>
      <w:r w:rsidRPr="00220E05">
        <w:rPr>
          <w:rFonts w:cs="Arial"/>
          <w:noProof/>
        </w:rPr>
        <w:t xml:space="preserve"> </w:t>
      </w:r>
      <w:r w:rsidRPr="00220E05">
        <w:rPr>
          <w:rFonts w:cs="Arial"/>
          <w:lang w:val="sl-SI"/>
        </w:rPr>
        <w:t>упакован</w:t>
      </w:r>
      <w:r w:rsidRPr="00220E05">
        <w:rPr>
          <w:rFonts w:cs="Arial"/>
          <w:lang w:val="sr-Cyrl-RS"/>
        </w:rPr>
        <w:t>а</w:t>
      </w:r>
      <w:r w:rsidRPr="00220E05">
        <w:rPr>
          <w:rFonts w:cs="Arial"/>
          <w:lang w:val="sl-SI"/>
        </w:rPr>
        <w:t xml:space="preserve"> у</w:t>
      </w:r>
      <w:r w:rsidRPr="00220E05">
        <w:rPr>
          <w:rFonts w:cs="Arial"/>
          <w:lang w:val="sr-Cyrl-CS"/>
        </w:rPr>
        <w:t xml:space="preserve"> оригиналној амбалажи произвођача од максимално</w:t>
      </w:r>
      <w:r w:rsidRPr="00220E05">
        <w:rPr>
          <w:rFonts w:cs="Arial"/>
        </w:rPr>
        <w:t xml:space="preserve"> </w:t>
      </w:r>
      <w:r w:rsidRPr="00220E05">
        <w:rPr>
          <w:rFonts w:cs="Arial"/>
          <w:lang w:val="sr-Cyrl-CS"/>
        </w:rPr>
        <w:t xml:space="preserve">200 </w:t>
      </w:r>
      <w:r>
        <w:rPr>
          <w:rFonts w:cs="Arial"/>
          <w:lang w:val="sr-Latn-RS"/>
        </w:rPr>
        <w:t>kg</w:t>
      </w:r>
      <w:r w:rsidRPr="00220E05">
        <w:rPr>
          <w:rFonts w:cs="Arial"/>
          <w:lang w:val="sl-SI"/>
        </w:rPr>
        <w:t xml:space="preserve"> на  ЕURО палетама</w:t>
      </w:r>
      <w:r w:rsidRPr="00220E05">
        <w:rPr>
          <w:rFonts w:cs="Arial"/>
          <w:lang w:val="sr-Cyrl-CS"/>
        </w:rPr>
        <w:t>,</w:t>
      </w:r>
      <w:r w:rsidRPr="00220E05">
        <w:rPr>
          <w:rFonts w:cs="Arial"/>
          <w:bCs/>
          <w:lang w:val="sr-Cyrl-CS"/>
        </w:rPr>
        <w:t xml:space="preserve"> обележена у складу са ва</w:t>
      </w:r>
      <w:r>
        <w:rPr>
          <w:rFonts w:cs="Arial"/>
          <w:bCs/>
          <w:lang w:val="sr-Cyrl-CS"/>
        </w:rPr>
        <w:t xml:space="preserve">жећим Законом о хемикалијама, </w:t>
      </w:r>
      <w:r w:rsidRPr="00220E05">
        <w:rPr>
          <w:rFonts w:cs="Arial"/>
          <w:bCs/>
          <w:lang w:val="sr-Cyrl-CS"/>
        </w:rPr>
        <w:t>Правилником о класификацији, паковању, обележавању и рекламирању хемикалија и одређеног производа (Сл. Гласник РС бр.</w:t>
      </w:r>
      <w:r w:rsidRPr="00220E05">
        <w:rPr>
          <w:rFonts w:cs="Arial"/>
          <w:b/>
          <w:bCs/>
          <w:lang w:val="sr-Cyrl-CS"/>
        </w:rPr>
        <w:t xml:space="preserve"> </w:t>
      </w:r>
      <w:r w:rsidRPr="00220E05">
        <w:rPr>
          <w:rFonts w:cs="Arial"/>
          <w:bCs/>
          <w:lang w:val="sr-Cyrl-CS"/>
        </w:rPr>
        <w:t>59/2010)</w:t>
      </w:r>
      <w:r>
        <w:rPr>
          <w:rFonts w:cs="Arial"/>
          <w:b/>
          <w:bCs/>
          <w:lang w:val="sr-Cyrl-CS"/>
        </w:rPr>
        <w:t xml:space="preserve"> </w:t>
      </w:r>
      <w:r w:rsidRPr="00916330">
        <w:rPr>
          <w:rFonts w:cs="Arial"/>
          <w:bCs/>
          <w:lang w:val="sr-Cyrl-CS"/>
        </w:rPr>
        <w:t>и Законом о амбалажи и амбалажном отпаду (Сл. Гласник РС бр. 39/2009.)</w:t>
      </w:r>
    </w:p>
    <w:p w:rsidR="00A1547F" w:rsidRPr="000D7262" w:rsidRDefault="00A1547F" w:rsidP="00A1547F">
      <w:pPr>
        <w:tabs>
          <w:tab w:val="left" w:pos="9090"/>
        </w:tabs>
        <w:rPr>
          <w:rFonts w:ascii="Nyala" w:hAnsi="Nyala" w:cs="Arial"/>
        </w:rPr>
      </w:pPr>
    </w:p>
    <w:p w:rsidR="008F1374" w:rsidRDefault="008F1374" w:rsidP="00A1547F">
      <w:pPr>
        <w:tabs>
          <w:tab w:val="left" w:pos="9090"/>
        </w:tabs>
        <w:jc w:val="center"/>
        <w:rPr>
          <w:rFonts w:ascii="Nyala" w:hAnsi="Nyala" w:cs="Arial"/>
        </w:rPr>
      </w:pPr>
    </w:p>
    <w:p w:rsidR="008F1374" w:rsidRDefault="008F1374" w:rsidP="00A1547F">
      <w:pPr>
        <w:tabs>
          <w:tab w:val="left" w:pos="9090"/>
        </w:tabs>
        <w:jc w:val="center"/>
        <w:rPr>
          <w:rFonts w:ascii="Nyala" w:hAnsi="Nyala" w:cs="Arial"/>
        </w:rPr>
      </w:pPr>
    </w:p>
    <w:p w:rsidR="008F1374" w:rsidRDefault="008F1374" w:rsidP="00A1547F">
      <w:pPr>
        <w:tabs>
          <w:tab w:val="left" w:pos="9090"/>
        </w:tabs>
        <w:jc w:val="center"/>
        <w:rPr>
          <w:rFonts w:ascii="Nyala" w:hAnsi="Nyala" w:cs="Arial"/>
        </w:rPr>
      </w:pPr>
    </w:p>
    <w:p w:rsidR="00A1547F" w:rsidRDefault="00A1547F" w:rsidP="00A1547F">
      <w:pPr>
        <w:tabs>
          <w:tab w:val="left" w:pos="9090"/>
        </w:tabs>
        <w:jc w:val="center"/>
        <w:rPr>
          <w:rFonts w:cs="Arial"/>
          <w:bCs/>
          <w:lang w:val="sr-Cyrl-CS"/>
        </w:rPr>
      </w:pPr>
      <w:r w:rsidRPr="00330568">
        <w:rPr>
          <w:rFonts w:cs="Arial"/>
        </w:rPr>
        <w:t>Члан</w:t>
      </w:r>
      <w:r w:rsidRPr="00330568">
        <w:rPr>
          <w:rFonts w:cs="Arial"/>
          <w:bCs/>
          <w:lang w:val="sr-Cyrl-CS"/>
        </w:rPr>
        <w:t xml:space="preserve"> </w:t>
      </w:r>
      <w:r>
        <w:rPr>
          <w:rFonts w:cs="Arial"/>
          <w:bCs/>
          <w:lang w:val="sr-Cyrl-CS"/>
        </w:rPr>
        <w:t>6</w:t>
      </w:r>
      <w:r w:rsidRPr="00330568">
        <w:rPr>
          <w:rFonts w:cs="Arial"/>
          <w:bCs/>
          <w:lang w:val="sr-Cyrl-CS"/>
        </w:rPr>
        <w:t>.</w:t>
      </w:r>
    </w:p>
    <w:p w:rsidR="00A1547F" w:rsidRPr="00B10664" w:rsidRDefault="00A1547F" w:rsidP="00A1547F">
      <w:pPr>
        <w:tabs>
          <w:tab w:val="left" w:pos="9090"/>
        </w:tabs>
        <w:jc w:val="center"/>
        <w:rPr>
          <w:rFonts w:cs="Arial"/>
          <w:bCs/>
        </w:rPr>
      </w:pPr>
    </w:p>
    <w:p w:rsidR="00A1547F" w:rsidRPr="00330568" w:rsidRDefault="00A1547F" w:rsidP="00A1547F">
      <w:pPr>
        <w:tabs>
          <w:tab w:val="left" w:pos="9090"/>
        </w:tabs>
        <w:jc w:val="both"/>
        <w:rPr>
          <w:rFonts w:cs="Arial"/>
          <w:bCs/>
          <w:lang w:val="sr-Cyrl-CS"/>
        </w:rPr>
      </w:pPr>
      <w:r w:rsidRPr="00330568">
        <w:rPr>
          <w:rFonts w:cs="Arial"/>
          <w:bCs/>
          <w:lang w:val="sl-SI"/>
        </w:rPr>
        <w:t>Продавац</w:t>
      </w:r>
      <w:r>
        <w:rPr>
          <w:rFonts w:cs="Arial"/>
          <w:bCs/>
        </w:rPr>
        <w:t xml:space="preserve"> </w:t>
      </w:r>
      <w:r w:rsidRPr="00330568">
        <w:rPr>
          <w:rFonts w:cs="Arial"/>
          <w:bCs/>
          <w:lang w:val="sl-SI"/>
        </w:rPr>
        <w:t>је</w:t>
      </w:r>
      <w:r>
        <w:rPr>
          <w:rFonts w:cs="Arial"/>
          <w:bCs/>
        </w:rPr>
        <w:t xml:space="preserve"> </w:t>
      </w:r>
      <w:r w:rsidRPr="00330568">
        <w:rPr>
          <w:rFonts w:cs="Arial"/>
          <w:bCs/>
          <w:lang w:val="sl-SI"/>
        </w:rPr>
        <w:t>ду</w:t>
      </w:r>
      <w:r w:rsidRPr="00330568">
        <w:rPr>
          <w:rFonts w:cs="Arial"/>
          <w:bCs/>
          <w:lang w:val="sr-Cyrl-CS"/>
        </w:rPr>
        <w:t>ж</w:t>
      </w:r>
      <w:r w:rsidRPr="00330568">
        <w:rPr>
          <w:rFonts w:cs="Arial"/>
          <w:bCs/>
          <w:lang w:val="sl-SI"/>
        </w:rPr>
        <w:t>ан</w:t>
      </w:r>
      <w:r>
        <w:rPr>
          <w:rFonts w:cs="Arial"/>
          <w:bCs/>
        </w:rPr>
        <w:t xml:space="preserve"> </w:t>
      </w:r>
      <w:r w:rsidRPr="00330568">
        <w:rPr>
          <w:rFonts w:cs="Arial"/>
          <w:bCs/>
          <w:lang w:val="sl-SI"/>
        </w:rPr>
        <w:t>да</w:t>
      </w:r>
      <w:r>
        <w:rPr>
          <w:rFonts w:cs="Arial"/>
          <w:bCs/>
        </w:rPr>
        <w:t xml:space="preserve"> </w:t>
      </w:r>
      <w:r w:rsidRPr="00330568">
        <w:rPr>
          <w:rFonts w:cs="Arial"/>
          <w:bCs/>
          <w:lang w:val="sl-SI"/>
        </w:rPr>
        <w:t>обавести</w:t>
      </w:r>
      <w:r>
        <w:rPr>
          <w:rFonts w:cs="Arial"/>
          <w:bCs/>
        </w:rPr>
        <w:t xml:space="preserve"> </w:t>
      </w:r>
      <w:r w:rsidRPr="00330568">
        <w:rPr>
          <w:rFonts w:cs="Arial"/>
          <w:lang w:val="sr-Cyrl-CS"/>
        </w:rPr>
        <w:t>Купца</w:t>
      </w:r>
      <w:r>
        <w:rPr>
          <w:rFonts w:cs="Arial"/>
          <w:lang w:val="sr-Cyrl-CS"/>
        </w:rPr>
        <w:t xml:space="preserve"> </w:t>
      </w:r>
      <w:r w:rsidRPr="00330568">
        <w:rPr>
          <w:rFonts w:cs="Arial"/>
          <w:bCs/>
          <w:lang w:val="sr-Cyrl-CS"/>
        </w:rPr>
        <w:t xml:space="preserve">и потврди му време испоруке </w:t>
      </w:r>
      <w:r w:rsidRPr="00330568">
        <w:rPr>
          <w:rFonts w:cs="Arial"/>
          <w:bCs/>
          <w:lang w:val="sl-SI"/>
        </w:rPr>
        <w:t>факсом</w:t>
      </w:r>
      <w:r>
        <w:rPr>
          <w:rFonts w:cs="Arial"/>
          <w:bCs/>
        </w:rPr>
        <w:t xml:space="preserve"> </w:t>
      </w:r>
      <w:r w:rsidRPr="00330568">
        <w:rPr>
          <w:rFonts w:cs="Arial"/>
          <w:bCs/>
          <w:lang w:val="sl-SI"/>
        </w:rPr>
        <w:t>или</w:t>
      </w:r>
      <w:r>
        <w:rPr>
          <w:rFonts w:cs="Arial"/>
          <w:bCs/>
        </w:rPr>
        <w:t xml:space="preserve"> </w:t>
      </w:r>
      <w:r w:rsidRPr="00330568">
        <w:rPr>
          <w:rFonts w:cs="Arial"/>
          <w:bCs/>
        </w:rPr>
        <w:t>e-mail</w:t>
      </w:r>
      <w:r w:rsidRPr="00330568">
        <w:rPr>
          <w:rFonts w:cs="Arial"/>
          <w:bCs/>
          <w:lang w:val="sr-Cyrl-CS"/>
        </w:rPr>
        <w:t xml:space="preserve">, одмах по добијању његовог  писаног захтева. </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9090"/>
        </w:tabs>
        <w:jc w:val="both"/>
        <w:rPr>
          <w:rFonts w:cs="Arial"/>
          <w:lang w:val="sr-Cyrl-CS"/>
        </w:rPr>
      </w:pPr>
      <w:r w:rsidRPr="00330568">
        <w:rPr>
          <w:rFonts w:cs="Arial"/>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w:t>
      </w:r>
      <w:r w:rsidR="00AD309B">
        <w:rPr>
          <w:rFonts w:cs="Arial"/>
          <w:lang w:val="sr-Cyrl-CS"/>
        </w:rPr>
        <w:t>а испоруке у место складиштења О</w:t>
      </w:r>
      <w:r w:rsidRPr="00330568">
        <w:rPr>
          <w:rFonts w:cs="Arial"/>
        </w:rPr>
        <w:t>гранака</w:t>
      </w:r>
      <w:r>
        <w:rPr>
          <w:rFonts w:cs="Arial"/>
        </w:rPr>
        <w:t xml:space="preserve"> </w:t>
      </w:r>
      <w:r w:rsidRPr="00330568">
        <w:rPr>
          <w:rFonts w:cs="Arial"/>
        </w:rPr>
        <w:t>ЈП ЕПС</w:t>
      </w:r>
      <w:r w:rsidRPr="00330568">
        <w:rPr>
          <w:rFonts w:cs="Arial"/>
          <w:lang w:val="ru-RU"/>
        </w:rPr>
        <w:t>, коме се добро испоручује</w:t>
      </w:r>
      <w:r w:rsidRPr="00330568">
        <w:rPr>
          <w:rFonts w:cs="Arial"/>
          <w:lang w:val="sr-Cyrl-CS"/>
        </w:rPr>
        <w:t xml:space="preserve">. </w:t>
      </w:r>
    </w:p>
    <w:p w:rsidR="00A1547F" w:rsidRPr="00330568" w:rsidRDefault="00A1547F" w:rsidP="00A1547F">
      <w:pPr>
        <w:tabs>
          <w:tab w:val="left" w:pos="9090"/>
        </w:tabs>
        <w:jc w:val="both"/>
        <w:rPr>
          <w:bCs/>
          <w:lang w:val="sr-Latn-CS"/>
        </w:rPr>
      </w:pPr>
    </w:p>
    <w:p w:rsidR="00A1547F" w:rsidRPr="00330568" w:rsidRDefault="00A1547F" w:rsidP="00A1547F">
      <w:pPr>
        <w:tabs>
          <w:tab w:val="left" w:pos="9090"/>
        </w:tabs>
        <w:jc w:val="both"/>
        <w:rPr>
          <w:rFonts w:cs="Arial"/>
          <w:bCs/>
          <w:lang w:val="sr-Cyrl-CS"/>
        </w:rPr>
      </w:pPr>
      <w:r w:rsidRPr="00330568">
        <w:rPr>
          <w:rFonts w:cs="Arial"/>
        </w:rPr>
        <w:t xml:space="preserve">Купац </w:t>
      </w:r>
      <w:r w:rsidRPr="00330568">
        <w:rPr>
          <w:rFonts w:cs="Arial"/>
          <w:bCs/>
          <w:lang w:val="sr-Cyrl-CS"/>
        </w:rPr>
        <w:t>је дужан да, у складу са обавештењем Продавца</w:t>
      </w:r>
      <w:r w:rsidRPr="00330568">
        <w:rPr>
          <w:rFonts w:cs="Arial"/>
          <w:bCs/>
        </w:rPr>
        <w:t xml:space="preserve">, </w:t>
      </w:r>
      <w:r w:rsidRPr="00330568">
        <w:rPr>
          <w:rFonts w:cs="Arial"/>
          <w:bCs/>
          <w:lang w:val="sr-Cyrl-CS"/>
        </w:rPr>
        <w:t xml:space="preserve">организује благовремено преузимање добра </w:t>
      </w:r>
      <w:r>
        <w:rPr>
          <w:rFonts w:cs="Arial"/>
          <w:bCs/>
          <w:lang w:val="sr-Cyrl-CS"/>
        </w:rPr>
        <w:t>у времену од 0</w:t>
      </w:r>
      <w:r w:rsidR="00F10FFD">
        <w:rPr>
          <w:rFonts w:cs="Arial"/>
          <w:bCs/>
          <w:lang w:val="sr-Cyrl-CS"/>
        </w:rPr>
        <w:t>8,00 до 14</w:t>
      </w:r>
      <w:r>
        <w:rPr>
          <w:rFonts w:cs="Arial"/>
          <w:bCs/>
          <w:lang w:val="sr-Cyrl-CS"/>
        </w:rPr>
        <w:t>,00 часова</w:t>
      </w:r>
      <w:r w:rsidRPr="00330568">
        <w:rPr>
          <w:rFonts w:cs="Arial"/>
          <w:bCs/>
          <w:lang w:val="sr-Cyrl-CS"/>
        </w:rPr>
        <w:t>.</w:t>
      </w:r>
    </w:p>
    <w:p w:rsidR="00A1547F" w:rsidRPr="00330568" w:rsidRDefault="00A1547F" w:rsidP="00A1547F">
      <w:pPr>
        <w:tabs>
          <w:tab w:val="left" w:pos="9090"/>
        </w:tabs>
        <w:jc w:val="both"/>
        <w:rPr>
          <w:rFonts w:cs="Arial"/>
        </w:rPr>
      </w:pPr>
    </w:p>
    <w:p w:rsidR="00A1547F" w:rsidRDefault="00A1547F" w:rsidP="00A1547F">
      <w:pPr>
        <w:tabs>
          <w:tab w:val="left" w:pos="9090"/>
        </w:tabs>
        <w:jc w:val="center"/>
        <w:rPr>
          <w:rFonts w:cs="Arial"/>
          <w:bCs/>
          <w:lang w:val="sr-Cyrl-CS"/>
        </w:rPr>
      </w:pPr>
      <w:r w:rsidRPr="00330568">
        <w:rPr>
          <w:rFonts w:cs="Arial"/>
        </w:rPr>
        <w:t>Члан</w:t>
      </w:r>
      <w:r w:rsidRPr="00330568">
        <w:rPr>
          <w:rFonts w:cs="Arial"/>
          <w:bCs/>
          <w:lang w:val="sr-Cyrl-CS"/>
        </w:rPr>
        <w:t xml:space="preserve"> </w:t>
      </w:r>
      <w:r>
        <w:rPr>
          <w:rFonts w:cs="Arial"/>
          <w:bCs/>
          <w:lang w:val="sr-Cyrl-CS"/>
        </w:rPr>
        <w:t>7</w:t>
      </w:r>
      <w:r w:rsidRPr="00330568">
        <w:rPr>
          <w:rFonts w:cs="Arial"/>
          <w:bCs/>
          <w:lang w:val="sr-Cyrl-CS"/>
        </w:rPr>
        <w:t>.</w:t>
      </w:r>
    </w:p>
    <w:p w:rsidR="00A1547F" w:rsidRPr="00B10664" w:rsidRDefault="00A1547F" w:rsidP="00A1547F">
      <w:pPr>
        <w:tabs>
          <w:tab w:val="left" w:pos="9090"/>
        </w:tabs>
        <w:jc w:val="center"/>
        <w:rPr>
          <w:rFonts w:cs="Arial"/>
          <w:bCs/>
        </w:rPr>
      </w:pPr>
    </w:p>
    <w:p w:rsidR="00A1547F" w:rsidRPr="00F10FFD" w:rsidRDefault="00A1547F" w:rsidP="00A1547F">
      <w:pPr>
        <w:tabs>
          <w:tab w:val="left" w:pos="9090"/>
        </w:tabs>
        <w:jc w:val="both"/>
        <w:rPr>
          <w:rFonts w:cs="Arial"/>
        </w:rPr>
      </w:pPr>
      <w:r w:rsidRPr="00F10FFD">
        <w:rPr>
          <w:rFonts w:cs="Arial"/>
          <w:lang w:val="sl-SI"/>
        </w:rPr>
        <w:t xml:space="preserve">Продавац је дужан да испоручи </w:t>
      </w:r>
      <w:r w:rsidRPr="00F10FFD">
        <w:rPr>
          <w:rFonts w:cs="Arial"/>
        </w:rPr>
        <w:t xml:space="preserve">добра из члана 1. овог уговора </w:t>
      </w:r>
      <w:r w:rsidRPr="00F10FFD">
        <w:rPr>
          <w:rFonts w:cs="Arial"/>
          <w:lang w:val="sr-Cyrl-CS"/>
        </w:rPr>
        <w:t xml:space="preserve">у складу са Понудом, </w:t>
      </w:r>
      <w:r w:rsidRPr="00F10FFD">
        <w:rPr>
          <w:rFonts w:cs="Arial"/>
          <w:lang w:val="sl-SI"/>
        </w:rPr>
        <w:t>чији квалитет одговара техничким захтевима за</w:t>
      </w:r>
      <w:r w:rsidRPr="00F10FFD">
        <w:rPr>
          <w:rFonts w:cs="Arial"/>
          <w:lang w:val="sr-Cyrl-CS"/>
        </w:rPr>
        <w:t xml:space="preserve"> </w:t>
      </w:r>
      <w:r w:rsidR="00F10FFD" w:rsidRPr="00F10FFD">
        <w:rPr>
          <w:rFonts w:cs="Arial"/>
          <w:szCs w:val="24"/>
          <w:lang w:val="sr-Cyrl-RS"/>
        </w:rPr>
        <w:t>Хидразин хидрат</w:t>
      </w:r>
      <w:r w:rsidR="00F10FFD" w:rsidRPr="00F10FFD">
        <w:rPr>
          <w:bCs/>
          <w:lang w:val="sr-Cyrl-CS"/>
        </w:rPr>
        <w:t xml:space="preserve"> </w:t>
      </w:r>
      <w:r w:rsidR="00F10FFD" w:rsidRPr="00F10FFD">
        <w:rPr>
          <w:rFonts w:cs="Arial"/>
        </w:rPr>
        <w:t xml:space="preserve">(N2H4) </w:t>
      </w:r>
      <w:r w:rsidR="00F10FFD" w:rsidRPr="00F10FFD">
        <w:rPr>
          <w:rFonts w:cs="Arial"/>
          <w:lang w:val="sr-Cyrl-CS"/>
        </w:rPr>
        <w:t xml:space="preserve">– концентрација 24% раствор хидразин хидрата, што одговара концентрацији 15% </w:t>
      </w:r>
      <w:r w:rsidR="00F10FFD" w:rsidRPr="00F10FFD">
        <w:rPr>
          <w:rFonts w:cs="Arial"/>
          <w:lang w:val="sr-Latn-RS"/>
        </w:rPr>
        <w:t xml:space="preserve"> </w:t>
      </w:r>
      <w:r w:rsidR="00F10FFD" w:rsidRPr="00F10FFD">
        <w:rPr>
          <w:rFonts w:cs="Arial"/>
          <w:lang w:val="sr-Cyrl-CS"/>
        </w:rPr>
        <w:t xml:space="preserve">супстанце хидразина, </w:t>
      </w:r>
      <w:r w:rsidR="00F10FFD" w:rsidRPr="00F10FFD">
        <w:rPr>
          <w:rFonts w:cs="Arial"/>
          <w:bCs/>
          <w:lang w:val="sr-Cyrl-CS"/>
        </w:rPr>
        <w:t>активиран органским адитивом</w:t>
      </w:r>
      <w:r w:rsidR="00F10FFD" w:rsidRPr="00F10FFD">
        <w:rPr>
          <w:rFonts w:cs="Arial"/>
          <w:bCs/>
          <w:lang w:val="sr-Cyrl-RS"/>
        </w:rPr>
        <w:t>, законским прописима и стандардима Републике Србије</w:t>
      </w:r>
      <w:r w:rsidRPr="00F10FFD">
        <w:rPr>
          <w:rFonts w:cs="Arial"/>
          <w:lang w:val="sl-SI"/>
        </w:rPr>
        <w:t>.</w:t>
      </w:r>
    </w:p>
    <w:p w:rsidR="00A1547F" w:rsidRPr="00F10FFD" w:rsidRDefault="00A1547F" w:rsidP="00A1547F">
      <w:pPr>
        <w:tabs>
          <w:tab w:val="left" w:pos="9090"/>
        </w:tabs>
        <w:jc w:val="both"/>
        <w:rPr>
          <w:rFonts w:cs="Arial"/>
          <w:lang w:val="sr-Cyrl-CS"/>
        </w:rPr>
      </w:pPr>
    </w:p>
    <w:p w:rsidR="00A1547F" w:rsidRPr="00F10FFD" w:rsidRDefault="00A1547F" w:rsidP="00A1547F">
      <w:pPr>
        <w:tabs>
          <w:tab w:val="left" w:pos="9090"/>
        </w:tabs>
        <w:jc w:val="both"/>
        <w:rPr>
          <w:rFonts w:ascii="Nyala" w:hAnsi="Nyala" w:cs="Arial"/>
        </w:rPr>
      </w:pPr>
      <w:r w:rsidRPr="00F10FFD">
        <w:rPr>
          <w:rFonts w:cs="Arial"/>
        </w:rPr>
        <w:t>Испоруку доб</w:t>
      </w:r>
      <w:r w:rsidRPr="00F10FFD">
        <w:rPr>
          <w:rFonts w:cs="Arial"/>
          <w:lang w:val="sr-Cyrl-CS"/>
        </w:rPr>
        <w:t>ра</w:t>
      </w:r>
      <w:r w:rsidRPr="00F10FFD">
        <w:rPr>
          <w:rFonts w:cs="Arial"/>
        </w:rPr>
        <w:t xml:space="preserve"> из члана 1. овог </w:t>
      </w:r>
      <w:r w:rsidR="00703FCB" w:rsidRPr="00B3286D">
        <w:rPr>
          <w:rFonts w:cs="Arial"/>
          <w:lang w:val="sr-Cyrl-RS"/>
        </w:rPr>
        <w:t>У</w:t>
      </w:r>
      <w:r w:rsidRPr="00B3286D">
        <w:rPr>
          <w:rFonts w:cs="Arial"/>
        </w:rPr>
        <w:t>говора,</w:t>
      </w:r>
      <w:r w:rsidRPr="00F10FFD">
        <w:rPr>
          <w:rFonts w:cs="Arial"/>
        </w:rPr>
        <w:t xml:space="preserve"> обавезно прати следећа документација:</w:t>
      </w:r>
    </w:p>
    <w:p w:rsidR="00F10FFD" w:rsidRPr="00F10FFD" w:rsidRDefault="00F10FFD" w:rsidP="00F10FFD">
      <w:pPr>
        <w:pStyle w:val="ListParagraph"/>
        <w:numPr>
          <w:ilvl w:val="0"/>
          <w:numId w:val="48"/>
        </w:numPr>
        <w:rPr>
          <w:rFonts w:cs="Arial"/>
          <w:lang w:val="sr-Cyrl-RS"/>
        </w:rPr>
      </w:pPr>
      <w:r w:rsidRPr="00F10FFD">
        <w:rPr>
          <w:rFonts w:cs="Arial"/>
        </w:rPr>
        <w:t>Оригинал комерцијалн</w:t>
      </w:r>
      <w:r w:rsidRPr="00F10FFD">
        <w:rPr>
          <w:rFonts w:cs="Arial"/>
          <w:lang w:val="sr-Cyrl-CS"/>
        </w:rPr>
        <w:t>а</w:t>
      </w:r>
      <w:r w:rsidRPr="00F10FFD">
        <w:rPr>
          <w:rFonts w:cs="Arial"/>
        </w:rPr>
        <w:t xml:space="preserve"> фактур</w:t>
      </w:r>
      <w:r w:rsidRPr="00F10FFD">
        <w:rPr>
          <w:rFonts w:cs="Arial"/>
          <w:lang w:val="sr-Cyrl-CS"/>
        </w:rPr>
        <w:t>а</w:t>
      </w:r>
      <w:r w:rsidRPr="00F10FFD">
        <w:rPr>
          <w:rFonts w:cs="Arial"/>
        </w:rPr>
        <w:t xml:space="preserve"> за вредност испоручене робе и 3 (три) </w:t>
      </w:r>
      <w:r w:rsidRPr="00F10FFD">
        <w:rPr>
          <w:rFonts w:cs="Arial"/>
          <w:lang w:val="sr-Cyrl-RS"/>
        </w:rPr>
        <w:t xml:space="preserve"> </w:t>
      </w:r>
    </w:p>
    <w:p w:rsidR="00F10FFD" w:rsidRPr="00F10FFD" w:rsidRDefault="00F10FFD" w:rsidP="00F10FFD">
      <w:pPr>
        <w:ind w:left="567"/>
        <w:rPr>
          <w:rFonts w:ascii="Nyala" w:hAnsi="Nyala" w:cs="Arial"/>
        </w:rPr>
      </w:pPr>
      <w:r w:rsidRPr="00F10FFD">
        <w:rPr>
          <w:rFonts w:cs="Arial"/>
          <w:lang w:val="sr-Cyrl-RS"/>
        </w:rPr>
        <w:t xml:space="preserve">   </w:t>
      </w:r>
      <w:r w:rsidRPr="00F10FFD">
        <w:rPr>
          <w:rFonts w:cs="Arial"/>
        </w:rPr>
        <w:t>копије,</w:t>
      </w:r>
    </w:p>
    <w:p w:rsidR="00A1547F" w:rsidRPr="00F10FFD" w:rsidRDefault="00F10FFD" w:rsidP="00A1547F">
      <w:pPr>
        <w:pStyle w:val="ListParagraph"/>
        <w:numPr>
          <w:ilvl w:val="0"/>
          <w:numId w:val="45"/>
        </w:numPr>
        <w:tabs>
          <w:tab w:val="left" w:pos="9090"/>
        </w:tabs>
        <w:jc w:val="both"/>
        <w:rPr>
          <w:rFonts w:ascii="Nyala" w:hAnsi="Nyala" w:cs="Arial"/>
          <w:lang w:val="sr-Cyrl-CS"/>
        </w:rPr>
      </w:pPr>
      <w:r w:rsidRPr="00F10FFD">
        <w:rPr>
          <w:rFonts w:cs="Arial"/>
        </w:rPr>
        <w:t>отпремни документ</w:t>
      </w:r>
      <w:r w:rsidRPr="00F10FFD">
        <w:rPr>
          <w:rFonts w:cs="Arial"/>
          <w:lang w:val="sr-Cyrl-CS"/>
        </w:rPr>
        <w:t xml:space="preserve"> (отпремница/</w:t>
      </w:r>
      <w:r w:rsidRPr="00F10FFD">
        <w:rPr>
          <w:rFonts w:cs="Arial"/>
        </w:rPr>
        <w:t xml:space="preserve">CMR) </w:t>
      </w:r>
      <w:r w:rsidR="00A1547F" w:rsidRPr="00F10FFD">
        <w:rPr>
          <w:rFonts w:cs="Arial"/>
        </w:rPr>
        <w:t xml:space="preserve"> који садржи количину и датум утовара, потписан од стране Продавца</w:t>
      </w:r>
    </w:p>
    <w:p w:rsidR="00A1547F" w:rsidRPr="00F10FFD" w:rsidRDefault="00A1547F" w:rsidP="00A1547F">
      <w:pPr>
        <w:pStyle w:val="ListParagraph"/>
        <w:numPr>
          <w:ilvl w:val="0"/>
          <w:numId w:val="39"/>
        </w:numPr>
        <w:tabs>
          <w:tab w:val="left" w:pos="9090"/>
        </w:tabs>
        <w:contextualSpacing/>
        <w:jc w:val="both"/>
        <w:rPr>
          <w:rFonts w:cs="Arial"/>
        </w:rPr>
      </w:pPr>
      <w:r w:rsidRPr="00F10FFD">
        <w:rPr>
          <w:rFonts w:cs="Arial"/>
        </w:rPr>
        <w:t>упутство о коришћењу и складиштењу;</w:t>
      </w:r>
    </w:p>
    <w:p w:rsidR="00F10FFD" w:rsidRPr="00F10FFD" w:rsidRDefault="00A1547F" w:rsidP="00F10FFD">
      <w:pPr>
        <w:pStyle w:val="ListParagraph"/>
        <w:numPr>
          <w:ilvl w:val="0"/>
          <w:numId w:val="39"/>
        </w:numPr>
        <w:jc w:val="both"/>
        <w:rPr>
          <w:rFonts w:cs="Arial"/>
          <w:lang w:val="sr-Cyrl-RS"/>
        </w:rPr>
      </w:pPr>
      <w:r w:rsidRPr="00F10FFD">
        <w:rPr>
          <w:rFonts w:cs="Arial"/>
        </w:rPr>
        <w:t>сертификат о квалитету</w:t>
      </w:r>
      <w:r w:rsidR="00F10FFD" w:rsidRPr="00F10FFD">
        <w:rPr>
          <w:rFonts w:cs="Arial"/>
        </w:rPr>
        <w:t xml:space="preserve"> издат у складу по методима Републике Србије или </w:t>
      </w:r>
    </w:p>
    <w:p w:rsidR="00A1547F" w:rsidRPr="00F10FFD" w:rsidRDefault="00F10FFD" w:rsidP="00F10FFD">
      <w:pPr>
        <w:tabs>
          <w:tab w:val="left" w:pos="9090"/>
        </w:tabs>
        <w:ind w:left="567"/>
        <w:contextualSpacing/>
        <w:jc w:val="both"/>
        <w:rPr>
          <w:rFonts w:cs="Arial"/>
        </w:rPr>
      </w:pPr>
      <w:r w:rsidRPr="00F10FFD">
        <w:rPr>
          <w:rFonts w:cs="Arial"/>
          <w:lang w:val="sr-Cyrl-RS"/>
        </w:rPr>
        <w:t xml:space="preserve">  </w:t>
      </w:r>
      <w:r w:rsidRPr="00F10FFD">
        <w:rPr>
          <w:rFonts w:cs="Arial"/>
        </w:rPr>
        <w:t>међународно прихваћеним методима</w:t>
      </w:r>
    </w:p>
    <w:p w:rsidR="00A1547F" w:rsidRPr="00F10FFD" w:rsidRDefault="00A1547F" w:rsidP="00A1547F">
      <w:pPr>
        <w:pStyle w:val="ListParagraph"/>
        <w:numPr>
          <w:ilvl w:val="0"/>
          <w:numId w:val="39"/>
        </w:numPr>
        <w:tabs>
          <w:tab w:val="left" w:pos="9090"/>
        </w:tabs>
        <w:contextualSpacing/>
        <w:jc w:val="both"/>
        <w:rPr>
          <w:rFonts w:cs="Arial"/>
        </w:rPr>
      </w:pPr>
      <w:r w:rsidRPr="00F10FFD">
        <w:rPr>
          <w:rFonts w:cs="Arial"/>
          <w:lang w:val="sr-Cyrl-CS"/>
        </w:rPr>
        <w:t>М</w:t>
      </w:r>
      <w:r w:rsidRPr="00F10FFD">
        <w:rPr>
          <w:rFonts w:cs="Arial"/>
        </w:rPr>
        <w:t xml:space="preserve">SDS </w:t>
      </w:r>
      <w:r w:rsidRPr="00F10FFD">
        <w:rPr>
          <w:rFonts w:cs="Arial"/>
          <w:lang w:val="sr-Cyrl-CS"/>
        </w:rPr>
        <w:t>листа (Безбедносни лист на српском језику, који мора бити у складу са важећим Правилником о  садржају безбедносног листа,</w:t>
      </w:r>
      <w:r w:rsidRPr="00F10FFD">
        <w:rPr>
          <w:rFonts w:cs="Arial"/>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F10FFD">
        <w:rPr>
          <w:rFonts w:cs="Arial"/>
          <w:szCs w:val="24"/>
        </w:rPr>
        <w:t xml:space="preserve"> UN</w:t>
      </w:r>
      <w:r w:rsidRPr="00F10FFD">
        <w:rPr>
          <w:rFonts w:cs="Arial"/>
          <w:lang w:val="sr-Cyrl-CS"/>
        </w:rPr>
        <w:t xml:space="preserve">)  </w:t>
      </w:r>
    </w:p>
    <w:p w:rsidR="00A1547F" w:rsidRPr="00F10FFD" w:rsidRDefault="00A1547F" w:rsidP="00A1547F">
      <w:pPr>
        <w:tabs>
          <w:tab w:val="left" w:pos="9090"/>
        </w:tabs>
        <w:jc w:val="both"/>
        <w:rPr>
          <w:rFonts w:cs="Arial"/>
        </w:rPr>
      </w:pPr>
    </w:p>
    <w:p w:rsidR="00A1547F" w:rsidRDefault="00A1547F" w:rsidP="00AD309B">
      <w:pPr>
        <w:tabs>
          <w:tab w:val="left" w:pos="9090"/>
        </w:tabs>
        <w:jc w:val="both"/>
        <w:rPr>
          <w:rFonts w:ascii="Nyala" w:hAnsi="Nyala" w:cs="Arial"/>
        </w:rPr>
      </w:pPr>
      <w:r w:rsidRPr="00F10FFD">
        <w:rPr>
          <w:rFonts w:cs="Arial"/>
        </w:rPr>
        <w:lastRenderedPageBreak/>
        <w:t>Уколико испоруку не прати документација из става 2. овог члана, испорука се не може сматрати уредно извршеном.</w:t>
      </w:r>
    </w:p>
    <w:p w:rsidR="00F10FFD" w:rsidRDefault="00F10FFD" w:rsidP="00F10FFD">
      <w:pPr>
        <w:tabs>
          <w:tab w:val="left" w:pos="9090"/>
        </w:tabs>
        <w:rPr>
          <w:rFonts w:ascii="Nyala" w:hAnsi="Nyala" w:cs="Arial"/>
        </w:rPr>
      </w:pPr>
    </w:p>
    <w:p w:rsidR="00302836" w:rsidRDefault="00302836" w:rsidP="00CE542C">
      <w:pPr>
        <w:tabs>
          <w:tab w:val="left" w:pos="9090"/>
        </w:tabs>
        <w:rPr>
          <w:rFonts w:ascii="Nyala" w:hAnsi="Nyala" w:cs="Arial"/>
        </w:rPr>
      </w:pPr>
    </w:p>
    <w:p w:rsidR="00A1547F" w:rsidRDefault="00A1547F" w:rsidP="00A1547F">
      <w:pPr>
        <w:tabs>
          <w:tab w:val="left" w:pos="9090"/>
        </w:tabs>
        <w:jc w:val="center"/>
        <w:rPr>
          <w:rFonts w:cs="Arial"/>
          <w:lang w:val="sr-Cyrl-CS"/>
        </w:rPr>
      </w:pPr>
      <w:r w:rsidRPr="00330568">
        <w:rPr>
          <w:rFonts w:cs="Arial"/>
        </w:rPr>
        <w:t>Члан</w:t>
      </w:r>
      <w:r>
        <w:rPr>
          <w:rFonts w:cs="Arial"/>
        </w:rPr>
        <w:t xml:space="preserve"> </w:t>
      </w:r>
      <w:r>
        <w:rPr>
          <w:rFonts w:cs="Arial"/>
          <w:lang w:val="sr-Cyrl-RS"/>
        </w:rPr>
        <w:t>8</w:t>
      </w:r>
      <w:r>
        <w:rPr>
          <w:rFonts w:cs="Arial"/>
          <w:lang w:val="sr-Cyrl-CS"/>
        </w:rPr>
        <w:t>.</w:t>
      </w:r>
    </w:p>
    <w:p w:rsidR="00A1547F" w:rsidRPr="00B10664" w:rsidRDefault="00A1547F" w:rsidP="00A1547F">
      <w:pPr>
        <w:tabs>
          <w:tab w:val="left" w:pos="9090"/>
        </w:tabs>
        <w:jc w:val="center"/>
        <w:rPr>
          <w:rFonts w:cs="Arial"/>
        </w:rPr>
      </w:pPr>
    </w:p>
    <w:p w:rsidR="00A1547F" w:rsidRPr="00330568" w:rsidRDefault="00A1547F" w:rsidP="00A1547F">
      <w:pPr>
        <w:tabs>
          <w:tab w:val="left" w:pos="9090"/>
        </w:tabs>
        <w:jc w:val="both"/>
        <w:rPr>
          <w:rFonts w:cs="Arial"/>
          <w:bCs/>
          <w:lang w:val="sr-Cyrl-CS"/>
        </w:rPr>
      </w:pPr>
      <w:r w:rsidRPr="00330568">
        <w:rPr>
          <w:rFonts w:cs="Arial"/>
          <w:lang w:val="sr-Cyrl-CS"/>
        </w:rPr>
        <w:t>Купац</w:t>
      </w:r>
      <w:r w:rsidR="00AD309B">
        <w:rPr>
          <w:rFonts w:cs="Arial"/>
          <w:lang w:val="sr-Cyrl-CS"/>
        </w:rPr>
        <w:t xml:space="preserve"> - </w:t>
      </w:r>
      <w:r w:rsidR="00AD309B">
        <w:rPr>
          <w:rFonts w:cs="Arial"/>
          <w:lang w:val="ru-RU"/>
        </w:rPr>
        <w:t xml:space="preserve"> </w:t>
      </w:r>
      <w:r w:rsidR="00AD309B">
        <w:rPr>
          <w:rFonts w:cs="Arial"/>
          <w:lang w:val="sr-Cyrl-CS"/>
        </w:rPr>
        <w:t>О</w:t>
      </w:r>
      <w:r w:rsidR="00AD309B">
        <w:rPr>
          <w:rFonts w:cs="Arial"/>
        </w:rPr>
        <w:t xml:space="preserve">гранак </w:t>
      </w:r>
      <w:r w:rsidR="00AD309B" w:rsidRPr="00330568">
        <w:rPr>
          <w:rFonts w:cs="Arial"/>
        </w:rPr>
        <w:t>ЈП ЕПС</w:t>
      </w:r>
      <w:r w:rsidR="00AD309B">
        <w:rPr>
          <w:rFonts w:cs="Arial"/>
          <w:lang w:val="sr-Cyrl-RS"/>
        </w:rPr>
        <w:t>,</w:t>
      </w:r>
      <w:r w:rsidR="00AD309B" w:rsidRPr="00330568">
        <w:rPr>
          <w:rFonts w:cs="Arial"/>
          <w:lang w:val="ru-RU"/>
        </w:rPr>
        <w:t xml:space="preserve"> </w:t>
      </w:r>
      <w:r w:rsidRPr="00330568">
        <w:rPr>
          <w:rFonts w:cs="Arial"/>
          <w:lang w:val="ru-RU"/>
        </w:rPr>
        <w:t>коме се добро испоручује,</w:t>
      </w:r>
      <w:r>
        <w:rPr>
          <w:rFonts w:cs="Arial"/>
          <w:lang w:val="ru-RU"/>
        </w:rPr>
        <w:t xml:space="preserve"> </w:t>
      </w:r>
      <w:r w:rsidRPr="00330568">
        <w:rPr>
          <w:rFonts w:cs="Arial"/>
          <w:bCs/>
        </w:rPr>
        <w:t>обавезује се да</w:t>
      </w:r>
      <w:r w:rsidRPr="00330568">
        <w:rPr>
          <w:rFonts w:cs="Arial"/>
          <w:bCs/>
          <w:lang w:val="sr-Cyrl-CS"/>
        </w:rPr>
        <w:t xml:space="preserve"> по приспећу добра у место складиштења</w:t>
      </w:r>
      <w:r w:rsidRPr="00330568">
        <w:rPr>
          <w:rFonts w:cs="Arial"/>
          <w:bCs/>
        </w:rPr>
        <w:t>,</w:t>
      </w:r>
      <w:r>
        <w:rPr>
          <w:rFonts w:cs="Arial"/>
          <w:bCs/>
        </w:rPr>
        <w:t xml:space="preserve"> </w:t>
      </w:r>
      <w:r w:rsidRPr="00330568">
        <w:rPr>
          <w:rFonts w:cs="Arial"/>
          <w:bCs/>
          <w:lang w:val="sl-SI"/>
        </w:rPr>
        <w:t>без</w:t>
      </w:r>
      <w:r>
        <w:rPr>
          <w:rFonts w:cs="Arial"/>
          <w:bCs/>
        </w:rPr>
        <w:t xml:space="preserve"> </w:t>
      </w:r>
      <w:r w:rsidRPr="00330568">
        <w:rPr>
          <w:rFonts w:cs="Arial"/>
          <w:bCs/>
          <w:lang w:val="sl-SI"/>
        </w:rPr>
        <w:t>одлагања</w:t>
      </w:r>
      <w:r>
        <w:rPr>
          <w:rFonts w:cs="Arial"/>
          <w:bCs/>
        </w:rPr>
        <w:t xml:space="preserve"> </w:t>
      </w:r>
      <w:r w:rsidRPr="00330568">
        <w:rPr>
          <w:rFonts w:cs="Arial"/>
          <w:bCs/>
          <w:lang w:val="sl-SI"/>
        </w:rPr>
        <w:t>извр</w:t>
      </w:r>
      <w:r w:rsidRPr="00330568">
        <w:rPr>
          <w:rFonts w:cs="Arial"/>
          <w:bCs/>
          <w:lang w:val="sr-Cyrl-CS"/>
        </w:rPr>
        <w:t>ш</w:t>
      </w:r>
      <w:r w:rsidRPr="00330568">
        <w:rPr>
          <w:rFonts w:cs="Arial"/>
          <w:bCs/>
          <w:lang w:val="sl-SI"/>
        </w:rPr>
        <w:t>и</w:t>
      </w:r>
      <w:r w:rsidRPr="00330568">
        <w:rPr>
          <w:rFonts w:cs="Arial"/>
          <w:bCs/>
          <w:lang w:val="sr-Cyrl-CS"/>
        </w:rPr>
        <w:t xml:space="preserve">  његов </w:t>
      </w:r>
      <w:r w:rsidRPr="00330568">
        <w:rPr>
          <w:rFonts w:cs="Arial"/>
          <w:bCs/>
          <w:lang w:val="sl-SI"/>
        </w:rPr>
        <w:t>квантитативни</w:t>
      </w:r>
      <w:r>
        <w:rPr>
          <w:rFonts w:cs="Arial"/>
          <w:bCs/>
        </w:rPr>
        <w:t xml:space="preserve"> </w:t>
      </w:r>
      <w:r w:rsidRPr="00330568">
        <w:rPr>
          <w:rFonts w:cs="Arial"/>
          <w:bCs/>
          <w:lang w:val="sl-SI"/>
        </w:rPr>
        <w:t>пријем</w:t>
      </w:r>
      <w:r w:rsidRPr="00330568">
        <w:rPr>
          <w:rFonts w:cs="Arial"/>
          <w:bCs/>
          <w:lang w:val="sr-Cyrl-CS"/>
        </w:rPr>
        <w:t xml:space="preserve">. </w:t>
      </w:r>
    </w:p>
    <w:p w:rsidR="00A1547F" w:rsidRPr="00330568" w:rsidRDefault="00A1547F" w:rsidP="00A1547F">
      <w:pPr>
        <w:tabs>
          <w:tab w:val="left" w:pos="9090"/>
        </w:tabs>
        <w:jc w:val="both"/>
        <w:rPr>
          <w:rFonts w:cs="Arial"/>
          <w:bCs/>
          <w:lang w:val="sr-Cyrl-CS"/>
        </w:rPr>
      </w:pPr>
    </w:p>
    <w:p w:rsidR="00A1547F" w:rsidRPr="00330568" w:rsidRDefault="00AD309B" w:rsidP="00A1547F">
      <w:pPr>
        <w:tabs>
          <w:tab w:val="left" w:pos="9090"/>
        </w:tabs>
        <w:jc w:val="both"/>
        <w:rPr>
          <w:rFonts w:cs="Arial"/>
          <w:bCs/>
          <w:lang w:val="sr-Cyrl-CS"/>
        </w:rPr>
      </w:pPr>
      <w:r>
        <w:rPr>
          <w:rFonts w:cs="Arial"/>
          <w:lang w:val="sr-Cyrl-CS"/>
        </w:rPr>
        <w:t>Купац - О</w:t>
      </w:r>
      <w:r>
        <w:rPr>
          <w:rFonts w:cs="Arial"/>
        </w:rPr>
        <w:t xml:space="preserve">гранак </w:t>
      </w:r>
      <w:r w:rsidRPr="00330568">
        <w:rPr>
          <w:rFonts w:cs="Arial"/>
        </w:rPr>
        <w:t>ЈП ЕПС</w:t>
      </w:r>
      <w:r>
        <w:rPr>
          <w:rFonts w:cs="Arial"/>
          <w:lang w:val="sr-Cyrl-RS"/>
        </w:rPr>
        <w:t>,</w:t>
      </w:r>
      <w:r w:rsidRPr="00AD309B">
        <w:rPr>
          <w:rFonts w:cs="Arial"/>
          <w:lang w:val="ru-RU"/>
        </w:rPr>
        <w:t xml:space="preserve"> </w:t>
      </w:r>
      <w:r w:rsidRPr="00330568">
        <w:rPr>
          <w:rFonts w:cs="Arial"/>
          <w:lang w:val="ru-RU"/>
        </w:rPr>
        <w:t>коме се добро испоручује</w:t>
      </w:r>
      <w:r>
        <w:rPr>
          <w:rFonts w:cs="Arial"/>
          <w:lang w:val="ru-RU"/>
        </w:rPr>
        <w:t>,</w:t>
      </w:r>
      <w:r w:rsidR="00A1547F" w:rsidRPr="00330568">
        <w:rPr>
          <w:rFonts w:cs="Arial"/>
          <w:lang w:val="sr-Cyrl-CS"/>
        </w:rPr>
        <w:t xml:space="preserve"> </w:t>
      </w:r>
      <w:r w:rsidR="00A1547F">
        <w:rPr>
          <w:rFonts w:cs="Arial"/>
          <w:lang w:val="ru-RU"/>
        </w:rPr>
        <w:t xml:space="preserve"> </w:t>
      </w:r>
      <w:r w:rsidR="00A1547F" w:rsidRPr="00330568">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Квантитативни пријем добра врши се комисијски, у присуству овла</w:t>
      </w:r>
      <w:r>
        <w:rPr>
          <w:rFonts w:cs="Arial"/>
          <w:bCs/>
          <w:lang w:val="sr-Cyrl-CS"/>
        </w:rPr>
        <w:t xml:space="preserve">шћених представника Продавца и </w:t>
      </w:r>
      <w:r w:rsidRPr="00330568">
        <w:rPr>
          <w:rFonts w:cs="Arial"/>
          <w:bCs/>
          <w:lang w:val="sr-Cyrl-CS"/>
        </w:rPr>
        <w:t>Купца</w:t>
      </w:r>
      <w:r w:rsidR="00EF2A05">
        <w:rPr>
          <w:rFonts w:cs="Arial"/>
          <w:bCs/>
          <w:lang w:val="sr-Cyrl-CS"/>
        </w:rPr>
        <w:t xml:space="preserve"> </w:t>
      </w:r>
      <w:r w:rsidR="00AD309B">
        <w:rPr>
          <w:rFonts w:cs="Arial"/>
          <w:lang w:val="sr-Cyrl-CS"/>
        </w:rPr>
        <w:t xml:space="preserve">- </w:t>
      </w:r>
      <w:r w:rsidR="00AD309B">
        <w:rPr>
          <w:rFonts w:cs="Arial"/>
          <w:lang w:val="ru-RU"/>
        </w:rPr>
        <w:t xml:space="preserve"> </w:t>
      </w:r>
      <w:r w:rsidR="00AD309B">
        <w:rPr>
          <w:rFonts w:cs="Arial"/>
          <w:lang w:val="sr-Cyrl-CS"/>
        </w:rPr>
        <w:t>О</w:t>
      </w:r>
      <w:r w:rsidR="00AD309B">
        <w:rPr>
          <w:rFonts w:cs="Arial"/>
        </w:rPr>
        <w:t xml:space="preserve">гранка </w:t>
      </w:r>
      <w:r w:rsidR="00AD309B" w:rsidRPr="00330568">
        <w:rPr>
          <w:rFonts w:cs="Arial"/>
        </w:rPr>
        <w:t>ЈП ЕПС</w:t>
      </w:r>
      <w:r w:rsidRPr="00330568">
        <w:rPr>
          <w:rFonts w:cs="Arial"/>
          <w:bCs/>
          <w:lang w:val="sr-Cyrl-CS"/>
        </w:rPr>
        <w:t>, к</w:t>
      </w:r>
      <w:r>
        <w:rPr>
          <w:rFonts w:cs="Arial"/>
          <w:bCs/>
          <w:lang w:val="sr-Cyrl-CS"/>
        </w:rPr>
        <w:t>оме се добро испоручује</w:t>
      </w:r>
      <w:r w:rsidRPr="00330568">
        <w:rPr>
          <w:rFonts w:cs="Arial"/>
          <w:bCs/>
          <w:lang w:val="sr-Cyrl-CS"/>
        </w:rPr>
        <w:t xml:space="preserve">. </w:t>
      </w:r>
    </w:p>
    <w:p w:rsidR="00A1547F" w:rsidRPr="00330568" w:rsidRDefault="00A1547F" w:rsidP="00A1547F">
      <w:pPr>
        <w:tabs>
          <w:tab w:val="left" w:pos="9090"/>
        </w:tabs>
        <w:jc w:val="both"/>
        <w:rPr>
          <w:rFonts w:cs="Arial"/>
          <w:bCs/>
        </w:rPr>
      </w:pPr>
    </w:p>
    <w:p w:rsidR="00A1547F" w:rsidRPr="00330568" w:rsidRDefault="00A1547F" w:rsidP="00A1547F">
      <w:pPr>
        <w:tabs>
          <w:tab w:val="left" w:pos="9090"/>
        </w:tabs>
        <w:jc w:val="both"/>
        <w:rPr>
          <w:rFonts w:cs="Arial"/>
          <w:bCs/>
          <w:lang w:val="sr-Cyrl-CS"/>
        </w:rPr>
      </w:pPr>
      <w:r>
        <w:rPr>
          <w:rFonts w:cs="Arial"/>
          <w:bCs/>
          <w:lang w:val="sr-Cyrl-RS"/>
        </w:rPr>
        <w:t xml:space="preserve">Приликом кватитативног пријема </w:t>
      </w:r>
      <w:r>
        <w:rPr>
          <w:rFonts w:cs="Arial"/>
          <w:bCs/>
          <w:lang w:val="sr-Cyrl-CS"/>
        </w:rPr>
        <w:t xml:space="preserve"> утврђује се </w:t>
      </w:r>
      <w:r w:rsidRPr="00330568">
        <w:rPr>
          <w:rFonts w:cs="Arial"/>
          <w:bCs/>
          <w:lang w:val="sr-Cyrl-CS"/>
        </w:rPr>
        <w:t xml:space="preserve">количина и вредност извршене испоруке у место складиштења. </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Уколико се приликом квантитативног пријема</w:t>
      </w:r>
      <w:r>
        <w:rPr>
          <w:rFonts w:cs="Arial"/>
          <w:bCs/>
          <w:lang w:val="sr-Cyrl-CS"/>
        </w:rPr>
        <w:t xml:space="preserve"> </w:t>
      </w:r>
      <w:r w:rsidRPr="00330568">
        <w:rPr>
          <w:rFonts w:cs="Arial"/>
          <w:bCs/>
          <w:lang w:val="sr-Cyrl-CS"/>
        </w:rPr>
        <w:t>добра установи нек</w:t>
      </w:r>
      <w:r w:rsidRPr="00330568">
        <w:rPr>
          <w:rFonts w:cs="Arial"/>
          <w:bCs/>
        </w:rPr>
        <w:t>и</w:t>
      </w:r>
      <w:r>
        <w:rPr>
          <w:rFonts w:cs="Arial"/>
          <w:bCs/>
        </w:rPr>
        <w:t xml:space="preserve"> </w:t>
      </w:r>
      <w:r w:rsidRPr="00330568">
        <w:rPr>
          <w:rFonts w:cs="Arial"/>
          <w:bCs/>
        </w:rPr>
        <w:t>недостатак</w:t>
      </w:r>
      <w:r w:rsidRPr="00330568">
        <w:rPr>
          <w:rFonts w:cs="Arial"/>
          <w:bCs/>
          <w:lang w:val="sr-Cyrl-CS"/>
        </w:rPr>
        <w:t xml:space="preserve"> или недостај</w:t>
      </w:r>
      <w:r w:rsidRPr="00330568">
        <w:rPr>
          <w:rFonts w:cs="Arial"/>
          <w:bCs/>
        </w:rPr>
        <w:t xml:space="preserve">ућа </w:t>
      </w:r>
      <w:r>
        <w:rPr>
          <w:rFonts w:cs="Arial"/>
          <w:bCs/>
          <w:lang w:val="sr-Cyrl-CS"/>
        </w:rPr>
        <w:t>количина,</w:t>
      </w:r>
      <w:r w:rsidRPr="00330568">
        <w:rPr>
          <w:rFonts w:cs="Arial"/>
          <w:bCs/>
          <w:lang w:val="sr-Cyrl-CS"/>
        </w:rPr>
        <w:t xml:space="preserve"> одмах </w:t>
      </w:r>
      <w:r>
        <w:rPr>
          <w:rFonts w:cs="Arial"/>
          <w:bCs/>
          <w:lang w:val="sr-Cyrl-CS"/>
        </w:rPr>
        <w:t>ће се ставити приговор Продавцу и о томе сачинити Записник.</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Продавац се обавезује да ће одмах, а најкасније с првом наредном испоруком</w:t>
      </w:r>
      <w:r w:rsidRPr="00330568">
        <w:rPr>
          <w:rFonts w:cs="Arial"/>
          <w:bCs/>
        </w:rPr>
        <w:t>,</w:t>
      </w:r>
      <w:r w:rsidRPr="00330568">
        <w:rPr>
          <w:rFonts w:cs="Arial"/>
          <w:bCs/>
          <w:lang w:val="sr-Cyrl-CS"/>
        </w:rPr>
        <w:t xml:space="preserve"> испоручити</w:t>
      </w:r>
      <w:r>
        <w:rPr>
          <w:rFonts w:cs="Arial"/>
          <w:bCs/>
          <w:lang w:val="sr-Cyrl-CS"/>
        </w:rPr>
        <w:t xml:space="preserve"> </w:t>
      </w:r>
      <w:r w:rsidRPr="00330568">
        <w:rPr>
          <w:rFonts w:cs="Arial"/>
          <w:bCs/>
          <w:lang w:val="sr-Cyrl-CS"/>
        </w:rPr>
        <w:t>добро, односно количину која ни</w:t>
      </w:r>
      <w:r w:rsidRPr="00330568">
        <w:rPr>
          <w:rFonts w:cs="Arial"/>
          <w:bCs/>
        </w:rPr>
        <w:t>је</w:t>
      </w:r>
      <w:r w:rsidRPr="00330568">
        <w:rPr>
          <w:rFonts w:cs="Arial"/>
          <w:bCs/>
          <w:lang w:val="sr-Cyrl-CS"/>
        </w:rPr>
        <w:t xml:space="preserve"> испоручена или </w:t>
      </w:r>
      <w:r w:rsidRPr="00330568">
        <w:rPr>
          <w:rFonts w:cs="Arial"/>
          <w:bCs/>
        </w:rPr>
        <w:t xml:space="preserve">је </w:t>
      </w:r>
      <w:r w:rsidRPr="00330568">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330568">
        <w:rPr>
          <w:rFonts w:cs="Arial"/>
          <w:bCs/>
        </w:rPr>
        <w:t xml:space="preserve"> </w:t>
      </w:r>
      <w:r w:rsidR="00F10FFD" w:rsidRPr="00330568">
        <w:rPr>
          <w:rFonts w:cs="Arial"/>
          <w:noProof/>
        </w:rPr>
        <w:t xml:space="preserve">испоручено у месту </w:t>
      </w:r>
      <w:r w:rsidR="00F10FFD">
        <w:rPr>
          <w:rFonts w:cs="Arial"/>
          <w:bCs/>
          <w:lang w:val="sr-Cyrl-CS"/>
        </w:rPr>
        <w:t>складишта</w:t>
      </w:r>
      <w:r w:rsidR="00F10FFD" w:rsidRPr="00330568">
        <w:rPr>
          <w:rFonts w:cs="Arial"/>
          <w:bCs/>
          <w:lang w:val="sr-Cyrl-CS"/>
        </w:rPr>
        <w:t xml:space="preserve"> сваког </w:t>
      </w:r>
      <w:r w:rsidR="00703FCB" w:rsidRPr="00B3286D">
        <w:rPr>
          <w:rFonts w:cs="Arial"/>
          <w:bCs/>
          <w:lang w:val="sr-Cyrl-CS"/>
        </w:rPr>
        <w:t>О</w:t>
      </w:r>
      <w:r w:rsidR="00F10FFD" w:rsidRPr="00B3286D">
        <w:rPr>
          <w:rFonts w:cs="Arial"/>
          <w:lang w:val="sr-Cyrl-CS"/>
        </w:rPr>
        <w:t>гранка</w:t>
      </w:r>
      <w:r w:rsidR="00F10FFD">
        <w:rPr>
          <w:rFonts w:cs="Arial"/>
          <w:lang w:val="sr-Cyrl-CS"/>
        </w:rPr>
        <w:t xml:space="preserve"> </w:t>
      </w:r>
      <w:r w:rsidR="00F10FFD" w:rsidRPr="00330568">
        <w:rPr>
          <w:rFonts w:cs="Arial"/>
        </w:rPr>
        <w:t>ЈП ЕПС</w:t>
      </w:r>
      <w:r w:rsidR="00F10FFD">
        <w:rPr>
          <w:rFonts w:cs="Arial"/>
          <w:bCs/>
          <w:lang w:val="sr-Cyrl-CS"/>
        </w:rPr>
        <w:t>/</w:t>
      </w:r>
      <w:r w:rsidR="00F10FFD" w:rsidRPr="00297EAE">
        <w:rPr>
          <w:rFonts w:cs="Arial"/>
          <w:bCs/>
          <w:lang w:val="sr-Latn-RS"/>
        </w:rPr>
        <w:t xml:space="preserve"> DAP </w:t>
      </w:r>
      <w:r w:rsidR="00F10FFD" w:rsidRPr="00297EAE">
        <w:rPr>
          <w:rFonts w:cs="Arial"/>
          <w:bCs/>
          <w:lang w:val="sr-Cyrl-CS"/>
        </w:rPr>
        <w:t>складишта  сваког Огранка ЈП ЕПС</w:t>
      </w:r>
      <w:r w:rsidR="00F10FFD" w:rsidRPr="00297EAE">
        <w:rPr>
          <w:rFonts w:cs="Arial"/>
          <w:bCs/>
          <w:lang w:val="sr-Latn-RS"/>
        </w:rPr>
        <w:t xml:space="preserve"> INCOTETMS 2010</w:t>
      </w:r>
      <w:r w:rsidR="00F10FFD" w:rsidRPr="006C0AEE">
        <w:rPr>
          <w:rFonts w:cs="Arial"/>
          <w:i/>
          <w:color w:val="548DD4"/>
          <w:szCs w:val="24"/>
        </w:rPr>
        <w:t xml:space="preserve"> </w:t>
      </w:r>
      <w:r w:rsidR="00F10FFD" w:rsidRPr="00042A36">
        <w:rPr>
          <w:rFonts w:cs="Arial"/>
          <w:i/>
          <w:color w:val="548DD4"/>
          <w:szCs w:val="24"/>
          <w:lang w:eastAsia="en-US"/>
        </w:rPr>
        <w:t>[</w:t>
      </w:r>
      <w:r w:rsidR="00F10FFD" w:rsidRPr="00EA4BA8">
        <w:rPr>
          <w:rFonts w:cs="Arial"/>
          <w:i/>
          <w:color w:val="548DD4"/>
          <w:szCs w:val="24"/>
        </w:rPr>
        <w:t>напомена: коначан текст у Уговору зависи од тога да ли је домаћи или страни П</w:t>
      </w:r>
      <w:r w:rsidR="00F10FFD">
        <w:rPr>
          <w:rFonts w:cs="Arial"/>
          <w:i/>
          <w:color w:val="548DD4"/>
          <w:szCs w:val="24"/>
          <w:lang w:val="sr-Cyrl-RS"/>
        </w:rPr>
        <w:t>родавац</w:t>
      </w:r>
      <w:r w:rsidR="00F10FFD" w:rsidRPr="00EA4BA8">
        <w:rPr>
          <w:rFonts w:cs="Arial"/>
          <w:i/>
          <w:color w:val="548DD4"/>
          <w:szCs w:val="24"/>
        </w:rPr>
        <w:t>]</w:t>
      </w:r>
      <w:r w:rsidRPr="00330568">
        <w:rPr>
          <w:rFonts w:cs="Arial"/>
          <w:bCs/>
        </w:rPr>
        <w:t>,</w:t>
      </w:r>
      <w:r w:rsidRPr="00330568">
        <w:rPr>
          <w:rFonts w:cs="Arial"/>
          <w:bCs/>
          <w:lang w:val="sr-Cyrl-CS"/>
        </w:rPr>
        <w:t xml:space="preserve"> при чему преузима и плаћање свих трошкова, као и </w:t>
      </w:r>
      <w:r w:rsidRPr="00330568">
        <w:rPr>
          <w:rFonts w:cs="Arial"/>
          <w:bCs/>
        </w:rPr>
        <w:t xml:space="preserve">обавезу </w:t>
      </w:r>
      <w:r w:rsidRPr="00330568">
        <w:rPr>
          <w:rFonts w:cs="Arial"/>
          <w:bCs/>
          <w:lang w:val="sr-Cyrl-CS"/>
        </w:rPr>
        <w:t xml:space="preserve">да ће за такву испоруку обештетити </w:t>
      </w:r>
      <w:r w:rsidRPr="00330568">
        <w:rPr>
          <w:rFonts w:cs="Arial"/>
          <w:lang w:val="sr-Cyrl-CS"/>
        </w:rPr>
        <w:t>Купца</w:t>
      </w:r>
      <w:r w:rsidRPr="00330568">
        <w:rPr>
          <w:rFonts w:cs="Arial"/>
          <w:bCs/>
          <w:lang w:val="sr-Cyrl-CS"/>
        </w:rPr>
        <w:t xml:space="preserve"> за све друге трошкове које је због тога имало.</w:t>
      </w:r>
    </w:p>
    <w:p w:rsidR="00A1547F" w:rsidRPr="00330568" w:rsidRDefault="00A1547F" w:rsidP="00A1547F">
      <w:pPr>
        <w:tabs>
          <w:tab w:val="left" w:pos="9090"/>
        </w:tabs>
        <w:jc w:val="both"/>
        <w:rPr>
          <w:rFonts w:cs="Arial"/>
          <w:bCs/>
          <w:lang w:val="sr-Cyrl-CS"/>
        </w:rPr>
      </w:pPr>
    </w:p>
    <w:p w:rsidR="00A1547F" w:rsidRPr="007D6F28" w:rsidRDefault="00A1547F" w:rsidP="00A1547F">
      <w:pPr>
        <w:tabs>
          <w:tab w:val="left" w:pos="9090"/>
        </w:tabs>
        <w:jc w:val="both"/>
        <w:rPr>
          <w:rFonts w:cs="Arial"/>
          <w:bCs/>
          <w:lang w:val="sr-Cyrl-CS"/>
        </w:rPr>
      </w:pPr>
      <w:r w:rsidRPr="00330568">
        <w:rPr>
          <w:rFonts w:cs="Arial"/>
          <w:bCs/>
          <w:lang w:val="sr-Cyrl-CS"/>
        </w:rPr>
        <w:t xml:space="preserve">У случају неслагања </w:t>
      </w:r>
      <w:r w:rsidRPr="00330568">
        <w:rPr>
          <w:rFonts w:cs="Arial"/>
          <w:lang w:val="sr-Cyrl-CS"/>
        </w:rPr>
        <w:t>Купац</w:t>
      </w:r>
      <w:r>
        <w:rPr>
          <w:rFonts w:cs="Arial"/>
          <w:lang w:val="sr-Cyrl-CS"/>
        </w:rPr>
        <w:t>а и Продавца</w:t>
      </w:r>
      <w:r w:rsidRPr="00330568">
        <w:rPr>
          <w:rFonts w:cs="Arial"/>
          <w:bCs/>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w:t>
      </w:r>
      <w:r>
        <w:rPr>
          <w:rFonts w:cs="Arial"/>
          <w:bCs/>
          <w:lang w:val="sr-Cyrl-CS"/>
        </w:rPr>
        <w:t xml:space="preserve"> </w:t>
      </w:r>
    </w:p>
    <w:p w:rsidR="00A1547F" w:rsidRDefault="00A1547F" w:rsidP="00A1547F">
      <w:pPr>
        <w:tabs>
          <w:tab w:val="left" w:pos="9090"/>
        </w:tabs>
        <w:jc w:val="center"/>
        <w:rPr>
          <w:rFonts w:cs="Arial"/>
          <w:lang w:val="sr-Cyrl-CS"/>
        </w:rPr>
      </w:pPr>
    </w:p>
    <w:p w:rsidR="00A1547F" w:rsidRDefault="00A1547F" w:rsidP="00A1547F">
      <w:pPr>
        <w:tabs>
          <w:tab w:val="left" w:pos="9090"/>
        </w:tabs>
        <w:jc w:val="center"/>
        <w:rPr>
          <w:rFonts w:cs="Arial"/>
          <w:lang w:val="sr-Cyrl-CS"/>
        </w:rPr>
      </w:pPr>
      <w:r w:rsidRPr="00330568">
        <w:rPr>
          <w:rFonts w:cs="Arial"/>
          <w:lang w:val="sr-Cyrl-CS"/>
        </w:rPr>
        <w:t xml:space="preserve">Члан </w:t>
      </w:r>
      <w:r>
        <w:rPr>
          <w:rFonts w:cs="Arial"/>
          <w:lang w:val="sr-Cyrl-CS"/>
        </w:rPr>
        <w:t>9</w:t>
      </w:r>
      <w:r w:rsidRPr="00330568">
        <w:rPr>
          <w:rFonts w:cs="Arial"/>
          <w:lang w:val="sr-Cyrl-CS"/>
        </w:rPr>
        <w:t>.</w:t>
      </w:r>
    </w:p>
    <w:p w:rsidR="00A1547F" w:rsidRPr="00A31543" w:rsidRDefault="00A1547F" w:rsidP="00A1547F">
      <w:pPr>
        <w:tabs>
          <w:tab w:val="left" w:pos="9090"/>
        </w:tabs>
        <w:jc w:val="center"/>
        <w:rPr>
          <w:rFonts w:cs="Arial"/>
          <w:lang w:val="sr-Cyrl-CS"/>
        </w:rPr>
      </w:pPr>
    </w:p>
    <w:p w:rsidR="00A1547F" w:rsidRPr="00330568" w:rsidRDefault="00A1547F" w:rsidP="00A1547F">
      <w:pPr>
        <w:tabs>
          <w:tab w:val="left" w:pos="9090"/>
        </w:tabs>
        <w:jc w:val="both"/>
        <w:rPr>
          <w:rFonts w:cs="Arial"/>
          <w:lang w:val="sr-Cyrl-CS"/>
        </w:rPr>
      </w:pPr>
      <w:r w:rsidRPr="00330568">
        <w:rPr>
          <w:rFonts w:cs="Arial"/>
        </w:rPr>
        <w:t>Купац</w:t>
      </w:r>
      <w:r w:rsidR="00EF2A05">
        <w:rPr>
          <w:rFonts w:cs="Arial"/>
          <w:lang w:val="sr-Cyrl-RS"/>
        </w:rPr>
        <w:t xml:space="preserve"> </w:t>
      </w:r>
      <w:r w:rsidR="00EF2A05">
        <w:rPr>
          <w:rFonts w:cs="Arial"/>
          <w:lang w:val="sr-Cyrl-CS"/>
        </w:rPr>
        <w:t xml:space="preserve">- </w:t>
      </w:r>
      <w:r w:rsidR="00EF2A05">
        <w:rPr>
          <w:rFonts w:cs="Arial"/>
          <w:lang w:val="ru-RU"/>
        </w:rPr>
        <w:t xml:space="preserve"> </w:t>
      </w:r>
      <w:r w:rsidR="00EF2A05">
        <w:rPr>
          <w:rFonts w:cs="Arial"/>
          <w:lang w:val="sr-Cyrl-CS"/>
        </w:rPr>
        <w:t>О</w:t>
      </w:r>
      <w:r w:rsidR="00EF2A05">
        <w:rPr>
          <w:rFonts w:cs="Arial"/>
        </w:rPr>
        <w:t xml:space="preserve">гранак </w:t>
      </w:r>
      <w:r w:rsidR="00EF2A05" w:rsidRPr="00330568">
        <w:rPr>
          <w:rFonts w:cs="Arial"/>
        </w:rPr>
        <w:t>ЈП ЕПС</w:t>
      </w:r>
      <w:r w:rsidRPr="00330568">
        <w:rPr>
          <w:rFonts w:cs="Arial"/>
        </w:rPr>
        <w:t xml:space="preserve"> </w:t>
      </w:r>
      <w:r w:rsidRPr="00330568">
        <w:rPr>
          <w:rFonts w:cs="Arial"/>
          <w:lang w:val="sr-Cyrl-CS"/>
        </w:rPr>
        <w:t>је обавез</w:t>
      </w:r>
      <w:r w:rsidRPr="00330568">
        <w:rPr>
          <w:rFonts w:cs="Arial"/>
        </w:rPr>
        <w:t>ан</w:t>
      </w:r>
      <w:r w:rsidRPr="00330568">
        <w:rPr>
          <w:rFonts w:cs="Arial"/>
          <w:lang w:val="sr-Cyrl-CS"/>
        </w:rPr>
        <w:t xml:space="preserve"> да по квантитативном пријему испоруке</w:t>
      </w:r>
      <w:r>
        <w:rPr>
          <w:rFonts w:cs="Arial"/>
          <w:lang w:val="sr-Cyrl-CS"/>
        </w:rPr>
        <w:t xml:space="preserve"> </w:t>
      </w:r>
      <w:r w:rsidRPr="00330568">
        <w:rPr>
          <w:rFonts w:cs="Arial"/>
          <w:bCs/>
          <w:lang w:val="sr-Cyrl-CS"/>
        </w:rPr>
        <w:t>добара</w:t>
      </w:r>
      <w:r w:rsidRPr="00330568">
        <w:rPr>
          <w:rFonts w:cs="Arial"/>
          <w:lang w:val="sr-Cyrl-CS"/>
        </w:rPr>
        <w:t>,</w:t>
      </w:r>
      <w:r>
        <w:rPr>
          <w:rFonts w:cs="Arial"/>
          <w:lang w:val="sr-Cyrl-CS"/>
        </w:rPr>
        <w:t xml:space="preserve"> </w:t>
      </w:r>
      <w:r w:rsidRPr="00330568">
        <w:rPr>
          <w:rFonts w:cs="Arial"/>
          <w:lang w:val="sr-Cyrl-CS"/>
        </w:rPr>
        <w:t>без одлагања, утв</w:t>
      </w:r>
      <w:r>
        <w:rPr>
          <w:rFonts w:cs="Arial"/>
          <w:lang w:val="sr-Cyrl-CS"/>
        </w:rPr>
        <w:t xml:space="preserve">рди квалитет испорученог добра  </w:t>
      </w:r>
      <w:r w:rsidRPr="00330568">
        <w:rPr>
          <w:rFonts w:cs="Arial"/>
          <w:lang w:val="sr-Cyrl-CS"/>
        </w:rPr>
        <w:t xml:space="preserve">чим је то према </w:t>
      </w:r>
      <w:r w:rsidRPr="00330568">
        <w:rPr>
          <w:rFonts w:cs="Arial"/>
          <w:lang w:val="sr-Cyrl-CS"/>
        </w:rPr>
        <w:lastRenderedPageBreak/>
        <w:t>редовном току ствари и околностима могуће, а најкасније у року од 8 (осам) дана</w:t>
      </w:r>
      <w:r>
        <w:rPr>
          <w:rFonts w:cs="Arial"/>
          <w:lang w:val="sr-Cyrl-CS"/>
        </w:rPr>
        <w:t>.</w:t>
      </w:r>
      <w:r w:rsidRPr="00330568">
        <w:rPr>
          <w:rFonts w:cs="Arial"/>
          <w:lang w:val="sr-Cyrl-CS"/>
        </w:rPr>
        <w:t xml:space="preserve"> </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9090"/>
        </w:tabs>
        <w:jc w:val="both"/>
        <w:rPr>
          <w:rFonts w:cs="Arial"/>
          <w:lang w:val="sr-Cyrl-CS"/>
        </w:rPr>
      </w:pPr>
      <w:r w:rsidRPr="00330568">
        <w:rPr>
          <w:rFonts w:cs="Arial"/>
        </w:rPr>
        <w:t>Купац</w:t>
      </w:r>
      <w:r w:rsidR="00EF2A05">
        <w:rPr>
          <w:rFonts w:cs="Arial"/>
          <w:lang w:val="sr-Cyrl-RS"/>
        </w:rPr>
        <w:t xml:space="preserve"> </w:t>
      </w:r>
      <w:r w:rsidR="00EF2A05">
        <w:rPr>
          <w:rFonts w:cs="Arial"/>
          <w:lang w:val="sr-Cyrl-CS"/>
        </w:rPr>
        <w:t>-</w:t>
      </w:r>
      <w:r w:rsidR="00EF2A05" w:rsidRPr="00EF2A05">
        <w:rPr>
          <w:rFonts w:cs="Arial"/>
          <w:lang w:val="sr-Cyrl-CS"/>
        </w:rPr>
        <w:t xml:space="preserve"> </w:t>
      </w:r>
      <w:r w:rsidR="00EF2A05">
        <w:rPr>
          <w:rFonts w:cs="Arial"/>
          <w:lang w:val="sr-Cyrl-CS"/>
        </w:rPr>
        <w:t>О</w:t>
      </w:r>
      <w:r w:rsidR="00EF2A05">
        <w:rPr>
          <w:rFonts w:cs="Arial"/>
        </w:rPr>
        <w:t xml:space="preserve">гранак </w:t>
      </w:r>
      <w:r w:rsidR="00EF2A05" w:rsidRPr="00330568">
        <w:rPr>
          <w:rFonts w:cs="Arial"/>
        </w:rPr>
        <w:t>ЈП ЕПС</w:t>
      </w:r>
      <w:r w:rsidRPr="00330568">
        <w:rPr>
          <w:rFonts w:cs="Arial"/>
        </w:rPr>
        <w:t xml:space="preserve"> </w:t>
      </w:r>
      <w:r w:rsidRPr="00330568">
        <w:rPr>
          <w:rFonts w:cs="Arial"/>
          <w:lang w:val="sr-Cyrl-CS"/>
        </w:rPr>
        <w:t>може</w:t>
      </w:r>
      <w:r>
        <w:rPr>
          <w:rFonts w:cs="Arial"/>
          <w:lang w:val="sr-Cyrl-CS"/>
        </w:rPr>
        <w:t xml:space="preserve"> </w:t>
      </w:r>
      <w:r w:rsidRPr="00330568">
        <w:rPr>
          <w:rFonts w:cs="Arial"/>
          <w:lang w:val="sr-Cyrl-CS"/>
        </w:rPr>
        <w:t>одложити утврђивање квалитета испорученог добра</w:t>
      </w:r>
      <w:r>
        <w:rPr>
          <w:rFonts w:cs="Arial"/>
          <w:lang w:val="sr-Cyrl-CS"/>
        </w:rPr>
        <w:t xml:space="preserve"> </w:t>
      </w:r>
      <w:r w:rsidRPr="00330568">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9090"/>
        </w:tabs>
        <w:jc w:val="both"/>
        <w:rPr>
          <w:rFonts w:cs="Arial"/>
          <w:bCs/>
          <w:lang w:val="sr-Cyrl-CS"/>
        </w:rPr>
      </w:pPr>
      <w:r w:rsidRPr="00330568">
        <w:rPr>
          <w:rFonts w:cs="Arial"/>
          <w:lang w:val="sr-Cyrl-CS"/>
        </w:rPr>
        <w:t xml:space="preserve">Уколико се утврди да квалитет испорученог добра не одговара уговореном, </w:t>
      </w:r>
      <w:r w:rsidRPr="00330568">
        <w:rPr>
          <w:rFonts w:cs="Arial"/>
        </w:rPr>
        <w:t xml:space="preserve">Купац - </w:t>
      </w:r>
      <w:r w:rsidRPr="00330568">
        <w:rPr>
          <w:rFonts w:cs="Arial"/>
          <w:bCs/>
          <w:lang w:val="sr-Cyrl-CS"/>
        </w:rPr>
        <w:t xml:space="preserve">је </w:t>
      </w:r>
      <w:r w:rsidRPr="00330568">
        <w:rPr>
          <w:rFonts w:cs="Arial"/>
          <w:lang w:val="sr-Cyrl-CS"/>
        </w:rPr>
        <w:t>обавез</w:t>
      </w:r>
      <w:r w:rsidRPr="00330568">
        <w:rPr>
          <w:rFonts w:cs="Arial"/>
        </w:rPr>
        <w:t>ан</w:t>
      </w:r>
      <w:r w:rsidRPr="00330568">
        <w:rPr>
          <w:rFonts w:cs="Arial"/>
          <w:lang w:val="sr-Cyrl-CS"/>
        </w:rPr>
        <w:t xml:space="preserve"> да Продавцу стави писмени приговор на квалитет, без одлагања, </w:t>
      </w:r>
      <w:r w:rsidRPr="00330568">
        <w:rPr>
          <w:rFonts w:cs="Arial"/>
          <w:bCs/>
          <w:lang w:val="sr-Cyrl-CS"/>
        </w:rPr>
        <w:t xml:space="preserve">а најкасније у року од </w:t>
      </w:r>
      <w:r w:rsidRPr="00330568">
        <w:rPr>
          <w:rFonts w:cs="Arial"/>
          <w:bCs/>
        </w:rPr>
        <w:t>3</w:t>
      </w:r>
      <w:r w:rsidRPr="00330568">
        <w:rPr>
          <w:rFonts w:cs="Arial"/>
          <w:bCs/>
          <w:lang w:val="sr-Cyrl-CS"/>
        </w:rPr>
        <w:t xml:space="preserve"> (три) дана од дана кад</w:t>
      </w:r>
      <w:r w:rsidRPr="00330568">
        <w:rPr>
          <w:rFonts w:cs="Arial"/>
          <w:bCs/>
        </w:rPr>
        <w:t>a</w:t>
      </w:r>
      <w:r w:rsidRPr="00330568">
        <w:rPr>
          <w:rFonts w:cs="Arial"/>
          <w:bCs/>
          <w:lang w:val="sr-Cyrl-CS"/>
        </w:rPr>
        <w:t xml:space="preserve"> је утврдио да квалитет испорученог добра не одговара уговореном.</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9090"/>
        </w:tabs>
        <w:jc w:val="both"/>
        <w:rPr>
          <w:rFonts w:cs="Arial"/>
          <w:lang w:val="sr-Cyrl-CS"/>
        </w:rPr>
      </w:pPr>
      <w:r w:rsidRPr="00330568">
        <w:rPr>
          <w:rFonts w:cs="Arial"/>
          <w:lang w:val="sr-Cyrl-CS"/>
        </w:rPr>
        <w:t xml:space="preserve">Када се, после </w:t>
      </w:r>
      <w:r w:rsidRPr="007466E1">
        <w:rPr>
          <w:rFonts w:cs="Arial"/>
          <w:lang w:val="sr-Cyrl-CS"/>
        </w:rPr>
        <w:t xml:space="preserve"> </w:t>
      </w:r>
      <w:r>
        <w:rPr>
          <w:rFonts w:cs="Arial"/>
          <w:lang w:val="sr-Cyrl-CS"/>
        </w:rPr>
        <w:t xml:space="preserve">извршеног </w:t>
      </w:r>
      <w:r w:rsidRPr="007466E1">
        <w:rPr>
          <w:rFonts w:cs="Arial"/>
          <w:lang w:val="sr-Cyrl-CS"/>
        </w:rPr>
        <w:t>квалитативно</w:t>
      </w:r>
      <w:r>
        <w:rPr>
          <w:rFonts w:cs="Arial"/>
          <w:lang w:val="sr-Cyrl-CS"/>
        </w:rPr>
        <w:t>г</w:t>
      </w:r>
      <w:r w:rsidRPr="007466E1">
        <w:rPr>
          <w:rFonts w:cs="Arial"/>
          <w:lang w:val="sr-Cyrl-CS"/>
        </w:rPr>
        <w:t xml:space="preserve">  пријем</w:t>
      </w:r>
      <w:r>
        <w:rPr>
          <w:rFonts w:cs="Arial"/>
          <w:lang w:val="sr-Cyrl-CS"/>
        </w:rPr>
        <w:t>а</w:t>
      </w:r>
      <w:r w:rsidRPr="00330568">
        <w:rPr>
          <w:rFonts w:cs="Arial"/>
          <w:bCs/>
          <w:lang w:val="sr-Cyrl-CS"/>
        </w:rPr>
        <w:t>,</w:t>
      </w:r>
      <w:r w:rsidRPr="00330568">
        <w:rPr>
          <w:rFonts w:cs="Arial"/>
          <w:lang w:val="sr-Cyrl-CS"/>
        </w:rPr>
        <w:t xml:space="preserve"> покаже да испоручено </w:t>
      </w:r>
      <w:r w:rsidRPr="00330568">
        <w:rPr>
          <w:rFonts w:cs="Arial"/>
          <w:bCs/>
          <w:lang w:val="sr-Cyrl-CS"/>
        </w:rPr>
        <w:t>добро</w:t>
      </w:r>
      <w:r>
        <w:rPr>
          <w:rFonts w:cs="Arial"/>
          <w:lang w:val="sr-Cyrl-CS"/>
        </w:rPr>
        <w:t xml:space="preserve"> има неки скривени недостатак, </w:t>
      </w:r>
      <w:r w:rsidRPr="00330568">
        <w:rPr>
          <w:rFonts w:cs="Arial"/>
        </w:rPr>
        <w:t xml:space="preserve">Купац </w:t>
      </w:r>
      <w:r w:rsidRPr="00330568">
        <w:rPr>
          <w:rFonts w:cs="Arial"/>
          <w:lang w:val="sr-Cyrl-CS"/>
        </w:rPr>
        <w:t>је обавеза</w:t>
      </w:r>
      <w:r w:rsidRPr="00330568">
        <w:rPr>
          <w:rFonts w:cs="Arial"/>
        </w:rPr>
        <w:t>н</w:t>
      </w:r>
      <w:r w:rsidRPr="00330568">
        <w:rPr>
          <w:rFonts w:cs="Arial"/>
          <w:lang w:val="sr-Cyrl-CS"/>
        </w:rPr>
        <w:t xml:space="preserve"> да </w:t>
      </w:r>
      <w:r w:rsidRPr="00330568">
        <w:rPr>
          <w:rFonts w:cs="Arial"/>
        </w:rPr>
        <w:t>П</w:t>
      </w:r>
      <w:r w:rsidRPr="00330568">
        <w:rPr>
          <w:rFonts w:cs="Arial"/>
          <w:lang w:val="sr-Cyrl-CS"/>
        </w:rPr>
        <w:t xml:space="preserve">родавцу стави приговор на квалитет без одлагања, чим утврди недостатак. </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Продавац је обавезан да у року од 7 (седам) дана од дана пријема приговора из става 3. и става 4. овог члана, писмено обавести </w:t>
      </w:r>
      <w:r>
        <w:rPr>
          <w:rFonts w:cs="Arial"/>
        </w:rPr>
        <w:t>Куп</w:t>
      </w:r>
      <w:r w:rsidRPr="00330568">
        <w:rPr>
          <w:rFonts w:cs="Arial"/>
        </w:rPr>
        <w:t xml:space="preserve">ца </w:t>
      </w:r>
      <w:r w:rsidRPr="00330568">
        <w:rPr>
          <w:rFonts w:cs="Arial"/>
          <w:bCs/>
          <w:lang w:val="sr-Cyrl-CS"/>
        </w:rPr>
        <w:t>о исходу рекламације.</w:t>
      </w:r>
    </w:p>
    <w:p w:rsidR="00A1547F" w:rsidRPr="00330568" w:rsidRDefault="00A1547F" w:rsidP="00A1547F">
      <w:pPr>
        <w:tabs>
          <w:tab w:val="left" w:pos="9090"/>
        </w:tabs>
        <w:jc w:val="both"/>
        <w:rPr>
          <w:rFonts w:ascii="Arial Narrow" w:hAnsi="Arial Narrow" w:cs="Arial"/>
          <w:bCs/>
          <w:lang w:val="sr-Cyrl-CS"/>
        </w:rPr>
      </w:pPr>
    </w:p>
    <w:p w:rsidR="00A1547F" w:rsidRPr="00330568" w:rsidRDefault="00A1547F" w:rsidP="00A1547F">
      <w:pPr>
        <w:tabs>
          <w:tab w:val="left" w:pos="9090"/>
        </w:tabs>
        <w:jc w:val="both"/>
        <w:rPr>
          <w:rFonts w:cs="Arial"/>
          <w:bCs/>
          <w:lang w:val="sr-Cyrl-CS"/>
        </w:rPr>
      </w:pPr>
      <w:r w:rsidRPr="00330568">
        <w:rPr>
          <w:rFonts w:cs="Arial"/>
        </w:rPr>
        <w:t>Купац</w:t>
      </w:r>
      <w:r w:rsidRPr="00330568">
        <w:rPr>
          <w:rFonts w:cs="Arial"/>
          <w:bCs/>
          <w:lang w:val="sr-Cyrl-CS"/>
        </w:rPr>
        <w:t xml:space="preserve">, који је Продавцу благовремено и на поуздан начин ставио приговор </w:t>
      </w:r>
      <w:r w:rsidRPr="00330568">
        <w:rPr>
          <w:rFonts w:cs="Arial"/>
          <w:lang w:val="sr-Cyrl-CS"/>
        </w:rPr>
        <w:t xml:space="preserve">због утврђених </w:t>
      </w:r>
      <w:r w:rsidRPr="00330568">
        <w:rPr>
          <w:rFonts w:cs="Arial"/>
        </w:rPr>
        <w:t>недостатака</w:t>
      </w:r>
      <w:r w:rsidRPr="00330568">
        <w:rPr>
          <w:rFonts w:cs="Arial"/>
          <w:lang w:val="sr-Cyrl-CS"/>
        </w:rPr>
        <w:t xml:space="preserve"> у квалитету добра</w:t>
      </w:r>
      <w:r w:rsidRPr="00330568">
        <w:rPr>
          <w:rFonts w:cs="Arial"/>
          <w:bCs/>
          <w:lang w:val="sr-Cyrl-CS"/>
        </w:rPr>
        <w:t>, има право да,</w:t>
      </w:r>
      <w:r>
        <w:rPr>
          <w:rFonts w:cs="Arial"/>
          <w:bCs/>
          <w:lang w:val="sr-Cyrl-CS"/>
        </w:rPr>
        <w:t xml:space="preserve"> </w:t>
      </w:r>
      <w:r w:rsidRPr="00330568">
        <w:rPr>
          <w:rFonts w:cs="Arial"/>
          <w:lang w:val="sr-Cyrl-CS"/>
        </w:rPr>
        <w:t>у року остављеном у приговору, тражи</w:t>
      </w:r>
      <w:r>
        <w:rPr>
          <w:rFonts w:cs="Arial"/>
          <w:lang w:val="sr-Cyrl-CS"/>
        </w:rPr>
        <w:t xml:space="preserve"> </w:t>
      </w:r>
      <w:r w:rsidRPr="00330568">
        <w:rPr>
          <w:rFonts w:cs="Arial"/>
          <w:lang w:val="sr-Cyrl-CS"/>
        </w:rPr>
        <w:t>од Продавца</w:t>
      </w:r>
      <w:r w:rsidRPr="00330568">
        <w:rPr>
          <w:rFonts w:cs="Arial"/>
          <w:bCs/>
          <w:lang w:val="sr-Cyrl-CS"/>
        </w:rPr>
        <w:t xml:space="preserve">: </w:t>
      </w:r>
    </w:p>
    <w:p w:rsidR="00A1547F" w:rsidRPr="00330568" w:rsidRDefault="00A1547F" w:rsidP="00A1547F">
      <w:pPr>
        <w:tabs>
          <w:tab w:val="left" w:pos="9090"/>
        </w:tabs>
        <w:jc w:val="both"/>
        <w:rPr>
          <w:rFonts w:cs="Arial"/>
          <w:bCs/>
          <w:lang w:val="sr-Cyrl-CS"/>
        </w:rPr>
      </w:pPr>
    </w:p>
    <w:p w:rsidR="00A1547F" w:rsidRPr="00FA2FCA" w:rsidRDefault="00A1547F" w:rsidP="00A1547F">
      <w:pPr>
        <w:pStyle w:val="ListParagraph"/>
        <w:numPr>
          <w:ilvl w:val="0"/>
          <w:numId w:val="40"/>
        </w:numPr>
        <w:tabs>
          <w:tab w:val="left" w:pos="9090"/>
        </w:tabs>
        <w:contextualSpacing/>
        <w:jc w:val="both"/>
        <w:rPr>
          <w:rFonts w:cs="Arial"/>
        </w:rPr>
      </w:pPr>
      <w:r w:rsidRPr="00FA2FCA">
        <w:rPr>
          <w:rFonts w:cs="Arial"/>
        </w:rPr>
        <w:t xml:space="preserve">да отклони недостатке о свом трошку, ако су мане на добрима отклоњиве, или </w:t>
      </w:r>
    </w:p>
    <w:p w:rsidR="00A1547F" w:rsidRPr="00FA2FCA" w:rsidRDefault="00A1547F" w:rsidP="00A1547F">
      <w:pPr>
        <w:pStyle w:val="ListParagraph"/>
        <w:numPr>
          <w:ilvl w:val="0"/>
          <w:numId w:val="40"/>
        </w:numPr>
        <w:tabs>
          <w:tab w:val="left" w:pos="9090"/>
        </w:tabs>
        <w:contextualSpacing/>
        <w:jc w:val="both"/>
        <w:rPr>
          <w:rFonts w:cs="Arial"/>
        </w:rPr>
      </w:pPr>
      <w:r w:rsidRPr="00FA2FCA">
        <w:rPr>
          <w:rFonts w:cs="Arial"/>
        </w:rPr>
        <w:t xml:space="preserve">да му испоручи нове количине добра без недостатака </w:t>
      </w:r>
      <w:r>
        <w:rPr>
          <w:rFonts w:cs="Arial"/>
        </w:rPr>
        <w:t xml:space="preserve">о свом трошку и да испоручено  </w:t>
      </w:r>
      <w:r w:rsidRPr="00FA2FCA">
        <w:rPr>
          <w:rFonts w:cs="Arial"/>
        </w:rPr>
        <w:t>добро са недостацима о свом трошку преузме или</w:t>
      </w:r>
    </w:p>
    <w:p w:rsidR="00A1547F" w:rsidRPr="00FA2FCA" w:rsidRDefault="00A1547F" w:rsidP="00A1547F">
      <w:pPr>
        <w:pStyle w:val="ListParagraph"/>
        <w:numPr>
          <w:ilvl w:val="0"/>
          <w:numId w:val="40"/>
        </w:numPr>
        <w:tabs>
          <w:tab w:val="left" w:pos="9090"/>
        </w:tabs>
        <w:contextualSpacing/>
        <w:jc w:val="both"/>
        <w:rPr>
          <w:rFonts w:cs="Arial"/>
        </w:rPr>
      </w:pPr>
      <w:r w:rsidRPr="00FA2FCA">
        <w:rPr>
          <w:rFonts w:cs="Arial"/>
        </w:rPr>
        <w:t>да одб</w:t>
      </w:r>
      <w:r>
        <w:rPr>
          <w:rFonts w:cs="Arial"/>
        </w:rPr>
        <w:t>ије пријем добра са недостацима</w:t>
      </w:r>
      <w:r w:rsidRPr="00FA2FCA">
        <w:rPr>
          <w:rFonts w:cs="Arial"/>
        </w:rPr>
        <w:t>.</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0"/>
          <w:tab w:val="left" w:pos="9090"/>
        </w:tabs>
        <w:jc w:val="both"/>
        <w:rPr>
          <w:rFonts w:cs="Arial"/>
          <w:lang w:val="sr-Cyrl-CS"/>
        </w:rPr>
      </w:pPr>
      <w:r w:rsidRPr="00330568">
        <w:rPr>
          <w:rFonts w:cs="Arial"/>
          <w:lang w:val="sr-Cyrl-CS"/>
        </w:rPr>
        <w:t>У сваком од ових случајева, Купац</w:t>
      </w:r>
      <w:r>
        <w:rPr>
          <w:rFonts w:cs="Arial"/>
          <w:lang w:val="sr-Cyrl-CS"/>
        </w:rPr>
        <w:t xml:space="preserve"> има право </w:t>
      </w:r>
      <w:r>
        <w:rPr>
          <w:rFonts w:cs="Arial"/>
          <w:lang w:val="en-US"/>
        </w:rPr>
        <w:t xml:space="preserve">и </w:t>
      </w:r>
      <w:r>
        <w:rPr>
          <w:rFonts w:cs="Arial"/>
          <w:lang w:val="sr-Cyrl-CS"/>
        </w:rPr>
        <w:t>на накнаду штете</w:t>
      </w:r>
      <w:r w:rsidRPr="00330568">
        <w:rPr>
          <w:rFonts w:cs="Arial"/>
          <w:lang w:val="sr-Cyrl-CS"/>
        </w:rPr>
        <w:t>. Поред тога, и независно од тога, Продавац одговара Купцу</w:t>
      </w:r>
      <w:r>
        <w:rPr>
          <w:rFonts w:cs="Arial"/>
          <w:lang w:val="sr-Cyrl-CS"/>
        </w:rPr>
        <w:t xml:space="preserve"> </w:t>
      </w:r>
      <w:r w:rsidRPr="00330568">
        <w:rPr>
          <w:rFonts w:cs="Arial"/>
          <w:lang w:val="sr-Cyrl-CS"/>
        </w:rPr>
        <w:t>и за штету коју је овај, због недостатака на испорученом добру</w:t>
      </w:r>
      <w:r w:rsidRPr="00330568">
        <w:rPr>
          <w:rFonts w:cs="Arial"/>
          <w:bCs/>
        </w:rPr>
        <w:t>,</w:t>
      </w:r>
      <w:r w:rsidRPr="00330568">
        <w:rPr>
          <w:rFonts w:cs="Arial"/>
          <w:lang w:val="sr-Cyrl-CS"/>
        </w:rPr>
        <w:t xml:space="preserve"> претрпео на другим својим добрима и то према општим правилима о одговорности за штету.</w:t>
      </w:r>
    </w:p>
    <w:p w:rsidR="00A1547F" w:rsidRPr="00330568" w:rsidRDefault="00A1547F" w:rsidP="00A1547F">
      <w:pPr>
        <w:tabs>
          <w:tab w:val="left" w:pos="9090"/>
        </w:tabs>
        <w:jc w:val="both"/>
        <w:rPr>
          <w:rFonts w:cs="Arial"/>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330568">
        <w:rPr>
          <w:rFonts w:cs="Arial"/>
          <w:lang w:val="sr-Cyrl-CS"/>
        </w:rPr>
        <w:t>Купца</w:t>
      </w:r>
      <w:r w:rsidR="005A2E82">
        <w:rPr>
          <w:rFonts w:cs="Arial"/>
          <w:lang w:val="sr-Cyrl-CS"/>
        </w:rPr>
        <w:t xml:space="preserve"> -</w:t>
      </w:r>
      <w:r w:rsidR="005A2E82" w:rsidRPr="00EF2A05">
        <w:rPr>
          <w:rFonts w:cs="Arial"/>
          <w:lang w:val="sr-Cyrl-CS"/>
        </w:rPr>
        <w:t xml:space="preserve"> </w:t>
      </w:r>
      <w:r w:rsidR="005A2E82">
        <w:rPr>
          <w:rFonts w:cs="Arial"/>
          <w:lang w:val="sr-Cyrl-CS"/>
        </w:rPr>
        <w:t>О</w:t>
      </w:r>
      <w:r w:rsidR="005A2E82">
        <w:rPr>
          <w:rFonts w:cs="Arial"/>
        </w:rPr>
        <w:t xml:space="preserve">гранка </w:t>
      </w:r>
      <w:r w:rsidR="005A2E82" w:rsidRPr="00330568">
        <w:rPr>
          <w:rFonts w:cs="Arial"/>
        </w:rPr>
        <w:t>ЈП ЕПС</w:t>
      </w:r>
      <w:r w:rsidRPr="00330568">
        <w:rPr>
          <w:rFonts w:cs="Arial"/>
          <w:bCs/>
          <w:lang w:val="sr-Cyrl-CS"/>
        </w:rPr>
        <w:t>, чији је узрок постојао пре преузимања (скривене мане).</w:t>
      </w:r>
    </w:p>
    <w:p w:rsidR="00A1547F" w:rsidRPr="00330568" w:rsidRDefault="00A1547F" w:rsidP="00A1547F">
      <w:pPr>
        <w:tabs>
          <w:tab w:val="left" w:pos="9090"/>
        </w:tabs>
        <w:jc w:val="both"/>
        <w:rPr>
          <w:rFonts w:ascii="Nyala" w:hAnsi="Nyala" w:cs="Arial"/>
          <w:bCs/>
        </w:rPr>
      </w:pPr>
    </w:p>
    <w:p w:rsidR="00A1547F" w:rsidRDefault="00A1547F" w:rsidP="00A1547F">
      <w:pPr>
        <w:tabs>
          <w:tab w:val="left" w:pos="9090"/>
        </w:tabs>
        <w:jc w:val="center"/>
        <w:rPr>
          <w:rFonts w:cs="Arial"/>
          <w:bCs/>
          <w:lang w:val="sr-Cyrl-CS"/>
        </w:rPr>
      </w:pPr>
      <w:r w:rsidRPr="00330568">
        <w:rPr>
          <w:rFonts w:cs="Arial"/>
        </w:rPr>
        <w:t>Члан</w:t>
      </w:r>
      <w:r>
        <w:rPr>
          <w:rFonts w:cs="Arial"/>
          <w:bCs/>
          <w:lang w:val="sr-Cyrl-CS"/>
        </w:rPr>
        <w:t xml:space="preserve"> 10.</w:t>
      </w:r>
    </w:p>
    <w:p w:rsidR="00A1547F" w:rsidRPr="00B10664" w:rsidRDefault="00A1547F" w:rsidP="00A1547F">
      <w:pPr>
        <w:tabs>
          <w:tab w:val="left" w:pos="9090"/>
        </w:tabs>
        <w:jc w:val="center"/>
        <w:rPr>
          <w:rFonts w:cs="Arial"/>
          <w:bCs/>
        </w:rPr>
      </w:pPr>
    </w:p>
    <w:p w:rsidR="00A1547F" w:rsidRPr="00330568" w:rsidRDefault="00A1547F" w:rsidP="00A1547F">
      <w:pPr>
        <w:tabs>
          <w:tab w:val="left" w:pos="9090"/>
        </w:tabs>
        <w:jc w:val="both"/>
        <w:rPr>
          <w:rFonts w:ascii="Arial Narrow" w:hAnsi="Arial Narrow" w:cs="Arial"/>
          <w:bCs/>
          <w:lang w:val="sr-Cyrl-CS"/>
        </w:rPr>
      </w:pPr>
      <w:r w:rsidRPr="00330568">
        <w:rPr>
          <w:rFonts w:cs="Arial"/>
          <w:bCs/>
          <w:lang w:val="sr-Cyrl-CS"/>
        </w:rPr>
        <w:t xml:space="preserve">У случају неслагања Продавца </w:t>
      </w:r>
      <w:r>
        <w:rPr>
          <w:rFonts w:cs="Arial"/>
          <w:bCs/>
          <w:lang w:val="sr-Cyrl-CS"/>
        </w:rPr>
        <w:t>са извршеним квалитативним пријемом</w:t>
      </w:r>
      <w:r w:rsidRPr="00330568">
        <w:rPr>
          <w:rFonts w:cs="Arial"/>
          <w:bCs/>
          <w:lang w:val="sr-Cyrl-CS"/>
        </w:rPr>
        <w:t xml:space="preserve">, као и неприхватања или оспоравања приговора, контролу извршене испоруке </w:t>
      </w:r>
      <w:r w:rsidRPr="00330568">
        <w:rPr>
          <w:rFonts w:cs="Arial"/>
          <w:bCs/>
          <w:lang w:val="sr-Cyrl-CS"/>
        </w:rPr>
        <w:lastRenderedPageBreak/>
        <w:t>добара извршиће независна лабораторија</w:t>
      </w:r>
      <w:r w:rsidRPr="00330568">
        <w:rPr>
          <w:rFonts w:cs="Arial"/>
          <w:bCs/>
        </w:rPr>
        <w:t>,</w:t>
      </w:r>
      <w:r w:rsidRPr="00330568">
        <w:rPr>
          <w:rFonts w:cs="Arial"/>
          <w:bCs/>
          <w:lang w:val="sr-Cyrl-CS"/>
        </w:rPr>
        <w:t xml:space="preserve"> одобрена од стране Продавца и </w:t>
      </w:r>
      <w:r w:rsidRPr="00330568">
        <w:rPr>
          <w:rFonts w:cs="Arial"/>
          <w:lang w:val="sr-Cyrl-CS"/>
        </w:rPr>
        <w:t>Купца</w:t>
      </w:r>
      <w:r w:rsidRPr="00330568">
        <w:rPr>
          <w:rFonts w:cs="Arial"/>
          <w:bCs/>
          <w:lang w:val="sr-Cyrl-CS"/>
        </w:rPr>
        <w:t>. Одлука независне лабораторије биће коначна</w:t>
      </w:r>
      <w:r w:rsidRPr="00330568">
        <w:rPr>
          <w:rFonts w:ascii="Arial Narrow" w:hAnsi="Arial Narrow" w:cs="Arial"/>
          <w:bCs/>
          <w:lang w:val="sr-Cyrl-CS"/>
        </w:rPr>
        <w:t xml:space="preserve">. </w:t>
      </w:r>
    </w:p>
    <w:p w:rsidR="00A1547F" w:rsidRPr="00330568" w:rsidRDefault="00A1547F" w:rsidP="00A1547F">
      <w:pPr>
        <w:tabs>
          <w:tab w:val="left" w:pos="9090"/>
        </w:tabs>
        <w:jc w:val="both"/>
        <w:rPr>
          <w:rFonts w:ascii="Arial Narrow" w:hAnsi="Arial Narrow" w:cs="Arial"/>
          <w:bCs/>
          <w:color w:val="FF0000"/>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A1547F" w:rsidRPr="00330568" w:rsidRDefault="00A1547F" w:rsidP="00A1547F">
      <w:pPr>
        <w:tabs>
          <w:tab w:val="left" w:pos="9090"/>
        </w:tabs>
        <w:jc w:val="both"/>
        <w:rPr>
          <w:rFonts w:ascii="Arial Narrow" w:hAnsi="Arial Narrow"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Трошкове контроле </w:t>
      </w:r>
      <w:r w:rsidRPr="00330568">
        <w:rPr>
          <w:rFonts w:cs="Arial"/>
          <w:bCs/>
        </w:rPr>
        <w:t xml:space="preserve">из става </w:t>
      </w:r>
      <w:r w:rsidRPr="00330568">
        <w:rPr>
          <w:rFonts w:cs="Arial"/>
          <w:bCs/>
          <w:lang w:val="sr-Cyrl-CS"/>
        </w:rPr>
        <w:t xml:space="preserve">1. </w:t>
      </w:r>
      <w:r w:rsidRPr="00330568">
        <w:rPr>
          <w:rFonts w:cs="Arial"/>
          <w:bCs/>
        </w:rPr>
        <w:t xml:space="preserve">овог члана </w:t>
      </w:r>
      <w:r w:rsidRPr="00330568">
        <w:rPr>
          <w:rFonts w:cs="Arial"/>
          <w:bCs/>
          <w:lang w:val="sr-Cyrl-CS"/>
        </w:rPr>
        <w:t>сноси Продавац.</w:t>
      </w:r>
    </w:p>
    <w:p w:rsidR="00AD309B" w:rsidRDefault="00AD309B" w:rsidP="00AD309B">
      <w:pPr>
        <w:tabs>
          <w:tab w:val="left" w:pos="9090"/>
        </w:tabs>
        <w:jc w:val="center"/>
        <w:rPr>
          <w:rFonts w:ascii="Nyala" w:hAnsi="Nyala" w:cs="Arial"/>
        </w:rPr>
      </w:pPr>
    </w:p>
    <w:p w:rsidR="00AD309B" w:rsidRDefault="00AD309B" w:rsidP="00AD309B">
      <w:pPr>
        <w:tabs>
          <w:tab w:val="left" w:pos="9090"/>
        </w:tabs>
        <w:jc w:val="center"/>
        <w:rPr>
          <w:rFonts w:ascii="Nyala" w:hAnsi="Nyala" w:cs="Arial"/>
        </w:rPr>
      </w:pPr>
    </w:p>
    <w:p w:rsidR="00AD309B" w:rsidRDefault="00AD309B" w:rsidP="00AD309B">
      <w:pPr>
        <w:tabs>
          <w:tab w:val="left" w:pos="9090"/>
        </w:tabs>
        <w:jc w:val="center"/>
        <w:rPr>
          <w:rFonts w:cs="Arial"/>
          <w:bCs/>
          <w:lang w:val="sr-Cyrl-CS"/>
        </w:rPr>
      </w:pPr>
      <w:r w:rsidRPr="00330568">
        <w:rPr>
          <w:rFonts w:cs="Arial"/>
        </w:rPr>
        <w:t>Члан</w:t>
      </w:r>
      <w:r>
        <w:rPr>
          <w:rFonts w:cs="Arial"/>
          <w:bCs/>
          <w:lang w:val="sr-Cyrl-CS"/>
        </w:rPr>
        <w:t xml:space="preserve"> 11.</w:t>
      </w:r>
    </w:p>
    <w:p w:rsidR="00A1547F" w:rsidRPr="00330568" w:rsidRDefault="00A1547F" w:rsidP="00A1547F">
      <w:pPr>
        <w:tabs>
          <w:tab w:val="left" w:pos="9090"/>
        </w:tabs>
        <w:jc w:val="both"/>
        <w:rPr>
          <w:rFonts w:cs="Arial"/>
          <w:bCs/>
          <w:lang w:val="sr-Cyrl-CS"/>
        </w:rPr>
      </w:pPr>
    </w:p>
    <w:p w:rsidR="00AD309B" w:rsidRDefault="00AD309B" w:rsidP="00AD309B">
      <w:pPr>
        <w:jc w:val="both"/>
        <w:rPr>
          <w:rFonts w:cs="Arial"/>
          <w:bCs/>
          <w:lang w:val="sr-Cyrl-CS"/>
        </w:rPr>
      </w:pPr>
      <w:r w:rsidRPr="00514311">
        <w:rPr>
          <w:rFonts w:cs="Arial"/>
          <w:bCs/>
          <w:lang w:val="sr-Cyrl-CS"/>
        </w:rPr>
        <w:t>Гарантни рок за испоручен</w:t>
      </w:r>
      <w:r>
        <w:rPr>
          <w:rFonts w:cs="Arial"/>
          <w:bCs/>
          <w:lang w:val="sr-Cyrl-CS"/>
        </w:rPr>
        <w:t>е</w:t>
      </w:r>
      <w:r w:rsidRPr="00514311">
        <w:rPr>
          <w:rFonts w:cs="Arial"/>
          <w:bCs/>
          <w:lang w:val="sr-Cyrl-CS"/>
        </w:rPr>
        <w:t xml:space="preserve"> </w:t>
      </w:r>
      <w:r>
        <w:rPr>
          <w:rFonts w:cs="Arial"/>
          <w:lang w:val="sr-Cyrl-CS"/>
        </w:rPr>
        <w:t>добра из члана 1</w:t>
      </w:r>
      <w:r w:rsidRPr="00514311">
        <w:rPr>
          <w:rFonts w:cs="Arial"/>
          <w:bCs/>
          <w:lang w:val="sr-Cyrl-CS"/>
        </w:rPr>
        <w:t xml:space="preserve">, износи ______________ месеци и почиње </w:t>
      </w:r>
      <w:r>
        <w:rPr>
          <w:rFonts w:cs="Arial"/>
          <w:bCs/>
          <w:lang w:val="sr-Cyrl-CS"/>
        </w:rPr>
        <w:t xml:space="preserve">да тече од дана када је извршен </w:t>
      </w:r>
      <w:r w:rsidRPr="00581DD5">
        <w:rPr>
          <w:rFonts w:cs="Arial"/>
          <w:bCs/>
          <w:lang w:val="sl-SI"/>
        </w:rPr>
        <w:t>квантитативни</w:t>
      </w:r>
      <w:r>
        <w:rPr>
          <w:rFonts w:cs="Arial"/>
          <w:bCs/>
          <w:lang w:val="sr-Cyrl-CS"/>
        </w:rPr>
        <w:t xml:space="preserve"> и квалитативни</w:t>
      </w:r>
      <w:r w:rsidRPr="00581DD5">
        <w:rPr>
          <w:rFonts w:cs="Arial"/>
          <w:bCs/>
          <w:lang w:val="sr-Cyrl-CS"/>
        </w:rPr>
        <w:t xml:space="preserve"> </w:t>
      </w:r>
      <w:r w:rsidRPr="00581DD5">
        <w:rPr>
          <w:rFonts w:cs="Arial"/>
          <w:bCs/>
          <w:lang w:val="sl-SI"/>
        </w:rPr>
        <w:t>пријем</w:t>
      </w:r>
      <w:r>
        <w:rPr>
          <w:rFonts w:cs="Arial"/>
          <w:bCs/>
          <w:lang w:val="sr-Cyrl-CS"/>
        </w:rPr>
        <w:t xml:space="preserve"> </w:t>
      </w:r>
      <w:r w:rsidRPr="00514311">
        <w:rPr>
          <w:rFonts w:cs="Arial"/>
          <w:bCs/>
          <w:lang w:val="sr-Cyrl-CS"/>
        </w:rPr>
        <w:t xml:space="preserve"> доб</w:t>
      </w:r>
      <w:r>
        <w:rPr>
          <w:rFonts w:cs="Arial"/>
          <w:bCs/>
          <w:lang w:val="sr-Cyrl-CS"/>
        </w:rPr>
        <w:t>ра.</w:t>
      </w:r>
    </w:p>
    <w:p w:rsidR="00AD309B" w:rsidRPr="00514311" w:rsidRDefault="00AD309B" w:rsidP="00AD309B">
      <w:pPr>
        <w:jc w:val="both"/>
        <w:rPr>
          <w:rFonts w:cs="Arial"/>
          <w:bCs/>
          <w:lang w:val="sr-Cyrl-CS"/>
        </w:rPr>
      </w:pPr>
    </w:p>
    <w:p w:rsidR="00AD309B" w:rsidRPr="00514311" w:rsidRDefault="00EF2A05" w:rsidP="00AD309B">
      <w:pPr>
        <w:jc w:val="both"/>
        <w:rPr>
          <w:rFonts w:cs="Arial"/>
          <w:bCs/>
          <w:lang w:val="sr-Cyrl-CS"/>
        </w:rPr>
      </w:pPr>
      <w:r w:rsidRPr="00330568">
        <w:rPr>
          <w:rFonts w:cs="Arial"/>
        </w:rPr>
        <w:t>Купац</w:t>
      </w:r>
      <w:r>
        <w:rPr>
          <w:rFonts w:cs="Arial"/>
          <w:lang w:val="sr-Cyrl-RS"/>
        </w:rPr>
        <w:t xml:space="preserve"> </w:t>
      </w:r>
      <w:r w:rsidR="00AD309B" w:rsidRPr="00514311">
        <w:rPr>
          <w:rFonts w:cs="Arial"/>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AD309B" w:rsidRPr="00514311" w:rsidRDefault="00AD309B" w:rsidP="00AD309B">
      <w:pPr>
        <w:jc w:val="both"/>
        <w:rPr>
          <w:rFonts w:cs="Arial"/>
          <w:lang w:val="sr-Cyrl-CS"/>
        </w:rPr>
      </w:pPr>
    </w:p>
    <w:p w:rsidR="00AD309B" w:rsidRPr="00514311" w:rsidRDefault="00AD309B" w:rsidP="00AD309B">
      <w:pPr>
        <w:jc w:val="both"/>
        <w:rPr>
          <w:rFonts w:cs="Arial"/>
          <w:lang w:val="sr-Cyrl-CS"/>
        </w:rPr>
      </w:pPr>
      <w:r w:rsidRPr="00514311">
        <w:rPr>
          <w:rFonts w:cs="Arial"/>
          <w:lang w:val="sr-Cyrl-CS"/>
        </w:rPr>
        <w:t>Продавац се обавезује да у гарантном року</w:t>
      </w:r>
      <w:r>
        <w:rPr>
          <w:rFonts w:cs="Arial"/>
          <w:lang w:val="sr-Cyrl-CS"/>
        </w:rPr>
        <w:t>,</w:t>
      </w:r>
      <w:r w:rsidRPr="00514311">
        <w:rPr>
          <w:rFonts w:cs="Arial"/>
          <w:lang w:val="sr-Cyrl-CS"/>
        </w:rPr>
        <w:t xml:space="preserve"> о свом трошку</w:t>
      </w:r>
      <w:r>
        <w:rPr>
          <w:rFonts w:cs="Arial"/>
          <w:lang w:val="sr-Cyrl-CS"/>
        </w:rPr>
        <w:t>,</w:t>
      </w:r>
      <w:r w:rsidRPr="00514311">
        <w:rPr>
          <w:rFonts w:cs="Arial"/>
          <w:lang w:val="sr-Cyrl-CS"/>
        </w:rPr>
        <w:t xml:space="preserve"> отклони све евентуалне недостатке на испорученом добру под условима утврђеним у техничкој гаранцији и важећим законским прописима РС.</w:t>
      </w:r>
    </w:p>
    <w:p w:rsidR="00AD309B" w:rsidRPr="00514311" w:rsidRDefault="00AD309B" w:rsidP="00AD309B">
      <w:pPr>
        <w:jc w:val="both"/>
        <w:rPr>
          <w:rFonts w:cs="Arial"/>
          <w:lang w:val="sr-Cyrl-CS"/>
        </w:rPr>
      </w:pPr>
    </w:p>
    <w:p w:rsidR="00AD309B" w:rsidRPr="00514311" w:rsidRDefault="00AD309B" w:rsidP="00AD309B">
      <w:pPr>
        <w:jc w:val="both"/>
        <w:rPr>
          <w:rFonts w:cs="Arial"/>
          <w:lang w:val="sr-Cyrl-CS"/>
        </w:rPr>
      </w:pPr>
      <w:r w:rsidRPr="00514311">
        <w:rPr>
          <w:rFonts w:cs="Arial"/>
          <w:lang w:val="sr-Cyrl-CS"/>
        </w:rPr>
        <w:t>У случају потврђивања чињеница</w:t>
      </w:r>
      <w:r>
        <w:rPr>
          <w:rFonts w:cs="Arial"/>
          <w:lang w:val="sr-Cyrl-CS"/>
        </w:rPr>
        <w:t>,</w:t>
      </w:r>
      <w:r w:rsidRPr="00514311">
        <w:rPr>
          <w:rFonts w:cs="Arial"/>
          <w:lang w:val="sr-Cyrl-CS"/>
        </w:rPr>
        <w:t xml:space="preserve"> изложених у рекламационом акту </w:t>
      </w:r>
      <w:r w:rsidR="00EF2A05">
        <w:rPr>
          <w:rFonts w:cs="Arial"/>
        </w:rPr>
        <w:t>Купца</w:t>
      </w:r>
      <w:r w:rsidRPr="00514311">
        <w:rPr>
          <w:rFonts w:cs="Arial"/>
          <w:lang w:val="sr-Cyrl-CS"/>
        </w:rPr>
        <w:t xml:space="preserve">, Продавац ће испоручити добро у замену за рекламирано о свом трошку, најкасније </w:t>
      </w:r>
      <w:r w:rsidR="00B3286D">
        <w:rPr>
          <w:rFonts w:cs="Arial"/>
          <w:lang w:val="sr-Cyrl-CS"/>
        </w:rPr>
        <w:t xml:space="preserve">15 </w:t>
      </w:r>
      <w:r w:rsidR="00B3286D" w:rsidRPr="00B3286D">
        <w:rPr>
          <w:rFonts w:cs="Arial"/>
          <w:lang w:val="sr-Cyrl-CS"/>
        </w:rPr>
        <w:t>(</w:t>
      </w:r>
      <w:r w:rsidRPr="00B3286D">
        <w:rPr>
          <w:rFonts w:cs="Arial"/>
          <w:lang w:val="sr-Cyrl-CS"/>
        </w:rPr>
        <w:t>петнаест</w:t>
      </w:r>
      <w:r w:rsidR="00B3286D" w:rsidRPr="00B3286D">
        <w:rPr>
          <w:rFonts w:cs="Arial"/>
          <w:lang w:val="sr-Cyrl-CS"/>
        </w:rPr>
        <w:t>)</w:t>
      </w:r>
      <w:r w:rsidRPr="00514311">
        <w:rPr>
          <w:rFonts w:cs="Arial"/>
          <w:lang w:val="sr-Cyrl-CS"/>
        </w:rPr>
        <w:t xml:space="preserve"> дана од дана повраћаја рекламираног добра од стране </w:t>
      </w:r>
      <w:r w:rsidR="00EF2A05">
        <w:rPr>
          <w:rFonts w:cs="Arial"/>
        </w:rPr>
        <w:t>Купца</w:t>
      </w:r>
      <w:r w:rsidRPr="00514311">
        <w:rPr>
          <w:rFonts w:cs="Arial"/>
          <w:bCs/>
          <w:lang w:val="sr-Cyrl-CS"/>
        </w:rPr>
        <w:t>.</w:t>
      </w:r>
    </w:p>
    <w:p w:rsidR="00AD309B" w:rsidRPr="00514311" w:rsidRDefault="00AD309B" w:rsidP="00AD309B">
      <w:pPr>
        <w:jc w:val="both"/>
        <w:rPr>
          <w:rFonts w:cs="Arial"/>
          <w:lang w:val="sr-Cyrl-CS"/>
        </w:rPr>
      </w:pPr>
    </w:p>
    <w:p w:rsidR="00AD309B" w:rsidRPr="00514311" w:rsidRDefault="00AD309B" w:rsidP="00AD309B">
      <w:pPr>
        <w:jc w:val="both"/>
        <w:rPr>
          <w:rFonts w:cs="Arial"/>
          <w:lang w:val="sr-Cyrl-CS"/>
        </w:rPr>
      </w:pPr>
      <w:r w:rsidRPr="00514311">
        <w:rPr>
          <w:rFonts w:cs="Arial"/>
          <w:lang w:val="sr-Cyrl-C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lang w:val="sr-Cyrl-CS"/>
        </w:rPr>
        <w:t>_______________</w:t>
      </w:r>
      <w:r w:rsidRPr="00514311">
        <w:rPr>
          <w:rFonts w:cs="Arial"/>
          <w:lang w:val="sr-Cyrl-CS"/>
        </w:rPr>
        <w:t>месеци од датума замене.</w:t>
      </w:r>
    </w:p>
    <w:p w:rsidR="00AD309B" w:rsidRPr="00514311" w:rsidRDefault="00AD309B" w:rsidP="00AD309B">
      <w:pPr>
        <w:jc w:val="both"/>
        <w:rPr>
          <w:rFonts w:cs="Arial"/>
          <w:lang w:val="sr-Cyrl-CS"/>
        </w:rPr>
      </w:pPr>
    </w:p>
    <w:p w:rsidR="00AD309B" w:rsidRDefault="00AD309B" w:rsidP="00AD309B">
      <w:pPr>
        <w:jc w:val="both"/>
        <w:rPr>
          <w:rFonts w:cs="Arial"/>
          <w:lang w:val="sr-Cyrl-CS"/>
        </w:rPr>
      </w:pPr>
      <w:r w:rsidRPr="00514311">
        <w:rPr>
          <w:rFonts w:cs="Arial"/>
          <w:lang w:val="sr-Cyrl-CS"/>
        </w:rPr>
        <w:t xml:space="preserve">Сви трошкови који буду проузроковани </w:t>
      </w:r>
      <w:r w:rsidR="005A2E82">
        <w:rPr>
          <w:rFonts w:cs="Arial"/>
          <w:bCs/>
          <w:lang w:val="sr-Cyrl-RS"/>
        </w:rPr>
        <w:t>Купцу</w:t>
      </w:r>
      <w:r w:rsidRPr="00514311">
        <w:rPr>
          <w:rFonts w:cs="Arial"/>
          <w:lang w:val="sr-Cyrl-CS"/>
        </w:rPr>
        <w:t>, а везани су за отклањање недостатака на добру које му се испоручује, сагласно овом Уговору, у гарантном року, иду на терет Продавца.</w:t>
      </w:r>
    </w:p>
    <w:p w:rsidR="00A1547F" w:rsidRDefault="00A1547F" w:rsidP="00A1547F">
      <w:pPr>
        <w:jc w:val="center"/>
        <w:rPr>
          <w:rFonts w:cs="Arial"/>
          <w:szCs w:val="24"/>
          <w:lang w:val="sr-Cyrl-CS" w:eastAsia="en-US"/>
        </w:rPr>
      </w:pPr>
    </w:p>
    <w:p w:rsidR="00A1547F" w:rsidRDefault="00A1547F" w:rsidP="00A1547F">
      <w:pPr>
        <w:jc w:val="center"/>
        <w:rPr>
          <w:rFonts w:cs="Arial"/>
          <w:szCs w:val="24"/>
          <w:lang w:val="sr-Cyrl-CS" w:eastAsia="en-US"/>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lang w:val="sr-Cyrl-RS"/>
        </w:rPr>
        <w:t>1</w:t>
      </w:r>
      <w:r w:rsidR="005A2E82">
        <w:rPr>
          <w:rFonts w:cs="Arial"/>
          <w:smallCaps/>
          <w:szCs w:val="24"/>
          <w:lang w:val="sr-Cyrl-RS"/>
        </w:rPr>
        <w:t>2</w:t>
      </w:r>
      <w:r w:rsidRPr="002D6D71">
        <w:rPr>
          <w:rFonts w:cs="Arial"/>
          <w:smallCaps/>
          <w:szCs w:val="24"/>
        </w:rPr>
        <w:t>.</w:t>
      </w:r>
    </w:p>
    <w:p w:rsidR="00A1547F" w:rsidRPr="002D6D71" w:rsidRDefault="00A1547F" w:rsidP="00A1547F">
      <w:pPr>
        <w:suppressAutoHyphens w:val="0"/>
        <w:autoSpaceDE w:val="0"/>
        <w:autoSpaceDN w:val="0"/>
        <w:rPr>
          <w:rFonts w:cs="Arial"/>
          <w:szCs w:val="24"/>
          <w:lang w:val="sr-Cyrl-CS" w:eastAsia="en-US"/>
        </w:rPr>
      </w:pPr>
    </w:p>
    <w:p w:rsidR="00A1547F" w:rsidRDefault="00A1547F" w:rsidP="00A1547F">
      <w:pPr>
        <w:tabs>
          <w:tab w:val="left" w:pos="9090"/>
        </w:tabs>
        <w:jc w:val="both"/>
        <w:rPr>
          <w:rFonts w:cs="Arial"/>
          <w:lang w:val="sr-Cyrl-CS"/>
        </w:rPr>
      </w:pPr>
      <w:r>
        <w:rPr>
          <w:rFonts w:cs="Arial"/>
        </w:rPr>
        <w:t>Продавац</w:t>
      </w:r>
      <w:r w:rsidRPr="002D6D71">
        <w:rPr>
          <w:rFonts w:cs="Arial"/>
        </w:rPr>
        <w:t xml:space="preserve"> се обавезује да, по извршеној </w:t>
      </w:r>
      <w:r>
        <w:rPr>
          <w:rFonts w:cs="Arial"/>
        </w:rPr>
        <w:t>испоруци добара</w:t>
      </w:r>
      <w:r w:rsidRPr="002D6D71">
        <w:rPr>
          <w:rFonts w:cs="Arial"/>
        </w:rPr>
        <w:t xml:space="preserve"> из члана 1. овог </w:t>
      </w:r>
      <w:r w:rsidR="00B3286D">
        <w:rPr>
          <w:rFonts w:cs="Arial"/>
          <w:lang w:val="sr-Cyrl-RS"/>
        </w:rPr>
        <w:t>У</w:t>
      </w:r>
      <w:r w:rsidRPr="002D6D71">
        <w:rPr>
          <w:rFonts w:cs="Arial"/>
        </w:rPr>
        <w:t xml:space="preserve">говора, испостави оригинал </w:t>
      </w:r>
      <w:r>
        <w:rPr>
          <w:rFonts w:cs="Arial"/>
          <w:lang w:val="sr-Cyrl-RS"/>
        </w:rPr>
        <w:t>фактуру</w:t>
      </w:r>
      <w:r>
        <w:rPr>
          <w:rFonts w:cs="Arial"/>
        </w:rPr>
        <w:t xml:space="preserve"> </w:t>
      </w:r>
      <w:r w:rsidRPr="002D6D71">
        <w:rPr>
          <w:rFonts w:cs="Arial"/>
          <w:lang w:val="sr-Cyrl-CS"/>
        </w:rPr>
        <w:t xml:space="preserve">директно </w:t>
      </w:r>
      <w:r>
        <w:rPr>
          <w:rFonts w:cs="Arial"/>
          <w:color w:val="000000"/>
          <w:szCs w:val="24"/>
        </w:rPr>
        <w:t>Купцу</w:t>
      </w:r>
      <w:r>
        <w:rPr>
          <w:rFonts w:cs="Arial"/>
        </w:rPr>
        <w:t xml:space="preserve">, односно </w:t>
      </w:r>
      <w:r w:rsidRPr="002D6D71">
        <w:rPr>
          <w:rFonts w:cs="Arial"/>
        </w:rPr>
        <w:t xml:space="preserve"> </w:t>
      </w:r>
      <w:r w:rsidRPr="002D6D71">
        <w:rPr>
          <w:rFonts w:cs="Arial"/>
          <w:lang w:val="sr-Cyrl-CS"/>
        </w:rPr>
        <w:t>Огранку</w:t>
      </w:r>
      <w:r>
        <w:rPr>
          <w:rFonts w:cs="Arial"/>
          <w:lang w:val="sr-Cyrl-CS"/>
        </w:rPr>
        <w:t xml:space="preserve"> ЈП ЕПС</w:t>
      </w:r>
      <w:r w:rsidRPr="002D6D71">
        <w:rPr>
          <w:rFonts w:cs="Arial"/>
          <w:lang w:val="sr-Cyrl-CS"/>
        </w:rPr>
        <w:t xml:space="preserve">, коме је </w:t>
      </w:r>
      <w:r>
        <w:rPr>
          <w:rFonts w:cs="Arial"/>
          <w:lang w:val="sr-Cyrl-CS"/>
        </w:rPr>
        <w:t xml:space="preserve">испорука </w:t>
      </w:r>
      <w:r w:rsidRPr="00EA4BA8">
        <w:rPr>
          <w:rFonts w:cs="Arial"/>
          <w:szCs w:val="24"/>
        </w:rPr>
        <w:t>уговорених</w:t>
      </w:r>
      <w:r>
        <w:rPr>
          <w:rFonts w:cs="Arial"/>
          <w:lang w:val="sr-Cyrl-CS"/>
        </w:rPr>
        <w:t xml:space="preserve"> добара</w:t>
      </w:r>
      <w:r w:rsidRPr="002D6D71">
        <w:rPr>
          <w:rFonts w:cs="Arial"/>
          <w:lang w:val="sr-Cyrl-CS"/>
        </w:rPr>
        <w:t xml:space="preserve"> извршен</w:t>
      </w:r>
      <w:r>
        <w:rPr>
          <w:rFonts w:cs="Arial"/>
          <w:lang w:val="sr-Cyrl-CS"/>
        </w:rPr>
        <w:t>а</w:t>
      </w:r>
      <w:r w:rsidRPr="002D6D71">
        <w:rPr>
          <w:rFonts w:cs="Arial"/>
          <w:lang w:val="sr-Cyrl-CS"/>
        </w:rPr>
        <w:t xml:space="preserve">, у року од 3 (три) дана, </w:t>
      </w:r>
      <w:r w:rsidRPr="002D6D71">
        <w:rPr>
          <w:rFonts w:cs="Arial"/>
          <w:lang w:val="sr-Cyrl-CS"/>
        </w:rPr>
        <w:lastRenderedPageBreak/>
        <w:t xml:space="preserve">од дана извршене </w:t>
      </w:r>
      <w:r>
        <w:rPr>
          <w:rFonts w:cs="Arial"/>
          <w:lang w:val="sr-Cyrl-CS"/>
        </w:rPr>
        <w:t xml:space="preserve">испоруке. Фактура се испоставља на основу </w:t>
      </w:r>
      <w:r w:rsidRPr="00EA4BA8">
        <w:rPr>
          <w:rFonts w:cs="Arial"/>
          <w:szCs w:val="24"/>
        </w:rPr>
        <w:t xml:space="preserve">отпремног документа, потписаног од </w:t>
      </w:r>
      <w:r>
        <w:rPr>
          <w:rFonts w:cs="Arial"/>
          <w:szCs w:val="24"/>
          <w:lang w:val="ru-RU"/>
        </w:rPr>
        <w:t xml:space="preserve">Купца </w:t>
      </w:r>
      <w:r>
        <w:rPr>
          <w:rFonts w:cs="Arial"/>
          <w:szCs w:val="24"/>
        </w:rPr>
        <w:t>– Огранка ЈП ЕПС</w:t>
      </w:r>
      <w:r w:rsidRPr="00EA4BA8">
        <w:rPr>
          <w:rFonts w:cs="Arial"/>
          <w:szCs w:val="24"/>
          <w:lang w:val="ru-RU"/>
        </w:rPr>
        <w:t xml:space="preserve"> </w:t>
      </w:r>
      <w:r>
        <w:rPr>
          <w:rFonts w:cs="Arial"/>
          <w:szCs w:val="24"/>
          <w:lang w:val="ru-RU"/>
        </w:rPr>
        <w:t xml:space="preserve">и </w:t>
      </w:r>
      <w:r w:rsidRPr="00EA4BA8">
        <w:rPr>
          <w:rFonts w:cs="Arial"/>
          <w:szCs w:val="24"/>
          <w:lang w:val="ru-RU"/>
        </w:rPr>
        <w:t>Продавца, с друге стране</w:t>
      </w:r>
      <w:r>
        <w:rPr>
          <w:rFonts w:cs="Arial"/>
          <w:szCs w:val="24"/>
          <w:lang w:val="ru-RU"/>
        </w:rPr>
        <w:t xml:space="preserve">. </w:t>
      </w:r>
    </w:p>
    <w:p w:rsidR="00A1547F" w:rsidRDefault="00A1547F" w:rsidP="00A1547F">
      <w:pPr>
        <w:pStyle w:val="ListParagraph"/>
        <w:ind w:left="0"/>
        <w:jc w:val="both"/>
        <w:rPr>
          <w:rFonts w:cs="Arial"/>
          <w:szCs w:val="24"/>
        </w:rPr>
      </w:pPr>
    </w:p>
    <w:p w:rsidR="00A1547F" w:rsidRPr="0061185E" w:rsidRDefault="00A1547F" w:rsidP="00A1547F">
      <w:pPr>
        <w:pStyle w:val="ListParagraph"/>
        <w:ind w:left="0"/>
        <w:jc w:val="both"/>
        <w:rPr>
          <w:rFonts w:cs="Arial"/>
          <w:color w:val="548DD4"/>
          <w:szCs w:val="24"/>
        </w:rPr>
      </w:pPr>
      <w:r w:rsidRPr="00D61C6D">
        <w:rPr>
          <w:rFonts w:cs="Arial"/>
          <w:szCs w:val="24"/>
        </w:rPr>
        <w:t xml:space="preserve">У случају да је у питању домаћи </w:t>
      </w:r>
      <w:r>
        <w:rPr>
          <w:rFonts w:cs="Arial"/>
          <w:szCs w:val="24"/>
          <w:lang w:val="sr-Latn-RS"/>
        </w:rPr>
        <w:t>Продавац</w:t>
      </w:r>
      <w:r w:rsidRPr="00D61C6D">
        <w:rPr>
          <w:rFonts w:cs="Arial"/>
          <w:szCs w:val="24"/>
        </w:rPr>
        <w:t xml:space="preserve"> који је уговори</w:t>
      </w:r>
      <w:r>
        <w:rPr>
          <w:rFonts w:cs="Arial"/>
          <w:szCs w:val="24"/>
        </w:rPr>
        <w:t>о</w:t>
      </w:r>
      <w:r w:rsidRPr="00D61C6D">
        <w:rPr>
          <w:rFonts w:cs="Arial"/>
          <w:szCs w:val="24"/>
        </w:rPr>
        <w:t xml:space="preserve"> цену у EUR, фактурисање се врши у динарима прерачунато по средњем курсу НБС на дан промета. Као дан промета </w:t>
      </w:r>
      <w:r>
        <w:rPr>
          <w:rFonts w:cs="Arial"/>
          <w:szCs w:val="24"/>
        </w:rPr>
        <w:t xml:space="preserve">је моменат </w:t>
      </w:r>
      <w:r w:rsidRPr="00CC67E9">
        <w:rPr>
          <w:rFonts w:cs="Arial"/>
          <w:szCs w:val="24"/>
        </w:rPr>
        <w:t>настанка ДПО</w:t>
      </w:r>
      <w:r w:rsidRPr="003D5854">
        <w:rPr>
          <w:rFonts w:cs="Arial"/>
          <w:color w:val="548DD4"/>
          <w:szCs w:val="24"/>
        </w:rPr>
        <w:t xml:space="preserve"> [напомена: коначан текст у Уговору зависи од тога да ли је </w:t>
      </w:r>
      <w:r>
        <w:rPr>
          <w:rFonts w:cs="Arial"/>
          <w:color w:val="548DD4"/>
          <w:szCs w:val="24"/>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rPr>
        <w:t>Споразумом</w:t>
      </w:r>
      <w:r w:rsidRPr="003D5854">
        <w:rPr>
          <w:rFonts w:cs="Arial"/>
          <w:color w:val="548DD4"/>
          <w:szCs w:val="24"/>
        </w:rPr>
        <w:t xml:space="preserve"> о заједничком </w:t>
      </w:r>
      <w:r>
        <w:rPr>
          <w:rFonts w:cs="Arial"/>
          <w:color w:val="548DD4"/>
          <w:szCs w:val="24"/>
        </w:rPr>
        <w:t>наступању</w:t>
      </w:r>
      <w:r w:rsidRPr="003D5854">
        <w:rPr>
          <w:rFonts w:cs="Arial"/>
          <w:color w:val="548DD4"/>
          <w:szCs w:val="24"/>
        </w:rPr>
        <w:t>]</w:t>
      </w:r>
    </w:p>
    <w:p w:rsidR="00A1547F" w:rsidRDefault="00A1547F" w:rsidP="00A1547F">
      <w:pPr>
        <w:pStyle w:val="BodyText"/>
        <w:jc w:val="center"/>
        <w:rPr>
          <w:rFonts w:cs="Arial"/>
        </w:rPr>
      </w:pPr>
      <w:r>
        <w:rPr>
          <w:rFonts w:cs="Arial"/>
        </w:rPr>
        <w:t xml:space="preserve"> </w:t>
      </w:r>
    </w:p>
    <w:p w:rsidR="00A1547F" w:rsidRDefault="00A1547F" w:rsidP="00A1547F">
      <w:pPr>
        <w:pStyle w:val="BodyText"/>
        <w:jc w:val="center"/>
        <w:rPr>
          <w:rFonts w:ascii="Arial" w:hAnsi="Arial" w:cs="Arial"/>
          <w:szCs w:val="24"/>
        </w:rPr>
      </w:pPr>
      <w:r>
        <w:rPr>
          <w:rFonts w:ascii="Arial" w:hAnsi="Arial" w:cs="Arial"/>
          <w:szCs w:val="24"/>
        </w:rPr>
        <w:t xml:space="preserve">Члан </w:t>
      </w:r>
      <w:r>
        <w:rPr>
          <w:rFonts w:ascii="Arial" w:hAnsi="Arial" w:cs="Arial"/>
          <w:szCs w:val="24"/>
          <w:lang w:val="sr-Cyrl-RS"/>
        </w:rPr>
        <w:t>1</w:t>
      </w:r>
      <w:r w:rsidR="00FA4FB0">
        <w:rPr>
          <w:rFonts w:ascii="Arial" w:hAnsi="Arial" w:cs="Arial"/>
          <w:szCs w:val="24"/>
          <w:lang w:val="sr-Cyrl-RS"/>
        </w:rPr>
        <w:t>3</w:t>
      </w:r>
      <w:r>
        <w:rPr>
          <w:rFonts w:ascii="Arial" w:hAnsi="Arial" w:cs="Arial"/>
          <w:szCs w:val="24"/>
        </w:rPr>
        <w:t>.</w:t>
      </w:r>
    </w:p>
    <w:p w:rsidR="00A1547F" w:rsidRPr="00210DF9" w:rsidRDefault="00A1547F" w:rsidP="00A1547F">
      <w:pPr>
        <w:pStyle w:val="BodyText"/>
        <w:jc w:val="center"/>
        <w:rPr>
          <w:rFonts w:ascii="Arial" w:hAnsi="Arial" w:cs="Arial"/>
          <w:szCs w:val="24"/>
        </w:rPr>
      </w:pPr>
    </w:p>
    <w:p w:rsidR="00A1547F" w:rsidRPr="00EA4BA8" w:rsidRDefault="00A1547F" w:rsidP="00A1547F">
      <w:pPr>
        <w:pStyle w:val="BodyText"/>
        <w:rPr>
          <w:rFonts w:ascii="Arial" w:hAnsi="Arial" w:cs="Arial"/>
          <w:szCs w:val="24"/>
        </w:rPr>
      </w:pPr>
      <w:r>
        <w:rPr>
          <w:rFonts w:ascii="Arial" w:hAnsi="Arial" w:cs="Arial"/>
          <w:szCs w:val="24"/>
        </w:rPr>
        <w:t xml:space="preserve">Плаћање </w:t>
      </w:r>
      <w:r w:rsidRPr="00EA4BA8">
        <w:rPr>
          <w:rFonts w:ascii="Arial" w:hAnsi="Arial" w:cs="Arial"/>
          <w:szCs w:val="24"/>
        </w:rPr>
        <w:t xml:space="preserve">цене за испоручену количину добра, </w:t>
      </w:r>
      <w:r>
        <w:rPr>
          <w:rFonts w:ascii="Arial" w:hAnsi="Arial" w:cs="Arial"/>
          <w:szCs w:val="24"/>
        </w:rPr>
        <w:t xml:space="preserve">Купац – Огранак ЈП ЕПС ће вршити </w:t>
      </w:r>
      <w:r w:rsidRPr="00EA4BA8">
        <w:rPr>
          <w:rFonts w:ascii="Arial" w:hAnsi="Arial" w:cs="Arial"/>
          <w:szCs w:val="24"/>
        </w:rPr>
        <w:t xml:space="preserve">на текући рачун Продавца, у року од _________________ дана од дана пријема фактуре на вредност испорученог добра  из члана </w:t>
      </w:r>
      <w:r>
        <w:rPr>
          <w:rFonts w:ascii="Arial" w:hAnsi="Arial" w:cs="Arial"/>
          <w:szCs w:val="24"/>
        </w:rPr>
        <w:t>3</w:t>
      </w:r>
      <w:r w:rsidRPr="00EA4BA8">
        <w:rPr>
          <w:rFonts w:ascii="Arial" w:hAnsi="Arial" w:cs="Arial"/>
          <w:szCs w:val="24"/>
        </w:rPr>
        <w:t xml:space="preserve">. овог </w:t>
      </w:r>
      <w:r w:rsidR="00703FCB" w:rsidRPr="00B3286D">
        <w:rPr>
          <w:rFonts w:ascii="Arial" w:hAnsi="Arial" w:cs="Arial"/>
          <w:szCs w:val="24"/>
          <w:lang w:val="sr-Cyrl-RS"/>
        </w:rPr>
        <w:t>У</w:t>
      </w:r>
      <w:r w:rsidRPr="00B3286D">
        <w:rPr>
          <w:rFonts w:ascii="Arial" w:hAnsi="Arial" w:cs="Arial"/>
          <w:szCs w:val="24"/>
        </w:rPr>
        <w:t>говора</w:t>
      </w:r>
      <w:r w:rsidRPr="00EA4BA8">
        <w:rPr>
          <w:rFonts w:ascii="Arial" w:hAnsi="Arial" w:cs="Arial"/>
          <w:szCs w:val="24"/>
        </w:rPr>
        <w:t xml:space="preserve"> и</w:t>
      </w:r>
      <w:r>
        <w:rPr>
          <w:rFonts w:ascii="Arial" w:hAnsi="Arial" w:cs="Arial"/>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 xml:space="preserve">Купца </w:t>
      </w:r>
      <w:r>
        <w:rPr>
          <w:rFonts w:ascii="Arial" w:hAnsi="Arial" w:cs="Arial"/>
          <w:szCs w:val="24"/>
        </w:rPr>
        <w:t>– Огранка ЈП ЕПС</w:t>
      </w:r>
      <w:r w:rsidRPr="00EA4BA8">
        <w:rPr>
          <w:rFonts w:ascii="Arial" w:hAnsi="Arial" w:cs="Arial"/>
          <w:szCs w:val="24"/>
          <w:lang w:val="ru-RU"/>
        </w:rPr>
        <w:t xml:space="preserve"> </w:t>
      </w:r>
      <w:r>
        <w:rPr>
          <w:rFonts w:ascii="Arial" w:hAnsi="Arial" w:cs="Arial"/>
          <w:szCs w:val="24"/>
          <w:lang w:val="ru-RU"/>
        </w:rPr>
        <w:t xml:space="preserve">и </w:t>
      </w:r>
      <w:r w:rsidRPr="00EA4BA8">
        <w:rPr>
          <w:rFonts w:ascii="Arial" w:hAnsi="Arial" w:cs="Arial"/>
          <w:szCs w:val="24"/>
          <w:lang w:val="ru-RU"/>
        </w:rPr>
        <w:t>Продавца, с друге стране.</w:t>
      </w:r>
    </w:p>
    <w:p w:rsidR="00A1547F" w:rsidRPr="00D61C6D" w:rsidRDefault="00A1547F" w:rsidP="00A1547F">
      <w:pPr>
        <w:widowControl w:val="0"/>
        <w:autoSpaceDE w:val="0"/>
        <w:autoSpaceDN w:val="0"/>
        <w:adjustRightInd w:val="0"/>
        <w:spacing w:afterLines="60" w:after="144"/>
        <w:ind w:left="-218" w:right="136"/>
        <w:jc w:val="both"/>
        <w:rPr>
          <w:rFonts w:cs="Arial"/>
          <w:szCs w:val="24"/>
        </w:rPr>
      </w:pPr>
    </w:p>
    <w:p w:rsidR="00A1547F" w:rsidRPr="003D5854" w:rsidRDefault="00A1547F" w:rsidP="00A1547F">
      <w:pPr>
        <w:jc w:val="both"/>
        <w:rPr>
          <w:rFonts w:cs="Arial"/>
          <w:szCs w:val="24"/>
        </w:rPr>
      </w:pPr>
      <w:r>
        <w:rPr>
          <w:rFonts w:cs="Arial"/>
          <w:szCs w:val="24"/>
        </w:rPr>
        <w:t xml:space="preserve">Плаћање </w:t>
      </w:r>
      <w:r w:rsidRPr="00EA4BA8">
        <w:rPr>
          <w:rFonts w:cs="Arial"/>
          <w:szCs w:val="24"/>
        </w:rPr>
        <w:t>цене за испоручену количину добра</w:t>
      </w:r>
      <w:r w:rsidRPr="0061185E">
        <w:rPr>
          <w:rFonts w:cs="Arial"/>
          <w:szCs w:val="24"/>
        </w:rPr>
        <w:t xml:space="preserve"> за цену изражену у еврима домаћем </w:t>
      </w:r>
      <w:r>
        <w:rPr>
          <w:rFonts w:cs="Arial"/>
          <w:szCs w:val="24"/>
        </w:rPr>
        <w:t>Продавцу</w:t>
      </w:r>
      <w:r w:rsidRPr="0061185E">
        <w:rPr>
          <w:rFonts w:cs="Arial"/>
          <w:szCs w:val="24"/>
        </w:rPr>
        <w:t xml:space="preserve"> (као и домаћем члану групе понуђача</w:t>
      </w:r>
      <w:r w:rsidRPr="0061185E">
        <w:rPr>
          <w:rFonts w:cs="Arial"/>
          <w:szCs w:val="24"/>
          <w:lang w:val="sr-Cyrl-CS"/>
        </w:rPr>
        <w:t>)</w:t>
      </w:r>
      <w:r w:rsidRPr="0061185E">
        <w:rPr>
          <w:rFonts w:cs="Arial"/>
          <w:szCs w:val="24"/>
        </w:rPr>
        <w:t xml:space="preserve">, </w:t>
      </w:r>
      <w:r w:rsidRPr="0061185E">
        <w:rPr>
          <w:rFonts w:cs="Arial"/>
          <w:color w:val="548DD4"/>
          <w:szCs w:val="24"/>
        </w:rPr>
        <w:t xml:space="preserve">[напомена: осим </w:t>
      </w:r>
      <w:r w:rsidRPr="003D5854">
        <w:rPr>
          <w:rFonts w:cs="Arial"/>
          <w:color w:val="548DD4"/>
          <w:szCs w:val="24"/>
        </w:rPr>
        <w:t xml:space="preserve">ако је Споразумом о заједничком </w:t>
      </w:r>
      <w:r>
        <w:rPr>
          <w:rFonts w:cs="Arial"/>
          <w:color w:val="548DD4"/>
          <w:szCs w:val="24"/>
        </w:rPr>
        <w:t>наступању</w:t>
      </w:r>
      <w:r w:rsidRPr="003D5854">
        <w:rPr>
          <w:rFonts w:cs="Arial"/>
          <w:color w:val="548DD4"/>
          <w:szCs w:val="24"/>
        </w:rPr>
        <w:t xml:space="preserve"> одређено да се плаћање врши преко </w:t>
      </w:r>
      <w:r w:rsidRPr="003D5854">
        <w:rPr>
          <w:rFonts w:cs="Arial"/>
          <w:color w:val="548DD4"/>
          <w:szCs w:val="24"/>
          <w:lang w:val="sr-Cyrl-CS"/>
        </w:rPr>
        <w:t>Лидера</w:t>
      </w:r>
      <w:r w:rsidRPr="003D5854">
        <w:rPr>
          <w:rFonts w:cs="Arial"/>
          <w:color w:val="548DD4"/>
          <w:szCs w:val="24"/>
        </w:rPr>
        <w:t>]</w:t>
      </w:r>
      <w:r w:rsidRPr="003D5854">
        <w:rPr>
          <w:rFonts w:cs="Arial"/>
          <w:color w:val="548DD4"/>
          <w:szCs w:val="24"/>
          <w:lang w:val="sr-Cyrl-CS"/>
        </w:rPr>
        <w:t xml:space="preserve">, </w:t>
      </w:r>
      <w:r w:rsidRPr="003D5854">
        <w:rPr>
          <w:rFonts w:cs="Arial"/>
          <w:szCs w:val="24"/>
        </w:rPr>
        <w:t>извршиће се у динарској противредности по средњем курсу НБС на дан плаћања.</w:t>
      </w:r>
    </w:p>
    <w:p w:rsidR="00A1547F" w:rsidRPr="0061185E" w:rsidRDefault="00A1547F" w:rsidP="00A1547F">
      <w:pPr>
        <w:pStyle w:val="ListParagraph"/>
        <w:ind w:left="0"/>
        <w:jc w:val="both"/>
        <w:rPr>
          <w:rFonts w:cs="Arial"/>
          <w:color w:val="548DD4"/>
          <w:szCs w:val="24"/>
        </w:rPr>
      </w:pPr>
      <w:r w:rsidRPr="003D5854">
        <w:rPr>
          <w:rFonts w:cs="Arial"/>
          <w:color w:val="548DD4"/>
          <w:szCs w:val="24"/>
        </w:rPr>
        <w:t xml:space="preserve"> [напомена: коначан текст у Уговору зависи од тога да ли је </w:t>
      </w:r>
      <w:r>
        <w:rPr>
          <w:rFonts w:cs="Arial"/>
          <w:color w:val="548DD4"/>
          <w:szCs w:val="24"/>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rPr>
        <w:t>Споразумом</w:t>
      </w:r>
      <w:r w:rsidRPr="003D5854">
        <w:rPr>
          <w:rFonts w:cs="Arial"/>
          <w:color w:val="548DD4"/>
          <w:szCs w:val="24"/>
        </w:rPr>
        <w:t xml:space="preserve"> о заједничком </w:t>
      </w:r>
      <w:r>
        <w:rPr>
          <w:rFonts w:cs="Arial"/>
          <w:color w:val="548DD4"/>
          <w:szCs w:val="24"/>
        </w:rPr>
        <w:t>наступању</w:t>
      </w:r>
      <w:r w:rsidRPr="003D5854">
        <w:rPr>
          <w:rFonts w:cs="Arial"/>
          <w:color w:val="548DD4"/>
          <w:szCs w:val="24"/>
        </w:rPr>
        <w:t>]</w:t>
      </w:r>
    </w:p>
    <w:p w:rsidR="00302836" w:rsidRDefault="00302836" w:rsidP="00A1547F">
      <w:pPr>
        <w:tabs>
          <w:tab w:val="left" w:pos="9090"/>
        </w:tabs>
        <w:jc w:val="center"/>
        <w:rPr>
          <w:rFonts w:ascii="Nyala" w:hAnsi="Nyala" w:cs="Arial"/>
        </w:rPr>
      </w:pPr>
    </w:p>
    <w:p w:rsidR="00A1547F" w:rsidRDefault="00A1547F" w:rsidP="00A1547F">
      <w:pPr>
        <w:tabs>
          <w:tab w:val="left" w:pos="9090"/>
        </w:tabs>
        <w:jc w:val="center"/>
        <w:rPr>
          <w:rFonts w:cs="Arial"/>
          <w:bCs/>
          <w:lang w:val="sr-Cyrl-CS"/>
        </w:rPr>
      </w:pPr>
      <w:r w:rsidRPr="00330568">
        <w:rPr>
          <w:rFonts w:cs="Arial"/>
        </w:rPr>
        <w:t>Члан</w:t>
      </w:r>
      <w:r>
        <w:rPr>
          <w:rFonts w:cs="Arial"/>
          <w:bCs/>
          <w:lang w:val="sr-Cyrl-CS"/>
        </w:rPr>
        <w:t xml:space="preserve"> 1</w:t>
      </w:r>
      <w:r w:rsidR="00FA4FB0">
        <w:rPr>
          <w:rFonts w:cs="Arial"/>
          <w:bCs/>
          <w:lang w:val="sr-Cyrl-CS"/>
        </w:rPr>
        <w:t>4</w:t>
      </w:r>
      <w:r>
        <w:rPr>
          <w:rFonts w:cs="Arial"/>
          <w:bCs/>
          <w:lang w:val="sr-Cyrl-CS"/>
        </w:rPr>
        <w:t>.</w:t>
      </w:r>
    </w:p>
    <w:p w:rsidR="00A1547F" w:rsidRPr="00B10664" w:rsidRDefault="00A1547F" w:rsidP="00A1547F">
      <w:pPr>
        <w:tabs>
          <w:tab w:val="left" w:pos="9090"/>
        </w:tabs>
        <w:jc w:val="center"/>
        <w:rPr>
          <w:rFonts w:cs="Arial"/>
          <w:bCs/>
        </w:rPr>
      </w:pPr>
    </w:p>
    <w:p w:rsidR="00A1547F" w:rsidRPr="00330568" w:rsidRDefault="00A1547F" w:rsidP="00A1547F">
      <w:pPr>
        <w:tabs>
          <w:tab w:val="left" w:pos="9090"/>
        </w:tabs>
        <w:jc w:val="both"/>
        <w:rPr>
          <w:rFonts w:cs="Arial"/>
          <w:bCs/>
          <w:lang w:val="sr-Cyrl-CS"/>
        </w:rPr>
      </w:pPr>
      <w:r w:rsidRPr="00330568">
        <w:rPr>
          <w:rFonts w:cs="Arial"/>
          <w:bCs/>
          <w:lang w:val="sr-Cyrl-CS"/>
        </w:rPr>
        <w:t>Уколико Продавац не испуни своје обавезе или не испоручи добр</w:t>
      </w:r>
      <w:r w:rsidRPr="00330568">
        <w:rPr>
          <w:rFonts w:cs="Arial"/>
          <w:bCs/>
        </w:rPr>
        <w:t>о</w:t>
      </w:r>
      <w:r w:rsidRPr="00330568">
        <w:rPr>
          <w:rFonts w:cs="Arial"/>
          <w:bCs/>
          <w:lang w:val="sr-Cyrl-CS"/>
        </w:rPr>
        <w:t xml:space="preserve"> у уговореном року и уговореној динамици, из разлога за које је одговоран, и тиме занемари уредно извршење овог </w:t>
      </w:r>
      <w:r w:rsidR="00703FCB" w:rsidRPr="00CD5160">
        <w:rPr>
          <w:rFonts w:cs="Arial"/>
          <w:bCs/>
          <w:lang w:val="sr-Cyrl-CS"/>
        </w:rPr>
        <w:t>У</w:t>
      </w:r>
      <w:r w:rsidRPr="00CD5160">
        <w:rPr>
          <w:rFonts w:cs="Arial"/>
          <w:bCs/>
          <w:lang w:val="sr-Cyrl-CS"/>
        </w:rPr>
        <w:t>говора,</w:t>
      </w:r>
      <w:r w:rsidRPr="00330568">
        <w:rPr>
          <w:rFonts w:cs="Arial"/>
          <w:bCs/>
          <w:lang w:val="sr-Cyrl-CS"/>
        </w:rPr>
        <w:t xml:space="preserve"> обавезан је да плати уговорну казну, обрачунату на вредност добара која нису испоручена.</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pPr>
      <w:r w:rsidRPr="00330568">
        <w:rPr>
          <w:rFonts w:cs="Arial"/>
          <w:bCs/>
        </w:rPr>
        <w:t xml:space="preserve">Уговорна казна се обрачунава од првог дана од истека уговореног рока испоруке из члана </w:t>
      </w:r>
      <w:r w:rsidR="00B04DFE">
        <w:rPr>
          <w:rFonts w:cs="Arial"/>
          <w:bCs/>
          <w:lang w:val="sr-Cyrl-RS"/>
        </w:rPr>
        <w:t>5</w:t>
      </w:r>
      <w:r w:rsidRPr="00330568">
        <w:rPr>
          <w:rFonts w:cs="Arial"/>
          <w:bCs/>
          <w:lang w:val="sr-Latn-CS"/>
        </w:rPr>
        <w:t>.</w:t>
      </w:r>
      <w:r w:rsidRPr="00330568">
        <w:rPr>
          <w:rFonts w:cs="Arial"/>
          <w:bCs/>
        </w:rPr>
        <w:t xml:space="preserve"> овог </w:t>
      </w:r>
      <w:r w:rsidR="00703FCB" w:rsidRPr="00CD5160">
        <w:rPr>
          <w:rFonts w:cs="Arial"/>
          <w:bCs/>
          <w:lang w:val="sr-Cyrl-RS"/>
        </w:rPr>
        <w:t>У</w:t>
      </w:r>
      <w:r w:rsidRPr="00CD5160">
        <w:rPr>
          <w:rFonts w:cs="Arial"/>
          <w:bCs/>
        </w:rPr>
        <w:t>говора</w:t>
      </w:r>
      <w:r w:rsidRPr="00330568">
        <w:rPr>
          <w:rFonts w:cs="Arial"/>
          <w:bCs/>
        </w:rPr>
        <w:t xml:space="preserve"> и износи 0,5% уговорене вредности неиспоручених добара дневно, а највише до 10% укупно уговорене вредности добара,</w:t>
      </w:r>
      <w:r>
        <w:rPr>
          <w:rFonts w:cs="Arial"/>
          <w:bCs/>
        </w:rPr>
        <w:t xml:space="preserve"> </w:t>
      </w:r>
      <w:r w:rsidRPr="00330568">
        <w:t>без пореза на додату вредност.</w:t>
      </w:r>
    </w:p>
    <w:p w:rsidR="00A1547F" w:rsidRPr="00330568" w:rsidRDefault="00A1547F" w:rsidP="00A1547F">
      <w:pPr>
        <w:tabs>
          <w:tab w:val="left" w:pos="9090"/>
        </w:tabs>
        <w:jc w:val="both"/>
      </w:pPr>
    </w:p>
    <w:p w:rsidR="00A1547F" w:rsidRPr="00330568" w:rsidRDefault="00A1547F" w:rsidP="00A1547F">
      <w:pPr>
        <w:tabs>
          <w:tab w:val="left" w:pos="9090"/>
        </w:tabs>
        <w:jc w:val="both"/>
      </w:pPr>
      <w:r w:rsidRPr="00330568">
        <w:rPr>
          <w:rFonts w:cs="Arial"/>
          <w:bCs/>
        </w:rPr>
        <w:t>Плаћање уговорне казне</w:t>
      </w:r>
      <w:r w:rsidRPr="00330568">
        <w:t xml:space="preserve">, из става 1. овог члана,  дoспeвa у рoку </w:t>
      </w:r>
      <w:r>
        <w:rPr>
          <w:lang w:val="sr-Cyrl-RS"/>
        </w:rPr>
        <w:t xml:space="preserve">до </w:t>
      </w:r>
      <w:r>
        <w:t>45</w:t>
      </w:r>
      <w:r w:rsidRPr="00330568">
        <w:t xml:space="preserve"> дaнa oд дaнa</w:t>
      </w:r>
      <w:r>
        <w:t xml:space="preserve"> </w:t>
      </w:r>
      <w:r w:rsidRPr="00803FDE">
        <w:t>пријема</w:t>
      </w:r>
      <w:r w:rsidRPr="00330568">
        <w:t xml:space="preserve"> од стране Продавца, фактуре </w:t>
      </w:r>
      <w:r w:rsidRPr="00330568">
        <w:rPr>
          <w:rFonts w:cs="Arial"/>
          <w:bCs/>
        </w:rPr>
        <w:t>Купца</w:t>
      </w:r>
      <w:r>
        <w:rPr>
          <w:rFonts w:cs="Arial"/>
          <w:bCs/>
        </w:rPr>
        <w:t xml:space="preserve"> </w:t>
      </w:r>
      <w:r w:rsidRPr="00330568">
        <w:t>испостављене по овом основу.</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rPr>
      </w:pPr>
      <w:r w:rsidRPr="00330568">
        <w:rPr>
          <w:rFonts w:cs="Arial"/>
          <w:bCs/>
          <w:lang w:val="sr-Cyrl-CS"/>
        </w:rPr>
        <w:lastRenderedPageBreak/>
        <w:t xml:space="preserve">У случају закашњења са испоруком дужег од 20 дана, </w:t>
      </w:r>
      <w:r w:rsidRPr="00330568">
        <w:rPr>
          <w:rFonts w:cs="Arial"/>
          <w:bCs/>
        </w:rPr>
        <w:t>Купац</w:t>
      </w:r>
      <w:r w:rsidRPr="00330568">
        <w:rPr>
          <w:rFonts w:cs="Arial"/>
          <w:bCs/>
          <w:lang w:val="sr-Cyrl-CS"/>
        </w:rPr>
        <w:t xml:space="preserve"> има право да једнострано раскине овај Уговор и од Продавца захтева накнаду штете и измакле добити. </w:t>
      </w:r>
    </w:p>
    <w:p w:rsidR="00A1547F" w:rsidRPr="000D7262" w:rsidRDefault="00A1547F" w:rsidP="00A1547F">
      <w:pPr>
        <w:tabs>
          <w:tab w:val="left" w:pos="9090"/>
        </w:tabs>
        <w:rPr>
          <w:rFonts w:ascii="Nyala" w:hAnsi="Nyala" w:cs="Arial"/>
        </w:rPr>
      </w:pPr>
    </w:p>
    <w:p w:rsidR="00B04DFE" w:rsidRDefault="00B04DFE" w:rsidP="00FA4FB0">
      <w:pPr>
        <w:tabs>
          <w:tab w:val="left" w:pos="9090"/>
        </w:tabs>
        <w:rPr>
          <w:rFonts w:ascii="Nyala" w:hAnsi="Nyala" w:cs="Arial"/>
        </w:rPr>
      </w:pPr>
    </w:p>
    <w:p w:rsidR="00A1547F" w:rsidRDefault="00A1547F" w:rsidP="00A1547F">
      <w:pPr>
        <w:tabs>
          <w:tab w:val="left" w:pos="9090"/>
        </w:tabs>
        <w:jc w:val="center"/>
        <w:rPr>
          <w:rFonts w:cs="Arial"/>
          <w:bCs/>
          <w:lang w:val="sr-Cyrl-CS"/>
        </w:rPr>
      </w:pPr>
      <w:r w:rsidRPr="00330568">
        <w:rPr>
          <w:rFonts w:cs="Arial"/>
        </w:rPr>
        <w:t>Члан</w:t>
      </w:r>
      <w:r>
        <w:rPr>
          <w:rFonts w:cs="Arial"/>
          <w:bCs/>
          <w:lang w:val="sr-Cyrl-CS"/>
        </w:rPr>
        <w:t xml:space="preserve"> 1</w:t>
      </w:r>
      <w:r w:rsidR="00FA4FB0">
        <w:rPr>
          <w:rFonts w:cs="Arial"/>
          <w:bCs/>
          <w:lang w:val="sr-Cyrl-CS"/>
        </w:rPr>
        <w:t>5</w:t>
      </w:r>
      <w:r>
        <w:rPr>
          <w:rFonts w:cs="Arial"/>
          <w:bCs/>
          <w:lang w:val="sr-Cyrl-CS"/>
        </w:rPr>
        <w:t>.</w:t>
      </w:r>
    </w:p>
    <w:p w:rsidR="00A1547F" w:rsidRPr="00B10664" w:rsidRDefault="00A1547F" w:rsidP="00A1547F">
      <w:pPr>
        <w:tabs>
          <w:tab w:val="left" w:pos="9090"/>
        </w:tabs>
        <w:jc w:val="center"/>
        <w:rPr>
          <w:rFonts w:cs="Arial"/>
          <w:bCs/>
        </w:rPr>
      </w:pPr>
    </w:p>
    <w:p w:rsidR="00A1547F" w:rsidRPr="00330568" w:rsidRDefault="00A1547F" w:rsidP="00A1547F">
      <w:pPr>
        <w:tabs>
          <w:tab w:val="left" w:pos="9090"/>
        </w:tabs>
        <w:jc w:val="both"/>
        <w:rPr>
          <w:rFonts w:cs="Arial"/>
          <w:bCs/>
          <w:lang w:val="sr-Cyrl-CS"/>
        </w:rPr>
      </w:pPr>
      <w:r>
        <w:rPr>
          <w:rFonts w:cs="Arial"/>
          <w:bCs/>
          <w:lang w:val="sr-Cyrl-CS"/>
        </w:rPr>
        <w:t>Ако Продавац не извршава овај У</w:t>
      </w:r>
      <w:r w:rsidRPr="00330568">
        <w:rPr>
          <w:rFonts w:cs="Arial"/>
          <w:bCs/>
          <w:lang w:val="sr-Cyrl-CS"/>
        </w:rPr>
        <w:t xml:space="preserve">говор или не испоштује инструкције </w:t>
      </w:r>
      <w:r w:rsidRPr="00330568">
        <w:rPr>
          <w:rFonts w:cs="Arial"/>
          <w:lang w:val="sr-Cyrl-CS"/>
        </w:rPr>
        <w:t>Купца</w:t>
      </w:r>
      <w:r w:rsidRPr="00330568">
        <w:rPr>
          <w:rFonts w:cs="Arial"/>
          <w:bCs/>
          <w:lang w:val="sr-Cyrl-CS"/>
        </w:rPr>
        <w:t xml:space="preserve">, или ако не буде квалитетно и о року радио, или, упркос писмене опомене </w:t>
      </w:r>
      <w:r w:rsidRPr="00330568">
        <w:rPr>
          <w:rFonts w:cs="Arial"/>
          <w:lang w:val="sr-Cyrl-CS"/>
        </w:rPr>
        <w:t>Купца</w:t>
      </w:r>
      <w:r w:rsidRPr="00330568">
        <w:rPr>
          <w:rFonts w:cs="Arial"/>
          <w:bCs/>
          <w:lang w:val="sr-Cyrl-CS"/>
        </w:rPr>
        <w:t xml:space="preserve">, крши одредбе овог уговора, </w:t>
      </w:r>
      <w:r w:rsidRPr="00330568">
        <w:rPr>
          <w:rFonts w:cs="Arial"/>
          <w:lang w:val="sr-Cyrl-CS"/>
        </w:rPr>
        <w:t>Купац</w:t>
      </w:r>
      <w:r w:rsidRPr="00330568">
        <w:rPr>
          <w:rFonts w:cs="Arial"/>
          <w:bCs/>
          <w:lang w:val="sr-Cyrl-CS"/>
        </w:rPr>
        <w:t xml:space="preserve"> има право да констатује непоштовање одредби Уговора и о томе достави Продавцу писану опомену.</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Ако Продавац не предузме мере за извршење овог </w:t>
      </w:r>
      <w:r w:rsidR="00703FCB" w:rsidRPr="00CD5160">
        <w:rPr>
          <w:rFonts w:cs="Arial"/>
          <w:bCs/>
          <w:lang w:val="sr-Cyrl-CS"/>
        </w:rPr>
        <w:t>У</w:t>
      </w:r>
      <w:r w:rsidRPr="00CD5160">
        <w:rPr>
          <w:rFonts w:cs="Arial"/>
          <w:bCs/>
          <w:lang w:val="sr-Cyrl-CS"/>
        </w:rPr>
        <w:t>говора,</w:t>
      </w:r>
      <w:r w:rsidRPr="00330568">
        <w:rPr>
          <w:rFonts w:cs="Arial"/>
          <w:bCs/>
          <w:lang w:val="sr-Cyrl-CS"/>
        </w:rPr>
        <w:t xml:space="preserve"> које се од њега захтевају, у року од 8 (осам) дана по пријему писане опомене, </w:t>
      </w:r>
      <w:r w:rsidRPr="00330568">
        <w:rPr>
          <w:rFonts w:cs="Arial"/>
          <w:lang w:val="sr-Cyrl-CS"/>
        </w:rPr>
        <w:t>Купац</w:t>
      </w:r>
      <w:r w:rsidRPr="00330568">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У случају раскида овог </w:t>
      </w:r>
      <w:r w:rsidR="00CD5160">
        <w:rPr>
          <w:rFonts w:cs="Arial"/>
          <w:bCs/>
          <w:lang w:val="sr-Cyrl-RS"/>
        </w:rPr>
        <w:t>У</w:t>
      </w:r>
      <w:r w:rsidRPr="00330568">
        <w:rPr>
          <w:rFonts w:cs="Arial"/>
          <w:bCs/>
          <w:lang w:val="sr-Cyrl-CS"/>
        </w:rPr>
        <w:t xml:space="preserve">говора, у смислу овог члана, </w:t>
      </w:r>
      <w:r w:rsidR="00CD5160">
        <w:rPr>
          <w:rFonts w:cs="Arial"/>
          <w:bCs/>
          <w:lang w:val="sr-Cyrl-CS"/>
        </w:rPr>
        <w:t>У</w:t>
      </w:r>
      <w:r w:rsidRPr="00330568">
        <w:rPr>
          <w:rFonts w:cs="Arial"/>
          <w:bCs/>
          <w:lang w:val="sr-Cyrl-CS"/>
        </w:rPr>
        <w:t>говорне стране ће измирити своје обавезе настале до дана раскида.</w:t>
      </w:r>
    </w:p>
    <w:p w:rsidR="00A1547F" w:rsidRPr="00330568" w:rsidRDefault="00A1547F" w:rsidP="00A1547F">
      <w:pPr>
        <w:tabs>
          <w:tab w:val="left" w:pos="9090"/>
        </w:tabs>
        <w:jc w:val="both"/>
        <w:rPr>
          <w:rFonts w:cs="Arial"/>
          <w:bCs/>
          <w:lang w:val="sr-Cyrl-C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Уколико је до раскида Уговора дошло кривицом једне </w:t>
      </w:r>
      <w:r w:rsidR="00CD5160">
        <w:rPr>
          <w:rFonts w:cs="Arial"/>
          <w:bCs/>
          <w:lang w:val="sr-Cyrl-CS"/>
        </w:rPr>
        <w:t>У</w:t>
      </w:r>
      <w:r w:rsidRPr="00330568">
        <w:rPr>
          <w:rFonts w:cs="Arial"/>
          <w:bCs/>
          <w:lang w:val="sr-Cyrl-CS"/>
        </w:rPr>
        <w:t>говорне стране, друга страна има право на накнаду штете и измакле добити по општим правилима облигационог права.</w:t>
      </w:r>
    </w:p>
    <w:p w:rsidR="00A1547F" w:rsidRPr="00330568" w:rsidRDefault="00A1547F" w:rsidP="00A1547F">
      <w:pPr>
        <w:tabs>
          <w:tab w:val="left" w:pos="9090"/>
        </w:tabs>
        <w:jc w:val="both"/>
        <w:rPr>
          <w:rFonts w:cs="Arial"/>
          <w:bCs/>
          <w:lang w:val="sr-Cyrl-CS"/>
        </w:rPr>
      </w:pPr>
    </w:p>
    <w:p w:rsidR="00A1547F" w:rsidRDefault="00A1547F" w:rsidP="00A1547F">
      <w:pPr>
        <w:tabs>
          <w:tab w:val="left" w:pos="9090"/>
        </w:tabs>
        <w:jc w:val="center"/>
        <w:rPr>
          <w:rFonts w:cs="Arial"/>
          <w:bCs/>
          <w:lang w:val="sr-Cyrl-CS"/>
        </w:rPr>
      </w:pPr>
      <w:r w:rsidRPr="00330568">
        <w:rPr>
          <w:rFonts w:cs="Arial"/>
        </w:rPr>
        <w:t>Члан</w:t>
      </w:r>
      <w:r w:rsidRPr="00330568">
        <w:rPr>
          <w:rFonts w:cs="Arial"/>
          <w:bCs/>
          <w:lang w:val="sr-Cyrl-CS"/>
        </w:rPr>
        <w:t xml:space="preserve"> 1</w:t>
      </w:r>
      <w:r w:rsidR="00FA4FB0">
        <w:rPr>
          <w:rFonts w:cs="Arial"/>
          <w:bCs/>
          <w:lang w:val="sr-Cyrl-CS"/>
        </w:rPr>
        <w:t>6</w:t>
      </w:r>
      <w:r w:rsidRPr="00330568">
        <w:rPr>
          <w:rFonts w:cs="Arial"/>
          <w:bCs/>
          <w:lang w:val="sr-Cyrl-CS"/>
        </w:rPr>
        <w:t>.</w:t>
      </w:r>
    </w:p>
    <w:p w:rsidR="00A1547F" w:rsidRPr="00330568" w:rsidRDefault="00A1547F" w:rsidP="00A1547F">
      <w:pPr>
        <w:tabs>
          <w:tab w:val="left" w:pos="9090"/>
        </w:tabs>
        <w:jc w:val="center"/>
        <w:rPr>
          <w:rFonts w:cs="Arial"/>
          <w:bCs/>
          <w:lang w:val="sr-Cyrl-CS"/>
        </w:rPr>
      </w:pPr>
    </w:p>
    <w:p w:rsidR="00A1547F" w:rsidRPr="00330568" w:rsidRDefault="00A1547F" w:rsidP="00A1547F">
      <w:pPr>
        <w:tabs>
          <w:tab w:val="left" w:pos="1512"/>
          <w:tab w:val="left" w:pos="9090"/>
        </w:tabs>
        <w:jc w:val="both"/>
        <w:rPr>
          <w:rFonts w:cs="Arial"/>
        </w:rPr>
      </w:pPr>
      <w:r w:rsidRPr="00330568">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330568">
        <w:rPr>
          <w:rFonts w:cs="Arial"/>
          <w:lang w:val="sr-Cyrl-CS"/>
        </w:rPr>
        <w:t>за</w:t>
      </w:r>
      <w:r w:rsidRPr="00330568">
        <w:rPr>
          <w:rFonts w:cs="Arial"/>
        </w:rPr>
        <w:t xml:space="preserve"> накнаду штете за делимично или потпуно неизвршење уговорених обавеза</w:t>
      </w:r>
      <w:r w:rsidRPr="00330568">
        <w:rPr>
          <w:rFonts w:cs="Arial"/>
          <w:lang w:val="sr-Cyrl-CS"/>
        </w:rPr>
        <w:t xml:space="preserve">,за </w:t>
      </w:r>
      <w:r w:rsidR="00CE542C">
        <w:rPr>
          <w:rFonts w:cs="Arial"/>
        </w:rPr>
        <w:t>ону У</w:t>
      </w:r>
      <w:r w:rsidRPr="00330568">
        <w:rPr>
          <w:rFonts w:cs="Arial"/>
        </w:rPr>
        <w:t>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330568">
        <w:rPr>
          <w:rFonts w:cs="Arial"/>
          <w:lang w:val="sr-Cyrl-CS"/>
        </w:rPr>
        <w:t>,</w:t>
      </w:r>
      <w:r w:rsidRPr="00330568">
        <w:rPr>
          <w:rFonts w:cs="Arial"/>
        </w:rPr>
        <w:t xml:space="preserve"> одлаже се за време њеног трајања. </w:t>
      </w:r>
    </w:p>
    <w:p w:rsidR="00A1547F" w:rsidRPr="00330568" w:rsidRDefault="00A1547F" w:rsidP="00A1547F">
      <w:pPr>
        <w:tabs>
          <w:tab w:val="left" w:pos="1512"/>
          <w:tab w:val="left" w:pos="9090"/>
        </w:tabs>
        <w:jc w:val="both"/>
        <w:rPr>
          <w:rFonts w:cs="Arial"/>
        </w:rPr>
      </w:pPr>
    </w:p>
    <w:p w:rsidR="00A1547F" w:rsidRPr="00330568" w:rsidRDefault="00A1547F" w:rsidP="00A1547F">
      <w:pPr>
        <w:tabs>
          <w:tab w:val="left" w:pos="1512"/>
          <w:tab w:val="left" w:pos="9090"/>
        </w:tabs>
        <w:jc w:val="both"/>
        <w:rPr>
          <w:rFonts w:cs="Arial"/>
          <w:lang w:val="hr-HR"/>
        </w:rPr>
      </w:pPr>
      <w:r w:rsidRPr="00330568">
        <w:rPr>
          <w:rFonts w:cs="Arial"/>
        </w:rPr>
        <w:t>Уговорна</w:t>
      </w:r>
      <w:r>
        <w:rPr>
          <w:rFonts w:cs="Arial"/>
        </w:rPr>
        <w:t xml:space="preserve"> </w:t>
      </w:r>
      <w:r w:rsidRPr="00330568">
        <w:rPr>
          <w:rFonts w:cs="Arial"/>
        </w:rPr>
        <w:t>страна</w:t>
      </w:r>
      <w:r>
        <w:rPr>
          <w:rFonts w:cs="Arial"/>
        </w:rPr>
        <w:t xml:space="preserve"> </w:t>
      </w:r>
      <w:r w:rsidRPr="00330568">
        <w:rPr>
          <w:rFonts w:cs="Arial"/>
        </w:rPr>
        <w:t>којој</w:t>
      </w:r>
      <w:r>
        <w:rPr>
          <w:rFonts w:cs="Arial"/>
        </w:rPr>
        <w:t xml:space="preserve"> </w:t>
      </w:r>
      <w:r w:rsidRPr="00330568">
        <w:rPr>
          <w:rFonts w:cs="Arial"/>
        </w:rPr>
        <w:t>је</w:t>
      </w:r>
      <w:r>
        <w:rPr>
          <w:rFonts w:cs="Arial"/>
        </w:rPr>
        <w:t xml:space="preserve"> </w:t>
      </w:r>
      <w:r w:rsidRPr="00330568">
        <w:rPr>
          <w:rFonts w:cs="Arial"/>
        </w:rPr>
        <w:t>извршавање</w:t>
      </w:r>
      <w:r>
        <w:rPr>
          <w:rFonts w:cs="Arial"/>
        </w:rPr>
        <w:t xml:space="preserve"> </w:t>
      </w:r>
      <w:r w:rsidRPr="00330568">
        <w:rPr>
          <w:rFonts w:cs="Arial"/>
        </w:rPr>
        <w:t>уговорних</w:t>
      </w:r>
      <w:r>
        <w:rPr>
          <w:rFonts w:cs="Arial"/>
        </w:rPr>
        <w:t xml:space="preserve"> </w:t>
      </w:r>
      <w:r w:rsidRPr="00330568">
        <w:rPr>
          <w:rFonts w:cs="Arial"/>
        </w:rPr>
        <w:t>обавеза</w:t>
      </w:r>
      <w:r>
        <w:rPr>
          <w:rFonts w:cs="Arial"/>
        </w:rPr>
        <w:t xml:space="preserve"> </w:t>
      </w:r>
      <w:r w:rsidRPr="00330568">
        <w:rPr>
          <w:rFonts w:cs="Arial"/>
        </w:rPr>
        <w:t>онемогућено</w:t>
      </w:r>
      <w:r>
        <w:rPr>
          <w:rFonts w:cs="Arial"/>
        </w:rPr>
        <w:t xml:space="preserve"> </w:t>
      </w:r>
      <w:r w:rsidRPr="00330568">
        <w:rPr>
          <w:rFonts w:cs="Arial"/>
        </w:rPr>
        <w:t>услед</w:t>
      </w:r>
      <w:r>
        <w:rPr>
          <w:rFonts w:cs="Arial"/>
        </w:rPr>
        <w:t xml:space="preserve"> </w:t>
      </w:r>
      <w:r w:rsidRPr="00330568">
        <w:rPr>
          <w:rFonts w:cs="Arial"/>
        </w:rPr>
        <w:t>дејства</w:t>
      </w:r>
      <w:r>
        <w:rPr>
          <w:rFonts w:cs="Arial"/>
        </w:rPr>
        <w:t xml:space="preserve"> </w:t>
      </w:r>
      <w:r w:rsidRPr="00330568">
        <w:rPr>
          <w:rFonts w:cs="Arial"/>
        </w:rPr>
        <w:t>више</w:t>
      </w:r>
      <w:r>
        <w:rPr>
          <w:rFonts w:cs="Arial"/>
        </w:rPr>
        <w:t xml:space="preserve"> </w:t>
      </w:r>
      <w:r w:rsidRPr="00330568">
        <w:rPr>
          <w:rFonts w:cs="Arial"/>
        </w:rPr>
        <w:t>силе</w:t>
      </w:r>
      <w:r>
        <w:rPr>
          <w:rFonts w:cs="Arial"/>
        </w:rPr>
        <w:t xml:space="preserve"> </w:t>
      </w:r>
      <w:r w:rsidRPr="00330568">
        <w:rPr>
          <w:rFonts w:cs="Arial"/>
        </w:rPr>
        <w:t>је</w:t>
      </w:r>
      <w:r>
        <w:rPr>
          <w:rFonts w:cs="Arial"/>
        </w:rPr>
        <w:t xml:space="preserve"> </w:t>
      </w:r>
      <w:r w:rsidRPr="00330568">
        <w:rPr>
          <w:rFonts w:cs="Arial"/>
        </w:rPr>
        <w:t>у</w:t>
      </w:r>
      <w:r>
        <w:rPr>
          <w:rFonts w:cs="Arial"/>
        </w:rPr>
        <w:t xml:space="preserve"> </w:t>
      </w:r>
      <w:r w:rsidRPr="00330568">
        <w:rPr>
          <w:rFonts w:cs="Arial"/>
        </w:rPr>
        <w:t>обавези</w:t>
      </w:r>
      <w:r>
        <w:rPr>
          <w:rFonts w:cs="Arial"/>
        </w:rPr>
        <w:t xml:space="preserve"> </w:t>
      </w:r>
      <w:r w:rsidRPr="00330568">
        <w:rPr>
          <w:rFonts w:cs="Arial"/>
        </w:rPr>
        <w:t>да</w:t>
      </w:r>
      <w:r>
        <w:rPr>
          <w:rFonts w:cs="Arial"/>
        </w:rPr>
        <w:t xml:space="preserve"> </w:t>
      </w:r>
      <w:r w:rsidRPr="00330568">
        <w:rPr>
          <w:rFonts w:cs="Arial"/>
        </w:rPr>
        <w:t>одмах</w:t>
      </w:r>
      <w:r w:rsidRPr="00330568">
        <w:rPr>
          <w:rFonts w:cs="Arial"/>
          <w:lang w:val="hr-HR"/>
        </w:rPr>
        <w:t xml:space="preserve">, </w:t>
      </w:r>
      <w:r w:rsidRPr="00330568">
        <w:rPr>
          <w:rFonts w:cs="Arial"/>
        </w:rPr>
        <w:t>без</w:t>
      </w:r>
      <w:r>
        <w:rPr>
          <w:rFonts w:cs="Arial"/>
        </w:rPr>
        <w:t xml:space="preserve"> </w:t>
      </w:r>
      <w:r w:rsidRPr="00330568">
        <w:rPr>
          <w:rFonts w:cs="Arial"/>
        </w:rPr>
        <w:t>одлагања</w:t>
      </w:r>
      <w:r w:rsidRPr="00330568">
        <w:rPr>
          <w:rFonts w:cs="Arial"/>
          <w:lang w:val="hr-HR"/>
        </w:rPr>
        <w:t>, а најкасније у року од 48 (четрдесетосам) часова, од часа наступања случаја више силе</w:t>
      </w:r>
      <w:r w:rsidR="00CE542C">
        <w:rPr>
          <w:rFonts w:cs="Arial"/>
          <w:lang w:val="hr-HR"/>
        </w:rPr>
        <w:t>, писаним путем обавести другу У</w:t>
      </w:r>
      <w:r w:rsidRPr="00330568">
        <w:rPr>
          <w:rFonts w:cs="Arial"/>
          <w:lang w:val="hr-HR"/>
        </w:rPr>
        <w:t xml:space="preserve">говорну </w:t>
      </w:r>
      <w:r w:rsidRPr="00330568">
        <w:rPr>
          <w:rFonts w:cs="Arial"/>
        </w:rPr>
        <w:t>страну</w:t>
      </w:r>
      <w:r>
        <w:rPr>
          <w:rFonts w:cs="Arial"/>
        </w:rPr>
        <w:t xml:space="preserve"> </w:t>
      </w:r>
      <w:r w:rsidRPr="00330568">
        <w:rPr>
          <w:rFonts w:cs="Arial"/>
        </w:rPr>
        <w:t>о</w:t>
      </w:r>
      <w:r>
        <w:rPr>
          <w:rFonts w:cs="Arial"/>
        </w:rPr>
        <w:t xml:space="preserve"> </w:t>
      </w:r>
      <w:r w:rsidRPr="00330568">
        <w:rPr>
          <w:rFonts w:cs="Arial"/>
        </w:rPr>
        <w:t>настанку</w:t>
      </w:r>
      <w:r w:rsidRPr="00330568">
        <w:rPr>
          <w:rFonts w:cs="Arial"/>
          <w:lang w:val="hr-HR"/>
        </w:rPr>
        <w:t xml:space="preserve"> више силе</w:t>
      </w:r>
      <w:r w:rsidRPr="00330568">
        <w:rPr>
          <w:rFonts w:cs="Arial"/>
        </w:rPr>
        <w:t xml:space="preserve"> и њеном процењеном или очекиваном трајању</w:t>
      </w:r>
      <w:r w:rsidRPr="00330568">
        <w:rPr>
          <w:rFonts w:cs="Arial"/>
          <w:lang w:val="hr-HR"/>
        </w:rPr>
        <w:t>, уз достављање доказа о постојању више силе.</w:t>
      </w:r>
    </w:p>
    <w:p w:rsidR="00A1547F" w:rsidRPr="00330568" w:rsidRDefault="00A1547F" w:rsidP="00A1547F">
      <w:pPr>
        <w:tabs>
          <w:tab w:val="left" w:pos="1512"/>
          <w:tab w:val="left" w:pos="9090"/>
        </w:tabs>
        <w:jc w:val="both"/>
        <w:rPr>
          <w:rFonts w:cs="Arial"/>
        </w:rPr>
      </w:pPr>
    </w:p>
    <w:p w:rsidR="00A1547F" w:rsidRPr="00330568" w:rsidRDefault="00A1547F" w:rsidP="00A1547F">
      <w:pPr>
        <w:tabs>
          <w:tab w:val="left" w:pos="1512"/>
          <w:tab w:val="left" w:pos="9090"/>
        </w:tabs>
        <w:jc w:val="both"/>
        <w:rPr>
          <w:rFonts w:cs="Arial"/>
        </w:rPr>
      </w:pPr>
      <w:r w:rsidRPr="00330568">
        <w:rPr>
          <w:rFonts w:cs="Arial"/>
        </w:rPr>
        <w:t>За</w:t>
      </w:r>
      <w:r w:rsidR="00CE542C">
        <w:rPr>
          <w:rFonts w:cs="Arial"/>
        </w:rPr>
        <w:t xml:space="preserve"> време трајања више силе свака У</w:t>
      </w:r>
      <w:r w:rsidRPr="00330568">
        <w:rPr>
          <w:rFonts w:cs="Arial"/>
        </w:rPr>
        <w:t>говорна страна сноси своје трошкове</w:t>
      </w:r>
      <w:r w:rsidRPr="00330568">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w:t>
      </w:r>
      <w:r w:rsidRPr="00330568">
        <w:rPr>
          <w:rFonts w:cs="Arial"/>
          <w:lang w:val="sr-Cyrl-CS"/>
        </w:rPr>
        <w:lastRenderedPageBreak/>
        <w:t>штетом коју је обавезна да надокнади д</w:t>
      </w:r>
      <w:r w:rsidR="00CE542C">
        <w:rPr>
          <w:rFonts w:cs="Arial"/>
          <w:lang w:val="sr-Cyrl-CS"/>
        </w:rPr>
        <w:t>руга У</w:t>
      </w:r>
      <w:r w:rsidRPr="00330568">
        <w:rPr>
          <w:rFonts w:cs="Arial"/>
          <w:lang w:val="sr-Cyrl-CS"/>
        </w:rPr>
        <w:t>говорна страна, ни за време трајања више силе, ни по њеном престанку</w:t>
      </w:r>
      <w:r w:rsidRPr="00330568">
        <w:rPr>
          <w:rFonts w:cs="Arial"/>
        </w:rPr>
        <w:t>.</w:t>
      </w:r>
    </w:p>
    <w:p w:rsidR="00A1547F" w:rsidRPr="00330568" w:rsidRDefault="00A1547F" w:rsidP="00A1547F">
      <w:pPr>
        <w:tabs>
          <w:tab w:val="left" w:pos="1512"/>
          <w:tab w:val="left" w:pos="9090"/>
        </w:tabs>
        <w:jc w:val="both"/>
        <w:rPr>
          <w:rFonts w:cs="Arial"/>
        </w:rPr>
      </w:pPr>
    </w:p>
    <w:p w:rsidR="00A1547F" w:rsidRPr="00330568" w:rsidRDefault="00A1547F" w:rsidP="00A1547F">
      <w:pPr>
        <w:tabs>
          <w:tab w:val="left" w:pos="1512"/>
          <w:tab w:val="left" w:pos="9090"/>
        </w:tabs>
        <w:jc w:val="both"/>
        <w:rPr>
          <w:rFonts w:cs="Arial"/>
          <w:lang w:val="sr-Cyrl-CS"/>
        </w:rPr>
      </w:pPr>
      <w:r w:rsidRPr="00330568">
        <w:rPr>
          <w:rFonts w:cs="Arial"/>
        </w:rPr>
        <w:t>Уколико деловање више силе траје дуже од 30</w:t>
      </w:r>
      <w:r w:rsidR="00CE542C">
        <w:rPr>
          <w:rFonts w:cs="Arial"/>
        </w:rPr>
        <w:t xml:space="preserve"> (тридесет) календарских дана, У</w:t>
      </w:r>
      <w:r w:rsidRPr="00330568">
        <w:rPr>
          <w:rFonts w:cs="Arial"/>
        </w:rPr>
        <w:t>говорне стране ће се договорити о даљем поступању у извршавању одредаба овог Уговора –</w:t>
      </w:r>
      <w:r>
        <w:rPr>
          <w:rFonts w:cs="Arial"/>
        </w:rPr>
        <w:t xml:space="preserve">одлагању испуњења </w:t>
      </w:r>
      <w:r w:rsidRPr="00330568">
        <w:rPr>
          <w:rFonts w:cs="Arial"/>
        </w:rPr>
        <w:t xml:space="preserve">и о томе ће закључити анекс овог Уговора, или ће се договорити о раскиду овог Уговора, с тим да у случају раскида Уговора </w:t>
      </w:r>
      <w:r w:rsidRPr="00330568">
        <w:rPr>
          <w:rFonts w:cs="Arial"/>
          <w:lang w:val="sr-Cyrl-CS"/>
        </w:rPr>
        <w:t xml:space="preserve">по овом основу – </w:t>
      </w:r>
      <w:r w:rsidR="00CE542C">
        <w:rPr>
          <w:rFonts w:cs="Arial"/>
        </w:rPr>
        <w:t>ни једна од У</w:t>
      </w:r>
      <w:r w:rsidRPr="00330568">
        <w:rPr>
          <w:rFonts w:cs="Arial"/>
        </w:rPr>
        <w:t>говорних страна не стиче право на накнаду било какве штете.</w:t>
      </w:r>
    </w:p>
    <w:p w:rsidR="00A1547F" w:rsidRPr="000D7262" w:rsidRDefault="00A1547F" w:rsidP="00A1547F">
      <w:pPr>
        <w:tabs>
          <w:tab w:val="left" w:pos="360"/>
          <w:tab w:val="left" w:pos="1420"/>
        </w:tabs>
        <w:rPr>
          <w:rFonts w:ascii="Nyala" w:hAnsi="Nyala" w:cs="Arial"/>
          <w:szCs w:val="24"/>
        </w:rPr>
      </w:pPr>
    </w:p>
    <w:p w:rsidR="00A1547F" w:rsidRDefault="00A1547F" w:rsidP="001D1A27">
      <w:pPr>
        <w:tabs>
          <w:tab w:val="left" w:pos="360"/>
          <w:tab w:val="left" w:pos="1420"/>
        </w:tabs>
        <w:rPr>
          <w:rFonts w:ascii="Nyala" w:hAnsi="Nyala" w:cs="Arial"/>
          <w:szCs w:val="24"/>
        </w:rPr>
      </w:pPr>
    </w:p>
    <w:p w:rsidR="00A1547F" w:rsidRPr="003414DC" w:rsidRDefault="00A1547F" w:rsidP="00A1547F">
      <w:pPr>
        <w:tabs>
          <w:tab w:val="left" w:pos="360"/>
          <w:tab w:val="left" w:pos="1420"/>
        </w:tabs>
        <w:jc w:val="center"/>
        <w:rPr>
          <w:rFonts w:cs="Arial"/>
          <w:szCs w:val="24"/>
        </w:rPr>
      </w:pPr>
      <w:r w:rsidRPr="003414DC">
        <w:rPr>
          <w:rFonts w:cs="Arial"/>
          <w:szCs w:val="24"/>
        </w:rPr>
        <w:t>Члан 1</w:t>
      </w:r>
      <w:r w:rsidR="001D1A27">
        <w:rPr>
          <w:rFonts w:cs="Arial"/>
          <w:szCs w:val="24"/>
          <w:lang w:val="sr-Cyrl-RS"/>
        </w:rPr>
        <w:t>7</w:t>
      </w:r>
      <w:r w:rsidRPr="003414DC">
        <w:rPr>
          <w:rFonts w:cs="Arial"/>
          <w:szCs w:val="24"/>
        </w:rPr>
        <w:t>.</w:t>
      </w:r>
    </w:p>
    <w:p w:rsidR="00A1547F" w:rsidRPr="003414DC" w:rsidRDefault="00A1547F" w:rsidP="00A1547F">
      <w:pPr>
        <w:jc w:val="both"/>
        <w:rPr>
          <w:rFonts w:eastAsia="Calibri" w:cs="Arial"/>
          <w:szCs w:val="24"/>
        </w:rPr>
      </w:pPr>
    </w:p>
    <w:p w:rsidR="00A1547F" w:rsidRPr="0079519C" w:rsidRDefault="00A1547F" w:rsidP="00A1547F">
      <w:pPr>
        <w:pStyle w:val="CommentText"/>
        <w:jc w:val="both"/>
        <w:rPr>
          <w:rFonts w:ascii="Arial" w:hAnsi="Arial" w:cs="Arial"/>
          <w:sz w:val="24"/>
          <w:szCs w:val="24"/>
          <w:lang w:val="sr-Cyrl-RS"/>
        </w:rPr>
      </w:pPr>
      <w:r w:rsidRPr="0079519C">
        <w:rPr>
          <w:rFonts w:ascii="Arial" w:hAnsi="Arial" w:cs="Arial"/>
          <w:sz w:val="24"/>
          <w:szCs w:val="24"/>
        </w:rPr>
        <w:t>Продавац</w:t>
      </w:r>
      <w:r w:rsidRPr="0079519C">
        <w:rPr>
          <w:rFonts w:ascii="Arial" w:eastAsia="Calibri" w:hAnsi="Arial" w:cs="Arial"/>
          <w:sz w:val="24"/>
          <w:szCs w:val="24"/>
        </w:rPr>
        <w:t xml:space="preserve"> је обавезан д</w:t>
      </w:r>
      <w:r w:rsidR="00CE542C">
        <w:rPr>
          <w:rFonts w:ascii="Arial" w:eastAsia="Calibri" w:hAnsi="Arial" w:cs="Arial"/>
          <w:sz w:val="24"/>
          <w:szCs w:val="24"/>
        </w:rPr>
        <w:t>а у тренутку потписивања У</w:t>
      </w:r>
      <w:r w:rsidRPr="0079519C">
        <w:rPr>
          <w:rFonts w:ascii="Arial" w:eastAsia="Calibri" w:hAnsi="Arial" w:cs="Arial"/>
          <w:sz w:val="24"/>
          <w:szCs w:val="24"/>
        </w:rPr>
        <w:t xml:space="preserve">говора, а најкасније у року од 8 (осам) дана од дана обостраног потписивања Уговора од законских заступника Уговорних страна,  као одложни услов из чл. 74. став 2. </w:t>
      </w:r>
      <w:r w:rsidRPr="0079519C">
        <w:rPr>
          <w:rFonts w:ascii="Arial" w:hAnsi="Arial" w:cs="Arial"/>
          <w:sz w:val="24"/>
          <w:szCs w:val="24"/>
          <w:lang w:val="sr-Cyrl-RS"/>
        </w:rPr>
        <w:t xml:space="preserve">Закона о облигационим односима </w:t>
      </w:r>
      <w:r w:rsidRPr="0081710D">
        <w:rPr>
          <w:rFonts w:ascii="Arial" w:hAnsi="Arial" w:cs="Arial"/>
          <w:sz w:val="24"/>
          <w:szCs w:val="24"/>
          <w:lang w:val="sr-Cyrl-RS"/>
        </w:rPr>
        <w:t>("Sl. list SFRJ", br. 29/78, 39/85, 45/89 - odluka USJ i 57/89, "Sl. list SRJ", br. 31/93 i "Sl. list SCG", br. 1/2003 - Ustavna povelja),</w:t>
      </w:r>
      <w:r w:rsidRPr="0079519C">
        <w:rPr>
          <w:rFonts w:ascii="Arial" w:hAnsi="Arial" w:cs="Arial"/>
          <w:sz w:val="24"/>
          <w:szCs w:val="24"/>
          <w:lang w:val="sr-Cyrl-RS"/>
        </w:rPr>
        <w:t xml:space="preserve"> (даље:ЗОО)</w:t>
      </w:r>
      <w:r w:rsidRPr="0079519C">
        <w:rPr>
          <w:rFonts w:ascii="Arial" w:eastAsia="Calibri" w:hAnsi="Arial" w:cs="Arial"/>
          <w:sz w:val="24"/>
          <w:szCs w:val="24"/>
        </w:rPr>
        <w:t xml:space="preserve">, преда </w:t>
      </w:r>
      <w:r w:rsidRPr="0079519C">
        <w:rPr>
          <w:rFonts w:ascii="Arial" w:hAnsi="Arial" w:cs="Arial"/>
          <w:sz w:val="24"/>
          <w:szCs w:val="24"/>
        </w:rPr>
        <w:t>Купцу</w:t>
      </w:r>
      <w:r w:rsidRPr="0079519C">
        <w:rPr>
          <w:rFonts w:ascii="Arial" w:eastAsia="Calibri" w:hAnsi="Arial" w:cs="Arial"/>
          <w:sz w:val="24"/>
          <w:szCs w:val="24"/>
        </w:rPr>
        <w:t xml:space="preserve">, као средство финансијског обезбеђења у износу од 10% од укупне вредности уговора, без ПДВ, неопозиву, безусловну (без права на приговор) и на први позив наплативу банкарску гаранцију за добро извршење посла, која мора трајати најмање 60 (шездесет) дана дуже од уговореног рока извршења посла,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w:t>
      </w:r>
      <w:r w:rsidR="00D71439" w:rsidRPr="00CD5160">
        <w:rPr>
          <w:rFonts w:ascii="Arial" w:eastAsia="Calibri" w:hAnsi="Arial" w:cs="Arial"/>
          <w:sz w:val="24"/>
          <w:szCs w:val="24"/>
          <w:lang w:val="sr-Cyrl-RS"/>
        </w:rPr>
        <w:t>У</w:t>
      </w:r>
      <w:r w:rsidRPr="00CD5160">
        <w:rPr>
          <w:rFonts w:ascii="Arial" w:eastAsia="Calibri" w:hAnsi="Arial" w:cs="Arial"/>
          <w:sz w:val="24"/>
          <w:szCs w:val="24"/>
        </w:rPr>
        <w:t>говору.</w:t>
      </w:r>
      <w:r w:rsidRPr="0079519C">
        <w:rPr>
          <w:rFonts w:ascii="Arial" w:eastAsia="Calibri" w:hAnsi="Arial" w:cs="Arial"/>
          <w:sz w:val="24"/>
          <w:szCs w:val="24"/>
        </w:rPr>
        <w:t xml:space="preserve"> </w:t>
      </w:r>
    </w:p>
    <w:p w:rsidR="00A1547F" w:rsidRPr="003414DC" w:rsidRDefault="00A1547F" w:rsidP="00A1547F">
      <w:pPr>
        <w:jc w:val="both"/>
        <w:rPr>
          <w:rFonts w:eastAsia="Calibri" w:cs="Arial"/>
          <w:szCs w:val="24"/>
        </w:rPr>
      </w:pPr>
    </w:p>
    <w:p w:rsidR="00A1547F" w:rsidRDefault="00A1547F" w:rsidP="00A1547F">
      <w:pPr>
        <w:jc w:val="both"/>
        <w:rPr>
          <w:rFonts w:ascii="Nyala" w:eastAsia="Calibri" w:hAnsi="Nyala" w:cs="Arial"/>
          <w:szCs w:val="24"/>
        </w:rPr>
      </w:pPr>
      <w:r w:rsidRPr="003414DC">
        <w:rPr>
          <w:rFonts w:eastAsia="Calibri" w:cs="Arial"/>
          <w:szCs w:val="24"/>
        </w:rPr>
        <w:t xml:space="preserve">Уговорне стране су сагласне да </w:t>
      </w:r>
      <w:r w:rsidRPr="003414DC">
        <w:rPr>
          <w:rFonts w:cs="Arial"/>
        </w:rPr>
        <w:t>Купац</w:t>
      </w:r>
      <w:r w:rsidRPr="003414DC">
        <w:rPr>
          <w:rFonts w:eastAsia="Calibri" w:cs="Arial"/>
          <w:szCs w:val="24"/>
        </w:rPr>
        <w:t xml:space="preserve"> може, без било какве претходне сагласности </w:t>
      </w:r>
      <w:r w:rsidRPr="003414DC">
        <w:rPr>
          <w:rFonts w:cs="Arial"/>
        </w:rPr>
        <w:t>Продавца</w:t>
      </w:r>
      <w:r w:rsidRPr="003414DC">
        <w:rPr>
          <w:rFonts w:eastAsia="Calibri" w:cs="Arial"/>
          <w:szCs w:val="24"/>
        </w:rPr>
        <w:t xml:space="preserve">, поднети на наплату средство финансијског обезбеђења из става 1. овог члана, у случају да </w:t>
      </w:r>
      <w:r w:rsidRPr="003414DC">
        <w:rPr>
          <w:rFonts w:cs="Arial"/>
        </w:rPr>
        <w:t xml:space="preserve"> Продав</w:t>
      </w:r>
      <w:r>
        <w:rPr>
          <w:rFonts w:cs="Arial"/>
          <w:lang w:val="sr-Cyrl-RS"/>
        </w:rPr>
        <w:t>а</w:t>
      </w:r>
      <w:r w:rsidRPr="003414DC">
        <w:rPr>
          <w:rFonts w:cs="Arial"/>
        </w:rPr>
        <w:t>ц</w:t>
      </w:r>
      <w:r w:rsidRPr="003414DC">
        <w:rPr>
          <w:rFonts w:eastAsia="Calibri" w:cs="Arial"/>
          <w:szCs w:val="24"/>
        </w:rPr>
        <w:t xml:space="preserve"> не изврши у целости или неблаговремено, делимично или неквалитетно изврши било коју од уговорених обавеза. </w:t>
      </w:r>
    </w:p>
    <w:p w:rsidR="00A1547F" w:rsidRPr="00A73BA8" w:rsidRDefault="00A1547F" w:rsidP="00A1547F">
      <w:pPr>
        <w:jc w:val="both"/>
        <w:rPr>
          <w:rFonts w:ascii="Nyala" w:eastAsia="Calibri" w:hAnsi="Nyala" w:cs="Arial"/>
          <w:szCs w:val="24"/>
        </w:rPr>
      </w:pPr>
    </w:p>
    <w:p w:rsidR="00A1547F" w:rsidRPr="003414DC" w:rsidRDefault="00A1547F" w:rsidP="00A1547F">
      <w:pPr>
        <w:jc w:val="center"/>
        <w:rPr>
          <w:rFonts w:cs="Arial"/>
          <w:smallCaps/>
          <w:szCs w:val="24"/>
        </w:rPr>
      </w:pPr>
      <w:r w:rsidRPr="002677C1">
        <w:rPr>
          <w:rFonts w:cs="Arial"/>
          <w:szCs w:val="24"/>
          <w:lang w:val="sr-Cyrl-CS" w:eastAsia="en-US"/>
        </w:rPr>
        <w:t>Члан</w:t>
      </w:r>
      <w:r w:rsidRPr="002677C1">
        <w:rPr>
          <w:rFonts w:cs="Arial"/>
          <w:smallCaps/>
          <w:szCs w:val="24"/>
        </w:rPr>
        <w:t xml:space="preserve"> 1</w:t>
      </w:r>
      <w:r w:rsidR="001D1A27">
        <w:rPr>
          <w:rFonts w:cs="Arial"/>
          <w:smallCaps/>
          <w:szCs w:val="24"/>
          <w:lang w:val="sr-Cyrl-RS"/>
        </w:rPr>
        <w:t>8</w:t>
      </w:r>
      <w:r w:rsidRPr="002677C1">
        <w:rPr>
          <w:rFonts w:cs="Arial"/>
          <w:smallCaps/>
          <w:szCs w:val="24"/>
        </w:rPr>
        <w:t>.</w:t>
      </w:r>
    </w:p>
    <w:p w:rsidR="00A1547F" w:rsidRDefault="00A1547F" w:rsidP="00A1547F">
      <w:pPr>
        <w:jc w:val="both"/>
        <w:rPr>
          <w:rFonts w:ascii="Nyala" w:eastAsia="Calibri" w:hAnsi="Nyala" w:cs="Arial"/>
          <w:szCs w:val="24"/>
        </w:rPr>
      </w:pPr>
    </w:p>
    <w:p w:rsidR="00A1547F" w:rsidRPr="009630BB" w:rsidRDefault="00A1547F" w:rsidP="00A1547F">
      <w:pPr>
        <w:jc w:val="both"/>
        <w:rPr>
          <w:rFonts w:cs="Arial"/>
          <w:szCs w:val="24"/>
          <w:lang w:val="sr-Cyrl-CS"/>
        </w:rPr>
      </w:pPr>
      <w:r w:rsidRPr="009630BB">
        <w:rPr>
          <w:rFonts w:cs="Arial"/>
          <w:szCs w:val="24"/>
          <w:lang w:val="sr-Cyrl-CS"/>
        </w:rPr>
        <w:t xml:space="preserve">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w:t>
      </w:r>
      <w:r w:rsidR="00D71439" w:rsidRPr="00CD5160">
        <w:rPr>
          <w:rFonts w:cs="Arial"/>
          <w:szCs w:val="24"/>
          <w:lang w:val="sr-Cyrl-CS"/>
        </w:rPr>
        <w:t>У</w:t>
      </w:r>
      <w:r w:rsidRPr="00CD5160">
        <w:rPr>
          <w:rFonts w:cs="Arial"/>
          <w:szCs w:val="24"/>
          <w:lang w:val="sr-Cyrl-CS"/>
        </w:rPr>
        <w:t>говором,</w:t>
      </w:r>
      <w:r w:rsidRPr="009630BB">
        <w:rPr>
          <w:rFonts w:cs="Arial"/>
          <w:szCs w:val="24"/>
          <w:lang w:val="sr-Cyrl-CS"/>
        </w:rPr>
        <w:t xml:space="preserve"> Купац може да наплати средство финансијског обезбеђења по основу доброг извршења посла и да једнострано раскине </w:t>
      </w:r>
      <w:r>
        <w:rPr>
          <w:rFonts w:cs="Arial"/>
          <w:szCs w:val="24"/>
          <w:lang w:val="sr-Cyrl-CS"/>
        </w:rPr>
        <w:t>Уговор.</w:t>
      </w:r>
    </w:p>
    <w:p w:rsidR="00A1547F" w:rsidRPr="009630BB" w:rsidRDefault="00A1547F" w:rsidP="00A1547F">
      <w:pPr>
        <w:jc w:val="both"/>
        <w:rPr>
          <w:rFonts w:ascii="Nyala" w:eastAsia="Calibri" w:hAnsi="Nyala" w:cs="Arial"/>
          <w:szCs w:val="24"/>
        </w:rPr>
      </w:pPr>
    </w:p>
    <w:p w:rsidR="00CE542C" w:rsidRDefault="00CE542C" w:rsidP="00A1547F">
      <w:pPr>
        <w:jc w:val="center"/>
        <w:rPr>
          <w:rFonts w:cs="Arial"/>
          <w:szCs w:val="24"/>
          <w:lang w:val="sr-Cyrl-CS" w:eastAsia="en-US"/>
        </w:rPr>
      </w:pPr>
    </w:p>
    <w:p w:rsidR="00CE542C" w:rsidRDefault="00CE542C" w:rsidP="00A1547F">
      <w:pPr>
        <w:jc w:val="center"/>
        <w:rPr>
          <w:rFonts w:cs="Arial"/>
          <w:szCs w:val="24"/>
          <w:lang w:val="sr-Cyrl-CS" w:eastAsia="en-US"/>
        </w:rPr>
      </w:pPr>
    </w:p>
    <w:p w:rsidR="00CE542C" w:rsidRDefault="00CE542C" w:rsidP="00A1547F">
      <w:pPr>
        <w:jc w:val="center"/>
        <w:rPr>
          <w:rFonts w:cs="Arial"/>
          <w:szCs w:val="24"/>
          <w:lang w:val="sr-Cyrl-CS" w:eastAsia="en-US"/>
        </w:rPr>
      </w:pPr>
    </w:p>
    <w:p w:rsidR="00CE542C" w:rsidRDefault="00CE542C" w:rsidP="00A1547F">
      <w:pPr>
        <w:jc w:val="center"/>
        <w:rPr>
          <w:rFonts w:cs="Arial"/>
          <w:szCs w:val="24"/>
          <w:lang w:val="sr-Cyrl-CS" w:eastAsia="en-US"/>
        </w:rPr>
      </w:pPr>
    </w:p>
    <w:p w:rsidR="003E42CE" w:rsidRDefault="003E42CE" w:rsidP="00A1547F">
      <w:pPr>
        <w:jc w:val="center"/>
        <w:rPr>
          <w:rFonts w:cs="Arial"/>
          <w:szCs w:val="24"/>
          <w:lang w:val="sr-Cyrl-CS" w:eastAsia="en-US"/>
        </w:rPr>
      </w:pPr>
    </w:p>
    <w:p w:rsidR="00A1547F" w:rsidRPr="003414DC" w:rsidRDefault="00A1547F" w:rsidP="00A1547F">
      <w:pPr>
        <w:jc w:val="center"/>
        <w:rPr>
          <w:rFonts w:cs="Arial"/>
          <w:smallCaps/>
          <w:szCs w:val="24"/>
        </w:rPr>
      </w:pPr>
      <w:r w:rsidRPr="003414DC">
        <w:rPr>
          <w:rFonts w:cs="Arial"/>
          <w:szCs w:val="24"/>
          <w:lang w:val="sr-Cyrl-CS" w:eastAsia="en-US"/>
        </w:rPr>
        <w:lastRenderedPageBreak/>
        <w:t>Члан</w:t>
      </w:r>
      <w:r w:rsidRPr="003414DC">
        <w:rPr>
          <w:rFonts w:cs="Arial"/>
          <w:smallCaps/>
          <w:szCs w:val="24"/>
        </w:rPr>
        <w:t xml:space="preserve"> 1</w:t>
      </w:r>
      <w:r w:rsidR="001D1A27">
        <w:rPr>
          <w:rFonts w:cs="Arial"/>
          <w:smallCaps/>
          <w:szCs w:val="24"/>
          <w:lang w:val="sr-Cyrl-RS"/>
        </w:rPr>
        <w:t>9</w:t>
      </w:r>
      <w:r w:rsidRPr="003414DC">
        <w:rPr>
          <w:rFonts w:cs="Arial"/>
          <w:smallCaps/>
          <w:szCs w:val="24"/>
        </w:rPr>
        <w:t>.</w:t>
      </w:r>
    </w:p>
    <w:p w:rsidR="00A1547F" w:rsidRPr="003414DC" w:rsidRDefault="00A1547F" w:rsidP="00A1547F">
      <w:pPr>
        <w:jc w:val="center"/>
        <w:rPr>
          <w:rFonts w:cs="Arial"/>
          <w:smallCaps/>
          <w:szCs w:val="24"/>
        </w:rPr>
      </w:pPr>
    </w:p>
    <w:p w:rsidR="00A1547F" w:rsidRPr="003414DC" w:rsidRDefault="00A1547F" w:rsidP="00A1547F">
      <w:pPr>
        <w:jc w:val="both"/>
        <w:rPr>
          <w:rFonts w:ascii="Nyala" w:hAnsi="Nyala" w:cs="Arial"/>
          <w:szCs w:val="24"/>
        </w:rPr>
      </w:pPr>
      <w:r w:rsidRPr="003414DC">
        <w:rPr>
          <w:rFonts w:cs="Arial"/>
          <w:szCs w:val="24"/>
        </w:rPr>
        <w:t xml:space="preserve">Неважење било које одредбе овог </w:t>
      </w:r>
      <w:r w:rsidR="00D71439" w:rsidRPr="00CD5160">
        <w:rPr>
          <w:rFonts w:cs="Arial"/>
          <w:szCs w:val="24"/>
          <w:lang w:val="sr-Cyrl-RS"/>
        </w:rPr>
        <w:t>У</w:t>
      </w:r>
      <w:r w:rsidRPr="00CD5160">
        <w:rPr>
          <w:rFonts w:cs="Arial"/>
          <w:szCs w:val="24"/>
        </w:rPr>
        <w:t>говора</w:t>
      </w:r>
      <w:r w:rsidRPr="003414DC">
        <w:rPr>
          <w:rFonts w:cs="Arial"/>
          <w:szCs w:val="24"/>
        </w:rPr>
        <w:t xml:space="preserve"> неће имати утицаја на важење осталих одредби </w:t>
      </w:r>
      <w:r w:rsidR="00D71439" w:rsidRPr="00CD5160">
        <w:rPr>
          <w:rFonts w:cs="Arial"/>
          <w:szCs w:val="24"/>
          <w:lang w:val="sr-Cyrl-RS"/>
        </w:rPr>
        <w:t>У</w:t>
      </w:r>
      <w:r w:rsidRPr="00CD5160">
        <w:rPr>
          <w:rFonts w:cs="Arial"/>
          <w:szCs w:val="24"/>
        </w:rPr>
        <w:t>говора,</w:t>
      </w:r>
      <w:r w:rsidRPr="003414DC">
        <w:rPr>
          <w:rFonts w:cs="Arial"/>
          <w:szCs w:val="24"/>
        </w:rPr>
        <w:t xml:space="preserve"> уколико битно не утиче на реализацију овог </w:t>
      </w:r>
      <w:r>
        <w:rPr>
          <w:rFonts w:cs="Arial"/>
          <w:szCs w:val="24"/>
          <w:lang w:val="sr-Cyrl-RS"/>
        </w:rPr>
        <w:t>У</w:t>
      </w:r>
      <w:r w:rsidRPr="003414DC">
        <w:rPr>
          <w:rFonts w:cs="Arial"/>
          <w:szCs w:val="24"/>
        </w:rPr>
        <w:t>говора.</w:t>
      </w:r>
    </w:p>
    <w:p w:rsidR="00A1547F" w:rsidRDefault="00A1547F" w:rsidP="00A1547F">
      <w:pPr>
        <w:jc w:val="center"/>
        <w:rPr>
          <w:rFonts w:ascii="Nyala" w:hAnsi="Nyala" w:cs="Arial"/>
        </w:rPr>
      </w:pPr>
    </w:p>
    <w:p w:rsidR="00302836" w:rsidRDefault="00302836" w:rsidP="00A1547F">
      <w:pPr>
        <w:jc w:val="center"/>
        <w:rPr>
          <w:rFonts w:ascii="Nyala" w:hAnsi="Nyala" w:cs="Arial"/>
        </w:rPr>
      </w:pPr>
    </w:p>
    <w:p w:rsidR="00A1547F" w:rsidRDefault="00A1547F" w:rsidP="00A1547F">
      <w:pPr>
        <w:jc w:val="center"/>
        <w:rPr>
          <w:rFonts w:ascii="Nyala" w:hAnsi="Nyala" w:cs="Arial"/>
          <w:szCs w:val="24"/>
        </w:rPr>
      </w:pPr>
      <w:r w:rsidRPr="00330568">
        <w:rPr>
          <w:rFonts w:cs="Arial"/>
        </w:rPr>
        <w:t>Члан</w:t>
      </w:r>
      <w:r>
        <w:rPr>
          <w:rFonts w:cs="Arial"/>
        </w:rPr>
        <w:t xml:space="preserve"> </w:t>
      </w:r>
      <w:r w:rsidR="001D1A27">
        <w:rPr>
          <w:rFonts w:cs="Arial"/>
          <w:smallCaps/>
          <w:lang w:val="sr-Cyrl-RS"/>
        </w:rPr>
        <w:t>20</w:t>
      </w:r>
      <w:r>
        <w:rPr>
          <w:rFonts w:cs="Arial"/>
          <w:smallCaps/>
          <w:lang w:val="sr-Cyrl-RS"/>
        </w:rPr>
        <w:t>.</w:t>
      </w:r>
    </w:p>
    <w:p w:rsidR="00A1547F" w:rsidRDefault="00A1547F" w:rsidP="00A1547F">
      <w:pPr>
        <w:jc w:val="both"/>
        <w:rPr>
          <w:rFonts w:ascii="Nyala" w:hAnsi="Nyala" w:cs="Arial"/>
          <w:szCs w:val="24"/>
        </w:rPr>
      </w:pPr>
    </w:p>
    <w:p w:rsidR="00A1547F" w:rsidRPr="00A74C4C" w:rsidRDefault="00A1547F" w:rsidP="00A1547F">
      <w:pPr>
        <w:jc w:val="both"/>
        <w:rPr>
          <w:rFonts w:cs="Arial"/>
          <w:szCs w:val="24"/>
          <w:lang w:val="sr-Cyrl-RS"/>
        </w:rPr>
      </w:pPr>
      <w:r>
        <w:rPr>
          <w:rFonts w:cs="Arial"/>
          <w:szCs w:val="24"/>
          <w:lang w:val="sr-Cyrl-RS"/>
        </w:rPr>
        <w:t>Продавац</w:t>
      </w:r>
      <w:r w:rsidRPr="00A74C4C">
        <w:rPr>
          <w:rFonts w:cs="Arial"/>
          <w:szCs w:val="24"/>
        </w:rPr>
        <w:t xml:space="preserve"> </w:t>
      </w:r>
      <w:r>
        <w:rPr>
          <w:rFonts w:cs="Arial"/>
          <w:szCs w:val="24"/>
          <w:lang w:val="sr-Cyrl-RS"/>
        </w:rPr>
        <w:t xml:space="preserve">је </w:t>
      </w:r>
      <w:r>
        <w:rPr>
          <w:rFonts w:cs="Arial"/>
          <w:szCs w:val="24"/>
        </w:rPr>
        <w:t>дужан</w:t>
      </w:r>
      <w:r w:rsidRPr="00A74C4C">
        <w:rPr>
          <w:rFonts w:cs="Arial"/>
          <w:szCs w:val="24"/>
        </w:rPr>
        <w:t xml:space="preserve"> </w:t>
      </w:r>
      <w:r>
        <w:rPr>
          <w:rFonts w:cs="Arial"/>
          <w:szCs w:val="24"/>
        </w:rPr>
        <w:t>да чува</w:t>
      </w:r>
      <w:r w:rsidRPr="00A74C4C">
        <w:rPr>
          <w:rFonts w:cs="Arial"/>
          <w:szCs w:val="24"/>
        </w:rPr>
        <w:t xml:space="preserve"> поверљивост свих података и информација садржаних у документацији, извештајима, техничким подаци</w:t>
      </w:r>
      <w:r>
        <w:rPr>
          <w:rFonts w:cs="Arial"/>
          <w:szCs w:val="24"/>
        </w:rPr>
        <w:t>ма и обавештењима</w:t>
      </w:r>
      <w:r>
        <w:rPr>
          <w:rFonts w:cs="Arial"/>
          <w:szCs w:val="24"/>
          <w:lang w:val="sr-Cyrl-RS"/>
        </w:rPr>
        <w:t>,</w:t>
      </w:r>
      <w:r w:rsidRPr="0007512D">
        <w:rPr>
          <w:rFonts w:cs="Arial"/>
          <w:szCs w:val="24"/>
        </w:rPr>
        <w:t xml:space="preserve"> </w:t>
      </w:r>
      <w:r>
        <w:rPr>
          <w:rFonts w:cs="Arial"/>
          <w:szCs w:val="24"/>
        </w:rPr>
        <w:t>и да их користи</w:t>
      </w:r>
      <w:r w:rsidRPr="00A74C4C">
        <w:rPr>
          <w:rFonts w:cs="Arial"/>
          <w:szCs w:val="24"/>
        </w:rPr>
        <w:t xml:space="preserve"> искључиво у вези са реализацијом</w:t>
      </w:r>
      <w:r>
        <w:rPr>
          <w:rFonts w:cs="Arial"/>
          <w:szCs w:val="24"/>
        </w:rPr>
        <w:t xml:space="preserve"> овог У</w:t>
      </w:r>
      <w:r w:rsidRPr="00A74C4C">
        <w:rPr>
          <w:rFonts w:cs="Arial"/>
          <w:szCs w:val="24"/>
        </w:rPr>
        <w:t>го</w:t>
      </w:r>
      <w:r>
        <w:rPr>
          <w:rFonts w:cs="Arial"/>
          <w:szCs w:val="24"/>
        </w:rPr>
        <w:t>вора</w:t>
      </w:r>
      <w:r>
        <w:rPr>
          <w:rFonts w:cs="Arial"/>
          <w:szCs w:val="24"/>
          <w:lang w:val="sr-Cyrl-RS"/>
        </w:rPr>
        <w:t>.</w:t>
      </w:r>
      <w:r>
        <w:rPr>
          <w:rFonts w:cs="Arial"/>
          <w:szCs w:val="24"/>
        </w:rPr>
        <w:t xml:space="preserve"> </w:t>
      </w:r>
    </w:p>
    <w:p w:rsidR="00A1547F" w:rsidRDefault="00A1547F" w:rsidP="00A1547F">
      <w:pPr>
        <w:jc w:val="both"/>
        <w:rPr>
          <w:rFonts w:ascii="Nyala" w:hAnsi="Nyala" w:cs="Arial"/>
          <w:szCs w:val="24"/>
        </w:rPr>
      </w:pPr>
    </w:p>
    <w:p w:rsidR="00A1547F" w:rsidRPr="00A74C4C" w:rsidRDefault="00A1547F" w:rsidP="00A1547F">
      <w:pPr>
        <w:jc w:val="both"/>
        <w:rPr>
          <w:rFonts w:cs="Arial"/>
          <w:szCs w:val="24"/>
        </w:rPr>
      </w:pPr>
      <w:r w:rsidRPr="00A74C4C">
        <w:rPr>
          <w:rFonts w:cs="Arial"/>
          <w:szCs w:val="24"/>
        </w:rPr>
        <w:t xml:space="preserve">Информације, подаци и документација које је </w:t>
      </w:r>
      <w:r>
        <w:rPr>
          <w:rFonts w:cs="Arial"/>
          <w:color w:val="000000"/>
          <w:szCs w:val="24"/>
          <w:lang w:val="sr-Cyrl-RS"/>
        </w:rPr>
        <w:t>Купац</w:t>
      </w:r>
      <w:r w:rsidRPr="00A74C4C">
        <w:rPr>
          <w:rFonts w:cs="Arial"/>
          <w:szCs w:val="24"/>
        </w:rPr>
        <w:t xml:space="preserve"> доставио </w:t>
      </w:r>
      <w:r>
        <w:rPr>
          <w:rFonts w:cs="Arial"/>
          <w:szCs w:val="24"/>
          <w:lang w:val="sr-Cyrl-RS"/>
        </w:rPr>
        <w:t>Продавцу</w:t>
      </w:r>
      <w:r w:rsidRPr="00A74C4C">
        <w:rPr>
          <w:rFonts w:cs="Arial"/>
          <w:szCs w:val="24"/>
        </w:rPr>
        <w:t xml:space="preserve"> у извршавању предмета овог </w:t>
      </w:r>
      <w:r w:rsidR="00D71439" w:rsidRPr="00CD5160">
        <w:rPr>
          <w:rFonts w:cs="Arial"/>
          <w:szCs w:val="24"/>
          <w:lang w:val="sr-Cyrl-RS"/>
        </w:rPr>
        <w:t>У</w:t>
      </w:r>
      <w:r w:rsidRPr="00CD5160">
        <w:rPr>
          <w:rFonts w:cs="Arial"/>
          <w:szCs w:val="24"/>
        </w:rPr>
        <w:t>говора,</w:t>
      </w:r>
      <w:r w:rsidRPr="00A74C4C">
        <w:rPr>
          <w:rFonts w:cs="Arial"/>
          <w:szCs w:val="24"/>
        </w:rPr>
        <w:t xml:space="preserve"> </w:t>
      </w:r>
      <w:r>
        <w:rPr>
          <w:rFonts w:cs="Arial"/>
          <w:szCs w:val="24"/>
          <w:lang w:val="sr-Cyrl-RS"/>
        </w:rPr>
        <w:t>Продавац</w:t>
      </w:r>
      <w:r w:rsidRPr="00A74C4C">
        <w:rPr>
          <w:rFonts w:cs="Arial"/>
          <w:szCs w:val="24"/>
        </w:rPr>
        <w:t xml:space="preserve"> не може стављати на располагање трећим лицима, без претходне писане сагласности </w:t>
      </w:r>
      <w:r>
        <w:rPr>
          <w:rFonts w:cs="Arial"/>
          <w:color w:val="000000"/>
          <w:szCs w:val="24"/>
          <w:lang w:val="sr-Cyrl-RS"/>
        </w:rPr>
        <w:t>Купца</w:t>
      </w:r>
      <w:r w:rsidRPr="00A74C4C">
        <w:rPr>
          <w:rFonts w:cs="Arial"/>
          <w:szCs w:val="24"/>
        </w:rPr>
        <w:t xml:space="preserve">. </w:t>
      </w:r>
    </w:p>
    <w:p w:rsidR="00A1547F" w:rsidRDefault="00A1547F" w:rsidP="00A1547F">
      <w:pPr>
        <w:tabs>
          <w:tab w:val="left" w:pos="9090"/>
        </w:tabs>
        <w:rPr>
          <w:rFonts w:ascii="Nyala" w:hAnsi="Nyala" w:cs="Arial"/>
        </w:rPr>
      </w:pPr>
    </w:p>
    <w:p w:rsidR="00A1547F" w:rsidRDefault="00A1547F" w:rsidP="00A1547F">
      <w:pPr>
        <w:tabs>
          <w:tab w:val="left" w:pos="9090"/>
        </w:tabs>
        <w:jc w:val="center"/>
        <w:rPr>
          <w:rFonts w:cs="Arial"/>
          <w:smallCaps/>
        </w:rPr>
      </w:pPr>
      <w:r w:rsidRPr="00330568">
        <w:rPr>
          <w:rFonts w:cs="Arial"/>
        </w:rPr>
        <w:t>Члан</w:t>
      </w:r>
      <w:r>
        <w:rPr>
          <w:rFonts w:cs="Arial"/>
        </w:rPr>
        <w:t xml:space="preserve"> </w:t>
      </w:r>
      <w:r>
        <w:rPr>
          <w:rFonts w:cs="Arial"/>
          <w:smallCaps/>
          <w:lang w:val="sr-Cyrl-RS"/>
        </w:rPr>
        <w:t>2</w:t>
      </w:r>
      <w:r w:rsidR="001D1A27">
        <w:rPr>
          <w:rFonts w:cs="Arial"/>
          <w:smallCaps/>
          <w:lang w:val="sr-Cyrl-RS"/>
        </w:rPr>
        <w:t>1</w:t>
      </w:r>
      <w:r w:rsidRPr="00330568">
        <w:rPr>
          <w:rFonts w:cs="Arial"/>
          <w:smallCaps/>
        </w:rPr>
        <w:t>.</w:t>
      </w:r>
    </w:p>
    <w:p w:rsidR="00A1547F" w:rsidRDefault="00A1547F" w:rsidP="00A1547F">
      <w:pPr>
        <w:tabs>
          <w:tab w:val="left" w:pos="9090"/>
        </w:tabs>
        <w:jc w:val="both"/>
        <w:rPr>
          <w:rFonts w:ascii="Nyala" w:hAnsi="Nyala" w:cs="Arial"/>
        </w:rPr>
      </w:pPr>
    </w:p>
    <w:p w:rsidR="00A1547F" w:rsidRPr="00024209" w:rsidRDefault="00A1547F" w:rsidP="00A1547F">
      <w:pPr>
        <w:jc w:val="both"/>
        <w:rPr>
          <w:rFonts w:cs="Arial"/>
          <w:szCs w:val="24"/>
          <w:lang w:val="sr-Cyrl-RS"/>
        </w:rPr>
      </w:pPr>
      <w:r>
        <w:rPr>
          <w:rFonts w:cs="Arial"/>
          <w:szCs w:val="24"/>
          <w:lang w:val="sr-Cyrl-RS"/>
        </w:rPr>
        <w:t>Продавац</w:t>
      </w:r>
      <w:r w:rsidRPr="00024209">
        <w:rPr>
          <w:rFonts w:cs="Arial"/>
          <w:szCs w:val="24"/>
        </w:rPr>
        <w:t xml:space="preserve"> је дужан да у складу са својим целокупним знањем и искуством које поседује обезбеди сва обавештења </w:t>
      </w:r>
      <w:r>
        <w:rPr>
          <w:rFonts w:cs="Arial"/>
          <w:szCs w:val="24"/>
          <w:lang w:val="sr-Cyrl-RS"/>
        </w:rPr>
        <w:t>Купцу</w:t>
      </w:r>
      <w:r w:rsidRPr="00024209">
        <w:rPr>
          <w:rFonts w:cs="Arial"/>
          <w:szCs w:val="24"/>
        </w:rPr>
        <w:t xml:space="preserve"> о унапређењима и побољшањима, иновацијама и техничким достигнућима, која се односе на предмет овог </w:t>
      </w:r>
      <w:r w:rsidR="00D71439" w:rsidRPr="00CD5160">
        <w:rPr>
          <w:rFonts w:cs="Arial"/>
          <w:szCs w:val="24"/>
          <w:lang w:val="sr-Cyrl-RS"/>
        </w:rPr>
        <w:t>У</w:t>
      </w:r>
      <w:r w:rsidRPr="00CD5160">
        <w:rPr>
          <w:rFonts w:cs="Arial"/>
          <w:szCs w:val="24"/>
        </w:rPr>
        <w:t>говора.</w:t>
      </w:r>
      <w:r w:rsidRPr="00024209">
        <w:rPr>
          <w:rFonts w:cs="Arial"/>
          <w:szCs w:val="24"/>
        </w:rPr>
        <w:t xml:space="preserve"> </w:t>
      </w:r>
    </w:p>
    <w:p w:rsidR="00A1547F" w:rsidRDefault="00A1547F" w:rsidP="00A1547F">
      <w:pPr>
        <w:jc w:val="both"/>
        <w:rPr>
          <w:rFonts w:ascii="Nyala" w:hAnsi="Nyala" w:cs="Arial"/>
          <w:szCs w:val="24"/>
        </w:rPr>
      </w:pPr>
    </w:p>
    <w:p w:rsidR="00A1547F" w:rsidRPr="00024209" w:rsidRDefault="00A1547F" w:rsidP="00A1547F">
      <w:pPr>
        <w:jc w:val="both"/>
        <w:rPr>
          <w:rFonts w:cs="Arial"/>
          <w:szCs w:val="24"/>
        </w:rPr>
      </w:pPr>
      <w:r w:rsidRPr="00024209">
        <w:rPr>
          <w:rFonts w:cs="Arial"/>
          <w:szCs w:val="24"/>
        </w:rPr>
        <w:t xml:space="preserve">Накнаду за коришћење </w:t>
      </w:r>
      <w:r>
        <w:rPr>
          <w:rFonts w:cs="Arial"/>
          <w:szCs w:val="24"/>
          <w:lang w:val="sr-Cyrl-RS"/>
        </w:rPr>
        <w:t>интелектуалне својине</w:t>
      </w:r>
      <w:r w:rsidRPr="00024209">
        <w:rPr>
          <w:rFonts w:cs="Arial"/>
          <w:szCs w:val="24"/>
        </w:rPr>
        <w:t xml:space="preserve">, као и одговорност за </w:t>
      </w:r>
      <w:r w:rsidRPr="00024209">
        <w:rPr>
          <w:rFonts w:cs="Arial"/>
          <w:szCs w:val="24"/>
          <w:lang w:val="sr-Cyrl-RS"/>
        </w:rPr>
        <w:t xml:space="preserve">евентуалну </w:t>
      </w:r>
      <w:r w:rsidRPr="00024209">
        <w:rPr>
          <w:rFonts w:cs="Arial"/>
          <w:szCs w:val="24"/>
        </w:rPr>
        <w:t>повреду заштићених права интелектуалне својине трећих лица</w:t>
      </w:r>
      <w:r w:rsidRPr="00024209">
        <w:rPr>
          <w:rFonts w:cs="Arial"/>
          <w:szCs w:val="24"/>
          <w:lang w:val="sr-Cyrl-RS"/>
        </w:rPr>
        <w:t>,</w:t>
      </w:r>
      <w:r w:rsidRPr="00024209">
        <w:rPr>
          <w:rFonts w:cs="Arial"/>
          <w:szCs w:val="24"/>
        </w:rPr>
        <w:t xml:space="preserve"> сноси </w:t>
      </w:r>
      <w:r w:rsidRPr="00024209">
        <w:rPr>
          <w:rFonts w:cs="Arial"/>
          <w:szCs w:val="24"/>
          <w:lang w:val="sr-Cyrl-RS"/>
        </w:rPr>
        <w:t xml:space="preserve">у целости </w:t>
      </w:r>
      <w:r>
        <w:rPr>
          <w:rFonts w:cs="Arial"/>
          <w:szCs w:val="24"/>
          <w:lang w:val="sr-Cyrl-RS"/>
        </w:rPr>
        <w:t>Продавац</w:t>
      </w:r>
      <w:r w:rsidRPr="00024209">
        <w:rPr>
          <w:rFonts w:cs="Arial"/>
          <w:szCs w:val="24"/>
          <w:lang w:val="sr-Cyrl-RS"/>
        </w:rPr>
        <w:t>.</w:t>
      </w:r>
    </w:p>
    <w:p w:rsidR="00A1547F" w:rsidRDefault="00A1547F" w:rsidP="00A1547F">
      <w:pPr>
        <w:tabs>
          <w:tab w:val="left" w:pos="9090"/>
        </w:tabs>
        <w:jc w:val="both"/>
        <w:rPr>
          <w:rFonts w:ascii="Nyala" w:hAnsi="Nyala" w:cs="Arial"/>
        </w:rPr>
      </w:pPr>
    </w:p>
    <w:p w:rsidR="00A1547F" w:rsidRPr="00F97C77" w:rsidRDefault="00A1547F" w:rsidP="00A1547F">
      <w:pPr>
        <w:tabs>
          <w:tab w:val="left" w:pos="9090"/>
        </w:tabs>
        <w:jc w:val="both"/>
        <w:rPr>
          <w:rFonts w:ascii="Nyala" w:hAnsi="Nyala" w:cs="Arial"/>
        </w:rPr>
      </w:pPr>
    </w:p>
    <w:p w:rsidR="00A1547F" w:rsidRDefault="00A1547F" w:rsidP="00A1547F">
      <w:pPr>
        <w:tabs>
          <w:tab w:val="left" w:pos="9090"/>
        </w:tabs>
        <w:jc w:val="center"/>
        <w:rPr>
          <w:rFonts w:cs="Arial"/>
          <w:smallCaps/>
        </w:rPr>
      </w:pPr>
      <w:r w:rsidRPr="00330568">
        <w:rPr>
          <w:rFonts w:cs="Arial"/>
        </w:rPr>
        <w:t>Члан</w:t>
      </w:r>
      <w:r>
        <w:rPr>
          <w:rFonts w:cs="Arial"/>
        </w:rPr>
        <w:t xml:space="preserve"> </w:t>
      </w:r>
      <w:r>
        <w:rPr>
          <w:rFonts w:cs="Arial"/>
          <w:smallCaps/>
          <w:lang w:val="sr-Cyrl-RS"/>
        </w:rPr>
        <w:t>2</w:t>
      </w:r>
      <w:r w:rsidR="001D1A27">
        <w:rPr>
          <w:rFonts w:cs="Arial"/>
          <w:smallCaps/>
          <w:lang w:val="sr-Cyrl-RS"/>
        </w:rPr>
        <w:t>2</w:t>
      </w:r>
      <w:r w:rsidRPr="00330568">
        <w:rPr>
          <w:rFonts w:cs="Arial"/>
          <w:smallCaps/>
        </w:rPr>
        <w:t>.</w:t>
      </w:r>
    </w:p>
    <w:p w:rsidR="00A1547F" w:rsidRPr="00312458" w:rsidRDefault="00A1547F" w:rsidP="00A1547F">
      <w:pPr>
        <w:tabs>
          <w:tab w:val="left" w:pos="9090"/>
        </w:tabs>
        <w:jc w:val="center"/>
        <w:rPr>
          <w:rFonts w:cs="Arial"/>
          <w:smallCaps/>
        </w:rPr>
      </w:pPr>
    </w:p>
    <w:p w:rsidR="00A1547F" w:rsidRPr="00330568" w:rsidRDefault="00A1547F" w:rsidP="00A1547F">
      <w:pPr>
        <w:tabs>
          <w:tab w:val="left" w:pos="9090"/>
        </w:tabs>
        <w:jc w:val="both"/>
        <w:rPr>
          <w:rFonts w:cs="Arial"/>
        </w:rPr>
      </w:pPr>
      <w:r w:rsidRPr="00330568">
        <w:rPr>
          <w:rFonts w:cs="Arial"/>
        </w:rPr>
        <w:t xml:space="preserve">Сви неспоразуми који настану из овог </w:t>
      </w:r>
      <w:r w:rsidR="00D71439" w:rsidRPr="00CD5160">
        <w:rPr>
          <w:rFonts w:cs="Arial"/>
          <w:lang w:val="sr-Cyrl-RS"/>
        </w:rPr>
        <w:t>У</w:t>
      </w:r>
      <w:r w:rsidRPr="00CD5160">
        <w:rPr>
          <w:rFonts w:cs="Arial"/>
        </w:rPr>
        <w:t>говора</w:t>
      </w:r>
      <w:r w:rsidRPr="00330568">
        <w:rPr>
          <w:rFonts w:cs="Arial"/>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D71439" w:rsidRPr="00CD5160">
        <w:rPr>
          <w:rFonts w:cs="Arial"/>
          <w:lang w:val="sr-Cyrl-RS"/>
        </w:rPr>
        <w:t>У</w:t>
      </w:r>
      <w:r w:rsidRPr="00CD5160">
        <w:rPr>
          <w:rFonts w:cs="Arial"/>
        </w:rPr>
        <w:t>говора</w:t>
      </w:r>
      <w:r w:rsidRPr="00330568">
        <w:rPr>
          <w:rFonts w:cs="Arial"/>
        </w:rPr>
        <w:t xml:space="preserve"> буде коначно решен од стране стварно надлежног суда у Београду</w:t>
      </w:r>
      <w:r w:rsidR="001D1A27">
        <w:rPr>
          <w:rFonts w:cs="Arial"/>
          <w:lang w:val="sr-Cyrl-RS"/>
        </w:rPr>
        <w:t>/</w:t>
      </w:r>
      <w:r w:rsidRPr="00312458">
        <w:rPr>
          <w:rFonts w:cs="Arial"/>
          <w:szCs w:val="24"/>
        </w:rPr>
        <w:t xml:space="preserve"> </w:t>
      </w:r>
      <w:r w:rsidRPr="00EA4BA8">
        <w:rPr>
          <w:rFonts w:cs="Arial"/>
          <w:szCs w:val="24"/>
        </w:rPr>
        <w:t xml:space="preserve">(Спољнотрговинске арбитраже при Привредној комори Србије, уз примену њеног Правилника </w:t>
      </w:r>
      <w:r>
        <w:rPr>
          <w:rFonts w:cs="Arial"/>
          <w:i/>
          <w:color w:val="548DD4"/>
          <w:szCs w:val="24"/>
        </w:rPr>
        <w:t>(</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rPr>
        <w:t>родавац)</w:t>
      </w:r>
      <w:r w:rsidRPr="00330568">
        <w:rPr>
          <w:rFonts w:cs="Arial"/>
          <w:color w:val="548DD4"/>
        </w:rPr>
        <w:t>.</w:t>
      </w:r>
    </w:p>
    <w:p w:rsidR="00A1547F" w:rsidRPr="00330568" w:rsidRDefault="00A1547F" w:rsidP="00A1547F">
      <w:pPr>
        <w:tabs>
          <w:tab w:val="left" w:pos="9090"/>
        </w:tabs>
        <w:jc w:val="both"/>
        <w:rPr>
          <w:rFonts w:ascii="Nyala" w:hAnsi="Nyala" w:cs="Arial"/>
        </w:rPr>
      </w:pPr>
    </w:p>
    <w:p w:rsidR="00A1547F" w:rsidRPr="000D7262" w:rsidRDefault="00A1547F" w:rsidP="00A1547F">
      <w:pPr>
        <w:tabs>
          <w:tab w:val="left" w:pos="9090"/>
        </w:tabs>
        <w:jc w:val="both"/>
        <w:rPr>
          <w:rFonts w:ascii="Nyala" w:hAnsi="Nyala" w:cs="Arial"/>
        </w:rPr>
      </w:pPr>
      <w:r w:rsidRPr="00330568">
        <w:rPr>
          <w:rFonts w:cs="Arial"/>
        </w:rPr>
        <w:t>У случају спора примењује се материјално и процесно право Републике Србије, а поступак се води на српском језику.</w:t>
      </w:r>
    </w:p>
    <w:p w:rsidR="00A1547F" w:rsidRDefault="00A1547F" w:rsidP="00A1547F">
      <w:pPr>
        <w:tabs>
          <w:tab w:val="left" w:pos="9090"/>
        </w:tabs>
        <w:jc w:val="center"/>
        <w:rPr>
          <w:rFonts w:cs="Arial"/>
        </w:rPr>
      </w:pPr>
    </w:p>
    <w:p w:rsidR="001D1A27" w:rsidRDefault="001D1A27" w:rsidP="001D1A27">
      <w:pPr>
        <w:tabs>
          <w:tab w:val="left" w:pos="9090"/>
        </w:tabs>
        <w:rPr>
          <w:rFonts w:ascii="Nyala" w:hAnsi="Nyala" w:cs="Arial"/>
        </w:rPr>
      </w:pPr>
    </w:p>
    <w:p w:rsidR="003E42CE" w:rsidRDefault="003E42CE" w:rsidP="001D1A27">
      <w:pPr>
        <w:tabs>
          <w:tab w:val="left" w:pos="9090"/>
        </w:tabs>
        <w:rPr>
          <w:rFonts w:ascii="Nyala" w:hAnsi="Nyala" w:cs="Arial"/>
        </w:rPr>
      </w:pPr>
    </w:p>
    <w:p w:rsidR="00A1547F" w:rsidRDefault="00A1547F" w:rsidP="00A1547F">
      <w:pPr>
        <w:tabs>
          <w:tab w:val="left" w:pos="9090"/>
        </w:tabs>
        <w:jc w:val="center"/>
        <w:rPr>
          <w:rFonts w:cs="Arial"/>
          <w:bCs/>
          <w:lang w:val="sr-Cyrl-CS"/>
        </w:rPr>
      </w:pPr>
      <w:r w:rsidRPr="00330568">
        <w:rPr>
          <w:rFonts w:cs="Arial"/>
        </w:rPr>
        <w:lastRenderedPageBreak/>
        <w:t>Члан</w:t>
      </w:r>
      <w:r>
        <w:rPr>
          <w:rFonts w:cs="Arial"/>
          <w:bCs/>
          <w:lang w:val="sr-Cyrl-CS"/>
        </w:rPr>
        <w:t xml:space="preserve"> 2</w:t>
      </w:r>
      <w:r w:rsidR="001D1A27">
        <w:rPr>
          <w:rFonts w:cs="Arial"/>
          <w:bCs/>
          <w:lang w:val="sr-Cyrl-CS"/>
        </w:rPr>
        <w:t>3</w:t>
      </w:r>
      <w:r>
        <w:rPr>
          <w:rFonts w:cs="Arial"/>
          <w:bCs/>
          <w:lang w:val="sr-Cyrl-CS"/>
        </w:rPr>
        <w:t>.</w:t>
      </w:r>
    </w:p>
    <w:p w:rsidR="00A1547F" w:rsidRPr="00B10664" w:rsidRDefault="00A1547F" w:rsidP="00A1547F">
      <w:pPr>
        <w:tabs>
          <w:tab w:val="left" w:pos="9090"/>
        </w:tabs>
        <w:jc w:val="center"/>
        <w:rPr>
          <w:rFonts w:cs="Arial"/>
          <w:bCs/>
        </w:rPr>
      </w:pPr>
      <w:r>
        <w:rPr>
          <w:rFonts w:cs="Arial"/>
          <w:bCs/>
          <w:lang w:val="sr-Cyrl-CS"/>
        </w:rPr>
        <w:t>.</w:t>
      </w:r>
    </w:p>
    <w:p w:rsidR="00A1547F" w:rsidRDefault="00A1547F" w:rsidP="00A1547F">
      <w:pPr>
        <w:jc w:val="both"/>
        <w:rPr>
          <w:rFonts w:ascii="Nyala" w:hAnsi="Nyala" w:cs="Arial"/>
          <w:szCs w:val="24"/>
          <w:lang w:eastAsia="sr-Latn-CS"/>
        </w:rPr>
      </w:pPr>
      <w:r w:rsidRPr="00803FDE">
        <w:rPr>
          <w:rFonts w:cs="Arial"/>
          <w:bCs/>
          <w:lang w:val="sr-Cyrl-CS"/>
        </w:rPr>
        <w:t xml:space="preserve">Уговорне стране су сагласне да се евентуалне измене и допуне овог </w:t>
      </w:r>
      <w:r w:rsidR="00D71439" w:rsidRPr="00CD5160">
        <w:rPr>
          <w:rFonts w:cs="Arial"/>
          <w:bCs/>
          <w:lang w:val="sr-Cyrl-CS"/>
        </w:rPr>
        <w:t>Уг</w:t>
      </w:r>
      <w:r w:rsidRPr="00CD5160">
        <w:rPr>
          <w:rFonts w:cs="Arial"/>
          <w:bCs/>
          <w:lang w:val="sr-Cyrl-CS"/>
        </w:rPr>
        <w:t>овора</w:t>
      </w:r>
      <w:r w:rsidRPr="00803FDE">
        <w:rPr>
          <w:rFonts w:cs="Arial"/>
          <w:bCs/>
          <w:lang w:val="sr-Cyrl-CS"/>
        </w:rPr>
        <w:t xml:space="preserve"> изврше у писаној форми – закључивањем анекса.</w:t>
      </w:r>
      <w:r w:rsidRPr="001B24DF">
        <w:rPr>
          <w:rFonts w:cs="Arial"/>
          <w:szCs w:val="24"/>
          <w:lang w:eastAsia="sr-Latn-CS"/>
        </w:rPr>
        <w:t xml:space="preserve"> </w:t>
      </w:r>
    </w:p>
    <w:p w:rsidR="00A1547F" w:rsidRDefault="00A1547F" w:rsidP="00A1547F">
      <w:pPr>
        <w:jc w:val="both"/>
        <w:rPr>
          <w:rFonts w:ascii="Nyala" w:hAnsi="Nyala" w:cs="Arial"/>
          <w:szCs w:val="24"/>
          <w:lang w:eastAsia="sr-Latn-CS"/>
        </w:rPr>
      </w:pPr>
    </w:p>
    <w:p w:rsidR="00A1547F" w:rsidRDefault="00A1547F" w:rsidP="00A1547F">
      <w:pPr>
        <w:jc w:val="both"/>
        <w:rPr>
          <w:rFonts w:ascii="Nyala" w:hAnsi="Nyala" w:cs="Arial"/>
          <w:szCs w:val="24"/>
          <w:lang w:eastAsia="sr-Latn-CS"/>
        </w:rPr>
      </w:pPr>
      <w:r w:rsidRPr="003308AA">
        <w:rPr>
          <w:rFonts w:cs="Arial"/>
          <w:szCs w:val="24"/>
          <w:lang w:eastAsia="sr-Latn-CS"/>
        </w:rPr>
        <w:t>У случају</w:t>
      </w:r>
      <w:r>
        <w:rPr>
          <w:rFonts w:cs="Arial"/>
          <w:szCs w:val="24"/>
          <w:lang w:val="sr-Cyrl-RS" w:eastAsia="sr-Latn-CS"/>
        </w:rPr>
        <w:t xml:space="preserve"> измене овог Уговора</w:t>
      </w:r>
      <w:r>
        <w:rPr>
          <w:rFonts w:cs="Arial"/>
          <w:szCs w:val="24"/>
          <w:lang w:eastAsia="sr-Latn-CS"/>
        </w:rPr>
        <w:t xml:space="preserve"> Купац</w:t>
      </w:r>
      <w:r w:rsidRPr="003308AA">
        <w:rPr>
          <w:rFonts w:cs="Arial"/>
          <w:szCs w:val="24"/>
          <w:lang w:eastAsia="sr-Latn-CS"/>
        </w:rPr>
        <w:t xml:space="preserve"> ће донети Одлуку о измени </w:t>
      </w:r>
      <w:r w:rsidR="00D71439" w:rsidRPr="00CD5160">
        <w:rPr>
          <w:rFonts w:cs="Arial"/>
          <w:szCs w:val="24"/>
          <w:lang w:val="sr-Cyrl-RS" w:eastAsia="sr-Latn-CS"/>
        </w:rPr>
        <w:t>У</w:t>
      </w:r>
      <w:r w:rsidRPr="00CD5160">
        <w:rPr>
          <w:rFonts w:cs="Arial"/>
          <w:szCs w:val="24"/>
          <w:lang w:eastAsia="sr-Latn-CS"/>
        </w:rPr>
        <w:t>говора</w:t>
      </w:r>
      <w:r w:rsidRPr="003308AA">
        <w:rPr>
          <w:rFonts w:cs="Arial"/>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1547F" w:rsidRPr="00330568" w:rsidRDefault="00A1547F" w:rsidP="00A1547F">
      <w:pPr>
        <w:tabs>
          <w:tab w:val="left" w:pos="9090"/>
        </w:tabs>
        <w:jc w:val="both"/>
        <w:rPr>
          <w:rFonts w:cs="Arial"/>
          <w:bCs/>
          <w:lang w:val="sr-Cyrl-CS"/>
        </w:rPr>
      </w:pPr>
    </w:p>
    <w:p w:rsidR="00DB12D0" w:rsidRDefault="00DB12D0" w:rsidP="00A1547F">
      <w:pPr>
        <w:tabs>
          <w:tab w:val="left" w:pos="9090"/>
        </w:tabs>
        <w:jc w:val="center"/>
        <w:rPr>
          <w:rFonts w:ascii="Nyala" w:hAnsi="Nyala" w:cs="Arial"/>
        </w:rPr>
      </w:pPr>
    </w:p>
    <w:p w:rsidR="00DB12D0" w:rsidRDefault="00DB12D0" w:rsidP="00A1547F">
      <w:pPr>
        <w:tabs>
          <w:tab w:val="left" w:pos="9090"/>
        </w:tabs>
        <w:jc w:val="center"/>
        <w:rPr>
          <w:rFonts w:ascii="Nyala" w:hAnsi="Nyala" w:cs="Arial"/>
        </w:rPr>
      </w:pPr>
    </w:p>
    <w:p w:rsidR="00A1547F" w:rsidRDefault="00A1547F" w:rsidP="00A1547F">
      <w:pPr>
        <w:tabs>
          <w:tab w:val="left" w:pos="9090"/>
        </w:tabs>
        <w:jc w:val="center"/>
        <w:rPr>
          <w:rFonts w:cs="Arial"/>
          <w:smallCaps/>
        </w:rPr>
      </w:pPr>
      <w:r w:rsidRPr="00330568">
        <w:rPr>
          <w:rFonts w:cs="Arial"/>
        </w:rPr>
        <w:t>Члан</w:t>
      </w:r>
      <w:r w:rsidRPr="00330568">
        <w:rPr>
          <w:rFonts w:cs="Arial"/>
          <w:smallCaps/>
        </w:rPr>
        <w:t xml:space="preserve"> </w:t>
      </w:r>
      <w:r>
        <w:rPr>
          <w:rFonts w:cs="Arial"/>
          <w:smallCaps/>
        </w:rPr>
        <w:t>2</w:t>
      </w:r>
      <w:r w:rsidR="001D1A27">
        <w:rPr>
          <w:rFonts w:cs="Arial"/>
          <w:smallCaps/>
          <w:lang w:val="sr-Cyrl-RS"/>
        </w:rPr>
        <w:t>4</w:t>
      </w:r>
      <w:r w:rsidRPr="00330568">
        <w:rPr>
          <w:rFonts w:cs="Arial"/>
          <w:smallCaps/>
        </w:rPr>
        <w:t>.</w:t>
      </w:r>
    </w:p>
    <w:p w:rsidR="00A1547F" w:rsidRPr="00312458" w:rsidRDefault="00A1547F" w:rsidP="00A1547F">
      <w:pPr>
        <w:tabs>
          <w:tab w:val="left" w:pos="9090"/>
        </w:tabs>
        <w:jc w:val="center"/>
        <w:rPr>
          <w:rFonts w:ascii="Nyala" w:hAnsi="Nyala" w:cs="Arial"/>
          <w:smallCaps/>
        </w:rPr>
      </w:pPr>
    </w:p>
    <w:p w:rsidR="00A1547F" w:rsidRPr="00330568" w:rsidRDefault="00A1547F" w:rsidP="00A1547F">
      <w:pPr>
        <w:tabs>
          <w:tab w:val="left" w:pos="9090"/>
        </w:tabs>
        <w:jc w:val="both"/>
        <w:rPr>
          <w:rFonts w:ascii="Calibri" w:hAnsi="Calibri" w:cs="Arial"/>
          <w:lang w:val="sr-Cyrl-CS"/>
        </w:rPr>
      </w:pPr>
      <w:r w:rsidRPr="00330568">
        <w:t xml:space="preserve">Уколико у току трајања обавеза из овог Уговора дође до статусних промена код </w:t>
      </w:r>
      <w:r w:rsidR="00D71439" w:rsidRPr="00CD5160">
        <w:rPr>
          <w:lang w:val="sr-Cyrl-RS"/>
        </w:rPr>
        <w:t>У</w:t>
      </w:r>
      <w:r w:rsidRPr="00CD5160">
        <w:t xml:space="preserve">говорних </w:t>
      </w:r>
      <w:r w:rsidR="00D71439" w:rsidRPr="00CD5160">
        <w:rPr>
          <w:lang w:val="sr-Cyrl-RS"/>
        </w:rPr>
        <w:t>с</w:t>
      </w:r>
      <w:r w:rsidRPr="00CD5160">
        <w:t>трана,</w:t>
      </w:r>
      <w:r w:rsidRPr="00330568">
        <w:t xml:space="preserve"> права и обавезе прелазе на одговарајућег правног следбеника.</w:t>
      </w:r>
    </w:p>
    <w:p w:rsidR="00A1547F" w:rsidRPr="00330568" w:rsidRDefault="00A1547F" w:rsidP="00A1547F">
      <w:pPr>
        <w:tabs>
          <w:tab w:val="left" w:pos="9090"/>
        </w:tabs>
        <w:jc w:val="both"/>
        <w:rPr>
          <w:rFonts w:cs="Arial"/>
          <w:b/>
          <w:smallCaps/>
          <w:highlight w:val="yellow"/>
          <w:lang w:val="sr-Cyrl-CS"/>
        </w:rPr>
      </w:pPr>
    </w:p>
    <w:p w:rsidR="00A1547F" w:rsidRPr="00330568" w:rsidRDefault="00A1547F" w:rsidP="00A1547F">
      <w:pPr>
        <w:tabs>
          <w:tab w:val="left" w:pos="9090"/>
        </w:tabs>
        <w:jc w:val="both"/>
        <w:rPr>
          <w:rFonts w:cs="Arial"/>
          <w:smallCaps/>
        </w:rPr>
      </w:pPr>
      <w:r w:rsidRPr="00330568">
        <w:rPr>
          <w:rFonts w:cs="Arial"/>
          <w:lang w:val="ru-RU"/>
        </w:rPr>
        <w:t xml:space="preserve">Након закључења </w:t>
      </w:r>
      <w:r w:rsidRPr="00330568">
        <w:rPr>
          <w:rFonts w:cs="Arial"/>
        </w:rPr>
        <w:t xml:space="preserve">и ступања на правну снагу </w:t>
      </w:r>
      <w:r w:rsidRPr="00330568">
        <w:rPr>
          <w:rFonts w:cs="Arial"/>
          <w:lang w:val="ru-RU"/>
        </w:rPr>
        <w:t xml:space="preserve">овог </w:t>
      </w:r>
      <w:r w:rsidR="00D71439" w:rsidRPr="00CD5160">
        <w:rPr>
          <w:rFonts w:cs="Arial"/>
          <w:lang w:val="ru-RU"/>
        </w:rPr>
        <w:t>У</w:t>
      </w:r>
      <w:r w:rsidRPr="00CD5160">
        <w:rPr>
          <w:rFonts w:cs="Arial"/>
          <w:lang w:val="ru-RU"/>
        </w:rPr>
        <w:t>говора,</w:t>
      </w:r>
      <w:r w:rsidRPr="00330568">
        <w:rPr>
          <w:rFonts w:cs="Arial"/>
          <w:lang w:val="ru-RU"/>
        </w:rPr>
        <w:t xml:space="preserve"> Купац може да дозволи, а </w:t>
      </w:r>
      <w:r w:rsidRPr="00330568">
        <w:rPr>
          <w:rFonts w:cs="Arial"/>
        </w:rPr>
        <w:t>Продавац</w:t>
      </w:r>
      <w:r w:rsidRPr="00330568">
        <w:rPr>
          <w:rFonts w:cs="Arial"/>
          <w:lang w:val="ru-RU"/>
        </w:rPr>
        <w:t xml:space="preserve"> је обавезан да прихвати промену </w:t>
      </w:r>
      <w:r w:rsidR="00D71439" w:rsidRPr="00CD5160">
        <w:rPr>
          <w:rFonts w:cs="Arial"/>
          <w:lang w:val="ru-RU"/>
        </w:rPr>
        <w:t>У</w:t>
      </w:r>
      <w:r w:rsidRPr="00CD5160">
        <w:rPr>
          <w:rFonts w:cs="Arial"/>
          <w:lang w:val="ru-RU"/>
        </w:rPr>
        <w:t>говорних страна</w:t>
      </w:r>
      <w:r w:rsidRPr="00330568">
        <w:rPr>
          <w:rFonts w:cs="Arial"/>
          <w:lang w:val="ru-RU"/>
        </w:rPr>
        <w:t xml:space="preserve"> због статусних промена код Купца, у складу са Уговором о статусној промени.</w:t>
      </w:r>
    </w:p>
    <w:p w:rsidR="00A1547F" w:rsidRPr="00330568" w:rsidRDefault="00A1547F" w:rsidP="00A1547F">
      <w:pPr>
        <w:tabs>
          <w:tab w:val="left" w:pos="9090"/>
        </w:tabs>
        <w:jc w:val="both"/>
        <w:rPr>
          <w:rFonts w:ascii="Nyala" w:hAnsi="Nyala" w:cs="Arial"/>
          <w:smallCaps/>
        </w:rPr>
      </w:pPr>
    </w:p>
    <w:p w:rsidR="00A1547F" w:rsidRDefault="00A1547F" w:rsidP="00A1547F">
      <w:pPr>
        <w:tabs>
          <w:tab w:val="left" w:pos="9090"/>
        </w:tabs>
        <w:jc w:val="center"/>
        <w:rPr>
          <w:rFonts w:cs="Arial"/>
          <w:smallCaps/>
        </w:rPr>
      </w:pPr>
      <w:r w:rsidRPr="00330568">
        <w:rPr>
          <w:rFonts w:cs="Arial"/>
        </w:rPr>
        <w:t>Члан</w:t>
      </w:r>
      <w:r w:rsidRPr="00330568">
        <w:rPr>
          <w:rFonts w:cs="Arial"/>
          <w:smallCaps/>
        </w:rPr>
        <w:t xml:space="preserve"> 2</w:t>
      </w:r>
      <w:r w:rsidR="001D1A27">
        <w:rPr>
          <w:rFonts w:cs="Arial"/>
          <w:smallCaps/>
          <w:lang w:val="sr-Cyrl-RS"/>
        </w:rPr>
        <w:t>5</w:t>
      </w:r>
      <w:r w:rsidRPr="00330568">
        <w:rPr>
          <w:rFonts w:cs="Arial"/>
          <w:smallCaps/>
        </w:rPr>
        <w:t>.</w:t>
      </w:r>
    </w:p>
    <w:p w:rsidR="00A1547F" w:rsidRPr="00312458" w:rsidRDefault="00A1547F" w:rsidP="00A1547F">
      <w:pPr>
        <w:tabs>
          <w:tab w:val="left" w:pos="9090"/>
        </w:tabs>
        <w:jc w:val="center"/>
        <w:rPr>
          <w:rFonts w:cs="Arial"/>
          <w:smallCaps/>
        </w:rPr>
      </w:pPr>
    </w:p>
    <w:p w:rsidR="00A1547F" w:rsidRPr="00330568" w:rsidRDefault="00A1547F" w:rsidP="00A1547F">
      <w:pPr>
        <w:tabs>
          <w:tab w:val="left" w:pos="9090"/>
        </w:tabs>
        <w:jc w:val="both"/>
        <w:rPr>
          <w:rFonts w:cs="Arial"/>
          <w:lang w:val="sr-Cyrl-CS"/>
        </w:rPr>
      </w:pPr>
      <w:r w:rsidRPr="00330568">
        <w:rPr>
          <w:rFonts w:cs="Arial"/>
        </w:rPr>
        <w:t>На односе Уговорних страна</w:t>
      </w:r>
      <w:r w:rsidRPr="00330568">
        <w:rPr>
          <w:rFonts w:cs="Arial"/>
          <w:lang w:val="sr-Cyrl-CS"/>
        </w:rPr>
        <w:t>,</w:t>
      </w:r>
      <w:r w:rsidRPr="00330568">
        <w:rPr>
          <w:rFonts w:cs="Arial"/>
        </w:rPr>
        <w:t xml:space="preserve"> који нису уређени овим </w:t>
      </w:r>
      <w:r w:rsidR="00D71439" w:rsidRPr="00CD5160">
        <w:rPr>
          <w:rFonts w:cs="Arial"/>
          <w:lang w:val="sr-Cyrl-RS"/>
        </w:rPr>
        <w:t>У</w:t>
      </w:r>
      <w:r w:rsidRPr="00CD5160">
        <w:rPr>
          <w:rFonts w:cs="Arial"/>
        </w:rPr>
        <w:t>говором</w:t>
      </w:r>
      <w:r w:rsidRPr="00CD5160">
        <w:rPr>
          <w:rFonts w:cs="Arial"/>
          <w:lang w:val="sr-Cyrl-CS"/>
        </w:rPr>
        <w:t>,</w:t>
      </w:r>
      <w:r w:rsidRPr="00330568">
        <w:rPr>
          <w:rFonts w:cs="Arial"/>
        </w:rPr>
        <w:t xml:space="preserve"> примењују се одговарајуће одредбе З</w:t>
      </w:r>
      <w:r>
        <w:rPr>
          <w:rFonts w:cs="Arial"/>
          <w:lang w:val="sr-Cyrl-RS"/>
        </w:rPr>
        <w:t>ОО</w:t>
      </w:r>
      <w:r w:rsidRPr="00330568">
        <w:rPr>
          <w:rFonts w:cs="Arial"/>
          <w:lang w:val="pt-BR"/>
        </w:rPr>
        <w:t xml:space="preserve"> и других </w:t>
      </w:r>
      <w:r w:rsidRPr="00330568">
        <w:rPr>
          <w:rFonts w:cs="Arial"/>
          <w:lang w:val="sr-Cyrl-CS"/>
        </w:rPr>
        <w:t xml:space="preserve">закона, подзаконских аката, стандарда и </w:t>
      </w:r>
      <w:r w:rsidRPr="00330568">
        <w:rPr>
          <w:rFonts w:cs="Arial"/>
          <w:lang w:val="ru-RU"/>
        </w:rPr>
        <w:t>техни</w:t>
      </w:r>
      <w:r w:rsidRPr="00330568">
        <w:rPr>
          <w:rFonts w:cs="Arial"/>
          <w:lang w:val="sr-Cyrl-CS"/>
        </w:rPr>
        <w:t>ч</w:t>
      </w:r>
      <w:r w:rsidRPr="00330568">
        <w:rPr>
          <w:rFonts w:cs="Arial"/>
          <w:lang w:val="ru-RU"/>
        </w:rPr>
        <w:t>ки</w:t>
      </w:r>
      <w:r w:rsidRPr="00330568">
        <w:rPr>
          <w:rFonts w:cs="Arial"/>
          <w:lang w:val="sr-Cyrl-CS"/>
        </w:rPr>
        <w:t xml:space="preserve">х </w:t>
      </w:r>
      <w:r w:rsidRPr="00330568">
        <w:rPr>
          <w:rFonts w:cs="Arial"/>
          <w:lang w:val="ru-RU"/>
        </w:rPr>
        <w:t>норматива Републике Србије</w:t>
      </w:r>
      <w:r w:rsidRPr="00330568">
        <w:rPr>
          <w:rFonts w:cs="Arial"/>
          <w:lang w:val="sr-Cyrl-CS"/>
        </w:rPr>
        <w:t xml:space="preserve"> – примењивих с обзиром на предмет овог </w:t>
      </w:r>
      <w:r w:rsidR="00D71439" w:rsidRPr="00CD5160">
        <w:rPr>
          <w:rFonts w:cs="Arial"/>
          <w:lang w:val="sr-Cyrl-CS"/>
        </w:rPr>
        <w:t>У</w:t>
      </w:r>
      <w:r w:rsidRPr="00CD5160">
        <w:rPr>
          <w:rFonts w:cs="Arial"/>
          <w:lang w:val="sr-Cyrl-CS"/>
        </w:rPr>
        <w:t>говора.</w:t>
      </w:r>
    </w:p>
    <w:p w:rsidR="00A1547F" w:rsidRDefault="00A1547F" w:rsidP="00A1547F">
      <w:pPr>
        <w:tabs>
          <w:tab w:val="left" w:pos="9090"/>
        </w:tabs>
        <w:jc w:val="center"/>
        <w:rPr>
          <w:rFonts w:ascii="Nyala" w:hAnsi="Nyala" w:cs="Arial"/>
        </w:rPr>
      </w:pPr>
    </w:p>
    <w:p w:rsidR="00A1547F" w:rsidRDefault="00A1547F" w:rsidP="00A1547F">
      <w:pPr>
        <w:tabs>
          <w:tab w:val="left" w:pos="9090"/>
        </w:tabs>
        <w:jc w:val="center"/>
        <w:rPr>
          <w:rFonts w:cs="Arial"/>
          <w:lang w:val="sr-Cyrl-CS"/>
        </w:rPr>
      </w:pPr>
      <w:r w:rsidRPr="00330568">
        <w:rPr>
          <w:rFonts w:cs="Arial"/>
        </w:rPr>
        <w:t>Члан</w:t>
      </w:r>
      <w:r>
        <w:rPr>
          <w:rFonts w:cs="Arial"/>
          <w:lang w:val="sr-Cyrl-CS"/>
        </w:rPr>
        <w:t xml:space="preserve"> 2</w:t>
      </w:r>
      <w:r w:rsidR="001D1A27">
        <w:rPr>
          <w:rFonts w:cs="Arial"/>
          <w:lang w:val="sr-Cyrl-CS"/>
        </w:rPr>
        <w:t>6</w:t>
      </w:r>
      <w:r>
        <w:rPr>
          <w:rFonts w:cs="Arial"/>
          <w:lang w:val="sr-Cyrl-CS"/>
        </w:rPr>
        <w:t>.</w:t>
      </w:r>
    </w:p>
    <w:p w:rsidR="00A1547F" w:rsidRPr="00B10664" w:rsidRDefault="00A1547F" w:rsidP="00A1547F">
      <w:pPr>
        <w:tabs>
          <w:tab w:val="left" w:pos="9090"/>
        </w:tabs>
        <w:jc w:val="center"/>
        <w:rPr>
          <w:rFonts w:cs="Arial"/>
        </w:rPr>
      </w:pPr>
    </w:p>
    <w:p w:rsidR="00A1547F" w:rsidRPr="001D1A27" w:rsidRDefault="00A1547F" w:rsidP="001D1A27">
      <w:pPr>
        <w:jc w:val="both"/>
        <w:rPr>
          <w:rFonts w:cs="Arial"/>
          <w:szCs w:val="24"/>
        </w:rPr>
      </w:pPr>
      <w:r w:rsidRPr="00330568">
        <w:rPr>
          <w:rFonts w:cs="Arial"/>
          <w:lang w:val="sr-Cyrl-BA"/>
        </w:rPr>
        <w:t xml:space="preserve">Овај </w:t>
      </w:r>
      <w:r w:rsidRPr="00330568">
        <w:rPr>
          <w:rFonts w:cs="Arial"/>
        </w:rPr>
        <w:t>Уговор се закључује на одређено време</w:t>
      </w:r>
      <w:r w:rsidRPr="00330568">
        <w:rPr>
          <w:rFonts w:cs="Arial"/>
          <w:lang w:val="sr-Cyrl-CS"/>
        </w:rPr>
        <w:t xml:space="preserve"> од годину дана, рачунајући од дана закључења,</w:t>
      </w:r>
      <w:r w:rsidRPr="00330568">
        <w:rPr>
          <w:rFonts w:cs="Arial"/>
          <w:lang w:val="sr-Cyrl-BA"/>
        </w:rPr>
        <w:t xml:space="preserve"> односно до укупно испоручених уговорених количина добара из члана 1. овог Уговора, највише до </w:t>
      </w:r>
      <w:r w:rsidRPr="00330568">
        <w:rPr>
          <w:rFonts w:cs="Arial"/>
        </w:rPr>
        <w:t xml:space="preserve">висине планираних средстава за јавну набавку </w:t>
      </w:r>
      <w:r w:rsidR="001D1A27" w:rsidRPr="002F42BE">
        <w:rPr>
          <w:rFonts w:cs="Arial"/>
          <w:szCs w:val="24"/>
          <w:lang w:val="sr-Cyrl-RS" w:eastAsia="en-US"/>
        </w:rPr>
        <w:t>Хидразин хидрат</w:t>
      </w:r>
      <w:r w:rsidR="001D1A27" w:rsidRPr="002F42BE">
        <w:rPr>
          <w:rFonts w:cs="Arial"/>
          <w:szCs w:val="24"/>
          <w:lang w:val="sr-Latn-RS" w:eastAsia="en-US"/>
        </w:rPr>
        <w:t xml:space="preserve"> </w:t>
      </w:r>
      <w:r w:rsidR="001D1A27" w:rsidRPr="002F42BE">
        <w:rPr>
          <w:rFonts w:cs="Arial"/>
          <w:szCs w:val="24"/>
          <w:lang w:eastAsia="en-US"/>
        </w:rPr>
        <w:t xml:space="preserve">(N2H4) </w:t>
      </w:r>
      <w:r w:rsidR="001D1A27" w:rsidRPr="002F42BE">
        <w:rPr>
          <w:rFonts w:cs="Arial"/>
          <w:szCs w:val="24"/>
          <w:lang w:val="sr-Cyrl-CS" w:eastAsia="en-US"/>
        </w:rPr>
        <w:t>– концентрација 24% раствор хидразин хидрата што одговара концентрацији 15% супстанце хидразина,</w:t>
      </w:r>
      <w:r w:rsidR="001D1A27" w:rsidRPr="002F42BE">
        <w:rPr>
          <w:rFonts w:cs="Arial"/>
          <w:bCs/>
          <w:szCs w:val="24"/>
          <w:lang w:val="sr-Cyrl-CS" w:eastAsia="en-US"/>
        </w:rPr>
        <w:t xml:space="preserve"> активиран органским адитивом</w:t>
      </w:r>
      <w:r w:rsidR="001D1A27">
        <w:rPr>
          <w:rFonts w:asciiTheme="minorHAnsi" w:hAnsiTheme="minorHAnsi" w:cs="Arial"/>
          <w:szCs w:val="24"/>
          <w:lang w:val="sr-Cyrl-RS"/>
        </w:rPr>
        <w:t xml:space="preserve"> </w:t>
      </w:r>
      <w:r w:rsidRPr="00330568">
        <w:rPr>
          <w:bCs/>
          <w:lang w:val="sr-Cyrl-CS"/>
        </w:rPr>
        <w:t>за 2015. годину</w:t>
      </w:r>
      <w:r w:rsidRPr="00330568">
        <w:rPr>
          <w:rFonts w:cs="Arial"/>
        </w:rPr>
        <w:t>.</w:t>
      </w:r>
    </w:p>
    <w:p w:rsidR="00A1547F" w:rsidRPr="00330568" w:rsidRDefault="00A1547F" w:rsidP="00A1547F">
      <w:pPr>
        <w:tabs>
          <w:tab w:val="left" w:pos="9090"/>
        </w:tabs>
        <w:jc w:val="both"/>
        <w:rPr>
          <w:rFonts w:cs="Arial"/>
        </w:rPr>
      </w:pPr>
    </w:p>
    <w:p w:rsidR="00A1547F" w:rsidRDefault="00A1547F" w:rsidP="00A1547F">
      <w:pPr>
        <w:tabs>
          <w:tab w:val="left" w:pos="9090"/>
        </w:tabs>
        <w:jc w:val="center"/>
        <w:rPr>
          <w:rFonts w:cs="Arial"/>
        </w:rPr>
      </w:pPr>
      <w:r w:rsidRPr="00330568">
        <w:rPr>
          <w:rFonts w:cs="Arial"/>
        </w:rPr>
        <w:t>Члан 2</w:t>
      </w:r>
      <w:r w:rsidR="001D1A27">
        <w:rPr>
          <w:rFonts w:cs="Arial"/>
          <w:lang w:val="sr-Cyrl-RS"/>
        </w:rPr>
        <w:t>7</w:t>
      </w:r>
      <w:r w:rsidRPr="00330568">
        <w:rPr>
          <w:rFonts w:cs="Arial"/>
        </w:rPr>
        <w:t>.</w:t>
      </w:r>
    </w:p>
    <w:p w:rsidR="00A1547F" w:rsidRPr="00312458" w:rsidRDefault="00A1547F" w:rsidP="00A1547F">
      <w:pPr>
        <w:tabs>
          <w:tab w:val="left" w:pos="9090"/>
        </w:tabs>
        <w:jc w:val="center"/>
        <w:rPr>
          <w:rFonts w:cs="Arial"/>
        </w:rPr>
      </w:pPr>
    </w:p>
    <w:p w:rsidR="00A1547F" w:rsidRDefault="00A1547F" w:rsidP="00A1547F">
      <w:pPr>
        <w:tabs>
          <w:tab w:val="left" w:pos="9090"/>
        </w:tabs>
        <w:jc w:val="both"/>
        <w:rPr>
          <w:rFonts w:ascii="Nyala" w:hAnsi="Nyala" w:cs="Arial"/>
        </w:rPr>
      </w:pPr>
      <w:r w:rsidRPr="00330568">
        <w:rPr>
          <w:rFonts w:cs="Arial"/>
        </w:rPr>
        <w:t xml:space="preserve">Овај </w:t>
      </w:r>
      <w:r w:rsidR="00D71439" w:rsidRPr="00CD5160">
        <w:rPr>
          <w:rFonts w:cs="Arial"/>
          <w:lang w:val="sr-Cyrl-RS"/>
        </w:rPr>
        <w:t>У</w:t>
      </w:r>
      <w:r w:rsidRPr="00CD5160">
        <w:rPr>
          <w:rFonts w:cs="Arial"/>
        </w:rPr>
        <w:t>говор</w:t>
      </w:r>
      <w:r w:rsidRPr="00330568">
        <w:rPr>
          <w:rFonts w:cs="Arial"/>
        </w:rPr>
        <w:t xml:space="preserve"> се сматра закљученим, </w:t>
      </w:r>
      <w:r w:rsidRPr="00330568">
        <w:rPr>
          <w:rFonts w:eastAsia="Lucida Sans Unicode" w:cs="Arial"/>
        </w:rPr>
        <w:t xml:space="preserve"> </w:t>
      </w:r>
      <w:r w:rsidRPr="00330568">
        <w:rPr>
          <w:rFonts w:cs="Arial"/>
        </w:rPr>
        <w:t xml:space="preserve">када га потпишу законски заступници Уговорних страна, </w:t>
      </w:r>
      <w:r w:rsidRPr="00330568">
        <w:rPr>
          <w:rFonts w:eastAsia="Lucida Sans Unicode" w:cs="Arial"/>
        </w:rPr>
        <w:t xml:space="preserve">а ступа на снагу </w:t>
      </w:r>
      <w:r w:rsidRPr="00330568">
        <w:rPr>
          <w:rFonts w:cs="Arial"/>
        </w:rPr>
        <w:t>када Продавац</w:t>
      </w:r>
      <w:r>
        <w:rPr>
          <w:rFonts w:cs="Arial"/>
        </w:rPr>
        <w:t xml:space="preserve"> </w:t>
      </w:r>
      <w:r w:rsidRPr="00330568">
        <w:rPr>
          <w:rFonts w:eastAsia="Lucida Sans Unicode" w:cs="Arial"/>
        </w:rPr>
        <w:t xml:space="preserve">испуни одложни услов и </w:t>
      </w:r>
      <w:r w:rsidRPr="00330568">
        <w:rPr>
          <w:rFonts w:cs="Arial"/>
        </w:rPr>
        <w:t xml:space="preserve">достави </w:t>
      </w:r>
      <w:r w:rsidRPr="00330568">
        <w:rPr>
          <w:rFonts w:eastAsia="Lucida Sans Unicode" w:cs="Arial"/>
        </w:rPr>
        <w:t>у уговореном року</w:t>
      </w:r>
      <w:r w:rsidRPr="00330568">
        <w:rPr>
          <w:rFonts w:cs="Arial"/>
        </w:rPr>
        <w:t xml:space="preserve"> средство финансијског обезбеђења за добро извршење посла, у свему у складу са чланом 1</w:t>
      </w:r>
      <w:r w:rsidR="001D1A27">
        <w:rPr>
          <w:rFonts w:cs="Arial"/>
          <w:lang w:val="sr-Cyrl-RS"/>
        </w:rPr>
        <w:t>7</w:t>
      </w:r>
      <w:r w:rsidRPr="00330568">
        <w:rPr>
          <w:rFonts w:cs="Arial"/>
        </w:rPr>
        <w:t xml:space="preserve">. овог </w:t>
      </w:r>
      <w:r w:rsidR="00D71439" w:rsidRPr="00CD5160">
        <w:rPr>
          <w:rFonts w:cs="Arial"/>
          <w:lang w:val="sr-Cyrl-RS"/>
        </w:rPr>
        <w:t>У</w:t>
      </w:r>
      <w:r w:rsidRPr="00CD5160">
        <w:rPr>
          <w:rFonts w:cs="Arial"/>
        </w:rPr>
        <w:t>говора.</w:t>
      </w:r>
    </w:p>
    <w:p w:rsidR="00A1547F" w:rsidRDefault="00A1547F" w:rsidP="00A1547F">
      <w:pPr>
        <w:tabs>
          <w:tab w:val="left" w:pos="9090"/>
        </w:tabs>
        <w:jc w:val="both"/>
        <w:rPr>
          <w:rFonts w:ascii="Nyala" w:hAnsi="Nyala" w:cs="Arial"/>
        </w:rPr>
      </w:pPr>
    </w:p>
    <w:p w:rsidR="00A1547F" w:rsidRPr="002677C1" w:rsidRDefault="00A1547F" w:rsidP="00A1547F">
      <w:pPr>
        <w:tabs>
          <w:tab w:val="left" w:pos="9090"/>
        </w:tabs>
        <w:jc w:val="both"/>
        <w:rPr>
          <w:rFonts w:ascii="Nyala" w:hAnsi="Nyala" w:cs="Arial"/>
          <w:b/>
          <w:smallCaps/>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2</w:t>
      </w:r>
      <w:r w:rsidR="001D1A27">
        <w:rPr>
          <w:rFonts w:cs="Arial"/>
          <w:smallCaps/>
          <w:szCs w:val="24"/>
          <w:lang w:val="sr-Cyrl-RS"/>
        </w:rPr>
        <w:t>8</w:t>
      </w:r>
      <w:r w:rsidRPr="002D6D71">
        <w:rPr>
          <w:rFonts w:cs="Arial"/>
          <w:smallCaps/>
          <w:szCs w:val="24"/>
        </w:rPr>
        <w:t>.</w:t>
      </w:r>
    </w:p>
    <w:p w:rsidR="00A1547F" w:rsidRPr="000D7262" w:rsidRDefault="00A1547F" w:rsidP="00A1547F">
      <w:pPr>
        <w:tabs>
          <w:tab w:val="left" w:pos="9090"/>
        </w:tabs>
        <w:jc w:val="center"/>
        <w:rPr>
          <w:rFonts w:ascii="Nyala" w:hAnsi="Nyala" w:cs="Arial"/>
          <w:smallCaps/>
        </w:rPr>
      </w:pPr>
    </w:p>
    <w:p w:rsidR="00A1547F" w:rsidRPr="00330568" w:rsidRDefault="00A1547F" w:rsidP="00A1547F">
      <w:pPr>
        <w:tabs>
          <w:tab w:val="left" w:pos="9090"/>
        </w:tabs>
        <w:autoSpaceDE w:val="0"/>
        <w:autoSpaceDN w:val="0"/>
        <w:jc w:val="both"/>
        <w:rPr>
          <w:rFonts w:cs="Arial"/>
        </w:rPr>
      </w:pPr>
      <w:r w:rsidRPr="00330568">
        <w:rPr>
          <w:rFonts w:cs="Arial"/>
        </w:rPr>
        <w:t xml:space="preserve">Саставни део овог </w:t>
      </w:r>
      <w:r w:rsidR="00D71439" w:rsidRPr="00CD5160">
        <w:rPr>
          <w:rFonts w:cs="Arial"/>
          <w:lang w:val="sr-Cyrl-RS"/>
        </w:rPr>
        <w:t>У</w:t>
      </w:r>
      <w:r w:rsidRPr="00CD5160">
        <w:rPr>
          <w:rFonts w:cs="Arial"/>
        </w:rPr>
        <w:t>говора су:</w:t>
      </w:r>
    </w:p>
    <w:p w:rsidR="00A1547F" w:rsidRPr="00330568" w:rsidRDefault="00A1547F" w:rsidP="00A1547F">
      <w:pPr>
        <w:tabs>
          <w:tab w:val="left" w:pos="9090"/>
        </w:tabs>
        <w:autoSpaceDE w:val="0"/>
        <w:autoSpaceDN w:val="0"/>
        <w:jc w:val="both"/>
        <w:rPr>
          <w:rFonts w:cs="Arial"/>
        </w:rPr>
      </w:pPr>
      <w:r w:rsidRPr="00330568">
        <w:rPr>
          <w:rFonts w:cs="Arial"/>
        </w:rPr>
        <w:t>Прилог 1:Конкурсна документација;</w:t>
      </w:r>
    </w:p>
    <w:p w:rsidR="00A1547F" w:rsidRDefault="00A1547F" w:rsidP="00A1547F">
      <w:pPr>
        <w:tabs>
          <w:tab w:val="left" w:pos="9090"/>
        </w:tabs>
        <w:jc w:val="both"/>
        <w:rPr>
          <w:rFonts w:cs="Arial"/>
          <w:bCs/>
          <w:lang w:val="sr-Cyrl-CS"/>
        </w:rPr>
      </w:pPr>
      <w:r w:rsidRPr="00330568">
        <w:rPr>
          <w:rFonts w:cs="Arial"/>
          <w:bCs/>
          <w:lang w:val="sr-Cyrl-CS"/>
        </w:rPr>
        <w:t>Прилог 2: Понуда Продавца</w:t>
      </w:r>
    </w:p>
    <w:p w:rsidR="00A1547F" w:rsidRPr="00330568" w:rsidRDefault="00A1547F" w:rsidP="00A1547F">
      <w:pPr>
        <w:tabs>
          <w:tab w:val="left" w:pos="9090"/>
        </w:tabs>
        <w:jc w:val="both"/>
        <w:rPr>
          <w:rFonts w:cs="Arial"/>
          <w:bCs/>
          <w:lang w:val="sr-Cyrl-CS"/>
        </w:rPr>
      </w:pPr>
      <w:r>
        <w:rPr>
          <w:rFonts w:cs="Arial"/>
          <w:bCs/>
          <w:lang w:val="sr-Cyrl-CS"/>
        </w:rPr>
        <w:t xml:space="preserve">Прилог 3: </w:t>
      </w:r>
      <w:r w:rsidRPr="00E84B49">
        <w:rPr>
          <w:rFonts w:cs="Arial"/>
          <w:bCs/>
          <w:lang w:val="sr-Cyrl-CS"/>
        </w:rPr>
        <w:t>С</w:t>
      </w:r>
      <w:r>
        <w:rPr>
          <w:rFonts w:cs="Arial"/>
          <w:bCs/>
          <w:lang w:val="sr-Cyrl-CS"/>
        </w:rPr>
        <w:t>пецификацији</w:t>
      </w:r>
      <w:r w:rsidRPr="00E84B49">
        <w:rPr>
          <w:rFonts w:cs="Arial"/>
          <w:bCs/>
          <w:lang w:val="sr-Cyrl-CS"/>
        </w:rPr>
        <w:t xml:space="preserve"> </w:t>
      </w:r>
      <w:r w:rsidR="001D1A27" w:rsidRPr="002F42BE">
        <w:rPr>
          <w:rFonts w:cs="Arial"/>
          <w:szCs w:val="24"/>
          <w:lang w:val="sr-Cyrl-RS" w:eastAsia="en-US"/>
        </w:rPr>
        <w:t>Хидразин хидрат</w:t>
      </w:r>
      <w:r w:rsidR="001D1A27" w:rsidRPr="002F42BE">
        <w:rPr>
          <w:rFonts w:cs="Arial"/>
          <w:szCs w:val="24"/>
          <w:lang w:val="sr-Latn-RS" w:eastAsia="en-US"/>
        </w:rPr>
        <w:t xml:space="preserve"> </w:t>
      </w:r>
      <w:r w:rsidR="001D1A27" w:rsidRPr="002F42BE">
        <w:rPr>
          <w:rFonts w:cs="Arial"/>
          <w:szCs w:val="24"/>
          <w:lang w:eastAsia="en-US"/>
        </w:rPr>
        <w:t xml:space="preserve">(N2H4) </w:t>
      </w:r>
      <w:r w:rsidR="001D1A27" w:rsidRPr="002F42BE">
        <w:rPr>
          <w:rFonts w:cs="Arial"/>
          <w:szCs w:val="24"/>
          <w:lang w:val="sr-Cyrl-CS" w:eastAsia="en-US"/>
        </w:rPr>
        <w:t>– концентрација 24% раствор хидразин хидрата што одговара концентрацији 15% супстанце хидразина,</w:t>
      </w:r>
      <w:r w:rsidR="001D1A27" w:rsidRPr="002F42BE">
        <w:rPr>
          <w:rFonts w:cs="Arial"/>
          <w:bCs/>
          <w:szCs w:val="24"/>
          <w:lang w:val="sr-Cyrl-CS" w:eastAsia="en-US"/>
        </w:rPr>
        <w:t xml:space="preserve"> активиран органским адитивом</w:t>
      </w:r>
      <w:r w:rsidRPr="00E84B49">
        <w:rPr>
          <w:rFonts w:cs="Arial"/>
          <w:bCs/>
          <w:lang w:val="sr-Cyrl-CS"/>
        </w:rPr>
        <w:t xml:space="preserve"> по количинама и паритету</w:t>
      </w:r>
    </w:p>
    <w:p w:rsidR="00A1547F" w:rsidRPr="00330568" w:rsidRDefault="00A1547F" w:rsidP="00A1547F">
      <w:pPr>
        <w:tabs>
          <w:tab w:val="left" w:pos="9090"/>
        </w:tabs>
        <w:jc w:val="both"/>
        <w:rPr>
          <w:rFonts w:cs="Arial"/>
          <w:bCs/>
          <w:lang w:val="sr-Cyrl-CS"/>
        </w:rPr>
      </w:pPr>
      <w:r w:rsidRPr="00330568">
        <w:rPr>
          <w:rFonts w:cs="Arial"/>
          <w:bCs/>
          <w:lang w:val="sr-Cyrl-CS"/>
        </w:rPr>
        <w:t xml:space="preserve">Прилог </w:t>
      </w:r>
      <w:r>
        <w:rPr>
          <w:rFonts w:cs="Arial"/>
          <w:bCs/>
          <w:lang w:val="sr-Cyrl-CS"/>
        </w:rPr>
        <w:t>4</w:t>
      </w:r>
      <w:r w:rsidRPr="00330568">
        <w:rPr>
          <w:rFonts w:cs="Arial"/>
          <w:bCs/>
          <w:lang w:val="sr-Cyrl-CS"/>
        </w:rPr>
        <w:t>: Техничке карактеристике</w:t>
      </w:r>
    </w:p>
    <w:p w:rsidR="00A1547F" w:rsidRPr="00330568" w:rsidRDefault="00A1547F" w:rsidP="00A1547F">
      <w:pPr>
        <w:tabs>
          <w:tab w:val="left" w:pos="9090"/>
        </w:tabs>
        <w:jc w:val="both"/>
        <w:rPr>
          <w:rFonts w:cs="Arial"/>
          <w:bCs/>
          <w:lang w:val="sr-Cyrl-CS"/>
        </w:rPr>
      </w:pPr>
      <w:r w:rsidRPr="00330568">
        <w:rPr>
          <w:rFonts w:cs="Arial"/>
          <w:bCs/>
          <w:lang w:val="sr-Cyrl-CS"/>
        </w:rPr>
        <w:t xml:space="preserve">Прилог </w:t>
      </w:r>
      <w:r>
        <w:rPr>
          <w:rFonts w:cs="Arial"/>
          <w:bCs/>
          <w:lang w:val="sr-Cyrl-CS"/>
        </w:rPr>
        <w:t>5</w:t>
      </w:r>
      <w:r w:rsidRPr="00330568">
        <w:rPr>
          <w:rFonts w:cs="Arial"/>
          <w:bCs/>
          <w:lang w:val="sr-Cyrl-CS"/>
        </w:rPr>
        <w:t>: Обавештење о испоруци</w:t>
      </w:r>
    </w:p>
    <w:p w:rsidR="00A1547F" w:rsidRPr="00B10664" w:rsidRDefault="00A1547F" w:rsidP="00A1547F">
      <w:pPr>
        <w:tabs>
          <w:tab w:val="left" w:pos="9090"/>
        </w:tabs>
        <w:autoSpaceDE w:val="0"/>
        <w:autoSpaceDN w:val="0"/>
        <w:spacing w:after="60"/>
        <w:jc w:val="both"/>
        <w:rPr>
          <w:rFonts w:eastAsia="Lucida Sans Unicode" w:cs="Arial"/>
        </w:rPr>
      </w:pPr>
      <w:r w:rsidRPr="00330568">
        <w:rPr>
          <w:rFonts w:cs="Arial"/>
          <w:lang w:val="ru-RU"/>
        </w:rPr>
        <w:t xml:space="preserve">Прилог </w:t>
      </w:r>
      <w:r>
        <w:rPr>
          <w:rFonts w:cs="Arial"/>
          <w:lang w:val="ru-RU"/>
        </w:rPr>
        <w:t>6</w:t>
      </w:r>
      <w:r w:rsidRPr="00330568">
        <w:rPr>
          <w:rFonts w:cs="Arial"/>
          <w:lang w:val="ru-RU"/>
        </w:rPr>
        <w:t xml:space="preserve">: </w:t>
      </w:r>
      <w:r w:rsidRPr="00330568">
        <w:rPr>
          <w:rFonts w:cs="Arial"/>
        </w:rPr>
        <w:t>Споразум</w:t>
      </w:r>
      <w:r w:rsidRPr="00330568">
        <w:rPr>
          <w:rFonts w:cs="Arial"/>
          <w:lang w:val="ru-RU"/>
        </w:rPr>
        <w:t xml:space="preserve"> о заједничком </w:t>
      </w:r>
      <w:r w:rsidRPr="00330568">
        <w:rPr>
          <w:rFonts w:cs="Arial"/>
        </w:rPr>
        <w:t>наступању</w:t>
      </w:r>
      <w:r w:rsidR="001D1A27">
        <w:rPr>
          <w:rFonts w:cs="Arial"/>
          <w:lang w:val="sr-Cyrl-RS"/>
        </w:rPr>
        <w:t xml:space="preserve"> </w:t>
      </w:r>
      <w:r w:rsidR="001D1A27" w:rsidRPr="003F0935">
        <w:rPr>
          <w:rFonts w:cs="Arial"/>
          <w:i/>
          <w:color w:val="548DD4"/>
          <w:szCs w:val="24"/>
          <w:lang w:val="ru-RU" w:eastAsia="en-US"/>
        </w:rPr>
        <w:t>[</w:t>
      </w:r>
      <w:r w:rsidR="001D1A27">
        <w:rPr>
          <w:rFonts w:cs="Arial"/>
          <w:i/>
          <w:color w:val="548DD4"/>
          <w:szCs w:val="24"/>
          <w:lang w:eastAsia="en-US"/>
        </w:rPr>
        <w:t xml:space="preserve">напомена:биће наведено у тексту </w:t>
      </w:r>
      <w:r w:rsidR="001D1A27" w:rsidRPr="003F0935">
        <w:rPr>
          <w:rFonts w:cs="Arial"/>
          <w:i/>
          <w:color w:val="548DD4"/>
          <w:szCs w:val="24"/>
          <w:lang w:eastAsia="en-US"/>
        </w:rPr>
        <w:t>Уговора</w:t>
      </w:r>
      <w:r w:rsidR="001D1A27" w:rsidRPr="003F0935">
        <w:rPr>
          <w:rFonts w:cs="Arial"/>
          <w:i/>
          <w:color w:val="548DD4"/>
          <w:szCs w:val="24"/>
          <w:lang w:val="ru-RU" w:eastAsia="en-US"/>
        </w:rPr>
        <w:t xml:space="preserve"> у случају заједничке понуде]</w:t>
      </w:r>
    </w:p>
    <w:p w:rsidR="00A1547F" w:rsidRDefault="00A1547F" w:rsidP="00A1547F">
      <w:pPr>
        <w:tabs>
          <w:tab w:val="left" w:pos="9090"/>
        </w:tabs>
        <w:jc w:val="both"/>
        <w:rPr>
          <w:rFonts w:ascii="Nyala" w:hAnsi="Nyala" w:cs="Arial"/>
        </w:rPr>
      </w:pPr>
    </w:p>
    <w:p w:rsidR="00A1547F" w:rsidRPr="006922D0" w:rsidRDefault="00A1547F" w:rsidP="00A1547F">
      <w:pPr>
        <w:tabs>
          <w:tab w:val="left" w:pos="9090"/>
        </w:tabs>
        <w:jc w:val="both"/>
        <w:rPr>
          <w:rFonts w:ascii="Nyala" w:hAnsi="Nyala" w:cs="Arial"/>
        </w:rPr>
      </w:pPr>
    </w:p>
    <w:p w:rsidR="00A1547F" w:rsidRDefault="00A1547F" w:rsidP="00A1547F">
      <w:pPr>
        <w:tabs>
          <w:tab w:val="left" w:pos="9090"/>
        </w:tabs>
        <w:jc w:val="center"/>
        <w:rPr>
          <w:rFonts w:cs="Arial"/>
          <w:smallCaps/>
        </w:rPr>
      </w:pPr>
      <w:r w:rsidRPr="00330568">
        <w:rPr>
          <w:rFonts w:cs="Arial"/>
        </w:rPr>
        <w:t>Члан</w:t>
      </w:r>
      <w:r w:rsidRPr="00330568">
        <w:rPr>
          <w:rFonts w:cs="Arial"/>
          <w:smallCaps/>
        </w:rPr>
        <w:t xml:space="preserve"> 2</w:t>
      </w:r>
      <w:r w:rsidR="001D1A27">
        <w:rPr>
          <w:rFonts w:cs="Arial"/>
          <w:smallCaps/>
          <w:lang w:val="sr-Cyrl-RS"/>
        </w:rPr>
        <w:t>9</w:t>
      </w:r>
      <w:r w:rsidRPr="00330568">
        <w:rPr>
          <w:rFonts w:cs="Arial"/>
          <w:smallCaps/>
        </w:rPr>
        <w:t>.</w:t>
      </w:r>
    </w:p>
    <w:p w:rsidR="00A1547F" w:rsidRPr="00312458" w:rsidRDefault="00A1547F" w:rsidP="00A1547F">
      <w:pPr>
        <w:tabs>
          <w:tab w:val="left" w:pos="9090"/>
        </w:tabs>
        <w:jc w:val="center"/>
        <w:rPr>
          <w:rFonts w:cs="Arial"/>
          <w:smallCaps/>
        </w:rPr>
      </w:pPr>
    </w:p>
    <w:p w:rsidR="00A1547F" w:rsidRPr="00330568" w:rsidRDefault="00A1547F" w:rsidP="00A1547F">
      <w:pPr>
        <w:tabs>
          <w:tab w:val="left" w:pos="9090"/>
        </w:tabs>
        <w:jc w:val="both"/>
        <w:rPr>
          <w:rFonts w:cs="Arial"/>
          <w:bCs/>
          <w:lang w:val="sr-Cyrl-CS"/>
        </w:rPr>
      </w:pPr>
      <w:r w:rsidRPr="00330568">
        <w:rPr>
          <w:rFonts w:cs="Arial"/>
          <w:bCs/>
          <w:lang w:val="sr-Cyrl-CS"/>
        </w:rPr>
        <w:t xml:space="preserve">Овај Уговор је закључен у </w:t>
      </w:r>
      <w:r w:rsidR="001D1A27">
        <w:rPr>
          <w:rFonts w:cs="Arial"/>
          <w:bCs/>
          <w:lang w:val="sr-Cyrl-CS"/>
        </w:rPr>
        <w:t>6</w:t>
      </w:r>
      <w:r w:rsidRPr="00330568">
        <w:rPr>
          <w:rFonts w:cs="Arial"/>
          <w:bCs/>
          <w:lang w:val="sr-Cyrl-CS"/>
        </w:rPr>
        <w:t xml:space="preserve"> (</w:t>
      </w:r>
      <w:r w:rsidR="001D1A27">
        <w:rPr>
          <w:rFonts w:cs="Arial"/>
          <w:bCs/>
          <w:lang w:val="sr-Cyrl-CS"/>
        </w:rPr>
        <w:t>шест</w:t>
      </w:r>
      <w:r w:rsidRPr="00330568">
        <w:rPr>
          <w:rFonts w:cs="Arial"/>
          <w:bCs/>
          <w:lang w:val="sr-Cyrl-CS"/>
        </w:rPr>
        <w:t>) оригиналних примерака, од којих</w:t>
      </w:r>
      <w:r>
        <w:rPr>
          <w:rFonts w:cs="Arial"/>
          <w:bCs/>
          <w:lang w:val="sr-Cyrl-CS"/>
        </w:rPr>
        <w:t xml:space="preserve"> 2 </w:t>
      </w:r>
      <w:r w:rsidRPr="00330568">
        <w:rPr>
          <w:rFonts w:cs="Arial"/>
          <w:bCs/>
          <w:lang w:val="sr-Cyrl-CS"/>
        </w:rPr>
        <w:t>(</w:t>
      </w:r>
      <w:r>
        <w:rPr>
          <w:rFonts w:cs="Arial"/>
          <w:bCs/>
          <w:lang w:val="sr-Cyrl-CS"/>
        </w:rPr>
        <w:t>два</w:t>
      </w:r>
      <w:r w:rsidRPr="00330568">
        <w:rPr>
          <w:rFonts w:cs="Arial"/>
          <w:bCs/>
          <w:lang w:val="sr-Cyrl-CS"/>
        </w:rPr>
        <w:t xml:space="preserve">) за </w:t>
      </w:r>
      <w:r>
        <w:rPr>
          <w:rFonts w:cs="Arial"/>
          <w:bCs/>
          <w:lang w:val="sr-Cyrl-CS"/>
        </w:rPr>
        <w:t xml:space="preserve">Продавца и </w:t>
      </w:r>
      <w:r w:rsidR="001D1A27">
        <w:rPr>
          <w:rFonts w:cs="Arial"/>
          <w:bCs/>
          <w:lang w:val="sr-Cyrl-CS"/>
        </w:rPr>
        <w:t>четири</w:t>
      </w:r>
      <w:r>
        <w:rPr>
          <w:rFonts w:cs="Arial"/>
          <w:bCs/>
          <w:lang w:val="sr-Cyrl-CS"/>
        </w:rPr>
        <w:t xml:space="preserve"> (</w:t>
      </w:r>
      <w:r w:rsidR="001D1A27">
        <w:rPr>
          <w:rFonts w:cs="Arial"/>
          <w:bCs/>
          <w:lang w:val="sr-Cyrl-CS"/>
        </w:rPr>
        <w:t>4</w:t>
      </w:r>
      <w:r>
        <w:rPr>
          <w:rFonts w:cs="Arial"/>
          <w:bCs/>
          <w:lang w:val="sr-Cyrl-CS"/>
        </w:rPr>
        <w:t>) за Купца</w:t>
      </w:r>
      <w:r w:rsidRPr="00330568">
        <w:rPr>
          <w:rFonts w:cs="Arial"/>
          <w:bCs/>
          <w:lang w:val="sr-Cyrl-CS"/>
        </w:rPr>
        <w:t xml:space="preserve">. </w:t>
      </w:r>
    </w:p>
    <w:p w:rsidR="00A1547F" w:rsidRPr="002D6D71" w:rsidRDefault="00A1547F" w:rsidP="00A1547F">
      <w:pPr>
        <w:widowControl w:val="0"/>
        <w:suppressAutoHyphens w:val="0"/>
        <w:autoSpaceDE w:val="0"/>
        <w:autoSpaceDN w:val="0"/>
        <w:adjustRightInd w:val="0"/>
        <w:jc w:val="both"/>
        <w:rPr>
          <w:rFonts w:cs="Arial"/>
          <w:szCs w:val="24"/>
          <w:lang w:eastAsia="en-US"/>
        </w:rPr>
      </w:pPr>
    </w:p>
    <w:p w:rsidR="00A1547F" w:rsidRPr="002D6D71" w:rsidRDefault="00A1547F" w:rsidP="00A1547F">
      <w:pPr>
        <w:widowControl w:val="0"/>
        <w:suppressAutoHyphens w:val="0"/>
        <w:autoSpaceDE w:val="0"/>
        <w:autoSpaceDN w:val="0"/>
        <w:adjustRightInd w:val="0"/>
        <w:jc w:val="both"/>
        <w:rPr>
          <w:rFonts w:cs="Arial"/>
          <w:szCs w:val="24"/>
          <w:lang w:eastAsia="en-US"/>
        </w:rPr>
      </w:pPr>
    </w:p>
    <w:p w:rsidR="00A1547F" w:rsidRPr="002D6D71" w:rsidRDefault="00A1547F" w:rsidP="00A1547F">
      <w:pPr>
        <w:tabs>
          <w:tab w:val="left" w:pos="360"/>
        </w:tabs>
        <w:jc w:val="both"/>
        <w:rPr>
          <w:rFonts w:cs="Arial"/>
          <w:szCs w:val="24"/>
        </w:rPr>
      </w:pPr>
    </w:p>
    <w:p w:rsidR="00A1547F" w:rsidRPr="002D6D71" w:rsidRDefault="00A1547F" w:rsidP="00A1547F">
      <w:pPr>
        <w:tabs>
          <w:tab w:val="left" w:pos="360"/>
        </w:tabs>
        <w:rPr>
          <w:rFonts w:cs="Arial"/>
          <w:szCs w:val="24"/>
          <w:lang w:val="sr-Cyrl-CS"/>
        </w:rPr>
      </w:pPr>
      <w:r>
        <w:rPr>
          <w:rFonts w:cs="Arial"/>
          <w:szCs w:val="24"/>
          <w:lang w:val="sr-Cyrl-CS"/>
        </w:rPr>
        <w:t xml:space="preserve">             </w:t>
      </w:r>
      <w:r w:rsidRPr="001243D5">
        <w:rPr>
          <w:rFonts w:cs="Arial"/>
          <w:szCs w:val="24"/>
          <w:lang w:val="sr-Cyrl-CS"/>
        </w:rPr>
        <w:t>КУПАЦ</w:t>
      </w:r>
      <w:r w:rsidR="0080276C" w:rsidRPr="0080276C">
        <w:rPr>
          <w:rFonts w:cs="Arial"/>
          <w:szCs w:val="24"/>
          <w:lang w:val="sr-Cyrl-CS"/>
        </w:rPr>
        <w:t xml:space="preserve"> </w:t>
      </w:r>
      <w:r w:rsidR="0080276C">
        <w:rPr>
          <w:rFonts w:cs="Arial"/>
          <w:szCs w:val="24"/>
          <w:lang w:val="sr-Cyrl-CS"/>
        </w:rPr>
        <w:tab/>
      </w:r>
      <w:r w:rsidR="0080276C">
        <w:rPr>
          <w:rFonts w:cs="Arial"/>
          <w:szCs w:val="24"/>
          <w:lang w:val="sr-Cyrl-CS"/>
        </w:rPr>
        <w:tab/>
      </w:r>
      <w:r w:rsidR="0080276C">
        <w:rPr>
          <w:rFonts w:cs="Arial"/>
          <w:szCs w:val="24"/>
          <w:lang w:val="sr-Cyrl-CS"/>
        </w:rPr>
        <w:tab/>
      </w:r>
      <w:r w:rsidR="0080276C">
        <w:rPr>
          <w:rFonts w:cs="Arial"/>
          <w:szCs w:val="24"/>
          <w:lang w:val="sr-Cyrl-CS"/>
        </w:rPr>
        <w:tab/>
      </w:r>
      <w:r w:rsidR="0080276C">
        <w:rPr>
          <w:rFonts w:cs="Arial"/>
          <w:szCs w:val="24"/>
          <w:lang w:val="sr-Cyrl-CS"/>
        </w:rPr>
        <w:tab/>
      </w:r>
      <w:r w:rsidR="0080276C">
        <w:rPr>
          <w:rFonts w:cs="Arial"/>
          <w:szCs w:val="24"/>
          <w:lang w:val="sr-Cyrl-CS"/>
        </w:rPr>
        <w:tab/>
        <w:t xml:space="preserve">      </w:t>
      </w:r>
      <w:r w:rsidR="0080276C" w:rsidRPr="001243D5">
        <w:rPr>
          <w:rFonts w:cs="Arial"/>
          <w:szCs w:val="24"/>
          <w:lang w:val="sr-Cyrl-CS"/>
        </w:rPr>
        <w:t>ПРОДАВАЦ</w:t>
      </w:r>
    </w:p>
    <w:p w:rsidR="00A1547F" w:rsidRPr="002D6D71" w:rsidRDefault="00A1547F" w:rsidP="00A1547F">
      <w:pPr>
        <w:tabs>
          <w:tab w:val="left" w:pos="360"/>
        </w:tabs>
        <w:rPr>
          <w:rFonts w:cs="Arial"/>
          <w:szCs w:val="24"/>
          <w:lang w:val="sr-Cyrl-CS"/>
        </w:rPr>
      </w:pPr>
      <w:r w:rsidRPr="002D6D71">
        <w:rPr>
          <w:rFonts w:cs="Arial"/>
          <w:szCs w:val="24"/>
          <w:lang w:val="sr-Cyrl-CS"/>
        </w:rPr>
        <w:t xml:space="preserve">      Јавно предузеће </w:t>
      </w:r>
    </w:p>
    <w:p w:rsidR="00A1547F" w:rsidRPr="002D6D71" w:rsidRDefault="00A1547F" w:rsidP="00A1547F">
      <w:pPr>
        <w:tabs>
          <w:tab w:val="left" w:pos="360"/>
        </w:tabs>
        <w:rPr>
          <w:rFonts w:cs="Arial"/>
          <w:szCs w:val="24"/>
          <w:lang w:val="sr-Cyrl-CS"/>
        </w:rPr>
      </w:pPr>
      <w:r w:rsidRPr="002D6D71">
        <w:rPr>
          <w:rFonts w:cs="Arial"/>
          <w:szCs w:val="24"/>
          <w:lang w:val="sr-Cyrl-CS"/>
        </w:rPr>
        <w:t>„Електропривреда Србије“ Београд</w:t>
      </w:r>
    </w:p>
    <w:p w:rsidR="00A1547F" w:rsidRPr="002D6D71" w:rsidRDefault="00A1547F" w:rsidP="00A1547F">
      <w:pPr>
        <w:tabs>
          <w:tab w:val="left" w:pos="360"/>
        </w:tabs>
        <w:rPr>
          <w:rFonts w:cs="Arial"/>
          <w:szCs w:val="24"/>
          <w:lang w:val="sr-Cyrl-CS"/>
        </w:rPr>
      </w:pPr>
      <w:r w:rsidRPr="002D6D71">
        <w:rPr>
          <w:rFonts w:cs="Arial"/>
          <w:szCs w:val="24"/>
          <w:lang w:val="sr-Cyrl-CS"/>
        </w:rPr>
        <w:tab/>
      </w:r>
      <w:r w:rsidRPr="002D6D71">
        <w:rPr>
          <w:rFonts w:cs="Arial"/>
          <w:szCs w:val="24"/>
          <w:lang w:val="sr-Cyrl-CS"/>
        </w:rPr>
        <w:tab/>
      </w:r>
      <w:r w:rsidRPr="002D6D71">
        <w:rPr>
          <w:rFonts w:cs="Arial"/>
          <w:szCs w:val="24"/>
          <w:lang w:val="sr-Cyrl-CS"/>
        </w:rPr>
        <w:tab/>
      </w:r>
      <w:r w:rsidRPr="002D6D71">
        <w:rPr>
          <w:rFonts w:cs="Arial"/>
          <w:szCs w:val="24"/>
          <w:lang w:val="sr-Cyrl-CS"/>
        </w:rPr>
        <w:tab/>
        <w:t xml:space="preserve">                                          М.П.</w:t>
      </w:r>
      <w:r w:rsidRPr="002D6D71">
        <w:rPr>
          <w:rFonts w:cs="Arial"/>
          <w:szCs w:val="24"/>
          <w:lang w:val="sr-Cyrl-CS"/>
        </w:rPr>
        <w:tab/>
      </w:r>
      <w:r w:rsidRPr="002D6D71">
        <w:rPr>
          <w:rFonts w:cs="Arial"/>
          <w:szCs w:val="24"/>
          <w:lang w:val="sr-Cyrl-CS"/>
        </w:rPr>
        <w:tab/>
        <w:t xml:space="preserve">            </w:t>
      </w:r>
      <w:r>
        <w:rPr>
          <w:rFonts w:cs="Arial"/>
          <w:szCs w:val="24"/>
          <w:lang w:val="sr-Cyrl-CS"/>
        </w:rPr>
        <w:t xml:space="preserve">     </w:t>
      </w:r>
      <w:r w:rsidRPr="002D6D71">
        <w:rPr>
          <w:rFonts w:cs="Arial"/>
          <w:szCs w:val="24"/>
          <w:lang w:val="sr-Cyrl-CS"/>
        </w:rPr>
        <w:t xml:space="preserve"> </w:t>
      </w:r>
    </w:p>
    <w:p w:rsidR="00A1547F" w:rsidRPr="002D6D71" w:rsidRDefault="00A1547F" w:rsidP="00A1547F">
      <w:pPr>
        <w:tabs>
          <w:tab w:val="left" w:pos="360"/>
        </w:tabs>
        <w:rPr>
          <w:rFonts w:cs="Arial"/>
          <w:szCs w:val="24"/>
          <w:lang w:val="sr-Cyrl-CS"/>
        </w:rPr>
      </w:pPr>
    </w:p>
    <w:p w:rsidR="00A1547F" w:rsidRPr="002D6D71" w:rsidRDefault="00A1547F" w:rsidP="00A1547F">
      <w:pPr>
        <w:widowControl w:val="0"/>
        <w:tabs>
          <w:tab w:val="left" w:pos="9071"/>
        </w:tabs>
        <w:autoSpaceDE w:val="0"/>
        <w:autoSpaceDN w:val="0"/>
        <w:adjustRightInd w:val="0"/>
        <w:ind w:right="-1"/>
        <w:jc w:val="both"/>
        <w:rPr>
          <w:rFonts w:cs="Arial"/>
          <w:color w:val="000000"/>
          <w:szCs w:val="24"/>
          <w:lang w:val="sr-Cyrl-CS"/>
        </w:rPr>
      </w:pPr>
      <w:r w:rsidRPr="002D6D71">
        <w:rPr>
          <w:rFonts w:cs="Arial"/>
          <w:color w:val="000000"/>
          <w:szCs w:val="24"/>
          <w:lang w:val="sr-Cyrl-CS"/>
        </w:rPr>
        <w:t xml:space="preserve">____________________                                 </w:t>
      </w:r>
      <w:r w:rsidR="00057A74">
        <w:rPr>
          <w:rFonts w:cs="Arial"/>
          <w:color w:val="000000"/>
          <w:szCs w:val="24"/>
          <w:lang w:val="sr-Cyrl-CS"/>
        </w:rPr>
        <w:t xml:space="preserve">                             </w:t>
      </w:r>
      <w:r w:rsidRPr="002D6D71">
        <w:rPr>
          <w:rFonts w:cs="Arial"/>
          <w:color w:val="000000"/>
          <w:szCs w:val="24"/>
          <w:lang w:val="sr-Cyrl-CS"/>
        </w:rPr>
        <w:t>____________________</w:t>
      </w:r>
    </w:p>
    <w:p w:rsidR="00A1547F" w:rsidRPr="002D6D71" w:rsidRDefault="00A1547F" w:rsidP="00A1547F">
      <w:pPr>
        <w:jc w:val="both"/>
        <w:rPr>
          <w:rFonts w:cs="Arial"/>
          <w:szCs w:val="24"/>
        </w:rPr>
      </w:pPr>
      <w:r w:rsidRPr="002D6D71">
        <w:rPr>
          <w:rFonts w:cs="Arial"/>
          <w:szCs w:val="24"/>
        </w:rPr>
        <w:t xml:space="preserve">Александар Обрадовић                                      </w:t>
      </w:r>
      <w:r>
        <w:rPr>
          <w:rFonts w:cs="Arial"/>
          <w:szCs w:val="24"/>
        </w:rPr>
        <w:t xml:space="preserve">             </w:t>
      </w:r>
      <w:r w:rsidRPr="002D6D71">
        <w:rPr>
          <w:rFonts w:cs="Arial"/>
          <w:szCs w:val="24"/>
        </w:rPr>
        <w:t>име и презиме и функција</w:t>
      </w:r>
    </w:p>
    <w:p w:rsidR="00A1547F" w:rsidRPr="002D6D71" w:rsidRDefault="00A1547F" w:rsidP="00A1547F">
      <w:pPr>
        <w:jc w:val="both"/>
        <w:rPr>
          <w:rFonts w:cs="Arial"/>
          <w:szCs w:val="24"/>
        </w:rPr>
      </w:pPr>
      <w:r w:rsidRPr="002D6D71">
        <w:rPr>
          <w:rFonts w:cs="Arial"/>
          <w:szCs w:val="24"/>
        </w:rPr>
        <w:t xml:space="preserve">         Директор</w:t>
      </w:r>
    </w:p>
    <w:p w:rsidR="00A1547F" w:rsidRPr="002D6D71" w:rsidRDefault="00A1547F" w:rsidP="00A1547F">
      <w:pPr>
        <w:suppressAutoHyphens w:val="0"/>
        <w:rPr>
          <w:rFonts w:cs="Arial"/>
          <w:b/>
          <w:szCs w:val="24"/>
          <w:lang w:eastAsia="sr-Latn-CS"/>
        </w:rPr>
      </w:pPr>
    </w:p>
    <w:p w:rsidR="00A1547F" w:rsidRDefault="00A1547F" w:rsidP="00A1547F">
      <w:pPr>
        <w:suppressAutoHyphens w:val="0"/>
        <w:rPr>
          <w:rFonts w:cs="Arial"/>
          <w:b/>
          <w:szCs w:val="24"/>
          <w:lang w:eastAsia="sr-Latn-CS"/>
        </w:rPr>
      </w:pPr>
    </w:p>
    <w:p w:rsidR="00A1547F" w:rsidRDefault="00A1547F" w:rsidP="00A1547F">
      <w:pPr>
        <w:rPr>
          <w:rFonts w:cs="Arial"/>
          <w:b/>
          <w:szCs w:val="24"/>
          <w:lang w:eastAsia="sr-Latn-CS"/>
        </w:rPr>
      </w:pPr>
    </w:p>
    <w:p w:rsidR="00A1547F" w:rsidRDefault="00A1547F" w:rsidP="00A1547F">
      <w:pPr>
        <w:rPr>
          <w:rFonts w:cs="Arial"/>
          <w:b/>
          <w:bCs/>
          <w:lang w:val="sr-Cyrl-CS"/>
        </w:rPr>
      </w:pPr>
    </w:p>
    <w:p w:rsidR="00A1547F" w:rsidRDefault="00A1547F" w:rsidP="00A1547F">
      <w:pPr>
        <w:rPr>
          <w:rFonts w:cs="Arial"/>
          <w:b/>
          <w:bCs/>
          <w:lang w:val="sr-Cyrl-CS"/>
        </w:rPr>
      </w:pPr>
    </w:p>
    <w:p w:rsidR="00A1547F" w:rsidRDefault="00A1547F" w:rsidP="00A1547F">
      <w:pPr>
        <w:rPr>
          <w:rFonts w:cs="Arial"/>
          <w:b/>
          <w:bCs/>
          <w:lang w:val="sr-Cyrl-CS"/>
        </w:rPr>
      </w:pPr>
    </w:p>
    <w:p w:rsidR="00A1547F" w:rsidRDefault="00A1547F"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1D1A27" w:rsidRDefault="001D1A27" w:rsidP="00A1547F">
      <w:pPr>
        <w:rPr>
          <w:rFonts w:cs="Arial"/>
          <w:b/>
          <w:bCs/>
          <w:lang w:val="sr-Cyrl-CS"/>
        </w:rPr>
      </w:pPr>
    </w:p>
    <w:p w:rsidR="008F1374" w:rsidRDefault="008F1374" w:rsidP="008F1374">
      <w:pPr>
        <w:rPr>
          <w:rFonts w:cs="Arial"/>
          <w:b/>
          <w:bCs/>
          <w:lang w:val="sr-Cyrl-CS"/>
        </w:rPr>
      </w:pPr>
    </w:p>
    <w:p w:rsidR="00A1547F" w:rsidRDefault="00A1547F" w:rsidP="008F1374">
      <w:pPr>
        <w:jc w:val="right"/>
        <w:rPr>
          <w:rFonts w:cs="Arial"/>
          <w:b/>
          <w:bCs/>
          <w:lang w:val="sr-Cyrl-CS"/>
        </w:rPr>
      </w:pPr>
      <w:r>
        <w:rPr>
          <w:rFonts w:cs="Arial"/>
          <w:b/>
          <w:bCs/>
          <w:lang w:val="sr-Cyrl-CS"/>
        </w:rPr>
        <w:t>Прилог 3</w:t>
      </w:r>
    </w:p>
    <w:p w:rsidR="00A1547F" w:rsidRDefault="00A1547F" w:rsidP="00C270EB">
      <w:pPr>
        <w:pStyle w:val="Default"/>
        <w:rPr>
          <w:rFonts w:ascii="Arial" w:hAnsi="Arial" w:cs="Arial"/>
          <w:b/>
          <w:bCs/>
          <w:lang w:val="sr-Cyrl-CS"/>
        </w:rPr>
      </w:pPr>
    </w:p>
    <w:p w:rsidR="00B13C7F" w:rsidRDefault="00B13C7F" w:rsidP="00C270EB">
      <w:pPr>
        <w:pStyle w:val="Default"/>
        <w:rPr>
          <w:rFonts w:ascii="Arial" w:hAnsi="Arial" w:cs="Arial"/>
          <w:b/>
          <w:bCs/>
          <w:lang w:val="sr-Cyrl-CS"/>
        </w:rPr>
      </w:pPr>
    </w:p>
    <w:p w:rsidR="001D5719" w:rsidRDefault="001D5719" w:rsidP="00C270EB">
      <w:pPr>
        <w:pStyle w:val="Default"/>
        <w:rPr>
          <w:rFonts w:ascii="Arial" w:hAnsi="Arial" w:cs="Arial"/>
          <w:b/>
          <w:bCs/>
          <w:lang w:val="sr-Cyrl-CS"/>
        </w:rPr>
      </w:pPr>
    </w:p>
    <w:p w:rsidR="00A1547F" w:rsidRPr="007A7801" w:rsidRDefault="00A1547F" w:rsidP="00A1547F">
      <w:pPr>
        <w:pStyle w:val="Default"/>
        <w:jc w:val="center"/>
        <w:rPr>
          <w:rFonts w:ascii="Arial" w:hAnsi="Arial" w:cs="Arial"/>
          <w:b/>
          <w:bCs/>
          <w:lang w:val="sr-Cyrl-CS"/>
        </w:rPr>
      </w:pPr>
      <w:r w:rsidRPr="007A7801">
        <w:rPr>
          <w:rFonts w:ascii="Arial" w:hAnsi="Arial" w:cs="Arial"/>
          <w:b/>
          <w:bCs/>
          <w:lang w:val="sr-Cyrl-CS"/>
        </w:rPr>
        <w:t xml:space="preserve">СПЕЦИФИКАЦИЈА </w:t>
      </w:r>
      <w:r w:rsidR="007A7801" w:rsidRPr="007A7801">
        <w:rPr>
          <w:rFonts w:cs="Arial"/>
          <w:b/>
          <w:lang w:val="sr-Cyrl-RS" w:eastAsia="en-US"/>
        </w:rPr>
        <w:t>ХИДРАЗИН ХИДРАТ</w:t>
      </w:r>
      <w:r w:rsidR="007A7801" w:rsidRPr="007A7801">
        <w:rPr>
          <w:rFonts w:cs="Arial"/>
          <w:b/>
          <w:lang w:val="sr-Latn-RS" w:eastAsia="en-US"/>
        </w:rPr>
        <w:t xml:space="preserve"> </w:t>
      </w:r>
      <w:r w:rsidR="007A7801" w:rsidRPr="007A7801">
        <w:rPr>
          <w:rFonts w:cs="Arial"/>
          <w:b/>
          <w:lang w:eastAsia="en-US"/>
        </w:rPr>
        <w:t xml:space="preserve">(N2H4) </w:t>
      </w:r>
      <w:r w:rsidR="007A7801" w:rsidRPr="007A7801">
        <w:rPr>
          <w:rFonts w:cs="Arial"/>
          <w:b/>
          <w:lang w:val="sr-Cyrl-CS" w:eastAsia="en-US"/>
        </w:rPr>
        <w:t>– КОНЦЕНТРАЦИЈА 24% РАСТВОР ХИДРАЗИН ХИДРАТА ШТО ОДГОВАРА КОНЦЕНТРАЦИЈИ 15% СУПСТАНЦЕ ХИДРАЗИНА,</w:t>
      </w:r>
      <w:r w:rsidR="007A7801" w:rsidRPr="007A7801">
        <w:rPr>
          <w:rFonts w:cs="Arial"/>
          <w:b/>
          <w:bCs/>
          <w:lang w:val="sr-Cyrl-CS" w:eastAsia="en-US"/>
        </w:rPr>
        <w:t xml:space="preserve"> АКТИВИРАН ОРГАНСКИМ АДИТИВОМ</w:t>
      </w:r>
      <w:r w:rsidR="007A7801" w:rsidRPr="007A7801">
        <w:rPr>
          <w:rFonts w:ascii="Arial" w:hAnsi="Arial" w:cs="Arial"/>
          <w:b/>
          <w:bCs/>
          <w:lang w:val="sr-Cyrl-CS"/>
        </w:rPr>
        <w:t xml:space="preserve"> </w:t>
      </w:r>
      <w:r w:rsidRPr="007A7801">
        <w:rPr>
          <w:rFonts w:ascii="Arial" w:hAnsi="Arial" w:cs="Arial"/>
          <w:b/>
          <w:bCs/>
          <w:lang w:val="sr-Cyrl-CS"/>
        </w:rPr>
        <w:t>ПО КОЛИЧИНАМА И ПАРИТЕТУ</w:t>
      </w:r>
    </w:p>
    <w:p w:rsidR="00A1547F" w:rsidRDefault="00A1547F" w:rsidP="00A1547F">
      <w:pPr>
        <w:pStyle w:val="Default"/>
        <w:jc w:val="center"/>
        <w:rPr>
          <w:rFonts w:ascii="Arial" w:hAnsi="Arial" w:cs="Arial"/>
          <w:b/>
          <w:bCs/>
          <w:lang w:val="sr-Cyrl-CS"/>
        </w:rPr>
      </w:pPr>
    </w:p>
    <w:p w:rsidR="00B13C7F" w:rsidRPr="007A7801" w:rsidRDefault="00B13C7F" w:rsidP="00A1547F">
      <w:pPr>
        <w:pStyle w:val="Default"/>
        <w:jc w:val="center"/>
        <w:rPr>
          <w:rFonts w:ascii="Arial" w:hAnsi="Arial" w:cs="Arial"/>
          <w:b/>
          <w:bCs/>
          <w:lang w:val="sr-Cyrl-CS"/>
        </w:rPr>
      </w:pPr>
    </w:p>
    <w:p w:rsidR="007A7801" w:rsidRDefault="00A1547F" w:rsidP="00C270EB">
      <w:pPr>
        <w:rPr>
          <w:rFonts w:ascii="Nyala" w:hAnsi="Nyala" w:cs="Arial"/>
        </w:rPr>
      </w:pPr>
      <w:r>
        <w:rPr>
          <w:rFonts w:cs="Arial"/>
          <w:szCs w:val="24"/>
          <w:lang w:val="sr-Cyrl-CS" w:eastAsia="sr-Latn-CS"/>
        </w:rPr>
        <w:t xml:space="preserve">Испорука </w:t>
      </w:r>
      <w:r w:rsidR="00C270EB" w:rsidRPr="002F42BE">
        <w:rPr>
          <w:rFonts w:cs="Arial"/>
          <w:szCs w:val="24"/>
          <w:lang w:val="sr-Cyrl-RS" w:eastAsia="en-US"/>
        </w:rPr>
        <w:t>Хидразин хидрат</w:t>
      </w:r>
      <w:r w:rsidR="00C270EB" w:rsidRPr="002F42BE">
        <w:rPr>
          <w:rFonts w:cs="Arial"/>
          <w:szCs w:val="24"/>
          <w:lang w:val="sr-Latn-RS" w:eastAsia="en-US"/>
        </w:rPr>
        <w:t xml:space="preserve"> </w:t>
      </w:r>
      <w:r w:rsidR="00C270EB" w:rsidRPr="002F42BE">
        <w:rPr>
          <w:rFonts w:cs="Arial"/>
          <w:szCs w:val="24"/>
          <w:lang w:eastAsia="en-US"/>
        </w:rPr>
        <w:t xml:space="preserve">(N2H4) </w:t>
      </w:r>
      <w:r w:rsidR="00C270EB" w:rsidRPr="002F42BE">
        <w:rPr>
          <w:rFonts w:cs="Arial"/>
          <w:szCs w:val="24"/>
          <w:lang w:val="sr-Cyrl-CS" w:eastAsia="en-US"/>
        </w:rPr>
        <w:t>– концентрација 24% раствор хидразин хидрата што одговара концентрацији 15% супстанце хидразина,</w:t>
      </w:r>
      <w:r w:rsidR="00C270EB" w:rsidRPr="002F42BE">
        <w:rPr>
          <w:rFonts w:cs="Arial"/>
          <w:bCs/>
          <w:szCs w:val="24"/>
          <w:lang w:val="sr-Cyrl-CS" w:eastAsia="en-US"/>
        </w:rPr>
        <w:t xml:space="preserve"> активиран органским адитивом</w:t>
      </w:r>
      <w:r>
        <w:rPr>
          <w:rFonts w:cs="Arial"/>
          <w:b/>
          <w:lang w:val="en-US"/>
        </w:rPr>
        <w:t xml:space="preserve"> </w:t>
      </w:r>
      <w:r>
        <w:rPr>
          <w:rFonts w:cs="Arial"/>
          <w:szCs w:val="24"/>
          <w:lang w:val="sr-Cyrl-CS" w:eastAsia="sr-Latn-CS"/>
        </w:rPr>
        <w:t xml:space="preserve">врши за </w:t>
      </w:r>
      <w:r w:rsidRPr="00DE4A34">
        <w:rPr>
          <w:rFonts w:cs="Arial"/>
          <w:lang w:val="sr-Cyrl-CS"/>
        </w:rPr>
        <w:t>за потре</w:t>
      </w:r>
      <w:r>
        <w:rPr>
          <w:rFonts w:cs="Arial"/>
          <w:lang w:val="sr-Cyrl-CS"/>
        </w:rPr>
        <w:t>бе Наручиоца, односно његових  О</w:t>
      </w:r>
      <w:r w:rsidRPr="00DE4A34">
        <w:rPr>
          <w:rFonts w:cs="Arial"/>
          <w:lang w:val="sr-Cyrl-CS"/>
        </w:rPr>
        <w:t>гранака</w:t>
      </w:r>
      <w:r w:rsidRPr="00DE4A34">
        <w:rPr>
          <w:rFonts w:cs="Arial"/>
        </w:rPr>
        <w:t xml:space="preserve"> и то: </w:t>
      </w:r>
    </w:p>
    <w:p w:rsidR="00B13C7F" w:rsidRDefault="00B13C7F" w:rsidP="00C270EB">
      <w:pPr>
        <w:rPr>
          <w:rFonts w:ascii="Nyala" w:hAnsi="Nyala" w:cs="Arial"/>
        </w:rPr>
      </w:pPr>
    </w:p>
    <w:p w:rsidR="00B13C7F" w:rsidRPr="00B13C7F" w:rsidRDefault="00B13C7F" w:rsidP="00C270EB">
      <w:pPr>
        <w:rPr>
          <w:rFonts w:ascii="Nyala" w:hAnsi="Nyala"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423"/>
      </w:tblGrid>
      <w:tr w:rsidR="007A7801" w:rsidRPr="009076C4" w:rsidTr="001D4BE6">
        <w:tc>
          <w:tcPr>
            <w:tcW w:w="993" w:type="dxa"/>
            <w:shd w:val="clear" w:color="auto" w:fill="auto"/>
            <w:vAlign w:val="center"/>
          </w:tcPr>
          <w:p w:rsidR="007A7801" w:rsidRPr="009076C4" w:rsidRDefault="007A7801" w:rsidP="001D4BE6">
            <w:pPr>
              <w:pStyle w:val="Default"/>
              <w:jc w:val="center"/>
              <w:rPr>
                <w:rFonts w:ascii="Arial" w:hAnsi="Arial" w:cs="Arial"/>
                <w:bCs/>
                <w:lang w:val="sr-Cyrl-CS"/>
              </w:rPr>
            </w:pPr>
            <w:r w:rsidRPr="009076C4">
              <w:rPr>
                <w:rFonts w:ascii="Arial" w:hAnsi="Arial" w:cs="Arial"/>
                <w:bCs/>
                <w:lang w:val="sr-Cyrl-CS"/>
              </w:rPr>
              <w:t>Ред.бр</w:t>
            </w:r>
            <w:r>
              <w:rPr>
                <w:rFonts w:ascii="Arial" w:hAnsi="Arial" w:cs="Arial"/>
                <w:bCs/>
                <w:lang w:val="sr-Latn-RS"/>
              </w:rPr>
              <w:t>.</w:t>
            </w:r>
          </w:p>
        </w:tc>
        <w:tc>
          <w:tcPr>
            <w:tcW w:w="3827" w:type="dxa"/>
            <w:shd w:val="clear" w:color="auto" w:fill="auto"/>
            <w:vAlign w:val="center"/>
          </w:tcPr>
          <w:p w:rsidR="007A7801" w:rsidRPr="009076C4" w:rsidRDefault="007A7801" w:rsidP="001D4BE6">
            <w:pPr>
              <w:pStyle w:val="Default"/>
              <w:jc w:val="center"/>
              <w:rPr>
                <w:rFonts w:ascii="Arial" w:hAnsi="Arial" w:cs="Arial"/>
                <w:bCs/>
                <w:lang w:val="sr-Cyrl-BA"/>
              </w:rPr>
            </w:pPr>
            <w:r>
              <w:rPr>
                <w:rFonts w:ascii="Arial" w:hAnsi="Arial" w:cs="Arial"/>
                <w:bCs/>
                <w:lang w:val="sr-Cyrl-BA"/>
              </w:rPr>
              <w:t xml:space="preserve"> </w:t>
            </w:r>
            <w:r w:rsidRPr="00F12060">
              <w:rPr>
                <w:rFonts w:ascii="Arial" w:hAnsi="Arial" w:cs="Arial"/>
                <w:bCs/>
                <w:lang w:val="sr-Cyrl-BA"/>
              </w:rPr>
              <w:t>Огранак ЈП ЕПС</w:t>
            </w:r>
          </w:p>
        </w:tc>
        <w:tc>
          <w:tcPr>
            <w:tcW w:w="1560" w:type="dxa"/>
            <w:shd w:val="clear" w:color="auto" w:fill="auto"/>
            <w:vAlign w:val="center"/>
          </w:tcPr>
          <w:p w:rsidR="007A7801" w:rsidRPr="009076C4" w:rsidRDefault="007A7801" w:rsidP="00C270EB">
            <w:pPr>
              <w:pStyle w:val="Default"/>
              <w:rPr>
                <w:rFonts w:ascii="Arial" w:hAnsi="Arial" w:cs="Arial"/>
                <w:bCs/>
                <w:lang w:val="sr-Cyrl-BA"/>
              </w:rPr>
            </w:pPr>
            <w:r w:rsidRPr="009076C4">
              <w:rPr>
                <w:rFonts w:ascii="Arial" w:hAnsi="Arial" w:cs="Arial"/>
                <w:bCs/>
                <w:lang w:val="sr-Cyrl-BA"/>
              </w:rPr>
              <w:t>Планиран</w:t>
            </w:r>
            <w:r>
              <w:rPr>
                <w:rFonts w:ascii="Arial" w:hAnsi="Arial" w:cs="Arial"/>
                <w:bCs/>
                <w:lang w:val="sr-Cyrl-BA"/>
              </w:rPr>
              <w:t>а</w:t>
            </w:r>
            <w:r w:rsidR="00C270EB">
              <w:rPr>
                <w:rFonts w:ascii="Arial" w:hAnsi="Arial" w:cs="Arial"/>
                <w:bCs/>
                <w:lang w:val="sr-Cyrl-BA"/>
              </w:rPr>
              <w:t xml:space="preserve"> количина </w:t>
            </w:r>
            <w:r w:rsidRPr="009076C4">
              <w:rPr>
                <w:rFonts w:ascii="Arial" w:hAnsi="Arial" w:cs="Arial"/>
                <w:bCs/>
              </w:rPr>
              <w:t>t</w:t>
            </w:r>
          </w:p>
        </w:tc>
        <w:tc>
          <w:tcPr>
            <w:tcW w:w="4423" w:type="dxa"/>
            <w:shd w:val="clear" w:color="auto" w:fill="auto"/>
            <w:vAlign w:val="center"/>
          </w:tcPr>
          <w:p w:rsidR="007A7801" w:rsidRPr="009076C4" w:rsidRDefault="007A7801" w:rsidP="001D4BE6">
            <w:pPr>
              <w:pStyle w:val="Default"/>
              <w:jc w:val="center"/>
              <w:rPr>
                <w:rFonts w:ascii="Arial" w:hAnsi="Arial" w:cs="Arial"/>
                <w:bCs/>
                <w:lang w:val="sr-Cyrl-BA"/>
              </w:rPr>
            </w:pPr>
            <w:r w:rsidRPr="009076C4">
              <w:rPr>
                <w:rFonts w:ascii="Arial" w:hAnsi="Arial" w:cs="Arial"/>
                <w:bCs/>
                <w:lang w:val="sr-Cyrl-BA"/>
              </w:rPr>
              <w:t>Паритет</w:t>
            </w:r>
          </w:p>
        </w:tc>
      </w:tr>
      <w:tr w:rsidR="007A7801" w:rsidRPr="009076C4" w:rsidTr="001D4BE6">
        <w:tc>
          <w:tcPr>
            <w:tcW w:w="993" w:type="dxa"/>
            <w:shd w:val="clear" w:color="auto" w:fill="auto"/>
            <w:vAlign w:val="center"/>
          </w:tcPr>
          <w:p w:rsidR="007A7801" w:rsidRPr="009076C4" w:rsidRDefault="007A7801" w:rsidP="001D4BE6">
            <w:pPr>
              <w:pStyle w:val="Default"/>
              <w:jc w:val="center"/>
              <w:rPr>
                <w:rFonts w:ascii="Arial" w:hAnsi="Arial" w:cs="Arial"/>
                <w:bCs/>
                <w:lang w:val="sr-Cyrl-BA"/>
              </w:rPr>
            </w:pPr>
            <w:r w:rsidRPr="009076C4">
              <w:rPr>
                <w:rFonts w:ascii="Arial" w:hAnsi="Arial" w:cs="Arial"/>
                <w:bCs/>
                <w:lang w:val="sr-Cyrl-BA"/>
              </w:rPr>
              <w:t>1.</w:t>
            </w:r>
          </w:p>
        </w:tc>
        <w:tc>
          <w:tcPr>
            <w:tcW w:w="3827" w:type="dxa"/>
            <w:shd w:val="clear" w:color="auto" w:fill="auto"/>
          </w:tcPr>
          <w:p w:rsidR="007A7801" w:rsidRPr="009076C4" w:rsidRDefault="007A7801" w:rsidP="001D4BE6">
            <w:pPr>
              <w:pStyle w:val="Default"/>
              <w:rPr>
                <w:rFonts w:ascii="Arial" w:hAnsi="Arial" w:cs="Arial"/>
                <w:bCs/>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Никола Тесла А Обреновац</w:t>
            </w:r>
          </w:p>
        </w:tc>
        <w:tc>
          <w:tcPr>
            <w:tcW w:w="1560" w:type="dxa"/>
            <w:shd w:val="clear" w:color="auto" w:fill="auto"/>
            <w:vAlign w:val="center"/>
          </w:tcPr>
          <w:p w:rsidR="007A7801" w:rsidRPr="00F81B9E" w:rsidRDefault="007A7801" w:rsidP="001D4BE6">
            <w:pPr>
              <w:pStyle w:val="Default"/>
              <w:jc w:val="right"/>
              <w:rPr>
                <w:rFonts w:ascii="Arial" w:hAnsi="Arial" w:cs="Arial"/>
                <w:bCs/>
                <w:lang w:val="sr-Cyrl-RS"/>
              </w:rPr>
            </w:pPr>
            <w:r>
              <w:rPr>
                <w:rFonts w:ascii="Arial" w:hAnsi="Arial" w:cs="Arial"/>
                <w:bCs/>
                <w:lang w:val="sr-Cyrl-RS"/>
              </w:rPr>
              <w:t>70</w:t>
            </w:r>
          </w:p>
        </w:tc>
        <w:tc>
          <w:tcPr>
            <w:tcW w:w="4423" w:type="dxa"/>
            <w:shd w:val="clear" w:color="auto" w:fill="auto"/>
          </w:tcPr>
          <w:p w:rsidR="007A7801" w:rsidRPr="004836FF" w:rsidRDefault="00B13C7F" w:rsidP="001D4BE6">
            <w:pPr>
              <w:pStyle w:val="Default"/>
              <w:rPr>
                <w:rFonts w:ascii="Arial" w:hAnsi="Arial" w:cs="Arial"/>
                <w:bCs/>
                <w:lang w:val="sr-Latn-RS"/>
              </w:rPr>
            </w:pPr>
            <w:r>
              <w:rPr>
                <w:rFonts w:ascii="Arial" w:hAnsi="Arial" w:cs="Arial"/>
                <w:bCs/>
                <w:lang w:val="am-ET"/>
              </w:rPr>
              <w:t>И</w:t>
            </w:r>
            <w:r w:rsidRPr="00B13C7F">
              <w:rPr>
                <w:rFonts w:ascii="Arial" w:hAnsi="Arial" w:cs="Arial"/>
                <w:bCs/>
                <w:lang w:val="am-ET"/>
              </w:rPr>
              <w:t xml:space="preserve">споручено  у месту </w:t>
            </w:r>
            <w:r w:rsidRPr="00B13C7F">
              <w:rPr>
                <w:rFonts w:ascii="Arial" w:hAnsi="Arial" w:cs="Arial"/>
                <w:bCs/>
                <w:lang w:val="sr-Cyrl-CS"/>
              </w:rPr>
              <w:t xml:space="preserve">складишта  </w:t>
            </w:r>
            <w:r w:rsidR="007A7801" w:rsidRPr="003338F5">
              <w:rPr>
                <w:rFonts w:ascii="Arial" w:hAnsi="Arial" w:cs="Arial"/>
                <w:bCs/>
                <w:sz w:val="22"/>
                <w:szCs w:val="22"/>
                <w:lang w:val="sr-Cyrl-BA"/>
              </w:rPr>
              <w:t>Огранка ЈП ЕПС</w:t>
            </w:r>
            <w:r w:rsidR="007A7801">
              <w:rPr>
                <w:rFonts w:ascii="Arial" w:hAnsi="Arial" w:cs="Arial"/>
                <w:bCs/>
                <w:sz w:val="22"/>
                <w:szCs w:val="22"/>
                <w:lang w:val="sr-Cyrl-BA"/>
              </w:rPr>
              <w:t>/</w:t>
            </w:r>
            <w:r w:rsidR="007A7801">
              <w:rPr>
                <w:rFonts w:ascii="Arial" w:hAnsi="Arial" w:cs="Arial"/>
                <w:bCs/>
                <w:lang w:val="sr-Latn-RS"/>
              </w:rPr>
              <w:t xml:space="preserve"> DAP </w:t>
            </w:r>
            <w:r w:rsidR="007A7801">
              <w:rPr>
                <w:rFonts w:ascii="Arial" w:hAnsi="Arial" w:cs="Arial"/>
                <w:bCs/>
                <w:lang w:val="sr-Cyrl-RS"/>
              </w:rPr>
              <w:t>складиште</w:t>
            </w:r>
            <w:r w:rsidR="007A7801" w:rsidRPr="003338F5">
              <w:rPr>
                <w:rFonts w:ascii="Arial" w:hAnsi="Arial" w:cs="Arial"/>
                <w:bCs/>
                <w:sz w:val="22"/>
                <w:szCs w:val="22"/>
                <w:lang w:val="sr-Cyrl-BA"/>
              </w:rPr>
              <w:t xml:space="preserve"> Огранка ЈП ЕПС</w:t>
            </w:r>
            <w:r w:rsidR="007A7801">
              <w:rPr>
                <w:rFonts w:cs="Arial"/>
                <w:i/>
                <w:lang w:val="es-ES"/>
              </w:rPr>
              <w:t xml:space="preserve"> INCOTERMS</w:t>
            </w:r>
            <w:r w:rsidR="007A7801">
              <w:rPr>
                <w:rFonts w:cs="Arial"/>
                <w:i/>
                <w:lang w:val="ru-RU"/>
              </w:rPr>
              <w:t xml:space="preserve"> 20</w:t>
            </w:r>
            <w:r w:rsidR="007A7801" w:rsidRPr="000D6C83">
              <w:rPr>
                <w:rFonts w:cs="Arial"/>
                <w:i/>
                <w:lang w:val="sr-Cyrl-CS"/>
              </w:rPr>
              <w:t>1</w:t>
            </w:r>
            <w:r w:rsidR="007A7801">
              <w:rPr>
                <w:rFonts w:cs="Arial"/>
                <w:i/>
                <w:lang w:val="ru-RU"/>
              </w:rPr>
              <w:t>0</w:t>
            </w:r>
            <w:r w:rsidR="00C270EB">
              <w:t xml:space="preserve"> </w:t>
            </w:r>
            <w:r w:rsidR="00C270EB" w:rsidRPr="00C270EB">
              <w:rPr>
                <w:color w:val="0070C0"/>
                <w:sz w:val="20"/>
                <w:szCs w:val="20"/>
                <w:lang w:val="sr-Cyrl-RS"/>
              </w:rPr>
              <w:t>(</w:t>
            </w:r>
            <w:r w:rsidR="00C270EB" w:rsidRPr="00C270EB">
              <w:rPr>
                <w:rFonts w:cs="Arial"/>
                <w:i/>
                <w:color w:val="0070C0"/>
                <w:sz w:val="20"/>
                <w:szCs w:val="20"/>
                <w:lang w:val="ru-RU"/>
              </w:rPr>
              <w:t>напомена: коначан текст у Уговору зависи од тога да ли је домаћи или страни Продавац)</w:t>
            </w:r>
          </w:p>
        </w:tc>
      </w:tr>
      <w:tr w:rsidR="007A7801" w:rsidRPr="009076C4" w:rsidTr="001D4BE6">
        <w:tc>
          <w:tcPr>
            <w:tcW w:w="993" w:type="dxa"/>
            <w:shd w:val="clear" w:color="auto" w:fill="auto"/>
            <w:vAlign w:val="center"/>
          </w:tcPr>
          <w:p w:rsidR="007A7801" w:rsidRPr="009076C4" w:rsidRDefault="007A7801" w:rsidP="001D4BE6">
            <w:pPr>
              <w:pStyle w:val="Default"/>
              <w:jc w:val="center"/>
              <w:rPr>
                <w:rFonts w:ascii="Arial" w:hAnsi="Arial" w:cs="Arial"/>
                <w:bCs/>
              </w:rPr>
            </w:pPr>
            <w:r>
              <w:rPr>
                <w:rFonts w:ascii="Arial" w:hAnsi="Arial" w:cs="Arial"/>
                <w:bCs/>
                <w:lang w:val="sr-Cyrl-CS"/>
              </w:rPr>
              <w:t>2</w:t>
            </w:r>
            <w:r w:rsidRPr="009076C4">
              <w:rPr>
                <w:rFonts w:ascii="Arial" w:hAnsi="Arial" w:cs="Arial"/>
                <w:bCs/>
              </w:rPr>
              <w:t>.</w:t>
            </w:r>
          </w:p>
        </w:tc>
        <w:tc>
          <w:tcPr>
            <w:tcW w:w="3827" w:type="dxa"/>
            <w:shd w:val="clear" w:color="auto" w:fill="auto"/>
            <w:vAlign w:val="center"/>
          </w:tcPr>
          <w:p w:rsidR="007A7801" w:rsidRPr="009076C4" w:rsidRDefault="007A7801" w:rsidP="001D4BE6">
            <w:pPr>
              <w:pStyle w:val="Default"/>
              <w:rPr>
                <w:rFonts w:ascii="Arial" w:hAnsi="Arial" w:cs="Arial"/>
                <w:bCs/>
                <w:lang w:val="sr-Cyrl-CS"/>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Никола Тесла Б Обреновац</w:t>
            </w:r>
          </w:p>
        </w:tc>
        <w:tc>
          <w:tcPr>
            <w:tcW w:w="1560" w:type="dxa"/>
            <w:shd w:val="clear" w:color="auto" w:fill="auto"/>
            <w:vAlign w:val="center"/>
          </w:tcPr>
          <w:p w:rsidR="007A7801" w:rsidRPr="00F81B9E" w:rsidRDefault="007A7801" w:rsidP="001D4BE6">
            <w:pPr>
              <w:pStyle w:val="Default"/>
              <w:jc w:val="right"/>
              <w:rPr>
                <w:rFonts w:ascii="Arial" w:hAnsi="Arial" w:cs="Arial"/>
                <w:bCs/>
                <w:lang w:val="sr-Cyrl-RS"/>
              </w:rPr>
            </w:pPr>
            <w:r>
              <w:rPr>
                <w:rFonts w:ascii="Arial" w:hAnsi="Arial" w:cs="Arial"/>
                <w:bCs/>
                <w:lang w:val="sr-Cyrl-RS"/>
              </w:rPr>
              <w:t>35</w:t>
            </w:r>
          </w:p>
        </w:tc>
        <w:tc>
          <w:tcPr>
            <w:tcW w:w="4423" w:type="dxa"/>
            <w:shd w:val="clear" w:color="auto" w:fill="auto"/>
          </w:tcPr>
          <w:p w:rsidR="007A7801" w:rsidRDefault="00B13C7F" w:rsidP="001D4BE6">
            <w:r>
              <w:rPr>
                <w:rFonts w:cs="Arial"/>
                <w:bCs/>
              </w:rPr>
              <w:t>И</w:t>
            </w:r>
            <w:r w:rsidRPr="00B13C7F">
              <w:rPr>
                <w:rFonts w:cs="Arial"/>
                <w:bCs/>
              </w:rPr>
              <w:t xml:space="preserve">споручено  у месту </w:t>
            </w:r>
            <w:r w:rsidRPr="00B13C7F">
              <w:rPr>
                <w:rFonts w:cs="Arial"/>
                <w:bCs/>
                <w:lang w:val="sr-Cyrl-CS"/>
              </w:rPr>
              <w:t xml:space="preserve">складишта  </w:t>
            </w:r>
            <w:r w:rsidRPr="003338F5">
              <w:rPr>
                <w:rFonts w:cs="Arial"/>
                <w:bCs/>
                <w:sz w:val="22"/>
                <w:szCs w:val="22"/>
                <w:lang w:val="sr-Cyrl-BA"/>
              </w:rPr>
              <w:t>Огранка ЈП ЕПС</w:t>
            </w:r>
            <w:r w:rsidRPr="00EC34FE">
              <w:rPr>
                <w:rFonts w:cs="Arial"/>
                <w:bCs/>
                <w:sz w:val="22"/>
                <w:szCs w:val="22"/>
                <w:lang w:val="sr-Cyrl-BA"/>
              </w:rPr>
              <w:t xml:space="preserve"> </w:t>
            </w:r>
            <w:r w:rsidR="007A7801" w:rsidRPr="00EC34FE">
              <w:rPr>
                <w:rFonts w:cs="Arial"/>
                <w:bCs/>
                <w:sz w:val="22"/>
                <w:szCs w:val="22"/>
                <w:lang w:val="sr-Cyrl-BA"/>
              </w:rPr>
              <w:t>/</w:t>
            </w:r>
            <w:r w:rsidR="007A7801" w:rsidRPr="00EC34FE">
              <w:rPr>
                <w:rFonts w:cs="Arial"/>
                <w:bCs/>
                <w:lang w:val="sr-Latn-RS"/>
              </w:rPr>
              <w:t xml:space="preserve"> DAP </w:t>
            </w:r>
            <w:r w:rsidR="007A7801" w:rsidRPr="00EC34FE">
              <w:rPr>
                <w:rFonts w:cs="Arial"/>
                <w:bCs/>
                <w:lang w:val="sr-Cyrl-RS"/>
              </w:rPr>
              <w:t>складиште</w:t>
            </w:r>
            <w:r w:rsidR="007A7801" w:rsidRPr="00EC34FE">
              <w:rPr>
                <w:rFonts w:cs="Arial"/>
                <w:bCs/>
                <w:sz w:val="22"/>
                <w:szCs w:val="22"/>
                <w:lang w:val="sr-Cyrl-BA"/>
              </w:rPr>
              <w:t xml:space="preserve"> Огранка ЈП ЕПС</w:t>
            </w:r>
            <w:r w:rsidR="007A7801" w:rsidRPr="00EC34FE">
              <w:rPr>
                <w:rFonts w:cs="Arial"/>
                <w:i/>
                <w:lang w:val="es-ES"/>
              </w:rPr>
              <w:t xml:space="preserve"> INCOTERMS</w:t>
            </w:r>
            <w:r w:rsidR="007A7801" w:rsidRPr="00EC34FE">
              <w:rPr>
                <w:rFonts w:cs="Arial"/>
                <w:i/>
                <w:lang w:val="ru-RU"/>
              </w:rPr>
              <w:t xml:space="preserve"> 20</w:t>
            </w:r>
            <w:r w:rsidR="007A7801" w:rsidRPr="00EC34FE">
              <w:rPr>
                <w:rFonts w:cs="Arial"/>
                <w:i/>
                <w:lang w:val="sr-Cyrl-CS"/>
              </w:rPr>
              <w:t>1</w:t>
            </w:r>
            <w:r w:rsidR="007A7801" w:rsidRPr="00EC34FE">
              <w:rPr>
                <w:rFonts w:cs="Arial"/>
                <w:i/>
                <w:lang w:val="ru-RU"/>
              </w:rPr>
              <w:t>0</w:t>
            </w:r>
            <w:r w:rsidR="00C270EB">
              <w:rPr>
                <w:rFonts w:cs="Arial"/>
                <w:i/>
                <w:lang w:val="ru-RU"/>
              </w:rPr>
              <w:t xml:space="preserve"> </w:t>
            </w:r>
            <w:r w:rsidR="00C270EB" w:rsidRPr="00C270EB">
              <w:rPr>
                <w:color w:val="0070C0"/>
                <w:sz w:val="20"/>
                <w:lang w:val="sr-Cyrl-RS"/>
              </w:rPr>
              <w:t>(</w:t>
            </w:r>
            <w:r w:rsidR="00C270EB" w:rsidRPr="00C270EB">
              <w:rPr>
                <w:rFonts w:cs="Arial"/>
                <w:i/>
                <w:color w:val="0070C0"/>
                <w:sz w:val="20"/>
                <w:lang w:val="ru-RU"/>
              </w:rPr>
              <w:t>напомена: коначан текст у Уговору зависи од тога да ли је домаћи или страни Продавац)</w:t>
            </w:r>
          </w:p>
        </w:tc>
      </w:tr>
      <w:tr w:rsidR="007A7801" w:rsidRPr="009076C4" w:rsidTr="001D4BE6">
        <w:tc>
          <w:tcPr>
            <w:tcW w:w="993" w:type="dxa"/>
            <w:shd w:val="clear" w:color="auto" w:fill="auto"/>
            <w:vAlign w:val="center"/>
          </w:tcPr>
          <w:p w:rsidR="007A7801" w:rsidRDefault="007A7801" w:rsidP="001D4BE6">
            <w:pPr>
              <w:pStyle w:val="Default"/>
              <w:jc w:val="center"/>
              <w:rPr>
                <w:rFonts w:ascii="Arial" w:hAnsi="Arial" w:cs="Arial"/>
                <w:bCs/>
                <w:lang w:val="sr-Cyrl-BA"/>
              </w:rPr>
            </w:pPr>
            <w:r>
              <w:rPr>
                <w:rFonts w:ascii="Arial" w:hAnsi="Arial" w:cs="Arial"/>
                <w:bCs/>
                <w:lang w:val="sr-Cyrl-BA"/>
              </w:rPr>
              <w:t>3,</w:t>
            </w:r>
          </w:p>
        </w:tc>
        <w:tc>
          <w:tcPr>
            <w:tcW w:w="3827" w:type="dxa"/>
            <w:shd w:val="clear" w:color="auto" w:fill="auto"/>
            <w:vAlign w:val="center"/>
          </w:tcPr>
          <w:p w:rsidR="007A7801" w:rsidRPr="009076C4" w:rsidRDefault="007A7801" w:rsidP="001D4BE6">
            <w:pPr>
              <w:pStyle w:val="Default"/>
              <w:rPr>
                <w:rFonts w:ascii="Arial" w:hAnsi="Arial" w:cs="Arial"/>
                <w:bCs/>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Морава Свилајнац</w:t>
            </w:r>
          </w:p>
        </w:tc>
        <w:tc>
          <w:tcPr>
            <w:tcW w:w="1560" w:type="dxa"/>
            <w:shd w:val="clear" w:color="auto" w:fill="auto"/>
            <w:vAlign w:val="center"/>
          </w:tcPr>
          <w:p w:rsidR="007A7801" w:rsidRDefault="007A7801" w:rsidP="001D4BE6">
            <w:pPr>
              <w:pStyle w:val="Default"/>
              <w:jc w:val="right"/>
              <w:rPr>
                <w:rFonts w:ascii="Arial" w:hAnsi="Arial" w:cs="Arial"/>
                <w:bCs/>
                <w:lang w:val="sr-Cyrl-RS"/>
              </w:rPr>
            </w:pPr>
            <w:r>
              <w:rPr>
                <w:rFonts w:ascii="Arial" w:hAnsi="Arial" w:cs="Arial"/>
                <w:bCs/>
                <w:lang w:val="sr-Cyrl-RS"/>
              </w:rPr>
              <w:t>2</w:t>
            </w:r>
          </w:p>
        </w:tc>
        <w:tc>
          <w:tcPr>
            <w:tcW w:w="4423" w:type="dxa"/>
            <w:shd w:val="clear" w:color="auto" w:fill="auto"/>
          </w:tcPr>
          <w:p w:rsidR="007A7801" w:rsidRDefault="00B13C7F" w:rsidP="001D4BE6">
            <w:pPr>
              <w:rPr>
                <w:rFonts w:cs="Arial"/>
                <w:bCs/>
              </w:rPr>
            </w:pPr>
            <w:r>
              <w:rPr>
                <w:rFonts w:cs="Arial"/>
                <w:bCs/>
              </w:rPr>
              <w:t>И</w:t>
            </w:r>
            <w:r w:rsidRPr="00B13C7F">
              <w:rPr>
                <w:rFonts w:cs="Arial"/>
                <w:bCs/>
              </w:rPr>
              <w:t xml:space="preserve">споручено  у месту </w:t>
            </w:r>
            <w:r w:rsidRPr="00B13C7F">
              <w:rPr>
                <w:rFonts w:cs="Arial"/>
                <w:bCs/>
                <w:lang w:val="sr-Cyrl-CS"/>
              </w:rPr>
              <w:t xml:space="preserve">складишта  </w:t>
            </w:r>
            <w:r w:rsidRPr="003338F5">
              <w:rPr>
                <w:rFonts w:cs="Arial"/>
                <w:bCs/>
                <w:sz w:val="22"/>
                <w:szCs w:val="22"/>
                <w:lang w:val="sr-Cyrl-BA"/>
              </w:rPr>
              <w:t>Огранка ЈП ЕПС</w:t>
            </w:r>
            <w:r w:rsidRPr="00EC34FE">
              <w:rPr>
                <w:rFonts w:cs="Arial"/>
                <w:bCs/>
                <w:sz w:val="22"/>
                <w:szCs w:val="22"/>
                <w:lang w:val="sr-Cyrl-BA"/>
              </w:rPr>
              <w:t xml:space="preserve"> </w:t>
            </w:r>
            <w:r w:rsidR="007A7801" w:rsidRPr="00EC34FE">
              <w:rPr>
                <w:rFonts w:cs="Arial"/>
                <w:bCs/>
                <w:sz w:val="22"/>
                <w:szCs w:val="22"/>
                <w:lang w:val="sr-Cyrl-BA"/>
              </w:rPr>
              <w:t>/</w:t>
            </w:r>
            <w:r w:rsidR="007A7801" w:rsidRPr="00EC34FE">
              <w:rPr>
                <w:rFonts w:cs="Arial"/>
                <w:bCs/>
                <w:lang w:val="sr-Latn-RS"/>
              </w:rPr>
              <w:t xml:space="preserve"> DAP </w:t>
            </w:r>
            <w:r w:rsidR="007A7801" w:rsidRPr="00EC34FE">
              <w:rPr>
                <w:rFonts w:cs="Arial"/>
                <w:bCs/>
                <w:lang w:val="sr-Cyrl-RS"/>
              </w:rPr>
              <w:t>складиште</w:t>
            </w:r>
            <w:r w:rsidR="007A7801" w:rsidRPr="00EC34FE">
              <w:rPr>
                <w:rFonts w:cs="Arial"/>
                <w:bCs/>
                <w:sz w:val="22"/>
                <w:szCs w:val="22"/>
                <w:lang w:val="sr-Cyrl-BA"/>
              </w:rPr>
              <w:t xml:space="preserve"> Огранка ЈП ЕПС</w:t>
            </w:r>
            <w:r w:rsidR="007A7801" w:rsidRPr="00EC34FE">
              <w:rPr>
                <w:rFonts w:cs="Arial"/>
                <w:i/>
                <w:lang w:val="es-ES"/>
              </w:rPr>
              <w:t xml:space="preserve"> INCOTERMS</w:t>
            </w:r>
            <w:r w:rsidR="007A7801" w:rsidRPr="00EC34FE">
              <w:rPr>
                <w:rFonts w:cs="Arial"/>
                <w:i/>
                <w:lang w:val="ru-RU"/>
              </w:rPr>
              <w:t xml:space="preserve"> 20</w:t>
            </w:r>
            <w:r w:rsidR="007A7801" w:rsidRPr="00EC34FE">
              <w:rPr>
                <w:rFonts w:cs="Arial"/>
                <w:i/>
                <w:lang w:val="sr-Cyrl-CS"/>
              </w:rPr>
              <w:t>1</w:t>
            </w:r>
            <w:r w:rsidR="007A7801" w:rsidRPr="00EC34FE">
              <w:rPr>
                <w:rFonts w:cs="Arial"/>
                <w:i/>
                <w:lang w:val="ru-RU"/>
              </w:rPr>
              <w:t>0</w:t>
            </w:r>
            <w:r w:rsidR="00C270EB" w:rsidRPr="00C270EB">
              <w:rPr>
                <w:color w:val="0070C0"/>
                <w:lang w:val="sr-Cyrl-RS"/>
              </w:rPr>
              <w:t>(</w:t>
            </w:r>
            <w:r w:rsidR="00C270EB" w:rsidRPr="00C270EB">
              <w:rPr>
                <w:rFonts w:cs="Arial"/>
                <w:i/>
                <w:color w:val="0070C0"/>
                <w:sz w:val="20"/>
                <w:lang w:val="ru-RU"/>
              </w:rPr>
              <w:t>напомена: коначан текст у Уговору зависи од тога да ли је домаћи или страни Продавац)</w:t>
            </w:r>
          </w:p>
        </w:tc>
      </w:tr>
      <w:tr w:rsidR="007A7801" w:rsidRPr="009076C4" w:rsidTr="001D4BE6">
        <w:tc>
          <w:tcPr>
            <w:tcW w:w="993" w:type="dxa"/>
            <w:shd w:val="clear" w:color="auto" w:fill="auto"/>
            <w:vAlign w:val="center"/>
          </w:tcPr>
          <w:p w:rsidR="007A7801" w:rsidRPr="009076C4" w:rsidRDefault="007A7801" w:rsidP="001D4BE6">
            <w:pPr>
              <w:pStyle w:val="Default"/>
              <w:jc w:val="center"/>
              <w:rPr>
                <w:rFonts w:ascii="Arial" w:hAnsi="Arial" w:cs="Arial"/>
                <w:bCs/>
                <w:lang w:val="sr-Cyrl-BA"/>
              </w:rPr>
            </w:pPr>
            <w:r>
              <w:rPr>
                <w:rFonts w:ascii="Arial" w:hAnsi="Arial" w:cs="Arial"/>
                <w:bCs/>
                <w:lang w:val="sr-Cyrl-BA"/>
              </w:rPr>
              <w:t>3</w:t>
            </w:r>
            <w:r w:rsidRPr="009076C4">
              <w:rPr>
                <w:rFonts w:ascii="Arial" w:hAnsi="Arial" w:cs="Arial"/>
                <w:bCs/>
                <w:lang w:val="sr-Cyrl-BA"/>
              </w:rPr>
              <w:t>.</w:t>
            </w:r>
          </w:p>
        </w:tc>
        <w:tc>
          <w:tcPr>
            <w:tcW w:w="3827" w:type="dxa"/>
            <w:shd w:val="clear" w:color="auto" w:fill="auto"/>
            <w:vAlign w:val="center"/>
          </w:tcPr>
          <w:p w:rsidR="007A7801" w:rsidRPr="009076C4" w:rsidRDefault="007A7801" w:rsidP="001D4BE6">
            <w:pPr>
              <w:pStyle w:val="Default"/>
              <w:rPr>
                <w:rFonts w:ascii="Arial" w:hAnsi="Arial" w:cs="Arial"/>
                <w:bCs/>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xml:space="preserve">. - </w:t>
            </w:r>
            <w:r w:rsidRPr="003338F5">
              <w:rPr>
                <w:rFonts w:ascii="Arial" w:hAnsi="Arial" w:cs="Arial"/>
                <w:bCs/>
                <w:sz w:val="22"/>
                <w:szCs w:val="22"/>
              </w:rPr>
              <w:t xml:space="preserve">TE </w:t>
            </w:r>
            <w:r w:rsidRPr="003338F5">
              <w:rPr>
                <w:rFonts w:ascii="Arial" w:hAnsi="Arial" w:cs="Arial"/>
                <w:bCs/>
                <w:sz w:val="22"/>
                <w:szCs w:val="22"/>
                <w:lang w:val="sr-Cyrl-BA"/>
              </w:rPr>
              <w:t>Колубара Велики Црљени</w:t>
            </w:r>
          </w:p>
        </w:tc>
        <w:tc>
          <w:tcPr>
            <w:tcW w:w="1560" w:type="dxa"/>
            <w:shd w:val="clear" w:color="auto" w:fill="auto"/>
            <w:vAlign w:val="center"/>
          </w:tcPr>
          <w:p w:rsidR="007A7801" w:rsidRPr="00A96C8D" w:rsidRDefault="007A7801" w:rsidP="001D4BE6">
            <w:pPr>
              <w:pStyle w:val="Default"/>
              <w:jc w:val="right"/>
              <w:rPr>
                <w:rFonts w:ascii="Arial" w:hAnsi="Arial" w:cs="Arial"/>
                <w:bCs/>
              </w:rPr>
            </w:pPr>
            <w:r>
              <w:rPr>
                <w:rFonts w:ascii="Arial" w:hAnsi="Arial" w:cs="Arial"/>
                <w:bCs/>
                <w:lang w:val="sr-Cyrl-RS"/>
              </w:rPr>
              <w:t>8</w:t>
            </w:r>
          </w:p>
        </w:tc>
        <w:tc>
          <w:tcPr>
            <w:tcW w:w="4423" w:type="dxa"/>
            <w:shd w:val="clear" w:color="auto" w:fill="auto"/>
          </w:tcPr>
          <w:p w:rsidR="007A7801" w:rsidRDefault="00B13C7F" w:rsidP="001D4BE6">
            <w:r>
              <w:rPr>
                <w:rFonts w:cs="Arial"/>
                <w:bCs/>
              </w:rPr>
              <w:t>И</w:t>
            </w:r>
            <w:r w:rsidRPr="00B13C7F">
              <w:rPr>
                <w:rFonts w:cs="Arial"/>
                <w:bCs/>
              </w:rPr>
              <w:t xml:space="preserve">споручено  у месту </w:t>
            </w:r>
            <w:r w:rsidRPr="00B13C7F">
              <w:rPr>
                <w:rFonts w:cs="Arial"/>
                <w:bCs/>
                <w:lang w:val="sr-Cyrl-CS"/>
              </w:rPr>
              <w:t xml:space="preserve">складишта  </w:t>
            </w:r>
            <w:r w:rsidRPr="003338F5">
              <w:rPr>
                <w:rFonts w:cs="Arial"/>
                <w:bCs/>
                <w:sz w:val="22"/>
                <w:szCs w:val="22"/>
                <w:lang w:val="sr-Cyrl-BA"/>
              </w:rPr>
              <w:t>Огранка ЈП ЕПС</w:t>
            </w:r>
            <w:r w:rsidRPr="00EC34FE">
              <w:rPr>
                <w:rFonts w:cs="Arial"/>
                <w:bCs/>
                <w:sz w:val="22"/>
                <w:szCs w:val="22"/>
                <w:lang w:val="sr-Cyrl-BA"/>
              </w:rPr>
              <w:t xml:space="preserve"> </w:t>
            </w:r>
            <w:r w:rsidR="007A7801" w:rsidRPr="00EC34FE">
              <w:rPr>
                <w:rFonts w:cs="Arial"/>
                <w:bCs/>
                <w:sz w:val="22"/>
                <w:szCs w:val="22"/>
                <w:lang w:val="sr-Cyrl-BA"/>
              </w:rPr>
              <w:t>/</w:t>
            </w:r>
            <w:r w:rsidR="007A7801" w:rsidRPr="00EC34FE">
              <w:rPr>
                <w:rFonts w:cs="Arial"/>
                <w:bCs/>
                <w:lang w:val="sr-Latn-RS"/>
              </w:rPr>
              <w:t xml:space="preserve"> DAP </w:t>
            </w:r>
            <w:r w:rsidR="007A7801" w:rsidRPr="00EC34FE">
              <w:rPr>
                <w:rFonts w:cs="Arial"/>
                <w:bCs/>
                <w:lang w:val="sr-Cyrl-RS"/>
              </w:rPr>
              <w:t>складиште</w:t>
            </w:r>
            <w:r w:rsidR="007A7801" w:rsidRPr="00EC34FE">
              <w:rPr>
                <w:rFonts w:cs="Arial"/>
                <w:bCs/>
                <w:sz w:val="22"/>
                <w:szCs w:val="22"/>
                <w:lang w:val="sr-Cyrl-BA"/>
              </w:rPr>
              <w:t xml:space="preserve"> Огранка ЈП ЕПС</w:t>
            </w:r>
            <w:r w:rsidR="007A7801" w:rsidRPr="00EC34FE">
              <w:rPr>
                <w:rFonts w:cs="Arial"/>
                <w:i/>
                <w:lang w:val="es-ES"/>
              </w:rPr>
              <w:t xml:space="preserve"> INCOTERMS</w:t>
            </w:r>
            <w:r w:rsidR="007A7801" w:rsidRPr="00EC34FE">
              <w:rPr>
                <w:rFonts w:cs="Arial"/>
                <w:i/>
                <w:lang w:val="ru-RU"/>
              </w:rPr>
              <w:t xml:space="preserve"> 20</w:t>
            </w:r>
            <w:r w:rsidR="007A7801" w:rsidRPr="00EC34FE">
              <w:rPr>
                <w:rFonts w:cs="Arial"/>
                <w:i/>
                <w:lang w:val="sr-Cyrl-CS"/>
              </w:rPr>
              <w:t>1</w:t>
            </w:r>
            <w:r w:rsidR="007A7801" w:rsidRPr="00EC34FE">
              <w:rPr>
                <w:rFonts w:cs="Arial"/>
                <w:i/>
                <w:lang w:val="ru-RU"/>
              </w:rPr>
              <w:t>0</w:t>
            </w:r>
            <w:r w:rsidR="00C270EB" w:rsidRPr="00C270EB">
              <w:rPr>
                <w:color w:val="0070C0"/>
                <w:lang w:val="sr-Cyrl-RS"/>
              </w:rPr>
              <w:t>(</w:t>
            </w:r>
            <w:r w:rsidR="00C270EB" w:rsidRPr="00C270EB">
              <w:rPr>
                <w:rFonts w:cs="Arial"/>
                <w:i/>
                <w:color w:val="0070C0"/>
                <w:sz w:val="20"/>
                <w:lang w:val="ru-RU"/>
              </w:rPr>
              <w:t>напомена: коначан текст у Уговору зависи од тога да ли је домаћи или страни Продавац)</w:t>
            </w:r>
          </w:p>
        </w:tc>
      </w:tr>
      <w:tr w:rsidR="007A7801" w:rsidRPr="009076C4" w:rsidTr="001D4BE6">
        <w:tc>
          <w:tcPr>
            <w:tcW w:w="993" w:type="dxa"/>
            <w:shd w:val="clear" w:color="auto" w:fill="auto"/>
            <w:vAlign w:val="center"/>
          </w:tcPr>
          <w:p w:rsidR="007A7801" w:rsidRPr="009076C4" w:rsidRDefault="007A7801" w:rsidP="001D4BE6">
            <w:pPr>
              <w:pStyle w:val="Default"/>
              <w:jc w:val="center"/>
              <w:rPr>
                <w:rFonts w:ascii="Arial" w:hAnsi="Arial" w:cs="Arial"/>
                <w:bCs/>
                <w:lang w:val="sr-Cyrl-BA"/>
              </w:rPr>
            </w:pPr>
            <w:r>
              <w:rPr>
                <w:rFonts w:ascii="Arial" w:hAnsi="Arial" w:cs="Arial"/>
                <w:bCs/>
                <w:lang w:val="sr-Cyrl-BA"/>
              </w:rPr>
              <w:t>4.</w:t>
            </w:r>
          </w:p>
        </w:tc>
        <w:tc>
          <w:tcPr>
            <w:tcW w:w="3827" w:type="dxa"/>
            <w:shd w:val="clear" w:color="auto" w:fill="auto"/>
          </w:tcPr>
          <w:p w:rsidR="007A7801" w:rsidRDefault="001D5719" w:rsidP="001D4BE6">
            <w:pPr>
              <w:pStyle w:val="Default"/>
              <w:rPr>
                <w:rFonts w:ascii="Arial" w:hAnsi="Arial" w:cs="Arial"/>
                <w:bCs/>
                <w:lang w:val="sr-Latn-RS"/>
              </w:rPr>
            </w:pPr>
            <w:r w:rsidRPr="003338F5">
              <w:rPr>
                <w:rFonts w:ascii="Arial" w:hAnsi="Arial" w:cs="Arial"/>
                <w:sz w:val="22"/>
                <w:szCs w:val="22"/>
              </w:rPr>
              <w:t>Огрaнaк</w:t>
            </w:r>
            <w:r>
              <w:rPr>
                <w:rFonts w:ascii="Arial" w:hAnsi="Arial" w:cs="Arial"/>
                <w:bCs/>
                <w:lang w:val="sr-Cyrl-BA"/>
              </w:rPr>
              <w:t xml:space="preserve"> </w:t>
            </w:r>
            <w:r w:rsidR="007A7801">
              <w:rPr>
                <w:rFonts w:ascii="Arial" w:hAnsi="Arial" w:cs="Arial"/>
                <w:bCs/>
                <w:lang w:val="sr-Cyrl-BA"/>
              </w:rPr>
              <w:t>ТЕ-КО</w:t>
            </w:r>
            <w:r>
              <w:rPr>
                <w:rFonts w:ascii="Arial" w:hAnsi="Arial" w:cs="Arial"/>
                <w:bCs/>
                <w:lang w:val="sr-Cyrl-BA"/>
              </w:rPr>
              <w:t xml:space="preserve"> Костолац</w:t>
            </w:r>
            <w:r w:rsidR="007A7801">
              <w:rPr>
                <w:rFonts w:ascii="Arial" w:hAnsi="Arial" w:cs="Arial"/>
                <w:bCs/>
                <w:lang w:val="sr-Cyrl-BA"/>
              </w:rPr>
              <w:t xml:space="preserve"> – </w:t>
            </w:r>
          </w:p>
          <w:p w:rsidR="007A7801" w:rsidRPr="009076C4" w:rsidRDefault="007A7801" w:rsidP="001D4BE6">
            <w:pPr>
              <w:pStyle w:val="Default"/>
              <w:rPr>
                <w:rFonts w:ascii="Arial" w:hAnsi="Arial" w:cs="Arial"/>
                <w:bCs/>
                <w:lang w:val="sr-Cyrl-BA"/>
              </w:rPr>
            </w:pPr>
            <w:r>
              <w:rPr>
                <w:rFonts w:ascii="Arial" w:hAnsi="Arial" w:cs="Arial"/>
                <w:bCs/>
                <w:lang w:val="sr-Cyrl-BA"/>
              </w:rPr>
              <w:t>ТЕ Костолац Б</w:t>
            </w:r>
          </w:p>
        </w:tc>
        <w:tc>
          <w:tcPr>
            <w:tcW w:w="1560" w:type="dxa"/>
            <w:shd w:val="clear" w:color="auto" w:fill="auto"/>
            <w:vAlign w:val="center"/>
          </w:tcPr>
          <w:p w:rsidR="007A7801" w:rsidRPr="00F43F95" w:rsidRDefault="007A7801" w:rsidP="001D4BE6">
            <w:pPr>
              <w:pStyle w:val="Default"/>
              <w:jc w:val="right"/>
              <w:rPr>
                <w:rFonts w:ascii="Arial" w:hAnsi="Arial" w:cs="Arial"/>
                <w:bCs/>
                <w:lang w:val="sr-Cyrl-RS"/>
              </w:rPr>
            </w:pPr>
            <w:r>
              <w:rPr>
                <w:rFonts w:ascii="Arial" w:hAnsi="Arial" w:cs="Arial"/>
                <w:bCs/>
                <w:lang w:val="sr-Cyrl-RS"/>
              </w:rPr>
              <w:t>25</w:t>
            </w:r>
          </w:p>
        </w:tc>
        <w:tc>
          <w:tcPr>
            <w:tcW w:w="4423" w:type="dxa"/>
            <w:shd w:val="clear" w:color="auto" w:fill="auto"/>
          </w:tcPr>
          <w:p w:rsidR="007A7801" w:rsidRDefault="00B13C7F" w:rsidP="001D4BE6">
            <w:r>
              <w:rPr>
                <w:rFonts w:cs="Arial"/>
                <w:bCs/>
              </w:rPr>
              <w:t>И</w:t>
            </w:r>
            <w:r w:rsidRPr="00B13C7F">
              <w:rPr>
                <w:rFonts w:cs="Arial"/>
                <w:bCs/>
              </w:rPr>
              <w:t xml:space="preserve">споручено  у месту </w:t>
            </w:r>
            <w:r w:rsidRPr="00B13C7F">
              <w:rPr>
                <w:rFonts w:cs="Arial"/>
                <w:bCs/>
                <w:lang w:val="sr-Cyrl-CS"/>
              </w:rPr>
              <w:t xml:space="preserve">складишта  </w:t>
            </w:r>
            <w:r w:rsidRPr="003338F5">
              <w:rPr>
                <w:rFonts w:cs="Arial"/>
                <w:bCs/>
                <w:sz w:val="22"/>
                <w:szCs w:val="22"/>
                <w:lang w:val="sr-Cyrl-BA"/>
              </w:rPr>
              <w:t>Огранка ЈП ЕПС</w:t>
            </w:r>
            <w:r w:rsidRPr="00EC34FE">
              <w:rPr>
                <w:rFonts w:cs="Arial"/>
                <w:bCs/>
                <w:sz w:val="22"/>
                <w:szCs w:val="22"/>
                <w:lang w:val="sr-Cyrl-BA"/>
              </w:rPr>
              <w:t xml:space="preserve"> </w:t>
            </w:r>
            <w:r w:rsidR="007A7801" w:rsidRPr="00EC34FE">
              <w:rPr>
                <w:rFonts w:cs="Arial"/>
                <w:bCs/>
                <w:sz w:val="22"/>
                <w:szCs w:val="22"/>
                <w:lang w:val="sr-Cyrl-BA"/>
              </w:rPr>
              <w:t>/</w:t>
            </w:r>
            <w:r w:rsidR="007A7801" w:rsidRPr="00EC34FE">
              <w:rPr>
                <w:rFonts w:cs="Arial"/>
                <w:bCs/>
                <w:lang w:val="sr-Latn-RS"/>
              </w:rPr>
              <w:t xml:space="preserve"> DAP </w:t>
            </w:r>
            <w:r w:rsidR="007A7801" w:rsidRPr="00EC34FE">
              <w:rPr>
                <w:rFonts w:cs="Arial"/>
                <w:bCs/>
                <w:lang w:val="sr-Cyrl-RS"/>
              </w:rPr>
              <w:t>складиште</w:t>
            </w:r>
            <w:r w:rsidR="007A7801" w:rsidRPr="00EC34FE">
              <w:rPr>
                <w:rFonts w:cs="Arial"/>
                <w:bCs/>
                <w:sz w:val="22"/>
                <w:szCs w:val="22"/>
                <w:lang w:val="sr-Cyrl-BA"/>
              </w:rPr>
              <w:t xml:space="preserve"> Огранка ЈП ЕПС</w:t>
            </w:r>
            <w:r w:rsidR="007A7801" w:rsidRPr="00EC34FE">
              <w:rPr>
                <w:rFonts w:cs="Arial"/>
                <w:i/>
                <w:lang w:val="es-ES"/>
              </w:rPr>
              <w:t xml:space="preserve"> INCOTERMS</w:t>
            </w:r>
            <w:r w:rsidR="007A7801" w:rsidRPr="00EC34FE">
              <w:rPr>
                <w:rFonts w:cs="Arial"/>
                <w:i/>
                <w:lang w:val="ru-RU"/>
              </w:rPr>
              <w:t xml:space="preserve"> </w:t>
            </w:r>
            <w:r w:rsidR="007A7801" w:rsidRPr="00EC34FE">
              <w:rPr>
                <w:rFonts w:cs="Arial"/>
                <w:i/>
                <w:lang w:val="ru-RU"/>
              </w:rPr>
              <w:lastRenderedPageBreak/>
              <w:t>20</w:t>
            </w:r>
            <w:r w:rsidR="007A7801" w:rsidRPr="00EC34FE">
              <w:rPr>
                <w:rFonts w:cs="Arial"/>
                <w:i/>
                <w:lang w:val="sr-Cyrl-CS"/>
              </w:rPr>
              <w:t>1</w:t>
            </w:r>
            <w:r w:rsidR="007A7801" w:rsidRPr="00EC34FE">
              <w:rPr>
                <w:rFonts w:cs="Arial"/>
                <w:i/>
                <w:lang w:val="ru-RU"/>
              </w:rPr>
              <w:t>0</w:t>
            </w:r>
            <w:r w:rsidR="00C270EB" w:rsidRPr="00C270EB">
              <w:rPr>
                <w:color w:val="0070C0"/>
                <w:sz w:val="20"/>
                <w:lang w:val="sr-Cyrl-RS"/>
              </w:rPr>
              <w:t>(</w:t>
            </w:r>
            <w:r w:rsidR="00C270EB" w:rsidRPr="00C270EB">
              <w:rPr>
                <w:rFonts w:cs="Arial"/>
                <w:i/>
                <w:color w:val="0070C0"/>
                <w:sz w:val="20"/>
                <w:lang w:val="ru-RU"/>
              </w:rPr>
              <w:t>напомена: коначан текст у Уговору зависи од тога да ли је домаћи или страни Продавац)</w:t>
            </w:r>
          </w:p>
        </w:tc>
      </w:tr>
      <w:tr w:rsidR="007A7801" w:rsidRPr="009076C4" w:rsidTr="001D4BE6">
        <w:tc>
          <w:tcPr>
            <w:tcW w:w="993" w:type="dxa"/>
            <w:shd w:val="clear" w:color="auto" w:fill="auto"/>
            <w:vAlign w:val="center"/>
          </w:tcPr>
          <w:p w:rsidR="007A7801" w:rsidRDefault="007A7801" w:rsidP="001D4BE6">
            <w:pPr>
              <w:pStyle w:val="Default"/>
              <w:jc w:val="center"/>
              <w:rPr>
                <w:rFonts w:ascii="Arial" w:hAnsi="Arial" w:cs="Arial"/>
                <w:bCs/>
                <w:lang w:val="sr-Cyrl-BA"/>
              </w:rPr>
            </w:pPr>
          </w:p>
          <w:p w:rsidR="007A7801" w:rsidRDefault="007A7801" w:rsidP="001D4BE6">
            <w:pPr>
              <w:pStyle w:val="Default"/>
              <w:jc w:val="center"/>
              <w:rPr>
                <w:rFonts w:ascii="Arial" w:hAnsi="Arial" w:cs="Arial"/>
                <w:bCs/>
                <w:lang w:val="sr-Cyrl-BA"/>
              </w:rPr>
            </w:pPr>
            <w:r>
              <w:rPr>
                <w:rFonts w:ascii="Arial" w:hAnsi="Arial" w:cs="Arial"/>
                <w:bCs/>
                <w:lang w:val="sr-Cyrl-BA"/>
              </w:rPr>
              <w:t>5.</w:t>
            </w:r>
          </w:p>
        </w:tc>
        <w:tc>
          <w:tcPr>
            <w:tcW w:w="3827" w:type="dxa"/>
            <w:shd w:val="clear" w:color="auto" w:fill="auto"/>
          </w:tcPr>
          <w:p w:rsidR="007A7801" w:rsidRDefault="001D5719" w:rsidP="001D4BE6">
            <w:pPr>
              <w:pStyle w:val="Default"/>
              <w:rPr>
                <w:rFonts w:ascii="Arial" w:hAnsi="Arial" w:cs="Arial"/>
                <w:bCs/>
                <w:lang w:val="sr-Latn-RS"/>
              </w:rPr>
            </w:pPr>
            <w:r w:rsidRPr="003338F5">
              <w:rPr>
                <w:rFonts w:ascii="Arial" w:hAnsi="Arial" w:cs="Arial"/>
                <w:sz w:val="22"/>
                <w:szCs w:val="22"/>
              </w:rPr>
              <w:t>Огрaнaк</w:t>
            </w:r>
            <w:r>
              <w:rPr>
                <w:rFonts w:ascii="Arial" w:hAnsi="Arial" w:cs="Arial"/>
                <w:bCs/>
                <w:lang w:val="sr-Cyrl-BA"/>
              </w:rPr>
              <w:t xml:space="preserve"> ТЕ-КО Костолац</w:t>
            </w:r>
            <w:r w:rsidR="007A7801">
              <w:rPr>
                <w:rFonts w:ascii="Arial" w:hAnsi="Arial" w:cs="Arial"/>
                <w:bCs/>
                <w:lang w:val="sr-Cyrl-BA"/>
              </w:rPr>
              <w:t xml:space="preserve"> – </w:t>
            </w:r>
          </w:p>
          <w:p w:rsidR="007A7801" w:rsidRDefault="007A7801" w:rsidP="001D4BE6">
            <w:pPr>
              <w:pStyle w:val="Default"/>
              <w:rPr>
                <w:rFonts w:ascii="Arial" w:hAnsi="Arial" w:cs="Arial"/>
                <w:bCs/>
                <w:lang w:val="sr-Cyrl-BA"/>
              </w:rPr>
            </w:pPr>
            <w:r>
              <w:rPr>
                <w:rFonts w:ascii="Arial" w:hAnsi="Arial" w:cs="Arial"/>
                <w:bCs/>
                <w:lang w:val="sr-Cyrl-BA"/>
              </w:rPr>
              <w:t>ТЕ Костолац А</w:t>
            </w:r>
          </w:p>
        </w:tc>
        <w:tc>
          <w:tcPr>
            <w:tcW w:w="1560" w:type="dxa"/>
            <w:shd w:val="clear" w:color="auto" w:fill="auto"/>
            <w:vAlign w:val="center"/>
          </w:tcPr>
          <w:p w:rsidR="007A7801" w:rsidRDefault="007A7801" w:rsidP="001D4BE6">
            <w:pPr>
              <w:pStyle w:val="Default"/>
              <w:jc w:val="right"/>
              <w:rPr>
                <w:rFonts w:ascii="Arial" w:hAnsi="Arial" w:cs="Arial"/>
                <w:bCs/>
                <w:lang w:val="sr-Cyrl-BA"/>
              </w:rPr>
            </w:pPr>
            <w:r>
              <w:rPr>
                <w:rFonts w:ascii="Arial" w:hAnsi="Arial" w:cs="Arial"/>
                <w:bCs/>
                <w:lang w:val="sr-Cyrl-BA"/>
              </w:rPr>
              <w:t>8</w:t>
            </w:r>
          </w:p>
        </w:tc>
        <w:tc>
          <w:tcPr>
            <w:tcW w:w="4423" w:type="dxa"/>
            <w:shd w:val="clear" w:color="auto" w:fill="auto"/>
          </w:tcPr>
          <w:p w:rsidR="007A7801" w:rsidRDefault="00B13C7F" w:rsidP="001D4BE6">
            <w:r>
              <w:rPr>
                <w:rFonts w:cs="Arial"/>
                <w:bCs/>
              </w:rPr>
              <w:t>И</w:t>
            </w:r>
            <w:r w:rsidRPr="00B13C7F">
              <w:rPr>
                <w:rFonts w:cs="Arial"/>
                <w:bCs/>
              </w:rPr>
              <w:t xml:space="preserve">споручено  у месту </w:t>
            </w:r>
            <w:r w:rsidRPr="00B13C7F">
              <w:rPr>
                <w:rFonts w:cs="Arial"/>
                <w:bCs/>
                <w:lang w:val="sr-Cyrl-CS"/>
              </w:rPr>
              <w:t xml:space="preserve">складишта  </w:t>
            </w:r>
            <w:r w:rsidRPr="003338F5">
              <w:rPr>
                <w:rFonts w:cs="Arial"/>
                <w:bCs/>
                <w:sz w:val="22"/>
                <w:szCs w:val="22"/>
                <w:lang w:val="sr-Cyrl-BA"/>
              </w:rPr>
              <w:t>Огранка ЈП ЕПС</w:t>
            </w:r>
            <w:r w:rsidRPr="00EC34FE">
              <w:rPr>
                <w:rFonts w:cs="Arial"/>
                <w:bCs/>
                <w:sz w:val="22"/>
                <w:szCs w:val="22"/>
                <w:lang w:val="sr-Cyrl-BA"/>
              </w:rPr>
              <w:t xml:space="preserve"> </w:t>
            </w:r>
            <w:r w:rsidR="007A7801" w:rsidRPr="00EC34FE">
              <w:rPr>
                <w:rFonts w:cs="Arial"/>
                <w:bCs/>
                <w:sz w:val="22"/>
                <w:szCs w:val="22"/>
                <w:lang w:val="sr-Cyrl-BA"/>
              </w:rPr>
              <w:t>/</w:t>
            </w:r>
            <w:r w:rsidR="007A7801" w:rsidRPr="00EC34FE">
              <w:rPr>
                <w:rFonts w:cs="Arial"/>
                <w:bCs/>
                <w:lang w:val="sr-Latn-RS"/>
              </w:rPr>
              <w:t xml:space="preserve"> DAP </w:t>
            </w:r>
            <w:r w:rsidR="007A7801" w:rsidRPr="00EC34FE">
              <w:rPr>
                <w:rFonts w:cs="Arial"/>
                <w:bCs/>
                <w:lang w:val="sr-Cyrl-RS"/>
              </w:rPr>
              <w:t>складиште</w:t>
            </w:r>
            <w:r w:rsidR="007A7801" w:rsidRPr="00EC34FE">
              <w:rPr>
                <w:rFonts w:cs="Arial"/>
                <w:bCs/>
                <w:sz w:val="22"/>
                <w:szCs w:val="22"/>
                <w:lang w:val="sr-Cyrl-BA"/>
              </w:rPr>
              <w:t xml:space="preserve"> Огранка ЈП ЕПС</w:t>
            </w:r>
            <w:r w:rsidR="007A7801" w:rsidRPr="00EC34FE">
              <w:rPr>
                <w:rFonts w:cs="Arial"/>
                <w:i/>
                <w:lang w:val="es-ES"/>
              </w:rPr>
              <w:t xml:space="preserve"> INCOTERMS</w:t>
            </w:r>
            <w:r w:rsidR="007A7801" w:rsidRPr="00EC34FE">
              <w:rPr>
                <w:rFonts w:cs="Arial"/>
                <w:i/>
                <w:lang w:val="ru-RU"/>
              </w:rPr>
              <w:t xml:space="preserve"> 20</w:t>
            </w:r>
            <w:r w:rsidR="007A7801" w:rsidRPr="00EC34FE">
              <w:rPr>
                <w:rFonts w:cs="Arial"/>
                <w:i/>
                <w:lang w:val="sr-Cyrl-CS"/>
              </w:rPr>
              <w:t>1</w:t>
            </w:r>
            <w:r w:rsidR="007A7801" w:rsidRPr="00EC34FE">
              <w:rPr>
                <w:rFonts w:cs="Arial"/>
                <w:i/>
                <w:lang w:val="ru-RU"/>
              </w:rPr>
              <w:t>0</w:t>
            </w:r>
            <w:r w:rsidR="00C270EB" w:rsidRPr="00C270EB">
              <w:rPr>
                <w:color w:val="0070C0"/>
                <w:lang w:val="sr-Cyrl-RS"/>
              </w:rPr>
              <w:t>(</w:t>
            </w:r>
            <w:r w:rsidR="00C270EB" w:rsidRPr="00C270EB">
              <w:rPr>
                <w:rFonts w:cs="Arial"/>
                <w:i/>
                <w:color w:val="0070C0"/>
                <w:sz w:val="20"/>
                <w:lang w:val="ru-RU"/>
              </w:rPr>
              <w:t>напомена: коначан текст у Уговору зависи од тога да ли је домаћи или страни Продавац)</w:t>
            </w:r>
          </w:p>
        </w:tc>
      </w:tr>
      <w:tr w:rsidR="007A7801" w:rsidRPr="009076C4" w:rsidTr="001D4BE6">
        <w:tc>
          <w:tcPr>
            <w:tcW w:w="4820" w:type="dxa"/>
            <w:gridSpan w:val="2"/>
            <w:shd w:val="clear" w:color="auto" w:fill="auto"/>
          </w:tcPr>
          <w:p w:rsidR="007A7801" w:rsidRPr="009076C4" w:rsidRDefault="007A7801" w:rsidP="001D4BE6">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w:t>
            </w:r>
            <w:r w:rsidRPr="003338F5">
              <w:rPr>
                <w:rFonts w:ascii="Arial" w:hAnsi="Arial" w:cs="Arial"/>
                <w:sz w:val="22"/>
                <w:szCs w:val="22"/>
              </w:rPr>
              <w:t>Огрaнaк ТЕНТ,Обреновац</w:t>
            </w:r>
          </w:p>
        </w:tc>
        <w:tc>
          <w:tcPr>
            <w:tcW w:w="1560" w:type="dxa"/>
            <w:shd w:val="clear" w:color="auto" w:fill="auto"/>
            <w:vAlign w:val="center"/>
          </w:tcPr>
          <w:p w:rsidR="007A7801" w:rsidRPr="00F81B9E" w:rsidRDefault="007A7801" w:rsidP="001D4BE6">
            <w:pPr>
              <w:pStyle w:val="Default"/>
              <w:jc w:val="right"/>
              <w:rPr>
                <w:rFonts w:ascii="Arial" w:hAnsi="Arial" w:cs="Arial"/>
                <w:bCs/>
                <w:lang w:val="sr-Cyrl-RS"/>
              </w:rPr>
            </w:pPr>
            <w:r>
              <w:rPr>
                <w:rFonts w:ascii="Arial" w:hAnsi="Arial" w:cs="Arial"/>
                <w:bCs/>
                <w:lang w:val="sr-Cyrl-RS"/>
              </w:rPr>
              <w:t>115</w:t>
            </w:r>
          </w:p>
        </w:tc>
        <w:tc>
          <w:tcPr>
            <w:tcW w:w="4423" w:type="dxa"/>
            <w:shd w:val="clear" w:color="auto" w:fill="auto"/>
          </w:tcPr>
          <w:p w:rsidR="007A7801" w:rsidRPr="009076C4" w:rsidRDefault="007A7801" w:rsidP="001D4BE6">
            <w:pPr>
              <w:pStyle w:val="Default"/>
              <w:rPr>
                <w:rFonts w:ascii="Arial" w:hAnsi="Arial" w:cs="Arial"/>
                <w:bCs/>
                <w:lang w:val="sr-Cyrl-BA"/>
              </w:rPr>
            </w:pPr>
          </w:p>
        </w:tc>
      </w:tr>
      <w:tr w:rsidR="007A7801" w:rsidRPr="009076C4" w:rsidTr="001D4BE6">
        <w:tc>
          <w:tcPr>
            <w:tcW w:w="4820" w:type="dxa"/>
            <w:gridSpan w:val="2"/>
            <w:shd w:val="clear" w:color="auto" w:fill="auto"/>
          </w:tcPr>
          <w:p w:rsidR="007A7801" w:rsidRPr="009076C4" w:rsidRDefault="007A7801" w:rsidP="001D4BE6">
            <w:pPr>
              <w:pStyle w:val="Default"/>
              <w:rPr>
                <w:rFonts w:ascii="Arial" w:hAnsi="Arial" w:cs="Arial"/>
                <w:bCs/>
                <w:lang w:val="sr-Cyrl-BA"/>
              </w:rPr>
            </w:pPr>
            <w:r>
              <w:rPr>
                <w:rFonts w:ascii="Arial" w:hAnsi="Arial" w:cs="Arial"/>
                <w:bCs/>
                <w:lang w:val="sr-Cyrl-BA"/>
              </w:rPr>
              <w:t xml:space="preserve">У к у п н о: </w:t>
            </w:r>
            <w:r w:rsidRPr="003338F5">
              <w:rPr>
                <w:rFonts w:ascii="Arial" w:eastAsia="Calibri" w:hAnsi="Arial" w:cs="Arial"/>
                <w:bCs/>
                <w:sz w:val="22"/>
                <w:szCs w:val="22"/>
              </w:rPr>
              <w:t>Огрaнaк ТЕ-КО Кoстoлaц</w:t>
            </w:r>
          </w:p>
        </w:tc>
        <w:tc>
          <w:tcPr>
            <w:tcW w:w="1560" w:type="dxa"/>
            <w:shd w:val="clear" w:color="auto" w:fill="auto"/>
            <w:vAlign w:val="center"/>
          </w:tcPr>
          <w:p w:rsidR="007A7801" w:rsidRPr="00A20073" w:rsidRDefault="007A7801" w:rsidP="001D4BE6">
            <w:pPr>
              <w:pStyle w:val="Default"/>
              <w:jc w:val="center"/>
              <w:rPr>
                <w:rFonts w:ascii="Arial" w:hAnsi="Arial" w:cs="Arial"/>
                <w:bCs/>
                <w:lang w:val="en-US"/>
              </w:rPr>
            </w:pPr>
            <w:r>
              <w:rPr>
                <w:rFonts w:ascii="Arial" w:hAnsi="Arial" w:cs="Arial"/>
                <w:bCs/>
                <w:lang w:val="sr-Latn-RS"/>
              </w:rPr>
              <w:t xml:space="preserve">             </w:t>
            </w:r>
            <w:r>
              <w:rPr>
                <w:rFonts w:ascii="Arial" w:hAnsi="Arial" w:cs="Arial"/>
                <w:bCs/>
                <w:lang w:val="sr-Cyrl-RS"/>
              </w:rPr>
              <w:t xml:space="preserve">   33                 </w:t>
            </w:r>
            <w:r>
              <w:rPr>
                <w:rFonts w:ascii="Arial" w:hAnsi="Arial" w:cs="Arial"/>
                <w:bCs/>
                <w:lang w:val="sr-Latn-RS"/>
              </w:rPr>
              <w:t xml:space="preserve">    </w:t>
            </w:r>
          </w:p>
        </w:tc>
        <w:tc>
          <w:tcPr>
            <w:tcW w:w="4423" w:type="dxa"/>
            <w:shd w:val="clear" w:color="auto" w:fill="auto"/>
          </w:tcPr>
          <w:p w:rsidR="007A7801" w:rsidRPr="009076C4" w:rsidRDefault="007A7801" w:rsidP="001D4BE6">
            <w:pPr>
              <w:pStyle w:val="Default"/>
              <w:rPr>
                <w:rFonts w:ascii="Arial" w:hAnsi="Arial" w:cs="Arial"/>
                <w:bCs/>
                <w:lang w:val="sr-Cyrl-BA"/>
              </w:rPr>
            </w:pPr>
          </w:p>
        </w:tc>
      </w:tr>
      <w:tr w:rsidR="007A7801" w:rsidRPr="009076C4" w:rsidTr="001D4BE6">
        <w:tc>
          <w:tcPr>
            <w:tcW w:w="4820" w:type="dxa"/>
            <w:gridSpan w:val="2"/>
            <w:shd w:val="clear" w:color="auto" w:fill="auto"/>
          </w:tcPr>
          <w:p w:rsidR="007A7801" w:rsidRDefault="007A7801" w:rsidP="001D4BE6">
            <w:pPr>
              <w:pStyle w:val="Default"/>
              <w:jc w:val="center"/>
              <w:rPr>
                <w:rFonts w:ascii="Arial" w:hAnsi="Arial" w:cs="Arial"/>
                <w:bCs/>
                <w:lang w:val="sr-Cyrl-BA"/>
              </w:rPr>
            </w:pPr>
            <w:r>
              <w:rPr>
                <w:rFonts w:ascii="Arial" w:hAnsi="Arial" w:cs="Arial"/>
                <w:bCs/>
                <w:lang w:val="sr-Cyrl-BA"/>
              </w:rPr>
              <w:t xml:space="preserve"> УКУПНО</w:t>
            </w:r>
          </w:p>
        </w:tc>
        <w:tc>
          <w:tcPr>
            <w:tcW w:w="1560" w:type="dxa"/>
            <w:shd w:val="clear" w:color="auto" w:fill="auto"/>
            <w:vAlign w:val="center"/>
          </w:tcPr>
          <w:p w:rsidR="007A7801" w:rsidRPr="00A20073" w:rsidRDefault="007A7801" w:rsidP="001D4BE6">
            <w:pPr>
              <w:pStyle w:val="Default"/>
              <w:jc w:val="right"/>
              <w:rPr>
                <w:rFonts w:ascii="Arial" w:hAnsi="Arial" w:cs="Arial"/>
                <w:bCs/>
                <w:lang w:val="sr-Cyrl-BA"/>
              </w:rPr>
            </w:pPr>
            <w:r>
              <w:rPr>
                <w:rFonts w:ascii="Arial" w:hAnsi="Arial" w:cs="Arial"/>
                <w:bCs/>
                <w:lang w:val="sr-Cyrl-BA"/>
              </w:rPr>
              <w:t>148</w:t>
            </w:r>
          </w:p>
        </w:tc>
        <w:tc>
          <w:tcPr>
            <w:tcW w:w="4423" w:type="dxa"/>
            <w:shd w:val="clear" w:color="auto" w:fill="auto"/>
          </w:tcPr>
          <w:p w:rsidR="007A7801" w:rsidRPr="009076C4" w:rsidRDefault="007A7801" w:rsidP="001D4BE6">
            <w:pPr>
              <w:pStyle w:val="Default"/>
              <w:rPr>
                <w:rFonts w:ascii="Arial" w:hAnsi="Arial" w:cs="Arial"/>
                <w:bCs/>
                <w:lang w:val="sr-Cyrl-BA"/>
              </w:rPr>
            </w:pPr>
          </w:p>
        </w:tc>
      </w:tr>
    </w:tbl>
    <w:p w:rsidR="00A1547F" w:rsidRDefault="00A1547F" w:rsidP="00A1547F">
      <w:pPr>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B13C7F" w:rsidRDefault="00B13C7F" w:rsidP="00A1547F">
      <w:pPr>
        <w:jc w:val="right"/>
        <w:rPr>
          <w:rFonts w:cs="Arial"/>
          <w:b/>
          <w:bCs/>
          <w:lang w:val="sr-Cyrl-CS"/>
        </w:rPr>
      </w:pPr>
    </w:p>
    <w:p w:rsidR="003E42CE" w:rsidRDefault="003E42CE" w:rsidP="00A1547F">
      <w:pPr>
        <w:jc w:val="right"/>
        <w:rPr>
          <w:rFonts w:cs="Arial"/>
          <w:b/>
          <w:bCs/>
          <w:lang w:val="sr-Cyrl-CS"/>
        </w:rPr>
      </w:pPr>
    </w:p>
    <w:p w:rsidR="003E42CE" w:rsidRDefault="003E42CE" w:rsidP="00A1547F">
      <w:pPr>
        <w:jc w:val="right"/>
        <w:rPr>
          <w:rFonts w:cs="Arial"/>
          <w:b/>
          <w:bCs/>
          <w:lang w:val="sr-Cyrl-CS"/>
        </w:rPr>
      </w:pPr>
    </w:p>
    <w:p w:rsidR="00B13C7F" w:rsidRDefault="00B13C7F" w:rsidP="001D5719">
      <w:pPr>
        <w:rPr>
          <w:rFonts w:cs="Arial"/>
          <w:b/>
          <w:bCs/>
          <w:lang w:val="sr-Cyrl-CS"/>
        </w:rPr>
      </w:pPr>
    </w:p>
    <w:p w:rsidR="00B13C7F" w:rsidRDefault="00B13C7F" w:rsidP="00A1547F">
      <w:pPr>
        <w:jc w:val="right"/>
        <w:rPr>
          <w:rFonts w:cs="Arial"/>
          <w:b/>
          <w:bCs/>
          <w:lang w:val="sr-Cyrl-CS"/>
        </w:rPr>
      </w:pPr>
    </w:p>
    <w:p w:rsidR="00A1547F" w:rsidRDefault="00A1547F" w:rsidP="00A1547F">
      <w:pPr>
        <w:jc w:val="right"/>
        <w:rPr>
          <w:rFonts w:cs="Arial"/>
          <w:b/>
          <w:bCs/>
          <w:lang w:val="sr-Cyrl-CS"/>
        </w:rPr>
      </w:pPr>
      <w:r>
        <w:rPr>
          <w:rFonts w:cs="Arial"/>
          <w:b/>
          <w:bCs/>
          <w:lang w:val="sr-Cyrl-CS"/>
        </w:rPr>
        <w:lastRenderedPageBreak/>
        <w:t>Прилог 4</w:t>
      </w:r>
    </w:p>
    <w:p w:rsidR="00A1547F" w:rsidRDefault="00A1547F" w:rsidP="00A1547F">
      <w:pPr>
        <w:jc w:val="center"/>
        <w:rPr>
          <w:rFonts w:cs="Arial"/>
          <w:b/>
          <w:bCs/>
          <w:sz w:val="28"/>
          <w:szCs w:val="28"/>
          <w:lang w:val="sr-Cyrl-CS"/>
        </w:rPr>
      </w:pPr>
    </w:p>
    <w:p w:rsidR="00A1547F" w:rsidRDefault="00A1547F" w:rsidP="00A1547F">
      <w:pPr>
        <w:jc w:val="center"/>
        <w:rPr>
          <w:rFonts w:cs="Arial"/>
          <w:b/>
          <w:bCs/>
          <w:sz w:val="28"/>
          <w:szCs w:val="28"/>
          <w:lang w:val="sr-Cyrl-CS"/>
        </w:rPr>
      </w:pPr>
    </w:p>
    <w:p w:rsidR="00A1547F" w:rsidRDefault="00A1547F" w:rsidP="00A1547F">
      <w:pPr>
        <w:rPr>
          <w:b/>
          <w:bCs/>
          <w:sz w:val="28"/>
        </w:rPr>
      </w:pPr>
    </w:p>
    <w:p w:rsidR="001D1A27" w:rsidRPr="0018444C" w:rsidRDefault="007A7801" w:rsidP="007A7801">
      <w:pPr>
        <w:jc w:val="center"/>
        <w:rPr>
          <w:rFonts w:cs="Arial"/>
          <w:bCs/>
          <w:lang w:val="sr-Cyrl-RS"/>
        </w:rPr>
      </w:pPr>
      <w:r w:rsidRPr="00B7240B">
        <w:rPr>
          <w:rFonts w:cs="Arial"/>
          <w:bCs/>
          <w:lang w:val="sr-Cyrl-CS"/>
        </w:rPr>
        <w:t xml:space="preserve">РАСТВОР ХИДРАЗИНА САДРЖИ </w:t>
      </w:r>
      <w:r>
        <w:rPr>
          <w:rFonts w:cs="Arial"/>
          <w:lang w:val="sr-Cyrl-CS"/>
        </w:rPr>
        <w:t>24%</w:t>
      </w:r>
      <w:r w:rsidRPr="00B7240B">
        <w:rPr>
          <w:rFonts w:cs="Arial"/>
          <w:lang w:val="sr-Cyrl-CS"/>
        </w:rPr>
        <w:t xml:space="preserve"> ХИДРАЗИН-ХИДРАТ,</w:t>
      </w:r>
      <w:r>
        <w:rPr>
          <w:rFonts w:cs="Arial"/>
          <w:lang w:val="sr-Cyrl-CS"/>
        </w:rPr>
        <w:t xml:space="preserve"> </w:t>
      </w:r>
      <w:r w:rsidRPr="00B7240B">
        <w:rPr>
          <w:rFonts w:cs="Arial"/>
          <w:lang w:val="sr-Cyrl-CS"/>
        </w:rPr>
        <w:t>ШТО ОДГОВАРА КОНЦЕНТРАЦИЈИ 15% СУПСТАНЦЕ ХИДРАЗИНА</w:t>
      </w:r>
      <w:r>
        <w:rPr>
          <w:rFonts w:cs="Arial"/>
          <w:lang w:val="en-US"/>
        </w:rPr>
        <w:t xml:space="preserve"> , </w:t>
      </w:r>
      <w:r>
        <w:rPr>
          <w:rFonts w:cs="Arial"/>
          <w:lang w:val="sr-Cyrl-RS"/>
        </w:rPr>
        <w:t>АКТИВИРАН ОРГАНСКИМ АДИТИВОМ</w:t>
      </w:r>
    </w:p>
    <w:p w:rsidR="001D1A27" w:rsidRPr="00B7240B" w:rsidRDefault="001D1A27" w:rsidP="001D1A27">
      <w:pPr>
        <w:rPr>
          <w:rFonts w:cs="Arial"/>
          <w:bCs/>
          <w:lang w:val="sr-Cyrl-CS"/>
        </w:rPr>
      </w:pPr>
    </w:p>
    <w:p w:rsidR="001D1A27" w:rsidRPr="00B7240B" w:rsidRDefault="001D1A27" w:rsidP="001D1A27">
      <w:pPr>
        <w:rPr>
          <w:rFonts w:cs="Arial"/>
          <w:bCs/>
          <w:lang w:val="sr-Cyrl-CS"/>
        </w:rPr>
      </w:pPr>
      <w:r w:rsidRPr="00B7240B">
        <w:rPr>
          <w:rFonts w:cs="Arial"/>
          <w:bCs/>
          <w:lang w:val="sr-Cyrl-CS"/>
        </w:rPr>
        <w:t>Хемијско једињење: водени раствор N</w:t>
      </w:r>
      <w:r w:rsidRPr="00B7240B">
        <w:rPr>
          <w:rFonts w:cs="Arial"/>
          <w:bCs/>
          <w:vertAlign w:val="subscript"/>
          <w:lang w:val="sr-Cyrl-CS"/>
        </w:rPr>
        <w:t>2</w:t>
      </w:r>
      <w:r w:rsidRPr="00B7240B">
        <w:rPr>
          <w:rFonts w:cs="Arial"/>
          <w:bCs/>
          <w:lang w:val="sr-Cyrl-CS"/>
        </w:rPr>
        <w:t>H</w:t>
      </w:r>
      <w:r w:rsidRPr="00B7240B">
        <w:rPr>
          <w:rFonts w:cs="Arial"/>
          <w:bCs/>
          <w:vertAlign w:val="subscript"/>
          <w:lang w:val="sr-Cyrl-CS"/>
        </w:rPr>
        <w:t>4</w:t>
      </w:r>
      <w:r w:rsidRPr="00B7240B">
        <w:rPr>
          <w:rFonts w:cs="Arial"/>
          <w:bCs/>
          <w:lang w:val="sr-Cyrl-CS"/>
        </w:rPr>
        <w:t xml:space="preserve"> </w:t>
      </w:r>
      <w:r w:rsidRPr="00B7240B">
        <w:rPr>
          <w:rFonts w:cs="Arial"/>
          <w:bCs/>
        </w:rPr>
        <w:t>*</w:t>
      </w:r>
      <w:r w:rsidRPr="00B7240B">
        <w:rPr>
          <w:rFonts w:cs="Arial"/>
          <w:bCs/>
          <w:lang w:val="sr-Cyrl-CS"/>
        </w:rPr>
        <w:t xml:space="preserve"> H</w:t>
      </w:r>
      <w:r w:rsidRPr="00B7240B">
        <w:rPr>
          <w:rFonts w:cs="Arial"/>
          <w:bCs/>
          <w:vertAlign w:val="subscript"/>
          <w:lang w:val="sr-Cyrl-CS"/>
        </w:rPr>
        <w:t>2</w:t>
      </w:r>
      <w:r w:rsidRPr="00B7240B">
        <w:rPr>
          <w:rFonts w:cs="Arial"/>
          <w:bCs/>
          <w:lang w:val="sr-Cyrl-CS"/>
        </w:rPr>
        <w:t xml:space="preserve">O </w:t>
      </w:r>
    </w:p>
    <w:p w:rsidR="001D1A27" w:rsidRPr="00B7240B" w:rsidRDefault="001D1A27" w:rsidP="001D1A27">
      <w:pPr>
        <w:rPr>
          <w:rFonts w:cs="Arial"/>
          <w:bCs/>
          <w:lang w:val="sr-Cyrl-CS"/>
        </w:rPr>
      </w:pPr>
      <w:r w:rsidRPr="00B7240B">
        <w:rPr>
          <w:rFonts w:cs="Arial"/>
          <w:bCs/>
          <w:lang w:val="sr-Cyrl-CS"/>
        </w:rPr>
        <w:t>Физичко стање: течан</w:t>
      </w:r>
    </w:p>
    <w:p w:rsidR="001D1A27" w:rsidRPr="00B7240B" w:rsidRDefault="001D1A27" w:rsidP="001D1A27">
      <w:pPr>
        <w:rPr>
          <w:rFonts w:cs="Arial"/>
          <w:bCs/>
          <w:lang w:val="sr-Cyrl-CS"/>
        </w:rPr>
      </w:pPr>
      <w:r>
        <w:rPr>
          <w:rFonts w:cs="Arial"/>
          <w:bCs/>
          <w:lang w:val="sr-Cyrl-CS"/>
        </w:rPr>
        <w:t>Боја: без боје до нијансе</w:t>
      </w:r>
      <w:r w:rsidRPr="00B7240B">
        <w:rPr>
          <w:rFonts w:cs="Arial"/>
          <w:bCs/>
          <w:lang w:val="sr-Cyrl-CS"/>
        </w:rPr>
        <w:t xml:space="preserve"> жуте</w:t>
      </w:r>
    </w:p>
    <w:p w:rsidR="001D1A27" w:rsidRPr="00B7240B" w:rsidRDefault="001D1A27" w:rsidP="001D1A27">
      <w:pPr>
        <w:rPr>
          <w:rFonts w:cs="Arial"/>
          <w:bCs/>
          <w:lang w:val="sr-Cyrl-CS"/>
        </w:rPr>
      </w:pPr>
      <w:r w:rsidRPr="00B7240B">
        <w:rPr>
          <w:rFonts w:cs="Arial"/>
          <w:bCs/>
          <w:lang w:val="sr-Cyrl-CS"/>
        </w:rPr>
        <w:t>Мирис: на амонијак</w:t>
      </w:r>
    </w:p>
    <w:p w:rsidR="001D1A27" w:rsidRPr="000311A7" w:rsidRDefault="001D1A27" w:rsidP="001D1A27">
      <w:pPr>
        <w:ind w:left="426" w:hanging="426"/>
        <w:rPr>
          <w:b/>
          <w:bCs/>
          <w:sz w:val="28"/>
          <w:lang w:val="sr-Latn-RS"/>
        </w:rPr>
      </w:pPr>
    </w:p>
    <w:p w:rsidR="001D1A27" w:rsidRPr="000311A7" w:rsidRDefault="001D1A27" w:rsidP="001D1A27">
      <w:pPr>
        <w:ind w:left="426" w:hanging="426"/>
        <w:rPr>
          <w:rFonts w:cs="Arial"/>
          <w:b/>
          <w:bCs/>
          <w:lang w:val="sr-Latn-RS"/>
        </w:rPr>
      </w:pPr>
      <w:r>
        <w:rPr>
          <w:rFonts w:cs="Arial"/>
          <w:b/>
          <w:bCs/>
          <w:lang w:val="sr-Latn-RS"/>
        </w:rPr>
        <w:t xml:space="preserve">      </w:t>
      </w:r>
      <w:r>
        <w:rPr>
          <w:rFonts w:cs="Arial"/>
          <w:b/>
          <w:bCs/>
          <w:lang w:val="sr-Cyrl-CS"/>
        </w:rPr>
        <w:t>Хемијско једињење:</w:t>
      </w:r>
      <w:r w:rsidRPr="00467632">
        <w:rPr>
          <w:rFonts w:cs="Arial"/>
          <w:b/>
          <w:bCs/>
          <w:lang w:val="sr-Cyrl-CS"/>
        </w:rPr>
        <w:t xml:space="preserve"> </w:t>
      </w:r>
      <w:r>
        <w:rPr>
          <w:rFonts w:cs="Arial"/>
          <w:b/>
          <w:bCs/>
          <w:lang w:val="sr-Cyrl-CS"/>
        </w:rPr>
        <w:t>водени раствор</w:t>
      </w:r>
      <w:r w:rsidRPr="00467632">
        <w:rPr>
          <w:rFonts w:cs="Arial"/>
          <w:b/>
          <w:bCs/>
          <w:lang w:val="sr-Cyrl-CS"/>
        </w:rPr>
        <w:t xml:space="preserve"> N2H4 </w:t>
      </w:r>
      <w:r w:rsidRPr="00962E7C">
        <w:rPr>
          <w:rFonts w:cs="Arial"/>
          <w:b/>
          <w:bCs/>
        </w:rPr>
        <w:t>*</w:t>
      </w:r>
      <w:r w:rsidRPr="00467632">
        <w:rPr>
          <w:rFonts w:cs="Arial"/>
          <w:b/>
          <w:bCs/>
          <w:lang w:val="sr-Cyrl-CS"/>
        </w:rPr>
        <w:t xml:space="preserve"> H2O </w:t>
      </w:r>
      <w:r>
        <w:rPr>
          <w:rFonts w:cs="Arial"/>
          <w:b/>
          <w:bCs/>
          <w:lang w:val="sr-Cyrl-CS"/>
        </w:rPr>
        <w:t xml:space="preserve">активиран органским </w:t>
      </w:r>
      <w:r>
        <w:rPr>
          <w:rFonts w:cs="Arial"/>
          <w:b/>
          <w:bCs/>
          <w:lang w:val="sr-Latn-RS"/>
        </w:rPr>
        <w:t xml:space="preserve">   </w:t>
      </w:r>
      <w:r>
        <w:rPr>
          <w:rFonts w:cs="Arial"/>
          <w:b/>
          <w:bCs/>
          <w:lang w:val="sr-Cyrl-CS"/>
        </w:rPr>
        <w:t>адитивом</w:t>
      </w:r>
    </w:p>
    <w:tbl>
      <w:tblPr>
        <w:tblpPr w:leftFromText="141" w:rightFromText="141" w:vertAnchor="text" w:horzAnchor="margin" w:tblpXSpec="center" w:tblpY="260"/>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60"/>
        <w:gridCol w:w="1157"/>
        <w:gridCol w:w="1260"/>
        <w:gridCol w:w="1401"/>
        <w:gridCol w:w="3078"/>
      </w:tblGrid>
      <w:tr w:rsidR="001D1A27" w:rsidRPr="00467632" w:rsidTr="001D4BE6">
        <w:trPr>
          <w:trHeight w:val="510"/>
        </w:trPr>
        <w:tc>
          <w:tcPr>
            <w:tcW w:w="1101" w:type="dxa"/>
            <w:vMerge w:val="restart"/>
            <w:shd w:val="clear" w:color="auto" w:fill="auto"/>
          </w:tcPr>
          <w:p w:rsidR="001D1A27" w:rsidRPr="00467632" w:rsidRDefault="001D1A27" w:rsidP="001D4BE6">
            <w:pPr>
              <w:jc w:val="center"/>
              <w:rPr>
                <w:rFonts w:cs="Arial"/>
                <w:b/>
                <w:bCs/>
                <w:lang w:val="sr-Cyrl-CS"/>
              </w:rPr>
            </w:pPr>
            <w:r w:rsidRPr="00467632">
              <w:rPr>
                <w:rFonts w:cs="Arial"/>
                <w:b/>
                <w:bCs/>
                <w:lang w:val="sr-Cyrl-CS"/>
              </w:rPr>
              <w:t>Редни број</w:t>
            </w:r>
          </w:p>
        </w:tc>
        <w:tc>
          <w:tcPr>
            <w:tcW w:w="2560" w:type="dxa"/>
            <w:vMerge w:val="restart"/>
            <w:shd w:val="clear" w:color="auto" w:fill="auto"/>
          </w:tcPr>
          <w:p w:rsidR="001D1A27" w:rsidRPr="00467632" w:rsidRDefault="001D1A27" w:rsidP="001D4BE6">
            <w:pPr>
              <w:jc w:val="center"/>
              <w:rPr>
                <w:rFonts w:cs="Arial"/>
                <w:b/>
                <w:bCs/>
              </w:rPr>
            </w:pPr>
            <w:r w:rsidRPr="00467632">
              <w:rPr>
                <w:rFonts w:cs="Arial"/>
                <w:b/>
                <w:bCs/>
                <w:lang w:val="sr-Cyrl-CS"/>
              </w:rPr>
              <w:t>Физичко хеми</w:t>
            </w:r>
            <w:r w:rsidRPr="00467632">
              <w:rPr>
                <w:rFonts w:cs="Arial"/>
                <w:b/>
                <w:bCs/>
              </w:rPr>
              <w:t>j</w:t>
            </w:r>
            <w:r w:rsidRPr="00467632">
              <w:rPr>
                <w:rFonts w:cs="Arial"/>
                <w:b/>
                <w:bCs/>
                <w:lang w:val="sr-Cyrl-CS"/>
              </w:rPr>
              <w:t>ск</w:t>
            </w:r>
            <w:r w:rsidRPr="00467632">
              <w:rPr>
                <w:rFonts w:cs="Arial"/>
                <w:b/>
                <w:bCs/>
              </w:rPr>
              <w:t>e</w:t>
            </w:r>
          </w:p>
          <w:p w:rsidR="001D1A27" w:rsidRPr="00467632" w:rsidRDefault="001D1A27" w:rsidP="001D4BE6">
            <w:pPr>
              <w:jc w:val="center"/>
              <w:rPr>
                <w:rFonts w:cs="Arial"/>
                <w:b/>
                <w:bCs/>
              </w:rPr>
            </w:pPr>
            <w:r w:rsidRPr="00467632">
              <w:rPr>
                <w:rFonts w:cs="Arial"/>
                <w:b/>
                <w:bCs/>
                <w:lang w:val="sr-Cyrl-CS"/>
              </w:rPr>
              <w:t>особин</w:t>
            </w:r>
            <w:r w:rsidRPr="00467632">
              <w:rPr>
                <w:rFonts w:cs="Arial"/>
                <w:b/>
                <w:bCs/>
              </w:rPr>
              <w:t>e</w:t>
            </w:r>
          </w:p>
          <w:p w:rsidR="001D1A27" w:rsidRPr="00467632" w:rsidRDefault="001D1A27" w:rsidP="001D4BE6">
            <w:pPr>
              <w:jc w:val="center"/>
              <w:rPr>
                <w:rFonts w:cs="Arial"/>
                <w:b/>
                <w:bCs/>
                <w:lang w:val="sr-Cyrl-CS"/>
              </w:rPr>
            </w:pPr>
          </w:p>
        </w:tc>
        <w:tc>
          <w:tcPr>
            <w:tcW w:w="2417" w:type="dxa"/>
            <w:gridSpan w:val="2"/>
            <w:shd w:val="clear" w:color="auto" w:fill="auto"/>
          </w:tcPr>
          <w:p w:rsidR="001D1A27" w:rsidRPr="00467632" w:rsidRDefault="001D1A27" w:rsidP="001D4BE6">
            <w:pPr>
              <w:jc w:val="center"/>
              <w:rPr>
                <w:rFonts w:cs="Arial"/>
                <w:b/>
                <w:bCs/>
                <w:lang w:val="sr-Cyrl-CS"/>
              </w:rPr>
            </w:pPr>
            <w:r w:rsidRPr="00467632">
              <w:rPr>
                <w:rFonts w:cs="Arial"/>
                <w:b/>
                <w:bCs/>
                <w:lang w:val="sr-Cyrl-CS"/>
              </w:rPr>
              <w:t>Вредност</w:t>
            </w:r>
          </w:p>
        </w:tc>
        <w:tc>
          <w:tcPr>
            <w:tcW w:w="1401" w:type="dxa"/>
            <w:vMerge w:val="restart"/>
            <w:shd w:val="clear" w:color="auto" w:fill="auto"/>
          </w:tcPr>
          <w:p w:rsidR="001D1A27" w:rsidRPr="00467632" w:rsidRDefault="001D1A27" w:rsidP="001D4BE6">
            <w:pPr>
              <w:jc w:val="center"/>
              <w:rPr>
                <w:rFonts w:cs="Arial"/>
                <w:b/>
                <w:bCs/>
                <w:lang w:val="sr-Cyrl-CS"/>
              </w:rPr>
            </w:pPr>
            <w:r w:rsidRPr="00467632">
              <w:rPr>
                <w:rFonts w:cs="Arial"/>
                <w:b/>
                <w:bCs/>
                <w:lang w:val="sr-Cyrl-CS"/>
              </w:rPr>
              <w:t>Јединица</w:t>
            </w:r>
          </w:p>
          <w:p w:rsidR="001D1A27" w:rsidRPr="00467632" w:rsidRDefault="001D1A27" w:rsidP="001D4BE6">
            <w:pPr>
              <w:jc w:val="center"/>
              <w:rPr>
                <w:rFonts w:cs="Arial"/>
                <w:b/>
                <w:bCs/>
                <w:lang w:val="sr-Cyrl-CS"/>
              </w:rPr>
            </w:pPr>
            <w:r w:rsidRPr="00467632">
              <w:rPr>
                <w:rFonts w:cs="Arial"/>
                <w:b/>
                <w:bCs/>
                <w:lang w:val="sr-Cyrl-CS"/>
              </w:rPr>
              <w:t>Мере</w:t>
            </w:r>
          </w:p>
        </w:tc>
        <w:tc>
          <w:tcPr>
            <w:tcW w:w="3078" w:type="dxa"/>
            <w:vMerge w:val="restart"/>
            <w:shd w:val="clear" w:color="auto" w:fill="auto"/>
          </w:tcPr>
          <w:p w:rsidR="001D1A27" w:rsidRPr="00467632" w:rsidRDefault="001D1A27" w:rsidP="001D4BE6">
            <w:pPr>
              <w:jc w:val="center"/>
              <w:rPr>
                <w:rFonts w:cs="Arial"/>
                <w:b/>
                <w:bCs/>
                <w:lang w:val="sr-Cyrl-CS"/>
              </w:rPr>
            </w:pPr>
            <w:r w:rsidRPr="00467632">
              <w:rPr>
                <w:rFonts w:cs="Arial"/>
                <w:b/>
                <w:bCs/>
                <w:lang w:val="en-US"/>
              </w:rPr>
              <w:t>T</w:t>
            </w:r>
            <w:r w:rsidRPr="00467632">
              <w:rPr>
                <w:rFonts w:cs="Arial"/>
                <w:b/>
                <w:bCs/>
                <w:lang w:val="sr-Cyrl-CS"/>
              </w:rPr>
              <w:t>ест метода</w:t>
            </w:r>
          </w:p>
        </w:tc>
      </w:tr>
      <w:tr w:rsidR="001D1A27" w:rsidRPr="00467632" w:rsidTr="001D4BE6">
        <w:trPr>
          <w:trHeight w:val="315"/>
        </w:trPr>
        <w:tc>
          <w:tcPr>
            <w:tcW w:w="1101" w:type="dxa"/>
            <w:vMerge/>
            <w:shd w:val="clear" w:color="auto" w:fill="auto"/>
          </w:tcPr>
          <w:p w:rsidR="001D1A27" w:rsidRPr="00467632" w:rsidRDefault="001D1A27" w:rsidP="001D4BE6">
            <w:pPr>
              <w:jc w:val="center"/>
              <w:rPr>
                <w:rFonts w:cs="Arial"/>
                <w:b/>
                <w:bCs/>
                <w:lang w:val="sr-Cyrl-CS"/>
              </w:rPr>
            </w:pPr>
          </w:p>
        </w:tc>
        <w:tc>
          <w:tcPr>
            <w:tcW w:w="2560" w:type="dxa"/>
            <w:vMerge/>
            <w:shd w:val="clear" w:color="auto" w:fill="auto"/>
          </w:tcPr>
          <w:p w:rsidR="001D1A27" w:rsidRPr="00467632" w:rsidRDefault="001D1A27" w:rsidP="001D4BE6">
            <w:pPr>
              <w:jc w:val="center"/>
              <w:rPr>
                <w:rFonts w:cs="Arial"/>
                <w:b/>
                <w:bCs/>
                <w:lang w:val="sr-Cyrl-CS"/>
              </w:rPr>
            </w:pPr>
          </w:p>
        </w:tc>
        <w:tc>
          <w:tcPr>
            <w:tcW w:w="1157" w:type="dxa"/>
            <w:shd w:val="clear" w:color="auto" w:fill="auto"/>
          </w:tcPr>
          <w:p w:rsidR="001D1A27" w:rsidRPr="00467632" w:rsidRDefault="001D1A27" w:rsidP="001D4BE6">
            <w:pPr>
              <w:jc w:val="center"/>
              <w:rPr>
                <w:rFonts w:cs="Arial"/>
                <w:b/>
                <w:bCs/>
                <w:lang w:val="en-US"/>
              </w:rPr>
            </w:pPr>
            <w:r w:rsidRPr="00467632">
              <w:rPr>
                <w:rFonts w:cs="Arial"/>
                <w:b/>
                <w:bCs/>
                <w:lang w:val="en-US"/>
              </w:rPr>
              <w:t>min</w:t>
            </w:r>
          </w:p>
        </w:tc>
        <w:tc>
          <w:tcPr>
            <w:tcW w:w="1260" w:type="dxa"/>
            <w:shd w:val="clear" w:color="auto" w:fill="auto"/>
          </w:tcPr>
          <w:p w:rsidR="001D1A27" w:rsidRPr="00467632" w:rsidRDefault="001D1A27" w:rsidP="001D4BE6">
            <w:pPr>
              <w:jc w:val="center"/>
              <w:rPr>
                <w:rFonts w:cs="Arial"/>
                <w:b/>
                <w:bCs/>
                <w:lang w:val="en-US"/>
              </w:rPr>
            </w:pPr>
            <w:r w:rsidRPr="00467632">
              <w:rPr>
                <w:rFonts w:cs="Arial"/>
                <w:b/>
                <w:bCs/>
                <w:lang w:val="en-US"/>
              </w:rPr>
              <w:t>max</w:t>
            </w:r>
          </w:p>
        </w:tc>
        <w:tc>
          <w:tcPr>
            <w:tcW w:w="1401" w:type="dxa"/>
            <w:vMerge/>
            <w:shd w:val="clear" w:color="auto" w:fill="auto"/>
          </w:tcPr>
          <w:p w:rsidR="001D1A27" w:rsidRPr="00467632" w:rsidRDefault="001D1A27" w:rsidP="001D4BE6">
            <w:pPr>
              <w:jc w:val="center"/>
              <w:rPr>
                <w:rFonts w:cs="Arial"/>
                <w:b/>
                <w:bCs/>
                <w:lang w:val="sr-Cyrl-CS"/>
              </w:rPr>
            </w:pPr>
          </w:p>
        </w:tc>
        <w:tc>
          <w:tcPr>
            <w:tcW w:w="3078" w:type="dxa"/>
            <w:vMerge/>
            <w:shd w:val="clear" w:color="auto" w:fill="auto"/>
          </w:tcPr>
          <w:p w:rsidR="001D1A27" w:rsidRPr="00467632" w:rsidRDefault="001D1A27" w:rsidP="001D4BE6">
            <w:pPr>
              <w:jc w:val="center"/>
              <w:rPr>
                <w:rFonts w:cs="Arial"/>
                <w:b/>
                <w:bCs/>
                <w:lang w:val="sr-Cyrl-CS"/>
              </w:rPr>
            </w:pP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1</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Sadržaj N</w:t>
            </w:r>
            <w:r w:rsidRPr="00467632">
              <w:rPr>
                <w:rFonts w:cs="Arial"/>
                <w:b/>
                <w:bCs/>
                <w:vertAlign w:val="subscript"/>
              </w:rPr>
              <w:t>2</w:t>
            </w:r>
            <w:r w:rsidRPr="00467632">
              <w:rPr>
                <w:rFonts w:cs="Arial"/>
                <w:b/>
                <w:bCs/>
              </w:rPr>
              <w:t>H</w:t>
            </w:r>
            <w:r w:rsidRPr="00467632">
              <w:rPr>
                <w:rFonts w:cs="Arial"/>
                <w:b/>
                <w:bCs/>
                <w:vertAlign w:val="subscript"/>
              </w:rPr>
              <w:t>4</w:t>
            </w:r>
            <w:r w:rsidRPr="00467632">
              <w:rPr>
                <w:rFonts w:cs="Arial"/>
                <w:b/>
                <w:bCs/>
              </w:rPr>
              <w:t>*H</w:t>
            </w:r>
            <w:r w:rsidRPr="00467632">
              <w:rPr>
                <w:rFonts w:cs="Arial"/>
                <w:b/>
                <w:bCs/>
                <w:vertAlign w:val="subscript"/>
              </w:rPr>
              <w:t>2</w:t>
            </w:r>
            <w:r w:rsidRPr="00467632">
              <w:rPr>
                <w:rFonts w:cs="Arial"/>
                <w:b/>
                <w:bCs/>
              </w:rPr>
              <w:t>O</w:t>
            </w:r>
          </w:p>
        </w:tc>
        <w:tc>
          <w:tcPr>
            <w:tcW w:w="1157" w:type="dxa"/>
            <w:shd w:val="clear" w:color="auto" w:fill="auto"/>
          </w:tcPr>
          <w:p w:rsidR="001D1A27" w:rsidRPr="00467632" w:rsidRDefault="001D1A27" w:rsidP="001D4BE6">
            <w:pPr>
              <w:jc w:val="right"/>
              <w:rPr>
                <w:rFonts w:cs="Arial"/>
                <w:b/>
                <w:bCs/>
              </w:rPr>
            </w:pPr>
            <w:r w:rsidRPr="00467632">
              <w:rPr>
                <w:rFonts w:cs="Arial"/>
                <w:b/>
                <w:bCs/>
              </w:rPr>
              <w:t>23,5</w:t>
            </w:r>
          </w:p>
        </w:tc>
        <w:tc>
          <w:tcPr>
            <w:tcW w:w="1260" w:type="dxa"/>
            <w:shd w:val="clear" w:color="auto" w:fill="auto"/>
          </w:tcPr>
          <w:p w:rsidR="001D1A27" w:rsidRPr="00467632" w:rsidRDefault="001D1A27" w:rsidP="001D4BE6">
            <w:pPr>
              <w:jc w:val="right"/>
              <w:rPr>
                <w:rFonts w:cs="Arial"/>
                <w:b/>
                <w:bCs/>
              </w:rPr>
            </w:pPr>
            <w:r w:rsidRPr="00467632">
              <w:rPr>
                <w:rFonts w:cs="Arial"/>
                <w:b/>
                <w:bCs/>
              </w:rPr>
              <w:t>24,5</w:t>
            </w:r>
          </w:p>
        </w:tc>
        <w:tc>
          <w:tcPr>
            <w:tcW w:w="1401" w:type="dxa"/>
            <w:shd w:val="clear" w:color="auto" w:fill="auto"/>
          </w:tcPr>
          <w:p w:rsidR="001D1A27" w:rsidRPr="00467632" w:rsidRDefault="001D1A27" w:rsidP="001D4BE6">
            <w:pPr>
              <w:rPr>
                <w:rFonts w:cs="Arial"/>
                <w:b/>
                <w:bCs/>
              </w:rPr>
            </w:pPr>
            <w:r w:rsidRPr="00467632">
              <w:rPr>
                <w:rFonts w:cs="Arial"/>
                <w:b/>
                <w:bCs/>
              </w:rPr>
              <w:t>% w/w</w:t>
            </w:r>
          </w:p>
        </w:tc>
        <w:tc>
          <w:tcPr>
            <w:tcW w:w="3078" w:type="dxa"/>
            <w:shd w:val="clear" w:color="auto" w:fill="auto"/>
          </w:tcPr>
          <w:p w:rsidR="001D1A27" w:rsidRPr="00467632" w:rsidRDefault="001D1A27" w:rsidP="001D4BE6">
            <w:pPr>
              <w:rPr>
                <w:rFonts w:cs="Arial"/>
                <w:b/>
                <w:bCs/>
              </w:rPr>
            </w:pPr>
            <w:r w:rsidRPr="00467632">
              <w:rPr>
                <w:rFonts w:cs="Arial"/>
                <w:b/>
                <w:bCs/>
              </w:rPr>
              <w:t>64/Q2010 HBL-92/5</w:t>
            </w: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2</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Sadržaj N</w:t>
            </w:r>
            <w:r w:rsidRPr="00467632">
              <w:rPr>
                <w:rFonts w:cs="Arial"/>
                <w:b/>
                <w:bCs/>
                <w:vertAlign w:val="subscript"/>
              </w:rPr>
              <w:t>2</w:t>
            </w:r>
            <w:r w:rsidRPr="00467632">
              <w:rPr>
                <w:rFonts w:cs="Arial"/>
                <w:b/>
                <w:bCs/>
              </w:rPr>
              <w:t>H</w:t>
            </w:r>
            <w:r w:rsidRPr="00467632">
              <w:rPr>
                <w:rFonts w:cs="Arial"/>
                <w:b/>
                <w:bCs/>
                <w:vertAlign w:val="subscript"/>
              </w:rPr>
              <w:t>4</w:t>
            </w:r>
          </w:p>
        </w:tc>
        <w:tc>
          <w:tcPr>
            <w:tcW w:w="1157" w:type="dxa"/>
            <w:shd w:val="clear" w:color="auto" w:fill="auto"/>
          </w:tcPr>
          <w:p w:rsidR="001D1A27" w:rsidRPr="00467632" w:rsidRDefault="001D1A27" w:rsidP="001D4BE6">
            <w:pPr>
              <w:jc w:val="right"/>
              <w:rPr>
                <w:rFonts w:cs="Arial"/>
                <w:b/>
                <w:bCs/>
              </w:rPr>
            </w:pPr>
            <w:r w:rsidRPr="00467632">
              <w:rPr>
                <w:rFonts w:cs="Arial"/>
                <w:b/>
                <w:bCs/>
              </w:rPr>
              <w:t>15,0</w:t>
            </w:r>
          </w:p>
        </w:tc>
        <w:tc>
          <w:tcPr>
            <w:tcW w:w="1260" w:type="dxa"/>
            <w:shd w:val="clear" w:color="auto" w:fill="auto"/>
          </w:tcPr>
          <w:p w:rsidR="001D1A27" w:rsidRPr="00467632" w:rsidRDefault="001D1A27" w:rsidP="001D4BE6">
            <w:pPr>
              <w:jc w:val="right"/>
              <w:rPr>
                <w:rFonts w:cs="Arial"/>
                <w:b/>
                <w:bCs/>
              </w:rPr>
            </w:pPr>
            <w:r w:rsidRPr="00467632">
              <w:rPr>
                <w:rFonts w:cs="Arial"/>
                <w:b/>
                <w:bCs/>
              </w:rPr>
              <w:t>15,6</w:t>
            </w:r>
          </w:p>
        </w:tc>
        <w:tc>
          <w:tcPr>
            <w:tcW w:w="1401" w:type="dxa"/>
            <w:shd w:val="clear" w:color="auto" w:fill="auto"/>
          </w:tcPr>
          <w:p w:rsidR="001D1A27" w:rsidRPr="00467632" w:rsidRDefault="001D1A27" w:rsidP="001D4BE6">
            <w:pPr>
              <w:rPr>
                <w:rFonts w:cs="Arial"/>
                <w:b/>
                <w:bCs/>
              </w:rPr>
            </w:pPr>
            <w:r w:rsidRPr="00467632">
              <w:rPr>
                <w:rFonts w:cs="Arial"/>
                <w:b/>
                <w:bCs/>
              </w:rPr>
              <w:t>% w/w</w:t>
            </w:r>
          </w:p>
        </w:tc>
        <w:tc>
          <w:tcPr>
            <w:tcW w:w="3078" w:type="dxa"/>
            <w:shd w:val="clear" w:color="auto" w:fill="auto"/>
          </w:tcPr>
          <w:p w:rsidR="001D1A27" w:rsidRPr="00467632" w:rsidRDefault="001D1A27" w:rsidP="001D4BE6">
            <w:pPr>
              <w:rPr>
                <w:rFonts w:cs="Arial"/>
                <w:b/>
                <w:bCs/>
              </w:rPr>
            </w:pPr>
            <w:r w:rsidRPr="00467632">
              <w:rPr>
                <w:rFonts w:cs="Arial"/>
                <w:b/>
                <w:bCs/>
              </w:rPr>
              <w:t>64/Q2010 HBL-92/5</w:t>
            </w: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3</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Sadržaj hlorida</w:t>
            </w:r>
          </w:p>
        </w:tc>
        <w:tc>
          <w:tcPr>
            <w:tcW w:w="1157" w:type="dxa"/>
            <w:shd w:val="clear" w:color="auto" w:fill="auto"/>
          </w:tcPr>
          <w:p w:rsidR="001D1A27" w:rsidRPr="00467632" w:rsidRDefault="001D1A27" w:rsidP="001D4BE6">
            <w:pPr>
              <w:jc w:val="right"/>
              <w:rPr>
                <w:rFonts w:cs="Arial"/>
                <w:b/>
                <w:bCs/>
              </w:rPr>
            </w:pPr>
            <w:r w:rsidRPr="00467632">
              <w:rPr>
                <w:rFonts w:cs="Arial"/>
                <w:b/>
                <w:bCs/>
              </w:rPr>
              <w:t xml:space="preserve">   </w:t>
            </w:r>
          </w:p>
        </w:tc>
        <w:tc>
          <w:tcPr>
            <w:tcW w:w="1260" w:type="dxa"/>
            <w:shd w:val="clear" w:color="auto" w:fill="auto"/>
          </w:tcPr>
          <w:p w:rsidR="001D1A27" w:rsidRPr="00467632" w:rsidRDefault="001D1A27" w:rsidP="001D4BE6">
            <w:pPr>
              <w:jc w:val="right"/>
              <w:rPr>
                <w:rFonts w:cs="Arial"/>
                <w:b/>
                <w:bCs/>
              </w:rPr>
            </w:pPr>
            <w:r w:rsidRPr="00467632">
              <w:rPr>
                <w:rFonts w:cs="Arial"/>
                <w:b/>
                <w:bCs/>
              </w:rPr>
              <w:t>4,0</w:t>
            </w:r>
          </w:p>
        </w:tc>
        <w:tc>
          <w:tcPr>
            <w:tcW w:w="1401" w:type="dxa"/>
            <w:shd w:val="clear" w:color="auto" w:fill="auto"/>
          </w:tcPr>
          <w:p w:rsidR="001D1A27" w:rsidRPr="00467632" w:rsidRDefault="001D1A27" w:rsidP="001D4BE6">
            <w:pPr>
              <w:rPr>
                <w:rFonts w:cs="Arial"/>
                <w:b/>
                <w:bCs/>
              </w:rPr>
            </w:pPr>
            <w:r w:rsidRPr="00467632">
              <w:rPr>
                <w:rFonts w:cs="Arial"/>
                <w:b/>
                <w:bCs/>
              </w:rPr>
              <w:t>mg/kg</w:t>
            </w:r>
          </w:p>
        </w:tc>
        <w:tc>
          <w:tcPr>
            <w:tcW w:w="3078" w:type="dxa"/>
            <w:shd w:val="clear" w:color="auto" w:fill="auto"/>
          </w:tcPr>
          <w:p w:rsidR="001D1A27" w:rsidRPr="00467632" w:rsidRDefault="001D1A27" w:rsidP="001D4BE6">
            <w:pPr>
              <w:rPr>
                <w:rFonts w:cs="Arial"/>
                <w:b/>
                <w:bCs/>
              </w:rPr>
            </w:pPr>
            <w:r w:rsidRPr="00467632">
              <w:rPr>
                <w:rFonts w:cs="Arial"/>
                <w:b/>
                <w:bCs/>
              </w:rPr>
              <w:t>64/Q2020 HBL-92/5</w:t>
            </w: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4</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Sadržaj gvožđa</w:t>
            </w:r>
          </w:p>
        </w:tc>
        <w:tc>
          <w:tcPr>
            <w:tcW w:w="1157" w:type="dxa"/>
            <w:shd w:val="clear" w:color="auto" w:fill="auto"/>
          </w:tcPr>
          <w:p w:rsidR="001D1A27" w:rsidRPr="00467632" w:rsidRDefault="001D1A27" w:rsidP="001D4BE6">
            <w:pPr>
              <w:jc w:val="right"/>
              <w:rPr>
                <w:rFonts w:cs="Arial"/>
                <w:b/>
                <w:bCs/>
                <w:lang w:val="sr-Cyrl-CS"/>
              </w:rPr>
            </w:pPr>
          </w:p>
        </w:tc>
        <w:tc>
          <w:tcPr>
            <w:tcW w:w="1260" w:type="dxa"/>
            <w:shd w:val="clear" w:color="auto" w:fill="auto"/>
          </w:tcPr>
          <w:p w:rsidR="001D1A27" w:rsidRPr="00467632" w:rsidRDefault="001D1A27" w:rsidP="001D4BE6">
            <w:pPr>
              <w:jc w:val="right"/>
              <w:rPr>
                <w:rFonts w:cs="Arial"/>
                <w:b/>
                <w:bCs/>
              </w:rPr>
            </w:pPr>
            <w:r w:rsidRPr="00467632">
              <w:rPr>
                <w:rFonts w:cs="Arial"/>
                <w:b/>
                <w:bCs/>
              </w:rPr>
              <w:t>0,2</w:t>
            </w:r>
          </w:p>
        </w:tc>
        <w:tc>
          <w:tcPr>
            <w:tcW w:w="1401" w:type="dxa"/>
            <w:shd w:val="clear" w:color="auto" w:fill="auto"/>
          </w:tcPr>
          <w:p w:rsidR="001D1A27" w:rsidRPr="00467632" w:rsidRDefault="001D1A27" w:rsidP="001D4BE6">
            <w:pPr>
              <w:rPr>
                <w:rFonts w:cs="Arial"/>
                <w:b/>
                <w:bCs/>
              </w:rPr>
            </w:pPr>
            <w:r w:rsidRPr="00467632">
              <w:rPr>
                <w:rFonts w:cs="Arial"/>
                <w:b/>
                <w:bCs/>
              </w:rPr>
              <w:t>mg/kg</w:t>
            </w:r>
          </w:p>
        </w:tc>
        <w:tc>
          <w:tcPr>
            <w:tcW w:w="3078" w:type="dxa"/>
            <w:shd w:val="clear" w:color="auto" w:fill="auto"/>
          </w:tcPr>
          <w:p w:rsidR="001D1A27" w:rsidRPr="00467632" w:rsidRDefault="001D1A27" w:rsidP="001D4BE6">
            <w:pPr>
              <w:rPr>
                <w:rFonts w:cs="Arial"/>
                <w:b/>
                <w:bCs/>
              </w:rPr>
            </w:pPr>
            <w:r w:rsidRPr="00467632">
              <w:rPr>
                <w:rFonts w:cs="Arial"/>
                <w:b/>
                <w:bCs/>
              </w:rPr>
              <w:t>64/Q2030 HBL-92/5</w:t>
            </w: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5</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Ostatak žarenjem</w:t>
            </w:r>
          </w:p>
        </w:tc>
        <w:tc>
          <w:tcPr>
            <w:tcW w:w="1157" w:type="dxa"/>
            <w:shd w:val="clear" w:color="auto" w:fill="auto"/>
          </w:tcPr>
          <w:p w:rsidR="001D1A27" w:rsidRPr="00467632" w:rsidRDefault="001D1A27" w:rsidP="001D4BE6">
            <w:pPr>
              <w:jc w:val="right"/>
              <w:rPr>
                <w:rFonts w:cs="Arial"/>
                <w:b/>
                <w:bCs/>
                <w:lang w:val="sr-Cyrl-CS"/>
              </w:rPr>
            </w:pPr>
          </w:p>
        </w:tc>
        <w:tc>
          <w:tcPr>
            <w:tcW w:w="1260" w:type="dxa"/>
            <w:shd w:val="clear" w:color="auto" w:fill="auto"/>
          </w:tcPr>
          <w:p w:rsidR="001D1A27" w:rsidRPr="00467632" w:rsidRDefault="001D1A27" w:rsidP="001D4BE6">
            <w:pPr>
              <w:jc w:val="right"/>
              <w:rPr>
                <w:rFonts w:cs="Arial"/>
                <w:b/>
                <w:bCs/>
              </w:rPr>
            </w:pPr>
            <w:r w:rsidRPr="00467632">
              <w:rPr>
                <w:rFonts w:cs="Arial"/>
                <w:b/>
                <w:bCs/>
              </w:rPr>
              <w:t>2,0</w:t>
            </w:r>
          </w:p>
        </w:tc>
        <w:tc>
          <w:tcPr>
            <w:tcW w:w="1401" w:type="dxa"/>
            <w:shd w:val="clear" w:color="auto" w:fill="auto"/>
          </w:tcPr>
          <w:p w:rsidR="001D1A27" w:rsidRPr="00467632" w:rsidRDefault="001D1A27" w:rsidP="001D4BE6">
            <w:pPr>
              <w:rPr>
                <w:rFonts w:cs="Arial"/>
                <w:b/>
                <w:bCs/>
              </w:rPr>
            </w:pPr>
            <w:r w:rsidRPr="00467632">
              <w:rPr>
                <w:rFonts w:cs="Arial"/>
                <w:b/>
                <w:bCs/>
              </w:rPr>
              <w:t>mg/kg</w:t>
            </w:r>
          </w:p>
        </w:tc>
        <w:tc>
          <w:tcPr>
            <w:tcW w:w="3078" w:type="dxa"/>
            <w:shd w:val="clear" w:color="auto" w:fill="auto"/>
          </w:tcPr>
          <w:p w:rsidR="001D1A27" w:rsidRPr="00467632" w:rsidRDefault="001D1A27" w:rsidP="001D4BE6">
            <w:pPr>
              <w:rPr>
                <w:rFonts w:cs="Arial"/>
                <w:b/>
                <w:bCs/>
              </w:rPr>
            </w:pPr>
            <w:r w:rsidRPr="00467632">
              <w:rPr>
                <w:rFonts w:cs="Arial"/>
                <w:b/>
                <w:bCs/>
              </w:rPr>
              <w:t>64/Q2040 HBL-92/5</w:t>
            </w: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6</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Gustina</w:t>
            </w:r>
          </w:p>
        </w:tc>
        <w:tc>
          <w:tcPr>
            <w:tcW w:w="1157" w:type="dxa"/>
            <w:shd w:val="clear" w:color="auto" w:fill="auto"/>
          </w:tcPr>
          <w:p w:rsidR="001D1A27" w:rsidRPr="00467632" w:rsidRDefault="001D1A27" w:rsidP="001D4BE6">
            <w:pPr>
              <w:jc w:val="right"/>
              <w:rPr>
                <w:rFonts w:cs="Arial"/>
                <w:b/>
                <w:bCs/>
              </w:rPr>
            </w:pPr>
            <w:r w:rsidRPr="00467632">
              <w:rPr>
                <w:rFonts w:cs="Arial"/>
                <w:b/>
                <w:bCs/>
              </w:rPr>
              <w:t>1,008</w:t>
            </w:r>
          </w:p>
        </w:tc>
        <w:tc>
          <w:tcPr>
            <w:tcW w:w="1260" w:type="dxa"/>
            <w:shd w:val="clear" w:color="auto" w:fill="auto"/>
          </w:tcPr>
          <w:p w:rsidR="001D1A27" w:rsidRPr="00467632" w:rsidRDefault="001D1A27" w:rsidP="001D4BE6">
            <w:pPr>
              <w:jc w:val="right"/>
              <w:rPr>
                <w:rFonts w:cs="Arial"/>
                <w:b/>
                <w:bCs/>
              </w:rPr>
            </w:pPr>
            <w:r w:rsidRPr="00467632">
              <w:rPr>
                <w:rFonts w:cs="Arial"/>
                <w:b/>
                <w:bCs/>
              </w:rPr>
              <w:t>1,008</w:t>
            </w:r>
          </w:p>
        </w:tc>
        <w:tc>
          <w:tcPr>
            <w:tcW w:w="1401" w:type="dxa"/>
            <w:shd w:val="clear" w:color="auto" w:fill="auto"/>
          </w:tcPr>
          <w:p w:rsidR="001D1A27" w:rsidRPr="00467632" w:rsidRDefault="001D1A27" w:rsidP="001D4BE6">
            <w:pPr>
              <w:rPr>
                <w:rFonts w:cs="Arial"/>
                <w:b/>
                <w:bCs/>
              </w:rPr>
            </w:pPr>
            <w:r w:rsidRPr="00467632">
              <w:rPr>
                <w:rFonts w:cs="Arial"/>
                <w:b/>
                <w:bCs/>
              </w:rPr>
              <w:t>g/cm3 (20</w:t>
            </w:r>
            <w:r w:rsidRPr="00467632">
              <w:rPr>
                <w:rFonts w:cs="Arial"/>
                <w:b/>
                <w:bCs/>
                <w:vertAlign w:val="superscript"/>
              </w:rPr>
              <w:t>0</w:t>
            </w:r>
            <w:r w:rsidRPr="00467632">
              <w:rPr>
                <w:rFonts w:cs="Arial"/>
                <w:b/>
                <w:bCs/>
              </w:rPr>
              <w:t>C)</w:t>
            </w:r>
          </w:p>
        </w:tc>
        <w:tc>
          <w:tcPr>
            <w:tcW w:w="3078" w:type="dxa"/>
            <w:shd w:val="clear" w:color="auto" w:fill="auto"/>
          </w:tcPr>
          <w:p w:rsidR="001D1A27" w:rsidRPr="00467632" w:rsidRDefault="001D1A27" w:rsidP="001D4BE6">
            <w:pPr>
              <w:rPr>
                <w:rFonts w:cs="Arial"/>
                <w:b/>
                <w:bCs/>
              </w:rPr>
            </w:pP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lang w:val="sr-Cyrl-CS"/>
              </w:rPr>
              <w:t>7</w:t>
            </w:r>
            <w:r w:rsidRPr="00467632">
              <w:rPr>
                <w:rFonts w:cs="Arial"/>
                <w:b/>
                <w:bCs/>
              </w:rPr>
              <w:t>.</w:t>
            </w:r>
          </w:p>
        </w:tc>
        <w:tc>
          <w:tcPr>
            <w:tcW w:w="2560" w:type="dxa"/>
            <w:shd w:val="clear" w:color="auto" w:fill="auto"/>
          </w:tcPr>
          <w:p w:rsidR="001D1A27" w:rsidRPr="00467632" w:rsidRDefault="001D1A27" w:rsidP="001D4BE6">
            <w:pPr>
              <w:rPr>
                <w:rFonts w:cs="Arial"/>
                <w:b/>
                <w:bCs/>
              </w:rPr>
            </w:pPr>
            <w:r w:rsidRPr="00467632">
              <w:rPr>
                <w:rFonts w:cs="Arial"/>
                <w:b/>
                <w:bCs/>
              </w:rPr>
              <w:t>Tačka topljenja</w:t>
            </w:r>
          </w:p>
        </w:tc>
        <w:tc>
          <w:tcPr>
            <w:tcW w:w="1157" w:type="dxa"/>
            <w:shd w:val="clear" w:color="auto" w:fill="auto"/>
          </w:tcPr>
          <w:p w:rsidR="001D1A27" w:rsidRPr="00467632" w:rsidRDefault="001D1A27" w:rsidP="001D4BE6">
            <w:pPr>
              <w:jc w:val="right"/>
              <w:rPr>
                <w:rFonts w:cs="Arial"/>
                <w:b/>
                <w:bCs/>
              </w:rPr>
            </w:pPr>
            <w:r w:rsidRPr="00467632">
              <w:rPr>
                <w:rFonts w:cs="Arial"/>
                <w:b/>
                <w:bCs/>
              </w:rPr>
              <w:t>- 14</w:t>
            </w:r>
          </w:p>
        </w:tc>
        <w:tc>
          <w:tcPr>
            <w:tcW w:w="1260" w:type="dxa"/>
            <w:shd w:val="clear" w:color="auto" w:fill="auto"/>
          </w:tcPr>
          <w:p w:rsidR="001D1A27" w:rsidRPr="00467632" w:rsidRDefault="001D1A27" w:rsidP="001D4BE6">
            <w:pPr>
              <w:jc w:val="right"/>
              <w:rPr>
                <w:rFonts w:cs="Arial"/>
                <w:b/>
                <w:bCs/>
              </w:rPr>
            </w:pPr>
            <w:r w:rsidRPr="00467632">
              <w:rPr>
                <w:rFonts w:cs="Arial"/>
                <w:b/>
                <w:bCs/>
              </w:rPr>
              <w:t>-14</w:t>
            </w:r>
          </w:p>
        </w:tc>
        <w:tc>
          <w:tcPr>
            <w:tcW w:w="1401" w:type="dxa"/>
            <w:shd w:val="clear" w:color="auto" w:fill="auto"/>
          </w:tcPr>
          <w:p w:rsidR="001D1A27" w:rsidRPr="00467632" w:rsidRDefault="001D1A27" w:rsidP="001D4BE6">
            <w:pPr>
              <w:rPr>
                <w:rFonts w:cs="Arial"/>
                <w:b/>
                <w:bCs/>
              </w:rPr>
            </w:pPr>
            <w:r w:rsidRPr="00467632">
              <w:rPr>
                <w:rFonts w:cs="Arial"/>
                <w:b/>
                <w:bCs/>
                <w:vertAlign w:val="superscript"/>
              </w:rPr>
              <w:t>0</w:t>
            </w:r>
            <w:r w:rsidRPr="00467632">
              <w:rPr>
                <w:rFonts w:cs="Arial"/>
                <w:b/>
                <w:bCs/>
              </w:rPr>
              <w:t>C</w:t>
            </w:r>
          </w:p>
        </w:tc>
        <w:tc>
          <w:tcPr>
            <w:tcW w:w="3078" w:type="dxa"/>
            <w:shd w:val="clear" w:color="auto" w:fill="auto"/>
          </w:tcPr>
          <w:p w:rsidR="001D1A27" w:rsidRPr="00467632" w:rsidRDefault="001D1A27" w:rsidP="001D4BE6">
            <w:pPr>
              <w:rPr>
                <w:rFonts w:cs="Arial"/>
                <w:b/>
                <w:bCs/>
                <w:lang w:val="sr-Cyrl-CS"/>
              </w:rPr>
            </w:pPr>
          </w:p>
        </w:tc>
      </w:tr>
      <w:tr w:rsidR="001D1A27" w:rsidRPr="00467632" w:rsidTr="001D4BE6">
        <w:tc>
          <w:tcPr>
            <w:tcW w:w="1101" w:type="dxa"/>
            <w:shd w:val="clear" w:color="auto" w:fill="auto"/>
          </w:tcPr>
          <w:p w:rsidR="001D1A27" w:rsidRPr="00467632" w:rsidRDefault="001D1A27" w:rsidP="001D4BE6">
            <w:pPr>
              <w:jc w:val="center"/>
              <w:rPr>
                <w:rFonts w:cs="Arial"/>
                <w:b/>
                <w:bCs/>
              </w:rPr>
            </w:pPr>
            <w:r w:rsidRPr="00467632">
              <w:rPr>
                <w:rFonts w:cs="Arial"/>
                <w:b/>
                <w:bCs/>
              </w:rPr>
              <w:t>8.</w:t>
            </w:r>
          </w:p>
        </w:tc>
        <w:tc>
          <w:tcPr>
            <w:tcW w:w="2560" w:type="dxa"/>
            <w:shd w:val="clear" w:color="auto" w:fill="auto"/>
          </w:tcPr>
          <w:p w:rsidR="001D1A27" w:rsidRPr="00467632" w:rsidRDefault="001D1A27" w:rsidP="001D4BE6">
            <w:pPr>
              <w:rPr>
                <w:rFonts w:cs="Arial"/>
                <w:b/>
                <w:bCs/>
              </w:rPr>
            </w:pPr>
            <w:r w:rsidRPr="00467632">
              <w:rPr>
                <w:rFonts w:cs="Arial"/>
                <w:b/>
                <w:bCs/>
              </w:rPr>
              <w:t>Tačka ključanja</w:t>
            </w:r>
          </w:p>
        </w:tc>
        <w:tc>
          <w:tcPr>
            <w:tcW w:w="1157" w:type="dxa"/>
            <w:shd w:val="clear" w:color="auto" w:fill="auto"/>
          </w:tcPr>
          <w:p w:rsidR="001D1A27" w:rsidRPr="00467632" w:rsidRDefault="001D1A27" w:rsidP="001D4BE6">
            <w:pPr>
              <w:jc w:val="right"/>
              <w:rPr>
                <w:rFonts w:cs="Arial"/>
                <w:b/>
                <w:bCs/>
              </w:rPr>
            </w:pPr>
            <w:r w:rsidRPr="00467632">
              <w:rPr>
                <w:rFonts w:cs="Arial"/>
                <w:b/>
                <w:bCs/>
              </w:rPr>
              <w:t>102,2</w:t>
            </w:r>
          </w:p>
        </w:tc>
        <w:tc>
          <w:tcPr>
            <w:tcW w:w="1260" w:type="dxa"/>
            <w:shd w:val="clear" w:color="auto" w:fill="auto"/>
          </w:tcPr>
          <w:p w:rsidR="001D1A27" w:rsidRPr="00467632" w:rsidRDefault="001D1A27" w:rsidP="001D4BE6">
            <w:pPr>
              <w:jc w:val="right"/>
              <w:rPr>
                <w:rFonts w:cs="Arial"/>
                <w:b/>
                <w:bCs/>
              </w:rPr>
            </w:pPr>
            <w:r w:rsidRPr="00467632">
              <w:rPr>
                <w:rFonts w:cs="Arial"/>
                <w:b/>
                <w:bCs/>
              </w:rPr>
              <w:t>102,2</w:t>
            </w:r>
          </w:p>
        </w:tc>
        <w:tc>
          <w:tcPr>
            <w:tcW w:w="1401" w:type="dxa"/>
            <w:shd w:val="clear" w:color="auto" w:fill="auto"/>
          </w:tcPr>
          <w:p w:rsidR="001D1A27" w:rsidRPr="00467632" w:rsidRDefault="001D1A27" w:rsidP="001D4BE6">
            <w:pPr>
              <w:rPr>
                <w:rFonts w:cs="Arial"/>
                <w:b/>
                <w:bCs/>
              </w:rPr>
            </w:pPr>
            <w:r w:rsidRPr="00467632">
              <w:rPr>
                <w:rFonts w:cs="Arial"/>
                <w:b/>
                <w:bCs/>
                <w:vertAlign w:val="superscript"/>
              </w:rPr>
              <w:t>0</w:t>
            </w:r>
            <w:r w:rsidRPr="00467632">
              <w:rPr>
                <w:rFonts w:cs="Arial"/>
                <w:b/>
                <w:bCs/>
              </w:rPr>
              <w:t>C(1013 mbar)</w:t>
            </w:r>
          </w:p>
        </w:tc>
        <w:tc>
          <w:tcPr>
            <w:tcW w:w="3078" w:type="dxa"/>
            <w:shd w:val="clear" w:color="auto" w:fill="auto"/>
          </w:tcPr>
          <w:p w:rsidR="001D1A27" w:rsidRPr="00467632" w:rsidRDefault="001D1A27" w:rsidP="001D4BE6">
            <w:pPr>
              <w:rPr>
                <w:rFonts w:cs="Arial"/>
                <w:b/>
                <w:bCs/>
                <w:lang w:val="sr-Cyrl-CS"/>
              </w:rPr>
            </w:pPr>
          </w:p>
        </w:tc>
      </w:tr>
      <w:tr w:rsidR="001D1A27" w:rsidRPr="00467632" w:rsidTr="001D4BE6">
        <w:tc>
          <w:tcPr>
            <w:tcW w:w="1101" w:type="dxa"/>
            <w:shd w:val="clear" w:color="auto" w:fill="auto"/>
          </w:tcPr>
          <w:p w:rsidR="001D1A27" w:rsidRPr="00F47120" w:rsidRDefault="001D1A27" w:rsidP="001D4BE6">
            <w:pPr>
              <w:jc w:val="center"/>
              <w:rPr>
                <w:rFonts w:cs="Arial"/>
                <w:b/>
                <w:bCs/>
                <w:lang w:val="sr-Cyrl-RS"/>
              </w:rPr>
            </w:pPr>
            <w:r>
              <w:rPr>
                <w:rFonts w:cs="Arial"/>
                <w:b/>
                <w:bCs/>
                <w:lang w:val="sr-Cyrl-RS"/>
              </w:rPr>
              <w:t>9.</w:t>
            </w:r>
          </w:p>
        </w:tc>
        <w:tc>
          <w:tcPr>
            <w:tcW w:w="2560" w:type="dxa"/>
            <w:shd w:val="clear" w:color="auto" w:fill="auto"/>
          </w:tcPr>
          <w:p w:rsidR="001D1A27" w:rsidRPr="00F47120" w:rsidRDefault="001D1A27" w:rsidP="001D4BE6">
            <w:pPr>
              <w:rPr>
                <w:rFonts w:cs="Arial"/>
                <w:b/>
                <w:bCs/>
              </w:rPr>
            </w:pPr>
            <w:r w:rsidRPr="00F47120">
              <w:rPr>
                <w:rFonts w:cs="Arial"/>
                <w:b/>
                <w:bCs/>
                <w:lang w:val="sr-Latn-RS"/>
              </w:rPr>
              <w:t>Vrednost pH</w:t>
            </w:r>
          </w:p>
        </w:tc>
        <w:tc>
          <w:tcPr>
            <w:tcW w:w="6896" w:type="dxa"/>
            <w:gridSpan w:val="4"/>
            <w:shd w:val="clear" w:color="auto" w:fill="auto"/>
          </w:tcPr>
          <w:p w:rsidR="001D1A27" w:rsidRPr="00F47120" w:rsidRDefault="001D1A27" w:rsidP="001D4BE6">
            <w:pPr>
              <w:rPr>
                <w:rFonts w:cs="Arial"/>
                <w:b/>
                <w:bCs/>
                <w:lang w:val="sr-Cyrl-CS"/>
              </w:rPr>
            </w:pPr>
            <w:r w:rsidRPr="00F47120">
              <w:rPr>
                <w:rFonts w:cs="Arial"/>
                <w:b/>
                <w:bCs/>
              </w:rPr>
              <w:t>11,9 kod 150g/l vode kod 20°C, originalni rastvor DIN51758</w:t>
            </w:r>
          </w:p>
        </w:tc>
      </w:tr>
    </w:tbl>
    <w:p w:rsidR="001D1A27" w:rsidRDefault="001D1A27" w:rsidP="001D1A27">
      <w:pPr>
        <w:pStyle w:val="Default"/>
        <w:rPr>
          <w:rFonts w:ascii="Arial" w:hAnsi="Arial" w:cs="Arial"/>
          <w:b/>
          <w:bCs/>
          <w:lang w:val="sr-Latn-RS"/>
        </w:rPr>
      </w:pPr>
    </w:p>
    <w:p w:rsidR="00A1547F" w:rsidRDefault="00A1547F" w:rsidP="00A1547F">
      <w:pPr>
        <w:rPr>
          <w:rFonts w:ascii="Nyala" w:hAnsi="Nyala"/>
          <w:b/>
          <w:bCs/>
          <w:sz w:val="28"/>
        </w:rPr>
      </w:pPr>
    </w:p>
    <w:p w:rsidR="007A7801" w:rsidRDefault="007A7801" w:rsidP="00A1547F">
      <w:pPr>
        <w:rPr>
          <w:rFonts w:ascii="Nyala" w:hAnsi="Nyala"/>
          <w:b/>
          <w:bCs/>
          <w:sz w:val="28"/>
        </w:rPr>
      </w:pPr>
    </w:p>
    <w:p w:rsidR="007A7801" w:rsidRDefault="007A7801" w:rsidP="00A1547F">
      <w:pPr>
        <w:rPr>
          <w:rFonts w:ascii="Nyala" w:hAnsi="Nyala"/>
          <w:b/>
          <w:bCs/>
          <w:sz w:val="28"/>
        </w:rPr>
      </w:pPr>
    </w:p>
    <w:p w:rsidR="007A7801" w:rsidRDefault="007A7801" w:rsidP="00A1547F">
      <w:pPr>
        <w:rPr>
          <w:rFonts w:ascii="Nyala" w:hAnsi="Nyala"/>
          <w:b/>
          <w:bCs/>
          <w:sz w:val="28"/>
        </w:rPr>
      </w:pPr>
    </w:p>
    <w:p w:rsidR="007A7801" w:rsidRDefault="007A7801" w:rsidP="00A1547F">
      <w:pPr>
        <w:rPr>
          <w:rFonts w:ascii="Nyala" w:hAnsi="Nyala"/>
          <w:b/>
          <w:bCs/>
          <w:sz w:val="28"/>
        </w:rPr>
      </w:pPr>
    </w:p>
    <w:p w:rsidR="007A7801" w:rsidRDefault="007A7801" w:rsidP="00A1547F">
      <w:pPr>
        <w:rPr>
          <w:rFonts w:ascii="Nyala" w:hAnsi="Nyala"/>
          <w:b/>
          <w:bCs/>
          <w:sz w:val="28"/>
        </w:rPr>
      </w:pPr>
    </w:p>
    <w:p w:rsidR="007A7801" w:rsidRDefault="007A7801" w:rsidP="00A1547F">
      <w:pPr>
        <w:rPr>
          <w:rFonts w:ascii="Nyala" w:hAnsi="Nyala"/>
          <w:b/>
          <w:bCs/>
          <w:sz w:val="28"/>
        </w:rPr>
      </w:pPr>
    </w:p>
    <w:p w:rsidR="00B13C7F" w:rsidRDefault="00B13C7F" w:rsidP="00A1547F">
      <w:pPr>
        <w:rPr>
          <w:rFonts w:ascii="Nyala" w:hAnsi="Nyala"/>
          <w:b/>
          <w:bCs/>
          <w:sz w:val="28"/>
        </w:rPr>
      </w:pPr>
    </w:p>
    <w:p w:rsidR="00B13C7F" w:rsidRPr="00D20662" w:rsidRDefault="00B13C7F" w:rsidP="00A1547F">
      <w:pPr>
        <w:rPr>
          <w:rFonts w:ascii="Nyala" w:hAnsi="Nyala"/>
          <w:b/>
          <w:bCs/>
          <w:sz w:val="28"/>
        </w:rPr>
      </w:pPr>
    </w:p>
    <w:p w:rsidR="008F1374" w:rsidRDefault="008F1374" w:rsidP="00A1547F">
      <w:pPr>
        <w:jc w:val="right"/>
        <w:rPr>
          <w:rFonts w:cs="Arial"/>
          <w:b/>
          <w:iCs/>
          <w:lang w:val="sr-Cyrl-CS"/>
        </w:rPr>
      </w:pPr>
    </w:p>
    <w:p w:rsidR="008F1374" w:rsidRDefault="008F1374" w:rsidP="00A1547F">
      <w:pPr>
        <w:jc w:val="right"/>
        <w:rPr>
          <w:rFonts w:cs="Arial"/>
          <w:b/>
          <w:iCs/>
          <w:lang w:val="sr-Cyrl-CS"/>
        </w:rPr>
      </w:pPr>
    </w:p>
    <w:p w:rsidR="008F1374" w:rsidRDefault="008F1374" w:rsidP="00A1547F">
      <w:pPr>
        <w:jc w:val="right"/>
        <w:rPr>
          <w:rFonts w:cs="Arial"/>
          <w:b/>
          <w:iCs/>
          <w:lang w:val="sr-Cyrl-CS"/>
        </w:rPr>
      </w:pPr>
    </w:p>
    <w:p w:rsidR="008F1374" w:rsidRDefault="008F1374" w:rsidP="00A1547F">
      <w:pPr>
        <w:jc w:val="right"/>
        <w:rPr>
          <w:rFonts w:cs="Arial"/>
          <w:b/>
          <w:iCs/>
          <w:lang w:val="sr-Cyrl-CS"/>
        </w:rPr>
      </w:pPr>
    </w:p>
    <w:p w:rsidR="00A1547F" w:rsidRPr="00DD0451" w:rsidRDefault="00A1547F" w:rsidP="00A1547F">
      <w:pPr>
        <w:jc w:val="right"/>
        <w:rPr>
          <w:rFonts w:cs="Arial"/>
          <w:b/>
          <w:iCs/>
          <w:lang w:val="sr-Cyrl-CS"/>
        </w:rPr>
      </w:pPr>
      <w:r w:rsidRPr="00DD0451">
        <w:rPr>
          <w:rFonts w:cs="Arial"/>
          <w:b/>
          <w:iCs/>
          <w:lang w:val="sr-Cyrl-CS"/>
        </w:rPr>
        <w:t xml:space="preserve">Прилог </w:t>
      </w:r>
      <w:r>
        <w:rPr>
          <w:rFonts w:cs="Arial"/>
          <w:b/>
          <w:iCs/>
          <w:lang w:val="sr-Cyrl-CS"/>
        </w:rPr>
        <w:t>5</w:t>
      </w:r>
    </w:p>
    <w:p w:rsidR="00A1547F" w:rsidRDefault="00A1547F" w:rsidP="00A1547F">
      <w:pPr>
        <w:jc w:val="both"/>
        <w:rPr>
          <w:rFonts w:cs="Arial"/>
          <w:b/>
          <w:i/>
          <w:iCs/>
          <w:lang w:val="sl-SI"/>
        </w:rPr>
      </w:pPr>
    </w:p>
    <w:p w:rsidR="00A1547F" w:rsidRDefault="00A1547F" w:rsidP="00A1547F">
      <w:pPr>
        <w:jc w:val="both"/>
        <w:rPr>
          <w:rFonts w:cs="Arial"/>
          <w:bCs/>
          <w:lang w:val="sr-Cyrl-CS"/>
        </w:rPr>
      </w:pPr>
    </w:p>
    <w:p w:rsidR="00A1547F" w:rsidRDefault="00A1547F" w:rsidP="00A1547F">
      <w:pPr>
        <w:jc w:val="center"/>
        <w:rPr>
          <w:rFonts w:cs="Arial"/>
          <w:b/>
          <w:lang w:val="sr-Cyrl-CS"/>
        </w:rPr>
      </w:pPr>
    </w:p>
    <w:p w:rsidR="00A1547F" w:rsidRDefault="00A1547F" w:rsidP="00A1547F">
      <w:pPr>
        <w:jc w:val="center"/>
        <w:rPr>
          <w:rFonts w:cs="Arial"/>
          <w:b/>
          <w:lang w:val="sr-Cyrl-CS"/>
        </w:rPr>
      </w:pPr>
    </w:p>
    <w:p w:rsidR="00A1547F" w:rsidRDefault="00A1547F" w:rsidP="00A1547F">
      <w:pPr>
        <w:jc w:val="center"/>
        <w:rPr>
          <w:rFonts w:cs="Arial"/>
          <w:b/>
          <w:lang w:val="sr-Cyrl-CS"/>
        </w:rPr>
      </w:pPr>
      <w:r>
        <w:rPr>
          <w:rFonts w:cs="Arial"/>
          <w:b/>
          <w:lang w:val="sr-Cyrl-CS"/>
        </w:rPr>
        <w:t>ОБАВЕШТЕЊЕ О ИСПОРУЦИ</w:t>
      </w:r>
    </w:p>
    <w:p w:rsidR="00A1547F" w:rsidRDefault="00A1547F" w:rsidP="00A1547F">
      <w:pPr>
        <w:jc w:val="center"/>
        <w:rPr>
          <w:rFonts w:cs="Arial"/>
          <w:b/>
          <w:lang w:val="sr-Cyrl-CS"/>
        </w:rPr>
      </w:pPr>
    </w:p>
    <w:p w:rsidR="00A1547F" w:rsidRDefault="00A1547F" w:rsidP="00A1547F">
      <w:pPr>
        <w:rPr>
          <w:rFonts w:cs="Arial"/>
          <w:lang w:val="sr-Cyrl-CS"/>
        </w:rPr>
      </w:pPr>
    </w:p>
    <w:p w:rsidR="00A1547F" w:rsidRDefault="00A1547F" w:rsidP="00A1547F">
      <w:pPr>
        <w:rPr>
          <w:rFonts w:cs="Arial"/>
          <w:lang w:val="sr-Cyrl-CS"/>
        </w:rPr>
      </w:pPr>
      <w:r>
        <w:rPr>
          <w:rFonts w:cs="Arial"/>
          <w:lang w:val="sr-Cyrl-CS"/>
        </w:rPr>
        <w:t xml:space="preserve">У складу са чланом </w:t>
      </w:r>
      <w:r>
        <w:rPr>
          <w:rFonts w:cs="Arial"/>
          <w:lang w:val="en-US"/>
        </w:rPr>
        <w:t>6</w:t>
      </w:r>
      <w:r>
        <w:rPr>
          <w:rFonts w:cs="Arial"/>
        </w:rPr>
        <w:t>.</w:t>
      </w:r>
      <w:r>
        <w:rPr>
          <w:rFonts w:cs="Arial"/>
          <w:lang w:val="sr-Cyrl-CS"/>
        </w:rPr>
        <w:t xml:space="preserve"> Уговора број ____________ датум _________  године,  обавештавамо вас о следећој испоруци.</w:t>
      </w:r>
    </w:p>
    <w:p w:rsidR="00A1547F" w:rsidRDefault="00A1547F" w:rsidP="00A1547F">
      <w:pPr>
        <w:rPr>
          <w:rFonts w:cs="Arial"/>
          <w:lang w:val="sr-Cyrl-CS"/>
        </w:rPr>
      </w:pPr>
    </w:p>
    <w:p w:rsidR="00A1547F" w:rsidRDefault="00A1547F" w:rsidP="00A1547F">
      <w:pPr>
        <w:rPr>
          <w:rFonts w:cs="Arial"/>
          <w:lang w:val="sr-Cyrl-CS"/>
        </w:rPr>
      </w:pPr>
    </w:p>
    <w:p w:rsidR="00A1547F" w:rsidRDefault="00A1547F" w:rsidP="00A1547F">
      <w:pPr>
        <w:numPr>
          <w:ilvl w:val="0"/>
          <w:numId w:val="42"/>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A1547F" w:rsidRDefault="00A1547F" w:rsidP="00A1547F">
      <w:pPr>
        <w:ind w:left="567"/>
        <w:rPr>
          <w:rFonts w:cs="Arial"/>
          <w:lang w:val="sr-Cyrl-CS"/>
        </w:rPr>
      </w:pPr>
    </w:p>
    <w:p w:rsidR="00A1547F" w:rsidRDefault="00A1547F" w:rsidP="00A1547F">
      <w:pPr>
        <w:numPr>
          <w:ilvl w:val="0"/>
          <w:numId w:val="42"/>
        </w:numPr>
        <w:suppressAutoHyphens w:val="0"/>
        <w:ind w:left="567"/>
        <w:rPr>
          <w:rFonts w:cs="Arial"/>
        </w:rPr>
      </w:pPr>
      <w:r>
        <w:rPr>
          <w:rFonts w:cs="Arial"/>
          <w:lang w:val="sr-Cyrl-CS"/>
        </w:rPr>
        <w:t>Датум отпреме</w:t>
      </w:r>
      <w:r>
        <w:rPr>
          <w:rFonts w:cs="Arial"/>
        </w:rPr>
        <w:tab/>
      </w:r>
      <w:r>
        <w:rPr>
          <w:rFonts w:cs="Arial"/>
          <w:lang w:val="sr-Cyrl-CS"/>
        </w:rPr>
        <w:tab/>
      </w:r>
      <w:r>
        <w:rPr>
          <w:rFonts w:cs="Arial"/>
        </w:rPr>
        <w:t>_____________________</w:t>
      </w:r>
    </w:p>
    <w:p w:rsidR="00A1547F" w:rsidRPr="00273038" w:rsidRDefault="00A1547F" w:rsidP="00A1547F">
      <w:pPr>
        <w:ind w:left="567"/>
        <w:rPr>
          <w:rFonts w:cs="Arial"/>
          <w:lang w:val="sr-Cyrl-CS"/>
        </w:rPr>
      </w:pPr>
    </w:p>
    <w:p w:rsidR="00A1547F" w:rsidRDefault="00A1547F" w:rsidP="00A1547F">
      <w:pPr>
        <w:numPr>
          <w:ilvl w:val="0"/>
          <w:numId w:val="42"/>
        </w:numPr>
        <w:suppressAutoHyphens w:val="0"/>
        <w:ind w:left="567"/>
        <w:rPr>
          <w:rFonts w:cs="Arial"/>
        </w:rPr>
      </w:pPr>
      <w:r>
        <w:rPr>
          <w:rFonts w:cs="Arial"/>
          <w:lang w:val="sr-Cyrl-CS"/>
        </w:rPr>
        <w:t>Превозно средство</w:t>
      </w:r>
      <w:r>
        <w:rPr>
          <w:rFonts w:cs="Arial"/>
        </w:rPr>
        <w:tab/>
      </w:r>
      <w:r>
        <w:rPr>
          <w:rFonts w:cs="Arial"/>
        </w:rPr>
        <w:tab/>
        <w:t>_____________________</w:t>
      </w:r>
    </w:p>
    <w:p w:rsidR="00A1547F" w:rsidRDefault="00A1547F" w:rsidP="00A1547F">
      <w:pPr>
        <w:ind w:left="567"/>
        <w:rPr>
          <w:rFonts w:cs="Arial"/>
        </w:rPr>
      </w:pPr>
    </w:p>
    <w:p w:rsidR="00A1547F" w:rsidRDefault="00A1547F" w:rsidP="00A1547F">
      <w:pPr>
        <w:numPr>
          <w:ilvl w:val="0"/>
          <w:numId w:val="42"/>
        </w:numPr>
        <w:suppressAutoHyphens w:val="0"/>
        <w:ind w:left="567"/>
        <w:rPr>
          <w:rFonts w:cs="Arial"/>
        </w:rPr>
      </w:pPr>
      <w:r>
        <w:rPr>
          <w:rFonts w:cs="Arial"/>
          <w:lang w:val="sr-Cyrl-CS"/>
        </w:rPr>
        <w:t>Регистарски број</w:t>
      </w:r>
      <w:r>
        <w:rPr>
          <w:rFonts w:cs="Arial"/>
        </w:rPr>
        <w:tab/>
      </w:r>
      <w:r>
        <w:rPr>
          <w:rFonts w:cs="Arial"/>
        </w:rPr>
        <w:tab/>
        <w:t>_____________________</w:t>
      </w:r>
    </w:p>
    <w:p w:rsidR="00A1547F" w:rsidRDefault="00A1547F" w:rsidP="00A1547F">
      <w:pPr>
        <w:ind w:left="567"/>
        <w:rPr>
          <w:rFonts w:cs="Arial"/>
        </w:rPr>
      </w:pPr>
    </w:p>
    <w:p w:rsidR="00A1547F" w:rsidRDefault="00A1547F" w:rsidP="00A1547F">
      <w:pPr>
        <w:numPr>
          <w:ilvl w:val="0"/>
          <w:numId w:val="42"/>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r>
      <w:r>
        <w:rPr>
          <w:rFonts w:cs="Arial"/>
          <w:lang w:val="sr-Cyrl-CS"/>
        </w:rPr>
        <w:tab/>
      </w:r>
      <w:r>
        <w:rPr>
          <w:rFonts w:cs="Arial"/>
        </w:rPr>
        <w:tab/>
        <w:t>_____________________</w:t>
      </w:r>
    </w:p>
    <w:p w:rsidR="00A1547F" w:rsidRDefault="00A1547F" w:rsidP="00A1547F">
      <w:pPr>
        <w:ind w:left="567"/>
        <w:rPr>
          <w:rFonts w:cs="Arial"/>
          <w:lang w:val="sr-Cyrl-CS"/>
        </w:rPr>
      </w:pPr>
    </w:p>
    <w:p w:rsidR="00A1547F" w:rsidRDefault="00A1547F" w:rsidP="00A1547F">
      <w:pPr>
        <w:numPr>
          <w:ilvl w:val="0"/>
          <w:numId w:val="42"/>
        </w:numPr>
        <w:suppressAutoHyphens w:val="0"/>
        <w:ind w:left="567"/>
        <w:rPr>
          <w:rFonts w:cs="Arial"/>
        </w:rPr>
      </w:pPr>
      <w:r>
        <w:rPr>
          <w:rFonts w:cs="Arial"/>
          <w:lang w:val="sr-Cyrl-CS"/>
        </w:rPr>
        <w:t>Датум приспећа</w:t>
      </w:r>
      <w:r>
        <w:rPr>
          <w:rFonts w:cs="Arial"/>
        </w:rPr>
        <w:tab/>
      </w:r>
      <w:r>
        <w:rPr>
          <w:rFonts w:cs="Arial"/>
          <w:lang w:val="sr-Cyrl-CS"/>
        </w:rPr>
        <w:tab/>
      </w:r>
      <w:r>
        <w:rPr>
          <w:rFonts w:cs="Arial"/>
        </w:rPr>
        <w:t>______________________</w:t>
      </w:r>
    </w:p>
    <w:p w:rsidR="00A1547F" w:rsidRDefault="00A1547F" w:rsidP="00A1547F">
      <w:pPr>
        <w:ind w:left="567"/>
        <w:rPr>
          <w:rFonts w:cs="Arial"/>
        </w:rPr>
      </w:pPr>
    </w:p>
    <w:p w:rsidR="00A1547F" w:rsidRDefault="00A1547F" w:rsidP="00A1547F">
      <w:pPr>
        <w:numPr>
          <w:ilvl w:val="0"/>
          <w:numId w:val="42"/>
        </w:numPr>
        <w:suppressAutoHyphens w:val="0"/>
        <w:ind w:left="567"/>
        <w:rPr>
          <w:rFonts w:cs="Arial"/>
        </w:rPr>
      </w:pPr>
      <w:r>
        <w:rPr>
          <w:rFonts w:cs="Arial"/>
        </w:rPr>
        <w:t>M</w:t>
      </w:r>
      <w:r>
        <w:rPr>
          <w:rFonts w:cs="Arial"/>
          <w:lang w:val="sr-Cyrl-CS"/>
        </w:rPr>
        <w:t>есто складиштења</w:t>
      </w:r>
      <w:r>
        <w:rPr>
          <w:rFonts w:cs="Arial"/>
          <w:lang w:val="sr-Cyrl-CS"/>
        </w:rPr>
        <w:tab/>
      </w:r>
      <w:r>
        <w:rPr>
          <w:rFonts w:cs="Arial"/>
        </w:rPr>
        <w:tab/>
        <w:t>_____________________</w:t>
      </w:r>
      <w:r>
        <w:rPr>
          <w:rFonts w:cs="Arial"/>
          <w:lang w:val="sr-Cyrl-CS"/>
        </w:rPr>
        <w:t>_</w:t>
      </w:r>
    </w:p>
    <w:p w:rsidR="00A1547F" w:rsidRDefault="00A1547F" w:rsidP="00A1547F">
      <w:pPr>
        <w:rPr>
          <w:rFonts w:cs="Arial"/>
        </w:rPr>
      </w:pPr>
    </w:p>
    <w:p w:rsidR="00A1547F" w:rsidRDefault="00A1547F" w:rsidP="00A1547F">
      <w:pPr>
        <w:rPr>
          <w:rFonts w:cs="Arial"/>
          <w:lang w:val="sr-Cyrl-CS"/>
        </w:rPr>
      </w:pPr>
    </w:p>
    <w:p w:rsidR="00A1547F" w:rsidRDefault="00A1547F" w:rsidP="00A1547F">
      <w:pPr>
        <w:rPr>
          <w:rFonts w:cs="Arial"/>
          <w:lang w:val="sr-Cyrl-CS"/>
        </w:rPr>
      </w:pPr>
    </w:p>
    <w:p w:rsidR="00A1547F" w:rsidRDefault="00A1547F" w:rsidP="00A1547F">
      <w:pPr>
        <w:rPr>
          <w:rFonts w:cs="Arial"/>
          <w:lang w:val="sr-Cyrl-CS"/>
        </w:rPr>
      </w:pPr>
    </w:p>
    <w:p w:rsidR="00A1547F" w:rsidRPr="00CB2EC4" w:rsidRDefault="00A1547F" w:rsidP="00A1547F">
      <w:pPr>
        <w:rPr>
          <w:rFonts w:cs="Arial"/>
          <w:lang w:val="sr-Cyrl-CS"/>
        </w:rPr>
      </w:pPr>
    </w:p>
    <w:p w:rsidR="00A1547F" w:rsidRDefault="00A1547F" w:rsidP="00A1547F">
      <w:pPr>
        <w:rPr>
          <w:rFonts w:cs="Arial"/>
        </w:rPr>
      </w:pPr>
    </w:p>
    <w:p w:rsidR="00A1547F" w:rsidRDefault="00A1547F" w:rsidP="00A1547F">
      <w:pPr>
        <w:rPr>
          <w:rFonts w:cs="Arial"/>
        </w:rPr>
      </w:pPr>
    </w:p>
    <w:p w:rsidR="00A1547F" w:rsidRDefault="00A1547F" w:rsidP="00A1547F">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p>
    <w:p w:rsidR="00A1547F" w:rsidRDefault="00A1547F" w:rsidP="00A1547F">
      <w:pPr>
        <w:ind w:left="4320"/>
        <w:rPr>
          <w:rFonts w:cs="Arial"/>
          <w:lang w:val="sr-Cyrl-CS"/>
        </w:rPr>
      </w:pPr>
      <w:r>
        <w:rPr>
          <w:rFonts w:cs="Arial"/>
          <w:lang w:val="sr-Cyrl-CS"/>
        </w:rPr>
        <w:t xml:space="preserve">                Потпис Продавца</w:t>
      </w:r>
    </w:p>
    <w:p w:rsidR="00A1547F" w:rsidRDefault="00A1547F" w:rsidP="00A1547F">
      <w:pPr>
        <w:ind w:left="4320"/>
        <w:rPr>
          <w:rFonts w:cs="Arial"/>
          <w:lang w:val="sr-Cyrl-CS"/>
        </w:rPr>
      </w:pPr>
    </w:p>
    <w:p w:rsidR="00A1547F" w:rsidRDefault="00A1547F" w:rsidP="00A1547F">
      <w:pPr>
        <w:rPr>
          <w:rFonts w:cs="Arial"/>
          <w:lang w:val="sr-Cyrl-CS"/>
        </w:rPr>
        <w:sectPr w:rsidR="00A1547F">
          <w:footerReference w:type="even" r:id="rId13"/>
          <w:footerReference w:type="default" r:id="rId14"/>
          <w:pgSz w:w="12240" w:h="15840"/>
          <w:pgMar w:top="1440" w:right="1800" w:bottom="1440" w:left="1800" w:header="708" w:footer="708" w:gutter="0"/>
          <w:cols w:space="708"/>
          <w:docGrid w:linePitch="360"/>
        </w:sectPr>
      </w:pPr>
    </w:p>
    <w:p w:rsidR="00A1547F" w:rsidRDefault="00A1547F" w:rsidP="00A1547F">
      <w:pPr>
        <w:rPr>
          <w:rFonts w:cs="Arial"/>
          <w:b/>
          <w:iCs/>
          <w:lang w:val="sr-Cyrl-CS"/>
        </w:rPr>
      </w:pPr>
    </w:p>
    <w:p w:rsidR="00A1547F" w:rsidRPr="00BD08A8" w:rsidRDefault="00A1547F" w:rsidP="00A1547F">
      <w:pPr>
        <w:suppressAutoHyphens w:val="0"/>
        <w:contextualSpacing/>
        <w:jc w:val="both"/>
        <w:outlineLvl w:val="6"/>
        <w:rPr>
          <w:rFonts w:cs="Arial"/>
          <w:b/>
          <w:szCs w:val="24"/>
          <w:lang w:val="sr-Cyrl-CS" w:eastAsia="en-US"/>
        </w:rPr>
      </w:pPr>
      <w:r w:rsidRPr="00BD08A8">
        <w:rPr>
          <w:rFonts w:cs="Arial"/>
          <w:b/>
          <w:szCs w:val="24"/>
          <w:lang w:val="sr-Cyrl-CS" w:eastAsia="en-US"/>
        </w:rPr>
        <w:t xml:space="preserve">ДЕО </w:t>
      </w:r>
      <w:r>
        <w:rPr>
          <w:rFonts w:cs="Arial"/>
          <w:b/>
          <w:szCs w:val="24"/>
          <w:lang w:val="sr-Cyrl-CS" w:eastAsia="en-US"/>
        </w:rPr>
        <w:t>7</w:t>
      </w:r>
      <w:r w:rsidRPr="00BD08A8">
        <w:rPr>
          <w:rFonts w:cs="Arial"/>
          <w:b/>
          <w:szCs w:val="24"/>
          <w:lang w:val="sr-Cyrl-CS" w:eastAsia="en-US"/>
        </w:rPr>
        <w:t>.     УПУТСТВО ПОНУЂАЧИМА КАКО ДА САЧИНЕ ПОНУДУ</w:t>
      </w:r>
    </w:p>
    <w:p w:rsidR="00A1547F" w:rsidRPr="00CD3C73" w:rsidRDefault="00A1547F" w:rsidP="00A1547F">
      <w:pPr>
        <w:pStyle w:val="ListParagraph"/>
        <w:keepNext/>
        <w:numPr>
          <w:ilvl w:val="1"/>
          <w:numId w:val="35"/>
        </w:numPr>
        <w:suppressAutoHyphens w:val="0"/>
        <w:spacing w:before="240" w:after="60"/>
        <w:contextualSpacing/>
        <w:jc w:val="both"/>
        <w:outlineLvl w:val="1"/>
        <w:rPr>
          <w:rFonts w:cs="Arial"/>
          <w:b/>
          <w:bCs/>
          <w:iCs/>
          <w:szCs w:val="24"/>
          <w:lang w:eastAsia="en-US"/>
        </w:rPr>
      </w:pPr>
      <w:r>
        <w:rPr>
          <w:rFonts w:cs="Arial"/>
          <w:b/>
          <w:bCs/>
          <w:iCs/>
          <w:szCs w:val="24"/>
          <w:lang w:eastAsia="en-US"/>
        </w:rPr>
        <w:t xml:space="preserve">. </w:t>
      </w:r>
      <w:r w:rsidRPr="00CD3C73">
        <w:rPr>
          <w:rFonts w:cs="Arial"/>
          <w:b/>
          <w:bCs/>
          <w:iCs/>
          <w:szCs w:val="24"/>
          <w:lang w:eastAsia="en-US"/>
        </w:rPr>
        <w:t xml:space="preserve">ПОДАЦИ О ЈЕЗИКУ НА КОЈЕМ ПОНУДА </w:t>
      </w:r>
      <w:r>
        <w:rPr>
          <w:rFonts w:cs="Arial"/>
          <w:b/>
          <w:bCs/>
          <w:iCs/>
          <w:szCs w:val="24"/>
          <w:lang w:eastAsia="en-US"/>
        </w:rPr>
        <w:t>ТРЕБА</w:t>
      </w:r>
      <w:r w:rsidRPr="00CD3C73">
        <w:rPr>
          <w:rFonts w:cs="Arial"/>
          <w:b/>
          <w:bCs/>
          <w:iCs/>
          <w:szCs w:val="24"/>
          <w:lang w:eastAsia="en-US"/>
        </w:rPr>
        <w:t xml:space="preserve"> </w:t>
      </w:r>
      <w:r>
        <w:rPr>
          <w:rFonts w:cs="Arial"/>
          <w:b/>
          <w:bCs/>
          <w:iCs/>
          <w:szCs w:val="24"/>
          <w:lang w:eastAsia="en-US"/>
        </w:rPr>
        <w:t>ДА БУДЕ</w:t>
      </w:r>
      <w:r w:rsidRPr="00CD3C73">
        <w:rPr>
          <w:rFonts w:cs="Arial"/>
          <w:b/>
          <w:bCs/>
          <w:iCs/>
          <w:szCs w:val="24"/>
          <w:lang w:eastAsia="en-US"/>
        </w:rPr>
        <w:t xml:space="preserve"> САСТАВЉЕНА</w:t>
      </w:r>
    </w:p>
    <w:p w:rsidR="00A1547F" w:rsidRPr="00BD08A8" w:rsidRDefault="00A1547F" w:rsidP="00A1547F">
      <w:pPr>
        <w:keepNext/>
        <w:suppressAutoHyphens w:val="0"/>
        <w:spacing w:before="240" w:after="60"/>
        <w:contextualSpacing/>
        <w:jc w:val="both"/>
        <w:outlineLvl w:val="1"/>
        <w:rPr>
          <w:rFonts w:cs="Arial"/>
          <w:szCs w:val="24"/>
          <w:lang w:eastAsia="en-US"/>
        </w:rPr>
      </w:pPr>
      <w:r w:rsidRPr="00BD08A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A1547F" w:rsidRPr="00BD08A8" w:rsidRDefault="00A1547F" w:rsidP="00A1547F">
      <w:pPr>
        <w:keepNext/>
        <w:suppressAutoHyphens w:val="0"/>
        <w:spacing w:before="240" w:after="60"/>
        <w:contextualSpacing/>
        <w:jc w:val="both"/>
        <w:outlineLvl w:val="1"/>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szCs w:val="24"/>
        </w:rPr>
      </w:pPr>
      <w:r w:rsidRPr="00BD08A8">
        <w:rPr>
          <w:rFonts w:cs="Arial"/>
          <w:szCs w:val="24"/>
          <w:lang w:val="sr-Latn-CS" w:eastAsia="en-US"/>
        </w:rPr>
        <w:t xml:space="preserve">Понуда са свим прилозима </w:t>
      </w:r>
      <w:r>
        <w:rPr>
          <w:rFonts w:cs="Arial"/>
          <w:szCs w:val="24"/>
          <w:lang w:eastAsia="en-US"/>
        </w:rPr>
        <w:t>треба</w:t>
      </w:r>
      <w:r w:rsidRPr="00BD08A8">
        <w:rPr>
          <w:rFonts w:cs="Arial"/>
          <w:szCs w:val="24"/>
          <w:lang w:val="sr-Latn-CS" w:eastAsia="en-US"/>
        </w:rPr>
        <w:t xml:space="preserve"> бити сачињена на српском језику. Ако је неки доказ или документ на страном језику, исти </w:t>
      </w:r>
      <w:r>
        <w:rPr>
          <w:rFonts w:cs="Arial"/>
          <w:szCs w:val="24"/>
          <w:lang w:eastAsia="en-US"/>
        </w:rPr>
        <w:t>треба да</w:t>
      </w:r>
      <w:r>
        <w:rPr>
          <w:rFonts w:cs="Arial"/>
          <w:szCs w:val="24"/>
          <w:lang w:val="sr-Latn-CS" w:eastAsia="en-US"/>
        </w:rPr>
        <w:t xml:space="preserve"> б</w:t>
      </w:r>
      <w:r>
        <w:rPr>
          <w:rFonts w:cs="Arial"/>
          <w:szCs w:val="24"/>
          <w:lang w:eastAsia="en-US"/>
        </w:rPr>
        <w:t>уде</w:t>
      </w:r>
      <w:r w:rsidRPr="00BD08A8">
        <w:rPr>
          <w:rFonts w:cs="Arial"/>
          <w:szCs w:val="24"/>
          <w:lang w:val="sr-Latn-CS" w:eastAsia="en-US"/>
        </w:rPr>
        <w:t xml:space="preserve"> преведен на српски</w:t>
      </w:r>
      <w:r w:rsidRPr="00BD08A8">
        <w:rPr>
          <w:rFonts w:cs="Arial"/>
          <w:szCs w:val="24"/>
        </w:rPr>
        <w:t xml:space="preserve"> и оверен од стране овлашћеног преводиоца/тумача.</w:t>
      </w:r>
    </w:p>
    <w:p w:rsidR="00A1547F" w:rsidRPr="00BD08A8" w:rsidRDefault="00A1547F" w:rsidP="00A1547F">
      <w:pPr>
        <w:keepNext/>
        <w:suppressAutoHyphens w:val="0"/>
        <w:spacing w:before="240" w:after="60"/>
        <w:contextualSpacing/>
        <w:jc w:val="both"/>
        <w:outlineLvl w:val="1"/>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szCs w:val="24"/>
          <w:lang w:val="sr-Latn-CS" w:eastAsia="en-US"/>
        </w:rPr>
      </w:pPr>
      <w:r w:rsidRPr="00BD08A8">
        <w:rPr>
          <w:rFonts w:cs="Arial"/>
          <w:szCs w:val="24"/>
          <w:lang w:val="sr-Latn-CS" w:eastAsia="en-US"/>
        </w:rPr>
        <w:t>Ако понуда са свим прилозима није сачињена на српском језику, биће одбијена као неприхватљива.</w:t>
      </w:r>
    </w:p>
    <w:p w:rsidR="00A1547F" w:rsidRPr="00BD08A8" w:rsidRDefault="00A1547F" w:rsidP="00A1547F">
      <w:pPr>
        <w:keepNext/>
        <w:suppressAutoHyphens w:val="0"/>
        <w:spacing w:before="240" w:after="60"/>
        <w:contextualSpacing/>
        <w:jc w:val="both"/>
        <w:outlineLvl w:val="1"/>
        <w:rPr>
          <w:rFonts w:cs="Arial"/>
          <w:b/>
          <w:bCs/>
          <w:iCs/>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.2. </w:t>
      </w:r>
      <w:r w:rsidRPr="00BD08A8">
        <w:rPr>
          <w:rFonts w:cs="Arial"/>
          <w:b/>
          <w:bCs/>
          <w:iCs/>
          <w:szCs w:val="24"/>
          <w:lang w:val="ru-RU" w:eastAsia="en-US"/>
        </w:rPr>
        <w:t xml:space="preserve">НАЧИН </w:t>
      </w:r>
      <w:r w:rsidRPr="00BD08A8">
        <w:rPr>
          <w:rFonts w:cs="Arial"/>
          <w:b/>
          <w:bCs/>
          <w:iCs/>
          <w:szCs w:val="24"/>
          <w:lang w:eastAsia="en-US"/>
        </w:rPr>
        <w:t xml:space="preserve">ПОДНОШЕЊА ПОНУДЕ </w:t>
      </w:r>
    </w:p>
    <w:p w:rsidR="00A1547F" w:rsidRPr="00BD08A8" w:rsidRDefault="00A1547F" w:rsidP="00A1547F">
      <w:pPr>
        <w:spacing w:line="100" w:lineRule="atLeast"/>
        <w:jc w:val="both"/>
        <w:rPr>
          <w:rFonts w:eastAsia="TimesNewRomanPSMT" w:cs="Arial"/>
          <w:bCs/>
          <w:color w:val="000000"/>
          <w:kern w:val="1"/>
          <w:szCs w:val="24"/>
        </w:rPr>
      </w:pPr>
    </w:p>
    <w:p w:rsidR="00A1547F" w:rsidRPr="00D64B8B" w:rsidRDefault="00A1547F" w:rsidP="00A1547F">
      <w:pPr>
        <w:pStyle w:val="BodyText"/>
        <w:rPr>
          <w:rFonts w:ascii="Arial" w:hAnsi="Arial" w:cs="Arial"/>
          <w:szCs w:val="24"/>
          <w:lang w:val="sr-Latn-CS"/>
        </w:rPr>
      </w:pPr>
      <w:r w:rsidRPr="00D64B8B">
        <w:rPr>
          <w:rFonts w:ascii="Arial" w:hAnsi="Arial" w:cs="Arial"/>
          <w:szCs w:val="24"/>
          <w:lang w:val="ru-RU" w:eastAsia="en-US"/>
        </w:rPr>
        <w:t xml:space="preserve">Понуђач подноси понуду </w:t>
      </w:r>
      <w:r w:rsidRPr="00E97940">
        <w:rPr>
          <w:rFonts w:ascii="Arial" w:hAnsi="Arial" w:cs="Arial"/>
          <w:szCs w:val="24"/>
          <w:lang w:eastAsia="en-US"/>
        </w:rPr>
        <w:t xml:space="preserve">која треба да  буде повезана тако да се листови не могу раздвојити </w:t>
      </w:r>
      <w:r w:rsidRPr="00E97940">
        <w:rPr>
          <w:rFonts w:ascii="Arial" w:hAnsi="Arial" w:cs="Arial"/>
          <w:szCs w:val="24"/>
          <w:lang w:val="ru-RU" w:eastAsia="en-US"/>
        </w:rPr>
        <w:t>са доказима о испуњености услова из конкурсне документације, лично или поштом, у затвореној и запечаћеној коверти,</w:t>
      </w:r>
      <w:r w:rsidRPr="00D64B8B">
        <w:rPr>
          <w:rFonts w:ascii="Arial" w:hAnsi="Arial" w:cs="Arial"/>
          <w:szCs w:val="24"/>
          <w:lang w:val="ru-RU" w:eastAsia="en-US"/>
        </w:rPr>
        <w:t xml:space="preserve"> тако да се са сигурношћу може закључити да се први пут отвара</w:t>
      </w:r>
      <w:r w:rsidRPr="00D64B8B">
        <w:rPr>
          <w:rFonts w:ascii="Arial" w:eastAsia="TimesNewRomanPSMT" w:hAnsi="Arial" w:cs="Arial"/>
          <w:bCs/>
          <w:color w:val="000000"/>
          <w:kern w:val="1"/>
          <w:szCs w:val="24"/>
        </w:rPr>
        <w:t xml:space="preserve"> на адресу: </w:t>
      </w:r>
      <w:r w:rsidRPr="00D64B8B">
        <w:rPr>
          <w:rFonts w:ascii="Arial" w:eastAsia="TimesNewRomanPSMT" w:hAnsi="Arial" w:cs="Arial"/>
          <w:bCs/>
          <w:iCs/>
          <w:color w:val="000000"/>
          <w:kern w:val="1"/>
          <w:szCs w:val="24"/>
          <w:lang w:val="ru-RU"/>
        </w:rPr>
        <w:t xml:space="preserve">Јавно предузеће „Електропривреда Србије“, 11000 Београд, Србија, Улица </w:t>
      </w:r>
      <w:r w:rsidRPr="00D64B8B">
        <w:rPr>
          <w:rFonts w:ascii="Arial" w:eastAsia="TimesNewRomanPSMT" w:hAnsi="Arial" w:cs="Arial"/>
          <w:bCs/>
          <w:iCs/>
          <w:color w:val="000000"/>
          <w:kern w:val="1"/>
          <w:szCs w:val="24"/>
        </w:rPr>
        <w:t>Балканска 13,</w:t>
      </w:r>
      <w:r w:rsidRPr="00D64B8B">
        <w:rPr>
          <w:rFonts w:ascii="Arial" w:eastAsia="TimesNewRomanPSMT" w:hAnsi="Arial" w:cs="Arial"/>
          <w:bCs/>
          <w:iCs/>
          <w:color w:val="000000"/>
          <w:kern w:val="1"/>
          <w:szCs w:val="24"/>
          <w:lang w:val="ru-RU"/>
        </w:rPr>
        <w:t xml:space="preserve"> писарница,</w:t>
      </w:r>
      <w:r w:rsidRPr="00D64B8B">
        <w:rPr>
          <w:rFonts w:ascii="Arial" w:eastAsia="TimesNewRomanPSMT" w:hAnsi="Arial" w:cs="Arial"/>
          <w:bCs/>
          <w:color w:val="000000"/>
          <w:kern w:val="1"/>
          <w:szCs w:val="24"/>
        </w:rPr>
        <w:t xml:space="preserve">са назнаком: </w:t>
      </w:r>
      <w:r w:rsidRPr="00D64B8B">
        <w:rPr>
          <w:rFonts w:ascii="Arial" w:eastAsia="TimesNewRomanPS-BoldMT" w:hAnsi="Arial" w:cs="Arial"/>
          <w:b/>
          <w:bCs/>
          <w:color w:val="000000"/>
          <w:kern w:val="1"/>
          <w:szCs w:val="24"/>
        </w:rPr>
        <w:t xml:space="preserve">“Понуда за јавну набавку </w:t>
      </w:r>
      <w:r w:rsidRPr="00D64B8B">
        <w:rPr>
          <w:rFonts w:ascii="Arial" w:hAnsi="Arial" w:cs="Arial"/>
          <w:b/>
          <w:szCs w:val="24"/>
        </w:rPr>
        <w:t>доб</w:t>
      </w:r>
      <w:r>
        <w:rPr>
          <w:rFonts w:ascii="Arial" w:hAnsi="Arial" w:cs="Arial"/>
          <w:b/>
          <w:szCs w:val="24"/>
        </w:rPr>
        <w:t>а</w:t>
      </w:r>
      <w:r w:rsidRPr="00D64B8B">
        <w:rPr>
          <w:rFonts w:ascii="Arial" w:hAnsi="Arial" w:cs="Arial"/>
          <w:b/>
          <w:szCs w:val="24"/>
        </w:rPr>
        <w:t>ра</w:t>
      </w:r>
      <w:r>
        <w:rPr>
          <w:rFonts w:ascii="Arial" w:hAnsi="Arial" w:cs="Arial"/>
          <w:b/>
          <w:szCs w:val="24"/>
        </w:rPr>
        <w:t xml:space="preserve"> - </w:t>
      </w:r>
      <w:r w:rsidRPr="00D64B8B">
        <w:rPr>
          <w:rFonts w:ascii="Arial" w:hAnsi="Arial" w:cs="Arial"/>
          <w:b/>
          <w:szCs w:val="24"/>
        </w:rPr>
        <w:t xml:space="preserve"> </w:t>
      </w:r>
      <w:r w:rsidR="00DB12D0" w:rsidRPr="00DB12D0">
        <w:rPr>
          <w:rFonts w:ascii="Arial" w:hAnsi="Arial" w:cs="Arial"/>
          <w:b/>
          <w:szCs w:val="24"/>
          <w:lang w:val="sr-Cyrl-RS" w:eastAsia="en-US"/>
        </w:rPr>
        <w:t>Хидразин хидрат</w:t>
      </w:r>
      <w:r w:rsidR="00DB12D0" w:rsidRPr="00DB12D0">
        <w:rPr>
          <w:rFonts w:ascii="Arial" w:hAnsi="Arial" w:cs="Arial"/>
          <w:b/>
          <w:szCs w:val="24"/>
          <w:lang w:val="sr-Latn-RS" w:eastAsia="en-US"/>
        </w:rPr>
        <w:t xml:space="preserve"> </w:t>
      </w:r>
      <w:r w:rsidR="00DB12D0" w:rsidRPr="00DB12D0">
        <w:rPr>
          <w:rFonts w:ascii="Arial" w:hAnsi="Arial" w:cs="Arial"/>
          <w:b/>
          <w:szCs w:val="24"/>
          <w:lang w:eastAsia="en-US"/>
        </w:rPr>
        <w:t>(N2H4) – концентрација 24% раствор хидразин хидрата што одговара концентрацији 15% супстанце хидразина,</w:t>
      </w:r>
      <w:r w:rsidR="00DB12D0" w:rsidRPr="00DB12D0">
        <w:rPr>
          <w:rFonts w:ascii="Arial" w:hAnsi="Arial" w:cs="Arial"/>
          <w:b/>
          <w:bCs/>
          <w:szCs w:val="24"/>
          <w:lang w:eastAsia="en-US"/>
        </w:rPr>
        <w:t xml:space="preserve"> активиран органским адитивом</w:t>
      </w:r>
      <w:r w:rsidRPr="00D64B8B">
        <w:rPr>
          <w:rFonts w:ascii="Arial" w:eastAsia="Arial Unicode MS" w:hAnsi="Arial" w:cs="Arial"/>
          <w:b/>
          <w:kern w:val="1"/>
          <w:szCs w:val="24"/>
        </w:rPr>
        <w:t>,</w:t>
      </w:r>
      <w:r w:rsidRPr="00D64B8B">
        <w:rPr>
          <w:rFonts w:ascii="Arial" w:eastAsia="TimesNewRomanPS-BoldMT" w:hAnsi="Arial" w:cs="Arial"/>
          <w:b/>
          <w:bCs/>
          <w:kern w:val="1"/>
          <w:szCs w:val="24"/>
        </w:rPr>
        <w:t xml:space="preserve"> ЈН број</w:t>
      </w:r>
      <w:r w:rsidRPr="00E67C7A">
        <w:rPr>
          <w:rFonts w:ascii="Arial" w:eastAsia="TimesNewRomanPS-BoldMT" w:hAnsi="Arial" w:cs="Arial"/>
          <w:b/>
          <w:bCs/>
          <w:kern w:val="1"/>
          <w:szCs w:val="24"/>
        </w:rPr>
        <w:t xml:space="preserve">: ЦЈН </w:t>
      </w:r>
      <w:r w:rsidRPr="00E67C7A">
        <w:rPr>
          <w:rFonts w:ascii="Arial" w:eastAsia="TimesNewRomanPS-BoldMT" w:hAnsi="Arial" w:cs="Arial"/>
          <w:b/>
          <w:bCs/>
          <w:kern w:val="1"/>
          <w:szCs w:val="24"/>
          <w:lang w:val="en-US"/>
        </w:rPr>
        <w:t>1</w:t>
      </w:r>
      <w:r w:rsidR="00DB12D0">
        <w:rPr>
          <w:rFonts w:ascii="Arial" w:eastAsia="TimesNewRomanPS-BoldMT" w:hAnsi="Arial" w:cs="Arial"/>
          <w:b/>
          <w:bCs/>
          <w:kern w:val="1"/>
          <w:szCs w:val="24"/>
          <w:lang w:val="sr-Cyrl-RS"/>
        </w:rPr>
        <w:t>3</w:t>
      </w:r>
      <w:r w:rsidRPr="00E67C7A">
        <w:rPr>
          <w:rFonts w:ascii="Arial" w:eastAsia="TimesNewRomanPS-BoldMT" w:hAnsi="Arial" w:cs="Arial"/>
          <w:b/>
          <w:bCs/>
          <w:kern w:val="1"/>
          <w:szCs w:val="24"/>
        </w:rPr>
        <w:t>/</w:t>
      </w:r>
      <w:r w:rsidRPr="00E67C7A">
        <w:rPr>
          <w:rFonts w:ascii="Arial" w:eastAsia="TimesNewRomanPS-BoldMT" w:hAnsi="Arial" w:cs="Arial"/>
          <w:b/>
          <w:bCs/>
          <w:kern w:val="1"/>
          <w:szCs w:val="24"/>
          <w:lang w:val="en-US"/>
        </w:rPr>
        <w:t>20</w:t>
      </w:r>
      <w:r w:rsidRPr="00E67C7A">
        <w:rPr>
          <w:rFonts w:ascii="Arial" w:eastAsia="TimesNewRomanPS-BoldMT" w:hAnsi="Arial" w:cs="Arial"/>
          <w:b/>
          <w:bCs/>
          <w:kern w:val="1"/>
          <w:szCs w:val="24"/>
        </w:rPr>
        <w:t xml:space="preserve">15 </w:t>
      </w:r>
      <w:r w:rsidRPr="00E67C7A">
        <w:rPr>
          <w:rFonts w:ascii="Arial" w:eastAsia="TimesNewRomanPSMT" w:hAnsi="Arial" w:cs="Arial"/>
          <w:b/>
          <w:bCs/>
          <w:color w:val="000000"/>
          <w:kern w:val="1"/>
          <w:szCs w:val="24"/>
        </w:rPr>
        <w:t xml:space="preserve">- </w:t>
      </w:r>
      <w:r w:rsidRPr="00E67C7A">
        <w:rPr>
          <w:rFonts w:ascii="Arial" w:eastAsia="TimesNewRomanPS-BoldMT" w:hAnsi="Arial" w:cs="Arial"/>
          <w:b/>
          <w:bCs/>
          <w:color w:val="000000"/>
          <w:kern w:val="1"/>
          <w:szCs w:val="24"/>
        </w:rPr>
        <w:t>НЕ</w:t>
      </w:r>
      <w:r w:rsidRPr="00D64B8B">
        <w:rPr>
          <w:rFonts w:ascii="Arial" w:eastAsia="TimesNewRomanPS-BoldMT" w:hAnsi="Arial" w:cs="Arial"/>
          <w:b/>
          <w:bCs/>
          <w:color w:val="000000"/>
          <w:kern w:val="1"/>
          <w:szCs w:val="24"/>
        </w:rPr>
        <w:t xml:space="preserve"> ОТВАРАТИ”.</w:t>
      </w:r>
      <w:r>
        <w:rPr>
          <w:rFonts w:ascii="Arial" w:eastAsia="TimesNewRomanPS-BoldMT" w:hAnsi="Arial" w:cs="Arial"/>
          <w:b/>
          <w:bCs/>
          <w:color w:val="000000"/>
          <w:kern w:val="1"/>
          <w:szCs w:val="24"/>
        </w:rPr>
        <w:t xml:space="preserve"> </w:t>
      </w:r>
      <w:r w:rsidRPr="00D64B8B">
        <w:rPr>
          <w:rFonts w:ascii="Arial" w:eastAsia="Arial Unicode MS" w:hAnsi="Arial" w:cs="Arial"/>
          <w:kern w:val="1"/>
          <w:szCs w:val="24"/>
        </w:rPr>
        <w:t xml:space="preserve">Понуда се сматра благовременом уколико је примљена од стране наручиоца до </w:t>
      </w:r>
      <w:r w:rsidR="003E42CE" w:rsidRPr="003E42CE">
        <w:rPr>
          <w:rFonts w:ascii="Arial" w:eastAsia="Arial Unicode MS" w:hAnsi="Arial" w:cs="Arial"/>
          <w:kern w:val="1"/>
          <w:szCs w:val="24"/>
          <w:lang w:val="sr-Cyrl-RS"/>
        </w:rPr>
        <w:t>18</w:t>
      </w:r>
      <w:r w:rsidRPr="003E42CE">
        <w:rPr>
          <w:rFonts w:ascii="Arial" w:eastAsia="Arial Unicode MS" w:hAnsi="Arial" w:cs="Arial"/>
          <w:kern w:val="1"/>
          <w:szCs w:val="24"/>
          <w:lang w:val="sr-Cyrl-RS"/>
        </w:rPr>
        <w:t>.</w:t>
      </w:r>
      <w:r w:rsidR="003E42CE" w:rsidRPr="003E42CE">
        <w:rPr>
          <w:rFonts w:ascii="Arial" w:eastAsia="Arial Unicode MS" w:hAnsi="Arial" w:cs="Arial"/>
          <w:kern w:val="1"/>
          <w:szCs w:val="24"/>
        </w:rPr>
        <w:t>01.2016</w:t>
      </w:r>
      <w:r w:rsidRPr="003E42CE">
        <w:rPr>
          <w:rFonts w:ascii="Arial" w:eastAsia="Arial Unicode MS" w:hAnsi="Arial" w:cs="Arial"/>
          <w:kern w:val="1"/>
          <w:szCs w:val="24"/>
        </w:rPr>
        <w:t>.</w:t>
      </w:r>
      <w:r w:rsidRPr="00D64B8B">
        <w:rPr>
          <w:rFonts w:ascii="Arial" w:eastAsia="Arial Unicode MS" w:hAnsi="Arial" w:cs="Arial"/>
          <w:kern w:val="1"/>
          <w:szCs w:val="24"/>
        </w:rPr>
        <w:t xml:space="preserve"> године</w:t>
      </w:r>
      <w:r>
        <w:rPr>
          <w:rFonts w:ascii="Arial" w:eastAsia="Arial Unicode MS" w:hAnsi="Arial" w:cs="Arial"/>
          <w:kern w:val="1"/>
          <w:szCs w:val="24"/>
        </w:rPr>
        <w:t xml:space="preserve"> </w:t>
      </w:r>
      <w:r w:rsidRPr="00D64B8B">
        <w:rPr>
          <w:rFonts w:ascii="Arial" w:eastAsia="Arial Unicode MS" w:hAnsi="Arial" w:cs="Arial"/>
          <w:kern w:val="1"/>
          <w:szCs w:val="24"/>
        </w:rPr>
        <w:t>до 1</w:t>
      </w:r>
      <w:r w:rsidRPr="00D64B8B">
        <w:rPr>
          <w:rFonts w:ascii="Arial" w:eastAsia="Arial Unicode MS" w:hAnsi="Arial" w:cs="Arial"/>
          <w:kern w:val="1"/>
          <w:szCs w:val="24"/>
          <w:lang w:val="en-US"/>
        </w:rPr>
        <w:t>1</w:t>
      </w:r>
      <w:r>
        <w:rPr>
          <w:rFonts w:ascii="Arial" w:eastAsia="Arial Unicode MS" w:hAnsi="Arial" w:cs="Arial"/>
          <w:kern w:val="1"/>
          <w:szCs w:val="24"/>
        </w:rPr>
        <w:t>:</w:t>
      </w:r>
      <w:r w:rsidRPr="00D64B8B">
        <w:rPr>
          <w:rFonts w:ascii="Arial" w:eastAsia="Arial Unicode MS" w:hAnsi="Arial" w:cs="Arial"/>
          <w:kern w:val="1"/>
          <w:szCs w:val="24"/>
        </w:rPr>
        <w:t>00</w:t>
      </w:r>
      <w:r>
        <w:rPr>
          <w:rFonts w:ascii="Arial" w:eastAsia="Arial Unicode MS" w:hAnsi="Arial" w:cs="Arial"/>
          <w:kern w:val="1"/>
          <w:szCs w:val="24"/>
        </w:rPr>
        <w:t xml:space="preserve"> </w:t>
      </w:r>
      <w:r w:rsidRPr="00D64B8B">
        <w:rPr>
          <w:rFonts w:ascii="Arial" w:eastAsia="Arial Unicode MS" w:hAnsi="Arial" w:cs="Arial"/>
          <w:kern w:val="1"/>
          <w:szCs w:val="24"/>
        </w:rPr>
        <w:t>часова.</w:t>
      </w:r>
      <w:r>
        <w:rPr>
          <w:rFonts w:ascii="Arial" w:eastAsia="Arial Unicode MS" w:hAnsi="Arial" w:cs="Arial"/>
          <w:kern w:val="1"/>
          <w:szCs w:val="24"/>
          <w:lang w:val="en-US"/>
        </w:rPr>
        <w:t xml:space="preserve"> </w:t>
      </w:r>
      <w:r w:rsidRPr="00D64B8B">
        <w:rPr>
          <w:rFonts w:ascii="Arial" w:hAnsi="Arial" w:cs="Arial"/>
          <w:szCs w:val="24"/>
          <w:lang w:eastAsia="en-US"/>
        </w:rPr>
        <w:t>На полеђини коверте обавезно се уписује тачан назив и адр</w:t>
      </w:r>
      <w:r w:rsidR="001D5719">
        <w:rPr>
          <w:rFonts w:ascii="Arial" w:hAnsi="Arial" w:cs="Arial"/>
          <w:szCs w:val="24"/>
          <w:lang w:eastAsia="en-US"/>
        </w:rPr>
        <w:t>еса понуђача, телефон и е-mail п</w:t>
      </w:r>
      <w:r w:rsidRPr="00D64B8B">
        <w:rPr>
          <w:rFonts w:ascii="Arial" w:hAnsi="Arial" w:cs="Arial"/>
          <w:szCs w:val="24"/>
          <w:lang w:eastAsia="en-US"/>
        </w:rPr>
        <w:t>онуђача, као и име и презиме овлашћеног лица за контакт.</w:t>
      </w:r>
    </w:p>
    <w:p w:rsidR="00A1547F" w:rsidRPr="00BD08A8" w:rsidRDefault="00A1547F" w:rsidP="00A1547F">
      <w:pPr>
        <w:tabs>
          <w:tab w:val="left" w:pos="993"/>
        </w:tabs>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bCs/>
          <w:szCs w:val="24"/>
          <w:lang w:eastAsia="en-US"/>
        </w:rPr>
      </w:pPr>
      <w:r w:rsidRPr="00BD08A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547F" w:rsidRPr="00BD08A8" w:rsidRDefault="00A1547F" w:rsidP="00A1547F">
      <w:pPr>
        <w:suppressAutoHyphens w:val="0"/>
        <w:contextualSpacing/>
        <w:jc w:val="both"/>
        <w:rPr>
          <w:rFonts w:cs="Arial"/>
          <w:bCs/>
          <w:szCs w:val="24"/>
          <w:lang w:eastAsia="en-US"/>
        </w:rPr>
      </w:pPr>
    </w:p>
    <w:p w:rsidR="00A1547F" w:rsidRPr="00BD08A8" w:rsidRDefault="00A1547F" w:rsidP="00A1547F">
      <w:pPr>
        <w:suppressAutoHyphens w:val="0"/>
        <w:contextualSpacing/>
        <w:jc w:val="both"/>
        <w:rPr>
          <w:rFonts w:cs="Arial"/>
          <w:szCs w:val="24"/>
          <w:lang w:eastAsia="en-US"/>
        </w:rPr>
      </w:pPr>
      <w:r w:rsidRPr="00BD08A8">
        <w:rPr>
          <w:rFonts w:cs="Arial"/>
          <w:szCs w:val="24"/>
          <w:lang w:eastAsia="en-US"/>
        </w:rPr>
        <w:t xml:space="preserve">Благовременим се сматрају понуде које су примљене и оверене печатом пријема у писарници </w:t>
      </w:r>
      <w:r>
        <w:rPr>
          <w:rFonts w:cs="Arial"/>
          <w:szCs w:val="24"/>
          <w:lang w:eastAsia="en-US"/>
        </w:rPr>
        <w:t>Н</w:t>
      </w:r>
      <w:r w:rsidRPr="00BD08A8">
        <w:rPr>
          <w:rFonts w:cs="Arial"/>
          <w:szCs w:val="24"/>
          <w:lang w:eastAsia="en-US"/>
        </w:rPr>
        <w:t xml:space="preserve">аручиоца, најкасније до </w:t>
      </w:r>
      <w:r w:rsidRPr="00A40867">
        <w:rPr>
          <w:rFonts w:cs="Arial"/>
          <w:szCs w:val="24"/>
          <w:lang w:eastAsia="en-US"/>
        </w:rPr>
        <w:t>1</w:t>
      </w:r>
      <w:r w:rsidRPr="00A40867">
        <w:rPr>
          <w:rFonts w:cs="Arial"/>
          <w:szCs w:val="24"/>
          <w:lang w:val="en-US" w:eastAsia="en-US"/>
        </w:rPr>
        <w:t>1</w:t>
      </w:r>
      <w:r>
        <w:rPr>
          <w:rFonts w:cs="Arial"/>
          <w:szCs w:val="24"/>
          <w:lang w:eastAsia="en-US"/>
        </w:rPr>
        <w:t>:</w:t>
      </w:r>
      <w:r w:rsidRPr="00A40867">
        <w:rPr>
          <w:rFonts w:cs="Arial"/>
          <w:szCs w:val="24"/>
          <w:lang w:eastAsia="en-US"/>
        </w:rPr>
        <w:t>00</w:t>
      </w:r>
      <w:r w:rsidRPr="00BD08A8">
        <w:rPr>
          <w:rFonts w:cs="Arial"/>
          <w:szCs w:val="24"/>
          <w:lang w:eastAsia="en-US"/>
        </w:rPr>
        <w:t xml:space="preserve"> часова, у року  од  </w:t>
      </w:r>
      <w:r w:rsidRPr="003E42CE">
        <w:rPr>
          <w:rFonts w:cs="Arial"/>
          <w:szCs w:val="24"/>
          <w:lang w:eastAsia="en-US"/>
        </w:rPr>
        <w:t>3</w:t>
      </w:r>
      <w:r w:rsidR="003E42CE" w:rsidRPr="003E42CE">
        <w:rPr>
          <w:rFonts w:cs="Arial"/>
          <w:szCs w:val="24"/>
          <w:lang w:val="sr-Cyrl-RS" w:eastAsia="en-US"/>
        </w:rPr>
        <w:t>2</w:t>
      </w:r>
      <w:r w:rsidRPr="003E42CE">
        <w:rPr>
          <w:rFonts w:cs="Arial"/>
          <w:szCs w:val="24"/>
          <w:lang w:eastAsia="en-US"/>
        </w:rPr>
        <w:t xml:space="preserve"> (словима: тридесет</w:t>
      </w:r>
      <w:r w:rsidR="003E42CE" w:rsidRPr="003E42CE">
        <w:rPr>
          <w:rFonts w:cs="Arial"/>
          <w:szCs w:val="24"/>
          <w:lang w:val="sr-Cyrl-RS" w:eastAsia="en-US"/>
        </w:rPr>
        <w:t>два</w:t>
      </w:r>
      <w:r w:rsidRPr="003E42CE">
        <w:rPr>
          <w:rFonts w:cs="Arial"/>
          <w:szCs w:val="24"/>
          <w:lang w:eastAsia="en-US"/>
        </w:rPr>
        <w:t>)</w:t>
      </w:r>
      <w:r>
        <w:rPr>
          <w:rFonts w:cs="Arial"/>
          <w:szCs w:val="24"/>
          <w:lang w:eastAsia="en-US"/>
        </w:rPr>
        <w:t xml:space="preserve"> дан</w:t>
      </w:r>
      <w:r>
        <w:rPr>
          <w:rFonts w:cs="Arial"/>
          <w:szCs w:val="24"/>
          <w:lang w:val="sr-Cyrl-RS" w:eastAsia="en-US"/>
        </w:rPr>
        <w:t>а</w:t>
      </w:r>
      <w:r w:rsidRPr="00BD08A8">
        <w:rPr>
          <w:rFonts w:cs="Arial"/>
          <w:szCs w:val="24"/>
          <w:lang w:eastAsia="en-US"/>
        </w:rPr>
        <w:t xml:space="preserve"> од дана објављивања позива за подношење понуда на Порталу јавних набавки</w:t>
      </w:r>
      <w:r w:rsidRPr="00BD08A8">
        <w:rPr>
          <w:rFonts w:cs="Arial"/>
          <w:szCs w:val="24"/>
          <w:lang w:val="sr-Cyrl-CS" w:eastAsia="en-US"/>
        </w:rPr>
        <w:t>,</w:t>
      </w:r>
      <w:r w:rsidRPr="00BD08A8">
        <w:rPr>
          <w:rFonts w:cs="Arial"/>
          <w:szCs w:val="24"/>
          <w:lang w:eastAsia="en-US"/>
        </w:rPr>
        <w:t xml:space="preserve"> без обзира на начин на који су послате</w:t>
      </w:r>
      <w:r w:rsidRPr="00BD08A8">
        <w:rPr>
          <w:rFonts w:cs="Arial"/>
          <w:szCs w:val="24"/>
          <w:lang w:val="sr-Cyrl-CS" w:eastAsia="en-US"/>
        </w:rPr>
        <w:t xml:space="preserve">, односно </w:t>
      </w:r>
      <w:r w:rsidRPr="003E42CE">
        <w:rPr>
          <w:rFonts w:cs="Arial"/>
          <w:szCs w:val="24"/>
          <w:lang w:val="sr-Cyrl-CS" w:eastAsia="en-US"/>
        </w:rPr>
        <w:t xml:space="preserve">до </w:t>
      </w:r>
      <w:r w:rsidR="003E42CE" w:rsidRPr="003E42CE">
        <w:rPr>
          <w:rFonts w:eastAsia="Arial Unicode MS" w:cs="Arial"/>
          <w:kern w:val="1"/>
          <w:szCs w:val="24"/>
          <w:lang w:val="sr-Cyrl-RS"/>
        </w:rPr>
        <w:t>18</w:t>
      </w:r>
      <w:r w:rsidR="003E42CE" w:rsidRPr="003E42CE">
        <w:rPr>
          <w:rFonts w:eastAsia="Arial Unicode MS" w:cs="Arial"/>
          <w:kern w:val="1"/>
          <w:szCs w:val="24"/>
        </w:rPr>
        <w:t>.01.2016</w:t>
      </w:r>
      <w:r w:rsidRPr="003E42CE">
        <w:rPr>
          <w:rFonts w:eastAsia="Arial Unicode MS" w:cs="Arial"/>
          <w:kern w:val="1"/>
          <w:szCs w:val="24"/>
        </w:rPr>
        <w:t>. године</w:t>
      </w:r>
      <w:r w:rsidRPr="003E42CE">
        <w:rPr>
          <w:rFonts w:cs="Arial"/>
          <w:szCs w:val="24"/>
          <w:lang w:eastAsia="en-US"/>
        </w:rPr>
        <w:t>, сходно члану 95. Закона.</w:t>
      </w:r>
    </w:p>
    <w:p w:rsidR="00A1547F" w:rsidRPr="00BD08A8" w:rsidRDefault="00A1547F" w:rsidP="00A1547F">
      <w:pPr>
        <w:suppressAutoHyphens w:val="0"/>
        <w:ind w:firstLine="710"/>
        <w:contextualSpacing/>
        <w:jc w:val="both"/>
        <w:rPr>
          <w:rFonts w:cs="Arial"/>
          <w:b/>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Ако је понуда поднета по истеку рока за подношење понуда</w:t>
      </w:r>
      <w:r>
        <w:rPr>
          <w:rFonts w:cs="Arial"/>
          <w:szCs w:val="24"/>
          <w:lang w:eastAsia="en-US"/>
        </w:rPr>
        <w:t>,</w:t>
      </w:r>
      <w:r w:rsidRPr="00BD08A8">
        <w:rPr>
          <w:rFonts w:cs="Arial"/>
          <w:szCs w:val="24"/>
          <w:lang w:eastAsia="en-US"/>
        </w:rPr>
        <w:t xml:space="preserve"> одређеног у позиву и конкурсној документацији, сматраће се неблаговременом, а </w:t>
      </w:r>
      <w:r w:rsidR="007906BF">
        <w:rPr>
          <w:rFonts w:cs="Arial"/>
          <w:szCs w:val="24"/>
          <w:lang w:eastAsia="en-US"/>
        </w:rPr>
        <w:t>н</w:t>
      </w:r>
      <w:r w:rsidRPr="00BD08A8">
        <w:rPr>
          <w:rFonts w:cs="Arial"/>
          <w:szCs w:val="24"/>
          <w:lang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A1547F" w:rsidRPr="00BD08A8" w:rsidRDefault="00A1547F" w:rsidP="00A1547F">
      <w:pPr>
        <w:tabs>
          <w:tab w:val="left" w:pos="709"/>
        </w:tabs>
        <w:suppressAutoHyphens w:val="0"/>
        <w:contextualSpacing/>
        <w:jc w:val="both"/>
        <w:rPr>
          <w:rFonts w:cs="Arial"/>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 xml:space="preserve">Комисија за јавне набавке ће благовремено поднете понуде јавно отворити дана </w:t>
      </w:r>
      <w:r w:rsidR="003E42CE" w:rsidRPr="003E42CE">
        <w:rPr>
          <w:rFonts w:eastAsia="Arial Unicode MS" w:cs="Arial"/>
          <w:kern w:val="1"/>
          <w:szCs w:val="24"/>
          <w:lang w:val="sr-Cyrl-RS"/>
        </w:rPr>
        <w:t>18</w:t>
      </w:r>
      <w:r w:rsidR="003E42CE" w:rsidRPr="003E42CE">
        <w:rPr>
          <w:rFonts w:eastAsia="Arial Unicode MS" w:cs="Arial"/>
          <w:kern w:val="1"/>
          <w:szCs w:val="24"/>
        </w:rPr>
        <w:t>.01.2016</w:t>
      </w:r>
      <w:r w:rsidRPr="00BD08A8">
        <w:rPr>
          <w:rFonts w:eastAsia="Arial Unicode MS" w:cs="Arial"/>
          <w:kern w:val="1"/>
          <w:szCs w:val="24"/>
        </w:rPr>
        <w:t>. године</w:t>
      </w:r>
      <w:r>
        <w:rPr>
          <w:rFonts w:eastAsia="Arial Unicode MS" w:cs="Arial"/>
          <w:kern w:val="1"/>
          <w:szCs w:val="24"/>
        </w:rPr>
        <w:t xml:space="preserve"> </w:t>
      </w:r>
      <w:r w:rsidRPr="00BD08A8">
        <w:rPr>
          <w:rFonts w:cs="Arial"/>
          <w:szCs w:val="24"/>
          <w:lang w:eastAsia="en-US"/>
        </w:rPr>
        <w:t>у 1</w:t>
      </w:r>
      <w:r w:rsidRPr="00BD08A8">
        <w:rPr>
          <w:rFonts w:cs="Arial"/>
          <w:szCs w:val="24"/>
          <w:lang w:val="en-US" w:eastAsia="en-US"/>
        </w:rPr>
        <w:t>1</w:t>
      </w:r>
      <w:r>
        <w:rPr>
          <w:rFonts w:cs="Arial"/>
          <w:szCs w:val="24"/>
          <w:lang w:eastAsia="en-US"/>
        </w:rPr>
        <w:t>:30</w:t>
      </w:r>
      <w:r w:rsidRPr="00BD08A8">
        <w:rPr>
          <w:rFonts w:cs="Arial"/>
          <w:szCs w:val="24"/>
          <w:lang w:eastAsia="en-US"/>
        </w:rPr>
        <w:t xml:space="preserve"> часова</w:t>
      </w:r>
      <w:r>
        <w:rPr>
          <w:rFonts w:cs="Arial"/>
          <w:szCs w:val="24"/>
          <w:lang w:eastAsia="en-US"/>
        </w:rPr>
        <w:t>,</w:t>
      </w:r>
      <w:r w:rsidRPr="00BD08A8">
        <w:rPr>
          <w:rFonts w:cs="Arial"/>
          <w:szCs w:val="24"/>
          <w:lang w:eastAsia="en-US"/>
        </w:rPr>
        <w:t xml:space="preserve"> у просторијама Јавног предузећа „Електропривреда Србије“ Београд, </w:t>
      </w:r>
      <w:r w:rsidRPr="00BD08A8">
        <w:rPr>
          <w:rFonts w:eastAsia="TimesNewRomanPSMT" w:cs="Arial"/>
          <w:bCs/>
          <w:iCs/>
          <w:color w:val="000000"/>
          <w:kern w:val="1"/>
          <w:szCs w:val="24"/>
          <w:lang w:val="ru-RU"/>
        </w:rPr>
        <w:t>Балканска 13</w:t>
      </w:r>
      <w:r w:rsidRPr="00BD08A8">
        <w:rPr>
          <w:rFonts w:cs="Arial"/>
          <w:szCs w:val="24"/>
          <w:lang w:eastAsia="en-US"/>
        </w:rPr>
        <w:t xml:space="preserve">, сала на другом спрату. </w:t>
      </w:r>
    </w:p>
    <w:p w:rsidR="00A1547F" w:rsidRPr="00BD08A8" w:rsidRDefault="00A1547F" w:rsidP="00A1547F">
      <w:pPr>
        <w:tabs>
          <w:tab w:val="left" w:pos="709"/>
        </w:tabs>
        <w:suppressAutoHyphens w:val="0"/>
        <w:contextualSpacing/>
        <w:jc w:val="both"/>
        <w:rPr>
          <w:rFonts w:cs="Arial"/>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cs="Arial"/>
          <w:szCs w:val="24"/>
          <w:lang w:eastAsia="en-US"/>
        </w:rPr>
        <w:t xml:space="preserve">за </w:t>
      </w:r>
      <w:r w:rsidRPr="00BD08A8">
        <w:rPr>
          <w:rFonts w:cs="Arial"/>
          <w:szCs w:val="24"/>
          <w:lang w:eastAsia="en-US"/>
        </w:rPr>
        <w:t>учествовање у овом поступку</w:t>
      </w:r>
      <w:r>
        <w:rPr>
          <w:rFonts w:cs="Arial"/>
          <w:szCs w:val="24"/>
          <w:lang w:eastAsia="en-US"/>
        </w:rPr>
        <w:t xml:space="preserve"> (а не само </w:t>
      </w:r>
      <w:r w:rsidRPr="00BD08A8">
        <w:rPr>
          <w:rFonts w:cs="Arial"/>
          <w:szCs w:val="24"/>
          <w:lang w:eastAsia="en-US"/>
        </w:rPr>
        <w:t>овлашћење за присуствовање), издато на меморандуму понуђача, заведено и оверено печатом и потписом овлашћеног лица понуђача.</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eastAsia="en-US"/>
        </w:rPr>
        <w:lastRenderedPageBreak/>
        <w:t>Комисија за јавну набавку води записник о отварању понуда у који се уносе подаци, у складу са Законом.</w:t>
      </w:r>
    </w:p>
    <w:p w:rsidR="00A1547F" w:rsidRPr="00BD08A8" w:rsidRDefault="00A1547F" w:rsidP="00A1547F">
      <w:pPr>
        <w:suppressAutoHyphens w:val="0"/>
        <w:contextualSpacing/>
        <w:jc w:val="both"/>
        <w:rPr>
          <w:rFonts w:cs="Arial"/>
          <w:szCs w:val="24"/>
          <w:lang w:val="sr-Cyrl-CS"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A1547F" w:rsidRPr="00BD08A8" w:rsidRDefault="00A1547F" w:rsidP="00A1547F">
      <w:pPr>
        <w:suppressAutoHyphens w:val="0"/>
        <w:contextualSpacing/>
        <w:jc w:val="both"/>
        <w:rPr>
          <w:rFonts w:cs="Arial"/>
          <w:szCs w:val="24"/>
          <w:lang w:val="sr-Cyrl-CS"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1547F" w:rsidRPr="00BD08A8" w:rsidRDefault="00A1547F" w:rsidP="00A1547F">
      <w:pPr>
        <w:suppressAutoHyphens w:val="0"/>
        <w:contextualSpacing/>
        <w:jc w:val="both"/>
        <w:rPr>
          <w:rFonts w:cs="Arial"/>
          <w:bCs/>
          <w:szCs w:val="24"/>
          <w:lang w:eastAsia="en-US"/>
        </w:rPr>
      </w:pPr>
    </w:p>
    <w:p w:rsidR="00A1547F" w:rsidRDefault="00A1547F" w:rsidP="00A1547F">
      <w:pPr>
        <w:suppressAutoHyphens w:val="0"/>
        <w:contextualSpacing/>
        <w:jc w:val="both"/>
        <w:rPr>
          <w:rFonts w:cs="Arial"/>
          <w:bCs/>
          <w:szCs w:val="24"/>
          <w:lang w:eastAsia="en-US"/>
        </w:rPr>
      </w:pPr>
      <w:r w:rsidRPr="00BD08A8">
        <w:rPr>
          <w:rFonts w:cs="Arial"/>
          <w:bCs/>
          <w:szCs w:val="24"/>
          <w:lang w:eastAsia="en-US"/>
        </w:rPr>
        <w:t xml:space="preserve">Понуда мора да садржи све наведене и тражене податке из Обрасца Понуде (Део </w:t>
      </w:r>
      <w:r>
        <w:rPr>
          <w:rFonts w:cs="Arial"/>
          <w:bCs/>
          <w:szCs w:val="24"/>
          <w:lang w:eastAsia="en-US"/>
        </w:rPr>
        <w:t>5</w:t>
      </w:r>
      <w:r w:rsidRPr="00BD08A8">
        <w:rPr>
          <w:rFonts w:cs="Arial"/>
          <w:bCs/>
          <w:szCs w:val="24"/>
          <w:lang w:eastAsia="en-US"/>
        </w:rPr>
        <w:t xml:space="preserve">., Образац број </w:t>
      </w:r>
      <w:r>
        <w:rPr>
          <w:rFonts w:cs="Arial"/>
          <w:bCs/>
          <w:szCs w:val="24"/>
          <w:lang w:val="sr-Cyrl-CS" w:eastAsia="en-US"/>
        </w:rPr>
        <w:t>1</w:t>
      </w:r>
      <w:r w:rsidRPr="00BD08A8">
        <w:rPr>
          <w:rFonts w:cs="Arial"/>
          <w:bCs/>
          <w:szCs w:val="24"/>
          <w:lang w:eastAsia="en-US"/>
        </w:rPr>
        <w:t xml:space="preserve"> ове конкурсне докуме</w:t>
      </w:r>
      <w:r>
        <w:rPr>
          <w:rFonts w:cs="Arial"/>
          <w:bCs/>
          <w:szCs w:val="24"/>
          <w:lang w:eastAsia="en-US"/>
        </w:rPr>
        <w:t>нтације), а у складу са врстом, квалитетом и описом добара</w:t>
      </w:r>
      <w:r w:rsidRPr="00BD08A8">
        <w:rPr>
          <w:rFonts w:cs="Arial"/>
          <w:bCs/>
          <w:szCs w:val="24"/>
          <w:lang w:eastAsia="en-US"/>
        </w:rPr>
        <w:t xml:space="preserve"> (Део </w:t>
      </w:r>
      <w:r>
        <w:rPr>
          <w:rFonts w:cs="Arial"/>
          <w:bCs/>
          <w:szCs w:val="24"/>
          <w:lang w:eastAsia="en-US"/>
        </w:rPr>
        <w:t xml:space="preserve">2 </w:t>
      </w:r>
      <w:r w:rsidRPr="00BD08A8">
        <w:rPr>
          <w:rFonts w:cs="Arial"/>
          <w:bCs/>
          <w:szCs w:val="24"/>
          <w:lang w:eastAsia="en-US"/>
        </w:rPr>
        <w:t>ове конкурсне документације).</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.3. ПАРТИЈЕ</w:t>
      </w:r>
    </w:p>
    <w:p w:rsidR="00A1547F" w:rsidRPr="00BD08A8" w:rsidRDefault="00A1547F" w:rsidP="00A1547F">
      <w:pPr>
        <w:suppressAutoHyphens w:val="0"/>
        <w:contextualSpacing/>
        <w:jc w:val="both"/>
        <w:rPr>
          <w:rFonts w:cs="Arial"/>
          <w:szCs w:val="24"/>
          <w:lang w:eastAsia="en-US"/>
        </w:rPr>
      </w:pPr>
    </w:p>
    <w:p w:rsidR="00A1547F" w:rsidRPr="00C80825" w:rsidRDefault="00A1547F" w:rsidP="00A1547F">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.4. ПОНУДА СА ВАРИЈАНТАМА </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szCs w:val="24"/>
          <w:lang w:eastAsia="en-US"/>
        </w:rPr>
      </w:pPr>
      <w:r w:rsidRPr="00BD08A8">
        <w:rPr>
          <w:rFonts w:cs="Arial"/>
          <w:szCs w:val="24"/>
          <w:lang w:eastAsia="en-US"/>
        </w:rPr>
        <w:t xml:space="preserve">Понуда са варијантама није дозвољена. </w:t>
      </w:r>
    </w:p>
    <w:p w:rsidR="00A1547F" w:rsidRPr="00BD08A8" w:rsidRDefault="00A1547F" w:rsidP="00A1547F">
      <w:pPr>
        <w:keepNext/>
        <w:suppressAutoHyphens w:val="0"/>
        <w:spacing w:before="240" w:after="60"/>
        <w:contextualSpacing/>
        <w:jc w:val="both"/>
        <w:outlineLvl w:val="1"/>
        <w:rPr>
          <w:rFonts w:cs="Arial"/>
          <w:b/>
          <w:bCs/>
          <w:iCs/>
          <w:szCs w:val="24"/>
          <w:lang w:val="sr-Cyrl-CS"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.5. НАЧИН</w:t>
      </w:r>
      <w:r w:rsidRPr="00BD08A8">
        <w:rPr>
          <w:rFonts w:cs="Arial"/>
          <w:b/>
          <w:bCs/>
          <w:iCs/>
          <w:szCs w:val="24"/>
          <w:lang w:val="sr-Cyrl-CS" w:eastAsia="en-US"/>
        </w:rPr>
        <w:t xml:space="preserve"> ИЗМЕН</w:t>
      </w:r>
      <w:r w:rsidRPr="00BD08A8">
        <w:rPr>
          <w:rFonts w:cs="Arial"/>
          <w:b/>
          <w:bCs/>
          <w:iCs/>
          <w:szCs w:val="24"/>
          <w:lang w:eastAsia="en-US"/>
        </w:rPr>
        <w:t>Е</w:t>
      </w:r>
      <w:r w:rsidRPr="00BD08A8">
        <w:rPr>
          <w:rFonts w:cs="Arial"/>
          <w:b/>
          <w:bCs/>
          <w:iCs/>
          <w:szCs w:val="24"/>
          <w:lang w:val="sr-Cyrl-CS" w:eastAsia="en-US"/>
        </w:rPr>
        <w:t>, ДОПУН</w:t>
      </w:r>
      <w:r w:rsidRPr="00BD08A8">
        <w:rPr>
          <w:rFonts w:cs="Arial"/>
          <w:b/>
          <w:bCs/>
          <w:iCs/>
          <w:szCs w:val="24"/>
          <w:lang w:eastAsia="en-US"/>
        </w:rPr>
        <w:t>Е</w:t>
      </w:r>
      <w:r w:rsidRPr="00BD08A8">
        <w:rPr>
          <w:rFonts w:cs="Arial"/>
          <w:b/>
          <w:bCs/>
          <w:iCs/>
          <w:szCs w:val="24"/>
          <w:lang w:val="sr-Cyrl-CS" w:eastAsia="en-US"/>
        </w:rPr>
        <w:t xml:space="preserve"> И ОПОЗИВ</w:t>
      </w:r>
      <w:r w:rsidRPr="00BD08A8">
        <w:rPr>
          <w:rFonts w:cs="Arial"/>
          <w:b/>
          <w:bCs/>
          <w:iCs/>
          <w:szCs w:val="24"/>
          <w:lang w:eastAsia="en-US"/>
        </w:rPr>
        <w:t>А</w:t>
      </w:r>
      <w:r w:rsidRPr="00BD08A8">
        <w:rPr>
          <w:rFonts w:cs="Arial"/>
          <w:b/>
          <w:bCs/>
          <w:iCs/>
          <w:szCs w:val="24"/>
          <w:lang w:val="sr-Cyrl-CS" w:eastAsia="en-US"/>
        </w:rPr>
        <w:t xml:space="preserve"> ПОНУДЕ</w:t>
      </w:r>
    </w:p>
    <w:p w:rsidR="00A1547F" w:rsidRPr="00BD08A8" w:rsidRDefault="00A1547F" w:rsidP="00A1547F">
      <w:pPr>
        <w:keepNext/>
        <w:suppressAutoHyphens w:val="0"/>
        <w:spacing w:before="240" w:after="60"/>
        <w:contextualSpacing/>
        <w:jc w:val="both"/>
        <w:outlineLvl w:val="1"/>
        <w:rPr>
          <w:rFonts w:cs="Arial"/>
          <w:b/>
          <w:bCs/>
          <w:iCs/>
          <w:szCs w:val="24"/>
          <w:lang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A1547F" w:rsidRPr="00BD08A8" w:rsidRDefault="00A1547F" w:rsidP="00A1547F">
      <w:pPr>
        <w:spacing w:line="100" w:lineRule="atLeast"/>
        <w:jc w:val="both"/>
        <w:rPr>
          <w:rFonts w:eastAsia="Arial Unicode MS" w:cs="Arial"/>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A1547F" w:rsidRPr="00BD08A8" w:rsidRDefault="00A1547F" w:rsidP="00A1547F">
      <w:pPr>
        <w:spacing w:line="100" w:lineRule="atLeast"/>
        <w:jc w:val="both"/>
        <w:rPr>
          <w:rFonts w:eastAsia="TimesNewRomanPSMT" w:cs="Arial"/>
          <w:bCs/>
          <w:iCs/>
          <w:color w:val="000000"/>
          <w:kern w:val="1"/>
          <w:szCs w:val="24"/>
        </w:rPr>
      </w:pPr>
    </w:p>
    <w:p w:rsidR="00A1547F" w:rsidRPr="00BD08A8" w:rsidRDefault="00A1547F" w:rsidP="00A1547F">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 xml:space="preserve">Измену, допуну или опозив понуде треба доставити на адресу: Јавно предузеће „Електропривреда Србије“, 11000 Београд, Србија, </w:t>
      </w:r>
      <w:r w:rsidRPr="00BD08A8">
        <w:rPr>
          <w:rFonts w:eastAsia="TimesNewRomanPSMT" w:cs="Arial"/>
          <w:bCs/>
          <w:iCs/>
          <w:color w:val="000000"/>
          <w:kern w:val="1"/>
          <w:szCs w:val="24"/>
          <w:lang w:val="ru-RU"/>
        </w:rPr>
        <w:t>Балканска 13</w:t>
      </w:r>
      <w:r w:rsidRPr="00BD08A8">
        <w:rPr>
          <w:rFonts w:eastAsia="TimesNewRomanPSMT" w:cs="Arial"/>
          <w:bCs/>
          <w:iCs/>
          <w:color w:val="000000"/>
          <w:kern w:val="1"/>
          <w:szCs w:val="24"/>
          <w:lang w:val="sr-Latn-CS"/>
        </w:rPr>
        <w:t xml:space="preserve">, </w:t>
      </w:r>
      <w:r w:rsidRPr="00BD08A8">
        <w:rPr>
          <w:rFonts w:eastAsia="TimesNewRomanPSMT" w:cs="Arial"/>
          <w:bCs/>
          <w:iCs/>
          <w:color w:val="000000"/>
          <w:kern w:val="1"/>
          <w:szCs w:val="24"/>
        </w:rPr>
        <w:t xml:space="preserve"> писарница,  са назнаком:</w:t>
      </w:r>
    </w:p>
    <w:p w:rsidR="00A1547F" w:rsidRPr="00E67C7A" w:rsidRDefault="00A1547F" w:rsidP="00A1547F">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Измена понуде</w:t>
      </w:r>
      <w:r w:rsidRPr="00BD08A8">
        <w:rPr>
          <w:rFonts w:eastAsia="TimesNewRomanPS-BoldMT" w:cs="Arial"/>
          <w:b/>
          <w:bCs/>
          <w:color w:val="000000"/>
          <w:kern w:val="1"/>
          <w:szCs w:val="24"/>
        </w:rPr>
        <w:t xml:space="preserve"> за јавну набавку</w:t>
      </w:r>
      <w:r>
        <w:rPr>
          <w:rFonts w:eastAsia="TimesNewRomanPS-BoldMT" w:cs="Arial"/>
          <w:b/>
          <w:bCs/>
          <w:color w:val="000000"/>
          <w:kern w:val="1"/>
          <w:szCs w:val="24"/>
        </w:rPr>
        <w:t xml:space="preserve"> </w:t>
      </w:r>
      <w:r w:rsidRPr="00D64B8B">
        <w:rPr>
          <w:rFonts w:cs="Arial"/>
          <w:b/>
          <w:szCs w:val="24"/>
        </w:rPr>
        <w:t>доб</w:t>
      </w:r>
      <w:r>
        <w:rPr>
          <w:rFonts w:cs="Arial"/>
          <w:b/>
          <w:szCs w:val="24"/>
        </w:rPr>
        <w:t>а</w:t>
      </w:r>
      <w:r w:rsidRPr="00D64B8B">
        <w:rPr>
          <w:rFonts w:cs="Arial"/>
          <w:b/>
          <w:szCs w:val="24"/>
        </w:rPr>
        <w:t>ра</w:t>
      </w:r>
      <w:r>
        <w:rPr>
          <w:rFonts w:cs="Arial"/>
          <w:b/>
          <w:szCs w:val="24"/>
        </w:rPr>
        <w:t xml:space="preserve"> - </w:t>
      </w:r>
      <w:r w:rsidRPr="00D64B8B">
        <w:rPr>
          <w:rFonts w:cs="Arial"/>
          <w:b/>
          <w:szCs w:val="24"/>
        </w:rPr>
        <w:t xml:space="preserve"> </w:t>
      </w:r>
      <w:r w:rsidR="00C36AA1" w:rsidRPr="00D64B8B">
        <w:rPr>
          <w:rFonts w:eastAsia="TimesNewRomanPS-BoldMT" w:cs="Arial"/>
          <w:b/>
          <w:bCs/>
          <w:color w:val="000000"/>
          <w:kern w:val="1"/>
          <w:szCs w:val="24"/>
        </w:rPr>
        <w:t xml:space="preserve">“Понуда за јавну набавку </w:t>
      </w:r>
      <w:r w:rsidR="00C36AA1" w:rsidRPr="00D64B8B">
        <w:rPr>
          <w:rFonts w:cs="Arial"/>
          <w:b/>
          <w:szCs w:val="24"/>
        </w:rPr>
        <w:t>доб</w:t>
      </w:r>
      <w:r w:rsidR="00C36AA1">
        <w:rPr>
          <w:rFonts w:cs="Arial"/>
          <w:b/>
          <w:szCs w:val="24"/>
        </w:rPr>
        <w:t>а</w:t>
      </w:r>
      <w:r w:rsidR="00C36AA1" w:rsidRPr="00D64B8B">
        <w:rPr>
          <w:rFonts w:cs="Arial"/>
          <w:b/>
          <w:szCs w:val="24"/>
        </w:rPr>
        <w:t>ра</w:t>
      </w:r>
      <w:r w:rsidR="00C36AA1">
        <w:rPr>
          <w:rFonts w:cs="Arial"/>
          <w:b/>
          <w:szCs w:val="24"/>
        </w:rPr>
        <w:t xml:space="preserve"> - </w:t>
      </w:r>
      <w:r w:rsidR="00C36AA1" w:rsidRPr="00D64B8B">
        <w:rPr>
          <w:rFonts w:cs="Arial"/>
          <w:b/>
          <w:szCs w:val="24"/>
        </w:rPr>
        <w:t xml:space="preserve"> </w:t>
      </w:r>
      <w:r w:rsidR="00C36AA1" w:rsidRPr="00DB12D0">
        <w:rPr>
          <w:rFonts w:cs="Arial"/>
          <w:b/>
          <w:szCs w:val="24"/>
          <w:lang w:val="sr-Cyrl-RS" w:eastAsia="en-US"/>
        </w:rPr>
        <w:t>Хидразин хидрат</w:t>
      </w:r>
      <w:r w:rsidR="00C36AA1" w:rsidRPr="00DB12D0">
        <w:rPr>
          <w:rFonts w:cs="Arial"/>
          <w:b/>
          <w:szCs w:val="24"/>
          <w:lang w:val="sr-Latn-RS" w:eastAsia="en-US"/>
        </w:rPr>
        <w:t xml:space="preserve"> </w:t>
      </w:r>
      <w:r w:rsidR="00C36AA1" w:rsidRPr="00DB12D0">
        <w:rPr>
          <w:rFonts w:cs="Arial"/>
          <w:b/>
          <w:szCs w:val="24"/>
          <w:lang w:eastAsia="en-US"/>
        </w:rPr>
        <w:t xml:space="preserve">(N2H4) </w:t>
      </w:r>
      <w:r w:rsidR="00C36AA1" w:rsidRPr="00DB12D0">
        <w:rPr>
          <w:rFonts w:cs="Arial"/>
          <w:b/>
          <w:szCs w:val="24"/>
          <w:lang w:val="sr-Cyrl-CS" w:eastAsia="en-US"/>
        </w:rPr>
        <w:t>– концентрација 24% раствор хидразин хидрата што одговара концентрацији 15% супстанце хидразина,</w:t>
      </w:r>
      <w:r w:rsidR="00C36AA1" w:rsidRPr="00DB12D0">
        <w:rPr>
          <w:rFonts w:cs="Arial"/>
          <w:b/>
          <w:bCs/>
          <w:szCs w:val="24"/>
          <w:lang w:val="sr-Cyrl-CS" w:eastAsia="en-US"/>
        </w:rPr>
        <w:t xml:space="preserve"> активиран органским адитивом</w:t>
      </w:r>
      <w:r w:rsidR="00C36AA1" w:rsidRPr="00D64B8B">
        <w:rPr>
          <w:rFonts w:eastAsia="Arial Unicode MS" w:cs="Arial"/>
          <w:b/>
          <w:kern w:val="1"/>
          <w:szCs w:val="24"/>
        </w:rPr>
        <w:t>,</w:t>
      </w:r>
      <w:r w:rsidR="00C36AA1" w:rsidRPr="00D64B8B">
        <w:rPr>
          <w:rFonts w:eastAsia="TimesNewRomanPS-BoldMT" w:cs="Arial"/>
          <w:b/>
          <w:bCs/>
          <w:kern w:val="1"/>
          <w:szCs w:val="24"/>
        </w:rPr>
        <w:t xml:space="preserve"> ЈН број</w:t>
      </w:r>
      <w:r w:rsidR="00C36AA1" w:rsidRPr="00E67C7A">
        <w:rPr>
          <w:rFonts w:eastAsia="TimesNewRomanPS-BoldMT" w:cs="Arial"/>
          <w:b/>
          <w:bCs/>
          <w:kern w:val="1"/>
          <w:szCs w:val="24"/>
        </w:rPr>
        <w:t xml:space="preserve">: ЦЈН </w:t>
      </w:r>
      <w:r w:rsidR="00C36AA1" w:rsidRPr="00E67C7A">
        <w:rPr>
          <w:rFonts w:eastAsia="TimesNewRomanPS-BoldMT" w:cs="Arial"/>
          <w:b/>
          <w:bCs/>
          <w:kern w:val="1"/>
          <w:szCs w:val="24"/>
          <w:lang w:val="en-US"/>
        </w:rPr>
        <w:t>1</w:t>
      </w:r>
      <w:r w:rsidR="00C36AA1">
        <w:rPr>
          <w:rFonts w:eastAsia="TimesNewRomanPS-BoldMT" w:cs="Arial"/>
          <w:b/>
          <w:bCs/>
          <w:kern w:val="1"/>
          <w:szCs w:val="24"/>
          <w:lang w:val="sr-Cyrl-RS"/>
        </w:rPr>
        <w:t>3</w:t>
      </w:r>
      <w:r w:rsidR="00C36AA1" w:rsidRPr="00E67C7A">
        <w:rPr>
          <w:rFonts w:eastAsia="TimesNewRomanPS-BoldMT" w:cs="Arial"/>
          <w:b/>
          <w:bCs/>
          <w:kern w:val="1"/>
          <w:szCs w:val="24"/>
        </w:rPr>
        <w:t>/</w:t>
      </w:r>
      <w:r w:rsidR="00C36AA1" w:rsidRPr="00E67C7A">
        <w:rPr>
          <w:rFonts w:eastAsia="TimesNewRomanPS-BoldMT" w:cs="Arial"/>
          <w:b/>
          <w:bCs/>
          <w:kern w:val="1"/>
          <w:szCs w:val="24"/>
          <w:lang w:val="en-US"/>
        </w:rPr>
        <w:t>20</w:t>
      </w:r>
      <w:r w:rsidR="00C36AA1" w:rsidRPr="00E67C7A">
        <w:rPr>
          <w:rFonts w:eastAsia="TimesNewRomanPS-BoldMT" w:cs="Arial"/>
          <w:b/>
          <w:bCs/>
          <w:kern w:val="1"/>
          <w:szCs w:val="24"/>
        </w:rPr>
        <w:t xml:space="preserve">15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r w:rsidRPr="00E67C7A">
        <w:rPr>
          <w:rFonts w:eastAsia="TimesNewRomanPSMT" w:cs="Arial"/>
          <w:bCs/>
          <w:iCs/>
          <w:color w:val="000000"/>
          <w:kern w:val="1"/>
          <w:szCs w:val="24"/>
        </w:rPr>
        <w:t xml:space="preserve"> или</w:t>
      </w:r>
    </w:p>
    <w:p w:rsidR="00A1547F" w:rsidRPr="00E67C7A" w:rsidRDefault="00A1547F" w:rsidP="00A1547F">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Допуна понуде</w:t>
      </w:r>
      <w:r w:rsidRPr="00E67C7A">
        <w:rPr>
          <w:rFonts w:eastAsia="TimesNewRomanPS-BoldMT" w:cs="Arial"/>
          <w:b/>
          <w:bCs/>
          <w:color w:val="000000"/>
          <w:kern w:val="1"/>
          <w:szCs w:val="24"/>
        </w:rPr>
        <w:t xml:space="preserve">за јавну набавку </w:t>
      </w:r>
      <w:r w:rsidRPr="00E67C7A">
        <w:rPr>
          <w:rFonts w:cs="Arial"/>
          <w:b/>
          <w:szCs w:val="24"/>
        </w:rPr>
        <w:t xml:space="preserve">добара -  </w:t>
      </w:r>
      <w:r w:rsidR="00C36AA1" w:rsidRPr="00D64B8B">
        <w:rPr>
          <w:rFonts w:eastAsia="TimesNewRomanPS-BoldMT" w:cs="Arial"/>
          <w:b/>
          <w:bCs/>
          <w:color w:val="000000"/>
          <w:kern w:val="1"/>
          <w:szCs w:val="24"/>
        </w:rPr>
        <w:t xml:space="preserve">“Понуда за јавну набавку </w:t>
      </w:r>
      <w:r w:rsidR="00C36AA1" w:rsidRPr="00D64B8B">
        <w:rPr>
          <w:rFonts w:cs="Arial"/>
          <w:b/>
          <w:szCs w:val="24"/>
        </w:rPr>
        <w:t>доб</w:t>
      </w:r>
      <w:r w:rsidR="00C36AA1">
        <w:rPr>
          <w:rFonts w:cs="Arial"/>
          <w:b/>
          <w:szCs w:val="24"/>
        </w:rPr>
        <w:t>а</w:t>
      </w:r>
      <w:r w:rsidR="00C36AA1" w:rsidRPr="00D64B8B">
        <w:rPr>
          <w:rFonts w:cs="Arial"/>
          <w:b/>
          <w:szCs w:val="24"/>
        </w:rPr>
        <w:t>ра</w:t>
      </w:r>
      <w:r w:rsidR="00C36AA1">
        <w:rPr>
          <w:rFonts w:cs="Arial"/>
          <w:b/>
          <w:szCs w:val="24"/>
        </w:rPr>
        <w:t xml:space="preserve"> - </w:t>
      </w:r>
      <w:r w:rsidR="00C36AA1" w:rsidRPr="00D64B8B">
        <w:rPr>
          <w:rFonts w:cs="Arial"/>
          <w:b/>
          <w:szCs w:val="24"/>
        </w:rPr>
        <w:t xml:space="preserve"> </w:t>
      </w:r>
      <w:r w:rsidR="00C36AA1" w:rsidRPr="00DB12D0">
        <w:rPr>
          <w:rFonts w:cs="Arial"/>
          <w:b/>
          <w:szCs w:val="24"/>
          <w:lang w:val="sr-Cyrl-RS" w:eastAsia="en-US"/>
        </w:rPr>
        <w:t>Хидразин хидрат</w:t>
      </w:r>
      <w:r w:rsidR="00C36AA1" w:rsidRPr="00DB12D0">
        <w:rPr>
          <w:rFonts w:cs="Arial"/>
          <w:b/>
          <w:szCs w:val="24"/>
          <w:lang w:val="sr-Latn-RS" w:eastAsia="en-US"/>
        </w:rPr>
        <w:t xml:space="preserve"> </w:t>
      </w:r>
      <w:r w:rsidR="00C36AA1" w:rsidRPr="00DB12D0">
        <w:rPr>
          <w:rFonts w:cs="Arial"/>
          <w:b/>
          <w:szCs w:val="24"/>
          <w:lang w:eastAsia="en-US"/>
        </w:rPr>
        <w:t xml:space="preserve">(N2H4) </w:t>
      </w:r>
      <w:r w:rsidR="00C36AA1" w:rsidRPr="00DB12D0">
        <w:rPr>
          <w:rFonts w:cs="Arial"/>
          <w:b/>
          <w:szCs w:val="24"/>
          <w:lang w:val="sr-Cyrl-CS" w:eastAsia="en-US"/>
        </w:rPr>
        <w:t>– концентрација 24% раствор хидразин хидрата што одговара концентрацији 15% супстанце хидразина,</w:t>
      </w:r>
      <w:r w:rsidR="00C36AA1" w:rsidRPr="00DB12D0">
        <w:rPr>
          <w:rFonts w:cs="Arial"/>
          <w:b/>
          <w:bCs/>
          <w:szCs w:val="24"/>
          <w:lang w:val="sr-Cyrl-CS" w:eastAsia="en-US"/>
        </w:rPr>
        <w:t xml:space="preserve"> активиран органским адитивом</w:t>
      </w:r>
      <w:r w:rsidR="00C36AA1" w:rsidRPr="00D64B8B">
        <w:rPr>
          <w:rFonts w:eastAsia="Arial Unicode MS" w:cs="Arial"/>
          <w:b/>
          <w:kern w:val="1"/>
          <w:szCs w:val="24"/>
        </w:rPr>
        <w:t>,</w:t>
      </w:r>
      <w:r w:rsidR="00C36AA1" w:rsidRPr="00D64B8B">
        <w:rPr>
          <w:rFonts w:eastAsia="TimesNewRomanPS-BoldMT" w:cs="Arial"/>
          <w:b/>
          <w:bCs/>
          <w:kern w:val="1"/>
          <w:szCs w:val="24"/>
        </w:rPr>
        <w:t xml:space="preserve"> ЈН број</w:t>
      </w:r>
      <w:r w:rsidR="00C36AA1" w:rsidRPr="00E67C7A">
        <w:rPr>
          <w:rFonts w:eastAsia="TimesNewRomanPS-BoldMT" w:cs="Arial"/>
          <w:b/>
          <w:bCs/>
          <w:kern w:val="1"/>
          <w:szCs w:val="24"/>
        </w:rPr>
        <w:t xml:space="preserve">: ЦЈН </w:t>
      </w:r>
      <w:r w:rsidR="00C36AA1" w:rsidRPr="00E67C7A">
        <w:rPr>
          <w:rFonts w:eastAsia="TimesNewRomanPS-BoldMT" w:cs="Arial"/>
          <w:b/>
          <w:bCs/>
          <w:kern w:val="1"/>
          <w:szCs w:val="24"/>
          <w:lang w:val="en-US"/>
        </w:rPr>
        <w:t>1</w:t>
      </w:r>
      <w:r w:rsidR="00C36AA1">
        <w:rPr>
          <w:rFonts w:eastAsia="TimesNewRomanPS-BoldMT" w:cs="Arial"/>
          <w:b/>
          <w:bCs/>
          <w:kern w:val="1"/>
          <w:szCs w:val="24"/>
          <w:lang w:val="sr-Cyrl-RS"/>
        </w:rPr>
        <w:t>3</w:t>
      </w:r>
      <w:r w:rsidR="00C36AA1" w:rsidRPr="00E67C7A">
        <w:rPr>
          <w:rFonts w:eastAsia="TimesNewRomanPS-BoldMT" w:cs="Arial"/>
          <w:b/>
          <w:bCs/>
          <w:kern w:val="1"/>
          <w:szCs w:val="24"/>
        </w:rPr>
        <w:t>/</w:t>
      </w:r>
      <w:r w:rsidR="00C36AA1" w:rsidRPr="00E67C7A">
        <w:rPr>
          <w:rFonts w:eastAsia="TimesNewRomanPS-BoldMT" w:cs="Arial"/>
          <w:b/>
          <w:bCs/>
          <w:kern w:val="1"/>
          <w:szCs w:val="24"/>
          <w:lang w:val="en-US"/>
        </w:rPr>
        <w:t>20</w:t>
      </w:r>
      <w:r w:rsidR="00C36AA1" w:rsidRPr="00E67C7A">
        <w:rPr>
          <w:rFonts w:eastAsia="TimesNewRomanPS-BoldMT" w:cs="Arial"/>
          <w:b/>
          <w:bCs/>
          <w:kern w:val="1"/>
          <w:szCs w:val="24"/>
        </w:rPr>
        <w:t xml:space="preserve">15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MT" w:cs="Arial"/>
          <w:bCs/>
          <w:iCs/>
          <w:color w:val="000000"/>
          <w:kern w:val="1"/>
          <w:szCs w:val="24"/>
        </w:rPr>
        <w:t xml:space="preserve"> или</w:t>
      </w:r>
    </w:p>
    <w:p w:rsidR="00A1547F" w:rsidRPr="00E67C7A" w:rsidRDefault="00A1547F" w:rsidP="00A1547F">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Опозив понуде</w:t>
      </w:r>
      <w:r w:rsidRPr="00E67C7A">
        <w:rPr>
          <w:rFonts w:eastAsia="TimesNewRomanPS-BoldMT" w:cs="Arial"/>
          <w:b/>
          <w:bCs/>
          <w:color w:val="000000"/>
          <w:kern w:val="1"/>
          <w:szCs w:val="24"/>
        </w:rPr>
        <w:t xml:space="preserve">за јавну набавку </w:t>
      </w:r>
      <w:r w:rsidRPr="00E67C7A">
        <w:rPr>
          <w:rFonts w:cs="Arial"/>
          <w:b/>
          <w:szCs w:val="24"/>
        </w:rPr>
        <w:t xml:space="preserve">добара - </w:t>
      </w:r>
      <w:r>
        <w:rPr>
          <w:rFonts w:cs="Arial"/>
          <w:b/>
          <w:szCs w:val="24"/>
          <w:lang w:val="sr-Cyrl-RS"/>
        </w:rPr>
        <w:t xml:space="preserve"> </w:t>
      </w:r>
      <w:r w:rsidR="00C36AA1" w:rsidRPr="00D64B8B">
        <w:rPr>
          <w:rFonts w:eastAsia="TimesNewRomanPS-BoldMT" w:cs="Arial"/>
          <w:b/>
          <w:bCs/>
          <w:color w:val="000000"/>
          <w:kern w:val="1"/>
          <w:szCs w:val="24"/>
        </w:rPr>
        <w:t xml:space="preserve">“Понуда за јавну набавку </w:t>
      </w:r>
      <w:r w:rsidR="00C36AA1" w:rsidRPr="00D64B8B">
        <w:rPr>
          <w:rFonts w:cs="Arial"/>
          <w:b/>
          <w:szCs w:val="24"/>
        </w:rPr>
        <w:t>доб</w:t>
      </w:r>
      <w:r w:rsidR="00C36AA1">
        <w:rPr>
          <w:rFonts w:cs="Arial"/>
          <w:b/>
          <w:szCs w:val="24"/>
        </w:rPr>
        <w:t>а</w:t>
      </w:r>
      <w:r w:rsidR="00C36AA1" w:rsidRPr="00D64B8B">
        <w:rPr>
          <w:rFonts w:cs="Arial"/>
          <w:b/>
          <w:szCs w:val="24"/>
        </w:rPr>
        <w:t>ра</w:t>
      </w:r>
      <w:r w:rsidR="00C36AA1">
        <w:rPr>
          <w:rFonts w:cs="Arial"/>
          <w:b/>
          <w:szCs w:val="24"/>
        </w:rPr>
        <w:t xml:space="preserve"> - </w:t>
      </w:r>
      <w:r w:rsidR="00C36AA1" w:rsidRPr="00D64B8B">
        <w:rPr>
          <w:rFonts w:cs="Arial"/>
          <w:b/>
          <w:szCs w:val="24"/>
        </w:rPr>
        <w:t xml:space="preserve"> </w:t>
      </w:r>
      <w:r w:rsidR="00C36AA1" w:rsidRPr="00DB12D0">
        <w:rPr>
          <w:rFonts w:cs="Arial"/>
          <w:b/>
          <w:szCs w:val="24"/>
          <w:lang w:val="sr-Cyrl-RS" w:eastAsia="en-US"/>
        </w:rPr>
        <w:t>Хидразин хидрат</w:t>
      </w:r>
      <w:r w:rsidR="00C36AA1" w:rsidRPr="00DB12D0">
        <w:rPr>
          <w:rFonts w:cs="Arial"/>
          <w:b/>
          <w:szCs w:val="24"/>
          <w:lang w:val="sr-Latn-RS" w:eastAsia="en-US"/>
        </w:rPr>
        <w:t xml:space="preserve"> </w:t>
      </w:r>
      <w:r w:rsidR="00C36AA1" w:rsidRPr="00DB12D0">
        <w:rPr>
          <w:rFonts w:cs="Arial"/>
          <w:b/>
          <w:szCs w:val="24"/>
          <w:lang w:eastAsia="en-US"/>
        </w:rPr>
        <w:t xml:space="preserve">(N2H4) </w:t>
      </w:r>
      <w:r w:rsidR="00C36AA1" w:rsidRPr="00DB12D0">
        <w:rPr>
          <w:rFonts w:cs="Arial"/>
          <w:b/>
          <w:szCs w:val="24"/>
          <w:lang w:val="sr-Cyrl-CS" w:eastAsia="en-US"/>
        </w:rPr>
        <w:t>– концентрација 24% раствор хидразин хидрата што одговара концентрацији 15% супстанце хидразина,</w:t>
      </w:r>
      <w:r w:rsidR="00C36AA1" w:rsidRPr="00DB12D0">
        <w:rPr>
          <w:rFonts w:cs="Arial"/>
          <w:b/>
          <w:bCs/>
          <w:szCs w:val="24"/>
          <w:lang w:val="sr-Cyrl-CS" w:eastAsia="en-US"/>
        </w:rPr>
        <w:t xml:space="preserve"> активиран органским адитивом</w:t>
      </w:r>
      <w:r w:rsidR="00C36AA1" w:rsidRPr="00D64B8B">
        <w:rPr>
          <w:rFonts w:eastAsia="Arial Unicode MS" w:cs="Arial"/>
          <w:b/>
          <w:kern w:val="1"/>
          <w:szCs w:val="24"/>
        </w:rPr>
        <w:t>,</w:t>
      </w:r>
      <w:r w:rsidR="00C36AA1" w:rsidRPr="00D64B8B">
        <w:rPr>
          <w:rFonts w:eastAsia="TimesNewRomanPS-BoldMT" w:cs="Arial"/>
          <w:b/>
          <w:bCs/>
          <w:kern w:val="1"/>
          <w:szCs w:val="24"/>
        </w:rPr>
        <w:t xml:space="preserve"> ЈН број</w:t>
      </w:r>
      <w:r w:rsidR="00C36AA1" w:rsidRPr="00E67C7A">
        <w:rPr>
          <w:rFonts w:eastAsia="TimesNewRomanPS-BoldMT" w:cs="Arial"/>
          <w:b/>
          <w:bCs/>
          <w:kern w:val="1"/>
          <w:szCs w:val="24"/>
        </w:rPr>
        <w:t xml:space="preserve">: ЦЈН </w:t>
      </w:r>
      <w:r w:rsidR="00C36AA1" w:rsidRPr="00E67C7A">
        <w:rPr>
          <w:rFonts w:eastAsia="TimesNewRomanPS-BoldMT" w:cs="Arial"/>
          <w:b/>
          <w:bCs/>
          <w:kern w:val="1"/>
          <w:szCs w:val="24"/>
          <w:lang w:val="en-US"/>
        </w:rPr>
        <w:t>1</w:t>
      </w:r>
      <w:r w:rsidR="00C36AA1">
        <w:rPr>
          <w:rFonts w:eastAsia="TimesNewRomanPS-BoldMT" w:cs="Arial"/>
          <w:b/>
          <w:bCs/>
          <w:kern w:val="1"/>
          <w:szCs w:val="24"/>
          <w:lang w:val="sr-Cyrl-RS"/>
        </w:rPr>
        <w:t>3</w:t>
      </w:r>
      <w:r w:rsidR="00C36AA1" w:rsidRPr="00E67C7A">
        <w:rPr>
          <w:rFonts w:eastAsia="TimesNewRomanPS-BoldMT" w:cs="Arial"/>
          <w:b/>
          <w:bCs/>
          <w:kern w:val="1"/>
          <w:szCs w:val="24"/>
        </w:rPr>
        <w:t>/</w:t>
      </w:r>
      <w:r w:rsidR="00C36AA1" w:rsidRPr="00E67C7A">
        <w:rPr>
          <w:rFonts w:eastAsia="TimesNewRomanPS-BoldMT" w:cs="Arial"/>
          <w:b/>
          <w:bCs/>
          <w:kern w:val="1"/>
          <w:szCs w:val="24"/>
          <w:lang w:val="en-US"/>
        </w:rPr>
        <w:t>20</w:t>
      </w:r>
      <w:r w:rsidR="00C36AA1" w:rsidRPr="00E67C7A">
        <w:rPr>
          <w:rFonts w:eastAsia="TimesNewRomanPS-BoldMT" w:cs="Arial"/>
          <w:b/>
          <w:bCs/>
          <w:kern w:val="1"/>
          <w:szCs w:val="24"/>
        </w:rPr>
        <w:t xml:space="preserve">15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 xml:space="preserve"> </w:t>
      </w:r>
      <w:r w:rsidRPr="00E67C7A">
        <w:rPr>
          <w:rFonts w:eastAsia="TimesNewRomanPS-BoldMT" w:cs="Arial"/>
          <w:bCs/>
          <w:color w:val="000000"/>
          <w:kern w:val="1"/>
          <w:szCs w:val="24"/>
        </w:rPr>
        <w:t xml:space="preserve"> или</w:t>
      </w:r>
    </w:p>
    <w:p w:rsidR="00A1547F" w:rsidRPr="00E67C7A" w:rsidRDefault="00A1547F" w:rsidP="00A1547F">
      <w:pPr>
        <w:spacing w:line="100" w:lineRule="atLeast"/>
        <w:jc w:val="both"/>
        <w:rPr>
          <w:rFonts w:eastAsia="TimesNewRomanPSMT" w:cs="Arial"/>
          <w:b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Измена и допуна понуде</w:t>
      </w:r>
      <w:r w:rsidRPr="00E67C7A">
        <w:rPr>
          <w:rFonts w:eastAsia="TimesNewRomanPS-BoldMT" w:cs="Arial"/>
          <w:b/>
          <w:bCs/>
          <w:color w:val="000000"/>
          <w:kern w:val="1"/>
          <w:szCs w:val="24"/>
        </w:rPr>
        <w:t xml:space="preserve"> за јавну набавку </w:t>
      </w:r>
      <w:r w:rsidRPr="00E67C7A">
        <w:rPr>
          <w:rFonts w:cs="Arial"/>
          <w:b/>
          <w:szCs w:val="24"/>
        </w:rPr>
        <w:t xml:space="preserve">добара -  </w:t>
      </w:r>
      <w:r w:rsidR="00C36AA1" w:rsidRPr="00D64B8B">
        <w:rPr>
          <w:rFonts w:eastAsia="TimesNewRomanPS-BoldMT" w:cs="Arial"/>
          <w:b/>
          <w:bCs/>
          <w:color w:val="000000"/>
          <w:kern w:val="1"/>
          <w:szCs w:val="24"/>
        </w:rPr>
        <w:t xml:space="preserve">“Понуда за јавну набавку </w:t>
      </w:r>
      <w:r w:rsidR="00C36AA1" w:rsidRPr="00D64B8B">
        <w:rPr>
          <w:rFonts w:cs="Arial"/>
          <w:b/>
          <w:szCs w:val="24"/>
        </w:rPr>
        <w:t>доб</w:t>
      </w:r>
      <w:r w:rsidR="00C36AA1">
        <w:rPr>
          <w:rFonts w:cs="Arial"/>
          <w:b/>
          <w:szCs w:val="24"/>
        </w:rPr>
        <w:t>а</w:t>
      </w:r>
      <w:r w:rsidR="00C36AA1" w:rsidRPr="00D64B8B">
        <w:rPr>
          <w:rFonts w:cs="Arial"/>
          <w:b/>
          <w:szCs w:val="24"/>
        </w:rPr>
        <w:t>ра</w:t>
      </w:r>
      <w:r w:rsidR="00C36AA1">
        <w:rPr>
          <w:rFonts w:cs="Arial"/>
          <w:b/>
          <w:szCs w:val="24"/>
        </w:rPr>
        <w:t xml:space="preserve"> - </w:t>
      </w:r>
      <w:r w:rsidR="00C36AA1" w:rsidRPr="00D64B8B">
        <w:rPr>
          <w:rFonts w:cs="Arial"/>
          <w:b/>
          <w:szCs w:val="24"/>
        </w:rPr>
        <w:t xml:space="preserve"> </w:t>
      </w:r>
      <w:r w:rsidR="00C36AA1" w:rsidRPr="00DB12D0">
        <w:rPr>
          <w:rFonts w:cs="Arial"/>
          <w:b/>
          <w:szCs w:val="24"/>
          <w:lang w:val="sr-Cyrl-RS" w:eastAsia="en-US"/>
        </w:rPr>
        <w:t>Хидразин хидрат</w:t>
      </w:r>
      <w:r w:rsidR="00C36AA1" w:rsidRPr="00DB12D0">
        <w:rPr>
          <w:rFonts w:cs="Arial"/>
          <w:b/>
          <w:szCs w:val="24"/>
          <w:lang w:val="sr-Latn-RS" w:eastAsia="en-US"/>
        </w:rPr>
        <w:t xml:space="preserve"> </w:t>
      </w:r>
      <w:r w:rsidR="00C36AA1" w:rsidRPr="00DB12D0">
        <w:rPr>
          <w:rFonts w:cs="Arial"/>
          <w:b/>
          <w:szCs w:val="24"/>
          <w:lang w:eastAsia="en-US"/>
        </w:rPr>
        <w:t xml:space="preserve">(N2H4) </w:t>
      </w:r>
      <w:r w:rsidR="00C36AA1" w:rsidRPr="00DB12D0">
        <w:rPr>
          <w:rFonts w:cs="Arial"/>
          <w:b/>
          <w:szCs w:val="24"/>
          <w:lang w:val="sr-Cyrl-CS" w:eastAsia="en-US"/>
        </w:rPr>
        <w:t>– концентрација 24% раствор хидразин хидрата што одговара концентрацији 15% супстанце хидразина,</w:t>
      </w:r>
      <w:r w:rsidR="00C36AA1" w:rsidRPr="00DB12D0">
        <w:rPr>
          <w:rFonts w:cs="Arial"/>
          <w:b/>
          <w:bCs/>
          <w:szCs w:val="24"/>
          <w:lang w:val="sr-Cyrl-CS" w:eastAsia="en-US"/>
        </w:rPr>
        <w:t xml:space="preserve"> активиран органским адитивом</w:t>
      </w:r>
      <w:r w:rsidR="00C36AA1" w:rsidRPr="00D64B8B">
        <w:rPr>
          <w:rFonts w:eastAsia="Arial Unicode MS" w:cs="Arial"/>
          <w:b/>
          <w:kern w:val="1"/>
          <w:szCs w:val="24"/>
        </w:rPr>
        <w:t>,</w:t>
      </w:r>
      <w:r w:rsidR="00C36AA1" w:rsidRPr="00D64B8B">
        <w:rPr>
          <w:rFonts w:eastAsia="TimesNewRomanPS-BoldMT" w:cs="Arial"/>
          <w:b/>
          <w:bCs/>
          <w:kern w:val="1"/>
          <w:szCs w:val="24"/>
        </w:rPr>
        <w:t xml:space="preserve"> ЈН број</w:t>
      </w:r>
      <w:r w:rsidR="00C36AA1" w:rsidRPr="00E67C7A">
        <w:rPr>
          <w:rFonts w:eastAsia="TimesNewRomanPS-BoldMT" w:cs="Arial"/>
          <w:b/>
          <w:bCs/>
          <w:kern w:val="1"/>
          <w:szCs w:val="24"/>
        </w:rPr>
        <w:t xml:space="preserve">: ЦЈН </w:t>
      </w:r>
      <w:r w:rsidR="00C36AA1" w:rsidRPr="00E67C7A">
        <w:rPr>
          <w:rFonts w:eastAsia="TimesNewRomanPS-BoldMT" w:cs="Arial"/>
          <w:b/>
          <w:bCs/>
          <w:kern w:val="1"/>
          <w:szCs w:val="24"/>
          <w:lang w:val="en-US"/>
        </w:rPr>
        <w:t>1</w:t>
      </w:r>
      <w:r w:rsidR="00C36AA1">
        <w:rPr>
          <w:rFonts w:eastAsia="TimesNewRomanPS-BoldMT" w:cs="Arial"/>
          <w:b/>
          <w:bCs/>
          <w:kern w:val="1"/>
          <w:szCs w:val="24"/>
          <w:lang w:val="sr-Cyrl-RS"/>
        </w:rPr>
        <w:t>3</w:t>
      </w:r>
      <w:r w:rsidR="00C36AA1" w:rsidRPr="00E67C7A">
        <w:rPr>
          <w:rFonts w:eastAsia="TimesNewRomanPS-BoldMT" w:cs="Arial"/>
          <w:b/>
          <w:bCs/>
          <w:kern w:val="1"/>
          <w:szCs w:val="24"/>
        </w:rPr>
        <w:t>/</w:t>
      </w:r>
      <w:r w:rsidR="00C36AA1" w:rsidRPr="00E67C7A">
        <w:rPr>
          <w:rFonts w:eastAsia="TimesNewRomanPS-BoldMT" w:cs="Arial"/>
          <w:b/>
          <w:bCs/>
          <w:kern w:val="1"/>
          <w:szCs w:val="24"/>
          <w:lang w:val="en-US"/>
        </w:rPr>
        <w:t>20</w:t>
      </w:r>
      <w:r w:rsidR="00C36AA1" w:rsidRPr="00E67C7A">
        <w:rPr>
          <w:rFonts w:eastAsia="TimesNewRomanPS-BoldMT" w:cs="Arial"/>
          <w:b/>
          <w:bCs/>
          <w:kern w:val="1"/>
          <w:szCs w:val="24"/>
        </w:rPr>
        <w:t xml:space="preserve">15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p>
    <w:p w:rsidR="00A1547F" w:rsidRPr="00BD08A8" w:rsidRDefault="00A1547F" w:rsidP="00A1547F">
      <w:pPr>
        <w:spacing w:line="100" w:lineRule="atLeast"/>
        <w:jc w:val="both"/>
        <w:rPr>
          <w:rFonts w:eastAsia="TimesNewRomanPSMT" w:cs="Arial"/>
          <w:bCs/>
          <w:color w:val="000000"/>
          <w:kern w:val="1"/>
          <w:szCs w:val="24"/>
        </w:rPr>
      </w:pPr>
      <w:r w:rsidRPr="00E67C7A">
        <w:rPr>
          <w:rFonts w:eastAsia="TimesNewRomanPSMT" w:cs="Arial"/>
          <w:bCs/>
          <w:color w:val="000000"/>
          <w:kern w:val="1"/>
          <w:szCs w:val="24"/>
        </w:rPr>
        <w:t>На полеђини коверте или на кутији навести назив</w:t>
      </w:r>
      <w:r w:rsidRPr="00E67C7A">
        <w:rPr>
          <w:rFonts w:eastAsia="TimesNewRomanPSMT" w:cs="Arial"/>
          <w:bCs/>
          <w:color w:val="000000"/>
          <w:kern w:val="1"/>
          <w:szCs w:val="24"/>
          <w:lang w:val="sr-Cyrl-CS"/>
        </w:rPr>
        <w:t xml:space="preserve"> и адресу</w:t>
      </w:r>
      <w:r w:rsidRPr="00E67C7A">
        <w:rPr>
          <w:rFonts w:eastAsia="TimesNewRomanPSMT" w:cs="Arial"/>
          <w:bCs/>
          <w:color w:val="000000"/>
          <w:kern w:val="1"/>
          <w:szCs w:val="24"/>
        </w:rPr>
        <w:t xml:space="preserve"> понуђача.</w:t>
      </w:r>
    </w:p>
    <w:p w:rsidR="00A1547F" w:rsidRPr="00BD08A8" w:rsidRDefault="00A1547F" w:rsidP="00A1547F">
      <w:pPr>
        <w:spacing w:line="100" w:lineRule="atLeast"/>
        <w:jc w:val="both"/>
        <w:rPr>
          <w:rFonts w:eastAsia="TimesNewRomanPSMT" w:cs="Arial"/>
          <w:bCs/>
          <w:color w:val="000000"/>
          <w:kern w:val="1"/>
          <w:szCs w:val="24"/>
        </w:rPr>
      </w:pPr>
    </w:p>
    <w:p w:rsidR="00A1547F" w:rsidRPr="00BD08A8" w:rsidRDefault="00A1547F" w:rsidP="00A1547F">
      <w:pPr>
        <w:spacing w:line="100" w:lineRule="atLeast"/>
        <w:jc w:val="both"/>
        <w:rPr>
          <w:rFonts w:eastAsia="TimesNewRomanPSMT" w:cs="Arial"/>
          <w:bCs/>
          <w:color w:val="000000"/>
          <w:kern w:val="1"/>
          <w:szCs w:val="24"/>
        </w:rPr>
      </w:pPr>
      <w:r w:rsidRPr="00BD08A8">
        <w:rPr>
          <w:rFonts w:eastAsia="TimesNewRomanPSMT" w:cs="Arial"/>
          <w:bCs/>
          <w:color w:val="000000"/>
          <w:kern w:val="1"/>
          <w:szCs w:val="24"/>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547F" w:rsidRPr="00BD08A8" w:rsidRDefault="00A1547F" w:rsidP="00A1547F">
      <w:pPr>
        <w:spacing w:line="100" w:lineRule="atLeast"/>
        <w:jc w:val="both"/>
        <w:rPr>
          <w:rFonts w:eastAsia="Arial Unicode MS" w:cs="Arial"/>
          <w:color w:val="000000"/>
          <w:kern w:val="1"/>
          <w:szCs w:val="24"/>
        </w:rPr>
      </w:pPr>
    </w:p>
    <w:p w:rsidR="00A1547F" w:rsidRDefault="00A1547F" w:rsidP="00A1547F">
      <w:pPr>
        <w:spacing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По истеку рока за подношење понуда понуђач не може да повуче нити да мења своју понуду.</w:t>
      </w:r>
    </w:p>
    <w:p w:rsidR="00A1547F" w:rsidRPr="00E67C7A" w:rsidRDefault="00A1547F" w:rsidP="00A1547F">
      <w:pPr>
        <w:spacing w:line="100" w:lineRule="atLeast"/>
        <w:jc w:val="both"/>
        <w:rPr>
          <w:rFonts w:ascii="Nyala" w:eastAsia="Arial Unicode MS" w:hAnsi="Nyala" w:cs="Arial"/>
          <w:b/>
          <w:bCs/>
          <w:iCs/>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Pr>
          <w:rFonts w:eastAsia="Arial Unicode MS" w:cs="Arial"/>
          <w:b/>
          <w:bCs/>
          <w:iCs/>
          <w:color w:val="000000"/>
          <w:kern w:val="1"/>
          <w:szCs w:val="24"/>
        </w:rPr>
        <w:t>7</w:t>
      </w:r>
      <w:r w:rsidRPr="00BD08A8">
        <w:rPr>
          <w:rFonts w:eastAsia="Arial Unicode MS" w:cs="Arial"/>
          <w:b/>
          <w:bCs/>
          <w:iCs/>
          <w:color w:val="000000"/>
          <w:kern w:val="1"/>
          <w:szCs w:val="24"/>
        </w:rPr>
        <w:t xml:space="preserve">.6. УЧЕСТВОВАЊЕ У ЗАЈЕДНИЧКОЈ ПОНУДИ ИЛИ КАО ПОДИЗВОЂАЧ </w:t>
      </w:r>
    </w:p>
    <w:p w:rsidR="00A1547F" w:rsidRPr="00BD08A8" w:rsidRDefault="00A1547F" w:rsidP="00A1547F">
      <w:pPr>
        <w:spacing w:line="100" w:lineRule="atLeast"/>
        <w:jc w:val="both"/>
        <w:rPr>
          <w:rFonts w:eastAsia="Arial Unicode MS" w:cs="Arial"/>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bCs/>
          <w:iCs/>
          <w:color w:val="000000"/>
          <w:kern w:val="1"/>
          <w:szCs w:val="24"/>
        </w:rPr>
        <w:t xml:space="preserve">Понуђач може да поднесе само </w:t>
      </w:r>
      <w:r w:rsidRPr="00AD1FF4">
        <w:rPr>
          <w:rFonts w:eastAsia="Arial Unicode MS" w:cs="Arial"/>
          <w:bCs/>
          <w:iCs/>
          <w:color w:val="000000"/>
          <w:kern w:val="1"/>
          <w:szCs w:val="24"/>
        </w:rPr>
        <w:t>једну понуду.</w:t>
      </w:r>
    </w:p>
    <w:p w:rsidR="00A1547F" w:rsidRPr="00BD08A8" w:rsidRDefault="00A1547F" w:rsidP="00A1547F">
      <w:pPr>
        <w:suppressAutoHyphens w:val="0"/>
        <w:jc w:val="both"/>
        <w:rPr>
          <w:rFonts w:cs="Arial"/>
          <w:szCs w:val="24"/>
          <w:highlight w:val="cyan"/>
          <w:lang w:eastAsia="sr-Latn-CS"/>
        </w:rPr>
      </w:pPr>
    </w:p>
    <w:p w:rsidR="00A1547F" w:rsidRPr="00BD08A8" w:rsidRDefault="00A1547F" w:rsidP="00A1547F">
      <w:pPr>
        <w:suppressAutoHyphens w:val="0"/>
        <w:jc w:val="both"/>
        <w:rPr>
          <w:rFonts w:cs="Arial"/>
          <w:szCs w:val="24"/>
          <w:lang w:val="sr-Latn-CS" w:eastAsia="sr-Latn-CS"/>
        </w:rPr>
      </w:pPr>
      <w:r w:rsidRPr="00BD08A8">
        <w:rPr>
          <w:rFonts w:cs="Arial"/>
          <w:szCs w:val="24"/>
          <w:lang w:val="sr-Latn-CS" w:eastAsia="sr-Latn-CS"/>
        </w:rPr>
        <w:t>Понуђач који је самостално поднео понуду не може истовремено да учествује у заједничкој понуди или као подизвођач</w:t>
      </w:r>
      <w:r w:rsidRPr="00BD08A8">
        <w:rPr>
          <w:rFonts w:cs="Arial"/>
          <w:szCs w:val="24"/>
          <w:lang w:eastAsia="sr-Latn-CS"/>
        </w:rPr>
        <w:t xml:space="preserve">, </w:t>
      </w:r>
      <w:r w:rsidRPr="00BD08A8">
        <w:rPr>
          <w:rFonts w:eastAsia="Arial Unicode MS" w:cs="Arial"/>
          <w:iCs/>
          <w:color w:val="000000"/>
          <w:kern w:val="1"/>
          <w:szCs w:val="24"/>
        </w:rPr>
        <w:t>нити исто лице може учествовати у више заједничких понуда</w:t>
      </w:r>
      <w:r w:rsidRPr="00BD08A8">
        <w:rPr>
          <w:rFonts w:cs="Arial"/>
          <w:szCs w:val="24"/>
          <w:lang w:eastAsia="sr-Latn-CS"/>
        </w:rPr>
        <w:t xml:space="preserve"> у оквиру једне партије</w:t>
      </w:r>
    </w:p>
    <w:p w:rsidR="00A1547F" w:rsidRPr="00BD08A8" w:rsidRDefault="00A1547F" w:rsidP="00A1547F">
      <w:pPr>
        <w:spacing w:line="100" w:lineRule="atLeast"/>
        <w:jc w:val="both"/>
        <w:rPr>
          <w:rFonts w:eastAsia="Arial Unicode MS" w:cs="Arial"/>
          <w:iCs/>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Обрасцу понуде </w:t>
      </w:r>
      <w:r w:rsidRPr="00BD08A8">
        <w:rPr>
          <w:rFonts w:eastAsia="Arial Unicode MS" w:cs="Arial"/>
          <w:iCs/>
          <w:color w:val="000000"/>
          <w:kern w:val="1"/>
          <w:szCs w:val="24"/>
          <w:lang w:val="sr-Cyrl-CS"/>
        </w:rPr>
        <w:t xml:space="preserve">(део </w:t>
      </w:r>
      <w:r>
        <w:rPr>
          <w:rFonts w:eastAsia="Arial Unicode MS" w:cs="Arial"/>
          <w:iCs/>
          <w:color w:val="000000"/>
          <w:kern w:val="1"/>
          <w:szCs w:val="24"/>
          <w:lang w:val="sr-Cyrl-CS"/>
        </w:rPr>
        <w:t>5</w:t>
      </w:r>
      <w:r w:rsidRPr="00BD08A8">
        <w:rPr>
          <w:rFonts w:eastAsia="Arial Unicode MS" w:cs="Arial"/>
          <w:iCs/>
          <w:color w:val="000000"/>
          <w:kern w:val="1"/>
          <w:szCs w:val="24"/>
          <w:lang w:val="sr-Cyrl-CS"/>
        </w:rPr>
        <w:t xml:space="preserve">. </w:t>
      </w:r>
      <w:r w:rsidRPr="00927558">
        <w:rPr>
          <w:rFonts w:eastAsia="Arial Unicode MS" w:cs="Arial"/>
          <w:iCs/>
          <w:color w:val="000000"/>
          <w:kern w:val="1"/>
          <w:szCs w:val="24"/>
          <w:lang w:val="sr-Cyrl-CS"/>
        </w:rPr>
        <w:t xml:space="preserve">Образац </w:t>
      </w:r>
      <w:r>
        <w:rPr>
          <w:rFonts w:eastAsia="Arial Unicode MS" w:cs="Arial"/>
          <w:iCs/>
          <w:color w:val="000000"/>
          <w:kern w:val="1"/>
          <w:szCs w:val="24"/>
          <w:lang w:val="sr-Cyrl-CS"/>
        </w:rPr>
        <w:t>1</w:t>
      </w:r>
      <w:r w:rsidRPr="00927558">
        <w:rPr>
          <w:rFonts w:eastAsia="Arial Unicode MS" w:cs="Arial"/>
          <w:iCs/>
          <w:color w:val="000000"/>
          <w:kern w:val="1"/>
          <w:szCs w:val="24"/>
          <w:lang w:val="sr-Cyrl-CS"/>
        </w:rPr>
        <w:t>. ове</w:t>
      </w:r>
      <w:r w:rsidRPr="00BD08A8">
        <w:rPr>
          <w:rFonts w:eastAsia="Arial Unicode MS" w:cs="Arial"/>
          <w:iCs/>
          <w:color w:val="000000"/>
          <w:kern w:val="1"/>
          <w:szCs w:val="24"/>
          <w:lang w:val="sr-Cyrl-CS"/>
        </w:rPr>
        <w:t xml:space="preserve"> конкурсне документације</w:t>
      </w:r>
      <w:r w:rsidRPr="00BD08A8">
        <w:rPr>
          <w:rFonts w:eastAsia="Arial Unicode MS" w:cs="Arial"/>
          <w:iCs/>
          <w:color w:val="000000"/>
          <w:kern w:val="1"/>
          <w:szCs w:val="24"/>
          <w:lang w:val="ru-RU"/>
        </w:rPr>
        <w:t>)</w:t>
      </w:r>
      <w:r w:rsidRPr="00BD08A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547F" w:rsidRPr="00E67C7A" w:rsidRDefault="00A1547F" w:rsidP="00A1547F">
      <w:pPr>
        <w:suppressAutoHyphens w:val="0"/>
        <w:contextualSpacing/>
        <w:jc w:val="both"/>
        <w:rPr>
          <w:rFonts w:ascii="Nyala" w:hAnsi="Nyala" w:cs="Arial"/>
          <w:b/>
          <w:szCs w:val="24"/>
          <w:lang w:eastAsia="en-US"/>
        </w:rPr>
      </w:pPr>
    </w:p>
    <w:p w:rsidR="00A1547F" w:rsidRPr="00BD08A8" w:rsidRDefault="00A1547F" w:rsidP="00A1547F">
      <w:pPr>
        <w:suppressAutoHyphens w:val="0"/>
        <w:contextualSpacing/>
        <w:jc w:val="both"/>
        <w:rPr>
          <w:rFonts w:cs="Arial"/>
          <w:b/>
          <w:szCs w:val="24"/>
          <w:lang w:eastAsia="en-US"/>
        </w:rPr>
      </w:pPr>
      <w:r>
        <w:rPr>
          <w:rFonts w:cs="Arial"/>
          <w:b/>
          <w:szCs w:val="24"/>
          <w:lang w:eastAsia="en-US"/>
        </w:rPr>
        <w:t>7</w:t>
      </w:r>
      <w:r w:rsidRPr="00BD08A8">
        <w:rPr>
          <w:rFonts w:cs="Arial"/>
          <w:b/>
          <w:szCs w:val="24"/>
          <w:lang w:eastAsia="en-US"/>
        </w:rPr>
        <w:t xml:space="preserve">.7. </w:t>
      </w:r>
      <w:r w:rsidRPr="00BD08A8">
        <w:rPr>
          <w:rFonts w:cs="Arial"/>
          <w:b/>
          <w:bCs/>
          <w:iCs/>
          <w:szCs w:val="24"/>
          <w:lang w:eastAsia="en-US"/>
        </w:rPr>
        <w:t>ПОНУДА СА ПОДИЗВОЂАЧЕМ</w:t>
      </w:r>
    </w:p>
    <w:p w:rsidR="00A1547F" w:rsidRPr="00BD08A8" w:rsidRDefault="00A1547F" w:rsidP="00A1547F">
      <w:pPr>
        <w:suppressAutoHyphens w:val="0"/>
        <w:contextualSpacing/>
        <w:jc w:val="both"/>
        <w:rPr>
          <w:rFonts w:cs="Arial"/>
          <w:b/>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Понуђач је обавезан да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ли ћ</w:t>
      </w:r>
      <w:r w:rsidRPr="00BD08A8">
        <w:rPr>
          <w:rFonts w:eastAsia="Calibri" w:cs="Arial"/>
          <w:szCs w:val="24"/>
          <w:lang w:val="en-US" w:eastAsia="en-US"/>
        </w:rPr>
        <w:t>e</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предметне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и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у св</w:t>
      </w:r>
      <w:r w:rsidRPr="00BD08A8">
        <w:rPr>
          <w:rFonts w:eastAsia="Calibri" w:cs="Arial"/>
          <w:szCs w:val="24"/>
          <w:lang w:val="en-US" w:eastAsia="en-US"/>
        </w:rPr>
        <w:t>ojoj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нуди, пр</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т укупн</w:t>
      </w:r>
      <w:r w:rsidRPr="00BD08A8">
        <w:rPr>
          <w:rFonts w:eastAsia="Calibri" w:cs="Arial"/>
          <w:szCs w:val="24"/>
          <w:lang w:val="en-US" w:eastAsia="en-US"/>
        </w:rPr>
        <w:t>e</w:t>
      </w:r>
      <w:r w:rsidRPr="00BD08A8">
        <w:rPr>
          <w:rFonts w:eastAsia="Calibri" w:cs="Arial"/>
          <w:szCs w:val="24"/>
          <w:lang w:eastAsia="en-US"/>
        </w:rPr>
        <w:t xml:space="preserve"> вр</w:t>
      </w:r>
      <w:r w:rsidRPr="00BD08A8">
        <w:rPr>
          <w:rFonts w:eastAsia="Calibri" w:cs="Arial"/>
          <w:szCs w:val="24"/>
          <w:lang w:val="en-US" w:eastAsia="en-US"/>
        </w:rPr>
        <w:t>e</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сти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 xml:space="preserve">чу, </w:t>
      </w:r>
      <w:r w:rsidRPr="00BD08A8">
        <w:rPr>
          <w:rFonts w:eastAsia="Calibri" w:cs="Arial"/>
          <w:szCs w:val="24"/>
          <w:lang w:val="en-US" w:eastAsia="en-US"/>
        </w:rPr>
        <w:t>a</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sidRPr="00BD08A8">
        <w:rPr>
          <w:rFonts w:eastAsia="Calibri" w:cs="Arial"/>
          <w:szCs w:val="24"/>
          <w:lang w:eastAsia="en-US"/>
        </w:rPr>
        <w:t xml:space="preserve"> бити в</w:t>
      </w:r>
      <w:r w:rsidRPr="00BD08A8">
        <w:rPr>
          <w:rFonts w:eastAsia="Calibri" w:cs="Arial"/>
          <w:szCs w:val="24"/>
          <w:lang w:val="en-US" w:eastAsia="en-US"/>
        </w:rPr>
        <w:t>e</w:t>
      </w:r>
      <w:r w:rsidRPr="00BD08A8">
        <w:rPr>
          <w:rFonts w:eastAsia="Calibri" w:cs="Arial"/>
          <w:szCs w:val="24"/>
          <w:lang w:eastAsia="en-US"/>
        </w:rPr>
        <w:t xml:space="preserve">ћи </w:t>
      </w:r>
      <w:r w:rsidRPr="00BD08A8">
        <w:rPr>
          <w:rFonts w:eastAsia="Calibri" w:cs="Arial"/>
          <w:szCs w:val="24"/>
          <w:lang w:val="en-US" w:eastAsia="en-US"/>
        </w:rPr>
        <w:t>o</w:t>
      </w:r>
      <w:r w:rsidRPr="00BD08A8">
        <w:rPr>
          <w:rFonts w:eastAsia="Calibri" w:cs="Arial"/>
          <w:szCs w:val="24"/>
          <w:lang w:eastAsia="en-US"/>
        </w:rPr>
        <w:t>д 50% к</w:t>
      </w:r>
      <w:r w:rsidRPr="00BD08A8">
        <w:rPr>
          <w:rFonts w:eastAsia="Calibri" w:cs="Arial"/>
          <w:szCs w:val="24"/>
          <w:lang w:val="en-US" w:eastAsia="en-US"/>
        </w:rPr>
        <w:t>ao</w:t>
      </w:r>
      <w:r w:rsidRPr="00BD08A8">
        <w:rPr>
          <w:rFonts w:eastAsia="Calibri" w:cs="Arial"/>
          <w:szCs w:val="24"/>
          <w:lang w:eastAsia="en-US"/>
        </w:rPr>
        <w:t xml:space="preserve"> и д</w:t>
      </w:r>
      <w:r w:rsidRPr="00BD08A8">
        <w:rPr>
          <w:rFonts w:eastAsia="Calibri" w:cs="Arial"/>
          <w:szCs w:val="24"/>
          <w:lang w:val="en-US" w:eastAsia="en-US"/>
        </w:rPr>
        <w:t>eo</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дм</w:t>
      </w:r>
      <w:r w:rsidRPr="00BD08A8">
        <w:rPr>
          <w:rFonts w:eastAsia="Calibri" w:cs="Arial"/>
          <w:szCs w:val="24"/>
          <w:lang w:val="en-US" w:eastAsia="en-US"/>
        </w:rPr>
        <w:t>e</w:t>
      </w:r>
      <w:r w:rsidRPr="00BD08A8">
        <w:rPr>
          <w:rFonts w:eastAsia="Calibri" w:cs="Arial"/>
          <w:szCs w:val="24"/>
          <w:lang w:eastAsia="en-US"/>
        </w:rPr>
        <w:t>т</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извршити пр</w:t>
      </w:r>
      <w:r w:rsidRPr="00BD08A8">
        <w:rPr>
          <w:rFonts w:eastAsia="Calibri" w:cs="Arial"/>
          <w:szCs w:val="24"/>
          <w:lang w:val="en-US" w:eastAsia="en-US"/>
        </w:rPr>
        <w:t>e</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ћ</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дуж</w:t>
      </w:r>
      <w:r w:rsidRPr="00BD08A8">
        <w:rPr>
          <w:rFonts w:eastAsia="Calibri" w:cs="Arial"/>
          <w:szCs w:val="24"/>
          <w:lang w:val="en-US" w:eastAsia="en-US"/>
        </w:rPr>
        <w:t>a</w:t>
      </w:r>
      <w:r w:rsidRPr="00BD08A8">
        <w:rPr>
          <w:rFonts w:eastAsia="Calibri" w:cs="Arial"/>
          <w:szCs w:val="24"/>
          <w:lang w:eastAsia="en-US"/>
        </w:rPr>
        <w:t xml:space="preserve">н </w:t>
      </w:r>
      <w:r w:rsidRPr="00BD08A8">
        <w:rPr>
          <w:rFonts w:eastAsia="Calibri" w:cs="Arial"/>
          <w:szCs w:val="24"/>
          <w:lang w:val="en-US" w:eastAsia="en-US"/>
        </w:rPr>
        <w:t>je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зив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 xml:space="preserve">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 буд</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кључ</w:t>
      </w:r>
      <w:r w:rsidRPr="00BD08A8">
        <w:rPr>
          <w:rFonts w:eastAsia="Calibri" w:cs="Arial"/>
          <w:szCs w:val="24"/>
          <w:lang w:val="en-US" w:eastAsia="en-US"/>
        </w:rPr>
        <w:t>e</w:t>
      </w:r>
      <w:r w:rsidRPr="00BD08A8">
        <w:rPr>
          <w:rFonts w:eastAsia="Calibri" w:cs="Arial"/>
          <w:szCs w:val="24"/>
          <w:lang w:eastAsia="en-US"/>
        </w:rPr>
        <w:t>н, т</w:t>
      </w:r>
      <w:r w:rsidRPr="00BD08A8">
        <w:rPr>
          <w:rFonts w:eastAsia="Calibri" w:cs="Arial"/>
          <w:szCs w:val="24"/>
          <w:lang w:val="en-US" w:eastAsia="en-US"/>
        </w:rPr>
        <w:t>aj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 ћ</w:t>
      </w:r>
      <w:r w:rsidRPr="00BD08A8">
        <w:rPr>
          <w:rFonts w:eastAsia="Calibri" w:cs="Arial"/>
          <w:szCs w:val="24"/>
          <w:lang w:val="en-US" w:eastAsia="en-US"/>
        </w:rPr>
        <w:t>e</w:t>
      </w:r>
      <w:r w:rsidRPr="00BD08A8">
        <w:rPr>
          <w:rFonts w:eastAsia="Calibri" w:cs="Arial"/>
          <w:szCs w:val="24"/>
          <w:lang w:eastAsia="en-US"/>
        </w:rPr>
        <w:t xml:space="preserve"> бити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н у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ру.</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 xml:space="preserve">ч </w:t>
      </w:r>
      <w:r w:rsidRPr="00BD08A8">
        <w:rPr>
          <w:rFonts w:eastAsia="Calibri" w:cs="Arial"/>
          <w:szCs w:val="24"/>
          <w:lang w:val="en-US" w:eastAsia="en-US"/>
        </w:rPr>
        <w:t>je</w:t>
      </w:r>
      <w:r w:rsidRPr="00BD08A8">
        <w:rPr>
          <w:rFonts w:eastAsia="Calibri" w:cs="Arial"/>
          <w:szCs w:val="24"/>
          <w:lang w:eastAsia="en-US"/>
        </w:rPr>
        <w:t xml:space="preserve"> дуж</w:t>
      </w:r>
      <w:r w:rsidRPr="00BD08A8">
        <w:rPr>
          <w:rFonts w:eastAsia="Calibri" w:cs="Arial"/>
          <w:szCs w:val="24"/>
          <w:lang w:val="en-US" w:eastAsia="en-US"/>
        </w:rPr>
        <w:t>a</w:t>
      </w:r>
      <w:r w:rsidRPr="00BD08A8">
        <w:rPr>
          <w:rFonts w:eastAsia="Calibri" w:cs="Arial"/>
          <w:szCs w:val="24"/>
          <w:lang w:eastAsia="en-US"/>
        </w:rPr>
        <w:t>н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цу, н</w:t>
      </w:r>
      <w:r w:rsidRPr="00BD08A8">
        <w:rPr>
          <w:rFonts w:eastAsia="Calibri" w:cs="Arial"/>
          <w:szCs w:val="24"/>
          <w:lang w:val="en-US" w:eastAsia="en-US"/>
        </w:rPr>
        <w:t>a</w:t>
      </w:r>
      <w:r w:rsidRPr="00BD08A8">
        <w:rPr>
          <w:rFonts w:eastAsia="Calibri" w:cs="Arial"/>
          <w:szCs w:val="24"/>
          <w:lang w:eastAsia="en-US"/>
        </w:rPr>
        <w:t xml:space="preserve"> њ</w:t>
      </w:r>
      <w:r w:rsidRPr="00BD08A8">
        <w:rPr>
          <w:rFonts w:eastAsia="Calibri" w:cs="Arial"/>
          <w:szCs w:val="24"/>
          <w:lang w:val="en-US" w:eastAsia="en-US"/>
        </w:rPr>
        <w:t>e</w:t>
      </w:r>
      <w:r w:rsidRPr="00BD08A8">
        <w:rPr>
          <w:rFonts w:eastAsia="Calibri" w:cs="Arial"/>
          <w:szCs w:val="24"/>
          <w:lang w:eastAsia="en-US"/>
        </w:rPr>
        <w:t>г</w:t>
      </w:r>
      <w:r w:rsidRPr="00BD08A8">
        <w:rPr>
          <w:rFonts w:eastAsia="Calibri" w:cs="Arial"/>
          <w:szCs w:val="24"/>
          <w:lang w:val="en-US" w:eastAsia="en-US"/>
        </w:rPr>
        <w:t>o</w:t>
      </w:r>
      <w:r w:rsidRPr="00BD08A8">
        <w:rPr>
          <w:rFonts w:eastAsia="Calibri" w:cs="Arial"/>
          <w:szCs w:val="24"/>
          <w:lang w:eastAsia="en-US"/>
        </w:rPr>
        <w:t>в з</w:t>
      </w:r>
      <w:r w:rsidRPr="00BD08A8">
        <w:rPr>
          <w:rFonts w:eastAsia="Calibri" w:cs="Arial"/>
          <w:szCs w:val="24"/>
          <w:lang w:val="en-US" w:eastAsia="en-US"/>
        </w:rPr>
        <w:t>a</w:t>
      </w:r>
      <w:r w:rsidRPr="00BD08A8">
        <w:rPr>
          <w:rFonts w:eastAsia="Calibri" w:cs="Arial"/>
          <w:szCs w:val="24"/>
          <w:lang w:eastAsia="en-US"/>
        </w:rPr>
        <w:t>хт</w:t>
      </w:r>
      <w:r w:rsidRPr="00BD08A8">
        <w:rPr>
          <w:rFonts w:eastAsia="Calibri" w:cs="Arial"/>
          <w:szCs w:val="24"/>
          <w:lang w:val="en-US" w:eastAsia="en-US"/>
        </w:rPr>
        <w:t>e</w:t>
      </w:r>
      <w:r w:rsidRPr="00BD08A8">
        <w:rPr>
          <w:rFonts w:eastAsia="Calibri" w:cs="Arial"/>
          <w:szCs w:val="24"/>
          <w:lang w:eastAsia="en-US"/>
        </w:rPr>
        <w:t xml:space="preserve">в, </w:t>
      </w:r>
      <w:r w:rsidRPr="00BD08A8">
        <w:rPr>
          <w:rFonts w:eastAsia="Calibri" w:cs="Arial"/>
          <w:szCs w:val="24"/>
          <w:lang w:val="en-US" w:eastAsia="en-US"/>
        </w:rPr>
        <w:t>o</w:t>
      </w:r>
      <w:r w:rsidRPr="00BD08A8">
        <w:rPr>
          <w:rFonts w:eastAsia="Calibri" w:cs="Arial"/>
          <w:szCs w:val="24"/>
          <w:lang w:eastAsia="en-US"/>
        </w:rPr>
        <w:t>м</w:t>
      </w:r>
      <w:r w:rsidRPr="00BD08A8">
        <w:rPr>
          <w:rFonts w:eastAsia="Calibri" w:cs="Arial"/>
          <w:szCs w:val="24"/>
          <w:lang w:val="en-US" w:eastAsia="en-US"/>
        </w:rPr>
        <w:t>o</w:t>
      </w:r>
      <w:r w:rsidRPr="00BD08A8">
        <w:rPr>
          <w:rFonts w:eastAsia="Calibri" w:cs="Arial"/>
          <w:szCs w:val="24"/>
          <w:lang w:eastAsia="en-US"/>
        </w:rPr>
        <w:t>гући приступ к</w:t>
      </w:r>
      <w:r w:rsidRPr="00BD08A8">
        <w:rPr>
          <w:rFonts w:eastAsia="Calibri" w:cs="Arial"/>
          <w:szCs w:val="24"/>
          <w:lang w:val="en-US" w:eastAsia="en-US"/>
        </w:rPr>
        <w:t>o</w:t>
      </w:r>
      <w:r w:rsidRPr="00BD08A8">
        <w:rPr>
          <w:rFonts w:eastAsia="Calibri" w:cs="Arial"/>
          <w:szCs w:val="24"/>
          <w:lang w:eastAsia="en-US"/>
        </w:rPr>
        <w:t>д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р</w:t>
      </w:r>
      <w:r w:rsidRPr="00BD08A8">
        <w:rPr>
          <w:rFonts w:eastAsia="Calibri" w:cs="Arial"/>
          <w:szCs w:val="24"/>
          <w:lang w:val="en-US" w:eastAsia="en-US"/>
        </w:rPr>
        <w:t>a</w:t>
      </w:r>
      <w:r w:rsidRPr="00BD08A8">
        <w:rPr>
          <w:rFonts w:eastAsia="Calibri" w:cs="Arial"/>
          <w:szCs w:val="24"/>
          <w:lang w:eastAsia="en-US"/>
        </w:rPr>
        <w:t>ди утврђив</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испуњ</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o</w:t>
      </w:r>
      <w:r w:rsidRPr="00BD08A8">
        <w:rPr>
          <w:rFonts w:eastAsia="Calibri" w:cs="Arial"/>
          <w:szCs w:val="24"/>
          <w:lang w:eastAsia="en-US"/>
        </w:rPr>
        <w:t>сти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w:t>
      </w:r>
    </w:p>
    <w:p w:rsidR="00A1547F" w:rsidRDefault="00A1547F" w:rsidP="00A1547F">
      <w:pPr>
        <w:jc w:val="both"/>
        <w:rPr>
          <w:rFonts w:ascii="Nyala" w:hAnsi="Nyala" w:cs="Arial"/>
          <w:szCs w:val="24"/>
        </w:rPr>
      </w:pPr>
    </w:p>
    <w:p w:rsidR="00A1547F" w:rsidRPr="00012769" w:rsidRDefault="00A1547F" w:rsidP="00A1547F">
      <w:pPr>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Доказивање услова</w:t>
      </w:r>
      <w:r>
        <w:rPr>
          <w:rFonts w:cs="Arial"/>
          <w:szCs w:val="24"/>
          <w:lang w:val="sr-Cyrl-RS"/>
        </w:rPr>
        <w:t xml:space="preserve"> </w:t>
      </w:r>
      <w:r w:rsidRPr="00991A45">
        <w:rPr>
          <w:rFonts w:cs="Arial"/>
          <w:szCs w:val="24"/>
        </w:rPr>
        <w:t>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w:t>
      </w:r>
      <w:r>
        <w:rPr>
          <w:rFonts w:cs="Arial"/>
          <w:szCs w:val="24"/>
          <w:lang w:val="sr-Cyrl-RS"/>
        </w:rPr>
        <w:t xml:space="preserve"> </w:t>
      </w:r>
      <w:r>
        <w:rPr>
          <w:rFonts w:cs="Arial"/>
          <w:szCs w:val="24"/>
        </w:rPr>
        <w:t>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Додатне услове у вези са капацитетима понуђач испуњава самостално, без обзира на агажовање подизвођача.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 xml:space="preserve">Све обрасце у понуди потписује и оверава понуђач, </w:t>
      </w:r>
      <w:r w:rsidRPr="004424A0">
        <w:rPr>
          <w:rFonts w:cs="Arial"/>
          <w:szCs w:val="24"/>
        </w:rPr>
        <w:t xml:space="preserve">изузев Обрасца </w:t>
      </w:r>
      <w:r>
        <w:rPr>
          <w:rFonts w:cs="Arial"/>
          <w:szCs w:val="24"/>
        </w:rPr>
        <w:t>8</w:t>
      </w:r>
      <w:r w:rsidRPr="004424A0">
        <w:rPr>
          <w:rFonts w:cs="Arial"/>
          <w:szCs w:val="24"/>
        </w:rPr>
        <w:t>.</w:t>
      </w:r>
      <w:r>
        <w:rPr>
          <w:rFonts w:cs="Arial"/>
          <w:szCs w:val="24"/>
        </w:rPr>
        <w:t xml:space="preserve"> коју</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тпун</w:t>
      </w:r>
      <w:r w:rsidRPr="00BD08A8">
        <w:rPr>
          <w:rFonts w:eastAsia="Calibri" w:cs="Arial"/>
          <w:szCs w:val="24"/>
          <w:lang w:val="en-US" w:eastAsia="en-US"/>
        </w:rPr>
        <w:t>o</w:t>
      </w:r>
      <w:r w:rsidRPr="00BD08A8">
        <w:rPr>
          <w:rFonts w:eastAsia="Calibri" w:cs="Arial"/>
          <w:szCs w:val="24"/>
          <w:lang w:eastAsia="en-US"/>
        </w:rPr>
        <w:t xml:space="preserve">сти </w:t>
      </w:r>
      <w:r w:rsidRPr="00BD08A8">
        <w:rPr>
          <w:rFonts w:eastAsia="Calibri" w:cs="Arial"/>
          <w:szCs w:val="24"/>
          <w:lang w:val="en-US" w:eastAsia="en-US"/>
        </w:rPr>
        <w:t>o</w:t>
      </w:r>
      <w:r w:rsidRPr="00BD08A8">
        <w:rPr>
          <w:rFonts w:eastAsia="Calibri" w:cs="Arial"/>
          <w:szCs w:val="24"/>
          <w:lang w:eastAsia="en-US"/>
        </w:rPr>
        <w:t>дг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xml:space="preserve"> из п</w:t>
      </w:r>
      <w:r w:rsidRPr="00BD08A8">
        <w:rPr>
          <w:rFonts w:eastAsia="Calibri" w:cs="Arial"/>
          <w:szCs w:val="24"/>
          <w:lang w:val="en-US" w:eastAsia="en-US"/>
        </w:rPr>
        <w:t>o</w:t>
      </w:r>
      <w:r w:rsidRPr="00BD08A8">
        <w:rPr>
          <w:rFonts w:eastAsia="Calibri" w:cs="Arial"/>
          <w:szCs w:val="24"/>
          <w:lang w:eastAsia="en-US"/>
        </w:rPr>
        <w:t>ступк</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рних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б</w:t>
      </w:r>
      <w:r w:rsidRPr="00BD08A8">
        <w:rPr>
          <w:rFonts w:eastAsia="Calibri" w:cs="Arial"/>
          <w:szCs w:val="24"/>
          <w:lang w:val="en-US" w:eastAsia="en-US"/>
        </w:rPr>
        <w:t>e</w:t>
      </w:r>
      <w:r w:rsidRPr="00BD08A8">
        <w:rPr>
          <w:rFonts w:eastAsia="Calibri" w:cs="Arial"/>
          <w:szCs w:val="24"/>
          <w:lang w:eastAsia="en-US"/>
        </w:rPr>
        <w:t xml:space="preserve">з </w:t>
      </w:r>
      <w:r w:rsidRPr="00BD08A8">
        <w:rPr>
          <w:rFonts w:eastAsia="Calibri" w:cs="Arial"/>
          <w:szCs w:val="24"/>
          <w:lang w:val="en-US" w:eastAsia="en-US"/>
        </w:rPr>
        <w:t>o</w:t>
      </w:r>
      <w:r w:rsidRPr="00BD08A8">
        <w:rPr>
          <w:rFonts w:eastAsia="Calibri" w:cs="Arial"/>
          <w:szCs w:val="24"/>
          <w:lang w:eastAsia="en-US"/>
        </w:rPr>
        <w:t>бзир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бр</w:t>
      </w:r>
      <w:r w:rsidRPr="00BD08A8">
        <w:rPr>
          <w:rFonts w:eastAsia="Calibri" w:cs="Arial"/>
          <w:szCs w:val="24"/>
          <w:lang w:val="en-US" w:eastAsia="en-US"/>
        </w:rPr>
        <w:t>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Понуђач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ea</w:t>
      </w:r>
      <w:r w:rsidRPr="00BD08A8">
        <w:rPr>
          <w:rFonts w:eastAsia="Calibri" w:cs="Arial"/>
          <w:szCs w:val="24"/>
          <w:lang w:eastAsia="en-US"/>
        </w:rPr>
        <w:t>нг</w:t>
      </w:r>
      <w:r>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нуди, у супр</w:t>
      </w:r>
      <w:r w:rsidRPr="00BD08A8">
        <w:rPr>
          <w:rFonts w:eastAsia="Calibri" w:cs="Arial"/>
          <w:szCs w:val="24"/>
          <w:lang w:val="en-US" w:eastAsia="en-US"/>
        </w:rPr>
        <w:t>o</w:t>
      </w:r>
      <w:r w:rsidRPr="00BD08A8">
        <w:rPr>
          <w:rFonts w:eastAsia="Calibri" w:cs="Arial"/>
          <w:szCs w:val="24"/>
          <w:lang w:eastAsia="en-US"/>
        </w:rPr>
        <w:t>тн</w:t>
      </w:r>
      <w:r w:rsidRPr="00BD08A8">
        <w:rPr>
          <w:rFonts w:eastAsia="Calibri" w:cs="Arial"/>
          <w:szCs w:val="24"/>
          <w:lang w:val="en-US" w:eastAsia="en-US"/>
        </w:rPr>
        <w:t>o</w:t>
      </w:r>
      <w:r w:rsidRPr="00BD08A8">
        <w:rPr>
          <w:rFonts w:eastAsia="Calibri" w:cs="Arial"/>
          <w:szCs w:val="24"/>
          <w:lang w:eastAsia="en-US"/>
        </w:rPr>
        <w:t xml:space="preserve">м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ћ</w:t>
      </w:r>
      <w:r w:rsidRPr="00BD08A8">
        <w:rPr>
          <w:rFonts w:eastAsia="Calibri" w:cs="Arial"/>
          <w:szCs w:val="24"/>
          <w:lang w:val="en-US" w:eastAsia="en-US"/>
        </w:rPr>
        <w:t>e</w:t>
      </w:r>
      <w:r w:rsidRPr="00BD08A8">
        <w:rPr>
          <w:rFonts w:eastAsia="Calibri" w:cs="Arial"/>
          <w:szCs w:val="24"/>
          <w:lang w:eastAsia="en-US"/>
        </w:rPr>
        <w:t xml:space="preserve"> р</w:t>
      </w:r>
      <w:r w:rsidRPr="00BD08A8">
        <w:rPr>
          <w:rFonts w:eastAsia="Calibri" w:cs="Arial"/>
          <w:szCs w:val="24"/>
          <w:lang w:val="en-US" w:eastAsia="en-US"/>
        </w:rPr>
        <w:t>ea</w:t>
      </w:r>
      <w:r w:rsidRPr="00BD08A8">
        <w:rPr>
          <w:rFonts w:eastAsia="Calibri" w:cs="Arial"/>
          <w:szCs w:val="24"/>
          <w:lang w:eastAsia="en-US"/>
        </w:rPr>
        <w:t>лиз</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ср</w:t>
      </w:r>
      <w:r w:rsidRPr="00BD08A8">
        <w:rPr>
          <w:rFonts w:eastAsia="Calibri" w:cs="Arial"/>
          <w:szCs w:val="24"/>
          <w:lang w:val="en-US" w:eastAsia="en-US"/>
        </w:rPr>
        <w:t>e</w:t>
      </w:r>
      <w:r w:rsidRPr="00BD08A8">
        <w:rPr>
          <w:rFonts w:eastAsia="Calibri" w:cs="Arial"/>
          <w:szCs w:val="24"/>
          <w:lang w:eastAsia="en-US"/>
        </w:rPr>
        <w:t>дств</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e</w:t>
      </w:r>
      <w:r w:rsidRPr="00BD08A8">
        <w:rPr>
          <w:rFonts w:eastAsia="Calibri" w:cs="Arial"/>
          <w:szCs w:val="24"/>
          <w:lang w:eastAsia="en-US"/>
        </w:rPr>
        <w:t>зб</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 р</w:t>
      </w:r>
      <w:r w:rsidRPr="00BD08A8">
        <w:rPr>
          <w:rFonts w:eastAsia="Calibri" w:cs="Arial"/>
          <w:szCs w:val="24"/>
          <w:lang w:val="en-US" w:eastAsia="en-US"/>
        </w:rPr>
        <w:t>a</w:t>
      </w:r>
      <w:r w:rsidRPr="00BD08A8">
        <w:rPr>
          <w:rFonts w:eastAsia="Calibri" w:cs="Arial"/>
          <w:szCs w:val="24"/>
          <w:lang w:eastAsia="en-US"/>
        </w:rPr>
        <w:t>скинути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 </w:t>
      </w:r>
      <w:r w:rsidRPr="00BD08A8">
        <w:rPr>
          <w:rFonts w:eastAsia="Calibri" w:cs="Arial"/>
          <w:szCs w:val="24"/>
          <w:lang w:val="en-US" w:eastAsia="en-US"/>
        </w:rPr>
        <w:t>o</w:t>
      </w:r>
      <w:r w:rsidRPr="00BD08A8">
        <w:rPr>
          <w:rFonts w:eastAsia="Calibri" w:cs="Arial"/>
          <w:szCs w:val="24"/>
          <w:lang w:eastAsia="en-US"/>
        </w:rPr>
        <w:t xml:space="preserve">сим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би р</w:t>
      </w:r>
      <w:r w:rsidRPr="00BD08A8">
        <w:rPr>
          <w:rFonts w:eastAsia="Calibri" w:cs="Arial"/>
          <w:szCs w:val="24"/>
          <w:lang w:val="en-US" w:eastAsia="en-US"/>
        </w:rPr>
        <w:t>a</w:t>
      </w:r>
      <w:r w:rsidRPr="00BD08A8">
        <w:rPr>
          <w:rFonts w:eastAsia="Calibri" w:cs="Arial"/>
          <w:szCs w:val="24"/>
          <w:lang w:eastAsia="en-US"/>
        </w:rPr>
        <w:t>скид</w:t>
      </w:r>
      <w:r w:rsidRPr="00BD08A8">
        <w:rPr>
          <w:rFonts w:eastAsia="Calibri" w:cs="Arial"/>
          <w:szCs w:val="24"/>
          <w:lang w:val="en-US" w:eastAsia="en-US"/>
        </w:rPr>
        <w:t>o</w:t>
      </w:r>
      <w:r w:rsidRPr="00BD08A8">
        <w:rPr>
          <w:rFonts w:eastAsia="Calibri" w:cs="Arial"/>
          <w:szCs w:val="24"/>
          <w:lang w:eastAsia="en-US"/>
        </w:rPr>
        <w:t>м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пр</w:t>
      </w:r>
      <w:r w:rsidRPr="00BD08A8">
        <w:rPr>
          <w:rFonts w:eastAsia="Calibri" w:cs="Arial"/>
          <w:szCs w:val="24"/>
          <w:lang w:val="en-US" w:eastAsia="en-US"/>
        </w:rPr>
        <w:t>e</w:t>
      </w:r>
      <w:r w:rsidRPr="00BD08A8">
        <w:rPr>
          <w:rFonts w:eastAsia="Calibri" w:cs="Arial"/>
          <w:szCs w:val="24"/>
          <w:lang w:eastAsia="en-US"/>
        </w:rPr>
        <w:t>трп</w:t>
      </w:r>
      <w:r w:rsidRPr="00BD08A8">
        <w:rPr>
          <w:rFonts w:eastAsia="Calibri" w:cs="Arial"/>
          <w:szCs w:val="24"/>
          <w:lang w:val="en-US" w:eastAsia="en-US"/>
        </w:rPr>
        <w:t>eo</w:t>
      </w:r>
      <w:r w:rsidRPr="00BD08A8">
        <w:rPr>
          <w:rFonts w:eastAsia="Calibri" w:cs="Arial"/>
          <w:szCs w:val="24"/>
          <w:lang w:eastAsia="en-US"/>
        </w:rPr>
        <w:t xml:space="preserve"> зн</w:t>
      </w:r>
      <w:r w:rsidRPr="00BD08A8">
        <w:rPr>
          <w:rFonts w:eastAsia="Calibri" w:cs="Arial"/>
          <w:szCs w:val="24"/>
          <w:lang w:val="en-US" w:eastAsia="en-US"/>
        </w:rPr>
        <w:t>a</w:t>
      </w:r>
      <w:r w:rsidRPr="00BD08A8">
        <w:rPr>
          <w:rFonts w:eastAsia="Calibri" w:cs="Arial"/>
          <w:szCs w:val="24"/>
          <w:lang w:eastAsia="en-US"/>
        </w:rPr>
        <w:t>тну шт</w:t>
      </w:r>
      <w:r w:rsidRPr="00BD08A8">
        <w:rPr>
          <w:rFonts w:eastAsia="Calibri" w:cs="Arial"/>
          <w:szCs w:val="24"/>
          <w:lang w:val="en-US" w:eastAsia="en-US"/>
        </w:rPr>
        <w:t>e</w:t>
      </w:r>
      <w:r>
        <w:rPr>
          <w:rFonts w:eastAsia="Calibri" w:cs="Arial"/>
          <w:szCs w:val="24"/>
          <w:lang w:eastAsia="en-US"/>
        </w:rPr>
        <w:t xml:space="preserve">ту. У том </w:t>
      </w:r>
      <w:r w:rsidRPr="00BD08A8">
        <w:rPr>
          <w:rFonts w:eastAsia="Calibri" w:cs="Arial"/>
          <w:szCs w:val="24"/>
          <w:lang w:eastAsia="en-US"/>
        </w:rPr>
        <w:t>случ</w:t>
      </w:r>
      <w:r w:rsidRPr="00BD08A8">
        <w:rPr>
          <w:rFonts w:eastAsia="Calibri" w:cs="Arial"/>
          <w:szCs w:val="24"/>
          <w:lang w:val="en-US" w:eastAsia="en-US"/>
        </w:rPr>
        <w:t>aj</w:t>
      </w:r>
      <w:r w:rsidRPr="00BD08A8">
        <w:rPr>
          <w:rFonts w:eastAsia="Calibri" w:cs="Arial"/>
          <w:szCs w:val="24"/>
          <w:lang w:eastAsia="en-US"/>
        </w:rPr>
        <w:t xml:space="preserve">у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 xml:space="preserve">ц ће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 xml:space="preserve">стити </w:t>
      </w:r>
      <w:r w:rsidRPr="00BD08A8">
        <w:rPr>
          <w:rFonts w:eastAsia="Calibri" w:cs="Arial"/>
          <w:szCs w:val="24"/>
          <w:lang w:val="en-US" w:eastAsia="en-US"/>
        </w:rPr>
        <w:t>o</w:t>
      </w:r>
      <w:r w:rsidRPr="00BD08A8">
        <w:rPr>
          <w:rFonts w:eastAsia="Calibri" w:cs="Arial"/>
          <w:szCs w:val="24"/>
          <w:lang w:eastAsia="en-US"/>
        </w:rPr>
        <w:t>рг</w:t>
      </w:r>
      <w:r w:rsidRPr="00BD08A8">
        <w:rPr>
          <w:rFonts w:eastAsia="Calibri" w:cs="Arial"/>
          <w:szCs w:val="24"/>
          <w:lang w:val="en-US" w:eastAsia="en-US"/>
        </w:rPr>
        <w:t>a</w:t>
      </w:r>
      <w:r w:rsidRPr="00BD08A8">
        <w:rPr>
          <w:rFonts w:eastAsia="Calibri" w:cs="Arial"/>
          <w:szCs w:val="24"/>
          <w:lang w:eastAsia="en-US"/>
        </w:rPr>
        <w:t>низ</w:t>
      </w:r>
      <w:r w:rsidRPr="00BD08A8">
        <w:rPr>
          <w:rFonts w:eastAsia="Calibri" w:cs="Arial"/>
          <w:szCs w:val="24"/>
          <w:lang w:val="en-US" w:eastAsia="en-US"/>
        </w:rPr>
        <w:t>a</w:t>
      </w:r>
      <w:r w:rsidRPr="00BD08A8">
        <w:rPr>
          <w:rFonts w:eastAsia="Calibri" w:cs="Arial"/>
          <w:szCs w:val="24"/>
          <w:lang w:eastAsia="en-US"/>
        </w:rPr>
        <w:t>ци</w:t>
      </w:r>
      <w:r w:rsidRPr="00BD08A8">
        <w:rPr>
          <w:rFonts w:eastAsia="Calibri" w:cs="Arial"/>
          <w:szCs w:val="24"/>
          <w:lang w:val="en-US" w:eastAsia="en-US"/>
        </w:rPr>
        <w:t>j</w:t>
      </w:r>
      <w:r w:rsidRPr="00BD08A8">
        <w:rPr>
          <w:rFonts w:eastAsia="Calibri" w:cs="Arial"/>
          <w:szCs w:val="24"/>
          <w:lang w:eastAsia="en-US"/>
        </w:rPr>
        <w:t>у н</w:t>
      </w:r>
      <w:r w:rsidRPr="00BD08A8">
        <w:rPr>
          <w:rFonts w:eastAsia="Calibri" w:cs="Arial"/>
          <w:szCs w:val="24"/>
          <w:lang w:val="en-US" w:eastAsia="en-US"/>
        </w:rPr>
        <w:t>a</w:t>
      </w:r>
      <w:r w:rsidRPr="00BD08A8">
        <w:rPr>
          <w:rFonts w:eastAsia="Calibri" w:cs="Arial"/>
          <w:szCs w:val="24"/>
          <w:lang w:eastAsia="en-US"/>
        </w:rPr>
        <w:t>дл</w:t>
      </w:r>
      <w:r w:rsidRPr="00BD08A8">
        <w:rPr>
          <w:rFonts w:eastAsia="Calibri" w:cs="Arial"/>
          <w:szCs w:val="24"/>
          <w:lang w:val="en-US" w:eastAsia="en-US"/>
        </w:rPr>
        <w:t>e</w:t>
      </w:r>
      <w:r w:rsidRPr="00BD08A8">
        <w:rPr>
          <w:rFonts w:eastAsia="Calibri" w:cs="Arial"/>
          <w:szCs w:val="24"/>
          <w:lang w:eastAsia="en-US"/>
        </w:rPr>
        <w:t>жну з</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штиту к</w:t>
      </w:r>
      <w:r w:rsidRPr="00BD08A8">
        <w:rPr>
          <w:rFonts w:eastAsia="Calibri" w:cs="Arial"/>
          <w:szCs w:val="24"/>
          <w:lang w:val="en-US" w:eastAsia="en-US"/>
        </w:rPr>
        <w:t>o</w:t>
      </w:r>
      <w:r w:rsidRPr="00BD08A8">
        <w:rPr>
          <w:rFonts w:eastAsia="Calibri" w:cs="Arial"/>
          <w:szCs w:val="24"/>
          <w:lang w:eastAsia="en-US"/>
        </w:rPr>
        <w:t>нкур</w:t>
      </w:r>
      <w:r w:rsidRPr="00BD08A8">
        <w:rPr>
          <w:rFonts w:eastAsia="Calibri" w:cs="Arial"/>
          <w:szCs w:val="24"/>
          <w:lang w:val="en-US" w:eastAsia="en-US"/>
        </w:rPr>
        <w:t>e</w:t>
      </w:r>
      <w:r w:rsidRPr="00BD08A8">
        <w:rPr>
          <w:rFonts w:eastAsia="Calibri" w:cs="Arial"/>
          <w:szCs w:val="24"/>
          <w:lang w:eastAsia="en-US"/>
        </w:rPr>
        <w:t>нци</w:t>
      </w:r>
      <w:r w:rsidRPr="00BD08A8">
        <w:rPr>
          <w:rFonts w:eastAsia="Calibri" w:cs="Arial"/>
          <w:szCs w:val="24"/>
          <w:lang w:val="en-US" w:eastAsia="en-US"/>
        </w:rPr>
        <w:t>je</w:t>
      </w:r>
      <w:r w:rsidRPr="00BD08A8">
        <w:rPr>
          <w:rFonts w:eastAsia="Calibri" w:cs="Arial"/>
          <w:szCs w:val="24"/>
          <w:lang w:eastAsia="en-US"/>
        </w:rPr>
        <w:t>.</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szCs w:val="24"/>
          <w:lang w:eastAsia="en-US"/>
        </w:rPr>
      </w:pPr>
      <w:r w:rsidRPr="00BD08A8">
        <w:rPr>
          <w:rFonts w:eastAsia="Calibri" w:cs="Arial"/>
          <w:szCs w:val="24"/>
          <w:lang w:eastAsia="en-US"/>
        </w:rPr>
        <w:lastRenderedPageBreak/>
        <w:t>Понуђач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нг</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 xml:space="preserve">нуди,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стр</w:t>
      </w:r>
      <w:r w:rsidRPr="00BD08A8">
        <w:rPr>
          <w:rFonts w:eastAsia="Calibri" w:cs="Arial"/>
          <w:szCs w:val="24"/>
          <w:lang w:val="en-US" w:eastAsia="en-US"/>
        </w:rPr>
        <w:t>a</w:t>
      </w:r>
      <w:r w:rsidRPr="00BD08A8">
        <w:rPr>
          <w:rFonts w:eastAsia="Calibri" w:cs="Arial"/>
          <w:szCs w:val="24"/>
          <w:lang w:eastAsia="en-US"/>
        </w:rPr>
        <w:t>ни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н п</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нуд</w:t>
      </w:r>
      <w:r w:rsidRPr="00BD08A8">
        <w:rPr>
          <w:rFonts w:eastAsia="Calibri" w:cs="Arial"/>
          <w:szCs w:val="24"/>
          <w:lang w:val="en-US" w:eastAsia="en-US"/>
        </w:rPr>
        <w:t>e</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ст</w:t>
      </w:r>
      <w:r w:rsidRPr="00BD08A8">
        <w:rPr>
          <w:rFonts w:eastAsia="Calibri" w:cs="Arial"/>
          <w:szCs w:val="24"/>
          <w:lang w:val="en-US" w:eastAsia="en-US"/>
        </w:rPr>
        <w:t>a</w:t>
      </w:r>
      <w:r w:rsidRPr="00BD08A8">
        <w:rPr>
          <w:rFonts w:eastAsia="Calibri" w:cs="Arial"/>
          <w:szCs w:val="24"/>
          <w:lang w:eastAsia="en-US"/>
        </w:rPr>
        <w:t>л</w:t>
      </w:r>
      <w:r w:rsidRPr="00BD08A8">
        <w:rPr>
          <w:rFonts w:eastAsia="Calibri" w:cs="Arial"/>
          <w:szCs w:val="24"/>
          <w:lang w:val="en-US" w:eastAsia="en-US"/>
        </w:rPr>
        <w:t>a</w:t>
      </w:r>
      <w:r w:rsidRPr="00BD08A8">
        <w:rPr>
          <w:rFonts w:eastAsia="Calibri" w:cs="Arial"/>
          <w:szCs w:val="24"/>
          <w:lang w:eastAsia="en-US"/>
        </w:rPr>
        <w:t xml:space="preserve"> тр</w:t>
      </w:r>
      <w:r w:rsidRPr="00BD08A8">
        <w:rPr>
          <w:rFonts w:eastAsia="Calibri" w:cs="Arial"/>
          <w:szCs w:val="24"/>
          <w:lang w:val="en-US" w:eastAsia="en-US"/>
        </w:rPr>
        <w:t>aj</w:t>
      </w:r>
      <w:r w:rsidRPr="00BD08A8">
        <w:rPr>
          <w:rFonts w:eastAsia="Calibri" w:cs="Arial"/>
          <w:szCs w:val="24"/>
          <w:lang w:eastAsia="en-US"/>
        </w:rPr>
        <w:t>ни</w:t>
      </w:r>
      <w:r w:rsidRPr="00BD08A8">
        <w:rPr>
          <w:rFonts w:eastAsia="Calibri" w:cs="Arial"/>
          <w:szCs w:val="24"/>
          <w:lang w:val="en-US" w:eastAsia="en-US"/>
        </w:rPr>
        <w:t>ja</w:t>
      </w:r>
      <w:r w:rsidRPr="00BD08A8">
        <w:rPr>
          <w:rFonts w:eastAsia="Calibri" w:cs="Arial"/>
          <w:szCs w:val="24"/>
          <w:lang w:eastAsia="en-US"/>
        </w:rPr>
        <w:t xml:space="preserve"> н</w:t>
      </w:r>
      <w:r w:rsidRPr="00BD08A8">
        <w:rPr>
          <w:rFonts w:eastAsia="Calibri" w:cs="Arial"/>
          <w:szCs w:val="24"/>
          <w:lang w:val="en-US" w:eastAsia="en-US"/>
        </w:rPr>
        <w:t>e</w:t>
      </w:r>
      <w:r w:rsidRPr="00BD08A8">
        <w:rPr>
          <w:rFonts w:eastAsia="Calibri" w:cs="Arial"/>
          <w:szCs w:val="24"/>
          <w:lang w:eastAsia="en-US"/>
        </w:rPr>
        <w:t>сп</w:t>
      </w:r>
      <w:r w:rsidRPr="00BD08A8">
        <w:rPr>
          <w:rFonts w:eastAsia="Calibri" w:cs="Arial"/>
          <w:szCs w:val="24"/>
          <w:lang w:val="en-US" w:eastAsia="en-US"/>
        </w:rPr>
        <w:t>o</w:t>
      </w:r>
      <w:r w:rsidRPr="00BD08A8">
        <w:rPr>
          <w:rFonts w:eastAsia="Calibri" w:cs="Arial"/>
          <w:szCs w:val="24"/>
          <w:lang w:eastAsia="en-US"/>
        </w:rPr>
        <w:t>с</w:t>
      </w:r>
      <w:r w:rsidRPr="00BD08A8">
        <w:rPr>
          <w:rFonts w:eastAsia="Calibri" w:cs="Arial"/>
          <w:szCs w:val="24"/>
          <w:lang w:val="en-US" w:eastAsia="en-US"/>
        </w:rPr>
        <w:t>o</w:t>
      </w:r>
      <w:r w:rsidRPr="00BD08A8">
        <w:rPr>
          <w:rFonts w:eastAsia="Calibri" w:cs="Arial"/>
          <w:szCs w:val="24"/>
          <w:lang w:eastAsia="en-US"/>
        </w:rPr>
        <w:t>бн</w:t>
      </w:r>
      <w:r w:rsidRPr="00BD08A8">
        <w:rPr>
          <w:rFonts w:eastAsia="Calibri" w:cs="Arial"/>
          <w:szCs w:val="24"/>
          <w:lang w:val="en-US" w:eastAsia="en-US"/>
        </w:rPr>
        <w:t>o</w:t>
      </w:r>
      <w:r w:rsidRPr="00BD08A8">
        <w:rPr>
          <w:rFonts w:eastAsia="Calibri" w:cs="Arial"/>
          <w:szCs w:val="24"/>
          <w:lang w:eastAsia="en-US"/>
        </w:rPr>
        <w:t>ст пл</w:t>
      </w:r>
      <w:r w:rsidRPr="00BD08A8">
        <w:rPr>
          <w:rFonts w:eastAsia="Calibri" w:cs="Arial"/>
          <w:szCs w:val="24"/>
          <w:lang w:val="en-US" w:eastAsia="en-US"/>
        </w:rPr>
        <w:t>a</w:t>
      </w:r>
      <w:r w:rsidRPr="00BD08A8">
        <w:rPr>
          <w:rFonts w:eastAsia="Calibri" w:cs="Arial"/>
          <w:szCs w:val="24"/>
          <w:lang w:eastAsia="en-US"/>
        </w:rPr>
        <w:t>ћ</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т</w:t>
      </w:r>
      <w:r w:rsidRPr="00BD08A8">
        <w:rPr>
          <w:rFonts w:eastAsia="Calibri" w:cs="Arial"/>
          <w:szCs w:val="24"/>
          <w:lang w:val="en-US" w:eastAsia="en-US"/>
        </w:rPr>
        <w:t>o</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испуњ</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 xml:space="preserve"> св</w:t>
      </w:r>
      <w:r w:rsidRPr="00BD08A8">
        <w:rPr>
          <w:rFonts w:eastAsia="Calibri" w:cs="Arial"/>
          <w:szCs w:val="24"/>
          <w:lang w:val="en-US" w:eastAsia="en-US"/>
        </w:rPr>
        <w:t>e</w:t>
      </w:r>
      <w:r w:rsidRPr="00BD08A8">
        <w:rPr>
          <w:rFonts w:eastAsia="Calibri" w:cs="Arial"/>
          <w:szCs w:val="24"/>
          <w:lang w:eastAsia="en-US"/>
        </w:rPr>
        <w:t xml:space="preserve">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др</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и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д</w:t>
      </w:r>
      <w:r w:rsidRPr="00BD08A8">
        <w:rPr>
          <w:rFonts w:eastAsia="Calibri" w:cs="Arial"/>
          <w:szCs w:val="24"/>
          <w:lang w:val="en-US" w:eastAsia="en-US"/>
        </w:rPr>
        <w:t>o</w:t>
      </w:r>
      <w:r w:rsidRPr="00BD08A8">
        <w:rPr>
          <w:rFonts w:eastAsia="Calibri" w:cs="Arial"/>
          <w:szCs w:val="24"/>
          <w:lang w:eastAsia="en-US"/>
        </w:rPr>
        <w:t>би</w:t>
      </w:r>
      <w:r w:rsidRPr="00BD08A8">
        <w:rPr>
          <w:rFonts w:eastAsia="Calibri" w:cs="Arial"/>
          <w:szCs w:val="24"/>
          <w:lang w:val="en-US" w:eastAsia="en-US"/>
        </w:rPr>
        <w:t>je</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тх</w:t>
      </w:r>
      <w:r w:rsidRPr="00BD08A8">
        <w:rPr>
          <w:rFonts w:eastAsia="Calibri" w:cs="Arial"/>
          <w:szCs w:val="24"/>
          <w:lang w:val="en-US" w:eastAsia="en-US"/>
        </w:rPr>
        <w:t>o</w:t>
      </w:r>
      <w:r w:rsidRPr="00BD08A8">
        <w:rPr>
          <w:rFonts w:eastAsia="Calibri" w:cs="Arial"/>
          <w:szCs w:val="24"/>
          <w:lang w:eastAsia="en-US"/>
        </w:rPr>
        <w:t>дну с</w:t>
      </w:r>
      <w:r w:rsidRPr="00BD08A8">
        <w:rPr>
          <w:rFonts w:eastAsia="Calibri" w:cs="Arial"/>
          <w:szCs w:val="24"/>
          <w:lang w:val="en-US" w:eastAsia="en-US"/>
        </w:rPr>
        <w:t>a</w:t>
      </w:r>
      <w:r w:rsidRPr="00BD08A8">
        <w:rPr>
          <w:rFonts w:eastAsia="Calibri" w:cs="Arial"/>
          <w:szCs w:val="24"/>
          <w:lang w:eastAsia="en-US"/>
        </w:rPr>
        <w:t>гл</w:t>
      </w:r>
      <w:r w:rsidRPr="00BD08A8">
        <w:rPr>
          <w:rFonts w:eastAsia="Calibri" w:cs="Arial"/>
          <w:szCs w:val="24"/>
          <w:lang w:val="en-US" w:eastAsia="en-US"/>
        </w:rPr>
        <w:t>a</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ст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a</w:t>
      </w:r>
      <w:r w:rsidRPr="00BD08A8">
        <w:rPr>
          <w:rFonts w:eastAsia="Calibri" w:cs="Arial"/>
          <w:szCs w:val="24"/>
          <w:lang w:eastAsia="en-US"/>
        </w:rPr>
        <w:t>.</w:t>
      </w:r>
    </w:p>
    <w:p w:rsidR="00A1547F" w:rsidRPr="00BD08A8" w:rsidRDefault="00A1547F" w:rsidP="00A1547F">
      <w:pPr>
        <w:suppressAutoHyphens w:val="0"/>
        <w:jc w:val="both"/>
        <w:rPr>
          <w:rFonts w:eastAsia="Calibri" w:cs="Arial"/>
          <w:szCs w:val="24"/>
          <w:lang w:val="sr-Cyrl-CS" w:eastAsia="en-US"/>
        </w:rPr>
      </w:pPr>
    </w:p>
    <w:p w:rsidR="00A1547F" w:rsidRPr="00BD08A8" w:rsidRDefault="00A1547F" w:rsidP="00A1547F">
      <w:pPr>
        <w:suppressAutoHyphens w:val="0"/>
        <w:jc w:val="both"/>
        <w:rPr>
          <w:rFonts w:eastAsia="Calibri" w:cs="Arial"/>
          <w:b/>
          <w:bCs/>
          <w:szCs w:val="24"/>
          <w:lang w:val="sr-Cyrl-CS" w:eastAsia="en-US"/>
        </w:rPr>
      </w:pPr>
      <w:r>
        <w:rPr>
          <w:rFonts w:cs="Arial"/>
          <w:szCs w:val="24"/>
        </w:rPr>
        <w:t>Н</w:t>
      </w:r>
      <w:r w:rsidRPr="00BD08A8">
        <w:rPr>
          <w:rFonts w:cs="Arial"/>
          <w:szCs w:val="24"/>
        </w:rPr>
        <w:t>аручилац</w:t>
      </w:r>
      <w:r w:rsidRPr="00BD08A8">
        <w:rPr>
          <w:rFonts w:cs="Arial"/>
          <w:szCs w:val="24"/>
          <w:lang w:eastAsia="en-US"/>
        </w:rPr>
        <w:t xml:space="preserve"> у овом поступку не предвиђа примену одредби става 9. и 10. члана 80. Закона.</w:t>
      </w:r>
    </w:p>
    <w:p w:rsidR="00A1547F" w:rsidRPr="00BD08A8" w:rsidRDefault="00A1547F" w:rsidP="00A1547F">
      <w:pPr>
        <w:suppressAutoHyphens w:val="0"/>
        <w:rPr>
          <w:rFonts w:eastAsia="Calibri" w:cs="Arial"/>
          <w:b/>
          <w:bCs/>
          <w:szCs w:val="24"/>
          <w:lang w:eastAsia="en-US"/>
        </w:rPr>
      </w:pPr>
    </w:p>
    <w:p w:rsidR="00A1547F" w:rsidRPr="00BD08A8" w:rsidRDefault="00A1547F" w:rsidP="00A1547F">
      <w:pPr>
        <w:suppressAutoHyphens w:val="0"/>
        <w:rPr>
          <w:rFonts w:eastAsia="Calibri" w:cs="Arial"/>
          <w:b/>
          <w:bCs/>
          <w:szCs w:val="24"/>
          <w:lang w:eastAsia="en-US"/>
        </w:rPr>
      </w:pPr>
      <w:r>
        <w:rPr>
          <w:rFonts w:eastAsia="Calibri" w:cs="Arial"/>
          <w:b/>
          <w:bCs/>
          <w:szCs w:val="24"/>
          <w:lang w:eastAsia="en-US"/>
        </w:rPr>
        <w:t>7</w:t>
      </w:r>
      <w:r w:rsidRPr="00BD08A8">
        <w:rPr>
          <w:rFonts w:eastAsia="Calibri" w:cs="Arial"/>
          <w:b/>
          <w:bCs/>
          <w:szCs w:val="24"/>
          <w:lang w:eastAsia="en-US"/>
        </w:rPr>
        <w:t>.8. ЗАЈЕДНИЧКA ПОНУДA</w:t>
      </w:r>
    </w:p>
    <w:p w:rsidR="00A1547F" w:rsidRPr="00BD08A8" w:rsidRDefault="00A1547F" w:rsidP="00A1547F">
      <w:pPr>
        <w:suppressAutoHyphens w:val="0"/>
        <w:rPr>
          <w:rFonts w:eastAsia="Calibri" w:cs="Arial"/>
          <w:b/>
          <w:bCs/>
          <w:szCs w:val="24"/>
          <w:lang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Понуду може поднети група понуђача.</w:t>
      </w:r>
    </w:p>
    <w:p w:rsidR="00A1547F" w:rsidRPr="00BD08A8" w:rsidRDefault="00A1547F" w:rsidP="00A1547F">
      <w:pPr>
        <w:spacing w:line="100" w:lineRule="atLeast"/>
        <w:jc w:val="both"/>
        <w:rPr>
          <w:rFonts w:eastAsia="Arial Unicode MS" w:cs="Arial"/>
          <w:color w:val="000000"/>
          <w:kern w:val="1"/>
          <w:szCs w:val="24"/>
        </w:rPr>
      </w:pPr>
    </w:p>
    <w:p w:rsidR="00A1547F" w:rsidRPr="00991A45" w:rsidRDefault="00A1547F" w:rsidP="00A1547F">
      <w:pPr>
        <w:jc w:val="both"/>
        <w:rPr>
          <w:rFonts w:cs="Arial"/>
          <w:szCs w:val="24"/>
        </w:rPr>
      </w:pPr>
      <w:r w:rsidRPr="00991A45">
        <w:rPr>
          <w:rFonts w:cs="Arial"/>
          <w:szCs w:val="24"/>
        </w:rPr>
        <w:t>У случају да више понуђача поднесе заједничку понуду, они као састав</w:t>
      </w:r>
      <w:r>
        <w:rPr>
          <w:rFonts w:cs="Arial"/>
          <w:szCs w:val="24"/>
        </w:rPr>
        <w:t>ни део понуде морају доставити С</w:t>
      </w:r>
      <w:r w:rsidRPr="00991A45">
        <w:rPr>
          <w:rFonts w:cs="Arial"/>
          <w:szCs w:val="24"/>
        </w:rPr>
        <w:t>поразум о заједничком извршењу наба</w:t>
      </w:r>
      <w:r>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Pr>
          <w:rFonts w:cs="Arial"/>
          <w:szCs w:val="24"/>
        </w:rPr>
        <w:t xml:space="preserve">атке прописане чланом 81. став 4. и 5. </w:t>
      </w:r>
      <w:r w:rsidRPr="00991A45">
        <w:rPr>
          <w:rFonts w:cs="Arial"/>
          <w:szCs w:val="24"/>
        </w:rPr>
        <w:t>З</w:t>
      </w:r>
      <w:r>
        <w:rPr>
          <w:rFonts w:cs="Arial"/>
          <w:szCs w:val="24"/>
          <w:lang w:val="sr-Cyrl-RS"/>
        </w:rPr>
        <w:t>акона</w:t>
      </w:r>
      <w:r w:rsidRPr="00991A45">
        <w:rPr>
          <w:rFonts w:cs="Arial"/>
          <w:szCs w:val="24"/>
        </w:rPr>
        <w:t xml:space="preserve"> и то: </w:t>
      </w:r>
    </w:p>
    <w:p w:rsidR="00A1547F" w:rsidRPr="000D468D" w:rsidRDefault="00A1547F" w:rsidP="00A1547F">
      <w:pPr>
        <w:pStyle w:val="ListParagraph"/>
        <w:numPr>
          <w:ilvl w:val="1"/>
          <w:numId w:val="23"/>
        </w:numPr>
        <w:suppressAutoHyphens w:val="0"/>
        <w:ind w:left="1080" w:hanging="360"/>
        <w:contextualSpacing/>
        <w:jc w:val="both"/>
        <w:rPr>
          <w:rFonts w:cs="Arial"/>
          <w:szCs w:val="24"/>
        </w:rPr>
      </w:pPr>
      <w:r>
        <w:rPr>
          <w:rFonts w:cs="Arial"/>
          <w:szCs w:val="24"/>
          <w:lang w:val="sr-Cyrl-CS"/>
        </w:rPr>
        <w:t xml:space="preserve">податке о </w:t>
      </w:r>
      <w:r w:rsidRPr="00991A45">
        <w:rPr>
          <w:rFonts w:cs="Arial"/>
          <w:szCs w:val="24"/>
        </w:rPr>
        <w:t xml:space="preserve">члану групе који ће бити носилац посла, односно који ће </w:t>
      </w:r>
      <w:r w:rsidRPr="000D468D">
        <w:rPr>
          <w:rFonts w:cs="Arial"/>
          <w:szCs w:val="24"/>
        </w:rPr>
        <w:t>поднети понуду и који ће</w:t>
      </w:r>
      <w:r>
        <w:rPr>
          <w:rFonts w:cs="Arial"/>
          <w:szCs w:val="24"/>
        </w:rPr>
        <w:t xml:space="preserve"> заступати групу понуђача пред </w:t>
      </w:r>
      <w:r>
        <w:rPr>
          <w:rFonts w:cs="Arial"/>
          <w:szCs w:val="24"/>
          <w:lang w:val="sr-Cyrl-CS"/>
        </w:rPr>
        <w:t>Н</w:t>
      </w:r>
      <w:r w:rsidRPr="000D468D">
        <w:rPr>
          <w:rFonts w:cs="Arial"/>
          <w:szCs w:val="24"/>
        </w:rPr>
        <w:t>аручиоцем;</w:t>
      </w:r>
    </w:p>
    <w:p w:rsidR="00A1547F" w:rsidRPr="000D468D" w:rsidRDefault="00A1547F" w:rsidP="00A1547F">
      <w:pPr>
        <w:pStyle w:val="ListParagraph"/>
        <w:numPr>
          <w:ilvl w:val="1"/>
          <w:numId w:val="23"/>
        </w:numPr>
        <w:suppressAutoHyphens w:val="0"/>
        <w:ind w:left="1080" w:hanging="360"/>
        <w:contextualSpacing/>
        <w:jc w:val="both"/>
        <w:rPr>
          <w:rFonts w:cs="Arial"/>
          <w:szCs w:val="24"/>
        </w:rPr>
      </w:pPr>
      <w:r w:rsidRPr="000D468D">
        <w:rPr>
          <w:rFonts w:cs="Arial"/>
          <w:szCs w:val="24"/>
          <w:lang w:val="sr-Cyrl-CS"/>
        </w:rPr>
        <w:t>опис послова сваког од понуђача из гр</w:t>
      </w:r>
      <w:r>
        <w:rPr>
          <w:rFonts w:cs="Arial"/>
          <w:szCs w:val="24"/>
          <w:lang w:val="sr-Cyrl-CS"/>
        </w:rPr>
        <w:t>упе понуђача у извршењу уговора;</w:t>
      </w:r>
    </w:p>
    <w:p w:rsidR="00A1547F" w:rsidRPr="00942E96" w:rsidRDefault="00A1547F" w:rsidP="00A1547F">
      <w:pPr>
        <w:pStyle w:val="ListParagraph"/>
        <w:numPr>
          <w:ilvl w:val="1"/>
          <w:numId w:val="23"/>
        </w:numPr>
        <w:ind w:left="1134" w:hanging="425"/>
        <w:jc w:val="both"/>
        <w:rPr>
          <w:rFonts w:cs="Arial"/>
          <w:szCs w:val="24"/>
          <w:lang w:val="ru-RU"/>
        </w:rPr>
      </w:pPr>
      <w:r w:rsidRPr="00942E96">
        <w:rPr>
          <w:rFonts w:cs="Arial"/>
          <w:szCs w:val="24"/>
        </w:rPr>
        <w:t>неограниченој, солидарној одговорности сваког члана, према Наручиоцу</w:t>
      </w:r>
      <w:r>
        <w:rPr>
          <w:rFonts w:cs="Arial"/>
          <w:szCs w:val="24"/>
        </w:rPr>
        <w:t>, у складу са Законом.</w:t>
      </w:r>
    </w:p>
    <w:p w:rsidR="00A1547F" w:rsidRDefault="00A1547F" w:rsidP="00A1547F">
      <w:pPr>
        <w:jc w:val="both"/>
        <w:rPr>
          <w:rFonts w:cs="Arial"/>
          <w:szCs w:val="24"/>
          <w:lang w:val="ru-RU"/>
        </w:rPr>
      </w:pPr>
    </w:p>
    <w:p w:rsidR="00A1547F" w:rsidRPr="00BD08A8" w:rsidRDefault="00A1547F" w:rsidP="00A1547F">
      <w:pPr>
        <w:jc w:val="both"/>
        <w:rPr>
          <w:rFonts w:cs="Arial"/>
          <w:szCs w:val="24"/>
          <w:lang w:val="ru-RU"/>
        </w:rPr>
      </w:pPr>
      <w:r w:rsidRPr="00BD08A8">
        <w:rPr>
          <w:rFonts w:cs="Arial"/>
          <w:szCs w:val="24"/>
          <w:lang w:val="ru-RU"/>
        </w:rPr>
        <w:t>Сваки понуђач из групе понуђача</w:t>
      </w:r>
      <w:r>
        <w:rPr>
          <w:rFonts w:cs="Arial"/>
          <w:szCs w:val="24"/>
          <w:lang w:val="ru-RU"/>
        </w:rPr>
        <w:t>,</w:t>
      </w:r>
      <w:r w:rsidRPr="00BD08A8">
        <w:rPr>
          <w:rFonts w:cs="Arial"/>
          <w:szCs w:val="24"/>
          <w:lang w:val="ru-RU"/>
        </w:rPr>
        <w:t xml:space="preserve"> 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w:t>
      </w:r>
      <w:r w:rsidRPr="00BD08A8">
        <w:rPr>
          <w:rFonts w:cs="Arial"/>
          <w:szCs w:val="24"/>
        </w:rPr>
        <w:t>став 1.</w:t>
      </w:r>
      <w:r>
        <w:rPr>
          <w:rFonts w:cs="Arial"/>
          <w:szCs w:val="24"/>
        </w:rPr>
        <w:t xml:space="preserve">, тачка 1),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w:t>
      </w:r>
      <w:r>
        <w:rPr>
          <w:rFonts w:cs="Arial"/>
          <w:szCs w:val="24"/>
          <w:lang w:val="ru-RU"/>
        </w:rPr>
        <w:t xml:space="preserve">Закона. </w:t>
      </w:r>
      <w:r>
        <w:rPr>
          <w:rFonts w:cs="Arial"/>
          <w:szCs w:val="24"/>
        </w:rPr>
        <w:t>Доказивање услова</w:t>
      </w:r>
      <w:r w:rsidRPr="00991A45">
        <w:rPr>
          <w:rFonts w:cs="Arial"/>
          <w:szCs w:val="24"/>
        </w:rPr>
        <w:t xml:space="preserve">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r w:rsidRPr="00BD08A8">
        <w:rPr>
          <w:rFonts w:cs="Arial"/>
          <w:szCs w:val="24"/>
          <w:lang w:val="ru-RU"/>
        </w:rPr>
        <w:t xml:space="preserve">. </w:t>
      </w:r>
    </w:p>
    <w:p w:rsidR="00A1547F" w:rsidRPr="00BD08A8" w:rsidRDefault="00A1547F" w:rsidP="00A1547F">
      <w:pPr>
        <w:jc w:val="both"/>
        <w:rPr>
          <w:rFonts w:cs="Arial"/>
          <w:szCs w:val="24"/>
          <w:lang w:val="ru-RU"/>
        </w:rPr>
      </w:pPr>
    </w:p>
    <w:p w:rsidR="00A1547F" w:rsidRPr="00BD08A8" w:rsidRDefault="00A1547F" w:rsidP="00A1547F">
      <w:pPr>
        <w:jc w:val="both"/>
        <w:rPr>
          <w:rFonts w:cs="Arial"/>
          <w:szCs w:val="24"/>
          <w:lang w:val="ru-RU"/>
        </w:rPr>
      </w:pPr>
      <w:r w:rsidRPr="00BD08A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Pr>
          <w:rFonts w:cs="Arial"/>
          <w:szCs w:val="24"/>
          <w:lang w:val="ru-RU"/>
        </w:rPr>
        <w:t xml:space="preserve"> </w:t>
      </w:r>
      <w:r w:rsidRPr="00BD08A8">
        <w:rPr>
          <w:rFonts w:cs="Arial"/>
          <w:szCs w:val="24"/>
        </w:rPr>
        <w:t>дефинисаних конкурсном документацијом</w:t>
      </w:r>
      <w:r w:rsidRPr="00BD08A8">
        <w:rPr>
          <w:rFonts w:cs="Arial"/>
          <w:szCs w:val="24"/>
          <w:lang w:val="ru-RU"/>
        </w:rPr>
        <w:t>.</w:t>
      </w:r>
    </w:p>
    <w:p w:rsidR="00A1547F" w:rsidRPr="00BD08A8" w:rsidRDefault="00A1547F" w:rsidP="00A1547F">
      <w:pPr>
        <w:jc w:val="both"/>
        <w:rPr>
          <w:rFonts w:cs="Arial"/>
          <w:szCs w:val="24"/>
          <w:lang w:val="ru-RU"/>
        </w:rPr>
      </w:pPr>
    </w:p>
    <w:p w:rsidR="00A1547F" w:rsidRPr="00BD08A8" w:rsidRDefault="00A1547F" w:rsidP="00A1547F">
      <w:pPr>
        <w:tabs>
          <w:tab w:val="left" w:pos="360"/>
        </w:tabs>
        <w:jc w:val="both"/>
        <w:rPr>
          <w:rFonts w:cs="Arial"/>
          <w:szCs w:val="24"/>
          <w:lang w:val="ru-RU" w:eastAsia="en-US"/>
        </w:rPr>
      </w:pPr>
      <w:r w:rsidRPr="00BD08A8">
        <w:rPr>
          <w:rFonts w:cs="Arial"/>
          <w:szCs w:val="24"/>
          <w:lang w:val="ru-RU" w:eastAsia="en-US"/>
        </w:rPr>
        <w:t>У случају заједничке понуде групе понуђача</w:t>
      </w:r>
      <w:r w:rsidRPr="00BD08A8">
        <w:rPr>
          <w:rFonts w:cs="Arial"/>
          <w:szCs w:val="24"/>
          <w:lang w:val="en-US" w:eastAsia="en-US"/>
        </w:rPr>
        <w:t>,</w:t>
      </w:r>
      <w:r w:rsidRPr="00BD08A8">
        <w:rPr>
          <w:rFonts w:cs="Arial"/>
          <w:szCs w:val="24"/>
          <w:lang w:val="ru-RU" w:eastAsia="en-US"/>
        </w:rPr>
        <w:t xml:space="preserve"> све обрасце потписује и оверава члан групе понуђача</w:t>
      </w:r>
      <w:r>
        <w:rPr>
          <w:rFonts w:cs="Arial"/>
          <w:szCs w:val="24"/>
          <w:lang w:val="ru-RU" w:eastAsia="en-US"/>
        </w:rPr>
        <w:t>,</w:t>
      </w:r>
      <w:r w:rsidRPr="00BD08A8">
        <w:rPr>
          <w:rFonts w:cs="Arial"/>
          <w:szCs w:val="24"/>
          <w:lang w:val="ru-RU" w:eastAsia="en-US"/>
        </w:rPr>
        <w:t xml:space="preserve"> који је одређен као </w:t>
      </w:r>
      <w:r w:rsidRPr="00BD08A8">
        <w:rPr>
          <w:rFonts w:cs="Arial"/>
          <w:szCs w:val="24"/>
          <w:lang w:eastAsia="en-US"/>
        </w:rPr>
        <w:t xml:space="preserve">Носилац посла у споразуму чланова групе понуђача, изузев </w:t>
      </w:r>
      <w:r w:rsidRPr="00233222">
        <w:rPr>
          <w:rFonts w:cs="Arial"/>
          <w:szCs w:val="24"/>
          <w:lang w:eastAsia="en-US"/>
        </w:rPr>
        <w:t>Обрасца</w:t>
      </w:r>
      <w:r>
        <w:rPr>
          <w:rFonts w:cs="Arial"/>
          <w:szCs w:val="24"/>
          <w:lang w:eastAsia="en-US"/>
        </w:rPr>
        <w:t xml:space="preserve"> </w:t>
      </w:r>
      <w:r w:rsidRPr="005324FF">
        <w:rPr>
          <w:rFonts w:cs="Arial"/>
          <w:szCs w:val="24"/>
          <w:lang w:eastAsia="en-US"/>
        </w:rPr>
        <w:t>6</w:t>
      </w:r>
      <w:r>
        <w:rPr>
          <w:rFonts w:cs="Arial"/>
          <w:szCs w:val="24"/>
          <w:lang w:val="sr-Cyrl-RS" w:eastAsia="en-US"/>
        </w:rPr>
        <w:t>.</w:t>
      </w:r>
      <w:r>
        <w:rPr>
          <w:rFonts w:cs="Arial"/>
          <w:szCs w:val="24"/>
          <w:lang w:eastAsia="en-US"/>
        </w:rPr>
        <w:t xml:space="preserve"> и Обрасца 8</w:t>
      </w:r>
      <w:r w:rsidRPr="00BD08A8">
        <w:rPr>
          <w:rFonts w:cs="Arial"/>
          <w:szCs w:val="24"/>
          <w:lang w:eastAsia="en-US"/>
        </w:rPr>
        <w:t>.</w:t>
      </w:r>
      <w:r>
        <w:rPr>
          <w:rFonts w:cs="Arial"/>
          <w:szCs w:val="24"/>
          <w:lang w:eastAsia="en-US"/>
        </w:rPr>
        <w:t>, које</w:t>
      </w:r>
      <w:r w:rsidRPr="00BD08A8">
        <w:rPr>
          <w:rFonts w:cs="Arial"/>
          <w:szCs w:val="24"/>
          <w:lang w:eastAsia="en-US"/>
        </w:rPr>
        <w:t xml:space="preserve"> попуњава, потписује и оверава сваки члан групе понуђача у своје име</w:t>
      </w:r>
      <w:r w:rsidRPr="00BD08A8">
        <w:rPr>
          <w:rFonts w:cs="Arial"/>
          <w:szCs w:val="24"/>
        </w:rPr>
        <w:t>.</w:t>
      </w:r>
    </w:p>
    <w:p w:rsidR="00A1547F" w:rsidRPr="00BD08A8" w:rsidRDefault="00A1547F" w:rsidP="00A1547F">
      <w:pPr>
        <w:suppressAutoHyphens w:val="0"/>
        <w:jc w:val="both"/>
        <w:rPr>
          <w:rFonts w:eastAsia="Calibri" w:cs="Arial"/>
          <w:bCs/>
          <w:szCs w:val="24"/>
          <w:lang w:val="sr-Cyrl-CS"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.9. </w:t>
      </w:r>
      <w:r w:rsidRPr="00BD08A8">
        <w:rPr>
          <w:rFonts w:cs="Arial"/>
          <w:b/>
          <w:bCs/>
          <w:iCs/>
          <w:szCs w:val="24"/>
        </w:rPr>
        <w:t>НАЧИН И УСЛОВ</w:t>
      </w:r>
      <w:r w:rsidRPr="00BD08A8">
        <w:rPr>
          <w:rFonts w:cs="Arial"/>
          <w:b/>
          <w:bCs/>
          <w:iCs/>
          <w:szCs w:val="24"/>
          <w:lang w:val="sr-Cyrl-CS"/>
        </w:rPr>
        <w:t>И</w:t>
      </w:r>
      <w:r w:rsidRPr="00BD08A8">
        <w:rPr>
          <w:rFonts w:cs="Arial"/>
          <w:b/>
          <w:bCs/>
          <w:iCs/>
          <w:szCs w:val="24"/>
        </w:rPr>
        <w:t xml:space="preserve"> ПЛАЋАЊА, ГАРАНТНИ РОК, КАО И ДРУГЕ ОКОЛНОСТИ ОД КОЈИХ ЗАВИСИ ПРИХВАТЉИВОСТ  ПОНУДЕ</w:t>
      </w:r>
    </w:p>
    <w:p w:rsidR="00A1547F" w:rsidRPr="00BD08A8" w:rsidRDefault="00A1547F" w:rsidP="00A1547F">
      <w:pPr>
        <w:suppressAutoHyphens w:val="0"/>
        <w:rPr>
          <w:rFonts w:cs="Arial"/>
          <w:szCs w:val="24"/>
          <w:lang w:eastAsia="en-US"/>
        </w:rPr>
      </w:pPr>
    </w:p>
    <w:p w:rsidR="00A1547F" w:rsidRPr="00BD08A8" w:rsidRDefault="00A1547F" w:rsidP="00A1547F">
      <w:pPr>
        <w:suppressAutoHyphens w:val="0"/>
        <w:contextualSpacing/>
        <w:jc w:val="both"/>
        <w:rPr>
          <w:rFonts w:cs="Arial"/>
          <w:b/>
          <w:i/>
          <w:iCs/>
          <w:szCs w:val="24"/>
          <w:u w:val="single"/>
          <w:lang w:eastAsia="en-US"/>
        </w:rPr>
      </w:pPr>
      <w:r w:rsidRPr="00A9589C">
        <w:rPr>
          <w:rFonts w:cs="Arial"/>
          <w:b/>
          <w:iCs/>
          <w:szCs w:val="24"/>
          <w:u w:val="single"/>
          <w:lang w:eastAsia="en-US"/>
        </w:rPr>
        <w:t>Захтеви у погледу начина, рока и услова плаћања</w:t>
      </w:r>
      <w:r w:rsidRPr="00A9589C">
        <w:rPr>
          <w:rFonts w:cs="Arial"/>
          <w:b/>
          <w:i/>
          <w:iCs/>
          <w:szCs w:val="24"/>
          <w:u w:val="single"/>
          <w:lang w:eastAsia="en-US"/>
        </w:rPr>
        <w:t>:</w:t>
      </w:r>
    </w:p>
    <w:p w:rsidR="00A1547F" w:rsidRPr="00BD08A8" w:rsidRDefault="00A1547F" w:rsidP="00A1547F">
      <w:pPr>
        <w:suppressAutoHyphens w:val="0"/>
        <w:contextualSpacing/>
        <w:jc w:val="both"/>
        <w:rPr>
          <w:rFonts w:cs="Arial"/>
          <w:b/>
          <w:i/>
          <w:iCs/>
          <w:szCs w:val="24"/>
          <w:u w:val="single"/>
          <w:lang w:eastAsia="en-US"/>
        </w:rPr>
      </w:pPr>
    </w:p>
    <w:p w:rsidR="00A1547F" w:rsidRPr="00BD08A8" w:rsidRDefault="00A1547F" w:rsidP="00A1547F">
      <w:pPr>
        <w:tabs>
          <w:tab w:val="left" w:pos="992"/>
        </w:tabs>
        <w:jc w:val="both"/>
        <w:rPr>
          <w:rFonts w:cs="Arial"/>
          <w:color w:val="000000"/>
        </w:rPr>
      </w:pPr>
      <w:r w:rsidRPr="00BD08A8">
        <w:rPr>
          <w:rFonts w:cs="Arial"/>
          <w:color w:val="000000"/>
        </w:rPr>
        <w:t xml:space="preserve">У предметној јавној набавци </w:t>
      </w:r>
      <w:r w:rsidRPr="00BD08A8">
        <w:rPr>
          <w:rFonts w:cs="Arial"/>
          <w:color w:val="000000"/>
          <w:lang w:val="sr-Cyrl-CS"/>
        </w:rPr>
        <w:t>рок</w:t>
      </w:r>
      <w:r w:rsidRPr="00BD08A8">
        <w:rPr>
          <w:rFonts w:cs="Arial"/>
          <w:color w:val="000000"/>
        </w:rPr>
        <w:t xml:space="preserve"> плаћања </w:t>
      </w:r>
      <w:r w:rsidRPr="00BD08A8">
        <w:rPr>
          <w:rFonts w:cs="Arial"/>
          <w:color w:val="000000"/>
          <w:lang w:val="sr-Cyrl-CS"/>
        </w:rPr>
        <w:t>је</w:t>
      </w:r>
      <w:r w:rsidRPr="00BD08A8">
        <w:rPr>
          <w:rFonts w:cs="Arial"/>
          <w:color w:val="000000"/>
        </w:rPr>
        <w:t xml:space="preserve"> предвиђен као услов за учествовање у поступку.</w:t>
      </w:r>
    </w:p>
    <w:p w:rsidR="00A1547F" w:rsidRPr="00BD08A8" w:rsidRDefault="00A1547F" w:rsidP="00A1547F">
      <w:pPr>
        <w:tabs>
          <w:tab w:val="left" w:pos="992"/>
        </w:tabs>
        <w:jc w:val="both"/>
        <w:rPr>
          <w:rFonts w:cs="Arial"/>
        </w:rPr>
      </w:pPr>
    </w:p>
    <w:p w:rsidR="00A1547F" w:rsidRPr="001629E5" w:rsidRDefault="00A1547F" w:rsidP="00A1547F">
      <w:pPr>
        <w:jc w:val="both"/>
        <w:rPr>
          <w:rFonts w:cs="Arial"/>
          <w:lang w:val="sr-Cyrl-CS"/>
        </w:rPr>
      </w:pPr>
      <w:r w:rsidRPr="00025707">
        <w:rPr>
          <w:rFonts w:cs="Arial"/>
          <w:lang w:val="sr-Cyrl-BA"/>
        </w:rPr>
        <w:t xml:space="preserve">За </w:t>
      </w:r>
      <w:r>
        <w:rPr>
          <w:rFonts w:cs="Arial"/>
          <w:lang w:val="sr-Cyrl-BA"/>
        </w:rPr>
        <w:t>Н</w:t>
      </w:r>
      <w:r w:rsidRPr="00025707">
        <w:rPr>
          <w:rFonts w:cs="Arial"/>
          <w:lang w:val="sr-Cyrl-BA"/>
        </w:rPr>
        <w:t>аручиоца прихватљив рок п</w:t>
      </w:r>
      <w:r w:rsidRPr="00025707">
        <w:rPr>
          <w:rFonts w:cs="Arial"/>
        </w:rPr>
        <w:t>лаћањ</w:t>
      </w:r>
      <w:r w:rsidRPr="00025707">
        <w:rPr>
          <w:rFonts w:cs="Arial"/>
          <w:lang w:val="sr-Cyrl-BA"/>
        </w:rPr>
        <w:t>а је</w:t>
      </w:r>
      <w:r>
        <w:rPr>
          <w:rFonts w:cs="Arial"/>
          <w:lang w:val="sr-Cyrl-BA"/>
        </w:rPr>
        <w:t xml:space="preserve"> </w:t>
      </w:r>
      <w:r w:rsidRPr="00025707">
        <w:rPr>
          <w:rFonts w:cs="Arial"/>
          <w:lang w:val="sr-Cyrl-CS"/>
        </w:rPr>
        <w:t xml:space="preserve">услов и износи </w:t>
      </w:r>
      <w:r w:rsidRPr="00395F85">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w:t>
      </w:r>
      <w:r w:rsidR="003E42CE">
        <w:rPr>
          <w:rFonts w:cs="Arial"/>
          <w:lang w:val="sr-Cyrl-CS"/>
        </w:rPr>
        <w:t xml:space="preserve">испостављене фактуре за </w:t>
      </w:r>
      <w:r w:rsidRPr="00025707">
        <w:rPr>
          <w:rFonts w:cs="Arial"/>
          <w:lang w:val="sr-Cyrl-CS"/>
        </w:rPr>
        <w:t xml:space="preserve">извршене испоруке </w:t>
      </w:r>
      <w:r w:rsidR="00C36AA1" w:rsidRPr="00C36AA1">
        <w:rPr>
          <w:rFonts w:cs="Arial"/>
          <w:szCs w:val="24"/>
          <w:lang w:eastAsia="en-US"/>
        </w:rPr>
        <w:t>Хидразин хидрат (N2H4) – концентрација 24% раствор хидразин хидрата што одговара концентрацији 15% супстанце хидразина, активиран органским адитивом</w:t>
      </w:r>
      <w:r w:rsidR="00C36AA1">
        <w:rPr>
          <w:rFonts w:cs="Arial"/>
          <w:szCs w:val="24"/>
          <w:lang w:val="sr-Cyrl-RS" w:eastAsia="en-US"/>
        </w:rPr>
        <w:t>,</w:t>
      </w:r>
      <w:r w:rsidR="00C36AA1" w:rsidRPr="00C36AA1">
        <w:rPr>
          <w:rFonts w:cs="Arial"/>
          <w:szCs w:val="24"/>
          <w:lang w:eastAsia="en-US"/>
        </w:rPr>
        <w:t xml:space="preserve"> </w:t>
      </w:r>
      <w:r w:rsidRPr="001629E5">
        <w:rPr>
          <w:rFonts w:cs="Arial"/>
          <w:lang w:val="sr-Cyrl-CS"/>
        </w:rPr>
        <w:t>с доказом о извршеној испоруци.</w:t>
      </w:r>
    </w:p>
    <w:p w:rsidR="00A1547F" w:rsidRPr="00E67C7A" w:rsidRDefault="00A1547F" w:rsidP="00A1547F">
      <w:pPr>
        <w:suppressAutoHyphens w:val="0"/>
        <w:contextualSpacing/>
        <w:jc w:val="both"/>
        <w:rPr>
          <w:rFonts w:ascii="Nyala" w:hAnsi="Nyala" w:cs="Arial"/>
          <w:iCs/>
          <w:szCs w:val="24"/>
          <w:lang w:eastAsia="en-US"/>
        </w:rPr>
      </w:pPr>
    </w:p>
    <w:p w:rsidR="00A1547F" w:rsidRDefault="00A1547F" w:rsidP="00A1547F">
      <w:pPr>
        <w:tabs>
          <w:tab w:val="left" w:pos="709"/>
        </w:tabs>
        <w:jc w:val="both"/>
        <w:rPr>
          <w:rFonts w:cs="Arial"/>
          <w:szCs w:val="24"/>
        </w:rPr>
      </w:pPr>
      <w:r w:rsidRPr="001A64C8">
        <w:rPr>
          <w:rFonts w:cs="Arial"/>
          <w:szCs w:val="24"/>
        </w:rPr>
        <w:t xml:space="preserve">Ако понуђач понуди </w:t>
      </w:r>
      <w:r>
        <w:rPr>
          <w:rFonts w:cs="Arial"/>
          <w:szCs w:val="24"/>
        </w:rPr>
        <w:t>краћи рок</w:t>
      </w:r>
      <w:r w:rsidRPr="001A64C8">
        <w:rPr>
          <w:rFonts w:cs="Arial"/>
          <w:szCs w:val="24"/>
        </w:rPr>
        <w:t xml:space="preserve"> плаћања, понуда ће бити одбијена као неприхватљива.</w:t>
      </w:r>
    </w:p>
    <w:p w:rsidR="00A1547F" w:rsidRPr="000A425D" w:rsidRDefault="00A1547F" w:rsidP="00A1547F">
      <w:pPr>
        <w:jc w:val="both"/>
        <w:rPr>
          <w:rFonts w:cs="Arial"/>
          <w:b/>
          <w:szCs w:val="24"/>
          <w:u w:val="single"/>
          <w:lang w:eastAsia="en-US" w:bidi="en-US"/>
        </w:rPr>
      </w:pPr>
    </w:p>
    <w:p w:rsidR="008019DF" w:rsidRDefault="008019DF" w:rsidP="00A1547F">
      <w:pPr>
        <w:jc w:val="both"/>
        <w:rPr>
          <w:rFonts w:ascii="Nyala" w:hAnsi="Nyala" w:cs="Arial"/>
          <w:b/>
          <w:szCs w:val="24"/>
          <w:u w:val="single"/>
          <w:lang w:eastAsia="en-US" w:bidi="en-US"/>
        </w:rPr>
      </w:pPr>
    </w:p>
    <w:p w:rsidR="00A1547F" w:rsidRDefault="00A1547F" w:rsidP="00A1547F">
      <w:pPr>
        <w:jc w:val="both"/>
        <w:rPr>
          <w:rFonts w:cs="Arial"/>
          <w:b/>
          <w:bCs/>
          <w:szCs w:val="24"/>
          <w:u w:val="single"/>
          <w:lang w:eastAsia="en-US" w:bidi="en-US"/>
        </w:rPr>
      </w:pPr>
      <w:r>
        <w:rPr>
          <w:rFonts w:cs="Arial"/>
          <w:b/>
          <w:szCs w:val="24"/>
          <w:u w:val="single"/>
          <w:lang w:eastAsia="en-US" w:bidi="en-US"/>
        </w:rPr>
        <w:lastRenderedPageBreak/>
        <w:t>Рок, место и начин</w:t>
      </w:r>
      <w:r w:rsidRPr="00064B6F">
        <w:rPr>
          <w:rFonts w:cs="Arial"/>
          <w:b/>
          <w:szCs w:val="24"/>
          <w:u w:val="single"/>
          <w:lang w:eastAsia="en-US" w:bidi="en-US"/>
        </w:rPr>
        <w:t>и</w:t>
      </w:r>
      <w:r>
        <w:rPr>
          <w:rFonts w:cs="Arial"/>
          <w:b/>
          <w:szCs w:val="24"/>
          <w:u w:val="single"/>
          <w:lang w:eastAsia="en-US" w:bidi="en-US"/>
        </w:rPr>
        <w:t xml:space="preserve"> </w:t>
      </w:r>
      <w:r w:rsidRPr="00064B6F">
        <w:rPr>
          <w:rFonts w:cs="Arial"/>
          <w:b/>
          <w:szCs w:val="24"/>
          <w:u w:val="single"/>
          <w:lang w:eastAsia="en-US" w:bidi="en-US"/>
        </w:rPr>
        <w:t>споруке</w:t>
      </w:r>
    </w:p>
    <w:p w:rsidR="00A1547F" w:rsidRDefault="00A1547F" w:rsidP="00A1547F">
      <w:pPr>
        <w:ind w:firstLine="720"/>
        <w:jc w:val="both"/>
        <w:rPr>
          <w:rFonts w:cs="Arial"/>
          <w:b/>
          <w:bCs/>
          <w:szCs w:val="24"/>
          <w:u w:val="single"/>
          <w:lang w:eastAsia="en-US" w:bidi="en-US"/>
        </w:rPr>
      </w:pPr>
    </w:p>
    <w:p w:rsidR="00C36AA1" w:rsidRDefault="00C36AA1" w:rsidP="00C36AA1">
      <w:pPr>
        <w:pStyle w:val="Default"/>
        <w:rPr>
          <w:rFonts w:ascii="Arial" w:hAnsi="Arial" w:cs="Arial"/>
          <w:highlight w:val="yellow"/>
          <w:lang w:val="sr-Cyrl-CS"/>
        </w:rPr>
      </w:pPr>
    </w:p>
    <w:p w:rsidR="00C36AA1" w:rsidRPr="00BA4DAF" w:rsidRDefault="00C36AA1" w:rsidP="00C36AA1">
      <w:pPr>
        <w:pStyle w:val="Default"/>
        <w:rPr>
          <w:rFonts w:ascii="Arial" w:hAnsi="Arial" w:cs="Arial"/>
          <w:lang w:val="sr-Cyrl-CS"/>
        </w:rPr>
      </w:pPr>
      <w:r w:rsidRPr="00BA4DAF">
        <w:rPr>
          <w:rFonts w:ascii="Arial" w:hAnsi="Arial" w:cs="Arial"/>
          <w:lang w:val="sr-Cyrl-CS"/>
        </w:rPr>
        <w:t>Испорука се врши сукцесивно</w:t>
      </w:r>
      <w:r w:rsidRPr="00BA4DAF">
        <w:rPr>
          <w:rFonts w:ascii="Arial" w:hAnsi="Arial" w:cs="Arial"/>
        </w:rPr>
        <w:t>, на захтев наручиоца</w:t>
      </w:r>
      <w:r w:rsidRPr="00BA4DAF">
        <w:rPr>
          <w:rFonts w:ascii="Arial" w:hAnsi="Arial" w:cs="Arial"/>
          <w:lang w:val="sr-Cyrl-CS"/>
        </w:rPr>
        <w:t xml:space="preserve">, а најкасније 21 дан од дана писмене поруџбине </w:t>
      </w:r>
      <w:r w:rsidR="001D5719">
        <w:rPr>
          <w:rFonts w:ascii="Arial" w:hAnsi="Arial" w:cs="Arial"/>
        </w:rPr>
        <w:t>н</w:t>
      </w:r>
      <w:r w:rsidRPr="00BA4DAF">
        <w:rPr>
          <w:rFonts w:ascii="Arial" w:hAnsi="Arial" w:cs="Arial"/>
        </w:rPr>
        <w:t>аручиоца</w:t>
      </w:r>
      <w:r w:rsidRPr="00BA4DAF">
        <w:rPr>
          <w:rFonts w:ascii="Arial" w:hAnsi="Arial" w:cs="Arial"/>
          <w:lang w:val="sr-Cyrl-CS"/>
        </w:rPr>
        <w:t xml:space="preserve">. </w:t>
      </w:r>
    </w:p>
    <w:p w:rsidR="00C36AA1" w:rsidRPr="00BA4DAF" w:rsidRDefault="00C36AA1" w:rsidP="00C36AA1">
      <w:pPr>
        <w:suppressAutoHyphens w:val="0"/>
        <w:autoSpaceDE w:val="0"/>
        <w:autoSpaceDN w:val="0"/>
        <w:adjustRightInd w:val="0"/>
        <w:contextualSpacing/>
        <w:jc w:val="both"/>
        <w:rPr>
          <w:rFonts w:eastAsia="TimesNewRomanPSMT" w:cs="Arial"/>
          <w:bCs/>
          <w:color w:val="000000"/>
          <w:szCs w:val="24"/>
        </w:rPr>
      </w:pPr>
    </w:p>
    <w:p w:rsidR="00C36AA1" w:rsidRPr="00BA4DAF" w:rsidRDefault="00C36AA1" w:rsidP="00C36AA1">
      <w:pPr>
        <w:ind w:right="30"/>
        <w:jc w:val="both"/>
        <w:rPr>
          <w:rFonts w:cs="Arial"/>
          <w:lang w:val="sr-Latn-RS"/>
        </w:rPr>
      </w:pPr>
      <w:r w:rsidRPr="00BA4DAF">
        <w:rPr>
          <w:rFonts w:eastAsia="TimesNewRomanPSMT" w:cs="Arial"/>
          <w:bCs/>
          <w:color w:val="000000"/>
          <w:szCs w:val="24"/>
          <w:lang w:val="sr-Cyrl-RS"/>
        </w:rPr>
        <w:t xml:space="preserve">Испорука се врши на паритеу </w:t>
      </w:r>
      <w:r w:rsidR="00BA4DAF" w:rsidRPr="00BA4DAF">
        <w:rPr>
          <w:rFonts w:cs="Arial"/>
          <w:noProof/>
        </w:rPr>
        <w:t xml:space="preserve">испоручено у месту </w:t>
      </w:r>
      <w:r w:rsidR="00BA4DAF" w:rsidRPr="00BA4DAF">
        <w:rPr>
          <w:rFonts w:cs="Arial"/>
          <w:bCs/>
          <w:lang w:val="sr-Cyrl-CS"/>
        </w:rPr>
        <w:t xml:space="preserve">складиште </w:t>
      </w:r>
      <w:r w:rsidR="00BA4DAF" w:rsidRPr="00BA4DAF">
        <w:rPr>
          <w:rFonts w:cs="Arial"/>
          <w:lang w:val="sr-Cyrl-RS"/>
        </w:rPr>
        <w:t>Наручиоца</w:t>
      </w:r>
      <w:r w:rsidRPr="00BA4DAF">
        <w:rPr>
          <w:rFonts w:cs="Arial"/>
        </w:rPr>
        <w:t>, a</w:t>
      </w:r>
      <w:r w:rsidRPr="00BA4DAF">
        <w:rPr>
          <w:rFonts w:cs="Arial"/>
          <w:lang w:val="sr-Cyrl-CS"/>
        </w:rPr>
        <w:t xml:space="preserve"> за стране понуђаче </w:t>
      </w:r>
      <w:r w:rsidRPr="00BA4DAF">
        <w:rPr>
          <w:rFonts w:cs="Arial"/>
          <w:lang w:val="sr-Latn-CS"/>
        </w:rPr>
        <w:t>DAP</w:t>
      </w:r>
      <w:r w:rsidRPr="00BA4DAF">
        <w:rPr>
          <w:rFonts w:cs="Arial"/>
          <w:lang w:val="sr-Cyrl-RS"/>
        </w:rPr>
        <w:t xml:space="preserve"> складиште </w:t>
      </w:r>
      <w:r w:rsidRPr="00BA4DAF">
        <w:rPr>
          <w:rFonts w:cs="Arial"/>
          <w:lang w:val="sr-Latn-CS"/>
        </w:rPr>
        <w:t xml:space="preserve"> </w:t>
      </w:r>
      <w:r w:rsidR="001D5719">
        <w:rPr>
          <w:rFonts w:cs="Arial"/>
        </w:rPr>
        <w:t>н</w:t>
      </w:r>
      <w:r w:rsidRPr="00BA4DAF">
        <w:rPr>
          <w:rFonts w:cs="Arial"/>
        </w:rPr>
        <w:t>аручи</w:t>
      </w:r>
      <w:r w:rsidRPr="00BA4DAF">
        <w:rPr>
          <w:rFonts w:cs="Arial"/>
          <w:lang w:val="sr-Cyrl-RS"/>
        </w:rPr>
        <w:t>оца</w:t>
      </w:r>
      <w:r w:rsidRPr="00BA4DAF">
        <w:rPr>
          <w:rFonts w:cs="Arial"/>
          <w:lang w:val="sr-Latn-CS"/>
        </w:rPr>
        <w:t xml:space="preserve"> INCOTERMS</w:t>
      </w:r>
      <w:r w:rsidRPr="00BA4DAF">
        <w:rPr>
          <w:rFonts w:cs="Arial"/>
        </w:rPr>
        <w:t xml:space="preserve"> 2010</w:t>
      </w:r>
      <w:r w:rsidRPr="00BA4DAF">
        <w:rPr>
          <w:rFonts w:cs="Arial"/>
          <w:lang w:val="sr-Cyrl-RS"/>
        </w:rPr>
        <w:t xml:space="preserve">, </w:t>
      </w:r>
    </w:p>
    <w:p w:rsidR="00C36AA1" w:rsidRPr="00BA4DAF" w:rsidRDefault="00C36AA1" w:rsidP="00C36AA1">
      <w:pPr>
        <w:ind w:right="30"/>
        <w:jc w:val="both"/>
        <w:rPr>
          <w:rFonts w:cs="Arial"/>
          <w:lang w:val="sr-Latn-RS"/>
        </w:rPr>
      </w:pPr>
    </w:p>
    <w:p w:rsidR="00C36AA1" w:rsidRPr="003E179E" w:rsidRDefault="00C36AA1" w:rsidP="00C36AA1">
      <w:pPr>
        <w:ind w:right="30"/>
        <w:jc w:val="both"/>
        <w:rPr>
          <w:rFonts w:cs="Arial"/>
          <w:lang w:val="sr-Cyrl-RS"/>
        </w:rPr>
      </w:pPr>
      <w:r w:rsidRPr="00BA4DAF">
        <w:rPr>
          <w:rFonts w:cs="Arial"/>
          <w:lang w:val="sr-Latn-RS"/>
        </w:rPr>
        <w:t>Me</w:t>
      </w:r>
      <w:r w:rsidRPr="00BA4DAF">
        <w:rPr>
          <w:rFonts w:cs="Arial"/>
          <w:lang w:val="sr-Cyrl-RS"/>
        </w:rPr>
        <w:t xml:space="preserve">сто испоруке према тачки </w:t>
      </w:r>
      <w:r w:rsidR="00BA4DAF" w:rsidRPr="00BA4DAF">
        <w:rPr>
          <w:rFonts w:cs="Arial"/>
          <w:lang w:val="sr-Cyrl-RS"/>
        </w:rPr>
        <w:t>2</w:t>
      </w:r>
      <w:r w:rsidRPr="00BA4DAF">
        <w:rPr>
          <w:rFonts w:cs="Arial"/>
          <w:lang w:val="sr-Cyrl-RS"/>
        </w:rPr>
        <w:t>.3. Конкурсне документације.</w:t>
      </w:r>
    </w:p>
    <w:p w:rsidR="00A1547F" w:rsidRPr="001A1E30" w:rsidRDefault="00A1547F" w:rsidP="00A1547F">
      <w:pPr>
        <w:pStyle w:val="Default"/>
        <w:rPr>
          <w:rFonts w:ascii="Arial" w:hAnsi="Arial" w:cs="Arial"/>
          <w:bCs/>
          <w:color w:val="auto"/>
        </w:rPr>
      </w:pPr>
    </w:p>
    <w:p w:rsidR="00BA4DAF" w:rsidRPr="00302836" w:rsidRDefault="00BA4DAF" w:rsidP="00BA4DAF">
      <w:pPr>
        <w:pStyle w:val="Default"/>
        <w:rPr>
          <w:rFonts w:ascii="Arial" w:hAnsi="Arial" w:cs="Arial"/>
          <w:b/>
          <w:u w:val="single"/>
          <w:lang w:val="sr-Cyrl-CS"/>
        </w:rPr>
      </w:pPr>
      <w:r w:rsidRPr="00302836">
        <w:rPr>
          <w:rFonts w:ascii="Arial" w:hAnsi="Arial" w:cs="Arial"/>
          <w:b/>
          <w:u w:val="single"/>
          <w:lang w:val="sr-Cyrl-CS"/>
        </w:rPr>
        <w:t>Гарантни рок</w:t>
      </w:r>
    </w:p>
    <w:p w:rsidR="00BA4DAF" w:rsidRPr="003E179E" w:rsidRDefault="00BA4DAF" w:rsidP="00BA4DAF">
      <w:pPr>
        <w:jc w:val="both"/>
        <w:rPr>
          <w:rFonts w:cs="Arial"/>
          <w:lang w:val="sr-Cyrl-CS"/>
        </w:rPr>
      </w:pPr>
    </w:p>
    <w:p w:rsidR="00BA4DAF" w:rsidRDefault="00BA4DAF" w:rsidP="00BA4DAF">
      <w:pPr>
        <w:jc w:val="both"/>
        <w:rPr>
          <w:rFonts w:cs="Arial"/>
          <w:bCs/>
          <w:lang w:val="sr-Cyrl-CS"/>
        </w:rPr>
      </w:pPr>
      <w:r w:rsidRPr="003E179E">
        <w:rPr>
          <w:rFonts w:cs="Arial"/>
          <w:lang w:val="sr-Cyrl-CS"/>
        </w:rPr>
        <w:t xml:space="preserve">Гарантни рок не може бити краћи од </w:t>
      </w:r>
      <w:r w:rsidRPr="0042328C">
        <w:rPr>
          <w:rFonts w:cs="Arial"/>
          <w:lang w:val="sr-Cyrl-CS"/>
        </w:rPr>
        <w:t>12</w:t>
      </w:r>
      <w:r w:rsidRPr="003E179E">
        <w:rPr>
          <w:rFonts w:cs="Arial"/>
          <w:lang w:val="sr-Cyrl-CS"/>
        </w:rPr>
        <w:t xml:space="preserve"> месец</w:t>
      </w:r>
      <w:r w:rsidR="001D5719">
        <w:rPr>
          <w:rFonts w:cs="Arial"/>
          <w:lang w:val="sr-Cyrl-CS"/>
        </w:rPr>
        <w:t>и</w:t>
      </w:r>
      <w:r w:rsidRPr="003E179E">
        <w:rPr>
          <w:rFonts w:cs="Arial"/>
          <w:lang w:val="sr-Cyrl-CS"/>
        </w:rPr>
        <w:t xml:space="preserve"> од дана када је извршен квантитативни и квалитативни пријем </w:t>
      </w:r>
      <w:r w:rsidRPr="00136E87">
        <w:rPr>
          <w:rFonts w:cs="Arial"/>
          <w:szCs w:val="24"/>
          <w:lang w:val="sr-Cyrl-RS"/>
        </w:rPr>
        <w:t>Хидразин хидрат</w:t>
      </w:r>
      <w:r w:rsidRPr="00136E87">
        <w:rPr>
          <w:bCs/>
          <w:lang w:val="sr-Cyrl-CS"/>
        </w:rPr>
        <w:t xml:space="preserve"> </w:t>
      </w:r>
      <w:r w:rsidRPr="00136E87">
        <w:rPr>
          <w:rFonts w:cs="Arial"/>
        </w:rPr>
        <w:t xml:space="preserve">(N2H4) </w:t>
      </w:r>
      <w:r w:rsidRPr="00136E87">
        <w:rPr>
          <w:rFonts w:cs="Arial"/>
          <w:lang w:val="sr-Cyrl-CS"/>
        </w:rPr>
        <w:t xml:space="preserve">– концентрација </w:t>
      </w:r>
      <w:r>
        <w:rPr>
          <w:rFonts w:cs="Arial"/>
          <w:lang w:val="sr-Latn-RS"/>
        </w:rPr>
        <w:t xml:space="preserve"> </w:t>
      </w:r>
      <w:r w:rsidRPr="00136E87">
        <w:rPr>
          <w:rFonts w:cs="Arial"/>
          <w:lang w:val="sr-Cyrl-CS"/>
        </w:rPr>
        <w:t xml:space="preserve">24% раствор хидразин хидрата, што одговара концентрацији 15% </w:t>
      </w:r>
      <w:r w:rsidRPr="00136E87">
        <w:rPr>
          <w:rFonts w:cs="Arial"/>
          <w:lang w:val="sr-Latn-RS"/>
        </w:rPr>
        <w:t xml:space="preserve"> </w:t>
      </w:r>
      <w:r w:rsidRPr="00136E87">
        <w:rPr>
          <w:rFonts w:cs="Arial"/>
          <w:lang w:val="sr-Cyrl-CS"/>
        </w:rPr>
        <w:t xml:space="preserve">супстанце хидразина, </w:t>
      </w:r>
      <w:r w:rsidRPr="00136E87">
        <w:rPr>
          <w:rFonts w:cs="Arial"/>
          <w:bCs/>
          <w:lang w:val="sr-Cyrl-CS"/>
        </w:rPr>
        <w:t>активиран органским адитивом</w:t>
      </w:r>
      <w:r>
        <w:rPr>
          <w:rFonts w:cs="Arial"/>
          <w:bCs/>
          <w:lang w:val="sr-Cyrl-CS"/>
        </w:rPr>
        <w:t>.</w:t>
      </w:r>
    </w:p>
    <w:p w:rsidR="001D5719" w:rsidRDefault="001D5719" w:rsidP="00A1547F">
      <w:pPr>
        <w:spacing w:line="100" w:lineRule="atLeast"/>
        <w:jc w:val="both"/>
        <w:rPr>
          <w:rFonts w:ascii="Nyala" w:hAnsi="Nyala" w:cs="Arial"/>
          <w:szCs w:val="24"/>
        </w:rPr>
      </w:pPr>
    </w:p>
    <w:p w:rsidR="00BA4DAF" w:rsidRPr="001D5719" w:rsidRDefault="001D5719" w:rsidP="00A1547F">
      <w:pPr>
        <w:spacing w:line="100" w:lineRule="atLeast"/>
        <w:jc w:val="both"/>
        <w:rPr>
          <w:rFonts w:ascii="Nyala" w:eastAsia="Arial Unicode MS" w:hAnsi="Nyala" w:cs="Arial"/>
          <w:b/>
          <w:iCs/>
          <w:color w:val="000000"/>
          <w:kern w:val="1"/>
          <w:szCs w:val="24"/>
          <w:u w:val="single"/>
          <w:lang w:val="sr-Cyrl-RS"/>
        </w:rPr>
      </w:pPr>
      <w:r w:rsidRPr="001A64C8">
        <w:rPr>
          <w:rFonts w:cs="Arial"/>
          <w:szCs w:val="24"/>
        </w:rPr>
        <w:t xml:space="preserve">Ако понуђач понуди </w:t>
      </w:r>
      <w:r>
        <w:rPr>
          <w:rFonts w:cs="Arial"/>
          <w:szCs w:val="24"/>
        </w:rPr>
        <w:t xml:space="preserve">краћи </w:t>
      </w:r>
      <w:r>
        <w:rPr>
          <w:rFonts w:cs="Arial"/>
          <w:szCs w:val="24"/>
          <w:lang w:val="sr-Cyrl-RS"/>
        </w:rPr>
        <w:t>гарантни рок</w:t>
      </w:r>
      <w:r w:rsidRPr="001A64C8">
        <w:rPr>
          <w:rFonts w:cs="Arial"/>
          <w:szCs w:val="24"/>
        </w:rPr>
        <w:t>, понуда ће бити одбијена као неприхватљива</w:t>
      </w:r>
      <w:r>
        <w:rPr>
          <w:rFonts w:cs="Arial"/>
          <w:szCs w:val="24"/>
          <w:lang w:val="sr-Cyrl-RS"/>
        </w:rPr>
        <w:t>.</w:t>
      </w:r>
    </w:p>
    <w:p w:rsidR="001D5719" w:rsidRDefault="001D5719" w:rsidP="00A1547F">
      <w:pPr>
        <w:spacing w:line="100" w:lineRule="atLeast"/>
        <w:jc w:val="both"/>
        <w:rPr>
          <w:rFonts w:ascii="Nyala" w:eastAsia="Arial Unicode MS" w:hAnsi="Nyala" w:cs="Arial"/>
          <w:b/>
          <w:iCs/>
          <w:color w:val="000000"/>
          <w:kern w:val="1"/>
          <w:szCs w:val="24"/>
          <w:u w:val="single"/>
        </w:rPr>
      </w:pPr>
    </w:p>
    <w:p w:rsidR="00A1547F" w:rsidRPr="00BD08A8" w:rsidRDefault="00A1547F" w:rsidP="00A1547F">
      <w:pPr>
        <w:spacing w:line="100" w:lineRule="atLeast"/>
        <w:jc w:val="both"/>
        <w:rPr>
          <w:rFonts w:eastAsia="Arial Unicode MS" w:cs="Arial"/>
          <w:b/>
          <w:iCs/>
          <w:color w:val="000000"/>
          <w:kern w:val="1"/>
          <w:szCs w:val="24"/>
          <w:u w:val="single"/>
        </w:rPr>
      </w:pPr>
      <w:r w:rsidRPr="00BD08A8">
        <w:rPr>
          <w:rFonts w:eastAsia="Arial Unicode MS" w:cs="Arial"/>
          <w:b/>
          <w:iCs/>
          <w:color w:val="000000"/>
          <w:kern w:val="1"/>
          <w:szCs w:val="24"/>
          <w:u w:val="single"/>
        </w:rPr>
        <w:t>Захтев у погледу рока важења понуде:</w:t>
      </w:r>
    </w:p>
    <w:p w:rsidR="00A1547F" w:rsidRPr="00BD08A8" w:rsidRDefault="00A1547F" w:rsidP="00A1547F">
      <w:pPr>
        <w:spacing w:line="100" w:lineRule="atLeast"/>
        <w:jc w:val="both"/>
        <w:rPr>
          <w:rFonts w:eastAsia="Arial Unicode MS" w:cs="Arial"/>
          <w:b/>
          <w:iCs/>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Рок важења понуде не може бити краћи од 60 дана од дана отварања понуда.</w:t>
      </w: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случају истека рока важења понуде, </w:t>
      </w:r>
      <w:r w:rsidR="001D5719">
        <w:rPr>
          <w:rFonts w:eastAsia="Arial Unicode MS" w:cs="Arial"/>
          <w:iCs/>
          <w:color w:val="000000"/>
          <w:kern w:val="1"/>
          <w:szCs w:val="24"/>
          <w:lang w:val="sr-Cyrl-CS"/>
        </w:rPr>
        <w:t>н</w:t>
      </w:r>
      <w:r w:rsidRPr="00BD08A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A1547F" w:rsidRPr="00BD08A8" w:rsidRDefault="00A1547F" w:rsidP="00A1547F">
      <w:pPr>
        <w:spacing w:line="100" w:lineRule="atLeast"/>
        <w:jc w:val="both"/>
        <w:rPr>
          <w:rFonts w:eastAsia="Arial Unicode MS" w:cs="Arial"/>
          <w:iCs/>
          <w:color w:val="000000"/>
          <w:kern w:val="1"/>
          <w:szCs w:val="24"/>
        </w:rPr>
      </w:pPr>
    </w:p>
    <w:p w:rsidR="00A1547F"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Понуђач који прихвати захтев за продужење рока важења понуде</w:t>
      </w:r>
      <w:r>
        <w:rPr>
          <w:rFonts w:eastAsia="Arial Unicode MS" w:cs="Arial"/>
          <w:iCs/>
          <w:color w:val="000000"/>
          <w:kern w:val="1"/>
          <w:szCs w:val="24"/>
        </w:rPr>
        <w:t xml:space="preserve">, </w:t>
      </w:r>
      <w:r w:rsidRPr="00BD08A8">
        <w:rPr>
          <w:rFonts w:eastAsia="Arial Unicode MS" w:cs="Arial"/>
          <w:iCs/>
          <w:color w:val="000000"/>
          <w:kern w:val="1"/>
          <w:szCs w:val="24"/>
        </w:rPr>
        <w:t>н</w:t>
      </w:r>
      <w:r>
        <w:rPr>
          <w:rFonts w:eastAsia="Arial Unicode MS" w:cs="Arial"/>
          <w:iCs/>
          <w:color w:val="000000"/>
          <w:kern w:val="1"/>
          <w:szCs w:val="24"/>
        </w:rPr>
        <w:t>е</w:t>
      </w:r>
      <w:r w:rsidRPr="00BD08A8">
        <w:rPr>
          <w:rFonts w:eastAsia="Arial Unicode MS" w:cs="Arial"/>
          <w:iCs/>
          <w:color w:val="000000"/>
          <w:kern w:val="1"/>
          <w:szCs w:val="24"/>
        </w:rPr>
        <w:t xml:space="preserve"> може мењати понуду.</w:t>
      </w:r>
    </w:p>
    <w:p w:rsidR="00A1547F" w:rsidRPr="00E67C7A" w:rsidRDefault="00A1547F" w:rsidP="00A1547F">
      <w:pPr>
        <w:spacing w:line="100" w:lineRule="atLeast"/>
        <w:jc w:val="both"/>
        <w:rPr>
          <w:rFonts w:ascii="Nyala" w:eastAsia="Arial Unicode MS" w:hAnsi="Nyala" w:cs="Arial"/>
          <w:iCs/>
          <w:color w:val="000000"/>
          <w:kern w:val="1"/>
          <w:szCs w:val="24"/>
        </w:rPr>
      </w:pPr>
    </w:p>
    <w:p w:rsidR="00A1547F" w:rsidRPr="00BD08A8" w:rsidRDefault="00A1547F" w:rsidP="00A1547F">
      <w:pPr>
        <w:spacing w:line="100" w:lineRule="atLeast"/>
        <w:jc w:val="both"/>
        <w:rPr>
          <w:rFonts w:cs="Arial"/>
          <w:b/>
          <w:bCs/>
          <w:iCs/>
          <w:szCs w:val="24"/>
          <w:lang w:eastAsia="en-US"/>
        </w:rPr>
      </w:pPr>
      <w:r>
        <w:rPr>
          <w:rFonts w:cs="Arial"/>
          <w:b/>
          <w:bCs/>
          <w:iCs/>
          <w:szCs w:val="24"/>
          <w:lang w:eastAsia="en-US"/>
        </w:rPr>
        <w:t>7</w:t>
      </w:r>
      <w:r w:rsidRPr="00BD08A8">
        <w:rPr>
          <w:rFonts w:cs="Arial"/>
          <w:b/>
          <w:bCs/>
          <w:iCs/>
          <w:szCs w:val="24"/>
          <w:lang w:eastAsia="en-US"/>
        </w:rPr>
        <w:t xml:space="preserve">.10. ВАЛУТА И НАЧИН НА КОЈИ </w:t>
      </w:r>
      <w:r>
        <w:rPr>
          <w:rFonts w:cs="Arial"/>
          <w:b/>
          <w:bCs/>
          <w:iCs/>
          <w:szCs w:val="24"/>
          <w:lang w:eastAsia="en-US"/>
        </w:rPr>
        <w:t>ТРЕБА</w:t>
      </w:r>
      <w:r w:rsidRPr="00BD08A8">
        <w:rPr>
          <w:rFonts w:cs="Arial"/>
          <w:b/>
          <w:bCs/>
          <w:iCs/>
          <w:szCs w:val="24"/>
          <w:lang w:eastAsia="en-US"/>
        </w:rPr>
        <w:t xml:space="preserve"> ДА БУДЕ НАВЕДЕНА И ИЗРАЖЕНА ЦЕНА У ПОНУДИ</w:t>
      </w:r>
    </w:p>
    <w:p w:rsidR="00A1547F" w:rsidRPr="00BD08A8" w:rsidRDefault="00A1547F" w:rsidP="00A1547F">
      <w:pPr>
        <w:spacing w:line="100" w:lineRule="atLeast"/>
        <w:jc w:val="both"/>
        <w:rPr>
          <w:rFonts w:cs="Arial"/>
          <w:b/>
          <w:bCs/>
          <w:iCs/>
          <w:szCs w:val="24"/>
          <w:lang w:eastAsia="en-US"/>
        </w:rPr>
      </w:pPr>
    </w:p>
    <w:p w:rsidR="00A1547F" w:rsidRPr="00BD08A8" w:rsidRDefault="00A1547F" w:rsidP="00A1547F">
      <w:pPr>
        <w:suppressAutoHyphens w:val="0"/>
        <w:autoSpaceDE w:val="0"/>
        <w:autoSpaceDN w:val="0"/>
        <w:adjustRightInd w:val="0"/>
        <w:jc w:val="both"/>
        <w:rPr>
          <w:rFonts w:cs="Arial"/>
          <w:szCs w:val="24"/>
          <w:lang w:val="sr-Latn-CS" w:eastAsia="en-US"/>
        </w:rPr>
      </w:pPr>
      <w:r w:rsidRPr="00BD08A8">
        <w:rPr>
          <w:rFonts w:cs="Arial"/>
          <w:szCs w:val="24"/>
          <w:lang w:val="sr-Latn-CS" w:eastAsia="en-US"/>
        </w:rPr>
        <w:t>Цена се исказује у динарима, без пореза на додату вредност.</w:t>
      </w:r>
    </w:p>
    <w:p w:rsidR="00A1547F" w:rsidRDefault="00A1547F" w:rsidP="00A1547F">
      <w:pPr>
        <w:suppressAutoHyphens w:val="0"/>
        <w:autoSpaceDE w:val="0"/>
        <w:autoSpaceDN w:val="0"/>
        <w:adjustRightInd w:val="0"/>
        <w:jc w:val="both"/>
        <w:rPr>
          <w:rFonts w:cs="Arial"/>
          <w:szCs w:val="24"/>
          <w:lang w:eastAsia="en-US"/>
        </w:rPr>
      </w:pPr>
    </w:p>
    <w:p w:rsidR="00A1547F" w:rsidRPr="001A64C8" w:rsidRDefault="00A1547F" w:rsidP="00A1547F">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A1547F" w:rsidRPr="00BD08A8" w:rsidRDefault="00A1547F" w:rsidP="00A1547F">
      <w:pPr>
        <w:suppressAutoHyphens w:val="0"/>
        <w:autoSpaceDE w:val="0"/>
        <w:autoSpaceDN w:val="0"/>
        <w:adjustRightInd w:val="0"/>
        <w:jc w:val="both"/>
        <w:rPr>
          <w:rFonts w:cs="Arial"/>
          <w:szCs w:val="24"/>
          <w:lang w:eastAsia="en-US"/>
        </w:rPr>
      </w:pPr>
    </w:p>
    <w:p w:rsidR="00A1547F" w:rsidRPr="001A64C8" w:rsidRDefault="00A1547F" w:rsidP="00A1547F">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Pr>
          <w:rFonts w:cs="Arial"/>
          <w:szCs w:val="24"/>
          <w:lang w:eastAsia="en-US"/>
        </w:rPr>
        <w:t xml:space="preserve"> </w:t>
      </w:r>
      <w:r w:rsidRPr="00C07FCB">
        <w:rPr>
          <w:rFonts w:cs="Arial"/>
          <w:szCs w:val="24"/>
          <w:lang w:val="sr-Latn-CS" w:eastAsia="en-US"/>
        </w:rPr>
        <w:t>бити</w:t>
      </w:r>
      <w:r>
        <w:rPr>
          <w:rFonts w:cs="Arial"/>
          <w:szCs w:val="24"/>
          <w:lang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A1547F" w:rsidRPr="001A64C8" w:rsidRDefault="00A1547F" w:rsidP="00A1547F">
      <w:pPr>
        <w:suppressAutoHyphens w:val="0"/>
        <w:autoSpaceDE w:val="0"/>
        <w:autoSpaceDN w:val="0"/>
        <w:adjustRightInd w:val="0"/>
        <w:jc w:val="both"/>
        <w:rPr>
          <w:rFonts w:cs="Arial"/>
          <w:szCs w:val="24"/>
          <w:lang w:eastAsia="en-US"/>
        </w:rPr>
      </w:pPr>
    </w:p>
    <w:p w:rsidR="00A1547F" w:rsidRDefault="00A1547F" w:rsidP="00A1547F">
      <w:pPr>
        <w:suppressAutoHyphens w:val="0"/>
        <w:autoSpaceDE w:val="0"/>
        <w:autoSpaceDN w:val="0"/>
        <w:adjustRightInd w:val="0"/>
        <w:jc w:val="both"/>
        <w:rPr>
          <w:rFonts w:cs="Arial"/>
          <w:szCs w:val="24"/>
          <w:lang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Pr>
          <w:rFonts w:cs="Arial"/>
          <w:szCs w:val="24"/>
          <w:lang w:eastAsia="en-US"/>
        </w:rPr>
        <w:t>7</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eastAsia="en-US"/>
        </w:rPr>
        <w:t>1</w:t>
      </w:r>
      <w:r w:rsidRPr="001A64C8">
        <w:rPr>
          <w:rFonts w:cs="Arial"/>
          <w:szCs w:val="24"/>
          <w:lang w:val="sr-Latn-CS" w:eastAsia="en-US"/>
        </w:rPr>
        <w:t xml:space="preserve">. из конкурсне документације) треба исказати укупну понуђену цену. </w:t>
      </w:r>
    </w:p>
    <w:p w:rsidR="00A1547F" w:rsidRDefault="00A1547F" w:rsidP="00A1547F">
      <w:pPr>
        <w:suppressAutoHyphens w:val="0"/>
        <w:autoSpaceDE w:val="0"/>
        <w:autoSpaceDN w:val="0"/>
        <w:adjustRightInd w:val="0"/>
        <w:jc w:val="both"/>
        <w:rPr>
          <w:rFonts w:cs="Arial"/>
          <w:szCs w:val="24"/>
        </w:rPr>
      </w:pPr>
      <w:r w:rsidRPr="001A64C8">
        <w:rPr>
          <w:rFonts w:cs="Arial"/>
          <w:szCs w:val="24"/>
        </w:rPr>
        <w:tab/>
      </w:r>
    </w:p>
    <w:p w:rsidR="00A1547F" w:rsidRDefault="00A1547F" w:rsidP="00A1547F">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A1547F" w:rsidRDefault="00A1547F" w:rsidP="00A1547F">
      <w:pPr>
        <w:suppressAutoHyphens w:val="0"/>
        <w:autoSpaceDE w:val="0"/>
        <w:autoSpaceDN w:val="0"/>
        <w:adjustRightInd w:val="0"/>
        <w:jc w:val="both"/>
        <w:rPr>
          <w:rFonts w:cs="Arial"/>
          <w:noProof/>
          <w:szCs w:val="24"/>
          <w:lang w:val="ru-RU"/>
        </w:rPr>
      </w:pPr>
    </w:p>
    <w:p w:rsidR="00A1547F" w:rsidRDefault="00A1547F" w:rsidP="00A1547F">
      <w:pPr>
        <w:tabs>
          <w:tab w:val="left" w:pos="709"/>
        </w:tabs>
        <w:jc w:val="both"/>
        <w:rPr>
          <w:rFonts w:cs="Arial"/>
          <w:szCs w:val="24"/>
        </w:rPr>
      </w:pPr>
      <w:r w:rsidRPr="001A64C8">
        <w:rPr>
          <w:rFonts w:cs="Arial"/>
          <w:szCs w:val="24"/>
        </w:rPr>
        <w:t xml:space="preserve">Ако је у понуди исказана неуобичајено ниска цена, </w:t>
      </w:r>
      <w:r>
        <w:rPr>
          <w:rFonts w:cs="Arial"/>
          <w:szCs w:val="24"/>
        </w:rPr>
        <w:t>Овлашћени н</w:t>
      </w:r>
      <w:r w:rsidRPr="001A64C8">
        <w:rPr>
          <w:rFonts w:cs="Arial"/>
          <w:szCs w:val="24"/>
        </w:rPr>
        <w:t>аручилац ће поступити у складу са чланом 92. Закона.</w:t>
      </w:r>
    </w:p>
    <w:p w:rsidR="00A1547F" w:rsidRPr="00941E58" w:rsidRDefault="00A1547F" w:rsidP="00A1547F">
      <w:pPr>
        <w:tabs>
          <w:tab w:val="left" w:pos="709"/>
        </w:tabs>
        <w:jc w:val="both"/>
        <w:rPr>
          <w:rFonts w:cs="Arial"/>
          <w:szCs w:val="24"/>
        </w:rPr>
      </w:pPr>
    </w:p>
    <w:p w:rsidR="00A1547F" w:rsidRDefault="00A1547F" w:rsidP="00A1547F">
      <w:pPr>
        <w:tabs>
          <w:tab w:val="left" w:pos="709"/>
        </w:tabs>
        <w:jc w:val="both"/>
        <w:rPr>
          <w:rFonts w:cs="Arial"/>
          <w:szCs w:val="24"/>
        </w:rPr>
      </w:pPr>
      <w:r w:rsidRPr="001A64C8">
        <w:rPr>
          <w:rFonts w:cs="Arial"/>
          <w:szCs w:val="24"/>
        </w:rPr>
        <w:t>У предметној јавној набавци цена је предвиђена као критеријум за оцењивање понуда.</w:t>
      </w:r>
    </w:p>
    <w:p w:rsidR="00A1547F" w:rsidRPr="00FF1359" w:rsidRDefault="00A1547F" w:rsidP="00A1547F">
      <w:pPr>
        <w:tabs>
          <w:tab w:val="left" w:pos="709"/>
        </w:tabs>
        <w:jc w:val="both"/>
        <w:rPr>
          <w:rFonts w:cs="Arial"/>
          <w:szCs w:val="24"/>
        </w:rPr>
      </w:pPr>
    </w:p>
    <w:p w:rsidR="00A1547F" w:rsidRPr="001A64C8" w:rsidRDefault="00A1547F" w:rsidP="00A1547F">
      <w:pPr>
        <w:suppressAutoHyphens w:val="0"/>
        <w:autoSpaceDE w:val="0"/>
        <w:autoSpaceDN w:val="0"/>
        <w:adjustRightInd w:val="0"/>
        <w:jc w:val="both"/>
        <w:rPr>
          <w:rFonts w:cs="Arial"/>
          <w:szCs w:val="24"/>
          <w:lang w:val="sr-Latn-CS" w:eastAsia="en-US"/>
        </w:rPr>
      </w:pPr>
      <w:r w:rsidRPr="001A64C8">
        <w:rPr>
          <w:rFonts w:cs="Arial"/>
          <w:szCs w:val="24"/>
          <w:lang w:val="sr-Latn-CS" w:eastAsia="en-US"/>
        </w:rPr>
        <w:lastRenderedPageBreak/>
        <w:t>Понуђена цена мора бити фиксна</w:t>
      </w:r>
      <w:r>
        <w:rPr>
          <w:rFonts w:cs="Arial"/>
          <w:szCs w:val="24"/>
          <w:lang w:eastAsia="en-US"/>
        </w:rPr>
        <w:t xml:space="preserve"> за период важења понуде</w:t>
      </w:r>
      <w:r w:rsidRPr="001A64C8">
        <w:rPr>
          <w:rFonts w:cs="Arial"/>
          <w:szCs w:val="24"/>
          <w:lang w:val="sr-Latn-CS" w:eastAsia="en-US"/>
        </w:rPr>
        <w:t>.</w:t>
      </w:r>
    </w:p>
    <w:p w:rsidR="00A1547F" w:rsidRDefault="00A1547F" w:rsidP="00A1547F">
      <w:pPr>
        <w:ind w:right="30"/>
        <w:rPr>
          <w:rFonts w:cs="Arial"/>
          <w:szCs w:val="24"/>
          <w:lang w:eastAsia="en-US"/>
        </w:rPr>
      </w:pPr>
    </w:p>
    <w:p w:rsidR="00A1547F" w:rsidRDefault="00A1547F" w:rsidP="00A1547F">
      <w:pPr>
        <w:ind w:right="30"/>
        <w:jc w:val="both"/>
        <w:rPr>
          <w:rFonts w:ascii="Nyala" w:hAnsi="Nyala" w:cs="Arial"/>
          <w:szCs w:val="24"/>
        </w:rPr>
      </w:pPr>
      <w:r>
        <w:rPr>
          <w:rFonts w:cs="Arial"/>
          <w:szCs w:val="24"/>
          <w:lang w:eastAsia="en-US"/>
        </w:rPr>
        <w:t xml:space="preserve">У случају цене исказане у динарима, </w:t>
      </w:r>
      <w:r>
        <w:rPr>
          <w:rFonts w:cs="Arial"/>
          <w:bCs/>
          <w:szCs w:val="24"/>
        </w:rPr>
        <w:t>након закључења уговора, у</w:t>
      </w:r>
      <w:r w:rsidRPr="00CC67E9">
        <w:rPr>
          <w:rFonts w:cs="Arial"/>
          <w:szCs w:val="24"/>
        </w:rPr>
        <w:t xml:space="preserve">колико од дана </w:t>
      </w:r>
      <w:r w:rsidRPr="00EE0795">
        <w:rPr>
          <w:rFonts w:cs="Arial"/>
          <w:szCs w:val="24"/>
        </w:rPr>
        <w:t>отварања понуда</w:t>
      </w:r>
      <w:r w:rsidRPr="00CC67E9">
        <w:rPr>
          <w:rFonts w:cs="Arial"/>
          <w:szCs w:val="24"/>
        </w:rPr>
        <w:t xml:space="preserve"> до момента настанка ДПО дође до промене</w:t>
      </w:r>
      <w:r>
        <w:rPr>
          <w:rFonts w:cs="Arial"/>
          <w:szCs w:val="24"/>
        </w:rPr>
        <w:t xml:space="preserve"> </w:t>
      </w:r>
      <w:r w:rsidRPr="00CC67E9">
        <w:rPr>
          <w:rFonts w:cs="Arial"/>
          <w:szCs w:val="24"/>
        </w:rPr>
        <w:t xml:space="preserve">средњег курса </w:t>
      </w:r>
      <w:r>
        <w:rPr>
          <w:rFonts w:cs="Arial"/>
          <w:szCs w:val="24"/>
        </w:rPr>
        <w:t>EUR</w:t>
      </w:r>
      <w:r w:rsidRPr="00CC67E9">
        <w:rPr>
          <w:rFonts w:cs="Arial"/>
          <w:szCs w:val="24"/>
        </w:rPr>
        <w:t xml:space="preserve"> за више од 3%, </w:t>
      </w:r>
      <w:r>
        <w:rPr>
          <w:rFonts w:cs="Arial"/>
          <w:szCs w:val="24"/>
        </w:rPr>
        <w:t xml:space="preserve">цена се може кориговати </w:t>
      </w:r>
      <w:r w:rsidRPr="00CC67E9">
        <w:rPr>
          <w:rFonts w:cs="Arial"/>
          <w:szCs w:val="24"/>
        </w:rPr>
        <w:t xml:space="preserve">до истека уговореног рока испоруке, зависно од промена курса </w:t>
      </w:r>
      <w:r>
        <w:rPr>
          <w:rFonts w:cs="Arial"/>
          <w:szCs w:val="24"/>
        </w:rPr>
        <w:t>EUR</w:t>
      </w:r>
      <w:r w:rsidRPr="00CC67E9">
        <w:rPr>
          <w:rFonts w:cs="Arial"/>
          <w:szCs w:val="24"/>
        </w:rPr>
        <w:t xml:space="preserve">. </w:t>
      </w:r>
      <w:r>
        <w:rPr>
          <w:rFonts w:cs="Arial"/>
          <w:szCs w:val="24"/>
        </w:rPr>
        <w:t>Понуђач ће</w:t>
      </w:r>
      <w:r w:rsidRPr="00CC67E9">
        <w:rPr>
          <w:rFonts w:cs="Arial"/>
          <w:szCs w:val="24"/>
        </w:rPr>
        <w:t xml:space="preserve">  промену </w:t>
      </w:r>
      <w:r>
        <w:rPr>
          <w:rFonts w:cs="Arial"/>
          <w:szCs w:val="24"/>
        </w:rPr>
        <w:t xml:space="preserve">уговорене </w:t>
      </w:r>
      <w:r w:rsidRPr="00CC67E9">
        <w:rPr>
          <w:rFonts w:cs="Arial"/>
          <w:szCs w:val="24"/>
        </w:rPr>
        <w:t>јединичне цене и</w:t>
      </w:r>
      <w:r>
        <w:rPr>
          <w:rFonts w:cs="Arial"/>
          <w:szCs w:val="24"/>
        </w:rPr>
        <w:t>вршити</w:t>
      </w:r>
      <w:r w:rsidRPr="00CC67E9">
        <w:rPr>
          <w:rFonts w:cs="Arial"/>
          <w:szCs w:val="24"/>
        </w:rPr>
        <w:t xml:space="preserve"> на следећи начин:</w:t>
      </w:r>
    </w:p>
    <w:p w:rsidR="00A1547F" w:rsidRPr="0057457F" w:rsidRDefault="00A1547F" w:rsidP="00A1547F">
      <w:pPr>
        <w:ind w:right="30"/>
        <w:jc w:val="both"/>
        <w:rPr>
          <w:rFonts w:ascii="Nyala" w:hAnsi="Nyala" w:cs="Arial"/>
          <w:bCs/>
          <w:szCs w:val="24"/>
        </w:rPr>
      </w:pPr>
    </w:p>
    <w:p w:rsidR="00A1547F" w:rsidRPr="00CC67E9" w:rsidRDefault="00A1547F" w:rsidP="00A1547F">
      <w:pPr>
        <w:jc w:val="center"/>
        <w:rPr>
          <w:rFonts w:cs="Arial"/>
          <w:szCs w:val="24"/>
        </w:rPr>
      </w:pPr>
      <w:r w:rsidRPr="00CC67E9">
        <w:rPr>
          <w:rFonts w:cs="Arial"/>
          <w:position w:val="-32"/>
          <w:szCs w:val="24"/>
        </w:rPr>
        <w:object w:dxaOrig="1840" w:dyaOrig="760">
          <v:shape id="_x0000_i1026" type="#_x0000_t75" style="width:93pt;height:37.5pt" o:ole="">
            <v:imagedata r:id="rId11" o:title=""/>
          </v:shape>
          <o:OLEObject Type="Embed" ProgID="Equation.3" ShapeID="_x0000_i1026" DrawAspect="Content" ObjectID="_1511859339" r:id="rId15"/>
        </w:object>
      </w:r>
    </w:p>
    <w:p w:rsidR="00A1547F" w:rsidRPr="00CC67E9" w:rsidRDefault="00A1547F" w:rsidP="00A1547F">
      <w:pPr>
        <w:ind w:left="708" w:hanging="708"/>
        <w:rPr>
          <w:rFonts w:cs="Arial"/>
          <w:szCs w:val="24"/>
        </w:rPr>
      </w:pPr>
      <w:r w:rsidRPr="00CC67E9">
        <w:rPr>
          <w:rFonts w:cs="Arial"/>
          <w:szCs w:val="24"/>
        </w:rPr>
        <w:t>Где је:</w:t>
      </w:r>
    </w:p>
    <w:p w:rsidR="00A1547F" w:rsidRPr="00EE0795" w:rsidRDefault="00A1547F" w:rsidP="00A1547F">
      <w:pPr>
        <w:ind w:left="708"/>
        <w:rPr>
          <w:rFonts w:cs="Arial"/>
          <w:szCs w:val="24"/>
        </w:rPr>
      </w:pPr>
      <w:r w:rsidRPr="00CC67E9">
        <w:rPr>
          <w:rFonts w:cs="Arial"/>
          <w:szCs w:val="24"/>
        </w:rPr>
        <w:t>Ц - нова цена</w:t>
      </w:r>
    </w:p>
    <w:p w:rsidR="00A1547F" w:rsidRPr="00CC67E9" w:rsidRDefault="00A1547F" w:rsidP="00A1547F">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rsidR="00A1547F" w:rsidRPr="00CC67E9" w:rsidRDefault="00A1547F" w:rsidP="00A1547F">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Pr>
          <w:rFonts w:cs="Arial"/>
          <w:szCs w:val="24"/>
        </w:rPr>
        <w:t xml:space="preserve">EUR </w:t>
      </w:r>
      <w:r w:rsidRPr="00EE0795">
        <w:rPr>
          <w:rFonts w:cs="Arial"/>
          <w:szCs w:val="24"/>
        </w:rPr>
        <w:t>на дан ДПО</w:t>
      </w:r>
      <w:r w:rsidRPr="00CC67E9">
        <w:rPr>
          <w:rFonts w:cs="Arial"/>
          <w:szCs w:val="24"/>
        </w:rPr>
        <w:t xml:space="preserve"> (курсна листа НБС)</w:t>
      </w:r>
    </w:p>
    <w:p w:rsidR="00A1547F" w:rsidRPr="009850C6" w:rsidRDefault="00A1547F" w:rsidP="00A1547F">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Pr>
          <w:rFonts w:cs="Arial"/>
          <w:szCs w:val="24"/>
        </w:rPr>
        <w:t xml:space="preserve">EUR </w:t>
      </w:r>
      <w:r w:rsidRPr="00EE0795">
        <w:rPr>
          <w:rFonts w:cs="Arial"/>
          <w:szCs w:val="24"/>
        </w:rPr>
        <w:t>на дан отварања понуда</w:t>
      </w:r>
      <w:r w:rsidRPr="00CC67E9">
        <w:rPr>
          <w:rFonts w:cs="Arial"/>
          <w:szCs w:val="24"/>
        </w:rPr>
        <w:t xml:space="preserve"> (курсна листа НБС)</w:t>
      </w:r>
    </w:p>
    <w:p w:rsidR="00A1547F" w:rsidRDefault="00A1547F" w:rsidP="00A1547F">
      <w:pPr>
        <w:rPr>
          <w:rFonts w:cs="Arial"/>
          <w:szCs w:val="24"/>
        </w:rPr>
      </w:pPr>
    </w:p>
    <w:p w:rsidR="00A1547F" w:rsidRPr="00053A75" w:rsidRDefault="00A1547F" w:rsidP="00A1547F">
      <w:pPr>
        <w:rPr>
          <w:rFonts w:cs="Arial"/>
          <w:szCs w:val="24"/>
        </w:rPr>
      </w:pPr>
      <w:r>
        <w:rPr>
          <w:rFonts w:cs="Arial"/>
          <w:szCs w:val="24"/>
        </w:rPr>
        <w:t>Понуђач</w:t>
      </w:r>
      <w:r>
        <w:rPr>
          <w:rFonts w:cs="Arial"/>
          <w:szCs w:val="24"/>
          <w:lang w:val="sr-Cyrl-RS"/>
        </w:rPr>
        <w:t xml:space="preserve"> </w:t>
      </w:r>
      <w:r w:rsidRPr="00053A75">
        <w:rPr>
          <w:rFonts w:cs="Arial"/>
          <w:szCs w:val="24"/>
        </w:rPr>
        <w:t xml:space="preserve">има право да тражи промену цене када дође до повећања курса,  док </w:t>
      </w:r>
      <w:r w:rsidR="001D5719">
        <w:rPr>
          <w:rFonts w:cs="Arial"/>
          <w:szCs w:val="24"/>
        </w:rPr>
        <w:t>у случају смањења курса п</w:t>
      </w:r>
      <w:r>
        <w:rPr>
          <w:rFonts w:cs="Arial"/>
          <w:szCs w:val="24"/>
        </w:rPr>
        <w:t>онуђач</w:t>
      </w:r>
      <w:r w:rsidRPr="00053A75">
        <w:rPr>
          <w:rFonts w:cs="Arial"/>
          <w:szCs w:val="24"/>
        </w:rPr>
        <w:t xml:space="preserve"> има обавезу да прихвати нижу цену.</w:t>
      </w:r>
    </w:p>
    <w:p w:rsidR="00A1547F" w:rsidRPr="00053A75" w:rsidRDefault="00A1547F" w:rsidP="00A1547F">
      <w:pPr>
        <w:ind w:right="30"/>
        <w:rPr>
          <w:rFonts w:cs="Arial"/>
          <w:szCs w:val="24"/>
        </w:rPr>
      </w:pPr>
      <w:r>
        <w:rPr>
          <w:rFonts w:cs="Arial"/>
          <w:szCs w:val="24"/>
        </w:rPr>
        <w:t>Понуђач доставља</w:t>
      </w:r>
      <w:r w:rsidRPr="00053A75">
        <w:rPr>
          <w:rFonts w:cs="Arial"/>
          <w:szCs w:val="24"/>
        </w:rPr>
        <w:t xml:space="preserve"> </w:t>
      </w:r>
      <w:r w:rsidRPr="002D6D71">
        <w:rPr>
          <w:rFonts w:cs="Arial"/>
          <w:szCs w:val="24"/>
        </w:rPr>
        <w:t>курсну листу НБС на дан формирања цене, као доказ на основу којег се врши обрачун промене цене</w:t>
      </w:r>
      <w:r w:rsidRPr="00053A75">
        <w:rPr>
          <w:rFonts w:cs="Arial"/>
          <w:szCs w:val="24"/>
        </w:rPr>
        <w:t>.</w:t>
      </w:r>
    </w:p>
    <w:p w:rsidR="00A1547F" w:rsidRPr="00D92F43" w:rsidRDefault="00A1547F" w:rsidP="00A1547F">
      <w:pPr>
        <w:tabs>
          <w:tab w:val="left" w:pos="709"/>
        </w:tabs>
        <w:jc w:val="both"/>
        <w:rPr>
          <w:rFonts w:cs="Arial"/>
          <w:szCs w:val="24"/>
        </w:rPr>
      </w:pPr>
    </w:p>
    <w:p w:rsidR="00A1547F" w:rsidRDefault="00A1547F" w:rsidP="00A1547F">
      <w:pPr>
        <w:suppressAutoHyphens w:val="0"/>
        <w:autoSpaceDE w:val="0"/>
        <w:autoSpaceDN w:val="0"/>
        <w:adjustRightInd w:val="0"/>
        <w:jc w:val="both"/>
        <w:rPr>
          <w:rFonts w:cs="Arial"/>
          <w:bCs/>
          <w:szCs w:val="24"/>
        </w:rPr>
      </w:pPr>
      <w:r>
        <w:rPr>
          <w:rFonts w:cs="Arial"/>
          <w:szCs w:val="24"/>
          <w:lang w:eastAsia="en-US"/>
        </w:rPr>
        <w:t xml:space="preserve">У случају цене исказане у </w:t>
      </w:r>
      <w:r w:rsidRPr="00B64580">
        <w:rPr>
          <w:rFonts w:cs="Arial"/>
          <w:szCs w:val="24"/>
        </w:rPr>
        <w:t>EUR</w:t>
      </w:r>
      <w:r>
        <w:rPr>
          <w:rFonts w:cs="Arial"/>
          <w:szCs w:val="24"/>
        </w:rPr>
        <w:t xml:space="preserve">, </w:t>
      </w:r>
      <w:r>
        <w:rPr>
          <w:rFonts w:cs="Arial"/>
          <w:bCs/>
          <w:szCs w:val="24"/>
        </w:rPr>
        <w:t>ц</w:t>
      </w:r>
      <w:r w:rsidRPr="00B64580">
        <w:rPr>
          <w:rFonts w:cs="Arial"/>
          <w:bCs/>
          <w:szCs w:val="24"/>
        </w:rPr>
        <w:t>ена је фискна за цео угов</w:t>
      </w:r>
      <w:r>
        <w:rPr>
          <w:rFonts w:cs="Arial"/>
          <w:bCs/>
          <w:szCs w:val="24"/>
        </w:rPr>
        <w:t>о</w:t>
      </w:r>
      <w:r w:rsidRPr="00B64580">
        <w:rPr>
          <w:rFonts w:cs="Arial"/>
          <w:bCs/>
          <w:szCs w:val="24"/>
        </w:rPr>
        <w:t xml:space="preserve">рени период и не подлеже никаквој промени </w:t>
      </w:r>
      <w:r>
        <w:rPr>
          <w:rFonts w:cs="Arial"/>
          <w:bCs/>
          <w:szCs w:val="24"/>
        </w:rPr>
        <w:t>.</w:t>
      </w:r>
    </w:p>
    <w:p w:rsidR="00A1547F" w:rsidRPr="00BD08A8" w:rsidRDefault="00A1547F" w:rsidP="00A1547F">
      <w:pPr>
        <w:suppressAutoHyphens w:val="0"/>
        <w:jc w:val="both"/>
        <w:rPr>
          <w:rFonts w:cs="Arial"/>
          <w:b/>
          <w:szCs w:val="24"/>
          <w:lang w:val="sr-Cyrl-CS" w:eastAsia="en-US"/>
        </w:rPr>
      </w:pPr>
    </w:p>
    <w:p w:rsidR="00A1547F" w:rsidRPr="00BD08A8" w:rsidRDefault="00A1547F" w:rsidP="00A1547F">
      <w:pPr>
        <w:suppressAutoHyphens w:val="0"/>
        <w:jc w:val="both"/>
        <w:rPr>
          <w:rFonts w:cs="Arial"/>
          <w:b/>
          <w:szCs w:val="24"/>
          <w:lang w:val="ru-RU" w:eastAsia="en-US"/>
        </w:rPr>
      </w:pPr>
      <w:r>
        <w:rPr>
          <w:rFonts w:cs="Arial"/>
          <w:b/>
          <w:szCs w:val="24"/>
          <w:lang w:val="sr-Cyrl-CS" w:eastAsia="en-US"/>
        </w:rPr>
        <w:t>7</w:t>
      </w:r>
      <w:r w:rsidRPr="00BD08A8">
        <w:rPr>
          <w:rFonts w:cs="Arial"/>
          <w:b/>
          <w:szCs w:val="24"/>
          <w:lang w:val="sr-Cyrl-CS" w:eastAsia="en-US"/>
        </w:rPr>
        <w:t>.1</w:t>
      </w:r>
      <w:r>
        <w:rPr>
          <w:rFonts w:cs="Arial"/>
          <w:b/>
          <w:szCs w:val="24"/>
          <w:lang w:val="sr-Cyrl-CS" w:eastAsia="en-US"/>
        </w:rPr>
        <w:t>1</w:t>
      </w:r>
      <w:r w:rsidRPr="00BD08A8">
        <w:rPr>
          <w:rFonts w:cs="Arial"/>
          <w:b/>
          <w:szCs w:val="24"/>
          <w:lang w:val="sr-Cyrl-CS" w:eastAsia="en-US"/>
        </w:rPr>
        <w:t xml:space="preserve">. </w:t>
      </w:r>
      <w:r w:rsidRPr="00BD08A8">
        <w:rPr>
          <w:rFonts w:cs="Arial"/>
          <w:b/>
          <w:szCs w:val="24"/>
          <w:lang w:val="ru-RU" w:eastAsia="en-US"/>
        </w:rPr>
        <w:t xml:space="preserve"> НАЧИН ОЗНАЧАВАЊА ПОВЕРЉИВИХ ПОДАТАКА</w:t>
      </w:r>
    </w:p>
    <w:p w:rsidR="00A1547F" w:rsidRPr="00BD08A8" w:rsidRDefault="00A1547F" w:rsidP="00A1547F">
      <w:pPr>
        <w:suppressAutoHyphens w:val="0"/>
        <w:jc w:val="both"/>
        <w:rPr>
          <w:rFonts w:cs="Arial"/>
          <w:b/>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Наручилац не одговара за поверљивост података који нису означени на горе наведени начин. Ако се као поверљиви означе подаци који не одгов</w:t>
      </w:r>
      <w:r w:rsidR="001D5719">
        <w:rPr>
          <w:rFonts w:cs="Arial"/>
          <w:szCs w:val="24"/>
          <w:lang w:val="ru-RU" w:eastAsia="en-US"/>
        </w:rPr>
        <w:t>арају горе наведеним условима, н</w:t>
      </w:r>
      <w:r w:rsidRPr="00BD08A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w:t>
      </w:r>
      <w:r w:rsidR="001D5719">
        <w:rPr>
          <w:rFonts w:cs="Arial"/>
          <w:szCs w:val="24"/>
          <w:lang w:val="ru-RU" w:eastAsia="en-US"/>
        </w:rPr>
        <w:t>Ако понуђач у року који одреди н</w:t>
      </w:r>
      <w:r w:rsidRPr="00BD08A8">
        <w:rPr>
          <w:rFonts w:cs="Arial"/>
          <w:szCs w:val="24"/>
          <w:lang w:val="ru-RU" w:eastAsia="en-US"/>
        </w:rPr>
        <w:t>аручилац не опозове поверљивост</w:t>
      </w:r>
      <w:r w:rsidR="001D5719">
        <w:rPr>
          <w:rFonts w:cs="Arial"/>
          <w:szCs w:val="24"/>
          <w:lang w:val="ru-RU" w:eastAsia="en-US"/>
        </w:rPr>
        <w:t xml:space="preserve"> докумената, н</w:t>
      </w:r>
      <w:r w:rsidRPr="00BD08A8">
        <w:rPr>
          <w:rFonts w:cs="Arial"/>
          <w:szCs w:val="24"/>
          <w:lang w:val="ru-RU" w:eastAsia="en-US"/>
        </w:rPr>
        <w:t xml:space="preserve">аручилац ће третирати ову понуду као понуду без поверљивих података.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suppressAutoHyphens w:val="0"/>
        <w:jc w:val="both"/>
        <w:rPr>
          <w:rFonts w:cs="Arial"/>
          <w:szCs w:val="24"/>
          <w:lang w:eastAsia="en-US"/>
        </w:rPr>
      </w:pPr>
      <w:r w:rsidRPr="00BD08A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BD08A8">
        <w:rPr>
          <w:rFonts w:cs="Arial"/>
          <w:szCs w:val="24"/>
          <w:lang w:eastAsia="en-US"/>
        </w:rPr>
        <w:t>избор најповољније понуде.</w:t>
      </w:r>
    </w:p>
    <w:p w:rsidR="00A1547F" w:rsidRDefault="00A1547F" w:rsidP="00A1547F">
      <w:pPr>
        <w:suppressAutoHyphens w:val="0"/>
        <w:contextualSpacing/>
        <w:jc w:val="both"/>
        <w:rPr>
          <w:rFonts w:cs="Arial"/>
          <w:b/>
          <w:szCs w:val="24"/>
          <w:lang w:val="sr-Cyrl-CS" w:eastAsia="en-US"/>
        </w:rPr>
      </w:pPr>
    </w:p>
    <w:p w:rsidR="00A1547F" w:rsidRDefault="00A1547F" w:rsidP="00A1547F">
      <w:pPr>
        <w:suppressAutoHyphens w:val="0"/>
        <w:contextualSpacing/>
        <w:jc w:val="both"/>
        <w:rPr>
          <w:rFonts w:cs="Arial"/>
          <w:b/>
          <w:szCs w:val="24"/>
          <w:lang w:val="sr-Cyrl-CS" w:eastAsia="en-US"/>
        </w:rPr>
      </w:pPr>
    </w:p>
    <w:p w:rsidR="008019DF" w:rsidRDefault="008019DF" w:rsidP="00A1547F">
      <w:pPr>
        <w:suppressAutoHyphens w:val="0"/>
        <w:contextualSpacing/>
        <w:jc w:val="both"/>
        <w:rPr>
          <w:rFonts w:cs="Arial"/>
          <w:b/>
          <w:szCs w:val="24"/>
          <w:lang w:val="sr-Cyrl-CS" w:eastAsia="en-US"/>
        </w:rPr>
      </w:pPr>
    </w:p>
    <w:p w:rsidR="008019DF" w:rsidRPr="008019DF" w:rsidRDefault="008019DF" w:rsidP="00A1547F">
      <w:pPr>
        <w:suppressAutoHyphens w:val="0"/>
        <w:contextualSpacing/>
        <w:jc w:val="both"/>
        <w:rPr>
          <w:rFonts w:cs="Arial"/>
          <w:b/>
          <w:szCs w:val="24"/>
          <w:lang w:val="sr-Latn-RS" w:eastAsia="en-US"/>
        </w:rPr>
      </w:pPr>
    </w:p>
    <w:p w:rsidR="00A1547F" w:rsidRPr="00BD08A8" w:rsidRDefault="00A1547F" w:rsidP="00A1547F">
      <w:pPr>
        <w:suppressAutoHyphens w:val="0"/>
        <w:contextualSpacing/>
        <w:jc w:val="both"/>
        <w:rPr>
          <w:rFonts w:cs="Arial"/>
          <w:szCs w:val="24"/>
          <w:lang w:eastAsia="en-US"/>
        </w:rPr>
      </w:pPr>
      <w:r>
        <w:rPr>
          <w:rFonts w:cs="Arial"/>
          <w:b/>
          <w:szCs w:val="24"/>
          <w:lang w:val="sr-Cyrl-CS" w:eastAsia="en-US"/>
        </w:rPr>
        <w:t>7</w:t>
      </w:r>
      <w:r w:rsidRPr="00BD08A8">
        <w:rPr>
          <w:rFonts w:cs="Arial"/>
          <w:b/>
          <w:szCs w:val="24"/>
          <w:lang w:val="sr-Cyrl-CS" w:eastAsia="en-US"/>
        </w:rPr>
        <w:t>.1</w:t>
      </w:r>
      <w:r>
        <w:rPr>
          <w:rFonts w:cs="Arial"/>
          <w:b/>
          <w:szCs w:val="24"/>
          <w:lang w:val="sr-Cyrl-CS" w:eastAsia="en-US"/>
        </w:rPr>
        <w:t>2</w:t>
      </w:r>
      <w:r w:rsidRPr="00BD08A8">
        <w:rPr>
          <w:rFonts w:cs="Arial"/>
          <w:b/>
          <w:szCs w:val="24"/>
          <w:lang w:val="sr-Cyrl-CS" w:eastAsia="en-US"/>
        </w:rPr>
        <w:t xml:space="preserve">. </w:t>
      </w:r>
      <w:r w:rsidRPr="00BD08A8">
        <w:rPr>
          <w:rFonts w:cs="Arial"/>
          <w:b/>
          <w:bCs/>
          <w:szCs w:val="24"/>
        </w:rPr>
        <w:t>ДОДАТНЕ ИНФОРМАЦИЈЕ ИЛИ ПОЈАШЊЕЊА У ВЕЗИ СА ПРИПРЕМАЊЕМ ПОНУДЕ</w:t>
      </w:r>
    </w:p>
    <w:p w:rsidR="00A1547F" w:rsidRDefault="00A1547F" w:rsidP="00A1547F">
      <w:pPr>
        <w:suppressAutoHyphens w:val="0"/>
        <w:contextualSpacing/>
        <w:jc w:val="both"/>
        <w:rPr>
          <w:rFonts w:cs="Arial"/>
          <w:szCs w:val="24"/>
          <w:lang w:eastAsia="en-US"/>
        </w:rPr>
      </w:pPr>
    </w:p>
    <w:p w:rsidR="00A1547F" w:rsidRPr="00977F71" w:rsidRDefault="00A1547F" w:rsidP="00A1547F">
      <w:pPr>
        <w:suppressAutoHyphens w:val="0"/>
        <w:jc w:val="both"/>
        <w:rPr>
          <w:rFonts w:cs="Arial"/>
          <w:szCs w:val="24"/>
          <w:lang w:eastAsia="en-US"/>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w:t>
      </w:r>
      <w:r w:rsidR="00206AEA">
        <w:rPr>
          <w:rFonts w:cs="Arial"/>
          <w:szCs w:val="24"/>
        </w:rPr>
        <w:t>за подношење понуде, на адресу н</w:t>
      </w:r>
      <w:r w:rsidRPr="00991A45">
        <w:rPr>
          <w:rFonts w:cs="Arial"/>
          <w:szCs w:val="24"/>
        </w:rPr>
        <w:t xml:space="preserve">аручиоца, са назнаком: „ОБЈАШЊЕЊА – позив за јавну набавку број </w:t>
      </w:r>
      <w:r w:rsidRPr="0018352F">
        <w:rPr>
          <w:rFonts w:cs="Arial"/>
          <w:color w:val="000000"/>
          <w:szCs w:val="24"/>
        </w:rPr>
        <w:t xml:space="preserve">ЦЈН </w:t>
      </w:r>
      <w:r w:rsidRPr="0018352F">
        <w:rPr>
          <w:rFonts w:cs="Arial"/>
          <w:color w:val="000000"/>
          <w:szCs w:val="24"/>
          <w:lang w:val="en-US"/>
        </w:rPr>
        <w:t>1</w:t>
      </w:r>
      <w:r w:rsidR="00727EEB">
        <w:rPr>
          <w:rFonts w:cs="Arial"/>
          <w:color w:val="000000"/>
          <w:szCs w:val="24"/>
          <w:lang w:val="en-US"/>
        </w:rPr>
        <w:t>3</w:t>
      </w:r>
      <w:r w:rsidRPr="0018352F">
        <w:rPr>
          <w:rFonts w:cs="Arial"/>
          <w:color w:val="000000"/>
          <w:szCs w:val="24"/>
        </w:rPr>
        <w:t>/</w:t>
      </w:r>
      <w:r w:rsidRPr="0018352F">
        <w:rPr>
          <w:rFonts w:cs="Arial"/>
          <w:color w:val="000000"/>
          <w:szCs w:val="24"/>
          <w:lang w:val="en-US"/>
        </w:rPr>
        <w:t>20</w:t>
      </w:r>
      <w:r w:rsidRPr="0018352F">
        <w:rPr>
          <w:rFonts w:cs="Arial"/>
          <w:color w:val="000000"/>
          <w:szCs w:val="24"/>
        </w:rPr>
        <w:t>15</w:t>
      </w:r>
      <w:r w:rsidRPr="00991A45">
        <w:rPr>
          <w:rFonts w:cs="Arial"/>
          <w:szCs w:val="24"/>
        </w:rPr>
        <w:t xml:space="preserve"> или електронским путем на е-mail адресу:</w:t>
      </w:r>
      <w:hyperlink r:id="rId16" w:history="1">
        <w:r>
          <w:rPr>
            <w:rStyle w:val="Hyperlink"/>
            <w:rFonts w:cs="Arial"/>
            <w:szCs w:val="24"/>
            <w:lang w:val="hr-HR" w:eastAsia="en-US"/>
          </w:rPr>
          <w:t>gordana.djurbabic</w:t>
        </w:r>
        <w:r w:rsidRPr="00EF3B0B">
          <w:rPr>
            <w:rStyle w:val="Hyperlink"/>
            <w:rFonts w:cs="Arial"/>
            <w:szCs w:val="24"/>
            <w:lang w:val="hr-HR" w:eastAsia="en-US"/>
          </w:rPr>
          <w:t>@eps.rs</w:t>
        </w:r>
      </w:hyperlink>
      <w:r>
        <w:rPr>
          <w:rStyle w:val="Hyperlink"/>
          <w:rFonts w:cs="Arial"/>
          <w:szCs w:val="24"/>
          <w:lang w:eastAsia="en-US"/>
        </w:rPr>
        <w:t>,</w:t>
      </w:r>
      <w:r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Pr>
          <w:rFonts w:cs="Arial"/>
          <w:szCs w:val="24"/>
        </w:rPr>
        <w:t>У захтеву за додатним појашњењем за</w:t>
      </w:r>
      <w:r w:rsidR="00206AEA">
        <w:rPr>
          <w:rFonts w:cs="Arial"/>
          <w:szCs w:val="24"/>
        </w:rPr>
        <w:t>интересовано лице може указати н</w:t>
      </w:r>
      <w:r>
        <w:rPr>
          <w:rFonts w:cs="Arial"/>
          <w:szCs w:val="24"/>
        </w:rPr>
        <w:t>аручиоцу и на евентуално уочене недостатке и неправилности у конкурсној документацији.</w:t>
      </w:r>
    </w:p>
    <w:p w:rsidR="00A1547F" w:rsidRPr="00991A45" w:rsidRDefault="00A1547F" w:rsidP="00A1547F">
      <w:pPr>
        <w:jc w:val="both"/>
        <w:rPr>
          <w:rFonts w:cs="Arial"/>
          <w:szCs w:val="24"/>
        </w:rPr>
      </w:pPr>
      <w:r w:rsidRPr="00991A45">
        <w:rPr>
          <w:rFonts w:cs="Arial"/>
          <w:szCs w:val="24"/>
        </w:rPr>
        <w:t>Наручилац ће у року од три дана по пријему захтева</w:t>
      </w:r>
      <w:r>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A1547F" w:rsidRPr="00991A45" w:rsidRDefault="00A1547F" w:rsidP="00A1547F">
      <w:pPr>
        <w:jc w:val="both"/>
        <w:rPr>
          <w:rFonts w:cs="Arial"/>
          <w:szCs w:val="24"/>
        </w:rPr>
      </w:pPr>
      <w:r w:rsidRPr="00991A45">
        <w:rPr>
          <w:rFonts w:cs="Arial"/>
          <w:szCs w:val="24"/>
        </w:rPr>
        <w:t>Комуникација у поступку јавне набавке се врши на начин одређен чланом 20. Закона.</w:t>
      </w:r>
    </w:p>
    <w:p w:rsidR="00A1547F" w:rsidRDefault="00A1547F" w:rsidP="00A1547F">
      <w:pPr>
        <w:suppressAutoHyphens w:val="0"/>
        <w:jc w:val="both"/>
        <w:rPr>
          <w:rFonts w:cs="Arial"/>
          <w:b/>
          <w:szCs w:val="24"/>
          <w:lang w:val="sr-Cyrl-CS" w:eastAsia="en-US"/>
        </w:rPr>
      </w:pPr>
    </w:p>
    <w:p w:rsidR="00A1547F" w:rsidRPr="00BD08A8" w:rsidRDefault="00A1547F" w:rsidP="00A1547F">
      <w:pPr>
        <w:suppressAutoHyphens w:val="0"/>
        <w:jc w:val="both"/>
        <w:rPr>
          <w:rFonts w:cs="Arial"/>
          <w:szCs w:val="24"/>
          <w:lang w:val="ru-RU" w:eastAsia="en-US"/>
        </w:rPr>
      </w:pPr>
      <w:r>
        <w:rPr>
          <w:rFonts w:cs="Arial"/>
          <w:b/>
          <w:szCs w:val="24"/>
          <w:lang w:eastAsia="en-US"/>
        </w:rPr>
        <w:t>7</w:t>
      </w:r>
      <w:r w:rsidRPr="00BD08A8">
        <w:rPr>
          <w:rFonts w:cs="Arial"/>
          <w:b/>
          <w:szCs w:val="24"/>
          <w:lang w:val="sr-Cyrl-CS" w:eastAsia="en-US"/>
        </w:rPr>
        <w:t>.1</w:t>
      </w:r>
      <w:r>
        <w:rPr>
          <w:rFonts w:cs="Arial"/>
          <w:b/>
          <w:szCs w:val="24"/>
          <w:lang w:val="sr-Cyrl-CS" w:eastAsia="en-US"/>
        </w:rPr>
        <w:t>3</w:t>
      </w:r>
      <w:r w:rsidRPr="00BD08A8">
        <w:rPr>
          <w:rFonts w:cs="Arial"/>
          <w:b/>
          <w:szCs w:val="24"/>
          <w:lang w:val="sr-Cyrl-CS" w:eastAsia="en-US"/>
        </w:rPr>
        <w:t xml:space="preserve">. </w:t>
      </w:r>
      <w:r w:rsidRPr="00BD08A8">
        <w:rPr>
          <w:rFonts w:cs="Arial"/>
          <w:b/>
          <w:bCs/>
          <w:szCs w:val="24"/>
        </w:rPr>
        <w:t>ДОДАТНА ОБЈАШЊЕЊА ОД ПОНУЂАЧА ПОСЛЕ ОТВАРАЊА ПОНУДА И КОНТРОЛА КОД ПОНУЂАЧА ОДНОСНО ЊЕГОВОГ ПОДИЗВОЂАЧА</w:t>
      </w:r>
    </w:p>
    <w:p w:rsidR="00A1547F" w:rsidRPr="00BD08A8" w:rsidRDefault="00A1547F" w:rsidP="00A1547F">
      <w:pPr>
        <w:suppressAutoHyphens w:val="0"/>
        <w:jc w:val="both"/>
        <w:rPr>
          <w:rFonts w:cs="Arial"/>
          <w:b/>
          <w:szCs w:val="24"/>
          <w:lang w:val="sr-Cyrl-CS"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После отварања понуда, </w:t>
      </w:r>
      <w:r w:rsidR="00206AEA">
        <w:rPr>
          <w:rFonts w:eastAsia="Arial Unicode MS" w:cs="Arial"/>
          <w:color w:val="000000"/>
          <w:kern w:val="1"/>
          <w:szCs w:val="24"/>
        </w:rPr>
        <w:t>н</w:t>
      </w:r>
      <w:r w:rsidRPr="00BD08A8">
        <w:rPr>
          <w:rFonts w:eastAsia="Arial Unicode MS" w:cs="Arial"/>
          <w:color w:val="000000"/>
          <w:kern w:val="1"/>
          <w:szCs w:val="24"/>
        </w:rPr>
        <w:t>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Pr="00BD08A8">
        <w:rPr>
          <w:rFonts w:cs="Arial"/>
          <w:szCs w:val="24"/>
          <w:lang w:val="ru-RU" w:eastAsia="en-US"/>
        </w:rPr>
        <w:t>)</w:t>
      </w:r>
      <w:r w:rsidRPr="00BD08A8">
        <w:rPr>
          <w:rFonts w:eastAsia="Arial Unicode MS" w:cs="Arial"/>
          <w:color w:val="000000"/>
          <w:kern w:val="1"/>
          <w:szCs w:val="24"/>
        </w:rPr>
        <w:t xml:space="preserve">. </w:t>
      </w:r>
    </w:p>
    <w:p w:rsidR="00A1547F" w:rsidRPr="00BD08A8" w:rsidRDefault="00A1547F" w:rsidP="00A1547F">
      <w:pPr>
        <w:spacing w:line="100" w:lineRule="atLeast"/>
        <w:jc w:val="both"/>
        <w:rPr>
          <w:rFonts w:eastAsia="TimesNewRomanPSMT" w:cs="Arial"/>
          <w:bCs/>
          <w:color w:val="000000"/>
          <w:kern w:val="1"/>
          <w:szCs w:val="24"/>
        </w:rPr>
      </w:pPr>
    </w:p>
    <w:p w:rsidR="00A1547F" w:rsidRPr="00BD08A8" w:rsidRDefault="00A1547F" w:rsidP="00A1547F">
      <w:pPr>
        <w:tabs>
          <w:tab w:val="left" w:pos="-135"/>
          <w:tab w:val="left" w:pos="0"/>
          <w:tab w:val="left" w:pos="120"/>
        </w:tabs>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 xml:space="preserve">Уколико </w:t>
      </w:r>
      <w:r w:rsidR="00206AEA">
        <w:rPr>
          <w:rFonts w:eastAsia="TimesNewRomanPSMT" w:cs="Arial"/>
          <w:bCs/>
          <w:color w:val="000000"/>
          <w:kern w:val="1"/>
          <w:szCs w:val="24"/>
        </w:rPr>
        <w:t>н</w:t>
      </w:r>
      <w:r w:rsidRPr="00BD08A8">
        <w:rPr>
          <w:rFonts w:eastAsia="TimesNewRomanPSMT" w:cs="Arial"/>
          <w:bCs/>
          <w:color w:val="000000"/>
          <w:kern w:val="1"/>
          <w:szCs w:val="24"/>
        </w:rPr>
        <w:t>аручилац оцени да су потребна додатна објашњења или је потребно извршити</w:t>
      </w:r>
      <w:r w:rsidRPr="00BD08A8">
        <w:rPr>
          <w:rFonts w:eastAsia="Arial Unicode MS" w:cs="Arial"/>
          <w:color w:val="000000"/>
          <w:kern w:val="1"/>
          <w:szCs w:val="24"/>
        </w:rPr>
        <w:t xml:space="preserve"> контролу (увид) код понуђача, односно његовог подизвођача</w:t>
      </w:r>
      <w:r w:rsidRPr="00BD08A8">
        <w:rPr>
          <w:rFonts w:eastAsia="TimesNewRomanPSMT" w:cs="Arial"/>
          <w:bCs/>
          <w:color w:val="000000"/>
          <w:kern w:val="1"/>
          <w:szCs w:val="24"/>
        </w:rPr>
        <w:t xml:space="preserve">, </w:t>
      </w:r>
      <w:r w:rsidR="00206AEA">
        <w:rPr>
          <w:rFonts w:eastAsia="TimesNewRomanPSMT" w:cs="Arial"/>
          <w:bCs/>
          <w:color w:val="000000"/>
          <w:kern w:val="1"/>
          <w:szCs w:val="24"/>
        </w:rPr>
        <w:t>н</w:t>
      </w:r>
      <w:r w:rsidRPr="00BD08A8">
        <w:rPr>
          <w:rFonts w:eastAsia="TimesNewRomanPSMT" w:cs="Arial"/>
          <w:bCs/>
          <w:color w:val="000000"/>
          <w:kern w:val="1"/>
          <w:szCs w:val="24"/>
        </w:rPr>
        <w:t xml:space="preserve">аручилац ће понуђачу оставити примерени рок да поступи по позиву наручиоца, односно да омогући </w:t>
      </w:r>
      <w:r w:rsidR="00206AEA">
        <w:rPr>
          <w:rFonts w:eastAsia="TimesNewRomanPSMT" w:cs="Arial"/>
          <w:bCs/>
          <w:color w:val="000000"/>
          <w:kern w:val="1"/>
          <w:szCs w:val="24"/>
        </w:rPr>
        <w:t>н</w:t>
      </w:r>
      <w:r w:rsidRPr="00BD08A8">
        <w:rPr>
          <w:rFonts w:eastAsia="TimesNewRomanPSMT" w:cs="Arial"/>
          <w:bCs/>
          <w:color w:val="000000"/>
          <w:kern w:val="1"/>
          <w:szCs w:val="24"/>
        </w:rPr>
        <w:t xml:space="preserve">аручиоцу контролу (увид) код понуђача, као и код његовог подизвођача. </w:t>
      </w:r>
    </w:p>
    <w:p w:rsidR="00A1547F" w:rsidRPr="00BD08A8" w:rsidRDefault="00A1547F" w:rsidP="00A1547F">
      <w:pPr>
        <w:tabs>
          <w:tab w:val="left" w:pos="-135"/>
          <w:tab w:val="left" w:pos="0"/>
          <w:tab w:val="left" w:pos="120"/>
        </w:tabs>
        <w:spacing w:line="100" w:lineRule="atLeast"/>
        <w:jc w:val="both"/>
        <w:rPr>
          <w:rFonts w:eastAsia="Arial Unicode MS" w:cs="Arial"/>
          <w:color w:val="000000"/>
          <w:kern w:val="1"/>
          <w:szCs w:val="24"/>
        </w:rPr>
      </w:pPr>
    </w:p>
    <w:p w:rsidR="00A1547F" w:rsidRPr="00BD08A8" w:rsidRDefault="00A1547F" w:rsidP="00A1547F">
      <w:pPr>
        <w:tabs>
          <w:tab w:val="left" w:pos="-135"/>
          <w:tab w:val="left" w:pos="0"/>
          <w:tab w:val="left" w:pos="120"/>
        </w:tabs>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1547F" w:rsidRPr="00BD3602" w:rsidRDefault="00A1547F" w:rsidP="00A1547F">
      <w:pPr>
        <w:tabs>
          <w:tab w:val="left" w:pos="-135"/>
          <w:tab w:val="left" w:pos="0"/>
          <w:tab w:val="left" w:pos="120"/>
        </w:tabs>
        <w:spacing w:line="100" w:lineRule="atLeast"/>
        <w:jc w:val="both"/>
        <w:rPr>
          <w:rFonts w:ascii="Nyala" w:eastAsia="Arial Unicode MS" w:hAnsi="Nyala" w:cs="Arial"/>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Ако се понуђач не сагласи са исправком рачунских грешака, </w:t>
      </w:r>
      <w:r w:rsidR="00206AEA">
        <w:rPr>
          <w:rFonts w:eastAsia="Arial Unicode MS" w:cs="Arial"/>
          <w:color w:val="000000"/>
          <w:kern w:val="1"/>
          <w:szCs w:val="24"/>
        </w:rPr>
        <w:t>н</w:t>
      </w:r>
      <w:r w:rsidRPr="00BD08A8">
        <w:rPr>
          <w:rFonts w:eastAsia="Arial Unicode MS" w:cs="Arial"/>
          <w:color w:val="000000"/>
          <w:kern w:val="1"/>
          <w:szCs w:val="24"/>
        </w:rPr>
        <w:t>аручил</w:t>
      </w:r>
      <w:r w:rsidRPr="00BD08A8">
        <w:rPr>
          <w:rFonts w:eastAsia="Arial Unicode MS" w:cs="Arial"/>
          <w:color w:val="000000"/>
          <w:kern w:val="1"/>
          <w:szCs w:val="24"/>
          <w:lang w:val="sr-Cyrl-CS"/>
        </w:rPr>
        <w:t>а</w:t>
      </w:r>
      <w:r w:rsidRPr="00BD08A8">
        <w:rPr>
          <w:rFonts w:eastAsia="Arial Unicode MS" w:cs="Arial"/>
          <w:color w:val="000000"/>
          <w:kern w:val="1"/>
          <w:szCs w:val="24"/>
        </w:rPr>
        <w:t xml:space="preserve">ц ће његову понуду одбити као неприхватљиву. </w:t>
      </w:r>
    </w:p>
    <w:p w:rsidR="00A1547F" w:rsidRPr="00E67C7A" w:rsidRDefault="00A1547F" w:rsidP="00A1547F">
      <w:pPr>
        <w:tabs>
          <w:tab w:val="left" w:pos="360"/>
        </w:tabs>
        <w:suppressAutoHyphens w:val="0"/>
        <w:spacing w:after="200"/>
        <w:contextualSpacing/>
        <w:jc w:val="both"/>
        <w:rPr>
          <w:rFonts w:ascii="Nyala" w:hAnsi="Nyala" w:cs="Arial"/>
          <w:b/>
          <w:szCs w:val="24"/>
          <w:lang w:eastAsia="en-US"/>
        </w:rPr>
      </w:pPr>
    </w:p>
    <w:p w:rsidR="00A1547F" w:rsidRPr="00BD08A8" w:rsidRDefault="00A1547F" w:rsidP="00A1547F">
      <w:pPr>
        <w:tabs>
          <w:tab w:val="left" w:pos="360"/>
        </w:tabs>
        <w:suppressAutoHyphens w:val="0"/>
        <w:spacing w:after="200"/>
        <w:contextualSpacing/>
        <w:jc w:val="both"/>
        <w:rPr>
          <w:rFonts w:cs="Arial"/>
          <w:b/>
          <w:szCs w:val="24"/>
          <w:lang w:val="sr-Cyrl-CS" w:eastAsia="en-US"/>
        </w:rPr>
      </w:pPr>
      <w:r>
        <w:rPr>
          <w:rFonts w:cs="Arial"/>
          <w:b/>
          <w:szCs w:val="24"/>
          <w:lang w:eastAsia="en-US"/>
        </w:rPr>
        <w:t>7</w:t>
      </w:r>
      <w:r w:rsidRPr="00BD08A8">
        <w:rPr>
          <w:rFonts w:cs="Arial"/>
          <w:b/>
          <w:szCs w:val="24"/>
          <w:lang w:eastAsia="en-US"/>
        </w:rPr>
        <w:t>.1</w:t>
      </w:r>
      <w:r>
        <w:rPr>
          <w:rFonts w:cs="Arial"/>
          <w:b/>
          <w:szCs w:val="24"/>
          <w:lang w:eastAsia="en-US"/>
        </w:rPr>
        <w:t>4</w:t>
      </w:r>
      <w:r w:rsidRPr="00BD08A8">
        <w:rPr>
          <w:rFonts w:cs="Arial"/>
          <w:b/>
          <w:szCs w:val="24"/>
          <w:lang w:eastAsia="en-US"/>
        </w:rPr>
        <w:t>.</w:t>
      </w:r>
      <w:r w:rsidRPr="00BD08A8">
        <w:rPr>
          <w:rFonts w:cs="Arial"/>
          <w:b/>
          <w:szCs w:val="24"/>
          <w:lang w:val="sr-Cyrl-CS" w:eastAsia="en-US"/>
        </w:rPr>
        <w:t>ПОШТОВАЊЕ ОБАВЕЗА КОЈЕ ПРОИЗИЛАЗЕ ИЗ ВАЖЕЋИХ ПРОПИСА</w:t>
      </w:r>
    </w:p>
    <w:p w:rsidR="00A1547F" w:rsidRPr="00BD08A8" w:rsidRDefault="00A1547F" w:rsidP="00A1547F">
      <w:pPr>
        <w:tabs>
          <w:tab w:val="left" w:pos="360"/>
        </w:tabs>
        <w:suppressAutoHyphens w:val="0"/>
        <w:spacing w:after="200"/>
        <w:contextualSpacing/>
        <w:jc w:val="both"/>
        <w:rPr>
          <w:rFonts w:cs="Arial"/>
          <w:b/>
          <w:szCs w:val="24"/>
          <w:lang w:val="sr-Cyrl-CS" w:eastAsia="en-US"/>
        </w:rPr>
      </w:pPr>
    </w:p>
    <w:p w:rsidR="00A1547F" w:rsidRPr="00BD08A8" w:rsidRDefault="00A1547F" w:rsidP="00A1547F">
      <w:pPr>
        <w:jc w:val="both"/>
        <w:rPr>
          <w:rFonts w:eastAsia="Arial Unicode MS" w:cs="Arial"/>
          <w:i/>
          <w:kern w:val="1"/>
          <w:szCs w:val="24"/>
          <w:lang w:val="sr-Cyrl-CS"/>
        </w:rPr>
      </w:pPr>
      <w:r w:rsidRPr="00BD08A8">
        <w:rPr>
          <w:rFonts w:eastAsia="Arial Unicode MS" w:cs="Arial"/>
          <w:color w:val="000000"/>
          <w:kern w:val="1"/>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Pr>
          <w:rFonts w:eastAsia="Arial Unicode MS" w:cs="Arial"/>
          <w:color w:val="000000"/>
          <w:kern w:val="1"/>
          <w:szCs w:val="24"/>
        </w:rPr>
        <w:t xml:space="preserve"> нема забрану обављања делатности која је на снази у време подношења понуде</w:t>
      </w:r>
      <w:r w:rsidRPr="00233222">
        <w:rPr>
          <w:rFonts w:eastAsia="Arial Unicode MS" w:cs="Arial"/>
          <w:color w:val="000000"/>
          <w:kern w:val="1"/>
          <w:szCs w:val="24"/>
        </w:rPr>
        <w:t>.  (</w:t>
      </w:r>
      <w:r w:rsidRPr="00233222">
        <w:rPr>
          <w:rFonts w:eastAsia="Arial Unicode MS" w:cs="Arial"/>
          <w:i/>
          <w:kern w:val="1"/>
          <w:szCs w:val="24"/>
          <w:lang w:val="sr-Cyrl-CS"/>
        </w:rPr>
        <w:t>Образац изјав</w:t>
      </w:r>
      <w:r w:rsidRPr="00233222">
        <w:rPr>
          <w:rFonts w:eastAsia="Arial Unicode MS" w:cs="Arial"/>
          <w:i/>
          <w:kern w:val="1"/>
          <w:szCs w:val="24"/>
        </w:rPr>
        <w:t xml:space="preserve">е дат у делу </w:t>
      </w:r>
      <w:r>
        <w:rPr>
          <w:rFonts w:eastAsia="Arial Unicode MS" w:cs="Arial"/>
          <w:i/>
          <w:kern w:val="1"/>
          <w:szCs w:val="24"/>
        </w:rPr>
        <w:t>5</w:t>
      </w:r>
      <w:r w:rsidRPr="001A1E30">
        <w:rPr>
          <w:rFonts w:eastAsia="Arial Unicode MS" w:cs="Arial"/>
          <w:i/>
          <w:kern w:val="1"/>
          <w:szCs w:val="24"/>
        </w:rPr>
        <w:t>. Образац 8</w:t>
      </w:r>
      <w:r w:rsidRPr="00233222">
        <w:rPr>
          <w:rFonts w:eastAsia="Arial Unicode MS" w:cs="Arial"/>
          <w:i/>
          <w:kern w:val="1"/>
          <w:szCs w:val="24"/>
        </w:rPr>
        <w:t xml:space="preserve">. </w:t>
      </w:r>
      <w:r w:rsidR="00206AEA">
        <w:rPr>
          <w:rFonts w:eastAsia="Arial Unicode MS" w:cs="Arial"/>
          <w:i/>
          <w:kern w:val="1"/>
          <w:szCs w:val="24"/>
          <w:lang w:val="sr-Cyrl-CS"/>
        </w:rPr>
        <w:t>ове К</w:t>
      </w:r>
      <w:r w:rsidRPr="00233222">
        <w:rPr>
          <w:rFonts w:eastAsia="Arial Unicode MS" w:cs="Arial"/>
          <w:i/>
          <w:kern w:val="1"/>
          <w:szCs w:val="24"/>
          <w:lang w:val="sr-Cyrl-CS"/>
        </w:rPr>
        <w:t>онкурсне документације).</w:t>
      </w:r>
    </w:p>
    <w:p w:rsidR="00A1547F" w:rsidRDefault="00A1547F" w:rsidP="00A1547F">
      <w:pPr>
        <w:spacing w:line="100" w:lineRule="atLeast"/>
        <w:jc w:val="both"/>
        <w:rPr>
          <w:rFonts w:ascii="Nyala" w:hAnsi="Nyala" w:cs="Arial"/>
          <w:b/>
          <w:bCs/>
          <w:szCs w:val="24"/>
        </w:rPr>
      </w:pPr>
    </w:p>
    <w:p w:rsidR="00A1547F" w:rsidRPr="00BD08A8" w:rsidRDefault="00A1547F" w:rsidP="00A1547F">
      <w:pPr>
        <w:spacing w:line="100" w:lineRule="atLeast"/>
        <w:jc w:val="both"/>
        <w:rPr>
          <w:rFonts w:eastAsia="Arial Unicode MS" w:cs="Arial"/>
          <w:b/>
          <w:bCs/>
          <w:color w:val="000000"/>
          <w:kern w:val="1"/>
          <w:szCs w:val="24"/>
        </w:rPr>
      </w:pPr>
      <w:r>
        <w:rPr>
          <w:rFonts w:cs="Arial"/>
          <w:b/>
          <w:bCs/>
          <w:szCs w:val="24"/>
        </w:rPr>
        <w:t>7</w:t>
      </w:r>
      <w:r w:rsidRPr="00117507">
        <w:rPr>
          <w:rFonts w:cs="Arial"/>
          <w:b/>
          <w:bCs/>
          <w:szCs w:val="24"/>
        </w:rPr>
        <w:t>.1</w:t>
      </w:r>
      <w:r>
        <w:rPr>
          <w:rFonts w:cs="Arial"/>
          <w:b/>
          <w:bCs/>
          <w:szCs w:val="24"/>
        </w:rPr>
        <w:t>5</w:t>
      </w:r>
      <w:r w:rsidRPr="00117507">
        <w:rPr>
          <w:rFonts w:cs="Arial"/>
          <w:b/>
          <w:bCs/>
          <w:szCs w:val="24"/>
        </w:rPr>
        <w:t>. НАЧИН</w:t>
      </w:r>
      <w:r w:rsidRPr="00BD08A8">
        <w:rPr>
          <w:rFonts w:cs="Arial"/>
          <w:b/>
          <w:bCs/>
          <w:szCs w:val="24"/>
        </w:rPr>
        <w:t xml:space="preserve"> И РОК ЗА ПОДНОШЕЊЕ ЗАХТЕВА ЗА ЗАШТИТУ ПРАВА ПОНУЂАЧА</w:t>
      </w:r>
    </w:p>
    <w:p w:rsidR="00A1547F" w:rsidRPr="00BD08A8" w:rsidRDefault="00A1547F" w:rsidP="00A1547F">
      <w:pPr>
        <w:spacing w:line="100" w:lineRule="atLeast"/>
        <w:ind w:left="720"/>
        <w:jc w:val="both"/>
        <w:rPr>
          <w:rFonts w:eastAsia="Arial Unicode MS" w:cs="Arial"/>
          <w:b/>
          <w:bCs/>
          <w:color w:val="000000"/>
          <w:kern w:val="1"/>
          <w:szCs w:val="24"/>
        </w:rPr>
      </w:pPr>
    </w:p>
    <w:p w:rsidR="00A1547F" w:rsidRPr="003D7DC1" w:rsidRDefault="00A1547F" w:rsidP="00A1547F">
      <w:pPr>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A1547F" w:rsidRPr="003D7DC1" w:rsidRDefault="00A1547F" w:rsidP="00A1547F">
      <w:pPr>
        <w:jc w:val="both"/>
        <w:rPr>
          <w:rFonts w:cs="Arial"/>
          <w:szCs w:val="24"/>
        </w:rPr>
      </w:pPr>
      <w:r>
        <w:rPr>
          <w:rFonts w:cs="Arial"/>
          <w:szCs w:val="24"/>
          <w:lang w:val="sr-Latn-CS" w:eastAsia="sr-Latn-CS"/>
        </w:rPr>
        <w:t>Захтев за заштиту права може да поднесе понуђач</w:t>
      </w:r>
      <w:r w:rsidRPr="003D7DC1">
        <w:rPr>
          <w:rFonts w:cs="Arial"/>
          <w:szCs w:val="24"/>
          <w:lang w:val="sr-Latn-CS" w:eastAsia="sr-Latn-CS"/>
        </w:rPr>
        <w:t xml:space="preserve">, </w:t>
      </w:r>
      <w:r>
        <w:rPr>
          <w:rFonts w:cs="Arial"/>
          <w:szCs w:val="24"/>
          <w:lang w:val="sr-Latn-CS" w:eastAsia="sr-Latn-CS"/>
        </w:rPr>
        <w:t>односно заинтересовано лице</w:t>
      </w:r>
      <w:r w:rsidRPr="003D7DC1">
        <w:rPr>
          <w:rFonts w:cs="Arial"/>
          <w:szCs w:val="24"/>
          <w:lang w:val="sr-Latn-CS" w:eastAsia="sr-Latn-CS"/>
        </w:rPr>
        <w:t xml:space="preserve">, </w:t>
      </w:r>
      <w:r>
        <w:rPr>
          <w:rFonts w:cs="Arial"/>
          <w:szCs w:val="24"/>
          <w:lang w:val="sr-Latn-CS" w:eastAsia="sr-Latn-CS"/>
        </w:rPr>
        <w:t>који има интерес за доделу уговора</w:t>
      </w:r>
      <w:r w:rsidRPr="003D7DC1">
        <w:rPr>
          <w:rFonts w:cs="Arial"/>
          <w:szCs w:val="24"/>
          <w:lang w:val="sr-Latn-CS" w:eastAsia="sr-Latn-CS"/>
        </w:rPr>
        <w:t xml:space="preserve">, </w:t>
      </w:r>
      <w:r>
        <w:rPr>
          <w:rFonts w:cs="Arial"/>
          <w:szCs w:val="24"/>
          <w:lang w:val="sr-Latn-CS" w:eastAsia="sr-Latn-CS"/>
        </w:rPr>
        <w:t xml:space="preserve">у конкретном поступку јавне набавке и који је претрпео или би могао да претрпи штету због поступања </w:t>
      </w:r>
      <w:r w:rsidR="00206AEA">
        <w:rPr>
          <w:rFonts w:cs="Arial"/>
          <w:szCs w:val="24"/>
          <w:lang w:eastAsia="sr-Latn-CS"/>
        </w:rPr>
        <w:t>н</w:t>
      </w:r>
      <w:r>
        <w:rPr>
          <w:rFonts w:cs="Arial"/>
          <w:szCs w:val="24"/>
          <w:lang w:val="sr-Latn-CS" w:eastAsia="sr-Latn-CS"/>
        </w:rPr>
        <w:t xml:space="preserve">аручиоца противно одредбама </w:t>
      </w:r>
      <w:r>
        <w:rPr>
          <w:rFonts w:cs="Arial"/>
          <w:szCs w:val="24"/>
          <w:lang w:eastAsia="sr-Latn-CS"/>
        </w:rPr>
        <w:t>Закона.</w:t>
      </w:r>
    </w:p>
    <w:p w:rsidR="00A1547F" w:rsidRPr="003D7DC1" w:rsidRDefault="00A1547F" w:rsidP="00A1547F">
      <w:pPr>
        <w:jc w:val="both"/>
        <w:rPr>
          <w:rFonts w:cs="Arial"/>
          <w:szCs w:val="24"/>
        </w:rPr>
      </w:pPr>
      <w:r w:rsidRPr="003D7DC1">
        <w:rPr>
          <w:rFonts w:cs="Arial"/>
          <w:szCs w:val="24"/>
        </w:rPr>
        <w:lastRenderedPageBreak/>
        <w:t>Захт</w:t>
      </w:r>
      <w:r w:rsidR="00206AEA">
        <w:rPr>
          <w:rFonts w:cs="Arial"/>
          <w:szCs w:val="24"/>
        </w:rPr>
        <w:t>ев за заштиту права се подноси н</w:t>
      </w:r>
      <w:r w:rsidRPr="003D7DC1">
        <w:rPr>
          <w:rFonts w:cs="Arial"/>
          <w:szCs w:val="24"/>
        </w:rPr>
        <w:t xml:space="preserve">аручиоцу, са назнаком „Захтев за заштиту права јн. бр. </w:t>
      </w:r>
      <w:r>
        <w:rPr>
          <w:rFonts w:cs="Arial"/>
          <w:szCs w:val="24"/>
        </w:rPr>
        <w:t xml:space="preserve">ЦЈН </w:t>
      </w:r>
      <w:r>
        <w:rPr>
          <w:rFonts w:cs="Arial"/>
          <w:szCs w:val="24"/>
          <w:lang w:val="sr-Cyrl-RS"/>
        </w:rPr>
        <w:t>1</w:t>
      </w:r>
      <w:r w:rsidR="0080276C">
        <w:rPr>
          <w:rFonts w:cs="Arial"/>
          <w:szCs w:val="24"/>
          <w:lang w:val="sr-Latn-RS"/>
        </w:rPr>
        <w:t>3</w:t>
      </w:r>
      <w:r>
        <w:rPr>
          <w:rFonts w:cs="Arial"/>
          <w:szCs w:val="24"/>
        </w:rPr>
        <w:t>/</w:t>
      </w:r>
      <w:r>
        <w:rPr>
          <w:rFonts w:cs="Arial"/>
          <w:szCs w:val="24"/>
          <w:lang w:val="sr-Cyrl-RS"/>
        </w:rPr>
        <w:t>2015</w:t>
      </w:r>
      <w:r w:rsidRPr="003D7DC1">
        <w:rPr>
          <w:rFonts w:cs="Arial"/>
          <w:szCs w:val="24"/>
        </w:rPr>
        <w:t>“.</w:t>
      </w:r>
    </w:p>
    <w:p w:rsidR="00A1547F" w:rsidRPr="003D7DC1" w:rsidRDefault="00A1547F" w:rsidP="00A1547F">
      <w:pPr>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1547F" w:rsidRPr="003D7DC1" w:rsidRDefault="00A1547F" w:rsidP="00A1547F">
      <w:pPr>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206AEA">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 у колико је подносилац захтева у складу са 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Pr>
          <w:rFonts w:cs="Arial"/>
          <w:szCs w:val="24"/>
          <w:lang w:eastAsia="sr-Latn-CS"/>
        </w:rPr>
        <w:t xml:space="preserve"> </w:t>
      </w:r>
      <w:r>
        <w:rPr>
          <w:rFonts w:cs="Arial"/>
          <w:szCs w:val="24"/>
          <w:lang w:val="sr-Latn-CS" w:eastAsia="sr-Latn-CS"/>
        </w:rPr>
        <w:t xml:space="preserve">указао </w:t>
      </w:r>
      <w:r w:rsidR="00206AEA">
        <w:rPr>
          <w:rFonts w:cs="Arial"/>
          <w:szCs w:val="24"/>
          <w:lang w:eastAsia="sr-Latn-CS"/>
        </w:rPr>
        <w:t>н</w:t>
      </w:r>
      <w:r>
        <w:rPr>
          <w:rFonts w:cs="Arial"/>
          <w:szCs w:val="24"/>
          <w:lang w:val="sr-Latn-CS" w:eastAsia="sr-Latn-CS"/>
        </w:rPr>
        <w:t>аручиоцу на евентуалне недостатке и неправилности</w:t>
      </w:r>
      <w:r w:rsidRPr="003D7DC1">
        <w:rPr>
          <w:rFonts w:cs="Arial"/>
          <w:szCs w:val="24"/>
          <w:lang w:val="sr-Latn-CS" w:eastAsia="sr-Latn-CS"/>
        </w:rPr>
        <w:t xml:space="preserve">, </w:t>
      </w:r>
      <w:r>
        <w:rPr>
          <w:rFonts w:cs="Arial"/>
          <w:szCs w:val="24"/>
          <w:lang w:val="sr-Latn-CS" w:eastAsia="sr-Latn-CS"/>
        </w:rPr>
        <w:t xml:space="preserve">а </w:t>
      </w:r>
      <w:r w:rsidR="00206AEA">
        <w:rPr>
          <w:rFonts w:cs="Arial"/>
          <w:szCs w:val="24"/>
          <w:lang w:eastAsia="sr-Latn-CS"/>
        </w:rPr>
        <w:t>н</w:t>
      </w:r>
      <w:r>
        <w:rPr>
          <w:rFonts w:cs="Arial"/>
          <w:szCs w:val="24"/>
          <w:lang w:val="sr-Latn-CS" w:eastAsia="sr-Latn-CS"/>
        </w:rPr>
        <w:t>аручилац исте није отклонио</w:t>
      </w:r>
      <w:r w:rsidRPr="003D7DC1">
        <w:rPr>
          <w:rFonts w:cs="Arial"/>
          <w:szCs w:val="24"/>
        </w:rPr>
        <w:t>.</w:t>
      </w:r>
    </w:p>
    <w:p w:rsidR="00A1547F" w:rsidRPr="003D7DC1" w:rsidRDefault="00A1547F" w:rsidP="00A1547F">
      <w:pPr>
        <w:jc w:val="both"/>
        <w:rPr>
          <w:rFonts w:cs="Arial"/>
          <w:szCs w:val="24"/>
        </w:rPr>
      </w:pPr>
      <w:r>
        <w:rPr>
          <w:rFonts w:cs="Arial"/>
          <w:szCs w:val="24"/>
          <w:lang w:val="sr-Latn-CS" w:eastAsia="sr-Latn-CS"/>
        </w:rPr>
        <w:t xml:space="preserve">Захтев за заштиту права којим се оспоравају радње које </w:t>
      </w:r>
      <w:r w:rsidR="00206AEA">
        <w:rPr>
          <w:rFonts w:cs="Arial"/>
          <w:szCs w:val="24"/>
          <w:lang w:eastAsia="sr-Latn-CS"/>
        </w:rPr>
        <w:t>н</w:t>
      </w:r>
      <w:r>
        <w:rPr>
          <w:rFonts w:cs="Arial"/>
          <w:szCs w:val="24"/>
          <w:lang w:val="sr-Latn-CS" w:eastAsia="sr-Latn-CS"/>
        </w:rPr>
        <w:t>аручилац предузме пре истека рока за подношење понуда</w:t>
      </w:r>
      <w:r w:rsidRPr="003D7DC1">
        <w:rPr>
          <w:rFonts w:cs="Arial"/>
          <w:szCs w:val="24"/>
          <w:lang w:val="sr-Latn-CS" w:eastAsia="sr-Latn-CS"/>
        </w:rPr>
        <w:t xml:space="preserve">, </w:t>
      </w:r>
      <w:r>
        <w:rPr>
          <w:rFonts w:cs="Arial"/>
          <w:szCs w:val="24"/>
          <w:lang w:val="sr-Latn-CS" w:eastAsia="sr-Latn-CS"/>
        </w:rPr>
        <w:t xml:space="preserve">а након истека рока из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 се благовременим уколико је поднет најкасније до истека рока за подношење понуда</w:t>
      </w:r>
      <w:r w:rsidRPr="003D7DC1">
        <w:rPr>
          <w:rFonts w:cs="Arial"/>
          <w:szCs w:val="24"/>
          <w:lang w:val="sr-Latn-CS" w:eastAsia="sr-Latn-CS"/>
        </w:rPr>
        <w:t xml:space="preserve">. </w:t>
      </w:r>
    </w:p>
    <w:p w:rsidR="00A1547F" w:rsidRPr="003D7DC1" w:rsidRDefault="00A1547F" w:rsidP="00A1547F">
      <w:pPr>
        <w:jc w:val="both"/>
        <w:rPr>
          <w:rFonts w:cs="Arial"/>
          <w:szCs w:val="24"/>
        </w:rPr>
      </w:pPr>
      <w:r w:rsidRPr="003D7DC1">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1547F" w:rsidRPr="003D7DC1" w:rsidRDefault="00A1547F" w:rsidP="00A1547F">
      <w:pPr>
        <w:jc w:val="both"/>
        <w:rPr>
          <w:rFonts w:cs="Arial"/>
          <w:szCs w:val="24"/>
        </w:rPr>
      </w:pPr>
      <w:r>
        <w:rPr>
          <w:rFonts w:cs="Arial"/>
          <w:szCs w:val="24"/>
          <w:lang w:val="sr-Latn-CS" w:eastAsia="sr-Latn-CS"/>
        </w:rPr>
        <w:t xml:space="preserve">Захтев за заштиту права не задржава даље активности </w:t>
      </w:r>
      <w:r w:rsidR="009866E0">
        <w:rPr>
          <w:rFonts w:cs="Arial"/>
          <w:szCs w:val="24"/>
          <w:lang w:eastAsia="sr-Latn-CS"/>
        </w:rPr>
        <w:t>н</w:t>
      </w:r>
      <w:r>
        <w:rPr>
          <w:rFonts w:cs="Arial"/>
          <w:szCs w:val="24"/>
          <w:lang w:val="sr-Latn-CS" w:eastAsia="sr-Latn-CS"/>
        </w:rPr>
        <w:t>аручиоца у поступку јавне набавке у складу са одредбама 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A1547F" w:rsidRPr="00AD3CB9" w:rsidRDefault="00A1547F" w:rsidP="00A1547F">
      <w:pPr>
        <w:jc w:val="both"/>
        <w:rPr>
          <w:rFonts w:cs="Arial"/>
          <w:szCs w:val="24"/>
        </w:rPr>
      </w:pPr>
      <w:r>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3D7DC1">
        <w:rPr>
          <w:rFonts w:cs="Arial"/>
          <w:szCs w:val="24"/>
          <w:lang w:val="sr-Latn-CS" w:eastAsia="sr-Latn-CS"/>
        </w:rPr>
        <w:t xml:space="preserve">, </w:t>
      </w:r>
      <w:r>
        <w:rPr>
          <w:rFonts w:cs="Arial"/>
          <w:szCs w:val="24"/>
          <w:lang w:val="sr-Latn-CS" w:eastAsia="sr-Latn-CS"/>
        </w:rPr>
        <w:t>које садржи податке из 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A1547F" w:rsidRPr="003D7DC1" w:rsidRDefault="00A1547F" w:rsidP="00A1547F">
      <w:pPr>
        <w:jc w:val="both"/>
        <w:rPr>
          <w:rFonts w:cs="Arial"/>
          <w:szCs w:val="24"/>
        </w:rPr>
      </w:pPr>
      <w:r>
        <w:rPr>
          <w:rFonts w:cs="Arial"/>
          <w:szCs w:val="24"/>
          <w:lang w:val="sr-Latn-CS" w:eastAsia="sr-Latn-CS"/>
        </w:rPr>
        <w:t>Наручилац може да одлучи да заустави даље активности у случају подношења захтева за заштиту права</w:t>
      </w:r>
      <w:r w:rsidRPr="003D7DC1">
        <w:rPr>
          <w:rFonts w:cs="Arial"/>
          <w:szCs w:val="24"/>
          <w:lang w:val="sr-Latn-CS" w:eastAsia="sr-Latn-CS"/>
        </w:rPr>
        <w:t xml:space="preserve">, </w:t>
      </w:r>
      <w:r>
        <w:rPr>
          <w:rFonts w:cs="Arial"/>
          <w:szCs w:val="24"/>
          <w:lang w:val="sr-Latn-CS" w:eastAsia="sr-Latn-CS"/>
        </w:rPr>
        <w:t>при чему је</w:t>
      </w:r>
      <w:r>
        <w:rPr>
          <w:rFonts w:cs="Arial"/>
          <w:szCs w:val="24"/>
          <w:lang w:eastAsia="sr-Latn-CS"/>
        </w:rPr>
        <w:t xml:space="preserve"> тад </w:t>
      </w:r>
      <w:r>
        <w:rPr>
          <w:rFonts w:cs="Arial"/>
          <w:szCs w:val="24"/>
          <w:lang w:val="sr-Latn-CS" w:eastAsia="sr-Latn-CS"/>
        </w:rPr>
        <w:t>дужан да у обавештењу о поднетом захтеву за заштиту права наведе да зауставља даље активности у поступку јавне набавке</w:t>
      </w:r>
      <w:r w:rsidRPr="003D7DC1">
        <w:rPr>
          <w:rFonts w:cs="Arial"/>
          <w:szCs w:val="24"/>
          <w:lang w:val="sr-Latn-CS" w:eastAsia="sr-Latn-CS"/>
        </w:rPr>
        <w:t xml:space="preserve">. </w:t>
      </w:r>
    </w:p>
    <w:p w:rsidR="00A1547F" w:rsidRPr="00E516F2" w:rsidRDefault="00A1547F" w:rsidP="00A1547F">
      <w:pPr>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sidR="0080276C">
        <w:rPr>
          <w:rFonts w:cs="Arial"/>
          <w:szCs w:val="24"/>
          <w:lang w:val="en-US"/>
        </w:rPr>
        <w:t>13</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сврха: ЗЗП, ЈП ЕПС, јн. бр. </w:t>
      </w:r>
      <w:r w:rsidRPr="0018352F">
        <w:rPr>
          <w:rFonts w:cs="Arial"/>
          <w:szCs w:val="24"/>
        </w:rPr>
        <w:t xml:space="preserve">ЦЈН </w:t>
      </w:r>
      <w:r w:rsidRPr="0018352F">
        <w:rPr>
          <w:rFonts w:cs="Arial"/>
          <w:szCs w:val="24"/>
          <w:lang w:val="en-US"/>
        </w:rPr>
        <w:t>1</w:t>
      </w:r>
      <w:r w:rsidR="0080276C">
        <w:rPr>
          <w:rFonts w:cs="Arial"/>
          <w:szCs w:val="24"/>
          <w:lang w:val="en-US"/>
        </w:rPr>
        <w:t>3</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прималац уплате: буџет Републике Србије) уплати таксу </w:t>
      </w:r>
      <w:r w:rsidRPr="00482CFA">
        <w:t>и то</w:t>
      </w:r>
      <w:r>
        <w:t>:</w:t>
      </w:r>
    </w:p>
    <w:p w:rsidR="00A1547F" w:rsidRPr="00482CFA" w:rsidRDefault="00A1547F" w:rsidP="00A1547F">
      <w:pPr>
        <w:pStyle w:val="ListParagraph"/>
        <w:numPr>
          <w:ilvl w:val="0"/>
          <w:numId w:val="24"/>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 врста по</w:t>
      </w:r>
      <w:r>
        <w:rPr>
          <w:rFonts w:cs="Arial"/>
          <w:szCs w:val="24"/>
        </w:rPr>
        <w:t xml:space="preserve">ступка јавне набавке, садржина </w:t>
      </w:r>
      <w:r>
        <w:rPr>
          <w:rFonts w:cs="Arial"/>
          <w:szCs w:val="24"/>
          <w:lang w:val="sr-Cyrl-CS"/>
        </w:rPr>
        <w:t>п</w:t>
      </w:r>
      <w:r w:rsidRPr="00482CFA">
        <w:rPr>
          <w:rFonts w:cs="Arial"/>
          <w:szCs w:val="24"/>
        </w:rPr>
        <w:t>озива за подн</w:t>
      </w:r>
      <w:r>
        <w:rPr>
          <w:rFonts w:cs="Arial"/>
          <w:szCs w:val="24"/>
        </w:rPr>
        <w:t xml:space="preserve">ошење понуда, односно садржина </w:t>
      </w:r>
      <w:r>
        <w:rPr>
          <w:rFonts w:cs="Arial"/>
          <w:szCs w:val="24"/>
          <w:lang w:val="sr-Cyrl-CS"/>
        </w:rPr>
        <w:t>к</w:t>
      </w:r>
      <w:r w:rsidRPr="00482CFA">
        <w:rPr>
          <w:rFonts w:cs="Arial"/>
          <w:szCs w:val="24"/>
        </w:rPr>
        <w:t>онкурсне</w:t>
      </w:r>
      <w:r w:rsidR="009866E0">
        <w:rPr>
          <w:rFonts w:cs="Arial"/>
          <w:szCs w:val="24"/>
        </w:rPr>
        <w:t xml:space="preserve"> документације или друге радње н</w:t>
      </w:r>
      <w:r w:rsidRPr="00482CFA">
        <w:rPr>
          <w:rFonts w:cs="Arial"/>
          <w:szCs w:val="24"/>
        </w:rPr>
        <w:t xml:space="preserve">аручиоца предузете пре </w:t>
      </w:r>
      <w:r>
        <w:rPr>
          <w:rFonts w:cs="Arial"/>
          <w:szCs w:val="24"/>
          <w:lang w:val="sr-Cyrl-CS"/>
        </w:rPr>
        <w:t>отварања понуда</w:t>
      </w:r>
      <w:r w:rsidRPr="00482CFA">
        <w:rPr>
          <w:rFonts w:cs="Arial"/>
          <w:szCs w:val="24"/>
        </w:rPr>
        <w:t xml:space="preserve">, такса износи </w:t>
      </w:r>
      <w:r w:rsidRPr="00E516F2">
        <w:rPr>
          <w:rFonts w:cs="Arial"/>
          <w:szCs w:val="24"/>
        </w:rPr>
        <w:t xml:space="preserve">120.000,00 </w:t>
      </w:r>
      <w:r w:rsidRPr="00E516F2">
        <w:rPr>
          <w:rFonts w:cs="Arial"/>
          <w:szCs w:val="24"/>
          <w:lang w:val="sr-Cyrl-CS"/>
        </w:rPr>
        <w:t>/ 250</w:t>
      </w:r>
      <w:r w:rsidRPr="00E516F2">
        <w:rPr>
          <w:rFonts w:cs="Arial"/>
          <w:szCs w:val="24"/>
        </w:rPr>
        <w:t xml:space="preserve">.000,00 </w:t>
      </w:r>
      <w:r w:rsidRPr="00482CFA">
        <w:rPr>
          <w:rFonts w:cs="Arial"/>
          <w:szCs w:val="24"/>
        </w:rPr>
        <w:t xml:space="preserve">динара, </w:t>
      </w:r>
      <w:r>
        <w:rPr>
          <w:rFonts w:cs="Arial"/>
          <w:szCs w:val="24"/>
          <w:lang w:val="sr-Cyrl-CS"/>
        </w:rPr>
        <w:t>обзиром да</w:t>
      </w:r>
      <w:r w:rsidRPr="00482CFA">
        <w:rPr>
          <w:rFonts w:cs="Arial"/>
          <w:szCs w:val="24"/>
        </w:rPr>
        <w:t xml:space="preserve"> процењена вредност јавне набавке</w:t>
      </w:r>
      <w:r w:rsidRPr="00E516F2">
        <w:rPr>
          <w:rFonts w:cs="Arial"/>
          <w:szCs w:val="24"/>
          <w:lang w:val="sr-Cyrl-CS"/>
        </w:rPr>
        <w:t xml:space="preserve">не / прелази износ </w:t>
      </w:r>
      <w:r>
        <w:rPr>
          <w:rFonts w:cs="Arial"/>
          <w:szCs w:val="24"/>
          <w:lang w:val="sr-Cyrl-CS"/>
        </w:rPr>
        <w:t>од 120.000.000,00 динара</w:t>
      </w:r>
      <w:r w:rsidRPr="00482CFA">
        <w:rPr>
          <w:rFonts w:cs="Arial"/>
          <w:szCs w:val="24"/>
        </w:rPr>
        <w:t>;</w:t>
      </w:r>
    </w:p>
    <w:p w:rsidR="00A1547F" w:rsidRPr="00482CFA" w:rsidRDefault="00A1547F" w:rsidP="00A1547F">
      <w:pPr>
        <w:pStyle w:val="ListParagraph"/>
        <w:numPr>
          <w:ilvl w:val="0"/>
          <w:numId w:val="24"/>
        </w:numPr>
        <w:suppressAutoHyphens w:val="0"/>
        <w:ind w:left="782" w:hanging="357"/>
        <w:contextualSpacing/>
        <w:jc w:val="both"/>
        <w:rPr>
          <w:rFonts w:cs="Arial"/>
          <w:szCs w:val="24"/>
        </w:rPr>
      </w:pPr>
      <w:r w:rsidRPr="00482CFA">
        <w:rPr>
          <w:rFonts w:cs="Arial"/>
          <w:szCs w:val="24"/>
        </w:rPr>
        <w:t xml:space="preserve">уколико се захтевом за </w:t>
      </w:r>
      <w:r w:rsidR="009866E0">
        <w:rPr>
          <w:rFonts w:cs="Arial"/>
          <w:szCs w:val="24"/>
        </w:rPr>
        <w:t>заштиту права оспоравају радње н</w:t>
      </w:r>
      <w:r w:rsidRPr="00482CFA">
        <w:rPr>
          <w:rFonts w:cs="Arial"/>
          <w:szCs w:val="24"/>
        </w:rPr>
        <w:t>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Pr>
          <w:rFonts w:cs="Arial"/>
          <w:szCs w:val="24"/>
          <w:lang w:val="sr-Cyrl-CS"/>
        </w:rPr>
        <w:t xml:space="preserve">и </w:t>
      </w:r>
      <w:r w:rsidRPr="00482CFA">
        <w:rPr>
          <w:rFonts w:cs="Arial"/>
          <w:szCs w:val="24"/>
        </w:rPr>
        <w:t>износи 0,1% процењене вредности јавне набавке;</w:t>
      </w:r>
    </w:p>
    <w:p w:rsidR="00A1547F" w:rsidRPr="00482CFA" w:rsidRDefault="00A1547F" w:rsidP="00A1547F">
      <w:pPr>
        <w:pStyle w:val="ListParagraph"/>
        <w:numPr>
          <w:ilvl w:val="0"/>
          <w:numId w:val="24"/>
        </w:numPr>
        <w:suppressAutoHyphens w:val="0"/>
        <w:ind w:left="782" w:hanging="357"/>
        <w:contextualSpacing/>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lang w:val="sr-Cyrl-CS"/>
        </w:rPr>
        <w:t>120</w:t>
      </w:r>
      <w:r w:rsidRPr="003D7DC1">
        <w:rPr>
          <w:rStyle w:val="Strong"/>
          <w:rFonts w:cs="Arial"/>
          <w:szCs w:val="24"/>
        </w:rPr>
        <w:t>.000</w:t>
      </w:r>
      <w:r w:rsidRPr="003D7DC1">
        <w:rPr>
          <w:rStyle w:val="Strong"/>
          <w:rFonts w:cs="Arial"/>
          <w:szCs w:val="24"/>
          <w:lang w:val="sr-Cyrl-CS"/>
        </w:rPr>
        <w:t>,00</w:t>
      </w:r>
      <w:r w:rsidRPr="003D7DC1">
        <w:rPr>
          <w:rStyle w:val="Strong"/>
          <w:rFonts w:cs="Arial"/>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A1547F" w:rsidRPr="00BD08A8" w:rsidRDefault="00A1547F" w:rsidP="00A1547F">
      <w:pPr>
        <w:spacing w:line="100" w:lineRule="atLeast"/>
        <w:jc w:val="both"/>
        <w:rPr>
          <w:rFonts w:eastAsia="Arial Unicode MS" w:cs="Arial"/>
          <w:color w:val="000000"/>
          <w:kern w:val="1"/>
          <w:szCs w:val="24"/>
        </w:rPr>
      </w:pPr>
    </w:p>
    <w:p w:rsidR="00A1547F" w:rsidRPr="0017320C" w:rsidRDefault="00A1547F" w:rsidP="00A1547F">
      <w:pPr>
        <w:pStyle w:val="ListParagraph"/>
        <w:numPr>
          <w:ilvl w:val="1"/>
          <w:numId w:val="41"/>
        </w:numPr>
        <w:spacing w:line="100" w:lineRule="atLeast"/>
        <w:jc w:val="both"/>
        <w:rPr>
          <w:rFonts w:eastAsia="Arial Unicode MS" w:cs="Arial"/>
          <w:b/>
          <w:color w:val="000000"/>
          <w:kern w:val="1"/>
          <w:szCs w:val="24"/>
        </w:rPr>
      </w:pPr>
      <w:r w:rsidRPr="0017320C">
        <w:rPr>
          <w:rFonts w:eastAsia="Arial Unicode MS" w:cs="Arial"/>
          <w:b/>
          <w:color w:val="000000"/>
          <w:kern w:val="1"/>
          <w:szCs w:val="24"/>
        </w:rPr>
        <w:t>ВЕРИФИКАЦИЈА МОДЕЛА УГОВОРА И РОК У КОЈЕМ ЋЕ УГОВОР БИТИ ЗАКЉУЧЕН</w:t>
      </w:r>
    </w:p>
    <w:p w:rsidR="00A1547F" w:rsidRPr="00BD08A8" w:rsidRDefault="00A1547F" w:rsidP="00A1547F">
      <w:pPr>
        <w:spacing w:line="100" w:lineRule="atLeast"/>
        <w:jc w:val="both"/>
        <w:rPr>
          <w:rFonts w:eastAsia="Arial Unicode MS" w:cs="Arial"/>
          <w:b/>
          <w:color w:val="000000"/>
          <w:kern w:val="1"/>
          <w:szCs w:val="24"/>
        </w:rPr>
      </w:pPr>
    </w:p>
    <w:p w:rsidR="00A1547F" w:rsidRPr="00991A45" w:rsidRDefault="00A1547F" w:rsidP="00A1547F">
      <w:pPr>
        <w:jc w:val="both"/>
        <w:rPr>
          <w:rFonts w:cs="Arial"/>
          <w:szCs w:val="24"/>
        </w:rPr>
      </w:pPr>
      <w:r w:rsidRPr="00991A45">
        <w:rPr>
          <w:rFonts w:cs="Arial"/>
          <w:szCs w:val="24"/>
        </w:rPr>
        <w:t>У складу са датим Моделом уговора (</w:t>
      </w:r>
      <w:r>
        <w:rPr>
          <w:rFonts w:cs="Arial"/>
        </w:rPr>
        <w:t>Део</w:t>
      </w:r>
      <w:r w:rsidRPr="00991A45">
        <w:rPr>
          <w:rFonts w:cs="Arial"/>
          <w:szCs w:val="24"/>
        </w:rPr>
        <w:t xml:space="preserve"> </w:t>
      </w:r>
      <w:r>
        <w:rPr>
          <w:rFonts w:cs="Arial"/>
          <w:szCs w:val="24"/>
        </w:rPr>
        <w:t xml:space="preserve">7. </w:t>
      </w:r>
      <w:r w:rsidRPr="00991A45">
        <w:rPr>
          <w:rFonts w:cs="Arial"/>
        </w:rPr>
        <w:t xml:space="preserve"> конкурсне документације) </w:t>
      </w:r>
      <w:r w:rsidRPr="00991A45">
        <w:rPr>
          <w:rFonts w:cs="Arial"/>
          <w:szCs w:val="24"/>
        </w:rPr>
        <w:t>и елементима најповољније понуде биће закључен Уговор о јавној набавци.</w:t>
      </w:r>
    </w:p>
    <w:p w:rsidR="00A1547F" w:rsidRDefault="00A1547F" w:rsidP="00A1547F">
      <w:pPr>
        <w:jc w:val="both"/>
        <w:rPr>
          <w:rFonts w:ascii="Nyala" w:hAnsi="Nyala" w:cs="Arial"/>
          <w:szCs w:val="24"/>
        </w:rPr>
      </w:pPr>
    </w:p>
    <w:p w:rsidR="00A1547F" w:rsidRPr="003308AA" w:rsidRDefault="00A1547F" w:rsidP="00A1547F">
      <w:pPr>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r>
        <w:rPr>
          <w:rFonts w:cs="Arial"/>
          <w:szCs w:val="24"/>
        </w:rPr>
        <w:t>.</w:t>
      </w:r>
    </w:p>
    <w:p w:rsidR="00A1547F" w:rsidRPr="00BD08A8" w:rsidRDefault="00A1547F" w:rsidP="00A1547F">
      <w:pPr>
        <w:spacing w:line="100" w:lineRule="atLeast"/>
        <w:jc w:val="both"/>
        <w:rPr>
          <w:rFonts w:eastAsia="Arial Unicode MS" w:cs="Arial"/>
          <w:b/>
          <w:color w:val="000000"/>
          <w:kern w:val="1"/>
          <w:szCs w:val="24"/>
        </w:rPr>
      </w:pPr>
    </w:p>
    <w:p w:rsidR="00A1547F" w:rsidRPr="00BA0CFC" w:rsidRDefault="00A1547F" w:rsidP="00A1547F">
      <w:pPr>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од осам дана од протека </w:t>
      </w:r>
      <w:r w:rsidRPr="00991A45">
        <w:rPr>
          <w:rFonts w:cs="Arial"/>
          <w:szCs w:val="24"/>
        </w:rPr>
        <w:t>рока за под</w:t>
      </w:r>
      <w:r>
        <w:rPr>
          <w:rFonts w:cs="Arial"/>
          <w:szCs w:val="24"/>
        </w:rPr>
        <w:t>ношење захтева за заштиту права.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009866E0">
        <w:rPr>
          <w:rFonts w:cs="Arial"/>
          <w:szCs w:val="24"/>
        </w:rPr>
        <w:t>у наведеном року, н</w:t>
      </w:r>
      <w:r w:rsidRPr="00991A45">
        <w:rPr>
          <w:rFonts w:cs="Arial"/>
          <w:szCs w:val="24"/>
        </w:rPr>
        <w:t>аручилац  ће одлучити да ли ће уговор о јавној набавци закључити са првим следећим најповољнијим понуђачем.</w:t>
      </w:r>
    </w:p>
    <w:p w:rsidR="00A1547F" w:rsidRDefault="00A1547F" w:rsidP="00A1547F">
      <w:pPr>
        <w:jc w:val="both"/>
        <w:rPr>
          <w:rFonts w:ascii="Nyala" w:hAnsi="Nyala" w:cs="Arial"/>
        </w:rPr>
      </w:pPr>
    </w:p>
    <w:p w:rsidR="00A1547F" w:rsidRDefault="00A1547F" w:rsidP="00A1547F">
      <w:pPr>
        <w:jc w:val="both"/>
        <w:rPr>
          <w:rFonts w:ascii="Nyala" w:hAnsi="Nyala"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A1547F" w:rsidRDefault="00A1547F" w:rsidP="00A1547F">
      <w:pPr>
        <w:jc w:val="both"/>
        <w:rPr>
          <w:rFonts w:ascii="Nyala" w:hAnsi="Nyala" w:cs="Arial"/>
          <w:szCs w:val="24"/>
        </w:rPr>
      </w:pPr>
    </w:p>
    <w:p w:rsidR="00A1547F" w:rsidRDefault="00A1547F" w:rsidP="00A1547F">
      <w:pPr>
        <w:jc w:val="both"/>
        <w:rPr>
          <w:rFonts w:ascii="Nyala" w:hAnsi="Nyala" w:cs="Arial"/>
          <w:szCs w:val="24"/>
        </w:rPr>
      </w:pPr>
    </w:p>
    <w:p w:rsidR="00A1547F" w:rsidRPr="0017320C" w:rsidRDefault="00A1547F" w:rsidP="00A1547F">
      <w:pPr>
        <w:pStyle w:val="ListParagraph"/>
        <w:numPr>
          <w:ilvl w:val="1"/>
          <w:numId w:val="41"/>
        </w:numPr>
        <w:jc w:val="both"/>
        <w:rPr>
          <w:rFonts w:asciiTheme="minorHAnsi" w:hAnsiTheme="minorHAnsi" w:cs="Arial"/>
          <w:b/>
          <w:szCs w:val="24"/>
        </w:rPr>
      </w:pPr>
      <w:r w:rsidRPr="0017320C">
        <w:rPr>
          <w:rFonts w:cs="Arial"/>
          <w:b/>
        </w:rPr>
        <w:t>ИЗМЕНЕ ТОКОМ ТРАЈАЊА УГОВОРА</w:t>
      </w:r>
    </w:p>
    <w:p w:rsidR="00A1547F" w:rsidRPr="003308AA" w:rsidRDefault="00A1547F" w:rsidP="00A1547F">
      <w:pPr>
        <w:jc w:val="both"/>
        <w:rPr>
          <w:rFonts w:asciiTheme="minorHAnsi" w:hAnsiTheme="minorHAnsi" w:cs="Arial"/>
          <w:b/>
          <w:szCs w:val="24"/>
        </w:rPr>
      </w:pPr>
    </w:p>
    <w:p w:rsidR="00A1547F" w:rsidRPr="003308AA" w:rsidRDefault="00A1547F" w:rsidP="00A1547F">
      <w:pPr>
        <w:jc w:val="both"/>
        <w:rPr>
          <w:rFonts w:cs="Arial"/>
          <w:szCs w:val="24"/>
          <w:lang w:eastAsia="sr-Latn-CS"/>
        </w:rPr>
      </w:pPr>
      <w:r w:rsidRPr="003308AA">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1547F" w:rsidRDefault="009866E0" w:rsidP="00A1547F">
      <w:pPr>
        <w:jc w:val="both"/>
        <w:rPr>
          <w:rFonts w:ascii="Nyala" w:hAnsi="Nyala" w:cs="Arial"/>
          <w:szCs w:val="24"/>
          <w:lang w:eastAsia="sr-Latn-CS"/>
        </w:rPr>
      </w:pPr>
      <w:r>
        <w:rPr>
          <w:rFonts w:cs="Arial"/>
          <w:szCs w:val="24"/>
          <w:lang w:eastAsia="sr-Latn-CS"/>
        </w:rPr>
        <w:t>У наведеном случају н</w:t>
      </w:r>
      <w:r w:rsidR="00A1547F" w:rsidRPr="003308AA">
        <w:rPr>
          <w:rFonts w:cs="Arial"/>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1547F" w:rsidRPr="00E67C7A" w:rsidRDefault="00A1547F" w:rsidP="00A1547F">
      <w:pPr>
        <w:jc w:val="both"/>
        <w:rPr>
          <w:rFonts w:ascii="Nyala" w:hAnsi="Nyala" w:cs="Arial"/>
          <w:szCs w:val="24"/>
          <w:lang w:eastAsia="sr-Latn-CS"/>
        </w:rPr>
      </w:pPr>
    </w:p>
    <w:p w:rsidR="00A1547F" w:rsidRDefault="00A1547F" w:rsidP="00A1547F">
      <w:pPr>
        <w:pStyle w:val="Heading2"/>
        <w:jc w:val="both"/>
        <w:rPr>
          <w:rFonts w:ascii="Arial" w:hAnsi="Arial" w:cs="Arial"/>
          <w:color w:val="auto"/>
          <w:sz w:val="24"/>
          <w:szCs w:val="24"/>
          <w:lang w:val="sr-Cyrl-RS"/>
        </w:rPr>
      </w:pPr>
      <w:r w:rsidRPr="00EB58E6">
        <w:rPr>
          <w:rFonts w:ascii="Arial" w:hAnsi="Arial" w:cs="Arial"/>
          <w:color w:val="auto"/>
          <w:sz w:val="24"/>
          <w:szCs w:val="24"/>
          <w:lang w:val="sr-Cyrl-CS" w:eastAsia="en-US"/>
        </w:rPr>
        <w:t>7.18</w:t>
      </w:r>
      <w:r w:rsidRPr="00EB58E6">
        <w:rPr>
          <w:rFonts w:ascii="Arial" w:hAnsi="Arial" w:cs="Arial"/>
          <w:color w:val="auto"/>
          <w:sz w:val="24"/>
          <w:szCs w:val="24"/>
          <w:lang w:val="sr-Latn-CS" w:eastAsia="en-US"/>
        </w:rPr>
        <w:t>.</w:t>
      </w:r>
      <w:r w:rsidRPr="00EB58E6">
        <w:rPr>
          <w:rFonts w:ascii="Arial" w:hAnsi="Arial" w:cs="Arial"/>
          <w:color w:val="auto"/>
          <w:sz w:val="24"/>
          <w:szCs w:val="24"/>
        </w:rPr>
        <w:t xml:space="preserve"> НАКНАДА ЗА КОРИШЋЕЊЕ </w:t>
      </w:r>
      <w:r w:rsidRPr="00EB58E6">
        <w:rPr>
          <w:rFonts w:ascii="Arial" w:hAnsi="Arial" w:cs="Arial"/>
          <w:color w:val="auto"/>
          <w:sz w:val="24"/>
          <w:szCs w:val="24"/>
          <w:lang w:val="sr-Cyrl-RS"/>
        </w:rPr>
        <w:t>ИНТЕЛЕКТУАЛНЕ СВОЈИНЕ</w:t>
      </w:r>
    </w:p>
    <w:p w:rsidR="00A1547F" w:rsidRPr="00EB58E6" w:rsidRDefault="00A1547F" w:rsidP="00A1547F">
      <w:pPr>
        <w:rPr>
          <w:lang w:val="sr-Cyrl-RS"/>
        </w:rPr>
      </w:pPr>
    </w:p>
    <w:p w:rsidR="00A1547F" w:rsidRDefault="00A1547F" w:rsidP="00A1547F">
      <w:pPr>
        <w:pStyle w:val="CommentText"/>
        <w:rPr>
          <w:rFonts w:ascii="Arial" w:hAnsi="Arial" w:cs="Arial"/>
          <w:sz w:val="24"/>
          <w:szCs w:val="24"/>
          <w:lang w:val="sr-Cyrl-RS"/>
        </w:rPr>
      </w:pPr>
      <w:r w:rsidRPr="00EB58E6">
        <w:rPr>
          <w:rFonts w:ascii="Arial" w:hAnsi="Arial" w:cs="Arial"/>
          <w:sz w:val="24"/>
          <w:szCs w:val="24"/>
          <w:lang w:val="sr-Cyrl-RS"/>
        </w:rPr>
        <w:t>Накнаду за коришћење интелектуалне својине, као и одговорност за повреду заштићених права интелектуалне с</w:t>
      </w:r>
      <w:r w:rsidR="009866E0">
        <w:rPr>
          <w:rFonts w:ascii="Arial" w:hAnsi="Arial" w:cs="Arial"/>
          <w:sz w:val="24"/>
          <w:szCs w:val="24"/>
          <w:lang w:val="sr-Cyrl-RS"/>
        </w:rPr>
        <w:t>војине трећих лица сноси п</w:t>
      </w:r>
      <w:r>
        <w:rPr>
          <w:rFonts w:ascii="Arial" w:hAnsi="Arial" w:cs="Arial"/>
          <w:sz w:val="24"/>
          <w:szCs w:val="24"/>
          <w:lang w:val="sr-Cyrl-RS"/>
        </w:rPr>
        <w:t>онуђач</w:t>
      </w:r>
      <w:r w:rsidRPr="00EB58E6">
        <w:rPr>
          <w:rFonts w:ascii="Arial" w:hAnsi="Arial" w:cs="Arial"/>
          <w:sz w:val="24"/>
          <w:szCs w:val="24"/>
          <w:lang w:val="sr-Cyrl-RS"/>
        </w:rPr>
        <w:t>.</w:t>
      </w:r>
    </w:p>
    <w:p w:rsidR="00A1547F" w:rsidRPr="00EB58E6" w:rsidRDefault="00A1547F" w:rsidP="00A1547F">
      <w:pPr>
        <w:pStyle w:val="CommentText"/>
        <w:rPr>
          <w:rFonts w:ascii="Arial" w:hAnsi="Arial" w:cs="Arial"/>
          <w:sz w:val="24"/>
          <w:szCs w:val="24"/>
          <w:lang w:val="sr-Cyrl-RS"/>
        </w:rPr>
      </w:pPr>
    </w:p>
    <w:p w:rsidR="00A1547F" w:rsidRPr="00BD08A8" w:rsidRDefault="00A1547F" w:rsidP="00A1547F">
      <w:pPr>
        <w:suppressAutoHyphens w:val="0"/>
        <w:ind w:right="-286"/>
        <w:contextualSpacing/>
        <w:jc w:val="both"/>
        <w:rPr>
          <w:rFonts w:cs="Arial"/>
          <w:b/>
          <w:szCs w:val="24"/>
          <w:lang w:val="sr-Cyrl-CS" w:eastAsia="en-US"/>
        </w:rPr>
      </w:pPr>
      <w:r>
        <w:rPr>
          <w:rFonts w:cs="Arial"/>
          <w:b/>
          <w:szCs w:val="24"/>
          <w:lang w:eastAsia="en-US"/>
        </w:rPr>
        <w:t>7</w:t>
      </w:r>
      <w:r w:rsidRPr="00BD08A8">
        <w:rPr>
          <w:rFonts w:cs="Arial"/>
          <w:b/>
          <w:szCs w:val="24"/>
          <w:lang w:eastAsia="en-US"/>
        </w:rPr>
        <w:t>.</w:t>
      </w:r>
      <w:r>
        <w:rPr>
          <w:rFonts w:cs="Arial"/>
          <w:b/>
          <w:szCs w:val="24"/>
          <w:lang w:eastAsia="en-US"/>
        </w:rPr>
        <w:t>19</w:t>
      </w:r>
      <w:r w:rsidRPr="00BD08A8">
        <w:rPr>
          <w:rFonts w:cs="Arial"/>
          <w:b/>
          <w:szCs w:val="24"/>
          <w:lang w:eastAsia="en-US"/>
        </w:rPr>
        <w:t xml:space="preserve">. </w:t>
      </w:r>
      <w:r w:rsidRPr="00BD08A8">
        <w:rPr>
          <w:rFonts w:cs="Arial"/>
          <w:b/>
          <w:szCs w:val="24"/>
          <w:lang w:val="sr-Cyrl-CS" w:eastAsia="en-US"/>
        </w:rPr>
        <w:t xml:space="preserve">СРЕДСТВА ФИНАНСИЈСКОГ ОБЕЗБЕЂЕЊА ЗА ДОБРО ИЗВРШЕЊЕ ПОСЛА    </w:t>
      </w:r>
    </w:p>
    <w:p w:rsidR="00A1547F" w:rsidRPr="00BD08A8" w:rsidRDefault="00A1547F" w:rsidP="00A1547F">
      <w:pPr>
        <w:suppressAutoHyphens w:val="0"/>
        <w:ind w:right="-286"/>
        <w:contextualSpacing/>
        <w:jc w:val="both"/>
        <w:rPr>
          <w:rFonts w:cs="Arial"/>
          <w:szCs w:val="24"/>
          <w:lang w:val="sr-Cyrl-CS" w:eastAsia="en-US"/>
        </w:rPr>
      </w:pPr>
    </w:p>
    <w:p w:rsidR="00A1547F" w:rsidRPr="00BD08A8" w:rsidRDefault="00A1547F" w:rsidP="00A1547F">
      <w:pPr>
        <w:jc w:val="both"/>
        <w:rPr>
          <w:rFonts w:cs="Arial"/>
          <w:lang w:val="sr-Cyrl-CS"/>
        </w:rPr>
      </w:pPr>
      <w:r w:rsidRPr="00BD08A8">
        <w:rPr>
          <w:rFonts w:cs="Arial"/>
          <w:lang w:val="sr-Cyrl-CS"/>
        </w:rPr>
        <w:t>Сагласно чл</w:t>
      </w:r>
      <w:r w:rsidRPr="00BD08A8">
        <w:rPr>
          <w:rFonts w:cs="Arial"/>
        </w:rPr>
        <w:t xml:space="preserve">. </w:t>
      </w:r>
      <w:r w:rsidRPr="00BD08A8">
        <w:rPr>
          <w:rFonts w:cs="Arial"/>
          <w:lang w:val="sr-Cyrl-CS"/>
        </w:rPr>
        <w:t>61.</w:t>
      </w:r>
      <w:r>
        <w:rPr>
          <w:rFonts w:cs="Arial"/>
          <w:lang w:val="sr-Cyrl-CS"/>
        </w:rPr>
        <w:t xml:space="preserve"> Закона</w:t>
      </w:r>
      <w:r w:rsidRPr="00BD08A8">
        <w:rPr>
          <w:rFonts w:cs="Arial"/>
          <w:lang w:val="sr-Cyrl-CS"/>
        </w:rPr>
        <w:t xml:space="preserve"> и </w:t>
      </w:r>
      <w:r>
        <w:rPr>
          <w:rFonts w:cs="Arial"/>
          <w:lang w:val="sr-Cyrl-CS"/>
        </w:rPr>
        <w:t xml:space="preserve">чл. </w:t>
      </w:r>
      <w:r w:rsidRPr="00BD08A8">
        <w:rPr>
          <w:rFonts w:cs="Arial"/>
          <w:lang w:val="sr-Cyrl-CS"/>
        </w:rPr>
        <w:t xml:space="preserve">12. Правилника о обавезним елементима конкурсне документације у поступцима јавних набавки, </w:t>
      </w:r>
      <w:r w:rsidR="009866E0">
        <w:rPr>
          <w:rFonts w:cs="Arial"/>
          <w:lang w:val="sr-Cyrl-CS"/>
        </w:rPr>
        <w:t>наручилац захтева да п</w:t>
      </w:r>
      <w:r>
        <w:rPr>
          <w:rFonts w:cs="Arial"/>
          <w:lang w:val="sr-Cyrl-CS"/>
        </w:rPr>
        <w:t xml:space="preserve">онуђач, на име финансијског обезбеђења, </w:t>
      </w:r>
      <w:r w:rsidRPr="00BD08A8">
        <w:rPr>
          <w:rFonts w:cs="Arial"/>
          <w:lang w:val="sr-Cyrl-CS"/>
        </w:rPr>
        <w:t xml:space="preserve">приликом закључења уговора, </w:t>
      </w:r>
      <w:r w:rsidRPr="00BD08A8">
        <w:rPr>
          <w:rFonts w:cs="Arial"/>
        </w:rPr>
        <w:t xml:space="preserve">а најкасније у року од </w:t>
      </w:r>
      <w:r>
        <w:rPr>
          <w:rFonts w:cs="Arial"/>
        </w:rPr>
        <w:t>8</w:t>
      </w:r>
      <w:r w:rsidRPr="00BD08A8">
        <w:rPr>
          <w:rFonts w:cs="Arial"/>
        </w:rPr>
        <w:t xml:space="preserve"> (</w:t>
      </w:r>
      <w:r>
        <w:rPr>
          <w:rFonts w:cs="Arial"/>
        </w:rPr>
        <w:t>осам</w:t>
      </w:r>
      <w:r w:rsidRPr="00BD08A8">
        <w:rPr>
          <w:rFonts w:cs="Arial"/>
        </w:rPr>
        <w:t xml:space="preserve">) дана </w:t>
      </w:r>
      <w:r w:rsidR="009866E0">
        <w:rPr>
          <w:rFonts w:cs="Arial"/>
        </w:rPr>
        <w:t>од дана обостраног потписивања уговора од законских заступника у</w:t>
      </w:r>
      <w:r w:rsidRPr="00BD08A8">
        <w:rPr>
          <w:rFonts w:cs="Arial"/>
        </w:rPr>
        <w:t>говорних страна,</w:t>
      </w:r>
      <w:r>
        <w:rPr>
          <w:rFonts w:cs="Arial"/>
          <w:lang w:val="sr-Cyrl-CS"/>
        </w:rPr>
        <w:t xml:space="preserve"> достави</w:t>
      </w:r>
      <w:r w:rsidRPr="00BD08A8">
        <w:rPr>
          <w:rFonts w:cs="Arial"/>
          <w:lang w:val="sr-Cyrl-CS"/>
        </w:rPr>
        <w:t xml:space="preserve"> као с</w:t>
      </w:r>
      <w:r>
        <w:rPr>
          <w:rFonts w:cs="Arial"/>
          <w:lang w:val="sr-Cyrl-CS"/>
        </w:rPr>
        <w:t>редство финансијског обезбеђења за добро извршење посла:</w:t>
      </w:r>
    </w:p>
    <w:p w:rsidR="00A1547F" w:rsidRPr="00BD08A8" w:rsidRDefault="00A1547F" w:rsidP="008019DF">
      <w:pPr>
        <w:pStyle w:val="Bulit02"/>
        <w:tabs>
          <w:tab w:val="clear" w:pos="360"/>
        </w:tabs>
        <w:spacing w:after="0"/>
        <w:ind w:left="567" w:hanging="567"/>
        <w:rPr>
          <w:rFonts w:cs="Arial"/>
          <w:sz w:val="24"/>
        </w:rPr>
      </w:pPr>
      <w:r w:rsidRPr="00BD08A8">
        <w:rPr>
          <w:rFonts w:cs="Arial"/>
          <w:sz w:val="24"/>
        </w:rPr>
        <w:t>Банкарску гаранцију за добро извршење посла</w:t>
      </w:r>
    </w:p>
    <w:p w:rsidR="00A1547F" w:rsidRPr="00BD08A8" w:rsidRDefault="009866E0" w:rsidP="008019DF">
      <w:pPr>
        <w:ind w:left="567"/>
        <w:jc w:val="both"/>
        <w:rPr>
          <w:rFonts w:cs="Arial"/>
          <w:szCs w:val="24"/>
        </w:rPr>
      </w:pPr>
      <w:r>
        <w:rPr>
          <w:rFonts w:cs="Arial"/>
          <w:szCs w:val="24"/>
        </w:rPr>
        <w:t>Изабрани понуђач је дужан да н</w:t>
      </w:r>
      <w:r w:rsidR="00A1547F" w:rsidRPr="00BD08A8">
        <w:rPr>
          <w:rFonts w:cs="Arial"/>
          <w:szCs w:val="24"/>
        </w:rPr>
        <w:t xml:space="preserve">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p>
    <w:p w:rsidR="00A1547F" w:rsidRPr="00BD08A8" w:rsidRDefault="00A1547F" w:rsidP="00A1547F">
      <w:pPr>
        <w:tabs>
          <w:tab w:val="left" w:pos="1590"/>
        </w:tabs>
        <w:ind w:left="1080"/>
        <w:jc w:val="both"/>
        <w:rPr>
          <w:rFonts w:cs="Arial"/>
          <w:szCs w:val="24"/>
        </w:rPr>
      </w:pPr>
      <w:r w:rsidRPr="00BD08A8">
        <w:rPr>
          <w:rFonts w:cs="Arial"/>
          <w:szCs w:val="24"/>
        </w:rPr>
        <w:tab/>
      </w:r>
    </w:p>
    <w:p w:rsidR="00A1547F" w:rsidRPr="00BD08A8" w:rsidRDefault="00A1547F" w:rsidP="008019DF">
      <w:pPr>
        <w:jc w:val="both"/>
        <w:rPr>
          <w:rFonts w:cs="Arial"/>
          <w:szCs w:val="24"/>
        </w:rPr>
      </w:pPr>
      <w:r w:rsidRPr="00BD08A8">
        <w:rPr>
          <w:rFonts w:cs="Arial"/>
          <w:szCs w:val="24"/>
        </w:rPr>
        <w:t>Наведену банкарску гаранцију понуђач предаје приликом закључења уговора</w:t>
      </w:r>
      <w:r w:rsidRPr="00BD08A8">
        <w:rPr>
          <w:rFonts w:cs="Arial"/>
          <w:szCs w:val="24"/>
          <w:lang w:val="sr-Cyrl-CS"/>
        </w:rPr>
        <w:t xml:space="preserve">, а најкасније у року од </w:t>
      </w:r>
      <w:r>
        <w:rPr>
          <w:rFonts w:cs="Arial"/>
          <w:szCs w:val="24"/>
        </w:rPr>
        <w:t>8</w:t>
      </w:r>
      <w:r w:rsidRPr="00BD08A8">
        <w:rPr>
          <w:rFonts w:cs="Arial"/>
          <w:szCs w:val="24"/>
        </w:rPr>
        <w:t xml:space="preserve"> (</w:t>
      </w:r>
      <w:r>
        <w:rPr>
          <w:rFonts w:cs="Arial"/>
          <w:szCs w:val="24"/>
        </w:rPr>
        <w:t>осам</w:t>
      </w:r>
      <w:r w:rsidRPr="00BD08A8">
        <w:rPr>
          <w:rFonts w:cs="Arial"/>
          <w:szCs w:val="24"/>
        </w:rPr>
        <w:t>)</w:t>
      </w:r>
      <w:r w:rsidRPr="00BD08A8">
        <w:rPr>
          <w:rFonts w:cs="Arial"/>
          <w:szCs w:val="24"/>
          <w:lang w:val="sr-Cyrl-CS"/>
        </w:rPr>
        <w:t xml:space="preserve"> дана од дана обостраног потписивања уговора од законских заступника уговорних страна.</w:t>
      </w:r>
    </w:p>
    <w:p w:rsidR="00A1547F" w:rsidRPr="00BD08A8" w:rsidRDefault="00A1547F" w:rsidP="008019DF">
      <w:pPr>
        <w:jc w:val="both"/>
        <w:rPr>
          <w:rFonts w:cs="Arial"/>
          <w:szCs w:val="24"/>
        </w:rPr>
      </w:pPr>
      <w:r w:rsidRPr="00BD08A8">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BD08A8">
        <w:rPr>
          <w:rFonts w:eastAsia="Calibri" w:cs="Arial"/>
          <w:szCs w:val="24"/>
          <w:lang w:val="sr-Cyrl-CS"/>
        </w:rPr>
        <w:t>,</w:t>
      </w:r>
      <w:r w:rsidRPr="00BD08A8">
        <w:rPr>
          <w:rFonts w:eastAsia="Calibri" w:cs="Arial"/>
          <w:szCs w:val="24"/>
        </w:rPr>
        <w:t xml:space="preserve"> с тим да евентуални продужетак </w:t>
      </w:r>
      <w:r w:rsidRPr="00BD08A8">
        <w:rPr>
          <w:rFonts w:eastAsia="Calibri" w:cs="Arial"/>
          <w:szCs w:val="24"/>
          <w:lang w:val="sr-Cyrl-CS"/>
        </w:rPr>
        <w:t xml:space="preserve">уговреног </w:t>
      </w:r>
      <w:r w:rsidRPr="00BD08A8">
        <w:rPr>
          <w:rFonts w:eastAsia="Calibri" w:cs="Arial"/>
          <w:szCs w:val="24"/>
        </w:rPr>
        <w:t xml:space="preserve">рока </w:t>
      </w:r>
      <w:r w:rsidRPr="00BD08A8">
        <w:rPr>
          <w:rFonts w:cs="Arial"/>
          <w:szCs w:val="24"/>
          <w:lang w:val="sr-Cyrl-CS"/>
        </w:rPr>
        <w:t>извршења посла</w:t>
      </w:r>
      <w:r w:rsidRPr="00BD08A8">
        <w:rPr>
          <w:rFonts w:eastAsia="Calibri" w:cs="Arial"/>
          <w:szCs w:val="24"/>
        </w:rPr>
        <w:t xml:space="preserve">има за последицу и продужење рока важења </w:t>
      </w:r>
      <w:r w:rsidRPr="00BD08A8">
        <w:rPr>
          <w:rFonts w:eastAsia="Calibri" w:cs="Arial"/>
          <w:szCs w:val="24"/>
          <w:lang w:val="sr-Cyrl-CS"/>
        </w:rPr>
        <w:t>банкарске гаранције</w:t>
      </w:r>
      <w:r w:rsidRPr="00BD08A8">
        <w:rPr>
          <w:rFonts w:eastAsia="Calibri" w:cs="Arial"/>
          <w:szCs w:val="24"/>
        </w:rPr>
        <w:t xml:space="preserve"> за исти број дана</w:t>
      </w:r>
      <w:r w:rsidRPr="00BD08A8">
        <w:rPr>
          <w:rFonts w:cs="Arial"/>
          <w:szCs w:val="24"/>
        </w:rPr>
        <w:t>.</w:t>
      </w:r>
    </w:p>
    <w:p w:rsidR="00A1547F" w:rsidRPr="00BD08A8" w:rsidRDefault="00A1547F" w:rsidP="00A1547F">
      <w:pPr>
        <w:ind w:left="1080"/>
        <w:jc w:val="both"/>
        <w:rPr>
          <w:rFonts w:cs="Arial"/>
          <w:szCs w:val="24"/>
        </w:rPr>
      </w:pPr>
    </w:p>
    <w:p w:rsidR="00A1547F" w:rsidRPr="00BD08A8" w:rsidRDefault="00A1547F" w:rsidP="008019DF">
      <w:pPr>
        <w:tabs>
          <w:tab w:val="left" w:pos="1786"/>
        </w:tabs>
        <w:ind w:right="-6" w:hanging="11"/>
        <w:jc w:val="both"/>
        <w:rPr>
          <w:rFonts w:cs="Arial"/>
        </w:rPr>
      </w:pPr>
      <w:r w:rsidRPr="00BD08A8">
        <w:rPr>
          <w:rFonts w:cs="Arial"/>
        </w:rPr>
        <w:t xml:space="preserve">У случају да </w:t>
      </w:r>
      <w:r w:rsidRPr="00BD08A8">
        <w:rPr>
          <w:rFonts w:cs="Arial"/>
          <w:color w:val="000000"/>
        </w:rPr>
        <w:t xml:space="preserve">је пословно седиште банке гаранта у Републици </w:t>
      </w:r>
      <w:r w:rsidR="008019DF">
        <w:rPr>
          <w:rFonts w:cs="Arial"/>
          <w:color w:val="000000"/>
        </w:rPr>
        <w:t xml:space="preserve">Србији, у случају спора по овој </w:t>
      </w:r>
      <w:r w:rsidRPr="00BD08A8">
        <w:rPr>
          <w:rFonts w:cs="Arial"/>
          <w:color w:val="000000"/>
        </w:rPr>
        <w:t xml:space="preserve">Гаранцији, утврђује се надлежност суда у Београду и примена материјалног права Републике Србије. </w:t>
      </w:r>
      <w:r w:rsidRPr="00BD08A8">
        <w:rPr>
          <w:rFonts w:cs="Arial"/>
        </w:rPr>
        <w:t xml:space="preserve">У случају да </w:t>
      </w:r>
      <w:r w:rsidRPr="00BD08A8">
        <w:rPr>
          <w:rFonts w:cs="Arial"/>
          <w:color w:val="000000"/>
        </w:rPr>
        <w:t xml:space="preserve">је пословно седиште банке гаранта </w:t>
      </w:r>
      <w:r w:rsidRPr="00BD08A8">
        <w:rPr>
          <w:rFonts w:cs="Arial"/>
        </w:rPr>
        <w:t xml:space="preserve">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 </w:t>
      </w:r>
    </w:p>
    <w:p w:rsidR="00A1547F" w:rsidRPr="00BD08A8" w:rsidRDefault="00A1547F" w:rsidP="00A1547F">
      <w:pPr>
        <w:jc w:val="both"/>
        <w:rPr>
          <w:rFonts w:cs="Arial"/>
          <w:szCs w:val="24"/>
        </w:rPr>
      </w:pPr>
    </w:p>
    <w:p w:rsidR="00A1547F" w:rsidRPr="00BD08A8" w:rsidRDefault="00A1547F" w:rsidP="008019DF">
      <w:pPr>
        <w:jc w:val="both"/>
        <w:rPr>
          <w:rFonts w:cs="Arial"/>
          <w:szCs w:val="24"/>
          <w:lang w:val="sr-Cyrl-CS"/>
        </w:rPr>
      </w:pPr>
      <w:r w:rsidRPr="00BD08A8">
        <w:rPr>
          <w:rFonts w:cs="Arial"/>
          <w:szCs w:val="24"/>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A1547F" w:rsidRPr="003912B9" w:rsidRDefault="00A1547F" w:rsidP="00A1547F">
      <w:pPr>
        <w:jc w:val="both"/>
        <w:rPr>
          <w:rFonts w:ascii="Nyala" w:hAnsi="Nyala" w:cs="Arial"/>
          <w:szCs w:val="24"/>
        </w:rPr>
      </w:pPr>
    </w:p>
    <w:p w:rsidR="00A1547F" w:rsidRPr="00BD08A8" w:rsidRDefault="00A1547F" w:rsidP="00A1547F">
      <w:pPr>
        <w:ind w:left="3"/>
        <w:jc w:val="both"/>
        <w:rPr>
          <w:rFonts w:cs="Arial"/>
          <w:szCs w:val="24"/>
          <w:lang w:val="sr-Cyrl-CS"/>
        </w:rPr>
      </w:pPr>
      <w:r w:rsidRPr="00BD08A8">
        <w:rPr>
          <w:rFonts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A1547F" w:rsidRPr="00BD08A8" w:rsidRDefault="00A1547F" w:rsidP="00A1547F">
      <w:pPr>
        <w:ind w:left="3"/>
        <w:jc w:val="both"/>
        <w:rPr>
          <w:rFonts w:cs="Arial"/>
          <w:szCs w:val="24"/>
          <w:lang w:val="sr-Cyrl-CS"/>
        </w:rPr>
      </w:pPr>
    </w:p>
    <w:p w:rsidR="00A1547F" w:rsidRPr="0080276C" w:rsidRDefault="00A1547F" w:rsidP="00A1547F">
      <w:pPr>
        <w:jc w:val="both"/>
        <w:rPr>
          <w:rFonts w:cs="Arial"/>
          <w:szCs w:val="24"/>
          <w:lang w:val="sr-Latn-RS"/>
        </w:rPr>
      </w:pPr>
      <w:r w:rsidRPr="00BD08A8">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BD08A8">
        <w:rPr>
          <w:rFonts w:cs="Arial"/>
          <w:szCs w:val="24"/>
          <w:lang w:val="sr-Cyrl-CS"/>
        </w:rPr>
        <w:t xml:space="preserve">споразуму о заједничком </w:t>
      </w:r>
      <w:r>
        <w:rPr>
          <w:rFonts w:cs="Arial"/>
          <w:szCs w:val="24"/>
        </w:rPr>
        <w:t>наступању</w:t>
      </w:r>
      <w:r w:rsidRPr="00BD08A8">
        <w:rPr>
          <w:rFonts w:cs="Arial"/>
          <w:szCs w:val="24"/>
          <w:lang w:val="sr-Cyrl-CS"/>
        </w:rPr>
        <w:t xml:space="preserve"> </w:t>
      </w:r>
      <w:r w:rsidRPr="00BD08A8">
        <w:rPr>
          <w:rFonts w:cs="Arial"/>
          <w:szCs w:val="24"/>
        </w:rPr>
        <w:t>групе понуђача да даје средство обезбеђења</w:t>
      </w:r>
      <w:r w:rsidR="0080276C">
        <w:rPr>
          <w:rFonts w:cs="Arial"/>
          <w:szCs w:val="24"/>
          <w:lang w:val="sr-Latn-RS"/>
        </w:rPr>
        <w:t>.</w:t>
      </w:r>
    </w:p>
    <w:p w:rsidR="00A1547F" w:rsidRPr="00BD08A8" w:rsidRDefault="00A1547F" w:rsidP="00A1547F">
      <w:pPr>
        <w:jc w:val="both"/>
        <w:rPr>
          <w:rFonts w:cs="Arial"/>
          <w:szCs w:val="24"/>
          <w:lang w:val="sr-Cyrl-CS"/>
        </w:rPr>
      </w:pPr>
    </w:p>
    <w:p w:rsidR="00A1547F" w:rsidRPr="00BD08A8" w:rsidRDefault="00A1547F" w:rsidP="00A1547F">
      <w:pPr>
        <w:jc w:val="both"/>
        <w:rPr>
          <w:rFonts w:cs="Arial"/>
          <w:szCs w:val="24"/>
          <w:lang w:val="sr-Cyrl-CS"/>
        </w:rPr>
      </w:pPr>
      <w:r w:rsidRPr="00BD08A8">
        <w:rPr>
          <w:rFonts w:cs="Arial"/>
          <w:szCs w:val="24"/>
        </w:rPr>
        <w:t>Средставо финансијског обезбеђења може гласити на члана групе понуђача (</w:t>
      </w:r>
      <w:r w:rsidRPr="00BD08A8">
        <w:rPr>
          <w:rFonts w:cs="Arial"/>
          <w:szCs w:val="24"/>
          <w:lang w:val="sr-Cyrl-CS"/>
        </w:rPr>
        <w:t>одређеног споразумом о заједничком извршењу набавке</w:t>
      </w:r>
      <w:r w:rsidRPr="00BD08A8">
        <w:rPr>
          <w:rFonts w:cs="Arial"/>
          <w:szCs w:val="24"/>
        </w:rPr>
        <w:t>) или понуђача, али не и на подизвођача.</w:t>
      </w:r>
    </w:p>
    <w:p w:rsidR="00A1547F" w:rsidRPr="00BD08A8" w:rsidRDefault="00A1547F" w:rsidP="00A1547F">
      <w:pPr>
        <w:jc w:val="both"/>
        <w:rPr>
          <w:rFonts w:cs="Arial"/>
          <w:szCs w:val="24"/>
          <w:lang w:val="sr-Cyrl-CS"/>
        </w:rPr>
      </w:pPr>
    </w:p>
    <w:p w:rsidR="00A1547F" w:rsidRDefault="00A1547F" w:rsidP="00A1547F">
      <w:pPr>
        <w:jc w:val="both"/>
        <w:rPr>
          <w:rFonts w:cs="Arial"/>
          <w:szCs w:val="24"/>
          <w:lang w:val="sr-Cyrl-CS"/>
        </w:rPr>
      </w:pPr>
      <w:r w:rsidRPr="00BD08A8">
        <w:rPr>
          <w:rFonts w:cs="Arial"/>
          <w:szCs w:val="24"/>
        </w:rPr>
        <w:t xml:space="preserve">У случају да у току важења уговора </w:t>
      </w:r>
      <w:r w:rsidRPr="00BD08A8">
        <w:rPr>
          <w:rFonts w:cs="Arial"/>
          <w:szCs w:val="24"/>
          <w:lang w:val="sr-Cyrl-CS"/>
        </w:rPr>
        <w:t>п</w:t>
      </w:r>
      <w:r w:rsidRPr="00BD08A8">
        <w:rPr>
          <w:rFonts w:cs="Arial"/>
          <w:szCs w:val="24"/>
        </w:rPr>
        <w:t xml:space="preserve">онуђач </w:t>
      </w:r>
      <w:r w:rsidR="009866E0">
        <w:rPr>
          <w:rFonts w:cs="Arial"/>
          <w:szCs w:val="24"/>
        </w:rPr>
        <w:t>не изврши уговорене обавезе, а н</w:t>
      </w:r>
      <w:r w:rsidRPr="00BD08A8">
        <w:rPr>
          <w:rFonts w:cs="Arial"/>
          <w:szCs w:val="24"/>
        </w:rPr>
        <w:t xml:space="preserve">аручилац рекламира  квалитет </w:t>
      </w:r>
      <w:r>
        <w:rPr>
          <w:rFonts w:cs="Arial"/>
          <w:szCs w:val="24"/>
        </w:rPr>
        <w:t>добара</w:t>
      </w:r>
      <w:r w:rsidRPr="00BD08A8">
        <w:rPr>
          <w:rFonts w:cs="Arial"/>
          <w:szCs w:val="24"/>
        </w:rPr>
        <w:t xml:space="preserve">, или </w:t>
      </w:r>
      <w:r w:rsidRPr="00BD08A8">
        <w:rPr>
          <w:rFonts w:cs="Arial"/>
          <w:szCs w:val="24"/>
          <w:lang w:val="sr-Cyrl-CS"/>
        </w:rPr>
        <w:t>п</w:t>
      </w:r>
      <w:r w:rsidRPr="00BD08A8">
        <w:rPr>
          <w:rFonts w:cs="Arial"/>
          <w:szCs w:val="24"/>
        </w:rPr>
        <w:t xml:space="preserve">онуђач прекорачи рок </w:t>
      </w:r>
      <w:r>
        <w:rPr>
          <w:rFonts w:cs="Arial"/>
          <w:szCs w:val="24"/>
          <w:lang w:val="sr-Cyrl-CS"/>
        </w:rPr>
        <w:t>испоруке</w:t>
      </w:r>
      <w:r w:rsidRPr="00BD08A8">
        <w:rPr>
          <w:rFonts w:cs="Arial"/>
          <w:szCs w:val="24"/>
          <w:lang w:val="sr-Cyrl-CS"/>
        </w:rPr>
        <w:t xml:space="preserve"> </w:t>
      </w:r>
      <w:r w:rsidRPr="00BD08A8">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A1547F" w:rsidRPr="003912B9" w:rsidRDefault="00A1547F" w:rsidP="00A1547F">
      <w:pPr>
        <w:jc w:val="both"/>
        <w:rPr>
          <w:rFonts w:cs="Arial"/>
          <w:szCs w:val="24"/>
          <w:lang w:val="sr-Cyrl-CS"/>
        </w:rPr>
      </w:pPr>
    </w:p>
    <w:p w:rsidR="00A1547F" w:rsidRPr="00E55BA2" w:rsidRDefault="00A1547F" w:rsidP="00A1547F">
      <w:pPr>
        <w:pStyle w:val="Heading2"/>
        <w:rPr>
          <w:rFonts w:ascii="Arial" w:hAnsi="Arial" w:cs="Arial"/>
          <w:color w:val="auto"/>
          <w:sz w:val="24"/>
        </w:rPr>
      </w:pPr>
      <w:r>
        <w:rPr>
          <w:rFonts w:ascii="Arial" w:hAnsi="Arial" w:cs="Arial"/>
          <w:color w:val="auto"/>
          <w:sz w:val="24"/>
          <w:szCs w:val="24"/>
        </w:rPr>
        <w:t>7.20</w:t>
      </w:r>
      <w:r w:rsidRPr="00E55BA2">
        <w:rPr>
          <w:rFonts w:ascii="Arial" w:hAnsi="Arial" w:cs="Arial"/>
          <w:color w:val="auto"/>
          <w:sz w:val="24"/>
          <w:szCs w:val="24"/>
        </w:rPr>
        <w:tab/>
        <w:t>РАЗЛОЗИ ЗА ОДБИЈАЊЕ ПОНУДЕ И ОБУСТАВУ ПОСТУПКА</w:t>
      </w:r>
    </w:p>
    <w:p w:rsidR="00A1547F" w:rsidRPr="00991A45" w:rsidRDefault="00A1547F" w:rsidP="00A1547F">
      <w:pPr>
        <w:jc w:val="both"/>
        <w:rPr>
          <w:rFonts w:cs="Arial"/>
        </w:rPr>
      </w:pPr>
    </w:p>
    <w:p w:rsidR="00A1547F" w:rsidRPr="00D94EA0" w:rsidRDefault="009866E0" w:rsidP="00A1547F">
      <w:pPr>
        <w:jc w:val="both"/>
        <w:rPr>
          <w:rFonts w:cs="Arial"/>
          <w:szCs w:val="24"/>
        </w:rPr>
      </w:pPr>
      <w:r>
        <w:rPr>
          <w:rFonts w:cs="Arial"/>
          <w:szCs w:val="24"/>
        </w:rPr>
        <w:t>У поступку јавне набавке н</w:t>
      </w:r>
      <w:r w:rsidR="00A1547F" w:rsidRPr="00D94EA0">
        <w:rPr>
          <w:rFonts w:cs="Arial"/>
          <w:szCs w:val="24"/>
        </w:rPr>
        <w:t>аручилац ће одбити неприхватљиву понуду у складу са чланом 107. Закона.</w:t>
      </w:r>
    </w:p>
    <w:p w:rsidR="00A1547F" w:rsidRDefault="00A1547F" w:rsidP="00A1547F">
      <w:pPr>
        <w:jc w:val="both"/>
        <w:rPr>
          <w:rFonts w:ascii="Nyala" w:hAnsi="Nyala" w:cs="Arial"/>
          <w:szCs w:val="24"/>
        </w:rPr>
      </w:pPr>
    </w:p>
    <w:p w:rsidR="00A1547F" w:rsidRPr="00D94EA0" w:rsidRDefault="00A1547F" w:rsidP="00A1547F">
      <w:pPr>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rsidR="00A1547F" w:rsidRDefault="00A1547F" w:rsidP="00A1547F">
      <w:pPr>
        <w:jc w:val="both"/>
        <w:rPr>
          <w:rFonts w:ascii="Nyala" w:hAnsi="Nyala" w:cs="Arial"/>
          <w:szCs w:val="24"/>
        </w:rPr>
      </w:pPr>
    </w:p>
    <w:p w:rsidR="00A1547F" w:rsidRDefault="00A1547F" w:rsidP="00A1547F">
      <w:pPr>
        <w:jc w:val="both"/>
        <w:rPr>
          <w:rFonts w:cs="Arial"/>
          <w:szCs w:val="24"/>
          <w:lang w:val="en-US"/>
        </w:rPr>
      </w:pPr>
      <w:r w:rsidRPr="00D94EA0">
        <w:rPr>
          <w:rFonts w:cs="Arial"/>
          <w:szCs w:val="24"/>
        </w:rPr>
        <w:t xml:space="preserve">У случају обуставе поступка јавне набавке, </w:t>
      </w:r>
      <w:r w:rsidR="009866E0">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9866E0">
        <w:rPr>
          <w:rFonts w:cs="Arial"/>
          <w:szCs w:val="24"/>
        </w:rPr>
        <w:t>н</w:t>
      </w:r>
      <w:r w:rsidRPr="00D94EA0">
        <w:rPr>
          <w:rFonts w:cs="Arial"/>
          <w:szCs w:val="24"/>
        </w:rPr>
        <w:t>аручилац био упозорен на могућност наступања штете.</w:t>
      </w:r>
    </w:p>
    <w:p w:rsidR="00A1547F" w:rsidRPr="002D6D71" w:rsidRDefault="00A1547F" w:rsidP="00A1547F">
      <w:pPr>
        <w:suppressAutoHyphens w:val="0"/>
        <w:rPr>
          <w:rFonts w:cs="Arial"/>
          <w:b/>
          <w:szCs w:val="24"/>
          <w:lang w:eastAsia="sr-Latn-CS"/>
        </w:rPr>
      </w:pPr>
    </w:p>
    <w:p w:rsidR="00A1547F" w:rsidRPr="00025393" w:rsidRDefault="00A1547F" w:rsidP="00025393"/>
    <w:p w:rsidR="00A1547F" w:rsidRPr="00025393" w:rsidRDefault="00A1547F" w:rsidP="00025393"/>
    <w:bookmarkEnd w:id="6"/>
    <w:p w:rsidR="00DE4A34" w:rsidRPr="00025393" w:rsidRDefault="00DE4A34" w:rsidP="00025393">
      <w:pPr>
        <w:spacing w:line="100" w:lineRule="atLeast"/>
        <w:rPr>
          <w:rFonts w:ascii="Nyala" w:hAnsi="Nyala" w:cs="Arial"/>
          <w:b/>
          <w:szCs w:val="24"/>
          <w:lang w:eastAsia="sr-Latn-CS"/>
        </w:rPr>
      </w:pPr>
    </w:p>
    <w:sectPr w:rsidR="00DE4A34" w:rsidRPr="00025393" w:rsidSect="00C1241F">
      <w:footerReference w:type="default" r:id="rId17"/>
      <w:footerReference w:type="firs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BA" w:rsidRDefault="00A043BA">
      <w:r>
        <w:separator/>
      </w:r>
    </w:p>
  </w:endnote>
  <w:endnote w:type="continuationSeparator" w:id="0">
    <w:p w:rsidR="00A043BA" w:rsidRDefault="00A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Pr="0015369F" w:rsidRDefault="00057A74" w:rsidP="001D3CD6">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D9726E">
      <w:rPr>
        <w:rFonts w:ascii="Times New Roman" w:hAnsi="Times New Roman" w:cs="Times New Roman"/>
        <w:i/>
        <w:lang w:eastAsia="en-US"/>
      </w:rPr>
      <w:t xml:space="preserve">ЦЈН </w:t>
    </w:r>
    <w:r>
      <w:rPr>
        <w:rFonts w:ascii="Times New Roman" w:hAnsi="Times New Roman" w:cs="Times New Roman"/>
        <w:i/>
        <w:lang w:val="en-US" w:eastAsia="en-US"/>
      </w:rPr>
      <w:t>13</w:t>
    </w:r>
    <w:r w:rsidRPr="00D9726E">
      <w:rPr>
        <w:rFonts w:ascii="Times New Roman" w:hAnsi="Times New Roman" w:cs="Times New Roman"/>
        <w:i/>
        <w:lang w:val="sr-Cyrl-CS" w:eastAsia="en-US"/>
      </w:rPr>
      <w:t>/</w:t>
    </w:r>
    <w:r w:rsidRPr="00D9726E">
      <w:rPr>
        <w:rFonts w:ascii="Times New Roman" w:hAnsi="Times New Roman" w:cs="Times New Roman"/>
        <w:i/>
        <w:lang w:val="en-US" w:eastAsia="en-US"/>
      </w:rPr>
      <w:t>20</w:t>
    </w:r>
    <w:r w:rsidRPr="00D9726E">
      <w:rPr>
        <w:rFonts w:ascii="Times New Roman" w:hAnsi="Times New Roman" w:cs="Times New Roman"/>
        <w:i/>
        <w:lang w:val="sr-Cyrl-CS" w:eastAsia="en-US"/>
      </w:rPr>
      <w:t>15</w:t>
    </w:r>
  </w:p>
  <w:p w:rsidR="00057A74" w:rsidRDefault="00057A74" w:rsidP="003A5276">
    <w:pPr>
      <w:tabs>
        <w:tab w:val="center" w:pos="4320"/>
        <w:tab w:val="right" w:pos="8640"/>
      </w:tabs>
      <w:suppressAutoHyphens w:val="0"/>
      <w:ind w:firstLine="90"/>
      <w:jc w:val="center"/>
      <w:rPr>
        <w:rFonts w:ascii="Times New Roman" w:hAnsi="Times New Roman" w:cs="Times New Roman"/>
        <w:i/>
        <w:lang w:val="sr-Cyrl-CS" w:eastAsia="en-US"/>
      </w:rPr>
    </w:pPr>
  </w:p>
  <w:p w:rsidR="00057A74" w:rsidRPr="0006626F" w:rsidRDefault="00057A74" w:rsidP="003A527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4C0DAF">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4C0DAF">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057A74" w:rsidRDefault="00057A74">
    <w:pPr>
      <w:pStyle w:val="Footer"/>
    </w:pPr>
  </w:p>
  <w:p w:rsidR="00057A74" w:rsidRDefault="00057A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Default="00057A74"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A74" w:rsidRDefault="00057A7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Pr="002534F2" w:rsidRDefault="00057A74"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DEE">
      <w:rPr>
        <w:rStyle w:val="PageNumber"/>
        <w:noProof/>
      </w:rPr>
      <w:t>28</w:t>
    </w:r>
    <w:r>
      <w:rPr>
        <w:rStyle w:val="PageNumber"/>
      </w:rPr>
      <w:fldChar w:fldCharType="end"/>
    </w:r>
    <w:r>
      <w:rPr>
        <w:rStyle w:val="PageNumber"/>
      </w:rPr>
      <w:t>/55</w:t>
    </w:r>
  </w:p>
  <w:p w:rsidR="00057A74" w:rsidRDefault="00057A74" w:rsidP="004464C5">
    <w:pPr>
      <w:pStyle w:val="Footer"/>
      <w:jc w:val="center"/>
      <w:rPr>
        <w:rFonts w:cs="Times New Roman"/>
        <w:i/>
        <w:szCs w:val="24"/>
        <w:lang w:val="en-US"/>
      </w:rPr>
    </w:pPr>
  </w:p>
  <w:p w:rsidR="00057A74" w:rsidRDefault="00057A74" w:rsidP="004464C5">
    <w:pPr>
      <w:pStyle w:val="Footer"/>
      <w:jc w:val="center"/>
      <w:rPr>
        <w:rFonts w:cs="Times New Roman"/>
        <w:i/>
        <w:szCs w:val="24"/>
        <w:lang w:val="en-US"/>
      </w:rPr>
    </w:pPr>
  </w:p>
  <w:p w:rsidR="00057A74" w:rsidRPr="002F65AA" w:rsidRDefault="00057A74" w:rsidP="004464C5">
    <w:pPr>
      <w:pStyle w:val="Footer"/>
      <w:jc w:val="center"/>
      <w:rPr>
        <w:rFonts w:cs="Times New Roman"/>
        <w:i/>
        <w:szCs w:val="24"/>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eastAsia="sr-Latn-CS"/>
      </w:rPr>
      <w:t xml:space="preserve">ЦЈН </w:t>
    </w:r>
    <w:r>
      <w:rPr>
        <w:rFonts w:cs="Times New Roman"/>
        <w:i/>
        <w:szCs w:val="24"/>
        <w:lang w:val="sr-Cyrl-RS" w:eastAsia="sr-Latn-CS"/>
      </w:rPr>
      <w:t>13</w:t>
    </w:r>
    <w:r w:rsidRPr="002F65AA">
      <w:rPr>
        <w:rFonts w:cs="Times New Roman"/>
        <w:i/>
        <w:szCs w:val="24"/>
        <w:lang w:eastAsia="sr-Latn-CS"/>
      </w:rPr>
      <w:t>/1</w:t>
    </w:r>
    <w:r>
      <w:rPr>
        <w:rFonts w:cs="Times New Roman"/>
        <w:i/>
        <w:szCs w:val="24"/>
        <w:lang w:val="sr-Cyrl-RS" w:eastAsia="sr-Latn-CS"/>
      </w:rPr>
      <w:t>2015</w:t>
    </w:r>
  </w:p>
  <w:p w:rsidR="00057A74" w:rsidRPr="0088775D" w:rsidRDefault="00057A74" w:rsidP="004464C5">
    <w:pPr>
      <w:pStyle w:val="Footer"/>
      <w:jc w:val="center"/>
      <w:rPr>
        <w:rFonts w:ascii="Arial" w:hAnsi="Arial" w:cs="Arial"/>
        <w:sz w:val="20"/>
      </w:rPr>
    </w:pPr>
  </w:p>
  <w:p w:rsidR="00057A74" w:rsidRDefault="00057A74" w:rsidP="004464C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Pr="0006626F" w:rsidRDefault="00057A74" w:rsidP="003A5276">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CD1DEE">
      <w:rPr>
        <w:rFonts w:ascii="Times New Roman" w:hAnsi="Times New Roman" w:cs="Times New Roman"/>
        <w:i/>
        <w:noProof/>
        <w:lang w:val="sr-Cyrl-CS" w:eastAsia="en-US"/>
      </w:rPr>
      <w:t>54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CD1DEE">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057A74" w:rsidRDefault="00057A74" w:rsidP="003A5276">
    <w:pPr>
      <w:tabs>
        <w:tab w:val="center" w:pos="4320"/>
        <w:tab w:val="right" w:pos="8640"/>
      </w:tabs>
      <w:suppressAutoHyphens w:val="0"/>
      <w:jc w:val="center"/>
      <w:rPr>
        <w:rFonts w:ascii="Times New Roman" w:hAnsi="Times New Roman" w:cs="Times New Roman"/>
        <w:i/>
        <w:lang w:val="sr-Cyrl-CS" w:eastAsia="en-US"/>
      </w:rPr>
    </w:pPr>
  </w:p>
  <w:p w:rsidR="00057A74" w:rsidRPr="000E5268" w:rsidRDefault="00057A74" w:rsidP="003A5276">
    <w:pPr>
      <w:tabs>
        <w:tab w:val="center" w:pos="4320"/>
        <w:tab w:val="right" w:pos="8640"/>
      </w:tabs>
      <w:suppressAutoHyphens w:val="0"/>
      <w:ind w:left="-180"/>
      <w:jc w:val="center"/>
      <w:rPr>
        <w:rFonts w:ascii="Times New Roman" w:hAnsi="Times New Roman" w:cs="Times New Roman"/>
        <w:i/>
        <w:lang w:eastAsia="en-US"/>
      </w:rPr>
    </w:pPr>
    <w:r>
      <w:rPr>
        <w:rFonts w:ascii="Times New Roman" w:hAnsi="Times New Roman" w:cs="Times New Roman"/>
        <w:i/>
        <w:lang w:val="sr-Cyrl-CS" w:eastAsia="en-US"/>
      </w:rPr>
      <w:t xml:space="preserve">Јавно предузеће „Електропривреда Србије“,Београд – јавна набавка број </w:t>
    </w:r>
    <w:r>
      <w:rPr>
        <w:rFonts w:ascii="Times New Roman" w:hAnsi="Times New Roman" w:cs="Times New Roman"/>
        <w:i/>
        <w:lang w:eastAsia="en-US"/>
      </w:rPr>
      <w:t xml:space="preserve">ЦЈН </w:t>
    </w:r>
    <w:r>
      <w:rPr>
        <w:rFonts w:ascii="Times New Roman" w:hAnsi="Times New Roman" w:cs="Times New Roman"/>
        <w:i/>
        <w:lang w:val="sr-Cyrl-RS" w:eastAsia="en-US"/>
      </w:rPr>
      <w:t>13</w:t>
    </w:r>
    <w:r w:rsidRPr="00433427">
      <w:rPr>
        <w:rFonts w:ascii="Times New Roman" w:hAnsi="Times New Roman" w:cs="Times New Roman"/>
        <w:i/>
        <w:lang w:val="sr-Cyrl-CS" w:eastAsia="en-US"/>
      </w:rPr>
      <w:t>/</w:t>
    </w:r>
    <w:r>
      <w:rPr>
        <w:rFonts w:ascii="Times New Roman" w:hAnsi="Times New Roman" w:cs="Times New Roman"/>
        <w:i/>
        <w:lang w:val="sr-Cyrl-CS" w:eastAsia="en-US"/>
      </w:rPr>
      <w:t>2015</w:t>
    </w:r>
  </w:p>
  <w:p w:rsidR="00057A74" w:rsidRPr="00E42CBC" w:rsidRDefault="00057A74" w:rsidP="003A5276">
    <w:pPr>
      <w:pStyle w:val="Footer"/>
      <w:ind w:left="-180"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Pr="00607C04" w:rsidRDefault="00057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BA" w:rsidRDefault="00A043BA">
      <w:r>
        <w:separator/>
      </w:r>
    </w:p>
  </w:footnote>
  <w:footnote w:type="continuationSeparator" w:id="0">
    <w:p w:rsidR="00A043BA" w:rsidRDefault="00A0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74" w:rsidRDefault="00057A74" w:rsidP="003A5276">
    <w:pPr>
      <w:pStyle w:val="Header"/>
      <w:jc w:val="center"/>
    </w:pPr>
  </w:p>
  <w:p w:rsidR="00057A74" w:rsidRDefault="00057A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FF63AF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5">
    <w:nsid w:val="008F1A64"/>
    <w:multiLevelType w:val="hybridMultilevel"/>
    <w:tmpl w:val="397E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5F03BA"/>
    <w:multiLevelType w:val="multilevel"/>
    <w:tmpl w:val="6B3C54B4"/>
    <w:lvl w:ilvl="0">
      <w:start w:val="1"/>
      <w:numFmt w:val="decimal"/>
      <w:lvlText w:val="%1."/>
      <w:lvlJc w:val="left"/>
      <w:pPr>
        <w:ind w:left="720"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0">
    <w:nsid w:val="10C04C5C"/>
    <w:multiLevelType w:val="hybridMultilevel"/>
    <w:tmpl w:val="515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E5111"/>
    <w:multiLevelType w:val="multilevel"/>
    <w:tmpl w:val="6B3C54B4"/>
    <w:lvl w:ilvl="0">
      <w:start w:val="1"/>
      <w:numFmt w:val="decimal"/>
      <w:lvlText w:val="%1."/>
      <w:lvlJc w:val="left"/>
      <w:pPr>
        <w:ind w:left="720"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2">
    <w:nsid w:val="126562ED"/>
    <w:multiLevelType w:val="multilevel"/>
    <w:tmpl w:val="F308FD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4">
    <w:nsid w:val="149A0478"/>
    <w:multiLevelType w:val="multilevel"/>
    <w:tmpl w:val="3E90AB1C"/>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8034E66"/>
    <w:multiLevelType w:val="hybridMultilevel"/>
    <w:tmpl w:val="4E9413AE"/>
    <w:lvl w:ilvl="0" w:tplc="98F208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0C323A"/>
    <w:multiLevelType w:val="hybridMultilevel"/>
    <w:tmpl w:val="21C00F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1854729C"/>
    <w:multiLevelType w:val="multilevel"/>
    <w:tmpl w:val="BF5CACB0"/>
    <w:lvl w:ilvl="0">
      <w:start w:val="1"/>
      <w:numFmt w:val="decimal"/>
      <w:lvlText w:val="%1."/>
      <w:lvlJc w:val="left"/>
      <w:pPr>
        <w:ind w:left="720" w:hanging="360"/>
      </w:pPr>
      <w:rPr>
        <w:rFonts w:hint="default"/>
        <w:b w:val="0"/>
        <w:color w:val="auto"/>
      </w:rPr>
    </w:lvl>
    <w:lvl w:ilvl="1">
      <w:start w:val="1"/>
      <w:numFmt w:val="bullet"/>
      <w:lvlText w:val="o"/>
      <w:lvlJc w:val="left"/>
      <w:pPr>
        <w:ind w:left="1530" w:hanging="72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1E16796F"/>
    <w:multiLevelType w:val="hybridMultilevel"/>
    <w:tmpl w:val="A61AC73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03E88"/>
    <w:multiLevelType w:val="multilevel"/>
    <w:tmpl w:val="F31036D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24DE1A60"/>
    <w:multiLevelType w:val="multilevel"/>
    <w:tmpl w:val="D348F11A"/>
    <w:lvl w:ilvl="0">
      <w:start w:val="5"/>
      <w:numFmt w:val="decimal"/>
      <w:lvlText w:val="%1."/>
      <w:lvlJc w:val="left"/>
      <w:pPr>
        <w:ind w:left="525" w:hanging="525"/>
      </w:pPr>
      <w:rPr>
        <w:rFonts w:hint="default"/>
      </w:rPr>
    </w:lvl>
    <w:lvl w:ilvl="1">
      <w:start w:val="18"/>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7">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DA79E0"/>
    <w:multiLevelType w:val="multilevel"/>
    <w:tmpl w:val="9B6874D0"/>
    <w:lvl w:ilvl="0">
      <w:start w:val="1"/>
      <w:numFmt w:val="decimal"/>
      <w:lvlText w:val="%1."/>
      <w:lvlJc w:val="left"/>
      <w:pPr>
        <w:ind w:left="927" w:hanging="360"/>
      </w:pPr>
      <w:rPr>
        <w:rFonts w:hint="default"/>
        <w:color w:val="auto"/>
      </w:rPr>
    </w:lvl>
    <w:lvl w:ilvl="1">
      <w:start w:val="3"/>
      <w:numFmt w:val="decimal"/>
      <w:isLgl/>
      <w:lvlText w:val="%1.%2."/>
      <w:lvlJc w:val="left"/>
      <w:pPr>
        <w:ind w:left="1288" w:hanging="72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46"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98" w:hanging="1800"/>
      </w:pPr>
      <w:rPr>
        <w:rFonts w:hint="default"/>
      </w:rPr>
    </w:lvl>
    <w:lvl w:ilvl="8">
      <w:start w:val="1"/>
      <w:numFmt w:val="decimal"/>
      <w:isLgl/>
      <w:lvlText w:val="%1.%2.%3.%4.%5.%6.%7.%8.%9."/>
      <w:lvlJc w:val="left"/>
      <w:pPr>
        <w:ind w:left="2991" w:hanging="2160"/>
      </w:pPr>
      <w:rPr>
        <w:rFonts w:hint="default"/>
      </w:rPr>
    </w:lvl>
  </w:abstractNum>
  <w:abstractNum w:abstractNumId="29">
    <w:nsid w:val="2E360C55"/>
    <w:multiLevelType w:val="hybridMultilevel"/>
    <w:tmpl w:val="534C0D5C"/>
    <w:lvl w:ilvl="0" w:tplc="B7E425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A1650F"/>
    <w:multiLevelType w:val="hybridMultilevel"/>
    <w:tmpl w:val="212274BE"/>
    <w:lvl w:ilvl="0" w:tplc="C4CC5F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A7417A"/>
    <w:multiLevelType w:val="hybridMultilevel"/>
    <w:tmpl w:val="DEF870D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6">
    <w:nsid w:val="5149208E"/>
    <w:multiLevelType w:val="hybridMultilevel"/>
    <w:tmpl w:val="DBA269F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nsid w:val="5297400C"/>
    <w:multiLevelType w:val="hybridMultilevel"/>
    <w:tmpl w:val="DE3056B6"/>
    <w:lvl w:ilvl="0" w:tplc="98F208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D4DEE"/>
    <w:multiLevelType w:val="hybridMultilevel"/>
    <w:tmpl w:val="13BE9EE2"/>
    <w:lvl w:ilvl="0" w:tplc="95BA81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3B6015"/>
    <w:multiLevelType w:val="multilevel"/>
    <w:tmpl w:val="9B44E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24D5D4F"/>
    <w:multiLevelType w:val="hybridMultilevel"/>
    <w:tmpl w:val="593A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B657CD"/>
    <w:multiLevelType w:val="hybridMultilevel"/>
    <w:tmpl w:val="33C44120"/>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3">
    <w:nsid w:val="6CA966E2"/>
    <w:multiLevelType w:val="hybridMultilevel"/>
    <w:tmpl w:val="E8629716"/>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4D85EA0"/>
    <w:multiLevelType w:val="hybridMultilevel"/>
    <w:tmpl w:val="78B2C54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6">
    <w:nsid w:val="7CB176C7"/>
    <w:multiLevelType w:val="hybridMultilevel"/>
    <w:tmpl w:val="5AFA9D08"/>
    <w:lvl w:ilvl="0" w:tplc="2C643C00">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7">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8"/>
  </w:num>
  <w:num w:numId="4">
    <w:abstractNumId w:val="21"/>
  </w:num>
  <w:num w:numId="5">
    <w:abstractNumId w:val="42"/>
  </w:num>
  <w:num w:numId="6">
    <w:abstractNumId w:val="30"/>
  </w:num>
  <w:num w:numId="7">
    <w:abstractNumId w:val="2"/>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5"/>
  </w:num>
  <w:num w:numId="14">
    <w:abstractNumId w:val="19"/>
  </w:num>
  <w:num w:numId="15">
    <w:abstractNumId w:val="13"/>
  </w:num>
  <w:num w:numId="16">
    <w:abstractNumId w:val="36"/>
  </w:num>
  <w:num w:numId="17">
    <w:abstractNumId w:val="20"/>
  </w:num>
  <w:num w:numId="18">
    <w:abstractNumId w:val="41"/>
  </w:num>
  <w:num w:numId="19">
    <w:abstractNumId w:val="40"/>
  </w:num>
  <w:num w:numId="20">
    <w:abstractNumId w:val="44"/>
  </w:num>
  <w:num w:numId="21">
    <w:abstractNumId w:val="10"/>
  </w:num>
  <w:num w:numId="22">
    <w:abstractNumId w:val="38"/>
  </w:num>
  <w:num w:numId="23">
    <w:abstractNumId w:val="43"/>
  </w:num>
  <w:num w:numId="24">
    <w:abstractNumId w:val="26"/>
  </w:num>
  <w:num w:numId="25">
    <w:abstractNumId w:val="25"/>
  </w:num>
  <w:num w:numId="26">
    <w:abstractNumId w:val="12"/>
  </w:num>
  <w:num w:numId="27">
    <w:abstractNumId w:val="32"/>
  </w:num>
  <w:num w:numId="28">
    <w:abstractNumId w:val="35"/>
  </w:num>
  <w:num w:numId="29">
    <w:abstractNumId w:val="6"/>
  </w:num>
  <w:num w:numId="30">
    <w:abstractNumId w:val="34"/>
  </w:num>
  <w:num w:numId="31">
    <w:abstractNumId w:val="11"/>
  </w:num>
  <w:num w:numId="32">
    <w:abstractNumId w:val="27"/>
  </w:num>
  <w:num w:numId="33">
    <w:abstractNumId w:val="47"/>
  </w:num>
  <w:num w:numId="34">
    <w:abstractNumId w:val="8"/>
  </w:num>
  <w:num w:numId="35">
    <w:abstractNumId w:val="39"/>
  </w:num>
  <w:num w:numId="36">
    <w:abstractNumId w:val="7"/>
  </w:num>
  <w:num w:numId="37">
    <w:abstractNumId w:val="5"/>
  </w:num>
  <w:num w:numId="38">
    <w:abstractNumId w:val="17"/>
  </w:num>
  <w:num w:numId="39">
    <w:abstractNumId w:val="33"/>
  </w:num>
  <w:num w:numId="40">
    <w:abstractNumId w:val="23"/>
  </w:num>
  <w:num w:numId="41">
    <w:abstractNumId w:val="14"/>
  </w:num>
  <w:num w:numId="42">
    <w:abstractNumId w:val="31"/>
  </w:num>
  <w:num w:numId="43">
    <w:abstractNumId w:val="29"/>
  </w:num>
  <w:num w:numId="44">
    <w:abstractNumId w:val="46"/>
  </w:num>
  <w:num w:numId="45">
    <w:abstractNumId w:val="37"/>
  </w:num>
  <w:num w:numId="46">
    <w:abstractNumId w:val="28"/>
  </w:num>
  <w:num w:numId="47">
    <w:abstractNumId w:val="15"/>
  </w:num>
  <w:num w:numId="48">
    <w:abstractNumId w:val="16"/>
  </w:num>
  <w:num w:numId="4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1"/>
    <w:rsid w:val="00000464"/>
    <w:rsid w:val="0000584F"/>
    <w:rsid w:val="000076CA"/>
    <w:rsid w:val="00011F39"/>
    <w:rsid w:val="00023021"/>
    <w:rsid w:val="00025393"/>
    <w:rsid w:val="00026026"/>
    <w:rsid w:val="000332F7"/>
    <w:rsid w:val="0003399A"/>
    <w:rsid w:val="000347A5"/>
    <w:rsid w:val="00040DF6"/>
    <w:rsid w:val="00047719"/>
    <w:rsid w:val="000569A1"/>
    <w:rsid w:val="00057A74"/>
    <w:rsid w:val="00061944"/>
    <w:rsid w:val="0006218B"/>
    <w:rsid w:val="00067D21"/>
    <w:rsid w:val="00070400"/>
    <w:rsid w:val="00072AE1"/>
    <w:rsid w:val="00073789"/>
    <w:rsid w:val="0007512D"/>
    <w:rsid w:val="000800EC"/>
    <w:rsid w:val="000815B0"/>
    <w:rsid w:val="00084DBD"/>
    <w:rsid w:val="00087F88"/>
    <w:rsid w:val="00096394"/>
    <w:rsid w:val="000A3304"/>
    <w:rsid w:val="000A425D"/>
    <w:rsid w:val="000A4392"/>
    <w:rsid w:val="000A7762"/>
    <w:rsid w:val="000B1870"/>
    <w:rsid w:val="000C0C7B"/>
    <w:rsid w:val="000D7262"/>
    <w:rsid w:val="000E092B"/>
    <w:rsid w:val="000F30E2"/>
    <w:rsid w:val="000F47FE"/>
    <w:rsid w:val="00101DB8"/>
    <w:rsid w:val="001144C1"/>
    <w:rsid w:val="00122B42"/>
    <w:rsid w:val="001243D5"/>
    <w:rsid w:val="00124DE8"/>
    <w:rsid w:val="001275AC"/>
    <w:rsid w:val="00132146"/>
    <w:rsid w:val="001346C7"/>
    <w:rsid w:val="00136970"/>
    <w:rsid w:val="00141D1C"/>
    <w:rsid w:val="00150B0D"/>
    <w:rsid w:val="00151BE4"/>
    <w:rsid w:val="00151EEE"/>
    <w:rsid w:val="0017301D"/>
    <w:rsid w:val="0017320C"/>
    <w:rsid w:val="00173E96"/>
    <w:rsid w:val="00174B88"/>
    <w:rsid w:val="00176067"/>
    <w:rsid w:val="00176586"/>
    <w:rsid w:val="0018352F"/>
    <w:rsid w:val="00183B36"/>
    <w:rsid w:val="001877EA"/>
    <w:rsid w:val="001933E5"/>
    <w:rsid w:val="0019358E"/>
    <w:rsid w:val="00196CAA"/>
    <w:rsid w:val="00197106"/>
    <w:rsid w:val="00197163"/>
    <w:rsid w:val="0019718F"/>
    <w:rsid w:val="001A02CC"/>
    <w:rsid w:val="001A065D"/>
    <w:rsid w:val="001A1E30"/>
    <w:rsid w:val="001A2BD2"/>
    <w:rsid w:val="001A4AD3"/>
    <w:rsid w:val="001A6FDD"/>
    <w:rsid w:val="001B24DF"/>
    <w:rsid w:val="001B4B65"/>
    <w:rsid w:val="001B654C"/>
    <w:rsid w:val="001C12A3"/>
    <w:rsid w:val="001C1A7E"/>
    <w:rsid w:val="001C3108"/>
    <w:rsid w:val="001C4313"/>
    <w:rsid w:val="001C43DD"/>
    <w:rsid w:val="001C615E"/>
    <w:rsid w:val="001C7468"/>
    <w:rsid w:val="001D1192"/>
    <w:rsid w:val="001D172D"/>
    <w:rsid w:val="001D1A27"/>
    <w:rsid w:val="001D2F6A"/>
    <w:rsid w:val="001D3CD6"/>
    <w:rsid w:val="001D4BE6"/>
    <w:rsid w:val="001D5719"/>
    <w:rsid w:val="001E2E39"/>
    <w:rsid w:val="001E31C1"/>
    <w:rsid w:val="001E6B9A"/>
    <w:rsid w:val="001E75AB"/>
    <w:rsid w:val="001F4145"/>
    <w:rsid w:val="00204FAE"/>
    <w:rsid w:val="002054A1"/>
    <w:rsid w:val="00206AEA"/>
    <w:rsid w:val="00213D23"/>
    <w:rsid w:val="00213F4E"/>
    <w:rsid w:val="00214C5C"/>
    <w:rsid w:val="00232995"/>
    <w:rsid w:val="00233222"/>
    <w:rsid w:val="0023617C"/>
    <w:rsid w:val="00237BAD"/>
    <w:rsid w:val="002409D0"/>
    <w:rsid w:val="0024123F"/>
    <w:rsid w:val="0024270D"/>
    <w:rsid w:val="00246269"/>
    <w:rsid w:val="00246A94"/>
    <w:rsid w:val="00255A42"/>
    <w:rsid w:val="00255E37"/>
    <w:rsid w:val="002568C9"/>
    <w:rsid w:val="002635D9"/>
    <w:rsid w:val="00263722"/>
    <w:rsid w:val="002643B8"/>
    <w:rsid w:val="00265F37"/>
    <w:rsid w:val="002677C1"/>
    <w:rsid w:val="00270160"/>
    <w:rsid w:val="002754AE"/>
    <w:rsid w:val="00275FCD"/>
    <w:rsid w:val="002762FC"/>
    <w:rsid w:val="00276317"/>
    <w:rsid w:val="00276A6E"/>
    <w:rsid w:val="00291CAD"/>
    <w:rsid w:val="00293110"/>
    <w:rsid w:val="0029532F"/>
    <w:rsid w:val="00297EAE"/>
    <w:rsid w:val="002A36E4"/>
    <w:rsid w:val="002B48B0"/>
    <w:rsid w:val="002B6FB8"/>
    <w:rsid w:val="002C49A9"/>
    <w:rsid w:val="002C5EC7"/>
    <w:rsid w:val="002D6D71"/>
    <w:rsid w:val="002D7DB2"/>
    <w:rsid w:val="002E2F4D"/>
    <w:rsid w:val="002E65E1"/>
    <w:rsid w:val="002E7772"/>
    <w:rsid w:val="002E78AF"/>
    <w:rsid w:val="002F2DCA"/>
    <w:rsid w:val="002F2F74"/>
    <w:rsid w:val="002F365F"/>
    <w:rsid w:val="002F42BE"/>
    <w:rsid w:val="0030146D"/>
    <w:rsid w:val="00302831"/>
    <w:rsid w:val="00302836"/>
    <w:rsid w:val="00303FD5"/>
    <w:rsid w:val="00311A2D"/>
    <w:rsid w:val="00312458"/>
    <w:rsid w:val="00317FBC"/>
    <w:rsid w:val="0032341C"/>
    <w:rsid w:val="003308AA"/>
    <w:rsid w:val="003338F5"/>
    <w:rsid w:val="0033489B"/>
    <w:rsid w:val="0033693B"/>
    <w:rsid w:val="00336ED3"/>
    <w:rsid w:val="003414DC"/>
    <w:rsid w:val="00350515"/>
    <w:rsid w:val="00351E5E"/>
    <w:rsid w:val="00353506"/>
    <w:rsid w:val="00360E68"/>
    <w:rsid w:val="00367211"/>
    <w:rsid w:val="00372ED6"/>
    <w:rsid w:val="0038132C"/>
    <w:rsid w:val="00383013"/>
    <w:rsid w:val="003912B9"/>
    <w:rsid w:val="003926CB"/>
    <w:rsid w:val="003942D8"/>
    <w:rsid w:val="003950CD"/>
    <w:rsid w:val="0039562B"/>
    <w:rsid w:val="00397D63"/>
    <w:rsid w:val="003A2885"/>
    <w:rsid w:val="003A2C80"/>
    <w:rsid w:val="003A5276"/>
    <w:rsid w:val="003A7A4D"/>
    <w:rsid w:val="003A7A8F"/>
    <w:rsid w:val="003B0E8A"/>
    <w:rsid w:val="003B5859"/>
    <w:rsid w:val="003B7ED7"/>
    <w:rsid w:val="003C107C"/>
    <w:rsid w:val="003C4C5C"/>
    <w:rsid w:val="003C4CFA"/>
    <w:rsid w:val="003C5A7A"/>
    <w:rsid w:val="003D139C"/>
    <w:rsid w:val="003E1A0D"/>
    <w:rsid w:val="003E42CE"/>
    <w:rsid w:val="003E59A9"/>
    <w:rsid w:val="003F79A3"/>
    <w:rsid w:val="00401133"/>
    <w:rsid w:val="00405844"/>
    <w:rsid w:val="0041009F"/>
    <w:rsid w:val="00410CDD"/>
    <w:rsid w:val="00415296"/>
    <w:rsid w:val="004276E7"/>
    <w:rsid w:val="00443A56"/>
    <w:rsid w:val="00444271"/>
    <w:rsid w:val="00444967"/>
    <w:rsid w:val="004450DA"/>
    <w:rsid w:val="004464C5"/>
    <w:rsid w:val="0045083C"/>
    <w:rsid w:val="004536ED"/>
    <w:rsid w:val="00454C80"/>
    <w:rsid w:val="004567FE"/>
    <w:rsid w:val="00457EE0"/>
    <w:rsid w:val="0046372F"/>
    <w:rsid w:val="004658FA"/>
    <w:rsid w:val="00465B07"/>
    <w:rsid w:val="004679ED"/>
    <w:rsid w:val="00474423"/>
    <w:rsid w:val="0047472D"/>
    <w:rsid w:val="0048342B"/>
    <w:rsid w:val="004865E9"/>
    <w:rsid w:val="004911BB"/>
    <w:rsid w:val="004A348C"/>
    <w:rsid w:val="004A6D29"/>
    <w:rsid w:val="004A7A9E"/>
    <w:rsid w:val="004B0BED"/>
    <w:rsid w:val="004B36A7"/>
    <w:rsid w:val="004C0DAF"/>
    <w:rsid w:val="004C21AD"/>
    <w:rsid w:val="004C2BB6"/>
    <w:rsid w:val="004C30B9"/>
    <w:rsid w:val="004C49EE"/>
    <w:rsid w:val="004C6AE7"/>
    <w:rsid w:val="004D318F"/>
    <w:rsid w:val="004D327B"/>
    <w:rsid w:val="004E060F"/>
    <w:rsid w:val="004E32F8"/>
    <w:rsid w:val="004E3411"/>
    <w:rsid w:val="004E3D97"/>
    <w:rsid w:val="004F530F"/>
    <w:rsid w:val="00503032"/>
    <w:rsid w:val="0050758B"/>
    <w:rsid w:val="005125D1"/>
    <w:rsid w:val="005136C1"/>
    <w:rsid w:val="005136CF"/>
    <w:rsid w:val="00520B22"/>
    <w:rsid w:val="005269B9"/>
    <w:rsid w:val="005324FF"/>
    <w:rsid w:val="00532F19"/>
    <w:rsid w:val="005356DE"/>
    <w:rsid w:val="00536E12"/>
    <w:rsid w:val="00544453"/>
    <w:rsid w:val="00550F85"/>
    <w:rsid w:val="005510D0"/>
    <w:rsid w:val="00554A8A"/>
    <w:rsid w:val="00556EAB"/>
    <w:rsid w:val="005601C5"/>
    <w:rsid w:val="00563414"/>
    <w:rsid w:val="005644E0"/>
    <w:rsid w:val="00566FF6"/>
    <w:rsid w:val="0056727A"/>
    <w:rsid w:val="00567635"/>
    <w:rsid w:val="005725B0"/>
    <w:rsid w:val="005735FB"/>
    <w:rsid w:val="00581127"/>
    <w:rsid w:val="00592472"/>
    <w:rsid w:val="0059429E"/>
    <w:rsid w:val="00597DF4"/>
    <w:rsid w:val="005A0728"/>
    <w:rsid w:val="005A2E82"/>
    <w:rsid w:val="005B2CAB"/>
    <w:rsid w:val="005B5AAC"/>
    <w:rsid w:val="005B6615"/>
    <w:rsid w:val="005C0FEE"/>
    <w:rsid w:val="005C1573"/>
    <w:rsid w:val="005C3028"/>
    <w:rsid w:val="005C6A35"/>
    <w:rsid w:val="005D09F3"/>
    <w:rsid w:val="005D3C2F"/>
    <w:rsid w:val="005E5D77"/>
    <w:rsid w:val="005F6544"/>
    <w:rsid w:val="0061287F"/>
    <w:rsid w:val="00627DBC"/>
    <w:rsid w:val="00635546"/>
    <w:rsid w:val="00636965"/>
    <w:rsid w:val="00636E2E"/>
    <w:rsid w:val="00637F97"/>
    <w:rsid w:val="00645C4C"/>
    <w:rsid w:val="006522CC"/>
    <w:rsid w:val="00655241"/>
    <w:rsid w:val="006576BA"/>
    <w:rsid w:val="00662F69"/>
    <w:rsid w:val="00667092"/>
    <w:rsid w:val="0067099E"/>
    <w:rsid w:val="00674BBC"/>
    <w:rsid w:val="00675574"/>
    <w:rsid w:val="006773B7"/>
    <w:rsid w:val="0068048A"/>
    <w:rsid w:val="00683764"/>
    <w:rsid w:val="0068772E"/>
    <w:rsid w:val="006922D0"/>
    <w:rsid w:val="00694524"/>
    <w:rsid w:val="0069463A"/>
    <w:rsid w:val="00697582"/>
    <w:rsid w:val="006A24F6"/>
    <w:rsid w:val="006A2543"/>
    <w:rsid w:val="006A43E0"/>
    <w:rsid w:val="006A6C9A"/>
    <w:rsid w:val="006B100F"/>
    <w:rsid w:val="006B3B07"/>
    <w:rsid w:val="006B6165"/>
    <w:rsid w:val="006C0AEE"/>
    <w:rsid w:val="006C4C0C"/>
    <w:rsid w:val="006C6224"/>
    <w:rsid w:val="006D37B0"/>
    <w:rsid w:val="006D69F3"/>
    <w:rsid w:val="006E2E61"/>
    <w:rsid w:val="006E5C29"/>
    <w:rsid w:val="006E667C"/>
    <w:rsid w:val="006F1F48"/>
    <w:rsid w:val="006F2BB5"/>
    <w:rsid w:val="006F5616"/>
    <w:rsid w:val="006F6D1A"/>
    <w:rsid w:val="006F791B"/>
    <w:rsid w:val="00702E26"/>
    <w:rsid w:val="00703FCB"/>
    <w:rsid w:val="00704903"/>
    <w:rsid w:val="007065B6"/>
    <w:rsid w:val="0071241B"/>
    <w:rsid w:val="00713036"/>
    <w:rsid w:val="00727453"/>
    <w:rsid w:val="00727EEB"/>
    <w:rsid w:val="00732354"/>
    <w:rsid w:val="00733158"/>
    <w:rsid w:val="00736A7C"/>
    <w:rsid w:val="0074208A"/>
    <w:rsid w:val="00750663"/>
    <w:rsid w:val="00756D65"/>
    <w:rsid w:val="007669E2"/>
    <w:rsid w:val="0077022C"/>
    <w:rsid w:val="0077239C"/>
    <w:rsid w:val="00775BB8"/>
    <w:rsid w:val="00775FB5"/>
    <w:rsid w:val="007839E3"/>
    <w:rsid w:val="00784FA7"/>
    <w:rsid w:val="00787F97"/>
    <w:rsid w:val="007906BF"/>
    <w:rsid w:val="00792E32"/>
    <w:rsid w:val="00794349"/>
    <w:rsid w:val="0079519C"/>
    <w:rsid w:val="007A3C1D"/>
    <w:rsid w:val="007A7801"/>
    <w:rsid w:val="007B3519"/>
    <w:rsid w:val="007B53AE"/>
    <w:rsid w:val="007C0B37"/>
    <w:rsid w:val="007C4781"/>
    <w:rsid w:val="007C6AF2"/>
    <w:rsid w:val="007D113F"/>
    <w:rsid w:val="007D2DA2"/>
    <w:rsid w:val="007D578F"/>
    <w:rsid w:val="007D6F28"/>
    <w:rsid w:val="007F33A8"/>
    <w:rsid w:val="007F487B"/>
    <w:rsid w:val="007F548A"/>
    <w:rsid w:val="007F6B5A"/>
    <w:rsid w:val="00800154"/>
    <w:rsid w:val="00800DDC"/>
    <w:rsid w:val="0080125F"/>
    <w:rsid w:val="008019DF"/>
    <w:rsid w:val="0080207D"/>
    <w:rsid w:val="0080276C"/>
    <w:rsid w:val="00805C23"/>
    <w:rsid w:val="00810647"/>
    <w:rsid w:val="00812A1E"/>
    <w:rsid w:val="008141F5"/>
    <w:rsid w:val="0081710D"/>
    <w:rsid w:val="00821EED"/>
    <w:rsid w:val="00824789"/>
    <w:rsid w:val="00837991"/>
    <w:rsid w:val="00837AAD"/>
    <w:rsid w:val="00844101"/>
    <w:rsid w:val="008525E9"/>
    <w:rsid w:val="00855A1B"/>
    <w:rsid w:val="00855D40"/>
    <w:rsid w:val="0085622D"/>
    <w:rsid w:val="00860580"/>
    <w:rsid w:val="00864866"/>
    <w:rsid w:val="00871581"/>
    <w:rsid w:val="00872625"/>
    <w:rsid w:val="00872A0B"/>
    <w:rsid w:val="00873A14"/>
    <w:rsid w:val="00881986"/>
    <w:rsid w:val="00886A03"/>
    <w:rsid w:val="00887D9D"/>
    <w:rsid w:val="008908D2"/>
    <w:rsid w:val="00892739"/>
    <w:rsid w:val="008A28CC"/>
    <w:rsid w:val="008A34A3"/>
    <w:rsid w:val="008A4456"/>
    <w:rsid w:val="008B2539"/>
    <w:rsid w:val="008B3278"/>
    <w:rsid w:val="008B4D7C"/>
    <w:rsid w:val="008C141C"/>
    <w:rsid w:val="008C4566"/>
    <w:rsid w:val="008C49B9"/>
    <w:rsid w:val="008C5393"/>
    <w:rsid w:val="008C5DCF"/>
    <w:rsid w:val="008C6B9C"/>
    <w:rsid w:val="008D1862"/>
    <w:rsid w:val="008D1D9B"/>
    <w:rsid w:val="008D7862"/>
    <w:rsid w:val="008D7D65"/>
    <w:rsid w:val="008D7F2B"/>
    <w:rsid w:val="008E0EC8"/>
    <w:rsid w:val="008E5F18"/>
    <w:rsid w:val="008F1374"/>
    <w:rsid w:val="008F35EC"/>
    <w:rsid w:val="008F7231"/>
    <w:rsid w:val="00901CF0"/>
    <w:rsid w:val="0091133D"/>
    <w:rsid w:val="0092203B"/>
    <w:rsid w:val="00922085"/>
    <w:rsid w:val="00924017"/>
    <w:rsid w:val="00925DFD"/>
    <w:rsid w:val="00927558"/>
    <w:rsid w:val="0093066B"/>
    <w:rsid w:val="00934263"/>
    <w:rsid w:val="00936CD1"/>
    <w:rsid w:val="00942E96"/>
    <w:rsid w:val="00943C03"/>
    <w:rsid w:val="00945728"/>
    <w:rsid w:val="00947304"/>
    <w:rsid w:val="00953547"/>
    <w:rsid w:val="0095360A"/>
    <w:rsid w:val="00955C78"/>
    <w:rsid w:val="00956856"/>
    <w:rsid w:val="0096045B"/>
    <w:rsid w:val="009609EB"/>
    <w:rsid w:val="009616D0"/>
    <w:rsid w:val="009622F0"/>
    <w:rsid w:val="009630BB"/>
    <w:rsid w:val="00964A4D"/>
    <w:rsid w:val="0096530B"/>
    <w:rsid w:val="00972CF6"/>
    <w:rsid w:val="0097531B"/>
    <w:rsid w:val="00977F71"/>
    <w:rsid w:val="009831E0"/>
    <w:rsid w:val="00983A84"/>
    <w:rsid w:val="009866E0"/>
    <w:rsid w:val="00997166"/>
    <w:rsid w:val="009A6928"/>
    <w:rsid w:val="009B2736"/>
    <w:rsid w:val="009B4DD5"/>
    <w:rsid w:val="009B6940"/>
    <w:rsid w:val="009C1089"/>
    <w:rsid w:val="009C2F3E"/>
    <w:rsid w:val="009C5E0F"/>
    <w:rsid w:val="009D1E00"/>
    <w:rsid w:val="009E18CC"/>
    <w:rsid w:val="009E22A3"/>
    <w:rsid w:val="009E327C"/>
    <w:rsid w:val="009E497E"/>
    <w:rsid w:val="009E5D41"/>
    <w:rsid w:val="009E7D2C"/>
    <w:rsid w:val="009E7DDA"/>
    <w:rsid w:val="00A00D59"/>
    <w:rsid w:val="00A043BA"/>
    <w:rsid w:val="00A05BC5"/>
    <w:rsid w:val="00A1096A"/>
    <w:rsid w:val="00A1413B"/>
    <w:rsid w:val="00A1547F"/>
    <w:rsid w:val="00A16D1E"/>
    <w:rsid w:val="00A16D2A"/>
    <w:rsid w:val="00A16EAF"/>
    <w:rsid w:val="00A21A87"/>
    <w:rsid w:val="00A22305"/>
    <w:rsid w:val="00A32131"/>
    <w:rsid w:val="00A34132"/>
    <w:rsid w:val="00A36194"/>
    <w:rsid w:val="00A37B87"/>
    <w:rsid w:val="00A40867"/>
    <w:rsid w:val="00A4330C"/>
    <w:rsid w:val="00A51D7D"/>
    <w:rsid w:val="00A51FCC"/>
    <w:rsid w:val="00A57B4A"/>
    <w:rsid w:val="00A645D4"/>
    <w:rsid w:val="00A67725"/>
    <w:rsid w:val="00A73011"/>
    <w:rsid w:val="00A73BA8"/>
    <w:rsid w:val="00A74141"/>
    <w:rsid w:val="00A8406D"/>
    <w:rsid w:val="00A90076"/>
    <w:rsid w:val="00A906F4"/>
    <w:rsid w:val="00A91BC5"/>
    <w:rsid w:val="00A94202"/>
    <w:rsid w:val="00A9444E"/>
    <w:rsid w:val="00A95554"/>
    <w:rsid w:val="00A955FC"/>
    <w:rsid w:val="00A9589C"/>
    <w:rsid w:val="00AA1792"/>
    <w:rsid w:val="00AA1A02"/>
    <w:rsid w:val="00AB3D7F"/>
    <w:rsid w:val="00AB44BE"/>
    <w:rsid w:val="00AB4C74"/>
    <w:rsid w:val="00AB5706"/>
    <w:rsid w:val="00AC0DDD"/>
    <w:rsid w:val="00AC12E0"/>
    <w:rsid w:val="00AC2EEA"/>
    <w:rsid w:val="00AC5697"/>
    <w:rsid w:val="00AD0A6B"/>
    <w:rsid w:val="00AD0DB7"/>
    <w:rsid w:val="00AD16D8"/>
    <w:rsid w:val="00AD1FF4"/>
    <w:rsid w:val="00AD309B"/>
    <w:rsid w:val="00AD644E"/>
    <w:rsid w:val="00AD66A5"/>
    <w:rsid w:val="00AF11B5"/>
    <w:rsid w:val="00AF11CC"/>
    <w:rsid w:val="00AF36A3"/>
    <w:rsid w:val="00AF3FB4"/>
    <w:rsid w:val="00AF7EFB"/>
    <w:rsid w:val="00B04340"/>
    <w:rsid w:val="00B04DFE"/>
    <w:rsid w:val="00B13C7F"/>
    <w:rsid w:val="00B169A2"/>
    <w:rsid w:val="00B1763B"/>
    <w:rsid w:val="00B25DF1"/>
    <w:rsid w:val="00B3286D"/>
    <w:rsid w:val="00B345A8"/>
    <w:rsid w:val="00B4077B"/>
    <w:rsid w:val="00B42713"/>
    <w:rsid w:val="00B47B33"/>
    <w:rsid w:val="00B56342"/>
    <w:rsid w:val="00B5674C"/>
    <w:rsid w:val="00B56E60"/>
    <w:rsid w:val="00B57DE7"/>
    <w:rsid w:val="00B611C9"/>
    <w:rsid w:val="00B6180E"/>
    <w:rsid w:val="00B62FF8"/>
    <w:rsid w:val="00B64942"/>
    <w:rsid w:val="00B6542F"/>
    <w:rsid w:val="00B656FF"/>
    <w:rsid w:val="00B6686F"/>
    <w:rsid w:val="00B83531"/>
    <w:rsid w:val="00B8520C"/>
    <w:rsid w:val="00B86F11"/>
    <w:rsid w:val="00B92E39"/>
    <w:rsid w:val="00B937D1"/>
    <w:rsid w:val="00B952D7"/>
    <w:rsid w:val="00BA0142"/>
    <w:rsid w:val="00BA0CFC"/>
    <w:rsid w:val="00BA1C52"/>
    <w:rsid w:val="00BA4DAF"/>
    <w:rsid w:val="00BB003F"/>
    <w:rsid w:val="00BB3AE7"/>
    <w:rsid w:val="00BB620E"/>
    <w:rsid w:val="00BB73E0"/>
    <w:rsid w:val="00BB7749"/>
    <w:rsid w:val="00BC008E"/>
    <w:rsid w:val="00BC3FD8"/>
    <w:rsid w:val="00BD0A9D"/>
    <w:rsid w:val="00BD1506"/>
    <w:rsid w:val="00BD18E2"/>
    <w:rsid w:val="00BD3602"/>
    <w:rsid w:val="00BE175C"/>
    <w:rsid w:val="00BE3196"/>
    <w:rsid w:val="00BE3D41"/>
    <w:rsid w:val="00BE501B"/>
    <w:rsid w:val="00BE6582"/>
    <w:rsid w:val="00BF0354"/>
    <w:rsid w:val="00BF0888"/>
    <w:rsid w:val="00BF214E"/>
    <w:rsid w:val="00BF31DD"/>
    <w:rsid w:val="00BF6512"/>
    <w:rsid w:val="00C07896"/>
    <w:rsid w:val="00C11193"/>
    <w:rsid w:val="00C1241F"/>
    <w:rsid w:val="00C13ACC"/>
    <w:rsid w:val="00C15105"/>
    <w:rsid w:val="00C17943"/>
    <w:rsid w:val="00C2051E"/>
    <w:rsid w:val="00C2202A"/>
    <w:rsid w:val="00C25935"/>
    <w:rsid w:val="00C270EB"/>
    <w:rsid w:val="00C313BD"/>
    <w:rsid w:val="00C329E4"/>
    <w:rsid w:val="00C337B1"/>
    <w:rsid w:val="00C36AA1"/>
    <w:rsid w:val="00C36AF4"/>
    <w:rsid w:val="00C36EEF"/>
    <w:rsid w:val="00C37C11"/>
    <w:rsid w:val="00C43C2E"/>
    <w:rsid w:val="00C46DD3"/>
    <w:rsid w:val="00C476C8"/>
    <w:rsid w:val="00C553F8"/>
    <w:rsid w:val="00C56348"/>
    <w:rsid w:val="00C623ED"/>
    <w:rsid w:val="00C73801"/>
    <w:rsid w:val="00C763E7"/>
    <w:rsid w:val="00C76BBD"/>
    <w:rsid w:val="00C77A89"/>
    <w:rsid w:val="00C84ED8"/>
    <w:rsid w:val="00C85280"/>
    <w:rsid w:val="00C86735"/>
    <w:rsid w:val="00C91A9C"/>
    <w:rsid w:val="00C95437"/>
    <w:rsid w:val="00CA1946"/>
    <w:rsid w:val="00CA5CD2"/>
    <w:rsid w:val="00CA5CEA"/>
    <w:rsid w:val="00CA7BD6"/>
    <w:rsid w:val="00CB0AC6"/>
    <w:rsid w:val="00CB2AE2"/>
    <w:rsid w:val="00CC2306"/>
    <w:rsid w:val="00CC29E1"/>
    <w:rsid w:val="00CC65A1"/>
    <w:rsid w:val="00CD1244"/>
    <w:rsid w:val="00CD1A64"/>
    <w:rsid w:val="00CD1DEE"/>
    <w:rsid w:val="00CD337F"/>
    <w:rsid w:val="00CD3C73"/>
    <w:rsid w:val="00CD5160"/>
    <w:rsid w:val="00CE0E09"/>
    <w:rsid w:val="00CE429F"/>
    <w:rsid w:val="00CE53B3"/>
    <w:rsid w:val="00CE542C"/>
    <w:rsid w:val="00CE6E20"/>
    <w:rsid w:val="00CF14D5"/>
    <w:rsid w:val="00D000F9"/>
    <w:rsid w:val="00D063A3"/>
    <w:rsid w:val="00D06775"/>
    <w:rsid w:val="00D1005F"/>
    <w:rsid w:val="00D12CAE"/>
    <w:rsid w:val="00D16DB4"/>
    <w:rsid w:val="00D17699"/>
    <w:rsid w:val="00D20662"/>
    <w:rsid w:val="00D23049"/>
    <w:rsid w:val="00D23551"/>
    <w:rsid w:val="00D421B7"/>
    <w:rsid w:val="00D425BA"/>
    <w:rsid w:val="00D44A1A"/>
    <w:rsid w:val="00D53229"/>
    <w:rsid w:val="00D64B8B"/>
    <w:rsid w:val="00D66105"/>
    <w:rsid w:val="00D71439"/>
    <w:rsid w:val="00D73DB9"/>
    <w:rsid w:val="00D745C5"/>
    <w:rsid w:val="00D749BA"/>
    <w:rsid w:val="00D75B1E"/>
    <w:rsid w:val="00D84E2B"/>
    <w:rsid w:val="00D94748"/>
    <w:rsid w:val="00D96A70"/>
    <w:rsid w:val="00D9726E"/>
    <w:rsid w:val="00DA5B2B"/>
    <w:rsid w:val="00DB12D0"/>
    <w:rsid w:val="00DB1E0D"/>
    <w:rsid w:val="00DB2014"/>
    <w:rsid w:val="00DB3AF5"/>
    <w:rsid w:val="00DB3F7E"/>
    <w:rsid w:val="00DC2E96"/>
    <w:rsid w:val="00DC482D"/>
    <w:rsid w:val="00DC5521"/>
    <w:rsid w:val="00DC648F"/>
    <w:rsid w:val="00DD1F4A"/>
    <w:rsid w:val="00DD30A3"/>
    <w:rsid w:val="00DD426A"/>
    <w:rsid w:val="00DD58C4"/>
    <w:rsid w:val="00DE1E70"/>
    <w:rsid w:val="00DE1EE3"/>
    <w:rsid w:val="00DE3B34"/>
    <w:rsid w:val="00DE4A34"/>
    <w:rsid w:val="00DE77F8"/>
    <w:rsid w:val="00DF3DC0"/>
    <w:rsid w:val="00E05E49"/>
    <w:rsid w:val="00E070ED"/>
    <w:rsid w:val="00E17827"/>
    <w:rsid w:val="00E2085B"/>
    <w:rsid w:val="00E23AAB"/>
    <w:rsid w:val="00E249BC"/>
    <w:rsid w:val="00E27CBB"/>
    <w:rsid w:val="00E361BB"/>
    <w:rsid w:val="00E36459"/>
    <w:rsid w:val="00E37423"/>
    <w:rsid w:val="00E37520"/>
    <w:rsid w:val="00E37854"/>
    <w:rsid w:val="00E43E8F"/>
    <w:rsid w:val="00E457F0"/>
    <w:rsid w:val="00E51388"/>
    <w:rsid w:val="00E516F2"/>
    <w:rsid w:val="00E52BD4"/>
    <w:rsid w:val="00E55BA2"/>
    <w:rsid w:val="00E601AD"/>
    <w:rsid w:val="00E64CB7"/>
    <w:rsid w:val="00E6584E"/>
    <w:rsid w:val="00E66ACD"/>
    <w:rsid w:val="00E67C7A"/>
    <w:rsid w:val="00E711C1"/>
    <w:rsid w:val="00E72111"/>
    <w:rsid w:val="00E75B14"/>
    <w:rsid w:val="00E76A63"/>
    <w:rsid w:val="00E804BB"/>
    <w:rsid w:val="00E812B3"/>
    <w:rsid w:val="00E82086"/>
    <w:rsid w:val="00E8276D"/>
    <w:rsid w:val="00E84B49"/>
    <w:rsid w:val="00E84EBC"/>
    <w:rsid w:val="00E85459"/>
    <w:rsid w:val="00E85CF8"/>
    <w:rsid w:val="00E94B7F"/>
    <w:rsid w:val="00E97940"/>
    <w:rsid w:val="00EA1E0D"/>
    <w:rsid w:val="00EA378D"/>
    <w:rsid w:val="00EA7251"/>
    <w:rsid w:val="00EB58E6"/>
    <w:rsid w:val="00EB7A95"/>
    <w:rsid w:val="00EB7F1B"/>
    <w:rsid w:val="00EC2A31"/>
    <w:rsid w:val="00EC4ABB"/>
    <w:rsid w:val="00ED64D4"/>
    <w:rsid w:val="00ED6A29"/>
    <w:rsid w:val="00EE3688"/>
    <w:rsid w:val="00EF2A05"/>
    <w:rsid w:val="00EF2B2E"/>
    <w:rsid w:val="00F01D46"/>
    <w:rsid w:val="00F07F01"/>
    <w:rsid w:val="00F10EB4"/>
    <w:rsid w:val="00F10FFD"/>
    <w:rsid w:val="00F12060"/>
    <w:rsid w:val="00F135CD"/>
    <w:rsid w:val="00F15485"/>
    <w:rsid w:val="00F3173F"/>
    <w:rsid w:val="00F32F69"/>
    <w:rsid w:val="00F41A5B"/>
    <w:rsid w:val="00F41D68"/>
    <w:rsid w:val="00F47FDD"/>
    <w:rsid w:val="00F5180E"/>
    <w:rsid w:val="00F53302"/>
    <w:rsid w:val="00F5375C"/>
    <w:rsid w:val="00F54282"/>
    <w:rsid w:val="00F56723"/>
    <w:rsid w:val="00F576A3"/>
    <w:rsid w:val="00F60526"/>
    <w:rsid w:val="00F61BF7"/>
    <w:rsid w:val="00F64442"/>
    <w:rsid w:val="00F64CDF"/>
    <w:rsid w:val="00F66EA1"/>
    <w:rsid w:val="00F717A3"/>
    <w:rsid w:val="00F773C9"/>
    <w:rsid w:val="00F81B9E"/>
    <w:rsid w:val="00F837BA"/>
    <w:rsid w:val="00F83ECA"/>
    <w:rsid w:val="00F97C77"/>
    <w:rsid w:val="00FA4FB0"/>
    <w:rsid w:val="00FA6955"/>
    <w:rsid w:val="00FA6E91"/>
    <w:rsid w:val="00FC2516"/>
    <w:rsid w:val="00FC363F"/>
    <w:rsid w:val="00FC3AD2"/>
    <w:rsid w:val="00FC3F54"/>
    <w:rsid w:val="00FC4BC6"/>
    <w:rsid w:val="00FD110F"/>
    <w:rsid w:val="00FE1CA1"/>
    <w:rsid w:val="00FE39D8"/>
    <w:rsid w:val="00FE58DC"/>
    <w:rsid w:val="00FE76FC"/>
    <w:rsid w:val="00FF3161"/>
    <w:rsid w:val="00FF7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B0DB9-F695-441A-92E5-371EF4DB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B9"/>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C73801"/>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C73801"/>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73801"/>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C73801"/>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C73801"/>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C7380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C73801"/>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link w:val="Heading9Char"/>
    <w:qFormat/>
    <w:rsid w:val="00C73801"/>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801"/>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C73801"/>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C73801"/>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C73801"/>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C73801"/>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C73801"/>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C73801"/>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C73801"/>
    <w:rPr>
      <w:rFonts w:ascii="Arial" w:eastAsia="Times New Roman" w:hAnsi="Arial" w:cs="Arial"/>
      <w:lang w:eastAsia="ar-SA"/>
    </w:rPr>
  </w:style>
  <w:style w:type="character" w:customStyle="1" w:styleId="WW8Num1z0">
    <w:name w:val="WW8Num1z0"/>
    <w:rsid w:val="00C73801"/>
    <w:rPr>
      <w:rFonts w:ascii="Times New Roman" w:hAnsi="Times New Roman"/>
    </w:rPr>
  </w:style>
  <w:style w:type="character" w:customStyle="1" w:styleId="WW8Num1z1">
    <w:name w:val="WW8Num1z1"/>
    <w:rsid w:val="00C73801"/>
    <w:rPr>
      <w:rFonts w:ascii="Courier New" w:hAnsi="Courier New"/>
    </w:rPr>
  </w:style>
  <w:style w:type="character" w:customStyle="1" w:styleId="WW8Num1z2">
    <w:name w:val="WW8Num1z2"/>
    <w:rsid w:val="00C73801"/>
    <w:rPr>
      <w:rFonts w:ascii="Wingdings" w:hAnsi="Wingdings"/>
    </w:rPr>
  </w:style>
  <w:style w:type="character" w:customStyle="1" w:styleId="WW8Num1z3">
    <w:name w:val="WW8Num1z3"/>
    <w:rsid w:val="00C73801"/>
    <w:rPr>
      <w:rFonts w:ascii="Symbol" w:hAnsi="Symbol"/>
    </w:rPr>
  </w:style>
  <w:style w:type="character" w:customStyle="1" w:styleId="WW8Num2z0">
    <w:name w:val="WW8Num2z0"/>
    <w:rsid w:val="00C73801"/>
    <w:rPr>
      <w:rFonts w:cs="Times New Roman"/>
    </w:rPr>
  </w:style>
  <w:style w:type="character" w:customStyle="1" w:styleId="WW8Num3z0">
    <w:name w:val="WW8Num3z0"/>
    <w:rsid w:val="00C73801"/>
    <w:rPr>
      <w:rFonts w:ascii="Times New Roman" w:hAnsi="Times New Roman"/>
    </w:rPr>
  </w:style>
  <w:style w:type="character" w:customStyle="1" w:styleId="WW8Num3z1">
    <w:name w:val="WW8Num3z1"/>
    <w:rsid w:val="00C73801"/>
    <w:rPr>
      <w:rFonts w:ascii="Courier New" w:hAnsi="Courier New"/>
    </w:rPr>
  </w:style>
  <w:style w:type="character" w:customStyle="1" w:styleId="WW8Num3z2">
    <w:name w:val="WW8Num3z2"/>
    <w:rsid w:val="00C73801"/>
    <w:rPr>
      <w:rFonts w:ascii="Wingdings" w:hAnsi="Wingdings"/>
    </w:rPr>
  </w:style>
  <w:style w:type="character" w:customStyle="1" w:styleId="WW8Num3z3">
    <w:name w:val="WW8Num3z3"/>
    <w:rsid w:val="00C73801"/>
    <w:rPr>
      <w:rFonts w:ascii="Symbol" w:hAnsi="Symbol"/>
    </w:rPr>
  </w:style>
  <w:style w:type="character" w:customStyle="1" w:styleId="WW8Num4z0">
    <w:name w:val="WW8Num4z0"/>
    <w:rsid w:val="00C73801"/>
    <w:rPr>
      <w:rFonts w:cs="Times New Roman"/>
    </w:rPr>
  </w:style>
  <w:style w:type="character" w:customStyle="1" w:styleId="WW8Num5z0">
    <w:name w:val="WW8Num5z0"/>
    <w:rsid w:val="00C73801"/>
    <w:rPr>
      <w:rFonts w:ascii="Times New Roman" w:hAnsi="Times New Roman"/>
    </w:rPr>
  </w:style>
  <w:style w:type="character" w:customStyle="1" w:styleId="WW8Num5z1">
    <w:name w:val="WW8Num5z1"/>
    <w:rsid w:val="00C73801"/>
    <w:rPr>
      <w:rFonts w:ascii="Courier New" w:hAnsi="Courier New"/>
    </w:rPr>
  </w:style>
  <w:style w:type="character" w:customStyle="1" w:styleId="WW8Num5z2">
    <w:name w:val="WW8Num5z2"/>
    <w:rsid w:val="00C73801"/>
    <w:rPr>
      <w:rFonts w:ascii="Wingdings" w:hAnsi="Wingdings"/>
    </w:rPr>
  </w:style>
  <w:style w:type="character" w:customStyle="1" w:styleId="WW8Num5z3">
    <w:name w:val="WW8Num5z3"/>
    <w:rsid w:val="00C73801"/>
    <w:rPr>
      <w:rFonts w:ascii="Symbol" w:hAnsi="Symbol"/>
    </w:rPr>
  </w:style>
  <w:style w:type="character" w:customStyle="1" w:styleId="WW8Num6z0">
    <w:name w:val="WW8Num6z0"/>
    <w:rsid w:val="00C73801"/>
    <w:rPr>
      <w:rFonts w:cs="Times New Roman"/>
    </w:rPr>
  </w:style>
  <w:style w:type="character" w:customStyle="1" w:styleId="WW8Num7z0">
    <w:name w:val="WW8Num7z0"/>
    <w:rsid w:val="00C73801"/>
    <w:rPr>
      <w:rFonts w:ascii="Times New Roman" w:hAnsi="Times New Roman"/>
    </w:rPr>
  </w:style>
  <w:style w:type="character" w:customStyle="1" w:styleId="WW8Num8z0">
    <w:name w:val="WW8Num8z0"/>
    <w:rsid w:val="00C73801"/>
    <w:rPr>
      <w:rFonts w:ascii="Times New Roman" w:hAnsi="Times New Roman"/>
    </w:rPr>
  </w:style>
  <w:style w:type="character" w:customStyle="1" w:styleId="WW8Num9z0">
    <w:name w:val="WW8Num9z0"/>
    <w:rsid w:val="00C73801"/>
    <w:rPr>
      <w:rFonts w:cs="Times New Roman"/>
    </w:rPr>
  </w:style>
  <w:style w:type="character" w:customStyle="1" w:styleId="WW8Num9z1">
    <w:name w:val="WW8Num9z1"/>
    <w:rsid w:val="00C73801"/>
    <w:rPr>
      <w:rFonts w:cs="Times New Roman"/>
      <w:b/>
    </w:rPr>
  </w:style>
  <w:style w:type="character" w:customStyle="1" w:styleId="WW8Num10z0">
    <w:name w:val="WW8Num10z0"/>
    <w:rsid w:val="00C73801"/>
    <w:rPr>
      <w:rFonts w:cs="Times New Roman"/>
    </w:rPr>
  </w:style>
  <w:style w:type="character" w:customStyle="1" w:styleId="WW8Num11z0">
    <w:name w:val="WW8Num11z0"/>
    <w:rsid w:val="00C73801"/>
    <w:rPr>
      <w:rFonts w:ascii="Times New Roman" w:hAnsi="Times New Roman"/>
    </w:rPr>
  </w:style>
  <w:style w:type="character" w:customStyle="1" w:styleId="WW8Num11z1">
    <w:name w:val="WW8Num11z1"/>
    <w:rsid w:val="00C73801"/>
    <w:rPr>
      <w:rFonts w:ascii="Courier New" w:hAnsi="Courier New"/>
    </w:rPr>
  </w:style>
  <w:style w:type="character" w:customStyle="1" w:styleId="WW8Num11z2">
    <w:name w:val="WW8Num11z2"/>
    <w:rsid w:val="00C73801"/>
    <w:rPr>
      <w:rFonts w:ascii="Wingdings" w:hAnsi="Wingdings"/>
    </w:rPr>
  </w:style>
  <w:style w:type="character" w:customStyle="1" w:styleId="WW8Num11z3">
    <w:name w:val="WW8Num11z3"/>
    <w:rsid w:val="00C73801"/>
    <w:rPr>
      <w:rFonts w:ascii="Symbol" w:hAnsi="Symbol"/>
    </w:rPr>
  </w:style>
  <w:style w:type="character" w:customStyle="1" w:styleId="WW8Num12z0">
    <w:name w:val="WW8Num12z0"/>
    <w:rsid w:val="00C73801"/>
    <w:rPr>
      <w:rFonts w:ascii="Times New Roman" w:hAnsi="Times New Roman"/>
    </w:rPr>
  </w:style>
  <w:style w:type="character" w:customStyle="1" w:styleId="WW8Num12z1">
    <w:name w:val="WW8Num12z1"/>
    <w:rsid w:val="00C73801"/>
    <w:rPr>
      <w:rFonts w:ascii="Courier New" w:hAnsi="Courier New"/>
    </w:rPr>
  </w:style>
  <w:style w:type="character" w:customStyle="1" w:styleId="WW8Num12z2">
    <w:name w:val="WW8Num12z2"/>
    <w:rsid w:val="00C73801"/>
    <w:rPr>
      <w:rFonts w:ascii="Wingdings" w:hAnsi="Wingdings"/>
    </w:rPr>
  </w:style>
  <w:style w:type="character" w:customStyle="1" w:styleId="WW8Num12z3">
    <w:name w:val="WW8Num12z3"/>
    <w:rsid w:val="00C73801"/>
    <w:rPr>
      <w:rFonts w:ascii="Symbol" w:hAnsi="Symbol"/>
    </w:rPr>
  </w:style>
  <w:style w:type="character" w:customStyle="1" w:styleId="WW8Num13z0">
    <w:name w:val="WW8Num13z0"/>
    <w:rsid w:val="00C73801"/>
    <w:rPr>
      <w:rFonts w:cs="Times New Roman"/>
    </w:rPr>
  </w:style>
  <w:style w:type="character" w:customStyle="1" w:styleId="WW8Num14z0">
    <w:name w:val="WW8Num14z0"/>
    <w:rsid w:val="00C73801"/>
    <w:rPr>
      <w:rFonts w:cs="Times New Roman"/>
    </w:rPr>
  </w:style>
  <w:style w:type="character" w:customStyle="1" w:styleId="WW8Num15z0">
    <w:name w:val="WW8Num15z0"/>
    <w:rsid w:val="00C73801"/>
    <w:rPr>
      <w:rFonts w:cs="Times New Roman"/>
    </w:rPr>
  </w:style>
  <w:style w:type="character" w:customStyle="1" w:styleId="WW8Num16z0">
    <w:name w:val="WW8Num16z0"/>
    <w:rsid w:val="00C73801"/>
    <w:rPr>
      <w:rFonts w:ascii="Times New Roman" w:hAnsi="Times New Roman"/>
    </w:rPr>
  </w:style>
  <w:style w:type="character" w:customStyle="1" w:styleId="WW8Num16z1">
    <w:name w:val="WW8Num16z1"/>
    <w:rsid w:val="00C73801"/>
    <w:rPr>
      <w:rFonts w:ascii="Courier New" w:hAnsi="Courier New"/>
    </w:rPr>
  </w:style>
  <w:style w:type="character" w:customStyle="1" w:styleId="WW8Num16z2">
    <w:name w:val="WW8Num16z2"/>
    <w:rsid w:val="00C73801"/>
    <w:rPr>
      <w:rFonts w:ascii="Wingdings" w:hAnsi="Wingdings"/>
    </w:rPr>
  </w:style>
  <w:style w:type="character" w:customStyle="1" w:styleId="WW8Num16z3">
    <w:name w:val="WW8Num16z3"/>
    <w:rsid w:val="00C73801"/>
    <w:rPr>
      <w:rFonts w:ascii="Symbol" w:hAnsi="Symbol"/>
    </w:rPr>
  </w:style>
  <w:style w:type="character" w:customStyle="1" w:styleId="WW8Num17z0">
    <w:name w:val="WW8Num17z0"/>
    <w:rsid w:val="00C73801"/>
    <w:rPr>
      <w:rFonts w:cs="Times New Roman"/>
    </w:rPr>
  </w:style>
  <w:style w:type="character" w:customStyle="1" w:styleId="WW8Num18z0">
    <w:name w:val="WW8Num18z0"/>
    <w:rsid w:val="00C73801"/>
    <w:rPr>
      <w:rFonts w:ascii="Times New Roman" w:hAnsi="Times New Roman"/>
    </w:rPr>
  </w:style>
  <w:style w:type="character" w:customStyle="1" w:styleId="WW8Num18z1">
    <w:name w:val="WW8Num18z1"/>
    <w:rsid w:val="00C73801"/>
    <w:rPr>
      <w:rFonts w:ascii="Courier New" w:hAnsi="Courier New"/>
    </w:rPr>
  </w:style>
  <w:style w:type="character" w:customStyle="1" w:styleId="WW8Num18z2">
    <w:name w:val="WW8Num18z2"/>
    <w:rsid w:val="00C73801"/>
    <w:rPr>
      <w:rFonts w:ascii="Wingdings" w:hAnsi="Wingdings"/>
    </w:rPr>
  </w:style>
  <w:style w:type="character" w:customStyle="1" w:styleId="WW8Num18z3">
    <w:name w:val="WW8Num18z3"/>
    <w:rsid w:val="00C73801"/>
    <w:rPr>
      <w:rFonts w:ascii="Symbol" w:hAnsi="Symbol"/>
    </w:rPr>
  </w:style>
  <w:style w:type="character" w:customStyle="1" w:styleId="WW8Num19z0">
    <w:name w:val="WW8Num19z0"/>
    <w:rsid w:val="00C73801"/>
    <w:rPr>
      <w:rFonts w:ascii="Times New Roman" w:hAnsi="Times New Roman"/>
    </w:rPr>
  </w:style>
  <w:style w:type="character" w:customStyle="1" w:styleId="WW8Num19z1">
    <w:name w:val="WW8Num19z1"/>
    <w:rsid w:val="00C73801"/>
    <w:rPr>
      <w:rFonts w:ascii="Courier New" w:hAnsi="Courier New"/>
    </w:rPr>
  </w:style>
  <w:style w:type="character" w:customStyle="1" w:styleId="WW8Num19z2">
    <w:name w:val="WW8Num19z2"/>
    <w:rsid w:val="00C73801"/>
    <w:rPr>
      <w:rFonts w:ascii="Wingdings" w:hAnsi="Wingdings"/>
    </w:rPr>
  </w:style>
  <w:style w:type="character" w:customStyle="1" w:styleId="WW8Num19z3">
    <w:name w:val="WW8Num19z3"/>
    <w:rsid w:val="00C73801"/>
    <w:rPr>
      <w:rFonts w:ascii="Symbol" w:hAnsi="Symbol"/>
    </w:rPr>
  </w:style>
  <w:style w:type="character" w:customStyle="1" w:styleId="WW8Num20z0">
    <w:name w:val="WW8Num20z0"/>
    <w:rsid w:val="00C73801"/>
    <w:rPr>
      <w:rFonts w:ascii="Times New Roman" w:hAnsi="Times New Roman"/>
    </w:rPr>
  </w:style>
  <w:style w:type="character" w:customStyle="1" w:styleId="WW8Num20z1">
    <w:name w:val="WW8Num20z1"/>
    <w:rsid w:val="00C73801"/>
    <w:rPr>
      <w:rFonts w:ascii="Courier New" w:hAnsi="Courier New"/>
    </w:rPr>
  </w:style>
  <w:style w:type="character" w:customStyle="1" w:styleId="WW8Num20z2">
    <w:name w:val="WW8Num20z2"/>
    <w:rsid w:val="00C73801"/>
    <w:rPr>
      <w:rFonts w:ascii="Wingdings" w:hAnsi="Wingdings"/>
    </w:rPr>
  </w:style>
  <w:style w:type="character" w:customStyle="1" w:styleId="WW8Num20z3">
    <w:name w:val="WW8Num20z3"/>
    <w:rsid w:val="00C73801"/>
    <w:rPr>
      <w:rFonts w:ascii="Symbol" w:hAnsi="Symbol"/>
    </w:rPr>
  </w:style>
  <w:style w:type="character" w:customStyle="1" w:styleId="WW8Num21z0">
    <w:name w:val="WW8Num21z0"/>
    <w:rsid w:val="00C73801"/>
    <w:rPr>
      <w:rFonts w:ascii="Times New Roman" w:eastAsia="Times New Roman" w:hAnsi="Times New Roman"/>
    </w:rPr>
  </w:style>
  <w:style w:type="character" w:customStyle="1" w:styleId="WW8Num21z1">
    <w:name w:val="WW8Num21z1"/>
    <w:rsid w:val="00C73801"/>
    <w:rPr>
      <w:rFonts w:ascii="Courier New" w:hAnsi="Courier New"/>
    </w:rPr>
  </w:style>
  <w:style w:type="character" w:customStyle="1" w:styleId="WW8Num21z2">
    <w:name w:val="WW8Num21z2"/>
    <w:rsid w:val="00C73801"/>
    <w:rPr>
      <w:rFonts w:ascii="Wingdings" w:hAnsi="Wingdings"/>
    </w:rPr>
  </w:style>
  <w:style w:type="character" w:customStyle="1" w:styleId="WW8Num21z3">
    <w:name w:val="WW8Num21z3"/>
    <w:rsid w:val="00C73801"/>
    <w:rPr>
      <w:rFonts w:ascii="Symbol" w:hAnsi="Symbol"/>
    </w:rPr>
  </w:style>
  <w:style w:type="character" w:customStyle="1" w:styleId="WW8Num22z0">
    <w:name w:val="WW8Num22z0"/>
    <w:rsid w:val="00C73801"/>
    <w:rPr>
      <w:rFonts w:ascii="Times New Roman" w:hAnsi="Times New Roman"/>
    </w:rPr>
  </w:style>
  <w:style w:type="character" w:customStyle="1" w:styleId="WW8Num23z0">
    <w:name w:val="WW8Num23z0"/>
    <w:rsid w:val="00C73801"/>
    <w:rPr>
      <w:rFonts w:ascii="Times New Roman" w:eastAsia="Times New Roman" w:hAnsi="Times New Roman"/>
    </w:rPr>
  </w:style>
  <w:style w:type="character" w:customStyle="1" w:styleId="WW8Num23z1">
    <w:name w:val="WW8Num23z1"/>
    <w:rsid w:val="00C73801"/>
    <w:rPr>
      <w:rFonts w:ascii="Courier New" w:hAnsi="Courier New"/>
    </w:rPr>
  </w:style>
  <w:style w:type="character" w:customStyle="1" w:styleId="WW8Num23z2">
    <w:name w:val="WW8Num23z2"/>
    <w:rsid w:val="00C73801"/>
    <w:rPr>
      <w:rFonts w:ascii="Wingdings" w:hAnsi="Wingdings"/>
    </w:rPr>
  </w:style>
  <w:style w:type="character" w:customStyle="1" w:styleId="WW8Num23z3">
    <w:name w:val="WW8Num23z3"/>
    <w:rsid w:val="00C73801"/>
    <w:rPr>
      <w:rFonts w:ascii="Symbol" w:hAnsi="Symbol"/>
    </w:rPr>
  </w:style>
  <w:style w:type="character" w:customStyle="1" w:styleId="WW8Num24z0">
    <w:name w:val="WW8Num24z0"/>
    <w:rsid w:val="00C73801"/>
    <w:rPr>
      <w:rFonts w:ascii="Times New Roman" w:hAnsi="Times New Roman"/>
    </w:rPr>
  </w:style>
  <w:style w:type="character" w:customStyle="1" w:styleId="WW8Num24z1">
    <w:name w:val="WW8Num24z1"/>
    <w:rsid w:val="00C73801"/>
    <w:rPr>
      <w:rFonts w:ascii="Courier New" w:hAnsi="Courier New"/>
    </w:rPr>
  </w:style>
  <w:style w:type="character" w:customStyle="1" w:styleId="WW8Num24z2">
    <w:name w:val="WW8Num24z2"/>
    <w:rsid w:val="00C73801"/>
    <w:rPr>
      <w:rFonts w:ascii="Wingdings" w:hAnsi="Wingdings"/>
    </w:rPr>
  </w:style>
  <w:style w:type="character" w:customStyle="1" w:styleId="WW8Num24z3">
    <w:name w:val="WW8Num24z3"/>
    <w:rsid w:val="00C73801"/>
    <w:rPr>
      <w:rFonts w:ascii="Symbol" w:hAnsi="Symbol"/>
    </w:rPr>
  </w:style>
  <w:style w:type="character" w:customStyle="1" w:styleId="WW8Num25z0">
    <w:name w:val="WW8Num25z0"/>
    <w:rsid w:val="00C73801"/>
    <w:rPr>
      <w:rFonts w:ascii="Arial" w:eastAsia="Times New Roman" w:hAnsi="Arial"/>
    </w:rPr>
  </w:style>
  <w:style w:type="character" w:customStyle="1" w:styleId="WW8Num25z1">
    <w:name w:val="WW8Num25z1"/>
    <w:rsid w:val="00C73801"/>
    <w:rPr>
      <w:rFonts w:ascii="Courier New" w:hAnsi="Courier New"/>
    </w:rPr>
  </w:style>
  <w:style w:type="character" w:customStyle="1" w:styleId="WW8Num25z2">
    <w:name w:val="WW8Num25z2"/>
    <w:rsid w:val="00C73801"/>
    <w:rPr>
      <w:rFonts w:ascii="Wingdings" w:hAnsi="Wingdings"/>
    </w:rPr>
  </w:style>
  <w:style w:type="character" w:customStyle="1" w:styleId="WW8Num25z3">
    <w:name w:val="WW8Num25z3"/>
    <w:rsid w:val="00C73801"/>
    <w:rPr>
      <w:rFonts w:ascii="Symbol" w:hAnsi="Symbol"/>
    </w:rPr>
  </w:style>
  <w:style w:type="character" w:customStyle="1" w:styleId="WW8Num26z0">
    <w:name w:val="WW8Num26z0"/>
    <w:rsid w:val="00C73801"/>
    <w:rPr>
      <w:rFonts w:cs="Times New Roman"/>
    </w:rPr>
  </w:style>
  <w:style w:type="character" w:customStyle="1" w:styleId="WW8Num27z0">
    <w:name w:val="WW8Num27z0"/>
    <w:rsid w:val="00C73801"/>
    <w:rPr>
      <w:rFonts w:ascii="Times New Roman" w:hAnsi="Times New Roman"/>
    </w:rPr>
  </w:style>
  <w:style w:type="character" w:customStyle="1" w:styleId="WW8Num27z1">
    <w:name w:val="WW8Num27z1"/>
    <w:rsid w:val="00C73801"/>
    <w:rPr>
      <w:rFonts w:ascii="Courier New" w:hAnsi="Courier New"/>
    </w:rPr>
  </w:style>
  <w:style w:type="character" w:customStyle="1" w:styleId="WW8Num27z2">
    <w:name w:val="WW8Num27z2"/>
    <w:rsid w:val="00C73801"/>
    <w:rPr>
      <w:rFonts w:ascii="Wingdings" w:hAnsi="Wingdings"/>
    </w:rPr>
  </w:style>
  <w:style w:type="character" w:customStyle="1" w:styleId="WW8Num27z3">
    <w:name w:val="WW8Num27z3"/>
    <w:rsid w:val="00C73801"/>
    <w:rPr>
      <w:rFonts w:ascii="Symbol" w:hAnsi="Symbol"/>
    </w:rPr>
  </w:style>
  <w:style w:type="character" w:customStyle="1" w:styleId="WW8Num28z0">
    <w:name w:val="WW8Num28z0"/>
    <w:rsid w:val="00C73801"/>
    <w:rPr>
      <w:rFonts w:cs="Times New Roman"/>
    </w:rPr>
  </w:style>
  <w:style w:type="character" w:customStyle="1" w:styleId="WW8Num29z0">
    <w:name w:val="WW8Num29z0"/>
    <w:rsid w:val="00C73801"/>
    <w:rPr>
      <w:rFonts w:cs="Times New Roman"/>
    </w:rPr>
  </w:style>
  <w:style w:type="character" w:customStyle="1" w:styleId="WW8Num30z0">
    <w:name w:val="WW8Num30z0"/>
    <w:rsid w:val="00C73801"/>
    <w:rPr>
      <w:rFonts w:ascii="Times New Roman" w:hAnsi="Times New Roman"/>
    </w:rPr>
  </w:style>
  <w:style w:type="character" w:customStyle="1" w:styleId="WW8Num30z1">
    <w:name w:val="WW8Num30z1"/>
    <w:rsid w:val="00C73801"/>
    <w:rPr>
      <w:rFonts w:ascii="Courier New" w:hAnsi="Courier New"/>
    </w:rPr>
  </w:style>
  <w:style w:type="character" w:customStyle="1" w:styleId="WW8Num30z2">
    <w:name w:val="WW8Num30z2"/>
    <w:rsid w:val="00C73801"/>
    <w:rPr>
      <w:rFonts w:ascii="Wingdings" w:hAnsi="Wingdings"/>
    </w:rPr>
  </w:style>
  <w:style w:type="character" w:customStyle="1" w:styleId="WW8Num30z3">
    <w:name w:val="WW8Num30z3"/>
    <w:rsid w:val="00C73801"/>
    <w:rPr>
      <w:rFonts w:ascii="Symbol" w:hAnsi="Symbol"/>
    </w:rPr>
  </w:style>
  <w:style w:type="character" w:customStyle="1" w:styleId="WW8Num31z0">
    <w:name w:val="WW8Num31z0"/>
    <w:rsid w:val="00C73801"/>
    <w:rPr>
      <w:rFonts w:cs="Times New Roman"/>
    </w:rPr>
  </w:style>
  <w:style w:type="character" w:customStyle="1" w:styleId="WW8Num32z0">
    <w:name w:val="WW8Num32z0"/>
    <w:rsid w:val="00C73801"/>
    <w:rPr>
      <w:rFonts w:cs="Times New Roman"/>
    </w:rPr>
  </w:style>
  <w:style w:type="character" w:customStyle="1" w:styleId="WW8Num33z0">
    <w:name w:val="WW8Num33z0"/>
    <w:rsid w:val="00C73801"/>
    <w:rPr>
      <w:rFonts w:cs="Times New Roman"/>
    </w:rPr>
  </w:style>
  <w:style w:type="character" w:customStyle="1" w:styleId="WW8Num34z0">
    <w:name w:val="WW8Num34z0"/>
    <w:rsid w:val="00C73801"/>
    <w:rPr>
      <w:rFonts w:cs="Times New Roman"/>
    </w:rPr>
  </w:style>
  <w:style w:type="character" w:customStyle="1" w:styleId="WW8Num35z0">
    <w:name w:val="WW8Num35z0"/>
    <w:rsid w:val="00C73801"/>
    <w:rPr>
      <w:rFonts w:cs="Times New Roman"/>
    </w:rPr>
  </w:style>
  <w:style w:type="character" w:customStyle="1" w:styleId="WW8Num36z0">
    <w:name w:val="WW8Num36z0"/>
    <w:rsid w:val="00C73801"/>
    <w:rPr>
      <w:rFonts w:ascii="Arial" w:eastAsia="Times New Roman" w:hAnsi="Arial"/>
    </w:rPr>
  </w:style>
  <w:style w:type="character" w:customStyle="1" w:styleId="WW8Num36z1">
    <w:name w:val="WW8Num36z1"/>
    <w:rsid w:val="00C73801"/>
    <w:rPr>
      <w:rFonts w:cs="Times New Roman"/>
    </w:rPr>
  </w:style>
  <w:style w:type="character" w:customStyle="1" w:styleId="WW8Num37z0">
    <w:name w:val="WW8Num37z0"/>
    <w:rsid w:val="00C73801"/>
    <w:rPr>
      <w:rFonts w:cs="Times New Roman"/>
      <w:b w:val="0"/>
    </w:rPr>
  </w:style>
  <w:style w:type="character" w:customStyle="1" w:styleId="WW8Num37z1">
    <w:name w:val="WW8Num37z1"/>
    <w:rsid w:val="00C73801"/>
    <w:rPr>
      <w:rFonts w:cs="Times New Roman"/>
    </w:rPr>
  </w:style>
  <w:style w:type="character" w:customStyle="1" w:styleId="WW8Num38z0">
    <w:name w:val="WW8Num38z0"/>
    <w:rsid w:val="00C73801"/>
    <w:rPr>
      <w:rFonts w:ascii="Symbol" w:hAnsi="Symbol"/>
    </w:rPr>
  </w:style>
  <w:style w:type="character" w:customStyle="1" w:styleId="WW8Num38z1">
    <w:name w:val="WW8Num38z1"/>
    <w:rsid w:val="00C73801"/>
    <w:rPr>
      <w:rFonts w:ascii="Courier New" w:hAnsi="Courier New"/>
    </w:rPr>
  </w:style>
  <w:style w:type="character" w:customStyle="1" w:styleId="WW8Num38z2">
    <w:name w:val="WW8Num38z2"/>
    <w:rsid w:val="00C73801"/>
    <w:rPr>
      <w:rFonts w:ascii="Wingdings" w:hAnsi="Wingdings"/>
    </w:rPr>
  </w:style>
  <w:style w:type="character" w:customStyle="1" w:styleId="WW8Num39z0">
    <w:name w:val="WW8Num39z0"/>
    <w:rsid w:val="00C73801"/>
    <w:rPr>
      <w:rFonts w:ascii="Times New Roman" w:hAnsi="Times New Roman"/>
    </w:rPr>
  </w:style>
  <w:style w:type="character" w:customStyle="1" w:styleId="WW8Num39z1">
    <w:name w:val="WW8Num39z1"/>
    <w:rsid w:val="00C73801"/>
    <w:rPr>
      <w:rFonts w:ascii="Courier New" w:hAnsi="Courier New"/>
    </w:rPr>
  </w:style>
  <w:style w:type="character" w:customStyle="1" w:styleId="WW8Num39z2">
    <w:name w:val="WW8Num39z2"/>
    <w:rsid w:val="00C73801"/>
    <w:rPr>
      <w:rFonts w:ascii="Wingdings" w:hAnsi="Wingdings"/>
    </w:rPr>
  </w:style>
  <w:style w:type="character" w:customStyle="1" w:styleId="WW8Num39z3">
    <w:name w:val="WW8Num39z3"/>
    <w:rsid w:val="00C73801"/>
    <w:rPr>
      <w:rFonts w:ascii="Symbol" w:hAnsi="Symbol"/>
    </w:rPr>
  </w:style>
  <w:style w:type="character" w:customStyle="1" w:styleId="WW8Num40z0">
    <w:name w:val="WW8Num40z0"/>
    <w:rsid w:val="00C73801"/>
    <w:rPr>
      <w:rFonts w:cs="Times New Roman"/>
    </w:rPr>
  </w:style>
  <w:style w:type="character" w:customStyle="1" w:styleId="WW8Num41z0">
    <w:name w:val="WW8Num41z0"/>
    <w:rsid w:val="00C73801"/>
    <w:rPr>
      <w:rFonts w:ascii="Times New Roman" w:hAnsi="Times New Roman"/>
    </w:rPr>
  </w:style>
  <w:style w:type="character" w:customStyle="1" w:styleId="WW8Num41z1">
    <w:name w:val="WW8Num41z1"/>
    <w:rsid w:val="00C73801"/>
    <w:rPr>
      <w:rFonts w:cs="Times New Roman"/>
    </w:rPr>
  </w:style>
  <w:style w:type="character" w:customStyle="1" w:styleId="WW8Num42z0">
    <w:name w:val="WW8Num42z0"/>
    <w:rsid w:val="00C73801"/>
    <w:rPr>
      <w:rFonts w:ascii="Times New Roman" w:hAnsi="Times New Roman"/>
    </w:rPr>
  </w:style>
  <w:style w:type="character" w:customStyle="1" w:styleId="WW8Num43z0">
    <w:name w:val="WW8Num43z0"/>
    <w:rsid w:val="00C73801"/>
    <w:rPr>
      <w:rFonts w:cs="Times New Roman"/>
    </w:rPr>
  </w:style>
  <w:style w:type="character" w:customStyle="1" w:styleId="WW8Num43z1">
    <w:name w:val="WW8Num43z1"/>
    <w:rsid w:val="00C73801"/>
    <w:rPr>
      <w:rFonts w:cs="Times New Roman"/>
      <w:b/>
    </w:rPr>
  </w:style>
  <w:style w:type="character" w:customStyle="1" w:styleId="WW8Num44z0">
    <w:name w:val="WW8Num44z0"/>
    <w:rsid w:val="00C73801"/>
    <w:rPr>
      <w:rFonts w:ascii="Arial" w:eastAsia="Times New Roman" w:hAnsi="Arial"/>
    </w:rPr>
  </w:style>
  <w:style w:type="character" w:customStyle="1" w:styleId="WW8Num44z1">
    <w:name w:val="WW8Num44z1"/>
    <w:rsid w:val="00C73801"/>
    <w:rPr>
      <w:rFonts w:ascii="Courier New" w:hAnsi="Courier New"/>
    </w:rPr>
  </w:style>
  <w:style w:type="character" w:customStyle="1" w:styleId="WW8Num44z2">
    <w:name w:val="WW8Num44z2"/>
    <w:rsid w:val="00C73801"/>
    <w:rPr>
      <w:rFonts w:ascii="Wingdings" w:hAnsi="Wingdings"/>
    </w:rPr>
  </w:style>
  <w:style w:type="character" w:customStyle="1" w:styleId="WW8Num44z3">
    <w:name w:val="WW8Num44z3"/>
    <w:rsid w:val="00C73801"/>
    <w:rPr>
      <w:rFonts w:ascii="Symbol" w:hAnsi="Symbol"/>
    </w:rPr>
  </w:style>
  <w:style w:type="character" w:customStyle="1" w:styleId="WW8Num45z0">
    <w:name w:val="WW8Num45z0"/>
    <w:rsid w:val="00C73801"/>
    <w:rPr>
      <w:rFonts w:ascii="Times New Roman" w:hAnsi="Times New Roman"/>
    </w:rPr>
  </w:style>
  <w:style w:type="character" w:customStyle="1" w:styleId="WW8Num45z1">
    <w:name w:val="WW8Num45z1"/>
    <w:rsid w:val="00C73801"/>
    <w:rPr>
      <w:rFonts w:ascii="Courier New" w:hAnsi="Courier New"/>
    </w:rPr>
  </w:style>
  <w:style w:type="character" w:customStyle="1" w:styleId="WW8Num45z2">
    <w:name w:val="WW8Num45z2"/>
    <w:rsid w:val="00C73801"/>
    <w:rPr>
      <w:rFonts w:ascii="Wingdings" w:hAnsi="Wingdings"/>
    </w:rPr>
  </w:style>
  <w:style w:type="character" w:customStyle="1" w:styleId="WW8Num45z3">
    <w:name w:val="WW8Num45z3"/>
    <w:rsid w:val="00C73801"/>
    <w:rPr>
      <w:rFonts w:ascii="Symbol" w:hAnsi="Symbol"/>
    </w:rPr>
  </w:style>
  <w:style w:type="character" w:customStyle="1" w:styleId="WW8Num46z0">
    <w:name w:val="WW8Num46z0"/>
    <w:rsid w:val="00C73801"/>
    <w:rPr>
      <w:rFonts w:ascii="Times New Roman" w:hAnsi="Times New Roman"/>
    </w:rPr>
  </w:style>
  <w:style w:type="character" w:customStyle="1" w:styleId="WW8Num46z1">
    <w:name w:val="WW8Num46z1"/>
    <w:rsid w:val="00C73801"/>
    <w:rPr>
      <w:rFonts w:ascii="Courier New" w:hAnsi="Courier New"/>
    </w:rPr>
  </w:style>
  <w:style w:type="character" w:customStyle="1" w:styleId="WW8Num46z2">
    <w:name w:val="WW8Num46z2"/>
    <w:rsid w:val="00C73801"/>
    <w:rPr>
      <w:rFonts w:ascii="Wingdings" w:hAnsi="Wingdings"/>
    </w:rPr>
  </w:style>
  <w:style w:type="character" w:customStyle="1" w:styleId="WW8Num46z3">
    <w:name w:val="WW8Num46z3"/>
    <w:rsid w:val="00C73801"/>
    <w:rPr>
      <w:rFonts w:ascii="Symbol" w:hAnsi="Symbol"/>
    </w:rPr>
  </w:style>
  <w:style w:type="character" w:customStyle="1" w:styleId="WW8Num47z0">
    <w:name w:val="WW8Num47z0"/>
    <w:rsid w:val="00C73801"/>
    <w:rPr>
      <w:rFonts w:cs="Times New Roman"/>
    </w:rPr>
  </w:style>
  <w:style w:type="character" w:customStyle="1" w:styleId="TitleChar">
    <w:name w:val="Title Char"/>
    <w:rsid w:val="00C73801"/>
    <w:rPr>
      <w:rFonts w:ascii="Times New Roman" w:hAnsi="Times New Roman" w:cs="Times New Roman"/>
      <w:b/>
      <w:sz w:val="20"/>
      <w:szCs w:val="20"/>
      <w:lang w:val="sr-Cyrl-CS"/>
    </w:rPr>
  </w:style>
  <w:style w:type="character" w:customStyle="1" w:styleId="BodyTextIndentChar">
    <w:name w:val="Body Text Indent Char"/>
    <w:rsid w:val="00C73801"/>
    <w:rPr>
      <w:rFonts w:ascii="Arial Narrow" w:hAnsi="Arial Narrow" w:cs="Times New Roman"/>
      <w:sz w:val="20"/>
      <w:szCs w:val="20"/>
      <w:lang w:val="sr-Cyrl-CS"/>
    </w:rPr>
  </w:style>
  <w:style w:type="character" w:customStyle="1" w:styleId="BodyTextChar">
    <w:name w:val="Body Text Char"/>
    <w:rsid w:val="00C73801"/>
    <w:rPr>
      <w:rFonts w:ascii="Times New Roman" w:hAnsi="Times New Roman" w:cs="Times New Roman"/>
      <w:sz w:val="20"/>
      <w:szCs w:val="20"/>
      <w:lang w:val="sr-Cyrl-CS"/>
    </w:rPr>
  </w:style>
  <w:style w:type="character" w:styleId="PageNumber">
    <w:name w:val="page number"/>
    <w:rsid w:val="00C73801"/>
    <w:rPr>
      <w:rFonts w:cs="Times New Roman"/>
    </w:rPr>
  </w:style>
  <w:style w:type="character" w:customStyle="1" w:styleId="FooterChar">
    <w:name w:val="Footer Char"/>
    <w:uiPriority w:val="99"/>
    <w:rsid w:val="00C73801"/>
    <w:rPr>
      <w:rFonts w:ascii="Times New Roman" w:hAnsi="Times New Roman" w:cs="Times New Roman"/>
      <w:sz w:val="20"/>
      <w:szCs w:val="20"/>
      <w:lang w:val="sr-Cyrl-CS"/>
    </w:rPr>
  </w:style>
  <w:style w:type="character" w:customStyle="1" w:styleId="HeaderChar">
    <w:name w:val="Header Char"/>
    <w:uiPriority w:val="99"/>
    <w:rsid w:val="00C73801"/>
    <w:rPr>
      <w:rFonts w:ascii="Arial" w:hAnsi="Arial" w:cs="Times New Roman"/>
      <w:sz w:val="20"/>
      <w:szCs w:val="20"/>
      <w:lang w:val="am-ET"/>
    </w:rPr>
  </w:style>
  <w:style w:type="character" w:customStyle="1" w:styleId="BalloonTextChar">
    <w:name w:val="Balloon Text Char"/>
    <w:rsid w:val="00C73801"/>
    <w:rPr>
      <w:rFonts w:ascii="Tahoma" w:hAnsi="Tahoma" w:cs="Tahoma"/>
      <w:sz w:val="16"/>
      <w:szCs w:val="16"/>
      <w:lang w:val="am-ET"/>
    </w:rPr>
  </w:style>
  <w:style w:type="character" w:customStyle="1" w:styleId="BodyTextIndent2Char">
    <w:name w:val="Body Text Indent 2 Char"/>
    <w:rsid w:val="00C73801"/>
    <w:rPr>
      <w:rFonts w:ascii="Arial" w:hAnsi="Arial" w:cs="Times New Roman"/>
      <w:sz w:val="20"/>
      <w:szCs w:val="20"/>
      <w:lang w:val="am-ET"/>
    </w:rPr>
  </w:style>
  <w:style w:type="character" w:customStyle="1" w:styleId="BodyText2Char">
    <w:name w:val="Body Text 2 Char"/>
    <w:rsid w:val="00C73801"/>
    <w:rPr>
      <w:rFonts w:ascii="Arial" w:hAnsi="Arial" w:cs="Times New Roman"/>
      <w:sz w:val="20"/>
      <w:szCs w:val="20"/>
      <w:lang w:val="am-ET"/>
    </w:rPr>
  </w:style>
  <w:style w:type="paragraph" w:customStyle="1" w:styleId="Heading">
    <w:name w:val="Heading"/>
    <w:basedOn w:val="Normal"/>
    <w:next w:val="BodyText"/>
    <w:rsid w:val="00C73801"/>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C73801"/>
    <w:pPr>
      <w:jc w:val="both"/>
    </w:pPr>
    <w:rPr>
      <w:rFonts w:ascii="Times New Roman" w:hAnsi="Times New Roman"/>
      <w:lang w:val="sr-Cyrl-CS"/>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semiHidden/>
    <w:rsid w:val="00C73801"/>
    <w:rPr>
      <w:rFonts w:ascii="Times New Roman" w:eastAsia="Times New Roman" w:hAnsi="Times New Roman" w:cs="Calibri"/>
      <w:sz w:val="24"/>
      <w:szCs w:val="20"/>
      <w:lang w:val="sr-Cyrl-CS" w:eastAsia="ar-SA"/>
    </w:rPr>
  </w:style>
  <w:style w:type="paragraph" w:styleId="List">
    <w:name w:val="List"/>
    <w:basedOn w:val="BodyText"/>
    <w:semiHidden/>
    <w:rsid w:val="00C73801"/>
    <w:rPr>
      <w:rFonts w:cs="Tahoma"/>
    </w:rPr>
  </w:style>
  <w:style w:type="paragraph" w:styleId="Caption">
    <w:name w:val="caption"/>
    <w:basedOn w:val="Normal"/>
    <w:qFormat/>
    <w:rsid w:val="00C73801"/>
    <w:pPr>
      <w:suppressLineNumbers/>
      <w:spacing w:before="120" w:after="120"/>
    </w:pPr>
    <w:rPr>
      <w:rFonts w:cs="Tahoma"/>
      <w:i/>
      <w:iCs/>
      <w:szCs w:val="24"/>
    </w:rPr>
  </w:style>
  <w:style w:type="paragraph" w:customStyle="1" w:styleId="Index">
    <w:name w:val="Index"/>
    <w:basedOn w:val="Normal"/>
    <w:rsid w:val="00C73801"/>
    <w:pPr>
      <w:suppressLineNumbers/>
    </w:pPr>
    <w:rPr>
      <w:rFonts w:cs="Tahoma"/>
    </w:rPr>
  </w:style>
  <w:style w:type="paragraph" w:styleId="Title">
    <w:name w:val="Title"/>
    <w:basedOn w:val="Normal"/>
    <w:next w:val="Subtitle"/>
    <w:link w:val="TitleChar1"/>
    <w:qFormat/>
    <w:rsid w:val="00C73801"/>
    <w:pPr>
      <w:jc w:val="center"/>
    </w:pPr>
    <w:rPr>
      <w:rFonts w:ascii="Times New Roman" w:hAnsi="Times New Roman"/>
      <w:b/>
      <w:lang w:val="sr-Cyrl-CS"/>
    </w:rPr>
  </w:style>
  <w:style w:type="character" w:customStyle="1" w:styleId="TitleChar1">
    <w:name w:val="Title Char1"/>
    <w:basedOn w:val="DefaultParagraphFont"/>
    <w:link w:val="Title"/>
    <w:rsid w:val="00C73801"/>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C73801"/>
    <w:pPr>
      <w:jc w:val="center"/>
    </w:pPr>
    <w:rPr>
      <w:i/>
      <w:iCs/>
    </w:rPr>
  </w:style>
  <w:style w:type="character" w:customStyle="1" w:styleId="SubtitleChar">
    <w:name w:val="Subtitle Char"/>
    <w:basedOn w:val="DefaultParagraphFont"/>
    <w:link w:val="Subtitle"/>
    <w:rsid w:val="00C73801"/>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C73801"/>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C73801"/>
    <w:rPr>
      <w:rFonts w:ascii="Arial Narrow" w:eastAsia="Times New Roman" w:hAnsi="Arial Narrow" w:cs="Calibri"/>
      <w:sz w:val="24"/>
      <w:szCs w:val="20"/>
      <w:lang w:val="sr-Cyrl-CS" w:eastAsia="ar-SA"/>
    </w:rPr>
  </w:style>
  <w:style w:type="paragraph" w:styleId="Footer">
    <w:name w:val="footer"/>
    <w:basedOn w:val="Normal"/>
    <w:link w:val="FooterChar1"/>
    <w:rsid w:val="00C73801"/>
    <w:rPr>
      <w:rFonts w:ascii="Times New Roman" w:hAnsi="Times New Roman"/>
      <w:lang w:val="sr-Cyrl-CS"/>
    </w:rPr>
  </w:style>
  <w:style w:type="character" w:customStyle="1" w:styleId="FooterChar1">
    <w:name w:val="Footer Char1"/>
    <w:basedOn w:val="DefaultParagraphFont"/>
    <w:link w:val="Footer"/>
    <w:rsid w:val="00C73801"/>
    <w:rPr>
      <w:rFonts w:ascii="Times New Roman" w:eastAsia="Times New Roman" w:hAnsi="Times New Roman" w:cs="Calibri"/>
      <w:sz w:val="24"/>
      <w:szCs w:val="20"/>
      <w:lang w:val="sr-Cyrl-CS" w:eastAsia="ar-SA"/>
    </w:rPr>
  </w:style>
  <w:style w:type="paragraph" w:styleId="Header">
    <w:name w:val="header"/>
    <w:basedOn w:val="Normal"/>
    <w:link w:val="HeaderChar1"/>
    <w:rsid w:val="00C73801"/>
  </w:style>
  <w:style w:type="character" w:customStyle="1" w:styleId="HeaderChar1">
    <w:name w:val="Header Char1"/>
    <w:basedOn w:val="DefaultParagraphFont"/>
    <w:link w:val="Header"/>
    <w:rsid w:val="00C73801"/>
    <w:rPr>
      <w:rFonts w:ascii="Arial" w:eastAsia="Times New Roman" w:hAnsi="Arial" w:cs="Calibri"/>
      <w:sz w:val="24"/>
      <w:szCs w:val="20"/>
      <w:lang w:val="am-ET" w:eastAsia="ar-SA"/>
    </w:rPr>
  </w:style>
  <w:style w:type="paragraph" w:styleId="BalloonText">
    <w:name w:val="Balloon Text"/>
    <w:basedOn w:val="Normal"/>
    <w:link w:val="BalloonTextChar1"/>
    <w:rsid w:val="00C73801"/>
    <w:rPr>
      <w:rFonts w:ascii="Tahoma" w:hAnsi="Tahoma" w:cs="Tahoma"/>
      <w:sz w:val="16"/>
      <w:szCs w:val="16"/>
    </w:rPr>
  </w:style>
  <w:style w:type="character" w:customStyle="1" w:styleId="BalloonTextChar1">
    <w:name w:val="Balloon Text Char1"/>
    <w:basedOn w:val="DefaultParagraphFont"/>
    <w:link w:val="BalloonText"/>
    <w:rsid w:val="00C73801"/>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C73801"/>
    <w:pPr>
      <w:ind w:left="720"/>
    </w:pPr>
  </w:style>
  <w:style w:type="paragraph" w:styleId="BodyTextIndent2">
    <w:name w:val="Body Text Indent 2"/>
    <w:basedOn w:val="Normal"/>
    <w:link w:val="BodyTextIndent2Char1"/>
    <w:rsid w:val="00C73801"/>
    <w:pPr>
      <w:spacing w:after="120" w:line="480" w:lineRule="auto"/>
      <w:ind w:left="360"/>
    </w:pPr>
  </w:style>
  <w:style w:type="character" w:customStyle="1" w:styleId="BodyTextIndent2Char1">
    <w:name w:val="Body Text Indent 2 Char1"/>
    <w:basedOn w:val="DefaultParagraphFont"/>
    <w:link w:val="BodyTextIndent2"/>
    <w:rsid w:val="00C73801"/>
    <w:rPr>
      <w:rFonts w:ascii="Arial" w:eastAsia="Times New Roman" w:hAnsi="Arial" w:cs="Calibri"/>
      <w:sz w:val="24"/>
      <w:szCs w:val="20"/>
      <w:lang w:val="am-ET" w:eastAsia="ar-SA"/>
    </w:rPr>
  </w:style>
  <w:style w:type="paragraph" w:styleId="BodyText2">
    <w:name w:val="Body Text 2"/>
    <w:basedOn w:val="Normal"/>
    <w:link w:val="BodyText2Char1"/>
    <w:rsid w:val="00C73801"/>
    <w:pPr>
      <w:spacing w:after="120" w:line="480" w:lineRule="auto"/>
    </w:pPr>
  </w:style>
  <w:style w:type="character" w:customStyle="1" w:styleId="BodyText2Char1">
    <w:name w:val="Body Text 2 Char1"/>
    <w:basedOn w:val="DefaultParagraphFont"/>
    <w:link w:val="BodyText2"/>
    <w:rsid w:val="00C73801"/>
    <w:rPr>
      <w:rFonts w:ascii="Arial" w:eastAsia="Times New Roman" w:hAnsi="Arial" w:cs="Calibri"/>
      <w:sz w:val="24"/>
      <w:szCs w:val="20"/>
      <w:lang w:val="am-ET" w:eastAsia="ar-SA"/>
    </w:rPr>
  </w:style>
  <w:style w:type="paragraph" w:customStyle="1" w:styleId="TableContents">
    <w:name w:val="Table Contents"/>
    <w:basedOn w:val="Normal"/>
    <w:rsid w:val="00C73801"/>
    <w:pPr>
      <w:suppressLineNumbers/>
    </w:pPr>
  </w:style>
  <w:style w:type="paragraph" w:customStyle="1" w:styleId="TableHeading">
    <w:name w:val="Table Heading"/>
    <w:basedOn w:val="TableContents"/>
    <w:rsid w:val="00C73801"/>
    <w:pPr>
      <w:jc w:val="center"/>
    </w:pPr>
    <w:rPr>
      <w:b/>
      <w:bCs/>
    </w:rPr>
  </w:style>
  <w:style w:type="paragraph" w:customStyle="1" w:styleId="Framecontents">
    <w:name w:val="Frame contents"/>
    <w:basedOn w:val="BodyText"/>
    <w:rsid w:val="00C73801"/>
  </w:style>
  <w:style w:type="character" w:styleId="Hyperlink">
    <w:name w:val="Hyperlink"/>
    <w:uiPriority w:val="99"/>
    <w:rsid w:val="00C73801"/>
    <w:rPr>
      <w:color w:val="0000FF"/>
      <w:u w:val="single"/>
    </w:rPr>
  </w:style>
  <w:style w:type="paragraph" w:customStyle="1" w:styleId="ListParagraphCharChar">
    <w:name w:val="List Paragraph Char Char"/>
    <w:basedOn w:val="Normal"/>
    <w:link w:val="ListParagraphCharCharChar"/>
    <w:uiPriority w:val="34"/>
    <w:qFormat/>
    <w:rsid w:val="00C73801"/>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C73801"/>
    <w:rPr>
      <w:rFonts w:ascii="Times New Roman" w:eastAsia="Times New Roman" w:hAnsi="Times New Roman" w:cs="Times New Roman"/>
      <w:sz w:val="24"/>
      <w:szCs w:val="24"/>
    </w:rPr>
  </w:style>
  <w:style w:type="table" w:customStyle="1" w:styleId="TableGrid1">
    <w:name w:val="Table Grid1"/>
    <w:basedOn w:val="TableNormal"/>
    <w:next w:val="TableGrid"/>
    <w:locked/>
    <w:rsid w:val="00C738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3801"/>
  </w:style>
  <w:style w:type="paragraph" w:styleId="HTMLPreformatted">
    <w:name w:val="HTML Preformatted"/>
    <w:basedOn w:val="Normal"/>
    <w:link w:val="HTMLPreformattedChar"/>
    <w:uiPriority w:val="99"/>
    <w:unhideWhenUsed/>
    <w:rsid w:val="00C7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C73801"/>
    <w:rPr>
      <w:rFonts w:ascii="Courier New" w:eastAsia="Calibri" w:hAnsi="Courier New" w:cs="Times New Roman"/>
      <w:color w:val="000000"/>
      <w:sz w:val="20"/>
      <w:szCs w:val="20"/>
    </w:rPr>
  </w:style>
  <w:style w:type="paragraph" w:styleId="NormalWeb">
    <w:name w:val="Normal (Web)"/>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C73801"/>
    <w:pPr>
      <w:suppressAutoHyphens w:val="0"/>
    </w:pPr>
    <w:rPr>
      <w:rFonts w:ascii="Consolas" w:eastAsia="Calibri" w:hAnsi="Consolas" w:cs="Times New Roman"/>
      <w:sz w:val="21"/>
      <w:szCs w:val="21"/>
    </w:rPr>
  </w:style>
  <w:style w:type="character" w:customStyle="1" w:styleId="PlainTextChar">
    <w:name w:val="Plain Text Char"/>
    <w:basedOn w:val="DefaultParagraphFont"/>
    <w:link w:val="PlainText"/>
    <w:rsid w:val="00C73801"/>
    <w:rPr>
      <w:rFonts w:ascii="Consolas" w:eastAsia="Calibri" w:hAnsi="Consolas" w:cs="Times New Roman"/>
      <w:sz w:val="21"/>
      <w:szCs w:val="21"/>
    </w:rPr>
  </w:style>
  <w:style w:type="table" w:customStyle="1" w:styleId="TableGrid2">
    <w:name w:val="Table Grid2"/>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73801"/>
    <w:rPr>
      <w:b/>
      <w:bCs/>
      <w:smallCaps/>
      <w:spacing w:val="5"/>
    </w:rPr>
  </w:style>
  <w:style w:type="paragraph" w:customStyle="1" w:styleId="ArrialNarrow">
    <w:name w:val="Arrial Narrow"/>
    <w:aliases w:val="3 pt,Arial Narrow"/>
    <w:basedOn w:val="BodyText"/>
    <w:rsid w:val="00C73801"/>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C73801"/>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C73801"/>
    <w:rPr>
      <w:rFonts w:ascii="Arial" w:eastAsia="Times New Roman" w:hAnsi="Arial" w:cs="Calibri"/>
      <w:sz w:val="24"/>
      <w:szCs w:val="20"/>
      <w:lang w:val="am-ET" w:eastAsia="ar-SA"/>
    </w:rPr>
  </w:style>
  <w:style w:type="character" w:styleId="CommentReference">
    <w:name w:val="annotation reference"/>
    <w:rsid w:val="00C73801"/>
    <w:rPr>
      <w:rFonts w:cs="Times New Roman"/>
      <w:sz w:val="16"/>
    </w:rPr>
  </w:style>
  <w:style w:type="paragraph" w:styleId="CommentText">
    <w:name w:val="annotation text"/>
    <w:basedOn w:val="Normal"/>
    <w:link w:val="CommentTextChar1"/>
    <w:rsid w:val="00C73801"/>
    <w:rPr>
      <w:rFonts w:ascii="Times New Roman" w:hAnsi="Times New Roman" w:cs="Times New Roman"/>
      <w:sz w:val="20"/>
      <w:lang w:val="sr-Cyrl-CS"/>
    </w:rPr>
  </w:style>
  <w:style w:type="character" w:customStyle="1" w:styleId="CommentTextChar">
    <w:name w:val="Comment Text Char"/>
    <w:basedOn w:val="DefaultParagraphFont"/>
    <w:rsid w:val="00C73801"/>
    <w:rPr>
      <w:rFonts w:ascii="Arial" w:eastAsia="Times New Roman" w:hAnsi="Arial" w:cs="Calibri"/>
      <w:sz w:val="20"/>
      <w:szCs w:val="20"/>
      <w:lang w:val="am-ET" w:eastAsia="ar-SA"/>
    </w:rPr>
  </w:style>
  <w:style w:type="character" w:customStyle="1" w:styleId="CommentTextChar1">
    <w:name w:val="Comment Text Char1"/>
    <w:link w:val="CommentText"/>
    <w:locked/>
    <w:rsid w:val="00C73801"/>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C73801"/>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C73801"/>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C73801"/>
    <w:rPr>
      <w:rFonts w:ascii="Arial" w:eastAsia="Times New Roman" w:hAnsi="Arial" w:cs="Arial"/>
      <w:b/>
      <w:i/>
      <w:noProof/>
      <w:sz w:val="24"/>
      <w:szCs w:val="24"/>
      <w:lang w:val="sr-Cyrl-CS"/>
    </w:rPr>
  </w:style>
  <w:style w:type="paragraph" w:customStyle="1" w:styleId="msonormalcxspmiddle">
    <w:name w:val="msonormalcxspmiddle"/>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C73801"/>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C73801"/>
    <w:pPr>
      <w:suppressAutoHyphens w:val="0"/>
      <w:overflowPunct w:val="0"/>
      <w:autoSpaceDE w:val="0"/>
      <w:autoSpaceDN w:val="0"/>
      <w:adjustRightInd w:val="0"/>
      <w:spacing w:before="240"/>
      <w:jc w:val="both"/>
    </w:pPr>
    <w:rPr>
      <w:rFonts w:cs="Times New Roman"/>
      <w:sz w:val="22"/>
      <w:lang w:val="sr-Latn-CS" w:eastAsia="en-US"/>
    </w:rPr>
  </w:style>
  <w:style w:type="table" w:customStyle="1" w:styleId="TableGrid4">
    <w:name w:val="Table Grid4"/>
    <w:basedOn w:val="TableNormal"/>
    <w:next w:val="TableGrid"/>
    <w:uiPriority w:val="5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801"/>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C73801"/>
    <w:rPr>
      <w:rFonts w:ascii="Arial" w:hAnsi="Arial" w:cs="Calibri"/>
      <w:b/>
      <w:bCs/>
      <w:lang w:val="am-ET"/>
    </w:rPr>
  </w:style>
  <w:style w:type="character" w:customStyle="1" w:styleId="CommentSubjectChar">
    <w:name w:val="Comment Subject Char"/>
    <w:basedOn w:val="CommentTextChar"/>
    <w:link w:val="CommentSubject"/>
    <w:uiPriority w:val="99"/>
    <w:semiHidden/>
    <w:rsid w:val="00C73801"/>
    <w:rPr>
      <w:rFonts w:ascii="Arial" w:eastAsia="Times New Roman" w:hAnsi="Arial" w:cs="Calibri"/>
      <w:b/>
      <w:bCs/>
      <w:sz w:val="20"/>
      <w:szCs w:val="20"/>
      <w:lang w:val="am-ET" w:eastAsia="ar-SA"/>
    </w:rPr>
  </w:style>
  <w:style w:type="paragraph" w:customStyle="1" w:styleId="Bulit02">
    <w:name w:val="Bulit 02"/>
    <w:basedOn w:val="Normal"/>
    <w:link w:val="Bulit02Char"/>
    <w:uiPriority w:val="99"/>
    <w:qFormat/>
    <w:rsid w:val="00C73801"/>
    <w:pPr>
      <w:numPr>
        <w:numId w:val="15"/>
      </w:numPr>
      <w:tabs>
        <w:tab w:val="num" w:pos="360"/>
      </w:tabs>
      <w:spacing w:after="180"/>
      <w:ind w:left="0" w:firstLine="0"/>
      <w:jc w:val="both"/>
    </w:pPr>
    <w:rPr>
      <w:rFonts w:cs="Times New Roman"/>
      <w:sz w:val="22"/>
      <w:szCs w:val="24"/>
      <w:lang w:val="sr-Latn-CS"/>
    </w:rPr>
  </w:style>
  <w:style w:type="character" w:customStyle="1" w:styleId="Bulit02Char">
    <w:name w:val="Bulit 02 Char"/>
    <w:link w:val="Bulit02"/>
    <w:uiPriority w:val="99"/>
    <w:locked/>
    <w:rsid w:val="00C73801"/>
    <w:rPr>
      <w:rFonts w:ascii="Arial" w:eastAsia="Times New Roman" w:hAnsi="Arial" w:cs="Times New Roman"/>
      <w:szCs w:val="24"/>
      <w:lang w:val="sr-Latn-CS" w:eastAsia="ar-SA"/>
    </w:rPr>
  </w:style>
  <w:style w:type="paragraph" w:customStyle="1" w:styleId="Bulit03">
    <w:name w:val="Bulit 03"/>
    <w:basedOn w:val="Bulit02"/>
    <w:link w:val="Bulit03Char"/>
    <w:uiPriority w:val="99"/>
    <w:qFormat/>
    <w:rsid w:val="00C73801"/>
    <w:pPr>
      <w:numPr>
        <w:ilvl w:val="1"/>
      </w:numPr>
      <w:tabs>
        <w:tab w:val="num" w:pos="360"/>
        <w:tab w:val="num" w:pos="1980"/>
      </w:tabs>
      <w:ind w:left="1800" w:hanging="360"/>
    </w:pPr>
  </w:style>
  <w:style w:type="paragraph" w:customStyle="1" w:styleId="Lista03">
    <w:name w:val="Lista 03"/>
    <w:basedOn w:val="Normal"/>
    <w:link w:val="Lista03Char"/>
    <w:qFormat/>
    <w:rsid w:val="0013697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136970"/>
    <w:rPr>
      <w:rFonts w:ascii="Arial" w:eastAsia="Times New Roman" w:hAnsi="Arial" w:cs="Times New Roman"/>
      <w:szCs w:val="24"/>
      <w:lang w:val="sr-Latn-CS" w:eastAsia="ar-SA"/>
    </w:rPr>
  </w:style>
  <w:style w:type="character" w:customStyle="1" w:styleId="Lista03Char">
    <w:name w:val="Lista 03 Char"/>
    <w:link w:val="Lista03"/>
    <w:rsid w:val="00136970"/>
    <w:rPr>
      <w:rFonts w:ascii="Arial" w:eastAsia="TimesNewRomanPSMT" w:hAnsi="Arial" w:cs="Times New Roman"/>
      <w:szCs w:val="24"/>
      <w:lang w:val="am-ET" w:eastAsia="ar-SA"/>
    </w:rPr>
  </w:style>
  <w:style w:type="character" w:customStyle="1" w:styleId="Bodytext3">
    <w:name w:val="Body text (3)_"/>
    <w:link w:val="Bodytext30"/>
    <w:locked/>
    <w:rsid w:val="00503032"/>
    <w:rPr>
      <w:b/>
      <w:bCs/>
      <w:sz w:val="21"/>
      <w:szCs w:val="21"/>
      <w:shd w:val="clear" w:color="auto" w:fill="FFFFFF"/>
    </w:rPr>
  </w:style>
  <w:style w:type="paragraph" w:customStyle="1" w:styleId="Bodytext30">
    <w:name w:val="Body text (3)"/>
    <w:basedOn w:val="Normal"/>
    <w:link w:val="Bodytext3"/>
    <w:rsid w:val="0050303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styleId="Strong">
    <w:name w:val="Strong"/>
    <w:basedOn w:val="DefaultParagraphFont"/>
    <w:uiPriority w:val="22"/>
    <w:qFormat/>
    <w:rsid w:val="00581127"/>
    <w:rPr>
      <w:b/>
      <w:bCs/>
    </w:rPr>
  </w:style>
  <w:style w:type="character" w:customStyle="1" w:styleId="apple-converted-space">
    <w:name w:val="apple-converted-space"/>
    <w:basedOn w:val="DefaultParagraphFont"/>
    <w:rsid w:val="0058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jiljana.kovacevic@ep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FB388-87DD-4294-9606-1631D464C95B}"/>
</file>

<file path=customXml/itemProps2.xml><?xml version="1.0" encoding="utf-8"?>
<ds:datastoreItem xmlns:ds="http://schemas.openxmlformats.org/officeDocument/2006/customXml" ds:itemID="{D1DA53BB-338B-4C69-988D-904CC4E42E7C}"/>
</file>

<file path=customXml/itemProps3.xml><?xml version="1.0" encoding="utf-8"?>
<ds:datastoreItem xmlns:ds="http://schemas.openxmlformats.org/officeDocument/2006/customXml" ds:itemID="{679B1462-7C94-4787-BAFD-572FB88D686F}"/>
</file>

<file path=customXml/itemProps4.xml><?xml version="1.0" encoding="utf-8"?>
<ds:datastoreItem xmlns:ds="http://schemas.openxmlformats.org/officeDocument/2006/customXml" ds:itemID="{4BA9D7CE-C88D-4CED-BF7B-2F4127833A9F}"/>
</file>

<file path=docProps/app.xml><?xml version="1.0" encoding="utf-8"?>
<Properties xmlns="http://schemas.openxmlformats.org/officeDocument/2006/extended-properties" xmlns:vt="http://schemas.openxmlformats.org/officeDocument/2006/docPropsVTypes">
  <Template>Normal</Template>
  <TotalTime>174</TotalTime>
  <Pages>55</Pages>
  <Words>13192</Words>
  <Characters>75198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Stojanović</dc:creator>
  <cp:lastModifiedBy>Gordana Đurbabić</cp:lastModifiedBy>
  <cp:revision>15</cp:revision>
  <cp:lastPrinted>2015-12-17T10:28:00Z</cp:lastPrinted>
  <dcterms:created xsi:type="dcterms:W3CDTF">2015-12-14T14:26:00Z</dcterms:created>
  <dcterms:modified xsi:type="dcterms:W3CDTF">2015-12-17T11:09:00Z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