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01EEB" w:rsidRPr="004F5944" w:rsidRDefault="006C0214" w:rsidP="00C33C29">
      <w:pPr>
        <w:pStyle w:val="Title"/>
        <w:jc w:val="left"/>
        <w:rPr>
          <w:rFonts w:ascii="Arial" w:hAnsi="Arial" w:cs="Arial"/>
          <w:b w:val="0"/>
          <w:noProof/>
          <w:szCs w:val="24"/>
          <w:lang w:val="sr-Cyrl-RS" w:eastAsia="en-US"/>
        </w:rPr>
      </w:pPr>
      <w:r>
        <w:rPr>
          <w:rFonts w:ascii="Arial" w:hAnsi="Arial" w:cs="Arial"/>
          <w:b w:val="0"/>
          <w:noProof/>
          <w:szCs w:val="24"/>
          <w:lang w:val="en-US" w:eastAsia="en-US"/>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E42CBC" w:rsidRPr="001A64C8" w:rsidRDefault="00E42CBC" w:rsidP="00C33C29">
      <w:pPr>
        <w:pStyle w:val="Subtitle"/>
        <w:rPr>
          <w:rFonts w:cs="Arial"/>
          <w:sz w:val="24"/>
          <w:szCs w:val="24"/>
          <w:lang w:eastAsia="en-US"/>
        </w:rPr>
      </w:pPr>
    </w:p>
    <w:p w:rsidR="00E42CBC" w:rsidRPr="001A64C8" w:rsidRDefault="00E42CBC" w:rsidP="00C33C29">
      <w:pPr>
        <w:pStyle w:val="BodyText"/>
        <w:rPr>
          <w:rFonts w:ascii="Arial" w:hAnsi="Arial" w:cs="Arial"/>
          <w:szCs w:val="24"/>
          <w:lang w:eastAsia="en-US"/>
        </w:rPr>
      </w:pPr>
    </w:p>
    <w:p w:rsidR="00301EEB" w:rsidRPr="0099477F" w:rsidRDefault="00301EEB" w:rsidP="00C33C29">
      <w:pPr>
        <w:pStyle w:val="Title"/>
        <w:rPr>
          <w:rFonts w:ascii="Arial" w:hAnsi="Arial" w:cs="Arial"/>
          <w:szCs w:val="24"/>
          <w:lang w:val="sr-Cyrl-RS"/>
        </w:rPr>
      </w:pPr>
    </w:p>
    <w:p w:rsidR="00301EEB" w:rsidRPr="001A64C8" w:rsidRDefault="00301EEB" w:rsidP="00C33C29">
      <w:pPr>
        <w:pStyle w:val="Title"/>
        <w:rPr>
          <w:rFonts w:ascii="Arial" w:hAnsi="Arial" w:cs="Arial"/>
          <w:szCs w:val="24"/>
          <w:lang w:val="en-US"/>
        </w:rPr>
      </w:pPr>
    </w:p>
    <w:p w:rsidR="000045DF" w:rsidRPr="001A64C8" w:rsidRDefault="000045DF" w:rsidP="00C33C29">
      <w:pPr>
        <w:pStyle w:val="Title"/>
        <w:rPr>
          <w:rFonts w:ascii="Arial" w:hAnsi="Arial" w:cs="Arial"/>
          <w:szCs w:val="24"/>
        </w:rPr>
      </w:pPr>
      <w:r w:rsidRPr="001A64C8">
        <w:rPr>
          <w:rFonts w:ascii="Arial" w:hAnsi="Arial" w:cs="Arial"/>
          <w:szCs w:val="24"/>
        </w:rPr>
        <w:t>НАРУЧИЛАЦ</w:t>
      </w:r>
    </w:p>
    <w:p w:rsidR="000045DF" w:rsidRPr="001A64C8" w:rsidRDefault="000045DF" w:rsidP="00C33C29">
      <w:pPr>
        <w:pStyle w:val="Title"/>
        <w:jc w:val="left"/>
        <w:rPr>
          <w:rFonts w:ascii="Arial" w:hAnsi="Arial" w:cs="Arial"/>
          <w:szCs w:val="24"/>
        </w:rPr>
      </w:pPr>
    </w:p>
    <w:p w:rsidR="000045DF" w:rsidRPr="001A64C8" w:rsidRDefault="000045DF" w:rsidP="00C33C29">
      <w:pPr>
        <w:pStyle w:val="Title"/>
        <w:jc w:val="left"/>
        <w:rPr>
          <w:rFonts w:ascii="Arial" w:hAnsi="Arial" w:cs="Arial"/>
          <w:szCs w:val="24"/>
        </w:rPr>
      </w:pPr>
    </w:p>
    <w:p w:rsidR="000045DF" w:rsidRPr="001A64C8" w:rsidRDefault="000045DF" w:rsidP="00C33C29">
      <w:pPr>
        <w:pStyle w:val="Title"/>
        <w:rPr>
          <w:rFonts w:ascii="Arial" w:hAnsi="Arial" w:cs="Arial"/>
          <w:szCs w:val="24"/>
        </w:rPr>
      </w:pPr>
      <w:r w:rsidRPr="001A64C8">
        <w:rPr>
          <w:rFonts w:ascii="Arial" w:hAnsi="Arial" w:cs="Arial"/>
          <w:szCs w:val="24"/>
        </w:rPr>
        <w:t>ЈАВНО ПРЕДУЗЕЋЕ</w:t>
      </w:r>
    </w:p>
    <w:p w:rsidR="000045DF" w:rsidRPr="001A64C8" w:rsidRDefault="000045DF" w:rsidP="00C33C29">
      <w:pPr>
        <w:pStyle w:val="Title"/>
        <w:rPr>
          <w:rFonts w:ascii="Arial" w:hAnsi="Arial" w:cs="Arial"/>
          <w:szCs w:val="24"/>
        </w:rPr>
      </w:pPr>
      <w:r w:rsidRPr="001A64C8">
        <w:rPr>
          <w:rFonts w:ascii="Arial" w:hAnsi="Arial" w:cs="Arial"/>
          <w:szCs w:val="24"/>
        </w:rPr>
        <w:t>„ЕЛЕКТРОПРИВРЕДА СРБИЈЕ“</w:t>
      </w:r>
    </w:p>
    <w:p w:rsidR="000045DF" w:rsidRPr="001A64C8" w:rsidRDefault="000045DF" w:rsidP="00C33C29">
      <w:pPr>
        <w:pStyle w:val="Title"/>
        <w:rPr>
          <w:rFonts w:ascii="Arial" w:hAnsi="Arial" w:cs="Arial"/>
          <w:szCs w:val="24"/>
        </w:rPr>
      </w:pPr>
      <w:r w:rsidRPr="001A64C8">
        <w:rPr>
          <w:rFonts w:ascii="Arial" w:hAnsi="Arial" w:cs="Arial"/>
          <w:szCs w:val="24"/>
        </w:rPr>
        <w:t>БЕОГРАД</w:t>
      </w:r>
    </w:p>
    <w:p w:rsidR="000045DF" w:rsidRPr="001A64C8" w:rsidRDefault="000045DF" w:rsidP="00C33C29">
      <w:pPr>
        <w:pStyle w:val="Title"/>
        <w:rPr>
          <w:rFonts w:ascii="Arial" w:hAnsi="Arial" w:cs="Arial"/>
          <w:szCs w:val="24"/>
        </w:rPr>
      </w:pPr>
      <w:r w:rsidRPr="001A64C8">
        <w:rPr>
          <w:rFonts w:ascii="Arial" w:hAnsi="Arial" w:cs="Arial"/>
          <w:szCs w:val="24"/>
        </w:rPr>
        <w:t>УЛИЦА ЦАРИЦЕ МИЛИЦЕ БРОЈ 2</w:t>
      </w:r>
    </w:p>
    <w:p w:rsidR="000045DF" w:rsidRPr="001A64C8" w:rsidRDefault="000045DF" w:rsidP="00C33C29">
      <w:pPr>
        <w:rPr>
          <w:rFonts w:cs="Arial"/>
          <w:szCs w:val="24"/>
        </w:rPr>
      </w:pPr>
    </w:p>
    <w:p w:rsidR="000045DF" w:rsidRPr="001A64C8" w:rsidRDefault="000045DF" w:rsidP="00C33C29">
      <w:pPr>
        <w:rPr>
          <w:rFonts w:cs="Arial"/>
          <w:szCs w:val="24"/>
        </w:rPr>
      </w:pPr>
    </w:p>
    <w:p w:rsidR="000045DF" w:rsidRPr="001A64C8" w:rsidRDefault="000045DF" w:rsidP="00C33C29">
      <w:pPr>
        <w:rPr>
          <w:rFonts w:cs="Arial"/>
          <w:szCs w:val="24"/>
        </w:rPr>
      </w:pPr>
    </w:p>
    <w:p w:rsidR="000045DF" w:rsidRPr="001A64C8" w:rsidRDefault="000045DF" w:rsidP="00C33C29">
      <w:pPr>
        <w:rPr>
          <w:rFonts w:cs="Arial"/>
          <w:szCs w:val="24"/>
        </w:rPr>
      </w:pPr>
    </w:p>
    <w:p w:rsidR="000045DF" w:rsidRPr="001A64C8" w:rsidRDefault="000045DF" w:rsidP="00C33C29">
      <w:pPr>
        <w:pStyle w:val="Heading1"/>
        <w:tabs>
          <w:tab w:val="left" w:pos="0"/>
        </w:tabs>
        <w:rPr>
          <w:rFonts w:ascii="Arial" w:hAnsi="Arial" w:cs="Arial"/>
          <w:szCs w:val="24"/>
        </w:rPr>
      </w:pPr>
      <w:r w:rsidRPr="001A64C8">
        <w:rPr>
          <w:rFonts w:ascii="Arial" w:hAnsi="Arial" w:cs="Arial"/>
          <w:szCs w:val="24"/>
        </w:rPr>
        <w:t>КОНКУРСНА ДОКУМЕНТАЦИЈА</w:t>
      </w:r>
    </w:p>
    <w:p w:rsidR="00793BBB" w:rsidRDefault="000045DF" w:rsidP="00C33C29">
      <w:pPr>
        <w:pStyle w:val="BodyText"/>
        <w:jc w:val="center"/>
        <w:rPr>
          <w:rFonts w:ascii="Arial" w:hAnsi="Arial" w:cs="Arial"/>
          <w:b/>
          <w:szCs w:val="24"/>
        </w:rPr>
      </w:pPr>
      <w:r w:rsidRPr="001A64C8">
        <w:rPr>
          <w:rFonts w:ascii="Arial" w:hAnsi="Arial" w:cs="Arial"/>
          <w:b/>
          <w:szCs w:val="24"/>
        </w:rPr>
        <w:t>ЈАВНА НАБАВКА УСЛУГА</w:t>
      </w:r>
      <w:r w:rsidR="00793BBB" w:rsidRPr="00793BBB">
        <w:rPr>
          <w:rFonts w:ascii="Arial" w:hAnsi="Arial" w:cs="Arial"/>
          <w:b/>
          <w:szCs w:val="24"/>
        </w:rPr>
        <w:t xml:space="preserve"> </w:t>
      </w:r>
    </w:p>
    <w:p w:rsidR="00A90515" w:rsidRPr="00127247" w:rsidRDefault="00A90515" w:rsidP="00A90515">
      <w:pPr>
        <w:pStyle w:val="BodyText"/>
        <w:jc w:val="center"/>
        <w:rPr>
          <w:rFonts w:ascii="Arial" w:hAnsi="Arial" w:cs="Arial"/>
          <w:b/>
          <w:szCs w:val="24"/>
          <w:lang w:val="sr-Cyrl-RS"/>
        </w:rPr>
      </w:pPr>
      <w:r w:rsidRPr="00127247">
        <w:rPr>
          <w:rFonts w:ascii="Arial" w:hAnsi="Arial" w:cs="Arial"/>
          <w:b/>
          <w:szCs w:val="24"/>
          <w:lang w:val="sr-Cyrl-RS"/>
        </w:rPr>
        <w:t>ОДРЖАВАЊА</w:t>
      </w:r>
      <w:r w:rsidR="001C41E9">
        <w:rPr>
          <w:rFonts w:ascii="Arial" w:hAnsi="Arial" w:cs="Arial"/>
          <w:b/>
          <w:szCs w:val="24"/>
          <w:lang w:val="sr-Cyrl-RS"/>
        </w:rPr>
        <w:t>,</w:t>
      </w:r>
      <w:r w:rsidRPr="00127247">
        <w:rPr>
          <w:rFonts w:ascii="Arial" w:hAnsi="Arial" w:cs="Arial"/>
          <w:b/>
          <w:szCs w:val="24"/>
          <w:lang w:val="sr-Cyrl-RS"/>
        </w:rPr>
        <w:t xml:space="preserve"> СА ПРАТЕЋИМ ДОБРИМА</w:t>
      </w:r>
      <w:r w:rsidR="001C41E9">
        <w:rPr>
          <w:rFonts w:ascii="Arial" w:hAnsi="Arial" w:cs="Arial"/>
          <w:b/>
          <w:szCs w:val="24"/>
          <w:lang w:val="sr-Cyrl-RS"/>
        </w:rPr>
        <w:t>:</w:t>
      </w:r>
    </w:p>
    <w:p w:rsidR="00A90515" w:rsidRPr="00127247" w:rsidRDefault="00A90515" w:rsidP="00A90515">
      <w:pPr>
        <w:jc w:val="center"/>
        <w:rPr>
          <w:rFonts w:cs="Arial"/>
          <w:szCs w:val="24"/>
          <w:lang w:val="sr-Cyrl-RS"/>
        </w:rPr>
      </w:pPr>
    </w:p>
    <w:p w:rsidR="00A90515" w:rsidRPr="00127247" w:rsidRDefault="00A90515" w:rsidP="00A90515">
      <w:pPr>
        <w:pStyle w:val="BodyText"/>
        <w:jc w:val="center"/>
        <w:rPr>
          <w:rFonts w:ascii="Arial" w:hAnsi="Arial" w:cs="Arial"/>
          <w:b/>
          <w:sz w:val="28"/>
          <w:szCs w:val="24"/>
          <w:lang w:val="sr-Cyrl-RS"/>
        </w:rPr>
      </w:pPr>
      <w:r w:rsidRPr="00127247">
        <w:rPr>
          <w:rFonts w:ascii="Arial" w:hAnsi="Arial" w:cs="Arial"/>
          <w:b/>
          <w:szCs w:val="22"/>
          <w:lang w:val="sr-Cyrl-RS"/>
        </w:rPr>
        <w:t xml:space="preserve">„ОДРЖАВАЊЕ СИСТЕМ САЛЕ ЗА ПОТРЕБЕ </w:t>
      </w:r>
      <w:r w:rsidR="001C41E9">
        <w:rPr>
          <w:rFonts w:ascii="Arial" w:hAnsi="Arial" w:cs="Arial"/>
          <w:b/>
          <w:szCs w:val="22"/>
          <w:lang w:val="sr-Cyrl-RS"/>
        </w:rPr>
        <w:t>DATA</w:t>
      </w:r>
      <w:r w:rsidRPr="00127247">
        <w:rPr>
          <w:rFonts w:ascii="Arial" w:hAnsi="Arial" w:cs="Arial"/>
          <w:b/>
          <w:szCs w:val="22"/>
          <w:lang w:val="sr-Cyrl-RS"/>
        </w:rPr>
        <w:t xml:space="preserve"> ЦЕНТРА</w:t>
      </w:r>
      <w:r w:rsidRPr="00127247">
        <w:rPr>
          <w:rFonts w:ascii="Arial" w:hAnsi="Arial" w:cs="Arial"/>
          <w:b/>
          <w:sz w:val="28"/>
          <w:szCs w:val="24"/>
          <w:lang w:val="sr-Cyrl-RS"/>
        </w:rPr>
        <w:t>“</w:t>
      </w:r>
    </w:p>
    <w:p w:rsidR="000045DF" w:rsidRPr="00134A73" w:rsidRDefault="000045DF" w:rsidP="00C33C29">
      <w:pPr>
        <w:jc w:val="center"/>
        <w:rPr>
          <w:rFonts w:cs="Arial"/>
          <w:szCs w:val="24"/>
          <w:lang w:val="sr-Latn-CS"/>
        </w:rPr>
      </w:pPr>
    </w:p>
    <w:p w:rsidR="000045DF" w:rsidRPr="00134A73" w:rsidRDefault="000045DF" w:rsidP="00C33C29">
      <w:pPr>
        <w:pStyle w:val="BodyText"/>
        <w:rPr>
          <w:rFonts w:ascii="Arial" w:hAnsi="Arial" w:cs="Arial"/>
          <w:szCs w:val="24"/>
        </w:rPr>
      </w:pPr>
    </w:p>
    <w:p w:rsidR="000045DF" w:rsidRPr="00134A73" w:rsidRDefault="000045DF" w:rsidP="00C33C29">
      <w:pPr>
        <w:pStyle w:val="BodyText"/>
        <w:jc w:val="center"/>
        <w:rPr>
          <w:rFonts w:ascii="Arial" w:hAnsi="Arial" w:cs="Arial"/>
          <w:b/>
          <w:szCs w:val="24"/>
        </w:rPr>
      </w:pPr>
      <w:r w:rsidRPr="00134A73">
        <w:rPr>
          <w:rFonts w:ascii="Arial" w:hAnsi="Arial" w:cs="Arial"/>
          <w:b/>
          <w:szCs w:val="24"/>
        </w:rPr>
        <w:t>- У ОТВОРЕНОМ ПОСТУПКУ -</w:t>
      </w:r>
    </w:p>
    <w:p w:rsidR="000045DF" w:rsidRPr="00134A73" w:rsidRDefault="000045DF" w:rsidP="00C33C29">
      <w:pPr>
        <w:pStyle w:val="BodyText"/>
        <w:rPr>
          <w:rFonts w:ascii="Arial" w:hAnsi="Arial" w:cs="Arial"/>
          <w:szCs w:val="24"/>
        </w:rPr>
      </w:pPr>
    </w:p>
    <w:p w:rsidR="000045DF" w:rsidRPr="00134A73" w:rsidRDefault="000045DF" w:rsidP="00C33C29">
      <w:pPr>
        <w:pStyle w:val="BodyText"/>
        <w:rPr>
          <w:rFonts w:ascii="Arial" w:hAnsi="Arial" w:cs="Arial"/>
          <w:szCs w:val="24"/>
        </w:rPr>
      </w:pPr>
    </w:p>
    <w:p w:rsidR="000045DF" w:rsidRPr="001A64C8" w:rsidRDefault="000045DF" w:rsidP="00C33C29">
      <w:pPr>
        <w:pStyle w:val="BodyText"/>
        <w:jc w:val="center"/>
        <w:rPr>
          <w:rFonts w:ascii="Arial" w:hAnsi="Arial" w:cs="Arial"/>
          <w:b/>
          <w:szCs w:val="24"/>
        </w:rPr>
      </w:pPr>
      <w:r w:rsidRPr="00134A73">
        <w:rPr>
          <w:rFonts w:ascii="Arial" w:hAnsi="Arial" w:cs="Arial"/>
          <w:b/>
          <w:szCs w:val="24"/>
        </w:rPr>
        <w:t>ЈАВНА НАБАВКА</w:t>
      </w:r>
      <w:r w:rsidR="00C058FD" w:rsidRPr="00566BFA">
        <w:rPr>
          <w:rFonts w:ascii="Arial" w:hAnsi="Arial" w:cs="Arial"/>
          <w:b/>
          <w:szCs w:val="24"/>
        </w:rPr>
        <w:t xml:space="preserve"> </w:t>
      </w:r>
      <w:r w:rsidR="00A90515" w:rsidRPr="00127247">
        <w:rPr>
          <w:rFonts w:ascii="Arial" w:hAnsi="Arial" w:cs="Arial"/>
          <w:b/>
          <w:szCs w:val="24"/>
          <w:lang w:val="sr-Cyrl-RS"/>
        </w:rPr>
        <w:t>102/14/ДИКТ</w:t>
      </w:r>
    </w:p>
    <w:p w:rsidR="008E51C9" w:rsidRPr="00F51588" w:rsidRDefault="00F51588" w:rsidP="00C33C29">
      <w:pPr>
        <w:pStyle w:val="BodyText"/>
        <w:jc w:val="center"/>
        <w:rPr>
          <w:rFonts w:ascii="Arial" w:hAnsi="Arial" w:cs="Arial"/>
          <w:szCs w:val="24"/>
          <w:lang w:val="sr-Cyrl-RS"/>
        </w:rPr>
      </w:pPr>
      <w:r>
        <w:rPr>
          <w:rFonts w:ascii="Arial" w:hAnsi="Arial" w:cs="Arial"/>
          <w:szCs w:val="24"/>
          <w:lang w:val="sr-Cyrl-RS"/>
        </w:rPr>
        <w:t>(Заведено у ЈП ЕПС под бројем 295/1</w:t>
      </w:r>
      <w:r w:rsidR="005E4EE4">
        <w:rPr>
          <w:rFonts w:ascii="Arial" w:hAnsi="Arial" w:cs="Arial"/>
          <w:szCs w:val="24"/>
          <w:lang w:val="en-US"/>
        </w:rPr>
        <w:t>1</w:t>
      </w:r>
      <w:bookmarkStart w:id="0" w:name="_GoBack"/>
      <w:bookmarkEnd w:id="0"/>
      <w:r>
        <w:rPr>
          <w:rFonts w:ascii="Arial" w:hAnsi="Arial" w:cs="Arial"/>
          <w:szCs w:val="24"/>
          <w:lang w:val="sr-Cyrl-RS"/>
        </w:rPr>
        <w:t>-15 од 23.06.2015. године)</w:t>
      </w:r>
    </w:p>
    <w:p w:rsidR="000045DF" w:rsidRPr="001A64C8" w:rsidRDefault="000045DF" w:rsidP="00C33C29">
      <w:pPr>
        <w:pStyle w:val="BodyText"/>
        <w:rPr>
          <w:rFonts w:ascii="Arial" w:hAnsi="Arial" w:cs="Arial"/>
          <w:szCs w:val="24"/>
          <w:lang w:val="sr-Latn-CS"/>
        </w:rPr>
      </w:pPr>
    </w:p>
    <w:p w:rsidR="000045DF" w:rsidRPr="001A64C8" w:rsidRDefault="000045DF" w:rsidP="00C33C29">
      <w:pPr>
        <w:pStyle w:val="BodyText"/>
        <w:rPr>
          <w:rFonts w:ascii="Arial" w:hAnsi="Arial" w:cs="Arial"/>
          <w:szCs w:val="24"/>
        </w:rPr>
      </w:pPr>
    </w:p>
    <w:p w:rsidR="000045DF" w:rsidRPr="001A64C8" w:rsidRDefault="000045DF" w:rsidP="00C33C29">
      <w:pPr>
        <w:pStyle w:val="BodyText"/>
        <w:rPr>
          <w:rFonts w:ascii="Arial" w:hAnsi="Arial" w:cs="Arial"/>
          <w:szCs w:val="24"/>
        </w:rPr>
      </w:pPr>
    </w:p>
    <w:p w:rsidR="000045DF" w:rsidRPr="001A64C8" w:rsidRDefault="000045DF" w:rsidP="00C33C29">
      <w:pPr>
        <w:pStyle w:val="BodyText"/>
        <w:rPr>
          <w:rFonts w:ascii="Arial" w:hAnsi="Arial" w:cs="Arial"/>
          <w:szCs w:val="24"/>
        </w:rPr>
      </w:pPr>
    </w:p>
    <w:p w:rsidR="000045DF" w:rsidRPr="001A64C8" w:rsidRDefault="000045DF" w:rsidP="00C33C29">
      <w:pPr>
        <w:jc w:val="center"/>
        <w:rPr>
          <w:rFonts w:cs="Arial"/>
          <w:b/>
          <w:szCs w:val="24"/>
        </w:rPr>
      </w:pPr>
      <w:r w:rsidRPr="00640245">
        <w:rPr>
          <w:rFonts w:cs="Arial"/>
          <w:b/>
          <w:szCs w:val="24"/>
        </w:rPr>
        <w:t xml:space="preserve">Београд, </w:t>
      </w:r>
      <w:r w:rsidR="00CB0B78" w:rsidRPr="00640245">
        <w:rPr>
          <w:rFonts w:cs="Arial"/>
          <w:b/>
          <w:szCs w:val="24"/>
        </w:rPr>
        <w:t xml:space="preserve"> </w:t>
      </w:r>
      <w:r w:rsidR="003A15DF">
        <w:rPr>
          <w:rFonts w:cs="Arial"/>
          <w:b/>
          <w:szCs w:val="24"/>
          <w:lang w:val="sr-Cyrl-RS"/>
        </w:rPr>
        <w:t>јун</w:t>
      </w:r>
      <w:r w:rsidR="00CB0B78" w:rsidRPr="00640245">
        <w:rPr>
          <w:rFonts w:cs="Arial"/>
          <w:b/>
          <w:szCs w:val="24"/>
        </w:rPr>
        <w:t xml:space="preserve"> </w:t>
      </w:r>
      <w:r w:rsidR="007B4CCA" w:rsidRPr="00640245">
        <w:rPr>
          <w:rFonts w:cs="Arial"/>
          <w:b/>
          <w:szCs w:val="24"/>
        </w:rPr>
        <w:t>201</w:t>
      </w:r>
      <w:r w:rsidR="00B675B8" w:rsidRPr="00640245">
        <w:rPr>
          <w:rFonts w:cs="Arial"/>
          <w:b/>
          <w:szCs w:val="24"/>
          <w:lang w:val="sr-Cyrl-CS"/>
        </w:rPr>
        <w:t>5</w:t>
      </w:r>
      <w:r w:rsidRPr="00640245">
        <w:rPr>
          <w:rFonts w:cs="Arial"/>
          <w:b/>
          <w:szCs w:val="24"/>
        </w:rPr>
        <w:t>. године</w:t>
      </w:r>
    </w:p>
    <w:p w:rsidR="00301EEB" w:rsidRPr="001A64C8" w:rsidRDefault="00301EEB" w:rsidP="00C33C29">
      <w:pPr>
        <w:pStyle w:val="BodyTextIndent"/>
        <w:rPr>
          <w:rFonts w:ascii="Arial" w:hAnsi="Arial" w:cs="Arial"/>
          <w:szCs w:val="24"/>
        </w:rPr>
        <w:sectPr w:rsidR="00301EEB" w:rsidRPr="001A64C8" w:rsidSect="00CB0B78">
          <w:footerReference w:type="default" r:id="rId10"/>
          <w:footnotePr>
            <w:pos w:val="beneathText"/>
          </w:footnotePr>
          <w:pgSz w:w="11905" w:h="16837"/>
          <w:pgMar w:top="1417" w:right="1417" w:bottom="1417" w:left="1417" w:header="720" w:footer="141" w:gutter="0"/>
          <w:cols w:space="720"/>
          <w:docGrid w:linePitch="360"/>
        </w:sectPr>
      </w:pPr>
    </w:p>
    <w:p w:rsidR="00CC4856" w:rsidRPr="00134A73" w:rsidRDefault="00CB4C59" w:rsidP="00C33C29">
      <w:pPr>
        <w:jc w:val="both"/>
        <w:rPr>
          <w:rFonts w:eastAsia="TimesNewRomanPSMT" w:cs="Arial"/>
          <w:szCs w:val="24"/>
        </w:rPr>
      </w:pPr>
      <w:r w:rsidRPr="001A64C8">
        <w:rPr>
          <w:rFonts w:eastAsia="TimesNewRomanPSMT" w:cs="Arial"/>
          <w:szCs w:val="24"/>
        </w:rPr>
        <w:lastRenderedPageBreak/>
        <w:t>На основу чл. 32</w:t>
      </w:r>
      <w:r w:rsidR="00CC4856" w:rsidRPr="001A64C8">
        <w:rPr>
          <w:rFonts w:eastAsia="TimesNewRomanPSMT" w:cs="Arial"/>
          <w:szCs w:val="24"/>
        </w:rPr>
        <w:t>. и 61. Закона о јавним набавкама („Сл. гласник РС” бр. 124/201</w:t>
      </w:r>
      <w:r w:rsidRPr="001A64C8">
        <w:rPr>
          <w:rFonts w:eastAsia="TimesNewRomanPSMT" w:cs="Arial"/>
          <w:szCs w:val="24"/>
        </w:rPr>
        <w:t>2</w:t>
      </w:r>
      <w:r w:rsidR="00004183" w:rsidRPr="00004183">
        <w:rPr>
          <w:rFonts w:cs="Arial"/>
          <w:lang w:val="sr-Cyrl-RS"/>
        </w:rPr>
        <w:t xml:space="preserve"> </w:t>
      </w:r>
      <w:r w:rsidR="00742A36">
        <w:rPr>
          <w:rFonts w:cs="Arial"/>
          <w:lang w:val="sr-Cyrl-RS"/>
        </w:rPr>
        <w:t xml:space="preserve">и </w:t>
      </w:r>
      <w:r w:rsidR="00004183" w:rsidRPr="005F08F8">
        <w:rPr>
          <w:rFonts w:cs="Arial"/>
          <w:lang w:val="sr-Cyrl-RS"/>
        </w:rPr>
        <w:t>14/15</w:t>
      </w:r>
      <w:r w:rsidRPr="001A64C8">
        <w:rPr>
          <w:rFonts w:eastAsia="TimesNewRomanPSMT" w:cs="Arial"/>
          <w:szCs w:val="24"/>
        </w:rPr>
        <w:t>, у даљем тексту: Закон</w:t>
      </w:r>
      <w:r w:rsidR="00793BBB">
        <w:rPr>
          <w:rFonts w:eastAsia="TimesNewRomanPSMT" w:cs="Arial"/>
          <w:szCs w:val="24"/>
        </w:rPr>
        <w:t xml:space="preserve"> или ЗЈН</w:t>
      </w:r>
      <w:r w:rsidRPr="001A64C8">
        <w:rPr>
          <w:rFonts w:eastAsia="TimesNewRomanPSMT" w:cs="Arial"/>
          <w:szCs w:val="24"/>
        </w:rPr>
        <w:t>), чл. 2</w:t>
      </w:r>
      <w:r w:rsidR="00CC4856" w:rsidRPr="001A64C8">
        <w:rPr>
          <w:rFonts w:eastAsia="TimesNewRomanPSMT" w:cs="Arial"/>
          <w:szCs w:val="24"/>
        </w:rPr>
        <w:t xml:space="preserve">. Правилника о обавезним елементима конкурсне документације у поступцима јавних набавки и начину доказивања испуњености услова </w:t>
      </w:r>
      <w:r w:rsidR="00C614EA">
        <w:rPr>
          <w:rFonts w:eastAsia="TimesNewRomanPSMT" w:cs="Arial"/>
          <w:szCs w:val="24"/>
        </w:rPr>
        <w:t>(„Сл. гласник РС” бр. 29/2013</w:t>
      </w:r>
      <w:r w:rsidR="00260542">
        <w:rPr>
          <w:rFonts w:cs="Arial"/>
          <w:kern w:val="2"/>
          <w:szCs w:val="24"/>
          <w:lang w:val="sr-Cyrl-RS"/>
        </w:rPr>
        <w:t xml:space="preserve"> и </w:t>
      </w:r>
      <w:r w:rsidR="00260542" w:rsidRPr="004524D1">
        <w:rPr>
          <w:rFonts w:cs="Arial"/>
          <w:kern w:val="2"/>
          <w:szCs w:val="24"/>
          <w:lang w:val="sr-Cyrl-RS"/>
        </w:rPr>
        <w:t>104/2013</w:t>
      </w:r>
      <w:r w:rsidR="00C614EA" w:rsidRPr="004524D1">
        <w:rPr>
          <w:rFonts w:eastAsia="TimesNewRomanPSMT" w:cs="Arial"/>
          <w:szCs w:val="24"/>
        </w:rPr>
        <w:t>),</w:t>
      </w:r>
      <w:r w:rsidR="00C614EA">
        <w:rPr>
          <w:rFonts w:eastAsia="TimesNewRomanPSMT" w:cs="Arial"/>
          <w:szCs w:val="24"/>
        </w:rPr>
        <w:t xml:space="preserve"> </w:t>
      </w:r>
      <w:r w:rsidR="00CC4856" w:rsidRPr="001A64C8">
        <w:rPr>
          <w:rFonts w:cs="Arial"/>
          <w:szCs w:val="24"/>
        </w:rPr>
        <w:t xml:space="preserve">Одлуке о покретању поступка јавне </w:t>
      </w:r>
      <w:r w:rsidR="00CC4856" w:rsidRPr="00134A73">
        <w:rPr>
          <w:rFonts w:cs="Arial"/>
          <w:szCs w:val="24"/>
        </w:rPr>
        <w:t xml:space="preserve">набавке </w:t>
      </w:r>
      <w:r w:rsidR="007B0DC6" w:rsidRPr="00A27894">
        <w:rPr>
          <w:rFonts w:cs="Arial"/>
          <w:szCs w:val="24"/>
        </w:rPr>
        <w:t xml:space="preserve">број </w:t>
      </w:r>
      <w:r w:rsidR="00742A36" w:rsidRPr="00FD15A4">
        <w:rPr>
          <w:rFonts w:eastAsia="Arial Unicode MS" w:cs="Arial"/>
          <w:kern w:val="2"/>
          <w:szCs w:val="24"/>
          <w:lang w:val="sr-Cyrl-RS"/>
        </w:rPr>
        <w:t xml:space="preserve">2926/1-14 </w:t>
      </w:r>
      <w:r w:rsidR="007B0DC6" w:rsidRPr="00A27894">
        <w:rPr>
          <w:rFonts w:cs="Arial"/>
          <w:szCs w:val="24"/>
        </w:rPr>
        <w:t xml:space="preserve">од 31.12.2014. године и </w:t>
      </w:r>
      <w:r w:rsidR="007B0DC6" w:rsidRPr="00A27894">
        <w:rPr>
          <w:rFonts w:cs="Arial"/>
          <w:i/>
          <w:szCs w:val="24"/>
        </w:rPr>
        <w:t xml:space="preserve"> </w:t>
      </w:r>
      <w:r w:rsidR="007B0DC6" w:rsidRPr="00A27894">
        <w:rPr>
          <w:rFonts w:cs="Arial"/>
          <w:szCs w:val="24"/>
        </w:rPr>
        <w:t>Решења</w:t>
      </w:r>
      <w:r w:rsidR="007B0DC6" w:rsidRPr="00A27894">
        <w:rPr>
          <w:rFonts w:cs="Arial"/>
          <w:i/>
          <w:szCs w:val="24"/>
        </w:rPr>
        <w:t xml:space="preserve"> о </w:t>
      </w:r>
      <w:r w:rsidR="007B0DC6" w:rsidRPr="00A27894">
        <w:rPr>
          <w:rFonts w:cs="Arial"/>
          <w:szCs w:val="24"/>
        </w:rPr>
        <w:t xml:space="preserve">образовању комисије за јавну набавку број </w:t>
      </w:r>
      <w:r w:rsidR="00742A36" w:rsidRPr="00FD15A4">
        <w:rPr>
          <w:rFonts w:eastAsia="Arial Unicode MS" w:cs="Arial"/>
          <w:kern w:val="2"/>
          <w:szCs w:val="24"/>
          <w:lang w:val="sr-Cyrl-RS"/>
        </w:rPr>
        <w:t xml:space="preserve">2926/2-14 </w:t>
      </w:r>
      <w:r w:rsidR="007B0DC6" w:rsidRPr="00A27894">
        <w:rPr>
          <w:rFonts w:cs="Arial"/>
          <w:szCs w:val="24"/>
        </w:rPr>
        <w:t>од 31.12.2014</w:t>
      </w:r>
      <w:r w:rsidR="007B0DC6" w:rsidRPr="00A27894">
        <w:rPr>
          <w:rFonts w:cs="Arial"/>
          <w:color w:val="000000"/>
          <w:szCs w:val="24"/>
        </w:rPr>
        <w:t>. године</w:t>
      </w:r>
      <w:r w:rsidR="0015369F" w:rsidRPr="00134A73">
        <w:rPr>
          <w:rFonts w:cs="Arial"/>
          <w:szCs w:val="24"/>
          <w:lang w:val="sr-Cyrl-CS"/>
        </w:rPr>
        <w:t xml:space="preserve">, </w:t>
      </w:r>
      <w:r w:rsidR="00CC4856" w:rsidRPr="00134A73">
        <w:rPr>
          <w:rFonts w:cs="Arial"/>
          <w:szCs w:val="24"/>
        </w:rPr>
        <w:t>припремљена је:</w:t>
      </w:r>
    </w:p>
    <w:p w:rsidR="00F65FDF" w:rsidRPr="00134A73" w:rsidRDefault="00F65FDF" w:rsidP="00C33C29">
      <w:pPr>
        <w:numPr>
          <w:ilvl w:val="0"/>
          <w:numId w:val="1"/>
        </w:numPr>
        <w:tabs>
          <w:tab w:val="clear" w:pos="0"/>
          <w:tab w:val="num" w:pos="-654"/>
        </w:tabs>
        <w:jc w:val="both"/>
        <w:rPr>
          <w:rFonts w:eastAsia="TimesNewRomanPSMT" w:cs="Arial"/>
          <w:szCs w:val="24"/>
        </w:rPr>
      </w:pPr>
    </w:p>
    <w:p w:rsidR="00F65FDF" w:rsidRPr="00134A73" w:rsidRDefault="00F65FDF" w:rsidP="00C33C29">
      <w:pPr>
        <w:numPr>
          <w:ilvl w:val="0"/>
          <w:numId w:val="1"/>
        </w:numPr>
        <w:jc w:val="center"/>
        <w:rPr>
          <w:rFonts w:eastAsia="TimesNewRomanPSMT" w:cs="Arial"/>
          <w:szCs w:val="24"/>
        </w:rPr>
      </w:pPr>
      <w:r w:rsidRPr="00134A73">
        <w:rPr>
          <w:rFonts w:eastAsia="TimesNewRomanPSMT" w:cs="Arial"/>
          <w:szCs w:val="24"/>
        </w:rPr>
        <w:t>КОНКУРСНА ДОКУМЕНТАЦИЈА</w:t>
      </w:r>
    </w:p>
    <w:p w:rsidR="001C41E9" w:rsidRPr="001C41E9" w:rsidRDefault="00CB4C59" w:rsidP="001C41E9">
      <w:pPr>
        <w:pStyle w:val="BodyText"/>
        <w:jc w:val="center"/>
        <w:rPr>
          <w:rFonts w:ascii="Arial" w:hAnsi="Arial" w:cs="Arial"/>
          <w:szCs w:val="24"/>
          <w:lang w:val="sr-Cyrl-RS"/>
        </w:rPr>
      </w:pPr>
      <w:r w:rsidRPr="00134A73">
        <w:rPr>
          <w:rFonts w:ascii="Arial" w:eastAsia="TimesNewRomanPSMT" w:hAnsi="Arial" w:cs="Arial"/>
          <w:szCs w:val="24"/>
        </w:rPr>
        <w:t>у отвореном поступку за јавну набавку</w:t>
      </w:r>
      <w:r w:rsidR="009B090E" w:rsidRPr="00134A73">
        <w:rPr>
          <w:rFonts w:ascii="Arial" w:eastAsia="TimesNewRomanPSMT" w:hAnsi="Arial" w:cs="Arial"/>
          <w:szCs w:val="24"/>
        </w:rPr>
        <w:t xml:space="preserve"> </w:t>
      </w:r>
      <w:r w:rsidR="005469EF">
        <w:rPr>
          <w:rFonts w:ascii="Arial" w:eastAsia="TimesNewRomanPSMT" w:hAnsi="Arial" w:cs="Arial"/>
          <w:szCs w:val="24"/>
        </w:rPr>
        <w:t>услуге</w:t>
      </w:r>
      <w:r w:rsidR="00793BBB">
        <w:rPr>
          <w:rFonts w:ascii="Arial" w:eastAsia="TimesNewRomanPSMT" w:hAnsi="Arial" w:cs="Arial"/>
          <w:szCs w:val="24"/>
        </w:rPr>
        <w:t xml:space="preserve"> </w:t>
      </w:r>
      <w:r w:rsidR="001C41E9" w:rsidRPr="001C41E9">
        <w:rPr>
          <w:rFonts w:ascii="Arial" w:hAnsi="Arial" w:cs="Arial"/>
          <w:szCs w:val="24"/>
          <w:lang w:val="sr-Cyrl-RS"/>
        </w:rPr>
        <w:t>одржавања</w:t>
      </w:r>
      <w:r w:rsidR="001C41E9">
        <w:rPr>
          <w:rFonts w:ascii="Arial" w:hAnsi="Arial" w:cs="Arial"/>
          <w:szCs w:val="24"/>
          <w:lang w:val="sr-Cyrl-RS"/>
        </w:rPr>
        <w:t>,</w:t>
      </w:r>
      <w:r w:rsidR="001C41E9" w:rsidRPr="001C41E9">
        <w:rPr>
          <w:rFonts w:ascii="Arial" w:hAnsi="Arial" w:cs="Arial"/>
          <w:szCs w:val="24"/>
          <w:lang w:val="sr-Cyrl-RS"/>
        </w:rPr>
        <w:t xml:space="preserve"> са пратећим добрима</w:t>
      </w:r>
      <w:r w:rsidR="001C41E9">
        <w:rPr>
          <w:rFonts w:ascii="Arial" w:hAnsi="Arial" w:cs="Arial"/>
          <w:szCs w:val="24"/>
          <w:lang w:val="sr-Cyrl-RS"/>
        </w:rPr>
        <w:t>:</w:t>
      </w:r>
    </w:p>
    <w:p w:rsidR="001C41E9" w:rsidRPr="001C41E9" w:rsidRDefault="001C41E9" w:rsidP="001C41E9">
      <w:pPr>
        <w:pStyle w:val="BodyText"/>
        <w:jc w:val="center"/>
        <w:rPr>
          <w:rFonts w:ascii="Arial" w:hAnsi="Arial" w:cs="Arial"/>
          <w:szCs w:val="24"/>
          <w:lang w:val="sr-Cyrl-RS"/>
        </w:rPr>
      </w:pPr>
      <w:r w:rsidRPr="001C41E9">
        <w:rPr>
          <w:rFonts w:ascii="Arial" w:hAnsi="Arial" w:cs="Arial"/>
          <w:szCs w:val="24"/>
          <w:lang w:val="sr-Cyrl-RS"/>
        </w:rPr>
        <w:t>„</w:t>
      </w:r>
      <w:r>
        <w:rPr>
          <w:rFonts w:ascii="Arial" w:hAnsi="Arial" w:cs="Arial"/>
          <w:szCs w:val="24"/>
          <w:lang w:val="sr-Cyrl-RS"/>
        </w:rPr>
        <w:t>О</w:t>
      </w:r>
      <w:r w:rsidRPr="001C41E9">
        <w:rPr>
          <w:rFonts w:ascii="Arial" w:hAnsi="Arial" w:cs="Arial"/>
          <w:szCs w:val="24"/>
          <w:lang w:val="sr-Cyrl-RS"/>
        </w:rPr>
        <w:t xml:space="preserve">државање систем сале за потребе </w:t>
      </w:r>
      <w:r w:rsidRPr="001C41E9">
        <w:rPr>
          <w:rFonts w:ascii="Arial" w:hAnsi="Arial" w:cs="Arial"/>
          <w:szCs w:val="22"/>
          <w:lang w:val="sr-Cyrl-RS"/>
        </w:rPr>
        <w:t>Data</w:t>
      </w:r>
      <w:r w:rsidRPr="001C41E9">
        <w:rPr>
          <w:rFonts w:ascii="Arial" w:hAnsi="Arial" w:cs="Arial"/>
          <w:szCs w:val="24"/>
          <w:lang w:val="sr-Cyrl-RS"/>
        </w:rPr>
        <w:t xml:space="preserve"> центра“</w:t>
      </w:r>
    </w:p>
    <w:p w:rsidR="001C41E9" w:rsidRPr="00134A73" w:rsidRDefault="001C41E9" w:rsidP="001C41E9">
      <w:pPr>
        <w:jc w:val="center"/>
        <w:rPr>
          <w:rFonts w:cs="Arial"/>
          <w:szCs w:val="24"/>
          <w:lang w:val="sr-Latn-CS"/>
        </w:rPr>
      </w:pPr>
    </w:p>
    <w:p w:rsidR="00F65FDF" w:rsidRPr="00742A36" w:rsidRDefault="00742A36" w:rsidP="001C41E9">
      <w:pPr>
        <w:pStyle w:val="BodyText"/>
        <w:jc w:val="center"/>
        <w:rPr>
          <w:rFonts w:ascii="Arial" w:eastAsia="TimesNewRomanPSMT" w:hAnsi="Arial" w:cs="Arial"/>
          <w:b/>
          <w:szCs w:val="24"/>
          <w:lang w:val="sr-Cyrl-RS"/>
        </w:rPr>
      </w:pPr>
      <w:r>
        <w:rPr>
          <w:rFonts w:ascii="Arial" w:eastAsia="TimesNewRomanPSMT" w:hAnsi="Arial" w:cs="Arial"/>
          <w:b/>
          <w:szCs w:val="24"/>
          <w:lang w:val="sr-Cyrl-RS"/>
        </w:rPr>
        <w:t>102</w:t>
      </w:r>
      <w:r w:rsidR="00E94421">
        <w:rPr>
          <w:rFonts w:ascii="Arial" w:eastAsia="TimesNewRomanPSMT" w:hAnsi="Arial" w:cs="Arial"/>
          <w:b/>
          <w:szCs w:val="24"/>
        </w:rPr>
        <w:t>/14/</w:t>
      </w:r>
      <w:r>
        <w:rPr>
          <w:rFonts w:ascii="Arial" w:eastAsia="TimesNewRomanPSMT" w:hAnsi="Arial" w:cs="Arial"/>
          <w:b/>
          <w:szCs w:val="24"/>
          <w:lang w:val="sr-Cyrl-RS"/>
        </w:rPr>
        <w:t>ДИКТ</w:t>
      </w:r>
    </w:p>
    <w:p w:rsidR="00EF2E71" w:rsidRPr="00134A73" w:rsidRDefault="00EF2E71" w:rsidP="00C33C29">
      <w:pPr>
        <w:numPr>
          <w:ilvl w:val="0"/>
          <w:numId w:val="1"/>
        </w:numPr>
        <w:jc w:val="center"/>
        <w:rPr>
          <w:rFonts w:eastAsia="TimesNewRomanPSMT" w:cs="Arial"/>
          <w:szCs w:val="24"/>
        </w:rPr>
      </w:pPr>
    </w:p>
    <w:p w:rsidR="00CC4856" w:rsidRPr="00134A73" w:rsidRDefault="00CC4856" w:rsidP="00C33C29">
      <w:pPr>
        <w:numPr>
          <w:ilvl w:val="0"/>
          <w:numId w:val="1"/>
        </w:numPr>
        <w:jc w:val="both"/>
        <w:rPr>
          <w:rFonts w:eastAsia="TimesNewRomanPSMT" w:cs="Arial"/>
          <w:szCs w:val="24"/>
        </w:rPr>
      </w:pPr>
      <w:r w:rsidRPr="00134A73">
        <w:rPr>
          <w:rFonts w:eastAsia="TimesNewRomanPSMT" w:cs="Arial"/>
          <w:szCs w:val="24"/>
        </w:rPr>
        <w:t>Конкурсна документација садржи:</w:t>
      </w:r>
    </w:p>
    <w:p w:rsidR="000B0B51" w:rsidRPr="001A64C8" w:rsidRDefault="000B0B51" w:rsidP="00C33C29">
      <w:pPr>
        <w:jc w:val="both"/>
        <w:rPr>
          <w:rFonts w:eastAsia="TimesNewRomanPSMT" w:cs="Arial"/>
          <w:szCs w:val="24"/>
        </w:rPr>
      </w:pPr>
    </w:p>
    <w:tbl>
      <w:tblPr>
        <w:tblW w:w="9044" w:type="dxa"/>
        <w:tblInd w:w="198" w:type="dxa"/>
        <w:tblLayout w:type="fixed"/>
        <w:tblLook w:val="0000" w:firstRow="0" w:lastRow="0" w:firstColumn="0" w:lastColumn="0" w:noHBand="0" w:noVBand="0"/>
      </w:tblPr>
      <w:tblGrid>
        <w:gridCol w:w="1258"/>
        <w:gridCol w:w="6199"/>
        <w:gridCol w:w="1587"/>
      </w:tblGrid>
      <w:tr w:rsidR="00CC4856" w:rsidRPr="0063667C" w:rsidTr="00260542">
        <w:trPr>
          <w:trHeight w:val="432"/>
        </w:trPr>
        <w:tc>
          <w:tcPr>
            <w:tcW w:w="1258" w:type="dxa"/>
            <w:shd w:val="clear" w:color="auto" w:fill="auto"/>
            <w:vAlign w:val="center"/>
          </w:tcPr>
          <w:p w:rsidR="00CC4856" w:rsidRPr="0063667C" w:rsidRDefault="00220EE2" w:rsidP="00C33C29">
            <w:pPr>
              <w:jc w:val="center"/>
              <w:rPr>
                <w:rFonts w:eastAsia="TimesNewRomanPSMT" w:cs="Arial"/>
                <w:b/>
                <w:i/>
                <w:szCs w:val="24"/>
                <w:lang w:val="en-US"/>
              </w:rPr>
            </w:pPr>
            <w:r w:rsidRPr="0063667C">
              <w:rPr>
                <w:rFonts w:eastAsia="TimesNewRomanPSMT" w:cs="Arial"/>
                <w:b/>
                <w:i/>
                <w:szCs w:val="24"/>
                <w:lang w:val="sr-Cyrl-CS"/>
              </w:rPr>
              <w:t>Део</w:t>
            </w:r>
          </w:p>
        </w:tc>
        <w:tc>
          <w:tcPr>
            <w:tcW w:w="6199" w:type="dxa"/>
            <w:shd w:val="clear" w:color="auto" w:fill="auto"/>
          </w:tcPr>
          <w:p w:rsidR="00CC4856" w:rsidRPr="0063667C" w:rsidRDefault="00CC4856" w:rsidP="00C33C29">
            <w:pPr>
              <w:jc w:val="center"/>
              <w:rPr>
                <w:rFonts w:eastAsia="TimesNewRomanPSMT" w:cs="Arial"/>
                <w:b/>
                <w:i/>
                <w:szCs w:val="24"/>
                <w:lang w:val="en-US"/>
              </w:rPr>
            </w:pPr>
            <w:r w:rsidRPr="0063667C">
              <w:rPr>
                <w:rFonts w:eastAsia="TimesNewRomanPSMT" w:cs="Arial"/>
                <w:b/>
                <w:i/>
                <w:szCs w:val="24"/>
                <w:lang w:val="en-US"/>
              </w:rPr>
              <w:t>Назив</w:t>
            </w:r>
            <w:r w:rsidRPr="0063667C">
              <w:rPr>
                <w:rFonts w:eastAsia="TimesNewRomanPSMT" w:cs="Arial"/>
                <w:b/>
                <w:i/>
                <w:szCs w:val="24"/>
                <w:lang w:val="sr-Cyrl-CS"/>
              </w:rPr>
              <w:t xml:space="preserve"> </w:t>
            </w:r>
            <w:r w:rsidR="00CB4C59" w:rsidRPr="0063667C">
              <w:rPr>
                <w:rFonts w:eastAsia="TimesNewRomanPSMT" w:cs="Arial"/>
                <w:b/>
                <w:i/>
                <w:szCs w:val="24"/>
                <w:lang w:val="sr-Cyrl-CS"/>
              </w:rPr>
              <w:t>дела</w:t>
            </w:r>
          </w:p>
        </w:tc>
        <w:tc>
          <w:tcPr>
            <w:tcW w:w="1587" w:type="dxa"/>
            <w:shd w:val="clear" w:color="auto" w:fill="auto"/>
          </w:tcPr>
          <w:p w:rsidR="00CC4856" w:rsidRPr="0063667C" w:rsidRDefault="00CC4856" w:rsidP="00C33C29">
            <w:pPr>
              <w:jc w:val="center"/>
              <w:rPr>
                <w:rFonts w:cs="Arial"/>
                <w:bCs/>
                <w:iCs/>
                <w:szCs w:val="24"/>
              </w:rPr>
            </w:pPr>
          </w:p>
        </w:tc>
      </w:tr>
      <w:tr w:rsidR="00CC4856" w:rsidRPr="0063667C" w:rsidTr="00DD69A8">
        <w:trPr>
          <w:trHeight w:val="192"/>
        </w:trPr>
        <w:tc>
          <w:tcPr>
            <w:tcW w:w="1258" w:type="dxa"/>
            <w:shd w:val="clear" w:color="auto" w:fill="auto"/>
          </w:tcPr>
          <w:p w:rsidR="00CC4856" w:rsidRPr="0063667C" w:rsidRDefault="00030423" w:rsidP="00C33C29">
            <w:pPr>
              <w:snapToGrid w:val="0"/>
              <w:jc w:val="center"/>
              <w:rPr>
                <w:rFonts w:eastAsia="TimesNewRomanPSMT" w:cs="Arial"/>
                <w:szCs w:val="24"/>
              </w:rPr>
            </w:pPr>
            <w:r w:rsidRPr="0063667C">
              <w:rPr>
                <w:rFonts w:cs="Arial"/>
                <w:bCs/>
                <w:iCs/>
                <w:szCs w:val="24"/>
              </w:rPr>
              <w:t>1.</w:t>
            </w:r>
          </w:p>
        </w:tc>
        <w:tc>
          <w:tcPr>
            <w:tcW w:w="6199" w:type="dxa"/>
            <w:shd w:val="clear" w:color="auto" w:fill="auto"/>
          </w:tcPr>
          <w:p w:rsidR="00295D6C" w:rsidRPr="0063667C" w:rsidRDefault="003E4E6D" w:rsidP="00C33C29">
            <w:pPr>
              <w:snapToGrid w:val="0"/>
              <w:jc w:val="both"/>
              <w:rPr>
                <w:rFonts w:eastAsia="TimesNewRomanPSMT" w:cs="Arial"/>
                <w:szCs w:val="24"/>
              </w:rPr>
            </w:pPr>
            <w:r w:rsidRPr="0063667C">
              <w:rPr>
                <w:rFonts w:eastAsia="TimesNewRomanPSMT" w:cs="Arial"/>
                <w:szCs w:val="24"/>
              </w:rPr>
              <w:t>Општи подаци о јавној набавци</w:t>
            </w:r>
          </w:p>
        </w:tc>
        <w:tc>
          <w:tcPr>
            <w:tcW w:w="1587" w:type="dxa"/>
            <w:shd w:val="clear" w:color="auto" w:fill="auto"/>
            <w:vAlign w:val="center"/>
          </w:tcPr>
          <w:p w:rsidR="00CC4856" w:rsidRPr="0063667C" w:rsidRDefault="00CC4856" w:rsidP="00C33C29">
            <w:pPr>
              <w:snapToGrid w:val="0"/>
              <w:jc w:val="center"/>
              <w:rPr>
                <w:rFonts w:cs="Arial"/>
                <w:bCs/>
                <w:iCs/>
                <w:szCs w:val="24"/>
                <w:lang w:val="sr-Cyrl-CS"/>
              </w:rPr>
            </w:pPr>
          </w:p>
        </w:tc>
      </w:tr>
      <w:tr w:rsidR="00CC4856" w:rsidRPr="0063667C" w:rsidTr="00DD69A8">
        <w:trPr>
          <w:trHeight w:val="204"/>
        </w:trPr>
        <w:tc>
          <w:tcPr>
            <w:tcW w:w="1258" w:type="dxa"/>
            <w:shd w:val="clear" w:color="auto" w:fill="auto"/>
          </w:tcPr>
          <w:p w:rsidR="00CC4856" w:rsidRPr="0063667C" w:rsidRDefault="00030423" w:rsidP="00C33C29">
            <w:pPr>
              <w:snapToGrid w:val="0"/>
              <w:jc w:val="center"/>
              <w:rPr>
                <w:rFonts w:eastAsia="TimesNewRomanPSMT" w:cs="Arial"/>
                <w:szCs w:val="24"/>
              </w:rPr>
            </w:pPr>
            <w:r w:rsidRPr="0063667C">
              <w:rPr>
                <w:rFonts w:cs="Arial"/>
                <w:bCs/>
                <w:iCs/>
                <w:szCs w:val="24"/>
              </w:rPr>
              <w:t>2.</w:t>
            </w:r>
          </w:p>
        </w:tc>
        <w:tc>
          <w:tcPr>
            <w:tcW w:w="6199" w:type="dxa"/>
            <w:shd w:val="clear" w:color="auto" w:fill="auto"/>
          </w:tcPr>
          <w:p w:rsidR="00295D6C" w:rsidRPr="0063667C" w:rsidRDefault="00CC4856" w:rsidP="00C33C29">
            <w:pPr>
              <w:snapToGrid w:val="0"/>
              <w:jc w:val="both"/>
              <w:rPr>
                <w:rFonts w:eastAsia="TimesNewRomanPSMT" w:cs="Arial"/>
                <w:szCs w:val="24"/>
              </w:rPr>
            </w:pPr>
            <w:r w:rsidRPr="0063667C">
              <w:rPr>
                <w:rFonts w:eastAsia="TimesNewRomanPSMT" w:cs="Arial"/>
                <w:szCs w:val="24"/>
              </w:rPr>
              <w:t>Подаци о пред</w:t>
            </w:r>
            <w:r w:rsidR="003E4E6D" w:rsidRPr="0063667C">
              <w:rPr>
                <w:rFonts w:eastAsia="TimesNewRomanPSMT" w:cs="Arial"/>
                <w:szCs w:val="24"/>
              </w:rPr>
              <w:t>мету јавне набавке</w:t>
            </w:r>
          </w:p>
        </w:tc>
        <w:tc>
          <w:tcPr>
            <w:tcW w:w="1587" w:type="dxa"/>
            <w:shd w:val="clear" w:color="auto" w:fill="auto"/>
            <w:vAlign w:val="center"/>
          </w:tcPr>
          <w:p w:rsidR="00CC4856" w:rsidRPr="0063667C" w:rsidRDefault="00CC4856" w:rsidP="00C33C29">
            <w:pPr>
              <w:snapToGrid w:val="0"/>
              <w:jc w:val="center"/>
              <w:rPr>
                <w:rFonts w:eastAsia="TimesNewRomanPSMT" w:cs="Arial"/>
                <w:szCs w:val="24"/>
                <w:lang w:val="sr-Cyrl-CS"/>
              </w:rPr>
            </w:pPr>
          </w:p>
        </w:tc>
      </w:tr>
      <w:tr w:rsidR="00CC4856" w:rsidRPr="0063667C" w:rsidTr="00DD69A8">
        <w:trPr>
          <w:trHeight w:val="192"/>
        </w:trPr>
        <w:tc>
          <w:tcPr>
            <w:tcW w:w="1258" w:type="dxa"/>
            <w:shd w:val="clear" w:color="auto" w:fill="auto"/>
          </w:tcPr>
          <w:p w:rsidR="00CC4856" w:rsidRPr="0063667C" w:rsidRDefault="00030423" w:rsidP="00C33C29">
            <w:pPr>
              <w:snapToGrid w:val="0"/>
              <w:jc w:val="center"/>
              <w:rPr>
                <w:rFonts w:eastAsia="TimesNewRomanPSMT" w:cs="Arial"/>
                <w:szCs w:val="24"/>
              </w:rPr>
            </w:pPr>
            <w:r w:rsidRPr="0063667C">
              <w:rPr>
                <w:rFonts w:eastAsia="TimesNewRomanPSMT" w:cs="Arial"/>
                <w:szCs w:val="24"/>
              </w:rPr>
              <w:t>3.</w:t>
            </w:r>
          </w:p>
        </w:tc>
        <w:tc>
          <w:tcPr>
            <w:tcW w:w="6199" w:type="dxa"/>
            <w:shd w:val="clear" w:color="auto" w:fill="auto"/>
          </w:tcPr>
          <w:p w:rsidR="00CC4856" w:rsidRPr="0063667C" w:rsidRDefault="00030423" w:rsidP="0063667C">
            <w:pPr>
              <w:snapToGrid w:val="0"/>
              <w:jc w:val="both"/>
              <w:rPr>
                <w:rFonts w:eastAsia="TimesNewRomanPSMT" w:cs="Arial"/>
                <w:szCs w:val="24"/>
                <w:lang w:val="sr-Cyrl-CS"/>
              </w:rPr>
            </w:pPr>
            <w:r w:rsidRPr="0063667C">
              <w:rPr>
                <w:rFonts w:eastAsia="TimesNewRomanPSMT" w:cs="Arial"/>
                <w:szCs w:val="24"/>
                <w:lang w:val="sr-Cyrl-CS"/>
              </w:rPr>
              <w:t>Техничке карактеристике  и други захтеви</w:t>
            </w:r>
          </w:p>
        </w:tc>
        <w:tc>
          <w:tcPr>
            <w:tcW w:w="1587" w:type="dxa"/>
            <w:shd w:val="clear" w:color="auto" w:fill="auto"/>
            <w:vAlign w:val="center"/>
          </w:tcPr>
          <w:p w:rsidR="00295D6C" w:rsidRPr="0063667C" w:rsidRDefault="00295D6C" w:rsidP="00C33C29">
            <w:pPr>
              <w:snapToGrid w:val="0"/>
              <w:jc w:val="center"/>
              <w:rPr>
                <w:rFonts w:eastAsia="TimesNewRomanPSMT" w:cs="Arial"/>
                <w:szCs w:val="24"/>
                <w:lang w:val="sr-Cyrl-CS"/>
              </w:rPr>
            </w:pPr>
          </w:p>
        </w:tc>
      </w:tr>
      <w:tr w:rsidR="00CC4856" w:rsidRPr="0063667C" w:rsidTr="00DD69A8">
        <w:trPr>
          <w:trHeight w:val="853"/>
        </w:trPr>
        <w:tc>
          <w:tcPr>
            <w:tcW w:w="1258" w:type="dxa"/>
            <w:shd w:val="clear" w:color="auto" w:fill="auto"/>
          </w:tcPr>
          <w:p w:rsidR="00CC4856" w:rsidRPr="0063667C" w:rsidRDefault="00484F9A" w:rsidP="00C33C29">
            <w:pPr>
              <w:snapToGrid w:val="0"/>
              <w:jc w:val="center"/>
              <w:rPr>
                <w:rFonts w:eastAsia="TimesNewRomanPSMT" w:cs="Arial"/>
                <w:szCs w:val="24"/>
              </w:rPr>
            </w:pPr>
            <w:r w:rsidRPr="0063667C">
              <w:rPr>
                <w:rFonts w:eastAsia="TimesNewRomanPSMT" w:cs="Arial"/>
                <w:szCs w:val="24"/>
              </w:rPr>
              <w:t>4.</w:t>
            </w:r>
          </w:p>
        </w:tc>
        <w:tc>
          <w:tcPr>
            <w:tcW w:w="6199" w:type="dxa"/>
            <w:shd w:val="clear" w:color="auto" w:fill="auto"/>
          </w:tcPr>
          <w:p w:rsidR="00CC4856" w:rsidRPr="0063667C" w:rsidRDefault="00030423" w:rsidP="00C33C29">
            <w:pPr>
              <w:snapToGrid w:val="0"/>
              <w:jc w:val="both"/>
              <w:rPr>
                <w:rFonts w:eastAsia="TimesNewRomanPSMT" w:cs="Arial"/>
                <w:bCs/>
                <w:szCs w:val="24"/>
              </w:rPr>
            </w:pPr>
            <w:r w:rsidRPr="0063667C">
              <w:rPr>
                <w:rFonts w:eastAsia="TimesNewRomanPSMT" w:cs="Arial"/>
                <w:bCs/>
                <w:szCs w:val="24"/>
                <w:lang w:val="sr-Cyrl-C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tc>
        <w:tc>
          <w:tcPr>
            <w:tcW w:w="1587" w:type="dxa"/>
            <w:shd w:val="clear" w:color="auto" w:fill="auto"/>
            <w:vAlign w:val="center"/>
          </w:tcPr>
          <w:p w:rsidR="00CC4856" w:rsidRPr="0063667C" w:rsidRDefault="00CC4856" w:rsidP="00C33C29">
            <w:pPr>
              <w:snapToGrid w:val="0"/>
              <w:jc w:val="center"/>
              <w:rPr>
                <w:rFonts w:eastAsia="TimesNewRomanPSMT" w:cs="Arial"/>
                <w:szCs w:val="24"/>
                <w:lang w:val="sr-Cyrl-CS"/>
              </w:rPr>
            </w:pPr>
          </w:p>
        </w:tc>
      </w:tr>
      <w:tr w:rsidR="00CC4856" w:rsidRPr="0063667C" w:rsidTr="00DD69A8">
        <w:trPr>
          <w:trHeight w:val="204"/>
        </w:trPr>
        <w:tc>
          <w:tcPr>
            <w:tcW w:w="1258" w:type="dxa"/>
            <w:shd w:val="clear" w:color="auto" w:fill="auto"/>
          </w:tcPr>
          <w:p w:rsidR="00CC4856" w:rsidRPr="0063667C" w:rsidRDefault="00334FFA" w:rsidP="00C33C29">
            <w:pPr>
              <w:snapToGrid w:val="0"/>
              <w:jc w:val="center"/>
              <w:rPr>
                <w:rFonts w:eastAsia="TimesNewRomanPSMT" w:cs="Arial"/>
                <w:szCs w:val="24"/>
              </w:rPr>
            </w:pPr>
            <w:r w:rsidRPr="0063667C">
              <w:rPr>
                <w:rFonts w:eastAsia="TimesNewRomanPSMT" w:cs="Arial"/>
                <w:szCs w:val="24"/>
              </w:rPr>
              <w:t>5.</w:t>
            </w:r>
          </w:p>
        </w:tc>
        <w:tc>
          <w:tcPr>
            <w:tcW w:w="6199" w:type="dxa"/>
            <w:shd w:val="clear" w:color="auto" w:fill="auto"/>
          </w:tcPr>
          <w:p w:rsidR="00295D6C" w:rsidRPr="0063667C" w:rsidRDefault="00334FFA" w:rsidP="00C33C29">
            <w:pPr>
              <w:snapToGrid w:val="0"/>
              <w:jc w:val="both"/>
              <w:rPr>
                <w:rFonts w:eastAsia="TimesNewRomanPSMT" w:cs="Arial"/>
                <w:szCs w:val="24"/>
              </w:rPr>
            </w:pPr>
            <w:r w:rsidRPr="0063667C">
              <w:rPr>
                <w:rFonts w:eastAsia="TimesNewRomanPSMT" w:cs="Arial"/>
                <w:szCs w:val="24"/>
                <w:lang w:val="sr-Cyrl-CS"/>
              </w:rPr>
              <w:t>Упутство понуђачима како да сачине понуду</w:t>
            </w:r>
          </w:p>
        </w:tc>
        <w:tc>
          <w:tcPr>
            <w:tcW w:w="1587" w:type="dxa"/>
            <w:shd w:val="clear" w:color="auto" w:fill="auto"/>
            <w:vAlign w:val="center"/>
          </w:tcPr>
          <w:p w:rsidR="00CC4856" w:rsidRPr="0063667C" w:rsidRDefault="00CC4856" w:rsidP="00C33C29">
            <w:pPr>
              <w:snapToGrid w:val="0"/>
              <w:jc w:val="center"/>
              <w:rPr>
                <w:rFonts w:eastAsia="TimesNewRomanPSMT" w:cs="Arial"/>
                <w:szCs w:val="24"/>
                <w:lang w:val="sr-Cyrl-CS"/>
              </w:rPr>
            </w:pPr>
          </w:p>
        </w:tc>
      </w:tr>
      <w:tr w:rsidR="00CC4856" w:rsidRPr="0063667C" w:rsidTr="00DD69A8">
        <w:trPr>
          <w:trHeight w:val="192"/>
        </w:trPr>
        <w:tc>
          <w:tcPr>
            <w:tcW w:w="1258" w:type="dxa"/>
            <w:shd w:val="clear" w:color="auto" w:fill="auto"/>
          </w:tcPr>
          <w:p w:rsidR="00CC4856" w:rsidRPr="0063667C" w:rsidRDefault="00334FFA" w:rsidP="00C33C29">
            <w:pPr>
              <w:snapToGrid w:val="0"/>
              <w:jc w:val="center"/>
              <w:rPr>
                <w:rFonts w:eastAsia="TimesNewRomanPSMT" w:cs="Arial"/>
                <w:szCs w:val="24"/>
              </w:rPr>
            </w:pPr>
            <w:r w:rsidRPr="0063667C">
              <w:rPr>
                <w:rFonts w:eastAsia="TimesNewRomanPSMT" w:cs="Arial"/>
                <w:szCs w:val="24"/>
              </w:rPr>
              <w:t>6.</w:t>
            </w:r>
          </w:p>
        </w:tc>
        <w:tc>
          <w:tcPr>
            <w:tcW w:w="6199" w:type="dxa"/>
            <w:shd w:val="clear" w:color="auto" w:fill="auto"/>
          </w:tcPr>
          <w:p w:rsidR="00CC4856" w:rsidRPr="0063667C" w:rsidRDefault="00334FFA" w:rsidP="00C33C29">
            <w:pPr>
              <w:snapToGrid w:val="0"/>
              <w:jc w:val="both"/>
              <w:rPr>
                <w:rFonts w:eastAsia="TimesNewRomanPSMT" w:cs="Arial"/>
                <w:szCs w:val="24"/>
              </w:rPr>
            </w:pPr>
            <w:r w:rsidRPr="0063667C">
              <w:rPr>
                <w:rFonts w:eastAsia="TimesNewRomanPSMT" w:cs="Arial"/>
                <w:szCs w:val="24"/>
              </w:rPr>
              <w:t>Обрасци</w:t>
            </w:r>
          </w:p>
        </w:tc>
        <w:tc>
          <w:tcPr>
            <w:tcW w:w="1587" w:type="dxa"/>
            <w:shd w:val="clear" w:color="auto" w:fill="auto"/>
            <w:vAlign w:val="center"/>
          </w:tcPr>
          <w:p w:rsidR="00CC4856" w:rsidRPr="0063667C" w:rsidRDefault="00CC4856" w:rsidP="00C33C29">
            <w:pPr>
              <w:snapToGrid w:val="0"/>
              <w:jc w:val="center"/>
              <w:rPr>
                <w:rFonts w:eastAsia="TimesNewRomanPSMT" w:cs="Arial"/>
                <w:szCs w:val="24"/>
              </w:rPr>
            </w:pPr>
          </w:p>
        </w:tc>
      </w:tr>
      <w:tr w:rsidR="00295D6C" w:rsidRPr="0063667C" w:rsidTr="00DD69A8">
        <w:trPr>
          <w:trHeight w:val="204"/>
        </w:trPr>
        <w:tc>
          <w:tcPr>
            <w:tcW w:w="1258" w:type="dxa"/>
            <w:shd w:val="clear" w:color="auto" w:fill="auto"/>
          </w:tcPr>
          <w:p w:rsidR="00334FFA" w:rsidRPr="0063667C" w:rsidRDefault="00334FFA" w:rsidP="00C33C29">
            <w:pPr>
              <w:snapToGrid w:val="0"/>
              <w:jc w:val="center"/>
              <w:rPr>
                <w:rFonts w:eastAsia="TimesNewRomanPSMT" w:cs="Arial"/>
                <w:szCs w:val="24"/>
              </w:rPr>
            </w:pPr>
          </w:p>
        </w:tc>
        <w:tc>
          <w:tcPr>
            <w:tcW w:w="6199" w:type="dxa"/>
            <w:shd w:val="clear" w:color="auto" w:fill="auto"/>
          </w:tcPr>
          <w:p w:rsidR="00334FFA" w:rsidRPr="0063667C" w:rsidRDefault="00295D6C" w:rsidP="00C33C29">
            <w:pPr>
              <w:snapToGrid w:val="0"/>
              <w:rPr>
                <w:rFonts w:eastAsia="TimesNewRomanPSMT" w:cs="Arial"/>
                <w:szCs w:val="24"/>
              </w:rPr>
            </w:pPr>
            <w:r w:rsidRPr="0063667C">
              <w:rPr>
                <w:rFonts w:eastAsia="TimesNewRomanPSMT" w:cs="Arial"/>
                <w:szCs w:val="24"/>
              </w:rPr>
              <w:t xml:space="preserve">           </w:t>
            </w:r>
            <w:r w:rsidR="00484F9A" w:rsidRPr="0063667C">
              <w:rPr>
                <w:rFonts w:eastAsia="TimesNewRomanPSMT" w:cs="Arial"/>
                <w:szCs w:val="24"/>
              </w:rPr>
              <w:t>Подаци о понуђачу</w:t>
            </w:r>
          </w:p>
        </w:tc>
        <w:tc>
          <w:tcPr>
            <w:tcW w:w="1587" w:type="dxa"/>
            <w:shd w:val="clear" w:color="auto" w:fill="auto"/>
            <w:vAlign w:val="center"/>
          </w:tcPr>
          <w:p w:rsidR="00334FFA" w:rsidRPr="0063667C" w:rsidRDefault="00334FFA" w:rsidP="00C33C29">
            <w:pPr>
              <w:snapToGrid w:val="0"/>
              <w:jc w:val="center"/>
              <w:rPr>
                <w:rFonts w:eastAsia="TimesNewRomanPSMT" w:cs="Arial"/>
                <w:szCs w:val="24"/>
              </w:rPr>
            </w:pPr>
          </w:p>
        </w:tc>
      </w:tr>
      <w:tr w:rsidR="00295D6C" w:rsidRPr="0063667C" w:rsidTr="00DD69A8">
        <w:trPr>
          <w:trHeight w:val="192"/>
        </w:trPr>
        <w:tc>
          <w:tcPr>
            <w:tcW w:w="1258" w:type="dxa"/>
            <w:shd w:val="clear" w:color="auto" w:fill="auto"/>
          </w:tcPr>
          <w:p w:rsidR="00334FFA" w:rsidRPr="0063667C" w:rsidRDefault="00334FFA" w:rsidP="00C33C29">
            <w:pPr>
              <w:snapToGrid w:val="0"/>
              <w:jc w:val="center"/>
              <w:rPr>
                <w:rFonts w:eastAsia="TimesNewRomanPSMT" w:cs="Arial"/>
                <w:szCs w:val="24"/>
              </w:rPr>
            </w:pPr>
          </w:p>
        </w:tc>
        <w:tc>
          <w:tcPr>
            <w:tcW w:w="6199" w:type="dxa"/>
            <w:shd w:val="clear" w:color="auto" w:fill="auto"/>
          </w:tcPr>
          <w:p w:rsidR="00334FFA" w:rsidRPr="0063667C" w:rsidRDefault="00295D6C" w:rsidP="00C33C29">
            <w:pPr>
              <w:snapToGrid w:val="0"/>
              <w:rPr>
                <w:rFonts w:eastAsia="TimesNewRomanPSMT" w:cs="Arial"/>
                <w:szCs w:val="24"/>
              </w:rPr>
            </w:pPr>
            <w:r w:rsidRPr="0063667C">
              <w:rPr>
                <w:rFonts w:eastAsia="TimesNewRomanPSMT" w:cs="Arial"/>
                <w:szCs w:val="24"/>
              </w:rPr>
              <w:t xml:space="preserve">           </w:t>
            </w:r>
            <w:r w:rsidR="00484F9A" w:rsidRPr="0063667C">
              <w:rPr>
                <w:rFonts w:eastAsia="TimesNewRomanPSMT" w:cs="Arial"/>
                <w:szCs w:val="24"/>
              </w:rPr>
              <w:t>Подаци о подизвођачу</w:t>
            </w:r>
          </w:p>
        </w:tc>
        <w:tc>
          <w:tcPr>
            <w:tcW w:w="1587" w:type="dxa"/>
            <w:shd w:val="clear" w:color="auto" w:fill="auto"/>
            <w:vAlign w:val="center"/>
          </w:tcPr>
          <w:p w:rsidR="00334FFA" w:rsidRPr="0063667C" w:rsidRDefault="00334FFA" w:rsidP="00C33C29">
            <w:pPr>
              <w:snapToGrid w:val="0"/>
              <w:jc w:val="center"/>
              <w:rPr>
                <w:rFonts w:eastAsia="TimesNewRomanPSMT" w:cs="Arial"/>
                <w:szCs w:val="24"/>
              </w:rPr>
            </w:pPr>
          </w:p>
        </w:tc>
      </w:tr>
      <w:tr w:rsidR="00C00171" w:rsidRPr="0063667C" w:rsidTr="00DD69A8">
        <w:trPr>
          <w:trHeight w:val="192"/>
        </w:trPr>
        <w:tc>
          <w:tcPr>
            <w:tcW w:w="1258" w:type="dxa"/>
            <w:shd w:val="clear" w:color="auto" w:fill="auto"/>
          </w:tcPr>
          <w:p w:rsidR="00C00171" w:rsidRPr="0063667C" w:rsidRDefault="00C00171" w:rsidP="00C33C29">
            <w:pPr>
              <w:snapToGrid w:val="0"/>
              <w:rPr>
                <w:rFonts w:eastAsia="TimesNewRomanPSMT" w:cs="Arial"/>
                <w:szCs w:val="24"/>
              </w:rPr>
            </w:pPr>
          </w:p>
        </w:tc>
        <w:tc>
          <w:tcPr>
            <w:tcW w:w="6199" w:type="dxa"/>
            <w:shd w:val="clear" w:color="auto" w:fill="auto"/>
          </w:tcPr>
          <w:p w:rsidR="00C00171" w:rsidRPr="0063667C" w:rsidRDefault="00C00171" w:rsidP="00C33C29">
            <w:pPr>
              <w:snapToGrid w:val="0"/>
              <w:rPr>
                <w:rFonts w:eastAsia="TimesNewRomanPSMT" w:cs="Arial"/>
                <w:szCs w:val="24"/>
                <w:lang w:val="sr-Cyrl-CS"/>
              </w:rPr>
            </w:pPr>
            <w:r w:rsidRPr="0063667C">
              <w:rPr>
                <w:rFonts w:eastAsia="TimesNewRomanPSMT" w:cs="Arial"/>
                <w:szCs w:val="24"/>
                <w:lang w:val="sr-Cyrl-CS"/>
              </w:rPr>
              <w:t xml:space="preserve">          </w:t>
            </w:r>
            <w:r w:rsidR="00DE679E" w:rsidRPr="0063667C">
              <w:rPr>
                <w:rFonts w:eastAsia="TimesNewRomanPSMT" w:cs="Arial"/>
                <w:szCs w:val="24"/>
                <w:lang w:val="sr-Cyrl-CS"/>
              </w:rPr>
              <w:t xml:space="preserve"> </w:t>
            </w:r>
            <w:r w:rsidRPr="0063667C">
              <w:rPr>
                <w:rFonts w:eastAsia="TimesNewRomanPSMT" w:cs="Arial"/>
                <w:szCs w:val="24"/>
              </w:rPr>
              <w:t xml:space="preserve">Подаци о </w:t>
            </w:r>
            <w:r w:rsidRPr="0063667C">
              <w:rPr>
                <w:rFonts w:eastAsia="TimesNewRomanPSMT" w:cs="Arial"/>
                <w:szCs w:val="24"/>
                <w:lang w:val="sr-Cyrl-CS"/>
              </w:rPr>
              <w:t>члану групе понуђача</w:t>
            </w:r>
          </w:p>
        </w:tc>
        <w:tc>
          <w:tcPr>
            <w:tcW w:w="1587" w:type="dxa"/>
            <w:shd w:val="clear" w:color="auto" w:fill="auto"/>
            <w:vAlign w:val="center"/>
          </w:tcPr>
          <w:p w:rsidR="00C00171" w:rsidRPr="0063667C" w:rsidRDefault="00C00171" w:rsidP="00C33C29">
            <w:pPr>
              <w:snapToGrid w:val="0"/>
              <w:jc w:val="center"/>
              <w:rPr>
                <w:rFonts w:eastAsia="TimesNewRomanPSMT" w:cs="Arial"/>
                <w:szCs w:val="24"/>
                <w:lang w:val="sr-Cyrl-CS"/>
              </w:rPr>
            </w:pPr>
          </w:p>
        </w:tc>
      </w:tr>
      <w:tr w:rsidR="00295D6C" w:rsidRPr="0063667C" w:rsidTr="00DD69A8">
        <w:trPr>
          <w:trHeight w:val="318"/>
        </w:trPr>
        <w:tc>
          <w:tcPr>
            <w:tcW w:w="1258" w:type="dxa"/>
            <w:shd w:val="clear" w:color="auto" w:fill="auto"/>
          </w:tcPr>
          <w:p w:rsidR="00334FFA" w:rsidRPr="0063667C" w:rsidRDefault="00334FFA" w:rsidP="00C33C29">
            <w:pPr>
              <w:snapToGrid w:val="0"/>
              <w:rPr>
                <w:rFonts w:eastAsia="TimesNewRomanPSMT" w:cs="Arial"/>
                <w:szCs w:val="24"/>
              </w:rPr>
            </w:pPr>
          </w:p>
        </w:tc>
        <w:tc>
          <w:tcPr>
            <w:tcW w:w="6199" w:type="dxa"/>
            <w:shd w:val="clear" w:color="auto" w:fill="auto"/>
          </w:tcPr>
          <w:p w:rsidR="00334FFA" w:rsidRPr="0063667C" w:rsidRDefault="00295D6C" w:rsidP="00C33C29">
            <w:pPr>
              <w:snapToGrid w:val="0"/>
              <w:rPr>
                <w:rFonts w:eastAsia="TimesNewRomanPSMT" w:cs="Arial"/>
                <w:szCs w:val="24"/>
              </w:rPr>
            </w:pPr>
            <w:r w:rsidRPr="0063667C">
              <w:rPr>
                <w:rFonts w:eastAsia="TimesNewRomanPSMT" w:cs="Arial"/>
                <w:szCs w:val="24"/>
              </w:rPr>
              <w:t xml:space="preserve">           </w:t>
            </w:r>
            <w:r w:rsidR="00484F9A" w:rsidRPr="0063667C">
              <w:rPr>
                <w:rFonts w:eastAsia="TimesNewRomanPSMT" w:cs="Arial"/>
                <w:szCs w:val="24"/>
              </w:rPr>
              <w:t>Понуда</w:t>
            </w:r>
          </w:p>
        </w:tc>
        <w:tc>
          <w:tcPr>
            <w:tcW w:w="1587" w:type="dxa"/>
            <w:shd w:val="clear" w:color="auto" w:fill="auto"/>
            <w:vAlign w:val="center"/>
          </w:tcPr>
          <w:p w:rsidR="00334FFA" w:rsidRPr="0063667C" w:rsidRDefault="00334FFA" w:rsidP="00C33C29">
            <w:pPr>
              <w:snapToGrid w:val="0"/>
              <w:jc w:val="center"/>
              <w:rPr>
                <w:rFonts w:eastAsia="TimesNewRomanPSMT" w:cs="Arial"/>
                <w:szCs w:val="24"/>
                <w:lang w:val="sr-Cyrl-CS"/>
              </w:rPr>
            </w:pPr>
          </w:p>
        </w:tc>
      </w:tr>
      <w:tr w:rsidR="00E13614" w:rsidRPr="0063667C" w:rsidTr="00DD69A8">
        <w:trPr>
          <w:trHeight w:val="192"/>
        </w:trPr>
        <w:tc>
          <w:tcPr>
            <w:tcW w:w="1258" w:type="dxa"/>
            <w:shd w:val="clear" w:color="auto" w:fill="auto"/>
          </w:tcPr>
          <w:p w:rsidR="00E13614" w:rsidRPr="0063667C" w:rsidRDefault="00E13614" w:rsidP="00C33C29">
            <w:pPr>
              <w:snapToGrid w:val="0"/>
              <w:rPr>
                <w:rFonts w:eastAsia="TimesNewRomanPSMT" w:cs="Arial"/>
                <w:szCs w:val="24"/>
              </w:rPr>
            </w:pPr>
          </w:p>
        </w:tc>
        <w:tc>
          <w:tcPr>
            <w:tcW w:w="6199" w:type="dxa"/>
            <w:shd w:val="clear" w:color="auto" w:fill="auto"/>
          </w:tcPr>
          <w:p w:rsidR="00E13614" w:rsidRPr="0063667C" w:rsidRDefault="00F40B53" w:rsidP="00C33C29">
            <w:pPr>
              <w:snapToGrid w:val="0"/>
              <w:rPr>
                <w:rFonts w:cs="Arial"/>
                <w:szCs w:val="24"/>
                <w:lang w:val="sr-Cyrl-CS"/>
              </w:rPr>
            </w:pPr>
            <w:r w:rsidRPr="0063667C">
              <w:rPr>
                <w:rFonts w:cs="Arial"/>
                <w:szCs w:val="24"/>
                <w:lang w:val="sr-Cyrl-CS"/>
              </w:rPr>
              <w:t xml:space="preserve">           </w:t>
            </w:r>
            <w:r w:rsidR="00E13614" w:rsidRPr="0063667C">
              <w:rPr>
                <w:rFonts w:cs="Arial"/>
                <w:szCs w:val="24"/>
                <w:lang w:val="sr-Cyrl-CS"/>
              </w:rPr>
              <w:t xml:space="preserve">Образац </w:t>
            </w:r>
            <w:r w:rsidR="00E13614" w:rsidRPr="0063667C">
              <w:rPr>
                <w:rFonts w:cs="Arial"/>
                <w:szCs w:val="24"/>
              </w:rPr>
              <w:t xml:space="preserve">Банкарска гаранција за добро </w:t>
            </w:r>
          </w:p>
          <w:p w:rsidR="00E13614" w:rsidRPr="0063667C" w:rsidRDefault="00F40B53" w:rsidP="00C33C29">
            <w:pPr>
              <w:snapToGrid w:val="0"/>
              <w:rPr>
                <w:rFonts w:cs="Arial"/>
                <w:szCs w:val="24"/>
                <w:lang w:val="sr-Cyrl-CS"/>
              </w:rPr>
            </w:pPr>
            <w:r w:rsidRPr="0063667C">
              <w:rPr>
                <w:rFonts w:cs="Arial"/>
                <w:szCs w:val="24"/>
                <w:lang w:val="sr-Cyrl-CS"/>
              </w:rPr>
              <w:t xml:space="preserve">           </w:t>
            </w:r>
            <w:r w:rsidR="00E13614" w:rsidRPr="0063667C">
              <w:rPr>
                <w:rFonts w:cs="Arial"/>
                <w:szCs w:val="24"/>
              </w:rPr>
              <w:t>извршење посла</w:t>
            </w:r>
          </w:p>
        </w:tc>
        <w:tc>
          <w:tcPr>
            <w:tcW w:w="1587" w:type="dxa"/>
            <w:shd w:val="clear" w:color="auto" w:fill="auto"/>
            <w:vAlign w:val="center"/>
          </w:tcPr>
          <w:p w:rsidR="00E13614" w:rsidRPr="0063667C" w:rsidRDefault="00E13614" w:rsidP="00C33C29">
            <w:pPr>
              <w:snapToGrid w:val="0"/>
              <w:jc w:val="center"/>
              <w:rPr>
                <w:rFonts w:eastAsia="TimesNewRomanPSMT" w:cs="Arial"/>
                <w:szCs w:val="24"/>
                <w:lang w:val="sr-Cyrl-CS"/>
              </w:rPr>
            </w:pPr>
          </w:p>
        </w:tc>
      </w:tr>
      <w:tr w:rsidR="00E13614" w:rsidRPr="0063667C" w:rsidTr="00DD69A8">
        <w:trPr>
          <w:trHeight w:val="192"/>
        </w:trPr>
        <w:tc>
          <w:tcPr>
            <w:tcW w:w="1258" w:type="dxa"/>
            <w:shd w:val="clear" w:color="auto" w:fill="auto"/>
          </w:tcPr>
          <w:p w:rsidR="00E13614" w:rsidRPr="0063667C" w:rsidRDefault="00E13614" w:rsidP="00C33C29">
            <w:pPr>
              <w:snapToGrid w:val="0"/>
              <w:rPr>
                <w:rFonts w:eastAsia="TimesNewRomanPSMT" w:cs="Arial"/>
                <w:szCs w:val="24"/>
              </w:rPr>
            </w:pPr>
          </w:p>
        </w:tc>
        <w:tc>
          <w:tcPr>
            <w:tcW w:w="6199" w:type="dxa"/>
            <w:shd w:val="clear" w:color="auto" w:fill="auto"/>
          </w:tcPr>
          <w:p w:rsidR="00E13614" w:rsidRPr="0063667C" w:rsidRDefault="00F40B53" w:rsidP="00C33C29">
            <w:pPr>
              <w:snapToGrid w:val="0"/>
              <w:rPr>
                <w:rFonts w:cs="Arial"/>
                <w:szCs w:val="24"/>
                <w:lang w:val="sr-Cyrl-CS"/>
              </w:rPr>
            </w:pPr>
            <w:r w:rsidRPr="0063667C">
              <w:rPr>
                <w:rFonts w:cs="Arial"/>
                <w:szCs w:val="24"/>
                <w:lang w:val="sr-Cyrl-CS"/>
              </w:rPr>
              <w:t xml:space="preserve">           </w:t>
            </w:r>
            <w:r w:rsidR="00E13614" w:rsidRPr="0063667C">
              <w:rPr>
                <w:rFonts w:cs="Arial"/>
                <w:szCs w:val="24"/>
                <w:lang w:val="sr-Cyrl-CS"/>
              </w:rPr>
              <w:t xml:space="preserve">Образац </w:t>
            </w:r>
            <w:r w:rsidR="00E13614" w:rsidRPr="0063667C">
              <w:rPr>
                <w:rFonts w:cs="Arial"/>
                <w:szCs w:val="24"/>
              </w:rPr>
              <w:t xml:space="preserve">Менично писмо уз меницу </w:t>
            </w:r>
          </w:p>
          <w:p w:rsidR="0063667C" w:rsidRPr="0063667C" w:rsidRDefault="0063667C" w:rsidP="0063667C">
            <w:pPr>
              <w:snapToGrid w:val="0"/>
              <w:rPr>
                <w:rFonts w:cs="Arial"/>
                <w:szCs w:val="24"/>
                <w:lang w:val="sr-Cyrl-CS"/>
              </w:rPr>
            </w:pPr>
            <w:r>
              <w:rPr>
                <w:rFonts w:cs="Arial"/>
                <w:szCs w:val="24"/>
                <w:lang w:val="sr-Cyrl-CS"/>
              </w:rPr>
              <w:t xml:space="preserve">      </w:t>
            </w:r>
            <w:r>
              <w:rPr>
                <w:rFonts w:cs="Arial"/>
                <w:szCs w:val="24"/>
                <w:lang w:val="en-US"/>
              </w:rPr>
              <w:t xml:space="preserve">     </w:t>
            </w:r>
            <w:r w:rsidRPr="0063667C">
              <w:rPr>
                <w:rFonts w:eastAsia="TimesNewRomanPSMT" w:cs="Arial"/>
                <w:i/>
                <w:szCs w:val="24"/>
              </w:rPr>
              <w:t>Трошкови припреме понуде</w:t>
            </w:r>
          </w:p>
        </w:tc>
        <w:tc>
          <w:tcPr>
            <w:tcW w:w="1587" w:type="dxa"/>
            <w:shd w:val="clear" w:color="auto" w:fill="auto"/>
            <w:vAlign w:val="center"/>
          </w:tcPr>
          <w:p w:rsidR="00E13614" w:rsidRPr="0063667C" w:rsidRDefault="00E13614" w:rsidP="00C33C29">
            <w:pPr>
              <w:snapToGrid w:val="0"/>
              <w:jc w:val="center"/>
              <w:rPr>
                <w:rFonts w:eastAsia="TimesNewRomanPSMT" w:cs="Arial"/>
                <w:szCs w:val="24"/>
                <w:lang w:val="sr-Cyrl-CS"/>
              </w:rPr>
            </w:pPr>
          </w:p>
        </w:tc>
      </w:tr>
      <w:tr w:rsidR="00E13614" w:rsidRPr="0063667C" w:rsidTr="00DD69A8">
        <w:trPr>
          <w:trHeight w:val="192"/>
        </w:trPr>
        <w:tc>
          <w:tcPr>
            <w:tcW w:w="1258" w:type="dxa"/>
            <w:shd w:val="clear" w:color="auto" w:fill="auto"/>
          </w:tcPr>
          <w:p w:rsidR="00E13614" w:rsidRPr="0063667C" w:rsidRDefault="00E13614" w:rsidP="00C33C29">
            <w:pPr>
              <w:snapToGrid w:val="0"/>
              <w:rPr>
                <w:rFonts w:eastAsia="TimesNewRomanPSMT" w:cs="Arial"/>
                <w:szCs w:val="24"/>
              </w:rPr>
            </w:pPr>
          </w:p>
        </w:tc>
        <w:tc>
          <w:tcPr>
            <w:tcW w:w="6199" w:type="dxa"/>
            <w:shd w:val="clear" w:color="auto" w:fill="auto"/>
          </w:tcPr>
          <w:p w:rsidR="00E13614" w:rsidRPr="0063667C" w:rsidRDefault="00E13614" w:rsidP="0063667C">
            <w:pPr>
              <w:snapToGrid w:val="0"/>
              <w:rPr>
                <w:rFonts w:cs="Arial"/>
                <w:i/>
                <w:szCs w:val="24"/>
                <w:lang w:val="sr-Cyrl-CS"/>
              </w:rPr>
            </w:pPr>
            <w:r w:rsidRPr="0063667C">
              <w:rPr>
                <w:rFonts w:eastAsia="TimesNewRomanPSMT" w:cs="Arial"/>
                <w:i/>
                <w:szCs w:val="24"/>
                <w:lang w:val="sr-Cyrl-CS"/>
              </w:rPr>
              <w:t xml:space="preserve">           </w:t>
            </w:r>
            <w:r w:rsidR="0063667C" w:rsidRPr="0063667C">
              <w:rPr>
                <w:rFonts w:eastAsia="TimesNewRomanPSMT" w:cs="Arial"/>
                <w:i/>
                <w:szCs w:val="24"/>
              </w:rPr>
              <w:t>Изјава о независној понуди</w:t>
            </w:r>
          </w:p>
        </w:tc>
        <w:tc>
          <w:tcPr>
            <w:tcW w:w="1587" w:type="dxa"/>
            <w:shd w:val="clear" w:color="auto" w:fill="auto"/>
            <w:vAlign w:val="center"/>
          </w:tcPr>
          <w:p w:rsidR="00E13614" w:rsidRPr="0063667C" w:rsidRDefault="00E13614" w:rsidP="00C33C29">
            <w:pPr>
              <w:snapToGrid w:val="0"/>
              <w:jc w:val="center"/>
              <w:rPr>
                <w:rFonts w:eastAsia="TimesNewRomanPSMT" w:cs="Arial"/>
                <w:szCs w:val="24"/>
                <w:lang w:val="sr-Cyrl-CS"/>
              </w:rPr>
            </w:pPr>
          </w:p>
        </w:tc>
      </w:tr>
      <w:tr w:rsidR="00DF6BBB" w:rsidRPr="0063667C" w:rsidTr="00DD69A8">
        <w:trPr>
          <w:trHeight w:val="204"/>
        </w:trPr>
        <w:tc>
          <w:tcPr>
            <w:tcW w:w="1258" w:type="dxa"/>
            <w:shd w:val="clear" w:color="auto" w:fill="auto"/>
          </w:tcPr>
          <w:p w:rsidR="00DF6BBB" w:rsidRPr="0063667C" w:rsidRDefault="00DF6BBB" w:rsidP="00C33C29">
            <w:pPr>
              <w:snapToGrid w:val="0"/>
              <w:rPr>
                <w:rFonts w:eastAsia="TimesNewRomanPSMT" w:cs="Arial"/>
                <w:szCs w:val="24"/>
              </w:rPr>
            </w:pPr>
          </w:p>
        </w:tc>
        <w:tc>
          <w:tcPr>
            <w:tcW w:w="6199" w:type="dxa"/>
            <w:shd w:val="clear" w:color="auto" w:fill="auto"/>
          </w:tcPr>
          <w:p w:rsidR="00DF6BBB" w:rsidRPr="0063667C" w:rsidRDefault="00DF6BBB" w:rsidP="0063667C">
            <w:pPr>
              <w:snapToGrid w:val="0"/>
              <w:rPr>
                <w:rFonts w:eastAsia="TimesNewRomanPSMT" w:cs="Arial"/>
                <w:i/>
                <w:szCs w:val="24"/>
              </w:rPr>
            </w:pPr>
            <w:r w:rsidRPr="0063667C">
              <w:rPr>
                <w:rFonts w:eastAsia="TimesNewRomanPSMT" w:cs="Arial"/>
                <w:i/>
                <w:szCs w:val="24"/>
              </w:rPr>
              <w:t xml:space="preserve">           </w:t>
            </w:r>
            <w:r w:rsidR="0063667C" w:rsidRPr="0063667C">
              <w:rPr>
                <w:rFonts w:eastAsia="TimesNewRomanPSMT" w:cs="Arial"/>
                <w:szCs w:val="24"/>
              </w:rPr>
              <w:t>Учешће подизвођача</w:t>
            </w:r>
          </w:p>
        </w:tc>
        <w:tc>
          <w:tcPr>
            <w:tcW w:w="1587" w:type="dxa"/>
            <w:shd w:val="clear" w:color="auto" w:fill="auto"/>
            <w:vAlign w:val="center"/>
          </w:tcPr>
          <w:p w:rsidR="00DF6BBB" w:rsidRPr="0063667C" w:rsidRDefault="00DF6BBB" w:rsidP="00C33C29">
            <w:pPr>
              <w:snapToGrid w:val="0"/>
              <w:jc w:val="center"/>
              <w:rPr>
                <w:rFonts w:eastAsia="TimesNewRomanPSMT" w:cs="Arial"/>
                <w:szCs w:val="24"/>
                <w:lang w:val="sr-Cyrl-CS"/>
              </w:rPr>
            </w:pPr>
          </w:p>
        </w:tc>
      </w:tr>
      <w:tr w:rsidR="00DF6BBB" w:rsidRPr="0063667C" w:rsidTr="00DD69A8">
        <w:trPr>
          <w:trHeight w:val="192"/>
        </w:trPr>
        <w:tc>
          <w:tcPr>
            <w:tcW w:w="1258" w:type="dxa"/>
            <w:shd w:val="clear" w:color="auto" w:fill="auto"/>
          </w:tcPr>
          <w:p w:rsidR="00DF6BBB" w:rsidRPr="0063667C" w:rsidRDefault="00DF6BBB" w:rsidP="00C33C29">
            <w:pPr>
              <w:snapToGrid w:val="0"/>
              <w:rPr>
                <w:rFonts w:eastAsia="TimesNewRomanPSMT" w:cs="Arial"/>
                <w:szCs w:val="24"/>
              </w:rPr>
            </w:pPr>
          </w:p>
        </w:tc>
        <w:tc>
          <w:tcPr>
            <w:tcW w:w="6199" w:type="dxa"/>
            <w:shd w:val="clear" w:color="auto" w:fill="auto"/>
          </w:tcPr>
          <w:p w:rsidR="00DF6BBB" w:rsidRPr="0063667C" w:rsidRDefault="00DF6BBB" w:rsidP="0063667C">
            <w:pPr>
              <w:snapToGrid w:val="0"/>
              <w:rPr>
                <w:rFonts w:eastAsia="TimesNewRomanPSMT" w:cs="Arial"/>
                <w:szCs w:val="24"/>
              </w:rPr>
            </w:pPr>
            <w:r w:rsidRPr="0063667C">
              <w:rPr>
                <w:rFonts w:eastAsia="TimesNewRomanPSMT" w:cs="Arial"/>
                <w:szCs w:val="24"/>
              </w:rPr>
              <w:t xml:space="preserve">           </w:t>
            </w:r>
            <w:r w:rsidR="0063667C" w:rsidRPr="0063667C">
              <w:rPr>
                <w:bCs/>
                <w:szCs w:val="24"/>
                <w:lang w:val="sr-Cyrl-CS"/>
              </w:rPr>
              <w:t>Структура цене</w:t>
            </w:r>
          </w:p>
        </w:tc>
        <w:tc>
          <w:tcPr>
            <w:tcW w:w="1587" w:type="dxa"/>
            <w:shd w:val="clear" w:color="auto" w:fill="auto"/>
            <w:vAlign w:val="center"/>
          </w:tcPr>
          <w:p w:rsidR="00DF6BBB" w:rsidRPr="0063667C" w:rsidRDefault="00DF6BBB" w:rsidP="00C33C29">
            <w:pPr>
              <w:snapToGrid w:val="0"/>
              <w:jc w:val="center"/>
              <w:rPr>
                <w:rFonts w:eastAsia="TimesNewRomanPSMT" w:cs="Arial"/>
                <w:szCs w:val="24"/>
                <w:lang w:val="sr-Cyrl-CS"/>
              </w:rPr>
            </w:pPr>
          </w:p>
        </w:tc>
      </w:tr>
      <w:tr w:rsidR="00DF6BBB" w:rsidRPr="0063667C" w:rsidTr="00DD69A8">
        <w:trPr>
          <w:trHeight w:val="192"/>
        </w:trPr>
        <w:tc>
          <w:tcPr>
            <w:tcW w:w="1258" w:type="dxa"/>
            <w:shd w:val="clear" w:color="auto" w:fill="auto"/>
          </w:tcPr>
          <w:p w:rsidR="00DF6BBB" w:rsidRPr="0063667C" w:rsidRDefault="00DF6BBB" w:rsidP="00C33C29">
            <w:pPr>
              <w:snapToGrid w:val="0"/>
              <w:rPr>
                <w:rFonts w:eastAsia="TimesNewRomanPSMT" w:cs="Arial"/>
                <w:szCs w:val="24"/>
              </w:rPr>
            </w:pPr>
          </w:p>
        </w:tc>
        <w:tc>
          <w:tcPr>
            <w:tcW w:w="6199" w:type="dxa"/>
            <w:shd w:val="clear" w:color="auto" w:fill="auto"/>
          </w:tcPr>
          <w:p w:rsidR="00DF6BBB" w:rsidRPr="0063667C" w:rsidRDefault="00DF6BBB" w:rsidP="0063667C">
            <w:pPr>
              <w:snapToGrid w:val="0"/>
              <w:rPr>
                <w:rFonts w:eastAsia="TimesNewRomanPSMT" w:cs="Arial"/>
                <w:szCs w:val="24"/>
              </w:rPr>
            </w:pPr>
            <w:r w:rsidRPr="0063667C">
              <w:rPr>
                <w:rFonts w:eastAsia="TimesNewRomanPSMT" w:cs="Arial"/>
                <w:szCs w:val="24"/>
              </w:rPr>
              <w:t xml:space="preserve">           </w:t>
            </w:r>
            <w:r w:rsidR="0063667C" w:rsidRPr="0063667C">
              <w:rPr>
                <w:rFonts w:eastAsia="TimesNewRomanPSMT" w:cs="Arial"/>
                <w:szCs w:val="24"/>
              </w:rPr>
              <w:t>Референтна листа понуђача</w:t>
            </w:r>
          </w:p>
        </w:tc>
        <w:tc>
          <w:tcPr>
            <w:tcW w:w="1587" w:type="dxa"/>
            <w:shd w:val="clear" w:color="auto" w:fill="auto"/>
            <w:vAlign w:val="center"/>
          </w:tcPr>
          <w:p w:rsidR="00DF6BBB" w:rsidRPr="0063667C" w:rsidRDefault="00DF6BBB" w:rsidP="00C33C29">
            <w:pPr>
              <w:snapToGrid w:val="0"/>
              <w:jc w:val="center"/>
              <w:rPr>
                <w:rFonts w:eastAsia="TimesNewRomanPSMT" w:cs="Arial"/>
                <w:szCs w:val="24"/>
                <w:lang w:val="sr-Cyrl-CS"/>
              </w:rPr>
            </w:pPr>
          </w:p>
        </w:tc>
      </w:tr>
      <w:tr w:rsidR="00DF6BBB" w:rsidRPr="0063667C" w:rsidTr="00DD69A8">
        <w:trPr>
          <w:trHeight w:val="204"/>
        </w:trPr>
        <w:tc>
          <w:tcPr>
            <w:tcW w:w="1258" w:type="dxa"/>
            <w:shd w:val="clear" w:color="auto" w:fill="auto"/>
          </w:tcPr>
          <w:p w:rsidR="00DF6BBB" w:rsidRPr="0063667C" w:rsidRDefault="00DF6BBB" w:rsidP="00C33C29">
            <w:pPr>
              <w:snapToGrid w:val="0"/>
              <w:rPr>
                <w:rFonts w:eastAsia="TimesNewRomanPSMT" w:cs="Arial"/>
                <w:szCs w:val="24"/>
              </w:rPr>
            </w:pPr>
          </w:p>
        </w:tc>
        <w:tc>
          <w:tcPr>
            <w:tcW w:w="6199" w:type="dxa"/>
            <w:shd w:val="clear" w:color="auto" w:fill="auto"/>
          </w:tcPr>
          <w:p w:rsidR="0063667C" w:rsidRPr="0063667C" w:rsidRDefault="00DF6BBB" w:rsidP="0063667C">
            <w:pPr>
              <w:numPr>
                <w:ilvl w:val="0"/>
                <w:numId w:val="1"/>
              </w:numPr>
              <w:rPr>
                <w:bCs/>
                <w:szCs w:val="24"/>
                <w:lang w:val="sr-Cyrl-CS"/>
              </w:rPr>
            </w:pPr>
            <w:r w:rsidRPr="0063667C">
              <w:rPr>
                <w:bCs/>
                <w:szCs w:val="24"/>
                <w:lang w:val="sr-Cyrl-CS"/>
              </w:rPr>
              <w:t xml:space="preserve">           </w:t>
            </w:r>
            <w:r w:rsidR="0063667C" w:rsidRPr="0063667C">
              <w:rPr>
                <w:rFonts w:eastAsia="TimesNewRomanPSMT" w:cs="Arial"/>
                <w:szCs w:val="24"/>
              </w:rPr>
              <w:t>Потврда о извршеним услугама</w:t>
            </w:r>
          </w:p>
          <w:p w:rsidR="00DF6BBB" w:rsidRPr="0063667C" w:rsidRDefault="0063667C" w:rsidP="0063667C">
            <w:pPr>
              <w:numPr>
                <w:ilvl w:val="0"/>
                <w:numId w:val="1"/>
              </w:numPr>
              <w:tabs>
                <w:tab w:val="clear" w:pos="0"/>
                <w:tab w:val="num" w:pos="421"/>
              </w:tabs>
              <w:rPr>
                <w:bCs/>
                <w:szCs w:val="24"/>
                <w:lang w:val="sr-Cyrl-CS"/>
              </w:rPr>
            </w:pPr>
            <w:r>
              <w:rPr>
                <w:rFonts w:eastAsia="TimesNewRomanPSMT" w:cs="Arial"/>
                <w:szCs w:val="24"/>
                <w:lang w:val="en-US"/>
              </w:rPr>
              <w:t xml:space="preserve">           </w:t>
            </w:r>
            <w:r w:rsidRPr="0063667C">
              <w:rPr>
                <w:rFonts w:eastAsia="TimesNewRomanPSMT" w:cs="Arial"/>
                <w:szCs w:val="24"/>
              </w:rPr>
              <w:t>Образац изјаве у складу са чл.75.ст 2.</w:t>
            </w:r>
            <w:r w:rsidRPr="0063667C">
              <w:rPr>
                <w:rFonts w:eastAsia="TimesNewRomanPSMT" w:cs="Arial"/>
                <w:szCs w:val="24"/>
                <w:lang w:val="sr-Cyrl-CS"/>
              </w:rPr>
              <w:t xml:space="preserve"> </w:t>
            </w:r>
            <w:r w:rsidRPr="0063667C">
              <w:rPr>
                <w:rFonts w:eastAsia="TimesNewRomanPSMT" w:cs="Arial"/>
                <w:szCs w:val="24"/>
                <w:lang w:val="sr-Cyrl-RS"/>
              </w:rPr>
              <w:t>ЗЈН</w:t>
            </w:r>
          </w:p>
        </w:tc>
        <w:tc>
          <w:tcPr>
            <w:tcW w:w="1587" w:type="dxa"/>
            <w:shd w:val="clear" w:color="auto" w:fill="auto"/>
            <w:vAlign w:val="center"/>
          </w:tcPr>
          <w:p w:rsidR="00DF6BBB" w:rsidRPr="0063667C" w:rsidRDefault="00DF6BBB" w:rsidP="00C33C29">
            <w:pPr>
              <w:snapToGrid w:val="0"/>
              <w:jc w:val="center"/>
              <w:rPr>
                <w:rFonts w:eastAsia="TimesNewRomanPSMT" w:cs="Arial"/>
                <w:szCs w:val="24"/>
                <w:lang w:val="sr-Cyrl-CS"/>
              </w:rPr>
            </w:pPr>
          </w:p>
          <w:p w:rsidR="00DF6BBB" w:rsidRPr="0063667C" w:rsidRDefault="00DF6BBB" w:rsidP="00C33C29">
            <w:pPr>
              <w:snapToGrid w:val="0"/>
              <w:jc w:val="center"/>
              <w:rPr>
                <w:rFonts w:eastAsia="TimesNewRomanPSMT" w:cs="Arial"/>
                <w:szCs w:val="24"/>
                <w:lang w:val="sr-Cyrl-CS"/>
              </w:rPr>
            </w:pPr>
          </w:p>
        </w:tc>
      </w:tr>
      <w:tr w:rsidR="00E13614" w:rsidRPr="0063667C" w:rsidTr="00DD69A8">
        <w:trPr>
          <w:trHeight w:val="204"/>
        </w:trPr>
        <w:tc>
          <w:tcPr>
            <w:tcW w:w="1258" w:type="dxa"/>
            <w:shd w:val="clear" w:color="auto" w:fill="auto"/>
          </w:tcPr>
          <w:p w:rsidR="00E13614" w:rsidRPr="0063667C" w:rsidRDefault="00E13614" w:rsidP="00C33C29">
            <w:pPr>
              <w:snapToGrid w:val="0"/>
              <w:rPr>
                <w:rFonts w:eastAsia="TimesNewRomanPSMT" w:cs="Arial"/>
                <w:szCs w:val="24"/>
              </w:rPr>
            </w:pPr>
          </w:p>
        </w:tc>
        <w:tc>
          <w:tcPr>
            <w:tcW w:w="6199" w:type="dxa"/>
            <w:shd w:val="clear" w:color="auto" w:fill="auto"/>
          </w:tcPr>
          <w:p w:rsidR="00E13614" w:rsidRPr="0063667C" w:rsidRDefault="00E13614" w:rsidP="0063667C">
            <w:pPr>
              <w:numPr>
                <w:ilvl w:val="0"/>
                <w:numId w:val="1"/>
              </w:numPr>
              <w:rPr>
                <w:bCs/>
                <w:szCs w:val="24"/>
                <w:lang w:val="sr-Cyrl-CS"/>
              </w:rPr>
            </w:pPr>
            <w:r w:rsidRPr="0063667C">
              <w:rPr>
                <w:bCs/>
                <w:szCs w:val="24"/>
                <w:lang w:val="sr-Cyrl-CS"/>
              </w:rPr>
              <w:t xml:space="preserve">           </w:t>
            </w:r>
            <w:r w:rsidR="0063667C" w:rsidRPr="0063667C">
              <w:rPr>
                <w:bCs/>
                <w:szCs w:val="24"/>
                <w:lang w:val="sr-Cyrl-CS"/>
              </w:rPr>
              <w:t xml:space="preserve">Модел уговора                                                                                               </w:t>
            </w:r>
          </w:p>
        </w:tc>
        <w:tc>
          <w:tcPr>
            <w:tcW w:w="1587" w:type="dxa"/>
            <w:shd w:val="clear" w:color="auto" w:fill="auto"/>
            <w:vAlign w:val="center"/>
          </w:tcPr>
          <w:p w:rsidR="00E13614" w:rsidRPr="0063667C" w:rsidRDefault="00E13614" w:rsidP="00C33C29">
            <w:pPr>
              <w:snapToGrid w:val="0"/>
              <w:jc w:val="center"/>
              <w:rPr>
                <w:rFonts w:eastAsia="TimesNewRomanPSMT" w:cs="Arial"/>
                <w:szCs w:val="24"/>
                <w:lang w:val="sr-Cyrl-CS"/>
              </w:rPr>
            </w:pPr>
          </w:p>
        </w:tc>
      </w:tr>
      <w:tr w:rsidR="00E13614" w:rsidRPr="0063667C" w:rsidTr="00DD69A8">
        <w:trPr>
          <w:trHeight w:val="204"/>
        </w:trPr>
        <w:tc>
          <w:tcPr>
            <w:tcW w:w="1258" w:type="dxa"/>
            <w:shd w:val="clear" w:color="auto" w:fill="auto"/>
          </w:tcPr>
          <w:p w:rsidR="00E13614" w:rsidRPr="0063667C" w:rsidRDefault="00E13614" w:rsidP="00C33C29">
            <w:pPr>
              <w:snapToGrid w:val="0"/>
              <w:rPr>
                <w:rFonts w:eastAsia="TimesNewRomanPSMT" w:cs="Arial"/>
                <w:szCs w:val="24"/>
              </w:rPr>
            </w:pPr>
          </w:p>
        </w:tc>
        <w:tc>
          <w:tcPr>
            <w:tcW w:w="6199" w:type="dxa"/>
            <w:shd w:val="clear" w:color="auto" w:fill="auto"/>
          </w:tcPr>
          <w:p w:rsidR="00E13614" w:rsidRPr="0063667C" w:rsidRDefault="00E13614" w:rsidP="0063667C">
            <w:pPr>
              <w:numPr>
                <w:ilvl w:val="0"/>
                <w:numId w:val="1"/>
              </w:numPr>
              <w:rPr>
                <w:bCs/>
                <w:szCs w:val="24"/>
                <w:lang w:val="sr-Cyrl-CS"/>
              </w:rPr>
            </w:pPr>
            <w:r w:rsidRPr="0063667C">
              <w:rPr>
                <w:rFonts w:eastAsia="TimesNewRomanPSMT" w:cs="Arial"/>
                <w:szCs w:val="24"/>
                <w:lang w:val="sr-Cyrl-CS"/>
              </w:rPr>
              <w:t xml:space="preserve">           </w:t>
            </w:r>
            <w:r w:rsidR="0063667C" w:rsidRPr="00715937">
              <w:rPr>
                <w:rFonts w:eastAsia="Calibri" w:cs="Arial"/>
                <w:noProof/>
                <w:szCs w:val="24"/>
                <w:lang w:val="ru-RU"/>
              </w:rPr>
              <w:t>Прилогом о безбедности и здрављу на раду</w:t>
            </w:r>
          </w:p>
        </w:tc>
        <w:tc>
          <w:tcPr>
            <w:tcW w:w="1587" w:type="dxa"/>
            <w:shd w:val="clear" w:color="auto" w:fill="auto"/>
            <w:vAlign w:val="center"/>
          </w:tcPr>
          <w:p w:rsidR="00E13614" w:rsidRPr="0063667C" w:rsidRDefault="00E13614" w:rsidP="00C33C29">
            <w:pPr>
              <w:snapToGrid w:val="0"/>
              <w:jc w:val="center"/>
              <w:rPr>
                <w:rFonts w:eastAsia="TimesNewRomanPSMT" w:cs="Arial"/>
                <w:szCs w:val="24"/>
                <w:lang w:val="sr-Cyrl-CS"/>
              </w:rPr>
            </w:pPr>
          </w:p>
        </w:tc>
      </w:tr>
      <w:tr w:rsidR="00E13614" w:rsidRPr="0063667C" w:rsidTr="00DD69A8">
        <w:trPr>
          <w:trHeight w:val="192"/>
        </w:trPr>
        <w:tc>
          <w:tcPr>
            <w:tcW w:w="1258" w:type="dxa"/>
            <w:shd w:val="clear" w:color="auto" w:fill="auto"/>
          </w:tcPr>
          <w:p w:rsidR="00E13614" w:rsidRPr="0063667C" w:rsidRDefault="00E13614" w:rsidP="00C33C29">
            <w:pPr>
              <w:snapToGrid w:val="0"/>
              <w:rPr>
                <w:rFonts w:eastAsia="TimesNewRomanPSMT" w:cs="Arial"/>
                <w:szCs w:val="24"/>
              </w:rPr>
            </w:pPr>
          </w:p>
        </w:tc>
        <w:tc>
          <w:tcPr>
            <w:tcW w:w="6199" w:type="dxa"/>
            <w:shd w:val="clear" w:color="auto" w:fill="auto"/>
          </w:tcPr>
          <w:p w:rsidR="00E13614" w:rsidRPr="0063667C" w:rsidRDefault="00E13614" w:rsidP="0063667C">
            <w:pPr>
              <w:snapToGrid w:val="0"/>
              <w:ind w:left="421" w:hanging="421"/>
              <w:jc w:val="both"/>
              <w:rPr>
                <w:rFonts w:eastAsia="TimesNewRomanPSMT" w:cs="Arial"/>
                <w:szCs w:val="24"/>
              </w:rPr>
            </w:pPr>
            <w:r w:rsidRPr="0063667C">
              <w:rPr>
                <w:rFonts w:eastAsia="TimesNewRomanPSMT" w:cs="Arial"/>
                <w:szCs w:val="24"/>
                <w:lang w:val="sr-Cyrl-CS"/>
              </w:rPr>
              <w:t xml:space="preserve">           </w:t>
            </w:r>
          </w:p>
        </w:tc>
        <w:tc>
          <w:tcPr>
            <w:tcW w:w="1587" w:type="dxa"/>
            <w:shd w:val="clear" w:color="auto" w:fill="auto"/>
            <w:vAlign w:val="center"/>
          </w:tcPr>
          <w:p w:rsidR="00E13614" w:rsidRPr="0063667C" w:rsidRDefault="00E13614" w:rsidP="00C33C29">
            <w:pPr>
              <w:snapToGrid w:val="0"/>
              <w:rPr>
                <w:rFonts w:eastAsia="TimesNewRomanPSMT" w:cs="Arial"/>
                <w:szCs w:val="24"/>
              </w:rPr>
            </w:pPr>
          </w:p>
        </w:tc>
      </w:tr>
      <w:tr w:rsidR="00E13614" w:rsidRPr="0063667C" w:rsidTr="00DD69A8">
        <w:trPr>
          <w:trHeight w:val="192"/>
        </w:trPr>
        <w:tc>
          <w:tcPr>
            <w:tcW w:w="1258" w:type="dxa"/>
            <w:shd w:val="clear" w:color="auto" w:fill="auto"/>
          </w:tcPr>
          <w:p w:rsidR="00E13614" w:rsidRPr="0063667C" w:rsidRDefault="00E13614" w:rsidP="00C33C29">
            <w:pPr>
              <w:snapToGrid w:val="0"/>
              <w:rPr>
                <w:rFonts w:eastAsia="TimesNewRomanPSMT" w:cs="Arial"/>
                <w:szCs w:val="24"/>
              </w:rPr>
            </w:pPr>
          </w:p>
        </w:tc>
        <w:tc>
          <w:tcPr>
            <w:tcW w:w="6199" w:type="dxa"/>
            <w:shd w:val="clear" w:color="auto" w:fill="auto"/>
          </w:tcPr>
          <w:p w:rsidR="00E13614" w:rsidRPr="0063667C" w:rsidRDefault="00E13614" w:rsidP="0063667C">
            <w:pPr>
              <w:snapToGrid w:val="0"/>
              <w:jc w:val="both"/>
              <w:rPr>
                <w:rFonts w:eastAsia="TimesNewRomanPSMT" w:cs="Arial"/>
                <w:szCs w:val="24"/>
                <w:lang w:val="sr-Cyrl-RS"/>
              </w:rPr>
            </w:pPr>
            <w:r w:rsidRPr="0063667C">
              <w:rPr>
                <w:rFonts w:eastAsia="TimesNewRomanPSMT" w:cs="Arial"/>
                <w:szCs w:val="24"/>
                <w:lang w:val="sr-Cyrl-CS"/>
              </w:rPr>
              <w:t xml:space="preserve">           </w:t>
            </w:r>
          </w:p>
        </w:tc>
        <w:tc>
          <w:tcPr>
            <w:tcW w:w="1587" w:type="dxa"/>
            <w:shd w:val="clear" w:color="auto" w:fill="auto"/>
            <w:vAlign w:val="center"/>
          </w:tcPr>
          <w:p w:rsidR="00E13614" w:rsidRPr="0063667C" w:rsidRDefault="00E13614" w:rsidP="00C33C29">
            <w:pPr>
              <w:snapToGrid w:val="0"/>
              <w:rPr>
                <w:rFonts w:eastAsia="TimesNewRomanPSMT" w:cs="Arial"/>
                <w:szCs w:val="24"/>
              </w:rPr>
            </w:pPr>
          </w:p>
        </w:tc>
      </w:tr>
      <w:tr w:rsidR="00DF6BBB" w:rsidRPr="0063667C" w:rsidTr="00DD69A8">
        <w:trPr>
          <w:trHeight w:val="268"/>
        </w:trPr>
        <w:tc>
          <w:tcPr>
            <w:tcW w:w="1258" w:type="dxa"/>
            <w:shd w:val="clear" w:color="auto" w:fill="auto"/>
          </w:tcPr>
          <w:p w:rsidR="00DF6BBB" w:rsidRPr="0063667C" w:rsidRDefault="00DF6BBB" w:rsidP="00C33C29">
            <w:pPr>
              <w:snapToGrid w:val="0"/>
              <w:rPr>
                <w:rFonts w:eastAsia="TimesNewRomanPSMT" w:cs="Arial"/>
                <w:szCs w:val="24"/>
              </w:rPr>
            </w:pPr>
          </w:p>
        </w:tc>
        <w:tc>
          <w:tcPr>
            <w:tcW w:w="6199" w:type="dxa"/>
            <w:shd w:val="clear" w:color="auto" w:fill="auto"/>
          </w:tcPr>
          <w:p w:rsidR="00DF6BBB" w:rsidRPr="0063667C" w:rsidRDefault="00DF6BBB" w:rsidP="0063667C">
            <w:pPr>
              <w:snapToGrid w:val="0"/>
              <w:jc w:val="both"/>
              <w:rPr>
                <w:bCs/>
                <w:szCs w:val="24"/>
                <w:lang w:val="sr-Cyrl-CS"/>
              </w:rPr>
            </w:pPr>
            <w:r w:rsidRPr="0063667C">
              <w:rPr>
                <w:rFonts w:eastAsia="TimesNewRomanPSMT" w:cs="Arial"/>
                <w:szCs w:val="24"/>
              </w:rPr>
              <w:t xml:space="preserve">         </w:t>
            </w:r>
            <w:r w:rsidRPr="0063667C">
              <w:rPr>
                <w:bCs/>
                <w:szCs w:val="24"/>
                <w:lang w:val="sr-Cyrl-CS"/>
              </w:rPr>
              <w:t xml:space="preserve"> </w:t>
            </w:r>
          </w:p>
        </w:tc>
        <w:tc>
          <w:tcPr>
            <w:tcW w:w="1587" w:type="dxa"/>
            <w:shd w:val="clear" w:color="auto" w:fill="auto"/>
            <w:vAlign w:val="center"/>
          </w:tcPr>
          <w:p w:rsidR="00DF6BBB" w:rsidRPr="0063667C" w:rsidRDefault="00DF6BBB" w:rsidP="00C33C29">
            <w:pPr>
              <w:snapToGrid w:val="0"/>
              <w:jc w:val="center"/>
              <w:rPr>
                <w:rFonts w:eastAsia="TimesNewRomanPSMT" w:cs="Arial"/>
                <w:szCs w:val="24"/>
                <w:lang w:val="sr-Cyrl-CS"/>
              </w:rPr>
            </w:pPr>
          </w:p>
        </w:tc>
      </w:tr>
      <w:tr w:rsidR="00DF6BBB" w:rsidRPr="00901384" w:rsidTr="00DD69A8">
        <w:trPr>
          <w:trHeight w:val="57"/>
        </w:trPr>
        <w:tc>
          <w:tcPr>
            <w:tcW w:w="1258" w:type="dxa"/>
            <w:shd w:val="clear" w:color="auto" w:fill="auto"/>
          </w:tcPr>
          <w:p w:rsidR="00DF6BBB" w:rsidRPr="0063667C" w:rsidRDefault="00DF6BBB" w:rsidP="00C33C29">
            <w:pPr>
              <w:snapToGrid w:val="0"/>
              <w:rPr>
                <w:rFonts w:eastAsia="TimesNewRomanPSMT" w:cs="Arial"/>
                <w:szCs w:val="24"/>
              </w:rPr>
            </w:pPr>
          </w:p>
        </w:tc>
        <w:tc>
          <w:tcPr>
            <w:tcW w:w="6199" w:type="dxa"/>
            <w:shd w:val="clear" w:color="auto" w:fill="auto"/>
          </w:tcPr>
          <w:p w:rsidR="00DF6BBB" w:rsidRPr="0063667C" w:rsidRDefault="00DF6BBB" w:rsidP="00C33C29">
            <w:pPr>
              <w:snapToGrid w:val="0"/>
              <w:jc w:val="both"/>
              <w:rPr>
                <w:rFonts w:eastAsia="TimesNewRomanPSMT" w:cs="Arial"/>
                <w:szCs w:val="24"/>
                <w:lang w:val="sr-Cyrl-CS"/>
              </w:rPr>
            </w:pPr>
          </w:p>
        </w:tc>
        <w:tc>
          <w:tcPr>
            <w:tcW w:w="1587" w:type="dxa"/>
            <w:shd w:val="clear" w:color="auto" w:fill="auto"/>
            <w:vAlign w:val="center"/>
          </w:tcPr>
          <w:p w:rsidR="00DF6BBB" w:rsidRPr="0063667C" w:rsidRDefault="00DF6BBB" w:rsidP="00C33C29">
            <w:pPr>
              <w:snapToGrid w:val="0"/>
              <w:jc w:val="center"/>
              <w:rPr>
                <w:rFonts w:eastAsia="TimesNewRomanPSMT" w:cs="Arial"/>
                <w:szCs w:val="24"/>
                <w:lang w:val="sr-Cyrl-CS"/>
              </w:rPr>
            </w:pPr>
          </w:p>
        </w:tc>
      </w:tr>
    </w:tbl>
    <w:p w:rsidR="00E13614" w:rsidRDefault="00E13614" w:rsidP="00C33C29">
      <w:pPr>
        <w:suppressAutoHyphens w:val="0"/>
        <w:contextualSpacing/>
        <w:jc w:val="both"/>
        <w:rPr>
          <w:rFonts w:cs="Arial"/>
          <w:b/>
          <w:szCs w:val="24"/>
          <w:lang w:val="sr-Cyrl-CS" w:eastAsia="en-US"/>
        </w:rPr>
      </w:pPr>
    </w:p>
    <w:p w:rsidR="002E54F4" w:rsidRDefault="002E54F4" w:rsidP="00C33C29">
      <w:pPr>
        <w:suppressAutoHyphens w:val="0"/>
        <w:contextualSpacing/>
        <w:jc w:val="both"/>
        <w:rPr>
          <w:rFonts w:cs="Arial"/>
          <w:b/>
          <w:szCs w:val="24"/>
          <w:lang w:val="sr-Cyrl-CS" w:eastAsia="en-US"/>
        </w:rPr>
      </w:pPr>
    </w:p>
    <w:p w:rsidR="004739D3" w:rsidRDefault="004739D3" w:rsidP="00C33C29">
      <w:pPr>
        <w:suppressAutoHyphens w:val="0"/>
        <w:contextualSpacing/>
        <w:jc w:val="both"/>
        <w:rPr>
          <w:rFonts w:cs="Arial"/>
          <w:b/>
          <w:szCs w:val="24"/>
          <w:lang w:val="sr-Cyrl-CS" w:eastAsia="en-US"/>
        </w:rPr>
      </w:pPr>
    </w:p>
    <w:p w:rsidR="004739D3" w:rsidRDefault="004739D3" w:rsidP="00C33C29">
      <w:pPr>
        <w:suppressAutoHyphens w:val="0"/>
        <w:contextualSpacing/>
        <w:jc w:val="both"/>
        <w:rPr>
          <w:rFonts w:cs="Arial"/>
          <w:b/>
          <w:szCs w:val="24"/>
          <w:lang w:val="sr-Cyrl-CS" w:eastAsia="en-US"/>
        </w:rPr>
      </w:pPr>
    </w:p>
    <w:p w:rsidR="004E720C" w:rsidRDefault="004E720C" w:rsidP="00C33C29">
      <w:pPr>
        <w:suppressAutoHyphens w:val="0"/>
        <w:contextualSpacing/>
        <w:jc w:val="both"/>
        <w:rPr>
          <w:rFonts w:cs="Arial"/>
          <w:b/>
          <w:szCs w:val="24"/>
          <w:lang w:val="sr-Cyrl-CS" w:eastAsia="en-US"/>
        </w:rPr>
      </w:pPr>
    </w:p>
    <w:p w:rsidR="00C7477F" w:rsidRPr="001A64C8" w:rsidRDefault="00A92A88" w:rsidP="00C33C29">
      <w:pPr>
        <w:suppressAutoHyphens w:val="0"/>
        <w:contextualSpacing/>
        <w:jc w:val="both"/>
        <w:rPr>
          <w:rFonts w:cs="Arial"/>
          <w:b/>
          <w:szCs w:val="24"/>
          <w:lang w:val="sr-Cyrl-CS" w:eastAsia="en-US"/>
        </w:rPr>
      </w:pPr>
      <w:r>
        <w:rPr>
          <w:rFonts w:cs="Arial"/>
          <w:b/>
          <w:szCs w:val="24"/>
          <w:lang w:val="sr-Cyrl-CS" w:eastAsia="en-US"/>
        </w:rPr>
        <w:lastRenderedPageBreak/>
        <w:t xml:space="preserve">ДЕО 1. </w:t>
      </w:r>
      <w:r w:rsidR="00C7477F" w:rsidRPr="001A64C8">
        <w:rPr>
          <w:rFonts w:cs="Arial"/>
          <w:b/>
          <w:szCs w:val="24"/>
          <w:lang w:val="sr-Cyrl-CS" w:eastAsia="en-US"/>
        </w:rPr>
        <w:t xml:space="preserve">ОПШТИ ПОДАЦИ О </w:t>
      </w:r>
      <w:r w:rsidR="00856BBE" w:rsidRPr="001A64C8">
        <w:rPr>
          <w:rFonts w:cs="Arial"/>
          <w:b/>
          <w:szCs w:val="24"/>
          <w:lang w:eastAsia="en-US"/>
        </w:rPr>
        <w:t xml:space="preserve">ЈАВНОЈ </w:t>
      </w:r>
      <w:r w:rsidR="00C7477F" w:rsidRPr="001A64C8">
        <w:rPr>
          <w:rFonts w:cs="Arial"/>
          <w:b/>
          <w:szCs w:val="24"/>
          <w:lang w:val="sr-Cyrl-CS" w:eastAsia="en-US"/>
        </w:rPr>
        <w:t>НАБАВЦИ</w:t>
      </w:r>
    </w:p>
    <w:p w:rsidR="00C7477F" w:rsidRPr="001A64C8" w:rsidRDefault="00C7477F" w:rsidP="00C33C29">
      <w:pPr>
        <w:tabs>
          <w:tab w:val="center" w:pos="4788"/>
          <w:tab w:val="left" w:pos="6212"/>
        </w:tabs>
        <w:suppressAutoHyphens w:val="0"/>
        <w:contextualSpacing/>
        <w:jc w:val="both"/>
        <w:rPr>
          <w:rFonts w:cs="Arial"/>
          <w:b/>
          <w:bCs/>
          <w:szCs w:val="24"/>
          <w:lang w:val="sr-Cyrl-CS" w:eastAsia="en-US"/>
        </w:rPr>
      </w:pPr>
    </w:p>
    <w:p w:rsidR="00DC61B7" w:rsidRPr="00DC61B7" w:rsidRDefault="00C7477F" w:rsidP="00966CE7">
      <w:pPr>
        <w:numPr>
          <w:ilvl w:val="0"/>
          <w:numId w:val="7"/>
        </w:numPr>
        <w:suppressAutoHyphens w:val="0"/>
        <w:contextualSpacing/>
        <w:jc w:val="both"/>
        <w:rPr>
          <w:rFonts w:cs="Arial"/>
          <w:szCs w:val="24"/>
        </w:rPr>
      </w:pPr>
      <w:r w:rsidRPr="00DC61B7">
        <w:rPr>
          <w:rFonts w:cs="Arial"/>
          <w:szCs w:val="24"/>
          <w:lang w:val="sr-Cyrl-CS" w:eastAsia="en-US"/>
        </w:rPr>
        <w:t>Јавно предузеће „Електропривреда Србије“</w:t>
      </w:r>
      <w:r w:rsidR="00882988" w:rsidRPr="00DC61B7">
        <w:rPr>
          <w:rFonts w:cs="Arial"/>
          <w:szCs w:val="24"/>
          <w:lang w:val="sr-Cyrl-CS" w:eastAsia="en-US"/>
        </w:rPr>
        <w:t xml:space="preserve"> Београд</w:t>
      </w:r>
      <w:r w:rsidRPr="00DC61B7">
        <w:rPr>
          <w:rFonts w:cs="Arial"/>
          <w:szCs w:val="24"/>
          <w:lang w:val="sr-Latn-CS" w:eastAsia="en-US"/>
        </w:rPr>
        <w:t xml:space="preserve">, </w:t>
      </w:r>
      <w:r w:rsidRPr="00DC61B7">
        <w:rPr>
          <w:rFonts w:cs="Arial"/>
          <w:szCs w:val="24"/>
          <w:lang w:val="sr-Cyrl-CS" w:eastAsia="en-US"/>
        </w:rPr>
        <w:t xml:space="preserve">Улица царице Милице </w:t>
      </w:r>
      <w:r w:rsidR="003D6B5E" w:rsidRPr="00DC61B7">
        <w:rPr>
          <w:rFonts w:cs="Arial"/>
          <w:szCs w:val="24"/>
          <w:lang w:val="sr-Cyrl-CS" w:eastAsia="en-US"/>
        </w:rPr>
        <w:t xml:space="preserve"> </w:t>
      </w:r>
      <w:r w:rsidR="00882988" w:rsidRPr="00DC61B7">
        <w:rPr>
          <w:rFonts w:cs="Arial"/>
          <w:szCs w:val="24"/>
          <w:lang w:eastAsia="en-US"/>
        </w:rPr>
        <w:t xml:space="preserve">број </w:t>
      </w:r>
      <w:r w:rsidRPr="00DC61B7">
        <w:rPr>
          <w:rFonts w:cs="Arial"/>
          <w:szCs w:val="24"/>
          <w:lang w:val="sr-Cyrl-CS" w:eastAsia="en-US"/>
        </w:rPr>
        <w:t>2</w:t>
      </w:r>
      <w:r w:rsidRPr="00DC61B7">
        <w:rPr>
          <w:rFonts w:cs="Arial"/>
          <w:szCs w:val="24"/>
          <w:lang w:val="sr-Latn-CS" w:eastAsia="en-US"/>
        </w:rPr>
        <w:t>, 11000</w:t>
      </w:r>
      <w:r w:rsidRPr="00DC61B7">
        <w:rPr>
          <w:rFonts w:cs="Arial"/>
          <w:szCs w:val="24"/>
          <w:lang w:val="sr-Cyrl-CS" w:eastAsia="en-US"/>
        </w:rPr>
        <w:t xml:space="preserve"> Београд </w:t>
      </w:r>
      <w:r w:rsidRPr="00DC61B7">
        <w:rPr>
          <w:rFonts w:cs="Arial"/>
          <w:szCs w:val="24"/>
          <w:lang w:val="sr-Latn-CS" w:eastAsia="en-US"/>
        </w:rPr>
        <w:t>(у даљем тексту:</w:t>
      </w:r>
      <w:r w:rsidRPr="00DC61B7">
        <w:rPr>
          <w:rFonts w:cs="Arial"/>
          <w:szCs w:val="24"/>
          <w:lang w:val="sr-Cyrl-CS" w:eastAsia="en-US"/>
        </w:rPr>
        <w:t xml:space="preserve"> Н</w:t>
      </w:r>
      <w:r w:rsidRPr="00DC61B7">
        <w:rPr>
          <w:rFonts w:cs="Arial"/>
          <w:szCs w:val="24"/>
          <w:lang w:val="sr-Latn-CS" w:eastAsia="en-US"/>
        </w:rPr>
        <w:t>аручилац</w:t>
      </w:r>
      <w:r w:rsidRPr="00DC61B7">
        <w:rPr>
          <w:rFonts w:cs="Arial"/>
          <w:szCs w:val="24"/>
          <w:lang w:val="sr-Cyrl-CS" w:eastAsia="en-US"/>
        </w:rPr>
        <w:t xml:space="preserve">), интернет страница </w:t>
      </w:r>
      <w:r w:rsidR="00DC61B7">
        <w:rPr>
          <w:rFonts w:cs="Arial"/>
          <w:szCs w:val="24"/>
          <w:lang w:val="sr-Latn-CS" w:eastAsia="en-US"/>
        </w:rPr>
        <w:t xml:space="preserve"> </w:t>
      </w:r>
      <w:r w:rsidRPr="00DC61B7">
        <w:rPr>
          <w:rFonts w:cs="Arial"/>
          <w:szCs w:val="24"/>
          <w:lang w:val="sr-Cyrl-CS" w:eastAsia="en-US"/>
        </w:rPr>
        <w:t xml:space="preserve">наручиоца </w:t>
      </w:r>
      <w:hyperlink r:id="rId11" w:history="1">
        <w:r w:rsidRPr="00DC61B7">
          <w:rPr>
            <w:rFonts w:cs="Arial"/>
            <w:color w:val="0000FF"/>
            <w:szCs w:val="24"/>
            <w:u w:val="single"/>
            <w:lang w:val="en-US" w:eastAsia="en-US"/>
          </w:rPr>
          <w:t>www</w:t>
        </w:r>
        <w:r w:rsidRPr="00566BFA">
          <w:rPr>
            <w:rFonts w:cs="Arial"/>
            <w:color w:val="0000FF"/>
            <w:szCs w:val="24"/>
            <w:u w:val="single"/>
            <w:lang w:val="sr-Cyrl-CS" w:eastAsia="en-US"/>
          </w:rPr>
          <w:t>.</w:t>
        </w:r>
        <w:r w:rsidRPr="00DC61B7">
          <w:rPr>
            <w:rFonts w:cs="Arial"/>
            <w:color w:val="0000FF"/>
            <w:szCs w:val="24"/>
            <w:u w:val="single"/>
            <w:lang w:val="en-US" w:eastAsia="en-US"/>
          </w:rPr>
          <w:t>eps</w:t>
        </w:r>
        <w:r w:rsidRPr="00566BFA">
          <w:rPr>
            <w:rFonts w:cs="Arial"/>
            <w:color w:val="0000FF"/>
            <w:szCs w:val="24"/>
            <w:u w:val="single"/>
            <w:lang w:val="sr-Cyrl-CS" w:eastAsia="en-US"/>
          </w:rPr>
          <w:t>.</w:t>
        </w:r>
        <w:r w:rsidRPr="00DC61B7">
          <w:rPr>
            <w:rFonts w:cs="Arial"/>
            <w:color w:val="0000FF"/>
            <w:szCs w:val="24"/>
            <w:u w:val="single"/>
            <w:lang w:val="en-US" w:eastAsia="en-US"/>
          </w:rPr>
          <w:t>rs</w:t>
        </w:r>
      </w:hyperlink>
    </w:p>
    <w:p w:rsidR="00DC61B7" w:rsidRPr="00DC61B7" w:rsidRDefault="00DC61B7" w:rsidP="00C33C29">
      <w:pPr>
        <w:tabs>
          <w:tab w:val="left" w:pos="360"/>
          <w:tab w:val="num" w:pos="720"/>
        </w:tabs>
        <w:suppressAutoHyphens w:val="0"/>
        <w:ind w:left="720"/>
        <w:contextualSpacing/>
        <w:jc w:val="both"/>
        <w:rPr>
          <w:rFonts w:cs="Arial"/>
          <w:szCs w:val="24"/>
        </w:rPr>
      </w:pPr>
    </w:p>
    <w:p w:rsidR="00DC61B7" w:rsidRPr="00335D91" w:rsidRDefault="00BD51BD" w:rsidP="00966CE7">
      <w:pPr>
        <w:numPr>
          <w:ilvl w:val="0"/>
          <w:numId w:val="7"/>
        </w:numPr>
        <w:tabs>
          <w:tab w:val="clear" w:pos="720"/>
          <w:tab w:val="num" w:pos="0"/>
        </w:tabs>
        <w:suppressAutoHyphens w:val="0"/>
        <w:contextualSpacing/>
        <w:jc w:val="both"/>
        <w:rPr>
          <w:rFonts w:cs="Arial"/>
          <w:szCs w:val="24"/>
          <w:lang w:val="sr-Latn-CS" w:eastAsia="en-US"/>
        </w:rPr>
      </w:pPr>
      <w:r w:rsidRPr="00DC61B7">
        <w:rPr>
          <w:rFonts w:cs="Arial"/>
          <w:szCs w:val="24"/>
          <w:lang w:eastAsia="en-US"/>
        </w:rPr>
        <w:t xml:space="preserve">Предметна јавна набавка се спроводи </w:t>
      </w:r>
      <w:r w:rsidRPr="00134A73">
        <w:rPr>
          <w:rFonts w:cs="Arial"/>
          <w:szCs w:val="24"/>
          <w:lang w:eastAsia="en-US"/>
        </w:rPr>
        <w:t xml:space="preserve">у </w:t>
      </w:r>
      <w:r w:rsidRPr="00134A73">
        <w:rPr>
          <w:rFonts w:cs="Arial"/>
          <w:szCs w:val="24"/>
          <w:lang w:val="sr-Cyrl-CS" w:eastAsia="en-US"/>
        </w:rPr>
        <w:t xml:space="preserve">отвореном поступку, </w:t>
      </w:r>
      <w:r w:rsidRPr="00134A73">
        <w:rPr>
          <w:rFonts w:cs="Arial"/>
          <w:szCs w:val="24"/>
          <w:lang w:eastAsia="en-US"/>
        </w:rPr>
        <w:t>у складу са Законом и подзаконским актима којима се уређују јавне набавке.</w:t>
      </w:r>
    </w:p>
    <w:p w:rsidR="00335D91" w:rsidRDefault="00335D91" w:rsidP="00C33C29">
      <w:pPr>
        <w:pStyle w:val="ListParagraph"/>
        <w:rPr>
          <w:rFonts w:cs="Arial"/>
          <w:szCs w:val="24"/>
          <w:lang w:val="sr-Latn-CS" w:eastAsia="en-US"/>
        </w:rPr>
      </w:pPr>
    </w:p>
    <w:p w:rsidR="00901384" w:rsidRPr="007F4E2D" w:rsidRDefault="00C7477F" w:rsidP="007F4E2D">
      <w:pPr>
        <w:pStyle w:val="ListParagraph"/>
        <w:widowControl w:val="0"/>
        <w:numPr>
          <w:ilvl w:val="0"/>
          <w:numId w:val="7"/>
        </w:numPr>
        <w:suppressAutoHyphens w:val="0"/>
        <w:jc w:val="both"/>
        <w:rPr>
          <w:rFonts w:cs="Arial"/>
          <w:szCs w:val="24"/>
          <w:lang w:val="sr-Cyrl-RS"/>
        </w:rPr>
      </w:pPr>
      <w:r w:rsidRPr="007F4E2D">
        <w:rPr>
          <w:rFonts w:cs="Arial"/>
          <w:szCs w:val="24"/>
          <w:lang w:eastAsia="en-US"/>
        </w:rPr>
        <w:t>Предмет ове јавне набавке</w:t>
      </w:r>
      <w:r w:rsidR="004739D3" w:rsidRPr="007F4E2D">
        <w:rPr>
          <w:rFonts w:cs="Arial"/>
          <w:szCs w:val="24"/>
          <w:lang w:val="sr-Cyrl-RS" w:eastAsia="en-US"/>
        </w:rPr>
        <w:t>,</w:t>
      </w:r>
      <w:r w:rsidR="00534494" w:rsidRPr="007F4E2D">
        <w:rPr>
          <w:rFonts w:cs="Arial"/>
          <w:szCs w:val="24"/>
          <w:lang w:eastAsia="en-US"/>
        </w:rPr>
        <w:t xml:space="preserve"> број </w:t>
      </w:r>
      <w:r w:rsidR="00901384" w:rsidRPr="007F4E2D">
        <w:rPr>
          <w:rFonts w:cs="Arial"/>
          <w:szCs w:val="24"/>
          <w:lang w:val="sr-Cyrl-RS" w:eastAsia="en-US"/>
        </w:rPr>
        <w:t>102</w:t>
      </w:r>
      <w:r w:rsidR="00E94421" w:rsidRPr="007F4E2D">
        <w:rPr>
          <w:rFonts w:cs="Arial"/>
          <w:szCs w:val="24"/>
          <w:lang w:eastAsia="en-US"/>
        </w:rPr>
        <w:t>/14/</w:t>
      </w:r>
      <w:r w:rsidR="00F83B9A" w:rsidRPr="007F4E2D">
        <w:rPr>
          <w:rFonts w:cs="Arial"/>
          <w:szCs w:val="24"/>
          <w:lang w:eastAsia="en-US"/>
        </w:rPr>
        <w:t>Д</w:t>
      </w:r>
      <w:r w:rsidR="00901384" w:rsidRPr="007F4E2D">
        <w:rPr>
          <w:rFonts w:cs="Arial"/>
          <w:szCs w:val="24"/>
          <w:lang w:val="sr-Cyrl-RS" w:eastAsia="en-US"/>
        </w:rPr>
        <w:t>ИКТ</w:t>
      </w:r>
      <w:r w:rsidR="004739D3" w:rsidRPr="007F4E2D">
        <w:rPr>
          <w:rFonts w:cs="Arial"/>
          <w:szCs w:val="24"/>
          <w:lang w:val="sr-Cyrl-RS" w:eastAsia="en-US"/>
        </w:rPr>
        <w:t>,</w:t>
      </w:r>
      <w:r w:rsidRPr="007F4E2D">
        <w:rPr>
          <w:rFonts w:cs="Arial"/>
          <w:szCs w:val="24"/>
          <w:lang w:eastAsia="en-US"/>
        </w:rPr>
        <w:t xml:space="preserve"> су </w:t>
      </w:r>
      <w:r w:rsidR="00BD51BD" w:rsidRPr="007F4E2D">
        <w:rPr>
          <w:rFonts w:cs="Arial"/>
          <w:szCs w:val="24"/>
          <w:lang w:eastAsia="en-US"/>
        </w:rPr>
        <w:t>услуге</w:t>
      </w:r>
      <w:r w:rsidR="005A549E" w:rsidRPr="007F4E2D">
        <w:rPr>
          <w:rFonts w:cs="Arial"/>
          <w:szCs w:val="24"/>
          <w:lang w:eastAsia="en-US"/>
        </w:rPr>
        <w:t xml:space="preserve"> </w:t>
      </w:r>
      <w:r w:rsidR="00901384" w:rsidRPr="007F4E2D">
        <w:rPr>
          <w:rFonts w:cs="Arial"/>
          <w:szCs w:val="24"/>
          <w:lang w:val="sr-Cyrl-RS"/>
        </w:rPr>
        <w:t>одржавања, са пратећим добрима: „</w:t>
      </w:r>
      <w:r w:rsidR="00901384" w:rsidRPr="007F4E2D">
        <w:rPr>
          <w:rFonts w:cs="Arial"/>
          <w:lang w:val="sr-Cyrl-RS"/>
        </w:rPr>
        <w:t xml:space="preserve">Одржавање систем сале за потребе </w:t>
      </w:r>
      <w:r w:rsidR="00901384" w:rsidRPr="007F4E2D">
        <w:rPr>
          <w:rFonts w:cs="Arial"/>
          <w:szCs w:val="22"/>
          <w:lang w:val="sr-Cyrl-RS"/>
        </w:rPr>
        <w:t>Data</w:t>
      </w:r>
      <w:r w:rsidR="00901384" w:rsidRPr="007F4E2D">
        <w:rPr>
          <w:rFonts w:cs="Arial"/>
          <w:lang w:val="sr-Cyrl-RS"/>
        </w:rPr>
        <w:t xml:space="preserve"> центра“</w:t>
      </w:r>
    </w:p>
    <w:p w:rsidR="00335D91" w:rsidRPr="00901384" w:rsidRDefault="00335D91" w:rsidP="007F4E2D">
      <w:pPr>
        <w:suppressAutoHyphens w:val="0"/>
        <w:ind w:left="720"/>
        <w:contextualSpacing/>
        <w:jc w:val="both"/>
        <w:rPr>
          <w:rFonts w:cs="Arial"/>
          <w:szCs w:val="24"/>
          <w:lang w:val="sr-Latn-CS" w:eastAsia="en-US"/>
        </w:rPr>
      </w:pPr>
    </w:p>
    <w:p w:rsidR="00335D91" w:rsidRPr="00335D91" w:rsidRDefault="00335D91" w:rsidP="00966CE7">
      <w:pPr>
        <w:numPr>
          <w:ilvl w:val="0"/>
          <w:numId w:val="7"/>
        </w:numPr>
        <w:tabs>
          <w:tab w:val="clear" w:pos="720"/>
          <w:tab w:val="num" w:pos="0"/>
        </w:tabs>
        <w:suppressAutoHyphens w:val="0"/>
        <w:contextualSpacing/>
        <w:jc w:val="both"/>
        <w:rPr>
          <w:rFonts w:cs="Arial"/>
          <w:szCs w:val="24"/>
          <w:lang w:val="sr-Latn-CS" w:eastAsia="en-US"/>
        </w:rPr>
      </w:pPr>
      <w:r>
        <w:rPr>
          <w:rFonts w:cs="Arial"/>
          <w:szCs w:val="24"/>
          <w:lang w:val="sr-Cyrl-CS" w:eastAsia="en-US"/>
        </w:rPr>
        <w:t>Резервисана набавка: не</w:t>
      </w:r>
    </w:p>
    <w:p w:rsidR="00335D91" w:rsidRDefault="00335D91" w:rsidP="00C33C29">
      <w:pPr>
        <w:pStyle w:val="ListParagraph"/>
        <w:rPr>
          <w:rFonts w:cs="Arial"/>
          <w:szCs w:val="24"/>
          <w:lang w:val="sr-Latn-CS" w:eastAsia="en-US"/>
        </w:rPr>
      </w:pPr>
    </w:p>
    <w:p w:rsidR="00335D91" w:rsidRPr="00335D91" w:rsidRDefault="00335D91" w:rsidP="00966CE7">
      <w:pPr>
        <w:numPr>
          <w:ilvl w:val="0"/>
          <w:numId w:val="7"/>
        </w:numPr>
        <w:tabs>
          <w:tab w:val="clear" w:pos="720"/>
          <w:tab w:val="num" w:pos="0"/>
        </w:tabs>
        <w:suppressAutoHyphens w:val="0"/>
        <w:contextualSpacing/>
        <w:jc w:val="both"/>
        <w:rPr>
          <w:rFonts w:cs="Arial"/>
          <w:szCs w:val="24"/>
          <w:lang w:val="sr-Latn-CS" w:eastAsia="en-US"/>
        </w:rPr>
      </w:pPr>
      <w:r w:rsidRPr="00335D91">
        <w:rPr>
          <w:rFonts w:cs="Arial"/>
          <w:szCs w:val="24"/>
          <w:lang w:val="sr-Cyrl-CS" w:eastAsia="en-US"/>
        </w:rPr>
        <w:t>Електронска лицитација: не</w:t>
      </w:r>
    </w:p>
    <w:p w:rsidR="00335D91" w:rsidRPr="00335D91" w:rsidRDefault="00335D91" w:rsidP="00C33C29">
      <w:pPr>
        <w:suppressAutoHyphens w:val="0"/>
        <w:ind w:left="720"/>
        <w:contextualSpacing/>
        <w:jc w:val="both"/>
        <w:rPr>
          <w:rFonts w:cs="Arial"/>
          <w:szCs w:val="24"/>
          <w:lang w:val="sr-Latn-CS" w:eastAsia="en-US"/>
        </w:rPr>
      </w:pPr>
    </w:p>
    <w:p w:rsidR="00DC61B7" w:rsidRPr="00DC61B7" w:rsidRDefault="00BD51BD" w:rsidP="00966CE7">
      <w:pPr>
        <w:numPr>
          <w:ilvl w:val="0"/>
          <w:numId w:val="7"/>
        </w:numPr>
        <w:tabs>
          <w:tab w:val="clear" w:pos="720"/>
          <w:tab w:val="num" w:pos="0"/>
        </w:tabs>
        <w:suppressAutoHyphens w:val="0"/>
        <w:contextualSpacing/>
        <w:jc w:val="both"/>
        <w:rPr>
          <w:rFonts w:cs="Arial"/>
          <w:szCs w:val="24"/>
          <w:lang w:val="sr-Cyrl-CS" w:eastAsia="en-US"/>
        </w:rPr>
      </w:pPr>
      <w:r w:rsidRPr="00DC61B7">
        <w:rPr>
          <w:rFonts w:cs="Arial"/>
          <w:szCs w:val="24"/>
          <w:lang w:val="sr-Cyrl-CS" w:eastAsia="en-US"/>
        </w:rPr>
        <w:t xml:space="preserve">Поступак </w:t>
      </w:r>
      <w:r w:rsidR="00C7477F" w:rsidRPr="00DC61B7">
        <w:rPr>
          <w:rFonts w:cs="Arial"/>
          <w:szCs w:val="24"/>
          <w:lang w:val="sr-Cyrl-CS" w:eastAsia="en-US"/>
        </w:rPr>
        <w:t xml:space="preserve"> </w:t>
      </w:r>
      <w:r w:rsidRPr="00DC61B7">
        <w:rPr>
          <w:rFonts w:cs="Arial"/>
          <w:szCs w:val="24"/>
          <w:lang w:val="sr-Cyrl-CS" w:eastAsia="en-US"/>
        </w:rPr>
        <w:t xml:space="preserve">јавне набавке се спроводи ради закључења уговора о јавној </w:t>
      </w:r>
      <w:r w:rsidR="003D6B5E" w:rsidRPr="00DC61B7">
        <w:rPr>
          <w:rFonts w:cs="Arial"/>
          <w:szCs w:val="24"/>
          <w:lang w:val="sr-Latn-CS" w:eastAsia="en-US"/>
        </w:rPr>
        <w:t xml:space="preserve">     </w:t>
      </w:r>
      <w:r w:rsidRPr="00DC61B7">
        <w:rPr>
          <w:rFonts w:cs="Arial"/>
          <w:szCs w:val="24"/>
          <w:lang w:val="sr-Cyrl-CS" w:eastAsia="en-US"/>
        </w:rPr>
        <w:t>набавци.</w:t>
      </w:r>
    </w:p>
    <w:p w:rsidR="00DC61B7" w:rsidRDefault="00DC61B7" w:rsidP="00C33C29">
      <w:pPr>
        <w:suppressAutoHyphens w:val="0"/>
        <w:ind w:left="720"/>
        <w:contextualSpacing/>
        <w:jc w:val="both"/>
        <w:rPr>
          <w:rFonts w:cs="Arial"/>
          <w:szCs w:val="24"/>
          <w:lang w:val="sr-Cyrl-CS" w:eastAsia="en-US"/>
        </w:rPr>
      </w:pPr>
    </w:p>
    <w:p w:rsidR="00C7477F" w:rsidRPr="00172441" w:rsidRDefault="003C25C3" w:rsidP="00966CE7">
      <w:pPr>
        <w:numPr>
          <w:ilvl w:val="0"/>
          <w:numId w:val="7"/>
        </w:numPr>
        <w:tabs>
          <w:tab w:val="clear" w:pos="720"/>
        </w:tabs>
        <w:suppressAutoHyphens w:val="0"/>
        <w:contextualSpacing/>
        <w:jc w:val="both"/>
        <w:rPr>
          <w:rFonts w:cs="Arial"/>
          <w:szCs w:val="24"/>
          <w:lang w:eastAsia="en-US"/>
        </w:rPr>
      </w:pPr>
      <w:r w:rsidRPr="00172441">
        <w:rPr>
          <w:rFonts w:cs="Arial"/>
          <w:szCs w:val="24"/>
          <w:lang w:eastAsia="en-US"/>
        </w:rPr>
        <w:t xml:space="preserve">Лице за контакт: </w:t>
      </w:r>
      <w:r w:rsidR="00990519">
        <w:rPr>
          <w:rFonts w:cs="Arial"/>
          <w:szCs w:val="24"/>
          <w:lang w:eastAsia="en-US"/>
        </w:rPr>
        <w:t>Љиљана Ковачевић</w:t>
      </w:r>
      <w:r w:rsidR="00C7477F" w:rsidRPr="00172441">
        <w:rPr>
          <w:rFonts w:cs="Arial"/>
          <w:szCs w:val="24"/>
          <w:lang w:eastAsia="en-US"/>
        </w:rPr>
        <w:t xml:space="preserve">, </w:t>
      </w:r>
      <w:r w:rsidR="00C7477F" w:rsidRPr="00172441">
        <w:rPr>
          <w:rFonts w:cs="Arial"/>
          <w:szCs w:val="24"/>
          <w:lang w:val="en-US" w:eastAsia="en-US"/>
        </w:rPr>
        <w:t>e</w:t>
      </w:r>
      <w:r w:rsidR="00C7477F" w:rsidRPr="00172441">
        <w:rPr>
          <w:rFonts w:cs="Arial"/>
          <w:szCs w:val="24"/>
          <w:lang w:eastAsia="en-US"/>
        </w:rPr>
        <w:t>-</w:t>
      </w:r>
      <w:r w:rsidR="00C7477F" w:rsidRPr="00172441">
        <w:rPr>
          <w:rFonts w:cs="Arial"/>
          <w:szCs w:val="24"/>
          <w:lang w:val="en-US" w:eastAsia="en-US"/>
        </w:rPr>
        <w:t>mail</w:t>
      </w:r>
      <w:r w:rsidR="00C7477F" w:rsidRPr="00172441">
        <w:rPr>
          <w:rFonts w:cs="Arial"/>
          <w:szCs w:val="24"/>
          <w:lang w:eastAsia="en-US"/>
        </w:rPr>
        <w:t xml:space="preserve">: </w:t>
      </w:r>
      <w:hyperlink r:id="rId12" w:history="1">
        <w:r w:rsidR="00990519" w:rsidRPr="00161212">
          <w:rPr>
            <w:rStyle w:val="Hyperlink"/>
          </w:rPr>
          <w:t>ljiljana.kovacevic@eps.rs</w:t>
        </w:r>
      </w:hyperlink>
      <w:r w:rsidR="00990519" w:rsidRPr="00566BFA">
        <w:rPr>
          <w:lang w:val="sr-Cyrl-CS"/>
        </w:rPr>
        <w:t xml:space="preserve"> </w:t>
      </w:r>
    </w:p>
    <w:p w:rsidR="00D351B1" w:rsidRDefault="00D351B1" w:rsidP="00C33C29">
      <w:pPr>
        <w:suppressAutoHyphens w:val="0"/>
        <w:ind w:left="720"/>
        <w:contextualSpacing/>
        <w:jc w:val="both"/>
        <w:rPr>
          <w:rFonts w:cs="Arial"/>
          <w:szCs w:val="24"/>
          <w:lang w:eastAsia="en-US"/>
        </w:rPr>
      </w:pPr>
    </w:p>
    <w:p w:rsidR="00C7477F" w:rsidRPr="001A64C8" w:rsidRDefault="00A92A88" w:rsidP="00C33C29">
      <w:pPr>
        <w:suppressAutoHyphens w:val="0"/>
        <w:contextualSpacing/>
        <w:jc w:val="both"/>
        <w:rPr>
          <w:rFonts w:cs="Arial"/>
          <w:b/>
          <w:szCs w:val="24"/>
          <w:lang w:eastAsia="en-US"/>
        </w:rPr>
      </w:pPr>
      <w:r>
        <w:rPr>
          <w:rFonts w:cs="Arial"/>
          <w:b/>
          <w:szCs w:val="24"/>
          <w:lang w:eastAsia="en-US"/>
        </w:rPr>
        <w:t xml:space="preserve">ДЕО 2. </w:t>
      </w:r>
      <w:r w:rsidR="00C7477F" w:rsidRPr="001A64C8">
        <w:rPr>
          <w:rFonts w:cs="Arial"/>
          <w:b/>
          <w:szCs w:val="24"/>
          <w:lang w:eastAsia="en-US"/>
        </w:rPr>
        <w:t>ПОДАЦИ О ПРЕДМЕТУ ЈАВНЕ НАБАВКЕ</w:t>
      </w:r>
    </w:p>
    <w:p w:rsidR="00D351B1" w:rsidRPr="001A64C8" w:rsidRDefault="00D351B1" w:rsidP="00C33C29">
      <w:pPr>
        <w:suppressAutoHyphens w:val="0"/>
        <w:contextualSpacing/>
        <w:jc w:val="both"/>
        <w:rPr>
          <w:rFonts w:cs="Arial"/>
          <w:szCs w:val="24"/>
          <w:lang w:val="sr-Cyrl-CS" w:eastAsia="en-US"/>
        </w:rPr>
      </w:pPr>
    </w:p>
    <w:p w:rsidR="00353A48" w:rsidRPr="00353A48" w:rsidRDefault="007C4B3D" w:rsidP="00B37BEA">
      <w:pPr>
        <w:pStyle w:val="ListParagraph"/>
        <w:widowControl w:val="0"/>
        <w:numPr>
          <w:ilvl w:val="0"/>
          <w:numId w:val="24"/>
        </w:numPr>
        <w:suppressAutoHyphens w:val="0"/>
        <w:rPr>
          <w:rFonts w:cs="Arial"/>
          <w:szCs w:val="24"/>
          <w:lang w:val="sr-Cyrl-RS"/>
        </w:rPr>
      </w:pPr>
      <w:r w:rsidRPr="00353A48">
        <w:rPr>
          <w:rFonts w:cs="Arial"/>
          <w:szCs w:val="24"/>
          <w:lang w:eastAsia="en-US"/>
        </w:rPr>
        <w:t>Опис п</w:t>
      </w:r>
      <w:r w:rsidR="00D826F6" w:rsidRPr="00353A48">
        <w:rPr>
          <w:rFonts w:cs="Arial"/>
          <w:szCs w:val="24"/>
          <w:lang w:eastAsia="en-US"/>
        </w:rPr>
        <w:t>редмет</w:t>
      </w:r>
      <w:r w:rsidRPr="00353A48">
        <w:rPr>
          <w:rFonts w:cs="Arial"/>
          <w:szCs w:val="24"/>
          <w:lang w:eastAsia="en-US"/>
        </w:rPr>
        <w:t>а</w:t>
      </w:r>
      <w:r w:rsidR="00D826F6" w:rsidRPr="00353A48">
        <w:rPr>
          <w:rFonts w:cs="Arial"/>
          <w:szCs w:val="24"/>
          <w:lang w:eastAsia="en-US"/>
        </w:rPr>
        <w:t xml:space="preserve"> јавне набавке број</w:t>
      </w:r>
      <w:r w:rsidR="002172C6" w:rsidRPr="00353A48">
        <w:rPr>
          <w:rFonts w:cs="Arial"/>
          <w:szCs w:val="24"/>
          <w:lang w:eastAsia="en-US"/>
        </w:rPr>
        <w:t xml:space="preserve"> </w:t>
      </w:r>
      <w:r w:rsidR="00353A48" w:rsidRPr="00353A48">
        <w:rPr>
          <w:rFonts w:cs="Arial"/>
          <w:szCs w:val="24"/>
          <w:lang w:val="sr-Cyrl-RS" w:eastAsia="en-US"/>
        </w:rPr>
        <w:t>102</w:t>
      </w:r>
      <w:r w:rsidR="00353A48" w:rsidRPr="00353A48">
        <w:rPr>
          <w:rFonts w:cs="Arial"/>
          <w:szCs w:val="24"/>
          <w:lang w:eastAsia="en-US"/>
        </w:rPr>
        <w:t>/14/Д</w:t>
      </w:r>
      <w:r w:rsidR="00353A48" w:rsidRPr="00353A48">
        <w:rPr>
          <w:rFonts w:cs="Arial"/>
          <w:szCs w:val="24"/>
          <w:lang w:val="sr-Cyrl-RS" w:eastAsia="en-US"/>
        </w:rPr>
        <w:t>ИКТ</w:t>
      </w:r>
      <w:r w:rsidR="00353A48" w:rsidRPr="00353A48">
        <w:rPr>
          <w:rFonts w:cs="Arial"/>
          <w:szCs w:val="24"/>
          <w:lang w:eastAsia="en-US"/>
        </w:rPr>
        <w:t xml:space="preserve"> </w:t>
      </w:r>
      <w:r w:rsidR="00C7477F" w:rsidRPr="00353A48">
        <w:rPr>
          <w:rFonts w:cs="Arial"/>
          <w:szCs w:val="24"/>
          <w:lang w:eastAsia="en-US"/>
        </w:rPr>
        <w:t xml:space="preserve">су </w:t>
      </w:r>
      <w:r w:rsidR="00090C02" w:rsidRPr="00353A48">
        <w:rPr>
          <w:rFonts w:cs="Arial"/>
          <w:szCs w:val="24"/>
          <w:lang w:eastAsia="en-US"/>
        </w:rPr>
        <w:t>услуге</w:t>
      </w:r>
      <w:r w:rsidR="00793BBB" w:rsidRPr="00353A48">
        <w:rPr>
          <w:rFonts w:cs="Arial"/>
          <w:szCs w:val="24"/>
          <w:lang w:eastAsia="en-US"/>
        </w:rPr>
        <w:t xml:space="preserve"> </w:t>
      </w:r>
      <w:r w:rsidR="00353A48" w:rsidRPr="00353A48">
        <w:rPr>
          <w:rFonts w:cs="Arial"/>
          <w:szCs w:val="24"/>
          <w:lang w:val="sr-Cyrl-RS"/>
        </w:rPr>
        <w:t>одржавања, са пратећим добрима: „</w:t>
      </w:r>
      <w:r w:rsidR="00353A48" w:rsidRPr="00353A48">
        <w:rPr>
          <w:rFonts w:cs="Arial"/>
          <w:lang w:val="sr-Cyrl-RS"/>
        </w:rPr>
        <w:t xml:space="preserve">Одржавање систем сале за потребе </w:t>
      </w:r>
      <w:r w:rsidR="00353A48" w:rsidRPr="00353A48">
        <w:rPr>
          <w:rFonts w:cs="Arial"/>
          <w:szCs w:val="22"/>
          <w:lang w:val="sr-Cyrl-RS"/>
        </w:rPr>
        <w:t>Data</w:t>
      </w:r>
      <w:r w:rsidR="00353A48" w:rsidRPr="00353A48">
        <w:rPr>
          <w:rFonts w:cs="Arial"/>
          <w:lang w:val="sr-Cyrl-RS"/>
        </w:rPr>
        <w:t xml:space="preserve"> центра“</w:t>
      </w:r>
    </w:p>
    <w:p w:rsidR="007C4B3D" w:rsidRPr="00353A48" w:rsidRDefault="007C4B3D" w:rsidP="00353A48">
      <w:pPr>
        <w:pStyle w:val="BodyText"/>
        <w:rPr>
          <w:rFonts w:ascii="Arial" w:hAnsi="Arial" w:cs="Arial"/>
          <w:b/>
          <w:szCs w:val="24"/>
        </w:rPr>
      </w:pPr>
    </w:p>
    <w:p w:rsidR="00E206F4" w:rsidRPr="00127247" w:rsidRDefault="00C7477F" w:rsidP="00E206F4">
      <w:pPr>
        <w:pStyle w:val="ListParagraph"/>
        <w:widowControl w:val="0"/>
        <w:suppressAutoHyphens w:val="0"/>
        <w:rPr>
          <w:rFonts w:cs="Arial"/>
          <w:szCs w:val="24"/>
          <w:lang w:val="sr-Cyrl-RS"/>
        </w:rPr>
      </w:pPr>
      <w:r w:rsidRPr="00E206F4">
        <w:rPr>
          <w:rFonts w:cs="Arial"/>
          <w:bCs/>
          <w:szCs w:val="24"/>
          <w:lang w:eastAsia="en-US"/>
        </w:rPr>
        <w:t>Назив и озн</w:t>
      </w:r>
      <w:r w:rsidR="008E0909" w:rsidRPr="00E206F4">
        <w:rPr>
          <w:rFonts w:cs="Arial"/>
          <w:bCs/>
          <w:szCs w:val="24"/>
          <w:lang w:eastAsia="en-US"/>
        </w:rPr>
        <w:t>ака из општег речника набавке:</w:t>
      </w:r>
      <w:r w:rsidR="008E0909" w:rsidRPr="00E206F4">
        <w:rPr>
          <w:rFonts w:cs="Arial"/>
          <w:bCs/>
          <w:szCs w:val="24"/>
          <w:lang w:val="sr-Latn-CS" w:eastAsia="en-US"/>
        </w:rPr>
        <w:t xml:space="preserve"> </w:t>
      </w:r>
      <w:r w:rsidR="00E206F4" w:rsidRPr="00E206F4">
        <w:rPr>
          <w:rFonts w:cs="Arial"/>
          <w:szCs w:val="24"/>
          <w:lang w:val="sr-Cyrl-RS"/>
        </w:rPr>
        <w:t>О</w:t>
      </w:r>
      <w:r w:rsidR="00E206F4" w:rsidRPr="00E206F4">
        <w:rPr>
          <w:rFonts w:cs="Arial"/>
          <w:bCs/>
          <w:szCs w:val="24"/>
          <w:lang w:val="sr-Cyrl-RS"/>
        </w:rPr>
        <w:t>државање и поправка опреме за информационе технологије - 50312600 и Систем надзора - 35125000</w:t>
      </w:r>
    </w:p>
    <w:p w:rsidR="007C4B3D" w:rsidRPr="00E206F4" w:rsidRDefault="007C4B3D" w:rsidP="00E206F4">
      <w:pPr>
        <w:rPr>
          <w:rFonts w:ascii="Nyala" w:hAnsi="Nyala" w:cs="Arial"/>
          <w:b/>
          <w:szCs w:val="24"/>
        </w:rPr>
      </w:pPr>
    </w:p>
    <w:p w:rsidR="00C7477F" w:rsidRPr="007C4B3D" w:rsidRDefault="00C7477F" w:rsidP="00B37BEA">
      <w:pPr>
        <w:pStyle w:val="BodyText"/>
        <w:numPr>
          <w:ilvl w:val="0"/>
          <w:numId w:val="24"/>
        </w:numPr>
        <w:rPr>
          <w:rFonts w:ascii="Arial" w:hAnsi="Arial" w:cs="Arial"/>
          <w:b/>
          <w:szCs w:val="24"/>
        </w:rPr>
      </w:pPr>
      <w:r w:rsidRPr="007C4B3D">
        <w:rPr>
          <w:rFonts w:ascii="Arial" w:hAnsi="Arial" w:cs="Arial"/>
          <w:bCs/>
          <w:szCs w:val="24"/>
          <w:lang w:eastAsia="en-US"/>
        </w:rPr>
        <w:t>Јавна набавка није обликована по партијама</w:t>
      </w:r>
      <w:r w:rsidRPr="007C4B3D">
        <w:rPr>
          <w:rFonts w:ascii="Arial" w:hAnsi="Arial" w:cs="Arial"/>
          <w:bCs/>
          <w:szCs w:val="24"/>
          <w:lang w:val="sr-Latn-CS" w:eastAsia="en-US"/>
        </w:rPr>
        <w:t>.</w:t>
      </w:r>
    </w:p>
    <w:p w:rsidR="007C4B3D" w:rsidRDefault="007C4B3D" w:rsidP="00C33C29">
      <w:pPr>
        <w:pStyle w:val="ListParagraph"/>
        <w:rPr>
          <w:rFonts w:cs="Arial"/>
          <w:b/>
          <w:szCs w:val="24"/>
        </w:rPr>
      </w:pPr>
    </w:p>
    <w:p w:rsidR="007C4B3D" w:rsidRPr="007C4B3D" w:rsidRDefault="007C4B3D" w:rsidP="00B37BEA">
      <w:pPr>
        <w:pStyle w:val="BodyText"/>
        <w:numPr>
          <w:ilvl w:val="0"/>
          <w:numId w:val="24"/>
        </w:numPr>
        <w:rPr>
          <w:rFonts w:ascii="Arial" w:hAnsi="Arial" w:cs="Arial"/>
          <w:szCs w:val="24"/>
        </w:rPr>
      </w:pPr>
      <w:r w:rsidRPr="007C4B3D">
        <w:rPr>
          <w:rFonts w:ascii="Arial" w:hAnsi="Arial" w:cs="Arial"/>
          <w:szCs w:val="24"/>
        </w:rPr>
        <w:t>Подаци о оквирном споразуму: нема</w:t>
      </w:r>
    </w:p>
    <w:p w:rsidR="0056124E" w:rsidRDefault="0056124E" w:rsidP="00C33C29">
      <w:pPr>
        <w:jc w:val="both"/>
        <w:rPr>
          <w:rFonts w:cs="Arial"/>
          <w:b/>
          <w:szCs w:val="24"/>
          <w:lang w:val="sr-Cyrl-CS"/>
        </w:rPr>
      </w:pPr>
    </w:p>
    <w:p w:rsidR="00A92A88" w:rsidRPr="0056124E" w:rsidRDefault="00A92A88" w:rsidP="00C33C29">
      <w:pPr>
        <w:jc w:val="both"/>
        <w:rPr>
          <w:rFonts w:cs="Arial"/>
          <w:b/>
          <w:szCs w:val="24"/>
          <w:lang w:val="sr-Cyrl-CS"/>
        </w:rPr>
      </w:pPr>
    </w:p>
    <w:p w:rsidR="00881A0A" w:rsidRPr="001E726A" w:rsidRDefault="00A92A88" w:rsidP="00C33C29">
      <w:pPr>
        <w:jc w:val="both"/>
        <w:rPr>
          <w:rFonts w:cs="Arial"/>
          <w:b/>
          <w:bCs/>
          <w:iCs/>
          <w:szCs w:val="24"/>
          <w:lang w:val="sr-Cyrl-RS"/>
        </w:rPr>
      </w:pPr>
      <w:r>
        <w:rPr>
          <w:rFonts w:cs="Arial"/>
          <w:b/>
          <w:szCs w:val="24"/>
          <w:lang w:val="sr-Cyrl-CS"/>
        </w:rPr>
        <w:t xml:space="preserve">ДЕО 3. </w:t>
      </w:r>
      <w:r w:rsidR="00881A0A" w:rsidRPr="00FF22A8">
        <w:rPr>
          <w:rFonts w:cs="Arial"/>
          <w:b/>
          <w:szCs w:val="24"/>
          <w:lang w:val="sr-Cyrl-CS"/>
        </w:rPr>
        <w:t>ВРСТА, ТЕХНИЧКЕ КАРАКТЕРИСТИКЕ, КВАЛИТЕТ, КОЛИЧИНА И  ОПИС УСЛУГА</w:t>
      </w:r>
      <w:r w:rsidR="00752C9B">
        <w:rPr>
          <w:rFonts w:cs="Arial"/>
          <w:b/>
          <w:szCs w:val="24"/>
          <w:lang w:val="sr-Cyrl-CS"/>
        </w:rPr>
        <w:t>, РАДОВА</w:t>
      </w:r>
      <w:r w:rsidR="001E726A">
        <w:rPr>
          <w:rFonts w:cs="Arial"/>
          <w:b/>
          <w:szCs w:val="24"/>
          <w:lang w:val="sr-Cyrl-CS"/>
        </w:rPr>
        <w:t xml:space="preserve"> И ДОБАРА</w:t>
      </w:r>
      <w:r w:rsidR="004739D3">
        <w:rPr>
          <w:rFonts w:cs="Arial"/>
          <w:b/>
          <w:szCs w:val="24"/>
          <w:lang w:val="sr-Cyrl-CS"/>
        </w:rPr>
        <w:t>,</w:t>
      </w:r>
      <w:r w:rsidR="00881A0A" w:rsidRPr="00FF22A8">
        <w:rPr>
          <w:rFonts w:eastAsia="Arial Unicode MS" w:cs="Arial"/>
          <w:b/>
          <w:bCs/>
          <w:iCs/>
          <w:color w:val="000000"/>
          <w:kern w:val="1"/>
          <w:szCs w:val="24"/>
        </w:rPr>
        <w:t xml:space="preserve"> </w:t>
      </w:r>
      <w:r w:rsidR="00881A0A" w:rsidRPr="00FF22A8">
        <w:rPr>
          <w:rFonts w:cs="Arial"/>
          <w:b/>
          <w:bCs/>
          <w:iCs/>
          <w:szCs w:val="24"/>
        </w:rPr>
        <w:t>НАЧИН СПРОВОЂЕЊА КО</w:t>
      </w:r>
      <w:r w:rsidR="004739D3">
        <w:rPr>
          <w:rFonts w:cs="Arial"/>
          <w:b/>
          <w:bCs/>
          <w:iCs/>
          <w:szCs w:val="24"/>
        </w:rPr>
        <w:t xml:space="preserve">НТРОЛЕ И ОБЕЗБЕЂИВАЊА ГАРАНЦИЈЕ </w:t>
      </w:r>
      <w:r w:rsidR="00881A0A" w:rsidRPr="00FF22A8">
        <w:rPr>
          <w:rFonts w:cs="Arial"/>
          <w:b/>
          <w:bCs/>
          <w:iCs/>
          <w:szCs w:val="24"/>
        </w:rPr>
        <w:t xml:space="preserve">КВАЛИТЕТА, РОК ИЗВРШЕЊА, </w:t>
      </w:r>
      <w:r w:rsidR="00881A0A" w:rsidRPr="00FF22A8">
        <w:rPr>
          <w:rFonts w:cs="Arial"/>
          <w:b/>
          <w:bCs/>
          <w:iCs/>
          <w:szCs w:val="24"/>
          <w:lang w:val="sr-Cyrl-CS"/>
        </w:rPr>
        <w:t>МЕСТО ИЗВРШЕЊА</w:t>
      </w:r>
      <w:r w:rsidR="00881A0A" w:rsidRPr="00FF22A8">
        <w:rPr>
          <w:rFonts w:cs="Arial"/>
          <w:b/>
          <w:bCs/>
          <w:iCs/>
          <w:szCs w:val="24"/>
        </w:rPr>
        <w:t>, ЕВЕНТУАЛНЕ ДОДАТНЕ УСЛУГЕ И СЛ.</w:t>
      </w:r>
      <w:r w:rsidR="001E726A">
        <w:rPr>
          <w:rFonts w:cs="Arial"/>
          <w:b/>
          <w:bCs/>
          <w:iCs/>
          <w:szCs w:val="24"/>
          <w:lang w:val="sr-Cyrl-RS"/>
        </w:rPr>
        <w:t xml:space="preserve"> </w:t>
      </w:r>
    </w:p>
    <w:p w:rsidR="0028052C" w:rsidRPr="002E54F4" w:rsidRDefault="0028052C" w:rsidP="00C33C29">
      <w:pPr>
        <w:jc w:val="both"/>
        <w:rPr>
          <w:rFonts w:cs="Arial"/>
          <w:bCs/>
          <w:iCs/>
          <w:szCs w:val="24"/>
          <w:lang w:val="sr-Cyrl-CS"/>
        </w:rPr>
      </w:pPr>
    </w:p>
    <w:p w:rsidR="00A25A4B" w:rsidRDefault="00A25A4B" w:rsidP="00A25A4B">
      <w:pPr>
        <w:jc w:val="both"/>
        <w:rPr>
          <w:rFonts w:cs="Arial"/>
          <w:szCs w:val="24"/>
          <w:lang w:val="sr-Cyrl-RS"/>
        </w:rPr>
      </w:pPr>
      <w:r w:rsidRPr="001E726A">
        <w:rPr>
          <w:rFonts w:cs="Arial"/>
          <w:szCs w:val="24"/>
          <w:lang w:val="sr-Cyrl-RS"/>
        </w:rPr>
        <w:t xml:space="preserve">Локација објекта: </w:t>
      </w:r>
      <w:r w:rsidRPr="00E1403E">
        <w:rPr>
          <w:rFonts w:cs="Arial"/>
          <w:szCs w:val="24"/>
          <w:lang w:val="sr-Cyrl-RS"/>
        </w:rPr>
        <w:t>ЕПС- ПД Центар Крагујевац</w:t>
      </w:r>
      <w:r w:rsidRPr="00127247">
        <w:rPr>
          <w:rFonts w:cs="Arial"/>
          <w:szCs w:val="24"/>
          <w:lang w:val="sr-Cyrl-RS"/>
        </w:rPr>
        <w:t xml:space="preserve"> </w:t>
      </w:r>
    </w:p>
    <w:p w:rsidR="00A25A4B" w:rsidRPr="00127247" w:rsidRDefault="00A25A4B" w:rsidP="00A25A4B">
      <w:pPr>
        <w:jc w:val="both"/>
        <w:rPr>
          <w:rFonts w:cs="Arial"/>
          <w:szCs w:val="24"/>
          <w:lang w:val="sr-Cyrl-RS"/>
        </w:rPr>
      </w:pPr>
    </w:p>
    <w:p w:rsidR="00BF2851" w:rsidRDefault="00B40D04" w:rsidP="00BF2851">
      <w:pPr>
        <w:widowControl w:val="0"/>
        <w:suppressAutoHyphens w:val="0"/>
        <w:jc w:val="both"/>
        <w:rPr>
          <w:rFonts w:cs="Arial"/>
          <w:lang w:val="sr-Cyrl-RS"/>
        </w:rPr>
      </w:pPr>
      <w:r w:rsidRPr="00BF2851">
        <w:rPr>
          <w:rFonts w:cs="Arial"/>
          <w:szCs w:val="24"/>
          <w:lang w:val="sr-Latn-CS"/>
        </w:rPr>
        <w:t>Предмет набавке</w:t>
      </w:r>
      <w:r w:rsidRPr="00BF2851">
        <w:rPr>
          <w:rFonts w:cs="Arial"/>
          <w:szCs w:val="24"/>
        </w:rPr>
        <w:t xml:space="preserve"> </w:t>
      </w:r>
      <w:r w:rsidR="007C20A7">
        <w:rPr>
          <w:rFonts w:cs="Arial"/>
          <w:szCs w:val="24"/>
          <w:lang w:val="sr-Cyrl-RS"/>
        </w:rPr>
        <w:t>су</w:t>
      </w:r>
      <w:r w:rsidRPr="00BF2851">
        <w:rPr>
          <w:rFonts w:cs="Arial"/>
          <w:szCs w:val="24"/>
          <w:lang w:val="sr-Latn-CS"/>
        </w:rPr>
        <w:t xml:space="preserve"> </w:t>
      </w:r>
      <w:r w:rsidR="00BF2851">
        <w:rPr>
          <w:rFonts w:cs="Arial"/>
          <w:szCs w:val="24"/>
          <w:lang w:eastAsia="en-US"/>
        </w:rPr>
        <w:t>услуг</w:t>
      </w:r>
      <w:r w:rsidR="007C20A7">
        <w:rPr>
          <w:rFonts w:cs="Arial"/>
          <w:szCs w:val="24"/>
          <w:lang w:val="sr-Cyrl-RS" w:eastAsia="en-US"/>
        </w:rPr>
        <w:t>е</w:t>
      </w:r>
      <w:r w:rsidR="00BF2851">
        <w:rPr>
          <w:rFonts w:cs="Arial"/>
          <w:szCs w:val="24"/>
          <w:lang w:eastAsia="en-US"/>
        </w:rPr>
        <w:t xml:space="preserve"> </w:t>
      </w:r>
      <w:r w:rsidR="00BF2851" w:rsidRPr="00BF2851">
        <w:rPr>
          <w:rFonts w:cs="Arial"/>
          <w:szCs w:val="24"/>
          <w:lang w:val="sr-Cyrl-RS"/>
        </w:rPr>
        <w:t>одржавања, са пратећим добрима: „</w:t>
      </w:r>
      <w:r w:rsidR="00BF2851" w:rsidRPr="00BF2851">
        <w:rPr>
          <w:rFonts w:cs="Arial"/>
          <w:lang w:val="sr-Cyrl-RS"/>
        </w:rPr>
        <w:t xml:space="preserve">Одржавање систем сале за потребе </w:t>
      </w:r>
      <w:r w:rsidR="00BF2851" w:rsidRPr="00BF2851">
        <w:rPr>
          <w:rFonts w:cs="Arial"/>
          <w:szCs w:val="22"/>
          <w:lang w:val="sr-Cyrl-RS"/>
        </w:rPr>
        <w:t>Data</w:t>
      </w:r>
      <w:r w:rsidR="00BF2851" w:rsidRPr="00BF2851">
        <w:rPr>
          <w:rFonts w:cs="Arial"/>
          <w:lang w:val="sr-Cyrl-RS"/>
        </w:rPr>
        <w:t xml:space="preserve"> центра“</w:t>
      </w:r>
      <w:r w:rsidR="00BF2851">
        <w:rPr>
          <w:rFonts w:cs="Arial"/>
          <w:lang w:val="sr-Cyrl-RS"/>
        </w:rPr>
        <w:t>.</w:t>
      </w:r>
    </w:p>
    <w:p w:rsidR="00BF2851" w:rsidRDefault="007C20A7" w:rsidP="00BF2851">
      <w:pPr>
        <w:widowControl w:val="0"/>
        <w:suppressAutoHyphens w:val="0"/>
        <w:jc w:val="both"/>
        <w:rPr>
          <w:rFonts w:cs="Arial"/>
          <w:lang w:val="sr-Cyrl-RS"/>
        </w:rPr>
      </w:pPr>
      <w:r>
        <w:rPr>
          <w:rFonts w:cs="Arial"/>
          <w:lang w:val="sr-Cyrl-RS"/>
        </w:rPr>
        <w:t>Предмет набавке се може поделити у следеће технолошки организоване целине:</w:t>
      </w:r>
    </w:p>
    <w:p w:rsidR="00BF2851" w:rsidRDefault="007C20A7" w:rsidP="00146C7F">
      <w:pPr>
        <w:pStyle w:val="ListParagraph"/>
        <w:numPr>
          <w:ilvl w:val="0"/>
          <w:numId w:val="46"/>
        </w:numPr>
        <w:jc w:val="both"/>
        <w:rPr>
          <w:rFonts w:cs="Arial"/>
          <w:szCs w:val="24"/>
          <w:lang w:val="sr-Cyrl-RS"/>
        </w:rPr>
      </w:pPr>
      <w:r>
        <w:rPr>
          <w:rFonts w:cs="Arial"/>
          <w:szCs w:val="24"/>
          <w:lang w:val="sr-Cyrl-RS"/>
        </w:rPr>
        <w:t>Н</w:t>
      </w:r>
      <w:r w:rsidRPr="007C20A7">
        <w:rPr>
          <w:rFonts w:cs="Arial"/>
          <w:szCs w:val="24"/>
          <w:lang w:val="sr-Cyrl-RS"/>
        </w:rPr>
        <w:t>абавк</w:t>
      </w:r>
      <w:r>
        <w:rPr>
          <w:rFonts w:cs="Arial"/>
          <w:szCs w:val="24"/>
          <w:lang w:val="sr-Cyrl-RS"/>
        </w:rPr>
        <w:t>а</w:t>
      </w:r>
      <w:r w:rsidRPr="007C20A7">
        <w:rPr>
          <w:rFonts w:cs="Arial"/>
          <w:szCs w:val="24"/>
          <w:lang w:val="sr-Cyrl-RS"/>
        </w:rPr>
        <w:t xml:space="preserve"> </w:t>
      </w:r>
      <w:r w:rsidR="00BF7B04">
        <w:rPr>
          <w:rFonts w:cs="Arial"/>
          <w:szCs w:val="24"/>
          <w:lang w:val="sr-Cyrl-RS"/>
        </w:rPr>
        <w:t xml:space="preserve">услуге </w:t>
      </w:r>
      <w:r w:rsidRPr="007C20A7">
        <w:rPr>
          <w:rFonts w:cs="Arial"/>
          <w:szCs w:val="24"/>
          <w:lang w:val="sr-Cyrl-RS"/>
        </w:rPr>
        <w:t>продужене гаранције п</w:t>
      </w:r>
      <w:r>
        <w:rPr>
          <w:rFonts w:cs="Arial"/>
          <w:szCs w:val="24"/>
          <w:lang w:val="sr-Cyrl-RS"/>
        </w:rPr>
        <w:t>о модалитету произвођача опреме</w:t>
      </w:r>
    </w:p>
    <w:p w:rsidR="007C20A7" w:rsidRDefault="007C20A7" w:rsidP="00146C7F">
      <w:pPr>
        <w:pStyle w:val="ListParagraph"/>
        <w:numPr>
          <w:ilvl w:val="0"/>
          <w:numId w:val="46"/>
        </w:numPr>
        <w:jc w:val="both"/>
        <w:rPr>
          <w:rFonts w:cs="Arial"/>
          <w:szCs w:val="24"/>
          <w:lang w:val="sr-Cyrl-RS"/>
        </w:rPr>
      </w:pPr>
      <w:r>
        <w:rPr>
          <w:rFonts w:cs="Arial"/>
          <w:szCs w:val="24"/>
          <w:lang w:val="sr-Cyrl-RS"/>
        </w:rPr>
        <w:t>Набавка услуга превентивно/редовног и интервентног одржавања</w:t>
      </w:r>
    </w:p>
    <w:p w:rsidR="007C20A7" w:rsidRDefault="007C20A7" w:rsidP="00146C7F">
      <w:pPr>
        <w:pStyle w:val="ListParagraph"/>
        <w:numPr>
          <w:ilvl w:val="0"/>
          <w:numId w:val="46"/>
        </w:numPr>
        <w:jc w:val="both"/>
        <w:rPr>
          <w:rFonts w:cs="Arial"/>
          <w:szCs w:val="24"/>
          <w:lang w:val="sr-Cyrl-RS"/>
        </w:rPr>
      </w:pPr>
      <w:r>
        <w:rPr>
          <w:rFonts w:cs="Arial"/>
          <w:szCs w:val="24"/>
          <w:lang w:val="sr-Cyrl-RS"/>
        </w:rPr>
        <w:t>Радови и пратећа добра на опремању оператерске просторије</w:t>
      </w:r>
    </w:p>
    <w:p w:rsidR="007C20A7" w:rsidRPr="007C20A7" w:rsidRDefault="007C20A7" w:rsidP="00146C7F">
      <w:pPr>
        <w:pStyle w:val="ListParagraph"/>
        <w:numPr>
          <w:ilvl w:val="0"/>
          <w:numId w:val="46"/>
        </w:numPr>
        <w:jc w:val="both"/>
        <w:rPr>
          <w:rFonts w:cs="Arial"/>
          <w:szCs w:val="24"/>
          <w:lang w:val="sr-Cyrl-RS"/>
        </w:rPr>
      </w:pPr>
      <w:r>
        <w:rPr>
          <w:rFonts w:cs="Arial"/>
          <w:szCs w:val="24"/>
          <w:lang w:val="sr-Cyrl-RS"/>
        </w:rPr>
        <w:t>Проширење централизованог надзора</w:t>
      </w:r>
    </w:p>
    <w:p w:rsidR="00BF2851" w:rsidRPr="00A32854" w:rsidRDefault="00A25A4B" w:rsidP="00146C7F">
      <w:pPr>
        <w:pStyle w:val="ListParagraph"/>
        <w:numPr>
          <w:ilvl w:val="0"/>
          <w:numId w:val="47"/>
        </w:numPr>
        <w:ind w:left="720"/>
        <w:jc w:val="both"/>
        <w:rPr>
          <w:rFonts w:cs="Arial"/>
          <w:b/>
          <w:szCs w:val="24"/>
          <w:lang w:val="sr-Cyrl-RS"/>
        </w:rPr>
      </w:pPr>
      <w:r w:rsidRPr="00A32854">
        <w:rPr>
          <w:rFonts w:cs="Arial"/>
          <w:b/>
          <w:szCs w:val="24"/>
          <w:lang w:val="sr-Cyrl-RS"/>
        </w:rPr>
        <w:t>О</w:t>
      </w:r>
      <w:r w:rsidR="00BF2851" w:rsidRPr="00A32854">
        <w:rPr>
          <w:rFonts w:cs="Arial"/>
          <w:b/>
          <w:szCs w:val="24"/>
          <w:lang w:val="sr-Cyrl-RS"/>
        </w:rPr>
        <w:t>прем</w:t>
      </w:r>
      <w:r w:rsidRPr="00A32854">
        <w:rPr>
          <w:rFonts w:cs="Arial"/>
          <w:b/>
          <w:szCs w:val="24"/>
          <w:lang w:val="sr-Cyrl-RS"/>
        </w:rPr>
        <w:t>а</w:t>
      </w:r>
      <w:r w:rsidR="00BF2851" w:rsidRPr="00A32854">
        <w:rPr>
          <w:rFonts w:cs="Arial"/>
          <w:b/>
          <w:szCs w:val="24"/>
          <w:lang w:val="sr-Cyrl-RS"/>
        </w:rPr>
        <w:t xml:space="preserve"> која је предмет </w:t>
      </w:r>
      <w:r w:rsidR="00C216C1" w:rsidRPr="00A32854">
        <w:rPr>
          <w:rFonts w:cs="Arial"/>
          <w:b/>
          <w:szCs w:val="24"/>
          <w:lang w:val="sr-Cyrl-RS"/>
        </w:rPr>
        <w:t>набавке</w:t>
      </w:r>
      <w:r w:rsidR="00BF2851" w:rsidRPr="00A32854">
        <w:rPr>
          <w:rFonts w:cs="Arial"/>
          <w:b/>
          <w:szCs w:val="24"/>
          <w:lang w:val="sr-Cyrl-RS"/>
        </w:rPr>
        <w:t xml:space="preserve"> </w:t>
      </w:r>
      <w:r w:rsidR="00BF7B04">
        <w:rPr>
          <w:rFonts w:cs="Arial"/>
          <w:b/>
          <w:szCs w:val="24"/>
          <w:lang w:val="sr-Cyrl-RS"/>
        </w:rPr>
        <w:t xml:space="preserve">услуге </w:t>
      </w:r>
      <w:r w:rsidR="00C216C1" w:rsidRPr="00A32854">
        <w:rPr>
          <w:rFonts w:cs="Arial"/>
          <w:b/>
          <w:szCs w:val="24"/>
          <w:lang w:val="sr-Cyrl-RS"/>
        </w:rPr>
        <w:t>продужене гаранције</w:t>
      </w:r>
      <w:r w:rsidRPr="00A32854">
        <w:rPr>
          <w:rFonts w:cs="Arial"/>
          <w:b/>
          <w:szCs w:val="24"/>
          <w:lang w:val="sr-Cyrl-RS"/>
        </w:rPr>
        <w:t xml:space="preserve"> по модалитету произвођача опреме</w:t>
      </w:r>
    </w:p>
    <w:p w:rsidR="00BF2851" w:rsidRPr="00AC5A27" w:rsidRDefault="00BF2851" w:rsidP="00BF2851">
      <w:pPr>
        <w:jc w:val="both"/>
        <w:rPr>
          <w:rFonts w:cs="Arial"/>
          <w:szCs w:val="24"/>
          <w:lang w:val="sr-Cyrl-RS"/>
        </w:rPr>
      </w:pPr>
    </w:p>
    <w:p w:rsidR="00BF2851" w:rsidRPr="00127247" w:rsidRDefault="00BF2851" w:rsidP="00BF2851">
      <w:pPr>
        <w:jc w:val="both"/>
        <w:rPr>
          <w:rFonts w:cs="Arial"/>
          <w:szCs w:val="24"/>
          <w:lang w:val="sr-Cyrl-RS"/>
        </w:rPr>
      </w:pPr>
      <w:r w:rsidRPr="00AC5A27">
        <w:rPr>
          <w:rFonts w:cs="Arial"/>
          <w:szCs w:val="24"/>
          <w:lang w:val="sr-Cyrl-RS"/>
        </w:rPr>
        <w:t>У табел</w:t>
      </w:r>
      <w:r w:rsidR="004B6145">
        <w:rPr>
          <w:rFonts w:cs="Arial"/>
          <w:szCs w:val="24"/>
          <w:lang w:val="sr-Cyrl-RS"/>
        </w:rPr>
        <w:t>и</w:t>
      </w:r>
      <w:r w:rsidRPr="00AC5A27">
        <w:rPr>
          <w:rFonts w:cs="Arial"/>
          <w:szCs w:val="24"/>
          <w:lang w:val="sr-Cyrl-RS"/>
        </w:rPr>
        <w:t xml:space="preserve"> 1. </w:t>
      </w:r>
      <w:r w:rsidR="0036654C" w:rsidRPr="00AC5A27">
        <w:rPr>
          <w:rFonts w:cs="Arial"/>
          <w:szCs w:val="24"/>
          <w:lang w:val="sr-Cyrl-RS"/>
        </w:rPr>
        <w:t>д</w:t>
      </w:r>
      <w:r w:rsidRPr="00AC5A27">
        <w:rPr>
          <w:rFonts w:cs="Arial"/>
          <w:szCs w:val="24"/>
          <w:lang w:val="sr-Cyrl-RS"/>
        </w:rPr>
        <w:t>ат</w:t>
      </w:r>
      <w:r w:rsidR="00C216C1">
        <w:rPr>
          <w:rFonts w:cs="Arial"/>
          <w:szCs w:val="24"/>
          <w:lang w:val="sr-Cyrl-RS"/>
        </w:rPr>
        <w:t>а</w:t>
      </w:r>
      <w:r w:rsidRPr="00AC5A27">
        <w:rPr>
          <w:rFonts w:cs="Arial"/>
          <w:szCs w:val="24"/>
          <w:lang w:val="sr-Cyrl-RS"/>
        </w:rPr>
        <w:t xml:space="preserve"> </w:t>
      </w:r>
      <w:r w:rsidR="00C216C1">
        <w:rPr>
          <w:rFonts w:cs="Arial"/>
          <w:szCs w:val="24"/>
          <w:lang w:val="sr-Cyrl-RS"/>
        </w:rPr>
        <w:t xml:space="preserve">је спецификација </w:t>
      </w:r>
      <w:r w:rsidR="00A25A4B">
        <w:rPr>
          <w:rFonts w:cs="Arial"/>
          <w:szCs w:val="24"/>
          <w:lang w:val="sr-Cyrl-RS"/>
        </w:rPr>
        <w:t xml:space="preserve">која укључује </w:t>
      </w:r>
      <w:r w:rsidR="00C216C1">
        <w:rPr>
          <w:rFonts w:cs="Arial"/>
          <w:szCs w:val="24"/>
          <w:lang w:val="sr-Cyrl-RS"/>
        </w:rPr>
        <w:t xml:space="preserve">опис </w:t>
      </w:r>
      <w:r w:rsidR="00A25A4B">
        <w:rPr>
          <w:rFonts w:cs="Arial"/>
          <w:szCs w:val="24"/>
          <w:lang w:val="sr-Cyrl-RS"/>
        </w:rPr>
        <w:t>и</w:t>
      </w:r>
      <w:r w:rsidRPr="00AC5A27">
        <w:rPr>
          <w:rFonts w:cs="Arial"/>
          <w:szCs w:val="24"/>
          <w:lang w:val="sr-Cyrl-RS"/>
        </w:rPr>
        <w:t xml:space="preserve"> количин</w:t>
      </w:r>
      <w:r w:rsidR="00A25A4B">
        <w:rPr>
          <w:rFonts w:cs="Arial"/>
          <w:szCs w:val="24"/>
          <w:lang w:val="sr-Cyrl-RS"/>
        </w:rPr>
        <w:t>е</w:t>
      </w:r>
      <w:r w:rsidRPr="00AC5A27">
        <w:rPr>
          <w:rFonts w:cs="Arial"/>
          <w:szCs w:val="24"/>
          <w:lang w:val="sr-Cyrl-RS"/>
        </w:rPr>
        <w:t xml:space="preserve"> предметне опреме која је предмет </w:t>
      </w:r>
      <w:r w:rsidR="00A25A4B">
        <w:rPr>
          <w:rFonts w:cs="Arial"/>
          <w:szCs w:val="24"/>
          <w:lang w:val="sr-Cyrl-RS"/>
        </w:rPr>
        <w:t xml:space="preserve">набавке продужене гаранције </w:t>
      </w:r>
      <w:r w:rsidR="00C216C1">
        <w:rPr>
          <w:rFonts w:cs="Arial"/>
          <w:szCs w:val="24"/>
          <w:lang w:val="sr-Cyrl-RS"/>
        </w:rPr>
        <w:t xml:space="preserve">по модалитету </w:t>
      </w:r>
      <w:r w:rsidR="00A25A4B">
        <w:rPr>
          <w:rFonts w:cs="Arial"/>
          <w:szCs w:val="24"/>
          <w:lang w:val="sr-Cyrl-RS"/>
        </w:rPr>
        <w:t>произвођача опреме.</w:t>
      </w:r>
    </w:p>
    <w:p w:rsidR="00484D16" w:rsidRDefault="00484D16" w:rsidP="00BF2851">
      <w:pPr>
        <w:jc w:val="both"/>
        <w:rPr>
          <w:rFonts w:cs="Arial"/>
          <w:b/>
          <w:szCs w:val="24"/>
          <w:lang w:val="sr-Cyrl-RS"/>
        </w:rPr>
      </w:pPr>
    </w:p>
    <w:p w:rsidR="00BF2851" w:rsidRPr="00AC5A27" w:rsidRDefault="00BF2851" w:rsidP="00BF2851">
      <w:pPr>
        <w:jc w:val="both"/>
        <w:rPr>
          <w:rFonts w:cs="Arial"/>
          <w:b/>
          <w:szCs w:val="24"/>
          <w:lang w:val="sr-Cyrl-RS"/>
        </w:rPr>
      </w:pPr>
      <w:r w:rsidRPr="00AC5A27">
        <w:rPr>
          <w:rFonts w:cs="Arial"/>
          <w:b/>
          <w:szCs w:val="24"/>
          <w:lang w:val="sr-Cyrl-RS"/>
        </w:rPr>
        <w:t xml:space="preserve">Табела 1. </w:t>
      </w:r>
    </w:p>
    <w:tbl>
      <w:tblPr>
        <w:tblStyle w:val="TableGrid"/>
        <w:tblW w:w="10056" w:type="dxa"/>
        <w:tblInd w:w="-431" w:type="dxa"/>
        <w:tblLook w:val="04A0" w:firstRow="1" w:lastRow="0" w:firstColumn="1" w:lastColumn="0" w:noHBand="0" w:noVBand="1"/>
      </w:tblPr>
      <w:tblGrid>
        <w:gridCol w:w="1007"/>
        <w:gridCol w:w="3837"/>
        <w:gridCol w:w="1365"/>
        <w:gridCol w:w="1507"/>
        <w:gridCol w:w="2340"/>
      </w:tblGrid>
      <w:tr w:rsidR="00E22FC1" w:rsidRPr="00AC5A27" w:rsidTr="00E22FC1">
        <w:trPr>
          <w:trHeight w:val="508"/>
        </w:trPr>
        <w:tc>
          <w:tcPr>
            <w:tcW w:w="1007" w:type="dxa"/>
            <w:hideMark/>
          </w:tcPr>
          <w:p w:rsidR="008E6F37" w:rsidRDefault="008E6F37" w:rsidP="0076355D">
            <w:pPr>
              <w:jc w:val="center"/>
              <w:rPr>
                <w:rFonts w:cs="Arial"/>
                <w:b/>
                <w:bCs/>
                <w:szCs w:val="24"/>
                <w:lang w:val="sr-Cyrl-RS"/>
              </w:rPr>
            </w:pPr>
          </w:p>
          <w:p w:rsidR="00E22FC1" w:rsidRPr="00AC5A27" w:rsidRDefault="00E22FC1" w:rsidP="0076355D">
            <w:pPr>
              <w:jc w:val="center"/>
              <w:rPr>
                <w:rFonts w:cs="Arial"/>
                <w:b/>
                <w:bCs/>
                <w:szCs w:val="24"/>
                <w:lang w:val="sr-Cyrl-RS"/>
              </w:rPr>
            </w:pPr>
            <w:r w:rsidRPr="00AC5A27">
              <w:rPr>
                <w:rFonts w:cs="Arial"/>
                <w:b/>
                <w:bCs/>
                <w:szCs w:val="24"/>
                <w:lang w:val="sr-Cyrl-RS"/>
              </w:rPr>
              <w:t>Ред.</w:t>
            </w:r>
          </w:p>
          <w:p w:rsidR="00E22FC1" w:rsidRPr="00AC5A27" w:rsidRDefault="00E22FC1" w:rsidP="0076355D">
            <w:pPr>
              <w:jc w:val="center"/>
              <w:rPr>
                <w:rFonts w:cs="Arial"/>
                <w:b/>
                <w:bCs/>
                <w:szCs w:val="24"/>
                <w:lang w:val="sr-Cyrl-RS"/>
              </w:rPr>
            </w:pPr>
            <w:r>
              <w:rPr>
                <w:rFonts w:cs="Arial"/>
                <w:b/>
                <w:bCs/>
                <w:szCs w:val="24"/>
                <w:lang w:val="sr-Cyrl-RS"/>
              </w:rPr>
              <w:t>број</w:t>
            </w:r>
          </w:p>
        </w:tc>
        <w:tc>
          <w:tcPr>
            <w:tcW w:w="3837" w:type="dxa"/>
            <w:hideMark/>
          </w:tcPr>
          <w:p w:rsidR="008E6F37" w:rsidRDefault="008E6F37" w:rsidP="00E22FC1">
            <w:pPr>
              <w:jc w:val="center"/>
              <w:rPr>
                <w:rFonts w:cs="Arial"/>
                <w:b/>
                <w:bCs/>
                <w:szCs w:val="24"/>
                <w:lang w:val="sr-Cyrl-RS"/>
              </w:rPr>
            </w:pPr>
          </w:p>
          <w:p w:rsidR="00E22FC1" w:rsidRPr="00AC5A27" w:rsidRDefault="00E22FC1" w:rsidP="00E22FC1">
            <w:pPr>
              <w:jc w:val="center"/>
              <w:rPr>
                <w:rFonts w:cs="Arial"/>
                <w:b/>
                <w:bCs/>
                <w:szCs w:val="24"/>
                <w:lang w:val="sr-Cyrl-RS"/>
              </w:rPr>
            </w:pPr>
            <w:r w:rsidRPr="00AC5A27">
              <w:rPr>
                <w:rFonts w:cs="Arial"/>
                <w:b/>
                <w:bCs/>
                <w:szCs w:val="24"/>
                <w:lang w:val="sr-Cyrl-RS"/>
              </w:rPr>
              <w:t>Опис</w:t>
            </w:r>
          </w:p>
        </w:tc>
        <w:tc>
          <w:tcPr>
            <w:tcW w:w="1365" w:type="dxa"/>
          </w:tcPr>
          <w:p w:rsidR="008E6F37" w:rsidRDefault="008E6F37" w:rsidP="0076355D">
            <w:pPr>
              <w:jc w:val="center"/>
              <w:rPr>
                <w:rFonts w:cs="Arial"/>
                <w:b/>
                <w:bCs/>
                <w:szCs w:val="24"/>
                <w:lang w:val="sr-Cyrl-RS"/>
              </w:rPr>
            </w:pPr>
          </w:p>
          <w:p w:rsidR="00E22FC1" w:rsidRPr="00AC5A27" w:rsidRDefault="00E22FC1" w:rsidP="0076355D">
            <w:pPr>
              <w:jc w:val="center"/>
              <w:rPr>
                <w:rFonts w:cs="Arial"/>
                <w:b/>
                <w:bCs/>
                <w:szCs w:val="24"/>
                <w:lang w:val="sr-Cyrl-RS"/>
              </w:rPr>
            </w:pPr>
            <w:r w:rsidRPr="00AC5A27">
              <w:rPr>
                <w:rFonts w:cs="Arial"/>
                <w:b/>
                <w:bCs/>
                <w:szCs w:val="24"/>
                <w:lang w:val="sr-Cyrl-RS"/>
              </w:rPr>
              <w:t>Јединица мере</w:t>
            </w:r>
          </w:p>
        </w:tc>
        <w:tc>
          <w:tcPr>
            <w:tcW w:w="1507" w:type="dxa"/>
          </w:tcPr>
          <w:p w:rsidR="008E6F37" w:rsidRDefault="008E6F37" w:rsidP="008E6F37">
            <w:pPr>
              <w:rPr>
                <w:rFonts w:cs="Arial"/>
                <w:b/>
                <w:bCs/>
                <w:szCs w:val="24"/>
                <w:lang w:val="sr-Cyrl-RS"/>
              </w:rPr>
            </w:pPr>
          </w:p>
          <w:p w:rsidR="00E22FC1" w:rsidRPr="00AC5A27" w:rsidRDefault="00E22FC1" w:rsidP="008E6F37">
            <w:pPr>
              <w:jc w:val="center"/>
              <w:rPr>
                <w:rFonts w:cs="Arial"/>
                <w:b/>
                <w:bCs/>
                <w:szCs w:val="24"/>
                <w:lang w:val="sr-Cyrl-RS"/>
              </w:rPr>
            </w:pPr>
            <w:r>
              <w:rPr>
                <w:rFonts w:cs="Arial"/>
                <w:b/>
                <w:bCs/>
                <w:szCs w:val="24"/>
                <w:lang w:val="sr-Cyrl-RS"/>
              </w:rPr>
              <w:t>К</w:t>
            </w:r>
            <w:r w:rsidRPr="00AC5A27">
              <w:rPr>
                <w:rFonts w:cs="Arial"/>
                <w:b/>
                <w:bCs/>
                <w:szCs w:val="24"/>
                <w:lang w:val="sr-Cyrl-RS"/>
              </w:rPr>
              <w:t>оличин</w:t>
            </w:r>
            <w:r>
              <w:rPr>
                <w:rFonts w:cs="Arial"/>
                <w:b/>
                <w:bCs/>
                <w:szCs w:val="24"/>
                <w:lang w:val="sr-Cyrl-RS"/>
              </w:rPr>
              <w:t>а</w:t>
            </w:r>
          </w:p>
        </w:tc>
        <w:tc>
          <w:tcPr>
            <w:tcW w:w="2340" w:type="dxa"/>
          </w:tcPr>
          <w:p w:rsidR="00E22FC1" w:rsidRPr="00AC5A27" w:rsidRDefault="00E22FC1" w:rsidP="00E22FC1">
            <w:pPr>
              <w:jc w:val="center"/>
              <w:rPr>
                <w:rFonts w:cs="Arial"/>
                <w:b/>
                <w:bCs/>
                <w:szCs w:val="24"/>
                <w:lang w:val="sr-Cyrl-RS"/>
              </w:rPr>
            </w:pPr>
            <w:r>
              <w:rPr>
                <w:rFonts w:cs="Arial"/>
                <w:b/>
                <w:bCs/>
                <w:szCs w:val="24"/>
                <w:lang w:val="sr-Cyrl-RS"/>
              </w:rPr>
              <w:t>Датум истека гарантног рока произвођача опреме</w:t>
            </w:r>
          </w:p>
        </w:tc>
      </w:tr>
      <w:tr w:rsidR="00E22FC1" w:rsidRPr="00AC5A27" w:rsidTr="00E22FC1">
        <w:trPr>
          <w:trHeight w:val="270"/>
        </w:trPr>
        <w:tc>
          <w:tcPr>
            <w:tcW w:w="1007" w:type="dxa"/>
            <w:hideMark/>
          </w:tcPr>
          <w:p w:rsidR="00E22FC1" w:rsidRDefault="00E22FC1" w:rsidP="0076355D">
            <w:pPr>
              <w:jc w:val="center"/>
              <w:rPr>
                <w:rFonts w:cs="Arial"/>
                <w:szCs w:val="24"/>
                <w:lang w:val="sr-Cyrl-RS"/>
              </w:rPr>
            </w:pPr>
          </w:p>
          <w:p w:rsidR="00E22FC1" w:rsidRPr="00AC5A27" w:rsidRDefault="00E22FC1" w:rsidP="0076355D">
            <w:pPr>
              <w:jc w:val="center"/>
              <w:rPr>
                <w:rFonts w:cs="Arial"/>
                <w:szCs w:val="24"/>
                <w:lang w:val="sr-Cyrl-RS"/>
              </w:rPr>
            </w:pPr>
            <w:r w:rsidRPr="00AC5A27">
              <w:rPr>
                <w:rFonts w:cs="Arial"/>
                <w:szCs w:val="24"/>
                <w:lang w:val="sr-Cyrl-RS"/>
              </w:rPr>
              <w:t>1</w:t>
            </w:r>
          </w:p>
        </w:tc>
        <w:tc>
          <w:tcPr>
            <w:tcW w:w="3837" w:type="dxa"/>
            <w:noWrap/>
          </w:tcPr>
          <w:p w:rsidR="00E22FC1" w:rsidRPr="00AC5A27" w:rsidRDefault="00E22FC1" w:rsidP="00CA3532">
            <w:pPr>
              <w:jc w:val="both"/>
              <w:rPr>
                <w:rFonts w:cs="Arial"/>
                <w:szCs w:val="24"/>
                <w:lang w:val="sr-Cyrl-RS"/>
              </w:rPr>
            </w:pPr>
            <w:r w:rsidRPr="006645D4">
              <w:rPr>
                <w:rFonts w:cs="Arial"/>
                <w:szCs w:val="24"/>
                <w:lang w:val="sr-Cyrl-RS"/>
              </w:rPr>
              <w:t>Унутрашњи систем хлађења са хладном водом Inrow, јединице произвођача  Schneider Electric тип ACRC 103</w:t>
            </w:r>
          </w:p>
        </w:tc>
        <w:tc>
          <w:tcPr>
            <w:tcW w:w="1365" w:type="dxa"/>
            <w:hideMark/>
          </w:tcPr>
          <w:p w:rsidR="00E22FC1" w:rsidRDefault="00E22FC1" w:rsidP="0076355D">
            <w:pPr>
              <w:jc w:val="center"/>
              <w:rPr>
                <w:rFonts w:cs="Arial"/>
                <w:szCs w:val="24"/>
                <w:lang w:val="sr-Cyrl-RS"/>
              </w:rPr>
            </w:pPr>
          </w:p>
          <w:p w:rsidR="00E22FC1" w:rsidRPr="00AC5A27" w:rsidRDefault="00E22FC1" w:rsidP="0076355D">
            <w:pPr>
              <w:jc w:val="center"/>
              <w:rPr>
                <w:rFonts w:cs="Arial"/>
                <w:szCs w:val="24"/>
                <w:lang w:val="sr-Cyrl-RS"/>
              </w:rPr>
            </w:pPr>
            <w:r>
              <w:rPr>
                <w:rFonts w:cs="Arial"/>
                <w:szCs w:val="24"/>
                <w:lang w:val="sr-Cyrl-RS"/>
              </w:rPr>
              <w:t>Ком</w:t>
            </w:r>
          </w:p>
        </w:tc>
        <w:tc>
          <w:tcPr>
            <w:tcW w:w="1507" w:type="dxa"/>
            <w:hideMark/>
          </w:tcPr>
          <w:p w:rsidR="00E22FC1" w:rsidRDefault="00E22FC1" w:rsidP="0076355D">
            <w:pPr>
              <w:jc w:val="center"/>
              <w:rPr>
                <w:rFonts w:cs="Arial"/>
                <w:szCs w:val="24"/>
                <w:lang w:val="sr-Latn-RS"/>
              </w:rPr>
            </w:pPr>
          </w:p>
          <w:p w:rsidR="00E22FC1" w:rsidRPr="007A3F81" w:rsidRDefault="00E22FC1" w:rsidP="0076355D">
            <w:pPr>
              <w:jc w:val="center"/>
              <w:rPr>
                <w:rFonts w:cs="Arial"/>
                <w:szCs w:val="24"/>
                <w:lang w:val="sr-Latn-RS"/>
              </w:rPr>
            </w:pPr>
            <w:r w:rsidRPr="007A3F81">
              <w:rPr>
                <w:rFonts w:cs="Arial"/>
                <w:szCs w:val="24"/>
                <w:lang w:val="sr-Latn-RS"/>
              </w:rPr>
              <w:t>5</w:t>
            </w:r>
          </w:p>
        </w:tc>
        <w:tc>
          <w:tcPr>
            <w:tcW w:w="2340" w:type="dxa"/>
          </w:tcPr>
          <w:p w:rsidR="00E22FC1" w:rsidRDefault="00E22FC1" w:rsidP="00E22FC1">
            <w:pPr>
              <w:jc w:val="center"/>
              <w:rPr>
                <w:rFonts w:cs="Arial"/>
                <w:szCs w:val="24"/>
                <w:lang w:val="sr-Latn-RS"/>
              </w:rPr>
            </w:pPr>
          </w:p>
          <w:p w:rsidR="00E22FC1" w:rsidRPr="007A3F81" w:rsidRDefault="00430E38" w:rsidP="0076355D">
            <w:pPr>
              <w:jc w:val="center"/>
              <w:rPr>
                <w:rFonts w:cs="Arial"/>
                <w:szCs w:val="24"/>
                <w:lang w:val="sr-Latn-RS"/>
              </w:rPr>
            </w:pPr>
            <w:r w:rsidRPr="00430E38">
              <w:rPr>
                <w:rFonts w:cs="Arial"/>
                <w:szCs w:val="24"/>
                <w:lang w:val="sr-Cyrl-RS"/>
              </w:rPr>
              <w:t>25.03.2016. године</w:t>
            </w:r>
          </w:p>
        </w:tc>
      </w:tr>
      <w:tr w:rsidR="00E22FC1" w:rsidRPr="00AC5A27" w:rsidTr="00E22FC1">
        <w:trPr>
          <w:trHeight w:val="270"/>
        </w:trPr>
        <w:tc>
          <w:tcPr>
            <w:tcW w:w="1007" w:type="dxa"/>
            <w:hideMark/>
          </w:tcPr>
          <w:p w:rsidR="00E22FC1" w:rsidRDefault="00E22FC1" w:rsidP="0076355D">
            <w:pPr>
              <w:jc w:val="center"/>
              <w:rPr>
                <w:rFonts w:cs="Arial"/>
                <w:szCs w:val="24"/>
                <w:lang w:val="sr-Cyrl-RS"/>
              </w:rPr>
            </w:pPr>
          </w:p>
          <w:p w:rsidR="00E22FC1" w:rsidRPr="00AC5A27" w:rsidRDefault="00E22FC1" w:rsidP="0076355D">
            <w:pPr>
              <w:jc w:val="center"/>
              <w:rPr>
                <w:rFonts w:cs="Arial"/>
                <w:szCs w:val="24"/>
                <w:lang w:val="sr-Cyrl-RS"/>
              </w:rPr>
            </w:pPr>
            <w:r w:rsidRPr="00AC5A27">
              <w:rPr>
                <w:rFonts w:cs="Arial"/>
                <w:szCs w:val="24"/>
                <w:lang w:val="sr-Cyrl-RS"/>
              </w:rPr>
              <w:t>2</w:t>
            </w:r>
          </w:p>
        </w:tc>
        <w:tc>
          <w:tcPr>
            <w:tcW w:w="3837" w:type="dxa"/>
            <w:noWrap/>
          </w:tcPr>
          <w:p w:rsidR="00E22FC1" w:rsidRPr="00AC5A27" w:rsidRDefault="00E22FC1" w:rsidP="0076355D">
            <w:pPr>
              <w:jc w:val="both"/>
              <w:rPr>
                <w:rFonts w:cs="Arial"/>
                <w:szCs w:val="24"/>
                <w:lang w:val="sr-Cyrl-RS"/>
              </w:rPr>
            </w:pPr>
            <w:r w:rsidRPr="00057AC3">
              <w:rPr>
                <w:rFonts w:cs="Arial"/>
                <w:szCs w:val="24"/>
                <w:lang w:val="sr-Cyrl-RS"/>
              </w:rPr>
              <w:t>Водом хлађени спољни чилери, произвођач UNIFLAIR, тип: ERAF0521A</w:t>
            </w:r>
          </w:p>
        </w:tc>
        <w:tc>
          <w:tcPr>
            <w:tcW w:w="1365" w:type="dxa"/>
            <w:hideMark/>
          </w:tcPr>
          <w:p w:rsidR="00E22FC1" w:rsidRDefault="00E22FC1" w:rsidP="0076355D">
            <w:pPr>
              <w:jc w:val="center"/>
              <w:rPr>
                <w:rFonts w:cs="Arial"/>
                <w:szCs w:val="24"/>
                <w:lang w:val="sr-Cyrl-RS"/>
              </w:rPr>
            </w:pPr>
          </w:p>
          <w:p w:rsidR="00E22FC1" w:rsidRPr="00AC5A27" w:rsidRDefault="00E22FC1" w:rsidP="0076355D">
            <w:pPr>
              <w:jc w:val="center"/>
              <w:rPr>
                <w:rFonts w:cs="Arial"/>
                <w:szCs w:val="24"/>
                <w:lang w:val="sr-Cyrl-RS"/>
              </w:rPr>
            </w:pPr>
            <w:r>
              <w:rPr>
                <w:rFonts w:cs="Arial"/>
                <w:szCs w:val="24"/>
                <w:lang w:val="sr-Cyrl-RS"/>
              </w:rPr>
              <w:t>Ком</w:t>
            </w:r>
          </w:p>
        </w:tc>
        <w:tc>
          <w:tcPr>
            <w:tcW w:w="1507" w:type="dxa"/>
            <w:hideMark/>
          </w:tcPr>
          <w:p w:rsidR="00E22FC1" w:rsidRDefault="00E22FC1" w:rsidP="0076355D">
            <w:pPr>
              <w:jc w:val="center"/>
              <w:rPr>
                <w:rFonts w:cs="Arial"/>
                <w:szCs w:val="24"/>
                <w:lang w:val="sr-Cyrl-RS"/>
              </w:rPr>
            </w:pPr>
          </w:p>
          <w:p w:rsidR="00E22FC1" w:rsidRPr="007A3F81" w:rsidRDefault="00E22FC1" w:rsidP="0076355D">
            <w:pPr>
              <w:jc w:val="center"/>
              <w:rPr>
                <w:rFonts w:cs="Arial"/>
                <w:szCs w:val="24"/>
                <w:lang w:val="sr-Cyrl-RS"/>
              </w:rPr>
            </w:pPr>
            <w:r w:rsidRPr="007A3F81">
              <w:rPr>
                <w:rFonts w:cs="Arial"/>
                <w:szCs w:val="24"/>
                <w:lang w:val="sr-Cyrl-RS"/>
              </w:rPr>
              <w:t>2</w:t>
            </w:r>
          </w:p>
        </w:tc>
        <w:tc>
          <w:tcPr>
            <w:tcW w:w="2340" w:type="dxa"/>
          </w:tcPr>
          <w:p w:rsidR="00E22FC1" w:rsidRDefault="00E22FC1" w:rsidP="00E22FC1">
            <w:pPr>
              <w:jc w:val="center"/>
              <w:rPr>
                <w:rFonts w:cs="Arial"/>
                <w:szCs w:val="24"/>
                <w:lang w:val="sr-Cyrl-RS"/>
              </w:rPr>
            </w:pPr>
          </w:p>
          <w:p w:rsidR="00E22FC1" w:rsidRPr="007A3F81" w:rsidRDefault="00430E38" w:rsidP="0076355D">
            <w:pPr>
              <w:jc w:val="center"/>
              <w:rPr>
                <w:rFonts w:cs="Arial"/>
                <w:szCs w:val="24"/>
                <w:lang w:val="sr-Cyrl-RS"/>
              </w:rPr>
            </w:pPr>
            <w:r w:rsidRPr="00430E38">
              <w:rPr>
                <w:rFonts w:cs="Arial"/>
                <w:szCs w:val="24"/>
                <w:lang w:val="sr-Cyrl-RS"/>
              </w:rPr>
              <w:t>25.03.2016. године</w:t>
            </w:r>
          </w:p>
        </w:tc>
      </w:tr>
      <w:tr w:rsidR="00E22FC1" w:rsidRPr="00AC5A27" w:rsidTr="00E22FC1">
        <w:trPr>
          <w:trHeight w:val="270"/>
        </w:trPr>
        <w:tc>
          <w:tcPr>
            <w:tcW w:w="1007" w:type="dxa"/>
            <w:hideMark/>
          </w:tcPr>
          <w:p w:rsidR="00E22FC1" w:rsidRDefault="00E22FC1" w:rsidP="0076355D">
            <w:pPr>
              <w:jc w:val="center"/>
              <w:rPr>
                <w:rFonts w:cs="Arial"/>
                <w:szCs w:val="24"/>
                <w:lang w:val="sr-Cyrl-RS"/>
              </w:rPr>
            </w:pPr>
          </w:p>
          <w:p w:rsidR="00E22FC1" w:rsidRPr="00AC5A27" w:rsidRDefault="00E22FC1" w:rsidP="0076355D">
            <w:pPr>
              <w:jc w:val="center"/>
              <w:rPr>
                <w:rFonts w:cs="Arial"/>
                <w:szCs w:val="24"/>
                <w:lang w:val="sr-Cyrl-RS"/>
              </w:rPr>
            </w:pPr>
            <w:r w:rsidRPr="00AC5A27">
              <w:rPr>
                <w:rFonts w:cs="Arial"/>
                <w:szCs w:val="24"/>
                <w:lang w:val="sr-Cyrl-RS"/>
              </w:rPr>
              <w:t>3</w:t>
            </w:r>
          </w:p>
        </w:tc>
        <w:tc>
          <w:tcPr>
            <w:tcW w:w="3837" w:type="dxa"/>
          </w:tcPr>
          <w:p w:rsidR="00E22FC1" w:rsidRPr="00AC5A27" w:rsidRDefault="00E22FC1" w:rsidP="0076355D">
            <w:pPr>
              <w:jc w:val="both"/>
              <w:rPr>
                <w:rFonts w:cs="Arial"/>
                <w:szCs w:val="24"/>
                <w:lang w:val="sr-Cyrl-RS"/>
              </w:rPr>
            </w:pPr>
            <w:r w:rsidRPr="00D12333">
              <w:rPr>
                <w:rFonts w:cs="Arial"/>
                <w:szCs w:val="24"/>
                <w:lang w:val="sr-Cyrl-RS"/>
              </w:rPr>
              <w:t>Беспрекидно напајање UPS произвођча  Schneider Electric тип: APC Smart-UPS RT 15kVA RM 230V</w:t>
            </w:r>
          </w:p>
        </w:tc>
        <w:tc>
          <w:tcPr>
            <w:tcW w:w="1365" w:type="dxa"/>
            <w:hideMark/>
          </w:tcPr>
          <w:p w:rsidR="00E22FC1" w:rsidRDefault="00E22FC1" w:rsidP="009C12F2">
            <w:pPr>
              <w:jc w:val="center"/>
              <w:rPr>
                <w:rFonts w:cs="Arial"/>
                <w:szCs w:val="24"/>
                <w:lang w:val="sr-Cyrl-RS"/>
              </w:rPr>
            </w:pPr>
          </w:p>
          <w:p w:rsidR="00E22FC1" w:rsidRPr="00AC5A27" w:rsidRDefault="00E22FC1" w:rsidP="009C12F2">
            <w:pPr>
              <w:jc w:val="center"/>
              <w:rPr>
                <w:rFonts w:cs="Arial"/>
                <w:szCs w:val="24"/>
                <w:lang w:val="sr-Cyrl-RS"/>
              </w:rPr>
            </w:pPr>
            <w:r>
              <w:rPr>
                <w:rFonts w:cs="Arial"/>
                <w:szCs w:val="24"/>
                <w:lang w:val="sr-Cyrl-RS"/>
              </w:rPr>
              <w:t>Ком</w:t>
            </w:r>
          </w:p>
        </w:tc>
        <w:tc>
          <w:tcPr>
            <w:tcW w:w="1507" w:type="dxa"/>
            <w:hideMark/>
          </w:tcPr>
          <w:p w:rsidR="00E22FC1" w:rsidRDefault="00E22FC1" w:rsidP="0076355D">
            <w:pPr>
              <w:jc w:val="center"/>
              <w:rPr>
                <w:rFonts w:cs="Arial"/>
                <w:szCs w:val="24"/>
                <w:lang w:val="sr-Latn-RS"/>
              </w:rPr>
            </w:pPr>
          </w:p>
          <w:p w:rsidR="00E22FC1" w:rsidRPr="007A3F81" w:rsidRDefault="00E22FC1" w:rsidP="0076355D">
            <w:pPr>
              <w:jc w:val="center"/>
              <w:rPr>
                <w:rFonts w:cs="Arial"/>
                <w:szCs w:val="24"/>
                <w:lang w:val="sr-Latn-RS"/>
              </w:rPr>
            </w:pPr>
            <w:r w:rsidRPr="007A3F81">
              <w:rPr>
                <w:rFonts w:cs="Arial"/>
                <w:szCs w:val="24"/>
                <w:lang w:val="sr-Latn-RS"/>
              </w:rPr>
              <w:t>1</w:t>
            </w:r>
          </w:p>
        </w:tc>
        <w:tc>
          <w:tcPr>
            <w:tcW w:w="2340" w:type="dxa"/>
          </w:tcPr>
          <w:p w:rsidR="00E22FC1" w:rsidRDefault="00E22FC1" w:rsidP="00E22FC1">
            <w:pPr>
              <w:jc w:val="center"/>
              <w:rPr>
                <w:rFonts w:cs="Arial"/>
                <w:szCs w:val="24"/>
                <w:lang w:val="sr-Latn-RS"/>
              </w:rPr>
            </w:pPr>
          </w:p>
          <w:p w:rsidR="00E22FC1" w:rsidRPr="007A3F81" w:rsidRDefault="00430E38" w:rsidP="0076355D">
            <w:pPr>
              <w:jc w:val="center"/>
              <w:rPr>
                <w:rFonts w:cs="Arial"/>
                <w:szCs w:val="24"/>
                <w:lang w:val="sr-Latn-RS"/>
              </w:rPr>
            </w:pPr>
            <w:r w:rsidRPr="00430E38">
              <w:rPr>
                <w:rFonts w:cs="Arial"/>
                <w:szCs w:val="24"/>
                <w:lang w:val="sr-Cyrl-RS"/>
              </w:rPr>
              <w:t>25.03.2016. године</w:t>
            </w:r>
          </w:p>
        </w:tc>
      </w:tr>
      <w:tr w:rsidR="00E22FC1" w:rsidRPr="00AC5A27" w:rsidTr="00E22FC1">
        <w:trPr>
          <w:trHeight w:val="300"/>
        </w:trPr>
        <w:tc>
          <w:tcPr>
            <w:tcW w:w="1007" w:type="dxa"/>
            <w:hideMark/>
          </w:tcPr>
          <w:p w:rsidR="00E22FC1" w:rsidRDefault="00E22FC1" w:rsidP="0076355D">
            <w:pPr>
              <w:jc w:val="center"/>
              <w:rPr>
                <w:rFonts w:cs="Arial"/>
                <w:szCs w:val="24"/>
                <w:lang w:val="sr-Cyrl-RS"/>
              </w:rPr>
            </w:pPr>
          </w:p>
          <w:p w:rsidR="00E22FC1" w:rsidRPr="00AC5A27" w:rsidRDefault="00E22FC1" w:rsidP="0076355D">
            <w:pPr>
              <w:jc w:val="center"/>
              <w:rPr>
                <w:rFonts w:cs="Arial"/>
                <w:szCs w:val="24"/>
                <w:lang w:val="sr-Cyrl-RS"/>
              </w:rPr>
            </w:pPr>
            <w:r w:rsidRPr="00AC5A27">
              <w:rPr>
                <w:rFonts w:cs="Arial"/>
                <w:szCs w:val="24"/>
                <w:lang w:val="sr-Cyrl-RS"/>
              </w:rPr>
              <w:t>4</w:t>
            </w:r>
          </w:p>
        </w:tc>
        <w:tc>
          <w:tcPr>
            <w:tcW w:w="3837" w:type="dxa"/>
          </w:tcPr>
          <w:p w:rsidR="00E22FC1" w:rsidRPr="00AC5A27" w:rsidRDefault="00E22FC1" w:rsidP="0076355D">
            <w:pPr>
              <w:jc w:val="both"/>
              <w:rPr>
                <w:rFonts w:cs="Arial"/>
                <w:szCs w:val="24"/>
                <w:lang w:val="sr-Cyrl-RS"/>
              </w:rPr>
            </w:pPr>
            <w:r w:rsidRPr="00EC34B9">
              <w:rPr>
                <w:rFonts w:cs="Arial"/>
                <w:szCs w:val="24"/>
                <w:lang w:val="sr-Cyrl-RS"/>
              </w:rPr>
              <w:t>Дизел електрични агрегат произвођача ”ELCOS” тип: GE PK 150\136 SS</w:t>
            </w:r>
          </w:p>
        </w:tc>
        <w:tc>
          <w:tcPr>
            <w:tcW w:w="1365" w:type="dxa"/>
            <w:hideMark/>
          </w:tcPr>
          <w:p w:rsidR="00E22FC1" w:rsidRDefault="00E22FC1" w:rsidP="009C12F2">
            <w:pPr>
              <w:jc w:val="center"/>
              <w:rPr>
                <w:rFonts w:cs="Arial"/>
                <w:szCs w:val="24"/>
                <w:lang w:val="sr-Cyrl-RS"/>
              </w:rPr>
            </w:pPr>
          </w:p>
          <w:p w:rsidR="00E22FC1" w:rsidRPr="00AC5A27" w:rsidRDefault="00E22FC1" w:rsidP="009C12F2">
            <w:pPr>
              <w:jc w:val="center"/>
              <w:rPr>
                <w:rFonts w:cs="Arial"/>
                <w:szCs w:val="24"/>
                <w:lang w:val="sr-Cyrl-RS"/>
              </w:rPr>
            </w:pPr>
            <w:r>
              <w:rPr>
                <w:rFonts w:cs="Arial"/>
                <w:szCs w:val="24"/>
                <w:lang w:val="sr-Cyrl-RS"/>
              </w:rPr>
              <w:t>Ком</w:t>
            </w:r>
          </w:p>
        </w:tc>
        <w:tc>
          <w:tcPr>
            <w:tcW w:w="1507" w:type="dxa"/>
            <w:hideMark/>
          </w:tcPr>
          <w:p w:rsidR="00E22FC1" w:rsidRDefault="00E22FC1" w:rsidP="0076355D">
            <w:pPr>
              <w:jc w:val="center"/>
              <w:rPr>
                <w:rFonts w:cs="Arial"/>
                <w:szCs w:val="24"/>
                <w:lang w:val="sr-Cyrl-RS"/>
              </w:rPr>
            </w:pPr>
          </w:p>
          <w:p w:rsidR="00E22FC1" w:rsidRPr="00AC5A27" w:rsidRDefault="00E22FC1" w:rsidP="0076355D">
            <w:pPr>
              <w:jc w:val="center"/>
              <w:rPr>
                <w:rFonts w:cs="Arial"/>
                <w:szCs w:val="24"/>
                <w:lang w:val="sr-Cyrl-RS"/>
              </w:rPr>
            </w:pPr>
            <w:r w:rsidRPr="00AC5A27">
              <w:rPr>
                <w:rFonts w:cs="Arial"/>
                <w:szCs w:val="24"/>
                <w:lang w:val="sr-Cyrl-RS"/>
              </w:rPr>
              <w:t>1</w:t>
            </w:r>
          </w:p>
        </w:tc>
        <w:tc>
          <w:tcPr>
            <w:tcW w:w="2340" w:type="dxa"/>
          </w:tcPr>
          <w:p w:rsidR="00E22FC1" w:rsidRDefault="00E22FC1" w:rsidP="00E22FC1">
            <w:pPr>
              <w:jc w:val="center"/>
              <w:rPr>
                <w:rFonts w:cs="Arial"/>
                <w:szCs w:val="24"/>
                <w:lang w:val="sr-Cyrl-RS"/>
              </w:rPr>
            </w:pPr>
          </w:p>
          <w:p w:rsidR="00E22FC1" w:rsidRPr="00AC5A27" w:rsidRDefault="00430E38" w:rsidP="0076355D">
            <w:pPr>
              <w:jc w:val="center"/>
              <w:rPr>
                <w:rFonts w:cs="Arial"/>
                <w:szCs w:val="24"/>
                <w:lang w:val="sr-Cyrl-RS"/>
              </w:rPr>
            </w:pPr>
            <w:r w:rsidRPr="00430E38">
              <w:rPr>
                <w:rFonts w:cs="Arial"/>
                <w:szCs w:val="24"/>
                <w:lang w:val="sr-Cyrl-RS"/>
              </w:rPr>
              <w:t>25.03.2016. године</w:t>
            </w:r>
          </w:p>
        </w:tc>
      </w:tr>
      <w:tr w:rsidR="00E22FC1" w:rsidRPr="00127247" w:rsidTr="00E22FC1">
        <w:trPr>
          <w:trHeight w:val="270"/>
        </w:trPr>
        <w:tc>
          <w:tcPr>
            <w:tcW w:w="1007" w:type="dxa"/>
            <w:hideMark/>
          </w:tcPr>
          <w:p w:rsidR="00E22FC1" w:rsidRDefault="00E22FC1" w:rsidP="0076355D">
            <w:pPr>
              <w:jc w:val="center"/>
              <w:rPr>
                <w:rFonts w:cs="Arial"/>
                <w:szCs w:val="24"/>
                <w:lang w:val="sr-Latn-RS"/>
              </w:rPr>
            </w:pPr>
          </w:p>
          <w:p w:rsidR="00E22FC1" w:rsidRDefault="00E22FC1" w:rsidP="0076355D">
            <w:pPr>
              <w:jc w:val="center"/>
              <w:rPr>
                <w:rFonts w:cs="Arial"/>
                <w:szCs w:val="24"/>
                <w:lang w:val="sr-Latn-RS"/>
              </w:rPr>
            </w:pPr>
          </w:p>
          <w:p w:rsidR="00E22FC1" w:rsidRPr="00EA09DC" w:rsidRDefault="00E22FC1" w:rsidP="0076355D">
            <w:pPr>
              <w:jc w:val="center"/>
              <w:rPr>
                <w:rFonts w:cs="Arial"/>
                <w:szCs w:val="24"/>
                <w:lang w:val="sr-Latn-RS"/>
              </w:rPr>
            </w:pPr>
            <w:r>
              <w:rPr>
                <w:rFonts w:cs="Arial"/>
                <w:szCs w:val="24"/>
                <w:lang w:val="sr-Latn-RS"/>
              </w:rPr>
              <w:t>5</w:t>
            </w:r>
          </w:p>
        </w:tc>
        <w:tc>
          <w:tcPr>
            <w:tcW w:w="3837" w:type="dxa"/>
          </w:tcPr>
          <w:p w:rsidR="00E22FC1" w:rsidRPr="00AC5A27" w:rsidRDefault="00E22FC1" w:rsidP="0076355D">
            <w:pPr>
              <w:jc w:val="both"/>
              <w:rPr>
                <w:rFonts w:cs="Arial"/>
                <w:szCs w:val="24"/>
                <w:lang w:val="sr-Cyrl-RS"/>
              </w:rPr>
            </w:pPr>
            <w:r w:rsidRPr="008C381A">
              <w:rPr>
                <w:rFonts w:cs="Arial"/>
                <w:szCs w:val="24"/>
                <w:lang w:val="sr-Cyrl-RS"/>
              </w:rPr>
              <w:t>Централизовани SNMP систем надзора физичке инфраструктуре и периферни уређаји надзора околине произвођач ЕnelPS, тип: MERA basic</w:t>
            </w:r>
          </w:p>
        </w:tc>
        <w:tc>
          <w:tcPr>
            <w:tcW w:w="1365" w:type="dxa"/>
            <w:hideMark/>
          </w:tcPr>
          <w:p w:rsidR="00E22FC1" w:rsidRDefault="00E22FC1" w:rsidP="007A3F81">
            <w:pPr>
              <w:jc w:val="center"/>
              <w:rPr>
                <w:rFonts w:cs="Arial"/>
                <w:szCs w:val="24"/>
                <w:lang w:val="sr-Cyrl-RS"/>
              </w:rPr>
            </w:pPr>
          </w:p>
          <w:p w:rsidR="00E22FC1" w:rsidRDefault="00E22FC1" w:rsidP="007A3F81">
            <w:pPr>
              <w:jc w:val="center"/>
              <w:rPr>
                <w:rFonts w:cs="Arial"/>
                <w:szCs w:val="24"/>
                <w:lang w:val="sr-Cyrl-RS"/>
              </w:rPr>
            </w:pPr>
          </w:p>
          <w:p w:rsidR="00E22FC1" w:rsidRPr="007A3F81" w:rsidRDefault="00E22FC1" w:rsidP="007A3F81">
            <w:pPr>
              <w:jc w:val="center"/>
              <w:rPr>
                <w:rFonts w:cs="Arial"/>
                <w:szCs w:val="24"/>
                <w:lang w:val="sr-Cyrl-RS"/>
              </w:rPr>
            </w:pPr>
            <w:r>
              <w:rPr>
                <w:rFonts w:cs="Arial"/>
                <w:szCs w:val="24"/>
                <w:lang w:val="sr-Cyrl-RS"/>
              </w:rPr>
              <w:t>Комплет</w:t>
            </w:r>
          </w:p>
        </w:tc>
        <w:tc>
          <w:tcPr>
            <w:tcW w:w="1507" w:type="dxa"/>
            <w:hideMark/>
          </w:tcPr>
          <w:p w:rsidR="00E22FC1" w:rsidRDefault="00E22FC1" w:rsidP="0076355D">
            <w:pPr>
              <w:jc w:val="center"/>
              <w:rPr>
                <w:rFonts w:cs="Arial"/>
                <w:szCs w:val="24"/>
                <w:lang w:val="sr-Cyrl-RS"/>
              </w:rPr>
            </w:pPr>
          </w:p>
          <w:p w:rsidR="00E22FC1" w:rsidRDefault="00E22FC1" w:rsidP="0076355D">
            <w:pPr>
              <w:jc w:val="center"/>
              <w:rPr>
                <w:rFonts w:cs="Arial"/>
                <w:szCs w:val="24"/>
                <w:lang w:val="sr-Cyrl-RS"/>
              </w:rPr>
            </w:pPr>
          </w:p>
          <w:p w:rsidR="00E22FC1" w:rsidRPr="00127247" w:rsidRDefault="00E22FC1" w:rsidP="0076355D">
            <w:pPr>
              <w:jc w:val="center"/>
              <w:rPr>
                <w:rFonts w:cs="Arial"/>
                <w:szCs w:val="24"/>
                <w:lang w:val="sr-Cyrl-RS"/>
              </w:rPr>
            </w:pPr>
            <w:r w:rsidRPr="00AC5A27">
              <w:rPr>
                <w:rFonts w:cs="Arial"/>
                <w:szCs w:val="24"/>
                <w:lang w:val="sr-Cyrl-RS"/>
              </w:rPr>
              <w:t>1</w:t>
            </w:r>
          </w:p>
        </w:tc>
        <w:tc>
          <w:tcPr>
            <w:tcW w:w="2340" w:type="dxa"/>
          </w:tcPr>
          <w:p w:rsidR="00E22FC1" w:rsidRDefault="00E22FC1" w:rsidP="00E22FC1">
            <w:pPr>
              <w:jc w:val="center"/>
              <w:rPr>
                <w:rFonts w:cs="Arial"/>
                <w:szCs w:val="24"/>
                <w:lang w:val="sr-Cyrl-RS"/>
              </w:rPr>
            </w:pPr>
          </w:p>
          <w:p w:rsidR="00430E38" w:rsidRDefault="00430E38" w:rsidP="0076355D">
            <w:pPr>
              <w:jc w:val="center"/>
              <w:rPr>
                <w:rFonts w:cs="Arial"/>
                <w:szCs w:val="24"/>
                <w:lang w:val="sr-Cyrl-RS"/>
              </w:rPr>
            </w:pPr>
          </w:p>
          <w:p w:rsidR="00E22FC1" w:rsidRPr="00127247" w:rsidRDefault="00430E38" w:rsidP="0076355D">
            <w:pPr>
              <w:jc w:val="center"/>
              <w:rPr>
                <w:rFonts w:cs="Arial"/>
                <w:szCs w:val="24"/>
                <w:lang w:val="sr-Cyrl-RS"/>
              </w:rPr>
            </w:pPr>
            <w:r w:rsidRPr="00430E38">
              <w:rPr>
                <w:rFonts w:cs="Arial"/>
                <w:szCs w:val="24"/>
                <w:lang w:val="sr-Cyrl-RS"/>
              </w:rPr>
              <w:t>25.03.2016. године</w:t>
            </w:r>
          </w:p>
        </w:tc>
      </w:tr>
    </w:tbl>
    <w:p w:rsidR="00BF2851" w:rsidRPr="00127247" w:rsidRDefault="00BF2851" w:rsidP="00BF2851">
      <w:pPr>
        <w:jc w:val="both"/>
        <w:rPr>
          <w:rFonts w:cs="Arial"/>
          <w:szCs w:val="24"/>
          <w:lang w:val="sr-Cyrl-RS"/>
        </w:rPr>
      </w:pPr>
    </w:p>
    <w:p w:rsidR="001A74E9" w:rsidRDefault="00C216C1" w:rsidP="00BF2851">
      <w:pPr>
        <w:jc w:val="both"/>
        <w:rPr>
          <w:rFonts w:cs="Arial"/>
          <w:szCs w:val="24"/>
          <w:lang w:val="sr-Cyrl-RS"/>
        </w:rPr>
      </w:pPr>
      <w:r>
        <w:rPr>
          <w:rFonts w:cs="Arial"/>
          <w:szCs w:val="24"/>
          <w:lang w:val="sr-Cyrl-RS"/>
        </w:rPr>
        <w:t>П</w:t>
      </w:r>
      <w:r w:rsidR="001A74E9" w:rsidRPr="001A74E9">
        <w:rPr>
          <w:rFonts w:cs="Arial"/>
          <w:szCs w:val="24"/>
          <w:lang w:val="sr-Cyrl-RS"/>
        </w:rPr>
        <w:t>родужен</w:t>
      </w:r>
      <w:r>
        <w:rPr>
          <w:rFonts w:cs="Arial"/>
          <w:szCs w:val="24"/>
          <w:lang w:val="sr-Cyrl-RS"/>
        </w:rPr>
        <w:t>а</w:t>
      </w:r>
      <w:r w:rsidR="001A74E9" w:rsidRPr="001A74E9">
        <w:rPr>
          <w:rFonts w:cs="Arial"/>
          <w:szCs w:val="24"/>
          <w:lang w:val="sr-Cyrl-RS"/>
        </w:rPr>
        <w:t xml:space="preserve"> гаранциј</w:t>
      </w:r>
      <w:r>
        <w:rPr>
          <w:rFonts w:cs="Arial"/>
          <w:szCs w:val="24"/>
          <w:lang w:val="sr-Cyrl-RS"/>
        </w:rPr>
        <w:t>а</w:t>
      </w:r>
      <w:r w:rsidR="001A74E9" w:rsidRPr="001A74E9">
        <w:rPr>
          <w:rFonts w:cs="Arial"/>
          <w:szCs w:val="24"/>
          <w:lang w:val="sr-Cyrl-RS"/>
        </w:rPr>
        <w:t xml:space="preserve"> </w:t>
      </w:r>
      <w:r w:rsidR="00A25A4B" w:rsidRPr="001A74E9">
        <w:rPr>
          <w:rFonts w:cs="Arial"/>
          <w:szCs w:val="24"/>
          <w:lang w:val="sr-Cyrl-RS"/>
        </w:rPr>
        <w:t>по моделитету</w:t>
      </w:r>
      <w:r w:rsidR="00A25A4B">
        <w:rPr>
          <w:rFonts w:cs="Arial"/>
          <w:szCs w:val="24"/>
          <w:lang w:val="sr-Cyrl-RS"/>
        </w:rPr>
        <w:t xml:space="preserve"> </w:t>
      </w:r>
      <w:r w:rsidR="00A25A4B" w:rsidRPr="007A3F81">
        <w:rPr>
          <w:rFonts w:cs="Arial"/>
          <w:szCs w:val="24"/>
          <w:lang w:val="sr-Cyrl-RS"/>
        </w:rPr>
        <w:t>произвођача опреме за опрему из табеле 1</w:t>
      </w:r>
      <w:r w:rsidR="00A25A4B" w:rsidRPr="007A3F81">
        <w:rPr>
          <w:rFonts w:cs="Arial"/>
          <w:szCs w:val="24"/>
          <w:lang w:val="sr-Latn-RS"/>
        </w:rPr>
        <w:t xml:space="preserve"> </w:t>
      </w:r>
      <w:r w:rsidRPr="007A3F81">
        <w:rPr>
          <w:rFonts w:cs="Arial"/>
          <w:szCs w:val="24"/>
          <w:lang w:val="sr-Cyrl-RS"/>
        </w:rPr>
        <w:t xml:space="preserve">се даје </w:t>
      </w:r>
      <w:r w:rsidR="00BF2851" w:rsidRPr="007A3F81">
        <w:rPr>
          <w:rFonts w:cs="Arial"/>
          <w:szCs w:val="24"/>
          <w:lang w:val="sr-Cyrl-RS"/>
        </w:rPr>
        <w:t>на период</w:t>
      </w:r>
      <w:r w:rsidR="001A74E9" w:rsidRPr="007A3F81">
        <w:rPr>
          <w:rFonts w:cs="Arial"/>
          <w:szCs w:val="24"/>
          <w:lang w:val="sr-Cyrl-RS"/>
        </w:rPr>
        <w:t xml:space="preserve"> од 12 месеци</w:t>
      </w:r>
      <w:r w:rsidR="00BF2851" w:rsidRPr="007A3F81">
        <w:rPr>
          <w:rFonts w:cs="Arial"/>
          <w:szCs w:val="24"/>
          <w:lang w:val="sr-Cyrl-RS"/>
        </w:rPr>
        <w:t>.</w:t>
      </w:r>
      <w:r w:rsidR="00BF2851" w:rsidRPr="001A74E9">
        <w:rPr>
          <w:rFonts w:cs="Arial"/>
          <w:szCs w:val="24"/>
          <w:lang w:val="sr-Cyrl-RS"/>
        </w:rPr>
        <w:t xml:space="preserve"> </w:t>
      </w:r>
    </w:p>
    <w:p w:rsidR="00C54BCC" w:rsidRDefault="00C54BCC" w:rsidP="00BF2851">
      <w:pPr>
        <w:jc w:val="both"/>
        <w:rPr>
          <w:rFonts w:cs="Arial"/>
          <w:szCs w:val="24"/>
          <w:lang w:val="sr-Cyrl-RS"/>
        </w:rPr>
      </w:pPr>
    </w:p>
    <w:p w:rsidR="00BF2851" w:rsidRPr="00127247" w:rsidRDefault="00BF2851" w:rsidP="00BF2851">
      <w:pPr>
        <w:jc w:val="both"/>
        <w:rPr>
          <w:rFonts w:cs="Arial"/>
          <w:szCs w:val="24"/>
          <w:lang w:val="sr-Cyrl-RS"/>
        </w:rPr>
      </w:pPr>
      <w:r w:rsidRPr="001A74E9">
        <w:rPr>
          <w:rFonts w:cs="Arial"/>
          <w:szCs w:val="24"/>
          <w:lang w:val="sr-Cyrl-RS"/>
        </w:rPr>
        <w:t xml:space="preserve">Продужена гаранција подразумева да сви резервни делови </w:t>
      </w:r>
      <w:r w:rsidR="004F7E59" w:rsidRPr="001A74E9">
        <w:rPr>
          <w:rFonts w:cs="Arial"/>
          <w:szCs w:val="24"/>
          <w:lang w:val="sr-Cyrl-RS"/>
        </w:rPr>
        <w:t>падају</w:t>
      </w:r>
      <w:r w:rsidRPr="001A74E9">
        <w:rPr>
          <w:rFonts w:cs="Arial"/>
          <w:szCs w:val="24"/>
          <w:lang w:val="sr-Cyrl-RS"/>
        </w:rPr>
        <w:t xml:space="preserve"> на терет понуђача.</w:t>
      </w:r>
    </w:p>
    <w:p w:rsidR="00BF2851" w:rsidRPr="00127247" w:rsidRDefault="00BF2851" w:rsidP="00BF2851">
      <w:pPr>
        <w:ind w:firstLine="630"/>
        <w:jc w:val="both"/>
        <w:rPr>
          <w:rFonts w:cs="Arial"/>
          <w:szCs w:val="24"/>
          <w:lang w:val="sr-Cyrl-RS"/>
        </w:rPr>
      </w:pPr>
    </w:p>
    <w:p w:rsidR="00A32854" w:rsidRPr="00A32854" w:rsidRDefault="00A32854" w:rsidP="00146C7F">
      <w:pPr>
        <w:pStyle w:val="ListParagraph"/>
        <w:numPr>
          <w:ilvl w:val="0"/>
          <w:numId w:val="47"/>
        </w:numPr>
        <w:ind w:left="720"/>
        <w:jc w:val="both"/>
        <w:rPr>
          <w:rFonts w:cs="Arial"/>
          <w:b/>
          <w:szCs w:val="24"/>
          <w:lang w:val="sr-Cyrl-RS"/>
        </w:rPr>
      </w:pPr>
      <w:r w:rsidRPr="00A32854">
        <w:rPr>
          <w:rFonts w:cs="Arial"/>
          <w:b/>
          <w:szCs w:val="24"/>
          <w:lang w:val="sr-Cyrl-RS"/>
        </w:rPr>
        <w:t xml:space="preserve">Опрема која је предмет набавке </w:t>
      </w:r>
      <w:r>
        <w:rPr>
          <w:rFonts w:cs="Arial"/>
          <w:b/>
          <w:szCs w:val="24"/>
          <w:lang w:val="sr-Cyrl-RS"/>
        </w:rPr>
        <w:t>услуга одржавања</w:t>
      </w:r>
    </w:p>
    <w:p w:rsidR="00BF2851" w:rsidRPr="00127247" w:rsidRDefault="00BF2851" w:rsidP="00BF2851">
      <w:pPr>
        <w:rPr>
          <w:rFonts w:cs="Arial"/>
          <w:sz w:val="22"/>
          <w:szCs w:val="22"/>
          <w:lang w:val="sr-Cyrl-RS"/>
        </w:rPr>
      </w:pPr>
    </w:p>
    <w:p w:rsidR="00BF2851" w:rsidRPr="00127247" w:rsidRDefault="00BF2851" w:rsidP="00BF2851">
      <w:pPr>
        <w:jc w:val="both"/>
        <w:rPr>
          <w:rFonts w:eastAsia="Calibri" w:cs="Arial"/>
          <w:bCs/>
          <w:szCs w:val="24"/>
          <w:lang w:val="sr-Cyrl-RS"/>
        </w:rPr>
      </w:pPr>
      <w:r w:rsidRPr="00127247">
        <w:rPr>
          <w:rFonts w:eastAsia="Calibri" w:cs="Arial"/>
          <w:bCs/>
          <w:szCs w:val="24"/>
          <w:lang w:val="sr-Cyrl-RS"/>
        </w:rPr>
        <w:t>Одржавање се реализује кроз превентивно/редовно и интервентно одржавање.</w:t>
      </w:r>
    </w:p>
    <w:p w:rsidR="00BF2851" w:rsidRPr="00127247" w:rsidRDefault="00BF2851" w:rsidP="00BF2851">
      <w:pPr>
        <w:jc w:val="both"/>
        <w:rPr>
          <w:rFonts w:cs="Arial"/>
          <w:sz w:val="22"/>
          <w:szCs w:val="22"/>
          <w:lang w:val="sr-Cyrl-RS"/>
        </w:rPr>
      </w:pPr>
    </w:p>
    <w:p w:rsidR="00A32854" w:rsidRDefault="00A32854" w:rsidP="00A32854">
      <w:pPr>
        <w:jc w:val="both"/>
        <w:rPr>
          <w:rFonts w:cs="Arial"/>
          <w:szCs w:val="24"/>
          <w:lang w:val="sr-Cyrl-RS"/>
        </w:rPr>
      </w:pPr>
      <w:r w:rsidRPr="00AC5A27">
        <w:rPr>
          <w:rFonts w:cs="Arial"/>
          <w:szCs w:val="24"/>
          <w:lang w:val="sr-Cyrl-RS"/>
        </w:rPr>
        <w:t>У табел</w:t>
      </w:r>
      <w:r>
        <w:rPr>
          <w:rFonts w:cs="Arial"/>
          <w:szCs w:val="24"/>
          <w:lang w:val="sr-Cyrl-RS"/>
        </w:rPr>
        <w:t>и</w:t>
      </w:r>
      <w:r w:rsidRPr="00AC5A27">
        <w:rPr>
          <w:rFonts w:cs="Arial"/>
          <w:szCs w:val="24"/>
          <w:lang w:val="sr-Cyrl-RS"/>
        </w:rPr>
        <w:t xml:space="preserve"> </w:t>
      </w:r>
      <w:r>
        <w:rPr>
          <w:rFonts w:cs="Arial"/>
          <w:szCs w:val="24"/>
          <w:lang w:val="sr-Cyrl-RS"/>
        </w:rPr>
        <w:t>2</w:t>
      </w:r>
      <w:r w:rsidRPr="00AC5A27">
        <w:rPr>
          <w:rFonts w:cs="Arial"/>
          <w:szCs w:val="24"/>
          <w:lang w:val="sr-Cyrl-RS"/>
        </w:rPr>
        <w:t>. дат</w:t>
      </w:r>
      <w:r>
        <w:rPr>
          <w:rFonts w:cs="Arial"/>
          <w:szCs w:val="24"/>
          <w:lang w:val="sr-Cyrl-RS"/>
        </w:rPr>
        <w:t>а</w:t>
      </w:r>
      <w:r w:rsidRPr="00AC5A27">
        <w:rPr>
          <w:rFonts w:cs="Arial"/>
          <w:szCs w:val="24"/>
          <w:lang w:val="sr-Cyrl-RS"/>
        </w:rPr>
        <w:t xml:space="preserve"> </w:t>
      </w:r>
      <w:r>
        <w:rPr>
          <w:rFonts w:cs="Arial"/>
          <w:szCs w:val="24"/>
          <w:lang w:val="sr-Cyrl-RS"/>
        </w:rPr>
        <w:t>је спецификација која укључује опис и</w:t>
      </w:r>
      <w:r w:rsidRPr="00AC5A27">
        <w:rPr>
          <w:rFonts w:cs="Arial"/>
          <w:szCs w:val="24"/>
          <w:lang w:val="sr-Cyrl-RS"/>
        </w:rPr>
        <w:t xml:space="preserve"> количин</w:t>
      </w:r>
      <w:r>
        <w:rPr>
          <w:rFonts w:cs="Arial"/>
          <w:szCs w:val="24"/>
          <w:lang w:val="sr-Cyrl-RS"/>
        </w:rPr>
        <w:t>е</w:t>
      </w:r>
      <w:r w:rsidRPr="00AC5A27">
        <w:rPr>
          <w:rFonts w:cs="Arial"/>
          <w:szCs w:val="24"/>
          <w:lang w:val="sr-Cyrl-RS"/>
        </w:rPr>
        <w:t xml:space="preserve"> предметне опреме која је предмет </w:t>
      </w:r>
      <w:r>
        <w:rPr>
          <w:rFonts w:cs="Arial"/>
          <w:szCs w:val="24"/>
          <w:lang w:val="sr-Cyrl-RS"/>
        </w:rPr>
        <w:t>набавке услуга одржавања.</w:t>
      </w:r>
    </w:p>
    <w:p w:rsidR="00E23543" w:rsidRDefault="00E23543" w:rsidP="00A32854">
      <w:pPr>
        <w:jc w:val="both"/>
        <w:rPr>
          <w:rFonts w:cs="Arial"/>
          <w:szCs w:val="24"/>
          <w:lang w:val="sr-Cyrl-RS"/>
        </w:rPr>
      </w:pPr>
    </w:p>
    <w:p w:rsidR="00E23543" w:rsidRDefault="00E23543" w:rsidP="00A32854">
      <w:pPr>
        <w:jc w:val="both"/>
        <w:rPr>
          <w:rFonts w:cs="Arial"/>
          <w:szCs w:val="24"/>
          <w:lang w:val="sr-Cyrl-RS"/>
        </w:rPr>
      </w:pPr>
    </w:p>
    <w:p w:rsidR="00E23543" w:rsidRDefault="00E23543" w:rsidP="00A32854">
      <w:pPr>
        <w:jc w:val="both"/>
        <w:rPr>
          <w:rFonts w:cs="Arial"/>
          <w:szCs w:val="24"/>
          <w:lang w:val="sr-Cyrl-RS"/>
        </w:rPr>
      </w:pPr>
    </w:p>
    <w:p w:rsidR="00E23543" w:rsidRDefault="00E23543" w:rsidP="00A32854">
      <w:pPr>
        <w:jc w:val="both"/>
        <w:rPr>
          <w:rFonts w:cs="Arial"/>
          <w:szCs w:val="24"/>
          <w:lang w:val="sr-Cyrl-RS"/>
        </w:rPr>
      </w:pPr>
    </w:p>
    <w:p w:rsidR="00E23543" w:rsidRDefault="00E23543" w:rsidP="00A32854">
      <w:pPr>
        <w:jc w:val="both"/>
        <w:rPr>
          <w:rFonts w:cs="Arial"/>
          <w:szCs w:val="24"/>
          <w:lang w:val="sr-Cyrl-RS"/>
        </w:rPr>
      </w:pPr>
    </w:p>
    <w:p w:rsidR="00E23543" w:rsidRPr="00127247" w:rsidRDefault="00E23543" w:rsidP="00A32854">
      <w:pPr>
        <w:jc w:val="both"/>
        <w:rPr>
          <w:rFonts w:cs="Arial"/>
          <w:szCs w:val="24"/>
          <w:lang w:val="sr-Cyrl-RS"/>
        </w:rPr>
      </w:pPr>
    </w:p>
    <w:p w:rsidR="00A32854" w:rsidRDefault="00A32854" w:rsidP="00BF2851">
      <w:pPr>
        <w:jc w:val="both"/>
        <w:rPr>
          <w:rFonts w:eastAsia="Calibri" w:cs="Arial"/>
          <w:bCs/>
          <w:szCs w:val="24"/>
          <w:highlight w:val="green"/>
          <w:lang w:val="sr-Cyrl-RS"/>
        </w:rPr>
      </w:pPr>
    </w:p>
    <w:p w:rsidR="00444794" w:rsidRDefault="00444794" w:rsidP="00BF2851">
      <w:pPr>
        <w:jc w:val="both"/>
        <w:rPr>
          <w:rFonts w:eastAsia="Calibri" w:cs="Arial"/>
          <w:bCs/>
          <w:szCs w:val="24"/>
          <w:highlight w:val="green"/>
          <w:lang w:val="sr-Cyrl-RS"/>
        </w:rPr>
      </w:pPr>
    </w:p>
    <w:p w:rsidR="00444794" w:rsidRDefault="00444794" w:rsidP="00BF2851">
      <w:pPr>
        <w:jc w:val="both"/>
        <w:rPr>
          <w:rFonts w:eastAsia="Calibri" w:cs="Arial"/>
          <w:bCs/>
          <w:szCs w:val="24"/>
          <w:highlight w:val="green"/>
          <w:lang w:val="sr-Cyrl-RS"/>
        </w:rPr>
      </w:pPr>
    </w:p>
    <w:p w:rsidR="003B6823" w:rsidRPr="00127247" w:rsidRDefault="003B6823" w:rsidP="00BF2851">
      <w:pPr>
        <w:jc w:val="both"/>
        <w:rPr>
          <w:rFonts w:eastAsia="Calibri" w:cs="Arial"/>
          <w:bCs/>
          <w:szCs w:val="24"/>
          <w:lang w:val="sr-Cyrl-RS"/>
        </w:rPr>
      </w:pPr>
      <w:r w:rsidRPr="007A3F81">
        <w:rPr>
          <w:rFonts w:eastAsia="Calibri" w:cs="Arial"/>
          <w:bCs/>
          <w:szCs w:val="24"/>
          <w:lang w:val="sr-Cyrl-RS"/>
        </w:rPr>
        <w:lastRenderedPageBreak/>
        <w:t>Тебела 2:</w:t>
      </w:r>
    </w:p>
    <w:tbl>
      <w:tblPr>
        <w:tblStyle w:val="TableGrid"/>
        <w:tblW w:w="0" w:type="auto"/>
        <w:tblLook w:val="04A0" w:firstRow="1" w:lastRow="0" w:firstColumn="1" w:lastColumn="0" w:noHBand="0" w:noVBand="1"/>
      </w:tblPr>
      <w:tblGrid>
        <w:gridCol w:w="1091"/>
        <w:gridCol w:w="3220"/>
        <w:gridCol w:w="1242"/>
        <w:gridCol w:w="1289"/>
        <w:gridCol w:w="1996"/>
      </w:tblGrid>
      <w:tr w:rsidR="00BF2851" w:rsidRPr="00127247" w:rsidTr="0076355D">
        <w:trPr>
          <w:trHeight w:val="315"/>
        </w:trPr>
        <w:tc>
          <w:tcPr>
            <w:tcW w:w="1091" w:type="dxa"/>
            <w:hideMark/>
          </w:tcPr>
          <w:p w:rsidR="00BF2851" w:rsidRPr="00127247" w:rsidRDefault="00BF2851" w:rsidP="0076355D">
            <w:pPr>
              <w:jc w:val="center"/>
              <w:rPr>
                <w:rFonts w:cs="Arial"/>
                <w:bCs/>
                <w:sz w:val="22"/>
                <w:szCs w:val="22"/>
                <w:lang w:val="sr-Cyrl-RS"/>
              </w:rPr>
            </w:pPr>
            <w:r w:rsidRPr="00127247">
              <w:rPr>
                <w:rFonts w:cs="Arial"/>
                <w:bCs/>
                <w:sz w:val="22"/>
                <w:szCs w:val="22"/>
                <w:lang w:val="sr-Cyrl-RS"/>
              </w:rPr>
              <w:t>Ред.бр.</w:t>
            </w:r>
          </w:p>
        </w:tc>
        <w:tc>
          <w:tcPr>
            <w:tcW w:w="3220" w:type="dxa"/>
            <w:hideMark/>
          </w:tcPr>
          <w:p w:rsidR="00BF2851" w:rsidRPr="00127247" w:rsidRDefault="00BF2851" w:rsidP="0076355D">
            <w:pPr>
              <w:jc w:val="center"/>
              <w:rPr>
                <w:rFonts w:cs="Arial"/>
                <w:sz w:val="22"/>
                <w:szCs w:val="22"/>
                <w:lang w:val="sr-Cyrl-RS"/>
              </w:rPr>
            </w:pPr>
            <w:r w:rsidRPr="00127247">
              <w:rPr>
                <w:rFonts w:cs="Arial"/>
                <w:sz w:val="22"/>
                <w:szCs w:val="22"/>
                <w:lang w:val="sr-Cyrl-RS"/>
              </w:rPr>
              <w:t>Опис</w:t>
            </w:r>
          </w:p>
        </w:tc>
        <w:tc>
          <w:tcPr>
            <w:tcW w:w="1242" w:type="dxa"/>
            <w:tcBorders>
              <w:top w:val="single" w:sz="4" w:space="0" w:color="auto"/>
            </w:tcBorders>
            <w:hideMark/>
          </w:tcPr>
          <w:p w:rsidR="00BF2851" w:rsidRPr="00127247" w:rsidRDefault="00BF2851" w:rsidP="0076355D">
            <w:pPr>
              <w:jc w:val="center"/>
              <w:rPr>
                <w:rFonts w:cs="Arial"/>
                <w:sz w:val="22"/>
                <w:szCs w:val="22"/>
                <w:lang w:val="sr-Cyrl-RS"/>
              </w:rPr>
            </w:pPr>
            <w:r w:rsidRPr="00127247">
              <w:rPr>
                <w:rFonts w:cs="Arial"/>
                <w:sz w:val="22"/>
                <w:szCs w:val="22"/>
                <w:lang w:val="sr-Cyrl-RS"/>
              </w:rPr>
              <w:t>Јед.мере</w:t>
            </w:r>
          </w:p>
        </w:tc>
        <w:tc>
          <w:tcPr>
            <w:tcW w:w="1289" w:type="dxa"/>
            <w:hideMark/>
          </w:tcPr>
          <w:p w:rsidR="00BF2851" w:rsidRPr="00127247" w:rsidRDefault="00BF2851" w:rsidP="0076355D">
            <w:pPr>
              <w:jc w:val="center"/>
              <w:rPr>
                <w:rFonts w:cs="Arial"/>
                <w:sz w:val="22"/>
                <w:szCs w:val="22"/>
                <w:lang w:val="sr-Cyrl-RS"/>
              </w:rPr>
            </w:pPr>
            <w:r w:rsidRPr="00127247">
              <w:rPr>
                <w:rFonts w:cs="Arial"/>
                <w:sz w:val="22"/>
                <w:szCs w:val="22"/>
                <w:lang w:val="sr-Cyrl-RS"/>
              </w:rPr>
              <w:t>Количина</w:t>
            </w:r>
          </w:p>
        </w:tc>
        <w:tc>
          <w:tcPr>
            <w:tcW w:w="1996" w:type="dxa"/>
            <w:hideMark/>
          </w:tcPr>
          <w:p w:rsidR="00BF2851" w:rsidRPr="00127247" w:rsidRDefault="00BF2851" w:rsidP="0076355D">
            <w:pPr>
              <w:jc w:val="center"/>
              <w:rPr>
                <w:rFonts w:cs="Arial"/>
                <w:sz w:val="22"/>
                <w:szCs w:val="22"/>
                <w:lang w:val="sr-Cyrl-RS"/>
              </w:rPr>
            </w:pPr>
            <w:r w:rsidRPr="00127247">
              <w:rPr>
                <w:rFonts w:cs="Arial"/>
                <w:sz w:val="22"/>
                <w:szCs w:val="22"/>
                <w:lang w:val="sr-Cyrl-RS"/>
              </w:rPr>
              <w:t>Број годишњих редовних прегледа</w:t>
            </w:r>
          </w:p>
        </w:tc>
      </w:tr>
      <w:tr w:rsidR="00BF2851" w:rsidRPr="007A3F81" w:rsidTr="008307B7">
        <w:trPr>
          <w:trHeight w:val="300"/>
        </w:trPr>
        <w:tc>
          <w:tcPr>
            <w:tcW w:w="1091" w:type="dxa"/>
            <w:hideMark/>
          </w:tcPr>
          <w:p w:rsidR="00CF2BDC" w:rsidRDefault="00CF2BDC" w:rsidP="0076355D">
            <w:pPr>
              <w:rPr>
                <w:rFonts w:cs="Arial"/>
                <w:sz w:val="22"/>
                <w:szCs w:val="22"/>
                <w:lang w:val="sr-Cyrl-RS"/>
              </w:rPr>
            </w:pPr>
          </w:p>
          <w:p w:rsidR="00CF2BDC" w:rsidRDefault="00CF2BDC" w:rsidP="00CF2BDC">
            <w:pPr>
              <w:jc w:val="center"/>
              <w:rPr>
                <w:rFonts w:cs="Arial"/>
                <w:sz w:val="22"/>
                <w:szCs w:val="22"/>
                <w:lang w:val="sr-Cyrl-RS"/>
              </w:rPr>
            </w:pPr>
          </w:p>
          <w:p w:rsidR="00BF2851" w:rsidRPr="007A3F81" w:rsidRDefault="00BF2851" w:rsidP="00CF2BDC">
            <w:pPr>
              <w:jc w:val="center"/>
              <w:rPr>
                <w:rFonts w:cs="Arial"/>
                <w:sz w:val="22"/>
                <w:szCs w:val="22"/>
                <w:lang w:val="sr-Cyrl-RS"/>
              </w:rPr>
            </w:pPr>
            <w:r w:rsidRPr="007A3F81">
              <w:rPr>
                <w:rFonts w:cs="Arial"/>
                <w:sz w:val="22"/>
                <w:szCs w:val="22"/>
                <w:lang w:val="sr-Cyrl-RS"/>
              </w:rPr>
              <w:t>1</w:t>
            </w:r>
          </w:p>
        </w:tc>
        <w:tc>
          <w:tcPr>
            <w:tcW w:w="3220" w:type="dxa"/>
            <w:noWrap/>
          </w:tcPr>
          <w:p w:rsidR="00BF2851" w:rsidRPr="007A3F81" w:rsidRDefault="008307B7" w:rsidP="0076355D">
            <w:pPr>
              <w:rPr>
                <w:rFonts w:cs="Arial"/>
                <w:sz w:val="22"/>
                <w:szCs w:val="22"/>
                <w:lang w:val="sr-Cyrl-RS"/>
              </w:rPr>
            </w:pPr>
            <w:r w:rsidRPr="007A3F81">
              <w:rPr>
                <w:rFonts w:cs="Arial"/>
                <w:sz w:val="22"/>
                <w:szCs w:val="22"/>
                <w:lang w:val="sr-Cyrl-RS"/>
              </w:rPr>
              <w:t>Унутрашњи систем хлађења са хладном водом Inrow, јединице произвођача  Schneider Electric тип ACRC 103</w:t>
            </w:r>
          </w:p>
        </w:tc>
        <w:tc>
          <w:tcPr>
            <w:tcW w:w="1242" w:type="dxa"/>
            <w:hideMark/>
          </w:tcPr>
          <w:p w:rsidR="00CF2BDC" w:rsidRDefault="00CF2BDC" w:rsidP="0076355D">
            <w:pPr>
              <w:jc w:val="center"/>
              <w:rPr>
                <w:rFonts w:cs="Arial"/>
                <w:sz w:val="22"/>
                <w:szCs w:val="22"/>
                <w:lang w:val="sr-Cyrl-RS"/>
              </w:rPr>
            </w:pPr>
          </w:p>
          <w:p w:rsidR="00CF2BDC" w:rsidRDefault="00CF2BDC" w:rsidP="0076355D">
            <w:pPr>
              <w:jc w:val="center"/>
              <w:rPr>
                <w:rFonts w:cs="Arial"/>
                <w:sz w:val="22"/>
                <w:szCs w:val="22"/>
                <w:lang w:val="sr-Cyrl-RS"/>
              </w:rPr>
            </w:pPr>
          </w:p>
          <w:p w:rsidR="00BF2851" w:rsidRPr="007A3F81" w:rsidRDefault="00BF2851" w:rsidP="0076355D">
            <w:pPr>
              <w:jc w:val="center"/>
              <w:rPr>
                <w:rFonts w:cs="Arial"/>
                <w:sz w:val="22"/>
                <w:szCs w:val="22"/>
                <w:lang w:val="sr-Cyrl-RS"/>
              </w:rPr>
            </w:pPr>
            <w:r w:rsidRPr="007A3F81">
              <w:rPr>
                <w:rFonts w:cs="Arial"/>
                <w:sz w:val="22"/>
                <w:szCs w:val="22"/>
                <w:lang w:val="sr-Cyrl-RS"/>
              </w:rPr>
              <w:t>Ком</w:t>
            </w:r>
          </w:p>
        </w:tc>
        <w:tc>
          <w:tcPr>
            <w:tcW w:w="1289" w:type="dxa"/>
            <w:hideMark/>
          </w:tcPr>
          <w:p w:rsidR="00CF2BDC" w:rsidRDefault="00CF2BDC" w:rsidP="0076355D">
            <w:pPr>
              <w:jc w:val="center"/>
              <w:rPr>
                <w:rFonts w:cs="Arial"/>
                <w:sz w:val="22"/>
                <w:szCs w:val="22"/>
                <w:lang w:val="sr-Cyrl-RS"/>
              </w:rPr>
            </w:pPr>
          </w:p>
          <w:p w:rsidR="00CF2BDC" w:rsidRDefault="00CF2BDC" w:rsidP="0076355D">
            <w:pPr>
              <w:jc w:val="center"/>
              <w:rPr>
                <w:rFonts w:cs="Arial"/>
                <w:sz w:val="22"/>
                <w:szCs w:val="22"/>
                <w:lang w:val="sr-Cyrl-RS"/>
              </w:rPr>
            </w:pPr>
          </w:p>
          <w:p w:rsidR="00BF2851" w:rsidRPr="007A3F81" w:rsidRDefault="00362ED5" w:rsidP="0076355D">
            <w:pPr>
              <w:jc w:val="center"/>
              <w:rPr>
                <w:rFonts w:cs="Arial"/>
                <w:sz w:val="22"/>
                <w:szCs w:val="22"/>
                <w:lang w:val="sr-Cyrl-RS"/>
              </w:rPr>
            </w:pPr>
            <w:r w:rsidRPr="007A3F81">
              <w:rPr>
                <w:rFonts w:cs="Arial"/>
                <w:sz w:val="22"/>
                <w:szCs w:val="22"/>
                <w:lang w:val="sr-Cyrl-RS"/>
              </w:rPr>
              <w:t>7</w:t>
            </w:r>
          </w:p>
        </w:tc>
        <w:tc>
          <w:tcPr>
            <w:tcW w:w="1996" w:type="dxa"/>
            <w:hideMark/>
          </w:tcPr>
          <w:p w:rsidR="00CF2BDC" w:rsidRDefault="00CF2BDC" w:rsidP="0076355D">
            <w:pPr>
              <w:jc w:val="center"/>
              <w:rPr>
                <w:rFonts w:cs="Arial"/>
                <w:sz w:val="22"/>
                <w:szCs w:val="22"/>
                <w:lang w:val="sr-Cyrl-RS"/>
              </w:rPr>
            </w:pPr>
          </w:p>
          <w:p w:rsidR="00CF2BDC" w:rsidRDefault="00CF2BDC" w:rsidP="0076355D">
            <w:pPr>
              <w:jc w:val="center"/>
              <w:rPr>
                <w:rFonts w:cs="Arial"/>
                <w:sz w:val="22"/>
                <w:szCs w:val="22"/>
                <w:lang w:val="sr-Cyrl-RS"/>
              </w:rPr>
            </w:pPr>
          </w:p>
          <w:p w:rsidR="00BF2851" w:rsidRPr="007A3F81" w:rsidRDefault="00BF2851" w:rsidP="0076355D">
            <w:pPr>
              <w:jc w:val="center"/>
              <w:rPr>
                <w:rFonts w:cs="Arial"/>
                <w:sz w:val="22"/>
                <w:szCs w:val="22"/>
                <w:lang w:val="sr-Cyrl-RS"/>
              </w:rPr>
            </w:pPr>
            <w:r w:rsidRPr="007A3F81">
              <w:rPr>
                <w:rFonts w:cs="Arial"/>
                <w:sz w:val="22"/>
                <w:szCs w:val="22"/>
                <w:lang w:val="sr-Cyrl-RS"/>
              </w:rPr>
              <w:t>4</w:t>
            </w:r>
          </w:p>
        </w:tc>
      </w:tr>
      <w:tr w:rsidR="00BF2851" w:rsidRPr="007A3F81" w:rsidTr="0076355D">
        <w:trPr>
          <w:trHeight w:val="300"/>
        </w:trPr>
        <w:tc>
          <w:tcPr>
            <w:tcW w:w="1091" w:type="dxa"/>
            <w:hideMark/>
          </w:tcPr>
          <w:p w:rsidR="00CF2BDC" w:rsidRDefault="00CF2BDC" w:rsidP="00CF2BDC">
            <w:pPr>
              <w:jc w:val="center"/>
              <w:rPr>
                <w:rFonts w:cs="Arial"/>
                <w:sz w:val="22"/>
                <w:szCs w:val="22"/>
                <w:lang w:val="sr-Cyrl-RS"/>
              </w:rPr>
            </w:pPr>
          </w:p>
          <w:p w:rsidR="00BF2851" w:rsidRPr="007A3F81" w:rsidRDefault="00BF2851" w:rsidP="00CF2BDC">
            <w:pPr>
              <w:jc w:val="center"/>
              <w:rPr>
                <w:rFonts w:cs="Arial"/>
                <w:sz w:val="22"/>
                <w:szCs w:val="22"/>
                <w:lang w:val="sr-Cyrl-RS"/>
              </w:rPr>
            </w:pPr>
            <w:r w:rsidRPr="007A3F81">
              <w:rPr>
                <w:rFonts w:cs="Arial"/>
                <w:sz w:val="22"/>
                <w:szCs w:val="22"/>
                <w:lang w:val="sr-Cyrl-RS"/>
              </w:rPr>
              <w:t>2</w:t>
            </w:r>
          </w:p>
        </w:tc>
        <w:tc>
          <w:tcPr>
            <w:tcW w:w="3220" w:type="dxa"/>
            <w:noWrap/>
            <w:hideMark/>
          </w:tcPr>
          <w:p w:rsidR="00BF2851" w:rsidRPr="007A3F81" w:rsidRDefault="008307B7" w:rsidP="0076355D">
            <w:pPr>
              <w:rPr>
                <w:rFonts w:cs="Arial"/>
                <w:sz w:val="22"/>
                <w:szCs w:val="22"/>
                <w:lang w:val="sr-Cyrl-RS"/>
              </w:rPr>
            </w:pPr>
            <w:r w:rsidRPr="007A3F81">
              <w:rPr>
                <w:rFonts w:cs="Arial"/>
                <w:sz w:val="22"/>
                <w:szCs w:val="22"/>
                <w:lang w:val="sr-Cyrl-RS"/>
              </w:rPr>
              <w:t>Водом хлађени спољни чилери, произвођач UNIFLAIR, тип: ERAF0521A</w:t>
            </w:r>
          </w:p>
        </w:tc>
        <w:tc>
          <w:tcPr>
            <w:tcW w:w="1242" w:type="dxa"/>
            <w:hideMark/>
          </w:tcPr>
          <w:p w:rsidR="00CF2BDC" w:rsidRDefault="00CF2BDC" w:rsidP="0076355D">
            <w:pPr>
              <w:jc w:val="center"/>
              <w:rPr>
                <w:rFonts w:cs="Arial"/>
                <w:sz w:val="22"/>
                <w:szCs w:val="22"/>
                <w:lang w:val="sr-Cyrl-RS"/>
              </w:rPr>
            </w:pPr>
          </w:p>
          <w:p w:rsidR="00BF2851" w:rsidRPr="007A3F81" w:rsidRDefault="00BF2851" w:rsidP="0076355D">
            <w:pPr>
              <w:jc w:val="center"/>
              <w:rPr>
                <w:rFonts w:cs="Arial"/>
                <w:sz w:val="22"/>
                <w:szCs w:val="22"/>
                <w:lang w:val="sr-Cyrl-RS"/>
              </w:rPr>
            </w:pPr>
            <w:r w:rsidRPr="007A3F81">
              <w:rPr>
                <w:rFonts w:cs="Arial"/>
                <w:sz w:val="22"/>
                <w:szCs w:val="22"/>
                <w:lang w:val="sr-Cyrl-RS"/>
              </w:rPr>
              <w:t>Ком</w:t>
            </w:r>
          </w:p>
        </w:tc>
        <w:tc>
          <w:tcPr>
            <w:tcW w:w="1289" w:type="dxa"/>
            <w:hideMark/>
          </w:tcPr>
          <w:p w:rsidR="00CF2BDC" w:rsidRDefault="00CF2BDC" w:rsidP="0076355D">
            <w:pPr>
              <w:jc w:val="center"/>
              <w:rPr>
                <w:rFonts w:cs="Arial"/>
                <w:sz w:val="22"/>
                <w:szCs w:val="22"/>
                <w:lang w:val="sr-Cyrl-RS"/>
              </w:rPr>
            </w:pPr>
          </w:p>
          <w:p w:rsidR="00BF2851" w:rsidRPr="007A3F81" w:rsidRDefault="00BF2851" w:rsidP="0076355D">
            <w:pPr>
              <w:jc w:val="center"/>
              <w:rPr>
                <w:rFonts w:cs="Arial"/>
                <w:sz w:val="22"/>
                <w:szCs w:val="22"/>
                <w:lang w:val="sr-Cyrl-RS"/>
              </w:rPr>
            </w:pPr>
            <w:r w:rsidRPr="007A3F81">
              <w:rPr>
                <w:rFonts w:cs="Arial"/>
                <w:sz w:val="22"/>
                <w:szCs w:val="22"/>
                <w:lang w:val="sr-Cyrl-RS"/>
              </w:rPr>
              <w:t>2</w:t>
            </w:r>
          </w:p>
        </w:tc>
        <w:tc>
          <w:tcPr>
            <w:tcW w:w="1996" w:type="dxa"/>
            <w:hideMark/>
          </w:tcPr>
          <w:p w:rsidR="00CF2BDC" w:rsidRDefault="00CF2BDC" w:rsidP="0076355D">
            <w:pPr>
              <w:jc w:val="center"/>
              <w:rPr>
                <w:rFonts w:cs="Arial"/>
                <w:sz w:val="22"/>
                <w:szCs w:val="22"/>
                <w:lang w:val="sr-Cyrl-RS"/>
              </w:rPr>
            </w:pPr>
          </w:p>
          <w:p w:rsidR="00BF2851" w:rsidRPr="007A3F81" w:rsidRDefault="00BF2851" w:rsidP="0076355D">
            <w:pPr>
              <w:jc w:val="center"/>
              <w:rPr>
                <w:rFonts w:cs="Arial"/>
                <w:sz w:val="22"/>
                <w:szCs w:val="22"/>
                <w:lang w:val="sr-Cyrl-RS"/>
              </w:rPr>
            </w:pPr>
            <w:r w:rsidRPr="007A3F81">
              <w:rPr>
                <w:rFonts w:cs="Arial"/>
                <w:sz w:val="22"/>
                <w:szCs w:val="22"/>
                <w:lang w:val="sr-Cyrl-RS"/>
              </w:rPr>
              <w:t>4</w:t>
            </w:r>
          </w:p>
        </w:tc>
      </w:tr>
      <w:tr w:rsidR="00BF2851" w:rsidRPr="007A3F81" w:rsidTr="0076355D">
        <w:trPr>
          <w:trHeight w:val="300"/>
        </w:trPr>
        <w:tc>
          <w:tcPr>
            <w:tcW w:w="1091" w:type="dxa"/>
            <w:hideMark/>
          </w:tcPr>
          <w:p w:rsidR="00CF2BDC" w:rsidRDefault="00CF2BDC" w:rsidP="00CF2BDC">
            <w:pPr>
              <w:jc w:val="center"/>
              <w:rPr>
                <w:rFonts w:cs="Arial"/>
                <w:sz w:val="22"/>
                <w:szCs w:val="22"/>
                <w:lang w:val="sr-Cyrl-RS"/>
              </w:rPr>
            </w:pPr>
          </w:p>
          <w:p w:rsidR="00BF2851" w:rsidRPr="007A3F81" w:rsidRDefault="00BF2851" w:rsidP="00CF2BDC">
            <w:pPr>
              <w:jc w:val="center"/>
              <w:rPr>
                <w:rFonts w:cs="Arial"/>
                <w:sz w:val="22"/>
                <w:szCs w:val="22"/>
                <w:lang w:val="sr-Cyrl-RS"/>
              </w:rPr>
            </w:pPr>
            <w:r w:rsidRPr="007A3F81">
              <w:rPr>
                <w:rFonts w:cs="Arial"/>
                <w:sz w:val="22"/>
                <w:szCs w:val="22"/>
                <w:lang w:val="sr-Cyrl-RS"/>
              </w:rPr>
              <w:t>3</w:t>
            </w:r>
          </w:p>
        </w:tc>
        <w:tc>
          <w:tcPr>
            <w:tcW w:w="3220" w:type="dxa"/>
            <w:hideMark/>
          </w:tcPr>
          <w:p w:rsidR="00BF2851" w:rsidRPr="007A3F81" w:rsidRDefault="00593B07" w:rsidP="0076355D">
            <w:pPr>
              <w:rPr>
                <w:rFonts w:cs="Arial"/>
                <w:sz w:val="22"/>
                <w:szCs w:val="22"/>
                <w:lang w:val="sr-Cyrl-RS"/>
              </w:rPr>
            </w:pPr>
            <w:r w:rsidRPr="007A3F81">
              <w:rPr>
                <w:rFonts w:cs="Arial"/>
                <w:sz w:val="22"/>
                <w:szCs w:val="22"/>
                <w:lang w:val="sr-Cyrl-RS"/>
              </w:rPr>
              <w:t>Беспрекидно напајање UPS произвођча  Schneider Electric тип: APC Smart-UPS RT 15kVA RM 230V</w:t>
            </w:r>
          </w:p>
        </w:tc>
        <w:tc>
          <w:tcPr>
            <w:tcW w:w="1242" w:type="dxa"/>
            <w:hideMark/>
          </w:tcPr>
          <w:p w:rsidR="00CF2BDC" w:rsidRDefault="00CF2BDC" w:rsidP="0076355D">
            <w:pPr>
              <w:jc w:val="center"/>
              <w:rPr>
                <w:rFonts w:cs="Arial"/>
                <w:sz w:val="22"/>
                <w:szCs w:val="22"/>
                <w:lang w:val="sr-Cyrl-RS"/>
              </w:rPr>
            </w:pPr>
          </w:p>
          <w:p w:rsidR="00BF2851" w:rsidRPr="007A3F81" w:rsidRDefault="00BF2851" w:rsidP="0076355D">
            <w:pPr>
              <w:jc w:val="center"/>
              <w:rPr>
                <w:rFonts w:cs="Arial"/>
                <w:sz w:val="22"/>
                <w:szCs w:val="22"/>
                <w:lang w:val="sr-Cyrl-RS"/>
              </w:rPr>
            </w:pPr>
            <w:r w:rsidRPr="007A3F81">
              <w:rPr>
                <w:rFonts w:cs="Arial"/>
                <w:sz w:val="22"/>
                <w:szCs w:val="22"/>
                <w:lang w:val="sr-Cyrl-RS"/>
              </w:rPr>
              <w:t>Ком</w:t>
            </w:r>
          </w:p>
        </w:tc>
        <w:tc>
          <w:tcPr>
            <w:tcW w:w="1289" w:type="dxa"/>
            <w:hideMark/>
          </w:tcPr>
          <w:p w:rsidR="00CF2BDC" w:rsidRDefault="00CF2BDC" w:rsidP="0076355D">
            <w:pPr>
              <w:jc w:val="center"/>
              <w:rPr>
                <w:rFonts w:cs="Arial"/>
                <w:sz w:val="22"/>
                <w:szCs w:val="22"/>
                <w:lang w:val="sr-Cyrl-RS"/>
              </w:rPr>
            </w:pPr>
          </w:p>
          <w:p w:rsidR="00BF2851" w:rsidRPr="007A3F81" w:rsidRDefault="00362ED5" w:rsidP="0076355D">
            <w:pPr>
              <w:jc w:val="center"/>
              <w:rPr>
                <w:rFonts w:cs="Arial"/>
                <w:sz w:val="22"/>
                <w:szCs w:val="22"/>
                <w:lang w:val="sr-Cyrl-RS"/>
              </w:rPr>
            </w:pPr>
            <w:r w:rsidRPr="007A3F81">
              <w:rPr>
                <w:rFonts w:cs="Arial"/>
                <w:sz w:val="22"/>
                <w:szCs w:val="22"/>
                <w:lang w:val="sr-Cyrl-RS"/>
              </w:rPr>
              <w:t>2</w:t>
            </w:r>
          </w:p>
        </w:tc>
        <w:tc>
          <w:tcPr>
            <w:tcW w:w="1996" w:type="dxa"/>
            <w:hideMark/>
          </w:tcPr>
          <w:p w:rsidR="00CF2BDC" w:rsidRDefault="00CF2BDC" w:rsidP="0076355D">
            <w:pPr>
              <w:jc w:val="center"/>
              <w:rPr>
                <w:rFonts w:cs="Arial"/>
                <w:sz w:val="22"/>
                <w:szCs w:val="22"/>
                <w:lang w:val="sr-Cyrl-RS"/>
              </w:rPr>
            </w:pPr>
          </w:p>
          <w:p w:rsidR="00BF2851" w:rsidRPr="007A3F81" w:rsidRDefault="00BF2851" w:rsidP="0076355D">
            <w:pPr>
              <w:jc w:val="center"/>
              <w:rPr>
                <w:rFonts w:cs="Arial"/>
                <w:sz w:val="22"/>
                <w:szCs w:val="22"/>
                <w:lang w:val="sr-Cyrl-RS"/>
              </w:rPr>
            </w:pPr>
            <w:r w:rsidRPr="007A3F81">
              <w:rPr>
                <w:rFonts w:cs="Arial"/>
                <w:sz w:val="22"/>
                <w:szCs w:val="22"/>
                <w:lang w:val="sr-Cyrl-RS"/>
              </w:rPr>
              <w:t>4</w:t>
            </w:r>
          </w:p>
        </w:tc>
      </w:tr>
      <w:tr w:rsidR="00BF2851" w:rsidRPr="007A3F81" w:rsidTr="00593B07">
        <w:trPr>
          <w:trHeight w:val="300"/>
        </w:trPr>
        <w:tc>
          <w:tcPr>
            <w:tcW w:w="1091" w:type="dxa"/>
            <w:hideMark/>
          </w:tcPr>
          <w:p w:rsidR="00CF2BDC" w:rsidRDefault="00CF2BDC" w:rsidP="00CF2BDC">
            <w:pPr>
              <w:jc w:val="center"/>
              <w:rPr>
                <w:rFonts w:cs="Arial"/>
                <w:sz w:val="22"/>
                <w:szCs w:val="22"/>
                <w:lang w:val="sr-Cyrl-RS"/>
              </w:rPr>
            </w:pPr>
          </w:p>
          <w:p w:rsidR="00BF2851" w:rsidRPr="007A3F81" w:rsidRDefault="00BF2851" w:rsidP="00CF2BDC">
            <w:pPr>
              <w:jc w:val="center"/>
              <w:rPr>
                <w:rFonts w:cs="Arial"/>
                <w:sz w:val="22"/>
                <w:szCs w:val="22"/>
                <w:lang w:val="sr-Cyrl-RS"/>
              </w:rPr>
            </w:pPr>
            <w:r w:rsidRPr="007A3F81">
              <w:rPr>
                <w:rFonts w:cs="Arial"/>
                <w:sz w:val="22"/>
                <w:szCs w:val="22"/>
                <w:lang w:val="sr-Cyrl-RS"/>
              </w:rPr>
              <w:t>4</w:t>
            </w:r>
          </w:p>
        </w:tc>
        <w:tc>
          <w:tcPr>
            <w:tcW w:w="3220" w:type="dxa"/>
          </w:tcPr>
          <w:p w:rsidR="00BF2851" w:rsidRPr="007A3F81" w:rsidRDefault="00593B07" w:rsidP="0076355D">
            <w:pPr>
              <w:rPr>
                <w:rFonts w:cs="Arial"/>
                <w:sz w:val="22"/>
                <w:szCs w:val="22"/>
                <w:lang w:val="sr-Cyrl-RS"/>
              </w:rPr>
            </w:pPr>
            <w:r w:rsidRPr="007A3F81">
              <w:rPr>
                <w:rFonts w:cs="Arial"/>
                <w:sz w:val="22"/>
                <w:szCs w:val="22"/>
                <w:lang w:val="sr-Cyrl-RS"/>
              </w:rPr>
              <w:t>Дизел електрични агрегат произвођача ”ELCOS” тип: GE PK 150\136 SS</w:t>
            </w:r>
          </w:p>
        </w:tc>
        <w:tc>
          <w:tcPr>
            <w:tcW w:w="1242" w:type="dxa"/>
            <w:hideMark/>
          </w:tcPr>
          <w:p w:rsidR="00CF2BDC" w:rsidRDefault="00CF2BDC" w:rsidP="0076355D">
            <w:pPr>
              <w:jc w:val="center"/>
              <w:rPr>
                <w:rFonts w:cs="Arial"/>
                <w:sz w:val="22"/>
                <w:szCs w:val="22"/>
                <w:lang w:val="sr-Cyrl-RS"/>
              </w:rPr>
            </w:pPr>
          </w:p>
          <w:p w:rsidR="00BF2851" w:rsidRPr="007A3F81" w:rsidRDefault="00BF2851" w:rsidP="0076355D">
            <w:pPr>
              <w:jc w:val="center"/>
              <w:rPr>
                <w:rFonts w:cs="Arial"/>
                <w:sz w:val="22"/>
                <w:szCs w:val="22"/>
                <w:lang w:val="sr-Cyrl-RS"/>
              </w:rPr>
            </w:pPr>
            <w:r w:rsidRPr="007A3F81">
              <w:rPr>
                <w:rFonts w:cs="Arial"/>
                <w:sz w:val="22"/>
                <w:szCs w:val="22"/>
                <w:lang w:val="sr-Cyrl-RS"/>
              </w:rPr>
              <w:t>Ком</w:t>
            </w:r>
          </w:p>
        </w:tc>
        <w:tc>
          <w:tcPr>
            <w:tcW w:w="1289" w:type="dxa"/>
            <w:hideMark/>
          </w:tcPr>
          <w:p w:rsidR="00CF2BDC" w:rsidRDefault="00CF2BDC" w:rsidP="0076355D">
            <w:pPr>
              <w:jc w:val="center"/>
              <w:rPr>
                <w:rFonts w:cs="Arial"/>
                <w:sz w:val="22"/>
                <w:szCs w:val="22"/>
                <w:lang w:val="sr-Cyrl-RS"/>
              </w:rPr>
            </w:pPr>
          </w:p>
          <w:p w:rsidR="00BF2851" w:rsidRPr="007A3F81" w:rsidRDefault="00BF2851" w:rsidP="0076355D">
            <w:pPr>
              <w:jc w:val="center"/>
              <w:rPr>
                <w:rFonts w:cs="Arial"/>
                <w:sz w:val="22"/>
                <w:szCs w:val="22"/>
                <w:lang w:val="sr-Cyrl-RS"/>
              </w:rPr>
            </w:pPr>
            <w:r w:rsidRPr="007A3F81">
              <w:rPr>
                <w:rFonts w:cs="Arial"/>
                <w:sz w:val="22"/>
                <w:szCs w:val="22"/>
                <w:lang w:val="sr-Cyrl-RS"/>
              </w:rPr>
              <w:t>1</w:t>
            </w:r>
          </w:p>
        </w:tc>
        <w:tc>
          <w:tcPr>
            <w:tcW w:w="1996" w:type="dxa"/>
            <w:hideMark/>
          </w:tcPr>
          <w:p w:rsidR="00CF2BDC" w:rsidRDefault="00CF2BDC" w:rsidP="0076355D">
            <w:pPr>
              <w:jc w:val="center"/>
              <w:rPr>
                <w:rFonts w:cs="Arial"/>
                <w:sz w:val="22"/>
                <w:szCs w:val="22"/>
                <w:lang w:val="sr-Cyrl-RS"/>
              </w:rPr>
            </w:pPr>
          </w:p>
          <w:p w:rsidR="00BF2851" w:rsidRPr="007A3F81" w:rsidRDefault="00BF2851" w:rsidP="0076355D">
            <w:pPr>
              <w:jc w:val="center"/>
              <w:rPr>
                <w:rFonts w:cs="Arial"/>
                <w:sz w:val="22"/>
                <w:szCs w:val="22"/>
                <w:lang w:val="sr-Cyrl-RS"/>
              </w:rPr>
            </w:pPr>
            <w:r w:rsidRPr="007A3F81">
              <w:rPr>
                <w:rFonts w:cs="Arial"/>
                <w:sz w:val="22"/>
                <w:szCs w:val="22"/>
                <w:lang w:val="sr-Cyrl-RS"/>
              </w:rPr>
              <w:t>4</w:t>
            </w:r>
          </w:p>
        </w:tc>
      </w:tr>
      <w:tr w:rsidR="00BF2851" w:rsidRPr="007A3F81" w:rsidTr="0076355D">
        <w:trPr>
          <w:trHeight w:val="375"/>
        </w:trPr>
        <w:tc>
          <w:tcPr>
            <w:tcW w:w="1091" w:type="dxa"/>
            <w:hideMark/>
          </w:tcPr>
          <w:p w:rsidR="00CF2BDC" w:rsidRDefault="00CF2BDC" w:rsidP="00CF2BDC">
            <w:pPr>
              <w:jc w:val="center"/>
              <w:rPr>
                <w:rFonts w:cs="Arial"/>
                <w:sz w:val="22"/>
                <w:szCs w:val="22"/>
                <w:lang w:val="sr-Cyrl-RS"/>
              </w:rPr>
            </w:pPr>
          </w:p>
          <w:p w:rsidR="00BF2851" w:rsidRPr="007A3F81" w:rsidRDefault="00BF2851" w:rsidP="00CF2BDC">
            <w:pPr>
              <w:jc w:val="center"/>
              <w:rPr>
                <w:rFonts w:cs="Arial"/>
                <w:sz w:val="22"/>
                <w:szCs w:val="22"/>
                <w:lang w:val="sr-Cyrl-RS"/>
              </w:rPr>
            </w:pPr>
            <w:r w:rsidRPr="007A3F81">
              <w:rPr>
                <w:rFonts w:cs="Arial"/>
                <w:sz w:val="22"/>
                <w:szCs w:val="22"/>
                <w:lang w:val="sr-Cyrl-RS"/>
              </w:rPr>
              <w:t>4A</w:t>
            </w:r>
          </w:p>
        </w:tc>
        <w:tc>
          <w:tcPr>
            <w:tcW w:w="3220" w:type="dxa"/>
            <w:hideMark/>
          </w:tcPr>
          <w:p w:rsidR="00BF2851" w:rsidRPr="007A3F81" w:rsidRDefault="00593B07" w:rsidP="0076355D">
            <w:pPr>
              <w:rPr>
                <w:rFonts w:cs="Arial"/>
                <w:sz w:val="22"/>
                <w:szCs w:val="22"/>
                <w:lang w:val="sr-Cyrl-RS"/>
              </w:rPr>
            </w:pPr>
            <w:r w:rsidRPr="007A3F81">
              <w:rPr>
                <w:rFonts w:cs="Arial"/>
                <w:sz w:val="22"/>
                <w:szCs w:val="22"/>
                <w:lang w:val="sr-Cyrl-RS"/>
              </w:rPr>
              <w:t>Дизел електрични агрегат произвођача ”ELCOS” тип: GE PK 150\136 SS</w:t>
            </w:r>
          </w:p>
        </w:tc>
        <w:tc>
          <w:tcPr>
            <w:tcW w:w="1242" w:type="dxa"/>
            <w:hideMark/>
          </w:tcPr>
          <w:p w:rsidR="00CF2BDC" w:rsidRDefault="00CF2BDC" w:rsidP="0076355D">
            <w:pPr>
              <w:jc w:val="center"/>
              <w:rPr>
                <w:rFonts w:cs="Arial"/>
                <w:sz w:val="22"/>
                <w:szCs w:val="22"/>
                <w:lang w:val="sr-Cyrl-RS"/>
              </w:rPr>
            </w:pPr>
          </w:p>
          <w:p w:rsidR="00BF2851" w:rsidRPr="007A3F81" w:rsidRDefault="00BF2851" w:rsidP="0076355D">
            <w:pPr>
              <w:jc w:val="center"/>
              <w:rPr>
                <w:rFonts w:cs="Arial"/>
                <w:sz w:val="22"/>
                <w:szCs w:val="22"/>
                <w:lang w:val="sr-Cyrl-RS"/>
              </w:rPr>
            </w:pPr>
            <w:r w:rsidRPr="007A3F81">
              <w:rPr>
                <w:rFonts w:cs="Arial"/>
                <w:sz w:val="22"/>
                <w:szCs w:val="22"/>
                <w:lang w:val="sr-Cyrl-RS"/>
              </w:rPr>
              <w:t>Ком</w:t>
            </w:r>
          </w:p>
        </w:tc>
        <w:tc>
          <w:tcPr>
            <w:tcW w:w="1289" w:type="dxa"/>
            <w:hideMark/>
          </w:tcPr>
          <w:p w:rsidR="00CF2BDC" w:rsidRDefault="00CF2BDC" w:rsidP="0076355D">
            <w:pPr>
              <w:jc w:val="center"/>
              <w:rPr>
                <w:rFonts w:cs="Arial"/>
                <w:sz w:val="22"/>
                <w:szCs w:val="22"/>
                <w:lang w:val="sr-Cyrl-RS"/>
              </w:rPr>
            </w:pPr>
          </w:p>
          <w:p w:rsidR="00BF2851" w:rsidRPr="007A3F81" w:rsidRDefault="00BF2851" w:rsidP="0076355D">
            <w:pPr>
              <w:jc w:val="center"/>
              <w:rPr>
                <w:rFonts w:cs="Arial"/>
                <w:sz w:val="22"/>
                <w:szCs w:val="22"/>
                <w:lang w:val="sr-Cyrl-RS"/>
              </w:rPr>
            </w:pPr>
            <w:r w:rsidRPr="007A3F81">
              <w:rPr>
                <w:rFonts w:cs="Arial"/>
                <w:sz w:val="22"/>
                <w:szCs w:val="22"/>
                <w:lang w:val="sr-Cyrl-RS"/>
              </w:rPr>
              <w:t>1</w:t>
            </w:r>
          </w:p>
        </w:tc>
        <w:tc>
          <w:tcPr>
            <w:tcW w:w="1996" w:type="dxa"/>
            <w:hideMark/>
          </w:tcPr>
          <w:p w:rsidR="00CF2BDC" w:rsidRDefault="00CF2BDC" w:rsidP="0076355D">
            <w:pPr>
              <w:jc w:val="center"/>
              <w:rPr>
                <w:rFonts w:cs="Arial"/>
                <w:sz w:val="22"/>
                <w:szCs w:val="22"/>
                <w:lang w:val="sr-Cyrl-RS"/>
              </w:rPr>
            </w:pPr>
          </w:p>
          <w:p w:rsidR="00BF2851" w:rsidRPr="007A3F81" w:rsidRDefault="008E7205" w:rsidP="0076355D">
            <w:pPr>
              <w:jc w:val="center"/>
              <w:rPr>
                <w:rFonts w:cs="Arial"/>
                <w:sz w:val="22"/>
                <w:szCs w:val="22"/>
                <w:lang w:val="sr-Cyrl-RS"/>
              </w:rPr>
            </w:pPr>
            <w:r w:rsidRPr="007A3F81">
              <w:rPr>
                <w:rFonts w:cs="Arial"/>
                <w:sz w:val="22"/>
                <w:szCs w:val="22"/>
                <w:lang w:val="sr-Cyrl-RS"/>
              </w:rPr>
              <w:t>Годишњи</w:t>
            </w:r>
            <w:r w:rsidR="00BF2851" w:rsidRPr="007A3F81">
              <w:rPr>
                <w:rFonts w:cs="Arial"/>
                <w:sz w:val="22"/>
                <w:szCs w:val="22"/>
                <w:lang w:val="sr-Cyrl-RS"/>
              </w:rPr>
              <w:t xml:space="preserve"> </w:t>
            </w:r>
            <w:r w:rsidRPr="007A3F81">
              <w:rPr>
                <w:rFonts w:cs="Arial"/>
                <w:sz w:val="22"/>
                <w:szCs w:val="22"/>
                <w:lang w:val="sr-Cyrl-RS"/>
              </w:rPr>
              <w:t>сервис</w:t>
            </w:r>
          </w:p>
        </w:tc>
      </w:tr>
      <w:tr w:rsidR="00BF2851" w:rsidRPr="007A3F81" w:rsidTr="0076355D">
        <w:trPr>
          <w:trHeight w:val="300"/>
        </w:trPr>
        <w:tc>
          <w:tcPr>
            <w:tcW w:w="1091" w:type="dxa"/>
            <w:hideMark/>
          </w:tcPr>
          <w:p w:rsidR="00CF2BDC" w:rsidRDefault="00CF2BDC" w:rsidP="00CF2BDC">
            <w:pPr>
              <w:jc w:val="center"/>
              <w:rPr>
                <w:rFonts w:cs="Arial"/>
                <w:sz w:val="22"/>
                <w:szCs w:val="22"/>
                <w:lang w:val="sr-Cyrl-RS"/>
              </w:rPr>
            </w:pPr>
          </w:p>
          <w:p w:rsidR="00CF2BDC" w:rsidRDefault="00CF2BDC" w:rsidP="00CF2BDC">
            <w:pPr>
              <w:jc w:val="center"/>
              <w:rPr>
                <w:rFonts w:cs="Arial"/>
                <w:sz w:val="22"/>
                <w:szCs w:val="22"/>
                <w:lang w:val="sr-Cyrl-RS"/>
              </w:rPr>
            </w:pPr>
          </w:p>
          <w:p w:rsidR="00BF2851" w:rsidRPr="007A3F81" w:rsidRDefault="00BF2851" w:rsidP="00CF2BDC">
            <w:pPr>
              <w:jc w:val="center"/>
              <w:rPr>
                <w:rFonts w:cs="Arial"/>
                <w:sz w:val="22"/>
                <w:szCs w:val="22"/>
                <w:lang w:val="sr-Cyrl-RS"/>
              </w:rPr>
            </w:pPr>
            <w:r w:rsidRPr="007A3F81">
              <w:rPr>
                <w:rFonts w:cs="Arial"/>
                <w:sz w:val="22"/>
                <w:szCs w:val="22"/>
                <w:lang w:val="sr-Cyrl-RS"/>
              </w:rPr>
              <w:t>5</w:t>
            </w:r>
          </w:p>
        </w:tc>
        <w:tc>
          <w:tcPr>
            <w:tcW w:w="3220" w:type="dxa"/>
            <w:hideMark/>
          </w:tcPr>
          <w:p w:rsidR="00BF2851" w:rsidRPr="007A3F81" w:rsidRDefault="00624C58" w:rsidP="0076355D">
            <w:pPr>
              <w:rPr>
                <w:rFonts w:cs="Arial"/>
                <w:sz w:val="22"/>
                <w:szCs w:val="22"/>
                <w:lang w:val="sr-Cyrl-RS"/>
              </w:rPr>
            </w:pPr>
            <w:r w:rsidRPr="007A3F81">
              <w:rPr>
                <w:rFonts w:cs="Arial"/>
                <w:sz w:val="22"/>
                <w:szCs w:val="22"/>
                <w:lang w:val="sr-Cyrl-RS"/>
              </w:rPr>
              <w:t>Систем дојаву и гашење пожара гасом FM200 са системом за вентилацију произвођча Inim electronic  тип: SFL420LCD</w:t>
            </w:r>
          </w:p>
        </w:tc>
        <w:tc>
          <w:tcPr>
            <w:tcW w:w="1242" w:type="dxa"/>
            <w:hideMark/>
          </w:tcPr>
          <w:p w:rsidR="00CF2BDC" w:rsidRDefault="00CF2BDC" w:rsidP="0076355D">
            <w:pPr>
              <w:jc w:val="center"/>
              <w:rPr>
                <w:rFonts w:cs="Arial"/>
                <w:sz w:val="22"/>
                <w:szCs w:val="22"/>
                <w:lang w:val="sr-Cyrl-RS"/>
              </w:rPr>
            </w:pPr>
          </w:p>
          <w:p w:rsidR="00CF2BDC" w:rsidRDefault="00CF2BDC" w:rsidP="0076355D">
            <w:pPr>
              <w:jc w:val="center"/>
              <w:rPr>
                <w:rFonts w:cs="Arial"/>
                <w:sz w:val="22"/>
                <w:szCs w:val="22"/>
                <w:lang w:val="sr-Cyrl-RS"/>
              </w:rPr>
            </w:pPr>
          </w:p>
          <w:p w:rsidR="00BF2851" w:rsidRPr="007A3F81" w:rsidRDefault="009C12F2" w:rsidP="0076355D">
            <w:pPr>
              <w:jc w:val="center"/>
              <w:rPr>
                <w:rFonts w:cs="Arial"/>
                <w:sz w:val="22"/>
                <w:szCs w:val="22"/>
                <w:lang w:val="sr-Cyrl-RS"/>
              </w:rPr>
            </w:pPr>
            <w:r w:rsidRPr="007A3F81">
              <w:rPr>
                <w:rFonts w:cs="Arial"/>
                <w:sz w:val="22"/>
                <w:szCs w:val="22"/>
                <w:lang w:val="sr-Cyrl-RS"/>
              </w:rPr>
              <w:t>Комплет</w:t>
            </w:r>
          </w:p>
        </w:tc>
        <w:tc>
          <w:tcPr>
            <w:tcW w:w="1289" w:type="dxa"/>
            <w:hideMark/>
          </w:tcPr>
          <w:p w:rsidR="00CF2BDC" w:rsidRDefault="00CF2BDC" w:rsidP="0076355D">
            <w:pPr>
              <w:jc w:val="center"/>
              <w:rPr>
                <w:rFonts w:cs="Arial"/>
                <w:sz w:val="22"/>
                <w:szCs w:val="22"/>
                <w:lang w:val="sr-Cyrl-RS"/>
              </w:rPr>
            </w:pPr>
          </w:p>
          <w:p w:rsidR="00CF2BDC" w:rsidRDefault="00CF2BDC" w:rsidP="0076355D">
            <w:pPr>
              <w:jc w:val="center"/>
              <w:rPr>
                <w:rFonts w:cs="Arial"/>
                <w:sz w:val="22"/>
                <w:szCs w:val="22"/>
                <w:lang w:val="sr-Cyrl-RS"/>
              </w:rPr>
            </w:pPr>
          </w:p>
          <w:p w:rsidR="00BF2851" w:rsidRPr="007A3F81" w:rsidRDefault="00BF2851" w:rsidP="0076355D">
            <w:pPr>
              <w:jc w:val="center"/>
              <w:rPr>
                <w:rFonts w:cs="Arial"/>
                <w:sz w:val="22"/>
                <w:szCs w:val="22"/>
                <w:lang w:val="sr-Cyrl-RS"/>
              </w:rPr>
            </w:pPr>
            <w:r w:rsidRPr="007A3F81">
              <w:rPr>
                <w:rFonts w:cs="Arial"/>
                <w:sz w:val="22"/>
                <w:szCs w:val="22"/>
                <w:lang w:val="sr-Cyrl-RS"/>
              </w:rPr>
              <w:t>1</w:t>
            </w:r>
          </w:p>
        </w:tc>
        <w:tc>
          <w:tcPr>
            <w:tcW w:w="1996" w:type="dxa"/>
            <w:hideMark/>
          </w:tcPr>
          <w:p w:rsidR="00CF2BDC" w:rsidRDefault="00CF2BDC" w:rsidP="0076355D">
            <w:pPr>
              <w:jc w:val="center"/>
              <w:rPr>
                <w:rFonts w:cs="Arial"/>
                <w:sz w:val="22"/>
                <w:szCs w:val="22"/>
                <w:lang w:val="sr-Cyrl-RS"/>
              </w:rPr>
            </w:pPr>
          </w:p>
          <w:p w:rsidR="00CF2BDC" w:rsidRDefault="00CF2BDC" w:rsidP="0076355D">
            <w:pPr>
              <w:jc w:val="center"/>
              <w:rPr>
                <w:rFonts w:cs="Arial"/>
                <w:sz w:val="22"/>
                <w:szCs w:val="22"/>
                <w:lang w:val="sr-Cyrl-RS"/>
              </w:rPr>
            </w:pPr>
          </w:p>
          <w:p w:rsidR="00BF2851" w:rsidRPr="007A3F81" w:rsidRDefault="00BF2851" w:rsidP="0076355D">
            <w:pPr>
              <w:jc w:val="center"/>
              <w:rPr>
                <w:rFonts w:cs="Arial"/>
                <w:sz w:val="22"/>
                <w:szCs w:val="22"/>
                <w:lang w:val="sr-Cyrl-RS"/>
              </w:rPr>
            </w:pPr>
            <w:r w:rsidRPr="007A3F81">
              <w:rPr>
                <w:rFonts w:cs="Arial"/>
                <w:sz w:val="22"/>
                <w:szCs w:val="22"/>
                <w:lang w:val="sr-Cyrl-RS"/>
              </w:rPr>
              <w:t>2</w:t>
            </w:r>
          </w:p>
        </w:tc>
      </w:tr>
      <w:tr w:rsidR="00BF2851" w:rsidRPr="007A3F81" w:rsidTr="00514D20">
        <w:trPr>
          <w:trHeight w:val="300"/>
        </w:trPr>
        <w:tc>
          <w:tcPr>
            <w:tcW w:w="1091" w:type="dxa"/>
            <w:hideMark/>
          </w:tcPr>
          <w:p w:rsidR="00CF2BDC" w:rsidRDefault="00CF2BDC" w:rsidP="00CF2BDC">
            <w:pPr>
              <w:jc w:val="center"/>
              <w:rPr>
                <w:rFonts w:cs="Arial"/>
                <w:sz w:val="22"/>
                <w:szCs w:val="22"/>
                <w:lang w:val="sr-Cyrl-RS"/>
              </w:rPr>
            </w:pPr>
          </w:p>
          <w:p w:rsidR="00BF2851" w:rsidRPr="007A3F81" w:rsidRDefault="00BF2851" w:rsidP="00CF2BDC">
            <w:pPr>
              <w:jc w:val="center"/>
              <w:rPr>
                <w:rFonts w:cs="Arial"/>
                <w:sz w:val="22"/>
                <w:szCs w:val="22"/>
                <w:lang w:val="sr-Cyrl-RS"/>
              </w:rPr>
            </w:pPr>
            <w:r w:rsidRPr="007A3F81">
              <w:rPr>
                <w:rFonts w:cs="Arial"/>
                <w:sz w:val="22"/>
                <w:szCs w:val="22"/>
                <w:lang w:val="sr-Cyrl-RS"/>
              </w:rPr>
              <w:t>6</w:t>
            </w:r>
          </w:p>
        </w:tc>
        <w:tc>
          <w:tcPr>
            <w:tcW w:w="3220" w:type="dxa"/>
          </w:tcPr>
          <w:p w:rsidR="00BF2851" w:rsidRPr="007A3F81" w:rsidRDefault="00514D20" w:rsidP="00514D20">
            <w:pPr>
              <w:rPr>
                <w:rFonts w:cs="Arial"/>
                <w:sz w:val="22"/>
                <w:szCs w:val="22"/>
                <w:lang w:val="sr-Cyrl-RS"/>
              </w:rPr>
            </w:pPr>
            <w:r w:rsidRPr="007A3F81">
              <w:rPr>
                <w:rFonts w:cs="Arial"/>
                <w:sz w:val="22"/>
                <w:szCs w:val="22"/>
                <w:lang w:val="sr-Cyrl-RS"/>
              </w:rPr>
              <w:t xml:space="preserve">Самостојећи разводни ормари са постојећом инсталацијом </w:t>
            </w:r>
            <w:r w:rsidR="00443FC6" w:rsidRPr="007A3F81">
              <w:rPr>
                <w:rFonts w:cs="Arial"/>
                <w:sz w:val="22"/>
                <w:szCs w:val="22"/>
                <w:lang w:val="sr-Cyrl-RS"/>
              </w:rPr>
              <w:t>(склопна опрема Schneider Electric).</w:t>
            </w:r>
          </w:p>
        </w:tc>
        <w:tc>
          <w:tcPr>
            <w:tcW w:w="1242" w:type="dxa"/>
            <w:hideMark/>
          </w:tcPr>
          <w:p w:rsidR="00CF2BDC" w:rsidRDefault="00CF2BDC" w:rsidP="0076355D">
            <w:pPr>
              <w:jc w:val="center"/>
              <w:rPr>
                <w:rFonts w:cs="Arial"/>
                <w:sz w:val="22"/>
                <w:szCs w:val="22"/>
                <w:lang w:val="sr-Cyrl-RS"/>
              </w:rPr>
            </w:pPr>
          </w:p>
          <w:p w:rsidR="00BF2851" w:rsidRPr="007A3F81" w:rsidRDefault="009C12F2" w:rsidP="0076355D">
            <w:pPr>
              <w:jc w:val="center"/>
              <w:rPr>
                <w:rFonts w:cs="Arial"/>
                <w:sz w:val="22"/>
                <w:szCs w:val="22"/>
                <w:lang w:val="sr-Cyrl-RS"/>
              </w:rPr>
            </w:pPr>
            <w:r w:rsidRPr="007A3F81">
              <w:rPr>
                <w:rFonts w:cs="Arial"/>
                <w:sz w:val="22"/>
                <w:szCs w:val="22"/>
                <w:lang w:val="sr-Cyrl-RS"/>
              </w:rPr>
              <w:t>Комплет</w:t>
            </w:r>
          </w:p>
        </w:tc>
        <w:tc>
          <w:tcPr>
            <w:tcW w:w="1289" w:type="dxa"/>
            <w:hideMark/>
          </w:tcPr>
          <w:p w:rsidR="00CF2BDC" w:rsidRDefault="00CF2BDC" w:rsidP="0076355D">
            <w:pPr>
              <w:jc w:val="center"/>
              <w:rPr>
                <w:rFonts w:cs="Arial"/>
                <w:sz w:val="22"/>
                <w:szCs w:val="22"/>
                <w:lang w:val="sr-Cyrl-RS"/>
              </w:rPr>
            </w:pPr>
          </w:p>
          <w:p w:rsidR="00BF2851" w:rsidRPr="007A3F81" w:rsidRDefault="00BF2851" w:rsidP="0076355D">
            <w:pPr>
              <w:jc w:val="center"/>
              <w:rPr>
                <w:rFonts w:cs="Arial"/>
                <w:sz w:val="22"/>
                <w:szCs w:val="22"/>
                <w:lang w:val="sr-Cyrl-RS"/>
              </w:rPr>
            </w:pPr>
            <w:r w:rsidRPr="007A3F81">
              <w:rPr>
                <w:rFonts w:cs="Arial"/>
                <w:sz w:val="22"/>
                <w:szCs w:val="22"/>
                <w:lang w:val="sr-Cyrl-RS"/>
              </w:rPr>
              <w:t>1</w:t>
            </w:r>
          </w:p>
        </w:tc>
        <w:tc>
          <w:tcPr>
            <w:tcW w:w="1996" w:type="dxa"/>
            <w:hideMark/>
          </w:tcPr>
          <w:p w:rsidR="00CF2BDC" w:rsidRDefault="00CF2BDC" w:rsidP="0076355D">
            <w:pPr>
              <w:jc w:val="center"/>
              <w:rPr>
                <w:rFonts w:cs="Arial"/>
                <w:sz w:val="22"/>
                <w:szCs w:val="22"/>
                <w:lang w:val="sr-Cyrl-RS"/>
              </w:rPr>
            </w:pPr>
          </w:p>
          <w:p w:rsidR="00BF2851" w:rsidRPr="007A3F81" w:rsidRDefault="00BF2851" w:rsidP="0076355D">
            <w:pPr>
              <w:jc w:val="center"/>
              <w:rPr>
                <w:rFonts w:cs="Arial"/>
                <w:sz w:val="22"/>
                <w:szCs w:val="22"/>
                <w:lang w:val="sr-Cyrl-RS"/>
              </w:rPr>
            </w:pPr>
            <w:r w:rsidRPr="007A3F81">
              <w:rPr>
                <w:rFonts w:cs="Arial"/>
                <w:sz w:val="22"/>
                <w:szCs w:val="22"/>
                <w:lang w:val="sr-Cyrl-RS"/>
              </w:rPr>
              <w:t>4</w:t>
            </w:r>
          </w:p>
        </w:tc>
      </w:tr>
      <w:tr w:rsidR="00BF2851" w:rsidRPr="007A3F81" w:rsidTr="0076355D">
        <w:trPr>
          <w:trHeight w:val="300"/>
        </w:trPr>
        <w:tc>
          <w:tcPr>
            <w:tcW w:w="1091" w:type="dxa"/>
            <w:hideMark/>
          </w:tcPr>
          <w:p w:rsidR="00BF2851" w:rsidRPr="007A3F81" w:rsidRDefault="00BF2851" w:rsidP="00CF2BDC">
            <w:pPr>
              <w:jc w:val="center"/>
              <w:rPr>
                <w:rFonts w:cs="Arial"/>
                <w:sz w:val="22"/>
                <w:szCs w:val="22"/>
                <w:lang w:val="sr-Cyrl-RS"/>
              </w:rPr>
            </w:pPr>
            <w:r w:rsidRPr="007A3F81">
              <w:rPr>
                <w:rFonts w:cs="Arial"/>
                <w:sz w:val="22"/>
                <w:szCs w:val="22"/>
                <w:lang w:val="sr-Cyrl-RS"/>
              </w:rPr>
              <w:t>7</w:t>
            </w:r>
          </w:p>
        </w:tc>
        <w:tc>
          <w:tcPr>
            <w:tcW w:w="3220" w:type="dxa"/>
            <w:hideMark/>
          </w:tcPr>
          <w:p w:rsidR="00BF2851" w:rsidRPr="007A3F81" w:rsidRDefault="00BF2851" w:rsidP="0076355D">
            <w:pPr>
              <w:rPr>
                <w:rFonts w:cs="Arial"/>
                <w:sz w:val="22"/>
                <w:szCs w:val="22"/>
                <w:lang w:val="sr-Cyrl-RS"/>
              </w:rPr>
            </w:pPr>
            <w:r w:rsidRPr="007A3F81">
              <w:rPr>
                <w:rFonts w:cs="Arial"/>
                <w:sz w:val="22"/>
                <w:szCs w:val="22"/>
                <w:lang w:val="sr-Cyrl-RS"/>
              </w:rPr>
              <w:t>MERA и надзор</w:t>
            </w:r>
          </w:p>
        </w:tc>
        <w:tc>
          <w:tcPr>
            <w:tcW w:w="1242" w:type="dxa"/>
            <w:hideMark/>
          </w:tcPr>
          <w:p w:rsidR="00BF2851" w:rsidRPr="007A3F81" w:rsidRDefault="009C12F2" w:rsidP="0076355D">
            <w:pPr>
              <w:jc w:val="center"/>
              <w:rPr>
                <w:rFonts w:cs="Arial"/>
                <w:sz w:val="22"/>
                <w:szCs w:val="22"/>
                <w:lang w:val="sr-Cyrl-RS"/>
              </w:rPr>
            </w:pPr>
            <w:r w:rsidRPr="007A3F81">
              <w:rPr>
                <w:rFonts w:cs="Arial"/>
                <w:sz w:val="22"/>
                <w:szCs w:val="22"/>
                <w:lang w:val="sr-Cyrl-RS"/>
              </w:rPr>
              <w:t>Комплет</w:t>
            </w:r>
          </w:p>
        </w:tc>
        <w:tc>
          <w:tcPr>
            <w:tcW w:w="1289" w:type="dxa"/>
            <w:hideMark/>
          </w:tcPr>
          <w:p w:rsidR="00BF2851" w:rsidRPr="007A3F81" w:rsidRDefault="00BF2851" w:rsidP="0076355D">
            <w:pPr>
              <w:jc w:val="center"/>
              <w:rPr>
                <w:rFonts w:cs="Arial"/>
                <w:sz w:val="22"/>
                <w:szCs w:val="22"/>
                <w:lang w:val="sr-Cyrl-RS"/>
              </w:rPr>
            </w:pPr>
            <w:r w:rsidRPr="007A3F81">
              <w:rPr>
                <w:rFonts w:cs="Arial"/>
                <w:sz w:val="22"/>
                <w:szCs w:val="22"/>
                <w:lang w:val="sr-Cyrl-RS"/>
              </w:rPr>
              <w:t>1</w:t>
            </w:r>
          </w:p>
        </w:tc>
        <w:tc>
          <w:tcPr>
            <w:tcW w:w="1996" w:type="dxa"/>
            <w:hideMark/>
          </w:tcPr>
          <w:p w:rsidR="00BF2851" w:rsidRPr="007A3F81" w:rsidRDefault="00BF2851" w:rsidP="0076355D">
            <w:pPr>
              <w:jc w:val="center"/>
              <w:rPr>
                <w:rFonts w:cs="Arial"/>
                <w:sz w:val="22"/>
                <w:szCs w:val="22"/>
                <w:lang w:val="sr-Cyrl-RS"/>
              </w:rPr>
            </w:pPr>
            <w:r w:rsidRPr="007A3F81">
              <w:rPr>
                <w:rFonts w:cs="Arial"/>
                <w:sz w:val="22"/>
                <w:szCs w:val="22"/>
                <w:lang w:val="sr-Cyrl-RS"/>
              </w:rPr>
              <w:t>4</w:t>
            </w:r>
          </w:p>
        </w:tc>
      </w:tr>
    </w:tbl>
    <w:p w:rsidR="00BF2851" w:rsidRPr="007A3F81" w:rsidRDefault="00BF2851" w:rsidP="00BF2851">
      <w:pPr>
        <w:jc w:val="both"/>
        <w:rPr>
          <w:rFonts w:cs="Arial"/>
          <w:sz w:val="22"/>
          <w:szCs w:val="22"/>
          <w:lang w:val="sr-Cyrl-RS"/>
        </w:rPr>
      </w:pPr>
    </w:p>
    <w:p w:rsidR="00290E27" w:rsidRPr="007A3F81" w:rsidRDefault="00290E27" w:rsidP="00290E27">
      <w:pPr>
        <w:jc w:val="both"/>
        <w:rPr>
          <w:rFonts w:eastAsia="Calibri" w:cs="Arial"/>
          <w:szCs w:val="24"/>
          <w:lang w:val="sr-Cyrl-RS" w:eastAsia="sr-Latn-CS"/>
        </w:rPr>
      </w:pPr>
      <w:r w:rsidRPr="007A3F81">
        <w:rPr>
          <w:rFonts w:eastAsia="Calibri" w:cs="Arial"/>
          <w:szCs w:val="24"/>
          <w:lang w:val="sr-Cyrl-RS" w:eastAsia="sr-Latn-CS"/>
        </w:rPr>
        <w:t>Превентивне прегледе Понуђач треба да врши на кварталном нивоу, осим за Систем за гашење пожара, за које ће преглед вршити на сваких 6 месеци (два пута годишње).</w:t>
      </w:r>
    </w:p>
    <w:p w:rsidR="00290E27" w:rsidRPr="007A3F81" w:rsidRDefault="00290E27" w:rsidP="00290E27">
      <w:pPr>
        <w:jc w:val="both"/>
        <w:rPr>
          <w:rFonts w:eastAsia="Calibri" w:cs="Arial"/>
          <w:szCs w:val="24"/>
          <w:lang w:val="sr-Cyrl-RS" w:eastAsia="sr-Latn-CS"/>
        </w:rPr>
      </w:pPr>
    </w:p>
    <w:p w:rsidR="00290E27" w:rsidRPr="007A3F81" w:rsidRDefault="00290E27" w:rsidP="00290E27">
      <w:pPr>
        <w:jc w:val="both"/>
        <w:rPr>
          <w:rFonts w:eastAsia="Calibri" w:cs="Arial"/>
          <w:szCs w:val="24"/>
          <w:lang w:val="sr-Cyrl-RS" w:eastAsia="sr-Latn-CS"/>
        </w:rPr>
      </w:pPr>
      <w:r w:rsidRPr="007A3F81">
        <w:rPr>
          <w:rFonts w:eastAsia="Calibri" w:cs="Arial"/>
          <w:szCs w:val="24"/>
          <w:lang w:val="sr-Cyrl-RS" w:eastAsia="sr-Latn-CS"/>
        </w:rPr>
        <w:t>Превентивни преглед  дизел агрегата Понуђач ће вршити на кварталном нивоу и у обавези је да изврши годишњи сервис.</w:t>
      </w:r>
    </w:p>
    <w:p w:rsidR="00290E27" w:rsidRPr="007A3F81" w:rsidRDefault="00290E27" w:rsidP="00290E27">
      <w:pPr>
        <w:jc w:val="both"/>
        <w:rPr>
          <w:rFonts w:eastAsia="Calibri" w:cs="Arial"/>
          <w:b/>
          <w:szCs w:val="24"/>
          <w:lang w:val="sr-Cyrl-RS" w:eastAsia="sr-Latn-CS"/>
        </w:rPr>
      </w:pPr>
    </w:p>
    <w:p w:rsidR="00290E27" w:rsidRPr="00127247" w:rsidRDefault="00290E27" w:rsidP="00290E27">
      <w:pPr>
        <w:jc w:val="both"/>
        <w:rPr>
          <w:rFonts w:eastAsia="Calibri" w:cs="Arial"/>
          <w:szCs w:val="24"/>
          <w:lang w:val="sr-Cyrl-RS" w:eastAsia="sr-Latn-CS"/>
        </w:rPr>
      </w:pPr>
      <w:r w:rsidRPr="007A3F81">
        <w:rPr>
          <w:rFonts w:eastAsia="Calibri" w:cs="Arial"/>
          <w:bCs/>
          <w:szCs w:val="24"/>
          <w:lang w:val="sr-Cyrl-RS"/>
        </w:rPr>
        <w:t xml:space="preserve">Време одзива на хитне интервенције: Од тренутка позива од стране одговорног лица или дежурног оператера наручиоца и након што особље из Техничке подршке понуђача </w:t>
      </w:r>
      <w:r w:rsidRPr="007A3F81">
        <w:rPr>
          <w:rFonts w:eastAsia="Calibri" w:cs="Arial"/>
          <w:szCs w:val="24"/>
          <w:lang w:val="sr-Cyrl-RS" w:eastAsia="sr-Latn-CS"/>
        </w:rPr>
        <w:t xml:space="preserve">у било које доба дана или ноћи, свакога дана у години (7х24x365), </w:t>
      </w:r>
      <w:r w:rsidRPr="007A3F81">
        <w:rPr>
          <w:rFonts w:eastAsia="Calibri" w:cs="Arial"/>
          <w:bCs/>
          <w:szCs w:val="24"/>
          <w:lang w:val="sr-Cyrl-RS"/>
        </w:rPr>
        <w:t>закључи да је неопходна интервенција на лицу места; време доласка екипе сервисера понуђача на лице места је четири сата.</w:t>
      </w:r>
      <w:r w:rsidRPr="00127247">
        <w:rPr>
          <w:rFonts w:eastAsia="Calibri" w:cs="Arial"/>
          <w:szCs w:val="24"/>
          <w:lang w:val="sr-Cyrl-RS" w:eastAsia="sr-Latn-CS"/>
        </w:rPr>
        <w:t xml:space="preserve"> </w:t>
      </w:r>
    </w:p>
    <w:p w:rsidR="00290E27" w:rsidRPr="00127247" w:rsidRDefault="00290E27" w:rsidP="00BF2851">
      <w:pPr>
        <w:jc w:val="both"/>
        <w:rPr>
          <w:rFonts w:cs="Arial"/>
          <w:sz w:val="22"/>
          <w:szCs w:val="22"/>
          <w:lang w:val="sr-Cyrl-RS"/>
        </w:rPr>
      </w:pPr>
    </w:p>
    <w:p w:rsidR="00BF2851" w:rsidRPr="004F0C77" w:rsidRDefault="00BF2851" w:rsidP="00BF2851">
      <w:pPr>
        <w:jc w:val="both"/>
        <w:rPr>
          <w:rFonts w:cs="Arial"/>
          <w:szCs w:val="24"/>
          <w:u w:val="single"/>
          <w:lang w:val="sr-Cyrl-RS"/>
        </w:rPr>
      </w:pPr>
      <w:r w:rsidRPr="004F0C77">
        <w:rPr>
          <w:rFonts w:cs="Arial"/>
          <w:szCs w:val="24"/>
          <w:u w:val="single"/>
          <w:lang w:val="sr-Cyrl-RS"/>
        </w:rPr>
        <w:t>Услуге превентивно</w:t>
      </w:r>
      <w:r w:rsidR="00A32854">
        <w:rPr>
          <w:rFonts w:cs="Arial"/>
          <w:szCs w:val="24"/>
          <w:u w:val="single"/>
          <w:lang w:val="sr-Cyrl-RS"/>
        </w:rPr>
        <w:t>/редовног</w:t>
      </w:r>
      <w:r w:rsidRPr="004F0C77">
        <w:rPr>
          <w:rFonts w:cs="Arial"/>
          <w:szCs w:val="24"/>
          <w:u w:val="single"/>
          <w:lang w:val="sr-Cyrl-RS"/>
        </w:rPr>
        <w:t xml:space="preserve"> прегледа уређаја подразумева следеће активности:</w:t>
      </w:r>
    </w:p>
    <w:p w:rsidR="00BF2851" w:rsidRPr="00127247" w:rsidRDefault="00BF2851" w:rsidP="00BF2851">
      <w:pPr>
        <w:jc w:val="both"/>
        <w:rPr>
          <w:rFonts w:cs="Arial"/>
          <w:szCs w:val="24"/>
          <w:lang w:val="sr-Cyrl-RS"/>
        </w:rPr>
      </w:pPr>
    </w:p>
    <w:p w:rsidR="00BF2851" w:rsidRPr="00A32854" w:rsidRDefault="00BF2851" w:rsidP="00BF2851">
      <w:pPr>
        <w:jc w:val="both"/>
        <w:rPr>
          <w:rFonts w:cs="Arial"/>
          <w:szCs w:val="24"/>
          <w:lang w:val="sr-Cyrl-RS"/>
        </w:rPr>
      </w:pPr>
      <w:r w:rsidRPr="00A32854">
        <w:rPr>
          <w:rFonts w:cs="Arial"/>
          <w:szCs w:val="24"/>
          <w:lang w:val="sr-Cyrl-RS"/>
        </w:rPr>
        <w:t>1)</w:t>
      </w:r>
      <w:r w:rsidR="00F03923" w:rsidRPr="00A32854">
        <w:rPr>
          <w:rFonts w:cs="Arial"/>
          <w:szCs w:val="24"/>
          <w:lang w:val="sr-Cyrl-RS"/>
        </w:rPr>
        <w:t>и2)</w:t>
      </w:r>
      <w:r w:rsidRPr="00A32854">
        <w:rPr>
          <w:rFonts w:cs="Arial"/>
          <w:szCs w:val="24"/>
          <w:lang w:val="sr-Cyrl-RS"/>
        </w:rPr>
        <w:tab/>
        <w:t>Inrow и Chiller:</w:t>
      </w:r>
    </w:p>
    <w:p w:rsidR="00BF2851" w:rsidRPr="00127247" w:rsidRDefault="00BF2851" w:rsidP="000A206C">
      <w:pPr>
        <w:ind w:left="720" w:hanging="360"/>
        <w:jc w:val="both"/>
        <w:rPr>
          <w:rFonts w:cs="Arial"/>
          <w:szCs w:val="24"/>
          <w:lang w:val="sr-Cyrl-RS"/>
        </w:rPr>
      </w:pPr>
      <w:r w:rsidRPr="00127247">
        <w:rPr>
          <w:rFonts w:cs="Arial"/>
          <w:szCs w:val="24"/>
          <w:lang w:val="sr-Cyrl-RS"/>
        </w:rPr>
        <w:t>•</w:t>
      </w:r>
      <w:r w:rsidRPr="00127247">
        <w:rPr>
          <w:rFonts w:cs="Arial"/>
          <w:szCs w:val="24"/>
          <w:lang w:val="sr-Cyrl-RS"/>
        </w:rPr>
        <w:tab/>
        <w:t>Провера и верификација да је окружење уређаја у оквиру дозвољених спецификација произвођача,</w:t>
      </w:r>
    </w:p>
    <w:p w:rsidR="00BF2851" w:rsidRPr="00127247" w:rsidRDefault="00BF2851" w:rsidP="000A206C">
      <w:pPr>
        <w:ind w:left="720" w:hanging="360"/>
        <w:jc w:val="both"/>
        <w:rPr>
          <w:rFonts w:cs="Arial"/>
          <w:szCs w:val="24"/>
          <w:lang w:val="sr-Cyrl-RS"/>
        </w:rPr>
      </w:pPr>
      <w:r w:rsidRPr="00127247">
        <w:rPr>
          <w:rFonts w:cs="Arial"/>
          <w:szCs w:val="24"/>
          <w:lang w:val="sr-Cyrl-RS"/>
        </w:rPr>
        <w:t>•</w:t>
      </w:r>
      <w:r w:rsidRPr="00127247">
        <w:rPr>
          <w:rFonts w:cs="Arial"/>
          <w:szCs w:val="24"/>
          <w:lang w:val="sr-Cyrl-RS"/>
        </w:rPr>
        <w:tab/>
        <w:t>Провера и верификација расхладног капацитета опреме према густини и дисипацији опреме дата центра,</w:t>
      </w:r>
    </w:p>
    <w:p w:rsidR="00BF2851" w:rsidRPr="00127247" w:rsidRDefault="00BF2851" w:rsidP="00BF2851">
      <w:pPr>
        <w:ind w:left="360"/>
        <w:jc w:val="both"/>
        <w:rPr>
          <w:rFonts w:cs="Arial"/>
          <w:szCs w:val="24"/>
          <w:lang w:val="sr-Cyrl-RS"/>
        </w:rPr>
      </w:pPr>
      <w:r w:rsidRPr="00127247">
        <w:rPr>
          <w:rFonts w:cs="Arial"/>
          <w:szCs w:val="24"/>
          <w:lang w:val="sr-Cyrl-RS"/>
        </w:rPr>
        <w:lastRenderedPageBreak/>
        <w:t>•</w:t>
      </w:r>
      <w:r w:rsidRPr="00127247">
        <w:rPr>
          <w:rFonts w:cs="Arial"/>
          <w:szCs w:val="24"/>
          <w:lang w:val="sr-Cyrl-RS"/>
        </w:rPr>
        <w:tab/>
        <w:t xml:space="preserve">Провера и верификација рада вентилатора, </w:t>
      </w:r>
    </w:p>
    <w:p w:rsidR="00BF2851" w:rsidRPr="00127247" w:rsidRDefault="00BF2851" w:rsidP="000A206C">
      <w:pPr>
        <w:ind w:left="720" w:hanging="360"/>
        <w:jc w:val="both"/>
        <w:rPr>
          <w:rFonts w:cs="Arial"/>
          <w:szCs w:val="24"/>
          <w:lang w:val="sr-Cyrl-RS"/>
        </w:rPr>
      </w:pPr>
      <w:r w:rsidRPr="00127247">
        <w:rPr>
          <w:rFonts w:cs="Arial"/>
          <w:szCs w:val="24"/>
          <w:lang w:val="sr-Cyrl-RS"/>
        </w:rPr>
        <w:t>•</w:t>
      </w:r>
      <w:r w:rsidRPr="00127247">
        <w:rPr>
          <w:rFonts w:cs="Arial"/>
          <w:szCs w:val="24"/>
          <w:lang w:val="sr-Cyrl-RS"/>
        </w:rPr>
        <w:tab/>
        <w:t>Провера и верификација температуре расхлађене воде према спецификацијама произвођача,</w:t>
      </w:r>
    </w:p>
    <w:p w:rsidR="00BF2851" w:rsidRPr="00127247" w:rsidRDefault="00BF2851" w:rsidP="000A206C">
      <w:pPr>
        <w:ind w:left="720" w:hanging="360"/>
        <w:jc w:val="both"/>
        <w:rPr>
          <w:rFonts w:cs="Arial"/>
          <w:szCs w:val="24"/>
          <w:lang w:val="sr-Cyrl-RS"/>
        </w:rPr>
      </w:pPr>
      <w:r w:rsidRPr="00127247">
        <w:rPr>
          <w:rFonts w:cs="Arial"/>
          <w:szCs w:val="24"/>
          <w:lang w:val="sr-Cyrl-RS"/>
        </w:rPr>
        <w:t>•</w:t>
      </w:r>
      <w:r w:rsidRPr="00127247">
        <w:rPr>
          <w:rFonts w:cs="Arial"/>
          <w:szCs w:val="24"/>
          <w:lang w:val="sr-Cyrl-RS"/>
        </w:rPr>
        <w:tab/>
        <w:t>Провера и верификација концентрације гликола према спецификацијама произвођача,</w:t>
      </w:r>
    </w:p>
    <w:p w:rsidR="00BF2851" w:rsidRPr="00127247" w:rsidRDefault="00BF2851" w:rsidP="000A206C">
      <w:pPr>
        <w:ind w:left="720" w:hanging="360"/>
        <w:jc w:val="both"/>
        <w:rPr>
          <w:rFonts w:cs="Arial"/>
          <w:szCs w:val="24"/>
          <w:lang w:val="sr-Cyrl-RS"/>
        </w:rPr>
      </w:pPr>
      <w:r w:rsidRPr="00127247">
        <w:rPr>
          <w:rFonts w:cs="Arial"/>
          <w:szCs w:val="24"/>
          <w:lang w:val="sr-Cyrl-RS"/>
        </w:rPr>
        <w:t>•</w:t>
      </w:r>
      <w:r w:rsidRPr="00127247">
        <w:rPr>
          <w:rFonts w:cs="Arial"/>
          <w:szCs w:val="24"/>
          <w:lang w:val="sr-Cyrl-RS"/>
        </w:rPr>
        <w:tab/>
        <w:t>Провера и верификација ваздушних филтера, вентилатора и кондензаторске пумпе,</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Провера ожићења, напонских каблова и електронских склопова,</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Провера показивања напона и струје на дисплеју,</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Чишћење уређаја од прашине споља и изнутра,</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Чишћење и прање ваздушних филтера и замена оштећених,</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Чишћење кондензационих посуда,</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Провера и верификација система за сакупљање и одвођење конденза,</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Провера и верификација цурења течности,</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Провера и чишћење испаривача,</w:t>
      </w:r>
    </w:p>
    <w:p w:rsidR="00BF2851" w:rsidRPr="00127247" w:rsidRDefault="00BF2851" w:rsidP="000A206C">
      <w:pPr>
        <w:ind w:left="720" w:hanging="360"/>
        <w:jc w:val="both"/>
        <w:rPr>
          <w:rFonts w:cs="Arial"/>
          <w:szCs w:val="24"/>
          <w:lang w:val="sr-Cyrl-RS"/>
        </w:rPr>
      </w:pPr>
      <w:r w:rsidRPr="00127247">
        <w:rPr>
          <w:rFonts w:cs="Arial"/>
          <w:szCs w:val="24"/>
          <w:lang w:val="sr-Cyrl-RS"/>
        </w:rPr>
        <w:t>•</w:t>
      </w:r>
      <w:r w:rsidRPr="00127247">
        <w:rPr>
          <w:rFonts w:cs="Arial"/>
          <w:szCs w:val="24"/>
          <w:lang w:val="sr-Cyrl-RS"/>
        </w:rPr>
        <w:tab/>
        <w:t>Провера ’event log’-a уређаја:</w:t>
      </w:r>
      <w:r w:rsidR="008E7205">
        <w:rPr>
          <w:rFonts w:cs="Arial"/>
          <w:szCs w:val="24"/>
          <w:lang w:val="sr-Cyrl-RS"/>
        </w:rPr>
        <w:t xml:space="preserve"> </w:t>
      </w:r>
      <w:r w:rsidRPr="00127247">
        <w:rPr>
          <w:rFonts w:cs="Arial"/>
          <w:szCs w:val="24"/>
          <w:lang w:val="sr-Cyrl-RS"/>
        </w:rPr>
        <w:t>да ли има пријављених аларма и снимање овог ’log’-a,</w:t>
      </w:r>
    </w:p>
    <w:p w:rsidR="00BF2851" w:rsidRPr="00127247" w:rsidRDefault="00BF2851" w:rsidP="000A206C">
      <w:pPr>
        <w:ind w:left="720" w:hanging="360"/>
        <w:jc w:val="both"/>
        <w:rPr>
          <w:rFonts w:cs="Arial"/>
          <w:szCs w:val="24"/>
          <w:lang w:val="sr-Cyrl-RS"/>
        </w:rPr>
      </w:pPr>
      <w:r w:rsidRPr="00127247">
        <w:rPr>
          <w:rFonts w:cs="Arial"/>
          <w:szCs w:val="24"/>
          <w:lang w:val="sr-Cyrl-RS"/>
        </w:rPr>
        <w:t>•</w:t>
      </w:r>
      <w:r w:rsidRPr="00127247">
        <w:rPr>
          <w:rFonts w:cs="Arial"/>
          <w:szCs w:val="24"/>
          <w:lang w:val="sr-Cyrl-RS"/>
        </w:rPr>
        <w:tab/>
        <w:t>Провера постављених параметара хлађења, протока ваздуха,влажности и брзине вентилатора и њихово сетовање према условима окружења и спецификацијама произвођача,</w:t>
      </w:r>
    </w:p>
    <w:p w:rsidR="00BF2851" w:rsidRPr="00127247" w:rsidRDefault="00BF2851" w:rsidP="000A206C">
      <w:pPr>
        <w:ind w:left="720" w:hanging="360"/>
        <w:jc w:val="both"/>
        <w:rPr>
          <w:rFonts w:cs="Arial"/>
          <w:szCs w:val="24"/>
          <w:lang w:val="sr-Cyrl-RS"/>
        </w:rPr>
      </w:pPr>
      <w:r w:rsidRPr="00127247">
        <w:rPr>
          <w:rFonts w:cs="Arial"/>
          <w:szCs w:val="24"/>
          <w:lang w:val="sr-Cyrl-RS"/>
        </w:rPr>
        <w:t>•</w:t>
      </w:r>
      <w:r w:rsidRPr="00127247">
        <w:rPr>
          <w:rFonts w:cs="Arial"/>
          <w:szCs w:val="24"/>
          <w:lang w:val="sr-Cyrl-RS"/>
        </w:rPr>
        <w:tab/>
        <w:t xml:space="preserve">Провера, верификација и подешавање рада и комуникација уређаја у групи, </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Тест рада уређаја у групи и појединачно,</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Калибрација уређаја,</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Провера и ажурирање firmware-a уређаја,</w:t>
      </w:r>
    </w:p>
    <w:p w:rsidR="00BF2851" w:rsidRPr="00127247" w:rsidRDefault="00BF2851" w:rsidP="000A206C">
      <w:pPr>
        <w:ind w:left="720" w:hanging="360"/>
        <w:jc w:val="both"/>
        <w:rPr>
          <w:rFonts w:cs="Arial"/>
          <w:szCs w:val="24"/>
          <w:lang w:val="sr-Cyrl-RS"/>
        </w:rPr>
      </w:pPr>
      <w:r w:rsidRPr="00127247">
        <w:rPr>
          <w:rFonts w:cs="Arial"/>
          <w:szCs w:val="24"/>
          <w:lang w:val="sr-Cyrl-RS"/>
        </w:rPr>
        <w:t>•</w:t>
      </w:r>
      <w:r w:rsidRPr="00127247">
        <w:rPr>
          <w:rFonts w:cs="Arial"/>
          <w:szCs w:val="24"/>
          <w:lang w:val="sr-Cyrl-RS"/>
        </w:rPr>
        <w:tab/>
        <w:t>Достављање писаног извештаја о стању уређаја са предлогом додатних сервисних радњи и побољшања.</w:t>
      </w:r>
    </w:p>
    <w:p w:rsidR="00BF2851" w:rsidRPr="00127247" w:rsidRDefault="00BF2851" w:rsidP="00BF2851">
      <w:pPr>
        <w:jc w:val="both"/>
        <w:rPr>
          <w:rFonts w:cs="Arial"/>
          <w:szCs w:val="24"/>
          <w:lang w:val="sr-Cyrl-RS"/>
        </w:rPr>
      </w:pPr>
    </w:p>
    <w:p w:rsidR="00BF2851" w:rsidRPr="00A32854" w:rsidRDefault="009C203F" w:rsidP="00BF2851">
      <w:pPr>
        <w:jc w:val="both"/>
        <w:rPr>
          <w:rFonts w:cs="Arial"/>
          <w:szCs w:val="24"/>
          <w:lang w:val="sr-Cyrl-RS"/>
        </w:rPr>
      </w:pPr>
      <w:r w:rsidRPr="00A32854">
        <w:rPr>
          <w:rFonts w:cs="Arial"/>
          <w:szCs w:val="24"/>
          <w:lang w:val="sr-Cyrl-RS"/>
        </w:rPr>
        <w:t>3</w:t>
      </w:r>
      <w:r w:rsidR="00BF2851" w:rsidRPr="00A32854">
        <w:rPr>
          <w:rFonts w:cs="Arial"/>
          <w:szCs w:val="24"/>
          <w:lang w:val="sr-Cyrl-RS"/>
        </w:rPr>
        <w:t>)</w:t>
      </w:r>
      <w:r w:rsidR="00BF2851" w:rsidRPr="00A32854">
        <w:rPr>
          <w:rFonts w:cs="Arial"/>
          <w:szCs w:val="24"/>
          <w:lang w:val="sr-Cyrl-RS"/>
        </w:rPr>
        <w:tab/>
        <w:t>UPS:</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Визуелни преглед инсталација UPS-a,</w:t>
      </w:r>
    </w:p>
    <w:p w:rsidR="00BF2851" w:rsidRPr="00127247" w:rsidRDefault="00BF2851" w:rsidP="000A206C">
      <w:pPr>
        <w:ind w:left="720" w:hanging="360"/>
        <w:jc w:val="both"/>
        <w:rPr>
          <w:rFonts w:cs="Arial"/>
          <w:szCs w:val="24"/>
          <w:lang w:val="sr-Cyrl-RS"/>
        </w:rPr>
      </w:pPr>
      <w:r w:rsidRPr="00127247">
        <w:rPr>
          <w:rFonts w:cs="Arial"/>
          <w:szCs w:val="24"/>
          <w:lang w:val="sr-Cyrl-RS"/>
        </w:rPr>
        <w:t>•</w:t>
      </w:r>
      <w:r w:rsidRPr="00127247">
        <w:rPr>
          <w:rFonts w:cs="Arial"/>
          <w:szCs w:val="24"/>
          <w:lang w:val="sr-Cyrl-RS"/>
        </w:rPr>
        <w:tab/>
        <w:t>Провера - верификација да је окружење UPS–a у оквиру дозвољених спецификација,</w:t>
      </w:r>
    </w:p>
    <w:p w:rsidR="00BF2851" w:rsidRPr="00127247" w:rsidRDefault="00BF2851" w:rsidP="000A206C">
      <w:pPr>
        <w:ind w:left="720" w:hanging="360"/>
        <w:jc w:val="both"/>
        <w:rPr>
          <w:rFonts w:cs="Arial"/>
          <w:szCs w:val="24"/>
          <w:lang w:val="sr-Cyrl-RS"/>
        </w:rPr>
      </w:pPr>
      <w:r w:rsidRPr="00127247">
        <w:rPr>
          <w:rFonts w:cs="Arial"/>
          <w:szCs w:val="24"/>
          <w:lang w:val="sr-Cyrl-RS"/>
        </w:rPr>
        <w:t>•</w:t>
      </w:r>
      <w:r w:rsidRPr="00127247">
        <w:rPr>
          <w:rFonts w:cs="Arial"/>
          <w:szCs w:val="24"/>
          <w:lang w:val="sr-Cyrl-RS"/>
        </w:rPr>
        <w:tab/>
        <w:t>Провера унутрашњости UPS-a,  напонских каблова и ожичења од евентуалних физичких оштећења,</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Провера-верификација исправности рада вентилатора,</w:t>
      </w:r>
    </w:p>
    <w:p w:rsidR="00BF2851" w:rsidRPr="00127247" w:rsidRDefault="00BF2851" w:rsidP="000A206C">
      <w:pPr>
        <w:ind w:left="720" w:hanging="360"/>
        <w:jc w:val="both"/>
        <w:rPr>
          <w:rFonts w:cs="Arial"/>
          <w:szCs w:val="24"/>
          <w:lang w:val="sr-Cyrl-RS"/>
        </w:rPr>
      </w:pPr>
      <w:r w:rsidRPr="00127247">
        <w:rPr>
          <w:rFonts w:cs="Arial"/>
          <w:szCs w:val="24"/>
          <w:lang w:val="sr-Cyrl-RS"/>
        </w:rPr>
        <w:t>•</w:t>
      </w:r>
      <w:r w:rsidRPr="00127247">
        <w:rPr>
          <w:rFonts w:cs="Arial"/>
          <w:szCs w:val="24"/>
          <w:lang w:val="sr-Cyrl-RS"/>
        </w:rPr>
        <w:tab/>
        <w:t>Провера  UPS ’event log’-a: да ли има пријављених аларма и снимање овог ’log’-a код уређаја и опреме која има ову опцију,</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Провера свих UPS прикључака под номиналним оптерећењем,</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Провера Auto-testa</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Визуелна инспекција стања батеријског сета,</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Тест пражњења батерије,</w:t>
      </w:r>
    </w:p>
    <w:p w:rsidR="00BF2851" w:rsidRPr="00127247" w:rsidRDefault="00BF2851" w:rsidP="000A206C">
      <w:pPr>
        <w:ind w:left="720" w:hanging="360"/>
        <w:jc w:val="both"/>
        <w:rPr>
          <w:rFonts w:cs="Arial"/>
          <w:szCs w:val="24"/>
          <w:lang w:val="sr-Cyrl-RS"/>
        </w:rPr>
      </w:pPr>
      <w:r w:rsidRPr="00127247">
        <w:rPr>
          <w:rFonts w:cs="Arial"/>
          <w:szCs w:val="24"/>
          <w:lang w:val="sr-Cyrl-RS"/>
        </w:rPr>
        <w:t>•</w:t>
      </w:r>
      <w:r w:rsidRPr="00127247">
        <w:rPr>
          <w:rFonts w:cs="Arial"/>
          <w:szCs w:val="24"/>
          <w:lang w:val="sr-Cyrl-RS"/>
        </w:rPr>
        <w:tab/>
        <w:t>Провера температуре батеријских терминала, AC напонског и струјног `ripla`,</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Провера постојања корозије и цурења електролита,</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Чишћење и брисање батерија,</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Провера исправности пребацивања на батеријски рад,</w:t>
      </w:r>
    </w:p>
    <w:p w:rsidR="00BF2851" w:rsidRPr="00127247" w:rsidRDefault="00BF2851" w:rsidP="000A206C">
      <w:pPr>
        <w:ind w:left="720" w:hanging="360"/>
        <w:jc w:val="both"/>
        <w:rPr>
          <w:rFonts w:cs="Arial"/>
          <w:szCs w:val="24"/>
          <w:lang w:val="sr-Cyrl-RS"/>
        </w:rPr>
      </w:pPr>
      <w:r w:rsidRPr="00127247">
        <w:rPr>
          <w:rFonts w:cs="Arial"/>
          <w:szCs w:val="24"/>
          <w:lang w:val="sr-Cyrl-RS"/>
        </w:rPr>
        <w:t>•</w:t>
      </w:r>
      <w:r w:rsidRPr="00127247">
        <w:rPr>
          <w:rFonts w:cs="Arial"/>
          <w:szCs w:val="24"/>
          <w:lang w:val="sr-Cyrl-RS"/>
        </w:rPr>
        <w:tab/>
        <w:t>Тест интерног/статичког By-Pass-a  код уређаја и опреме која има ову опцију,</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Брисање прашине  из UPS-a,</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Достављање писаног извештаја о стању уређаја,</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Извршење евентуалних подешавања на лицу места</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Идентификација могућих проблема у раду у предстојећем периоду,</w:t>
      </w:r>
    </w:p>
    <w:p w:rsidR="00BF2851" w:rsidRPr="00127247" w:rsidRDefault="00BF2851" w:rsidP="000A206C">
      <w:pPr>
        <w:ind w:left="720" w:hanging="360"/>
        <w:jc w:val="both"/>
        <w:rPr>
          <w:rFonts w:cs="Arial"/>
          <w:szCs w:val="24"/>
          <w:lang w:val="sr-Cyrl-RS"/>
        </w:rPr>
      </w:pPr>
      <w:r w:rsidRPr="00127247">
        <w:rPr>
          <w:rFonts w:cs="Arial"/>
          <w:szCs w:val="24"/>
          <w:lang w:val="sr-Cyrl-RS"/>
        </w:rPr>
        <w:lastRenderedPageBreak/>
        <w:t>•</w:t>
      </w:r>
      <w:r w:rsidRPr="00127247">
        <w:rPr>
          <w:rFonts w:cs="Arial"/>
          <w:szCs w:val="24"/>
          <w:lang w:val="sr-Cyrl-RS"/>
        </w:rPr>
        <w:tab/>
        <w:t>Едукација и пружање савета о начину одржавања UPS –ова одговорним лицима</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Евидентирање и архивирање стања уређаја.</w:t>
      </w:r>
    </w:p>
    <w:p w:rsidR="00BF2851" w:rsidRPr="00127247" w:rsidRDefault="00BF2851" w:rsidP="00BF2851">
      <w:pPr>
        <w:jc w:val="both"/>
        <w:rPr>
          <w:rFonts w:cs="Arial"/>
          <w:szCs w:val="24"/>
          <w:lang w:val="sr-Cyrl-RS"/>
        </w:rPr>
      </w:pPr>
    </w:p>
    <w:p w:rsidR="00BF2851" w:rsidRPr="00A32854" w:rsidRDefault="009C203F" w:rsidP="00BF2851">
      <w:pPr>
        <w:jc w:val="both"/>
        <w:rPr>
          <w:rFonts w:cs="Arial"/>
          <w:szCs w:val="24"/>
          <w:lang w:val="sr-Cyrl-RS"/>
        </w:rPr>
      </w:pPr>
      <w:r w:rsidRPr="00A32854">
        <w:rPr>
          <w:rFonts w:cs="Arial"/>
          <w:szCs w:val="24"/>
          <w:lang w:val="sr-Cyrl-RS"/>
        </w:rPr>
        <w:t>4</w:t>
      </w:r>
      <w:r w:rsidR="00BF2851" w:rsidRPr="00A32854">
        <w:rPr>
          <w:rFonts w:cs="Arial"/>
          <w:szCs w:val="24"/>
          <w:lang w:val="sr-Cyrl-RS"/>
        </w:rPr>
        <w:t>)</w:t>
      </w:r>
      <w:r w:rsidR="00BF2851" w:rsidRPr="00A32854">
        <w:rPr>
          <w:rFonts w:cs="Arial"/>
          <w:szCs w:val="24"/>
          <w:lang w:val="sr-Cyrl-RS"/>
        </w:rPr>
        <w:tab/>
        <w:t>Дизел електрични агрегат:</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Провера уља у картеру,</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Провера нивоа расхладне течности,</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Провера нивоа горива у дневном резервоару,</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Провера система за проток горива</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Провера грејача расхладне течности,</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 xml:space="preserve">Провера цурења горива, воде или уља,  </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Провера система усиса и издува ваздуха,</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Провера каиша и кашника,</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Провера запрљаности хладњака,</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Провера клема акумулатора</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Провера струје пуњења,</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Провера контролно-сигналних елемената,</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Провера прекидача и контаката,</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Пробно пуштање у рад,</w:t>
      </w:r>
    </w:p>
    <w:p w:rsidR="00BF2851"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Провера цурења у току рада,</w:t>
      </w:r>
    </w:p>
    <w:p w:rsidR="00C15019" w:rsidRDefault="00C15019" w:rsidP="00BF2851">
      <w:pPr>
        <w:ind w:left="360"/>
        <w:jc w:val="both"/>
        <w:rPr>
          <w:rFonts w:cs="Arial"/>
          <w:szCs w:val="24"/>
          <w:lang w:val="sr-Cyrl-RS"/>
        </w:rPr>
      </w:pPr>
    </w:p>
    <w:p w:rsidR="00C15019" w:rsidRPr="00A32854" w:rsidRDefault="00C15019" w:rsidP="00C15019">
      <w:pPr>
        <w:jc w:val="both"/>
        <w:rPr>
          <w:rFonts w:cs="Arial"/>
          <w:szCs w:val="24"/>
          <w:lang w:val="sr-Cyrl-RS"/>
        </w:rPr>
      </w:pPr>
      <w:r>
        <w:rPr>
          <w:rFonts w:cs="Arial"/>
          <w:szCs w:val="24"/>
          <w:lang w:val="sr-Cyrl-RS"/>
        </w:rPr>
        <w:t>4А)</w:t>
      </w:r>
      <w:r w:rsidR="00A32854">
        <w:rPr>
          <w:rFonts w:cs="Arial"/>
          <w:szCs w:val="24"/>
          <w:lang w:val="sr-Cyrl-RS"/>
        </w:rPr>
        <w:tab/>
      </w:r>
      <w:r w:rsidRPr="00A32854">
        <w:rPr>
          <w:rFonts w:cs="Arial"/>
          <w:szCs w:val="24"/>
          <w:lang w:val="sr-Cyrl-RS"/>
        </w:rPr>
        <w:t>Годишњи сервис агрегата обухвата:</w:t>
      </w:r>
    </w:p>
    <w:p w:rsidR="00C15019" w:rsidRPr="00C15019" w:rsidRDefault="00C15019" w:rsidP="00C15019">
      <w:pPr>
        <w:ind w:left="360"/>
        <w:jc w:val="both"/>
        <w:rPr>
          <w:rFonts w:cs="Arial"/>
          <w:szCs w:val="24"/>
          <w:lang w:val="sr-Cyrl-RS"/>
        </w:rPr>
      </w:pPr>
    </w:p>
    <w:p w:rsidR="00C15019" w:rsidRPr="00C15019" w:rsidRDefault="00C15019" w:rsidP="00C15019">
      <w:pPr>
        <w:ind w:left="360"/>
        <w:jc w:val="both"/>
        <w:rPr>
          <w:rFonts w:cs="Arial"/>
          <w:szCs w:val="24"/>
          <w:lang w:val="sr-Cyrl-RS"/>
        </w:rPr>
      </w:pPr>
      <w:r w:rsidRPr="00C15019">
        <w:rPr>
          <w:rFonts w:cs="Arial"/>
          <w:szCs w:val="24"/>
          <w:lang w:val="sr-Cyrl-RS"/>
        </w:rPr>
        <w:t>•</w:t>
      </w:r>
      <w:r w:rsidRPr="00C15019">
        <w:rPr>
          <w:rFonts w:cs="Arial"/>
          <w:szCs w:val="24"/>
          <w:lang w:val="sr-Cyrl-RS"/>
        </w:rPr>
        <w:tab/>
        <w:t>Замена филтера уља, филтера горива, расхладне течности и филтера расхладне течности</w:t>
      </w:r>
    </w:p>
    <w:p w:rsidR="00C15019" w:rsidRPr="00C15019" w:rsidRDefault="00C15019" w:rsidP="00C15019">
      <w:pPr>
        <w:ind w:left="360"/>
        <w:jc w:val="both"/>
        <w:rPr>
          <w:rFonts w:cs="Arial"/>
          <w:szCs w:val="24"/>
          <w:lang w:val="sr-Cyrl-RS"/>
        </w:rPr>
      </w:pPr>
      <w:r w:rsidRPr="00C15019">
        <w:rPr>
          <w:rFonts w:cs="Arial"/>
          <w:szCs w:val="24"/>
          <w:lang w:val="sr-Cyrl-RS"/>
        </w:rPr>
        <w:t>•</w:t>
      </w:r>
      <w:r w:rsidRPr="00C15019">
        <w:rPr>
          <w:rFonts w:cs="Arial"/>
          <w:szCs w:val="24"/>
          <w:lang w:val="sr-Cyrl-RS"/>
        </w:rPr>
        <w:tab/>
        <w:t>Замена моторног уља</w:t>
      </w:r>
    </w:p>
    <w:p w:rsidR="00C15019" w:rsidRPr="00C15019" w:rsidRDefault="00C15019" w:rsidP="00C15019">
      <w:pPr>
        <w:ind w:left="360"/>
        <w:jc w:val="both"/>
        <w:rPr>
          <w:rFonts w:cs="Arial"/>
          <w:szCs w:val="24"/>
          <w:lang w:val="sr-Cyrl-RS"/>
        </w:rPr>
      </w:pPr>
      <w:r w:rsidRPr="00C15019">
        <w:rPr>
          <w:rFonts w:cs="Arial"/>
          <w:szCs w:val="24"/>
          <w:lang w:val="sr-Cyrl-RS"/>
        </w:rPr>
        <w:t>•</w:t>
      </w:r>
      <w:r w:rsidRPr="00C15019">
        <w:rPr>
          <w:rFonts w:cs="Arial"/>
          <w:szCs w:val="24"/>
          <w:lang w:val="sr-Cyrl-RS"/>
        </w:rPr>
        <w:tab/>
        <w:t>Провера и тестирање свих склопова агрегата и радови дефинисани месечним прегледом,</w:t>
      </w:r>
    </w:p>
    <w:p w:rsidR="00C15019" w:rsidRPr="00127247" w:rsidRDefault="00C15019" w:rsidP="00C15019">
      <w:pPr>
        <w:ind w:left="360"/>
        <w:jc w:val="both"/>
        <w:rPr>
          <w:rFonts w:cs="Arial"/>
          <w:szCs w:val="24"/>
          <w:lang w:val="sr-Cyrl-RS"/>
        </w:rPr>
      </w:pPr>
      <w:r w:rsidRPr="00C15019">
        <w:rPr>
          <w:rFonts w:cs="Arial"/>
          <w:szCs w:val="24"/>
          <w:lang w:val="sr-Cyrl-RS"/>
        </w:rPr>
        <w:t>•</w:t>
      </w:r>
      <w:r w:rsidRPr="00C15019">
        <w:rPr>
          <w:rFonts w:cs="Arial"/>
          <w:szCs w:val="24"/>
          <w:lang w:val="sr-Cyrl-RS"/>
        </w:rPr>
        <w:tab/>
        <w:t>Потрошни материјал</w:t>
      </w:r>
    </w:p>
    <w:p w:rsidR="00BF2851" w:rsidRPr="00127247" w:rsidRDefault="00BF2851" w:rsidP="00BF2851">
      <w:pPr>
        <w:jc w:val="both"/>
        <w:rPr>
          <w:rFonts w:cs="Arial"/>
          <w:szCs w:val="24"/>
          <w:lang w:val="sr-Cyrl-RS"/>
        </w:rPr>
      </w:pPr>
    </w:p>
    <w:p w:rsidR="00BF2851" w:rsidRPr="00A32854" w:rsidRDefault="009C203F" w:rsidP="00BF2851">
      <w:pPr>
        <w:jc w:val="both"/>
        <w:rPr>
          <w:rFonts w:cs="Arial"/>
          <w:szCs w:val="24"/>
          <w:lang w:val="sr-Cyrl-RS"/>
        </w:rPr>
      </w:pPr>
      <w:r w:rsidRPr="00A32854">
        <w:rPr>
          <w:rFonts w:cs="Arial"/>
          <w:szCs w:val="24"/>
          <w:lang w:val="sr-Cyrl-RS"/>
        </w:rPr>
        <w:t>5</w:t>
      </w:r>
      <w:r w:rsidR="00BF2851" w:rsidRPr="00A32854">
        <w:rPr>
          <w:rFonts w:cs="Arial"/>
          <w:szCs w:val="24"/>
          <w:lang w:val="sr-Cyrl-RS"/>
        </w:rPr>
        <w:t>)</w:t>
      </w:r>
      <w:r w:rsidR="00BF2851" w:rsidRPr="00A32854">
        <w:rPr>
          <w:rFonts w:cs="Arial"/>
          <w:szCs w:val="24"/>
          <w:lang w:val="sr-Cyrl-RS"/>
        </w:rPr>
        <w:tab/>
        <w:t>Систем за вентилацију и гашење пожара:</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Провера централе,</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Провера јављача,</w:t>
      </w:r>
    </w:p>
    <w:p w:rsidR="00BF2851" w:rsidRPr="00127247" w:rsidRDefault="00BF2851" w:rsidP="000A206C">
      <w:pPr>
        <w:ind w:left="720" w:hanging="360"/>
        <w:jc w:val="both"/>
        <w:rPr>
          <w:rFonts w:cs="Arial"/>
          <w:szCs w:val="24"/>
          <w:lang w:val="sr-Cyrl-RS"/>
        </w:rPr>
      </w:pPr>
      <w:r w:rsidRPr="00127247">
        <w:rPr>
          <w:rFonts w:cs="Arial"/>
          <w:szCs w:val="24"/>
          <w:lang w:val="sr-Cyrl-RS"/>
        </w:rPr>
        <w:t>•</w:t>
      </w:r>
      <w:r w:rsidRPr="00127247">
        <w:rPr>
          <w:rFonts w:cs="Arial"/>
          <w:szCs w:val="24"/>
          <w:lang w:val="sr-Cyrl-RS"/>
        </w:rPr>
        <w:tab/>
        <w:t>Провера извршних функција-склопни уређаји за искључивање и укључивање,</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Провера система помоћног напајања и расвете.</w:t>
      </w:r>
    </w:p>
    <w:p w:rsidR="00BF2851" w:rsidRPr="00127247" w:rsidRDefault="00BF2851" w:rsidP="00BF2851">
      <w:pPr>
        <w:jc w:val="both"/>
        <w:rPr>
          <w:rFonts w:cs="Arial"/>
          <w:szCs w:val="24"/>
          <w:lang w:val="sr-Cyrl-RS"/>
        </w:rPr>
      </w:pPr>
    </w:p>
    <w:p w:rsidR="00BF2851" w:rsidRPr="00A32854" w:rsidRDefault="009C203F" w:rsidP="00BF2851">
      <w:pPr>
        <w:jc w:val="both"/>
        <w:rPr>
          <w:rFonts w:cs="Arial"/>
          <w:szCs w:val="24"/>
          <w:lang w:val="sr-Cyrl-RS"/>
        </w:rPr>
      </w:pPr>
      <w:r w:rsidRPr="00A32854">
        <w:rPr>
          <w:rFonts w:cs="Arial"/>
          <w:szCs w:val="24"/>
          <w:lang w:val="sr-Cyrl-RS"/>
        </w:rPr>
        <w:t>6</w:t>
      </w:r>
      <w:r w:rsidR="00BF2851" w:rsidRPr="00A32854">
        <w:rPr>
          <w:rFonts w:cs="Arial"/>
          <w:szCs w:val="24"/>
          <w:lang w:val="sr-Cyrl-RS"/>
        </w:rPr>
        <w:t>)</w:t>
      </w:r>
      <w:r w:rsidR="00BF2851" w:rsidRPr="00A32854">
        <w:rPr>
          <w:rFonts w:cs="Arial"/>
          <w:szCs w:val="24"/>
          <w:lang w:val="sr-Cyrl-RS"/>
        </w:rPr>
        <w:tab/>
        <w:t>Електро инсталације:</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Провера компоненти ормана и визуелни преглед изгледа ормана,</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Отпорност петље квара,</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Отпорност изолације проводника,</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Отпорност уземљења,</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Функционалност уређаја за заштиту од кратког споја и преоптерећења.</w:t>
      </w:r>
    </w:p>
    <w:p w:rsidR="00BF2851" w:rsidRPr="00127247" w:rsidRDefault="00BF2851" w:rsidP="00BF2851">
      <w:pPr>
        <w:jc w:val="both"/>
        <w:rPr>
          <w:rFonts w:cs="Arial"/>
          <w:szCs w:val="24"/>
          <w:lang w:val="sr-Cyrl-RS"/>
        </w:rPr>
      </w:pPr>
    </w:p>
    <w:p w:rsidR="00BF2851" w:rsidRPr="00A32854" w:rsidRDefault="00A32854" w:rsidP="00A32854">
      <w:pPr>
        <w:jc w:val="both"/>
        <w:rPr>
          <w:rFonts w:cs="Arial"/>
          <w:szCs w:val="24"/>
          <w:lang w:val="sr-Cyrl-RS"/>
        </w:rPr>
      </w:pPr>
      <w:r w:rsidRPr="00A32854">
        <w:rPr>
          <w:rFonts w:cs="Arial"/>
          <w:szCs w:val="24"/>
          <w:lang w:val="sr-Cyrl-RS"/>
        </w:rPr>
        <w:t>7)</w:t>
      </w:r>
      <w:r w:rsidRPr="00A32854">
        <w:rPr>
          <w:rFonts w:cs="Arial"/>
          <w:szCs w:val="24"/>
          <w:lang w:val="sr-Cyrl-RS"/>
        </w:rPr>
        <w:tab/>
      </w:r>
      <w:r w:rsidR="00BF2851" w:rsidRPr="00A32854">
        <w:rPr>
          <w:rFonts w:cs="Arial"/>
          <w:szCs w:val="24"/>
          <w:lang w:val="sr-Cyrl-RS"/>
        </w:rPr>
        <w:t>Одржавање и проширење централизованог надзора физичке инфраструктуре – софтверски систем MERA, подразумева:</w:t>
      </w:r>
    </w:p>
    <w:p w:rsidR="00BF2851" w:rsidRPr="00127247" w:rsidRDefault="00BF2851" w:rsidP="00BF2851">
      <w:pPr>
        <w:jc w:val="both"/>
        <w:rPr>
          <w:rFonts w:cs="Arial"/>
          <w:szCs w:val="24"/>
          <w:lang w:val="sr-Cyrl-RS"/>
        </w:rPr>
      </w:pP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Остваривање функционалности софтверског система,</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Исправљање и отклањање евентуалних проблема у раду,</w:t>
      </w:r>
    </w:p>
    <w:p w:rsidR="00BF2851" w:rsidRPr="00127247" w:rsidRDefault="00BF2851" w:rsidP="00FB3700">
      <w:pPr>
        <w:ind w:left="720" w:hanging="360"/>
        <w:jc w:val="both"/>
        <w:rPr>
          <w:rFonts w:cs="Arial"/>
          <w:szCs w:val="24"/>
          <w:lang w:val="sr-Cyrl-RS"/>
        </w:rPr>
      </w:pPr>
      <w:r w:rsidRPr="00127247">
        <w:rPr>
          <w:rFonts w:cs="Arial"/>
          <w:szCs w:val="24"/>
          <w:lang w:val="sr-Cyrl-RS"/>
        </w:rPr>
        <w:t>•</w:t>
      </w:r>
      <w:r w:rsidRPr="00127247">
        <w:rPr>
          <w:rFonts w:cs="Arial"/>
          <w:szCs w:val="24"/>
          <w:lang w:val="sr-Cyrl-RS"/>
        </w:rPr>
        <w:tab/>
        <w:t>Одржавање оперативног система и осталог системског софтвера и модула на серверу на којима се извршава софтверски систем,</w:t>
      </w:r>
    </w:p>
    <w:p w:rsidR="00BF2851" w:rsidRPr="00127247" w:rsidRDefault="00BF2851" w:rsidP="00FB3700">
      <w:pPr>
        <w:ind w:left="720" w:hanging="360"/>
        <w:jc w:val="both"/>
        <w:rPr>
          <w:rFonts w:cs="Arial"/>
          <w:szCs w:val="24"/>
          <w:lang w:val="sr-Cyrl-RS"/>
        </w:rPr>
      </w:pPr>
      <w:r w:rsidRPr="00127247">
        <w:rPr>
          <w:rFonts w:cs="Arial"/>
          <w:szCs w:val="24"/>
          <w:lang w:val="sr-Cyrl-RS"/>
        </w:rPr>
        <w:lastRenderedPageBreak/>
        <w:t>•</w:t>
      </w:r>
      <w:r w:rsidRPr="00127247">
        <w:rPr>
          <w:rFonts w:cs="Arial"/>
          <w:szCs w:val="24"/>
          <w:lang w:val="sr-Cyrl-RS"/>
        </w:rPr>
        <w:tab/>
        <w:t>Реализација, испорука и инсталација нових верзија софрверског система, са исправљеним евентуалним грешкама и унапређеним функцијама,</w:t>
      </w:r>
    </w:p>
    <w:p w:rsidR="00BF2851" w:rsidRDefault="00BF2851" w:rsidP="00FB3700">
      <w:pPr>
        <w:ind w:left="720" w:hanging="360"/>
        <w:jc w:val="both"/>
        <w:rPr>
          <w:rFonts w:cs="Arial"/>
          <w:szCs w:val="24"/>
          <w:lang w:val="sr-Cyrl-RS"/>
        </w:rPr>
      </w:pPr>
      <w:r w:rsidRPr="00127247">
        <w:rPr>
          <w:rFonts w:cs="Arial"/>
          <w:szCs w:val="24"/>
          <w:lang w:val="sr-Cyrl-RS"/>
        </w:rPr>
        <w:t>•</w:t>
      </w:r>
      <w:r w:rsidRPr="00127247">
        <w:rPr>
          <w:rFonts w:cs="Arial"/>
          <w:szCs w:val="24"/>
          <w:lang w:val="sr-Cyrl-RS"/>
        </w:rPr>
        <w:tab/>
        <w:t>Стручна помоћ при коришћењу система, дефинисању предуслова за нормалан рад, и сличне активности које имају за циљ функционалан и ефикасан рад софтверског система.</w:t>
      </w:r>
    </w:p>
    <w:p w:rsidR="00BF2851" w:rsidRPr="00127247" w:rsidRDefault="00BF2851" w:rsidP="00BF2851">
      <w:pPr>
        <w:jc w:val="both"/>
        <w:rPr>
          <w:rFonts w:cs="Arial"/>
          <w:szCs w:val="24"/>
          <w:lang w:val="sr-Cyrl-RS"/>
        </w:rPr>
      </w:pPr>
    </w:p>
    <w:p w:rsidR="00BF2851" w:rsidRPr="00127247" w:rsidRDefault="00BF2851" w:rsidP="00BF2851">
      <w:pPr>
        <w:jc w:val="both"/>
        <w:rPr>
          <w:rFonts w:cs="Arial"/>
          <w:szCs w:val="24"/>
          <w:u w:val="single"/>
          <w:lang w:val="sr-Cyrl-RS"/>
        </w:rPr>
      </w:pPr>
      <w:r w:rsidRPr="00127247">
        <w:rPr>
          <w:rFonts w:cs="Arial"/>
          <w:szCs w:val="24"/>
          <w:u w:val="single"/>
          <w:lang w:val="sr-Cyrl-RS"/>
        </w:rPr>
        <w:t>Услуга интервентног одржавања</w:t>
      </w:r>
      <w:r>
        <w:rPr>
          <w:rFonts w:cs="Arial"/>
          <w:szCs w:val="24"/>
          <w:u w:val="single"/>
          <w:lang w:val="sr-Cyrl-RS"/>
        </w:rPr>
        <w:t xml:space="preserve"> подразумева:</w:t>
      </w:r>
    </w:p>
    <w:p w:rsidR="00BF2851" w:rsidRPr="00127247" w:rsidRDefault="00BF2851" w:rsidP="00BF2851">
      <w:pPr>
        <w:jc w:val="both"/>
        <w:rPr>
          <w:rFonts w:cs="Arial"/>
          <w:szCs w:val="24"/>
          <w:u w:val="single"/>
          <w:lang w:val="sr-Cyrl-RS"/>
        </w:rPr>
      </w:pPr>
    </w:p>
    <w:p w:rsidR="00A21EEB" w:rsidRDefault="00BF2851" w:rsidP="00BF2851">
      <w:pPr>
        <w:jc w:val="both"/>
        <w:rPr>
          <w:rFonts w:cs="Arial"/>
          <w:szCs w:val="24"/>
          <w:lang w:val="sr-Cyrl-RS"/>
        </w:rPr>
      </w:pPr>
      <w:r w:rsidRPr="00127247">
        <w:rPr>
          <w:rFonts w:cs="Arial"/>
          <w:szCs w:val="24"/>
          <w:lang w:val="sr-Cyrl-RS"/>
        </w:rPr>
        <w:t xml:space="preserve">За време трајања Уговора, понуђач је дужан да обезбеди функционалан и безбедан рад </w:t>
      </w:r>
      <w:r w:rsidR="0036654C">
        <w:rPr>
          <w:rFonts w:cs="Arial"/>
          <w:szCs w:val="24"/>
          <w:lang w:val="sr-Cyrl-RS"/>
        </w:rPr>
        <w:t>Data</w:t>
      </w:r>
      <w:r w:rsidRPr="00127247">
        <w:rPr>
          <w:rFonts w:cs="Arial"/>
          <w:szCs w:val="24"/>
          <w:lang w:val="sr-Cyrl-RS"/>
        </w:rPr>
        <w:t xml:space="preserve"> центра и да поседује одговарајући лагер резервних делова који ће омогућити брзу интервенцију и откла</w:t>
      </w:r>
      <w:r w:rsidR="00985EDA">
        <w:rPr>
          <w:rFonts w:cs="Arial"/>
          <w:szCs w:val="24"/>
          <w:lang w:val="sr-Cyrl-RS"/>
        </w:rPr>
        <w:t>њање недостатака у року</w:t>
      </w:r>
      <w:r w:rsidR="00A32854">
        <w:rPr>
          <w:rFonts w:cs="Arial"/>
          <w:szCs w:val="24"/>
          <w:lang w:val="sr-Cyrl-RS"/>
        </w:rPr>
        <w:t xml:space="preserve"> од 24 часа!</w:t>
      </w:r>
    </w:p>
    <w:p w:rsidR="00A25A4B" w:rsidRDefault="00A25A4B" w:rsidP="00BF2851">
      <w:pPr>
        <w:jc w:val="both"/>
        <w:rPr>
          <w:rFonts w:cs="Arial"/>
          <w:szCs w:val="24"/>
          <w:lang w:val="sr-Cyrl-RS"/>
        </w:rPr>
      </w:pPr>
    </w:p>
    <w:p w:rsidR="00A25A4B" w:rsidRPr="00F063C2" w:rsidRDefault="00A25A4B" w:rsidP="00146C7F">
      <w:pPr>
        <w:pStyle w:val="ListParagraph"/>
        <w:numPr>
          <w:ilvl w:val="0"/>
          <w:numId w:val="47"/>
        </w:numPr>
        <w:ind w:left="720"/>
        <w:jc w:val="both"/>
        <w:rPr>
          <w:rFonts w:cs="Arial"/>
          <w:b/>
          <w:szCs w:val="24"/>
          <w:lang w:val="sr-Cyrl-RS"/>
        </w:rPr>
      </w:pPr>
      <w:r w:rsidRPr="00F063C2">
        <w:rPr>
          <w:rFonts w:cs="Arial"/>
          <w:b/>
          <w:szCs w:val="24"/>
          <w:lang w:val="sr-Cyrl-RS"/>
        </w:rPr>
        <w:t xml:space="preserve">Радови и </w:t>
      </w:r>
      <w:r>
        <w:rPr>
          <w:rFonts w:cs="Arial"/>
          <w:b/>
          <w:szCs w:val="24"/>
          <w:lang w:val="sr-Cyrl-RS"/>
        </w:rPr>
        <w:t xml:space="preserve">пратећа </w:t>
      </w:r>
      <w:r w:rsidRPr="00F063C2">
        <w:rPr>
          <w:rFonts w:cs="Arial"/>
          <w:b/>
          <w:szCs w:val="24"/>
          <w:lang w:val="sr-Cyrl-RS"/>
        </w:rPr>
        <w:t xml:space="preserve">добра који су предмет набавке: </w:t>
      </w:r>
    </w:p>
    <w:p w:rsidR="00A25A4B" w:rsidRPr="00127247" w:rsidRDefault="00A25A4B" w:rsidP="00A25A4B">
      <w:pPr>
        <w:ind w:firstLine="630"/>
        <w:jc w:val="both"/>
        <w:rPr>
          <w:rFonts w:cs="Arial"/>
          <w:szCs w:val="24"/>
          <w:lang w:val="sr-Cyrl-RS"/>
        </w:rPr>
      </w:pPr>
    </w:p>
    <w:p w:rsidR="00096B33" w:rsidRDefault="00096B33" w:rsidP="00096B33">
      <w:pPr>
        <w:suppressAutoHyphens w:val="0"/>
        <w:contextualSpacing/>
        <w:jc w:val="both"/>
        <w:rPr>
          <w:rFonts w:cs="Arial"/>
          <w:szCs w:val="24"/>
          <w:lang w:val="sr-Cyrl-RS"/>
        </w:rPr>
      </w:pPr>
      <w:r>
        <w:rPr>
          <w:rFonts w:cs="Arial"/>
          <w:szCs w:val="24"/>
          <w:lang w:val="sr-Cyrl-RS"/>
        </w:rPr>
        <w:t>Радови и пратећа добра на о</w:t>
      </w:r>
      <w:r w:rsidR="00A25A4B" w:rsidRPr="00096B33">
        <w:rPr>
          <w:rFonts w:cs="Arial"/>
          <w:szCs w:val="24"/>
          <w:lang w:val="sr-Cyrl-RS"/>
        </w:rPr>
        <w:t>премањ</w:t>
      </w:r>
      <w:r>
        <w:rPr>
          <w:rFonts w:cs="Arial"/>
          <w:szCs w:val="24"/>
          <w:lang w:val="sr-Cyrl-RS"/>
        </w:rPr>
        <w:t xml:space="preserve">у </w:t>
      </w:r>
      <w:r w:rsidR="00A25A4B" w:rsidRPr="00096B33">
        <w:rPr>
          <w:rFonts w:cs="Arial"/>
          <w:szCs w:val="24"/>
          <w:lang w:val="sr-Cyrl-RS"/>
        </w:rPr>
        <w:t>оператерск</w:t>
      </w:r>
      <w:r>
        <w:rPr>
          <w:rFonts w:cs="Arial"/>
          <w:szCs w:val="24"/>
          <w:lang w:val="sr-Cyrl-RS"/>
        </w:rPr>
        <w:t>е</w:t>
      </w:r>
      <w:r w:rsidR="00A25A4B" w:rsidRPr="00096B33">
        <w:rPr>
          <w:rFonts w:cs="Arial"/>
          <w:szCs w:val="24"/>
          <w:lang w:val="sr-Cyrl-RS"/>
        </w:rPr>
        <w:t xml:space="preserve"> просториј</w:t>
      </w:r>
      <w:r>
        <w:rPr>
          <w:rFonts w:cs="Arial"/>
          <w:szCs w:val="24"/>
          <w:lang w:val="sr-Cyrl-RS"/>
        </w:rPr>
        <w:t>е обухватају</w:t>
      </w:r>
      <w:r w:rsidR="00A25A4B" w:rsidRPr="00096B33">
        <w:rPr>
          <w:rFonts w:cs="Arial"/>
          <w:szCs w:val="24"/>
          <w:lang w:val="sr-Cyrl-RS"/>
        </w:rPr>
        <w:t xml:space="preserve">: </w:t>
      </w:r>
    </w:p>
    <w:p w:rsidR="001D74D3" w:rsidRDefault="001D74D3" w:rsidP="00096B33">
      <w:pPr>
        <w:suppressAutoHyphens w:val="0"/>
        <w:contextualSpacing/>
        <w:jc w:val="both"/>
        <w:rPr>
          <w:rFonts w:cs="Arial"/>
          <w:szCs w:val="24"/>
          <w:lang w:val="sr-Cyrl-RS"/>
        </w:rPr>
      </w:pPr>
    </w:p>
    <w:p w:rsidR="001D74D3" w:rsidRPr="001D74D3" w:rsidRDefault="001D74D3" w:rsidP="001D74D3">
      <w:pPr>
        <w:pStyle w:val="ListParagraph"/>
        <w:numPr>
          <w:ilvl w:val="0"/>
          <w:numId w:val="56"/>
        </w:numPr>
        <w:jc w:val="both"/>
        <w:rPr>
          <w:rFonts w:cs="Arial"/>
          <w:szCs w:val="24"/>
          <w:lang w:val="sr-Cyrl-RS"/>
        </w:rPr>
      </w:pPr>
      <w:r w:rsidRPr="001D74D3">
        <w:rPr>
          <w:lang w:val="sr-Latn-RS"/>
        </w:rPr>
        <w:t>Израд</w:t>
      </w:r>
      <w:r>
        <w:rPr>
          <w:lang w:val="sr-Cyrl-RS"/>
        </w:rPr>
        <w:t>у</w:t>
      </w:r>
      <w:r w:rsidRPr="001D74D3">
        <w:rPr>
          <w:lang w:val="sr-Latn-RS"/>
        </w:rPr>
        <w:t xml:space="preserve"> пројекта изведеног стања као допуна постојећег пројекта електротехничких инсталација.</w:t>
      </w:r>
    </w:p>
    <w:p w:rsidR="00096B33" w:rsidRDefault="00096B33" w:rsidP="00146C7F">
      <w:pPr>
        <w:pStyle w:val="ListParagraph"/>
        <w:numPr>
          <w:ilvl w:val="0"/>
          <w:numId w:val="48"/>
        </w:numPr>
        <w:suppressAutoHyphens w:val="0"/>
        <w:contextualSpacing/>
        <w:jc w:val="both"/>
        <w:rPr>
          <w:rFonts w:cs="Arial"/>
          <w:szCs w:val="24"/>
          <w:lang w:val="sr-Cyrl-RS"/>
        </w:rPr>
      </w:pPr>
      <w:r>
        <w:rPr>
          <w:rFonts w:cs="Arial"/>
          <w:szCs w:val="24"/>
          <w:lang w:val="sr-Cyrl-RS"/>
        </w:rPr>
        <w:t>с</w:t>
      </w:r>
      <w:r w:rsidR="001D74D3">
        <w:rPr>
          <w:rFonts w:cs="Arial"/>
          <w:szCs w:val="24"/>
          <w:lang w:val="sr-Cyrl-RS"/>
        </w:rPr>
        <w:t>увомонтажне</w:t>
      </w:r>
      <w:r w:rsidR="00A25A4B" w:rsidRPr="00096B33">
        <w:rPr>
          <w:rFonts w:cs="Arial"/>
          <w:szCs w:val="24"/>
          <w:lang w:val="sr-Cyrl-RS"/>
        </w:rPr>
        <w:t xml:space="preserve"> радов</w:t>
      </w:r>
      <w:r w:rsidR="001D74D3">
        <w:rPr>
          <w:rFonts w:cs="Arial"/>
          <w:szCs w:val="24"/>
          <w:lang w:val="sr-Cyrl-RS"/>
        </w:rPr>
        <w:t>е</w:t>
      </w:r>
      <w:r w:rsidR="00A25A4B" w:rsidRPr="00096B33">
        <w:rPr>
          <w:rFonts w:cs="Arial"/>
          <w:szCs w:val="24"/>
          <w:lang w:val="sr-Cyrl-RS"/>
        </w:rPr>
        <w:t xml:space="preserve">, </w:t>
      </w:r>
    </w:p>
    <w:p w:rsidR="00096B33" w:rsidRDefault="00A25A4B" w:rsidP="00146C7F">
      <w:pPr>
        <w:pStyle w:val="ListParagraph"/>
        <w:numPr>
          <w:ilvl w:val="0"/>
          <w:numId w:val="48"/>
        </w:numPr>
        <w:suppressAutoHyphens w:val="0"/>
        <w:contextualSpacing/>
        <w:jc w:val="both"/>
        <w:rPr>
          <w:rFonts w:cs="Arial"/>
          <w:szCs w:val="24"/>
          <w:lang w:val="sr-Cyrl-RS"/>
        </w:rPr>
      </w:pPr>
      <w:r w:rsidRPr="00096B33">
        <w:rPr>
          <w:rFonts w:cs="Arial"/>
          <w:szCs w:val="24"/>
          <w:lang w:val="sr-Cyrl-RS"/>
        </w:rPr>
        <w:t>молерско фарбарск</w:t>
      </w:r>
      <w:r w:rsidR="001D74D3">
        <w:rPr>
          <w:rFonts w:cs="Arial"/>
          <w:szCs w:val="24"/>
          <w:lang w:val="sr-Cyrl-RS"/>
        </w:rPr>
        <w:t>е</w:t>
      </w:r>
      <w:r w:rsidRPr="00096B33">
        <w:rPr>
          <w:rFonts w:cs="Arial"/>
          <w:szCs w:val="24"/>
          <w:lang w:val="sr-Cyrl-RS"/>
        </w:rPr>
        <w:t xml:space="preserve"> радов</w:t>
      </w:r>
      <w:r w:rsidR="001D74D3">
        <w:rPr>
          <w:rFonts w:cs="Arial"/>
          <w:szCs w:val="24"/>
          <w:lang w:val="sr-Cyrl-RS"/>
        </w:rPr>
        <w:t>е</w:t>
      </w:r>
      <w:r w:rsidRPr="00096B33">
        <w:rPr>
          <w:rFonts w:cs="Arial"/>
          <w:szCs w:val="24"/>
          <w:lang w:val="sr-Cyrl-RS"/>
        </w:rPr>
        <w:t xml:space="preserve">, </w:t>
      </w:r>
    </w:p>
    <w:p w:rsidR="00096B33" w:rsidRDefault="00A25A4B" w:rsidP="00146C7F">
      <w:pPr>
        <w:pStyle w:val="ListParagraph"/>
        <w:numPr>
          <w:ilvl w:val="0"/>
          <w:numId w:val="48"/>
        </w:numPr>
        <w:suppressAutoHyphens w:val="0"/>
        <w:contextualSpacing/>
        <w:jc w:val="both"/>
        <w:rPr>
          <w:rFonts w:cs="Arial"/>
          <w:szCs w:val="24"/>
          <w:lang w:val="sr-Cyrl-RS"/>
        </w:rPr>
      </w:pPr>
      <w:r w:rsidRPr="00096B33">
        <w:rPr>
          <w:rFonts w:cs="Arial"/>
          <w:szCs w:val="24"/>
          <w:lang w:val="sr-Cyrl-RS"/>
        </w:rPr>
        <w:t xml:space="preserve">електро-енергетика, </w:t>
      </w:r>
    </w:p>
    <w:p w:rsidR="00096B33" w:rsidRDefault="00A25A4B" w:rsidP="00146C7F">
      <w:pPr>
        <w:pStyle w:val="ListParagraph"/>
        <w:numPr>
          <w:ilvl w:val="0"/>
          <w:numId w:val="48"/>
        </w:numPr>
        <w:suppressAutoHyphens w:val="0"/>
        <w:contextualSpacing/>
        <w:jc w:val="both"/>
        <w:rPr>
          <w:rFonts w:cs="Arial"/>
          <w:szCs w:val="24"/>
          <w:lang w:val="sr-Cyrl-RS"/>
        </w:rPr>
      </w:pPr>
      <w:r w:rsidRPr="00096B33">
        <w:rPr>
          <w:rFonts w:cs="Arial"/>
          <w:szCs w:val="24"/>
          <w:lang w:val="sr-Cyrl-RS"/>
        </w:rPr>
        <w:t>разводн</w:t>
      </w:r>
      <w:r w:rsidR="001D74D3">
        <w:rPr>
          <w:rFonts w:cs="Arial"/>
          <w:szCs w:val="24"/>
          <w:lang w:val="sr-Cyrl-RS"/>
        </w:rPr>
        <w:t>е</w:t>
      </w:r>
      <w:r w:rsidRPr="00096B33">
        <w:rPr>
          <w:rFonts w:cs="Arial"/>
          <w:szCs w:val="24"/>
          <w:lang w:val="sr-Cyrl-RS"/>
        </w:rPr>
        <w:t xml:space="preserve"> орман</w:t>
      </w:r>
      <w:r w:rsidR="001D74D3">
        <w:rPr>
          <w:rFonts w:cs="Arial"/>
          <w:szCs w:val="24"/>
          <w:lang w:val="sr-Cyrl-RS"/>
        </w:rPr>
        <w:t>е</w:t>
      </w:r>
      <w:r w:rsidRPr="00096B33">
        <w:rPr>
          <w:rFonts w:cs="Arial"/>
          <w:szCs w:val="24"/>
          <w:lang w:val="sr-Cyrl-RS"/>
        </w:rPr>
        <w:t xml:space="preserve">, </w:t>
      </w:r>
    </w:p>
    <w:p w:rsidR="00096B33" w:rsidRDefault="00A25A4B" w:rsidP="00146C7F">
      <w:pPr>
        <w:pStyle w:val="ListParagraph"/>
        <w:numPr>
          <w:ilvl w:val="0"/>
          <w:numId w:val="48"/>
        </w:numPr>
        <w:suppressAutoHyphens w:val="0"/>
        <w:contextualSpacing/>
        <w:jc w:val="both"/>
        <w:rPr>
          <w:rFonts w:cs="Arial"/>
          <w:szCs w:val="24"/>
          <w:lang w:val="sr-Cyrl-RS"/>
        </w:rPr>
      </w:pPr>
      <w:r w:rsidRPr="00096B33">
        <w:rPr>
          <w:rFonts w:cs="Arial"/>
          <w:szCs w:val="24"/>
          <w:lang w:val="sr-Cyrl-RS"/>
        </w:rPr>
        <w:t>галантериј</w:t>
      </w:r>
      <w:r w:rsidR="001D74D3">
        <w:rPr>
          <w:rFonts w:cs="Arial"/>
          <w:szCs w:val="24"/>
          <w:lang w:val="sr-Cyrl-RS"/>
        </w:rPr>
        <w:t>у</w:t>
      </w:r>
      <w:r w:rsidRPr="00096B33">
        <w:rPr>
          <w:rFonts w:cs="Arial"/>
          <w:szCs w:val="24"/>
          <w:lang w:val="sr-Cyrl-RS"/>
        </w:rPr>
        <w:t xml:space="preserve">, </w:t>
      </w:r>
    </w:p>
    <w:p w:rsidR="00096B33" w:rsidRDefault="00A25A4B" w:rsidP="00146C7F">
      <w:pPr>
        <w:pStyle w:val="ListParagraph"/>
        <w:numPr>
          <w:ilvl w:val="0"/>
          <w:numId w:val="48"/>
        </w:numPr>
        <w:suppressAutoHyphens w:val="0"/>
        <w:contextualSpacing/>
        <w:jc w:val="both"/>
        <w:rPr>
          <w:rFonts w:cs="Arial"/>
          <w:szCs w:val="24"/>
          <w:lang w:val="sr-Cyrl-RS"/>
        </w:rPr>
      </w:pPr>
      <w:r w:rsidRPr="00096B33">
        <w:rPr>
          <w:rFonts w:cs="Arial"/>
          <w:szCs w:val="24"/>
          <w:lang w:val="sr-Cyrl-RS"/>
        </w:rPr>
        <w:t xml:space="preserve">ел. каблови, </w:t>
      </w:r>
    </w:p>
    <w:p w:rsidR="00096B33" w:rsidRDefault="00A25A4B" w:rsidP="00146C7F">
      <w:pPr>
        <w:pStyle w:val="ListParagraph"/>
        <w:numPr>
          <w:ilvl w:val="0"/>
          <w:numId w:val="48"/>
        </w:numPr>
        <w:suppressAutoHyphens w:val="0"/>
        <w:contextualSpacing/>
        <w:jc w:val="both"/>
        <w:rPr>
          <w:rFonts w:cs="Arial"/>
          <w:szCs w:val="24"/>
          <w:lang w:val="sr-Cyrl-RS"/>
        </w:rPr>
      </w:pPr>
      <w:r w:rsidRPr="00096B33">
        <w:rPr>
          <w:rFonts w:cs="Arial"/>
          <w:szCs w:val="24"/>
          <w:lang w:val="sr-Cyrl-RS"/>
        </w:rPr>
        <w:t xml:space="preserve">систем климатизације, </w:t>
      </w:r>
    </w:p>
    <w:p w:rsidR="00096B33" w:rsidRDefault="00A25A4B" w:rsidP="00146C7F">
      <w:pPr>
        <w:pStyle w:val="ListParagraph"/>
        <w:numPr>
          <w:ilvl w:val="0"/>
          <w:numId w:val="48"/>
        </w:numPr>
        <w:suppressAutoHyphens w:val="0"/>
        <w:contextualSpacing/>
        <w:jc w:val="both"/>
        <w:rPr>
          <w:rFonts w:cs="Arial"/>
          <w:szCs w:val="24"/>
          <w:lang w:val="sr-Cyrl-RS"/>
        </w:rPr>
      </w:pPr>
      <w:r w:rsidRPr="00096B33">
        <w:rPr>
          <w:rFonts w:cs="Arial"/>
          <w:szCs w:val="24"/>
          <w:lang w:val="sr-Cyrl-RS"/>
        </w:rPr>
        <w:t xml:space="preserve">канцеларијски мобилијар и </w:t>
      </w:r>
    </w:p>
    <w:p w:rsidR="00A25A4B" w:rsidRPr="00096B33" w:rsidRDefault="00A25A4B" w:rsidP="00146C7F">
      <w:pPr>
        <w:pStyle w:val="ListParagraph"/>
        <w:numPr>
          <w:ilvl w:val="0"/>
          <w:numId w:val="48"/>
        </w:numPr>
        <w:suppressAutoHyphens w:val="0"/>
        <w:contextualSpacing/>
        <w:jc w:val="both"/>
        <w:rPr>
          <w:rFonts w:cs="Arial"/>
          <w:szCs w:val="24"/>
          <w:lang w:val="sr-Cyrl-RS"/>
        </w:rPr>
      </w:pPr>
      <w:r w:rsidRPr="00096B33">
        <w:rPr>
          <w:rFonts w:cs="Arial"/>
          <w:szCs w:val="24"/>
          <w:lang w:val="sr-Cyrl-RS"/>
        </w:rPr>
        <w:t>ПП систем.</w:t>
      </w:r>
    </w:p>
    <w:p w:rsidR="00A25A4B" w:rsidRPr="00127247" w:rsidRDefault="00A25A4B" w:rsidP="00A25A4B">
      <w:pPr>
        <w:jc w:val="both"/>
        <w:rPr>
          <w:rFonts w:cs="Arial"/>
          <w:szCs w:val="24"/>
          <w:lang w:val="sr-Cyrl-RS"/>
        </w:rPr>
      </w:pPr>
    </w:p>
    <w:p w:rsidR="00A92A88" w:rsidRPr="00E23543" w:rsidRDefault="00A25A4B" w:rsidP="00E23543">
      <w:pPr>
        <w:jc w:val="both"/>
        <w:rPr>
          <w:rFonts w:cs="Arial"/>
          <w:szCs w:val="24"/>
          <w:lang w:val="sr-Cyrl-RS"/>
        </w:rPr>
      </w:pPr>
      <w:r>
        <w:rPr>
          <w:rFonts w:cs="Arial"/>
          <w:szCs w:val="24"/>
          <w:lang w:val="sr-Cyrl-RS"/>
        </w:rPr>
        <w:t>Опис радова</w:t>
      </w:r>
      <w:r w:rsidRPr="00127247">
        <w:rPr>
          <w:rFonts w:cs="Arial"/>
          <w:szCs w:val="24"/>
          <w:lang w:val="sr-Cyrl-RS"/>
        </w:rPr>
        <w:t xml:space="preserve"> и </w:t>
      </w:r>
      <w:r w:rsidR="00096B33">
        <w:rPr>
          <w:rFonts w:cs="Arial"/>
          <w:szCs w:val="24"/>
          <w:lang w:val="sr-Cyrl-RS"/>
        </w:rPr>
        <w:t xml:space="preserve">пратећих </w:t>
      </w:r>
      <w:r w:rsidRPr="00127247">
        <w:rPr>
          <w:rFonts w:cs="Arial"/>
          <w:szCs w:val="24"/>
          <w:lang w:val="sr-Cyrl-RS"/>
        </w:rPr>
        <w:t xml:space="preserve">добара </w:t>
      </w:r>
      <w:r w:rsidR="00096B33">
        <w:rPr>
          <w:rFonts w:cs="Arial"/>
          <w:szCs w:val="24"/>
          <w:lang w:val="sr-Cyrl-RS"/>
        </w:rPr>
        <w:t>на опрема</w:t>
      </w:r>
      <w:r w:rsidR="00A547D8">
        <w:rPr>
          <w:rFonts w:cs="Arial"/>
          <w:szCs w:val="24"/>
          <w:lang w:val="sr-Cyrl-RS"/>
        </w:rPr>
        <w:t xml:space="preserve">њу операторске просторије систем сале </w:t>
      </w:r>
      <w:r w:rsidRPr="00127247">
        <w:rPr>
          <w:rFonts w:cs="Arial"/>
          <w:szCs w:val="24"/>
          <w:lang w:val="sr-Cyrl-RS"/>
        </w:rPr>
        <w:t xml:space="preserve">дат је у </w:t>
      </w:r>
      <w:r w:rsidR="00096B33">
        <w:rPr>
          <w:rFonts w:cs="Arial"/>
          <w:szCs w:val="24"/>
          <w:lang w:val="sr-Cyrl-RS"/>
        </w:rPr>
        <w:t>наставку:</w:t>
      </w:r>
      <w:r w:rsidR="00E23543">
        <w:rPr>
          <w:rFonts w:cs="Arial"/>
          <w:szCs w:val="24"/>
          <w:lang w:val="sr-Cyrl-RS"/>
        </w:rPr>
        <w:t xml:space="preserve"> </w:t>
      </w:r>
    </w:p>
    <w:p w:rsidR="00BF2851" w:rsidRPr="00127247" w:rsidRDefault="00BF2851" w:rsidP="00BF2851">
      <w:pPr>
        <w:ind w:firstLine="706"/>
        <w:rPr>
          <w:rFonts w:cs="Arial"/>
          <w:b/>
          <w:szCs w:val="24"/>
          <w:lang w:val="sr-Cyrl-RS"/>
        </w:rPr>
      </w:pPr>
      <w:r w:rsidRPr="00127247">
        <w:rPr>
          <w:rFonts w:cs="Arial"/>
          <w:b/>
          <w:szCs w:val="24"/>
          <w:lang w:val="sr-Cyrl-RS"/>
        </w:rPr>
        <w:t>Припрема завршних радова</w:t>
      </w:r>
    </w:p>
    <w:p w:rsidR="005220FE" w:rsidRDefault="00BF2851" w:rsidP="005220FE">
      <w:pPr>
        <w:ind w:left="720" w:hanging="720"/>
        <w:jc w:val="both"/>
        <w:rPr>
          <w:rFonts w:cs="Arial"/>
          <w:szCs w:val="24"/>
          <w:lang w:val="sr-Cyrl-RS"/>
        </w:rPr>
      </w:pPr>
      <w:r w:rsidRPr="00127247">
        <w:rPr>
          <w:rFonts w:cs="Arial"/>
          <w:szCs w:val="24"/>
          <w:lang w:val="sr-Cyrl-RS"/>
        </w:rPr>
        <w:tab/>
        <w:t>Чишћење и прање градилишта по завршетку свих радова. Извршити детаљно чишћење целог градилишта,</w:t>
      </w:r>
      <w:r>
        <w:rPr>
          <w:rFonts w:cs="Arial"/>
          <w:szCs w:val="24"/>
          <w:lang w:val="sr-Cyrl-RS"/>
        </w:rPr>
        <w:t xml:space="preserve"> </w:t>
      </w:r>
      <w:r w:rsidRPr="00127247">
        <w:rPr>
          <w:rFonts w:cs="Arial"/>
          <w:szCs w:val="24"/>
          <w:lang w:val="sr-Cyrl-RS"/>
        </w:rPr>
        <w:t xml:space="preserve">прање свих стаклених површина, чишћење и фино прање свих унутрашњих простора и спољних површина. </w:t>
      </w:r>
    </w:p>
    <w:p w:rsidR="00BF2851" w:rsidRPr="00E23543" w:rsidRDefault="003D2064" w:rsidP="00E23543">
      <w:pPr>
        <w:ind w:left="5040" w:firstLine="720"/>
        <w:jc w:val="both"/>
        <w:rPr>
          <w:rFonts w:cs="Arial"/>
          <w:szCs w:val="24"/>
          <w:lang w:val="sr-Cyrl-RS"/>
        </w:rPr>
      </w:pPr>
      <w:r>
        <w:rPr>
          <w:rFonts w:cs="Arial"/>
          <w:szCs w:val="24"/>
          <w:lang w:val="sr-Cyrl-RS"/>
        </w:rPr>
        <w:t xml:space="preserve">      </w:t>
      </w:r>
      <w:r w:rsidR="00BF2851" w:rsidRPr="00127247">
        <w:rPr>
          <w:rFonts w:cs="Arial"/>
          <w:szCs w:val="24"/>
          <w:lang w:val="sr-Cyrl-RS"/>
        </w:rPr>
        <w:t>Површина пода: 91</w:t>
      </w:r>
      <w:r w:rsidR="00BF2851">
        <w:rPr>
          <w:rFonts w:cs="Arial"/>
          <w:szCs w:val="24"/>
          <w:lang w:val="sr-Cyrl-RS"/>
        </w:rPr>
        <w:t>,</w:t>
      </w:r>
      <w:r>
        <w:rPr>
          <w:rFonts w:cs="Arial"/>
          <w:szCs w:val="24"/>
          <w:lang w:val="sr-Cyrl-RS"/>
        </w:rPr>
        <w:t>86 m²</w:t>
      </w:r>
    </w:p>
    <w:p w:rsidR="00BF2851" w:rsidRPr="00127247" w:rsidRDefault="00BF2851" w:rsidP="00BF2851">
      <w:pPr>
        <w:ind w:firstLine="706"/>
        <w:jc w:val="both"/>
        <w:rPr>
          <w:rFonts w:cs="Arial"/>
          <w:b/>
          <w:szCs w:val="24"/>
          <w:lang w:val="sr-Cyrl-RS"/>
        </w:rPr>
      </w:pPr>
      <w:r w:rsidRPr="00127247">
        <w:rPr>
          <w:rFonts w:cs="Arial"/>
          <w:b/>
          <w:szCs w:val="24"/>
          <w:lang w:val="sr-Cyrl-RS"/>
        </w:rPr>
        <w:t>Сувомонтажни радови</w:t>
      </w:r>
    </w:p>
    <w:p w:rsidR="005220FE" w:rsidRDefault="00BF2851" w:rsidP="005220FE">
      <w:pPr>
        <w:ind w:left="720" w:hanging="720"/>
        <w:jc w:val="both"/>
        <w:rPr>
          <w:rFonts w:cs="Arial"/>
          <w:szCs w:val="24"/>
          <w:lang w:val="sr-Cyrl-RS"/>
        </w:rPr>
      </w:pPr>
      <w:r w:rsidRPr="00127247">
        <w:rPr>
          <w:rFonts w:cs="Arial"/>
          <w:szCs w:val="24"/>
          <w:lang w:val="sr-Cyrl-RS"/>
        </w:rPr>
        <w:tab/>
        <w:t>Израда преградног зида дебљине 112,5 мм, једнострука метална подконструкција обложена са једне стране једноструким а са друге двоструким РБ 12,5 мм плочама, систем Rigips. Преградни неносив зид израдити од поцикованих профила UW и CW 75, поставити минералну вуну и обложити гипс картонским плочама, по пројекту и упу</w:t>
      </w:r>
      <w:r>
        <w:rPr>
          <w:rFonts w:cs="Arial"/>
          <w:szCs w:val="24"/>
          <w:lang w:val="sr-Cyrl-RS"/>
        </w:rPr>
        <w:t>т</w:t>
      </w:r>
      <w:r w:rsidRPr="00127247">
        <w:rPr>
          <w:rFonts w:cs="Arial"/>
          <w:szCs w:val="24"/>
          <w:lang w:val="sr-Cyrl-RS"/>
        </w:rPr>
        <w:t>ству произвођача. Саставе обрадити масом за испуну и бандаж тракама по упуству произвођача. У цену укључити и радну скелу и минералну вуну. Зид се ради ради звучног одвајања сервер сале од ка</w:t>
      </w:r>
      <w:r>
        <w:rPr>
          <w:rFonts w:cs="Arial"/>
          <w:szCs w:val="24"/>
          <w:lang w:val="sr-Cyrl-RS"/>
        </w:rPr>
        <w:t xml:space="preserve">нцеларије. </w:t>
      </w:r>
    </w:p>
    <w:p w:rsidR="003D2064" w:rsidRPr="00127247" w:rsidRDefault="00C57D45" w:rsidP="00E23543">
      <w:pPr>
        <w:ind w:left="5040" w:firstLine="720"/>
        <w:jc w:val="both"/>
        <w:rPr>
          <w:rFonts w:cs="Arial"/>
          <w:szCs w:val="24"/>
          <w:lang w:val="sr-Cyrl-RS"/>
        </w:rPr>
      </w:pPr>
      <w:r>
        <w:rPr>
          <w:rFonts w:cs="Arial"/>
          <w:szCs w:val="24"/>
          <w:lang w:val="sr-Cyrl-RS"/>
        </w:rPr>
        <w:t xml:space="preserve">      </w:t>
      </w:r>
      <w:r w:rsidR="00BF2851">
        <w:rPr>
          <w:rFonts w:cs="Arial"/>
          <w:szCs w:val="24"/>
          <w:lang w:val="sr-Cyrl-RS"/>
        </w:rPr>
        <w:t>Пов</w:t>
      </w:r>
      <w:r w:rsidR="00E23543">
        <w:rPr>
          <w:rFonts w:cs="Arial"/>
          <w:szCs w:val="24"/>
          <w:lang w:val="sr-Cyrl-RS"/>
        </w:rPr>
        <w:t>ршина зида 46 m².</w:t>
      </w:r>
    </w:p>
    <w:p w:rsidR="00BF2851" w:rsidRPr="003D2064" w:rsidRDefault="003D2064" w:rsidP="003D2064">
      <w:pPr>
        <w:pStyle w:val="ListParagraph"/>
        <w:tabs>
          <w:tab w:val="left" w:pos="270"/>
        </w:tabs>
        <w:ind w:left="360"/>
        <w:rPr>
          <w:rFonts w:cs="Arial"/>
          <w:b/>
          <w:szCs w:val="24"/>
          <w:lang w:val="sr-Cyrl-RS"/>
        </w:rPr>
      </w:pPr>
      <w:r>
        <w:rPr>
          <w:rFonts w:cs="Arial"/>
          <w:b/>
          <w:szCs w:val="24"/>
          <w:lang w:val="sr-Cyrl-RS"/>
        </w:rPr>
        <w:t xml:space="preserve">     </w:t>
      </w:r>
      <w:r w:rsidR="00BF2851" w:rsidRPr="003D2064">
        <w:rPr>
          <w:rFonts w:cs="Arial"/>
          <w:b/>
          <w:szCs w:val="24"/>
          <w:lang w:val="sr-Cyrl-RS"/>
        </w:rPr>
        <w:t>Молерско-фарбарски радови</w:t>
      </w:r>
    </w:p>
    <w:p w:rsidR="005220FE" w:rsidRPr="003D2064" w:rsidRDefault="003D2064" w:rsidP="00146C7F">
      <w:pPr>
        <w:pStyle w:val="ListParagraph"/>
        <w:numPr>
          <w:ilvl w:val="0"/>
          <w:numId w:val="42"/>
        </w:numPr>
        <w:jc w:val="both"/>
        <w:rPr>
          <w:rFonts w:cs="Arial"/>
          <w:szCs w:val="24"/>
          <w:lang w:val="sr-Cyrl-RS"/>
        </w:rPr>
      </w:pPr>
      <w:r w:rsidRPr="003D2064">
        <w:rPr>
          <w:rFonts w:cs="Arial"/>
          <w:szCs w:val="24"/>
          <w:lang w:val="sr-Cyrl-RS"/>
        </w:rPr>
        <w:t>Г</w:t>
      </w:r>
      <w:r w:rsidR="00BF2851" w:rsidRPr="003D2064">
        <w:rPr>
          <w:rFonts w:cs="Arial"/>
          <w:szCs w:val="24"/>
          <w:lang w:val="sr-Cyrl-RS"/>
        </w:rPr>
        <w:t xml:space="preserve">летовање фино малтерисаних и гипс картонских зидова дисперзивним китом. Површине обрусити, очистити и извршити неутрализовање. Прегледати и китовати мање оштећења и пукотине. Импрегнирати и превући дисперзивни кит два пута. </w:t>
      </w:r>
    </w:p>
    <w:p w:rsidR="005220FE" w:rsidRPr="00127247" w:rsidRDefault="003D2064" w:rsidP="00E23543">
      <w:pPr>
        <w:jc w:val="both"/>
        <w:rPr>
          <w:rFonts w:cs="Arial"/>
          <w:szCs w:val="24"/>
          <w:lang w:val="sr-Cyrl-RS"/>
        </w:rPr>
      </w:pPr>
      <w:r>
        <w:rPr>
          <w:rFonts w:cs="Arial"/>
          <w:szCs w:val="24"/>
          <w:lang w:val="sr-Cyrl-RS"/>
        </w:rPr>
        <w:t xml:space="preserve">                                                              </w:t>
      </w:r>
      <w:r w:rsidR="00C57D45">
        <w:rPr>
          <w:rFonts w:cs="Arial"/>
          <w:szCs w:val="24"/>
          <w:lang w:val="sr-Cyrl-RS"/>
        </w:rPr>
        <w:t xml:space="preserve">                              </w:t>
      </w:r>
      <w:r w:rsidR="00BF2851">
        <w:rPr>
          <w:rFonts w:cs="Arial"/>
          <w:szCs w:val="24"/>
          <w:lang w:val="sr-Cyrl-RS"/>
        </w:rPr>
        <w:t xml:space="preserve">Површина </w:t>
      </w:r>
      <w:r>
        <w:rPr>
          <w:rFonts w:cs="Arial"/>
          <w:szCs w:val="24"/>
          <w:lang w:val="sr-Cyrl-RS"/>
        </w:rPr>
        <w:t>46 m²</w:t>
      </w:r>
    </w:p>
    <w:p w:rsidR="005220FE" w:rsidRPr="003D2064" w:rsidRDefault="00BF2851" w:rsidP="00146C7F">
      <w:pPr>
        <w:pStyle w:val="ListParagraph"/>
        <w:numPr>
          <w:ilvl w:val="0"/>
          <w:numId w:val="41"/>
        </w:numPr>
        <w:ind w:left="720"/>
        <w:jc w:val="both"/>
        <w:rPr>
          <w:rFonts w:cs="Arial"/>
          <w:szCs w:val="24"/>
          <w:lang w:val="sr-Cyrl-RS"/>
        </w:rPr>
      </w:pPr>
      <w:r w:rsidRPr="003D2064">
        <w:rPr>
          <w:rFonts w:cs="Arial"/>
          <w:szCs w:val="24"/>
          <w:lang w:val="sr-Cyrl-RS"/>
        </w:rPr>
        <w:lastRenderedPageBreak/>
        <w:t>Стругање и глетовање старих зидова у просторији оператера. Све површине остр</w:t>
      </w:r>
      <w:r w:rsidR="00164A41" w:rsidRPr="003D2064">
        <w:rPr>
          <w:rFonts w:cs="Arial"/>
          <w:szCs w:val="24"/>
          <w:lang w:val="sr-Cyrl-RS"/>
        </w:rPr>
        <w:t>угати и опрати а затим обрисуту</w:t>
      </w:r>
      <w:r w:rsidRPr="003D2064">
        <w:rPr>
          <w:rFonts w:cs="Arial"/>
          <w:szCs w:val="24"/>
          <w:lang w:val="sr-Cyrl-RS"/>
        </w:rPr>
        <w:t xml:space="preserve"> очистити и извршити импрегнацију. Китовати и глетовати емулзионим китом први пут. Све површине фино пребрусити и глетовати емулзионим китом други пут. </w:t>
      </w:r>
    </w:p>
    <w:p w:rsidR="005220FE" w:rsidRPr="00127247" w:rsidRDefault="003D2064" w:rsidP="00E23543">
      <w:pPr>
        <w:jc w:val="both"/>
        <w:rPr>
          <w:rFonts w:cs="Arial"/>
          <w:szCs w:val="24"/>
          <w:lang w:val="sr-Cyrl-RS"/>
        </w:rPr>
      </w:pPr>
      <w:r>
        <w:rPr>
          <w:rFonts w:cs="Arial"/>
          <w:szCs w:val="24"/>
          <w:lang w:val="sr-Cyrl-RS"/>
        </w:rPr>
        <w:t xml:space="preserve">                                                            </w:t>
      </w:r>
      <w:r w:rsidR="00C57D45">
        <w:rPr>
          <w:rFonts w:cs="Arial"/>
          <w:szCs w:val="24"/>
          <w:lang w:val="sr-Cyrl-RS"/>
        </w:rPr>
        <w:t xml:space="preserve">                               </w:t>
      </w:r>
      <w:r>
        <w:rPr>
          <w:rFonts w:cs="Arial"/>
          <w:szCs w:val="24"/>
          <w:lang w:val="sr-Cyrl-RS"/>
        </w:rPr>
        <w:t xml:space="preserve"> </w:t>
      </w:r>
      <w:r w:rsidR="00BF2851" w:rsidRPr="00127247">
        <w:rPr>
          <w:rFonts w:cs="Arial"/>
          <w:szCs w:val="24"/>
          <w:lang w:val="sr-Cyrl-RS"/>
        </w:rPr>
        <w:t>Површина</w:t>
      </w:r>
      <w:r w:rsidR="00164A41">
        <w:rPr>
          <w:rFonts w:cs="Arial"/>
          <w:szCs w:val="24"/>
          <w:lang w:val="sr-Cyrl-RS"/>
        </w:rPr>
        <w:t>:</w:t>
      </w:r>
      <w:r w:rsidR="00BF2851" w:rsidRPr="00127247">
        <w:rPr>
          <w:rFonts w:cs="Arial"/>
          <w:szCs w:val="24"/>
          <w:lang w:val="sr-Cyrl-RS"/>
        </w:rPr>
        <w:t xml:space="preserve"> 89</w:t>
      </w:r>
      <w:r w:rsidR="00BF2851">
        <w:rPr>
          <w:rFonts w:cs="Arial"/>
          <w:szCs w:val="24"/>
          <w:lang w:val="sr-Cyrl-RS"/>
        </w:rPr>
        <w:t>,</w:t>
      </w:r>
      <w:r w:rsidR="00BF2851" w:rsidRPr="00127247">
        <w:rPr>
          <w:rFonts w:cs="Arial"/>
          <w:szCs w:val="24"/>
          <w:lang w:val="sr-Cyrl-RS"/>
        </w:rPr>
        <w:t>24 m²</w:t>
      </w:r>
    </w:p>
    <w:p w:rsidR="00BF2851" w:rsidRDefault="003D2064" w:rsidP="00E23543">
      <w:pPr>
        <w:ind w:left="720" w:hanging="720"/>
        <w:jc w:val="both"/>
        <w:rPr>
          <w:rFonts w:cs="Arial"/>
          <w:szCs w:val="24"/>
          <w:lang w:val="sr-Cyrl-RS"/>
        </w:rPr>
      </w:pPr>
      <w:r>
        <w:rPr>
          <w:rFonts w:cs="Arial"/>
          <w:szCs w:val="24"/>
          <w:lang w:val="sr-Cyrl-RS"/>
        </w:rPr>
        <w:t xml:space="preserve">     -  </w:t>
      </w:r>
      <w:r w:rsidR="00BF2851" w:rsidRPr="00127247">
        <w:rPr>
          <w:rFonts w:cs="Arial"/>
          <w:szCs w:val="24"/>
          <w:lang w:val="sr-Cyrl-RS"/>
        </w:rPr>
        <w:t xml:space="preserve">Бојење и глетовање зидова дисперзивним анти-дуст бојама по избору инвеститора. Све површине брусити, импрегнирати и китовати мања оштећења. Предбојити и исправити тонираним дисперзионим китом а затим бојити дисперзивном бојом у тону по избору инвеститора први и други пут. </w:t>
      </w:r>
      <w:r w:rsidR="00C57D45">
        <w:rPr>
          <w:rFonts w:cs="Arial"/>
          <w:szCs w:val="24"/>
          <w:lang w:val="sr-Cyrl-RS"/>
        </w:rPr>
        <w:tab/>
      </w:r>
      <w:r w:rsidR="00C57D45">
        <w:rPr>
          <w:rFonts w:cs="Arial"/>
          <w:szCs w:val="24"/>
          <w:lang w:val="sr-Cyrl-RS"/>
        </w:rPr>
        <w:tab/>
      </w:r>
      <w:r w:rsidR="00C57D45">
        <w:rPr>
          <w:rFonts w:cs="Arial"/>
          <w:szCs w:val="24"/>
          <w:lang w:val="sr-Cyrl-RS"/>
        </w:rPr>
        <w:tab/>
      </w:r>
      <w:r w:rsidR="00C57D45">
        <w:rPr>
          <w:rFonts w:cs="Arial"/>
          <w:szCs w:val="24"/>
          <w:lang w:val="sr-Cyrl-RS"/>
        </w:rPr>
        <w:tab/>
      </w:r>
      <w:r w:rsidR="00C57D45">
        <w:rPr>
          <w:rFonts w:cs="Arial"/>
          <w:szCs w:val="24"/>
          <w:lang w:val="sr-Cyrl-RS"/>
        </w:rPr>
        <w:tab/>
      </w:r>
      <w:r w:rsidR="00C57D45">
        <w:rPr>
          <w:rFonts w:cs="Arial"/>
          <w:szCs w:val="24"/>
          <w:lang w:val="sr-Cyrl-RS"/>
        </w:rPr>
        <w:tab/>
        <w:t xml:space="preserve">      </w:t>
      </w:r>
      <w:r w:rsidR="00BF2851" w:rsidRPr="00127247">
        <w:rPr>
          <w:rFonts w:cs="Arial"/>
          <w:szCs w:val="24"/>
          <w:lang w:val="sr-Cyrl-RS"/>
        </w:rPr>
        <w:t>Површина</w:t>
      </w:r>
      <w:r w:rsidR="00164A41">
        <w:rPr>
          <w:rFonts w:cs="Arial"/>
          <w:szCs w:val="24"/>
          <w:lang w:val="sr-Cyrl-RS"/>
        </w:rPr>
        <w:t>:</w:t>
      </w:r>
      <w:r w:rsidR="00BF2851" w:rsidRPr="00127247">
        <w:rPr>
          <w:rFonts w:cs="Arial"/>
          <w:szCs w:val="24"/>
          <w:lang w:val="sr-Cyrl-RS"/>
        </w:rPr>
        <w:t xml:space="preserve"> 135</w:t>
      </w:r>
      <w:r w:rsidR="00BF2851">
        <w:rPr>
          <w:rFonts w:cs="Arial"/>
          <w:szCs w:val="24"/>
          <w:lang w:val="sr-Cyrl-RS"/>
        </w:rPr>
        <w:t>,</w:t>
      </w:r>
      <w:r w:rsidR="00BF2851" w:rsidRPr="00127247">
        <w:rPr>
          <w:rFonts w:cs="Arial"/>
          <w:szCs w:val="24"/>
          <w:lang w:val="sr-Cyrl-RS"/>
        </w:rPr>
        <w:t>46</w:t>
      </w:r>
      <w:r w:rsidR="00BF2851">
        <w:rPr>
          <w:rFonts w:cs="Arial"/>
          <w:szCs w:val="24"/>
          <w:lang w:val="sr-Cyrl-RS"/>
        </w:rPr>
        <w:t xml:space="preserve"> m²</w:t>
      </w:r>
    </w:p>
    <w:p w:rsidR="00E23543" w:rsidRPr="00127247" w:rsidRDefault="00E23543" w:rsidP="00E23543">
      <w:pPr>
        <w:ind w:left="720" w:hanging="720"/>
        <w:jc w:val="both"/>
        <w:rPr>
          <w:rFonts w:cs="Arial"/>
          <w:szCs w:val="24"/>
          <w:lang w:val="sr-Cyrl-RS"/>
        </w:rPr>
      </w:pPr>
    </w:p>
    <w:p w:rsidR="00BF2851" w:rsidRPr="00127247" w:rsidRDefault="00BF2851" w:rsidP="00BF2851">
      <w:pPr>
        <w:ind w:firstLine="706"/>
        <w:rPr>
          <w:rFonts w:cs="Arial"/>
          <w:b/>
          <w:szCs w:val="24"/>
          <w:lang w:val="sr-Cyrl-RS"/>
        </w:rPr>
      </w:pPr>
      <w:r w:rsidRPr="00127247">
        <w:rPr>
          <w:rFonts w:cs="Arial"/>
          <w:b/>
          <w:szCs w:val="24"/>
          <w:lang w:val="sr-Cyrl-RS"/>
        </w:rPr>
        <w:t>Електро-енергетика</w:t>
      </w:r>
    </w:p>
    <w:p w:rsidR="00BF2851" w:rsidRPr="00127247" w:rsidRDefault="00BF2851" w:rsidP="00E23543">
      <w:pPr>
        <w:ind w:left="720" w:hanging="720"/>
        <w:jc w:val="both"/>
        <w:rPr>
          <w:rFonts w:cs="Arial"/>
          <w:szCs w:val="24"/>
          <w:lang w:val="sr-Cyrl-RS"/>
        </w:rPr>
      </w:pPr>
      <w:r w:rsidRPr="00127247">
        <w:rPr>
          <w:rFonts w:cs="Arial"/>
          <w:szCs w:val="24"/>
          <w:lang w:val="sr-Cyrl-RS"/>
        </w:rPr>
        <w:tab/>
        <w:t>Шемирање,</w:t>
      </w:r>
      <w:r w:rsidR="00164A41">
        <w:rPr>
          <w:rFonts w:cs="Arial"/>
          <w:szCs w:val="24"/>
          <w:lang w:val="sr-Cyrl-RS"/>
        </w:rPr>
        <w:t xml:space="preserve"> </w:t>
      </w:r>
      <w:r w:rsidRPr="00127247">
        <w:rPr>
          <w:rFonts w:cs="Arial"/>
          <w:szCs w:val="24"/>
          <w:lang w:val="sr-Cyrl-RS"/>
        </w:rPr>
        <w:t>испорука и монтажа разводне табле RT-NOC</w:t>
      </w:r>
      <w:r w:rsidR="00164A41">
        <w:rPr>
          <w:rFonts w:cs="Arial"/>
          <w:szCs w:val="24"/>
          <w:lang w:val="sr-Cyrl-RS"/>
        </w:rPr>
        <w:t>,</w:t>
      </w:r>
      <w:r w:rsidRPr="00127247">
        <w:rPr>
          <w:rFonts w:cs="Arial"/>
          <w:szCs w:val="24"/>
          <w:lang w:val="sr-Cyrl-RS"/>
        </w:rPr>
        <w:t xml:space="preserve"> која се напаја са RO-P а служи за напајање потрошача у канцеларијском </w:t>
      </w:r>
      <w:r w:rsidRPr="001C3B08">
        <w:rPr>
          <w:rFonts w:cs="Arial"/>
          <w:szCs w:val="24"/>
          <w:lang w:val="sr-Cyrl-RS"/>
        </w:rPr>
        <w:t xml:space="preserve">простору </w:t>
      </w:r>
      <w:r w:rsidR="00C3654E" w:rsidRPr="001C3B08">
        <w:rPr>
          <w:rFonts w:cs="Arial"/>
          <w:szCs w:val="24"/>
          <w:lang w:val="sr-Cyrl-RS"/>
        </w:rPr>
        <w:t>NOC</w:t>
      </w:r>
      <w:r w:rsidRPr="001C3B08">
        <w:rPr>
          <w:rFonts w:cs="Arial"/>
          <w:szCs w:val="24"/>
          <w:lang w:val="sr-Cyrl-RS"/>
        </w:rPr>
        <w:t>-а.</w:t>
      </w:r>
      <w:r w:rsidRPr="00127247">
        <w:rPr>
          <w:rFonts w:cs="Arial"/>
          <w:szCs w:val="24"/>
          <w:lang w:val="sr-Cyrl-RS"/>
        </w:rPr>
        <w:tab/>
      </w:r>
      <w:r w:rsidR="005220FE">
        <w:rPr>
          <w:rFonts w:cs="Arial"/>
          <w:szCs w:val="24"/>
          <w:lang w:val="sr-Cyrl-RS"/>
        </w:rPr>
        <w:tab/>
      </w:r>
      <w:r w:rsidR="005220FE">
        <w:rPr>
          <w:rFonts w:cs="Arial"/>
          <w:szCs w:val="24"/>
          <w:lang w:val="sr-Cyrl-RS"/>
        </w:rPr>
        <w:tab/>
      </w:r>
      <w:r w:rsidR="005220FE">
        <w:rPr>
          <w:rFonts w:cs="Arial"/>
          <w:szCs w:val="24"/>
          <w:lang w:val="sr-Cyrl-RS"/>
        </w:rPr>
        <w:tab/>
      </w:r>
      <w:r w:rsidR="005220FE">
        <w:rPr>
          <w:rFonts w:cs="Arial"/>
          <w:szCs w:val="24"/>
          <w:lang w:val="sr-Cyrl-RS"/>
        </w:rPr>
        <w:tab/>
      </w:r>
      <w:r w:rsidR="00E23543">
        <w:rPr>
          <w:rFonts w:cs="Arial"/>
          <w:szCs w:val="24"/>
          <w:lang w:val="sr-Cyrl-RS"/>
        </w:rPr>
        <w:t xml:space="preserve">                                                      </w:t>
      </w:r>
      <w:r w:rsidR="00A42859">
        <w:rPr>
          <w:rFonts w:cs="Arial"/>
          <w:szCs w:val="24"/>
          <w:lang w:val="sr-Cyrl-RS"/>
        </w:rPr>
        <w:t>ком</w:t>
      </w:r>
      <w:r w:rsidRPr="00127247">
        <w:rPr>
          <w:rFonts w:cs="Arial"/>
          <w:szCs w:val="24"/>
          <w:lang w:val="sr-Cyrl-RS"/>
        </w:rPr>
        <w:t>.</w:t>
      </w:r>
      <w:r>
        <w:rPr>
          <w:rFonts w:cs="Arial"/>
          <w:szCs w:val="24"/>
          <w:lang w:val="sr-Cyrl-RS"/>
        </w:rPr>
        <w:t xml:space="preserve"> </w:t>
      </w:r>
      <w:r w:rsidR="00E23543">
        <w:rPr>
          <w:rFonts w:cs="Arial"/>
          <w:szCs w:val="24"/>
          <w:lang w:val="sr-Cyrl-RS"/>
        </w:rPr>
        <w:t>1</w:t>
      </w:r>
    </w:p>
    <w:p w:rsidR="00BF2851" w:rsidRPr="00127247" w:rsidRDefault="00BF2851" w:rsidP="00BF2851">
      <w:pPr>
        <w:ind w:firstLine="706"/>
        <w:rPr>
          <w:rFonts w:cs="Arial"/>
          <w:b/>
          <w:szCs w:val="24"/>
          <w:lang w:val="sr-Cyrl-RS"/>
        </w:rPr>
      </w:pPr>
      <w:r w:rsidRPr="00127247">
        <w:rPr>
          <w:rFonts w:cs="Arial"/>
          <w:b/>
          <w:szCs w:val="24"/>
          <w:lang w:val="sr-Cyrl-RS"/>
        </w:rPr>
        <w:t>Галантерија</w:t>
      </w:r>
    </w:p>
    <w:p w:rsidR="00BF2851" w:rsidRPr="003D2064" w:rsidRDefault="00BF2851" w:rsidP="00146C7F">
      <w:pPr>
        <w:pStyle w:val="ListParagraph"/>
        <w:numPr>
          <w:ilvl w:val="0"/>
          <w:numId w:val="41"/>
        </w:numPr>
        <w:jc w:val="both"/>
        <w:rPr>
          <w:rFonts w:cs="Arial"/>
          <w:szCs w:val="24"/>
          <w:lang w:val="sr-Cyrl-RS"/>
        </w:rPr>
      </w:pPr>
      <w:r w:rsidRPr="003D2064">
        <w:rPr>
          <w:rFonts w:cs="Arial"/>
          <w:szCs w:val="24"/>
          <w:lang w:val="sr-Cyrl-RS"/>
        </w:rPr>
        <w:t>Испорука и уградња алуминијумског стуба у коме се налази три монофазне инсталационе прикључнице и две RJ45 прикључнице категорије 6.</w:t>
      </w:r>
      <w:r w:rsidR="003D2064">
        <w:rPr>
          <w:rFonts w:cs="Arial"/>
          <w:szCs w:val="24"/>
          <w:lang w:val="sr-Cyrl-RS"/>
        </w:rPr>
        <w:tab/>
      </w:r>
      <w:r w:rsidR="003D2064">
        <w:rPr>
          <w:rFonts w:cs="Arial"/>
          <w:szCs w:val="24"/>
          <w:lang w:val="sr-Cyrl-RS"/>
        </w:rPr>
        <w:tab/>
      </w:r>
      <w:r w:rsidR="003D2064">
        <w:rPr>
          <w:rFonts w:cs="Arial"/>
          <w:szCs w:val="24"/>
          <w:lang w:val="sr-Cyrl-RS"/>
        </w:rPr>
        <w:tab/>
      </w:r>
      <w:r w:rsidR="00E23543">
        <w:rPr>
          <w:rFonts w:cs="Arial"/>
          <w:szCs w:val="24"/>
          <w:lang w:val="sr-Cyrl-RS"/>
        </w:rPr>
        <w:t xml:space="preserve">                                                      </w:t>
      </w:r>
      <w:r w:rsidRPr="003D2064">
        <w:rPr>
          <w:rFonts w:cs="Arial"/>
          <w:szCs w:val="24"/>
          <w:lang w:val="sr-Cyrl-RS"/>
        </w:rPr>
        <w:t>ком</w:t>
      </w:r>
      <w:r w:rsidR="00C3654E" w:rsidRPr="003D2064">
        <w:rPr>
          <w:rFonts w:cs="Arial"/>
          <w:szCs w:val="24"/>
          <w:lang w:val="sr-Cyrl-RS"/>
        </w:rPr>
        <w:t>.</w:t>
      </w:r>
      <w:r w:rsidRPr="003D2064">
        <w:rPr>
          <w:rFonts w:cs="Arial"/>
          <w:szCs w:val="24"/>
          <w:lang w:val="sr-Cyrl-RS"/>
        </w:rPr>
        <w:t xml:space="preserve"> 6</w:t>
      </w:r>
    </w:p>
    <w:p w:rsidR="003D2064" w:rsidRDefault="00BF2851" w:rsidP="005220FE">
      <w:pPr>
        <w:ind w:left="720" w:hanging="720"/>
        <w:jc w:val="both"/>
        <w:rPr>
          <w:rFonts w:cs="Arial"/>
          <w:szCs w:val="24"/>
          <w:lang w:val="sr-Cyrl-RS"/>
        </w:rPr>
      </w:pPr>
      <w:r w:rsidRPr="00127247">
        <w:rPr>
          <w:rFonts w:cs="Arial"/>
          <w:szCs w:val="24"/>
          <w:lang w:val="sr-Cyrl-RS"/>
        </w:rPr>
        <w:tab/>
      </w:r>
    </w:p>
    <w:p w:rsidR="00BF2851" w:rsidRPr="003D2064" w:rsidRDefault="00BF2851" w:rsidP="00146C7F">
      <w:pPr>
        <w:pStyle w:val="ListParagraph"/>
        <w:numPr>
          <w:ilvl w:val="0"/>
          <w:numId w:val="41"/>
        </w:numPr>
        <w:jc w:val="both"/>
        <w:rPr>
          <w:rFonts w:cs="Arial"/>
          <w:szCs w:val="24"/>
          <w:lang w:val="sr-Cyrl-RS"/>
        </w:rPr>
      </w:pPr>
      <w:r w:rsidRPr="003D2064">
        <w:rPr>
          <w:rFonts w:cs="Arial"/>
          <w:szCs w:val="24"/>
          <w:lang w:val="sr-Cyrl-RS"/>
        </w:rPr>
        <w:t>Испорука и монтажа модуларне једноструке монофазне утичнице за у зид, за општу намену, комплет са дозном, маском и осталим елементима за монтажу: 16А, 250</w:t>
      </w:r>
      <w:r w:rsidRPr="003D2064">
        <w:rPr>
          <w:rFonts w:cs="Arial"/>
          <w:szCs w:val="24"/>
          <w:lang w:val="sr-Latn-RS"/>
        </w:rPr>
        <w:t>V</w:t>
      </w:r>
      <w:r w:rsidRPr="003D2064">
        <w:rPr>
          <w:rFonts w:cs="Arial"/>
          <w:szCs w:val="24"/>
          <w:lang w:val="sr-Cyrl-RS"/>
        </w:rPr>
        <w:t>, IP20, црвене боје</w:t>
      </w:r>
      <w:r w:rsidRPr="003D2064">
        <w:rPr>
          <w:rFonts w:cs="Arial"/>
          <w:szCs w:val="24"/>
          <w:lang w:val="sr-Cyrl-RS"/>
        </w:rPr>
        <w:tab/>
      </w:r>
      <w:r w:rsidR="003D2064">
        <w:rPr>
          <w:rFonts w:cs="Arial"/>
          <w:szCs w:val="24"/>
          <w:lang w:val="sr-Cyrl-RS"/>
        </w:rPr>
        <w:tab/>
      </w:r>
      <w:r w:rsidRPr="003D2064">
        <w:rPr>
          <w:rFonts w:cs="Arial"/>
          <w:szCs w:val="24"/>
          <w:lang w:val="sr-Cyrl-RS"/>
        </w:rPr>
        <w:t>ком. 15</w:t>
      </w:r>
    </w:p>
    <w:p w:rsidR="003D2064" w:rsidRPr="003D2064" w:rsidRDefault="003D2064" w:rsidP="003D2064">
      <w:pPr>
        <w:pStyle w:val="ListParagraph"/>
        <w:rPr>
          <w:rFonts w:cs="Arial"/>
          <w:szCs w:val="24"/>
          <w:lang w:val="sr-Cyrl-RS"/>
        </w:rPr>
      </w:pPr>
    </w:p>
    <w:p w:rsidR="00BF2851" w:rsidRPr="003D2064" w:rsidRDefault="00BF2851" w:rsidP="00146C7F">
      <w:pPr>
        <w:pStyle w:val="ListParagraph"/>
        <w:numPr>
          <w:ilvl w:val="0"/>
          <w:numId w:val="41"/>
        </w:numPr>
        <w:jc w:val="both"/>
        <w:rPr>
          <w:rFonts w:cs="Arial"/>
          <w:szCs w:val="24"/>
          <w:lang w:val="sr-Cyrl-RS"/>
        </w:rPr>
      </w:pPr>
      <w:r w:rsidRPr="003D2064">
        <w:rPr>
          <w:rFonts w:cs="Arial"/>
          <w:szCs w:val="24"/>
          <w:lang w:val="sr-Cyrl-RS"/>
        </w:rPr>
        <w:t>Испорука и монтажа прекидача наизменични: 10А, 230</w:t>
      </w:r>
      <w:r w:rsidRPr="003D2064">
        <w:rPr>
          <w:rFonts w:cs="Arial"/>
          <w:szCs w:val="24"/>
          <w:lang w:val="sr-Latn-RS"/>
        </w:rPr>
        <w:t>V</w:t>
      </w:r>
      <w:r w:rsidRPr="003D2064">
        <w:rPr>
          <w:rFonts w:cs="Arial"/>
          <w:szCs w:val="24"/>
          <w:lang w:val="sr-Cyrl-RS"/>
        </w:rPr>
        <w:t>, 50Hz, IP20 за управљање светлом:</w:t>
      </w:r>
      <w:r w:rsidRPr="003D2064">
        <w:rPr>
          <w:rFonts w:cs="Arial"/>
          <w:szCs w:val="24"/>
          <w:lang w:val="sr-Cyrl-RS"/>
        </w:rPr>
        <w:tab/>
      </w:r>
      <w:r w:rsidR="005220FE" w:rsidRPr="003D2064">
        <w:rPr>
          <w:rFonts w:cs="Arial"/>
          <w:szCs w:val="24"/>
          <w:lang w:val="sr-Cyrl-RS"/>
        </w:rPr>
        <w:tab/>
      </w:r>
      <w:r w:rsidR="005220FE" w:rsidRPr="003D2064">
        <w:rPr>
          <w:rFonts w:cs="Arial"/>
          <w:szCs w:val="24"/>
          <w:lang w:val="sr-Cyrl-RS"/>
        </w:rPr>
        <w:tab/>
      </w:r>
      <w:r w:rsidR="005220FE" w:rsidRPr="003D2064">
        <w:rPr>
          <w:rFonts w:cs="Arial"/>
          <w:szCs w:val="24"/>
          <w:lang w:val="sr-Cyrl-RS"/>
        </w:rPr>
        <w:tab/>
      </w:r>
      <w:r w:rsidR="005220FE" w:rsidRPr="003D2064">
        <w:rPr>
          <w:rFonts w:cs="Arial"/>
          <w:szCs w:val="24"/>
          <w:lang w:val="sr-Cyrl-RS"/>
        </w:rPr>
        <w:tab/>
      </w:r>
      <w:r w:rsidR="005220FE" w:rsidRPr="003D2064">
        <w:rPr>
          <w:rFonts w:cs="Arial"/>
          <w:szCs w:val="24"/>
          <w:lang w:val="sr-Cyrl-RS"/>
        </w:rPr>
        <w:tab/>
      </w:r>
      <w:r w:rsidR="005220FE" w:rsidRPr="003D2064">
        <w:rPr>
          <w:rFonts w:cs="Arial"/>
          <w:szCs w:val="24"/>
          <w:lang w:val="sr-Cyrl-RS"/>
        </w:rPr>
        <w:tab/>
      </w:r>
      <w:r w:rsidRPr="003D2064">
        <w:rPr>
          <w:rFonts w:cs="Arial"/>
          <w:szCs w:val="24"/>
          <w:lang w:val="sr-Cyrl-RS"/>
        </w:rPr>
        <w:t>ком. 5</w:t>
      </w:r>
    </w:p>
    <w:p w:rsidR="005220FE" w:rsidRPr="00127247" w:rsidRDefault="005220FE" w:rsidP="00BF2851">
      <w:pPr>
        <w:rPr>
          <w:rFonts w:cs="Arial"/>
          <w:szCs w:val="24"/>
          <w:lang w:val="sr-Cyrl-RS"/>
        </w:rPr>
      </w:pPr>
    </w:p>
    <w:p w:rsidR="00BF2851" w:rsidRPr="00127247" w:rsidRDefault="00BF2851" w:rsidP="00BF2851">
      <w:pPr>
        <w:ind w:firstLine="706"/>
        <w:rPr>
          <w:rFonts w:cs="Arial"/>
          <w:b/>
          <w:szCs w:val="24"/>
          <w:lang w:val="sr-Cyrl-RS"/>
        </w:rPr>
      </w:pPr>
      <w:r w:rsidRPr="00127247">
        <w:rPr>
          <w:rFonts w:cs="Arial"/>
          <w:b/>
          <w:szCs w:val="24"/>
          <w:lang w:val="sr-Cyrl-RS"/>
        </w:rPr>
        <w:t xml:space="preserve">Ел. каблови + развод </w:t>
      </w:r>
    </w:p>
    <w:p w:rsidR="00BF2851" w:rsidRPr="003D2064" w:rsidRDefault="00BF2851" w:rsidP="00146C7F">
      <w:pPr>
        <w:pStyle w:val="ListParagraph"/>
        <w:numPr>
          <w:ilvl w:val="0"/>
          <w:numId w:val="41"/>
        </w:numPr>
        <w:rPr>
          <w:rFonts w:cs="Arial"/>
          <w:szCs w:val="24"/>
          <w:lang w:val="sr-Cyrl-RS"/>
        </w:rPr>
      </w:pPr>
      <w:r w:rsidRPr="003D2064">
        <w:rPr>
          <w:rFonts w:cs="Arial"/>
          <w:szCs w:val="24"/>
          <w:lang w:val="sr-Cyrl-RS"/>
        </w:rPr>
        <w:t>Испорука и полагање енергетских каблова:</w:t>
      </w:r>
    </w:p>
    <w:p w:rsidR="00BF2851" w:rsidRPr="00127247" w:rsidRDefault="00BF2851" w:rsidP="00BF2851">
      <w:pPr>
        <w:jc w:val="both"/>
        <w:rPr>
          <w:rFonts w:cs="Arial"/>
          <w:szCs w:val="24"/>
          <w:lang w:val="sr-Cyrl-RS"/>
        </w:rPr>
      </w:pPr>
      <w:r w:rsidRPr="00127247">
        <w:rPr>
          <w:rFonts w:cs="Arial"/>
          <w:szCs w:val="24"/>
          <w:lang w:val="sr-Cyrl-RS"/>
        </w:rPr>
        <w:tab/>
        <w:t>N2XH-J 5x2,5mm2 најпојни кабл од RO-P до RO-NOC:</w:t>
      </w:r>
      <w:r>
        <w:rPr>
          <w:rFonts w:cs="Arial"/>
          <w:szCs w:val="24"/>
          <w:lang w:val="sr-Cyrl-RS"/>
        </w:rPr>
        <w:tab/>
      </w:r>
      <w:r w:rsidR="005220FE">
        <w:rPr>
          <w:rFonts w:cs="Arial"/>
          <w:szCs w:val="24"/>
          <w:lang w:val="sr-Cyrl-RS"/>
        </w:rPr>
        <w:tab/>
      </w:r>
      <w:r w:rsidRPr="00127247">
        <w:rPr>
          <w:rFonts w:cs="Arial"/>
          <w:szCs w:val="24"/>
          <w:lang w:val="sr-Cyrl-RS"/>
        </w:rPr>
        <w:t>20 m</w:t>
      </w:r>
    </w:p>
    <w:p w:rsidR="00BF2851" w:rsidRPr="00127247" w:rsidRDefault="00BF2851" w:rsidP="003D2064">
      <w:pPr>
        <w:rPr>
          <w:rFonts w:cs="Arial"/>
          <w:szCs w:val="24"/>
          <w:lang w:val="sr-Cyrl-RS"/>
        </w:rPr>
      </w:pPr>
      <w:r w:rsidRPr="00127247">
        <w:rPr>
          <w:rFonts w:cs="Arial"/>
          <w:szCs w:val="24"/>
          <w:lang w:val="sr-Cyrl-RS"/>
        </w:rPr>
        <w:tab/>
        <w:t>N2XH-J 3x2.5mm2 напајање опште потрошње:</w:t>
      </w:r>
      <w:r>
        <w:rPr>
          <w:rFonts w:cs="Arial"/>
          <w:szCs w:val="24"/>
          <w:lang w:val="sr-Cyrl-RS"/>
        </w:rPr>
        <w:tab/>
      </w:r>
      <w:r w:rsidR="005220FE">
        <w:rPr>
          <w:rFonts w:cs="Arial"/>
          <w:szCs w:val="24"/>
          <w:lang w:val="sr-Cyrl-RS"/>
        </w:rPr>
        <w:tab/>
      </w:r>
      <w:r w:rsidR="005220FE">
        <w:rPr>
          <w:rFonts w:cs="Arial"/>
          <w:szCs w:val="24"/>
          <w:lang w:val="sr-Cyrl-RS"/>
        </w:rPr>
        <w:tab/>
      </w:r>
      <w:r w:rsidR="003D2064">
        <w:rPr>
          <w:rFonts w:cs="Arial"/>
          <w:szCs w:val="24"/>
          <w:lang w:val="sr-Cyrl-RS"/>
        </w:rPr>
        <w:t xml:space="preserve">70 </w:t>
      </w:r>
      <w:r w:rsidRPr="00127247">
        <w:rPr>
          <w:rFonts w:cs="Arial"/>
          <w:szCs w:val="24"/>
          <w:lang w:val="sr-Cyrl-RS"/>
        </w:rPr>
        <w:t>m</w:t>
      </w:r>
      <w:r w:rsidRPr="00127247">
        <w:rPr>
          <w:rFonts w:cs="Arial"/>
          <w:szCs w:val="24"/>
          <w:lang w:val="sr-Cyrl-RS"/>
        </w:rPr>
        <w:tab/>
        <w:t>N2XH-J 3x2.5mm2 напајање расвете:</w:t>
      </w:r>
      <w:r>
        <w:rPr>
          <w:rFonts w:cs="Arial"/>
          <w:szCs w:val="24"/>
          <w:lang w:val="sr-Cyrl-RS"/>
        </w:rPr>
        <w:tab/>
      </w:r>
      <w:r>
        <w:rPr>
          <w:rFonts w:cs="Arial"/>
          <w:szCs w:val="24"/>
          <w:lang w:val="sr-Cyrl-RS"/>
        </w:rPr>
        <w:tab/>
      </w:r>
      <w:r w:rsidR="005220FE">
        <w:rPr>
          <w:rFonts w:cs="Arial"/>
          <w:szCs w:val="24"/>
          <w:lang w:val="sr-Cyrl-RS"/>
        </w:rPr>
        <w:tab/>
      </w:r>
      <w:r w:rsidR="005220FE">
        <w:rPr>
          <w:rFonts w:cs="Arial"/>
          <w:szCs w:val="24"/>
          <w:lang w:val="sr-Cyrl-RS"/>
        </w:rPr>
        <w:tab/>
      </w:r>
      <w:r w:rsidR="005220FE">
        <w:rPr>
          <w:rFonts w:cs="Arial"/>
          <w:szCs w:val="24"/>
          <w:lang w:val="sr-Cyrl-RS"/>
        </w:rPr>
        <w:tab/>
      </w:r>
      <w:r w:rsidRPr="00127247">
        <w:rPr>
          <w:rFonts w:cs="Arial"/>
          <w:szCs w:val="24"/>
          <w:lang w:val="sr-Cyrl-RS"/>
        </w:rPr>
        <w:t>130 m</w:t>
      </w:r>
    </w:p>
    <w:p w:rsidR="00BF2851" w:rsidRPr="003D2064" w:rsidRDefault="00BF2851" w:rsidP="00146C7F">
      <w:pPr>
        <w:pStyle w:val="ListParagraph"/>
        <w:numPr>
          <w:ilvl w:val="0"/>
          <w:numId w:val="41"/>
        </w:numPr>
        <w:jc w:val="both"/>
        <w:rPr>
          <w:rFonts w:cs="Arial"/>
          <w:szCs w:val="24"/>
          <w:lang w:val="sr-Cyrl-RS"/>
        </w:rPr>
      </w:pPr>
      <w:r w:rsidRPr="003D2064">
        <w:rPr>
          <w:rFonts w:cs="Arial"/>
          <w:szCs w:val="24"/>
          <w:lang w:val="sr-Cyrl-RS"/>
        </w:rPr>
        <w:t>Испорука и монтажа перфорираног носача каблова (PNK) димензија ВxШ 55x200 који се поставља у дупли под и служи за развођење електроенергетских инсталација</w:t>
      </w:r>
      <w:r w:rsidR="00164A41" w:rsidRPr="003D2064">
        <w:rPr>
          <w:rFonts w:cs="Arial"/>
          <w:szCs w:val="24"/>
          <w:lang w:val="sr-Cyrl-RS"/>
        </w:rPr>
        <w:t xml:space="preserve">: </w:t>
      </w:r>
      <w:r w:rsidRPr="003D2064">
        <w:rPr>
          <w:rFonts w:cs="Arial"/>
          <w:szCs w:val="24"/>
          <w:lang w:val="sr-Cyrl-RS"/>
        </w:rPr>
        <w:t xml:space="preserve"> </w:t>
      </w:r>
      <w:r w:rsidR="005220FE" w:rsidRPr="003D2064">
        <w:rPr>
          <w:rFonts w:cs="Arial"/>
          <w:szCs w:val="24"/>
          <w:lang w:val="sr-Cyrl-RS"/>
        </w:rPr>
        <w:tab/>
      </w:r>
      <w:r w:rsidR="005220FE" w:rsidRPr="003D2064">
        <w:rPr>
          <w:rFonts w:cs="Arial"/>
          <w:szCs w:val="24"/>
          <w:lang w:val="sr-Cyrl-RS"/>
        </w:rPr>
        <w:tab/>
      </w:r>
      <w:r w:rsidR="005220FE" w:rsidRPr="003D2064">
        <w:rPr>
          <w:rFonts w:cs="Arial"/>
          <w:szCs w:val="24"/>
          <w:lang w:val="sr-Cyrl-RS"/>
        </w:rPr>
        <w:tab/>
      </w:r>
      <w:r w:rsidR="005220FE" w:rsidRPr="003D2064">
        <w:rPr>
          <w:rFonts w:cs="Arial"/>
          <w:szCs w:val="24"/>
          <w:lang w:val="sr-Cyrl-RS"/>
        </w:rPr>
        <w:tab/>
      </w:r>
      <w:r w:rsidR="005220FE" w:rsidRPr="003D2064">
        <w:rPr>
          <w:rFonts w:cs="Arial"/>
          <w:szCs w:val="24"/>
          <w:lang w:val="sr-Cyrl-RS"/>
        </w:rPr>
        <w:tab/>
      </w:r>
      <w:r w:rsidRPr="003D2064">
        <w:rPr>
          <w:rFonts w:cs="Arial"/>
          <w:szCs w:val="24"/>
          <w:lang w:val="sr-Cyrl-RS"/>
        </w:rPr>
        <w:t>30 m</w:t>
      </w:r>
    </w:p>
    <w:p w:rsidR="003D2064" w:rsidRPr="003D2064" w:rsidRDefault="00BF2851" w:rsidP="00146C7F">
      <w:pPr>
        <w:pStyle w:val="ListParagraph"/>
        <w:numPr>
          <w:ilvl w:val="0"/>
          <w:numId w:val="41"/>
        </w:numPr>
        <w:jc w:val="both"/>
        <w:rPr>
          <w:rFonts w:cs="Arial"/>
          <w:szCs w:val="24"/>
          <w:lang w:val="sr-Cyrl-RS"/>
        </w:rPr>
      </w:pPr>
      <w:r w:rsidRPr="003D2064">
        <w:rPr>
          <w:rFonts w:cs="Arial"/>
          <w:szCs w:val="24"/>
          <w:lang w:val="sr-Cyrl-RS"/>
        </w:rPr>
        <w:t>Испорука,</w:t>
      </w:r>
      <w:r w:rsidR="005C680A">
        <w:rPr>
          <w:rFonts w:cs="Arial"/>
          <w:szCs w:val="24"/>
          <w:lang w:val="sr-Latn-RS"/>
        </w:rPr>
        <w:t xml:space="preserve"> </w:t>
      </w:r>
      <w:r w:rsidRPr="003D2064">
        <w:rPr>
          <w:rFonts w:cs="Arial"/>
          <w:szCs w:val="24"/>
          <w:lang w:val="sr-Cyrl-RS"/>
        </w:rPr>
        <w:t>монтажа и повезивање сабирнице за изједначавање потенцијала  SIP/NOC од бакарне шине пресека  60x10mm, сa 20 отвора и поклопцем. SIP се поставља на зид испод дуплог пода:</w:t>
      </w:r>
      <w:r w:rsidR="003D2064" w:rsidRPr="003D2064">
        <w:rPr>
          <w:rFonts w:cs="Arial"/>
          <w:szCs w:val="24"/>
          <w:lang w:val="sr-Cyrl-RS"/>
        </w:rPr>
        <w:t xml:space="preserve"> </w:t>
      </w:r>
      <w:r w:rsidR="003D2064">
        <w:rPr>
          <w:rFonts w:cs="Arial"/>
          <w:szCs w:val="24"/>
          <w:lang w:val="sr-Cyrl-RS"/>
        </w:rPr>
        <w:t xml:space="preserve">      </w:t>
      </w:r>
      <w:r w:rsidR="003D2064" w:rsidRPr="003D2064">
        <w:rPr>
          <w:rFonts w:cs="Arial"/>
          <w:szCs w:val="24"/>
          <w:lang w:val="sr-Cyrl-RS"/>
        </w:rPr>
        <w:t>ком. 1</w:t>
      </w:r>
    </w:p>
    <w:p w:rsidR="00BF2851" w:rsidRPr="003D2064" w:rsidRDefault="00BF2851" w:rsidP="003D2064">
      <w:pPr>
        <w:pStyle w:val="ListParagraph"/>
        <w:ind w:left="1080"/>
        <w:jc w:val="both"/>
        <w:rPr>
          <w:rFonts w:cs="Arial"/>
          <w:b/>
          <w:szCs w:val="24"/>
          <w:lang w:val="sr-Cyrl-RS"/>
        </w:rPr>
      </w:pPr>
      <w:r w:rsidRPr="003D2064">
        <w:rPr>
          <w:rFonts w:cs="Arial"/>
          <w:szCs w:val="24"/>
          <w:lang w:val="sr-Cyrl-RS"/>
        </w:rPr>
        <w:tab/>
      </w:r>
      <w:r w:rsidRPr="003D2064">
        <w:rPr>
          <w:rFonts w:cs="Arial"/>
          <w:szCs w:val="24"/>
          <w:lang w:val="sr-Cyrl-RS"/>
        </w:rPr>
        <w:tab/>
      </w:r>
      <w:r w:rsidR="003D2064" w:rsidRPr="003D2064">
        <w:rPr>
          <w:rFonts w:cs="Arial"/>
          <w:szCs w:val="24"/>
          <w:lang w:val="sr-Cyrl-RS"/>
        </w:rPr>
        <w:t xml:space="preserve">              </w:t>
      </w:r>
    </w:p>
    <w:p w:rsidR="00BF2851" w:rsidRPr="00127247" w:rsidRDefault="00BF2851" w:rsidP="00BF2851">
      <w:pPr>
        <w:ind w:firstLine="706"/>
        <w:rPr>
          <w:rFonts w:cs="Arial"/>
          <w:b/>
          <w:szCs w:val="24"/>
          <w:lang w:val="sr-Cyrl-RS"/>
        </w:rPr>
      </w:pPr>
      <w:r w:rsidRPr="00127247">
        <w:rPr>
          <w:rFonts w:cs="Arial"/>
          <w:b/>
          <w:szCs w:val="24"/>
          <w:lang w:val="sr-Cyrl-RS"/>
        </w:rPr>
        <w:t>Расвета</w:t>
      </w:r>
    </w:p>
    <w:p w:rsidR="00BF2851" w:rsidRPr="00127247" w:rsidRDefault="00BF2851" w:rsidP="005220FE">
      <w:pPr>
        <w:ind w:left="720" w:hanging="720"/>
        <w:jc w:val="both"/>
        <w:rPr>
          <w:rFonts w:cs="Arial"/>
          <w:szCs w:val="24"/>
          <w:lang w:val="sr-Cyrl-RS"/>
        </w:rPr>
      </w:pPr>
      <w:r w:rsidRPr="00127247">
        <w:rPr>
          <w:rFonts w:cs="Arial"/>
          <w:szCs w:val="24"/>
          <w:lang w:val="sr-Cyrl-RS"/>
        </w:rPr>
        <w:tab/>
        <w:t>Замена свих постојећих флуо цеви у постојећим флуо растер светиљкама. Цеви су типа T5, 14W</w:t>
      </w:r>
      <w:r>
        <w:rPr>
          <w:rFonts w:cs="Arial"/>
          <w:szCs w:val="24"/>
          <w:lang w:val="sr-Cyrl-RS"/>
        </w:rPr>
        <w:t>:</w:t>
      </w:r>
      <w:r w:rsidRPr="00127247">
        <w:rPr>
          <w:rFonts w:cs="Arial"/>
          <w:szCs w:val="24"/>
          <w:lang w:val="sr-Cyrl-RS"/>
        </w:rPr>
        <w:tab/>
      </w:r>
      <w:r w:rsidR="005220FE">
        <w:rPr>
          <w:rFonts w:cs="Arial"/>
          <w:szCs w:val="24"/>
          <w:lang w:val="sr-Cyrl-RS"/>
        </w:rPr>
        <w:tab/>
      </w:r>
      <w:r w:rsidR="005220FE">
        <w:rPr>
          <w:rFonts w:cs="Arial"/>
          <w:szCs w:val="24"/>
          <w:lang w:val="sr-Cyrl-RS"/>
        </w:rPr>
        <w:tab/>
      </w:r>
      <w:r w:rsidR="005220FE">
        <w:rPr>
          <w:rFonts w:cs="Arial"/>
          <w:szCs w:val="24"/>
          <w:lang w:val="sr-Cyrl-RS"/>
        </w:rPr>
        <w:tab/>
      </w:r>
      <w:r w:rsidR="005220FE">
        <w:rPr>
          <w:rFonts w:cs="Arial"/>
          <w:szCs w:val="24"/>
          <w:lang w:val="sr-Cyrl-RS"/>
        </w:rPr>
        <w:tab/>
      </w:r>
      <w:r w:rsidR="005220FE">
        <w:rPr>
          <w:rFonts w:cs="Arial"/>
          <w:szCs w:val="24"/>
          <w:lang w:val="sr-Cyrl-RS"/>
        </w:rPr>
        <w:tab/>
      </w:r>
      <w:r w:rsidR="005220FE">
        <w:rPr>
          <w:rFonts w:cs="Arial"/>
          <w:szCs w:val="24"/>
          <w:lang w:val="sr-Cyrl-RS"/>
        </w:rPr>
        <w:tab/>
      </w:r>
      <w:r w:rsidRPr="00127247">
        <w:rPr>
          <w:rFonts w:cs="Arial"/>
          <w:szCs w:val="24"/>
          <w:lang w:val="sr-Cyrl-RS"/>
        </w:rPr>
        <w:t>ком. 72</w:t>
      </w:r>
    </w:p>
    <w:p w:rsidR="00BF2851" w:rsidRPr="00127247" w:rsidRDefault="00BF2851" w:rsidP="00BF2851">
      <w:pPr>
        <w:rPr>
          <w:rFonts w:cs="Arial"/>
          <w:b/>
          <w:szCs w:val="24"/>
          <w:lang w:val="sr-Cyrl-RS"/>
        </w:rPr>
      </w:pPr>
    </w:p>
    <w:p w:rsidR="00BF2851" w:rsidRPr="00127247" w:rsidRDefault="00BF2851" w:rsidP="00BF2851">
      <w:pPr>
        <w:ind w:firstLine="706"/>
        <w:rPr>
          <w:rFonts w:cs="Arial"/>
          <w:b/>
          <w:szCs w:val="24"/>
          <w:lang w:val="sr-Cyrl-RS"/>
        </w:rPr>
      </w:pPr>
      <w:r w:rsidRPr="00127247">
        <w:rPr>
          <w:rFonts w:cs="Arial"/>
          <w:b/>
          <w:szCs w:val="24"/>
          <w:lang w:val="sr-Cyrl-RS"/>
        </w:rPr>
        <w:t>Систем климатизације</w:t>
      </w:r>
    </w:p>
    <w:p w:rsidR="00BF2851" w:rsidRPr="0063322C" w:rsidRDefault="00BF2851" w:rsidP="00146C7F">
      <w:pPr>
        <w:pStyle w:val="ListParagraph"/>
        <w:numPr>
          <w:ilvl w:val="0"/>
          <w:numId w:val="41"/>
        </w:numPr>
        <w:jc w:val="both"/>
        <w:rPr>
          <w:rFonts w:cs="Arial"/>
          <w:szCs w:val="24"/>
          <w:lang w:val="sr-Cyrl-RS"/>
        </w:rPr>
      </w:pPr>
      <w:r w:rsidRPr="0063322C">
        <w:rPr>
          <w:rFonts w:cs="Arial"/>
          <w:szCs w:val="24"/>
          <w:lang w:val="sr-Cyrl-RS"/>
        </w:rPr>
        <w:t>Испорука и монтажа</w:t>
      </w:r>
      <w:r w:rsidR="00A519C6" w:rsidRPr="0063322C">
        <w:rPr>
          <w:rFonts w:cs="Arial"/>
          <w:szCs w:val="24"/>
          <w:lang w:val="sr-Cyrl-RS"/>
        </w:rPr>
        <w:t xml:space="preserve"> спољашње/унутрашњих јединица:</w:t>
      </w:r>
      <w:r w:rsidRPr="0063322C">
        <w:rPr>
          <w:rFonts w:cs="Arial"/>
          <w:szCs w:val="24"/>
          <w:lang w:val="sr-Cyrl-RS"/>
        </w:rPr>
        <w:t xml:space="preserve"> </w:t>
      </w:r>
    </w:p>
    <w:p w:rsidR="00BF2851" w:rsidRPr="00127247" w:rsidRDefault="00BF2851" w:rsidP="00BF2851">
      <w:pPr>
        <w:ind w:left="720"/>
        <w:jc w:val="both"/>
        <w:rPr>
          <w:rFonts w:cs="Arial"/>
          <w:szCs w:val="24"/>
          <w:lang w:val="sr-Cyrl-RS"/>
        </w:rPr>
      </w:pPr>
      <w:r>
        <w:rPr>
          <w:rFonts w:cs="Arial"/>
          <w:szCs w:val="24"/>
          <w:lang w:val="sr-Cyrl-RS"/>
        </w:rPr>
        <w:t>К</w:t>
      </w:r>
      <w:r w:rsidRPr="00127247">
        <w:rPr>
          <w:rFonts w:cs="Arial"/>
          <w:szCs w:val="24"/>
          <w:lang w:val="sr-Cyrl-RS"/>
        </w:rPr>
        <w:t>апацитет</w:t>
      </w:r>
      <w:r>
        <w:rPr>
          <w:rFonts w:cs="Arial"/>
          <w:szCs w:val="24"/>
          <w:lang w:val="sr-Cyrl-RS"/>
        </w:rPr>
        <w:t>:</w:t>
      </w:r>
      <w:r w:rsidRPr="00127247">
        <w:rPr>
          <w:rFonts w:cs="Arial"/>
          <w:szCs w:val="24"/>
          <w:lang w:val="sr-Cyrl-RS"/>
        </w:rPr>
        <w:t xml:space="preserve"> 24000Btu. </w:t>
      </w:r>
    </w:p>
    <w:p w:rsidR="00BF2851" w:rsidRPr="00127247" w:rsidRDefault="00BF2851" w:rsidP="00BF2851">
      <w:pPr>
        <w:ind w:left="720"/>
        <w:rPr>
          <w:rFonts w:cs="Arial"/>
          <w:szCs w:val="24"/>
          <w:lang w:val="sr-Cyrl-RS"/>
        </w:rPr>
      </w:pPr>
      <w:r w:rsidRPr="00127247">
        <w:rPr>
          <w:rFonts w:cs="Arial"/>
          <w:szCs w:val="24"/>
          <w:lang w:val="sr-Cyrl-RS"/>
        </w:rPr>
        <w:t>Расхладна снага: 7,10 kW</w:t>
      </w:r>
    </w:p>
    <w:p w:rsidR="00BF2851" w:rsidRPr="00127247" w:rsidRDefault="00BF2851" w:rsidP="00BF2851">
      <w:pPr>
        <w:ind w:left="720"/>
        <w:rPr>
          <w:rFonts w:cs="Arial"/>
          <w:szCs w:val="24"/>
          <w:lang w:val="sr-Cyrl-RS"/>
        </w:rPr>
      </w:pPr>
      <w:r w:rsidRPr="00127247">
        <w:rPr>
          <w:rFonts w:cs="Arial"/>
          <w:szCs w:val="24"/>
          <w:lang w:val="sr-Cyrl-RS"/>
        </w:rPr>
        <w:t>Грејна снага: 8,00 kW</w:t>
      </w:r>
    </w:p>
    <w:p w:rsidR="00BF2851" w:rsidRPr="00127247" w:rsidRDefault="00BF2851" w:rsidP="00BF2851">
      <w:pPr>
        <w:ind w:left="720"/>
        <w:rPr>
          <w:rFonts w:cs="Arial"/>
          <w:szCs w:val="24"/>
          <w:lang w:val="sr-Cyrl-RS"/>
        </w:rPr>
      </w:pPr>
      <w:r w:rsidRPr="00127247">
        <w:rPr>
          <w:rFonts w:cs="Arial"/>
          <w:szCs w:val="24"/>
          <w:lang w:val="sr-Cyrl-RS"/>
        </w:rPr>
        <w:t>Температурни опсег рада:</w:t>
      </w:r>
    </w:p>
    <w:p w:rsidR="00BF2851" w:rsidRPr="00127247" w:rsidRDefault="00BF2851" w:rsidP="00BF2851">
      <w:pPr>
        <w:ind w:left="720"/>
        <w:rPr>
          <w:rFonts w:cs="Arial"/>
          <w:szCs w:val="24"/>
          <w:lang w:val="sr-Cyrl-RS"/>
        </w:rPr>
      </w:pPr>
      <w:r w:rsidRPr="00127247">
        <w:rPr>
          <w:rFonts w:cs="Arial"/>
          <w:szCs w:val="24"/>
          <w:lang w:val="sr-Cyrl-RS"/>
        </w:rPr>
        <w:t>Грејања: -20 do +24</w:t>
      </w:r>
      <w:r w:rsidRPr="000E7D6F">
        <w:rPr>
          <w:rFonts w:cs="Arial"/>
          <w:szCs w:val="24"/>
          <w:vertAlign w:val="superscript"/>
          <w:lang w:val="sr-Cyrl-RS"/>
        </w:rPr>
        <w:t>o</w:t>
      </w:r>
      <w:r w:rsidRPr="00127247">
        <w:rPr>
          <w:rFonts w:cs="Arial"/>
          <w:szCs w:val="24"/>
          <w:lang w:val="sr-Cyrl-RS"/>
        </w:rPr>
        <w:t>C</w:t>
      </w:r>
    </w:p>
    <w:p w:rsidR="00BF2851" w:rsidRPr="00127247" w:rsidRDefault="00BF2851" w:rsidP="00BF2851">
      <w:pPr>
        <w:ind w:left="720"/>
        <w:rPr>
          <w:rFonts w:cs="Arial"/>
          <w:szCs w:val="24"/>
          <w:lang w:val="sr-Cyrl-RS"/>
        </w:rPr>
      </w:pPr>
      <w:r w:rsidRPr="00127247">
        <w:rPr>
          <w:rFonts w:cs="Arial"/>
          <w:szCs w:val="24"/>
          <w:lang w:val="sr-Cyrl-RS"/>
        </w:rPr>
        <w:t>Хлађења: -15 do +50</w:t>
      </w:r>
      <w:r w:rsidRPr="00431B39">
        <w:rPr>
          <w:rFonts w:cs="Arial"/>
          <w:szCs w:val="24"/>
          <w:vertAlign w:val="superscript"/>
          <w:lang w:val="sr-Cyrl-RS"/>
        </w:rPr>
        <w:t>o</w:t>
      </w:r>
      <w:r w:rsidRPr="00127247">
        <w:rPr>
          <w:rFonts w:cs="Arial"/>
          <w:szCs w:val="24"/>
          <w:lang w:val="sr-Cyrl-RS"/>
        </w:rPr>
        <w:t>C.</w:t>
      </w:r>
      <w:r w:rsidRPr="00127247">
        <w:rPr>
          <w:rFonts w:cs="Arial"/>
          <w:szCs w:val="24"/>
          <w:lang w:val="sr-Cyrl-RS"/>
        </w:rPr>
        <w:tab/>
      </w:r>
      <w:r w:rsidR="005220FE">
        <w:rPr>
          <w:rFonts w:cs="Arial"/>
          <w:szCs w:val="24"/>
          <w:lang w:val="sr-Cyrl-RS"/>
        </w:rPr>
        <w:tab/>
      </w:r>
      <w:r w:rsidR="005220FE">
        <w:rPr>
          <w:rFonts w:cs="Arial"/>
          <w:szCs w:val="24"/>
          <w:lang w:val="sr-Cyrl-RS"/>
        </w:rPr>
        <w:tab/>
      </w:r>
      <w:r w:rsidR="005220FE">
        <w:rPr>
          <w:rFonts w:cs="Arial"/>
          <w:szCs w:val="24"/>
          <w:lang w:val="sr-Cyrl-RS"/>
        </w:rPr>
        <w:tab/>
      </w:r>
      <w:r w:rsidR="005220FE">
        <w:rPr>
          <w:rFonts w:cs="Arial"/>
          <w:szCs w:val="24"/>
          <w:lang w:val="sr-Cyrl-RS"/>
        </w:rPr>
        <w:tab/>
      </w:r>
      <w:r w:rsidR="005220FE">
        <w:rPr>
          <w:rFonts w:cs="Arial"/>
          <w:szCs w:val="24"/>
          <w:lang w:val="sr-Cyrl-RS"/>
        </w:rPr>
        <w:tab/>
      </w:r>
      <w:r w:rsidR="005220FE">
        <w:rPr>
          <w:rFonts w:cs="Arial"/>
          <w:szCs w:val="24"/>
          <w:lang w:val="sr-Cyrl-RS"/>
        </w:rPr>
        <w:tab/>
      </w:r>
      <w:r w:rsidRPr="00127247">
        <w:rPr>
          <w:rFonts w:cs="Arial"/>
          <w:szCs w:val="24"/>
          <w:lang w:val="sr-Cyrl-RS"/>
        </w:rPr>
        <w:t>ком. 1</w:t>
      </w:r>
    </w:p>
    <w:p w:rsidR="00BF2851" w:rsidRPr="0063322C" w:rsidRDefault="0063322C" w:rsidP="0063322C">
      <w:pPr>
        <w:rPr>
          <w:rFonts w:cs="Arial"/>
          <w:szCs w:val="24"/>
          <w:lang w:val="sr-Cyrl-RS"/>
        </w:rPr>
      </w:pPr>
      <w:r>
        <w:rPr>
          <w:rFonts w:cs="Arial"/>
          <w:szCs w:val="24"/>
          <w:lang w:val="sr-Cyrl-RS"/>
        </w:rPr>
        <w:t xml:space="preserve">           </w:t>
      </w:r>
      <w:r w:rsidRPr="0063322C">
        <w:rPr>
          <w:rFonts w:cs="Arial"/>
          <w:szCs w:val="24"/>
          <w:lang w:val="sr-Cyrl-RS"/>
        </w:rPr>
        <w:t xml:space="preserve">- </w:t>
      </w:r>
      <w:r w:rsidR="00BF2851" w:rsidRPr="0063322C">
        <w:rPr>
          <w:rFonts w:cs="Arial"/>
          <w:szCs w:val="24"/>
          <w:lang w:val="sr-Cyrl-RS"/>
        </w:rPr>
        <w:t>Испорука и монтажа изолованих бакарних цеви за течну и гасну фазу:</w:t>
      </w:r>
    </w:p>
    <w:p w:rsidR="00BF2851" w:rsidRPr="00127247" w:rsidRDefault="00BF2851" w:rsidP="00BF2851">
      <w:pPr>
        <w:ind w:left="720"/>
        <w:rPr>
          <w:rFonts w:cs="Arial"/>
          <w:szCs w:val="24"/>
          <w:lang w:val="sr-Cyrl-RS"/>
        </w:rPr>
      </w:pPr>
      <w:r w:rsidRPr="00127247">
        <w:rPr>
          <w:rFonts w:cs="Arial"/>
          <w:szCs w:val="24"/>
          <w:lang w:val="sr-Cyrl-RS"/>
        </w:rPr>
        <w:lastRenderedPageBreak/>
        <w:t>F6,35</w:t>
      </w:r>
      <w:r>
        <w:rPr>
          <w:rFonts w:cs="Arial"/>
          <w:szCs w:val="24"/>
          <w:lang w:val="sr-Cyrl-RS"/>
        </w:rPr>
        <w:t>:</w:t>
      </w:r>
      <w:r>
        <w:rPr>
          <w:rFonts w:cs="Arial"/>
          <w:szCs w:val="24"/>
          <w:lang w:val="sr-Cyrl-RS"/>
        </w:rPr>
        <w:tab/>
      </w:r>
      <w:r w:rsidRPr="00127247">
        <w:rPr>
          <w:rFonts w:cs="Arial"/>
          <w:szCs w:val="24"/>
          <w:lang w:val="sr-Cyrl-RS"/>
        </w:rPr>
        <w:tab/>
      </w:r>
      <w:r w:rsidR="005220FE">
        <w:rPr>
          <w:rFonts w:cs="Arial"/>
          <w:szCs w:val="24"/>
          <w:lang w:val="sr-Cyrl-RS"/>
        </w:rPr>
        <w:tab/>
      </w:r>
      <w:r w:rsidR="005220FE">
        <w:rPr>
          <w:rFonts w:cs="Arial"/>
          <w:szCs w:val="24"/>
          <w:lang w:val="sr-Cyrl-RS"/>
        </w:rPr>
        <w:tab/>
      </w:r>
      <w:r w:rsidR="005220FE">
        <w:rPr>
          <w:rFonts w:cs="Arial"/>
          <w:szCs w:val="24"/>
          <w:lang w:val="sr-Cyrl-RS"/>
        </w:rPr>
        <w:tab/>
      </w:r>
      <w:r w:rsidR="005220FE">
        <w:rPr>
          <w:rFonts w:cs="Arial"/>
          <w:szCs w:val="24"/>
          <w:lang w:val="sr-Cyrl-RS"/>
        </w:rPr>
        <w:tab/>
      </w:r>
      <w:r w:rsidR="005220FE">
        <w:rPr>
          <w:rFonts w:cs="Arial"/>
          <w:szCs w:val="24"/>
          <w:lang w:val="sr-Cyrl-RS"/>
        </w:rPr>
        <w:tab/>
      </w:r>
      <w:r w:rsidR="005220FE">
        <w:rPr>
          <w:rFonts w:cs="Arial"/>
          <w:szCs w:val="24"/>
          <w:lang w:val="sr-Cyrl-RS"/>
        </w:rPr>
        <w:tab/>
      </w:r>
      <w:r w:rsidR="005220FE">
        <w:rPr>
          <w:rFonts w:cs="Arial"/>
          <w:szCs w:val="24"/>
          <w:lang w:val="sr-Cyrl-RS"/>
        </w:rPr>
        <w:tab/>
      </w:r>
      <w:r w:rsidR="005220FE">
        <w:rPr>
          <w:rFonts w:cs="Arial"/>
          <w:szCs w:val="24"/>
          <w:lang w:val="sr-Cyrl-RS"/>
        </w:rPr>
        <w:tab/>
      </w:r>
      <w:r w:rsidRPr="00127247">
        <w:rPr>
          <w:rFonts w:cs="Arial"/>
          <w:szCs w:val="24"/>
          <w:lang w:val="sr-Cyrl-RS"/>
        </w:rPr>
        <w:t>15 m</w:t>
      </w:r>
    </w:p>
    <w:p w:rsidR="00BF2851" w:rsidRPr="00127247" w:rsidRDefault="00BF2851" w:rsidP="00BF2851">
      <w:pPr>
        <w:ind w:left="720"/>
        <w:rPr>
          <w:rFonts w:cs="Arial"/>
          <w:szCs w:val="24"/>
          <w:lang w:val="sr-Cyrl-RS"/>
        </w:rPr>
      </w:pPr>
      <w:r w:rsidRPr="00127247">
        <w:rPr>
          <w:rFonts w:cs="Arial"/>
          <w:szCs w:val="24"/>
          <w:lang w:val="sr-Cyrl-RS"/>
        </w:rPr>
        <w:t>F15,88</w:t>
      </w:r>
      <w:r>
        <w:rPr>
          <w:rFonts w:cs="Arial"/>
          <w:szCs w:val="24"/>
          <w:lang w:val="sr-Cyrl-RS"/>
        </w:rPr>
        <w:t>:</w:t>
      </w:r>
      <w:r w:rsidRPr="00127247">
        <w:rPr>
          <w:rFonts w:cs="Arial"/>
          <w:szCs w:val="24"/>
          <w:lang w:val="sr-Cyrl-RS"/>
        </w:rPr>
        <w:tab/>
      </w:r>
      <w:r w:rsidR="005220FE">
        <w:rPr>
          <w:rFonts w:cs="Arial"/>
          <w:szCs w:val="24"/>
          <w:lang w:val="sr-Cyrl-RS"/>
        </w:rPr>
        <w:tab/>
      </w:r>
      <w:r w:rsidR="005220FE">
        <w:rPr>
          <w:rFonts w:cs="Arial"/>
          <w:szCs w:val="24"/>
          <w:lang w:val="sr-Cyrl-RS"/>
        </w:rPr>
        <w:tab/>
      </w:r>
      <w:r w:rsidR="005220FE">
        <w:rPr>
          <w:rFonts w:cs="Arial"/>
          <w:szCs w:val="24"/>
          <w:lang w:val="sr-Cyrl-RS"/>
        </w:rPr>
        <w:tab/>
      </w:r>
      <w:r w:rsidR="005220FE">
        <w:rPr>
          <w:rFonts w:cs="Arial"/>
          <w:szCs w:val="24"/>
          <w:lang w:val="sr-Cyrl-RS"/>
        </w:rPr>
        <w:tab/>
      </w:r>
      <w:r w:rsidR="005220FE">
        <w:rPr>
          <w:rFonts w:cs="Arial"/>
          <w:szCs w:val="24"/>
          <w:lang w:val="sr-Cyrl-RS"/>
        </w:rPr>
        <w:tab/>
      </w:r>
      <w:r w:rsidR="005220FE">
        <w:rPr>
          <w:rFonts w:cs="Arial"/>
          <w:szCs w:val="24"/>
          <w:lang w:val="sr-Cyrl-RS"/>
        </w:rPr>
        <w:tab/>
      </w:r>
      <w:r w:rsidR="005220FE">
        <w:rPr>
          <w:rFonts w:cs="Arial"/>
          <w:szCs w:val="24"/>
          <w:lang w:val="sr-Cyrl-RS"/>
        </w:rPr>
        <w:tab/>
      </w:r>
      <w:r w:rsidR="005220FE">
        <w:rPr>
          <w:rFonts w:cs="Arial"/>
          <w:szCs w:val="24"/>
          <w:lang w:val="sr-Cyrl-RS"/>
        </w:rPr>
        <w:tab/>
      </w:r>
      <w:r w:rsidRPr="00127247">
        <w:rPr>
          <w:rFonts w:cs="Arial"/>
          <w:szCs w:val="24"/>
          <w:lang w:val="sr-Cyrl-RS"/>
        </w:rPr>
        <w:t>15 m</w:t>
      </w:r>
    </w:p>
    <w:p w:rsidR="00BF2851" w:rsidRPr="00127247" w:rsidRDefault="00BF2851" w:rsidP="00BF2851">
      <w:pPr>
        <w:rPr>
          <w:rFonts w:cs="Arial"/>
          <w:szCs w:val="24"/>
          <w:lang w:val="sr-Cyrl-RS"/>
        </w:rPr>
      </w:pPr>
      <w:r w:rsidRPr="00127247">
        <w:rPr>
          <w:rFonts w:cs="Arial"/>
          <w:szCs w:val="24"/>
          <w:lang w:val="sr-Cyrl-RS"/>
        </w:rPr>
        <w:tab/>
      </w:r>
      <w:r w:rsidR="0063322C">
        <w:rPr>
          <w:rFonts w:cs="Arial"/>
          <w:szCs w:val="24"/>
          <w:lang w:val="sr-Cyrl-RS"/>
        </w:rPr>
        <w:t xml:space="preserve">- </w:t>
      </w:r>
      <w:r w:rsidRPr="00127247">
        <w:rPr>
          <w:rFonts w:cs="Arial"/>
          <w:szCs w:val="24"/>
          <w:lang w:val="sr-Cyrl-RS"/>
        </w:rPr>
        <w:t>Испорука и монтажа ПВЦ цеви за одвод кондензата</w:t>
      </w:r>
      <w:r>
        <w:rPr>
          <w:rFonts w:cs="Arial"/>
          <w:szCs w:val="24"/>
          <w:lang w:val="sr-Cyrl-RS"/>
        </w:rPr>
        <w:t>:</w:t>
      </w:r>
      <w:r>
        <w:rPr>
          <w:rFonts w:cs="Arial"/>
          <w:szCs w:val="24"/>
          <w:lang w:val="sr-Cyrl-RS"/>
        </w:rPr>
        <w:tab/>
      </w:r>
      <w:r w:rsidR="005220FE">
        <w:rPr>
          <w:rFonts w:cs="Arial"/>
          <w:szCs w:val="24"/>
          <w:lang w:val="sr-Cyrl-RS"/>
        </w:rPr>
        <w:tab/>
      </w:r>
      <w:r w:rsidRPr="00127247">
        <w:rPr>
          <w:rFonts w:cs="Arial"/>
          <w:szCs w:val="24"/>
          <w:lang w:val="sr-Cyrl-RS"/>
        </w:rPr>
        <w:t>15 m</w:t>
      </w:r>
    </w:p>
    <w:p w:rsidR="00BF2851" w:rsidRPr="00127247" w:rsidRDefault="00BF2851" w:rsidP="005220FE">
      <w:pPr>
        <w:ind w:left="720" w:hanging="720"/>
        <w:rPr>
          <w:rFonts w:cs="Arial"/>
          <w:szCs w:val="24"/>
          <w:lang w:val="sr-Cyrl-RS"/>
        </w:rPr>
      </w:pPr>
      <w:r w:rsidRPr="00127247">
        <w:rPr>
          <w:rFonts w:cs="Arial"/>
          <w:szCs w:val="24"/>
          <w:lang w:val="sr-Cyrl-RS"/>
        </w:rPr>
        <w:tab/>
      </w:r>
      <w:r w:rsidR="0063322C">
        <w:rPr>
          <w:rFonts w:cs="Arial"/>
          <w:szCs w:val="24"/>
          <w:lang w:val="sr-Cyrl-RS"/>
        </w:rPr>
        <w:t xml:space="preserve">- </w:t>
      </w:r>
      <w:r w:rsidRPr="00127247">
        <w:rPr>
          <w:rFonts w:cs="Arial"/>
          <w:szCs w:val="24"/>
          <w:lang w:val="sr-Cyrl-RS"/>
        </w:rPr>
        <w:t>Испорука и монтажа расхладног флуида за допуну система,</w:t>
      </w:r>
      <w:r w:rsidR="001618AB">
        <w:rPr>
          <w:rFonts w:cs="Arial"/>
          <w:szCs w:val="24"/>
          <w:lang w:val="sr-Cyrl-RS"/>
        </w:rPr>
        <w:t xml:space="preserve"> </w:t>
      </w:r>
      <w:r w:rsidRPr="00127247">
        <w:rPr>
          <w:rFonts w:cs="Arial"/>
          <w:szCs w:val="24"/>
          <w:lang w:val="sr-Cyrl-RS"/>
        </w:rPr>
        <w:t>еколошки фреон R410</w:t>
      </w:r>
      <w:r>
        <w:rPr>
          <w:rFonts w:cs="Arial"/>
          <w:szCs w:val="24"/>
          <w:lang w:val="sr-Cyrl-RS"/>
        </w:rPr>
        <w:t>:</w:t>
      </w:r>
      <w:r w:rsidRPr="00127247">
        <w:rPr>
          <w:rFonts w:cs="Arial"/>
          <w:szCs w:val="24"/>
          <w:lang w:val="sr-Cyrl-RS"/>
        </w:rPr>
        <w:tab/>
      </w:r>
      <w:r w:rsidR="001618AB">
        <w:rPr>
          <w:rFonts w:cs="Arial"/>
          <w:szCs w:val="24"/>
          <w:lang w:val="sr-Cyrl-RS"/>
        </w:rPr>
        <w:t xml:space="preserve"> </w:t>
      </w:r>
      <w:r w:rsidR="005220FE">
        <w:rPr>
          <w:rFonts w:cs="Arial"/>
          <w:szCs w:val="24"/>
          <w:lang w:val="sr-Cyrl-RS"/>
        </w:rPr>
        <w:tab/>
      </w:r>
      <w:r w:rsidR="005220FE">
        <w:rPr>
          <w:rFonts w:cs="Arial"/>
          <w:szCs w:val="24"/>
          <w:lang w:val="sr-Cyrl-RS"/>
        </w:rPr>
        <w:tab/>
      </w:r>
      <w:r w:rsidR="005220FE">
        <w:rPr>
          <w:rFonts w:cs="Arial"/>
          <w:szCs w:val="24"/>
          <w:lang w:val="sr-Cyrl-RS"/>
        </w:rPr>
        <w:tab/>
      </w:r>
      <w:r w:rsidR="005220FE">
        <w:rPr>
          <w:rFonts w:cs="Arial"/>
          <w:szCs w:val="24"/>
          <w:lang w:val="sr-Cyrl-RS"/>
        </w:rPr>
        <w:tab/>
      </w:r>
      <w:r w:rsidR="005220FE">
        <w:rPr>
          <w:rFonts w:cs="Arial"/>
          <w:szCs w:val="24"/>
          <w:lang w:val="sr-Cyrl-RS"/>
        </w:rPr>
        <w:tab/>
      </w:r>
      <w:r w:rsidR="005220FE">
        <w:rPr>
          <w:rFonts w:cs="Arial"/>
          <w:szCs w:val="24"/>
          <w:lang w:val="sr-Cyrl-RS"/>
        </w:rPr>
        <w:tab/>
      </w:r>
      <w:r w:rsidR="005220FE">
        <w:rPr>
          <w:rFonts w:cs="Arial"/>
          <w:szCs w:val="24"/>
          <w:lang w:val="sr-Cyrl-RS"/>
        </w:rPr>
        <w:tab/>
      </w:r>
      <w:r w:rsidR="005220FE">
        <w:rPr>
          <w:rFonts w:cs="Arial"/>
          <w:szCs w:val="24"/>
          <w:lang w:val="sr-Cyrl-RS"/>
        </w:rPr>
        <w:tab/>
        <w:t xml:space="preserve">  </w:t>
      </w:r>
      <w:r w:rsidRPr="00127247">
        <w:rPr>
          <w:rFonts w:cs="Arial"/>
          <w:szCs w:val="24"/>
          <w:lang w:val="sr-Cyrl-RS"/>
        </w:rPr>
        <w:t>2 kg</w:t>
      </w:r>
    </w:p>
    <w:p w:rsidR="00BF2851" w:rsidRPr="00127247" w:rsidRDefault="00BF2851" w:rsidP="00BF2851">
      <w:pPr>
        <w:rPr>
          <w:rFonts w:cs="Arial"/>
          <w:szCs w:val="24"/>
          <w:lang w:val="sr-Cyrl-RS"/>
        </w:rPr>
      </w:pPr>
    </w:p>
    <w:p w:rsidR="00BF2851" w:rsidRPr="00127247" w:rsidRDefault="00BF2851" w:rsidP="00BF2851">
      <w:pPr>
        <w:ind w:firstLine="706"/>
        <w:rPr>
          <w:rFonts w:cs="Arial"/>
          <w:b/>
          <w:szCs w:val="24"/>
          <w:lang w:val="sr-Cyrl-RS"/>
        </w:rPr>
      </w:pPr>
      <w:r w:rsidRPr="00A519C6">
        <w:rPr>
          <w:rFonts w:cs="Arial"/>
          <w:b/>
          <w:szCs w:val="24"/>
          <w:lang w:val="sr-Cyrl-RS"/>
        </w:rPr>
        <w:t>Канцеларијски мобилијар</w:t>
      </w:r>
    </w:p>
    <w:p w:rsidR="00BF2851" w:rsidRPr="0063322C" w:rsidRDefault="0063322C" w:rsidP="00146C7F">
      <w:pPr>
        <w:pStyle w:val="ListParagraph"/>
        <w:numPr>
          <w:ilvl w:val="0"/>
          <w:numId w:val="41"/>
        </w:numPr>
        <w:jc w:val="both"/>
        <w:rPr>
          <w:rFonts w:cs="Arial"/>
          <w:bCs/>
          <w:szCs w:val="24"/>
          <w:lang w:val="sr-Cyrl-RS"/>
        </w:rPr>
      </w:pPr>
      <w:r w:rsidRPr="0063322C">
        <w:rPr>
          <w:rFonts w:cs="Arial"/>
          <w:bCs/>
          <w:szCs w:val="24"/>
          <w:lang w:val="sr-Cyrl-RS"/>
        </w:rPr>
        <w:t>Радни сто</w:t>
      </w:r>
      <w:r>
        <w:rPr>
          <w:rFonts w:cs="Arial"/>
          <w:bCs/>
          <w:szCs w:val="24"/>
          <w:lang w:val="sr-Cyrl-RS"/>
        </w:rPr>
        <w:t xml:space="preserve"> </w:t>
      </w:r>
      <w:r w:rsidR="00BF2851" w:rsidRPr="0063322C">
        <w:rPr>
          <w:rFonts w:cs="Arial"/>
          <w:bCs/>
          <w:szCs w:val="24"/>
          <w:lang w:val="sr-Cyrl-RS"/>
        </w:rPr>
        <w:t xml:space="preserve">180x75x75; 75x50x75. Израда и монтажа стола од универ панела. </w:t>
      </w:r>
    </w:p>
    <w:p w:rsidR="00BF2851" w:rsidRPr="00BD4F16" w:rsidRDefault="00BF2851" w:rsidP="00BF2851">
      <w:pPr>
        <w:ind w:left="720"/>
        <w:jc w:val="both"/>
        <w:rPr>
          <w:rFonts w:cs="Arial"/>
          <w:bCs/>
          <w:szCs w:val="24"/>
          <w:lang w:val="sr-Cyrl-RS"/>
        </w:rPr>
      </w:pPr>
      <w:r w:rsidRPr="00127247">
        <w:rPr>
          <w:rFonts w:cs="Arial"/>
          <w:bCs/>
          <w:szCs w:val="24"/>
          <w:lang w:val="sr-Cyrl-RS"/>
        </w:rPr>
        <w:t xml:space="preserve">Сто кантовати </w:t>
      </w:r>
      <w:r w:rsidR="000877FC" w:rsidRPr="00BD4F16">
        <w:rPr>
          <w:rFonts w:cs="Arial"/>
          <w:bCs/>
          <w:szCs w:val="24"/>
          <w:lang w:val="sr-Cyrl-RS"/>
        </w:rPr>
        <w:t>ABS</w:t>
      </w:r>
      <w:r w:rsidRPr="00BD4F16">
        <w:rPr>
          <w:rFonts w:cs="Arial"/>
          <w:bCs/>
          <w:szCs w:val="24"/>
          <w:lang w:val="sr-Cyrl-RS"/>
        </w:rPr>
        <w:t xml:space="preserve"> траком, радна плоча 36мм, кантована </w:t>
      </w:r>
      <w:r w:rsidR="000877FC" w:rsidRPr="00BD4F16">
        <w:rPr>
          <w:rFonts w:cs="Arial"/>
          <w:bCs/>
          <w:szCs w:val="24"/>
          <w:lang w:val="sr-Cyrl-RS"/>
        </w:rPr>
        <w:t>ABS</w:t>
      </w:r>
      <w:r w:rsidRPr="00BD4F16">
        <w:rPr>
          <w:rFonts w:cs="Arial"/>
          <w:bCs/>
          <w:szCs w:val="24"/>
          <w:lang w:val="sr-Cyrl-RS"/>
        </w:rPr>
        <w:t xml:space="preserve"> 0.2</w:t>
      </w:r>
      <w:r w:rsidR="0063322C">
        <w:rPr>
          <w:rFonts w:cs="Arial"/>
          <w:bCs/>
          <w:szCs w:val="24"/>
          <w:lang w:val="sr-Cyrl-RS"/>
        </w:rPr>
        <w:t xml:space="preserve"> mm</w:t>
      </w:r>
    </w:p>
    <w:p w:rsidR="00BF2851" w:rsidRPr="00127247" w:rsidRDefault="00BF2851" w:rsidP="00BD4F16">
      <w:pPr>
        <w:ind w:left="1440" w:hanging="720"/>
        <w:rPr>
          <w:rFonts w:cs="Arial"/>
          <w:bCs/>
          <w:szCs w:val="24"/>
          <w:lang w:val="sr-Cyrl-RS"/>
        </w:rPr>
      </w:pPr>
      <w:r w:rsidRPr="00BD4F16">
        <w:rPr>
          <w:rFonts w:cs="Arial"/>
          <w:bCs/>
          <w:szCs w:val="24"/>
          <w:lang w:val="sr-Cyrl-RS"/>
        </w:rPr>
        <w:t xml:space="preserve">Модел стола </w:t>
      </w:r>
      <w:r w:rsidR="00BD4F16" w:rsidRPr="00BD4F16">
        <w:rPr>
          <w:rFonts w:cs="Arial"/>
          <w:bCs/>
          <w:szCs w:val="24"/>
          <w:lang w:val="sr-Cyrl-RS"/>
        </w:rPr>
        <w:t>према</w:t>
      </w:r>
      <w:r w:rsidRPr="00BD4F16">
        <w:rPr>
          <w:rFonts w:cs="Arial"/>
          <w:bCs/>
          <w:szCs w:val="24"/>
          <w:lang w:val="sr-Cyrl-RS"/>
        </w:rPr>
        <w:t xml:space="preserve"> скици</w:t>
      </w:r>
      <w:r w:rsidRPr="00127247">
        <w:rPr>
          <w:rFonts w:cs="Arial"/>
          <w:bCs/>
          <w:szCs w:val="24"/>
          <w:lang w:val="sr-Cyrl-RS"/>
        </w:rPr>
        <w:tab/>
      </w:r>
      <w:r w:rsidR="005220FE">
        <w:rPr>
          <w:rFonts w:cs="Arial"/>
          <w:bCs/>
          <w:szCs w:val="24"/>
          <w:lang w:val="sr-Cyrl-RS"/>
        </w:rPr>
        <w:tab/>
      </w:r>
      <w:r w:rsidR="005220FE">
        <w:rPr>
          <w:rFonts w:cs="Arial"/>
          <w:bCs/>
          <w:szCs w:val="24"/>
          <w:lang w:val="sr-Cyrl-RS"/>
        </w:rPr>
        <w:tab/>
      </w:r>
      <w:r w:rsidR="005220FE">
        <w:rPr>
          <w:rFonts w:cs="Arial"/>
          <w:bCs/>
          <w:szCs w:val="24"/>
          <w:lang w:val="sr-Cyrl-RS"/>
        </w:rPr>
        <w:tab/>
      </w:r>
      <w:r w:rsidR="005220FE">
        <w:rPr>
          <w:rFonts w:cs="Arial"/>
          <w:bCs/>
          <w:szCs w:val="24"/>
          <w:lang w:val="sr-Cyrl-RS"/>
        </w:rPr>
        <w:tab/>
      </w:r>
      <w:r w:rsidR="005220FE">
        <w:rPr>
          <w:rFonts w:cs="Arial"/>
          <w:bCs/>
          <w:szCs w:val="24"/>
          <w:lang w:val="sr-Cyrl-RS"/>
        </w:rPr>
        <w:tab/>
      </w:r>
      <w:r w:rsidR="00BD4F16">
        <w:rPr>
          <w:rFonts w:cs="Arial"/>
          <w:bCs/>
          <w:szCs w:val="24"/>
          <w:lang w:val="sr-Cyrl-RS"/>
        </w:rPr>
        <w:tab/>
      </w:r>
      <w:r w:rsidR="00BD4F16">
        <w:rPr>
          <w:rFonts w:cs="Arial"/>
          <w:bCs/>
          <w:szCs w:val="24"/>
          <w:lang w:val="sr-Cyrl-RS"/>
        </w:rPr>
        <w:tab/>
      </w:r>
      <w:r w:rsidR="00BD4F16">
        <w:rPr>
          <w:rFonts w:cs="Arial"/>
          <w:bCs/>
          <w:szCs w:val="24"/>
          <w:lang w:val="sr-Cyrl-RS"/>
        </w:rPr>
        <w:tab/>
      </w:r>
      <w:r w:rsidR="00BD4F16">
        <w:rPr>
          <w:rFonts w:cs="Arial"/>
          <w:bCs/>
          <w:szCs w:val="24"/>
          <w:lang w:val="sr-Cyrl-RS"/>
        </w:rPr>
        <w:tab/>
      </w:r>
      <w:r w:rsidR="00BD4F16">
        <w:rPr>
          <w:rFonts w:cs="Arial"/>
          <w:bCs/>
          <w:szCs w:val="24"/>
          <w:lang w:val="sr-Cyrl-RS"/>
        </w:rPr>
        <w:tab/>
      </w:r>
      <w:r w:rsidR="00BD4F16">
        <w:rPr>
          <w:rFonts w:cs="Arial"/>
          <w:bCs/>
          <w:szCs w:val="24"/>
          <w:lang w:val="sr-Cyrl-RS"/>
        </w:rPr>
        <w:tab/>
      </w:r>
      <w:r w:rsidR="005220FE">
        <w:rPr>
          <w:rFonts w:cs="Arial"/>
          <w:bCs/>
          <w:szCs w:val="24"/>
          <w:lang w:val="sr-Cyrl-RS"/>
        </w:rPr>
        <w:tab/>
      </w:r>
      <w:r w:rsidR="00BD4F16">
        <w:rPr>
          <w:rFonts w:cs="Arial"/>
          <w:bCs/>
          <w:szCs w:val="24"/>
          <w:lang w:val="sr-Cyrl-RS"/>
        </w:rPr>
        <w:t xml:space="preserve">                                </w:t>
      </w:r>
      <w:r w:rsidRPr="00127247">
        <w:rPr>
          <w:rFonts w:cs="Arial"/>
          <w:bCs/>
          <w:szCs w:val="24"/>
          <w:lang w:val="sr-Cyrl-RS"/>
        </w:rPr>
        <w:t>ком.</w:t>
      </w:r>
      <w:r>
        <w:rPr>
          <w:rFonts w:cs="Arial"/>
          <w:bCs/>
          <w:szCs w:val="24"/>
          <w:lang w:val="sr-Cyrl-RS"/>
        </w:rPr>
        <w:t xml:space="preserve"> </w:t>
      </w:r>
      <w:r w:rsidRPr="00127247">
        <w:rPr>
          <w:rFonts w:cs="Arial"/>
          <w:bCs/>
          <w:szCs w:val="24"/>
          <w:lang w:val="sr-Cyrl-RS"/>
        </w:rPr>
        <w:t>1</w:t>
      </w:r>
    </w:p>
    <w:p w:rsidR="00BF2851" w:rsidRPr="0063322C" w:rsidRDefault="00BF2851" w:rsidP="00146C7F">
      <w:pPr>
        <w:pStyle w:val="ListParagraph"/>
        <w:numPr>
          <w:ilvl w:val="0"/>
          <w:numId w:val="41"/>
        </w:numPr>
        <w:jc w:val="both"/>
        <w:rPr>
          <w:rFonts w:cs="Arial"/>
          <w:bCs/>
          <w:szCs w:val="24"/>
          <w:lang w:val="sr-Cyrl-RS"/>
        </w:rPr>
      </w:pPr>
      <w:r w:rsidRPr="0063322C">
        <w:rPr>
          <w:rFonts w:cs="Arial"/>
          <w:bCs/>
          <w:szCs w:val="24"/>
          <w:lang w:val="sr-Cyrl-RS"/>
        </w:rPr>
        <w:t>Радни сто 160x75X75. Израда и монтажа стола од универ панела 36мм.</w:t>
      </w:r>
    </w:p>
    <w:p w:rsidR="00BF2851" w:rsidRPr="00127247" w:rsidRDefault="00BF2851" w:rsidP="00BF2851">
      <w:pPr>
        <w:ind w:left="720"/>
        <w:jc w:val="both"/>
        <w:rPr>
          <w:rFonts w:cs="Arial"/>
          <w:bCs/>
          <w:szCs w:val="24"/>
          <w:lang w:val="sr-Cyrl-RS"/>
        </w:rPr>
      </w:pPr>
      <w:r w:rsidRPr="00127247">
        <w:rPr>
          <w:rFonts w:cs="Arial"/>
          <w:bCs/>
          <w:szCs w:val="24"/>
          <w:lang w:val="sr-Cyrl-RS"/>
        </w:rPr>
        <w:t xml:space="preserve">Ноге стола прохромски стубови са везаним елементима од фарбаног медијапана. </w:t>
      </w:r>
    </w:p>
    <w:p w:rsidR="00BF2851" w:rsidRPr="00127247" w:rsidRDefault="00BF2851" w:rsidP="00BF2851">
      <w:pPr>
        <w:ind w:left="720"/>
        <w:jc w:val="both"/>
        <w:rPr>
          <w:rFonts w:cs="Arial"/>
          <w:bCs/>
          <w:szCs w:val="24"/>
          <w:lang w:val="sr-Cyrl-RS"/>
        </w:rPr>
      </w:pPr>
      <w:r w:rsidRPr="00127247">
        <w:rPr>
          <w:rFonts w:cs="Arial"/>
          <w:bCs/>
          <w:szCs w:val="24"/>
          <w:lang w:val="sr-Cyrl-RS"/>
        </w:rPr>
        <w:t xml:space="preserve">Модел стола према </w:t>
      </w:r>
      <w:r w:rsidRPr="00BD4F16">
        <w:rPr>
          <w:rFonts w:cs="Arial"/>
          <w:bCs/>
          <w:szCs w:val="24"/>
          <w:lang w:val="sr-Cyrl-RS"/>
        </w:rPr>
        <w:t>скици</w:t>
      </w:r>
      <w:r w:rsidRPr="00127247">
        <w:rPr>
          <w:rFonts w:cs="Arial"/>
          <w:bCs/>
          <w:szCs w:val="24"/>
          <w:lang w:val="sr-Cyrl-RS"/>
        </w:rPr>
        <w:tab/>
      </w:r>
      <w:r w:rsidR="005220FE">
        <w:rPr>
          <w:rFonts w:cs="Arial"/>
          <w:bCs/>
          <w:szCs w:val="24"/>
          <w:lang w:val="sr-Cyrl-RS"/>
        </w:rPr>
        <w:tab/>
      </w:r>
      <w:r w:rsidR="005220FE">
        <w:rPr>
          <w:rFonts w:cs="Arial"/>
          <w:bCs/>
          <w:szCs w:val="24"/>
          <w:lang w:val="sr-Cyrl-RS"/>
        </w:rPr>
        <w:tab/>
      </w:r>
      <w:r w:rsidR="005220FE">
        <w:rPr>
          <w:rFonts w:cs="Arial"/>
          <w:bCs/>
          <w:szCs w:val="24"/>
          <w:lang w:val="sr-Cyrl-RS"/>
        </w:rPr>
        <w:tab/>
      </w:r>
      <w:r w:rsidR="005220FE">
        <w:rPr>
          <w:rFonts w:cs="Arial"/>
          <w:bCs/>
          <w:szCs w:val="24"/>
          <w:lang w:val="sr-Cyrl-RS"/>
        </w:rPr>
        <w:tab/>
      </w:r>
      <w:r w:rsidR="005220FE">
        <w:rPr>
          <w:rFonts w:cs="Arial"/>
          <w:bCs/>
          <w:szCs w:val="24"/>
          <w:lang w:val="sr-Cyrl-RS"/>
        </w:rPr>
        <w:tab/>
      </w:r>
      <w:r w:rsidRPr="00127247">
        <w:rPr>
          <w:rFonts w:cs="Arial"/>
          <w:bCs/>
          <w:szCs w:val="24"/>
          <w:lang w:val="sr-Cyrl-RS"/>
        </w:rPr>
        <w:t>ком.</w:t>
      </w:r>
      <w:r>
        <w:rPr>
          <w:rFonts w:cs="Arial"/>
          <w:bCs/>
          <w:szCs w:val="24"/>
          <w:lang w:val="sr-Cyrl-RS"/>
        </w:rPr>
        <w:t xml:space="preserve"> </w:t>
      </w:r>
      <w:r w:rsidRPr="00127247">
        <w:rPr>
          <w:rFonts w:cs="Arial"/>
          <w:bCs/>
          <w:szCs w:val="24"/>
          <w:lang w:val="sr-Cyrl-RS"/>
        </w:rPr>
        <w:t>2</w:t>
      </w:r>
    </w:p>
    <w:p w:rsidR="00BF2851" w:rsidRPr="00127247" w:rsidRDefault="00BF2851" w:rsidP="005220FE">
      <w:pPr>
        <w:ind w:left="720" w:hanging="720"/>
        <w:jc w:val="both"/>
        <w:rPr>
          <w:rFonts w:cs="Arial"/>
          <w:bCs/>
          <w:szCs w:val="24"/>
          <w:lang w:val="sr-Cyrl-RS"/>
        </w:rPr>
      </w:pPr>
      <w:r w:rsidRPr="00127247">
        <w:rPr>
          <w:rFonts w:cs="Arial"/>
          <w:bCs/>
          <w:szCs w:val="24"/>
          <w:lang w:val="sr-Cyrl-RS"/>
        </w:rPr>
        <w:tab/>
      </w:r>
      <w:r w:rsidR="00D732FE">
        <w:rPr>
          <w:rFonts w:cs="Arial"/>
          <w:bCs/>
          <w:szCs w:val="24"/>
          <w:lang w:val="sr-Cyrl-RS"/>
        </w:rPr>
        <w:t xml:space="preserve">-  </w:t>
      </w:r>
      <w:r w:rsidRPr="00127247">
        <w:rPr>
          <w:rFonts w:cs="Arial"/>
          <w:bCs/>
          <w:szCs w:val="24"/>
          <w:lang w:val="sr-Cyrl-RS"/>
        </w:rPr>
        <w:t>Комода стола дим. 80x50x65. Израда и монтажа комоде од универ панела 18</w:t>
      </w:r>
      <w:r w:rsidR="000877FC" w:rsidRPr="000877FC">
        <w:rPr>
          <w:rFonts w:cs="Arial"/>
          <w:bCs/>
          <w:szCs w:val="24"/>
          <w:lang w:val="sr-Cyrl-RS"/>
        </w:rPr>
        <w:t xml:space="preserve"> </w:t>
      </w:r>
      <w:r w:rsidR="000877FC">
        <w:rPr>
          <w:rFonts w:cs="Arial"/>
          <w:bCs/>
          <w:szCs w:val="24"/>
          <w:lang w:val="sr-Cyrl-RS"/>
        </w:rPr>
        <w:t>mm</w:t>
      </w:r>
    </w:p>
    <w:p w:rsidR="00BF2851" w:rsidRPr="00127247" w:rsidRDefault="00BF2851" w:rsidP="00BF2851">
      <w:pPr>
        <w:ind w:left="720"/>
        <w:jc w:val="both"/>
        <w:rPr>
          <w:rFonts w:cs="Arial"/>
          <w:bCs/>
          <w:szCs w:val="24"/>
          <w:lang w:val="sr-Cyrl-RS"/>
        </w:rPr>
      </w:pPr>
      <w:r w:rsidRPr="00127247">
        <w:rPr>
          <w:rFonts w:cs="Arial"/>
          <w:bCs/>
          <w:szCs w:val="24"/>
          <w:lang w:val="sr-Cyrl-RS"/>
        </w:rPr>
        <w:t xml:space="preserve">Кантован </w:t>
      </w:r>
      <w:r w:rsidR="000877FC">
        <w:rPr>
          <w:rFonts w:cs="Arial"/>
          <w:bCs/>
          <w:szCs w:val="24"/>
          <w:lang w:val="sr-Cyrl-RS"/>
        </w:rPr>
        <w:t>ABS</w:t>
      </w:r>
      <w:r w:rsidRPr="00127247">
        <w:rPr>
          <w:rFonts w:cs="Arial"/>
          <w:bCs/>
          <w:szCs w:val="24"/>
          <w:lang w:val="sr-Cyrl-RS"/>
        </w:rPr>
        <w:t xml:space="preserve"> 0.2</w:t>
      </w:r>
      <w:r w:rsidR="000877FC">
        <w:rPr>
          <w:rFonts w:cs="Arial"/>
          <w:bCs/>
          <w:szCs w:val="24"/>
          <w:lang w:val="sr-Cyrl-RS"/>
        </w:rPr>
        <w:t>mm</w:t>
      </w:r>
      <w:r w:rsidRPr="00127247">
        <w:rPr>
          <w:rFonts w:cs="Arial"/>
          <w:bCs/>
          <w:szCs w:val="24"/>
          <w:lang w:val="sr-Cyrl-RS"/>
        </w:rPr>
        <w:t>, плоча комоде 36</w:t>
      </w:r>
      <w:r w:rsidR="001A0295" w:rsidRPr="001A0295">
        <w:rPr>
          <w:rFonts w:cs="Arial"/>
          <w:bCs/>
          <w:szCs w:val="24"/>
          <w:lang w:val="sr-Cyrl-RS"/>
        </w:rPr>
        <w:t xml:space="preserve"> </w:t>
      </w:r>
      <w:r w:rsidR="001A0295">
        <w:rPr>
          <w:rFonts w:cs="Arial"/>
          <w:bCs/>
          <w:szCs w:val="24"/>
          <w:lang w:val="sr-Cyrl-RS"/>
        </w:rPr>
        <w:t>mm</w:t>
      </w:r>
    </w:p>
    <w:p w:rsidR="00BF2851" w:rsidRPr="00127247" w:rsidRDefault="00BF2851" w:rsidP="00BF2851">
      <w:pPr>
        <w:ind w:left="720"/>
        <w:jc w:val="both"/>
        <w:rPr>
          <w:rFonts w:cs="Arial"/>
          <w:bCs/>
          <w:szCs w:val="24"/>
          <w:lang w:val="sr-Cyrl-RS"/>
        </w:rPr>
      </w:pPr>
      <w:r w:rsidRPr="00127247">
        <w:rPr>
          <w:rFonts w:cs="Arial"/>
          <w:bCs/>
          <w:szCs w:val="24"/>
          <w:lang w:val="sr-Cyrl-RS"/>
        </w:rPr>
        <w:t>Модел комоде са скице</w:t>
      </w:r>
      <w:r w:rsidRPr="00127247">
        <w:rPr>
          <w:rFonts w:cs="Arial"/>
          <w:bCs/>
          <w:szCs w:val="24"/>
          <w:lang w:val="sr-Cyrl-RS"/>
        </w:rPr>
        <w:tab/>
      </w:r>
      <w:r w:rsidR="005220FE">
        <w:rPr>
          <w:rFonts w:cs="Arial"/>
          <w:bCs/>
          <w:szCs w:val="24"/>
          <w:lang w:val="sr-Cyrl-RS"/>
        </w:rPr>
        <w:tab/>
      </w:r>
      <w:r w:rsidR="005220FE">
        <w:rPr>
          <w:rFonts w:cs="Arial"/>
          <w:bCs/>
          <w:szCs w:val="24"/>
          <w:lang w:val="sr-Cyrl-RS"/>
        </w:rPr>
        <w:tab/>
      </w:r>
      <w:r w:rsidR="005220FE">
        <w:rPr>
          <w:rFonts w:cs="Arial"/>
          <w:bCs/>
          <w:szCs w:val="24"/>
          <w:lang w:val="sr-Cyrl-RS"/>
        </w:rPr>
        <w:tab/>
      </w:r>
      <w:r w:rsidR="005220FE">
        <w:rPr>
          <w:rFonts w:cs="Arial"/>
          <w:bCs/>
          <w:szCs w:val="24"/>
          <w:lang w:val="sr-Cyrl-RS"/>
        </w:rPr>
        <w:tab/>
      </w:r>
      <w:r w:rsidR="005220FE">
        <w:rPr>
          <w:rFonts w:cs="Arial"/>
          <w:bCs/>
          <w:szCs w:val="24"/>
          <w:lang w:val="sr-Cyrl-RS"/>
        </w:rPr>
        <w:tab/>
      </w:r>
      <w:r w:rsidR="005220FE">
        <w:rPr>
          <w:rFonts w:cs="Arial"/>
          <w:bCs/>
          <w:szCs w:val="24"/>
          <w:lang w:val="sr-Cyrl-RS"/>
        </w:rPr>
        <w:tab/>
      </w:r>
      <w:r w:rsidRPr="00127247">
        <w:rPr>
          <w:rFonts w:cs="Arial"/>
          <w:bCs/>
          <w:szCs w:val="24"/>
          <w:lang w:val="sr-Cyrl-RS"/>
        </w:rPr>
        <w:t>ком.</w:t>
      </w:r>
      <w:r>
        <w:rPr>
          <w:rFonts w:cs="Arial"/>
          <w:bCs/>
          <w:szCs w:val="24"/>
          <w:lang w:val="sr-Cyrl-RS"/>
        </w:rPr>
        <w:t xml:space="preserve"> </w:t>
      </w:r>
      <w:r w:rsidRPr="00127247">
        <w:rPr>
          <w:rFonts w:cs="Arial"/>
          <w:bCs/>
          <w:szCs w:val="24"/>
          <w:lang w:val="sr-Cyrl-RS"/>
        </w:rPr>
        <w:t>2</w:t>
      </w:r>
    </w:p>
    <w:p w:rsidR="00BF2851" w:rsidRPr="00127247" w:rsidRDefault="00BF2851" w:rsidP="005220FE">
      <w:pPr>
        <w:ind w:left="720" w:hanging="720"/>
        <w:jc w:val="both"/>
        <w:rPr>
          <w:rFonts w:cs="Arial"/>
          <w:bCs/>
          <w:szCs w:val="24"/>
          <w:lang w:val="sr-Cyrl-RS"/>
        </w:rPr>
      </w:pPr>
      <w:r w:rsidRPr="00127247">
        <w:rPr>
          <w:rFonts w:cs="Arial"/>
          <w:bCs/>
          <w:szCs w:val="24"/>
          <w:lang w:val="sr-Cyrl-RS"/>
        </w:rPr>
        <w:tab/>
      </w:r>
      <w:r w:rsidR="00D732FE">
        <w:rPr>
          <w:rFonts w:cs="Arial"/>
          <w:bCs/>
          <w:szCs w:val="24"/>
          <w:lang w:val="sr-Cyrl-RS"/>
        </w:rPr>
        <w:t xml:space="preserve">-  </w:t>
      </w:r>
      <w:r w:rsidRPr="00127247">
        <w:rPr>
          <w:rFonts w:cs="Arial"/>
          <w:bCs/>
          <w:szCs w:val="24"/>
          <w:lang w:val="sr-Cyrl-RS"/>
        </w:rPr>
        <w:t>Ормар дим. 180x50x180. Израда и монтажа плакара од универ панела д=18</w:t>
      </w:r>
      <w:r w:rsidR="001A0295" w:rsidRPr="001A0295">
        <w:rPr>
          <w:rFonts w:cs="Arial"/>
          <w:bCs/>
          <w:szCs w:val="24"/>
          <w:lang w:val="sr-Cyrl-RS"/>
        </w:rPr>
        <w:t xml:space="preserve"> </w:t>
      </w:r>
      <w:r w:rsidR="001A0295">
        <w:rPr>
          <w:rFonts w:cs="Arial"/>
          <w:bCs/>
          <w:szCs w:val="24"/>
          <w:lang w:val="sr-Cyrl-RS"/>
        </w:rPr>
        <w:t>mm</w:t>
      </w:r>
    </w:p>
    <w:p w:rsidR="00BF2851" w:rsidRPr="00127247" w:rsidRDefault="00BF2851" w:rsidP="00BF2851">
      <w:pPr>
        <w:ind w:left="720"/>
        <w:jc w:val="both"/>
        <w:rPr>
          <w:rFonts w:cs="Arial"/>
          <w:bCs/>
          <w:szCs w:val="24"/>
          <w:lang w:val="sr-Cyrl-RS"/>
        </w:rPr>
      </w:pPr>
      <w:r w:rsidRPr="00127247">
        <w:rPr>
          <w:rFonts w:cs="Arial"/>
          <w:bCs/>
          <w:szCs w:val="24"/>
          <w:lang w:val="sr-Cyrl-RS"/>
        </w:rPr>
        <w:t xml:space="preserve">Кантовано </w:t>
      </w:r>
      <w:r w:rsidR="001A0295">
        <w:rPr>
          <w:rFonts w:cs="Arial"/>
          <w:bCs/>
          <w:szCs w:val="24"/>
          <w:lang w:val="sr-Cyrl-RS"/>
        </w:rPr>
        <w:t>ABS</w:t>
      </w:r>
      <w:r w:rsidRPr="00127247">
        <w:rPr>
          <w:rFonts w:cs="Arial"/>
          <w:bCs/>
          <w:szCs w:val="24"/>
          <w:lang w:val="sr-Cyrl-RS"/>
        </w:rPr>
        <w:t xml:space="preserve"> траком 0.2мм</w:t>
      </w:r>
    </w:p>
    <w:p w:rsidR="00BF2851" w:rsidRPr="00127247" w:rsidRDefault="00BF2851" w:rsidP="00BF2851">
      <w:pPr>
        <w:ind w:left="720"/>
        <w:jc w:val="both"/>
        <w:rPr>
          <w:rFonts w:cs="Arial"/>
          <w:bCs/>
          <w:szCs w:val="24"/>
          <w:lang w:val="sr-Cyrl-RS"/>
        </w:rPr>
      </w:pPr>
      <w:r w:rsidRPr="00127247">
        <w:rPr>
          <w:rFonts w:cs="Arial"/>
          <w:bCs/>
          <w:szCs w:val="24"/>
          <w:lang w:val="sr-Cyrl-RS"/>
        </w:rPr>
        <w:t xml:space="preserve">Шарке на крилима </w:t>
      </w:r>
    </w:p>
    <w:p w:rsidR="00BF2851" w:rsidRPr="00127247" w:rsidRDefault="00BF2851" w:rsidP="00BF2851">
      <w:pPr>
        <w:ind w:left="720"/>
        <w:jc w:val="both"/>
        <w:rPr>
          <w:rFonts w:cs="Arial"/>
          <w:bCs/>
          <w:szCs w:val="24"/>
          <w:lang w:val="sr-Cyrl-RS"/>
        </w:rPr>
      </w:pPr>
      <w:r w:rsidRPr="00127247">
        <w:rPr>
          <w:rFonts w:cs="Arial"/>
          <w:bCs/>
          <w:szCs w:val="24"/>
          <w:lang w:val="sr-Cyrl-RS"/>
        </w:rPr>
        <w:t>Модел ормана са скице</w:t>
      </w:r>
      <w:r w:rsidRPr="00127247">
        <w:rPr>
          <w:rFonts w:cs="Arial"/>
          <w:bCs/>
          <w:szCs w:val="24"/>
          <w:lang w:val="sr-Cyrl-RS"/>
        </w:rPr>
        <w:tab/>
      </w:r>
      <w:r w:rsidR="005220FE">
        <w:rPr>
          <w:rFonts w:cs="Arial"/>
          <w:bCs/>
          <w:szCs w:val="24"/>
          <w:lang w:val="sr-Cyrl-RS"/>
        </w:rPr>
        <w:tab/>
      </w:r>
      <w:r w:rsidR="005220FE">
        <w:rPr>
          <w:rFonts w:cs="Arial"/>
          <w:bCs/>
          <w:szCs w:val="24"/>
          <w:lang w:val="sr-Cyrl-RS"/>
        </w:rPr>
        <w:tab/>
      </w:r>
      <w:r w:rsidR="005220FE">
        <w:rPr>
          <w:rFonts w:cs="Arial"/>
          <w:bCs/>
          <w:szCs w:val="24"/>
          <w:lang w:val="sr-Cyrl-RS"/>
        </w:rPr>
        <w:tab/>
      </w:r>
      <w:r w:rsidR="005220FE">
        <w:rPr>
          <w:rFonts w:cs="Arial"/>
          <w:bCs/>
          <w:szCs w:val="24"/>
          <w:lang w:val="sr-Cyrl-RS"/>
        </w:rPr>
        <w:tab/>
      </w:r>
      <w:r w:rsidR="005220FE">
        <w:rPr>
          <w:rFonts w:cs="Arial"/>
          <w:bCs/>
          <w:szCs w:val="24"/>
          <w:lang w:val="sr-Cyrl-RS"/>
        </w:rPr>
        <w:tab/>
      </w:r>
      <w:r w:rsidR="005220FE">
        <w:rPr>
          <w:rFonts w:cs="Arial"/>
          <w:bCs/>
          <w:szCs w:val="24"/>
          <w:lang w:val="sr-Cyrl-RS"/>
        </w:rPr>
        <w:tab/>
      </w:r>
      <w:r w:rsidRPr="00127247">
        <w:rPr>
          <w:rFonts w:cs="Arial"/>
          <w:bCs/>
          <w:szCs w:val="24"/>
          <w:lang w:val="sr-Cyrl-RS"/>
        </w:rPr>
        <w:t>ком.</w:t>
      </w:r>
      <w:r>
        <w:rPr>
          <w:rFonts w:cs="Arial"/>
          <w:bCs/>
          <w:szCs w:val="24"/>
          <w:lang w:val="sr-Cyrl-RS"/>
        </w:rPr>
        <w:t xml:space="preserve"> </w:t>
      </w:r>
      <w:r w:rsidRPr="00127247">
        <w:rPr>
          <w:rFonts w:cs="Arial"/>
          <w:bCs/>
          <w:szCs w:val="24"/>
          <w:lang w:val="sr-Cyrl-RS"/>
        </w:rPr>
        <w:t>2</w:t>
      </w:r>
    </w:p>
    <w:p w:rsidR="00BF2851" w:rsidRPr="00127247" w:rsidRDefault="00BF2851" w:rsidP="005220FE">
      <w:pPr>
        <w:ind w:left="720" w:hanging="720"/>
        <w:jc w:val="both"/>
        <w:rPr>
          <w:rFonts w:cs="Arial"/>
          <w:bCs/>
          <w:szCs w:val="24"/>
          <w:lang w:val="sr-Cyrl-RS"/>
        </w:rPr>
      </w:pPr>
      <w:r w:rsidRPr="00127247">
        <w:rPr>
          <w:rFonts w:cs="Arial"/>
          <w:bCs/>
          <w:szCs w:val="24"/>
          <w:lang w:val="sr-Cyrl-RS"/>
        </w:rPr>
        <w:tab/>
      </w:r>
      <w:r w:rsidR="00D732FE">
        <w:rPr>
          <w:rFonts w:cs="Arial"/>
          <w:bCs/>
          <w:szCs w:val="24"/>
          <w:lang w:val="sr-Cyrl-RS"/>
        </w:rPr>
        <w:t xml:space="preserve">-  </w:t>
      </w:r>
      <w:r w:rsidRPr="00127247">
        <w:rPr>
          <w:rFonts w:cs="Arial"/>
          <w:bCs/>
          <w:szCs w:val="24"/>
          <w:lang w:val="sr-Cyrl-RS"/>
        </w:rPr>
        <w:t>Конференцијски сто дим. 280x140x75. Израда и монтажа стола од универ панела</w:t>
      </w:r>
    </w:p>
    <w:p w:rsidR="00BF2851" w:rsidRPr="00127247" w:rsidRDefault="00BF2851" w:rsidP="00BF2851">
      <w:pPr>
        <w:ind w:left="810"/>
        <w:jc w:val="both"/>
        <w:rPr>
          <w:rFonts w:cs="Arial"/>
          <w:bCs/>
          <w:szCs w:val="24"/>
          <w:lang w:val="sr-Cyrl-RS"/>
        </w:rPr>
      </w:pPr>
      <w:r w:rsidRPr="00127247">
        <w:rPr>
          <w:rFonts w:cs="Arial"/>
          <w:bCs/>
          <w:szCs w:val="24"/>
          <w:lang w:val="sr-Cyrl-RS"/>
        </w:rPr>
        <w:t xml:space="preserve">Кантовано </w:t>
      </w:r>
      <w:r w:rsidR="001A0295">
        <w:rPr>
          <w:rFonts w:cs="Arial"/>
          <w:bCs/>
          <w:szCs w:val="24"/>
          <w:lang w:val="sr-Cyrl-RS"/>
        </w:rPr>
        <w:t>ABS</w:t>
      </w:r>
      <w:r w:rsidRPr="00127247">
        <w:rPr>
          <w:rFonts w:cs="Arial"/>
          <w:bCs/>
          <w:szCs w:val="24"/>
          <w:lang w:val="sr-Cyrl-RS"/>
        </w:rPr>
        <w:t xml:space="preserve"> траком, плоча стола 36</w:t>
      </w:r>
      <w:r w:rsidR="001A0295">
        <w:rPr>
          <w:rFonts w:cs="Arial"/>
          <w:bCs/>
          <w:szCs w:val="24"/>
          <w:lang w:val="sr-Cyrl-RS"/>
        </w:rPr>
        <w:t xml:space="preserve"> mm</w:t>
      </w:r>
      <w:r w:rsidRPr="00127247">
        <w:rPr>
          <w:rFonts w:cs="Arial"/>
          <w:bCs/>
          <w:szCs w:val="24"/>
          <w:lang w:val="sr-Cyrl-RS"/>
        </w:rPr>
        <w:t xml:space="preserve">. </w:t>
      </w:r>
    </w:p>
    <w:p w:rsidR="00BF2851" w:rsidRPr="00127247" w:rsidRDefault="00BF2851" w:rsidP="00BF2851">
      <w:pPr>
        <w:ind w:left="810"/>
        <w:jc w:val="both"/>
        <w:rPr>
          <w:rFonts w:cs="Arial"/>
          <w:bCs/>
          <w:szCs w:val="24"/>
          <w:lang w:val="sr-Cyrl-RS"/>
        </w:rPr>
      </w:pPr>
      <w:r w:rsidRPr="00127247">
        <w:rPr>
          <w:rFonts w:cs="Arial"/>
          <w:bCs/>
          <w:szCs w:val="24"/>
          <w:lang w:val="sr-Cyrl-RS"/>
        </w:rPr>
        <w:t xml:space="preserve">Модел </w:t>
      </w:r>
      <w:r w:rsidRPr="00B65A0E">
        <w:rPr>
          <w:rFonts w:cs="Arial"/>
          <w:bCs/>
          <w:szCs w:val="24"/>
          <w:lang w:val="sr-Cyrl-RS"/>
        </w:rPr>
        <w:t>са скице</w:t>
      </w:r>
      <w:r w:rsidRPr="00127247">
        <w:rPr>
          <w:rFonts w:cs="Arial"/>
          <w:bCs/>
          <w:szCs w:val="24"/>
          <w:lang w:val="sr-Cyrl-RS"/>
        </w:rPr>
        <w:tab/>
      </w:r>
      <w:r w:rsidR="005220FE">
        <w:rPr>
          <w:rFonts w:cs="Arial"/>
          <w:bCs/>
          <w:szCs w:val="24"/>
          <w:lang w:val="sr-Cyrl-RS"/>
        </w:rPr>
        <w:tab/>
      </w:r>
      <w:r w:rsidR="005220FE">
        <w:rPr>
          <w:rFonts w:cs="Arial"/>
          <w:bCs/>
          <w:szCs w:val="24"/>
          <w:lang w:val="sr-Cyrl-RS"/>
        </w:rPr>
        <w:tab/>
      </w:r>
      <w:r w:rsidR="005220FE">
        <w:rPr>
          <w:rFonts w:cs="Arial"/>
          <w:bCs/>
          <w:szCs w:val="24"/>
          <w:lang w:val="sr-Cyrl-RS"/>
        </w:rPr>
        <w:tab/>
      </w:r>
      <w:r w:rsidR="005220FE">
        <w:rPr>
          <w:rFonts w:cs="Arial"/>
          <w:bCs/>
          <w:szCs w:val="24"/>
          <w:lang w:val="sr-Cyrl-RS"/>
        </w:rPr>
        <w:tab/>
      </w:r>
      <w:r w:rsidR="005220FE">
        <w:rPr>
          <w:rFonts w:cs="Arial"/>
          <w:bCs/>
          <w:szCs w:val="24"/>
          <w:lang w:val="sr-Cyrl-RS"/>
        </w:rPr>
        <w:tab/>
      </w:r>
      <w:r w:rsidR="005220FE">
        <w:rPr>
          <w:rFonts w:cs="Arial"/>
          <w:bCs/>
          <w:szCs w:val="24"/>
          <w:lang w:val="sr-Cyrl-RS"/>
        </w:rPr>
        <w:tab/>
      </w:r>
      <w:r w:rsidR="005220FE">
        <w:rPr>
          <w:rFonts w:cs="Arial"/>
          <w:bCs/>
          <w:szCs w:val="24"/>
          <w:lang w:val="sr-Cyrl-RS"/>
        </w:rPr>
        <w:tab/>
      </w:r>
      <w:r w:rsidRPr="00127247">
        <w:rPr>
          <w:rFonts w:cs="Arial"/>
          <w:bCs/>
          <w:szCs w:val="24"/>
          <w:lang w:val="sr-Cyrl-RS"/>
        </w:rPr>
        <w:t>ком.</w:t>
      </w:r>
      <w:r>
        <w:rPr>
          <w:rFonts w:cs="Arial"/>
          <w:bCs/>
          <w:szCs w:val="24"/>
          <w:lang w:val="sr-Cyrl-RS"/>
        </w:rPr>
        <w:t xml:space="preserve"> </w:t>
      </w:r>
      <w:r w:rsidRPr="00127247">
        <w:rPr>
          <w:rFonts w:cs="Arial"/>
          <w:bCs/>
          <w:szCs w:val="24"/>
          <w:lang w:val="sr-Cyrl-RS"/>
        </w:rPr>
        <w:t>1</w:t>
      </w:r>
    </w:p>
    <w:p w:rsidR="00D732FE" w:rsidRDefault="00BF2851" w:rsidP="00BF2851">
      <w:pPr>
        <w:jc w:val="both"/>
        <w:rPr>
          <w:rFonts w:cs="Arial"/>
          <w:bCs/>
          <w:szCs w:val="24"/>
          <w:lang w:val="sr-Cyrl-RS"/>
        </w:rPr>
      </w:pPr>
      <w:r w:rsidRPr="00127247">
        <w:rPr>
          <w:rFonts w:cs="Arial"/>
          <w:bCs/>
          <w:szCs w:val="24"/>
          <w:lang w:val="sr-Cyrl-RS"/>
        </w:rPr>
        <w:tab/>
      </w:r>
      <w:r w:rsidR="00D732FE">
        <w:rPr>
          <w:rFonts w:cs="Arial"/>
          <w:bCs/>
          <w:szCs w:val="24"/>
          <w:lang w:val="sr-Cyrl-RS"/>
        </w:rPr>
        <w:t xml:space="preserve">-  </w:t>
      </w:r>
      <w:r w:rsidRPr="00127247">
        <w:rPr>
          <w:rFonts w:cs="Arial"/>
          <w:bCs/>
          <w:szCs w:val="24"/>
          <w:lang w:val="sr-Cyrl-RS"/>
        </w:rPr>
        <w:t>Конференцијске столице</w:t>
      </w:r>
      <w:r w:rsidRPr="00127247">
        <w:rPr>
          <w:rFonts w:cs="Arial"/>
          <w:bCs/>
          <w:szCs w:val="24"/>
          <w:lang w:val="sr-Cyrl-RS"/>
        </w:rPr>
        <w:tab/>
      </w:r>
      <w:r>
        <w:rPr>
          <w:rFonts w:cs="Arial"/>
          <w:bCs/>
          <w:szCs w:val="24"/>
          <w:lang w:val="sr-Cyrl-RS"/>
        </w:rPr>
        <w:tab/>
      </w:r>
      <w:r w:rsidR="005220FE">
        <w:rPr>
          <w:rFonts w:cs="Arial"/>
          <w:bCs/>
          <w:szCs w:val="24"/>
          <w:lang w:val="sr-Cyrl-RS"/>
        </w:rPr>
        <w:tab/>
      </w:r>
      <w:r w:rsidR="005220FE">
        <w:rPr>
          <w:rFonts w:cs="Arial"/>
          <w:bCs/>
          <w:szCs w:val="24"/>
          <w:lang w:val="sr-Cyrl-RS"/>
        </w:rPr>
        <w:tab/>
      </w:r>
      <w:r w:rsidR="005220FE">
        <w:rPr>
          <w:rFonts w:cs="Arial"/>
          <w:bCs/>
          <w:szCs w:val="24"/>
          <w:lang w:val="sr-Cyrl-RS"/>
        </w:rPr>
        <w:tab/>
      </w:r>
      <w:r w:rsidR="005220FE">
        <w:rPr>
          <w:rFonts w:cs="Arial"/>
          <w:bCs/>
          <w:szCs w:val="24"/>
          <w:lang w:val="sr-Cyrl-RS"/>
        </w:rPr>
        <w:tab/>
      </w:r>
      <w:r w:rsidR="005220FE">
        <w:rPr>
          <w:rFonts w:cs="Arial"/>
          <w:bCs/>
          <w:szCs w:val="24"/>
          <w:lang w:val="sr-Cyrl-RS"/>
        </w:rPr>
        <w:tab/>
      </w:r>
      <w:r w:rsidR="00D732FE">
        <w:rPr>
          <w:rFonts w:cs="Arial"/>
          <w:bCs/>
          <w:szCs w:val="24"/>
          <w:lang w:val="sr-Cyrl-RS"/>
        </w:rPr>
        <w:t xml:space="preserve">                                  </w:t>
      </w:r>
    </w:p>
    <w:p w:rsidR="00BF2851" w:rsidRPr="00127247" w:rsidRDefault="00D732FE" w:rsidP="00BF2851">
      <w:pPr>
        <w:jc w:val="both"/>
        <w:rPr>
          <w:rFonts w:cs="Arial"/>
          <w:bCs/>
          <w:szCs w:val="24"/>
          <w:lang w:val="sr-Cyrl-RS"/>
        </w:rPr>
      </w:pPr>
      <w:r>
        <w:rPr>
          <w:rFonts w:cs="Arial"/>
          <w:bCs/>
          <w:szCs w:val="24"/>
          <w:lang w:val="sr-Cyrl-RS"/>
        </w:rPr>
        <w:t xml:space="preserve">                                                                                                                       </w:t>
      </w:r>
      <w:r w:rsidR="00BF2851" w:rsidRPr="00127247">
        <w:rPr>
          <w:rFonts w:cs="Arial"/>
          <w:bCs/>
          <w:szCs w:val="24"/>
          <w:lang w:val="sr-Cyrl-RS"/>
        </w:rPr>
        <w:t>ком.</w:t>
      </w:r>
      <w:r w:rsidR="00BF2851">
        <w:rPr>
          <w:rFonts w:cs="Arial"/>
          <w:bCs/>
          <w:szCs w:val="24"/>
          <w:lang w:val="sr-Cyrl-RS"/>
        </w:rPr>
        <w:t xml:space="preserve"> </w:t>
      </w:r>
      <w:r w:rsidR="00BF2851" w:rsidRPr="00127247">
        <w:rPr>
          <w:rFonts w:cs="Arial"/>
          <w:bCs/>
          <w:szCs w:val="24"/>
          <w:lang w:val="sr-Cyrl-RS"/>
        </w:rPr>
        <w:t>6</w:t>
      </w:r>
    </w:p>
    <w:p w:rsidR="00BF2851" w:rsidRPr="00127247" w:rsidRDefault="00D732FE" w:rsidP="00BF2851">
      <w:pPr>
        <w:jc w:val="both"/>
        <w:rPr>
          <w:rFonts w:cs="Arial"/>
          <w:bCs/>
          <w:szCs w:val="24"/>
          <w:lang w:val="sr-Cyrl-RS"/>
        </w:rPr>
      </w:pPr>
      <w:r>
        <w:rPr>
          <w:rFonts w:cs="Arial"/>
          <w:bCs/>
          <w:szCs w:val="24"/>
          <w:lang w:val="sr-Cyrl-RS"/>
        </w:rPr>
        <w:t xml:space="preserve">           -  </w:t>
      </w:r>
      <w:r w:rsidR="00BF2851" w:rsidRPr="00127247">
        <w:rPr>
          <w:rFonts w:cs="Arial"/>
          <w:bCs/>
          <w:szCs w:val="24"/>
          <w:lang w:val="sr-Cyrl-RS"/>
        </w:rPr>
        <w:t>Радне столице</w:t>
      </w:r>
      <w:r w:rsidR="00BF2851" w:rsidRPr="00127247">
        <w:rPr>
          <w:rFonts w:cs="Arial"/>
          <w:bCs/>
          <w:szCs w:val="24"/>
          <w:lang w:val="sr-Cyrl-RS"/>
        </w:rPr>
        <w:tab/>
      </w:r>
      <w:r w:rsidR="005220FE">
        <w:rPr>
          <w:rFonts w:cs="Arial"/>
          <w:bCs/>
          <w:szCs w:val="24"/>
          <w:lang w:val="sr-Cyrl-RS"/>
        </w:rPr>
        <w:tab/>
      </w:r>
      <w:r w:rsidR="005220FE">
        <w:rPr>
          <w:rFonts w:cs="Arial"/>
          <w:bCs/>
          <w:szCs w:val="24"/>
          <w:lang w:val="sr-Cyrl-RS"/>
        </w:rPr>
        <w:tab/>
      </w:r>
      <w:r w:rsidR="005220FE">
        <w:rPr>
          <w:rFonts w:cs="Arial"/>
          <w:bCs/>
          <w:szCs w:val="24"/>
          <w:lang w:val="sr-Cyrl-RS"/>
        </w:rPr>
        <w:tab/>
      </w:r>
      <w:r w:rsidR="005220FE">
        <w:rPr>
          <w:rFonts w:cs="Arial"/>
          <w:bCs/>
          <w:szCs w:val="24"/>
          <w:lang w:val="sr-Cyrl-RS"/>
        </w:rPr>
        <w:tab/>
      </w:r>
      <w:r w:rsidR="005220FE">
        <w:rPr>
          <w:rFonts w:cs="Arial"/>
          <w:bCs/>
          <w:szCs w:val="24"/>
          <w:lang w:val="sr-Cyrl-RS"/>
        </w:rPr>
        <w:tab/>
      </w:r>
      <w:r w:rsidR="005220FE">
        <w:rPr>
          <w:rFonts w:cs="Arial"/>
          <w:bCs/>
          <w:szCs w:val="24"/>
          <w:lang w:val="sr-Cyrl-RS"/>
        </w:rPr>
        <w:tab/>
      </w:r>
      <w:r w:rsidR="005220FE">
        <w:rPr>
          <w:rFonts w:cs="Arial"/>
          <w:bCs/>
          <w:szCs w:val="24"/>
          <w:lang w:val="sr-Cyrl-RS"/>
        </w:rPr>
        <w:tab/>
      </w:r>
      <w:r w:rsidR="00BF2851" w:rsidRPr="00127247">
        <w:rPr>
          <w:rFonts w:cs="Arial"/>
          <w:bCs/>
          <w:szCs w:val="24"/>
          <w:lang w:val="sr-Cyrl-RS"/>
        </w:rPr>
        <w:t>ком.</w:t>
      </w:r>
      <w:r w:rsidR="00BF2851">
        <w:rPr>
          <w:rFonts w:cs="Arial"/>
          <w:bCs/>
          <w:szCs w:val="24"/>
          <w:lang w:val="sr-Cyrl-RS"/>
        </w:rPr>
        <w:t xml:space="preserve"> </w:t>
      </w:r>
      <w:r w:rsidR="00BF2851" w:rsidRPr="00127247">
        <w:rPr>
          <w:rFonts w:cs="Arial"/>
          <w:bCs/>
          <w:szCs w:val="24"/>
          <w:lang w:val="sr-Cyrl-RS"/>
        </w:rPr>
        <w:t>2</w:t>
      </w:r>
    </w:p>
    <w:p w:rsidR="00D732FE" w:rsidRPr="00D732FE" w:rsidRDefault="00BF2851" w:rsidP="00BF2851">
      <w:pPr>
        <w:jc w:val="both"/>
        <w:rPr>
          <w:rFonts w:cs="Arial"/>
          <w:bCs/>
          <w:szCs w:val="24"/>
          <w:lang w:val="sr-Cyrl-RS"/>
        </w:rPr>
      </w:pPr>
      <w:r w:rsidRPr="00127247">
        <w:rPr>
          <w:rFonts w:cs="Arial"/>
          <w:bCs/>
          <w:szCs w:val="24"/>
          <w:lang w:val="sr-Cyrl-RS"/>
        </w:rPr>
        <w:tab/>
      </w:r>
      <w:r w:rsidR="00D732FE">
        <w:rPr>
          <w:rFonts w:cs="Arial"/>
          <w:bCs/>
          <w:szCs w:val="24"/>
          <w:lang w:val="sr-Cyrl-RS"/>
        </w:rPr>
        <w:t xml:space="preserve">-  </w:t>
      </w:r>
      <w:r w:rsidRPr="00127247">
        <w:rPr>
          <w:rFonts w:cs="Arial"/>
          <w:bCs/>
          <w:szCs w:val="24"/>
          <w:lang w:val="sr-Cyrl-RS"/>
        </w:rPr>
        <w:t xml:space="preserve">Преграда од универ панела </w:t>
      </w:r>
      <w:r w:rsidRPr="00D732FE">
        <w:rPr>
          <w:rFonts w:cs="Arial"/>
          <w:bCs/>
          <w:szCs w:val="24"/>
          <w:lang w:val="sr-Cyrl-RS"/>
        </w:rPr>
        <w:t>260x400</w:t>
      </w:r>
      <w:r w:rsidRPr="00D732FE">
        <w:rPr>
          <w:rFonts w:cs="Arial"/>
          <w:bCs/>
          <w:szCs w:val="24"/>
          <w:lang w:val="sr-Cyrl-RS"/>
        </w:rPr>
        <w:tab/>
      </w:r>
      <w:r w:rsidRPr="00D732FE">
        <w:rPr>
          <w:rFonts w:cs="Arial"/>
          <w:bCs/>
          <w:szCs w:val="24"/>
          <w:lang w:val="sr-Cyrl-RS"/>
        </w:rPr>
        <w:tab/>
      </w:r>
      <w:r w:rsidR="005220FE" w:rsidRPr="00D732FE">
        <w:rPr>
          <w:rFonts w:cs="Arial"/>
          <w:bCs/>
          <w:szCs w:val="24"/>
          <w:lang w:val="sr-Cyrl-RS"/>
        </w:rPr>
        <w:tab/>
      </w:r>
      <w:r w:rsidR="005220FE" w:rsidRPr="00D732FE">
        <w:rPr>
          <w:rFonts w:cs="Arial"/>
          <w:bCs/>
          <w:szCs w:val="24"/>
          <w:lang w:val="sr-Cyrl-RS"/>
        </w:rPr>
        <w:tab/>
      </w:r>
      <w:r w:rsidR="005220FE" w:rsidRPr="00D732FE">
        <w:rPr>
          <w:rFonts w:cs="Arial"/>
          <w:bCs/>
          <w:szCs w:val="24"/>
          <w:lang w:val="sr-Cyrl-RS"/>
        </w:rPr>
        <w:tab/>
      </w:r>
    </w:p>
    <w:p w:rsidR="00BF2851" w:rsidRPr="001D74D3" w:rsidRDefault="00D732FE" w:rsidP="00BF2851">
      <w:pPr>
        <w:jc w:val="both"/>
        <w:rPr>
          <w:rFonts w:cs="Arial"/>
          <w:bCs/>
          <w:szCs w:val="24"/>
          <w:lang w:val="sr-Cyrl-RS"/>
        </w:rPr>
      </w:pPr>
      <w:r w:rsidRPr="001D74D3">
        <w:rPr>
          <w:rFonts w:cs="Arial"/>
          <w:bCs/>
          <w:szCs w:val="24"/>
          <w:lang w:val="sr-Cyrl-RS"/>
        </w:rPr>
        <w:t xml:space="preserve">                                                                                                                       </w:t>
      </w:r>
      <w:r w:rsidR="00BF2851" w:rsidRPr="001D74D3">
        <w:rPr>
          <w:rFonts w:cs="Arial"/>
          <w:bCs/>
          <w:szCs w:val="24"/>
          <w:lang w:val="sr-Cyrl-RS"/>
        </w:rPr>
        <w:t>кпл. 2</w:t>
      </w:r>
    </w:p>
    <w:p w:rsidR="001D74D3" w:rsidRDefault="001D74D3" w:rsidP="001D74D3">
      <w:pPr>
        <w:rPr>
          <w:lang w:val="sr-Latn-RS"/>
        </w:rPr>
      </w:pPr>
    </w:p>
    <w:p w:rsidR="001D74D3" w:rsidRDefault="001D74D3" w:rsidP="001D74D3">
      <w:pPr>
        <w:rPr>
          <w:lang w:val="sr-Latn-RS"/>
        </w:rPr>
      </w:pPr>
    </w:p>
    <w:p w:rsidR="003E23B3" w:rsidRDefault="003E23B3" w:rsidP="001D74D3">
      <w:pPr>
        <w:ind w:firstLine="706"/>
        <w:jc w:val="both"/>
        <w:rPr>
          <w:rFonts w:cs="Arial"/>
          <w:b/>
          <w:szCs w:val="24"/>
          <w:lang w:val="sr-Cyrl-RS"/>
        </w:rPr>
      </w:pPr>
    </w:p>
    <w:p w:rsidR="003E23B3" w:rsidRDefault="003E23B3" w:rsidP="00A547D8">
      <w:pPr>
        <w:ind w:firstLine="706"/>
        <w:rPr>
          <w:rFonts w:cs="Arial"/>
          <w:b/>
          <w:szCs w:val="24"/>
          <w:lang w:val="sr-Cyrl-RS"/>
        </w:rPr>
      </w:pPr>
    </w:p>
    <w:p w:rsidR="003E23B3" w:rsidRDefault="003E23B3" w:rsidP="00A547D8">
      <w:pPr>
        <w:ind w:firstLine="706"/>
        <w:rPr>
          <w:rFonts w:cs="Arial"/>
          <w:b/>
          <w:szCs w:val="24"/>
          <w:lang w:val="sr-Cyrl-RS"/>
        </w:rPr>
      </w:pPr>
    </w:p>
    <w:p w:rsidR="003E23B3" w:rsidRDefault="003E23B3" w:rsidP="00A547D8">
      <w:pPr>
        <w:ind w:firstLine="706"/>
        <w:rPr>
          <w:rFonts w:cs="Arial"/>
          <w:b/>
          <w:szCs w:val="24"/>
          <w:lang w:val="sr-Cyrl-RS"/>
        </w:rPr>
      </w:pPr>
    </w:p>
    <w:p w:rsidR="003E23B3" w:rsidRDefault="003E23B3" w:rsidP="00A547D8">
      <w:pPr>
        <w:ind w:firstLine="706"/>
        <w:rPr>
          <w:rFonts w:cs="Arial"/>
          <w:b/>
          <w:szCs w:val="24"/>
          <w:lang w:val="sr-Cyrl-RS"/>
        </w:rPr>
      </w:pPr>
    </w:p>
    <w:p w:rsidR="003E23B3" w:rsidRDefault="003E23B3" w:rsidP="00A547D8">
      <w:pPr>
        <w:ind w:firstLine="706"/>
        <w:rPr>
          <w:rFonts w:cs="Arial"/>
          <w:b/>
          <w:szCs w:val="24"/>
          <w:lang w:val="sr-Cyrl-RS"/>
        </w:rPr>
      </w:pPr>
    </w:p>
    <w:p w:rsidR="003E23B3" w:rsidRDefault="003E23B3" w:rsidP="00A547D8">
      <w:pPr>
        <w:ind w:firstLine="706"/>
        <w:rPr>
          <w:rFonts w:cs="Arial"/>
          <w:b/>
          <w:szCs w:val="24"/>
          <w:lang w:val="sr-Cyrl-RS"/>
        </w:rPr>
      </w:pPr>
    </w:p>
    <w:p w:rsidR="003E23B3" w:rsidRDefault="003E23B3" w:rsidP="00A547D8">
      <w:pPr>
        <w:ind w:firstLine="706"/>
        <w:rPr>
          <w:rFonts w:cs="Arial"/>
          <w:b/>
          <w:szCs w:val="24"/>
          <w:lang w:val="sr-Cyrl-RS"/>
        </w:rPr>
      </w:pPr>
    </w:p>
    <w:p w:rsidR="003E23B3" w:rsidRDefault="003E23B3" w:rsidP="00A547D8">
      <w:pPr>
        <w:ind w:firstLine="706"/>
        <w:rPr>
          <w:rFonts w:cs="Arial"/>
          <w:b/>
          <w:szCs w:val="24"/>
          <w:lang w:val="sr-Cyrl-RS"/>
        </w:rPr>
      </w:pPr>
    </w:p>
    <w:p w:rsidR="003E23B3" w:rsidRDefault="003E23B3" w:rsidP="00A547D8">
      <w:pPr>
        <w:ind w:firstLine="706"/>
        <w:rPr>
          <w:rFonts w:cs="Arial"/>
          <w:b/>
          <w:szCs w:val="24"/>
          <w:lang w:val="sr-Cyrl-RS"/>
        </w:rPr>
      </w:pPr>
    </w:p>
    <w:p w:rsidR="003E23B3" w:rsidRDefault="003E23B3" w:rsidP="00A547D8">
      <w:pPr>
        <w:ind w:firstLine="706"/>
        <w:rPr>
          <w:rFonts w:cs="Arial"/>
          <w:b/>
          <w:szCs w:val="24"/>
          <w:lang w:val="sr-Cyrl-RS"/>
        </w:rPr>
      </w:pPr>
    </w:p>
    <w:p w:rsidR="003E23B3" w:rsidRDefault="003E23B3" w:rsidP="00A547D8">
      <w:pPr>
        <w:ind w:firstLine="706"/>
        <w:rPr>
          <w:rFonts w:cs="Arial"/>
          <w:b/>
          <w:szCs w:val="24"/>
          <w:lang w:val="sr-Cyrl-RS"/>
        </w:rPr>
      </w:pPr>
    </w:p>
    <w:p w:rsidR="003E23B3" w:rsidRDefault="003E23B3" w:rsidP="00A547D8">
      <w:pPr>
        <w:ind w:firstLine="706"/>
        <w:rPr>
          <w:rFonts w:cs="Arial"/>
          <w:b/>
          <w:szCs w:val="24"/>
          <w:lang w:val="sr-Cyrl-RS"/>
        </w:rPr>
      </w:pPr>
    </w:p>
    <w:p w:rsidR="003E23B3" w:rsidRDefault="003E23B3" w:rsidP="00A547D8">
      <w:pPr>
        <w:ind w:firstLine="706"/>
        <w:rPr>
          <w:rFonts w:cs="Arial"/>
          <w:b/>
          <w:szCs w:val="24"/>
          <w:lang w:val="sr-Cyrl-RS"/>
        </w:rPr>
      </w:pPr>
    </w:p>
    <w:p w:rsidR="003E23B3" w:rsidRPr="00A547D8" w:rsidRDefault="003E23B3" w:rsidP="00A547D8">
      <w:pPr>
        <w:ind w:firstLine="706"/>
        <w:rPr>
          <w:rFonts w:cs="Arial"/>
          <w:b/>
          <w:szCs w:val="24"/>
          <w:lang w:val="sr-Cyrl-RS"/>
        </w:rPr>
      </w:pPr>
    </w:p>
    <w:p w:rsidR="00B65A0E" w:rsidRDefault="00B65A0E" w:rsidP="00BF2851">
      <w:pPr>
        <w:jc w:val="both"/>
        <w:rPr>
          <w:rFonts w:cs="Arial"/>
          <w:b/>
          <w:bCs/>
          <w:szCs w:val="24"/>
          <w:lang w:val="sr-Cyrl-RS"/>
        </w:rPr>
      </w:pPr>
    </w:p>
    <w:p w:rsidR="00437693" w:rsidRDefault="00D732FE" w:rsidP="00BF2851">
      <w:pPr>
        <w:jc w:val="both"/>
        <w:rPr>
          <w:rFonts w:cs="Arial"/>
          <w:b/>
          <w:bCs/>
          <w:szCs w:val="24"/>
          <w:lang w:val="sr-Cyrl-RS"/>
        </w:rPr>
      </w:pPr>
      <w:r>
        <w:rPr>
          <w:rFonts w:cs="Arial"/>
          <w:b/>
          <w:bCs/>
          <w:szCs w:val="24"/>
          <w:lang w:val="sr-Cyrl-RS"/>
        </w:rPr>
        <w:lastRenderedPageBreak/>
        <w:tab/>
      </w:r>
    </w:p>
    <w:p w:rsidR="00437693" w:rsidRDefault="00437693" w:rsidP="00BF2851">
      <w:pPr>
        <w:jc w:val="both"/>
        <w:rPr>
          <w:rFonts w:cs="Arial"/>
          <w:b/>
          <w:bCs/>
          <w:szCs w:val="24"/>
          <w:lang w:val="sr-Cyrl-RS"/>
        </w:rPr>
      </w:pPr>
    </w:p>
    <w:p w:rsidR="00437693" w:rsidRDefault="00437693" w:rsidP="00BF2851">
      <w:pPr>
        <w:jc w:val="both"/>
        <w:rPr>
          <w:rFonts w:cs="Arial"/>
          <w:b/>
          <w:bCs/>
          <w:szCs w:val="24"/>
          <w:lang w:val="sr-Cyrl-RS"/>
        </w:rPr>
      </w:pPr>
    </w:p>
    <w:p w:rsidR="00BF2851" w:rsidRPr="00B65A0E" w:rsidRDefault="00B65A0E" w:rsidP="00BF2851">
      <w:pPr>
        <w:jc w:val="both"/>
        <w:rPr>
          <w:rFonts w:cs="Arial"/>
          <w:bCs/>
          <w:szCs w:val="24"/>
          <w:lang w:val="sr-Cyrl-RS"/>
        </w:rPr>
      </w:pPr>
      <w:r w:rsidRPr="006E6766">
        <w:rPr>
          <w:rFonts w:cs="Arial"/>
          <w:bCs/>
          <w:szCs w:val="24"/>
          <w:lang w:val="sr-Cyrl-RS"/>
        </w:rPr>
        <w:t>Скица</w:t>
      </w:r>
    </w:p>
    <w:p w:rsidR="00BF2851" w:rsidRPr="00127247" w:rsidRDefault="00BF2851" w:rsidP="00BF2851">
      <w:pPr>
        <w:rPr>
          <w:rFonts w:cs="Arial"/>
          <w:szCs w:val="24"/>
          <w:lang w:val="sr-Cyrl-RS"/>
        </w:rPr>
      </w:pPr>
      <w:r w:rsidRPr="00127247">
        <w:rPr>
          <w:rFonts w:cs="Arial"/>
          <w:noProof/>
          <w:szCs w:val="24"/>
          <w:lang w:val="en-US" w:eastAsia="en-US"/>
        </w:rPr>
        <w:drawing>
          <wp:inline distT="0" distB="0" distL="0" distR="0" wp14:anchorId="01ADC14D" wp14:editId="01DD5309">
            <wp:extent cx="5759450" cy="28263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2826385"/>
                    </a:xfrm>
                    <a:prstGeom prst="rect">
                      <a:avLst/>
                    </a:prstGeom>
                    <a:noFill/>
                    <a:ln>
                      <a:noFill/>
                    </a:ln>
                  </pic:spPr>
                </pic:pic>
              </a:graphicData>
            </a:graphic>
          </wp:inline>
        </w:drawing>
      </w:r>
    </w:p>
    <w:p w:rsidR="00BF2851" w:rsidRDefault="00BF2851" w:rsidP="00BF2851">
      <w:pPr>
        <w:rPr>
          <w:rFonts w:cs="Arial"/>
          <w:szCs w:val="24"/>
          <w:lang w:val="sr-Cyrl-RS"/>
        </w:rPr>
      </w:pPr>
    </w:p>
    <w:p w:rsidR="00C06DFD" w:rsidRPr="00127247" w:rsidRDefault="00C06DFD" w:rsidP="00BF2851">
      <w:pPr>
        <w:rPr>
          <w:rFonts w:cs="Arial"/>
          <w:szCs w:val="24"/>
          <w:lang w:val="sr-Cyrl-RS"/>
        </w:rPr>
      </w:pPr>
    </w:p>
    <w:p w:rsidR="00BF2851" w:rsidRPr="00A547D8" w:rsidRDefault="00BF2851" w:rsidP="00146C7F">
      <w:pPr>
        <w:pStyle w:val="ListParagraph"/>
        <w:numPr>
          <w:ilvl w:val="0"/>
          <w:numId w:val="47"/>
        </w:numPr>
        <w:ind w:left="720"/>
        <w:jc w:val="both"/>
        <w:rPr>
          <w:rFonts w:cs="Arial"/>
          <w:b/>
          <w:szCs w:val="24"/>
          <w:lang w:val="sr-Cyrl-RS"/>
        </w:rPr>
      </w:pPr>
      <w:r w:rsidRPr="00A547D8">
        <w:rPr>
          <w:rFonts w:cs="Arial"/>
          <w:b/>
          <w:szCs w:val="24"/>
          <w:lang w:val="sr-Cyrl-RS"/>
        </w:rPr>
        <w:t>Пр</w:t>
      </w:r>
      <w:r w:rsidR="00A547D8">
        <w:rPr>
          <w:rFonts w:cs="Arial"/>
          <w:b/>
          <w:szCs w:val="24"/>
          <w:lang w:val="sr-Cyrl-RS"/>
        </w:rPr>
        <w:t>оширење централизованог надзора и пратеће лиценце</w:t>
      </w:r>
    </w:p>
    <w:p w:rsidR="00A547D8" w:rsidRDefault="00A547D8" w:rsidP="00BF2851">
      <w:pPr>
        <w:jc w:val="both"/>
        <w:rPr>
          <w:rFonts w:cs="Arial"/>
          <w:szCs w:val="24"/>
          <w:lang w:val="sr-Cyrl-RS"/>
        </w:rPr>
      </w:pPr>
    </w:p>
    <w:p w:rsidR="00BF2851" w:rsidRPr="009A0621" w:rsidRDefault="00A547D8" w:rsidP="00BF2851">
      <w:pPr>
        <w:jc w:val="both"/>
        <w:rPr>
          <w:rFonts w:cs="Arial"/>
          <w:szCs w:val="24"/>
          <w:lang w:val="sr-Cyrl-RS"/>
        </w:rPr>
      </w:pPr>
      <w:r>
        <w:rPr>
          <w:rFonts w:cs="Arial"/>
          <w:szCs w:val="24"/>
          <w:lang w:val="sr-Cyrl-RS"/>
        </w:rPr>
        <w:t xml:space="preserve">Проширење централизованог надзора подразумева имплементацију </w:t>
      </w:r>
      <w:r w:rsidR="00BF2851" w:rsidRPr="009A0621">
        <w:rPr>
          <w:rFonts w:cs="Arial"/>
          <w:szCs w:val="24"/>
          <w:lang w:val="sr-Cyrl-RS"/>
        </w:rPr>
        <w:t>допунск</w:t>
      </w:r>
      <w:r>
        <w:rPr>
          <w:rFonts w:cs="Arial"/>
          <w:szCs w:val="24"/>
          <w:lang w:val="sr-Cyrl-RS"/>
        </w:rPr>
        <w:t>ог</w:t>
      </w:r>
      <w:r w:rsidR="00BF2851" w:rsidRPr="009A0621">
        <w:rPr>
          <w:rFonts w:cs="Arial"/>
          <w:szCs w:val="24"/>
          <w:lang w:val="sr-Cyrl-RS"/>
        </w:rPr>
        <w:t xml:space="preserve"> модул</w:t>
      </w:r>
      <w:r>
        <w:rPr>
          <w:rFonts w:cs="Arial"/>
          <w:szCs w:val="24"/>
          <w:lang w:val="sr-Cyrl-RS"/>
        </w:rPr>
        <w:t>а</w:t>
      </w:r>
      <w:r w:rsidR="00BF2851" w:rsidRPr="009A0621">
        <w:rPr>
          <w:rFonts w:cs="Arial"/>
          <w:szCs w:val="24"/>
          <w:lang w:val="sr-Cyrl-RS"/>
        </w:rPr>
        <w:t xml:space="preserve"> </w:t>
      </w:r>
      <w:r>
        <w:rPr>
          <w:rFonts w:cs="Arial"/>
          <w:szCs w:val="24"/>
          <w:lang w:val="sr-Cyrl-RS"/>
        </w:rPr>
        <w:t xml:space="preserve">у оквиру </w:t>
      </w:r>
      <w:r w:rsidR="00BF2851" w:rsidRPr="009A0621">
        <w:rPr>
          <w:rFonts w:cs="Arial"/>
          <w:szCs w:val="24"/>
          <w:lang w:val="sr-Cyrl-RS"/>
        </w:rPr>
        <w:t>система надзо</w:t>
      </w:r>
      <w:r w:rsidR="000E07C0">
        <w:rPr>
          <w:rFonts w:cs="Arial"/>
          <w:szCs w:val="24"/>
          <w:lang w:val="sr-Cyrl-RS"/>
        </w:rPr>
        <w:t xml:space="preserve">ра физичке инфраструктуре EVENT </w:t>
      </w:r>
      <w:r w:rsidR="00BF2851" w:rsidRPr="009A0621">
        <w:rPr>
          <w:rFonts w:cs="Arial"/>
          <w:szCs w:val="24"/>
          <w:lang w:val="sr-Cyrl-RS"/>
        </w:rPr>
        <w:t xml:space="preserve">LOG ANALISATOR MERA са инсталацијом и једногоришњим одржавањем за 50 монитора (потребни hardver обезбеђује </w:t>
      </w:r>
      <w:r w:rsidR="001A0295" w:rsidRPr="009A0621">
        <w:rPr>
          <w:rFonts w:cs="Arial"/>
          <w:szCs w:val="24"/>
          <w:lang w:val="sr-Cyrl-RS"/>
        </w:rPr>
        <w:t>наручилац</w:t>
      </w:r>
      <w:r w:rsidR="00BF2851" w:rsidRPr="009A0621">
        <w:rPr>
          <w:rFonts w:cs="Arial"/>
          <w:szCs w:val="24"/>
          <w:lang w:val="sr-Cyrl-RS"/>
        </w:rPr>
        <w:t>)</w:t>
      </w:r>
    </w:p>
    <w:p w:rsidR="00A547D8" w:rsidRDefault="00A547D8" w:rsidP="00BF2851">
      <w:pPr>
        <w:ind w:firstLine="706"/>
        <w:rPr>
          <w:rFonts w:cs="Arial"/>
          <w:b/>
          <w:szCs w:val="24"/>
          <w:lang w:val="sr-Cyrl-RS"/>
        </w:rPr>
      </w:pPr>
    </w:p>
    <w:p w:rsidR="00BF2851" w:rsidRPr="00127247" w:rsidRDefault="00BF2851" w:rsidP="00BF2851">
      <w:pPr>
        <w:ind w:firstLine="706"/>
        <w:rPr>
          <w:rFonts w:cs="Arial"/>
          <w:b/>
          <w:szCs w:val="24"/>
          <w:lang w:val="sr-Cyrl-RS"/>
        </w:rPr>
      </w:pPr>
      <w:r w:rsidRPr="009A0621">
        <w:rPr>
          <w:rFonts w:cs="Arial"/>
          <w:b/>
          <w:szCs w:val="24"/>
          <w:lang w:val="sr-Cyrl-RS"/>
        </w:rPr>
        <w:t>Карактеристике допунског модула:</w:t>
      </w:r>
    </w:p>
    <w:p w:rsidR="00BF2851" w:rsidRPr="00127247" w:rsidRDefault="00BF2851" w:rsidP="005220FE">
      <w:pPr>
        <w:ind w:left="720" w:hanging="360"/>
        <w:jc w:val="both"/>
        <w:rPr>
          <w:rFonts w:cs="Arial"/>
          <w:szCs w:val="24"/>
          <w:lang w:val="sr-Cyrl-RS"/>
        </w:rPr>
      </w:pPr>
      <w:r w:rsidRPr="00127247">
        <w:rPr>
          <w:rFonts w:cs="Arial"/>
          <w:szCs w:val="24"/>
          <w:lang w:val="sr-Cyrl-RS"/>
        </w:rPr>
        <w:t>•</w:t>
      </w:r>
      <w:r w:rsidRPr="00127247">
        <w:rPr>
          <w:rFonts w:cs="Arial"/>
          <w:szCs w:val="24"/>
          <w:lang w:val="sr-Cyrl-RS"/>
        </w:rPr>
        <w:tab/>
        <w:t>Могућност прикупљања syslog и SNMP TRAP порука са било ког уређаја без потребе прихватања произвољне  syslog i SNMP TRAP поруке са било ког уређаја без потребе за додатним подешавањем софтвера,</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Могућност дефинисања комплексних критеријума за филтрирање</w:t>
      </w:r>
      <w:r w:rsidRPr="00127247">
        <w:rPr>
          <w:rFonts w:cs="Arial"/>
          <w:szCs w:val="24"/>
          <w:lang w:val="sr-Cyrl-RS"/>
        </w:rPr>
        <w:tab/>
      </w:r>
    </w:p>
    <w:p w:rsidR="00BF2851" w:rsidRPr="00127247" w:rsidRDefault="00BF2851" w:rsidP="005220FE">
      <w:pPr>
        <w:ind w:left="720"/>
        <w:jc w:val="both"/>
        <w:rPr>
          <w:rFonts w:cs="Arial"/>
          <w:szCs w:val="24"/>
          <w:lang w:val="sr-Cyrl-RS"/>
        </w:rPr>
      </w:pPr>
      <w:r w:rsidRPr="00127247">
        <w:rPr>
          <w:rFonts w:cs="Arial"/>
          <w:szCs w:val="24"/>
          <w:lang w:val="sr-Cyrl-RS"/>
        </w:rPr>
        <w:t>syslog и SNMP TRAP порука на пријему у софтвер. Комплексно филтритање подразумева ефикасну могућност комбиновања наведених појединачних критеријума из садржаја п</w:t>
      </w:r>
      <w:r w:rsidR="001A0295">
        <w:rPr>
          <w:rFonts w:cs="Arial"/>
          <w:szCs w:val="24"/>
          <w:lang w:val="sr-Cyrl-RS"/>
        </w:rPr>
        <w:t>оруке уз одговарајуће логичке (</w:t>
      </w:r>
      <w:r w:rsidRPr="00127247">
        <w:rPr>
          <w:rFonts w:cs="Arial"/>
          <w:szCs w:val="24"/>
          <w:lang w:val="sr-Cyrl-RS"/>
        </w:rPr>
        <w:t>„и“ „ или “ и „ не“),</w:t>
      </w:r>
    </w:p>
    <w:p w:rsidR="00BF2851" w:rsidRPr="00127247" w:rsidRDefault="00BF2851" w:rsidP="005220FE">
      <w:pPr>
        <w:ind w:left="720" w:hanging="360"/>
        <w:jc w:val="both"/>
        <w:rPr>
          <w:rFonts w:cs="Arial"/>
          <w:szCs w:val="24"/>
          <w:lang w:val="sr-Cyrl-RS"/>
        </w:rPr>
      </w:pPr>
      <w:r w:rsidRPr="00127247">
        <w:rPr>
          <w:rFonts w:cs="Arial"/>
          <w:szCs w:val="24"/>
          <w:lang w:val="sr-Cyrl-RS"/>
        </w:rPr>
        <w:t>•</w:t>
      </w:r>
      <w:r w:rsidRPr="00127247">
        <w:rPr>
          <w:rFonts w:cs="Arial"/>
          <w:szCs w:val="24"/>
          <w:lang w:val="sr-Cyrl-RS"/>
        </w:rPr>
        <w:tab/>
        <w:t xml:space="preserve">Табеларни приказ прикупљених syslog и SNMP TRAP порука коришћењем </w:t>
      </w:r>
      <w:r w:rsidR="00B1676A">
        <w:rPr>
          <w:rFonts w:cs="Arial"/>
          <w:szCs w:val="24"/>
          <w:lang w:val="sr-Cyrl-RS"/>
        </w:rPr>
        <w:t>veb</w:t>
      </w:r>
      <w:r w:rsidRPr="00127247">
        <w:rPr>
          <w:rFonts w:cs="Arial"/>
          <w:szCs w:val="24"/>
          <w:lang w:val="sr-Cyrl-RS"/>
        </w:rPr>
        <w:t xml:space="preserve"> претраживача, хронолошки проказ порука са свим релевантним пољима у произвољном временском интервали, у опсегу од неколико милисекунди до неколико година,</w:t>
      </w:r>
    </w:p>
    <w:p w:rsidR="00BF2851" w:rsidRPr="00127247" w:rsidRDefault="00BF2851" w:rsidP="005220FE">
      <w:pPr>
        <w:ind w:left="720" w:hanging="360"/>
        <w:jc w:val="both"/>
        <w:rPr>
          <w:rFonts w:cs="Arial"/>
          <w:szCs w:val="24"/>
          <w:lang w:val="sr-Cyrl-RS"/>
        </w:rPr>
      </w:pPr>
      <w:r w:rsidRPr="00127247">
        <w:rPr>
          <w:rFonts w:cs="Arial"/>
          <w:szCs w:val="24"/>
          <w:lang w:val="sr-Cyrl-RS"/>
        </w:rPr>
        <w:t>•</w:t>
      </w:r>
      <w:r w:rsidRPr="00127247">
        <w:rPr>
          <w:rFonts w:cs="Arial"/>
          <w:szCs w:val="24"/>
          <w:lang w:val="sr-Cyrl-RS"/>
        </w:rPr>
        <w:tab/>
        <w:t xml:space="preserve">Анализа syslog и SNMP TRAP порука – могућност ефикасног претраживања прикупљених syslog и SNMP TRAP порука у </w:t>
      </w:r>
      <w:r w:rsidR="00B1676A">
        <w:rPr>
          <w:rFonts w:cs="Arial"/>
          <w:szCs w:val="24"/>
          <w:lang w:val="sr-Cyrl-RS"/>
        </w:rPr>
        <w:t xml:space="preserve">произвољном временском периоду, </w:t>
      </w:r>
      <w:r w:rsidRPr="00127247">
        <w:rPr>
          <w:rFonts w:cs="Arial"/>
          <w:szCs w:val="24"/>
          <w:lang w:val="sr-Cyrl-RS"/>
        </w:rPr>
        <w:t>по уређајима који су поруке послали</w:t>
      </w:r>
      <w:r w:rsidR="00B1676A">
        <w:rPr>
          <w:rFonts w:cs="Arial"/>
          <w:szCs w:val="24"/>
          <w:lang w:val="sr-Cyrl-RS"/>
        </w:rPr>
        <w:t>, по релевантнимпољима поруке (</w:t>
      </w:r>
      <w:r w:rsidRPr="00127247">
        <w:rPr>
          <w:rFonts w:cs="Arial"/>
          <w:szCs w:val="24"/>
          <w:lang w:val="sr-Cyrl-RS"/>
        </w:rPr>
        <w:t>нивоу критичности за syslog, OID назив за  SNMP TRAP поруке), као и по делу текста у телу поруке,</w:t>
      </w:r>
    </w:p>
    <w:p w:rsidR="00BF2851" w:rsidRPr="00127247" w:rsidRDefault="00BF2851" w:rsidP="005220FE">
      <w:pPr>
        <w:ind w:left="720" w:hanging="360"/>
        <w:jc w:val="both"/>
        <w:rPr>
          <w:rFonts w:cs="Arial"/>
          <w:szCs w:val="24"/>
          <w:lang w:val="sr-Cyrl-RS"/>
        </w:rPr>
      </w:pPr>
      <w:r w:rsidRPr="00127247">
        <w:rPr>
          <w:rFonts w:cs="Arial"/>
          <w:szCs w:val="24"/>
          <w:lang w:val="sr-Cyrl-RS"/>
        </w:rPr>
        <w:t>•</w:t>
      </w:r>
      <w:r w:rsidRPr="00127247">
        <w:rPr>
          <w:rFonts w:cs="Arial"/>
          <w:szCs w:val="24"/>
          <w:lang w:val="sr-Cyrl-RS"/>
        </w:rPr>
        <w:tab/>
        <w:t>Прегледан графички приказ статистике прикупљених порука у задатом временском интервалу, подељено по syslog severity нивоима критичности, упарено са табеларним приказом, појединачних порука, укључујући и услов зад</w:t>
      </w:r>
      <w:r w:rsidR="00B1676A">
        <w:rPr>
          <w:rFonts w:cs="Arial"/>
          <w:szCs w:val="24"/>
          <w:lang w:val="sr-Cyrl-RS"/>
        </w:rPr>
        <w:t>атог критеријума претраживања (</w:t>
      </w:r>
      <w:r w:rsidRPr="00127247">
        <w:rPr>
          <w:rFonts w:cs="Arial"/>
          <w:szCs w:val="24"/>
          <w:lang w:val="sr-Cyrl-RS"/>
        </w:rPr>
        <w:t>филтрирања) порука,</w:t>
      </w:r>
    </w:p>
    <w:p w:rsidR="00BF2851" w:rsidRPr="00127247" w:rsidRDefault="00BF2851" w:rsidP="005220FE">
      <w:pPr>
        <w:ind w:left="720" w:hanging="360"/>
        <w:jc w:val="both"/>
        <w:rPr>
          <w:rFonts w:cs="Arial"/>
          <w:szCs w:val="24"/>
          <w:lang w:val="sr-Cyrl-RS"/>
        </w:rPr>
      </w:pPr>
      <w:r w:rsidRPr="00127247">
        <w:rPr>
          <w:rFonts w:cs="Arial"/>
          <w:szCs w:val="24"/>
          <w:lang w:val="sr-Cyrl-RS"/>
        </w:rPr>
        <w:lastRenderedPageBreak/>
        <w:t>•</w:t>
      </w:r>
      <w:r w:rsidRPr="00127247">
        <w:rPr>
          <w:rFonts w:cs="Arial"/>
          <w:szCs w:val="24"/>
          <w:lang w:val="sr-Cyrl-RS"/>
        </w:rPr>
        <w:tab/>
        <w:t>Могућност алармирања са појединачне поруке према задатим условима на основу IP адресе уређаја који се послао  поруку и садржаја релевантних поља у поруци. Постављање различитих нивоа критичности аларма. Провера услова аларма на нивоу сваке пристигле Syslog и SNMP TRAP поруке и активацију аларма у случају задовољења услова,</w:t>
      </w:r>
    </w:p>
    <w:p w:rsidR="00BF2851" w:rsidRPr="00127247" w:rsidRDefault="00BF2851" w:rsidP="00BF2851">
      <w:pPr>
        <w:ind w:left="360"/>
        <w:jc w:val="both"/>
        <w:rPr>
          <w:rFonts w:cs="Arial"/>
          <w:szCs w:val="24"/>
          <w:lang w:val="sr-Cyrl-RS"/>
        </w:rPr>
      </w:pPr>
      <w:r w:rsidRPr="00127247">
        <w:rPr>
          <w:rFonts w:cs="Arial"/>
          <w:szCs w:val="24"/>
          <w:lang w:val="sr-Cyrl-RS"/>
        </w:rPr>
        <w:t>•</w:t>
      </w:r>
      <w:r w:rsidRPr="00127247">
        <w:rPr>
          <w:rFonts w:cs="Arial"/>
          <w:szCs w:val="24"/>
          <w:lang w:val="sr-Cyrl-RS"/>
        </w:rPr>
        <w:tab/>
        <w:t>Приказ аларма на посебној страници за изабрани временски интервал,</w:t>
      </w:r>
    </w:p>
    <w:p w:rsidR="00BF2851" w:rsidRPr="00127247" w:rsidRDefault="00BF2851" w:rsidP="005220FE">
      <w:pPr>
        <w:ind w:left="720" w:hanging="360"/>
        <w:jc w:val="both"/>
        <w:rPr>
          <w:rFonts w:cs="Arial"/>
          <w:szCs w:val="24"/>
          <w:lang w:val="sr-Cyrl-RS"/>
        </w:rPr>
      </w:pPr>
      <w:r w:rsidRPr="00127247">
        <w:rPr>
          <w:rFonts w:cs="Arial"/>
          <w:szCs w:val="24"/>
          <w:lang w:val="sr-Cyrl-RS"/>
        </w:rPr>
        <w:t>•</w:t>
      </w:r>
      <w:r w:rsidRPr="00127247">
        <w:rPr>
          <w:rFonts w:cs="Arial"/>
          <w:szCs w:val="24"/>
          <w:lang w:val="sr-Cyrl-RS"/>
        </w:rPr>
        <w:tab/>
        <w:t xml:space="preserve">Серверска вишекорисничка </w:t>
      </w:r>
      <w:r w:rsidR="00B1676A">
        <w:rPr>
          <w:rFonts w:cs="Arial"/>
          <w:szCs w:val="24"/>
          <w:lang w:val="sr-Cyrl-RS"/>
        </w:rPr>
        <w:t>veb</w:t>
      </w:r>
      <w:r w:rsidRPr="00127247">
        <w:rPr>
          <w:rFonts w:cs="Arial"/>
          <w:szCs w:val="24"/>
          <w:lang w:val="sr-Cyrl-RS"/>
        </w:rPr>
        <w:t xml:space="preserve"> апликација, уз приступ корисника преко корисничког имена и лозинке.</w:t>
      </w:r>
      <w:r>
        <w:rPr>
          <w:rFonts w:cs="Arial"/>
          <w:szCs w:val="24"/>
          <w:lang w:val="sr-Cyrl-RS"/>
        </w:rPr>
        <w:t xml:space="preserve"> </w:t>
      </w:r>
      <w:r w:rsidRPr="00127247">
        <w:rPr>
          <w:rFonts w:cs="Arial"/>
          <w:szCs w:val="24"/>
          <w:lang w:val="sr-Cyrl-RS"/>
        </w:rPr>
        <w:t>Администратор система треба да има могућност подешавања система као и администрације корисника.</w:t>
      </w:r>
    </w:p>
    <w:p w:rsidR="00BF2851" w:rsidRDefault="00BF2851" w:rsidP="00BF2851">
      <w:pPr>
        <w:jc w:val="both"/>
        <w:rPr>
          <w:rFonts w:cs="Arial"/>
          <w:szCs w:val="24"/>
          <w:lang w:val="sr-Cyrl-RS"/>
        </w:rPr>
      </w:pPr>
    </w:p>
    <w:p w:rsidR="00A547D8" w:rsidRPr="00127247" w:rsidRDefault="00A547D8" w:rsidP="00BF2851">
      <w:pPr>
        <w:jc w:val="both"/>
        <w:rPr>
          <w:rFonts w:cs="Arial"/>
          <w:szCs w:val="24"/>
          <w:lang w:val="sr-Cyrl-RS"/>
        </w:rPr>
      </w:pPr>
      <w:r>
        <w:rPr>
          <w:rFonts w:cs="Arial"/>
          <w:szCs w:val="24"/>
          <w:lang w:val="sr-Cyrl-RS"/>
        </w:rPr>
        <w:t>Проширење централизованог надзора подразумева и обезбеђивање:</w:t>
      </w:r>
    </w:p>
    <w:p w:rsidR="00BF2851" w:rsidRPr="00127247" w:rsidRDefault="00BF2851" w:rsidP="009A0621">
      <w:pPr>
        <w:ind w:firstLine="720"/>
        <w:rPr>
          <w:rFonts w:cs="Arial"/>
          <w:b/>
          <w:szCs w:val="24"/>
          <w:lang w:val="sr-Cyrl-RS"/>
        </w:rPr>
      </w:pPr>
      <w:r w:rsidRPr="00127247">
        <w:rPr>
          <w:rFonts w:cs="Arial"/>
          <w:b/>
          <w:szCs w:val="24"/>
          <w:lang w:val="sr-Cyrl-RS"/>
        </w:rPr>
        <w:t>Надзор система дојаве пожара</w:t>
      </w:r>
    </w:p>
    <w:p w:rsidR="00BF2851" w:rsidRPr="00127247" w:rsidRDefault="00BF2851" w:rsidP="009A0621">
      <w:pPr>
        <w:tabs>
          <w:tab w:val="left" w:pos="8370"/>
        </w:tabs>
        <w:ind w:left="720"/>
        <w:jc w:val="both"/>
        <w:rPr>
          <w:rFonts w:cs="Arial"/>
          <w:szCs w:val="24"/>
          <w:lang w:val="sr-Cyrl-RS"/>
        </w:rPr>
      </w:pPr>
      <w:r w:rsidRPr="00127247">
        <w:rPr>
          <w:rFonts w:cs="Arial"/>
          <w:szCs w:val="24"/>
          <w:lang w:val="sr-Cyrl-RS"/>
        </w:rPr>
        <w:t>Телефонски GSM дојавни аутомат, 2 говорне поруке, дојава на 4 телефонска броја, 2 улазне зоне, SMS, TELL HU, COMPACT GSM</w:t>
      </w:r>
      <w:r w:rsidRPr="00127247">
        <w:rPr>
          <w:rFonts w:cs="Arial"/>
          <w:szCs w:val="24"/>
          <w:lang w:val="sr-Cyrl-RS"/>
        </w:rPr>
        <w:tab/>
      </w:r>
      <w:r w:rsidRPr="00BD4F16">
        <w:rPr>
          <w:rFonts w:cs="Arial"/>
          <w:szCs w:val="24"/>
          <w:lang w:val="sr-Cyrl-RS"/>
        </w:rPr>
        <w:t>кпл. 1</w:t>
      </w:r>
    </w:p>
    <w:p w:rsidR="00BF2851" w:rsidRPr="00127247" w:rsidRDefault="00BF2851" w:rsidP="00BF2851">
      <w:pPr>
        <w:ind w:firstLine="706"/>
        <w:rPr>
          <w:rFonts w:cs="Arial"/>
          <w:b/>
          <w:szCs w:val="24"/>
          <w:lang w:val="sr-Cyrl-RS"/>
        </w:rPr>
      </w:pPr>
    </w:p>
    <w:p w:rsidR="00BF2851" w:rsidRPr="00BD4F16" w:rsidRDefault="00BF2851" w:rsidP="00BF2851">
      <w:pPr>
        <w:ind w:firstLine="706"/>
        <w:rPr>
          <w:rFonts w:cs="Arial"/>
          <w:b/>
          <w:szCs w:val="24"/>
          <w:lang w:val="sr-Cyrl-RS"/>
        </w:rPr>
      </w:pPr>
      <w:r w:rsidRPr="00BD4F16">
        <w:rPr>
          <w:rFonts w:cs="Arial"/>
          <w:b/>
          <w:szCs w:val="24"/>
          <w:lang w:val="sr-Cyrl-RS"/>
        </w:rPr>
        <w:t xml:space="preserve">Лиценце одржавања софтвера за </w:t>
      </w:r>
      <w:r w:rsidR="00B1676A" w:rsidRPr="00BD4F16">
        <w:rPr>
          <w:rFonts w:cs="Arial"/>
          <w:b/>
          <w:szCs w:val="24"/>
          <w:lang w:val="sr-Latn-RS"/>
        </w:rPr>
        <w:t>backup</w:t>
      </w:r>
    </w:p>
    <w:p w:rsidR="00BF2851" w:rsidRPr="00BD4F16" w:rsidRDefault="00F4714A" w:rsidP="009A0621">
      <w:pPr>
        <w:ind w:left="360" w:firstLine="270"/>
        <w:rPr>
          <w:rFonts w:cs="Arial"/>
          <w:szCs w:val="24"/>
          <w:lang w:val="sr-Cyrl-RS"/>
        </w:rPr>
      </w:pPr>
      <w:r w:rsidRPr="00BD4F16">
        <w:rPr>
          <w:rFonts w:cs="Arial"/>
          <w:szCs w:val="24"/>
          <w:lang w:val="sr-Cyrl-RS"/>
        </w:rPr>
        <w:t xml:space="preserve"> </w:t>
      </w:r>
      <w:r w:rsidR="00BF2851" w:rsidRPr="00BD4F16">
        <w:rPr>
          <w:rFonts w:cs="Arial"/>
          <w:szCs w:val="24"/>
          <w:lang w:val="sr-Cyrl-RS"/>
        </w:rPr>
        <w:t xml:space="preserve">Једногодишње продужење одржавања софтвера за </w:t>
      </w:r>
      <w:r w:rsidR="00B1676A" w:rsidRPr="00BD4F16">
        <w:rPr>
          <w:rFonts w:cs="Arial"/>
          <w:b/>
          <w:szCs w:val="24"/>
          <w:lang w:val="sr-Latn-RS"/>
        </w:rPr>
        <w:t>backup</w:t>
      </w:r>
    </w:p>
    <w:p w:rsidR="00BF2851" w:rsidRPr="00BD4F16" w:rsidRDefault="00F4714A" w:rsidP="009A0621">
      <w:pPr>
        <w:ind w:left="360" w:firstLine="270"/>
        <w:rPr>
          <w:rFonts w:cs="Arial"/>
          <w:szCs w:val="24"/>
          <w:lang w:val="sr-Cyrl-RS"/>
        </w:rPr>
      </w:pPr>
      <w:r w:rsidRPr="00BD4F16">
        <w:rPr>
          <w:rFonts w:cs="Arial"/>
          <w:szCs w:val="24"/>
          <w:lang w:val="sr-Cyrl-RS"/>
        </w:rPr>
        <w:t xml:space="preserve"> </w:t>
      </w:r>
      <w:r w:rsidR="00BF2851" w:rsidRPr="00BD4F16">
        <w:rPr>
          <w:rFonts w:cs="Arial"/>
          <w:szCs w:val="24"/>
          <w:lang w:val="sr-Cyrl-RS"/>
        </w:rPr>
        <w:t>Part number: E0DYELL</w:t>
      </w:r>
    </w:p>
    <w:p w:rsidR="00BF2851" w:rsidRPr="00BD4F16" w:rsidRDefault="00F4714A" w:rsidP="009A0621">
      <w:pPr>
        <w:ind w:left="360" w:firstLine="270"/>
        <w:rPr>
          <w:rFonts w:cs="Arial"/>
          <w:szCs w:val="24"/>
          <w:lang w:val="sr-Cyrl-RS"/>
        </w:rPr>
      </w:pPr>
      <w:r w:rsidRPr="00BD4F16">
        <w:rPr>
          <w:rFonts w:cs="Arial"/>
          <w:szCs w:val="24"/>
          <w:lang w:val="sr-Cyrl-RS"/>
        </w:rPr>
        <w:t xml:space="preserve"> </w:t>
      </w:r>
      <w:r w:rsidR="00BF2851" w:rsidRPr="00BD4F16">
        <w:rPr>
          <w:rFonts w:cs="Arial"/>
          <w:szCs w:val="24"/>
          <w:lang w:val="sr-Cyrl-RS"/>
        </w:rPr>
        <w:t>Назив: TSMSURETB100 ANNUAL S&amp;S RNWL</w:t>
      </w:r>
      <w:r w:rsidR="006E6766" w:rsidRPr="006E6766">
        <w:rPr>
          <w:rFonts w:cs="Arial"/>
          <w:szCs w:val="24"/>
          <w:lang w:val="sr-Cyrl-RS"/>
        </w:rPr>
        <w:t xml:space="preserve"> </w:t>
      </w:r>
      <w:r w:rsidR="006E6766">
        <w:rPr>
          <w:rFonts w:cs="Arial"/>
          <w:szCs w:val="24"/>
          <w:lang w:val="sr-Cyrl-RS"/>
        </w:rPr>
        <w:t xml:space="preserve">                                  ком    25</w:t>
      </w:r>
    </w:p>
    <w:p w:rsidR="00BF2851" w:rsidRPr="00127247" w:rsidRDefault="006E6766" w:rsidP="009A0621">
      <w:pPr>
        <w:ind w:left="360" w:firstLine="270"/>
        <w:rPr>
          <w:rFonts w:cs="Arial"/>
          <w:szCs w:val="24"/>
          <w:lang w:val="sr-Cyrl-RS"/>
        </w:rPr>
      </w:pP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sidR="00BF2851" w:rsidRPr="003E23B3">
        <w:rPr>
          <w:rFonts w:cs="Arial"/>
          <w:szCs w:val="24"/>
          <w:lang w:val="sr-Cyrl-RS"/>
        </w:rPr>
        <w:tab/>
      </w:r>
      <w:r w:rsidR="009A0621" w:rsidRPr="003E23B3">
        <w:rPr>
          <w:rFonts w:cs="Arial"/>
          <w:szCs w:val="24"/>
          <w:lang w:val="sr-Cyrl-RS"/>
        </w:rPr>
        <w:tab/>
      </w:r>
      <w:r w:rsidR="005220FE" w:rsidRPr="003E23B3">
        <w:rPr>
          <w:rFonts w:cs="Arial"/>
          <w:szCs w:val="24"/>
          <w:lang w:val="sr-Cyrl-RS"/>
        </w:rPr>
        <w:tab/>
      </w:r>
      <w:r w:rsidR="005220FE" w:rsidRPr="003E23B3">
        <w:rPr>
          <w:rFonts w:cs="Arial"/>
          <w:szCs w:val="24"/>
          <w:lang w:val="sr-Cyrl-RS"/>
        </w:rPr>
        <w:tab/>
      </w:r>
      <w:r w:rsidR="005220FE" w:rsidRPr="003E23B3">
        <w:rPr>
          <w:rFonts w:cs="Arial"/>
          <w:szCs w:val="24"/>
          <w:lang w:val="sr-Cyrl-RS"/>
        </w:rPr>
        <w:tab/>
      </w:r>
      <w:r w:rsidR="005220FE" w:rsidRPr="003E23B3">
        <w:rPr>
          <w:rFonts w:cs="Arial"/>
          <w:szCs w:val="24"/>
          <w:lang w:val="sr-Cyrl-RS"/>
        </w:rPr>
        <w:tab/>
      </w:r>
      <w:r w:rsidR="005220FE" w:rsidRPr="003E23B3">
        <w:rPr>
          <w:rFonts w:cs="Arial"/>
          <w:szCs w:val="24"/>
          <w:lang w:val="sr-Cyrl-RS"/>
        </w:rPr>
        <w:tab/>
        <w:t xml:space="preserve">      </w:t>
      </w:r>
    </w:p>
    <w:p w:rsidR="00640245" w:rsidRPr="00BF2851" w:rsidRDefault="00640245" w:rsidP="00BF2851">
      <w:pPr>
        <w:widowControl w:val="0"/>
        <w:suppressAutoHyphens w:val="0"/>
        <w:jc w:val="both"/>
        <w:rPr>
          <w:rFonts w:cs="Arial"/>
          <w:szCs w:val="24"/>
          <w:lang w:val="sr-Cyrl-RS"/>
        </w:rPr>
      </w:pPr>
    </w:p>
    <w:p w:rsidR="00D60A81" w:rsidRPr="001A64C8" w:rsidRDefault="00D60A81" w:rsidP="00C33C29">
      <w:pPr>
        <w:rPr>
          <w:rFonts w:cs="Arial"/>
          <w:b/>
          <w:bCs/>
          <w:szCs w:val="24"/>
          <w:lang w:val="sr-Cyrl-CS" w:eastAsia="en-US"/>
        </w:rPr>
      </w:pPr>
      <w:r w:rsidRPr="001A64C8">
        <w:rPr>
          <w:rFonts w:cs="Arial"/>
          <w:b/>
          <w:bCs/>
          <w:szCs w:val="24"/>
          <w:lang w:val="sr-Cyrl-CS" w:eastAsia="en-US"/>
        </w:rPr>
        <w:t>ДЕО 4.</w:t>
      </w:r>
      <w:r w:rsidR="00A92A88">
        <w:rPr>
          <w:rFonts w:cs="Arial"/>
          <w:bCs/>
          <w:szCs w:val="24"/>
          <w:lang w:val="sr-Cyrl-CS" w:eastAsia="en-US"/>
        </w:rPr>
        <w:t xml:space="preserve"> </w:t>
      </w:r>
      <w:r w:rsidRPr="001A64C8">
        <w:rPr>
          <w:rFonts w:cs="Arial"/>
          <w:b/>
          <w:bCs/>
          <w:szCs w:val="24"/>
          <w:lang w:val="sr-Cyrl-CS" w:eastAsia="en-U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p w:rsidR="000D0AF6" w:rsidRPr="001A64C8" w:rsidRDefault="000D0AF6" w:rsidP="00C33C29">
      <w:pPr>
        <w:suppressAutoHyphens w:val="0"/>
        <w:autoSpaceDE w:val="0"/>
        <w:autoSpaceDN w:val="0"/>
        <w:adjustRightInd w:val="0"/>
        <w:contextualSpacing/>
        <w:jc w:val="both"/>
        <w:rPr>
          <w:rFonts w:cs="Arial"/>
          <w:b/>
          <w:color w:val="000000"/>
          <w:szCs w:val="24"/>
          <w:lang w:val="sr-Cyrl-CS" w:eastAsia="en-US"/>
        </w:rPr>
      </w:pPr>
    </w:p>
    <w:p w:rsidR="00D60A81" w:rsidRPr="001A64C8" w:rsidRDefault="00D60A81" w:rsidP="00C33C29">
      <w:pPr>
        <w:suppressAutoHyphens w:val="0"/>
        <w:autoSpaceDE w:val="0"/>
        <w:autoSpaceDN w:val="0"/>
        <w:adjustRightInd w:val="0"/>
        <w:contextualSpacing/>
        <w:jc w:val="both"/>
        <w:rPr>
          <w:rFonts w:cs="Arial"/>
          <w:b/>
          <w:color w:val="000000"/>
          <w:szCs w:val="24"/>
          <w:lang w:val="sr-Cyrl-CS" w:eastAsia="en-US"/>
        </w:rPr>
      </w:pPr>
      <w:r w:rsidRPr="001A64C8">
        <w:rPr>
          <w:rFonts w:cs="Arial"/>
          <w:b/>
          <w:color w:val="000000"/>
          <w:szCs w:val="24"/>
          <w:lang w:val="sr-Cyrl-CS" w:eastAsia="en-US"/>
        </w:rPr>
        <w:t xml:space="preserve">4.1. ОБАВЕЗНИ УСЛОВИ </w:t>
      </w:r>
    </w:p>
    <w:p w:rsidR="00CD4587" w:rsidRPr="001A64C8" w:rsidRDefault="00CD4587" w:rsidP="00C33C29">
      <w:pPr>
        <w:suppressAutoHyphens w:val="0"/>
        <w:autoSpaceDE w:val="0"/>
        <w:autoSpaceDN w:val="0"/>
        <w:adjustRightInd w:val="0"/>
        <w:contextualSpacing/>
        <w:jc w:val="both"/>
        <w:rPr>
          <w:rFonts w:cs="Arial"/>
          <w:b/>
          <w:color w:val="000000"/>
          <w:szCs w:val="24"/>
          <w:lang w:val="sr-Cyrl-CS" w:eastAsia="en-US"/>
        </w:rPr>
      </w:pPr>
    </w:p>
    <w:p w:rsidR="00D60A81" w:rsidRPr="00E12CA7" w:rsidRDefault="008661A8" w:rsidP="00E12CA7">
      <w:pPr>
        <w:widowControl w:val="0"/>
        <w:suppressAutoHyphens w:val="0"/>
        <w:jc w:val="both"/>
        <w:rPr>
          <w:rFonts w:cs="Arial"/>
          <w:szCs w:val="24"/>
          <w:lang w:val="sr-Cyrl-RS"/>
        </w:rPr>
      </w:pPr>
      <w:r w:rsidRPr="00E12CA7">
        <w:rPr>
          <w:rFonts w:cs="Arial"/>
          <w:color w:val="000000"/>
          <w:szCs w:val="24"/>
          <w:lang w:val="ru-RU" w:eastAsia="en-US"/>
        </w:rPr>
        <w:t>П</w:t>
      </w:r>
      <w:r w:rsidR="00CC622A" w:rsidRPr="00E12CA7">
        <w:rPr>
          <w:rFonts w:cs="Arial"/>
          <w:color w:val="000000"/>
          <w:szCs w:val="24"/>
          <w:lang w:val="ru-RU" w:eastAsia="en-US"/>
        </w:rPr>
        <w:t>раво на учешће у поступку јавне</w:t>
      </w:r>
      <w:r w:rsidR="00D60A81" w:rsidRPr="00E12CA7">
        <w:rPr>
          <w:rFonts w:cs="Arial"/>
          <w:color w:val="000000"/>
          <w:szCs w:val="24"/>
          <w:lang w:val="ru-RU" w:eastAsia="en-US"/>
        </w:rPr>
        <w:t xml:space="preserve"> на</w:t>
      </w:r>
      <w:r w:rsidR="00CC622A" w:rsidRPr="00E12CA7">
        <w:rPr>
          <w:rFonts w:cs="Arial"/>
          <w:color w:val="000000"/>
          <w:szCs w:val="24"/>
          <w:lang w:val="ru-RU" w:eastAsia="en-US"/>
        </w:rPr>
        <w:t>бавке</w:t>
      </w:r>
      <w:r w:rsidR="00D60A81" w:rsidRPr="00E12CA7">
        <w:rPr>
          <w:rFonts w:cs="Arial"/>
          <w:color w:val="000000"/>
          <w:szCs w:val="24"/>
          <w:lang w:val="ru-RU" w:eastAsia="en-US"/>
        </w:rPr>
        <w:t xml:space="preserve"> </w:t>
      </w:r>
      <w:r w:rsidR="007A043C" w:rsidRPr="00E12CA7">
        <w:rPr>
          <w:rFonts w:cs="Arial"/>
          <w:color w:val="000000"/>
          <w:szCs w:val="24"/>
          <w:lang w:eastAsia="en-US"/>
        </w:rPr>
        <w:t>услуг</w:t>
      </w:r>
      <w:r w:rsidR="00912B95" w:rsidRPr="00E12CA7">
        <w:rPr>
          <w:rFonts w:cs="Arial"/>
          <w:color w:val="000000"/>
          <w:szCs w:val="24"/>
          <w:lang w:val="en-US" w:eastAsia="en-US"/>
        </w:rPr>
        <w:t>a</w:t>
      </w:r>
      <w:r w:rsidR="00793BBB" w:rsidRPr="00E12CA7">
        <w:rPr>
          <w:rFonts w:cs="Arial"/>
          <w:color w:val="000000"/>
          <w:szCs w:val="24"/>
          <w:lang w:eastAsia="en-US"/>
        </w:rPr>
        <w:t xml:space="preserve"> </w:t>
      </w:r>
      <w:r w:rsidR="00E12CA7" w:rsidRPr="00E12CA7">
        <w:rPr>
          <w:rFonts w:cs="Arial"/>
          <w:szCs w:val="24"/>
          <w:lang w:val="sr-Cyrl-RS"/>
        </w:rPr>
        <w:t>одржавања, са пратећим добрима: „</w:t>
      </w:r>
      <w:r w:rsidR="00E12CA7" w:rsidRPr="00E12CA7">
        <w:rPr>
          <w:rFonts w:cs="Arial"/>
          <w:lang w:val="sr-Cyrl-RS"/>
        </w:rPr>
        <w:t xml:space="preserve">Одржавање систем сале за потребе </w:t>
      </w:r>
      <w:r w:rsidR="00E12CA7" w:rsidRPr="00E12CA7">
        <w:rPr>
          <w:rFonts w:cs="Arial"/>
          <w:szCs w:val="22"/>
          <w:lang w:val="sr-Cyrl-RS"/>
        </w:rPr>
        <w:t>Data</w:t>
      </w:r>
      <w:r w:rsidR="00E12CA7" w:rsidRPr="00E12CA7">
        <w:rPr>
          <w:rFonts w:cs="Arial"/>
          <w:lang w:val="sr-Cyrl-RS"/>
        </w:rPr>
        <w:t xml:space="preserve"> центра“</w:t>
      </w:r>
      <w:r w:rsidR="00E12CA7">
        <w:rPr>
          <w:rFonts w:cs="Arial"/>
          <w:lang w:val="sr-Cyrl-RS"/>
        </w:rPr>
        <w:t xml:space="preserve"> </w:t>
      </w:r>
      <w:r w:rsidR="00A34480" w:rsidRPr="00C33C29">
        <w:rPr>
          <w:rFonts w:cs="Arial"/>
          <w:color w:val="000000"/>
          <w:szCs w:val="24"/>
          <w:lang w:eastAsia="en-US"/>
        </w:rPr>
        <w:t>и</w:t>
      </w:r>
      <w:r w:rsidR="00D60A81" w:rsidRPr="00C33C29">
        <w:rPr>
          <w:rFonts w:cs="Arial"/>
          <w:color w:val="000000"/>
          <w:szCs w:val="24"/>
          <w:lang w:val="ru-RU" w:eastAsia="en-US"/>
        </w:rPr>
        <w:t xml:space="preserve">ма понуђач који испуњава </w:t>
      </w:r>
      <w:r w:rsidR="00F37734" w:rsidRPr="00C33C29">
        <w:rPr>
          <w:rFonts w:cs="Arial"/>
          <w:b/>
          <w:iCs/>
          <w:color w:val="000000"/>
          <w:szCs w:val="24"/>
          <w:lang w:eastAsia="en-US"/>
        </w:rPr>
        <w:t>обавезне услове</w:t>
      </w:r>
      <w:r w:rsidR="00F37734" w:rsidRPr="00C33C29">
        <w:rPr>
          <w:rFonts w:cs="Arial"/>
          <w:iCs/>
          <w:color w:val="000000"/>
          <w:szCs w:val="24"/>
          <w:lang w:eastAsia="en-US"/>
        </w:rPr>
        <w:t xml:space="preserve"> за учешће у поступку јавне набавке</w:t>
      </w:r>
      <w:r w:rsidR="000A6E23">
        <w:rPr>
          <w:rFonts w:cs="Arial"/>
          <w:iCs/>
          <w:color w:val="000000"/>
          <w:szCs w:val="24"/>
          <w:lang w:val="sr-Cyrl-RS" w:eastAsia="en-US"/>
        </w:rPr>
        <w:t>,</w:t>
      </w:r>
      <w:r w:rsidR="00F37734" w:rsidRPr="00C33C29">
        <w:rPr>
          <w:rFonts w:cs="Arial"/>
          <w:iCs/>
          <w:color w:val="000000"/>
          <w:szCs w:val="24"/>
          <w:lang w:eastAsia="en-US"/>
        </w:rPr>
        <w:t xml:space="preserve"> дефинисане чл. 75.</w:t>
      </w:r>
      <w:r w:rsidR="00AC118E" w:rsidRPr="00C33C29">
        <w:rPr>
          <w:rFonts w:cs="Arial"/>
          <w:iCs/>
          <w:color w:val="000000"/>
          <w:szCs w:val="24"/>
          <w:lang w:eastAsia="en-US"/>
        </w:rPr>
        <w:t xml:space="preserve"> </w:t>
      </w:r>
      <w:r w:rsidR="00C33C29">
        <w:rPr>
          <w:rFonts w:cs="Arial"/>
          <w:iCs/>
          <w:color w:val="000000"/>
          <w:szCs w:val="24"/>
          <w:lang w:eastAsia="en-US"/>
        </w:rPr>
        <w:t xml:space="preserve">став 1. </w:t>
      </w:r>
      <w:r w:rsidR="00D60A81" w:rsidRPr="00C33C29">
        <w:rPr>
          <w:rFonts w:cs="Arial"/>
          <w:color w:val="000000"/>
          <w:szCs w:val="24"/>
          <w:lang w:val="ru-RU" w:eastAsia="en-US"/>
        </w:rPr>
        <w:t xml:space="preserve">Закона о јавним набавкама </w:t>
      </w:r>
      <w:r w:rsidR="001D78FA" w:rsidRPr="00C33C29">
        <w:rPr>
          <w:rFonts w:cs="Arial"/>
          <w:color w:val="000000"/>
          <w:szCs w:val="24"/>
          <w:lang w:val="ru-RU" w:eastAsia="en-US"/>
        </w:rPr>
        <w:t>(</w:t>
      </w:r>
      <w:r w:rsidR="001D78FA" w:rsidRPr="00C33C29">
        <w:rPr>
          <w:rFonts w:cs="Arial"/>
          <w:color w:val="000000"/>
          <w:szCs w:val="24"/>
          <w:lang w:eastAsia="en-US"/>
        </w:rPr>
        <w:t>„Службени гласник Републике Србије“ број 124/12</w:t>
      </w:r>
      <w:r w:rsidR="004265A2">
        <w:rPr>
          <w:rFonts w:cs="Arial"/>
          <w:color w:val="000000"/>
          <w:szCs w:val="24"/>
          <w:lang w:val="sr-Cyrl-RS" w:eastAsia="en-US"/>
        </w:rPr>
        <w:t xml:space="preserve"> и 14/15</w:t>
      </w:r>
      <w:r w:rsidR="00D60A81" w:rsidRPr="00C33C29">
        <w:rPr>
          <w:rFonts w:cs="Arial"/>
          <w:color w:val="000000"/>
          <w:szCs w:val="24"/>
          <w:lang w:val="ru-RU" w:eastAsia="en-US"/>
        </w:rPr>
        <w:t xml:space="preserve">) и то: </w:t>
      </w:r>
    </w:p>
    <w:p w:rsidR="00D60A81" w:rsidRPr="00805AF2" w:rsidRDefault="00D60A81" w:rsidP="00C33C29">
      <w:pPr>
        <w:suppressAutoHyphens w:val="0"/>
        <w:autoSpaceDE w:val="0"/>
        <w:autoSpaceDN w:val="0"/>
        <w:adjustRightInd w:val="0"/>
        <w:contextualSpacing/>
        <w:jc w:val="both"/>
        <w:rPr>
          <w:rFonts w:cs="Arial"/>
          <w:color w:val="000000"/>
          <w:szCs w:val="24"/>
          <w:lang w:val="ru-RU" w:eastAsia="en-US"/>
        </w:rPr>
      </w:pPr>
    </w:p>
    <w:p w:rsidR="00D60A81" w:rsidRPr="001A64C8" w:rsidRDefault="00D60A81" w:rsidP="00C33C29">
      <w:pPr>
        <w:widowControl w:val="0"/>
        <w:numPr>
          <w:ilvl w:val="0"/>
          <w:numId w:val="2"/>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је регистрован код надлежног органа, односно уписан у одговарајући регистар</w:t>
      </w:r>
      <w:r w:rsidR="004D1BBC">
        <w:rPr>
          <w:rFonts w:cs="Arial"/>
          <w:szCs w:val="24"/>
          <w:lang w:val="sr-Cyrl-CS" w:eastAsia="en-US"/>
        </w:rPr>
        <w:t xml:space="preserve"> </w:t>
      </w:r>
      <w:r w:rsidR="00636BA9" w:rsidRPr="001A64C8">
        <w:rPr>
          <w:rFonts w:cs="Arial"/>
          <w:i/>
          <w:iCs/>
          <w:szCs w:val="24"/>
          <w:lang w:val="sr-Cyrl-CS" w:eastAsia="en-US"/>
        </w:rPr>
        <w:t>(чл. 75. ст. 1. тач. 1) Закона);</w:t>
      </w:r>
    </w:p>
    <w:p w:rsidR="00D60A81" w:rsidRPr="001A64C8" w:rsidRDefault="00FC5E6B" w:rsidP="00C33C29">
      <w:pPr>
        <w:widowControl w:val="0"/>
        <w:numPr>
          <w:ilvl w:val="0"/>
          <w:numId w:val="2"/>
        </w:numPr>
        <w:suppressAutoHyphens w:val="0"/>
        <w:autoSpaceDE w:val="0"/>
        <w:autoSpaceDN w:val="0"/>
        <w:adjustRightInd w:val="0"/>
        <w:contextualSpacing/>
        <w:jc w:val="both"/>
        <w:rPr>
          <w:rFonts w:cs="Arial"/>
          <w:szCs w:val="24"/>
          <w:lang w:val="sr-Cyrl-CS" w:eastAsia="en-US"/>
        </w:rPr>
      </w:pPr>
      <w:r>
        <w:rPr>
          <w:rFonts w:cs="Arial"/>
          <w:szCs w:val="24"/>
          <w:lang w:val="sr-Cyrl-CS" w:eastAsia="en-US"/>
        </w:rPr>
        <w:t>Да он и његов</w:t>
      </w:r>
      <w:r w:rsidR="00D60A81" w:rsidRPr="001A64C8">
        <w:rPr>
          <w:rFonts w:cs="Arial"/>
          <w:szCs w:val="24"/>
          <w:lang w:val="sr-Cyrl-CS" w:eastAsia="en-US"/>
        </w:rPr>
        <w:t xml:space="preserve">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4D1BBC">
        <w:rPr>
          <w:rFonts w:cs="Arial"/>
          <w:szCs w:val="24"/>
          <w:lang w:val="sr-Cyrl-CS" w:eastAsia="en-US"/>
        </w:rPr>
        <w:t xml:space="preserve"> </w:t>
      </w:r>
      <w:r w:rsidR="00636BA9" w:rsidRPr="001A64C8">
        <w:rPr>
          <w:rFonts w:cs="Arial"/>
          <w:i/>
          <w:iCs/>
          <w:szCs w:val="24"/>
          <w:lang w:val="sr-Cyrl-CS" w:eastAsia="en-US"/>
        </w:rPr>
        <w:t>(чл. 75. ст. 1. тач. 2) Закона);</w:t>
      </w:r>
    </w:p>
    <w:p w:rsidR="00D60A81" w:rsidRPr="001A64C8" w:rsidRDefault="00D60A81" w:rsidP="00C33C29">
      <w:pPr>
        <w:widowControl w:val="0"/>
        <w:numPr>
          <w:ilvl w:val="0"/>
          <w:numId w:val="2"/>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 xml:space="preserve">Да му није изречена мера забране обављања делатности, која је на снази у време </w:t>
      </w:r>
      <w:r w:rsidR="001D78FA" w:rsidRPr="001A64C8">
        <w:rPr>
          <w:rFonts w:cs="Arial"/>
          <w:szCs w:val="24"/>
          <w:lang w:val="sr-Cyrl-CS" w:eastAsia="en-US"/>
        </w:rPr>
        <w:t>објављивања</w:t>
      </w:r>
      <w:r w:rsidR="00636BA9" w:rsidRPr="001A64C8">
        <w:rPr>
          <w:rFonts w:cs="Arial"/>
          <w:szCs w:val="24"/>
          <w:lang w:val="sr-Cyrl-CS" w:eastAsia="en-US"/>
        </w:rPr>
        <w:t xml:space="preserve"> позива за подношење понуде</w:t>
      </w:r>
      <w:r w:rsidR="004D1BBC">
        <w:rPr>
          <w:rFonts w:cs="Arial"/>
          <w:szCs w:val="24"/>
          <w:lang w:val="sr-Cyrl-CS" w:eastAsia="en-US"/>
        </w:rPr>
        <w:t xml:space="preserve"> </w:t>
      </w:r>
      <w:r w:rsidR="00636BA9" w:rsidRPr="001A64C8">
        <w:rPr>
          <w:rFonts w:cs="Arial"/>
          <w:i/>
          <w:iCs/>
          <w:szCs w:val="24"/>
          <w:lang w:val="sr-Cyrl-CS" w:eastAsia="en-US"/>
        </w:rPr>
        <w:t>(чл. 75. ст. 1. тач. 3) Закона);</w:t>
      </w:r>
    </w:p>
    <w:p w:rsidR="00D60A81" w:rsidRPr="00FD47F4" w:rsidRDefault="00D60A81" w:rsidP="00C33C29">
      <w:pPr>
        <w:widowControl w:val="0"/>
        <w:numPr>
          <w:ilvl w:val="0"/>
          <w:numId w:val="2"/>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 xml:space="preserve">Да је измирио доспеле порезе, доприносе и друге јавне дажбине у складу са прописима Републике Србије или стране државе када </w:t>
      </w:r>
      <w:r w:rsidR="00636BA9" w:rsidRPr="001A64C8">
        <w:rPr>
          <w:rFonts w:cs="Arial"/>
          <w:szCs w:val="24"/>
          <w:lang w:val="sr-Cyrl-CS" w:eastAsia="en-US"/>
        </w:rPr>
        <w:t>има седиште на њеној територији</w:t>
      </w:r>
      <w:r w:rsidR="000A6E23">
        <w:rPr>
          <w:rFonts w:cs="Arial"/>
          <w:i/>
          <w:iCs/>
          <w:szCs w:val="24"/>
          <w:lang w:val="sr-Cyrl-CS" w:eastAsia="en-US"/>
        </w:rPr>
        <w:t>(чл. 75. ст. 1. тач. 4) Закона).</w:t>
      </w:r>
    </w:p>
    <w:p w:rsidR="007E2964" w:rsidRPr="00C30979" w:rsidRDefault="007E2964" w:rsidP="00C33C29">
      <w:pPr>
        <w:rPr>
          <w:rFonts w:ascii="Nyala" w:hAnsi="Nyala" w:cs="Arial"/>
          <w:b/>
          <w:bCs/>
          <w:caps/>
          <w:szCs w:val="24"/>
          <w:lang w:eastAsia="en-US"/>
        </w:rPr>
      </w:pPr>
    </w:p>
    <w:p w:rsidR="00DD5D51" w:rsidRPr="00DD5D51" w:rsidRDefault="00DD5D51" w:rsidP="00C33C29">
      <w:pPr>
        <w:rPr>
          <w:rFonts w:cs="Arial"/>
          <w:bCs/>
          <w:caps/>
          <w:szCs w:val="24"/>
          <w:lang w:eastAsia="en-US"/>
        </w:rPr>
      </w:pPr>
      <w:r w:rsidRPr="00DD5D51">
        <w:rPr>
          <w:rFonts w:cs="Arial"/>
          <w:bCs/>
          <w:caps/>
          <w:szCs w:val="24"/>
          <w:lang w:eastAsia="en-US"/>
        </w:rPr>
        <w:t>Испуњеност услова из члана 75. став 2. Закона</w:t>
      </w:r>
    </w:p>
    <w:p w:rsidR="00DD5D51" w:rsidRPr="001A64C8" w:rsidRDefault="00DD5D51" w:rsidP="00C33C29">
      <w:pPr>
        <w:jc w:val="both"/>
        <w:rPr>
          <w:rFonts w:cs="Arial"/>
          <w:b/>
          <w:bCs/>
          <w:szCs w:val="24"/>
          <w:u w:val="single"/>
          <w:lang w:eastAsia="en-US"/>
        </w:rPr>
      </w:pPr>
    </w:p>
    <w:p w:rsidR="00DD5D51" w:rsidRPr="001A64C8" w:rsidRDefault="00DD5D51" w:rsidP="00C33C29">
      <w:pPr>
        <w:jc w:val="both"/>
        <w:rPr>
          <w:rFonts w:cs="Arial"/>
          <w:szCs w:val="24"/>
        </w:rPr>
      </w:pPr>
      <w:r w:rsidRPr="001A64C8">
        <w:rPr>
          <w:rFonts w:cs="Arial"/>
          <w:szCs w:val="24"/>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w:t>
      </w:r>
      <w:r w:rsidRPr="001A64C8">
        <w:rPr>
          <w:rFonts w:cs="Arial"/>
          <w:szCs w:val="24"/>
        </w:rPr>
        <w:lastRenderedPageBreak/>
        <w:t>на раду, запошљавању и условима рада, заштити животне средине, као и да понуђач гарантује да је ималац права интелектуалне својине.</w:t>
      </w:r>
    </w:p>
    <w:p w:rsidR="00DD5D51" w:rsidRPr="001A64C8" w:rsidRDefault="00DD5D51" w:rsidP="00C33C29">
      <w:pPr>
        <w:jc w:val="both"/>
        <w:rPr>
          <w:rFonts w:cs="Arial"/>
          <w:szCs w:val="24"/>
        </w:rPr>
      </w:pPr>
    </w:p>
    <w:p w:rsidR="00DD5D51" w:rsidRPr="001A64C8" w:rsidRDefault="00DD5D51" w:rsidP="00C33C29">
      <w:pPr>
        <w:jc w:val="both"/>
        <w:rPr>
          <w:rFonts w:cs="Arial"/>
          <w:szCs w:val="24"/>
        </w:rPr>
      </w:pPr>
      <w:r w:rsidRPr="001A64C8">
        <w:rPr>
          <w:rFonts w:cs="Arial"/>
          <w:szCs w:val="24"/>
        </w:rPr>
        <w:t>У вези са овим условом</w:t>
      </w:r>
      <w:r w:rsidR="000A6E23">
        <w:rPr>
          <w:rFonts w:cs="Arial"/>
          <w:szCs w:val="24"/>
          <w:lang w:val="sr-Cyrl-RS"/>
        </w:rPr>
        <w:t>,</w:t>
      </w:r>
      <w:r w:rsidRPr="001A64C8">
        <w:rPr>
          <w:rFonts w:cs="Arial"/>
          <w:szCs w:val="24"/>
        </w:rPr>
        <w:t xml:space="preserve"> понуђач у понуди </w:t>
      </w:r>
      <w:r w:rsidRPr="00023AB3">
        <w:rPr>
          <w:rFonts w:cs="Arial"/>
          <w:szCs w:val="24"/>
        </w:rPr>
        <w:t xml:space="preserve">подноси Изјаву </w:t>
      </w:r>
      <w:r w:rsidR="009B2442">
        <w:rPr>
          <w:rFonts w:cs="Arial"/>
          <w:szCs w:val="24"/>
          <w:lang w:val="sr-Cyrl-CS"/>
        </w:rPr>
        <w:t xml:space="preserve">(Део 6, </w:t>
      </w:r>
      <w:r w:rsidRPr="00023AB3">
        <w:rPr>
          <w:rFonts w:cs="Arial"/>
          <w:szCs w:val="24"/>
        </w:rPr>
        <w:t xml:space="preserve">Образац </w:t>
      </w:r>
      <w:r w:rsidRPr="00023AB3">
        <w:rPr>
          <w:rFonts w:cs="Arial"/>
          <w:szCs w:val="24"/>
          <w:lang w:val="sr-Cyrl-CS"/>
        </w:rPr>
        <w:t>1</w:t>
      </w:r>
      <w:r w:rsidR="004D1BBC">
        <w:rPr>
          <w:rFonts w:cs="Arial"/>
          <w:szCs w:val="24"/>
          <w:lang w:val="sr-Cyrl-RS"/>
        </w:rPr>
        <w:t>2</w:t>
      </w:r>
      <w:r w:rsidRPr="00023AB3">
        <w:rPr>
          <w:rFonts w:cs="Arial"/>
          <w:szCs w:val="24"/>
        </w:rPr>
        <w:t>. из конкурсне документације</w:t>
      </w:r>
      <w:r w:rsidR="00D06647">
        <w:rPr>
          <w:rFonts w:cs="Arial"/>
          <w:szCs w:val="24"/>
          <w:lang w:val="sr-Cyrl-CS"/>
        </w:rPr>
        <w:t>)</w:t>
      </w:r>
      <w:r w:rsidRPr="00023AB3">
        <w:rPr>
          <w:rFonts w:cs="Arial"/>
          <w:szCs w:val="24"/>
        </w:rPr>
        <w:t>.</w:t>
      </w:r>
    </w:p>
    <w:p w:rsidR="00DD5D51" w:rsidRPr="001A64C8" w:rsidRDefault="00DD5D51" w:rsidP="00C33C29">
      <w:pPr>
        <w:jc w:val="both"/>
        <w:rPr>
          <w:rFonts w:cs="Arial"/>
          <w:szCs w:val="24"/>
        </w:rPr>
      </w:pPr>
    </w:p>
    <w:p w:rsidR="00DD5D51" w:rsidRDefault="00DD5D51" w:rsidP="00C33C29">
      <w:pPr>
        <w:jc w:val="both"/>
        <w:rPr>
          <w:rFonts w:ascii="Nyala" w:hAnsi="Nyala" w:cs="Arial"/>
          <w:szCs w:val="24"/>
        </w:rPr>
      </w:pPr>
      <w:r w:rsidRPr="001A64C8">
        <w:rPr>
          <w:rFonts w:cs="Arial"/>
          <w:szCs w:val="24"/>
        </w:rPr>
        <w:t>Ова изјава се подноси, односно исту даје и сваки члан групе понуђача, односно подизвођач, у своје име.</w:t>
      </w:r>
    </w:p>
    <w:p w:rsidR="00326490" w:rsidRDefault="00326490" w:rsidP="00C33C29">
      <w:pPr>
        <w:suppressAutoHyphens w:val="0"/>
        <w:contextualSpacing/>
        <w:jc w:val="both"/>
        <w:rPr>
          <w:rFonts w:cs="Arial"/>
          <w:b/>
          <w:bCs/>
          <w:szCs w:val="24"/>
          <w:lang w:val="sr-Cyrl-CS" w:eastAsia="en-US"/>
        </w:rPr>
      </w:pPr>
    </w:p>
    <w:p w:rsidR="00D60A81" w:rsidRPr="001A64C8" w:rsidRDefault="00D60A81" w:rsidP="00004183">
      <w:pPr>
        <w:tabs>
          <w:tab w:val="left" w:pos="8452"/>
        </w:tabs>
        <w:suppressAutoHyphens w:val="0"/>
        <w:contextualSpacing/>
        <w:jc w:val="both"/>
        <w:rPr>
          <w:rFonts w:cs="Arial"/>
          <w:b/>
          <w:bCs/>
          <w:szCs w:val="24"/>
          <w:lang w:val="sr-Cyrl-CS" w:eastAsia="en-US"/>
        </w:rPr>
      </w:pPr>
      <w:r w:rsidRPr="00AF6198">
        <w:rPr>
          <w:rFonts w:cs="Arial"/>
          <w:b/>
          <w:bCs/>
          <w:szCs w:val="24"/>
          <w:lang w:val="sr-Cyrl-CS" w:eastAsia="en-US"/>
        </w:rPr>
        <w:t>4.2. ДОДАТНИ УСЛОВИ</w:t>
      </w:r>
      <w:r w:rsidR="00CD4587" w:rsidRPr="001A64C8">
        <w:rPr>
          <w:rFonts w:cs="Arial"/>
          <w:b/>
          <w:bCs/>
          <w:szCs w:val="24"/>
          <w:lang w:val="sr-Cyrl-CS" w:eastAsia="en-US"/>
        </w:rPr>
        <w:t xml:space="preserve"> </w:t>
      </w:r>
      <w:r w:rsidR="00004183">
        <w:rPr>
          <w:rFonts w:cs="Arial"/>
          <w:b/>
          <w:bCs/>
          <w:szCs w:val="24"/>
          <w:lang w:val="sr-Cyrl-CS" w:eastAsia="en-US"/>
        </w:rPr>
        <w:tab/>
      </w:r>
    </w:p>
    <w:p w:rsidR="007D35BF" w:rsidRPr="007D35BF" w:rsidRDefault="007D35BF" w:rsidP="00C33C29">
      <w:pPr>
        <w:suppressAutoHyphens w:val="0"/>
        <w:contextualSpacing/>
        <w:jc w:val="both"/>
        <w:rPr>
          <w:rFonts w:cs="Arial"/>
          <w:b/>
          <w:bCs/>
          <w:szCs w:val="24"/>
          <w:lang w:eastAsia="en-US"/>
        </w:rPr>
      </w:pPr>
    </w:p>
    <w:p w:rsidR="00C33C29" w:rsidRPr="00D60A81" w:rsidRDefault="00C33C29" w:rsidP="00C33C29">
      <w:pPr>
        <w:suppressAutoHyphens w:val="0"/>
        <w:contextualSpacing/>
        <w:jc w:val="both"/>
        <w:rPr>
          <w:rFonts w:cs="Arial"/>
          <w:bCs/>
          <w:szCs w:val="24"/>
          <w:lang w:val="sr-Cyrl-CS" w:eastAsia="en-US"/>
        </w:rPr>
      </w:pPr>
      <w:r w:rsidRPr="00D60A81">
        <w:rPr>
          <w:rFonts w:cs="Arial"/>
          <w:bCs/>
          <w:szCs w:val="24"/>
          <w:lang w:val="sr-Cyrl-CS" w:eastAsia="en-US"/>
        </w:rPr>
        <w:t>Понуђач мо</w:t>
      </w:r>
      <w:r>
        <w:rPr>
          <w:rFonts w:cs="Arial"/>
          <w:bCs/>
          <w:szCs w:val="24"/>
          <w:lang w:val="sr-Cyrl-CS" w:eastAsia="en-US"/>
        </w:rPr>
        <w:t xml:space="preserve">ра да испуњава следеће додатне </w:t>
      </w:r>
      <w:r w:rsidRPr="00D60A81">
        <w:rPr>
          <w:rFonts w:cs="Arial"/>
          <w:bCs/>
          <w:szCs w:val="24"/>
          <w:lang w:val="sr-Cyrl-CS" w:eastAsia="en-US"/>
        </w:rPr>
        <w:t>у</w:t>
      </w:r>
      <w:r>
        <w:rPr>
          <w:rFonts w:cs="Arial"/>
          <w:bCs/>
          <w:szCs w:val="24"/>
          <w:lang w:val="sr-Cyrl-CS" w:eastAsia="en-US"/>
        </w:rPr>
        <w:t>с</w:t>
      </w:r>
      <w:r w:rsidRPr="00D60A81">
        <w:rPr>
          <w:rFonts w:cs="Arial"/>
          <w:bCs/>
          <w:szCs w:val="24"/>
          <w:lang w:val="sr-Cyrl-CS" w:eastAsia="en-US"/>
        </w:rPr>
        <w:t xml:space="preserve">лове : </w:t>
      </w:r>
    </w:p>
    <w:p w:rsidR="000A6E23" w:rsidRDefault="000A6E23" w:rsidP="000A6E23">
      <w:pPr>
        <w:suppressAutoHyphens w:val="0"/>
        <w:ind w:left="720"/>
        <w:contextualSpacing/>
        <w:jc w:val="both"/>
        <w:rPr>
          <w:rFonts w:cs="Arial"/>
          <w:bCs/>
          <w:szCs w:val="24"/>
          <w:lang w:val="sr-Cyrl-CS" w:eastAsia="en-US"/>
        </w:rPr>
      </w:pPr>
    </w:p>
    <w:p w:rsidR="00C33C29" w:rsidRDefault="00C33C29" w:rsidP="00B37BEA">
      <w:pPr>
        <w:numPr>
          <w:ilvl w:val="0"/>
          <w:numId w:val="16"/>
        </w:numPr>
        <w:suppressAutoHyphens w:val="0"/>
        <w:contextualSpacing/>
        <w:jc w:val="both"/>
        <w:rPr>
          <w:rFonts w:cs="Arial"/>
          <w:bCs/>
          <w:szCs w:val="24"/>
          <w:lang w:val="sr-Cyrl-CS" w:eastAsia="en-US"/>
        </w:rPr>
      </w:pPr>
      <w:r w:rsidRPr="00D60A81">
        <w:rPr>
          <w:rFonts w:cs="Arial"/>
          <w:bCs/>
          <w:szCs w:val="24"/>
          <w:lang w:val="sr-Cyrl-CS" w:eastAsia="en-US"/>
        </w:rPr>
        <w:t xml:space="preserve">Да поседује неопходан  </w:t>
      </w:r>
      <w:r w:rsidRPr="00554A12">
        <w:rPr>
          <w:rFonts w:cs="Arial"/>
          <w:b/>
          <w:bCs/>
          <w:szCs w:val="24"/>
          <w:lang w:val="sr-Cyrl-CS" w:eastAsia="en-US"/>
        </w:rPr>
        <w:t>финансијски капацитет</w:t>
      </w:r>
      <w:r w:rsidRPr="00D60A81">
        <w:rPr>
          <w:rFonts w:cs="Arial"/>
          <w:bCs/>
          <w:szCs w:val="24"/>
          <w:lang w:val="sr-Cyrl-CS" w:eastAsia="en-US"/>
        </w:rPr>
        <w:t>, односно:</w:t>
      </w:r>
    </w:p>
    <w:p w:rsidR="00C33C29" w:rsidRPr="004E720C" w:rsidRDefault="00C33C29" w:rsidP="00B37BEA">
      <w:pPr>
        <w:numPr>
          <w:ilvl w:val="0"/>
          <w:numId w:val="17"/>
        </w:numPr>
        <w:suppressAutoHyphens w:val="0"/>
        <w:autoSpaceDE w:val="0"/>
        <w:autoSpaceDN w:val="0"/>
        <w:adjustRightInd w:val="0"/>
        <w:jc w:val="both"/>
        <w:rPr>
          <w:rFonts w:cs="Arial"/>
          <w:color w:val="000000"/>
          <w:szCs w:val="24"/>
        </w:rPr>
      </w:pPr>
      <w:r w:rsidRPr="004E720C">
        <w:rPr>
          <w:rFonts w:cs="Arial"/>
          <w:szCs w:val="24"/>
          <w:lang w:eastAsia="en-US"/>
        </w:rPr>
        <w:t xml:space="preserve">да није исказао губитак у пословању </w:t>
      </w:r>
      <w:r w:rsidR="00F65B5F" w:rsidRPr="004E720C">
        <w:rPr>
          <w:rFonts w:cs="Arial"/>
          <w:szCs w:val="24"/>
          <w:lang w:val="sr-Cyrl-CS" w:eastAsia="en-US"/>
        </w:rPr>
        <w:t xml:space="preserve">у обрачунској  </w:t>
      </w:r>
      <w:r w:rsidRPr="004E720C">
        <w:rPr>
          <w:rFonts w:cs="Arial"/>
          <w:szCs w:val="24"/>
          <w:lang w:eastAsia="en-US"/>
        </w:rPr>
        <w:t>201</w:t>
      </w:r>
      <w:r w:rsidR="00FD5008">
        <w:rPr>
          <w:rFonts w:cs="Arial"/>
          <w:szCs w:val="24"/>
          <w:lang w:val="sr-Latn-RS" w:eastAsia="en-US"/>
        </w:rPr>
        <w:t>2</w:t>
      </w:r>
      <w:r w:rsidRPr="004E720C">
        <w:rPr>
          <w:rFonts w:cs="Arial"/>
          <w:szCs w:val="24"/>
          <w:lang w:eastAsia="en-US"/>
        </w:rPr>
        <w:t>, 201</w:t>
      </w:r>
      <w:r w:rsidR="00FD5008">
        <w:rPr>
          <w:rFonts w:cs="Arial"/>
          <w:szCs w:val="24"/>
          <w:lang w:val="sr-Latn-RS" w:eastAsia="en-US"/>
        </w:rPr>
        <w:t>3</w:t>
      </w:r>
      <w:r w:rsidRPr="004E720C">
        <w:rPr>
          <w:rFonts w:cs="Arial"/>
          <w:szCs w:val="24"/>
          <w:lang w:eastAsia="en-US"/>
        </w:rPr>
        <w:t>. и 201</w:t>
      </w:r>
      <w:r w:rsidR="00FD5008">
        <w:rPr>
          <w:rFonts w:cs="Arial"/>
          <w:szCs w:val="24"/>
          <w:lang w:val="sr-Latn-RS" w:eastAsia="en-US"/>
        </w:rPr>
        <w:t>4</w:t>
      </w:r>
      <w:r w:rsidR="00F65B5F" w:rsidRPr="004E720C">
        <w:rPr>
          <w:rFonts w:cs="Arial"/>
          <w:szCs w:val="24"/>
          <w:lang w:eastAsia="en-US"/>
        </w:rPr>
        <w:t>. годин</w:t>
      </w:r>
      <w:r w:rsidR="00F65B5F" w:rsidRPr="004E720C">
        <w:rPr>
          <w:rFonts w:cs="Arial"/>
          <w:szCs w:val="24"/>
          <w:lang w:val="sr-Cyrl-CS" w:eastAsia="en-US"/>
        </w:rPr>
        <w:t>и</w:t>
      </w:r>
    </w:p>
    <w:p w:rsidR="00C33C29" w:rsidRPr="004E720C" w:rsidRDefault="00C33C29" w:rsidP="00B37BEA">
      <w:pPr>
        <w:numPr>
          <w:ilvl w:val="0"/>
          <w:numId w:val="17"/>
        </w:numPr>
        <w:suppressAutoHyphens w:val="0"/>
        <w:autoSpaceDE w:val="0"/>
        <w:autoSpaceDN w:val="0"/>
        <w:adjustRightInd w:val="0"/>
        <w:jc w:val="both"/>
        <w:rPr>
          <w:rFonts w:cs="Arial"/>
          <w:color w:val="000000"/>
          <w:szCs w:val="24"/>
        </w:rPr>
      </w:pPr>
      <w:r w:rsidRPr="004E720C">
        <w:rPr>
          <w:rFonts w:cs="Arial"/>
          <w:szCs w:val="24"/>
          <w:lang w:eastAsia="en-US"/>
        </w:rPr>
        <w:t>да</w:t>
      </w:r>
      <w:r w:rsidRPr="004E720C">
        <w:rPr>
          <w:rFonts w:cs="Arial"/>
          <w:szCs w:val="24"/>
        </w:rPr>
        <w:t xml:space="preserve"> у последњ</w:t>
      </w:r>
      <w:r w:rsidRPr="004E720C">
        <w:rPr>
          <w:rFonts w:cs="Arial"/>
          <w:szCs w:val="24"/>
          <w:lang w:val="sr-Cyrl-CS"/>
        </w:rPr>
        <w:t>их</w:t>
      </w:r>
      <w:r w:rsidRPr="004E720C">
        <w:rPr>
          <w:rFonts w:cs="Arial"/>
          <w:szCs w:val="24"/>
        </w:rPr>
        <w:t xml:space="preserve"> 6 месец</w:t>
      </w:r>
      <w:r w:rsidR="00D44B05">
        <w:rPr>
          <w:rFonts w:cs="Arial"/>
          <w:szCs w:val="24"/>
          <w:lang w:val="sr-Cyrl-CS"/>
        </w:rPr>
        <w:t>и</w:t>
      </w:r>
      <w:r w:rsidR="000A6E23">
        <w:rPr>
          <w:rFonts w:cs="Arial"/>
          <w:szCs w:val="24"/>
          <w:lang w:val="sr-Cyrl-CS"/>
        </w:rPr>
        <w:t>,</w:t>
      </w:r>
      <w:r w:rsidRPr="004E720C">
        <w:rPr>
          <w:rFonts w:cs="Arial"/>
          <w:szCs w:val="24"/>
        </w:rPr>
        <w:t xml:space="preserve"> пре дана објављивања </w:t>
      </w:r>
      <w:r w:rsidRPr="004E720C">
        <w:rPr>
          <w:rFonts w:cs="Arial"/>
          <w:szCs w:val="24"/>
          <w:lang w:eastAsia="en-US"/>
        </w:rPr>
        <w:t>Позива за подношење понуда</w:t>
      </w:r>
      <w:r w:rsidR="000A6E23">
        <w:rPr>
          <w:rFonts w:cs="Arial"/>
          <w:szCs w:val="24"/>
          <w:lang w:val="sr-Cyrl-RS" w:eastAsia="en-US"/>
        </w:rPr>
        <w:t>,</w:t>
      </w:r>
      <w:r w:rsidRPr="004E720C">
        <w:rPr>
          <w:rFonts w:cs="Arial"/>
          <w:szCs w:val="24"/>
        </w:rPr>
        <w:t xml:space="preserve"> </w:t>
      </w:r>
      <w:r w:rsidRPr="004E720C">
        <w:rPr>
          <w:rFonts w:cs="Arial"/>
          <w:szCs w:val="24"/>
          <w:lang w:val="sr-Cyrl-CS"/>
        </w:rPr>
        <w:t xml:space="preserve">на Порталу јавних набавки </w:t>
      </w:r>
      <w:r w:rsidRPr="004E720C">
        <w:rPr>
          <w:rFonts w:cs="Arial"/>
          <w:szCs w:val="24"/>
        </w:rPr>
        <w:t xml:space="preserve">није имао блокаду на својим текућим рачунима </w:t>
      </w:r>
    </w:p>
    <w:p w:rsidR="00C33C29" w:rsidRDefault="00C33C29" w:rsidP="00C33C29">
      <w:pPr>
        <w:suppressAutoHyphens w:val="0"/>
        <w:contextualSpacing/>
        <w:jc w:val="both"/>
        <w:rPr>
          <w:rFonts w:cs="Arial"/>
          <w:bCs/>
          <w:szCs w:val="24"/>
          <w:lang w:val="sr-Cyrl-CS" w:eastAsia="en-US"/>
        </w:rPr>
      </w:pPr>
    </w:p>
    <w:p w:rsidR="003D2033" w:rsidRPr="007A3F81" w:rsidRDefault="003D2033" w:rsidP="00B37BEA">
      <w:pPr>
        <w:numPr>
          <w:ilvl w:val="0"/>
          <w:numId w:val="16"/>
        </w:numPr>
        <w:suppressAutoHyphens w:val="0"/>
        <w:contextualSpacing/>
        <w:jc w:val="both"/>
        <w:rPr>
          <w:rFonts w:cs="Arial"/>
          <w:bCs/>
          <w:szCs w:val="24"/>
          <w:lang w:val="sr-Latn-CS" w:eastAsia="en-US"/>
        </w:rPr>
      </w:pPr>
      <w:r w:rsidRPr="007A3F81">
        <w:rPr>
          <w:rFonts w:cs="Arial"/>
          <w:bCs/>
          <w:szCs w:val="24"/>
          <w:lang w:val="sr-Cyrl-CS" w:eastAsia="en-US"/>
        </w:rPr>
        <w:t xml:space="preserve">Да поседује неопходан </w:t>
      </w:r>
      <w:r w:rsidRPr="007A3F81">
        <w:rPr>
          <w:rFonts w:cs="Arial"/>
          <w:b/>
          <w:bCs/>
          <w:szCs w:val="24"/>
          <w:lang w:eastAsia="en-US"/>
        </w:rPr>
        <w:t>пословни</w:t>
      </w:r>
      <w:r w:rsidRPr="007A3F81">
        <w:rPr>
          <w:rFonts w:cs="Arial"/>
          <w:b/>
          <w:bCs/>
          <w:szCs w:val="24"/>
          <w:lang w:val="sr-Cyrl-CS" w:eastAsia="en-US"/>
        </w:rPr>
        <w:t xml:space="preserve"> капацитет</w:t>
      </w:r>
      <w:r w:rsidRPr="007A3F81">
        <w:rPr>
          <w:rFonts w:cs="Arial"/>
          <w:bCs/>
          <w:szCs w:val="24"/>
          <w:lang w:val="sr-Cyrl-CS" w:eastAsia="en-US"/>
        </w:rPr>
        <w:t xml:space="preserve">, односно </w:t>
      </w:r>
    </w:p>
    <w:p w:rsidR="00DF7A39" w:rsidRPr="007A3F81" w:rsidRDefault="00DF7A39" w:rsidP="00146C7F">
      <w:pPr>
        <w:numPr>
          <w:ilvl w:val="0"/>
          <w:numId w:val="26"/>
        </w:numPr>
        <w:suppressAutoHyphens w:val="0"/>
        <w:contextualSpacing/>
        <w:jc w:val="both"/>
        <w:rPr>
          <w:rFonts w:eastAsia="Calibri" w:cs="Arial"/>
          <w:szCs w:val="24"/>
          <w:lang w:val="sr-Cyrl-RS"/>
        </w:rPr>
      </w:pPr>
      <w:r w:rsidRPr="007A3F81">
        <w:rPr>
          <w:rFonts w:eastAsia="Calibri" w:cs="Arial"/>
          <w:szCs w:val="24"/>
          <w:lang w:val="sr-Cyrl-RS"/>
        </w:rPr>
        <w:t>да је ауторизован од стране произвођача система хлађења са хладном в</w:t>
      </w:r>
      <w:r w:rsidR="007D676C" w:rsidRPr="007A3F81">
        <w:rPr>
          <w:rFonts w:eastAsia="Calibri" w:cs="Arial"/>
          <w:szCs w:val="24"/>
          <w:lang w:val="sr-Cyrl-RS"/>
        </w:rPr>
        <w:t xml:space="preserve">одом и водом хлађеним чилерима </w:t>
      </w:r>
      <w:r w:rsidRPr="007A3F81">
        <w:rPr>
          <w:rFonts w:eastAsia="Calibri" w:cs="Arial"/>
          <w:szCs w:val="24"/>
          <w:lang w:val="sr-Cyrl-RS"/>
        </w:rPr>
        <w:t xml:space="preserve"> да пружа услуге одржавања и сервиса уређаја </w:t>
      </w:r>
      <w:r w:rsidR="007D676C" w:rsidRPr="007A3F81">
        <w:rPr>
          <w:rFonts w:eastAsia="Calibri" w:cs="Arial"/>
          <w:szCs w:val="24"/>
          <w:lang w:val="sr-Latn-CS"/>
        </w:rPr>
        <w:t xml:space="preserve">и </w:t>
      </w:r>
      <w:r w:rsidR="007D676C" w:rsidRPr="007A3F81">
        <w:rPr>
          <w:rFonts w:eastAsia="Calibri" w:cs="Arial"/>
          <w:szCs w:val="24"/>
          <w:lang w:val="sr-Cyrl-RS"/>
        </w:rPr>
        <w:t>да може нудити продужену гаранцију за добра која су предмет одржавања у трајању од 12 месеци.</w:t>
      </w:r>
    </w:p>
    <w:p w:rsidR="00DF7A39" w:rsidRPr="007A3F81" w:rsidRDefault="00DF7A39" w:rsidP="00146C7F">
      <w:pPr>
        <w:numPr>
          <w:ilvl w:val="0"/>
          <w:numId w:val="26"/>
        </w:numPr>
        <w:suppressAutoHyphens w:val="0"/>
        <w:contextualSpacing/>
        <w:jc w:val="both"/>
        <w:rPr>
          <w:rFonts w:eastAsia="Calibri" w:cs="Arial"/>
          <w:szCs w:val="24"/>
          <w:lang w:val="sr-Cyrl-RS"/>
        </w:rPr>
      </w:pPr>
      <w:r w:rsidRPr="007A3F81">
        <w:rPr>
          <w:rFonts w:eastAsia="Calibri" w:cs="Arial"/>
          <w:szCs w:val="24"/>
          <w:lang w:val="sr-Cyrl-RS"/>
        </w:rPr>
        <w:t xml:space="preserve">да је ауторизован од стране произвођача UPS уређаја да пружа услуге одржавања и сервиса уређаја </w:t>
      </w:r>
      <w:r w:rsidR="007D676C" w:rsidRPr="007A3F81">
        <w:rPr>
          <w:rFonts w:eastAsia="Calibri" w:cs="Arial"/>
          <w:szCs w:val="24"/>
          <w:lang w:val="sr-Cyrl-RS"/>
        </w:rPr>
        <w:t>и да може нудити продужену гаранцију за добра која су предмет одржавања у трајању од 12 месеци.</w:t>
      </w:r>
    </w:p>
    <w:p w:rsidR="00DF7A39" w:rsidRPr="007A3F81" w:rsidRDefault="00DF7A39" w:rsidP="00146C7F">
      <w:pPr>
        <w:numPr>
          <w:ilvl w:val="0"/>
          <w:numId w:val="26"/>
        </w:numPr>
        <w:suppressAutoHyphens w:val="0"/>
        <w:contextualSpacing/>
        <w:jc w:val="both"/>
        <w:rPr>
          <w:rFonts w:eastAsia="Calibri" w:cs="Arial"/>
          <w:szCs w:val="24"/>
          <w:lang w:val="sr-Cyrl-RS"/>
        </w:rPr>
      </w:pPr>
      <w:r w:rsidRPr="007A3F81">
        <w:rPr>
          <w:rFonts w:eastAsia="Calibri" w:cs="Arial"/>
          <w:szCs w:val="24"/>
          <w:lang w:val="sr-Cyrl-RS"/>
        </w:rPr>
        <w:t>да је ауторизован од стране произвођача дизел електричног агрегата да пружа услуге одржавања и сервиса уређаја</w:t>
      </w:r>
      <w:r w:rsidR="007D676C" w:rsidRPr="007A3F81">
        <w:rPr>
          <w:rFonts w:eastAsia="Calibri" w:cs="Arial"/>
          <w:szCs w:val="24"/>
          <w:lang w:val="sr-Cyrl-RS"/>
        </w:rPr>
        <w:t xml:space="preserve"> и  да може нудити продужену гаранцију за добра која су предмет одржавања у трајању од 12 месеци</w:t>
      </w:r>
    </w:p>
    <w:p w:rsidR="00DF7A39" w:rsidRPr="007A3F81" w:rsidRDefault="00DF7A39" w:rsidP="00146C7F">
      <w:pPr>
        <w:numPr>
          <w:ilvl w:val="0"/>
          <w:numId w:val="26"/>
        </w:numPr>
        <w:suppressAutoHyphens w:val="0"/>
        <w:contextualSpacing/>
        <w:jc w:val="both"/>
        <w:rPr>
          <w:rFonts w:eastAsia="Calibri" w:cs="Arial"/>
          <w:szCs w:val="24"/>
          <w:lang w:val="sr-Cyrl-RS"/>
        </w:rPr>
      </w:pPr>
      <w:r w:rsidRPr="007A3F81">
        <w:rPr>
          <w:rFonts w:eastAsia="Calibri" w:cs="Arial"/>
          <w:szCs w:val="24"/>
          <w:lang w:val="sr-Cyrl-RS"/>
        </w:rPr>
        <w:t>да је ауторизован о</w:t>
      </w:r>
      <w:r w:rsidR="007D676C" w:rsidRPr="007A3F81">
        <w:rPr>
          <w:rFonts w:eastAsia="Calibri" w:cs="Arial"/>
          <w:szCs w:val="24"/>
          <w:lang w:val="sr-Cyrl-RS"/>
        </w:rPr>
        <w:t>д стране произвођача апликативно</w:t>
      </w:r>
      <w:r w:rsidRPr="007A3F81">
        <w:rPr>
          <w:rFonts w:eastAsia="Calibri" w:cs="Arial"/>
          <w:szCs w:val="24"/>
          <w:lang w:val="sr-Cyrl-RS"/>
        </w:rPr>
        <w:t>г софтвера за централни SNMP надзор за пружање услуга одржавања и проширење изворног кода апликативног софтвера.</w:t>
      </w:r>
    </w:p>
    <w:p w:rsidR="00DF7A39" w:rsidRPr="007A3F81" w:rsidRDefault="00DF7A39" w:rsidP="00146C7F">
      <w:pPr>
        <w:numPr>
          <w:ilvl w:val="0"/>
          <w:numId w:val="26"/>
        </w:numPr>
        <w:suppressAutoHyphens w:val="0"/>
        <w:contextualSpacing/>
        <w:jc w:val="both"/>
        <w:rPr>
          <w:rFonts w:eastAsia="Calibri" w:cs="Arial"/>
          <w:szCs w:val="24"/>
          <w:lang w:val="sr-Cyrl-RS"/>
        </w:rPr>
      </w:pPr>
      <w:r w:rsidRPr="007A3F81">
        <w:rPr>
          <w:rFonts w:eastAsia="Calibri" w:cs="Arial"/>
          <w:szCs w:val="24"/>
          <w:lang w:val="sr-Cyrl-RS"/>
        </w:rPr>
        <w:t>да је у претходне 3 године (2012, 2013. и 2014.) реализовао услуге одржавања:</w:t>
      </w:r>
    </w:p>
    <w:p w:rsidR="00DF7A39" w:rsidRPr="007A3F81" w:rsidRDefault="00DF7A39" w:rsidP="00DF7A39">
      <w:pPr>
        <w:pStyle w:val="Bulit03"/>
        <w:spacing w:after="0"/>
        <w:ind w:hanging="357"/>
        <w:rPr>
          <w:rFonts w:eastAsia="Calibri"/>
          <w:sz w:val="24"/>
          <w:lang w:val="sr-Cyrl-RS"/>
        </w:rPr>
      </w:pPr>
      <w:r w:rsidRPr="007A3F81">
        <w:rPr>
          <w:rFonts w:eastAsia="Calibri"/>
          <w:sz w:val="24"/>
          <w:lang w:val="sr-Cyrl-RS"/>
        </w:rPr>
        <w:t>система хлађења код најмање два корисника,</w:t>
      </w:r>
    </w:p>
    <w:p w:rsidR="00DF7A39" w:rsidRPr="007A3F81" w:rsidRDefault="00DF7A39" w:rsidP="00DF7A39">
      <w:pPr>
        <w:pStyle w:val="Bulit03"/>
        <w:spacing w:after="0"/>
        <w:ind w:hanging="357"/>
        <w:rPr>
          <w:rFonts w:eastAsia="Calibri"/>
          <w:sz w:val="24"/>
          <w:lang w:val="sr-Cyrl-RS"/>
        </w:rPr>
      </w:pPr>
      <w:r w:rsidRPr="007A3F81">
        <w:rPr>
          <w:rFonts w:eastAsia="Calibri"/>
          <w:sz w:val="24"/>
          <w:lang w:val="sr-Cyrl-RS"/>
        </w:rPr>
        <w:t>UPS уређаја код најмање два корисника,</w:t>
      </w:r>
    </w:p>
    <w:p w:rsidR="00DF7A39" w:rsidRPr="001B1D4A" w:rsidRDefault="00DF7A39" w:rsidP="00DF7A39">
      <w:pPr>
        <w:pStyle w:val="Bulit03"/>
        <w:spacing w:after="0"/>
        <w:ind w:hanging="357"/>
        <w:rPr>
          <w:rFonts w:eastAsia="Calibri"/>
          <w:sz w:val="24"/>
          <w:lang w:val="sr-Cyrl-RS"/>
        </w:rPr>
      </w:pPr>
      <w:r w:rsidRPr="001B1D4A">
        <w:rPr>
          <w:rFonts w:eastAsia="Calibri"/>
          <w:sz w:val="24"/>
          <w:lang w:val="sr-Cyrl-RS"/>
        </w:rPr>
        <w:t>дизел електричних агрегата код најмање два корисника.</w:t>
      </w:r>
    </w:p>
    <w:p w:rsidR="007D676C" w:rsidRPr="005A61D5" w:rsidRDefault="007D676C" w:rsidP="005A61D5">
      <w:pPr>
        <w:autoSpaceDE w:val="0"/>
        <w:autoSpaceDN w:val="0"/>
        <w:adjustRightInd w:val="0"/>
        <w:jc w:val="both"/>
        <w:rPr>
          <w:rFonts w:cs="Arial"/>
          <w:szCs w:val="24"/>
          <w:lang w:val="sr-Cyrl-RS"/>
        </w:rPr>
      </w:pPr>
    </w:p>
    <w:p w:rsidR="009D1317" w:rsidRPr="003E23B3" w:rsidRDefault="00F755E7" w:rsidP="00B37BEA">
      <w:pPr>
        <w:pStyle w:val="ListParagraph"/>
        <w:numPr>
          <w:ilvl w:val="0"/>
          <w:numId w:val="16"/>
        </w:numPr>
        <w:jc w:val="both"/>
        <w:rPr>
          <w:rFonts w:cs="Arial"/>
          <w:bCs/>
          <w:szCs w:val="24"/>
          <w:lang w:val="sr-Cyrl-CS"/>
        </w:rPr>
      </w:pPr>
      <w:r w:rsidRPr="003E23B3">
        <w:rPr>
          <w:rFonts w:cs="Arial"/>
          <w:bCs/>
          <w:szCs w:val="24"/>
          <w:lang w:val="sr-Cyrl-CS"/>
        </w:rPr>
        <w:t xml:space="preserve">Да поседује неопходан </w:t>
      </w:r>
      <w:r w:rsidRPr="003E23B3">
        <w:rPr>
          <w:rFonts w:cs="Arial"/>
          <w:b/>
          <w:bCs/>
          <w:szCs w:val="24"/>
          <w:lang w:val="sr-Cyrl-CS"/>
        </w:rPr>
        <w:t>кадровски капацитет</w:t>
      </w:r>
      <w:r w:rsidRPr="003E23B3">
        <w:rPr>
          <w:rFonts w:cs="Arial"/>
          <w:bCs/>
          <w:szCs w:val="24"/>
          <w:lang w:val="sr-Cyrl-CS"/>
        </w:rPr>
        <w:t>, односно:</w:t>
      </w:r>
      <w:r w:rsidRPr="003E23B3">
        <w:rPr>
          <w:rFonts w:cs="Arial"/>
          <w:szCs w:val="24"/>
          <w:lang w:val="sr-Cyrl-CS"/>
        </w:rPr>
        <w:t xml:space="preserve"> </w:t>
      </w:r>
    </w:p>
    <w:p w:rsidR="00F25F55" w:rsidRPr="00F25F55" w:rsidRDefault="00F25F55" w:rsidP="00F25F55">
      <w:pPr>
        <w:pStyle w:val="ListParagraph"/>
        <w:jc w:val="both"/>
        <w:rPr>
          <w:rFonts w:cs="Arial"/>
          <w:bCs/>
          <w:szCs w:val="24"/>
          <w:lang w:val="sr-Cyrl-CS"/>
        </w:rPr>
      </w:pPr>
    </w:p>
    <w:p w:rsidR="00F755E7" w:rsidRPr="009D1317" w:rsidRDefault="009D1317" w:rsidP="009D1317">
      <w:pPr>
        <w:ind w:left="270"/>
        <w:jc w:val="both"/>
        <w:rPr>
          <w:lang w:val="ru-RU"/>
        </w:rPr>
      </w:pPr>
      <w:r>
        <w:t>За испуњеност овог услова понуђач мора да</w:t>
      </w:r>
      <w:r>
        <w:rPr>
          <w:lang w:val="sr-Cyrl-BA"/>
        </w:rPr>
        <w:t xml:space="preserve"> има</w:t>
      </w:r>
      <w:r>
        <w:rPr>
          <w:lang w:val="sr-Latn-RS"/>
        </w:rPr>
        <w:t xml:space="preserve"> у </w:t>
      </w:r>
      <w:r>
        <w:rPr>
          <w:lang w:val="sr-Cyrl-RS"/>
        </w:rPr>
        <w:t xml:space="preserve">сталном </w:t>
      </w:r>
      <w:r>
        <w:rPr>
          <w:lang w:val="sr-Latn-RS"/>
        </w:rPr>
        <w:t>радном односу</w:t>
      </w:r>
      <w:r>
        <w:rPr>
          <w:lang w:val="sr-Cyrl-RS"/>
        </w:rPr>
        <w:t xml:space="preserve">  </w:t>
      </w:r>
      <w:r>
        <w:rPr>
          <w:lang w:val="sr-Cyrl-CS"/>
        </w:rPr>
        <w:t xml:space="preserve">или ангажоване </w:t>
      </w:r>
      <w:r>
        <w:t>по неком другом основу радног анга</w:t>
      </w:r>
      <w:r w:rsidR="00DC3937">
        <w:rPr>
          <w:lang w:val="sr-Cyrl-RS"/>
        </w:rPr>
        <w:t>ж</w:t>
      </w:r>
      <w:r>
        <w:t>овања</w:t>
      </w:r>
      <w:r>
        <w:rPr>
          <w:lang w:val="sr-Cyrl-RS"/>
        </w:rPr>
        <w:t>,</w:t>
      </w:r>
      <w:r>
        <w:t xml:space="preserve"> сагласно пропи</w:t>
      </w:r>
      <w:r w:rsidR="007B6C7C">
        <w:t>сима који регулишу област рада</w:t>
      </w:r>
      <w:r>
        <w:rPr>
          <w:lang w:val="ru-RU"/>
        </w:rPr>
        <w:t>:</w:t>
      </w:r>
    </w:p>
    <w:p w:rsidR="00DF7A39" w:rsidRPr="007B6C7C" w:rsidRDefault="00DF7A39" w:rsidP="00DF7A39">
      <w:pPr>
        <w:pStyle w:val="Bulit03"/>
        <w:tabs>
          <w:tab w:val="clear" w:pos="360"/>
        </w:tabs>
        <w:spacing w:after="0"/>
        <w:ind w:hanging="357"/>
        <w:rPr>
          <w:rFonts w:eastAsia="Calibri"/>
          <w:sz w:val="24"/>
          <w:lang w:val="sr-Cyrl-RS"/>
        </w:rPr>
      </w:pPr>
      <w:r w:rsidRPr="007B6C7C">
        <w:rPr>
          <w:rFonts w:eastAsia="Calibri"/>
          <w:sz w:val="24"/>
          <w:lang w:val="sr-Cyrl-RS"/>
        </w:rPr>
        <w:t xml:space="preserve">минимално једног </w:t>
      </w:r>
      <w:r w:rsidR="001B1D4A">
        <w:rPr>
          <w:rFonts w:eastAsia="Calibri"/>
          <w:sz w:val="24"/>
          <w:lang w:val="sr-Cyrl-RS"/>
        </w:rPr>
        <w:t>извршиоца, који поседује лиценцу одговорног извођача радова електроенергетских инсталација ниског и средњег напона (450)</w:t>
      </w:r>
    </w:p>
    <w:p w:rsidR="00DF7A39" w:rsidRPr="003E23B3" w:rsidRDefault="00DF7A39" w:rsidP="001B1D4A">
      <w:pPr>
        <w:pStyle w:val="Bulit03"/>
        <w:tabs>
          <w:tab w:val="clear" w:pos="360"/>
        </w:tabs>
        <w:spacing w:after="0"/>
        <w:ind w:hanging="357"/>
        <w:rPr>
          <w:rFonts w:eastAsia="Calibri"/>
          <w:sz w:val="24"/>
          <w:lang w:val="sr-Cyrl-RS"/>
        </w:rPr>
      </w:pPr>
      <w:r w:rsidRPr="007B6C7C">
        <w:rPr>
          <w:rFonts w:eastAsia="Calibri" w:cs="Arial"/>
          <w:sz w:val="24"/>
          <w:lang w:val="sr-Cyrl-RS"/>
        </w:rPr>
        <w:lastRenderedPageBreak/>
        <w:t>минималн</w:t>
      </w:r>
      <w:r w:rsidR="001B1D4A">
        <w:rPr>
          <w:rFonts w:eastAsia="Calibri" w:cs="Arial"/>
          <w:sz w:val="24"/>
          <w:lang w:val="sr-Cyrl-RS"/>
        </w:rPr>
        <w:t>о</w:t>
      </w:r>
      <w:r w:rsidR="001B1D4A" w:rsidRPr="001B1D4A">
        <w:rPr>
          <w:rFonts w:eastAsia="Calibri"/>
          <w:sz w:val="24"/>
          <w:lang w:val="sr-Cyrl-RS"/>
        </w:rPr>
        <w:t xml:space="preserve"> </w:t>
      </w:r>
      <w:r w:rsidR="001B1D4A" w:rsidRPr="007B6C7C">
        <w:rPr>
          <w:rFonts w:eastAsia="Calibri"/>
          <w:sz w:val="24"/>
          <w:lang w:val="sr-Cyrl-RS"/>
        </w:rPr>
        <w:t>једног</w:t>
      </w:r>
      <w:r w:rsidR="001B1D4A" w:rsidRPr="001B1D4A">
        <w:rPr>
          <w:rFonts w:eastAsia="Calibri"/>
          <w:sz w:val="24"/>
          <w:lang w:val="sr-Cyrl-RS"/>
        </w:rPr>
        <w:t xml:space="preserve"> </w:t>
      </w:r>
      <w:r w:rsidR="001B1D4A">
        <w:rPr>
          <w:rFonts w:eastAsia="Calibri"/>
          <w:sz w:val="24"/>
          <w:lang w:val="sr-Cyrl-RS"/>
        </w:rPr>
        <w:t>извршиоца, који поседује лиценцу</w:t>
      </w:r>
      <w:r w:rsidR="001B1D4A">
        <w:rPr>
          <w:rFonts w:eastAsia="Calibri" w:cs="Arial"/>
          <w:sz w:val="24"/>
          <w:lang w:val="sr-Cyrl-RS"/>
        </w:rPr>
        <w:t xml:space="preserve"> одговорног </w:t>
      </w:r>
      <w:r w:rsidRPr="007B6C7C">
        <w:rPr>
          <w:rFonts w:eastAsia="Calibri" w:cs="Arial"/>
          <w:sz w:val="24"/>
          <w:lang w:val="sr-Cyrl-RS"/>
        </w:rPr>
        <w:t xml:space="preserve"> </w:t>
      </w:r>
      <w:r w:rsidR="00903C21">
        <w:rPr>
          <w:rFonts w:eastAsia="Calibri"/>
          <w:sz w:val="24"/>
          <w:lang w:val="sr-Cyrl-RS"/>
        </w:rPr>
        <w:t xml:space="preserve">извођача </w:t>
      </w:r>
      <w:r w:rsidR="00903C21" w:rsidRPr="00965B1D">
        <w:rPr>
          <w:rFonts w:eastAsia="Calibri"/>
          <w:sz w:val="24"/>
          <w:lang w:val="sr-Cyrl-RS"/>
        </w:rPr>
        <w:t>радова</w:t>
      </w:r>
      <w:r w:rsidR="00903C21" w:rsidRPr="00965B1D">
        <w:rPr>
          <w:rFonts w:eastAsia="Calibri" w:cs="Arial"/>
          <w:sz w:val="24"/>
          <w:lang w:val="sr-Cyrl-RS"/>
        </w:rPr>
        <w:t xml:space="preserve"> </w:t>
      </w:r>
      <w:r w:rsidR="00431E8A" w:rsidRPr="00965B1D">
        <w:rPr>
          <w:rFonts w:eastAsia="Calibri" w:cs="Arial"/>
          <w:sz w:val="24"/>
          <w:lang w:val="sr-Cyrl-RS"/>
        </w:rPr>
        <w:t xml:space="preserve">термотехнике, </w:t>
      </w:r>
      <w:r w:rsidR="00903C21" w:rsidRPr="00965B1D">
        <w:rPr>
          <w:rFonts w:eastAsia="Calibri" w:cs="Arial"/>
          <w:sz w:val="24"/>
          <w:lang w:val="sr-Cyrl-RS"/>
        </w:rPr>
        <w:t xml:space="preserve">термоенергетике, процесне и гасне технике </w:t>
      </w:r>
      <w:r w:rsidR="001B1D4A" w:rsidRPr="00965B1D">
        <w:rPr>
          <w:rFonts w:eastAsia="Calibri" w:cs="Arial"/>
          <w:sz w:val="24"/>
          <w:lang w:val="sr-Cyrl-RS"/>
        </w:rPr>
        <w:t>(</w:t>
      </w:r>
      <w:r w:rsidRPr="00965B1D">
        <w:rPr>
          <w:rFonts w:eastAsia="Calibri" w:cs="Arial"/>
          <w:sz w:val="24"/>
          <w:lang w:val="sr-Cyrl-RS"/>
        </w:rPr>
        <w:t>430</w:t>
      </w:r>
      <w:r w:rsidR="001B1D4A" w:rsidRPr="00965B1D">
        <w:rPr>
          <w:rFonts w:eastAsia="Calibri" w:cs="Arial"/>
          <w:sz w:val="24"/>
          <w:lang w:val="sr-Cyrl-RS"/>
        </w:rPr>
        <w:t>)</w:t>
      </w:r>
      <w:r w:rsidRPr="00965B1D">
        <w:rPr>
          <w:rFonts w:eastAsia="Calibri" w:cs="Arial"/>
          <w:sz w:val="24"/>
          <w:lang w:val="sr-Cyrl-RS"/>
        </w:rPr>
        <w:t>.</w:t>
      </w:r>
    </w:p>
    <w:p w:rsidR="003E23B3" w:rsidRPr="00903C21" w:rsidRDefault="003E23B3" w:rsidP="0062538E">
      <w:pPr>
        <w:pStyle w:val="Bulit02"/>
        <w:numPr>
          <w:ilvl w:val="0"/>
          <w:numId w:val="0"/>
        </w:numPr>
        <w:rPr>
          <w:rFonts w:eastAsia="Calibri"/>
          <w:lang w:val="sr-Cyrl-RS"/>
        </w:rPr>
      </w:pPr>
    </w:p>
    <w:p w:rsidR="003D2033" w:rsidRPr="00F755E7" w:rsidRDefault="003D2033" w:rsidP="00F755E7">
      <w:pPr>
        <w:ind w:right="37"/>
        <w:jc w:val="both"/>
        <w:rPr>
          <w:rFonts w:ascii="Nyala" w:hAnsi="Nyala" w:cs="Arial"/>
          <w:szCs w:val="24"/>
        </w:rPr>
      </w:pPr>
    </w:p>
    <w:p w:rsidR="00F138B9" w:rsidRPr="001A64C8" w:rsidRDefault="00DC190D" w:rsidP="00C33C29">
      <w:pPr>
        <w:jc w:val="both"/>
        <w:rPr>
          <w:rFonts w:cs="Arial"/>
          <w:b/>
          <w:szCs w:val="24"/>
        </w:rPr>
      </w:pPr>
      <w:r w:rsidRPr="001A64C8">
        <w:rPr>
          <w:rFonts w:cs="Arial"/>
          <w:b/>
          <w:szCs w:val="24"/>
          <w:lang w:val="sr-Cyrl-CS"/>
        </w:rPr>
        <w:t xml:space="preserve">4.3 </w:t>
      </w:r>
      <w:r w:rsidR="00F138B9" w:rsidRPr="001A64C8">
        <w:rPr>
          <w:rFonts w:cs="Arial"/>
          <w:b/>
          <w:szCs w:val="24"/>
        </w:rPr>
        <w:t>УПУТСТВО КАКО СЕ ДОКАЗУЈЕ ИСПУЊЕНОСТ УСЛОВА</w:t>
      </w:r>
    </w:p>
    <w:p w:rsidR="00F138B9" w:rsidRPr="001A64C8" w:rsidRDefault="00F138B9" w:rsidP="00C33C29">
      <w:pPr>
        <w:tabs>
          <w:tab w:val="left" w:pos="1455"/>
        </w:tabs>
        <w:jc w:val="both"/>
        <w:rPr>
          <w:rFonts w:cs="Arial"/>
          <w:szCs w:val="24"/>
        </w:rPr>
      </w:pPr>
    </w:p>
    <w:p w:rsidR="00F138B9" w:rsidRPr="001A64C8" w:rsidRDefault="00F138B9" w:rsidP="00C33C29">
      <w:pPr>
        <w:jc w:val="both"/>
        <w:rPr>
          <w:rFonts w:cs="Arial"/>
          <w:szCs w:val="24"/>
        </w:rPr>
      </w:pPr>
      <w:r w:rsidRPr="001A64C8">
        <w:rPr>
          <w:rFonts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rsidR="00F138B9" w:rsidRPr="001A64C8" w:rsidRDefault="00F138B9" w:rsidP="00C33C29">
      <w:pPr>
        <w:ind w:firstLine="708"/>
        <w:jc w:val="both"/>
        <w:rPr>
          <w:rFonts w:cs="Arial"/>
          <w:szCs w:val="24"/>
        </w:rPr>
      </w:pPr>
    </w:p>
    <w:p w:rsidR="00F138B9" w:rsidRPr="001A64C8" w:rsidRDefault="006815E5" w:rsidP="00966CE7">
      <w:pPr>
        <w:numPr>
          <w:ilvl w:val="0"/>
          <w:numId w:val="8"/>
        </w:numPr>
        <w:tabs>
          <w:tab w:val="left" w:pos="993"/>
        </w:tabs>
        <w:ind w:left="0" w:firstLine="567"/>
        <w:jc w:val="both"/>
        <w:rPr>
          <w:rFonts w:cs="Arial"/>
          <w:szCs w:val="24"/>
        </w:rPr>
      </w:pPr>
      <w:r w:rsidRPr="006815E5">
        <w:rPr>
          <w:rFonts w:cs="Arial"/>
          <w:b/>
          <w:i/>
          <w:szCs w:val="24"/>
          <w:u w:val="single"/>
          <w:lang w:val="sr-Cyrl-CS" w:eastAsia="sr-Latn-CS"/>
        </w:rPr>
        <w:t>Правна лица, предузетници</w:t>
      </w:r>
      <w:r>
        <w:rPr>
          <w:rFonts w:cs="Arial"/>
          <w:b/>
          <w:i/>
          <w:szCs w:val="24"/>
          <w:u w:val="single"/>
          <w:lang w:val="sr-Cyrl-CS" w:eastAsia="sr-Latn-CS"/>
        </w:rPr>
        <w:t>:</w:t>
      </w:r>
      <w:r w:rsidRPr="001A64C8">
        <w:rPr>
          <w:rFonts w:cs="Arial"/>
          <w:szCs w:val="24"/>
          <w:lang w:eastAsia="sr-Latn-CS"/>
        </w:rPr>
        <w:t xml:space="preserve"> </w:t>
      </w:r>
      <w:r w:rsidR="00790AEF">
        <w:rPr>
          <w:rFonts w:cs="Arial"/>
          <w:szCs w:val="24"/>
          <w:lang w:val="sr-Cyrl-RS" w:eastAsia="sr-Latn-CS"/>
        </w:rPr>
        <w:t>И</w:t>
      </w:r>
      <w:r w:rsidR="00F138B9" w:rsidRPr="001A64C8">
        <w:rPr>
          <w:rFonts w:cs="Arial"/>
          <w:szCs w:val="24"/>
          <w:lang w:eastAsia="sr-Latn-CS"/>
        </w:rPr>
        <w:t>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w:t>
      </w:r>
      <w:r w:rsidR="005A61D5">
        <w:rPr>
          <w:rFonts w:cs="Arial"/>
          <w:szCs w:val="24"/>
          <w:lang w:eastAsia="sr-Latn-CS"/>
        </w:rPr>
        <w:t>гана државе у којој има седиште</w:t>
      </w:r>
    </w:p>
    <w:p w:rsidR="00F138B9" w:rsidRPr="005A61D5" w:rsidRDefault="00562A82" w:rsidP="00966CE7">
      <w:pPr>
        <w:numPr>
          <w:ilvl w:val="0"/>
          <w:numId w:val="8"/>
        </w:numPr>
        <w:tabs>
          <w:tab w:val="left" w:pos="993"/>
        </w:tabs>
        <w:ind w:left="0" w:firstLine="567"/>
        <w:jc w:val="both"/>
        <w:rPr>
          <w:rFonts w:cs="Arial"/>
          <w:szCs w:val="24"/>
        </w:rPr>
      </w:pPr>
      <w:r>
        <w:rPr>
          <w:rFonts w:cs="Arial"/>
          <w:szCs w:val="24"/>
          <w:lang w:val="sr-Cyrl-RS" w:eastAsia="sr-Latn-CS"/>
        </w:rPr>
        <w:t>И</w:t>
      </w:r>
      <w:r w:rsidR="00F138B9" w:rsidRPr="001A64C8">
        <w:rPr>
          <w:rFonts w:cs="Arial"/>
          <w:szCs w:val="24"/>
          <w:lang w:eastAsia="sr-Latn-CS"/>
        </w:rPr>
        <w:t>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w:t>
      </w:r>
      <w:r w:rsidR="005A61D5">
        <w:rPr>
          <w:rFonts w:cs="Arial"/>
          <w:szCs w:val="24"/>
          <w:lang w:eastAsia="sr-Latn-CS"/>
        </w:rPr>
        <w:t>ања мита, кривично дело преваре.</w:t>
      </w:r>
    </w:p>
    <w:p w:rsidR="005A61D5" w:rsidRPr="001A64C8" w:rsidRDefault="005A61D5" w:rsidP="005A61D5">
      <w:pPr>
        <w:tabs>
          <w:tab w:val="left" w:pos="993"/>
        </w:tabs>
        <w:jc w:val="both"/>
        <w:rPr>
          <w:rFonts w:cs="Arial"/>
          <w:szCs w:val="24"/>
        </w:rPr>
      </w:pPr>
    </w:p>
    <w:p w:rsidR="006815E5" w:rsidRPr="006815E5" w:rsidRDefault="006815E5" w:rsidP="006815E5">
      <w:pPr>
        <w:tabs>
          <w:tab w:val="left" w:pos="709"/>
        </w:tabs>
        <w:jc w:val="both"/>
        <w:rPr>
          <w:rFonts w:cs="Arial"/>
          <w:b/>
          <w:i/>
          <w:szCs w:val="24"/>
          <w:u w:val="single"/>
          <w:lang w:val="sr-Cyrl-CS"/>
        </w:rPr>
      </w:pPr>
      <w:r w:rsidRPr="006815E5">
        <w:rPr>
          <w:rFonts w:cs="Arial"/>
          <w:b/>
          <w:i/>
          <w:szCs w:val="24"/>
          <w:lang w:val="sr-Cyrl-CS"/>
        </w:rPr>
        <w:tab/>
      </w:r>
      <w:r w:rsidRPr="006815E5">
        <w:rPr>
          <w:rFonts w:cs="Arial"/>
          <w:b/>
          <w:i/>
          <w:szCs w:val="24"/>
          <w:u w:val="single"/>
          <w:lang w:val="sr-Cyrl-CS"/>
        </w:rPr>
        <w:t>Правна лица:</w:t>
      </w:r>
    </w:p>
    <w:p w:rsidR="00F138B9" w:rsidRPr="001A64C8" w:rsidRDefault="006815E5" w:rsidP="00C33C29">
      <w:pPr>
        <w:tabs>
          <w:tab w:val="left" w:pos="993"/>
        </w:tabs>
        <w:jc w:val="both"/>
        <w:rPr>
          <w:rFonts w:cs="Arial"/>
          <w:szCs w:val="24"/>
        </w:rPr>
      </w:pPr>
      <w:r>
        <w:rPr>
          <w:rFonts w:cs="Arial"/>
          <w:szCs w:val="24"/>
          <w:lang w:val="sr-Cyrl-CS"/>
        </w:rPr>
        <w:tab/>
      </w:r>
      <w:r w:rsidR="00F138B9" w:rsidRPr="001A64C8">
        <w:rPr>
          <w:rFonts w:cs="Arial"/>
          <w:szCs w:val="24"/>
        </w:rPr>
        <w:t>За домаће понуђаче:</w:t>
      </w:r>
    </w:p>
    <w:p w:rsidR="00F138B9" w:rsidRPr="001A64C8" w:rsidRDefault="00790AEF" w:rsidP="00966CE7">
      <w:pPr>
        <w:pStyle w:val="ListParagraph"/>
        <w:numPr>
          <w:ilvl w:val="0"/>
          <w:numId w:val="10"/>
        </w:numPr>
        <w:suppressAutoHyphens w:val="0"/>
        <w:contextualSpacing/>
        <w:jc w:val="both"/>
        <w:rPr>
          <w:rFonts w:cs="Arial"/>
          <w:i/>
          <w:szCs w:val="24"/>
          <w:lang w:val="ru-RU"/>
        </w:rPr>
      </w:pPr>
      <w:r>
        <w:rPr>
          <w:rFonts w:cs="Arial"/>
          <w:i/>
          <w:szCs w:val="24"/>
          <w:lang w:val="ru-RU"/>
        </w:rPr>
        <w:t>И</w:t>
      </w:r>
      <w:r w:rsidR="00F138B9" w:rsidRPr="001A64C8">
        <w:rPr>
          <w:rFonts w:cs="Arial"/>
          <w:i/>
          <w:szCs w:val="24"/>
          <w:lang w:val="ru-RU"/>
        </w:rPr>
        <w:t>звод из казнене евиденције</w:t>
      </w:r>
      <w:r w:rsidR="009D53B8" w:rsidRPr="00566BFA">
        <w:rPr>
          <w:rFonts w:cs="Arial"/>
          <w:i/>
          <w:szCs w:val="24"/>
        </w:rPr>
        <w:t xml:space="preserve">, </w:t>
      </w:r>
      <w:r w:rsidR="009D53B8">
        <w:rPr>
          <w:rFonts w:cs="Arial"/>
          <w:i/>
          <w:szCs w:val="24"/>
        </w:rPr>
        <w:t>односно уверење основног суда</w:t>
      </w:r>
      <w:r w:rsidR="004B42AA">
        <w:rPr>
          <w:rFonts w:cs="Arial"/>
          <w:i/>
          <w:szCs w:val="24"/>
        </w:rPr>
        <w:t xml:space="preserve"> </w:t>
      </w:r>
      <w:r w:rsidR="004B42AA">
        <w:rPr>
          <w:rFonts w:cs="Arial"/>
          <w:i/>
          <w:lang w:val="ru-RU"/>
        </w:rPr>
        <w:t>( које обухвата и податке из казнене евиденције за кривична дела које су у надлежности редовног кривичног оделења Вишег суда. Уколико уверење Основног суда не садржи и те податке онда је потребно доставити и посебно Уверење Вишег суда)</w:t>
      </w:r>
      <w:r w:rsidR="00F138B9" w:rsidRPr="001A64C8">
        <w:rPr>
          <w:rFonts w:cs="Arial"/>
          <w:i/>
          <w:szCs w:val="24"/>
          <w:lang w:val="ru-RU"/>
        </w:rPr>
        <w:t xml:space="preserve"> </w:t>
      </w:r>
      <w:r w:rsidR="009D53B8">
        <w:rPr>
          <w:rFonts w:cs="Arial"/>
          <w:i/>
          <w:szCs w:val="24"/>
          <w:lang w:val="ru-RU"/>
        </w:rPr>
        <w:t xml:space="preserve">на чијем </w:t>
      </w:r>
      <w:r w:rsidR="00F138B9" w:rsidRPr="001A64C8">
        <w:rPr>
          <w:rFonts w:cs="Arial"/>
          <w:i/>
          <w:szCs w:val="24"/>
          <w:lang w:val="ru-RU"/>
        </w:rPr>
        <w:t xml:space="preserve"> подручју</w:t>
      </w:r>
      <w:r w:rsidR="009D53B8">
        <w:rPr>
          <w:rFonts w:cs="Arial"/>
          <w:i/>
          <w:szCs w:val="24"/>
          <w:lang w:val="ru-RU"/>
        </w:rPr>
        <w:t xml:space="preserve"> се налази</w:t>
      </w:r>
      <w:r w:rsidR="00F138B9" w:rsidRPr="001A64C8">
        <w:rPr>
          <w:rFonts w:cs="Arial"/>
          <w:i/>
          <w:szCs w:val="24"/>
          <w:lang w:val="ru-RU"/>
        </w:rPr>
        <w:t xml:space="preserve"> седиште домаћег правног лица, односно седиште представништва или о</w:t>
      </w:r>
      <w:r w:rsidR="009D53B8">
        <w:rPr>
          <w:rFonts w:cs="Arial"/>
          <w:i/>
          <w:szCs w:val="24"/>
          <w:lang w:val="ru-RU"/>
        </w:rPr>
        <w:t>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w:t>
      </w:r>
      <w:r w:rsidR="006815E5">
        <w:rPr>
          <w:rFonts w:cs="Arial"/>
          <w:i/>
          <w:szCs w:val="24"/>
          <w:lang w:val="ru-RU"/>
        </w:rPr>
        <w:t>ли</w:t>
      </w:r>
      <w:r w:rsidR="009D53B8">
        <w:rPr>
          <w:rFonts w:cs="Arial"/>
          <w:i/>
          <w:szCs w:val="24"/>
          <w:lang w:val="ru-RU"/>
        </w:rPr>
        <w:t xml:space="preserve"> давања мита, кривично дело преваре.</w:t>
      </w:r>
    </w:p>
    <w:p w:rsidR="00F138B9" w:rsidRPr="001A64C8" w:rsidRDefault="00790AEF" w:rsidP="00966CE7">
      <w:pPr>
        <w:pStyle w:val="ListParagraph"/>
        <w:numPr>
          <w:ilvl w:val="0"/>
          <w:numId w:val="10"/>
        </w:numPr>
        <w:suppressAutoHyphens w:val="0"/>
        <w:contextualSpacing/>
        <w:jc w:val="both"/>
        <w:rPr>
          <w:rFonts w:cs="Arial"/>
          <w:i/>
          <w:szCs w:val="24"/>
          <w:lang w:val="ru-RU"/>
        </w:rPr>
      </w:pPr>
      <w:r>
        <w:rPr>
          <w:rFonts w:cs="Arial"/>
          <w:i/>
          <w:szCs w:val="24"/>
          <w:lang w:val="ru-RU"/>
        </w:rPr>
        <w:t>И</w:t>
      </w:r>
      <w:r w:rsidR="00F138B9" w:rsidRPr="001A64C8">
        <w:rPr>
          <w:rFonts w:cs="Arial"/>
          <w:i/>
          <w:szCs w:val="24"/>
          <w:lang w:val="ru-RU"/>
        </w:rPr>
        <w:t xml:space="preserve">звод из казнене евиденције Посебног одељења (за организовани </w:t>
      </w:r>
      <w:r w:rsidR="009D53B8">
        <w:rPr>
          <w:rFonts w:cs="Arial"/>
          <w:i/>
          <w:szCs w:val="24"/>
          <w:lang w:val="ru-RU"/>
        </w:rPr>
        <w:t>криминал) Вишег суда у Београду, који се потврђује да правно лице није осуђивано за неко од кривичних дела организованог криминала.</w:t>
      </w:r>
    </w:p>
    <w:p w:rsidR="00F138B9" w:rsidRPr="00D56136" w:rsidRDefault="009D53B8" w:rsidP="00966CE7">
      <w:pPr>
        <w:pStyle w:val="ListParagraph"/>
        <w:numPr>
          <w:ilvl w:val="0"/>
          <w:numId w:val="10"/>
        </w:numPr>
        <w:suppressAutoHyphens w:val="0"/>
        <w:contextualSpacing/>
        <w:jc w:val="both"/>
        <w:rPr>
          <w:rFonts w:cs="Arial"/>
          <w:i/>
          <w:szCs w:val="24"/>
          <w:lang w:val="ru-RU"/>
        </w:rPr>
      </w:pPr>
      <w:r>
        <w:rPr>
          <w:rFonts w:cs="Arial"/>
          <w:i/>
          <w:szCs w:val="24"/>
          <w:lang w:val="ru-RU"/>
        </w:rPr>
        <w:t xml:space="preserve">Извод из казнене евиденције, односно </w:t>
      </w:r>
      <w:r w:rsidR="00F138B9" w:rsidRPr="001A64C8">
        <w:rPr>
          <w:rFonts w:cs="Arial"/>
          <w:i/>
          <w:szCs w:val="24"/>
          <w:lang w:val="ru-RU"/>
        </w:rPr>
        <w:t>уверење надлежне полицијске управе Министарства унутрашњих послова</w:t>
      </w:r>
      <w:r>
        <w:rPr>
          <w:rFonts w:cs="Arial"/>
          <w:i/>
          <w:szCs w:val="24"/>
          <w:lang w:val="ru-RU"/>
        </w:rPr>
        <w:t>,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00F138B9" w:rsidRPr="001A64C8">
        <w:rPr>
          <w:rFonts w:cs="Arial"/>
          <w:i/>
          <w:szCs w:val="24"/>
          <w:lang w:val="ru-RU"/>
        </w:rPr>
        <w:t xml:space="preserve"> </w:t>
      </w:r>
      <w:r>
        <w:rPr>
          <w:rFonts w:cs="Arial"/>
          <w:i/>
          <w:szCs w:val="24"/>
          <w:lang w:val="ru-RU"/>
        </w:rPr>
        <w:t xml:space="preserve">(захтев се </w:t>
      </w:r>
      <w:r w:rsidR="00F138B9" w:rsidRPr="001A64C8">
        <w:rPr>
          <w:rFonts w:cs="Arial"/>
          <w:i/>
          <w:szCs w:val="24"/>
          <w:lang w:val="ru-RU"/>
        </w:rPr>
        <w:t>може поднети према месту рођења,</w:t>
      </w:r>
      <w:r>
        <w:rPr>
          <w:rFonts w:cs="Arial"/>
          <w:i/>
          <w:szCs w:val="24"/>
          <w:lang w:val="ru-RU"/>
        </w:rPr>
        <w:t xml:space="preserve"> али и према месту пребивалишта законсгог </w:t>
      </w:r>
      <w:r w:rsidRPr="00D56136">
        <w:rPr>
          <w:rFonts w:cs="Arial"/>
          <w:i/>
          <w:szCs w:val="24"/>
          <w:lang w:val="ru-RU"/>
        </w:rPr>
        <w:t>заступника).</w:t>
      </w:r>
    </w:p>
    <w:p w:rsidR="00F138B9" w:rsidRDefault="009D53B8" w:rsidP="00C33C29">
      <w:pPr>
        <w:ind w:left="1080"/>
        <w:jc w:val="both"/>
        <w:rPr>
          <w:rFonts w:cs="Arial"/>
          <w:i/>
          <w:szCs w:val="24"/>
          <w:lang w:val="ru-RU"/>
        </w:rPr>
      </w:pPr>
      <w:r>
        <w:rPr>
          <w:rFonts w:cs="Arial"/>
          <w:i/>
          <w:szCs w:val="24"/>
          <w:lang w:val="ru-RU"/>
        </w:rPr>
        <w:t xml:space="preserve">Уколико понуђач има </w:t>
      </w:r>
      <w:r w:rsidR="00F138B9" w:rsidRPr="001A64C8">
        <w:rPr>
          <w:rFonts w:cs="Arial"/>
          <w:i/>
          <w:szCs w:val="24"/>
          <w:lang w:val="ru-RU"/>
        </w:rPr>
        <w:t xml:space="preserve"> више законских заступника</w:t>
      </w:r>
      <w:r>
        <w:rPr>
          <w:rFonts w:cs="Arial"/>
          <w:i/>
          <w:szCs w:val="24"/>
          <w:lang w:val="ru-RU"/>
        </w:rPr>
        <w:t xml:space="preserve"> дужан је да достави доказ за сваког од њих.</w:t>
      </w:r>
      <w:r w:rsidR="00F138B9" w:rsidRPr="001A64C8">
        <w:rPr>
          <w:rFonts w:cs="Arial"/>
          <w:i/>
          <w:szCs w:val="24"/>
          <w:lang w:val="ru-RU"/>
        </w:rPr>
        <w:t xml:space="preserve"> </w:t>
      </w:r>
    </w:p>
    <w:p w:rsidR="006815E5" w:rsidRPr="00BA156D" w:rsidRDefault="006815E5" w:rsidP="006815E5">
      <w:pPr>
        <w:ind w:left="1080"/>
        <w:jc w:val="both"/>
        <w:rPr>
          <w:rFonts w:cs="Arial"/>
          <w:szCs w:val="24"/>
        </w:rPr>
      </w:pPr>
      <w:r w:rsidRPr="00BA156D">
        <w:rPr>
          <w:rFonts w:cs="Arial"/>
          <w:szCs w:val="24"/>
        </w:rPr>
        <w:t>За стране понуђаче потврд</w:t>
      </w:r>
      <w:r w:rsidRPr="00BA156D">
        <w:rPr>
          <w:rFonts w:cs="Arial"/>
          <w:szCs w:val="24"/>
          <w:lang w:val="sr-Cyrl-CS"/>
        </w:rPr>
        <w:t>а</w:t>
      </w:r>
      <w:r w:rsidRPr="00BA156D">
        <w:rPr>
          <w:rFonts w:cs="Arial"/>
          <w:szCs w:val="24"/>
        </w:rPr>
        <w:t xml:space="preserve"> надлежног органа државе у којој има седиште.</w:t>
      </w:r>
      <w:r w:rsidRPr="00BA156D">
        <w:rPr>
          <w:rFonts w:cs="Arial"/>
          <w:szCs w:val="24"/>
          <w:lang w:val="ru-RU"/>
        </w:rPr>
        <w:t xml:space="preserve"> Ако је више законских заступника за сваког </w:t>
      </w:r>
      <w:r w:rsidRPr="00BA156D">
        <w:rPr>
          <w:rFonts w:cs="Arial"/>
          <w:szCs w:val="24"/>
          <w:lang w:val="sr-Cyrl-CS"/>
        </w:rPr>
        <w:t>с</w:t>
      </w:r>
      <w:r w:rsidRPr="00BA156D">
        <w:rPr>
          <w:rFonts w:cs="Arial"/>
          <w:szCs w:val="24"/>
        </w:rPr>
        <w:t xml:space="preserve">e </w:t>
      </w:r>
      <w:r w:rsidRPr="00BA156D">
        <w:rPr>
          <w:rFonts w:cs="Arial"/>
          <w:szCs w:val="24"/>
          <w:lang w:val="ru-RU"/>
        </w:rPr>
        <w:t>доставља доказ о неосуђиваности.</w:t>
      </w:r>
    </w:p>
    <w:p w:rsidR="006815E5" w:rsidRDefault="006815E5" w:rsidP="006815E5">
      <w:pPr>
        <w:suppressAutoHyphens w:val="0"/>
        <w:ind w:left="644"/>
        <w:contextualSpacing/>
        <w:jc w:val="both"/>
        <w:rPr>
          <w:rFonts w:cs="Arial"/>
          <w:szCs w:val="24"/>
          <w:lang w:eastAsia="en-US"/>
        </w:rPr>
      </w:pPr>
      <w:r w:rsidRPr="006C333D">
        <w:rPr>
          <w:rFonts w:cs="Arial"/>
          <w:b/>
          <w:i/>
          <w:szCs w:val="24"/>
          <w:u w:val="single"/>
          <w:lang w:eastAsia="en-US"/>
        </w:rPr>
        <w:t>П</w:t>
      </w:r>
      <w:r w:rsidRPr="006C333D">
        <w:rPr>
          <w:rFonts w:cs="Arial"/>
          <w:b/>
          <w:bCs/>
          <w:i/>
          <w:szCs w:val="24"/>
          <w:u w:val="single"/>
          <w:lang w:eastAsia="en-US"/>
        </w:rPr>
        <w:t>редузетници и физичка лица</w:t>
      </w:r>
      <w:r w:rsidRPr="006C333D">
        <w:rPr>
          <w:rFonts w:cs="Arial"/>
          <w:b/>
          <w:i/>
          <w:szCs w:val="24"/>
          <w:u w:val="single"/>
          <w:lang w:eastAsia="en-US"/>
        </w:rPr>
        <w:t>:</w:t>
      </w:r>
      <w:r w:rsidRPr="00F37734">
        <w:rPr>
          <w:rFonts w:cs="Arial"/>
          <w:szCs w:val="24"/>
          <w:lang w:eastAsia="en-US"/>
        </w:rPr>
        <w:t xml:space="preserve"> Извод из казнене евиденције, односно уверење надлежне полицијске управе </w:t>
      </w:r>
      <w:r w:rsidR="009D53B8" w:rsidRPr="00F13F99">
        <w:rPr>
          <w:lang w:val="ru-RU"/>
        </w:rPr>
        <w:t>Министарства унутрашњих послова</w:t>
      </w:r>
      <w:r w:rsidRPr="00F37734">
        <w:rPr>
          <w:rFonts w:cs="Arial"/>
          <w:szCs w:val="24"/>
          <w:lang w:eastAsia="en-US"/>
        </w:rPr>
        <w:t xml:space="preserve">, </w:t>
      </w:r>
      <w:r w:rsidRPr="00F37734">
        <w:rPr>
          <w:rFonts w:cs="Arial"/>
          <w:szCs w:val="24"/>
          <w:lang w:eastAsia="en-US"/>
        </w:rPr>
        <w:lastRenderedPageBreak/>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BA156D">
        <w:rPr>
          <w:rFonts w:cs="Arial"/>
          <w:i/>
          <w:szCs w:val="24"/>
          <w:lang w:eastAsia="en-US"/>
        </w:rPr>
        <w:t>захтев се може поднети према месту рођења</w:t>
      </w:r>
      <w:r w:rsidR="00F13F99" w:rsidRPr="001A64C8">
        <w:rPr>
          <w:lang w:val="ru-RU"/>
        </w:rPr>
        <w:t>,</w:t>
      </w:r>
      <w:r w:rsidR="00F13F99">
        <w:rPr>
          <w:lang w:val="ru-RU"/>
        </w:rPr>
        <w:t xml:space="preserve"> али и</w:t>
      </w:r>
      <w:r w:rsidRPr="00BA156D">
        <w:rPr>
          <w:rFonts w:cs="Arial"/>
          <w:i/>
          <w:szCs w:val="24"/>
          <w:lang w:eastAsia="en-US"/>
        </w:rPr>
        <w:t xml:space="preserve"> према месту пребивалишта</w:t>
      </w:r>
      <w:r w:rsidRPr="00F37734">
        <w:rPr>
          <w:rFonts w:cs="Arial"/>
          <w:szCs w:val="24"/>
          <w:lang w:eastAsia="en-US"/>
        </w:rPr>
        <w:t>).</w:t>
      </w:r>
    </w:p>
    <w:p w:rsidR="006815E5" w:rsidRPr="00BA156D" w:rsidRDefault="006815E5" w:rsidP="006815E5">
      <w:pPr>
        <w:suppressAutoHyphens w:val="0"/>
        <w:ind w:left="644"/>
        <w:contextualSpacing/>
        <w:jc w:val="both"/>
        <w:rPr>
          <w:rFonts w:cs="Arial"/>
          <w:b/>
          <w:szCs w:val="24"/>
          <w:lang w:eastAsia="en-US"/>
        </w:rPr>
      </w:pPr>
      <w:r w:rsidRPr="00BA156D">
        <w:rPr>
          <w:rFonts w:cs="Arial"/>
          <w:szCs w:val="24"/>
          <w:lang w:eastAsia="sr-Latn-CS"/>
        </w:rPr>
        <w:t>За стране понуђаче потврда</w:t>
      </w:r>
      <w:r w:rsidRPr="00BA156D">
        <w:rPr>
          <w:rFonts w:cs="Arial"/>
          <w:szCs w:val="24"/>
        </w:rPr>
        <w:t xml:space="preserve"> надлежног органа државе у којој има седиште</w:t>
      </w:r>
    </w:p>
    <w:p w:rsidR="00F13F99" w:rsidRPr="00944126" w:rsidRDefault="006815E5" w:rsidP="00966CE7">
      <w:pPr>
        <w:numPr>
          <w:ilvl w:val="0"/>
          <w:numId w:val="8"/>
        </w:numPr>
        <w:tabs>
          <w:tab w:val="left" w:pos="993"/>
        </w:tabs>
        <w:ind w:left="0" w:firstLine="567"/>
        <w:jc w:val="both"/>
        <w:rPr>
          <w:rFonts w:cs="Arial"/>
          <w:szCs w:val="24"/>
        </w:rPr>
      </w:pPr>
      <w:r w:rsidRPr="00944126">
        <w:rPr>
          <w:rFonts w:cs="Arial"/>
          <w:b/>
          <w:i/>
          <w:szCs w:val="24"/>
          <w:u w:val="single"/>
          <w:lang w:val="sr-Cyrl-CS" w:eastAsia="sr-Latn-CS"/>
        </w:rPr>
        <w:t>Правна лица:</w:t>
      </w:r>
      <w:r w:rsidRPr="00944126">
        <w:rPr>
          <w:rFonts w:cs="Arial"/>
          <w:szCs w:val="24"/>
          <w:lang w:val="sr-Cyrl-CS" w:eastAsia="sr-Latn-CS"/>
        </w:rPr>
        <w:t xml:space="preserve"> </w:t>
      </w:r>
      <w:r w:rsidR="00790AEF">
        <w:rPr>
          <w:rFonts w:cs="Arial"/>
          <w:szCs w:val="24"/>
          <w:lang w:val="sr-Cyrl-RS" w:eastAsia="sr-Latn-CS"/>
        </w:rPr>
        <w:t>П</w:t>
      </w:r>
      <w:r w:rsidR="00F138B9" w:rsidRPr="00944126">
        <w:rPr>
          <w:rFonts w:cs="Arial"/>
          <w:szCs w:val="24"/>
          <w:lang w:eastAsia="sr-Latn-CS"/>
        </w:rPr>
        <w:t>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56F9A" w:rsidRPr="00944126">
        <w:rPr>
          <w:rFonts w:cs="Arial"/>
          <w:szCs w:val="24"/>
          <w:lang w:eastAsia="sr-Latn-CS"/>
        </w:rPr>
        <w:t>, која је на снази у време објаве позива за подношење понуда</w:t>
      </w:r>
      <w:r w:rsidR="00F138B9" w:rsidRPr="00944126">
        <w:rPr>
          <w:rFonts w:cs="Arial"/>
          <w:szCs w:val="24"/>
        </w:rPr>
        <w:t>; за стране понуђаче потврда надлежног органа државе у којој има седиште;</w:t>
      </w:r>
      <w:r w:rsidR="00F138B9" w:rsidRPr="00944126">
        <w:rPr>
          <w:rFonts w:cs="Arial"/>
          <w:b/>
          <w:szCs w:val="24"/>
        </w:rPr>
        <w:t xml:space="preserve"> </w:t>
      </w:r>
    </w:p>
    <w:p w:rsidR="006815E5" w:rsidRDefault="006815E5" w:rsidP="00944126">
      <w:pPr>
        <w:suppressAutoHyphens w:val="0"/>
        <w:ind w:firstLine="720"/>
        <w:contextualSpacing/>
        <w:jc w:val="both"/>
        <w:rPr>
          <w:rFonts w:cs="Arial"/>
          <w:szCs w:val="24"/>
          <w:lang w:eastAsia="en-US"/>
        </w:rPr>
      </w:pPr>
      <w:r w:rsidRPr="006C333D">
        <w:rPr>
          <w:rFonts w:cs="Arial"/>
          <w:b/>
          <w:bCs/>
          <w:i/>
          <w:szCs w:val="24"/>
          <w:u w:val="single"/>
          <w:lang w:eastAsia="en-US"/>
        </w:rPr>
        <w:t>Предузетници:</w:t>
      </w:r>
      <w:r w:rsidRPr="00F37734">
        <w:rPr>
          <w:rFonts w:cs="Arial"/>
          <w:bCs/>
          <w:szCs w:val="24"/>
          <w:lang w:eastAsia="en-US"/>
        </w:rPr>
        <w:t xml:space="preserve"> </w:t>
      </w:r>
      <w:r w:rsidRPr="00F37734">
        <w:rPr>
          <w:rFonts w:cs="Arial"/>
          <w:szCs w:val="24"/>
          <w:lang w:eastAsia="en-US"/>
        </w:rPr>
        <w:t xml:space="preserve">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p>
    <w:p w:rsidR="006815E5" w:rsidRDefault="006815E5" w:rsidP="00944126">
      <w:pPr>
        <w:suppressAutoHyphens w:val="0"/>
        <w:ind w:firstLine="567"/>
        <w:contextualSpacing/>
        <w:jc w:val="both"/>
        <w:rPr>
          <w:rFonts w:cs="Arial"/>
          <w:szCs w:val="24"/>
          <w:lang w:eastAsia="en-US"/>
        </w:rPr>
      </w:pPr>
      <w:r w:rsidRPr="006C333D">
        <w:rPr>
          <w:rFonts w:cs="Arial"/>
          <w:b/>
          <w:bCs/>
          <w:i/>
          <w:szCs w:val="24"/>
          <w:u w:val="single"/>
          <w:lang w:eastAsia="en-US"/>
        </w:rPr>
        <w:t>Физичка лица</w:t>
      </w:r>
      <w:r w:rsidRPr="00F37734">
        <w:rPr>
          <w:rFonts w:cs="Arial"/>
          <w:bCs/>
          <w:szCs w:val="24"/>
          <w:u w:val="single"/>
          <w:lang w:eastAsia="en-US"/>
        </w:rPr>
        <w:t>:</w:t>
      </w:r>
      <w:r w:rsidRPr="00F37734">
        <w:rPr>
          <w:rFonts w:cs="Arial"/>
          <w:bCs/>
          <w:szCs w:val="24"/>
          <w:lang w:eastAsia="en-US"/>
        </w:rPr>
        <w:t xml:space="preserve"> </w:t>
      </w:r>
      <w:r w:rsidRPr="00F37734">
        <w:rPr>
          <w:rFonts w:cs="Arial"/>
          <w:szCs w:val="24"/>
          <w:lang w:eastAsia="en-US"/>
        </w:rPr>
        <w:t>Потврда прекршајног суда да му није изречена мера забране обављања одређених послова</w:t>
      </w:r>
      <w:r w:rsidRPr="00B24532">
        <w:rPr>
          <w:rFonts w:cs="Arial"/>
          <w:szCs w:val="24"/>
          <w:lang w:eastAsia="en-US"/>
        </w:rPr>
        <w:t xml:space="preserve"> </w:t>
      </w:r>
      <w:r w:rsidRPr="00F37734">
        <w:rPr>
          <w:rFonts w:cs="Arial"/>
          <w:szCs w:val="24"/>
          <w:lang w:eastAsia="en-US"/>
        </w:rPr>
        <w:t xml:space="preserve">која је на снази у време објаве позива за подношење понуда. </w:t>
      </w:r>
    </w:p>
    <w:p w:rsidR="00956F9A" w:rsidRPr="00956F9A" w:rsidRDefault="006815E5" w:rsidP="00966CE7">
      <w:pPr>
        <w:numPr>
          <w:ilvl w:val="0"/>
          <w:numId w:val="8"/>
        </w:numPr>
        <w:tabs>
          <w:tab w:val="left" w:pos="993"/>
        </w:tabs>
        <w:ind w:left="0" w:firstLine="567"/>
        <w:jc w:val="both"/>
        <w:rPr>
          <w:rFonts w:cs="Arial"/>
          <w:szCs w:val="24"/>
        </w:rPr>
      </w:pPr>
      <w:r w:rsidRPr="006815E5">
        <w:rPr>
          <w:rFonts w:cs="Arial"/>
          <w:b/>
          <w:i/>
          <w:szCs w:val="24"/>
          <w:u w:val="single"/>
          <w:lang w:val="sr-Cyrl-CS" w:eastAsia="sr-Latn-CS"/>
        </w:rPr>
        <w:t>Правна лица, предузетници, физичка лица:</w:t>
      </w:r>
      <w:r>
        <w:rPr>
          <w:rFonts w:cs="Arial"/>
          <w:szCs w:val="24"/>
          <w:lang w:val="sr-Cyrl-CS" w:eastAsia="sr-Latn-CS"/>
        </w:rPr>
        <w:t xml:space="preserve"> </w:t>
      </w:r>
      <w:r w:rsidR="00790AEF">
        <w:rPr>
          <w:rFonts w:cs="Arial"/>
          <w:szCs w:val="24"/>
          <w:lang w:val="sr-Cyrl-RS" w:eastAsia="sr-Latn-CS"/>
        </w:rPr>
        <w:t>У</w:t>
      </w:r>
      <w:r w:rsidR="00F138B9" w:rsidRPr="00F13F99">
        <w:rPr>
          <w:rFonts w:cs="Arial"/>
          <w:szCs w:val="24"/>
          <w:lang w:eastAsia="sr-Latn-CS"/>
        </w:rPr>
        <w:t>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w:t>
      </w:r>
      <w:r w:rsidR="00956F9A">
        <w:rPr>
          <w:rFonts w:cs="Arial"/>
          <w:szCs w:val="24"/>
          <w:lang w:eastAsia="sr-Latn-CS"/>
        </w:rPr>
        <w:t>зворних локалних јавних прихода или потврду Агенције за приватизацију да се понуђач налази у поступку приватизације.</w:t>
      </w:r>
    </w:p>
    <w:p w:rsidR="00F138B9" w:rsidRDefault="006815E5" w:rsidP="00C33C29">
      <w:pPr>
        <w:tabs>
          <w:tab w:val="left" w:pos="993"/>
        </w:tabs>
        <w:jc w:val="both"/>
        <w:rPr>
          <w:rFonts w:cs="Arial"/>
          <w:szCs w:val="24"/>
          <w:lang w:val="sr-Cyrl-CS" w:eastAsia="sr-Latn-CS"/>
        </w:rPr>
      </w:pPr>
      <w:r>
        <w:rPr>
          <w:rFonts w:cs="Arial"/>
          <w:szCs w:val="24"/>
          <w:lang w:val="sr-Cyrl-CS" w:eastAsia="sr-Latn-CS"/>
        </w:rPr>
        <w:t>З</w:t>
      </w:r>
      <w:r w:rsidR="00F138B9" w:rsidRPr="00F13F99">
        <w:rPr>
          <w:rFonts w:cs="Arial"/>
          <w:szCs w:val="24"/>
          <w:lang w:eastAsia="sr-Latn-CS"/>
        </w:rPr>
        <w:t>а стране понуђаче потврда надлежног пореског органа државе у којој има седиште.</w:t>
      </w:r>
    </w:p>
    <w:p w:rsidR="00C10F63" w:rsidRDefault="00C10F63" w:rsidP="00C33C29">
      <w:pPr>
        <w:jc w:val="both"/>
        <w:rPr>
          <w:rFonts w:cs="Arial"/>
          <w:b/>
          <w:szCs w:val="24"/>
          <w:lang w:eastAsia="sr-Latn-CS"/>
        </w:rPr>
      </w:pPr>
    </w:p>
    <w:p w:rsidR="00F138B9" w:rsidRPr="001A64C8" w:rsidRDefault="00F138B9" w:rsidP="00C33C29">
      <w:pPr>
        <w:jc w:val="both"/>
        <w:rPr>
          <w:rFonts w:cs="Arial"/>
          <w:b/>
          <w:szCs w:val="24"/>
          <w:lang w:eastAsia="sr-Latn-CS"/>
        </w:rPr>
      </w:pPr>
      <w:r w:rsidRPr="001A64C8">
        <w:rPr>
          <w:rFonts w:cs="Arial"/>
          <w:b/>
          <w:szCs w:val="24"/>
          <w:lang w:eastAsia="sr-Latn-CS"/>
        </w:rPr>
        <w:t xml:space="preserve">Доказ из тачке 2) и 4) не може бити старији од два месеца пре отварања понуда. </w:t>
      </w:r>
    </w:p>
    <w:p w:rsidR="00F138B9" w:rsidRPr="001A64C8" w:rsidRDefault="00F138B9" w:rsidP="00C33C29">
      <w:pPr>
        <w:jc w:val="both"/>
        <w:rPr>
          <w:rFonts w:cs="Arial"/>
          <w:b/>
          <w:szCs w:val="24"/>
          <w:lang w:eastAsia="sr-Latn-CS"/>
        </w:rPr>
      </w:pPr>
    </w:p>
    <w:p w:rsidR="00F138B9" w:rsidRPr="001A64C8" w:rsidRDefault="00F138B9" w:rsidP="00C33C29">
      <w:pPr>
        <w:jc w:val="both"/>
        <w:rPr>
          <w:rFonts w:cs="Arial"/>
          <w:b/>
          <w:szCs w:val="24"/>
          <w:lang w:eastAsia="sr-Latn-CS"/>
        </w:rPr>
      </w:pPr>
      <w:r w:rsidRPr="001A64C8">
        <w:rPr>
          <w:rFonts w:cs="Arial"/>
          <w:b/>
          <w:szCs w:val="24"/>
          <w:lang w:eastAsia="sr-Latn-CS"/>
        </w:rPr>
        <w:t xml:space="preserve">Доказ из тачке 3) овог члана мора бити издат након објављивања позива за подношење понуда. </w:t>
      </w:r>
    </w:p>
    <w:p w:rsidR="00F138B9" w:rsidRPr="001A64C8" w:rsidRDefault="00F138B9" w:rsidP="00C33C29">
      <w:pPr>
        <w:jc w:val="both"/>
        <w:rPr>
          <w:rFonts w:cs="Arial"/>
          <w:b/>
          <w:szCs w:val="24"/>
        </w:rPr>
      </w:pPr>
    </w:p>
    <w:p w:rsidR="00F138B9" w:rsidRPr="001A64C8" w:rsidRDefault="00F138B9" w:rsidP="00C33C29">
      <w:pPr>
        <w:jc w:val="both"/>
        <w:rPr>
          <w:rFonts w:cs="Arial"/>
          <w:szCs w:val="24"/>
        </w:rPr>
      </w:pPr>
      <w:r w:rsidRPr="004A3F7C">
        <w:rPr>
          <w:rFonts w:cs="Arial"/>
          <w:szCs w:val="24"/>
        </w:rPr>
        <w:t>Понуђач је дужан да у понуди достави доказе да испуњава додатне услове за учешће у поступку јавне набавке у складу са Законом, и то:</w:t>
      </w:r>
    </w:p>
    <w:p w:rsidR="00F138B9" w:rsidRPr="001A64C8" w:rsidRDefault="00F138B9" w:rsidP="00C33C29">
      <w:pPr>
        <w:tabs>
          <w:tab w:val="left" w:pos="993"/>
        </w:tabs>
        <w:jc w:val="both"/>
        <w:rPr>
          <w:rFonts w:cs="Arial"/>
          <w:szCs w:val="24"/>
        </w:rPr>
      </w:pPr>
    </w:p>
    <w:p w:rsidR="00D52452" w:rsidRPr="00D52452" w:rsidRDefault="00451D42" w:rsidP="00451D42">
      <w:pPr>
        <w:tabs>
          <w:tab w:val="left" w:pos="993"/>
        </w:tabs>
        <w:jc w:val="both"/>
        <w:rPr>
          <w:rFonts w:ascii="Nyala" w:hAnsi="Nyala" w:cs="Arial"/>
          <w:szCs w:val="24"/>
        </w:rPr>
      </w:pPr>
      <w:r w:rsidRPr="00451D42">
        <w:rPr>
          <w:rFonts w:cs="Arial"/>
          <w:szCs w:val="24"/>
        </w:rPr>
        <w:t>Доказе неопходног финансијског капацитета:</w:t>
      </w:r>
    </w:p>
    <w:p w:rsidR="00451D42" w:rsidRPr="00451D42" w:rsidRDefault="00451D42" w:rsidP="00451D42">
      <w:pPr>
        <w:tabs>
          <w:tab w:val="left" w:pos="993"/>
        </w:tabs>
        <w:jc w:val="both"/>
        <w:rPr>
          <w:rFonts w:cs="Arial"/>
          <w:b/>
          <w:szCs w:val="24"/>
          <w:highlight w:val="yellow"/>
        </w:rPr>
      </w:pPr>
    </w:p>
    <w:p w:rsidR="00451D42" w:rsidRPr="00451D42" w:rsidRDefault="00790AEF" w:rsidP="00B37BEA">
      <w:pPr>
        <w:numPr>
          <w:ilvl w:val="0"/>
          <w:numId w:val="18"/>
        </w:numPr>
        <w:tabs>
          <w:tab w:val="left" w:pos="993"/>
        </w:tabs>
        <w:suppressAutoHyphens w:val="0"/>
        <w:contextualSpacing/>
        <w:jc w:val="both"/>
        <w:rPr>
          <w:rFonts w:cs="Arial"/>
          <w:szCs w:val="24"/>
          <w:lang w:val="sr-Latn-CS"/>
        </w:rPr>
      </w:pPr>
      <w:r>
        <w:rPr>
          <w:rFonts w:cs="Arial"/>
          <w:szCs w:val="24"/>
          <w:lang w:val="sr-Cyrl-RS"/>
        </w:rPr>
        <w:t>Д</w:t>
      </w:r>
      <w:r w:rsidR="00451D42" w:rsidRPr="00451D42">
        <w:rPr>
          <w:rFonts w:cs="Arial"/>
          <w:szCs w:val="24"/>
          <w:lang w:val="sr-Latn-CS"/>
        </w:rPr>
        <w:t>омаћи понуђачи:</w:t>
      </w:r>
    </w:p>
    <w:p w:rsidR="00451D42" w:rsidRPr="00990379" w:rsidRDefault="00451D42" w:rsidP="00990379">
      <w:pPr>
        <w:pStyle w:val="ListParagraph"/>
        <w:numPr>
          <w:ilvl w:val="0"/>
          <w:numId w:val="51"/>
        </w:numPr>
        <w:suppressAutoHyphens w:val="0"/>
        <w:ind w:left="1440"/>
        <w:jc w:val="both"/>
        <w:rPr>
          <w:rFonts w:cs="Arial"/>
          <w:szCs w:val="24"/>
        </w:rPr>
      </w:pPr>
      <w:r w:rsidRPr="00990379">
        <w:rPr>
          <w:rFonts w:eastAsia="Calibri" w:cs="Arial"/>
          <w:szCs w:val="24"/>
          <w:lang w:val="ru-RU"/>
        </w:rPr>
        <w:t xml:space="preserve">Извештај о бонитету за јавне набавке БОН – ЈН </w:t>
      </w:r>
      <w:r w:rsidRPr="00990379">
        <w:rPr>
          <w:rFonts w:cs="Arial"/>
          <w:szCs w:val="24"/>
          <w:lang w:eastAsia="en-US"/>
        </w:rPr>
        <w:t>за претходне три обрачунске године (201</w:t>
      </w:r>
      <w:r w:rsidRPr="00990379">
        <w:rPr>
          <w:rFonts w:cs="Arial"/>
          <w:szCs w:val="24"/>
          <w:lang w:val="sr-Latn-CS" w:eastAsia="en-US"/>
        </w:rPr>
        <w:t>2</w:t>
      </w:r>
      <w:r w:rsidRPr="00990379">
        <w:rPr>
          <w:rFonts w:cs="Arial"/>
          <w:szCs w:val="24"/>
          <w:lang w:eastAsia="en-US"/>
        </w:rPr>
        <w:t>, 201</w:t>
      </w:r>
      <w:r w:rsidRPr="00990379">
        <w:rPr>
          <w:rFonts w:cs="Arial"/>
          <w:szCs w:val="24"/>
          <w:lang w:val="sr-Latn-CS" w:eastAsia="en-US"/>
        </w:rPr>
        <w:t>3</w:t>
      </w:r>
      <w:r w:rsidRPr="00990379">
        <w:rPr>
          <w:rFonts w:cs="Arial"/>
          <w:szCs w:val="24"/>
          <w:lang w:eastAsia="en-US"/>
        </w:rPr>
        <w:t>. и 201</w:t>
      </w:r>
      <w:r w:rsidRPr="00990379">
        <w:rPr>
          <w:rFonts w:cs="Arial"/>
          <w:szCs w:val="24"/>
          <w:lang w:val="sr-Latn-CS" w:eastAsia="en-US"/>
        </w:rPr>
        <w:t>4</w:t>
      </w:r>
      <w:r w:rsidRPr="00990379">
        <w:rPr>
          <w:rFonts w:cs="Arial"/>
          <w:szCs w:val="24"/>
          <w:lang w:eastAsia="en-US"/>
        </w:rPr>
        <w:t>. годину) издат од</w:t>
      </w:r>
      <w:r w:rsidRPr="00990379">
        <w:rPr>
          <w:rFonts w:eastAsia="Calibri" w:cs="Arial"/>
          <w:szCs w:val="24"/>
          <w:lang w:val="ru-RU"/>
        </w:rPr>
        <w:t xml:space="preserve"> Агенције за привредне регистре</w:t>
      </w:r>
    </w:p>
    <w:p w:rsidR="00451D42" w:rsidRPr="004867BC" w:rsidRDefault="00451D42" w:rsidP="00451D42">
      <w:pPr>
        <w:suppressAutoHyphens w:val="0"/>
        <w:ind w:left="1440"/>
        <w:jc w:val="both"/>
        <w:rPr>
          <w:rFonts w:cs="Arial"/>
          <w:szCs w:val="24"/>
        </w:rPr>
      </w:pPr>
      <w:r w:rsidRPr="004867BC">
        <w:rPr>
          <w:rFonts w:cs="Arial"/>
          <w:szCs w:val="24"/>
        </w:rPr>
        <w:t>и</w:t>
      </w:r>
    </w:p>
    <w:p w:rsidR="00451D42" w:rsidRPr="004867BC" w:rsidRDefault="00790AEF" w:rsidP="00966CE7">
      <w:pPr>
        <w:numPr>
          <w:ilvl w:val="1"/>
          <w:numId w:val="9"/>
        </w:numPr>
        <w:tabs>
          <w:tab w:val="num" w:pos="1080"/>
        </w:tabs>
        <w:suppressAutoHyphens w:val="0"/>
        <w:jc w:val="both"/>
        <w:rPr>
          <w:rFonts w:cs="Arial"/>
          <w:szCs w:val="24"/>
        </w:rPr>
      </w:pPr>
      <w:r w:rsidRPr="004867BC">
        <w:rPr>
          <w:rFonts w:cs="Arial"/>
          <w:szCs w:val="24"/>
          <w:lang w:val="sr-Cyrl-RS"/>
        </w:rPr>
        <w:t>П</w:t>
      </w:r>
      <w:r w:rsidR="00451D42" w:rsidRPr="004867BC">
        <w:rPr>
          <w:rFonts w:cs="Arial"/>
          <w:szCs w:val="24"/>
        </w:rPr>
        <w:t xml:space="preserve">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r w:rsidR="00451D42" w:rsidRPr="00444794">
        <w:rPr>
          <w:rFonts w:cs="Arial"/>
          <w:szCs w:val="24"/>
        </w:rPr>
        <w:t>(</w:t>
      </w:r>
      <w:r w:rsidR="00444794" w:rsidRPr="00444794">
        <w:rPr>
          <w:rFonts w:cs="Arial"/>
          <w:szCs w:val="24"/>
          <w:lang w:val="sr-Latn-RS"/>
        </w:rPr>
        <w:t>23</w:t>
      </w:r>
      <w:r w:rsidR="00451D42" w:rsidRPr="00444794">
        <w:rPr>
          <w:rFonts w:cs="Arial"/>
          <w:szCs w:val="24"/>
        </w:rPr>
        <w:t>.</w:t>
      </w:r>
      <w:r w:rsidR="00444794" w:rsidRPr="00444794">
        <w:rPr>
          <w:rFonts w:cs="Arial"/>
          <w:szCs w:val="24"/>
          <w:lang w:val="sr-Latn-RS"/>
        </w:rPr>
        <w:t>01</w:t>
      </w:r>
      <w:r w:rsidR="004867BC" w:rsidRPr="00444794">
        <w:rPr>
          <w:rFonts w:cs="Arial"/>
          <w:szCs w:val="24"/>
        </w:rPr>
        <w:t>.201</w:t>
      </w:r>
      <w:r w:rsidR="00444794" w:rsidRPr="00444794">
        <w:rPr>
          <w:rFonts w:cs="Arial"/>
          <w:szCs w:val="24"/>
          <w:lang w:val="en-US"/>
        </w:rPr>
        <w:t>5</w:t>
      </w:r>
      <w:r w:rsidR="004867BC" w:rsidRPr="00444794">
        <w:rPr>
          <w:rFonts w:cs="Arial"/>
          <w:szCs w:val="24"/>
        </w:rPr>
        <w:t xml:space="preserve"> године – </w:t>
      </w:r>
      <w:r w:rsidR="00444794" w:rsidRPr="00444794">
        <w:rPr>
          <w:rFonts w:cs="Arial"/>
          <w:szCs w:val="24"/>
          <w:lang w:val="sr-Latn-RS"/>
        </w:rPr>
        <w:t>23</w:t>
      </w:r>
      <w:r w:rsidR="00451D42" w:rsidRPr="00444794">
        <w:rPr>
          <w:rFonts w:cs="Arial"/>
          <w:szCs w:val="24"/>
        </w:rPr>
        <w:t>.0</w:t>
      </w:r>
      <w:r w:rsidR="00444794" w:rsidRPr="00444794">
        <w:rPr>
          <w:rFonts w:cs="Arial"/>
          <w:szCs w:val="24"/>
          <w:lang w:val="sr-Latn-RS"/>
        </w:rPr>
        <w:t>6</w:t>
      </w:r>
      <w:r w:rsidR="00451D42" w:rsidRPr="00444794">
        <w:rPr>
          <w:rFonts w:cs="Arial"/>
          <w:szCs w:val="24"/>
        </w:rPr>
        <w:t>.2015. године).</w:t>
      </w:r>
    </w:p>
    <w:p w:rsidR="00451D42" w:rsidRPr="00451D42" w:rsidRDefault="00451D42" w:rsidP="00451D42">
      <w:pPr>
        <w:autoSpaceDE w:val="0"/>
        <w:autoSpaceDN w:val="0"/>
        <w:adjustRightInd w:val="0"/>
        <w:ind w:left="720"/>
        <w:jc w:val="both"/>
        <w:rPr>
          <w:rFonts w:eastAsia="Calibri" w:cs="Arial"/>
          <w:b/>
          <w:szCs w:val="24"/>
          <w:lang w:val="ru-RU"/>
        </w:rPr>
      </w:pPr>
    </w:p>
    <w:p w:rsidR="00451D42" w:rsidRPr="00451D42" w:rsidRDefault="00451D42" w:rsidP="00451D42">
      <w:pPr>
        <w:autoSpaceDE w:val="0"/>
        <w:autoSpaceDN w:val="0"/>
        <w:adjustRightInd w:val="0"/>
        <w:ind w:left="720"/>
        <w:jc w:val="both"/>
        <w:rPr>
          <w:rFonts w:eastAsia="Calibri" w:cs="Arial"/>
          <w:szCs w:val="24"/>
        </w:rPr>
      </w:pPr>
      <w:r w:rsidRPr="005A61D5">
        <w:rPr>
          <w:rFonts w:eastAsia="Calibri" w:cs="Arial"/>
          <w:i/>
          <w:szCs w:val="24"/>
          <w:u w:val="single"/>
          <w:lang w:val="ru-RU"/>
        </w:rPr>
        <w:t>Напомена</w:t>
      </w:r>
      <w:r w:rsidRPr="00451D42">
        <w:rPr>
          <w:rFonts w:eastAsia="Calibri" w:cs="Arial"/>
          <w:szCs w:val="24"/>
          <w:u w:val="single"/>
          <w:lang w:val="ru-RU"/>
        </w:rPr>
        <w:t>:</w:t>
      </w:r>
      <w:r w:rsidRPr="00451D42">
        <w:rPr>
          <w:rFonts w:eastAsia="Calibri" w:cs="Arial"/>
          <w:szCs w:val="24"/>
          <w:lang w:val="ru-RU"/>
        </w:rPr>
        <w:t xml:space="preserve"> </w:t>
      </w:r>
      <w:r w:rsidRPr="00451D42">
        <w:rPr>
          <w:rFonts w:eastAsia="Calibri" w:cs="Arial"/>
          <w:szCs w:val="24"/>
        </w:rPr>
        <w:t xml:space="preserve">Уколико Извештај о бонитету БОН-ЈН садржи податке о неликвидности за </w:t>
      </w:r>
      <w:r w:rsidRPr="00566BFA">
        <w:rPr>
          <w:rFonts w:eastAsia="Calibri" w:cs="Arial"/>
          <w:szCs w:val="24"/>
          <w:lang w:val="ru-RU"/>
        </w:rPr>
        <w:t xml:space="preserve">наведених </w:t>
      </w:r>
      <w:r w:rsidRPr="00451D42">
        <w:rPr>
          <w:rFonts w:eastAsia="Calibri" w:cs="Arial"/>
          <w:szCs w:val="24"/>
        </w:rPr>
        <w:t>претходних 6 месеци, није неопходно достављати потврду Народне банке Србије.</w:t>
      </w:r>
    </w:p>
    <w:p w:rsidR="00451D42" w:rsidRPr="00451D42" w:rsidRDefault="00451D42" w:rsidP="00451D42">
      <w:pPr>
        <w:suppressAutoHyphens w:val="0"/>
        <w:ind w:left="1440"/>
        <w:jc w:val="both"/>
        <w:rPr>
          <w:rFonts w:cs="Arial"/>
          <w:szCs w:val="24"/>
        </w:rPr>
      </w:pPr>
    </w:p>
    <w:p w:rsidR="00451D42" w:rsidRPr="00451D42" w:rsidRDefault="00790AEF" w:rsidP="00B37BEA">
      <w:pPr>
        <w:numPr>
          <w:ilvl w:val="0"/>
          <w:numId w:val="19"/>
        </w:numPr>
        <w:suppressAutoHyphens w:val="0"/>
        <w:ind w:left="709"/>
        <w:contextualSpacing/>
        <w:rPr>
          <w:rFonts w:cs="Arial"/>
          <w:szCs w:val="24"/>
          <w:lang w:val="sr-Latn-CS"/>
        </w:rPr>
      </w:pPr>
      <w:r>
        <w:rPr>
          <w:rFonts w:cs="Arial"/>
          <w:szCs w:val="24"/>
          <w:lang w:val="sr-Cyrl-RS"/>
        </w:rPr>
        <w:t>С</w:t>
      </w:r>
      <w:r w:rsidR="00451D42" w:rsidRPr="00451D42">
        <w:rPr>
          <w:rFonts w:cs="Arial"/>
          <w:szCs w:val="24"/>
          <w:lang w:val="sr-Latn-CS"/>
        </w:rPr>
        <w:t>трани понуђачи:</w:t>
      </w:r>
    </w:p>
    <w:p w:rsidR="00451D42" w:rsidRPr="00451D42" w:rsidRDefault="00451D42" w:rsidP="00B37BEA">
      <w:pPr>
        <w:numPr>
          <w:ilvl w:val="1"/>
          <w:numId w:val="19"/>
        </w:numPr>
        <w:suppressAutoHyphens w:val="0"/>
        <w:jc w:val="both"/>
        <w:rPr>
          <w:rFonts w:cs="Arial"/>
          <w:szCs w:val="24"/>
        </w:rPr>
      </w:pPr>
      <w:r w:rsidRPr="00451D42">
        <w:rPr>
          <w:rFonts w:cs="Arial"/>
          <w:szCs w:val="24"/>
        </w:rPr>
        <w:t>Биланс стања и Биланс успеха за претходне три обрачунске године (2012, 2013. и 2014.) са мишљењем овлашћеног ревизора, ако такво мишљење постоји. 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rsidR="004867BC" w:rsidRPr="004867BC" w:rsidRDefault="00790AEF" w:rsidP="004867BC">
      <w:pPr>
        <w:numPr>
          <w:ilvl w:val="1"/>
          <w:numId w:val="9"/>
        </w:numPr>
        <w:tabs>
          <w:tab w:val="num" w:pos="1080"/>
        </w:tabs>
        <w:suppressAutoHyphens w:val="0"/>
        <w:jc w:val="both"/>
        <w:rPr>
          <w:rFonts w:cs="Arial"/>
          <w:szCs w:val="24"/>
        </w:rPr>
      </w:pPr>
      <w:r>
        <w:rPr>
          <w:rFonts w:cs="Arial"/>
          <w:szCs w:val="24"/>
          <w:lang w:val="sr-Cyrl-RS"/>
        </w:rPr>
        <w:t>П</w:t>
      </w:r>
      <w:r w:rsidR="00451D42" w:rsidRPr="00451D42">
        <w:rPr>
          <w:rFonts w:cs="Arial"/>
          <w:szCs w:val="24"/>
        </w:rPr>
        <w:t xml:space="preserve">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w:t>
      </w:r>
      <w:r w:rsidR="00444794" w:rsidRPr="00444794">
        <w:rPr>
          <w:rFonts w:cs="Arial"/>
          <w:szCs w:val="24"/>
        </w:rPr>
        <w:t>(</w:t>
      </w:r>
      <w:r w:rsidR="00444794" w:rsidRPr="00444794">
        <w:rPr>
          <w:rFonts w:cs="Arial"/>
          <w:szCs w:val="24"/>
          <w:lang w:val="sr-Latn-RS"/>
        </w:rPr>
        <w:t>23</w:t>
      </w:r>
      <w:r w:rsidR="00444794" w:rsidRPr="00444794">
        <w:rPr>
          <w:rFonts w:cs="Arial"/>
          <w:szCs w:val="24"/>
        </w:rPr>
        <w:t>.</w:t>
      </w:r>
      <w:r w:rsidR="00444794" w:rsidRPr="00444794">
        <w:rPr>
          <w:rFonts w:cs="Arial"/>
          <w:szCs w:val="24"/>
          <w:lang w:val="sr-Latn-RS"/>
        </w:rPr>
        <w:t>01</w:t>
      </w:r>
      <w:r w:rsidR="00444794" w:rsidRPr="00444794">
        <w:rPr>
          <w:rFonts w:cs="Arial"/>
          <w:szCs w:val="24"/>
        </w:rPr>
        <w:t>.201</w:t>
      </w:r>
      <w:r w:rsidR="00444794" w:rsidRPr="00444794">
        <w:rPr>
          <w:rFonts w:cs="Arial"/>
          <w:szCs w:val="24"/>
          <w:lang w:val="en-US"/>
        </w:rPr>
        <w:t>5</w:t>
      </w:r>
      <w:r w:rsidR="00444794" w:rsidRPr="00444794">
        <w:rPr>
          <w:rFonts w:cs="Arial"/>
          <w:szCs w:val="24"/>
        </w:rPr>
        <w:t xml:space="preserve"> године – </w:t>
      </w:r>
      <w:r w:rsidR="00444794" w:rsidRPr="00444794">
        <w:rPr>
          <w:rFonts w:cs="Arial"/>
          <w:szCs w:val="24"/>
          <w:lang w:val="sr-Latn-RS"/>
        </w:rPr>
        <w:t>23</w:t>
      </w:r>
      <w:r w:rsidR="00444794" w:rsidRPr="00444794">
        <w:rPr>
          <w:rFonts w:cs="Arial"/>
          <w:szCs w:val="24"/>
        </w:rPr>
        <w:t>.0</w:t>
      </w:r>
      <w:r w:rsidR="00444794" w:rsidRPr="00444794">
        <w:rPr>
          <w:rFonts w:cs="Arial"/>
          <w:szCs w:val="24"/>
          <w:lang w:val="sr-Latn-RS"/>
        </w:rPr>
        <w:t>6</w:t>
      </w:r>
      <w:r w:rsidR="00444794" w:rsidRPr="00444794">
        <w:rPr>
          <w:rFonts w:cs="Arial"/>
          <w:szCs w:val="24"/>
        </w:rPr>
        <w:t>.2015. године)</w:t>
      </w:r>
      <w:r w:rsidR="004867BC" w:rsidRPr="004867BC">
        <w:rPr>
          <w:rFonts w:cs="Arial"/>
          <w:szCs w:val="24"/>
        </w:rPr>
        <w:t>.</w:t>
      </w:r>
    </w:p>
    <w:p w:rsidR="00451D42" w:rsidRPr="007B6C7C" w:rsidRDefault="00451D42" w:rsidP="00451D42">
      <w:pPr>
        <w:tabs>
          <w:tab w:val="left" w:pos="426"/>
        </w:tabs>
        <w:jc w:val="both"/>
        <w:rPr>
          <w:rFonts w:ascii="Nyala" w:hAnsi="Nyala" w:cs="Arial"/>
          <w:szCs w:val="24"/>
        </w:rPr>
      </w:pPr>
    </w:p>
    <w:p w:rsidR="00451D42" w:rsidRPr="00D56136" w:rsidRDefault="00451D42" w:rsidP="00451D42">
      <w:pPr>
        <w:tabs>
          <w:tab w:val="left" w:pos="426"/>
        </w:tabs>
        <w:jc w:val="both"/>
        <w:rPr>
          <w:rFonts w:cs="Arial"/>
          <w:szCs w:val="24"/>
        </w:rPr>
      </w:pPr>
      <w:r w:rsidRPr="00D56136">
        <w:rPr>
          <w:rFonts w:cs="Arial"/>
          <w:szCs w:val="24"/>
        </w:rPr>
        <w:t>Доказе неопходног пословног капацитета:</w:t>
      </w:r>
    </w:p>
    <w:p w:rsidR="00451D42" w:rsidRPr="00D56136" w:rsidRDefault="00451D42" w:rsidP="00451D42">
      <w:pPr>
        <w:tabs>
          <w:tab w:val="left" w:pos="851"/>
        </w:tabs>
        <w:autoSpaceDE w:val="0"/>
        <w:autoSpaceDN w:val="0"/>
        <w:adjustRightInd w:val="0"/>
        <w:jc w:val="both"/>
        <w:rPr>
          <w:rFonts w:cs="Arial"/>
          <w:szCs w:val="24"/>
        </w:rPr>
      </w:pPr>
    </w:p>
    <w:p w:rsidR="007B6C7C" w:rsidRPr="00D56136" w:rsidRDefault="009B1BC0" w:rsidP="00146C7F">
      <w:pPr>
        <w:pStyle w:val="ListParagraph"/>
        <w:numPr>
          <w:ilvl w:val="1"/>
          <w:numId w:val="25"/>
        </w:numPr>
        <w:suppressAutoHyphens w:val="0"/>
        <w:contextualSpacing/>
        <w:jc w:val="both"/>
        <w:rPr>
          <w:rFonts w:cs="Arial"/>
          <w:strike/>
          <w:szCs w:val="24"/>
          <w:lang w:val="sr-Cyrl-RS" w:bidi="en-US"/>
        </w:rPr>
      </w:pPr>
      <w:r w:rsidRPr="00D56136">
        <w:rPr>
          <w:rFonts w:cs="Arial"/>
          <w:szCs w:val="24"/>
          <w:lang w:val="sr-Cyrl-RS" w:bidi="en-US"/>
        </w:rPr>
        <w:t>П</w:t>
      </w:r>
      <w:r w:rsidR="007B6C7C" w:rsidRPr="00D56136">
        <w:rPr>
          <w:rFonts w:cs="Arial"/>
          <w:szCs w:val="24"/>
          <w:lang w:val="sr-Cyrl-RS" w:bidi="en-US"/>
        </w:rPr>
        <w:t xml:space="preserve">отврда </w:t>
      </w:r>
      <w:r w:rsidRPr="00D56136">
        <w:rPr>
          <w:rFonts w:cs="Arial"/>
          <w:szCs w:val="24"/>
          <w:lang w:val="sr-Cyrl-RS" w:bidi="en-US"/>
        </w:rPr>
        <w:t xml:space="preserve">о ауторизацији </w:t>
      </w:r>
      <w:r w:rsidR="00C97129">
        <w:rPr>
          <w:rFonts w:cs="Arial"/>
          <w:szCs w:val="24"/>
          <w:lang w:val="sr-Cyrl-RS" w:bidi="en-US"/>
        </w:rPr>
        <w:t>или И</w:t>
      </w:r>
      <w:r w:rsidR="007B6C7C" w:rsidRPr="00D56136">
        <w:rPr>
          <w:rFonts w:cs="Arial"/>
          <w:szCs w:val="24"/>
          <w:lang w:val="sr-Cyrl-RS" w:bidi="en-US"/>
        </w:rPr>
        <w:t xml:space="preserve">зјава </w:t>
      </w:r>
      <w:r w:rsidR="00C97129">
        <w:rPr>
          <w:rFonts w:cs="Arial"/>
          <w:szCs w:val="24"/>
          <w:lang w:val="sr-Cyrl-RS" w:bidi="en-US"/>
        </w:rPr>
        <w:t>п</w:t>
      </w:r>
      <w:r w:rsidR="007B6C7C" w:rsidRPr="00D56136">
        <w:rPr>
          <w:rFonts w:cs="Arial"/>
          <w:szCs w:val="24"/>
          <w:lang w:val="sr-Cyrl-RS" w:bidi="en-US"/>
        </w:rPr>
        <w:t xml:space="preserve">роизвођача система хлађења са хладном водом и водом хлађеним </w:t>
      </w:r>
      <w:r w:rsidRPr="00D56136">
        <w:rPr>
          <w:rFonts w:cs="Arial"/>
          <w:szCs w:val="24"/>
          <w:lang w:val="sr-Latn-RS" w:bidi="en-US"/>
        </w:rPr>
        <w:t>chiller</w:t>
      </w:r>
      <w:r w:rsidR="007B6C7C" w:rsidRPr="00D56136">
        <w:rPr>
          <w:rFonts w:cs="Arial"/>
          <w:szCs w:val="24"/>
          <w:lang w:val="sr-Cyrl-RS" w:bidi="en-US"/>
        </w:rPr>
        <w:t xml:space="preserve"> да је Понуђач сертификован да пружа услуге одржавања и сервиса уређаја </w:t>
      </w:r>
      <w:r w:rsidR="00C97904" w:rsidRPr="00D56136">
        <w:rPr>
          <w:rFonts w:cs="Arial"/>
          <w:szCs w:val="24"/>
          <w:lang w:val="sr-Cyrl-RS" w:bidi="en-US"/>
        </w:rPr>
        <w:t>и да</w:t>
      </w:r>
      <w:r w:rsidR="00B86741" w:rsidRPr="00D56136">
        <w:rPr>
          <w:rFonts w:cs="Arial"/>
          <w:szCs w:val="24"/>
          <w:lang w:val="sr-Cyrl-RS" w:bidi="en-US"/>
        </w:rPr>
        <w:t xml:space="preserve"> може нудити продужену гаранцију у трајању од 12 месеци, за добра која су предмет одржавања</w:t>
      </w:r>
    </w:p>
    <w:p w:rsidR="007B6C7C" w:rsidRPr="00D56136" w:rsidRDefault="00F979AF" w:rsidP="00146C7F">
      <w:pPr>
        <w:pStyle w:val="ListParagraph"/>
        <w:numPr>
          <w:ilvl w:val="1"/>
          <w:numId w:val="25"/>
        </w:numPr>
        <w:suppressAutoHyphens w:val="0"/>
        <w:contextualSpacing/>
        <w:jc w:val="both"/>
        <w:rPr>
          <w:rFonts w:cs="Arial"/>
          <w:szCs w:val="24"/>
          <w:lang w:val="sr-Cyrl-RS" w:bidi="en-US"/>
        </w:rPr>
      </w:pPr>
      <w:r w:rsidRPr="00D56136">
        <w:rPr>
          <w:rFonts w:cs="Arial"/>
          <w:szCs w:val="24"/>
          <w:lang w:val="sr-Cyrl-RS" w:bidi="en-US"/>
        </w:rPr>
        <w:t xml:space="preserve">Потврда о ауторизацији </w:t>
      </w:r>
      <w:r w:rsidR="007B6C7C" w:rsidRPr="00D56136">
        <w:rPr>
          <w:rFonts w:cs="Arial"/>
          <w:szCs w:val="24"/>
          <w:lang w:val="sr-Cyrl-RS" w:bidi="en-US"/>
        </w:rPr>
        <w:t xml:space="preserve">или </w:t>
      </w:r>
      <w:r w:rsidR="00C97129">
        <w:rPr>
          <w:rFonts w:cs="Arial"/>
          <w:szCs w:val="24"/>
          <w:lang w:val="sr-Cyrl-RS" w:bidi="en-US"/>
        </w:rPr>
        <w:t>И</w:t>
      </w:r>
      <w:r w:rsidR="007B6C7C" w:rsidRPr="00D56136">
        <w:rPr>
          <w:rFonts w:cs="Arial"/>
          <w:szCs w:val="24"/>
          <w:lang w:val="sr-Cyrl-RS" w:bidi="en-US"/>
        </w:rPr>
        <w:t xml:space="preserve">зјава </w:t>
      </w:r>
      <w:r w:rsidR="00C97129">
        <w:rPr>
          <w:rFonts w:cs="Arial"/>
          <w:szCs w:val="24"/>
          <w:lang w:val="sr-Cyrl-RS" w:bidi="en-US"/>
        </w:rPr>
        <w:t>п</w:t>
      </w:r>
      <w:r w:rsidR="007B6C7C" w:rsidRPr="00D56136">
        <w:rPr>
          <w:rFonts w:cs="Arial"/>
          <w:szCs w:val="24"/>
          <w:lang w:val="sr-Cyrl-RS" w:bidi="en-US"/>
        </w:rPr>
        <w:t xml:space="preserve">роизвођача </w:t>
      </w:r>
      <w:r w:rsidR="007B6C7C" w:rsidRPr="00D56136">
        <w:rPr>
          <w:rFonts w:cs="Arial"/>
          <w:szCs w:val="24"/>
          <w:lang w:val="sr-Cyrl-RS"/>
        </w:rPr>
        <w:t>UPS уређаја</w:t>
      </w:r>
      <w:r w:rsidR="007B6C7C" w:rsidRPr="00D56136">
        <w:rPr>
          <w:rFonts w:cs="Arial"/>
          <w:szCs w:val="24"/>
          <w:lang w:val="sr-Cyrl-RS" w:bidi="en-US"/>
        </w:rPr>
        <w:t xml:space="preserve"> да је Понуђач сертификован да пружа услуге одржавања и сервиса уређаја</w:t>
      </w:r>
      <w:r w:rsidR="00B86741" w:rsidRPr="00D56136">
        <w:rPr>
          <w:rFonts w:cs="Arial"/>
          <w:szCs w:val="24"/>
          <w:lang w:val="sr-Cyrl-RS" w:bidi="en-US"/>
        </w:rPr>
        <w:t xml:space="preserve"> да може нудити продужену гаранцију у трајању од 12 месеци, за добра која су предмет одржавања</w:t>
      </w:r>
      <w:r w:rsidR="007B6C7C" w:rsidRPr="00D56136">
        <w:rPr>
          <w:rFonts w:cs="Arial"/>
          <w:szCs w:val="24"/>
          <w:lang w:val="sr-Cyrl-RS" w:bidi="en-US"/>
        </w:rPr>
        <w:t xml:space="preserve"> </w:t>
      </w:r>
    </w:p>
    <w:p w:rsidR="007B6C7C" w:rsidRPr="00D56136" w:rsidRDefault="00F979AF" w:rsidP="00146C7F">
      <w:pPr>
        <w:pStyle w:val="ListParagraph"/>
        <w:numPr>
          <w:ilvl w:val="1"/>
          <w:numId w:val="25"/>
        </w:numPr>
        <w:suppressAutoHyphens w:val="0"/>
        <w:contextualSpacing/>
        <w:jc w:val="both"/>
        <w:rPr>
          <w:rFonts w:cs="Arial"/>
          <w:szCs w:val="24"/>
          <w:lang w:val="sr-Cyrl-RS" w:bidi="en-US"/>
        </w:rPr>
      </w:pPr>
      <w:r w:rsidRPr="00D56136">
        <w:rPr>
          <w:rFonts w:cs="Arial"/>
          <w:szCs w:val="24"/>
          <w:lang w:val="sr-Cyrl-RS" w:bidi="en-US"/>
        </w:rPr>
        <w:t xml:space="preserve">Потврда о ауторизацији </w:t>
      </w:r>
      <w:r w:rsidR="007B6C7C" w:rsidRPr="00D56136">
        <w:rPr>
          <w:rFonts w:cs="Arial"/>
          <w:szCs w:val="24"/>
          <w:lang w:val="sr-Cyrl-RS" w:bidi="en-US"/>
        </w:rPr>
        <w:t xml:space="preserve">или </w:t>
      </w:r>
      <w:r w:rsidR="00C97129">
        <w:rPr>
          <w:rFonts w:cs="Arial"/>
          <w:szCs w:val="24"/>
          <w:lang w:val="sr-Cyrl-RS" w:bidi="en-US"/>
        </w:rPr>
        <w:t>И</w:t>
      </w:r>
      <w:r w:rsidR="007B6C7C" w:rsidRPr="00D56136">
        <w:rPr>
          <w:rFonts w:cs="Arial"/>
          <w:szCs w:val="24"/>
          <w:lang w:val="sr-Cyrl-RS" w:bidi="en-US"/>
        </w:rPr>
        <w:t xml:space="preserve">зјава </w:t>
      </w:r>
      <w:r w:rsidR="00C97129">
        <w:rPr>
          <w:rFonts w:cs="Arial"/>
          <w:szCs w:val="24"/>
          <w:lang w:val="sr-Cyrl-RS" w:bidi="en-US"/>
        </w:rPr>
        <w:t>п</w:t>
      </w:r>
      <w:r w:rsidR="007B6C7C" w:rsidRPr="00D56136">
        <w:rPr>
          <w:rFonts w:cs="Arial"/>
          <w:szCs w:val="24"/>
          <w:lang w:val="sr-Cyrl-RS" w:bidi="en-US"/>
        </w:rPr>
        <w:t>роизвођача дизел електричног агрегата да је Понуђач сертификован да  пружа услуге одржавања и сервиса уређаја</w:t>
      </w:r>
      <w:r w:rsidR="00B86741" w:rsidRPr="00D56136">
        <w:rPr>
          <w:rFonts w:cs="Arial"/>
          <w:szCs w:val="24"/>
          <w:lang w:val="sr-Cyrl-RS" w:bidi="en-US"/>
        </w:rPr>
        <w:t xml:space="preserve"> да може нудити продужену гаранцију у трајању од 12 месеци, за добра која су предмет одржавања</w:t>
      </w:r>
      <w:r w:rsidR="007B6C7C" w:rsidRPr="00D56136">
        <w:rPr>
          <w:rFonts w:cs="Arial"/>
          <w:szCs w:val="24"/>
          <w:lang w:val="sr-Cyrl-RS" w:bidi="en-US"/>
        </w:rPr>
        <w:t xml:space="preserve"> </w:t>
      </w:r>
    </w:p>
    <w:p w:rsidR="007B6C7C" w:rsidRPr="00D56136" w:rsidRDefault="00F979AF" w:rsidP="00146C7F">
      <w:pPr>
        <w:pStyle w:val="ListParagraph"/>
        <w:numPr>
          <w:ilvl w:val="1"/>
          <w:numId w:val="25"/>
        </w:numPr>
        <w:suppressAutoHyphens w:val="0"/>
        <w:contextualSpacing/>
        <w:jc w:val="both"/>
        <w:rPr>
          <w:rFonts w:cs="Arial"/>
          <w:szCs w:val="24"/>
          <w:lang w:val="sr-Cyrl-RS" w:bidi="en-US"/>
        </w:rPr>
      </w:pPr>
      <w:r w:rsidRPr="00D56136">
        <w:rPr>
          <w:rFonts w:cs="Arial"/>
          <w:szCs w:val="24"/>
          <w:lang w:val="sr-Cyrl-RS" w:bidi="en-US"/>
        </w:rPr>
        <w:t xml:space="preserve">Потврда о ауторизацији </w:t>
      </w:r>
      <w:r w:rsidR="00C97129">
        <w:rPr>
          <w:rFonts w:cs="Arial"/>
          <w:szCs w:val="24"/>
          <w:lang w:val="sr-Cyrl-RS" w:bidi="en-US"/>
        </w:rPr>
        <w:t>или И</w:t>
      </w:r>
      <w:r w:rsidR="007B6C7C" w:rsidRPr="00D56136">
        <w:rPr>
          <w:rFonts w:cs="Arial"/>
          <w:szCs w:val="24"/>
          <w:lang w:val="sr-Cyrl-RS" w:bidi="en-US"/>
        </w:rPr>
        <w:t xml:space="preserve">зјава </w:t>
      </w:r>
      <w:r w:rsidR="00C97129">
        <w:rPr>
          <w:rFonts w:cs="Arial"/>
          <w:szCs w:val="24"/>
          <w:lang w:val="sr-Cyrl-RS" w:bidi="en-US"/>
        </w:rPr>
        <w:t>п</w:t>
      </w:r>
      <w:r w:rsidR="007B6C7C" w:rsidRPr="00D56136">
        <w:rPr>
          <w:rFonts w:cs="Arial"/>
          <w:szCs w:val="24"/>
          <w:lang w:val="sr-Cyrl-RS" w:bidi="en-US"/>
        </w:rPr>
        <w:t xml:space="preserve">роизвођача </w:t>
      </w:r>
      <w:r w:rsidR="007B6C7C" w:rsidRPr="00D56136">
        <w:rPr>
          <w:rFonts w:cs="Arial"/>
          <w:szCs w:val="24"/>
          <w:lang w:val="sr-Cyrl-RS"/>
        </w:rPr>
        <w:t>апликативниг софтвера за централни SNMP надзор</w:t>
      </w:r>
      <w:r w:rsidR="007B6C7C" w:rsidRPr="00D56136">
        <w:rPr>
          <w:rFonts w:cs="Arial"/>
          <w:szCs w:val="24"/>
          <w:lang w:val="sr-Cyrl-RS" w:bidi="en-US"/>
        </w:rPr>
        <w:t xml:space="preserve"> да је Понуђач сертификован да пружа услуге одржавања и измене апликативног софтвера</w:t>
      </w:r>
    </w:p>
    <w:p w:rsidR="007B6C7C" w:rsidRPr="00D56136" w:rsidRDefault="003922B8" w:rsidP="00146C7F">
      <w:pPr>
        <w:pStyle w:val="ListParagraph"/>
        <w:numPr>
          <w:ilvl w:val="1"/>
          <w:numId w:val="25"/>
        </w:numPr>
        <w:suppressAutoHyphens w:val="0"/>
        <w:contextualSpacing/>
        <w:jc w:val="both"/>
        <w:rPr>
          <w:rFonts w:cs="Arial"/>
          <w:szCs w:val="24"/>
          <w:lang w:val="sr-Cyrl-RS" w:bidi="en-US"/>
        </w:rPr>
      </w:pPr>
      <w:r w:rsidRPr="00D56136">
        <w:rPr>
          <w:rFonts w:cs="Arial"/>
          <w:szCs w:val="24"/>
          <w:lang w:val="sr-Latn-RS" w:bidi="en-US"/>
        </w:rPr>
        <w:t xml:space="preserve">Референц </w:t>
      </w:r>
      <w:r w:rsidRPr="00D56136">
        <w:rPr>
          <w:rFonts w:cs="Arial"/>
          <w:szCs w:val="24"/>
          <w:lang w:val="sr-Cyrl-RS" w:bidi="en-US"/>
        </w:rPr>
        <w:t>листа</w:t>
      </w:r>
      <w:r w:rsidR="007B6C7C" w:rsidRPr="00D56136">
        <w:rPr>
          <w:rFonts w:cs="Arial"/>
          <w:szCs w:val="24"/>
          <w:lang w:val="sr-Cyrl-RS" w:bidi="en-US"/>
        </w:rPr>
        <w:t xml:space="preserve"> понуђача (Образац  9 из конкурсне документације)</w:t>
      </w:r>
    </w:p>
    <w:p w:rsidR="007B6C7C" w:rsidRPr="00D56136" w:rsidRDefault="007B6C7C" w:rsidP="00146C7F">
      <w:pPr>
        <w:pStyle w:val="ListParagraph"/>
        <w:numPr>
          <w:ilvl w:val="1"/>
          <w:numId w:val="25"/>
        </w:numPr>
        <w:suppressAutoHyphens w:val="0"/>
        <w:contextualSpacing/>
        <w:jc w:val="both"/>
        <w:rPr>
          <w:rFonts w:cs="Arial"/>
          <w:szCs w:val="24"/>
          <w:lang w:val="sr-Cyrl-RS" w:bidi="en-US"/>
        </w:rPr>
      </w:pPr>
      <w:r w:rsidRPr="00D56136">
        <w:rPr>
          <w:rFonts w:cs="Arial"/>
          <w:szCs w:val="24"/>
          <w:lang w:val="sr-Cyrl-RS" w:bidi="en-US"/>
        </w:rPr>
        <w:t>Потписане и оверене Потврде</w:t>
      </w:r>
      <w:r w:rsidR="00B86741" w:rsidRPr="00D56136">
        <w:rPr>
          <w:rFonts w:cs="Arial"/>
          <w:szCs w:val="24"/>
          <w:lang w:val="sr-Cyrl-RS" w:bidi="en-US"/>
        </w:rPr>
        <w:t xml:space="preserve"> о реализованим услугама одржавања</w:t>
      </w:r>
      <w:r w:rsidRPr="00D56136">
        <w:rPr>
          <w:rFonts w:cs="Arial"/>
          <w:szCs w:val="24"/>
          <w:lang w:val="sr-Cyrl-RS" w:bidi="en-US"/>
        </w:rPr>
        <w:t xml:space="preserve"> ранијих наручилаца/корисника (Образац 10 из конкурсне документације)</w:t>
      </w:r>
    </w:p>
    <w:p w:rsidR="00CD411C" w:rsidRPr="00D56136" w:rsidRDefault="00CD411C" w:rsidP="00CD411C">
      <w:pPr>
        <w:tabs>
          <w:tab w:val="left" w:pos="993"/>
        </w:tabs>
        <w:suppressAutoHyphens w:val="0"/>
        <w:contextualSpacing/>
        <w:jc w:val="both"/>
        <w:rPr>
          <w:rFonts w:cs="Arial"/>
          <w:szCs w:val="24"/>
          <w:lang w:val="sr-Cyrl-CS"/>
        </w:rPr>
      </w:pPr>
    </w:p>
    <w:p w:rsidR="001E5BCF" w:rsidRPr="00D56136" w:rsidRDefault="001E5BCF" w:rsidP="001E5BCF">
      <w:pPr>
        <w:tabs>
          <w:tab w:val="left" w:pos="426"/>
        </w:tabs>
        <w:jc w:val="both"/>
        <w:rPr>
          <w:rFonts w:cs="Arial"/>
          <w:szCs w:val="24"/>
        </w:rPr>
      </w:pPr>
      <w:r w:rsidRPr="004029C6">
        <w:rPr>
          <w:rFonts w:cs="Arial"/>
          <w:szCs w:val="24"/>
        </w:rPr>
        <w:t xml:space="preserve">Доказе неопходног </w:t>
      </w:r>
      <w:r w:rsidRPr="004029C6">
        <w:rPr>
          <w:rFonts w:cs="Arial"/>
          <w:szCs w:val="24"/>
          <w:lang w:val="sr-Cyrl-RS"/>
        </w:rPr>
        <w:t>кадровског</w:t>
      </w:r>
      <w:r w:rsidRPr="004029C6">
        <w:rPr>
          <w:rFonts w:cs="Arial"/>
          <w:szCs w:val="24"/>
        </w:rPr>
        <w:t xml:space="preserve"> капацитета:</w:t>
      </w:r>
    </w:p>
    <w:p w:rsidR="00EC5092" w:rsidRPr="00566BFA" w:rsidRDefault="00790AEF" w:rsidP="00B37BEA">
      <w:pPr>
        <w:pStyle w:val="ListParagraph"/>
        <w:numPr>
          <w:ilvl w:val="0"/>
          <w:numId w:val="23"/>
        </w:numPr>
        <w:suppressAutoHyphens w:val="0"/>
        <w:ind w:left="810"/>
        <w:jc w:val="both"/>
        <w:rPr>
          <w:rFonts w:ascii="Calibri" w:hAnsi="Calibri" w:cs="Times New Roman"/>
          <w:sz w:val="22"/>
          <w:lang w:eastAsia="en-US"/>
        </w:rPr>
      </w:pPr>
      <w:r w:rsidRPr="00D56136">
        <w:rPr>
          <w:lang w:val="sr-Cyrl-RS"/>
        </w:rPr>
        <w:t>Ф</w:t>
      </w:r>
      <w:r w:rsidR="00422FBF" w:rsidRPr="00D56136">
        <w:t>отокопија одговарајућих појединачних образаца М или М3А којим се</w:t>
      </w:r>
      <w:r w:rsidR="00422FBF">
        <w:t xml:space="preserve"> потврђује пријава, промена или одјава на обавезно социјално осигурање за запослене са пуним радним временом или </w:t>
      </w:r>
      <w:r w:rsidR="00422FBF" w:rsidRPr="00EC5092">
        <w:rPr>
          <w:lang w:val="sr-Cyrl-RS"/>
        </w:rPr>
        <w:t xml:space="preserve">други доказ о </w:t>
      </w:r>
      <w:r w:rsidR="00422FBF" w:rsidRPr="00EC5092">
        <w:rPr>
          <w:lang w:val="sr-Cyrl-CS"/>
        </w:rPr>
        <w:t xml:space="preserve">радном ангажовању </w:t>
      </w:r>
      <w:r w:rsidR="00422FBF">
        <w:t>по неком другом основу</w:t>
      </w:r>
      <w:r w:rsidR="00422FBF" w:rsidRPr="00EC5092">
        <w:rPr>
          <w:lang w:val="sr-Cyrl-RS"/>
        </w:rPr>
        <w:t>,</w:t>
      </w:r>
      <w:r w:rsidR="00422FBF">
        <w:t xml:space="preserve"> сагласно прописима који регулишу област рада</w:t>
      </w:r>
    </w:p>
    <w:p w:rsidR="00EC5092" w:rsidRPr="00566BFA" w:rsidRDefault="00422FBF" w:rsidP="00EC5092">
      <w:pPr>
        <w:suppressAutoHyphens w:val="0"/>
        <w:ind w:left="810"/>
        <w:jc w:val="both"/>
        <w:rPr>
          <w:rFonts w:ascii="Calibri" w:hAnsi="Calibri" w:cs="Times New Roman"/>
          <w:sz w:val="22"/>
          <w:lang w:eastAsia="en-US"/>
        </w:rPr>
      </w:pPr>
      <w:r>
        <w:t xml:space="preserve">односно </w:t>
      </w:r>
    </w:p>
    <w:p w:rsidR="00422FBF" w:rsidRPr="00FE62E2" w:rsidRDefault="00422FBF" w:rsidP="00D56136">
      <w:pPr>
        <w:ind w:left="810"/>
        <w:jc w:val="both"/>
        <w:rPr>
          <w:rFonts w:ascii="Nyala" w:hAnsi="Nyala"/>
        </w:rPr>
      </w:pPr>
      <w:r>
        <w:t>изјава или други доказ</w:t>
      </w:r>
      <w:r w:rsidR="00864E98">
        <w:rPr>
          <w:lang w:val="sr-Cyrl-RS"/>
        </w:rPr>
        <w:t>,</w:t>
      </w:r>
      <w:r>
        <w:t xml:space="preserve"> везано за запослене са пуним радним временом</w:t>
      </w:r>
      <w:r>
        <w:rPr>
          <w:lang w:val="sr-Cyrl-RS"/>
        </w:rPr>
        <w:t>,</w:t>
      </w:r>
      <w:r>
        <w:t xml:space="preserve"> издат</w:t>
      </w:r>
      <w:r>
        <w:rPr>
          <w:lang w:val="sr-Cyrl-RS"/>
        </w:rPr>
        <w:t>а</w:t>
      </w:r>
      <w:r w:rsidR="00864E98">
        <w:t xml:space="preserve"> од надлежне институције </w:t>
      </w:r>
      <w:r>
        <w:t>код које се води евиденција о з</w:t>
      </w:r>
      <w:r w:rsidR="00FE62E2">
        <w:t>апосленима (за стране понуђаче)</w:t>
      </w:r>
    </w:p>
    <w:p w:rsidR="007B6C7C" w:rsidRPr="007B6C7C" w:rsidRDefault="000D7784" w:rsidP="00B37BEA">
      <w:pPr>
        <w:pStyle w:val="ListParagraph"/>
        <w:numPr>
          <w:ilvl w:val="0"/>
          <w:numId w:val="22"/>
        </w:numPr>
        <w:tabs>
          <w:tab w:val="left" w:pos="1134"/>
          <w:tab w:val="left" w:pos="1440"/>
        </w:tabs>
        <w:suppressAutoHyphens w:val="0"/>
        <w:contextualSpacing/>
        <w:jc w:val="both"/>
        <w:rPr>
          <w:rFonts w:cs="Arial"/>
          <w:szCs w:val="24"/>
          <w:lang w:val="sr-Cyrl-RS" w:bidi="en-US"/>
        </w:rPr>
      </w:pPr>
      <w:r>
        <w:rPr>
          <w:rFonts w:cs="Arial"/>
          <w:szCs w:val="24"/>
          <w:lang w:val="sr-Cyrl-RS" w:bidi="en-US"/>
        </w:rPr>
        <w:t>Копија важеће лиценц</w:t>
      </w:r>
      <w:r w:rsidR="00D711B1">
        <w:rPr>
          <w:rFonts w:cs="Arial"/>
          <w:szCs w:val="24"/>
          <w:lang w:val="sr-Cyrl-RS" w:bidi="en-US"/>
        </w:rPr>
        <w:t>е</w:t>
      </w:r>
      <w:r>
        <w:rPr>
          <w:rFonts w:cs="Arial"/>
          <w:szCs w:val="24"/>
          <w:lang w:val="sr-Cyrl-RS" w:bidi="en-US"/>
        </w:rPr>
        <w:t xml:space="preserve"> </w:t>
      </w:r>
      <w:r w:rsidR="007B6C7C" w:rsidRPr="007B6C7C">
        <w:rPr>
          <w:rFonts w:cs="Arial"/>
          <w:szCs w:val="24"/>
          <w:lang w:val="sr-Cyrl-RS" w:bidi="en-US"/>
        </w:rPr>
        <w:t xml:space="preserve">450 </w:t>
      </w:r>
      <w:r w:rsidR="004029C6">
        <w:rPr>
          <w:rFonts w:cs="Arial"/>
          <w:szCs w:val="24"/>
          <w:lang w:val="sr-Cyrl-RS" w:bidi="en-US"/>
        </w:rPr>
        <w:t>са потврдом о важности</w:t>
      </w:r>
    </w:p>
    <w:p w:rsidR="007B6C7C" w:rsidRPr="007B6C7C" w:rsidRDefault="000D7784" w:rsidP="00B37BEA">
      <w:pPr>
        <w:pStyle w:val="ListParagraph"/>
        <w:numPr>
          <w:ilvl w:val="0"/>
          <w:numId w:val="22"/>
        </w:numPr>
        <w:suppressAutoHyphens w:val="0"/>
        <w:contextualSpacing/>
        <w:jc w:val="both"/>
        <w:rPr>
          <w:rFonts w:cs="Arial"/>
          <w:szCs w:val="24"/>
          <w:lang w:val="sr-Cyrl-RS" w:bidi="en-US"/>
        </w:rPr>
      </w:pPr>
      <w:r>
        <w:rPr>
          <w:rFonts w:cs="Arial"/>
          <w:szCs w:val="24"/>
          <w:lang w:val="sr-Cyrl-RS" w:bidi="en-US"/>
        </w:rPr>
        <w:t xml:space="preserve">Копија </w:t>
      </w:r>
      <w:r w:rsidR="00B86741">
        <w:rPr>
          <w:rFonts w:cs="Arial"/>
          <w:szCs w:val="24"/>
          <w:lang w:val="sr-Cyrl-RS" w:bidi="en-US"/>
        </w:rPr>
        <w:t xml:space="preserve">важеће лиценце </w:t>
      </w:r>
      <w:r w:rsidR="007B6C7C" w:rsidRPr="007B6C7C">
        <w:rPr>
          <w:rFonts w:cs="Arial"/>
          <w:szCs w:val="24"/>
          <w:lang w:val="sr-Cyrl-RS" w:bidi="en-US"/>
        </w:rPr>
        <w:t xml:space="preserve">430 </w:t>
      </w:r>
      <w:r w:rsidR="004029C6">
        <w:rPr>
          <w:rFonts w:cs="Arial"/>
          <w:szCs w:val="24"/>
          <w:lang w:val="sr-Cyrl-RS" w:bidi="en-US"/>
        </w:rPr>
        <w:t>са потврдом о важности.</w:t>
      </w:r>
    </w:p>
    <w:p w:rsidR="00790AEF" w:rsidRPr="004E0E89" w:rsidRDefault="00790AEF" w:rsidP="007B6C7C">
      <w:pPr>
        <w:tabs>
          <w:tab w:val="left" w:pos="993"/>
        </w:tabs>
        <w:suppressAutoHyphens w:val="0"/>
        <w:spacing w:after="200" w:line="276" w:lineRule="auto"/>
        <w:contextualSpacing/>
        <w:jc w:val="both"/>
        <w:rPr>
          <w:rFonts w:cs="Arial"/>
          <w:bCs/>
          <w:szCs w:val="24"/>
          <w:lang w:val="sr-Cyrl-CS" w:eastAsia="en-US"/>
        </w:rPr>
      </w:pPr>
    </w:p>
    <w:p w:rsidR="00F138B9" w:rsidRDefault="00F138B9" w:rsidP="00C33C29">
      <w:pPr>
        <w:autoSpaceDE w:val="0"/>
        <w:autoSpaceDN w:val="0"/>
        <w:adjustRightInd w:val="0"/>
        <w:jc w:val="both"/>
        <w:rPr>
          <w:rFonts w:ascii="Nyala" w:hAnsi="Nyala" w:cs="Arial"/>
          <w:szCs w:val="24"/>
        </w:rPr>
      </w:pPr>
      <w:r w:rsidRPr="004E0E89">
        <w:rPr>
          <w:rFonts w:cs="Arial"/>
          <w:szCs w:val="24"/>
        </w:rPr>
        <w:lastRenderedPageBreak/>
        <w:t>У случају сумње у истинитост достављени</w:t>
      </w:r>
      <w:r w:rsidR="00DD3855" w:rsidRPr="004E0E89">
        <w:rPr>
          <w:rFonts w:cs="Arial"/>
          <w:szCs w:val="24"/>
        </w:rPr>
        <w:t xml:space="preserve">х података у вези </w:t>
      </w:r>
      <w:r w:rsidR="00477310" w:rsidRPr="004E0E89">
        <w:rPr>
          <w:rFonts w:cs="Arial"/>
          <w:szCs w:val="24"/>
          <w:lang w:val="sr-Cyrl-CS"/>
        </w:rPr>
        <w:t>капацитета</w:t>
      </w:r>
      <w:r w:rsidR="002E671C" w:rsidRPr="004E0E89">
        <w:rPr>
          <w:rFonts w:cs="Arial"/>
          <w:szCs w:val="24"/>
          <w:lang w:val="sr-Latn-RS"/>
        </w:rPr>
        <w:t>,</w:t>
      </w:r>
      <w:r w:rsidR="00477310" w:rsidRPr="004E0E89">
        <w:rPr>
          <w:rFonts w:cs="Arial"/>
          <w:szCs w:val="24"/>
          <w:lang w:val="sr-Cyrl-CS"/>
        </w:rPr>
        <w:t xml:space="preserve"> </w:t>
      </w:r>
      <w:r w:rsidRPr="004E0E89">
        <w:rPr>
          <w:rFonts w:cs="Arial"/>
          <w:szCs w:val="24"/>
        </w:rPr>
        <w:t>наручилац задржава право провере релевантних доказа. Уколико наручилац утврди да је понуђач приказивао нетачне податке, понуда то</w:t>
      </w:r>
      <w:r w:rsidR="00DD3855" w:rsidRPr="004E0E89">
        <w:rPr>
          <w:rFonts w:cs="Arial"/>
          <w:szCs w:val="24"/>
        </w:rPr>
        <w:t>г понуђача се сматра неприхватљивом</w:t>
      </w:r>
      <w:r w:rsidRPr="004E0E89">
        <w:rPr>
          <w:rFonts w:cs="Arial"/>
          <w:szCs w:val="24"/>
        </w:rPr>
        <w:t>.</w:t>
      </w:r>
    </w:p>
    <w:p w:rsidR="00F138B9" w:rsidRPr="00D711B1" w:rsidRDefault="00F138B9" w:rsidP="00C33C29">
      <w:pPr>
        <w:jc w:val="both"/>
        <w:rPr>
          <w:rFonts w:ascii="Nyala" w:hAnsi="Nyala" w:cs="Arial"/>
          <w:szCs w:val="24"/>
          <w:highlight w:val="yellow"/>
        </w:rPr>
      </w:pPr>
    </w:p>
    <w:p w:rsidR="0029328B" w:rsidRPr="001A64C8" w:rsidRDefault="0029328B" w:rsidP="00C33C29">
      <w:pPr>
        <w:jc w:val="both"/>
        <w:rPr>
          <w:rFonts w:cs="Arial"/>
          <w:b/>
          <w:bCs/>
          <w:caps/>
          <w:szCs w:val="24"/>
          <w:lang w:eastAsia="en-US"/>
        </w:rPr>
      </w:pPr>
    </w:p>
    <w:p w:rsidR="00F138B9" w:rsidRPr="001A64C8" w:rsidRDefault="00F138B9" w:rsidP="00C33C29">
      <w:pPr>
        <w:jc w:val="both"/>
        <w:rPr>
          <w:rFonts w:cs="Arial"/>
          <w:b/>
          <w:bCs/>
          <w:caps/>
          <w:szCs w:val="24"/>
          <w:lang w:eastAsia="en-US"/>
        </w:rPr>
      </w:pPr>
      <w:r w:rsidRPr="001A64C8">
        <w:rPr>
          <w:rFonts w:cs="Arial"/>
          <w:b/>
          <w:bCs/>
          <w:caps/>
          <w:szCs w:val="24"/>
          <w:lang w:eastAsia="en-US"/>
        </w:rPr>
        <w:t>4.4</w:t>
      </w:r>
      <w:r w:rsidRPr="001A64C8">
        <w:rPr>
          <w:rFonts w:cs="Arial"/>
          <w:b/>
          <w:bCs/>
          <w:caps/>
          <w:szCs w:val="24"/>
          <w:lang w:eastAsia="en-US"/>
        </w:rPr>
        <w:tab/>
        <w:t>Услови које мора да испуни сваки подизвођач, односно члан групе понуђача</w:t>
      </w:r>
    </w:p>
    <w:p w:rsidR="00F138B9" w:rsidRPr="001A64C8" w:rsidRDefault="00F138B9" w:rsidP="00C33C29">
      <w:pPr>
        <w:jc w:val="both"/>
        <w:rPr>
          <w:rFonts w:cs="Arial"/>
          <w:caps/>
          <w:szCs w:val="24"/>
          <w:lang w:val="ru-RU"/>
        </w:rPr>
      </w:pPr>
    </w:p>
    <w:p w:rsidR="00F138B9" w:rsidRPr="001A64C8" w:rsidRDefault="00F138B9" w:rsidP="00C33C29">
      <w:pPr>
        <w:jc w:val="both"/>
        <w:rPr>
          <w:rFonts w:cs="Arial"/>
          <w:szCs w:val="24"/>
        </w:rPr>
      </w:pPr>
      <w:r w:rsidRPr="001A64C8">
        <w:rPr>
          <w:rFonts w:cs="Arial"/>
          <w:szCs w:val="24"/>
          <w:lang w:val="ru-RU"/>
        </w:rPr>
        <w:t>Сваки подизвођач мора да испуњава услове из члана 75. став 1. тачка 1) до 4) Закона, што доказује достављањем доказа</w:t>
      </w:r>
      <w:r w:rsidR="00790AEF">
        <w:rPr>
          <w:rFonts w:cs="Arial"/>
          <w:szCs w:val="24"/>
          <w:lang w:val="ru-RU"/>
        </w:rPr>
        <w:t>,</w:t>
      </w:r>
      <w:r w:rsidRPr="001A64C8">
        <w:rPr>
          <w:rFonts w:cs="Arial"/>
          <w:szCs w:val="24"/>
          <w:lang w:val="ru-RU"/>
        </w:rPr>
        <w:t xml:space="preserve"> наведених у овом </w:t>
      </w:r>
      <w:r w:rsidRPr="001A64C8">
        <w:rPr>
          <w:rFonts w:cs="Arial"/>
          <w:szCs w:val="24"/>
        </w:rPr>
        <w:t>одељку</w:t>
      </w:r>
      <w:r w:rsidRPr="001A64C8">
        <w:rPr>
          <w:rFonts w:cs="Arial"/>
          <w:szCs w:val="24"/>
          <w:lang w:val="ru-RU"/>
        </w:rPr>
        <w:t>.</w:t>
      </w:r>
      <w:r w:rsidR="000F38DB" w:rsidRPr="000F38DB">
        <w:rPr>
          <w:lang w:val="ru-RU"/>
        </w:rPr>
        <w:t xml:space="preserve"> </w:t>
      </w:r>
      <w:r w:rsidR="001F0D53">
        <w:rPr>
          <w:rFonts w:cs="Arial"/>
          <w:szCs w:val="24"/>
          <w:lang w:val="ru-RU"/>
        </w:rPr>
        <w:t>Услове финансијског, пословног</w:t>
      </w:r>
      <w:r w:rsidR="00864E98">
        <w:rPr>
          <w:rFonts w:cs="Arial"/>
          <w:szCs w:val="24"/>
          <w:lang w:val="ru-RU"/>
        </w:rPr>
        <w:t>, кадровског</w:t>
      </w:r>
      <w:r w:rsidR="002E671C">
        <w:rPr>
          <w:rFonts w:cs="Arial"/>
          <w:szCs w:val="24"/>
          <w:lang w:val="sr-Latn-RS"/>
        </w:rPr>
        <w:t xml:space="preserve"> </w:t>
      </w:r>
      <w:r w:rsidR="002E671C">
        <w:rPr>
          <w:rFonts w:cs="Arial"/>
          <w:szCs w:val="24"/>
          <w:lang w:val="sr-Cyrl-RS"/>
        </w:rPr>
        <w:t>и</w:t>
      </w:r>
      <w:r w:rsidR="000F38DB">
        <w:rPr>
          <w:rFonts w:cs="Arial"/>
          <w:szCs w:val="24"/>
          <w:lang w:val="ru-RU"/>
        </w:rPr>
        <w:t xml:space="preserve"> техничког</w:t>
      </w:r>
      <w:r w:rsidRPr="001A64C8">
        <w:rPr>
          <w:rFonts w:cs="Arial"/>
          <w:szCs w:val="24"/>
          <w:lang w:val="ru-RU"/>
        </w:rPr>
        <w:t xml:space="preserve"> </w:t>
      </w:r>
      <w:r w:rsidR="00790AEF">
        <w:rPr>
          <w:rFonts w:cs="Arial"/>
          <w:szCs w:val="24"/>
          <w:lang w:val="ru-RU"/>
        </w:rPr>
        <w:t xml:space="preserve">капацитета, </w:t>
      </w:r>
      <w:r w:rsidRPr="001A64C8">
        <w:rPr>
          <w:rFonts w:cs="Arial"/>
          <w:szCs w:val="24"/>
          <w:lang w:val="ru-RU"/>
        </w:rPr>
        <w:t>из члана 76. Закона, понуђач испуњава самостално</w:t>
      </w:r>
      <w:r w:rsidR="00366EAC">
        <w:rPr>
          <w:rFonts w:cs="Arial"/>
          <w:szCs w:val="24"/>
          <w:lang w:val="ru-RU"/>
        </w:rPr>
        <w:t>,</w:t>
      </w:r>
      <w:r w:rsidRPr="001A64C8">
        <w:rPr>
          <w:rFonts w:cs="Arial"/>
          <w:szCs w:val="24"/>
          <w:lang w:val="ru-RU"/>
        </w:rPr>
        <w:t xml:space="preserve"> без обзира на ангажовање подизвођача.</w:t>
      </w:r>
    </w:p>
    <w:p w:rsidR="00F138B9" w:rsidRPr="001A64C8" w:rsidRDefault="00F138B9" w:rsidP="00C33C29">
      <w:pPr>
        <w:jc w:val="both"/>
        <w:rPr>
          <w:rFonts w:cs="Arial"/>
          <w:szCs w:val="24"/>
          <w:lang w:val="ru-RU"/>
        </w:rPr>
      </w:pPr>
    </w:p>
    <w:p w:rsidR="00CD411C" w:rsidRPr="00543EB7" w:rsidRDefault="00F138B9" w:rsidP="00CD411C">
      <w:pPr>
        <w:tabs>
          <w:tab w:val="left" w:pos="680"/>
        </w:tabs>
        <w:suppressAutoHyphens w:val="0"/>
        <w:snapToGrid w:val="0"/>
        <w:contextualSpacing/>
        <w:jc w:val="both"/>
        <w:rPr>
          <w:rFonts w:eastAsia="Calibri" w:cs="Arial"/>
          <w:szCs w:val="24"/>
          <w:lang w:val="sr-Latn-CS" w:eastAsia="en-US"/>
        </w:rPr>
      </w:pPr>
      <w:r w:rsidRPr="001A64C8">
        <w:rPr>
          <w:rFonts w:cs="Arial"/>
          <w:szCs w:val="24"/>
          <w:lang w:val="ru-RU"/>
        </w:rPr>
        <w:t>С</w:t>
      </w:r>
      <w:r w:rsidR="00790AEF">
        <w:rPr>
          <w:rFonts w:cs="Arial"/>
          <w:szCs w:val="24"/>
          <w:lang w:val="ru-RU"/>
        </w:rPr>
        <w:t xml:space="preserve">ваки понуђач из групе понуђача, </w:t>
      </w:r>
      <w:r w:rsidRPr="001A64C8">
        <w:rPr>
          <w:rFonts w:cs="Arial"/>
          <w:szCs w:val="24"/>
          <w:lang w:val="ru-RU"/>
        </w:rPr>
        <w:t>кој</w:t>
      </w:r>
      <w:r w:rsidR="00CD411C">
        <w:rPr>
          <w:rFonts w:cs="Arial"/>
          <w:szCs w:val="24"/>
          <w:lang w:val="ru-RU"/>
        </w:rPr>
        <w:t>и</w:t>
      </w:r>
      <w:r w:rsidRPr="001A64C8">
        <w:rPr>
          <w:rFonts w:cs="Arial"/>
          <w:szCs w:val="24"/>
          <w:lang w:val="ru-RU"/>
        </w:rPr>
        <w:t xml:space="preserve"> подноси заједничку понуду</w:t>
      </w:r>
      <w:r w:rsidR="00790AEF">
        <w:rPr>
          <w:rFonts w:cs="Arial"/>
          <w:szCs w:val="24"/>
          <w:lang w:val="ru-RU"/>
        </w:rPr>
        <w:t>,</w:t>
      </w:r>
      <w:r w:rsidRPr="001A64C8">
        <w:rPr>
          <w:rFonts w:cs="Arial"/>
          <w:szCs w:val="24"/>
          <w:lang w:val="ru-RU"/>
        </w:rPr>
        <w:t xml:space="preserve"> мора да испуњава услове из члана 75. став 1. тачка 1) до 4) Закона, што доказује достављањем доказа</w:t>
      </w:r>
      <w:r w:rsidR="00790AEF">
        <w:rPr>
          <w:rFonts w:cs="Arial"/>
          <w:szCs w:val="24"/>
          <w:lang w:val="ru-RU"/>
        </w:rPr>
        <w:t>,</w:t>
      </w:r>
      <w:r w:rsidRPr="001A64C8">
        <w:rPr>
          <w:rFonts w:cs="Arial"/>
          <w:szCs w:val="24"/>
          <w:lang w:val="ru-RU"/>
        </w:rPr>
        <w:t xml:space="preserve"> наведених у овом </w:t>
      </w:r>
      <w:r w:rsidRPr="001A64C8">
        <w:rPr>
          <w:rFonts w:cs="Arial"/>
          <w:szCs w:val="24"/>
        </w:rPr>
        <w:t>одељку</w:t>
      </w:r>
      <w:r w:rsidRPr="001A64C8">
        <w:rPr>
          <w:rFonts w:cs="Arial"/>
          <w:szCs w:val="24"/>
          <w:lang w:val="ru-RU"/>
        </w:rPr>
        <w:t>.</w:t>
      </w:r>
      <w:r w:rsidRPr="001A64C8">
        <w:rPr>
          <w:rFonts w:cs="Arial"/>
          <w:szCs w:val="24"/>
        </w:rPr>
        <w:t xml:space="preserve"> </w:t>
      </w:r>
      <w:r w:rsidR="001F0D53">
        <w:rPr>
          <w:rFonts w:cs="Arial"/>
          <w:szCs w:val="24"/>
          <w:lang w:val="ru-RU"/>
        </w:rPr>
        <w:t>Услове финансијског, пословног</w:t>
      </w:r>
      <w:r w:rsidR="00C41975">
        <w:rPr>
          <w:rFonts w:cs="Arial"/>
          <w:szCs w:val="24"/>
          <w:lang w:val="ru-RU"/>
        </w:rPr>
        <w:t>,</w:t>
      </w:r>
      <w:r w:rsidR="001E0C59" w:rsidRPr="001E0C59">
        <w:rPr>
          <w:rFonts w:cs="Arial"/>
          <w:szCs w:val="24"/>
          <w:lang w:val="sr-Cyrl-RS"/>
        </w:rPr>
        <w:t xml:space="preserve"> </w:t>
      </w:r>
      <w:r w:rsidR="00366EAC">
        <w:rPr>
          <w:rFonts w:cs="Arial"/>
          <w:szCs w:val="24"/>
          <w:lang w:val="sr-Cyrl-RS"/>
        </w:rPr>
        <w:t xml:space="preserve">кадровског </w:t>
      </w:r>
      <w:r w:rsidR="001E0C59">
        <w:rPr>
          <w:rFonts w:cs="Arial"/>
          <w:szCs w:val="24"/>
          <w:lang w:val="sr-Cyrl-RS"/>
        </w:rPr>
        <w:t>и</w:t>
      </w:r>
      <w:r w:rsidR="001E0C59">
        <w:rPr>
          <w:rFonts w:cs="Arial"/>
          <w:szCs w:val="24"/>
          <w:lang w:val="ru-RU"/>
        </w:rPr>
        <w:t xml:space="preserve"> техничког</w:t>
      </w:r>
      <w:r w:rsidR="001E0C59" w:rsidRPr="001A64C8">
        <w:rPr>
          <w:rFonts w:cs="Arial"/>
          <w:szCs w:val="24"/>
          <w:lang w:val="ru-RU"/>
        </w:rPr>
        <w:t xml:space="preserve"> </w:t>
      </w:r>
      <w:r w:rsidRPr="001A64C8">
        <w:rPr>
          <w:rFonts w:cs="Arial"/>
          <w:szCs w:val="24"/>
          <w:lang w:val="ru-RU"/>
        </w:rPr>
        <w:t>капацитета из члана 76. Закона понуђачи из групе испуњавају заједно, на основу достављених доказа</w:t>
      </w:r>
      <w:r w:rsidR="00860188">
        <w:rPr>
          <w:rFonts w:cs="Arial"/>
          <w:szCs w:val="24"/>
          <w:lang w:val="ru-RU"/>
        </w:rPr>
        <w:t>,</w:t>
      </w:r>
      <w:r w:rsidRPr="001A64C8">
        <w:rPr>
          <w:rFonts w:cs="Arial"/>
          <w:szCs w:val="24"/>
          <w:lang w:val="ru-RU"/>
        </w:rPr>
        <w:t xml:space="preserve"> у складу </w:t>
      </w:r>
      <w:r w:rsidR="00CD411C">
        <w:rPr>
          <w:rFonts w:cs="Arial"/>
          <w:szCs w:val="24"/>
          <w:lang w:val="ru-RU"/>
        </w:rPr>
        <w:t xml:space="preserve">са </w:t>
      </w:r>
      <w:r w:rsidRPr="001A64C8">
        <w:rPr>
          <w:rFonts w:cs="Arial"/>
          <w:szCs w:val="24"/>
          <w:lang w:val="sr-Latn-CS"/>
        </w:rPr>
        <w:t>o</w:t>
      </w:r>
      <w:r w:rsidRPr="001A64C8">
        <w:rPr>
          <w:rFonts w:cs="Arial"/>
          <w:szCs w:val="24"/>
        </w:rPr>
        <w:t>вим одељком конкурсне</w:t>
      </w:r>
      <w:r w:rsidR="00CD411C">
        <w:rPr>
          <w:rFonts w:cs="Arial"/>
          <w:szCs w:val="24"/>
          <w:lang w:val="ru-RU"/>
        </w:rPr>
        <w:t xml:space="preserve"> документације (у</w:t>
      </w:r>
      <w:r w:rsidR="00CD411C" w:rsidRPr="00543EB7">
        <w:rPr>
          <w:rFonts w:eastAsia="Calibri" w:cs="Arial"/>
          <w:szCs w:val="24"/>
          <w:lang w:val="sr-Latn-CS" w:eastAsia="en-US"/>
        </w:rPr>
        <w:t xml:space="preserve"> случају да понуду подноси група понуђача, доказ за услов да није било губитка</w:t>
      </w:r>
      <w:r w:rsidR="00CD411C" w:rsidRPr="00543EB7">
        <w:rPr>
          <w:rFonts w:eastAsia="Calibri" w:cs="Arial"/>
          <w:szCs w:val="24"/>
          <w:lang w:eastAsia="en-US"/>
        </w:rPr>
        <w:t xml:space="preserve"> </w:t>
      </w:r>
      <w:r w:rsidR="00CD411C">
        <w:rPr>
          <w:rFonts w:eastAsia="Calibri" w:cs="Arial"/>
          <w:szCs w:val="24"/>
          <w:lang w:val="sr-Cyrl-CS" w:eastAsia="en-US"/>
        </w:rPr>
        <w:t xml:space="preserve">у пословању </w:t>
      </w:r>
      <w:r w:rsidR="00CD411C" w:rsidRPr="00543EB7">
        <w:rPr>
          <w:rFonts w:eastAsia="Calibri" w:cs="Arial"/>
          <w:szCs w:val="24"/>
          <w:lang w:eastAsia="en-US"/>
        </w:rPr>
        <w:t>и услов</w:t>
      </w:r>
      <w:r w:rsidR="00CD411C" w:rsidRPr="00543EB7">
        <w:rPr>
          <w:rFonts w:eastAsia="Calibri" w:cs="Arial"/>
          <w:szCs w:val="24"/>
          <w:lang w:val="sr-Latn-CS" w:eastAsia="en-US"/>
        </w:rPr>
        <w:t xml:space="preserve"> да </w:t>
      </w:r>
      <w:r w:rsidR="00CD411C" w:rsidRPr="00543EB7">
        <w:rPr>
          <w:rFonts w:eastAsia="Calibri" w:cs="Arial"/>
          <w:szCs w:val="24"/>
          <w:lang w:eastAsia="en-US"/>
        </w:rPr>
        <w:t xml:space="preserve">је био ликвидан, </w:t>
      </w:r>
      <w:r w:rsidR="00CD411C" w:rsidRPr="00543EB7">
        <w:rPr>
          <w:rFonts w:eastAsia="Calibri" w:cs="Arial"/>
          <w:szCs w:val="24"/>
          <w:lang w:val="sr-Latn-CS" w:eastAsia="en-US"/>
        </w:rPr>
        <w:t>доставити за оног члана групе који испуњава тражене услов</w:t>
      </w:r>
      <w:r w:rsidR="00CD411C" w:rsidRPr="00543EB7">
        <w:rPr>
          <w:rFonts w:eastAsia="Calibri" w:cs="Arial"/>
          <w:szCs w:val="24"/>
          <w:lang w:eastAsia="en-US"/>
        </w:rPr>
        <w:t>/</w:t>
      </w:r>
      <w:r w:rsidR="00CD411C">
        <w:rPr>
          <w:rFonts w:eastAsia="Calibri" w:cs="Arial"/>
          <w:szCs w:val="24"/>
          <w:lang w:val="sr-Latn-CS" w:eastAsia="en-US"/>
        </w:rPr>
        <w:t xml:space="preserve">е - </w:t>
      </w:r>
      <w:r w:rsidR="00CD411C" w:rsidRPr="00543EB7">
        <w:rPr>
          <w:rFonts w:eastAsia="Calibri" w:cs="Arial"/>
          <w:szCs w:val="24"/>
          <w:lang w:val="sr-Latn-CS" w:eastAsia="en-US"/>
        </w:rPr>
        <w:t xml:space="preserve">довољно је да један члан групе испуни </w:t>
      </w:r>
      <w:r w:rsidR="00CD411C" w:rsidRPr="00543EB7">
        <w:rPr>
          <w:rFonts w:eastAsia="Calibri" w:cs="Arial"/>
          <w:szCs w:val="24"/>
          <w:lang w:eastAsia="en-US"/>
        </w:rPr>
        <w:t xml:space="preserve">дате </w:t>
      </w:r>
      <w:r w:rsidR="00CD411C" w:rsidRPr="00543EB7">
        <w:rPr>
          <w:rFonts w:eastAsia="Calibri" w:cs="Arial"/>
          <w:szCs w:val="24"/>
          <w:lang w:val="sr-Latn-CS" w:eastAsia="en-US"/>
        </w:rPr>
        <w:t>услове</w:t>
      </w:r>
      <w:r w:rsidR="00CD411C" w:rsidRPr="00543EB7">
        <w:rPr>
          <w:rFonts w:eastAsia="Calibri" w:cs="Arial"/>
          <w:szCs w:val="24"/>
          <w:lang w:eastAsia="en-US"/>
        </w:rPr>
        <w:t>). У случају да понуђач подноси понуду са подизвођачем, ове доказе не треба доставити за подизвођача.</w:t>
      </w:r>
    </w:p>
    <w:p w:rsidR="00164D16" w:rsidRPr="00CD411C" w:rsidRDefault="00164D16" w:rsidP="00C33C29">
      <w:pPr>
        <w:jc w:val="both"/>
        <w:rPr>
          <w:rFonts w:ascii="Nyala" w:hAnsi="Nyala" w:cs="Arial"/>
          <w:b/>
          <w:bCs/>
          <w:caps/>
          <w:szCs w:val="24"/>
          <w:lang w:eastAsia="en-US"/>
        </w:rPr>
      </w:pPr>
    </w:p>
    <w:p w:rsidR="00F138B9" w:rsidRPr="001A64C8" w:rsidRDefault="00F138B9" w:rsidP="00C33C29">
      <w:pPr>
        <w:jc w:val="both"/>
        <w:rPr>
          <w:rFonts w:cs="Arial"/>
          <w:caps/>
          <w:szCs w:val="24"/>
          <w:lang w:eastAsia="en-US"/>
        </w:rPr>
      </w:pPr>
      <w:r w:rsidRPr="001A64C8">
        <w:rPr>
          <w:rFonts w:cs="Arial"/>
          <w:b/>
          <w:bCs/>
          <w:caps/>
          <w:szCs w:val="24"/>
          <w:lang w:eastAsia="en-US"/>
        </w:rPr>
        <w:t>4.</w:t>
      </w:r>
      <w:r w:rsidR="00DD5D51">
        <w:rPr>
          <w:rFonts w:cs="Arial"/>
          <w:b/>
          <w:bCs/>
          <w:caps/>
          <w:szCs w:val="24"/>
          <w:lang w:eastAsia="en-US"/>
        </w:rPr>
        <w:t>5</w:t>
      </w:r>
      <w:r w:rsidRPr="001A64C8">
        <w:rPr>
          <w:rFonts w:cs="Arial"/>
          <w:b/>
          <w:bCs/>
          <w:caps/>
          <w:szCs w:val="24"/>
          <w:lang w:eastAsia="en-US"/>
        </w:rPr>
        <w:tab/>
        <w:t>Начин достављања доказа</w:t>
      </w:r>
      <w:r w:rsidRPr="001A64C8">
        <w:rPr>
          <w:rFonts w:cs="Arial"/>
          <w:caps/>
          <w:szCs w:val="24"/>
          <w:lang w:eastAsia="en-US"/>
        </w:rPr>
        <w:t xml:space="preserve"> </w:t>
      </w:r>
    </w:p>
    <w:p w:rsidR="00F138B9" w:rsidRPr="001A64C8" w:rsidRDefault="00F138B9" w:rsidP="00C33C29">
      <w:pPr>
        <w:jc w:val="both"/>
        <w:rPr>
          <w:rFonts w:cs="Arial"/>
          <w:szCs w:val="24"/>
        </w:rPr>
      </w:pPr>
    </w:p>
    <w:p w:rsidR="00F138B9" w:rsidRPr="001A64C8" w:rsidRDefault="00F138B9" w:rsidP="00C33C29">
      <w:pPr>
        <w:jc w:val="both"/>
        <w:rPr>
          <w:rFonts w:cs="Arial"/>
          <w:szCs w:val="24"/>
        </w:rPr>
      </w:pPr>
      <w:r w:rsidRPr="001A64C8">
        <w:rPr>
          <w:rFonts w:cs="Arial"/>
          <w:szCs w:val="24"/>
        </w:rPr>
        <w:t>Докази о испуњености услова могу се достављати у неовереним копијама, а наручилац може</w:t>
      </w:r>
      <w:r w:rsidR="00C41975">
        <w:rPr>
          <w:rFonts w:cs="Arial"/>
          <w:szCs w:val="24"/>
          <w:lang w:val="sr-Cyrl-RS"/>
        </w:rPr>
        <w:t>,</w:t>
      </w:r>
      <w:r w:rsidRPr="001A64C8">
        <w:rPr>
          <w:rFonts w:cs="Arial"/>
          <w:szCs w:val="24"/>
        </w:rPr>
        <w:t xml:space="preserve">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F138B9" w:rsidRPr="001A64C8" w:rsidRDefault="00F138B9" w:rsidP="00C33C29">
      <w:pPr>
        <w:jc w:val="both"/>
        <w:rPr>
          <w:rFonts w:cs="Arial"/>
          <w:szCs w:val="24"/>
        </w:rPr>
      </w:pPr>
    </w:p>
    <w:p w:rsidR="00F138B9" w:rsidRPr="001A64C8" w:rsidRDefault="00F138B9" w:rsidP="00C33C29">
      <w:pPr>
        <w:jc w:val="both"/>
        <w:rPr>
          <w:rFonts w:cs="Arial"/>
          <w:szCs w:val="24"/>
        </w:rPr>
      </w:pPr>
      <w:r w:rsidRPr="001A64C8">
        <w:rPr>
          <w:rFonts w:cs="Arial"/>
          <w:szCs w:val="24"/>
        </w:rPr>
        <w:t>Ако понуђач у остављеном, примереном</w:t>
      </w:r>
      <w:r w:rsidR="00C41975">
        <w:rPr>
          <w:rFonts w:cs="Arial"/>
          <w:szCs w:val="24"/>
          <w:lang w:val="sr-Cyrl-RS"/>
        </w:rPr>
        <w:t>,</w:t>
      </w:r>
      <w:r w:rsidRPr="001A64C8">
        <w:rPr>
          <w:rFonts w:cs="Arial"/>
          <w:szCs w:val="24"/>
        </w:rPr>
        <w:t xml:space="preserve"> року</w:t>
      </w:r>
      <w:r w:rsidR="00C41975">
        <w:rPr>
          <w:rFonts w:cs="Arial"/>
          <w:szCs w:val="24"/>
          <w:lang w:val="sr-Cyrl-RS"/>
        </w:rPr>
        <w:t>,</w:t>
      </w:r>
      <w:r w:rsidRPr="001A64C8">
        <w:rPr>
          <w:rFonts w:cs="Arial"/>
          <w:szCs w:val="24"/>
        </w:rPr>
        <w:t xml:space="preserve">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F138B9" w:rsidRPr="001A64C8" w:rsidRDefault="00F138B9" w:rsidP="00C33C29">
      <w:pPr>
        <w:tabs>
          <w:tab w:val="left" w:pos="360"/>
        </w:tabs>
        <w:jc w:val="both"/>
        <w:rPr>
          <w:rFonts w:cs="Arial"/>
          <w:szCs w:val="24"/>
        </w:rPr>
      </w:pPr>
    </w:p>
    <w:p w:rsidR="00F138B9" w:rsidRDefault="00F138B9" w:rsidP="00C33C29">
      <w:pPr>
        <w:pStyle w:val="ListParagraph"/>
        <w:tabs>
          <w:tab w:val="left" w:pos="680"/>
        </w:tabs>
        <w:ind w:left="0"/>
        <w:jc w:val="both"/>
        <w:rPr>
          <w:rFonts w:cs="Arial"/>
          <w:bCs/>
          <w:szCs w:val="24"/>
          <w:lang w:val="sr-Cyrl-CS"/>
        </w:rPr>
      </w:pPr>
      <w:r w:rsidRPr="001A64C8">
        <w:rPr>
          <w:rFonts w:cs="Arial"/>
          <w:bCs/>
          <w:szCs w:val="24"/>
        </w:rPr>
        <w:t>Понуђачи који су регистровани у регистру</w:t>
      </w:r>
      <w:r w:rsidR="00C41975">
        <w:rPr>
          <w:rFonts w:cs="Arial"/>
          <w:bCs/>
          <w:szCs w:val="24"/>
          <w:lang w:val="sr-Cyrl-RS"/>
        </w:rPr>
        <w:t>,</w:t>
      </w:r>
      <w:r w:rsidRPr="001A64C8">
        <w:rPr>
          <w:rFonts w:cs="Arial"/>
          <w:bCs/>
          <w:szCs w:val="24"/>
        </w:rPr>
        <w:t xml:space="preserve"> који води Агенција за привредне регистре</w:t>
      </w:r>
      <w:r w:rsidR="00C41975">
        <w:rPr>
          <w:rFonts w:cs="Arial"/>
          <w:bCs/>
          <w:szCs w:val="24"/>
          <w:lang w:val="sr-Cyrl-RS"/>
        </w:rPr>
        <w:t>,</w:t>
      </w:r>
      <w:r w:rsidRPr="001A64C8">
        <w:rPr>
          <w:rFonts w:cs="Arial"/>
          <w:bCs/>
          <w:szCs w:val="24"/>
        </w:rPr>
        <w:t xml:space="preserve"> не морају да доставе доказ </w:t>
      </w:r>
      <w:r w:rsidRPr="001A64C8">
        <w:rPr>
          <w:rFonts w:cs="Arial"/>
          <w:bCs/>
          <w:szCs w:val="24"/>
          <w:lang w:val="sr-Cyrl-CS"/>
        </w:rPr>
        <w:t>из чл. 7</w:t>
      </w:r>
      <w:r w:rsidR="00F20F38">
        <w:rPr>
          <w:rFonts w:cs="Arial"/>
          <w:bCs/>
          <w:szCs w:val="24"/>
          <w:lang w:val="sr-Cyrl-CS"/>
        </w:rPr>
        <w:t>7</w:t>
      </w:r>
      <w:r w:rsidRPr="001A64C8">
        <w:rPr>
          <w:rFonts w:cs="Arial"/>
          <w:bCs/>
          <w:szCs w:val="24"/>
          <w:lang w:val="sr-Cyrl-CS"/>
        </w:rPr>
        <w:t>. став. 1. тачка 1)</w:t>
      </w:r>
      <w:r w:rsidR="00C41975">
        <w:rPr>
          <w:rFonts w:cs="Arial"/>
          <w:bCs/>
          <w:szCs w:val="24"/>
          <w:lang w:val="sr-Cyrl-CS"/>
        </w:rPr>
        <w:t xml:space="preserve"> </w:t>
      </w:r>
      <w:r w:rsidRPr="001A64C8">
        <w:rPr>
          <w:rFonts w:cs="Arial"/>
          <w:bCs/>
          <w:szCs w:val="24"/>
          <w:lang w:val="sr-Cyrl-CS"/>
        </w:rPr>
        <w:t>И</w:t>
      </w:r>
      <w:r w:rsidRPr="001A64C8">
        <w:rPr>
          <w:rFonts w:cs="Arial"/>
          <w:bCs/>
          <w:szCs w:val="24"/>
        </w:rPr>
        <w:t xml:space="preserve">звод из регистра Агенције за привредне регистре, </w:t>
      </w:r>
      <w:r w:rsidRPr="001A64C8">
        <w:rPr>
          <w:rFonts w:cs="Arial"/>
          <w:bCs/>
          <w:szCs w:val="24"/>
          <w:lang w:val="sr-Cyrl-CS"/>
        </w:rPr>
        <w:t xml:space="preserve">који </w:t>
      </w:r>
      <w:r w:rsidRPr="001A64C8">
        <w:rPr>
          <w:rFonts w:cs="Arial"/>
          <w:bCs/>
          <w:szCs w:val="24"/>
        </w:rPr>
        <w:t>је јавно доступан на интернет страници Агенције за привредне регистре.</w:t>
      </w:r>
    </w:p>
    <w:p w:rsidR="00163324" w:rsidRPr="00163324" w:rsidRDefault="00163324" w:rsidP="00C33C29">
      <w:pPr>
        <w:pStyle w:val="ListParagraph"/>
        <w:tabs>
          <w:tab w:val="left" w:pos="680"/>
        </w:tabs>
        <w:ind w:left="0"/>
        <w:jc w:val="both"/>
        <w:rPr>
          <w:rFonts w:cs="Arial"/>
          <w:bCs/>
          <w:szCs w:val="24"/>
          <w:lang w:val="sr-Cyrl-CS"/>
        </w:rPr>
      </w:pPr>
    </w:p>
    <w:p w:rsidR="001F0D53" w:rsidRPr="001A64C8" w:rsidRDefault="001F0D53" w:rsidP="00C33C29">
      <w:pPr>
        <w:jc w:val="both"/>
        <w:rPr>
          <w:rFonts w:cs="Arial"/>
          <w:szCs w:val="24"/>
        </w:rPr>
      </w:pPr>
      <w:r w:rsidRPr="001A64C8">
        <w:rPr>
          <w:rFonts w:cs="Arial"/>
          <w:szCs w:val="24"/>
        </w:rPr>
        <w:t>Понуђач</w:t>
      </w:r>
      <w:r w:rsidR="00C41975">
        <w:rPr>
          <w:rFonts w:cs="Arial"/>
          <w:szCs w:val="24"/>
          <w:lang w:val="sr-Cyrl-RS"/>
        </w:rPr>
        <w:t>,</w:t>
      </w:r>
      <w:r w:rsidRPr="001A64C8">
        <w:rPr>
          <w:rFonts w:cs="Arial"/>
          <w:szCs w:val="24"/>
        </w:rPr>
        <w:t xml:space="preserve"> уписан у Регистар понуђача</w:t>
      </w:r>
      <w:r w:rsidR="00C41975">
        <w:rPr>
          <w:rFonts w:cs="Arial"/>
          <w:szCs w:val="24"/>
          <w:lang w:val="sr-Cyrl-RS"/>
        </w:rPr>
        <w:t>,</w:t>
      </w:r>
      <w:r w:rsidRPr="001A64C8">
        <w:rPr>
          <w:rFonts w:cs="Arial"/>
          <w:szCs w:val="24"/>
        </w:rPr>
        <w:t xml:space="preserve"> није дужa</w:t>
      </w:r>
      <w:r w:rsidR="00C41975">
        <w:rPr>
          <w:rFonts w:cs="Arial"/>
          <w:szCs w:val="24"/>
        </w:rPr>
        <w:t xml:space="preserve">н да приликом подношења понуде </w:t>
      </w:r>
      <w:r w:rsidRPr="001A64C8">
        <w:rPr>
          <w:rFonts w:cs="Arial"/>
          <w:szCs w:val="24"/>
        </w:rPr>
        <w:t>доказу</w:t>
      </w:r>
      <w:r>
        <w:rPr>
          <w:rFonts w:cs="Arial"/>
          <w:szCs w:val="24"/>
        </w:rPr>
        <w:t>је испуњеност обавезних услова</w:t>
      </w:r>
      <w:r w:rsidR="00F20F38" w:rsidRPr="00566BFA">
        <w:rPr>
          <w:rFonts w:cs="Arial"/>
          <w:szCs w:val="24"/>
          <w:lang w:val="sr-Cyrl-CS"/>
        </w:rPr>
        <w:t xml:space="preserve"> </w:t>
      </w:r>
      <w:r w:rsidRPr="001A64C8">
        <w:rPr>
          <w:rFonts w:cs="Arial"/>
          <w:bCs/>
          <w:szCs w:val="24"/>
        </w:rPr>
        <w:t xml:space="preserve"> </w:t>
      </w:r>
      <w:r>
        <w:rPr>
          <w:rFonts w:cs="Arial"/>
          <w:bCs/>
          <w:szCs w:val="24"/>
          <w:lang w:val="sr-Cyrl-CS"/>
        </w:rPr>
        <w:t>из чл. 75. став. 1. тачка 1) до 4)</w:t>
      </w:r>
      <w:r w:rsidR="00F20F38">
        <w:rPr>
          <w:rFonts w:cs="Arial"/>
          <w:bCs/>
          <w:szCs w:val="24"/>
          <w:lang w:val="sr-Cyrl-CS"/>
        </w:rPr>
        <w:t xml:space="preserve"> Закона.</w:t>
      </w:r>
      <w:r w:rsidRPr="001A64C8">
        <w:rPr>
          <w:rFonts w:cs="Arial"/>
          <w:bCs/>
          <w:szCs w:val="24"/>
          <w:lang w:val="sr-Cyrl-CS"/>
        </w:rPr>
        <w:t xml:space="preserve"> </w:t>
      </w:r>
      <w:r w:rsidRPr="001A64C8">
        <w:rPr>
          <w:rFonts w:cs="Arial"/>
          <w:szCs w:val="24"/>
        </w:rPr>
        <w:t>Регистар понуђача је доступан на интернет страници</w:t>
      </w:r>
      <w:r w:rsidRPr="001A64C8">
        <w:rPr>
          <w:rFonts w:cs="Arial"/>
          <w:bCs/>
          <w:szCs w:val="24"/>
        </w:rPr>
        <w:t xml:space="preserve"> Агенције за привредне регистре</w:t>
      </w:r>
      <w:r w:rsidRPr="001A64C8">
        <w:rPr>
          <w:rFonts w:cs="Arial"/>
          <w:szCs w:val="24"/>
        </w:rPr>
        <w:t>.</w:t>
      </w:r>
    </w:p>
    <w:p w:rsidR="00F138B9" w:rsidRPr="001A64C8" w:rsidRDefault="00F138B9" w:rsidP="00C33C29">
      <w:pPr>
        <w:pStyle w:val="ListParagraph"/>
        <w:tabs>
          <w:tab w:val="left" w:pos="680"/>
        </w:tabs>
        <w:ind w:left="0"/>
        <w:jc w:val="both"/>
        <w:rPr>
          <w:rFonts w:cs="Arial"/>
          <w:szCs w:val="24"/>
          <w:lang w:val="sr-Cyrl-CS"/>
        </w:rPr>
      </w:pPr>
    </w:p>
    <w:p w:rsidR="00F138B9" w:rsidRPr="001A64C8" w:rsidRDefault="00F138B9" w:rsidP="00C33C29">
      <w:pPr>
        <w:pStyle w:val="ListParagraph"/>
        <w:tabs>
          <w:tab w:val="left" w:pos="680"/>
        </w:tabs>
        <w:ind w:left="0"/>
        <w:jc w:val="both"/>
        <w:rPr>
          <w:rFonts w:cs="Arial"/>
          <w:bCs/>
          <w:szCs w:val="24"/>
        </w:rPr>
      </w:pPr>
      <w:r w:rsidRPr="001A64C8">
        <w:rPr>
          <w:rFonts w:cs="Arial"/>
          <w:bCs/>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w:t>
      </w:r>
      <w:r w:rsidR="00233D31">
        <w:rPr>
          <w:rFonts w:cs="Arial"/>
          <w:bCs/>
          <w:szCs w:val="24"/>
        </w:rPr>
        <w:t xml:space="preserve"> надлежних органа</w:t>
      </w:r>
      <w:r w:rsidRPr="001A64C8">
        <w:rPr>
          <w:rFonts w:cs="Arial"/>
          <w:bCs/>
          <w:szCs w:val="24"/>
        </w:rPr>
        <w:t xml:space="preserve"> на којој су подаци који су тражени у оквиру услова јавно доступни.</w:t>
      </w:r>
    </w:p>
    <w:p w:rsidR="00F138B9" w:rsidRPr="00F875FE" w:rsidRDefault="00F138B9" w:rsidP="00C33C29">
      <w:pPr>
        <w:jc w:val="both"/>
        <w:rPr>
          <w:rFonts w:cs="Arial"/>
          <w:szCs w:val="24"/>
        </w:rPr>
      </w:pPr>
    </w:p>
    <w:p w:rsidR="00F138B9" w:rsidRPr="001A64C8" w:rsidRDefault="00F138B9" w:rsidP="00C33C29">
      <w:pPr>
        <w:jc w:val="both"/>
        <w:rPr>
          <w:rFonts w:cs="Arial"/>
          <w:szCs w:val="24"/>
        </w:rPr>
      </w:pPr>
      <w:r w:rsidRPr="001A64C8">
        <w:rPr>
          <w:rFonts w:cs="Arial"/>
          <w:szCs w:val="24"/>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138B9" w:rsidRPr="001A64C8" w:rsidRDefault="00F138B9" w:rsidP="00C33C29">
      <w:pPr>
        <w:ind w:left="1440"/>
        <w:jc w:val="both"/>
        <w:rPr>
          <w:rFonts w:cs="Arial"/>
          <w:szCs w:val="24"/>
        </w:rPr>
      </w:pPr>
    </w:p>
    <w:p w:rsidR="00F138B9" w:rsidRPr="001A64C8" w:rsidRDefault="00F138B9" w:rsidP="00C33C29">
      <w:pPr>
        <w:jc w:val="both"/>
        <w:rPr>
          <w:rFonts w:cs="Arial"/>
          <w:szCs w:val="24"/>
        </w:rPr>
      </w:pPr>
      <w:r w:rsidRPr="001A64C8">
        <w:rPr>
          <w:rFonts w:cs="Arial"/>
          <w:szCs w:val="24"/>
        </w:rPr>
        <w:t>Ако понуђач има седиште у другој држави, наручилац може да провери да ли су документи</w:t>
      </w:r>
      <w:r w:rsidR="00C41975">
        <w:rPr>
          <w:rFonts w:cs="Arial"/>
          <w:szCs w:val="24"/>
          <w:lang w:val="sr-Cyrl-RS"/>
        </w:rPr>
        <w:t>,</w:t>
      </w:r>
      <w:r w:rsidRPr="001A64C8">
        <w:rPr>
          <w:rFonts w:cs="Arial"/>
          <w:szCs w:val="24"/>
        </w:rPr>
        <w:t xml:space="preserve"> којима понуђач доказује испуњеност тражених услова</w:t>
      </w:r>
      <w:r w:rsidR="00C41975">
        <w:rPr>
          <w:rFonts w:cs="Arial"/>
          <w:szCs w:val="24"/>
          <w:lang w:val="sr-Cyrl-RS"/>
        </w:rPr>
        <w:t>,</w:t>
      </w:r>
      <w:r w:rsidRPr="001A64C8">
        <w:rPr>
          <w:rFonts w:cs="Arial"/>
          <w:szCs w:val="24"/>
        </w:rPr>
        <w:t xml:space="preserve"> издати од стране надлежних органа те државе. </w:t>
      </w:r>
    </w:p>
    <w:p w:rsidR="00F138B9" w:rsidRPr="001A64C8" w:rsidRDefault="00F138B9" w:rsidP="00C33C29">
      <w:pPr>
        <w:jc w:val="both"/>
        <w:rPr>
          <w:rFonts w:cs="Arial"/>
          <w:szCs w:val="24"/>
        </w:rPr>
      </w:pPr>
    </w:p>
    <w:p w:rsidR="00F138B9" w:rsidRPr="001A64C8" w:rsidRDefault="00F138B9" w:rsidP="00C33C29">
      <w:pPr>
        <w:jc w:val="both"/>
        <w:rPr>
          <w:rFonts w:cs="Arial"/>
          <w:szCs w:val="24"/>
        </w:rPr>
      </w:pPr>
      <w:r w:rsidRPr="001A64C8">
        <w:rPr>
          <w:rFonts w:cs="Arial"/>
          <w:szCs w:val="24"/>
        </w:rPr>
        <w:t>Ако се у држави у којој понуђач има седиште</w:t>
      </w:r>
      <w:r w:rsidR="00C41975">
        <w:rPr>
          <w:rFonts w:cs="Arial"/>
          <w:szCs w:val="24"/>
          <w:lang w:val="sr-Cyrl-RS"/>
        </w:rPr>
        <w:t>,</w:t>
      </w:r>
      <w:r w:rsidRPr="001A64C8">
        <w:rPr>
          <w:rFonts w:cs="Arial"/>
          <w:szCs w:val="24"/>
        </w:rPr>
        <w:t xml:space="preserve"> не издају докази из члана 77. став 1. тачка 1) до </w:t>
      </w:r>
      <w:r w:rsidR="00CD411C">
        <w:rPr>
          <w:rFonts w:cs="Arial"/>
          <w:szCs w:val="24"/>
          <w:lang w:val="sr-Cyrl-RS"/>
        </w:rPr>
        <w:t>4</w:t>
      </w:r>
      <w:r w:rsidRPr="001A64C8">
        <w:rPr>
          <w:rFonts w:cs="Arial"/>
          <w:szCs w:val="24"/>
        </w:rPr>
        <w:t>) Закона, понуђач може, уместо доказа, приложити своју писану изјаву, дату под кривичном и материјалном одговорношћу</w:t>
      </w:r>
      <w:r w:rsidR="004265A2">
        <w:rPr>
          <w:rFonts w:cs="Arial"/>
          <w:szCs w:val="24"/>
          <w:lang w:val="sr-Cyrl-RS"/>
        </w:rPr>
        <w:t>,</w:t>
      </w:r>
      <w:r w:rsidRPr="001A64C8">
        <w:rPr>
          <w:rFonts w:cs="Arial"/>
          <w:szCs w:val="24"/>
        </w:rPr>
        <w:t xml:space="preserve"> оверену пред судским или управним органом, јавним бележником или другим надлежним органом те државе.</w:t>
      </w:r>
    </w:p>
    <w:p w:rsidR="00F138B9" w:rsidRPr="001A64C8" w:rsidRDefault="00F138B9" w:rsidP="00C33C29">
      <w:pPr>
        <w:ind w:left="1440"/>
        <w:jc w:val="both"/>
        <w:rPr>
          <w:rFonts w:cs="Arial"/>
          <w:szCs w:val="24"/>
        </w:rPr>
      </w:pPr>
    </w:p>
    <w:p w:rsidR="00F138B9" w:rsidRPr="001A64C8" w:rsidRDefault="00F138B9" w:rsidP="00C33C29">
      <w:pPr>
        <w:jc w:val="both"/>
        <w:rPr>
          <w:rFonts w:cs="Arial"/>
          <w:szCs w:val="24"/>
        </w:rPr>
      </w:pPr>
      <w:r w:rsidRPr="001A64C8">
        <w:rPr>
          <w:rFonts w:cs="Arial"/>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138B9" w:rsidRPr="001A64C8" w:rsidRDefault="00F138B9" w:rsidP="00C33C29">
      <w:pPr>
        <w:ind w:left="1440"/>
        <w:jc w:val="both"/>
        <w:rPr>
          <w:rFonts w:cs="Arial"/>
          <w:szCs w:val="24"/>
        </w:rPr>
      </w:pPr>
    </w:p>
    <w:p w:rsidR="00F138B9" w:rsidRPr="000F38DB" w:rsidRDefault="00F138B9" w:rsidP="00C33C29">
      <w:pPr>
        <w:jc w:val="both"/>
        <w:rPr>
          <w:rFonts w:cs="Arial"/>
          <w:szCs w:val="24"/>
        </w:rPr>
      </w:pPr>
      <w:r w:rsidRPr="001A64C8">
        <w:rPr>
          <w:rFonts w:cs="Arial"/>
          <w:szCs w:val="24"/>
        </w:rPr>
        <w:t>Понуђач је дужан да</w:t>
      </w:r>
      <w:r w:rsidR="00C41975">
        <w:rPr>
          <w:rFonts w:cs="Arial"/>
          <w:szCs w:val="24"/>
          <w:lang w:val="sr-Cyrl-RS"/>
        </w:rPr>
        <w:t>,</w:t>
      </w:r>
      <w:r w:rsidRPr="001A64C8">
        <w:rPr>
          <w:rFonts w:cs="Arial"/>
          <w:szCs w:val="24"/>
        </w:rPr>
        <w:t xml:space="preserve"> без одлагања</w:t>
      </w:r>
      <w:r w:rsidR="00C41975">
        <w:rPr>
          <w:rFonts w:cs="Arial"/>
          <w:szCs w:val="24"/>
          <w:lang w:val="sr-Cyrl-RS"/>
        </w:rPr>
        <w:t>,</w:t>
      </w:r>
      <w:r w:rsidRPr="001A64C8">
        <w:rPr>
          <w:rFonts w:cs="Arial"/>
          <w:szCs w:val="24"/>
        </w:rPr>
        <w:t xml:space="preserve">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0F38DB">
        <w:rPr>
          <w:rFonts w:cs="Arial"/>
          <w:szCs w:val="24"/>
        </w:rPr>
        <w:t>.</w:t>
      </w:r>
    </w:p>
    <w:p w:rsidR="00A92A88" w:rsidRDefault="00A92A88" w:rsidP="00C33C29">
      <w:pPr>
        <w:suppressAutoHyphens w:val="0"/>
        <w:contextualSpacing/>
        <w:jc w:val="both"/>
        <w:outlineLvl w:val="6"/>
        <w:rPr>
          <w:rFonts w:cs="Arial"/>
          <w:b/>
          <w:szCs w:val="24"/>
          <w:lang w:val="sr-Cyrl-CS" w:eastAsia="en-US"/>
        </w:rPr>
      </w:pPr>
    </w:p>
    <w:p w:rsidR="00A92A88" w:rsidRDefault="00A92A88" w:rsidP="00A92A88">
      <w:pPr>
        <w:suppressAutoHyphens w:val="0"/>
        <w:contextualSpacing/>
        <w:jc w:val="both"/>
        <w:outlineLvl w:val="6"/>
        <w:rPr>
          <w:rFonts w:cs="Arial"/>
          <w:b/>
          <w:szCs w:val="24"/>
          <w:lang w:val="sr-Cyrl-CS" w:eastAsia="en-US"/>
        </w:rPr>
      </w:pPr>
      <w:r>
        <w:rPr>
          <w:rFonts w:cs="Arial"/>
          <w:b/>
          <w:szCs w:val="24"/>
          <w:lang w:val="sr-Cyrl-CS" w:eastAsia="en-US"/>
        </w:rPr>
        <w:t xml:space="preserve">ДЕО 5. </w:t>
      </w:r>
      <w:r w:rsidR="00D60A81" w:rsidRPr="001A64C8">
        <w:rPr>
          <w:rFonts w:cs="Arial"/>
          <w:b/>
          <w:szCs w:val="24"/>
          <w:lang w:val="sr-Cyrl-CS" w:eastAsia="en-US"/>
        </w:rPr>
        <w:t>УПУТСТВО ПОНУЂАЧИМА КАКО ДА САЧИНЕ ПОНУДУ</w:t>
      </w:r>
      <w:bookmarkStart w:id="1" w:name="_Toc297798705"/>
    </w:p>
    <w:p w:rsidR="00A92A88" w:rsidRDefault="00A92A88" w:rsidP="00A92A88">
      <w:pPr>
        <w:suppressAutoHyphens w:val="0"/>
        <w:contextualSpacing/>
        <w:jc w:val="both"/>
        <w:outlineLvl w:val="6"/>
        <w:rPr>
          <w:rFonts w:cs="Arial"/>
          <w:b/>
          <w:szCs w:val="24"/>
          <w:lang w:val="sr-Cyrl-CS" w:eastAsia="en-US"/>
        </w:rPr>
      </w:pPr>
    </w:p>
    <w:p w:rsidR="00D60A81" w:rsidRDefault="00FD680E" w:rsidP="00A92A88">
      <w:pPr>
        <w:suppressAutoHyphens w:val="0"/>
        <w:contextualSpacing/>
        <w:jc w:val="both"/>
        <w:outlineLvl w:val="6"/>
        <w:rPr>
          <w:rFonts w:ascii="Nyala" w:hAnsi="Nyala" w:cs="Arial"/>
          <w:b/>
          <w:bCs/>
          <w:iCs/>
          <w:szCs w:val="24"/>
          <w:lang w:eastAsia="en-US"/>
        </w:rPr>
      </w:pPr>
      <w:r>
        <w:rPr>
          <w:rFonts w:cs="Arial"/>
          <w:b/>
          <w:bCs/>
          <w:iCs/>
          <w:szCs w:val="24"/>
          <w:lang w:eastAsia="en-US"/>
        </w:rPr>
        <w:t>5.1.</w:t>
      </w:r>
      <w:r w:rsidR="00C30979">
        <w:rPr>
          <w:rFonts w:cs="Arial"/>
          <w:b/>
          <w:bCs/>
          <w:iCs/>
          <w:szCs w:val="24"/>
          <w:lang w:val="sr-Cyrl-RS" w:eastAsia="en-US"/>
        </w:rPr>
        <w:t xml:space="preserve"> </w:t>
      </w:r>
      <w:r w:rsidR="001F5463" w:rsidRPr="001A64C8">
        <w:rPr>
          <w:rFonts w:cs="Arial"/>
          <w:b/>
          <w:bCs/>
          <w:iCs/>
          <w:szCs w:val="24"/>
          <w:lang w:eastAsia="en-US"/>
        </w:rPr>
        <w:t>ПОДАЦИ О ЈЕЗИКУ НА КОЈЕМ ПОНУДА МОРА БИТИ САСТАВЉЕНА</w:t>
      </w:r>
    </w:p>
    <w:p w:rsidR="00A92A88" w:rsidRPr="00A92A88" w:rsidRDefault="00A92A88" w:rsidP="00A92A88"/>
    <w:p w:rsidR="00A92A88" w:rsidRPr="00A92A88" w:rsidRDefault="00A92A88" w:rsidP="00A92A88">
      <w:r w:rsidRPr="00A92A88">
        <w:t xml:space="preserve">Наручилац је припремио конкурсну документацију и водиће поступак јавне набавке на српском језику. </w:t>
      </w:r>
    </w:p>
    <w:p w:rsidR="00A92A88" w:rsidRPr="00A92A88" w:rsidRDefault="00A92A88" w:rsidP="00A92A88"/>
    <w:p w:rsidR="00A92A88" w:rsidRPr="00A92A88" w:rsidRDefault="00A92A88" w:rsidP="00A92A88">
      <w:r w:rsidRPr="00A92A88">
        <w:t>Понуда са свим прилозима мора бити сачињена, на српском језику. Ако је неки доказ или документ на страном језику, исти мора бити преведен на српски и оверен од стране овлашћеног преводиоца/тумача.</w:t>
      </w:r>
    </w:p>
    <w:p w:rsidR="00A92A88" w:rsidRPr="00A92A88" w:rsidRDefault="00A92A88" w:rsidP="00A92A88"/>
    <w:p w:rsidR="00A92A88" w:rsidRPr="00A92A88" w:rsidRDefault="00A92A88" w:rsidP="00A92A88">
      <w:r w:rsidRPr="00A92A88">
        <w:t>Ако понуда са свим прилозима није сачињена на српском језику, биће одбијена као неприхватљива.</w:t>
      </w:r>
    </w:p>
    <w:p w:rsidR="00A92A88" w:rsidRPr="00A92A88" w:rsidRDefault="00A92A88" w:rsidP="00A92A88">
      <w:pPr>
        <w:rPr>
          <w:rFonts w:ascii="Nyala" w:hAnsi="Nyala"/>
        </w:rPr>
      </w:pPr>
    </w:p>
    <w:p w:rsidR="00D60A81" w:rsidRPr="001A64C8" w:rsidRDefault="00D60A81" w:rsidP="00C33C29">
      <w:pPr>
        <w:keepNext/>
        <w:suppressAutoHyphens w:val="0"/>
        <w:spacing w:before="240" w:after="60"/>
        <w:contextualSpacing/>
        <w:jc w:val="both"/>
        <w:outlineLvl w:val="1"/>
        <w:rPr>
          <w:rFonts w:cs="Arial"/>
          <w:b/>
          <w:bCs/>
          <w:iCs/>
          <w:szCs w:val="24"/>
          <w:lang w:eastAsia="en-US"/>
        </w:rPr>
      </w:pPr>
      <w:r w:rsidRPr="001A64C8">
        <w:rPr>
          <w:rFonts w:cs="Arial"/>
          <w:b/>
          <w:bCs/>
          <w:iCs/>
          <w:szCs w:val="24"/>
          <w:lang w:eastAsia="en-US"/>
        </w:rPr>
        <w:t xml:space="preserve">5.2. </w:t>
      </w:r>
      <w:r w:rsidRPr="001A64C8">
        <w:rPr>
          <w:rFonts w:cs="Arial"/>
          <w:b/>
          <w:bCs/>
          <w:iCs/>
          <w:szCs w:val="24"/>
          <w:lang w:val="ru-RU" w:eastAsia="en-US"/>
        </w:rPr>
        <w:t>Н</w:t>
      </w:r>
      <w:r w:rsidR="001F5463" w:rsidRPr="001A64C8">
        <w:rPr>
          <w:rFonts w:cs="Arial"/>
          <w:b/>
          <w:bCs/>
          <w:iCs/>
          <w:szCs w:val="24"/>
          <w:lang w:val="ru-RU" w:eastAsia="en-US"/>
        </w:rPr>
        <w:t xml:space="preserve">АЧИН </w:t>
      </w:r>
      <w:bookmarkEnd w:id="1"/>
      <w:r w:rsidR="00BA5821" w:rsidRPr="001A64C8">
        <w:rPr>
          <w:rFonts w:cs="Arial"/>
          <w:b/>
          <w:bCs/>
          <w:iCs/>
          <w:szCs w:val="24"/>
          <w:lang w:eastAsia="en-US"/>
        </w:rPr>
        <w:t>И РОК ПОДНОШЕЊА ПОНУДЕ</w:t>
      </w:r>
      <w:r w:rsidR="00681AFA" w:rsidRPr="001A64C8">
        <w:rPr>
          <w:rFonts w:cs="Arial"/>
          <w:b/>
          <w:bCs/>
          <w:iCs/>
          <w:szCs w:val="24"/>
          <w:lang w:eastAsia="en-US"/>
        </w:rPr>
        <w:t xml:space="preserve"> </w:t>
      </w:r>
    </w:p>
    <w:p w:rsidR="00504942" w:rsidRPr="001A64C8" w:rsidRDefault="00504942" w:rsidP="00C33C29">
      <w:pPr>
        <w:spacing w:line="100" w:lineRule="atLeast"/>
        <w:jc w:val="both"/>
        <w:rPr>
          <w:rFonts w:eastAsia="TimesNewRomanPSMT" w:cs="Arial"/>
          <w:bCs/>
          <w:color w:val="000000"/>
          <w:kern w:val="1"/>
          <w:szCs w:val="24"/>
        </w:rPr>
      </w:pPr>
    </w:p>
    <w:p w:rsidR="00281808" w:rsidRPr="009963A5" w:rsidRDefault="00281808" w:rsidP="00281808">
      <w:pPr>
        <w:jc w:val="both"/>
        <w:rPr>
          <w:rFonts w:cs="Arial"/>
          <w:szCs w:val="24"/>
        </w:rPr>
      </w:pPr>
      <w:r w:rsidRPr="009963A5">
        <w:rPr>
          <w:rFonts w:cs="Arial"/>
          <w:szCs w:val="24"/>
        </w:rPr>
        <w:t>Понуђач је обавезан да сачини понуду тако што, јасно и недвосмислено, читко</w:t>
      </w:r>
      <w:r w:rsidR="00C41975">
        <w:rPr>
          <w:rFonts w:cs="Arial"/>
          <w:szCs w:val="24"/>
          <w:lang w:val="sr-Cyrl-RS"/>
        </w:rPr>
        <w:t>,</w:t>
      </w:r>
      <w:r w:rsidRPr="009963A5">
        <w:rPr>
          <w:rFonts w:cs="Arial"/>
          <w:szCs w:val="24"/>
        </w:rPr>
        <w:t xml:space="preserve">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w:t>
      </w:r>
      <w:r w:rsidR="00C41975">
        <w:rPr>
          <w:rFonts w:cs="Arial"/>
          <w:szCs w:val="24"/>
          <w:lang w:val="sr-Cyrl-RS"/>
        </w:rPr>
        <w:t>,</w:t>
      </w:r>
      <w:r w:rsidRPr="009963A5">
        <w:rPr>
          <w:rFonts w:cs="Arial"/>
          <w:szCs w:val="24"/>
        </w:rPr>
        <w:t xml:space="preserve"> уз доставу овлашћења у понуди.</w:t>
      </w:r>
    </w:p>
    <w:p w:rsidR="00281808" w:rsidRPr="00566BFA" w:rsidRDefault="00281808" w:rsidP="00281808">
      <w:pPr>
        <w:jc w:val="both"/>
        <w:rPr>
          <w:rFonts w:cs="Arial"/>
          <w:szCs w:val="24"/>
        </w:rPr>
      </w:pPr>
    </w:p>
    <w:p w:rsidR="00281808" w:rsidRPr="009963A5" w:rsidRDefault="00281808" w:rsidP="00281808">
      <w:pPr>
        <w:jc w:val="both"/>
        <w:rPr>
          <w:rFonts w:cs="Arial"/>
          <w:szCs w:val="24"/>
        </w:rPr>
      </w:pPr>
      <w:r w:rsidRPr="009963A5">
        <w:rPr>
          <w:rFonts w:cs="Arial"/>
          <w:szCs w:val="24"/>
        </w:rPr>
        <w:t>Понуђач је обавезан да у Обрасцу пону</w:t>
      </w:r>
      <w:r w:rsidR="004265A2">
        <w:rPr>
          <w:rFonts w:cs="Arial"/>
          <w:szCs w:val="24"/>
        </w:rPr>
        <w:t>де наведе: укупну цену без ПДВ</w:t>
      </w:r>
      <w:r w:rsidRPr="009963A5">
        <w:rPr>
          <w:rFonts w:cs="Arial"/>
          <w:szCs w:val="24"/>
        </w:rPr>
        <w:t>, рок важења понуде, као и остале елементе из Обрасца понуде.</w:t>
      </w:r>
    </w:p>
    <w:p w:rsidR="00281808" w:rsidRPr="00566BFA" w:rsidRDefault="00281808" w:rsidP="00281808">
      <w:pPr>
        <w:tabs>
          <w:tab w:val="num" w:pos="709"/>
        </w:tabs>
        <w:jc w:val="both"/>
        <w:rPr>
          <w:rFonts w:cs="Arial"/>
          <w:szCs w:val="24"/>
        </w:rPr>
      </w:pPr>
      <w:r w:rsidRPr="009963A5">
        <w:rPr>
          <w:rFonts w:cs="Arial"/>
          <w:szCs w:val="24"/>
        </w:rPr>
        <w:tab/>
      </w:r>
    </w:p>
    <w:p w:rsidR="00281808" w:rsidRPr="009963A5" w:rsidRDefault="00281808" w:rsidP="00281808">
      <w:pPr>
        <w:tabs>
          <w:tab w:val="num" w:pos="709"/>
        </w:tabs>
        <w:jc w:val="both"/>
        <w:rPr>
          <w:rFonts w:cs="Arial"/>
          <w:color w:val="FF0000"/>
          <w:szCs w:val="24"/>
        </w:rPr>
      </w:pPr>
      <w:r w:rsidRPr="009963A5">
        <w:rPr>
          <w:rFonts w:cs="Arial"/>
          <w:szCs w:val="24"/>
        </w:rPr>
        <w:lastRenderedPageBreak/>
        <w:t>Пожељно је да понуђач редним бројем означи сваку страни</w:t>
      </w:r>
      <w:r w:rsidR="00167D17">
        <w:rPr>
          <w:rFonts w:cs="Arial"/>
          <w:szCs w:val="24"/>
        </w:rPr>
        <w:t xml:space="preserve">цу листа у понуди, укључујући и </w:t>
      </w:r>
      <w:r w:rsidRPr="009963A5">
        <w:rPr>
          <w:rFonts w:cs="Arial"/>
          <w:szCs w:val="24"/>
        </w:rPr>
        <w:t xml:space="preserve">празне стране, својеручно, </w:t>
      </w:r>
      <w:r w:rsidR="0091707C">
        <w:rPr>
          <w:rFonts w:cs="Arial"/>
          <w:szCs w:val="24"/>
          <w:lang w:val="sr-Cyrl-RS"/>
        </w:rPr>
        <w:t xml:space="preserve">помоћу </w:t>
      </w:r>
      <w:r w:rsidRPr="009963A5">
        <w:rPr>
          <w:rFonts w:cs="Arial"/>
          <w:szCs w:val="24"/>
        </w:rPr>
        <w:t>рачунар</w:t>
      </w:r>
      <w:r w:rsidR="0091707C">
        <w:rPr>
          <w:rFonts w:cs="Arial"/>
          <w:szCs w:val="24"/>
          <w:lang w:val="sr-Cyrl-RS"/>
        </w:rPr>
        <w:t>а</w:t>
      </w:r>
      <w:r w:rsidRPr="009963A5">
        <w:rPr>
          <w:rFonts w:cs="Arial"/>
          <w:szCs w:val="24"/>
        </w:rPr>
        <w:t xml:space="preserve"> или писаћ</w:t>
      </w:r>
      <w:r w:rsidR="0091707C">
        <w:rPr>
          <w:rFonts w:cs="Arial"/>
          <w:szCs w:val="24"/>
          <w:lang w:val="sr-Cyrl-RS"/>
        </w:rPr>
        <w:t>е</w:t>
      </w:r>
      <w:r w:rsidRPr="009963A5">
        <w:rPr>
          <w:rFonts w:cs="Arial"/>
          <w:szCs w:val="24"/>
        </w:rPr>
        <w:t xml:space="preserve"> машин</w:t>
      </w:r>
      <w:r w:rsidR="0091707C">
        <w:rPr>
          <w:rFonts w:cs="Arial"/>
          <w:szCs w:val="24"/>
          <w:lang w:val="sr-Cyrl-RS"/>
        </w:rPr>
        <w:t>е</w:t>
      </w:r>
      <w:r w:rsidRPr="009963A5">
        <w:rPr>
          <w:rFonts w:cs="Arial"/>
          <w:szCs w:val="24"/>
        </w:rPr>
        <w:t>. Докази који се достављају уз понуду, а због своје важности не смеју бити оштећени, означени бројем (средство обезбеђења), стављају се у посебну фолију, а на фолији се видно врши парафирање и означава редни број странице листа из понуде. Фолија се мора залепити при врху</w:t>
      </w:r>
      <w:r w:rsidR="0091707C">
        <w:rPr>
          <w:rFonts w:cs="Arial"/>
          <w:szCs w:val="24"/>
          <w:lang w:val="sr-Cyrl-RS"/>
        </w:rPr>
        <w:t>,</w:t>
      </w:r>
      <w:r w:rsidRPr="009963A5">
        <w:rPr>
          <w:rFonts w:cs="Arial"/>
          <w:szCs w:val="24"/>
        </w:rPr>
        <w:t xml:space="preserve"> како би се докази, </w:t>
      </w:r>
      <w:r w:rsidRPr="00D56136">
        <w:rPr>
          <w:rFonts w:cs="Arial"/>
          <w:szCs w:val="24"/>
        </w:rPr>
        <w:t>који се због своје важности не смеју оштетити, заштитили.</w:t>
      </w:r>
    </w:p>
    <w:p w:rsidR="00281808" w:rsidRDefault="00281808" w:rsidP="00C33C29">
      <w:pPr>
        <w:pStyle w:val="BodyText"/>
        <w:rPr>
          <w:rFonts w:ascii="Arial" w:hAnsi="Arial" w:cs="Arial"/>
          <w:szCs w:val="24"/>
          <w:lang w:val="ru-RU" w:eastAsia="en-US"/>
        </w:rPr>
      </w:pPr>
    </w:p>
    <w:p w:rsidR="00E15580" w:rsidRPr="00127247" w:rsidRDefault="00E63863" w:rsidP="00E15580">
      <w:pPr>
        <w:jc w:val="both"/>
        <w:rPr>
          <w:rFonts w:cs="Arial"/>
          <w:szCs w:val="24"/>
          <w:lang w:val="sr-Cyrl-RS"/>
        </w:rPr>
      </w:pPr>
      <w:r w:rsidRPr="001C2C42">
        <w:rPr>
          <w:rFonts w:cs="Arial"/>
          <w:szCs w:val="24"/>
          <w:lang w:val="ru-RU" w:eastAsia="en-US"/>
        </w:rPr>
        <w:t>Понуђач подноси понуду</w:t>
      </w:r>
      <w:r w:rsidR="00546E00">
        <w:rPr>
          <w:rFonts w:cs="Arial"/>
          <w:szCs w:val="24"/>
          <w:lang w:val="ru-RU" w:eastAsia="en-US"/>
        </w:rPr>
        <w:t>,</w:t>
      </w:r>
      <w:r w:rsidR="004E1160" w:rsidRPr="001C2C42">
        <w:rPr>
          <w:rFonts w:cs="Arial"/>
          <w:szCs w:val="24"/>
          <w:lang w:eastAsia="en-US"/>
        </w:rPr>
        <w:t xml:space="preserve"> </w:t>
      </w:r>
      <w:r w:rsidR="004E1160" w:rsidRPr="001C2C42">
        <w:rPr>
          <w:rFonts w:cs="Arial"/>
          <w:b/>
          <w:szCs w:val="24"/>
          <w:lang w:eastAsia="en-US"/>
        </w:rPr>
        <w:t>која мора бити повезана тако да се листови не могу раздвојити</w:t>
      </w:r>
      <w:r w:rsidR="00546E00" w:rsidRPr="00546E00">
        <w:rPr>
          <w:rFonts w:cs="Arial"/>
          <w:szCs w:val="24"/>
          <w:lang w:val="sr-Cyrl-RS" w:eastAsia="en-US"/>
        </w:rPr>
        <w:t>,</w:t>
      </w:r>
      <w:r w:rsidRPr="001C2C42">
        <w:rPr>
          <w:rFonts w:cs="Arial"/>
          <w:b/>
          <w:szCs w:val="24"/>
          <w:lang w:val="ru-RU" w:eastAsia="en-US"/>
        </w:rPr>
        <w:t xml:space="preserve"> </w:t>
      </w:r>
      <w:r w:rsidRPr="001C2C42">
        <w:rPr>
          <w:rFonts w:cs="Arial"/>
          <w:szCs w:val="24"/>
          <w:lang w:val="ru-RU" w:eastAsia="en-US"/>
        </w:rPr>
        <w:t xml:space="preserve">са доказима о испуњености услова из конкурсне документације, лично или поштом, </w:t>
      </w:r>
      <w:r w:rsidRPr="001C2C42">
        <w:rPr>
          <w:rFonts w:cs="Arial"/>
          <w:b/>
          <w:szCs w:val="24"/>
          <w:lang w:val="ru-RU" w:eastAsia="en-US"/>
        </w:rPr>
        <w:t>у затвореној и запечаћеној коверти</w:t>
      </w:r>
      <w:r w:rsidRPr="001C2C42">
        <w:rPr>
          <w:rFonts w:cs="Arial"/>
          <w:szCs w:val="24"/>
          <w:lang w:val="ru-RU" w:eastAsia="en-US"/>
        </w:rPr>
        <w:t>, тако да се са сигурношћу може закључити да се први пут отвара</w:t>
      </w:r>
      <w:r w:rsidR="00962E4B" w:rsidRPr="001C2C42">
        <w:rPr>
          <w:rFonts w:cs="Arial"/>
          <w:szCs w:val="24"/>
          <w:lang w:val="ru-RU" w:eastAsia="en-US"/>
        </w:rPr>
        <w:t>,</w:t>
      </w:r>
      <w:r w:rsidRPr="001C2C42">
        <w:rPr>
          <w:rFonts w:eastAsia="TimesNewRomanPSMT" w:cs="Arial"/>
          <w:bCs/>
          <w:color w:val="000000"/>
          <w:kern w:val="1"/>
          <w:szCs w:val="24"/>
        </w:rPr>
        <w:t xml:space="preserve"> </w:t>
      </w:r>
      <w:r w:rsidR="00504942" w:rsidRPr="001C2C42">
        <w:rPr>
          <w:rFonts w:eastAsia="TimesNewRomanPSMT" w:cs="Arial"/>
          <w:bCs/>
          <w:color w:val="000000"/>
          <w:kern w:val="1"/>
          <w:szCs w:val="24"/>
        </w:rPr>
        <w:t xml:space="preserve">на адресу: </w:t>
      </w:r>
      <w:r w:rsidR="004A53E0" w:rsidRPr="001C2C42">
        <w:rPr>
          <w:rFonts w:eastAsia="TimesNewRomanPSMT" w:cs="Arial"/>
          <w:bCs/>
          <w:iCs/>
          <w:color w:val="000000"/>
          <w:kern w:val="1"/>
          <w:szCs w:val="24"/>
          <w:lang w:val="ru-RU"/>
        </w:rPr>
        <w:t xml:space="preserve">Јавно предузеће „Електропривреда Србије“, 11000 Београд, </w:t>
      </w:r>
      <w:r w:rsidR="004A53E0" w:rsidRPr="00546E00">
        <w:rPr>
          <w:rFonts w:eastAsia="TimesNewRomanPSMT" w:cs="Arial"/>
          <w:bCs/>
          <w:iCs/>
          <w:color w:val="000000"/>
          <w:kern w:val="1"/>
          <w:szCs w:val="24"/>
          <w:lang w:val="ru-RU"/>
        </w:rPr>
        <w:t xml:space="preserve">Србија, </w:t>
      </w:r>
      <w:r w:rsidR="00477126" w:rsidRPr="00546E00">
        <w:rPr>
          <w:rFonts w:eastAsia="TimesNewRomanPSMT" w:cs="Arial"/>
          <w:bCs/>
          <w:iCs/>
          <w:color w:val="000000"/>
          <w:kern w:val="1"/>
          <w:szCs w:val="24"/>
          <w:lang w:val="ru-RU"/>
        </w:rPr>
        <w:t>Балканска 13</w:t>
      </w:r>
      <w:r w:rsidR="001A64C8" w:rsidRPr="00546E00">
        <w:rPr>
          <w:rFonts w:eastAsia="TimesNewRomanPSMT" w:cs="Arial"/>
          <w:bCs/>
          <w:iCs/>
          <w:color w:val="000000"/>
          <w:kern w:val="1"/>
          <w:szCs w:val="24"/>
        </w:rPr>
        <w:t>,</w:t>
      </w:r>
      <w:r w:rsidR="004A53E0" w:rsidRPr="00546E00">
        <w:rPr>
          <w:rFonts w:eastAsia="TimesNewRomanPSMT" w:cs="Arial"/>
          <w:bCs/>
          <w:iCs/>
          <w:color w:val="000000"/>
          <w:kern w:val="1"/>
          <w:szCs w:val="24"/>
          <w:lang w:val="ru-RU"/>
        </w:rPr>
        <w:t xml:space="preserve"> писарница,</w:t>
      </w:r>
      <w:r w:rsidR="00504942" w:rsidRPr="00546E00">
        <w:rPr>
          <w:rFonts w:eastAsia="Arial Unicode MS" w:cs="Arial"/>
          <w:i/>
          <w:iCs/>
          <w:color w:val="000000"/>
          <w:kern w:val="1"/>
          <w:szCs w:val="24"/>
        </w:rPr>
        <w:t xml:space="preserve"> </w:t>
      </w:r>
      <w:r w:rsidR="00504942" w:rsidRPr="00546E00">
        <w:rPr>
          <w:rFonts w:eastAsia="TimesNewRomanPSMT" w:cs="Arial"/>
          <w:bCs/>
          <w:color w:val="000000"/>
          <w:kern w:val="1"/>
          <w:szCs w:val="24"/>
        </w:rPr>
        <w:t>са назнаком:</w:t>
      </w:r>
      <w:r w:rsidR="00504942" w:rsidRPr="002802C8">
        <w:rPr>
          <w:rFonts w:eastAsia="TimesNewRomanPSMT" w:cs="Arial"/>
          <w:b/>
          <w:bCs/>
          <w:color w:val="000000"/>
          <w:kern w:val="1"/>
          <w:szCs w:val="24"/>
        </w:rPr>
        <w:t xml:space="preserve"> </w:t>
      </w:r>
      <w:r w:rsidR="00E15580" w:rsidRPr="00127247">
        <w:rPr>
          <w:rFonts w:cs="Arial"/>
          <w:szCs w:val="24"/>
          <w:lang w:val="sr-Cyrl-RS"/>
        </w:rPr>
        <w:t>„</w:t>
      </w:r>
      <w:r w:rsidR="00E15580" w:rsidRPr="00127247">
        <w:rPr>
          <w:rFonts w:cs="Arial"/>
          <w:b/>
          <w:szCs w:val="24"/>
          <w:lang w:val="sr-Cyrl-RS"/>
        </w:rPr>
        <w:t xml:space="preserve">Понуда за јавну набавку услуга одржавања са пратећим добрима - </w:t>
      </w:r>
      <w:r w:rsidR="00E15580" w:rsidRPr="00127247">
        <w:rPr>
          <w:rFonts w:cs="Arial"/>
          <w:b/>
          <w:lang w:val="sr-Cyrl-RS"/>
        </w:rPr>
        <w:t xml:space="preserve">Oдржавање систем сале за потребе </w:t>
      </w:r>
      <w:r w:rsidR="00E15580">
        <w:rPr>
          <w:rFonts w:cs="Arial"/>
          <w:b/>
          <w:lang w:val="sr-Latn-RS"/>
        </w:rPr>
        <w:t>Data</w:t>
      </w:r>
      <w:r w:rsidR="00E15580" w:rsidRPr="00127247">
        <w:rPr>
          <w:rFonts w:cs="Arial"/>
          <w:b/>
          <w:lang w:val="sr-Cyrl-RS"/>
        </w:rPr>
        <w:t xml:space="preserve"> центра</w:t>
      </w:r>
      <w:r w:rsidR="00E15580" w:rsidRPr="00127247">
        <w:rPr>
          <w:rFonts w:cs="Arial"/>
          <w:b/>
          <w:szCs w:val="24"/>
          <w:lang w:val="sr-Cyrl-RS"/>
        </w:rPr>
        <w:t xml:space="preserve"> - Јавна набавка број 102/14/ДИКТ - НЕ ОТВАРАТИ</w:t>
      </w:r>
      <w:r w:rsidR="00E15580" w:rsidRPr="00127247">
        <w:rPr>
          <w:rFonts w:cs="Arial"/>
          <w:szCs w:val="24"/>
          <w:lang w:val="sr-Cyrl-RS"/>
        </w:rPr>
        <w:t xml:space="preserve">“. </w:t>
      </w:r>
    </w:p>
    <w:p w:rsidR="00281808" w:rsidRDefault="00281808" w:rsidP="00E15580">
      <w:pPr>
        <w:pStyle w:val="BodyText"/>
        <w:rPr>
          <w:rFonts w:cs="Arial"/>
          <w:szCs w:val="24"/>
          <w:lang w:eastAsia="en-US"/>
        </w:rPr>
      </w:pPr>
    </w:p>
    <w:p w:rsidR="00E63863" w:rsidRPr="003B1177" w:rsidRDefault="00E63863" w:rsidP="00C33C29">
      <w:pPr>
        <w:tabs>
          <w:tab w:val="left" w:pos="993"/>
        </w:tabs>
        <w:suppressAutoHyphens w:val="0"/>
        <w:contextualSpacing/>
        <w:jc w:val="both"/>
        <w:rPr>
          <w:rFonts w:cs="Arial"/>
          <w:szCs w:val="24"/>
          <w:lang w:eastAsia="en-US"/>
        </w:rPr>
      </w:pPr>
      <w:r w:rsidRPr="003B1177">
        <w:rPr>
          <w:rFonts w:cs="Arial"/>
          <w:szCs w:val="24"/>
          <w:lang w:eastAsia="en-US"/>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903B7A" w:rsidRPr="003B1177" w:rsidRDefault="00903B7A" w:rsidP="00C33C29">
      <w:pPr>
        <w:tabs>
          <w:tab w:val="left" w:pos="993"/>
        </w:tabs>
        <w:suppressAutoHyphens w:val="0"/>
        <w:contextualSpacing/>
        <w:jc w:val="both"/>
        <w:rPr>
          <w:rFonts w:cs="Arial"/>
          <w:szCs w:val="24"/>
          <w:lang w:eastAsia="en-US"/>
        </w:rPr>
      </w:pPr>
    </w:p>
    <w:p w:rsidR="00903B7A" w:rsidRPr="003B1177" w:rsidRDefault="00903B7A" w:rsidP="00C33C29">
      <w:pPr>
        <w:suppressAutoHyphens w:val="0"/>
        <w:contextualSpacing/>
        <w:jc w:val="both"/>
        <w:rPr>
          <w:rFonts w:cs="Arial"/>
          <w:bCs/>
          <w:szCs w:val="24"/>
          <w:lang w:eastAsia="en-US"/>
        </w:rPr>
      </w:pPr>
      <w:r w:rsidRPr="003B1177">
        <w:rPr>
          <w:rFonts w:cs="Arial"/>
          <w:bCs/>
          <w:szCs w:val="24"/>
          <w:lang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03B7A" w:rsidRPr="003B1177" w:rsidRDefault="00903B7A" w:rsidP="00C33C29">
      <w:pPr>
        <w:suppressAutoHyphens w:val="0"/>
        <w:contextualSpacing/>
        <w:jc w:val="both"/>
        <w:rPr>
          <w:rFonts w:cs="Arial"/>
          <w:bCs/>
          <w:szCs w:val="24"/>
          <w:lang w:eastAsia="en-US"/>
        </w:rPr>
      </w:pPr>
    </w:p>
    <w:p w:rsidR="00E63863" w:rsidRPr="001A64C8" w:rsidRDefault="00E63863" w:rsidP="00C33C29">
      <w:pPr>
        <w:suppressAutoHyphens w:val="0"/>
        <w:contextualSpacing/>
        <w:jc w:val="both"/>
        <w:rPr>
          <w:rFonts w:cs="Arial"/>
          <w:szCs w:val="24"/>
          <w:lang w:eastAsia="en-US"/>
        </w:rPr>
      </w:pPr>
      <w:r w:rsidRPr="003B1177">
        <w:rPr>
          <w:rFonts w:cs="Arial"/>
          <w:szCs w:val="24"/>
          <w:lang w:eastAsia="en-US"/>
        </w:rPr>
        <w:t xml:space="preserve">Благовременим се </w:t>
      </w:r>
      <w:r w:rsidRPr="00512065">
        <w:rPr>
          <w:rFonts w:cs="Arial"/>
          <w:szCs w:val="24"/>
          <w:lang w:eastAsia="en-US"/>
        </w:rPr>
        <w:t xml:space="preserve">сматрају понуде које су примљене и оверене печатом пријема у писарници Наручиоца, најкасније </w:t>
      </w:r>
      <w:r w:rsidRPr="00444794">
        <w:rPr>
          <w:rFonts w:cs="Arial"/>
          <w:szCs w:val="24"/>
          <w:lang w:eastAsia="en-US"/>
        </w:rPr>
        <w:t xml:space="preserve">до </w:t>
      </w:r>
      <w:r w:rsidR="00546E00" w:rsidRPr="00444794">
        <w:rPr>
          <w:rFonts w:cs="Arial"/>
          <w:szCs w:val="24"/>
          <w:lang w:val="sr-Cyrl-RS" w:eastAsia="en-US"/>
        </w:rPr>
        <w:t>1</w:t>
      </w:r>
      <w:r w:rsidR="00444794" w:rsidRPr="00444794">
        <w:rPr>
          <w:rFonts w:cs="Arial"/>
          <w:szCs w:val="24"/>
          <w:lang w:val="en-US" w:eastAsia="en-US"/>
        </w:rPr>
        <w:t>1</w:t>
      </w:r>
      <w:r w:rsidR="00281808" w:rsidRPr="00444794">
        <w:rPr>
          <w:rFonts w:cs="Arial"/>
          <w:szCs w:val="24"/>
          <w:lang w:val="sr-Cyrl-CS" w:eastAsia="en-US"/>
        </w:rPr>
        <w:t>:</w:t>
      </w:r>
      <w:r w:rsidR="00444794" w:rsidRPr="00444794">
        <w:rPr>
          <w:rFonts w:cs="Arial"/>
          <w:szCs w:val="24"/>
          <w:lang w:val="sr-Latn-RS" w:eastAsia="en-US"/>
        </w:rPr>
        <w:t>0</w:t>
      </w:r>
      <w:r w:rsidR="004867BC" w:rsidRPr="00444794">
        <w:rPr>
          <w:rFonts w:cs="Arial"/>
          <w:szCs w:val="24"/>
          <w:lang w:val="sr-Latn-RS" w:eastAsia="en-US"/>
        </w:rPr>
        <w:t>0</w:t>
      </w:r>
      <w:r w:rsidRPr="00444794">
        <w:rPr>
          <w:rFonts w:cs="Arial"/>
          <w:szCs w:val="24"/>
          <w:lang w:eastAsia="en-US"/>
        </w:rPr>
        <w:t xml:space="preserve"> часова, у року од </w:t>
      </w:r>
      <w:r w:rsidR="00311B8D" w:rsidRPr="00444794">
        <w:rPr>
          <w:rFonts w:cs="Arial"/>
          <w:szCs w:val="24"/>
          <w:lang w:eastAsia="en-US"/>
        </w:rPr>
        <w:t>3</w:t>
      </w:r>
      <w:r w:rsidR="00C97129" w:rsidRPr="00444794">
        <w:rPr>
          <w:rFonts w:cs="Arial"/>
          <w:szCs w:val="24"/>
          <w:lang w:val="sr-Cyrl-RS" w:eastAsia="en-US"/>
        </w:rPr>
        <w:t>0</w:t>
      </w:r>
      <w:r w:rsidRPr="00444794">
        <w:rPr>
          <w:rFonts w:cs="Arial"/>
          <w:szCs w:val="24"/>
          <w:lang w:eastAsia="en-US"/>
        </w:rPr>
        <w:t xml:space="preserve"> (словима: </w:t>
      </w:r>
      <w:r w:rsidR="00311B8D" w:rsidRPr="00444794">
        <w:rPr>
          <w:rFonts w:cs="Arial"/>
          <w:szCs w:val="24"/>
          <w:lang w:eastAsia="en-US"/>
        </w:rPr>
        <w:t>тридесе</w:t>
      </w:r>
      <w:r w:rsidR="008B0756" w:rsidRPr="00444794">
        <w:rPr>
          <w:rFonts w:cs="Arial"/>
          <w:szCs w:val="24"/>
          <w:lang w:eastAsia="en-US"/>
        </w:rPr>
        <w:t>т</w:t>
      </w:r>
      <w:r w:rsidRPr="00444794">
        <w:rPr>
          <w:rFonts w:cs="Arial"/>
          <w:szCs w:val="24"/>
          <w:lang w:eastAsia="en-US"/>
        </w:rPr>
        <w:t>)</w:t>
      </w:r>
      <w:r w:rsidR="00512065" w:rsidRPr="00444794">
        <w:rPr>
          <w:rFonts w:cs="Arial"/>
          <w:szCs w:val="24"/>
          <w:lang w:eastAsia="en-US"/>
        </w:rPr>
        <w:t xml:space="preserve"> дан</w:t>
      </w:r>
      <w:r w:rsidR="008345F2" w:rsidRPr="00444794">
        <w:rPr>
          <w:rFonts w:cs="Arial"/>
          <w:szCs w:val="24"/>
          <w:lang w:val="sr-Cyrl-RS" w:eastAsia="en-US"/>
        </w:rPr>
        <w:t>а</w:t>
      </w:r>
      <w:r w:rsidRPr="00444794">
        <w:rPr>
          <w:rFonts w:cs="Arial"/>
          <w:szCs w:val="24"/>
          <w:lang w:eastAsia="en-US"/>
        </w:rPr>
        <w:t xml:space="preserve"> од дана објављивања позива за подношење понуда на Порталу јавних набавки</w:t>
      </w:r>
      <w:r w:rsidRPr="00444794">
        <w:rPr>
          <w:rFonts w:cs="Arial"/>
          <w:szCs w:val="24"/>
          <w:lang w:val="sr-Cyrl-CS" w:eastAsia="en-US"/>
        </w:rPr>
        <w:t>,</w:t>
      </w:r>
      <w:r w:rsidRPr="00444794">
        <w:rPr>
          <w:rFonts w:cs="Arial"/>
          <w:szCs w:val="24"/>
          <w:lang w:eastAsia="en-US"/>
        </w:rPr>
        <w:t xml:space="preserve"> без обзира на начин на који су послате</w:t>
      </w:r>
      <w:r w:rsidRPr="00444794">
        <w:rPr>
          <w:rFonts w:cs="Arial"/>
          <w:szCs w:val="24"/>
          <w:lang w:val="sr-Cyrl-CS" w:eastAsia="en-US"/>
        </w:rPr>
        <w:t xml:space="preserve">, односно до </w:t>
      </w:r>
      <w:r w:rsidR="00444794" w:rsidRPr="00444794">
        <w:rPr>
          <w:rFonts w:cs="Arial"/>
          <w:szCs w:val="24"/>
          <w:lang w:val="en-US" w:eastAsia="en-US"/>
        </w:rPr>
        <w:t>23</w:t>
      </w:r>
      <w:r w:rsidR="00512065" w:rsidRPr="00444794">
        <w:rPr>
          <w:rFonts w:cs="Arial"/>
          <w:szCs w:val="24"/>
          <w:lang w:val="sr-Cyrl-CS" w:eastAsia="en-US"/>
        </w:rPr>
        <w:t>.</w:t>
      </w:r>
      <w:r w:rsidR="004867BC" w:rsidRPr="00444794">
        <w:rPr>
          <w:rFonts w:eastAsia="Arial Unicode MS" w:cs="Arial"/>
          <w:kern w:val="1"/>
          <w:szCs w:val="24"/>
          <w:lang w:val="sr-Latn-RS"/>
        </w:rPr>
        <w:t>0</w:t>
      </w:r>
      <w:r w:rsidR="00444794" w:rsidRPr="00444794">
        <w:rPr>
          <w:rFonts w:eastAsia="Arial Unicode MS" w:cs="Arial"/>
          <w:kern w:val="1"/>
          <w:szCs w:val="24"/>
          <w:lang w:val="sr-Cyrl-RS"/>
        </w:rPr>
        <w:t>7</w:t>
      </w:r>
      <w:r w:rsidR="00495066" w:rsidRPr="00444794">
        <w:rPr>
          <w:rFonts w:eastAsia="Arial Unicode MS" w:cs="Arial"/>
          <w:kern w:val="1"/>
          <w:szCs w:val="24"/>
        </w:rPr>
        <w:t>.2015</w:t>
      </w:r>
      <w:r w:rsidRPr="00444794">
        <w:rPr>
          <w:rFonts w:cs="Arial"/>
          <w:szCs w:val="24"/>
          <w:lang w:val="sr-Cyrl-CS" w:eastAsia="en-US"/>
        </w:rPr>
        <w:t>. године</w:t>
      </w:r>
      <w:r w:rsidRPr="00444794">
        <w:rPr>
          <w:rFonts w:cs="Arial"/>
          <w:szCs w:val="24"/>
          <w:lang w:eastAsia="en-US"/>
        </w:rPr>
        <w:t>.</w:t>
      </w:r>
      <w:r w:rsidRPr="001A64C8">
        <w:rPr>
          <w:rFonts w:cs="Arial"/>
          <w:szCs w:val="24"/>
          <w:lang w:eastAsia="en-US"/>
        </w:rPr>
        <w:t xml:space="preserve"> </w:t>
      </w:r>
    </w:p>
    <w:p w:rsidR="00E63863" w:rsidRPr="001A64C8" w:rsidRDefault="00E63863" w:rsidP="00C33C29">
      <w:pPr>
        <w:suppressAutoHyphens w:val="0"/>
        <w:ind w:firstLine="710"/>
        <w:contextualSpacing/>
        <w:jc w:val="both"/>
        <w:rPr>
          <w:rFonts w:cs="Arial"/>
          <w:b/>
          <w:szCs w:val="24"/>
          <w:lang w:eastAsia="en-US"/>
        </w:rPr>
      </w:pPr>
    </w:p>
    <w:p w:rsidR="00E63863" w:rsidRPr="001A64C8" w:rsidRDefault="00E63863" w:rsidP="00C33C29">
      <w:pPr>
        <w:tabs>
          <w:tab w:val="left" w:pos="709"/>
        </w:tabs>
        <w:suppressAutoHyphens w:val="0"/>
        <w:contextualSpacing/>
        <w:jc w:val="both"/>
        <w:rPr>
          <w:rFonts w:cs="Arial"/>
          <w:szCs w:val="24"/>
          <w:lang w:eastAsia="en-US"/>
        </w:rPr>
      </w:pPr>
      <w:r w:rsidRPr="001A64C8">
        <w:rPr>
          <w:rFonts w:cs="Arial"/>
          <w:szCs w:val="24"/>
          <w:lang w:eastAsia="en-US"/>
        </w:rPr>
        <w:t>Ако је понуда поднета по истеку рока за подношење понуда</w:t>
      </w:r>
      <w:r w:rsidR="00546E00">
        <w:rPr>
          <w:rFonts w:cs="Arial"/>
          <w:szCs w:val="24"/>
          <w:lang w:val="sr-Cyrl-RS" w:eastAsia="en-US"/>
        </w:rPr>
        <w:t>,</w:t>
      </w:r>
      <w:r w:rsidRPr="001A64C8">
        <w:rPr>
          <w:rFonts w:cs="Arial"/>
          <w:szCs w:val="24"/>
          <w:lang w:eastAsia="en-US"/>
        </w:rPr>
        <w:t xml:space="preserve"> одређеног у позиву и конкурсној документацији, сматраће се неблаговременом, а Наручилац ће</w:t>
      </w:r>
      <w:r w:rsidR="00546E00">
        <w:rPr>
          <w:rFonts w:cs="Arial"/>
          <w:szCs w:val="24"/>
          <w:lang w:val="sr-Cyrl-RS" w:eastAsia="en-US"/>
        </w:rPr>
        <w:t>,</w:t>
      </w:r>
      <w:r w:rsidRPr="001A64C8">
        <w:rPr>
          <w:rFonts w:cs="Arial"/>
          <w:szCs w:val="24"/>
          <w:lang w:eastAsia="en-US"/>
        </w:rPr>
        <w:t xml:space="preserve"> по окончању поступка отварања понуда, овакву понуду вратити неотворену понуђачу, са назнаком да је поднета неблаговремено.</w:t>
      </w:r>
    </w:p>
    <w:p w:rsidR="00E63863" w:rsidRPr="001A64C8" w:rsidRDefault="00E63863" w:rsidP="00C33C29">
      <w:pPr>
        <w:tabs>
          <w:tab w:val="left" w:pos="709"/>
        </w:tabs>
        <w:suppressAutoHyphens w:val="0"/>
        <w:contextualSpacing/>
        <w:jc w:val="both"/>
        <w:rPr>
          <w:rFonts w:cs="Arial"/>
          <w:szCs w:val="24"/>
          <w:lang w:eastAsia="en-US"/>
        </w:rPr>
      </w:pPr>
    </w:p>
    <w:p w:rsidR="00E63863" w:rsidRPr="003B1177" w:rsidRDefault="00E63863" w:rsidP="00C33C29">
      <w:pPr>
        <w:tabs>
          <w:tab w:val="left" w:pos="709"/>
        </w:tabs>
        <w:suppressAutoHyphens w:val="0"/>
        <w:contextualSpacing/>
        <w:jc w:val="both"/>
        <w:rPr>
          <w:rFonts w:cs="Arial"/>
          <w:szCs w:val="24"/>
          <w:lang w:eastAsia="en-US"/>
        </w:rPr>
      </w:pPr>
      <w:r w:rsidRPr="003B1177">
        <w:rPr>
          <w:rFonts w:cs="Arial"/>
          <w:szCs w:val="24"/>
          <w:lang w:eastAsia="en-US"/>
        </w:rPr>
        <w:t xml:space="preserve">Комисија за јавне набавке ће благовремено поднете понуде јавно отворити дана </w:t>
      </w:r>
      <w:r w:rsidR="00812980" w:rsidRPr="00812980">
        <w:rPr>
          <w:rFonts w:cs="Arial"/>
          <w:szCs w:val="24"/>
          <w:lang w:val="en-US" w:eastAsia="en-US"/>
        </w:rPr>
        <w:t>23</w:t>
      </w:r>
      <w:r w:rsidR="00512065" w:rsidRPr="00812980">
        <w:rPr>
          <w:rFonts w:cs="Arial"/>
          <w:szCs w:val="24"/>
          <w:lang w:val="sr-Cyrl-CS" w:eastAsia="en-US"/>
        </w:rPr>
        <w:t>.</w:t>
      </w:r>
      <w:r w:rsidR="00512065" w:rsidRPr="00812980">
        <w:rPr>
          <w:rFonts w:eastAsia="Arial Unicode MS" w:cs="Arial"/>
          <w:kern w:val="1"/>
          <w:szCs w:val="24"/>
          <w:lang w:val="sr-Latn-RS"/>
        </w:rPr>
        <w:t>0</w:t>
      </w:r>
      <w:r w:rsidR="00812980" w:rsidRPr="00812980">
        <w:rPr>
          <w:rFonts w:eastAsia="Arial Unicode MS" w:cs="Arial"/>
          <w:kern w:val="1"/>
          <w:szCs w:val="24"/>
          <w:lang w:val="en-US"/>
        </w:rPr>
        <w:t>7</w:t>
      </w:r>
      <w:r w:rsidR="00512065" w:rsidRPr="00812980">
        <w:rPr>
          <w:rFonts w:eastAsia="Arial Unicode MS" w:cs="Arial"/>
          <w:kern w:val="1"/>
          <w:szCs w:val="24"/>
        </w:rPr>
        <w:t>.2015</w:t>
      </w:r>
      <w:r w:rsidR="00512065" w:rsidRPr="00812980">
        <w:rPr>
          <w:rFonts w:eastAsia="Arial Unicode MS" w:cs="Arial"/>
          <w:kern w:val="1"/>
          <w:szCs w:val="24"/>
          <w:lang w:val="sr-Cyrl-RS"/>
        </w:rPr>
        <w:t xml:space="preserve">. </w:t>
      </w:r>
      <w:r w:rsidR="001D297B" w:rsidRPr="00812980">
        <w:rPr>
          <w:rFonts w:cs="Arial"/>
          <w:szCs w:val="24"/>
          <w:lang w:eastAsia="en-US"/>
        </w:rPr>
        <w:t xml:space="preserve">године у </w:t>
      </w:r>
      <w:r w:rsidR="00311B8D" w:rsidRPr="00812980">
        <w:rPr>
          <w:rFonts w:cs="Arial"/>
          <w:szCs w:val="24"/>
          <w:lang w:eastAsia="en-US"/>
        </w:rPr>
        <w:t>11</w:t>
      </w:r>
      <w:r w:rsidR="002802C8" w:rsidRPr="00812980">
        <w:rPr>
          <w:rFonts w:cs="Arial"/>
          <w:szCs w:val="24"/>
          <w:lang w:val="sr-Cyrl-CS" w:eastAsia="en-US"/>
        </w:rPr>
        <w:t>:</w:t>
      </w:r>
      <w:r w:rsidR="00812980" w:rsidRPr="00812980">
        <w:rPr>
          <w:rFonts w:cs="Arial"/>
          <w:szCs w:val="24"/>
          <w:lang w:val="en-US" w:eastAsia="en-US"/>
        </w:rPr>
        <w:t>30</w:t>
      </w:r>
      <w:r w:rsidRPr="00812980">
        <w:rPr>
          <w:rFonts w:cs="Arial"/>
          <w:szCs w:val="24"/>
          <w:lang w:eastAsia="en-US"/>
        </w:rPr>
        <w:t xml:space="preserve"> часова у просторијама Јавног пре</w:t>
      </w:r>
      <w:r w:rsidR="004E1160" w:rsidRPr="00812980">
        <w:rPr>
          <w:rFonts w:cs="Arial"/>
          <w:szCs w:val="24"/>
          <w:lang w:eastAsia="en-US"/>
        </w:rPr>
        <w:t>дузећа</w:t>
      </w:r>
      <w:r w:rsidR="004E1160" w:rsidRPr="003B1177">
        <w:rPr>
          <w:rFonts w:cs="Arial"/>
          <w:szCs w:val="24"/>
          <w:lang w:eastAsia="en-US"/>
        </w:rPr>
        <w:t xml:space="preserve"> „Електропривреда Србије“</w:t>
      </w:r>
      <w:r w:rsidRPr="003B1177">
        <w:rPr>
          <w:rFonts w:cs="Arial"/>
          <w:szCs w:val="24"/>
          <w:lang w:eastAsia="en-US"/>
        </w:rPr>
        <w:t xml:space="preserve"> Београд, </w:t>
      </w:r>
      <w:r w:rsidR="00477126" w:rsidRPr="003B1177">
        <w:rPr>
          <w:rFonts w:cs="Arial"/>
          <w:szCs w:val="24"/>
          <w:lang w:eastAsia="en-US"/>
        </w:rPr>
        <w:t>Балканска 13</w:t>
      </w:r>
      <w:r w:rsidRPr="003B1177">
        <w:rPr>
          <w:rFonts w:cs="Arial"/>
          <w:szCs w:val="24"/>
          <w:lang w:eastAsia="en-US"/>
        </w:rPr>
        <w:t xml:space="preserve">, сала на другом спрату. </w:t>
      </w:r>
    </w:p>
    <w:p w:rsidR="00E63863" w:rsidRPr="003B1177" w:rsidRDefault="00E63863" w:rsidP="00C33C29">
      <w:pPr>
        <w:tabs>
          <w:tab w:val="left" w:pos="709"/>
        </w:tabs>
        <w:suppressAutoHyphens w:val="0"/>
        <w:contextualSpacing/>
        <w:jc w:val="both"/>
        <w:rPr>
          <w:rFonts w:cs="Arial"/>
          <w:szCs w:val="24"/>
          <w:lang w:eastAsia="en-US"/>
        </w:rPr>
      </w:pPr>
    </w:p>
    <w:p w:rsidR="00E63863" w:rsidRPr="001A64C8" w:rsidRDefault="00E63863" w:rsidP="00C33C29">
      <w:pPr>
        <w:tabs>
          <w:tab w:val="left" w:pos="709"/>
        </w:tabs>
        <w:suppressAutoHyphens w:val="0"/>
        <w:contextualSpacing/>
        <w:jc w:val="both"/>
        <w:rPr>
          <w:rFonts w:cs="Arial"/>
          <w:szCs w:val="24"/>
          <w:lang w:eastAsia="en-US"/>
        </w:rPr>
      </w:pPr>
      <w:r w:rsidRPr="003B1177">
        <w:rPr>
          <w:rFonts w:cs="Arial"/>
          <w:szCs w:val="24"/>
          <w:lang w:eastAsia="en-US"/>
        </w:rPr>
        <w:t>Представници</w:t>
      </w:r>
      <w:r w:rsidRPr="001A64C8">
        <w:rPr>
          <w:rFonts w:cs="Arial"/>
          <w:szCs w:val="24"/>
          <w:lang w:eastAsia="en-US"/>
        </w:rPr>
        <w:t xml:space="preserve"> понуђача</w:t>
      </w:r>
      <w:r w:rsidR="00546E00">
        <w:rPr>
          <w:rFonts w:cs="Arial"/>
          <w:szCs w:val="24"/>
          <w:lang w:val="sr-Cyrl-RS" w:eastAsia="en-US"/>
        </w:rPr>
        <w:t>,</w:t>
      </w:r>
      <w:r w:rsidRPr="001A64C8">
        <w:rPr>
          <w:rFonts w:cs="Arial"/>
          <w:szCs w:val="24"/>
          <w:lang w:eastAsia="en-US"/>
        </w:rPr>
        <w:t xml:space="preserve"> који учествују у поступку јавног отварања понуда, морају да</w:t>
      </w:r>
      <w:r w:rsidR="00546E00">
        <w:rPr>
          <w:rFonts w:cs="Arial"/>
          <w:szCs w:val="24"/>
          <w:lang w:val="sr-Cyrl-RS" w:eastAsia="en-US"/>
        </w:rPr>
        <w:t>,</w:t>
      </w:r>
      <w:r w:rsidRPr="001A64C8">
        <w:rPr>
          <w:rFonts w:cs="Arial"/>
          <w:szCs w:val="24"/>
          <w:lang w:eastAsia="en-US"/>
        </w:rPr>
        <w:t xml:space="preserve"> пре почетка поступка јавног отварања</w:t>
      </w:r>
      <w:r w:rsidR="00546E00">
        <w:rPr>
          <w:rFonts w:cs="Arial"/>
          <w:szCs w:val="24"/>
          <w:lang w:val="sr-Cyrl-RS" w:eastAsia="en-US"/>
        </w:rPr>
        <w:t>,</w:t>
      </w:r>
      <w:r w:rsidRPr="001A64C8">
        <w:rPr>
          <w:rFonts w:cs="Arial"/>
          <w:szCs w:val="24"/>
          <w:lang w:eastAsia="en-US"/>
        </w:rPr>
        <w:t xml:space="preserve"> доставе Комисији за јавне набавке писмено овлашћење</w:t>
      </w:r>
      <w:r w:rsidRPr="001A64C8">
        <w:rPr>
          <w:rFonts w:cs="Arial"/>
          <w:szCs w:val="24"/>
          <w:lang w:val="ru-RU" w:eastAsia="en-US"/>
        </w:rPr>
        <w:t xml:space="preserve"> </w:t>
      </w:r>
      <w:r w:rsidRPr="001A64C8">
        <w:rPr>
          <w:rFonts w:cs="Arial"/>
          <w:szCs w:val="24"/>
          <w:lang w:eastAsia="en-US"/>
        </w:rPr>
        <w:t>за учествовање у овом поступку</w:t>
      </w:r>
      <w:r w:rsidR="00113C30" w:rsidRPr="001A64C8">
        <w:rPr>
          <w:rFonts w:cs="Arial"/>
          <w:szCs w:val="24"/>
          <w:lang w:eastAsia="en-US"/>
        </w:rPr>
        <w:t xml:space="preserve"> (а не само овлашћење за присуствовање)</w:t>
      </w:r>
      <w:r w:rsidRPr="001A64C8">
        <w:rPr>
          <w:rFonts w:cs="Arial"/>
          <w:szCs w:val="24"/>
          <w:lang w:eastAsia="en-US"/>
        </w:rPr>
        <w:t>, издато на меморандуму понуђача, заведено и оверено печатом и потписом овлашћеног лица понуђача.</w:t>
      </w:r>
    </w:p>
    <w:p w:rsidR="00E63863" w:rsidRPr="001A64C8" w:rsidRDefault="00E63863" w:rsidP="00C33C29">
      <w:pPr>
        <w:suppressAutoHyphens w:val="0"/>
        <w:contextualSpacing/>
        <w:jc w:val="both"/>
        <w:rPr>
          <w:rFonts w:cs="Arial"/>
          <w:szCs w:val="24"/>
          <w:lang w:eastAsia="en-US"/>
        </w:rPr>
      </w:pPr>
    </w:p>
    <w:p w:rsidR="00E63863" w:rsidRPr="001A64C8" w:rsidRDefault="00E63863" w:rsidP="00C33C29">
      <w:pPr>
        <w:suppressAutoHyphens w:val="0"/>
        <w:contextualSpacing/>
        <w:jc w:val="both"/>
        <w:rPr>
          <w:rFonts w:cs="Arial"/>
          <w:szCs w:val="24"/>
          <w:lang w:val="sr-Cyrl-CS" w:eastAsia="en-US"/>
        </w:rPr>
      </w:pPr>
      <w:r w:rsidRPr="001A64C8">
        <w:rPr>
          <w:rFonts w:cs="Arial"/>
          <w:szCs w:val="24"/>
          <w:lang w:eastAsia="en-US"/>
        </w:rPr>
        <w:t>Комисија за јавну набавку води записник о отварању понуда</w:t>
      </w:r>
      <w:r w:rsidR="00546E00">
        <w:rPr>
          <w:rFonts w:cs="Arial"/>
          <w:szCs w:val="24"/>
          <w:lang w:val="sr-Cyrl-RS" w:eastAsia="en-US"/>
        </w:rPr>
        <w:t>,</w:t>
      </w:r>
      <w:r w:rsidRPr="001A64C8">
        <w:rPr>
          <w:rFonts w:cs="Arial"/>
          <w:szCs w:val="24"/>
          <w:lang w:eastAsia="en-US"/>
        </w:rPr>
        <w:t xml:space="preserve"> у који се уносе подаци у складу са Законом.</w:t>
      </w:r>
    </w:p>
    <w:p w:rsidR="00E63863" w:rsidRPr="001A64C8" w:rsidRDefault="00E63863" w:rsidP="00C33C29">
      <w:pPr>
        <w:suppressAutoHyphens w:val="0"/>
        <w:contextualSpacing/>
        <w:jc w:val="both"/>
        <w:rPr>
          <w:rFonts w:cs="Arial"/>
          <w:szCs w:val="24"/>
          <w:lang w:val="sr-Cyrl-CS" w:eastAsia="en-US"/>
        </w:rPr>
      </w:pPr>
    </w:p>
    <w:p w:rsidR="00E63863" w:rsidRPr="001A64C8" w:rsidRDefault="00E63863" w:rsidP="00C33C29">
      <w:pPr>
        <w:suppressAutoHyphens w:val="0"/>
        <w:contextualSpacing/>
        <w:jc w:val="both"/>
        <w:rPr>
          <w:rFonts w:cs="Arial"/>
          <w:szCs w:val="24"/>
          <w:lang w:val="sr-Cyrl-CS" w:eastAsia="en-US"/>
        </w:rPr>
      </w:pPr>
      <w:r w:rsidRPr="001A64C8">
        <w:rPr>
          <w:rFonts w:cs="Arial"/>
          <w:szCs w:val="24"/>
          <w:lang w:val="sr-Cyrl-CS" w:eastAsia="en-US"/>
        </w:rPr>
        <w:t>Записник о отварању понуда потписују чланови комисије и овлашћени представници понуђача, који преузимају примерак записника.</w:t>
      </w:r>
    </w:p>
    <w:p w:rsidR="00E63863" w:rsidRPr="001A64C8" w:rsidRDefault="00E63863" w:rsidP="00C33C29">
      <w:pPr>
        <w:suppressAutoHyphens w:val="0"/>
        <w:contextualSpacing/>
        <w:jc w:val="both"/>
        <w:rPr>
          <w:rFonts w:cs="Arial"/>
          <w:szCs w:val="24"/>
          <w:lang w:val="sr-Cyrl-CS" w:eastAsia="en-US"/>
        </w:rPr>
      </w:pPr>
    </w:p>
    <w:p w:rsidR="00E63863" w:rsidRPr="001A64C8" w:rsidRDefault="00E63863" w:rsidP="00C33C29">
      <w:pPr>
        <w:suppressAutoHyphens w:val="0"/>
        <w:contextualSpacing/>
        <w:jc w:val="both"/>
        <w:rPr>
          <w:rFonts w:cs="Arial"/>
          <w:szCs w:val="24"/>
          <w:lang w:val="sr-Cyrl-CS" w:eastAsia="en-US"/>
        </w:rPr>
      </w:pPr>
      <w:r w:rsidRPr="001A64C8">
        <w:rPr>
          <w:rFonts w:cs="Arial"/>
          <w:szCs w:val="24"/>
          <w:lang w:val="sr-Cyrl-CS" w:eastAsia="en-US"/>
        </w:rPr>
        <w:lastRenderedPageBreak/>
        <w:t>Наручилац ће у року од 3 дана од дана окончања поступка отварања понуда</w:t>
      </w:r>
      <w:r w:rsidR="00546E00">
        <w:rPr>
          <w:rFonts w:cs="Arial"/>
          <w:szCs w:val="24"/>
          <w:lang w:val="sr-Cyrl-CS" w:eastAsia="en-US"/>
        </w:rPr>
        <w:t>,</w:t>
      </w:r>
      <w:r w:rsidRPr="001A64C8">
        <w:rPr>
          <w:rFonts w:cs="Arial"/>
          <w:szCs w:val="24"/>
          <w:lang w:val="sr-Cyrl-CS" w:eastAsia="en-US"/>
        </w:rPr>
        <w:t xml:space="preserve"> поштом или електронским путем</w:t>
      </w:r>
      <w:r w:rsidR="00546E00">
        <w:rPr>
          <w:rFonts w:cs="Arial"/>
          <w:szCs w:val="24"/>
          <w:lang w:val="sr-Cyrl-CS" w:eastAsia="en-US"/>
        </w:rPr>
        <w:t>,</w:t>
      </w:r>
      <w:r w:rsidRPr="001A64C8">
        <w:rPr>
          <w:rFonts w:cs="Arial"/>
          <w:szCs w:val="24"/>
          <w:lang w:val="sr-Cyrl-CS" w:eastAsia="en-US"/>
        </w:rPr>
        <w:t xml:space="preserve"> доставити записник о отварању понуда понуђачима који нису учествовали у поступку отварања понуда.</w:t>
      </w:r>
    </w:p>
    <w:p w:rsidR="00020129" w:rsidRPr="001A64C8" w:rsidRDefault="00020129" w:rsidP="00C33C29">
      <w:pPr>
        <w:suppressAutoHyphens w:val="0"/>
        <w:contextualSpacing/>
        <w:jc w:val="both"/>
        <w:rPr>
          <w:rFonts w:cs="Arial"/>
          <w:bCs/>
          <w:szCs w:val="24"/>
          <w:lang w:eastAsia="en-US"/>
        </w:rPr>
      </w:pPr>
      <w:r w:rsidRPr="001A64C8">
        <w:rPr>
          <w:rFonts w:cs="Arial"/>
          <w:b/>
          <w:szCs w:val="24"/>
          <w:lang w:eastAsia="en-US"/>
        </w:rPr>
        <w:t xml:space="preserve">  </w:t>
      </w:r>
    </w:p>
    <w:p w:rsidR="00020129" w:rsidRPr="001A64C8" w:rsidRDefault="000F2AD7" w:rsidP="00C33C29">
      <w:pPr>
        <w:suppressAutoHyphens w:val="0"/>
        <w:contextualSpacing/>
        <w:jc w:val="both"/>
        <w:rPr>
          <w:rFonts w:cs="Arial"/>
          <w:b/>
          <w:bCs/>
          <w:i/>
          <w:iCs/>
          <w:szCs w:val="24"/>
          <w:lang w:eastAsia="en-US"/>
        </w:rPr>
      </w:pPr>
      <w:r w:rsidRPr="00F5184F">
        <w:rPr>
          <w:rFonts w:cs="Arial"/>
          <w:bCs/>
          <w:szCs w:val="24"/>
          <w:lang w:eastAsia="en-US"/>
        </w:rPr>
        <w:t>Понуда мора да садржи све наведене и тражене податке из Обрасца Понуде (</w:t>
      </w:r>
      <w:r w:rsidR="00ED7E9C" w:rsidRPr="00F5184F">
        <w:rPr>
          <w:rFonts w:cs="Arial"/>
          <w:bCs/>
          <w:szCs w:val="24"/>
          <w:lang w:eastAsia="en-US"/>
        </w:rPr>
        <w:t>Део 6</w:t>
      </w:r>
      <w:r w:rsidR="00855389" w:rsidRPr="00F5184F">
        <w:rPr>
          <w:rFonts w:cs="Arial"/>
          <w:bCs/>
          <w:szCs w:val="24"/>
          <w:lang w:eastAsia="en-US"/>
        </w:rPr>
        <w:t xml:space="preserve">, Образац </w:t>
      </w:r>
      <w:r w:rsidR="00F5184F" w:rsidRPr="00F5184F">
        <w:rPr>
          <w:rFonts w:cs="Arial"/>
          <w:bCs/>
          <w:szCs w:val="24"/>
          <w:lang w:val="sr-Cyrl-CS" w:eastAsia="en-US"/>
        </w:rPr>
        <w:t>3</w:t>
      </w:r>
      <w:r w:rsidR="00546E00">
        <w:rPr>
          <w:rFonts w:cs="Arial"/>
          <w:bCs/>
          <w:szCs w:val="24"/>
          <w:lang w:val="sr-Cyrl-CS" w:eastAsia="en-US"/>
        </w:rPr>
        <w:t>,</w:t>
      </w:r>
      <w:r w:rsidRPr="00F5184F">
        <w:rPr>
          <w:rFonts w:cs="Arial"/>
          <w:bCs/>
          <w:szCs w:val="24"/>
          <w:lang w:eastAsia="en-US"/>
        </w:rPr>
        <w:t xml:space="preserve"> ове конкурсне документације), а у</w:t>
      </w:r>
      <w:r w:rsidR="009E26EB" w:rsidRPr="00F5184F">
        <w:rPr>
          <w:rFonts w:cs="Arial"/>
          <w:bCs/>
          <w:szCs w:val="24"/>
          <w:lang w:eastAsia="en-US"/>
        </w:rPr>
        <w:t xml:space="preserve"> </w:t>
      </w:r>
      <w:r w:rsidRPr="00F5184F">
        <w:rPr>
          <w:rFonts w:cs="Arial"/>
          <w:bCs/>
          <w:szCs w:val="24"/>
          <w:lang w:eastAsia="en-US"/>
        </w:rPr>
        <w:t xml:space="preserve">складу са техничким карактеристикама </w:t>
      </w:r>
      <w:r w:rsidR="009E26EB" w:rsidRPr="00F5184F">
        <w:rPr>
          <w:rFonts w:cs="Arial"/>
          <w:bCs/>
          <w:szCs w:val="24"/>
          <w:lang w:eastAsia="en-US"/>
        </w:rPr>
        <w:t>услуга</w:t>
      </w:r>
      <w:r w:rsidRPr="00F5184F">
        <w:rPr>
          <w:rFonts w:cs="Arial"/>
          <w:bCs/>
          <w:szCs w:val="24"/>
          <w:lang w:eastAsia="en-US"/>
        </w:rPr>
        <w:t xml:space="preserve"> (Део 3 ове конкурсне документације).</w:t>
      </w:r>
    </w:p>
    <w:p w:rsidR="00A92A88" w:rsidRPr="00A92A88" w:rsidRDefault="00A92A88" w:rsidP="00C33C29">
      <w:pPr>
        <w:suppressAutoHyphens w:val="0"/>
        <w:contextualSpacing/>
        <w:jc w:val="both"/>
        <w:rPr>
          <w:rFonts w:ascii="Nyala" w:hAnsi="Nyala" w:cs="Arial"/>
          <w:szCs w:val="24"/>
          <w:lang w:eastAsia="en-US"/>
        </w:rPr>
      </w:pPr>
    </w:p>
    <w:p w:rsidR="00D60A81" w:rsidRPr="00C80825" w:rsidRDefault="00D60A81" w:rsidP="00C33C29">
      <w:pPr>
        <w:keepNext/>
        <w:suppressAutoHyphens w:val="0"/>
        <w:spacing w:before="240" w:after="60"/>
        <w:contextualSpacing/>
        <w:jc w:val="both"/>
        <w:outlineLvl w:val="1"/>
        <w:rPr>
          <w:rFonts w:cs="Arial"/>
          <w:b/>
          <w:bCs/>
          <w:iCs/>
          <w:szCs w:val="24"/>
          <w:lang w:eastAsia="en-US"/>
        </w:rPr>
      </w:pPr>
      <w:bookmarkStart w:id="2" w:name="_Toc297798706"/>
      <w:r w:rsidRPr="001A64C8">
        <w:rPr>
          <w:rFonts w:cs="Arial"/>
          <w:b/>
          <w:bCs/>
          <w:iCs/>
          <w:szCs w:val="24"/>
          <w:lang w:eastAsia="en-US"/>
        </w:rPr>
        <w:t xml:space="preserve">5.3. </w:t>
      </w:r>
      <w:r w:rsidR="001F5463" w:rsidRPr="00C80825">
        <w:rPr>
          <w:rFonts w:cs="Arial"/>
          <w:b/>
          <w:bCs/>
          <w:iCs/>
          <w:szCs w:val="24"/>
          <w:lang w:eastAsia="en-US"/>
        </w:rPr>
        <w:t>ПАРТИЈЕ</w:t>
      </w:r>
    </w:p>
    <w:p w:rsidR="00D60A81" w:rsidRPr="00C80825" w:rsidRDefault="00D60A81" w:rsidP="00C33C29">
      <w:pPr>
        <w:suppressAutoHyphens w:val="0"/>
        <w:contextualSpacing/>
        <w:jc w:val="both"/>
        <w:rPr>
          <w:rFonts w:cs="Arial"/>
          <w:szCs w:val="24"/>
          <w:lang w:eastAsia="en-US"/>
        </w:rPr>
      </w:pPr>
    </w:p>
    <w:p w:rsidR="00D60A81" w:rsidRPr="00C80825" w:rsidRDefault="00D60A81" w:rsidP="00C33C29">
      <w:pPr>
        <w:suppressAutoHyphens w:val="0"/>
        <w:contextualSpacing/>
        <w:jc w:val="both"/>
        <w:rPr>
          <w:rFonts w:cs="Arial"/>
          <w:szCs w:val="24"/>
          <w:lang w:eastAsia="en-US"/>
        </w:rPr>
      </w:pPr>
      <w:r w:rsidRPr="00C80825">
        <w:rPr>
          <w:rFonts w:cs="Arial"/>
          <w:szCs w:val="24"/>
          <w:lang w:eastAsia="en-US"/>
        </w:rPr>
        <w:t>Предметна јавна набавка није обликована у више посебних целина (партија).</w:t>
      </w:r>
    </w:p>
    <w:p w:rsidR="00A92A88" w:rsidRPr="00A92A88" w:rsidRDefault="00A92A88" w:rsidP="00C33C29">
      <w:pPr>
        <w:keepNext/>
        <w:suppressAutoHyphens w:val="0"/>
        <w:spacing w:before="240" w:after="60"/>
        <w:contextualSpacing/>
        <w:jc w:val="both"/>
        <w:outlineLvl w:val="1"/>
        <w:rPr>
          <w:rFonts w:ascii="Nyala" w:hAnsi="Nyala" w:cs="Arial"/>
          <w:b/>
          <w:bCs/>
          <w:iCs/>
          <w:szCs w:val="24"/>
          <w:lang w:eastAsia="en-US"/>
        </w:rPr>
      </w:pPr>
    </w:p>
    <w:p w:rsidR="00D60A81" w:rsidRPr="00C80825" w:rsidRDefault="00D60A81" w:rsidP="00C33C29">
      <w:pPr>
        <w:keepNext/>
        <w:suppressAutoHyphens w:val="0"/>
        <w:spacing w:before="240" w:after="60"/>
        <w:contextualSpacing/>
        <w:jc w:val="both"/>
        <w:outlineLvl w:val="1"/>
        <w:rPr>
          <w:rFonts w:cs="Arial"/>
          <w:b/>
          <w:bCs/>
          <w:iCs/>
          <w:szCs w:val="24"/>
          <w:lang w:eastAsia="en-US"/>
        </w:rPr>
      </w:pPr>
      <w:r w:rsidRPr="001A64C8">
        <w:rPr>
          <w:rFonts w:cs="Arial"/>
          <w:b/>
          <w:bCs/>
          <w:iCs/>
          <w:szCs w:val="24"/>
          <w:lang w:eastAsia="en-US"/>
        </w:rPr>
        <w:t xml:space="preserve">5.4. </w:t>
      </w:r>
      <w:r w:rsidR="001F5463" w:rsidRPr="00C80825">
        <w:rPr>
          <w:rFonts w:cs="Arial"/>
          <w:b/>
          <w:bCs/>
          <w:iCs/>
          <w:szCs w:val="24"/>
          <w:lang w:eastAsia="en-US"/>
        </w:rPr>
        <w:t xml:space="preserve">ПОНУДА СА ВАРИЈАНТАМА </w:t>
      </w:r>
    </w:p>
    <w:p w:rsidR="00D60A81" w:rsidRPr="00C80825" w:rsidRDefault="00D60A81" w:rsidP="00C33C29">
      <w:pPr>
        <w:suppressAutoHyphens w:val="0"/>
        <w:contextualSpacing/>
        <w:jc w:val="both"/>
        <w:rPr>
          <w:rFonts w:cs="Arial"/>
          <w:szCs w:val="24"/>
          <w:lang w:eastAsia="en-US"/>
        </w:rPr>
      </w:pPr>
    </w:p>
    <w:p w:rsidR="00D60A81" w:rsidRPr="00C80825" w:rsidRDefault="00D60A81" w:rsidP="00C33C29">
      <w:pPr>
        <w:suppressAutoHyphens w:val="0"/>
        <w:contextualSpacing/>
        <w:jc w:val="both"/>
        <w:rPr>
          <w:rFonts w:cs="Arial"/>
          <w:szCs w:val="24"/>
          <w:lang w:eastAsia="en-US"/>
        </w:rPr>
      </w:pPr>
      <w:r w:rsidRPr="00C80825">
        <w:rPr>
          <w:rFonts w:cs="Arial"/>
          <w:szCs w:val="24"/>
          <w:lang w:eastAsia="en-US"/>
        </w:rPr>
        <w:t xml:space="preserve">Понуда са варијантама није дозвољена. </w:t>
      </w:r>
    </w:p>
    <w:p w:rsidR="00A92A88" w:rsidRPr="001A64C8" w:rsidRDefault="00A92A88" w:rsidP="00C33C29">
      <w:pPr>
        <w:keepNext/>
        <w:suppressAutoHyphens w:val="0"/>
        <w:spacing w:before="240" w:after="60"/>
        <w:contextualSpacing/>
        <w:jc w:val="both"/>
        <w:outlineLvl w:val="1"/>
        <w:rPr>
          <w:rFonts w:cs="Arial"/>
          <w:b/>
          <w:bCs/>
          <w:iCs/>
          <w:szCs w:val="24"/>
          <w:lang w:val="sr-Cyrl-CS" w:eastAsia="en-US"/>
        </w:rPr>
      </w:pPr>
    </w:p>
    <w:p w:rsidR="00162C85" w:rsidRPr="001A64C8" w:rsidRDefault="00D60A81" w:rsidP="00C33C29">
      <w:pPr>
        <w:keepNext/>
        <w:suppressAutoHyphens w:val="0"/>
        <w:spacing w:before="240" w:after="60"/>
        <w:contextualSpacing/>
        <w:jc w:val="both"/>
        <w:outlineLvl w:val="1"/>
        <w:rPr>
          <w:rFonts w:cs="Arial"/>
          <w:b/>
          <w:bCs/>
          <w:iCs/>
          <w:szCs w:val="24"/>
          <w:lang w:eastAsia="en-US"/>
        </w:rPr>
      </w:pPr>
      <w:r w:rsidRPr="001A64C8">
        <w:rPr>
          <w:rFonts w:cs="Arial"/>
          <w:b/>
          <w:bCs/>
          <w:iCs/>
          <w:szCs w:val="24"/>
          <w:lang w:eastAsia="en-US"/>
        </w:rPr>
        <w:t xml:space="preserve">5.5. </w:t>
      </w:r>
      <w:bookmarkEnd w:id="2"/>
      <w:r w:rsidR="0012042A" w:rsidRPr="001A64C8">
        <w:rPr>
          <w:rFonts w:cs="Arial"/>
          <w:b/>
          <w:bCs/>
          <w:iCs/>
          <w:szCs w:val="24"/>
          <w:lang w:eastAsia="en-US"/>
        </w:rPr>
        <w:t>НАЧИН</w:t>
      </w:r>
      <w:r w:rsidR="0012042A" w:rsidRPr="001A64C8">
        <w:rPr>
          <w:rFonts w:cs="Arial"/>
          <w:b/>
          <w:bCs/>
          <w:iCs/>
          <w:szCs w:val="24"/>
          <w:lang w:val="sr-Cyrl-CS" w:eastAsia="en-US"/>
        </w:rPr>
        <w:t xml:space="preserve"> ИЗМЕН</w:t>
      </w:r>
      <w:r w:rsidR="0012042A" w:rsidRPr="001A64C8">
        <w:rPr>
          <w:rFonts w:cs="Arial"/>
          <w:b/>
          <w:bCs/>
          <w:iCs/>
          <w:szCs w:val="24"/>
          <w:lang w:eastAsia="en-US"/>
        </w:rPr>
        <w:t>Е</w:t>
      </w:r>
      <w:r w:rsidR="0012042A" w:rsidRPr="001A64C8">
        <w:rPr>
          <w:rFonts w:cs="Arial"/>
          <w:b/>
          <w:bCs/>
          <w:iCs/>
          <w:szCs w:val="24"/>
          <w:lang w:val="sr-Cyrl-CS" w:eastAsia="en-US"/>
        </w:rPr>
        <w:t>, ДОПУН</w:t>
      </w:r>
      <w:r w:rsidR="0012042A" w:rsidRPr="001A64C8">
        <w:rPr>
          <w:rFonts w:cs="Arial"/>
          <w:b/>
          <w:bCs/>
          <w:iCs/>
          <w:szCs w:val="24"/>
          <w:lang w:eastAsia="en-US"/>
        </w:rPr>
        <w:t>Е</w:t>
      </w:r>
      <w:r w:rsidR="001F5463" w:rsidRPr="001A64C8">
        <w:rPr>
          <w:rFonts w:cs="Arial"/>
          <w:b/>
          <w:bCs/>
          <w:iCs/>
          <w:szCs w:val="24"/>
          <w:lang w:val="sr-Cyrl-CS" w:eastAsia="en-US"/>
        </w:rPr>
        <w:t xml:space="preserve"> И ОПОЗИВ</w:t>
      </w:r>
      <w:r w:rsidR="0012042A" w:rsidRPr="001A64C8">
        <w:rPr>
          <w:rFonts w:cs="Arial"/>
          <w:b/>
          <w:bCs/>
          <w:iCs/>
          <w:szCs w:val="24"/>
          <w:lang w:eastAsia="en-US"/>
        </w:rPr>
        <w:t>А</w:t>
      </w:r>
      <w:r w:rsidR="001F5463" w:rsidRPr="001A64C8">
        <w:rPr>
          <w:rFonts w:cs="Arial"/>
          <w:b/>
          <w:bCs/>
          <w:iCs/>
          <w:szCs w:val="24"/>
          <w:lang w:val="sr-Cyrl-CS" w:eastAsia="en-US"/>
        </w:rPr>
        <w:t xml:space="preserve"> ПОНУДЕ</w:t>
      </w:r>
      <w:r w:rsidR="002A54CB" w:rsidRPr="001A64C8">
        <w:rPr>
          <w:rFonts w:cs="Arial"/>
          <w:b/>
          <w:bCs/>
          <w:iCs/>
          <w:szCs w:val="24"/>
          <w:lang w:eastAsia="en-US"/>
        </w:rPr>
        <w:t xml:space="preserve"> </w:t>
      </w:r>
    </w:p>
    <w:p w:rsidR="00681AFA" w:rsidRPr="001A64C8" w:rsidRDefault="00681AFA" w:rsidP="00C33C29">
      <w:pPr>
        <w:keepNext/>
        <w:suppressAutoHyphens w:val="0"/>
        <w:spacing w:before="240" w:after="60"/>
        <w:contextualSpacing/>
        <w:jc w:val="both"/>
        <w:outlineLvl w:val="1"/>
        <w:rPr>
          <w:rFonts w:cs="Arial"/>
          <w:b/>
          <w:bCs/>
          <w:iCs/>
          <w:szCs w:val="24"/>
          <w:lang w:eastAsia="en-US"/>
        </w:rPr>
      </w:pPr>
    </w:p>
    <w:p w:rsidR="0012042A" w:rsidRDefault="0012042A" w:rsidP="00C33C29">
      <w:pPr>
        <w:spacing w:line="100" w:lineRule="atLeast"/>
        <w:jc w:val="both"/>
        <w:rPr>
          <w:rFonts w:eastAsia="Arial Unicode MS" w:cs="Arial"/>
          <w:color w:val="000000"/>
          <w:kern w:val="1"/>
          <w:szCs w:val="24"/>
          <w:lang w:val="sr-Cyrl-CS"/>
        </w:rPr>
      </w:pPr>
      <w:r w:rsidRPr="001A64C8">
        <w:rPr>
          <w:rFonts w:eastAsia="Arial Unicode MS" w:cs="Arial"/>
          <w:color w:val="000000"/>
          <w:kern w:val="1"/>
          <w:szCs w:val="24"/>
        </w:rPr>
        <w:t>У року за подношење понуде понуђач може да измени, допуни или опозове своју понуду на начин који је одређен за подношење понуде.</w:t>
      </w:r>
    </w:p>
    <w:p w:rsidR="00084547" w:rsidRPr="00084547" w:rsidRDefault="00084547" w:rsidP="00C33C29">
      <w:pPr>
        <w:spacing w:line="100" w:lineRule="atLeast"/>
        <w:jc w:val="both"/>
        <w:rPr>
          <w:rFonts w:eastAsia="Arial Unicode MS" w:cs="Arial"/>
          <w:color w:val="000000"/>
          <w:kern w:val="1"/>
          <w:szCs w:val="24"/>
          <w:lang w:val="sr-Cyrl-CS"/>
        </w:rPr>
      </w:pPr>
    </w:p>
    <w:p w:rsidR="0012042A" w:rsidRDefault="0012042A" w:rsidP="00C33C29">
      <w:pPr>
        <w:spacing w:line="100" w:lineRule="atLeast"/>
        <w:jc w:val="both"/>
        <w:rPr>
          <w:rFonts w:ascii="Nyala" w:eastAsia="Arial Unicode MS" w:hAnsi="Nyala" w:cs="Arial"/>
          <w:color w:val="000000"/>
          <w:kern w:val="1"/>
          <w:szCs w:val="24"/>
        </w:rPr>
      </w:pPr>
      <w:r w:rsidRPr="001A64C8">
        <w:rPr>
          <w:rFonts w:eastAsia="Arial Unicode MS" w:cs="Arial"/>
          <w:color w:val="000000"/>
          <w:kern w:val="1"/>
          <w:szCs w:val="24"/>
        </w:rPr>
        <w:t xml:space="preserve">Понуђач је дужан да јасно назначи који део понуде мења односно која документа накнадно доставља. </w:t>
      </w:r>
    </w:p>
    <w:p w:rsidR="00546E00" w:rsidRPr="00546E00" w:rsidRDefault="00546E00" w:rsidP="00C33C29">
      <w:pPr>
        <w:spacing w:line="100" w:lineRule="atLeast"/>
        <w:jc w:val="both"/>
        <w:rPr>
          <w:rFonts w:ascii="Nyala" w:eastAsia="Arial Unicode MS" w:hAnsi="Nyala" w:cs="Arial"/>
          <w:color w:val="000000"/>
          <w:kern w:val="1"/>
          <w:szCs w:val="24"/>
          <w:lang w:val="sr-Cyrl-CS"/>
        </w:rPr>
      </w:pPr>
    </w:p>
    <w:p w:rsidR="00CC427D" w:rsidRPr="00566F04" w:rsidRDefault="00CC427D" w:rsidP="00C33C29">
      <w:pPr>
        <w:spacing w:line="100" w:lineRule="atLeast"/>
        <w:jc w:val="both"/>
        <w:rPr>
          <w:rFonts w:eastAsia="TimesNewRomanPSMT" w:cs="Arial"/>
          <w:bCs/>
          <w:iCs/>
          <w:color w:val="000000"/>
          <w:kern w:val="1"/>
          <w:szCs w:val="24"/>
        </w:rPr>
      </w:pPr>
      <w:r w:rsidRPr="001A64C8">
        <w:rPr>
          <w:rFonts w:eastAsia="TimesNewRomanPSMT" w:cs="Arial"/>
          <w:bCs/>
          <w:iCs/>
          <w:color w:val="000000"/>
          <w:kern w:val="1"/>
          <w:szCs w:val="24"/>
        </w:rPr>
        <w:t xml:space="preserve">Измену, допуну или опозив понуде треба доставити на адресу: </w:t>
      </w:r>
      <w:r w:rsidR="0012042A" w:rsidRPr="001A64C8">
        <w:rPr>
          <w:rFonts w:eastAsia="TimesNewRomanPSMT" w:cs="Arial"/>
          <w:bCs/>
          <w:iCs/>
          <w:color w:val="000000"/>
          <w:kern w:val="1"/>
          <w:szCs w:val="24"/>
        </w:rPr>
        <w:t>Јавно предузеће „Електропривреда Србиј</w:t>
      </w:r>
      <w:r w:rsidR="001A64C8">
        <w:rPr>
          <w:rFonts w:eastAsia="TimesNewRomanPSMT" w:cs="Arial"/>
          <w:bCs/>
          <w:iCs/>
          <w:color w:val="000000"/>
          <w:kern w:val="1"/>
          <w:szCs w:val="24"/>
        </w:rPr>
        <w:t>е“, 11000 Београд, Србија,</w:t>
      </w:r>
      <w:r w:rsidR="0012042A" w:rsidRPr="001A64C8">
        <w:rPr>
          <w:rFonts w:eastAsia="TimesNewRomanPSMT" w:cs="Arial"/>
          <w:bCs/>
          <w:iCs/>
          <w:color w:val="000000"/>
          <w:kern w:val="1"/>
          <w:szCs w:val="24"/>
        </w:rPr>
        <w:t xml:space="preserve"> </w:t>
      </w:r>
      <w:r w:rsidR="001A64C8" w:rsidRPr="001A64C8">
        <w:rPr>
          <w:rFonts w:eastAsia="TimesNewRomanPSMT" w:cs="Arial"/>
          <w:bCs/>
          <w:iCs/>
          <w:color w:val="000000"/>
          <w:kern w:val="1"/>
          <w:szCs w:val="24"/>
          <w:lang w:val="ru-RU"/>
        </w:rPr>
        <w:t xml:space="preserve">Улица </w:t>
      </w:r>
      <w:r w:rsidR="001A64C8" w:rsidRPr="001A64C8">
        <w:rPr>
          <w:rFonts w:eastAsia="TimesNewRomanPSMT" w:cs="Arial"/>
          <w:bCs/>
          <w:iCs/>
          <w:color w:val="000000"/>
          <w:kern w:val="1"/>
          <w:szCs w:val="24"/>
          <w:lang w:val="sr-Latn-CS"/>
        </w:rPr>
        <w:t xml:space="preserve"> </w:t>
      </w:r>
      <w:r w:rsidR="001A64C8">
        <w:rPr>
          <w:rFonts w:eastAsia="TimesNewRomanPSMT" w:cs="Arial"/>
          <w:bCs/>
          <w:iCs/>
          <w:color w:val="000000"/>
          <w:kern w:val="1"/>
          <w:szCs w:val="24"/>
          <w:lang w:val="sr-Cyrl-CS"/>
        </w:rPr>
        <w:t>царице Милице 2</w:t>
      </w:r>
      <w:r w:rsidR="0012042A" w:rsidRPr="001A64C8">
        <w:rPr>
          <w:rFonts w:eastAsia="TimesNewRomanPSMT" w:cs="Arial"/>
          <w:bCs/>
          <w:iCs/>
          <w:color w:val="000000"/>
          <w:kern w:val="1"/>
          <w:szCs w:val="24"/>
          <w:lang w:val="sr-Latn-CS"/>
        </w:rPr>
        <w:t xml:space="preserve">, </w:t>
      </w:r>
      <w:r w:rsidR="00D018A8" w:rsidRPr="001A64C8">
        <w:rPr>
          <w:rFonts w:eastAsia="TimesNewRomanPSMT" w:cs="Arial"/>
          <w:bCs/>
          <w:iCs/>
          <w:color w:val="000000"/>
          <w:kern w:val="1"/>
          <w:szCs w:val="24"/>
        </w:rPr>
        <w:t xml:space="preserve"> писарница, </w:t>
      </w:r>
      <w:r w:rsidR="0012042A" w:rsidRPr="001A64C8">
        <w:rPr>
          <w:rFonts w:eastAsia="TimesNewRomanPSMT" w:cs="Arial"/>
          <w:bCs/>
          <w:iCs/>
          <w:color w:val="000000"/>
          <w:kern w:val="1"/>
          <w:szCs w:val="24"/>
        </w:rPr>
        <w:t xml:space="preserve"> </w:t>
      </w:r>
      <w:r w:rsidRPr="001A64C8">
        <w:rPr>
          <w:rFonts w:eastAsia="TimesNewRomanPSMT" w:cs="Arial"/>
          <w:bCs/>
          <w:iCs/>
          <w:color w:val="000000"/>
          <w:kern w:val="1"/>
          <w:szCs w:val="24"/>
        </w:rPr>
        <w:t>са назнако</w:t>
      </w:r>
      <w:r w:rsidR="00566F04">
        <w:rPr>
          <w:rFonts w:eastAsia="TimesNewRomanPSMT" w:cs="Arial"/>
          <w:bCs/>
          <w:iCs/>
          <w:color w:val="000000"/>
          <w:kern w:val="1"/>
          <w:szCs w:val="24"/>
        </w:rPr>
        <w:t xml:space="preserve">м: </w:t>
      </w:r>
      <w:r w:rsidRPr="001A64C8">
        <w:rPr>
          <w:rFonts w:eastAsia="TimesNewRomanPSMT" w:cs="Arial"/>
          <w:bCs/>
          <w:iCs/>
          <w:color w:val="000000"/>
          <w:kern w:val="1"/>
          <w:szCs w:val="24"/>
        </w:rPr>
        <w:t>„</w:t>
      </w:r>
      <w:r w:rsidRPr="00D50F56">
        <w:rPr>
          <w:rFonts w:eastAsia="TimesNewRomanPSMT" w:cs="Arial"/>
          <w:b/>
          <w:bCs/>
          <w:iCs/>
          <w:color w:val="000000"/>
          <w:kern w:val="1"/>
          <w:szCs w:val="24"/>
        </w:rPr>
        <w:t>Измена понуде</w:t>
      </w:r>
      <w:r w:rsidRPr="00D50F56">
        <w:rPr>
          <w:rFonts w:eastAsia="TimesNewRomanPS-BoldMT" w:cs="Arial"/>
          <w:b/>
          <w:bCs/>
          <w:color w:val="000000"/>
          <w:kern w:val="1"/>
          <w:szCs w:val="24"/>
        </w:rPr>
        <w:t xml:space="preserve"> за јавну набавку</w:t>
      </w:r>
      <w:r w:rsidRPr="00D50F56">
        <w:rPr>
          <w:rFonts w:eastAsia="Arial Unicode MS" w:cs="Arial"/>
          <w:color w:val="000000"/>
          <w:kern w:val="1"/>
          <w:szCs w:val="24"/>
        </w:rPr>
        <w:t xml:space="preserve"> </w:t>
      </w:r>
      <w:r w:rsidR="00301EAC" w:rsidRPr="00127247">
        <w:rPr>
          <w:rFonts w:cs="Arial"/>
          <w:b/>
          <w:szCs w:val="24"/>
          <w:lang w:val="sr-Cyrl-RS"/>
        </w:rPr>
        <w:t xml:space="preserve">услуга одржавања са пратећим добрима - </w:t>
      </w:r>
      <w:r w:rsidR="00301EAC" w:rsidRPr="00127247">
        <w:rPr>
          <w:rFonts w:cs="Arial"/>
          <w:b/>
          <w:lang w:val="sr-Cyrl-RS"/>
        </w:rPr>
        <w:t>Oдржавање систем сале за потребе Дата центра</w:t>
      </w:r>
      <w:r w:rsidR="00301EAC" w:rsidRPr="00127247">
        <w:rPr>
          <w:rFonts w:cs="Arial"/>
          <w:b/>
          <w:szCs w:val="24"/>
          <w:lang w:val="sr-Cyrl-RS"/>
        </w:rPr>
        <w:t xml:space="preserve"> - Јавна набавка број 102/14/ДИКТ - НЕ ОТВАРАТИ</w:t>
      </w:r>
      <w:r w:rsidR="00301EAC" w:rsidRPr="00127247">
        <w:rPr>
          <w:rFonts w:cs="Arial"/>
          <w:szCs w:val="24"/>
          <w:lang w:val="sr-Cyrl-RS"/>
        </w:rPr>
        <w:t>“</w:t>
      </w:r>
      <w:r w:rsidRPr="00A53F17">
        <w:rPr>
          <w:rFonts w:eastAsia="TimesNewRomanPSMT" w:cs="Arial"/>
          <w:bCs/>
          <w:iCs/>
          <w:color w:val="000000"/>
          <w:kern w:val="1"/>
          <w:szCs w:val="24"/>
        </w:rPr>
        <w:t>или</w:t>
      </w:r>
    </w:p>
    <w:p w:rsidR="00CC427D" w:rsidRPr="00DE04AC" w:rsidRDefault="00CC427D" w:rsidP="00C33C29">
      <w:pPr>
        <w:pStyle w:val="BodyText"/>
        <w:rPr>
          <w:rFonts w:ascii="Arial" w:hAnsi="Arial" w:cs="Arial"/>
          <w:b/>
          <w:szCs w:val="24"/>
        </w:rPr>
      </w:pPr>
      <w:r w:rsidRPr="00DE04AC">
        <w:rPr>
          <w:rFonts w:ascii="Arial" w:eastAsia="TimesNewRomanPSMT" w:hAnsi="Arial" w:cs="Arial"/>
          <w:bCs/>
          <w:iCs/>
          <w:color w:val="000000"/>
          <w:kern w:val="1"/>
          <w:szCs w:val="24"/>
        </w:rPr>
        <w:t>„</w:t>
      </w:r>
      <w:r w:rsidRPr="00DE04AC">
        <w:rPr>
          <w:rFonts w:ascii="Arial" w:eastAsia="TimesNewRomanPSMT" w:hAnsi="Arial" w:cs="Arial"/>
          <w:b/>
          <w:bCs/>
          <w:iCs/>
          <w:color w:val="000000"/>
          <w:kern w:val="1"/>
          <w:szCs w:val="24"/>
        </w:rPr>
        <w:t>Допуна понуде</w:t>
      </w:r>
      <w:r w:rsidRPr="00DE04AC">
        <w:rPr>
          <w:rFonts w:ascii="Arial" w:eastAsia="TimesNewRomanPSMT" w:hAnsi="Arial" w:cs="Arial"/>
          <w:bCs/>
          <w:iCs/>
          <w:color w:val="000000"/>
          <w:kern w:val="1"/>
          <w:szCs w:val="24"/>
        </w:rPr>
        <w:t xml:space="preserve"> </w:t>
      </w:r>
      <w:r w:rsidRPr="00DE04AC">
        <w:rPr>
          <w:rFonts w:ascii="Arial" w:eastAsia="TimesNewRomanPS-BoldMT" w:hAnsi="Arial" w:cs="Arial"/>
          <w:b/>
          <w:bCs/>
          <w:color w:val="000000"/>
          <w:kern w:val="1"/>
          <w:szCs w:val="24"/>
        </w:rPr>
        <w:t>за јавну набавку</w:t>
      </w:r>
      <w:r w:rsidRPr="00DE04AC">
        <w:rPr>
          <w:rFonts w:ascii="Arial" w:eastAsia="Arial Unicode MS" w:hAnsi="Arial" w:cs="Arial"/>
          <w:color w:val="000000"/>
          <w:kern w:val="1"/>
          <w:szCs w:val="24"/>
        </w:rPr>
        <w:t xml:space="preserve"> </w:t>
      </w:r>
      <w:r w:rsidR="00301EAC" w:rsidRPr="00127247">
        <w:rPr>
          <w:rFonts w:ascii="Arial" w:hAnsi="Arial" w:cs="Arial"/>
          <w:b/>
          <w:szCs w:val="24"/>
          <w:lang w:val="sr-Cyrl-RS"/>
        </w:rPr>
        <w:t xml:space="preserve">услуга одржавања са пратећим добрима - </w:t>
      </w:r>
      <w:r w:rsidR="00301EAC" w:rsidRPr="00127247">
        <w:rPr>
          <w:rFonts w:ascii="Arial" w:hAnsi="Arial" w:cs="Arial"/>
          <w:b/>
          <w:lang w:val="sr-Cyrl-RS"/>
        </w:rPr>
        <w:t>Oдржавање систем сале за потребе Дата центра</w:t>
      </w:r>
      <w:r w:rsidR="00301EAC" w:rsidRPr="00127247">
        <w:rPr>
          <w:rFonts w:ascii="Arial" w:hAnsi="Arial" w:cs="Arial"/>
          <w:b/>
          <w:szCs w:val="24"/>
          <w:lang w:val="sr-Cyrl-RS"/>
        </w:rPr>
        <w:t xml:space="preserve"> - Јавна набавка број 102/14/ДИКТ - НЕ ОТВАРАТИ</w:t>
      </w:r>
      <w:r w:rsidR="00301EAC" w:rsidRPr="00127247">
        <w:rPr>
          <w:rFonts w:ascii="Arial" w:hAnsi="Arial" w:cs="Arial"/>
          <w:szCs w:val="24"/>
          <w:lang w:val="sr-Cyrl-RS"/>
        </w:rPr>
        <w:t>“</w:t>
      </w:r>
      <w:r w:rsidRPr="00DE04AC">
        <w:rPr>
          <w:rFonts w:ascii="Arial" w:eastAsia="TimesNewRomanPSMT" w:hAnsi="Arial" w:cs="Arial"/>
          <w:bCs/>
          <w:iCs/>
          <w:color w:val="000000"/>
          <w:kern w:val="1"/>
          <w:szCs w:val="24"/>
        </w:rPr>
        <w:t xml:space="preserve"> или</w:t>
      </w:r>
    </w:p>
    <w:p w:rsidR="00CC427D" w:rsidRPr="00DE04AC" w:rsidRDefault="00CC427D" w:rsidP="00C33C29">
      <w:pPr>
        <w:pStyle w:val="BodyText"/>
        <w:rPr>
          <w:rFonts w:ascii="Arial" w:hAnsi="Arial" w:cs="Arial"/>
          <w:b/>
          <w:szCs w:val="24"/>
        </w:rPr>
      </w:pPr>
      <w:r w:rsidRPr="00DE04AC">
        <w:rPr>
          <w:rFonts w:ascii="Arial" w:eastAsia="TimesNewRomanPSMT" w:hAnsi="Arial" w:cs="Arial"/>
          <w:bCs/>
          <w:iCs/>
          <w:color w:val="000000"/>
          <w:kern w:val="1"/>
          <w:szCs w:val="24"/>
        </w:rPr>
        <w:t>„</w:t>
      </w:r>
      <w:r w:rsidRPr="00DE04AC">
        <w:rPr>
          <w:rFonts w:ascii="Arial" w:eastAsia="TimesNewRomanPSMT" w:hAnsi="Arial" w:cs="Arial"/>
          <w:b/>
          <w:bCs/>
          <w:iCs/>
          <w:color w:val="000000"/>
          <w:kern w:val="1"/>
          <w:szCs w:val="24"/>
        </w:rPr>
        <w:t>Опозив понуде</w:t>
      </w:r>
      <w:r w:rsidRPr="00DE04AC">
        <w:rPr>
          <w:rFonts w:ascii="Arial" w:eastAsia="TimesNewRomanPSMT" w:hAnsi="Arial" w:cs="Arial"/>
          <w:bCs/>
          <w:iCs/>
          <w:color w:val="000000"/>
          <w:kern w:val="1"/>
          <w:szCs w:val="24"/>
        </w:rPr>
        <w:t xml:space="preserve"> </w:t>
      </w:r>
      <w:r w:rsidRPr="00DE04AC">
        <w:rPr>
          <w:rFonts w:ascii="Arial" w:eastAsia="TimesNewRomanPS-BoldMT" w:hAnsi="Arial" w:cs="Arial"/>
          <w:b/>
          <w:bCs/>
          <w:color w:val="000000"/>
          <w:kern w:val="1"/>
          <w:szCs w:val="24"/>
        </w:rPr>
        <w:t>за јавну набавку</w:t>
      </w:r>
      <w:r w:rsidRPr="00DE04AC">
        <w:rPr>
          <w:rFonts w:ascii="Arial" w:eastAsia="Arial Unicode MS" w:hAnsi="Arial" w:cs="Arial"/>
          <w:color w:val="000000"/>
          <w:kern w:val="1"/>
          <w:szCs w:val="24"/>
        </w:rPr>
        <w:t xml:space="preserve"> </w:t>
      </w:r>
      <w:r w:rsidR="00301EAC" w:rsidRPr="00127247">
        <w:rPr>
          <w:rFonts w:ascii="Arial" w:hAnsi="Arial" w:cs="Arial"/>
          <w:b/>
          <w:szCs w:val="24"/>
          <w:lang w:val="sr-Cyrl-RS"/>
        </w:rPr>
        <w:t xml:space="preserve">услуга одржавања са пратећим добрима - </w:t>
      </w:r>
      <w:r w:rsidR="00301EAC" w:rsidRPr="00127247">
        <w:rPr>
          <w:rFonts w:ascii="Arial" w:hAnsi="Arial" w:cs="Arial"/>
          <w:b/>
          <w:lang w:val="sr-Cyrl-RS"/>
        </w:rPr>
        <w:t>Oдржавање систем сале за потребе Дата центра</w:t>
      </w:r>
      <w:r w:rsidR="00301EAC" w:rsidRPr="00127247">
        <w:rPr>
          <w:rFonts w:ascii="Arial" w:hAnsi="Arial" w:cs="Arial"/>
          <w:b/>
          <w:szCs w:val="24"/>
          <w:lang w:val="sr-Cyrl-RS"/>
        </w:rPr>
        <w:t xml:space="preserve"> - Јавна набавка број 102/14/ДИКТ - НЕ ОТВАРАТИ</w:t>
      </w:r>
      <w:r w:rsidR="00301EAC" w:rsidRPr="00127247">
        <w:rPr>
          <w:rFonts w:ascii="Arial" w:hAnsi="Arial" w:cs="Arial"/>
          <w:szCs w:val="24"/>
          <w:lang w:val="sr-Cyrl-RS"/>
        </w:rPr>
        <w:t>“</w:t>
      </w:r>
      <w:r w:rsidR="00301EAC">
        <w:rPr>
          <w:rFonts w:ascii="Arial" w:hAnsi="Arial" w:cs="Arial"/>
          <w:szCs w:val="24"/>
          <w:lang w:val="sr-Cyrl-RS"/>
        </w:rPr>
        <w:t xml:space="preserve"> </w:t>
      </w:r>
      <w:r w:rsidRPr="00A53F17">
        <w:rPr>
          <w:rFonts w:ascii="Arial" w:eastAsia="TimesNewRomanPS-BoldMT" w:hAnsi="Arial" w:cs="Arial"/>
          <w:bCs/>
          <w:color w:val="000000"/>
          <w:kern w:val="1"/>
          <w:szCs w:val="24"/>
        </w:rPr>
        <w:t>или</w:t>
      </w:r>
    </w:p>
    <w:p w:rsidR="00CC427D" w:rsidRPr="00DE04AC" w:rsidRDefault="00CC427D" w:rsidP="00C33C29">
      <w:pPr>
        <w:pStyle w:val="BodyText"/>
        <w:rPr>
          <w:rFonts w:ascii="Arial" w:hAnsi="Arial" w:cs="Arial"/>
          <w:b/>
          <w:szCs w:val="24"/>
        </w:rPr>
      </w:pPr>
      <w:r w:rsidRPr="00DE04AC">
        <w:rPr>
          <w:rFonts w:ascii="Arial" w:eastAsia="TimesNewRomanPSMT" w:hAnsi="Arial" w:cs="Arial"/>
          <w:bCs/>
          <w:iCs/>
          <w:color w:val="000000"/>
          <w:kern w:val="1"/>
          <w:szCs w:val="24"/>
        </w:rPr>
        <w:t>„</w:t>
      </w:r>
      <w:r w:rsidRPr="00DE04AC">
        <w:rPr>
          <w:rFonts w:ascii="Arial" w:eastAsia="TimesNewRomanPSMT" w:hAnsi="Arial" w:cs="Arial"/>
          <w:b/>
          <w:bCs/>
          <w:iCs/>
          <w:color w:val="000000"/>
          <w:kern w:val="1"/>
          <w:szCs w:val="24"/>
        </w:rPr>
        <w:t>Измена и допуна понуде</w:t>
      </w:r>
      <w:r w:rsidRPr="00DE04AC">
        <w:rPr>
          <w:rFonts w:ascii="Arial" w:eastAsia="TimesNewRomanPS-BoldMT" w:hAnsi="Arial" w:cs="Arial"/>
          <w:b/>
          <w:bCs/>
          <w:color w:val="000000"/>
          <w:kern w:val="1"/>
          <w:szCs w:val="24"/>
        </w:rPr>
        <w:t xml:space="preserve"> за јавну </w:t>
      </w:r>
      <w:r w:rsidR="008E1A29" w:rsidRPr="00DE04AC">
        <w:rPr>
          <w:rFonts w:ascii="Arial" w:eastAsia="TimesNewRomanPS-BoldMT" w:hAnsi="Arial" w:cs="Arial"/>
          <w:b/>
          <w:bCs/>
          <w:color w:val="000000"/>
          <w:kern w:val="1"/>
          <w:szCs w:val="24"/>
        </w:rPr>
        <w:t xml:space="preserve">набавку </w:t>
      </w:r>
      <w:r w:rsidR="00301EAC" w:rsidRPr="00127247">
        <w:rPr>
          <w:rFonts w:ascii="Arial" w:hAnsi="Arial" w:cs="Arial"/>
          <w:b/>
          <w:szCs w:val="24"/>
          <w:lang w:val="sr-Cyrl-RS"/>
        </w:rPr>
        <w:t xml:space="preserve">услуга одржавања са пратећим добрима - </w:t>
      </w:r>
      <w:r w:rsidR="00301EAC" w:rsidRPr="00127247">
        <w:rPr>
          <w:rFonts w:ascii="Arial" w:hAnsi="Arial" w:cs="Arial"/>
          <w:b/>
          <w:lang w:val="sr-Cyrl-RS"/>
        </w:rPr>
        <w:t>Oдржавање систем сале за потребе Дата центра</w:t>
      </w:r>
      <w:r w:rsidR="00301EAC" w:rsidRPr="00127247">
        <w:rPr>
          <w:rFonts w:ascii="Arial" w:hAnsi="Arial" w:cs="Arial"/>
          <w:b/>
          <w:szCs w:val="24"/>
          <w:lang w:val="sr-Cyrl-RS"/>
        </w:rPr>
        <w:t xml:space="preserve"> - Јавна набавка број 102/14/ДИКТ - НЕ ОТВАРАТИ</w:t>
      </w:r>
      <w:r w:rsidR="00301EAC" w:rsidRPr="00127247">
        <w:rPr>
          <w:rFonts w:ascii="Arial" w:hAnsi="Arial" w:cs="Arial"/>
          <w:szCs w:val="24"/>
          <w:lang w:val="sr-Cyrl-RS"/>
        </w:rPr>
        <w:t>“</w:t>
      </w:r>
      <w:r w:rsidRPr="00DE04AC">
        <w:rPr>
          <w:rFonts w:ascii="Arial" w:eastAsia="TimesNewRomanPS-BoldMT" w:hAnsi="Arial" w:cs="Arial"/>
          <w:b/>
          <w:bCs/>
          <w:color w:val="000000"/>
          <w:kern w:val="1"/>
          <w:szCs w:val="24"/>
        </w:rPr>
        <w:t>.</w:t>
      </w:r>
    </w:p>
    <w:p w:rsidR="00F5184F" w:rsidRDefault="00F5184F" w:rsidP="00C33C29">
      <w:pPr>
        <w:spacing w:line="100" w:lineRule="atLeast"/>
        <w:jc w:val="both"/>
        <w:rPr>
          <w:rFonts w:eastAsia="TimesNewRomanPSMT" w:cs="Arial"/>
          <w:bCs/>
          <w:color w:val="000000"/>
          <w:kern w:val="1"/>
          <w:szCs w:val="24"/>
          <w:lang w:val="sr-Cyrl-CS"/>
        </w:rPr>
      </w:pPr>
    </w:p>
    <w:p w:rsidR="00CC427D" w:rsidRDefault="00CC427D" w:rsidP="00C33C29">
      <w:pPr>
        <w:spacing w:line="100" w:lineRule="atLeast"/>
        <w:jc w:val="both"/>
        <w:rPr>
          <w:rFonts w:eastAsia="TimesNewRomanPSMT" w:cs="Arial"/>
          <w:bCs/>
          <w:color w:val="000000"/>
          <w:kern w:val="1"/>
          <w:szCs w:val="24"/>
          <w:lang w:val="sr-Cyrl-CS"/>
        </w:rPr>
      </w:pPr>
      <w:r w:rsidRPr="001A64C8">
        <w:rPr>
          <w:rFonts w:eastAsia="TimesNewRomanPSMT" w:cs="Arial"/>
          <w:bCs/>
          <w:color w:val="000000"/>
          <w:kern w:val="1"/>
          <w:szCs w:val="24"/>
        </w:rPr>
        <w:t>На полеђини коверте или на кутији навести назив</w:t>
      </w:r>
      <w:r w:rsidRPr="001A64C8">
        <w:rPr>
          <w:rFonts w:eastAsia="TimesNewRomanPSMT" w:cs="Arial"/>
          <w:bCs/>
          <w:color w:val="000000"/>
          <w:kern w:val="1"/>
          <w:szCs w:val="24"/>
          <w:lang w:val="sr-Cyrl-CS"/>
        </w:rPr>
        <w:t xml:space="preserve"> и адресу</w:t>
      </w:r>
      <w:r w:rsidRPr="001A64C8">
        <w:rPr>
          <w:rFonts w:eastAsia="TimesNewRomanPSMT" w:cs="Arial"/>
          <w:bCs/>
          <w:color w:val="000000"/>
          <w:kern w:val="1"/>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84547" w:rsidRPr="00084547" w:rsidRDefault="00084547" w:rsidP="00C33C29">
      <w:pPr>
        <w:spacing w:line="100" w:lineRule="atLeast"/>
        <w:jc w:val="both"/>
        <w:rPr>
          <w:rFonts w:eastAsia="Arial Unicode MS" w:cs="Arial"/>
          <w:color w:val="000000"/>
          <w:kern w:val="1"/>
          <w:szCs w:val="24"/>
          <w:lang w:val="sr-Cyrl-CS"/>
        </w:rPr>
      </w:pPr>
    </w:p>
    <w:p w:rsidR="00CC427D" w:rsidRPr="001A64C8" w:rsidRDefault="00CC427D" w:rsidP="00C33C29">
      <w:pPr>
        <w:spacing w:line="100" w:lineRule="atLeast"/>
        <w:jc w:val="both"/>
        <w:rPr>
          <w:rFonts w:eastAsia="Arial Unicode MS" w:cs="Arial"/>
          <w:b/>
          <w:i/>
          <w:iCs/>
          <w:color w:val="000000"/>
          <w:kern w:val="1"/>
          <w:szCs w:val="24"/>
        </w:rPr>
      </w:pPr>
      <w:r w:rsidRPr="001A64C8">
        <w:rPr>
          <w:rFonts w:eastAsia="Arial Unicode MS" w:cs="Arial"/>
          <w:color w:val="000000"/>
          <w:kern w:val="1"/>
          <w:szCs w:val="24"/>
        </w:rPr>
        <w:t>По истеку рока за подношење понуда</w:t>
      </w:r>
      <w:r w:rsidR="00546E00">
        <w:rPr>
          <w:rFonts w:eastAsia="Arial Unicode MS" w:cs="Arial"/>
          <w:color w:val="000000"/>
          <w:kern w:val="1"/>
          <w:szCs w:val="24"/>
          <w:lang w:val="sr-Cyrl-RS"/>
        </w:rPr>
        <w:t>,</w:t>
      </w:r>
      <w:r w:rsidRPr="001A64C8">
        <w:rPr>
          <w:rFonts w:eastAsia="Arial Unicode MS" w:cs="Arial"/>
          <w:color w:val="000000"/>
          <w:kern w:val="1"/>
          <w:szCs w:val="24"/>
        </w:rPr>
        <w:t xml:space="preserve"> понуђач не може да повуче нити да мења своју понуду.</w:t>
      </w:r>
    </w:p>
    <w:p w:rsidR="00A92A88" w:rsidRPr="00A92A88" w:rsidRDefault="00A92A88" w:rsidP="00C33C29">
      <w:pPr>
        <w:suppressAutoHyphens w:val="0"/>
        <w:contextualSpacing/>
        <w:jc w:val="both"/>
        <w:rPr>
          <w:rFonts w:ascii="Nyala" w:hAnsi="Nyala" w:cs="Arial"/>
          <w:szCs w:val="24"/>
          <w:lang w:eastAsia="en-US"/>
        </w:rPr>
      </w:pPr>
    </w:p>
    <w:p w:rsidR="001D5016" w:rsidRPr="001A64C8" w:rsidRDefault="001D5016" w:rsidP="00C33C29">
      <w:pPr>
        <w:spacing w:line="100" w:lineRule="atLeast"/>
        <w:jc w:val="both"/>
        <w:rPr>
          <w:rFonts w:eastAsia="Arial Unicode MS" w:cs="Arial"/>
          <w:color w:val="000000"/>
          <w:kern w:val="1"/>
          <w:szCs w:val="24"/>
        </w:rPr>
      </w:pPr>
      <w:r w:rsidRPr="001A64C8">
        <w:rPr>
          <w:rFonts w:eastAsia="Arial Unicode MS" w:cs="Arial"/>
          <w:b/>
          <w:bCs/>
          <w:iCs/>
          <w:color w:val="000000"/>
          <w:kern w:val="1"/>
          <w:szCs w:val="24"/>
        </w:rPr>
        <w:t xml:space="preserve">5.6. УЧЕСТВОВАЊЕ У ЗАЈЕДНИЧКОЈ ПОНУДИ ИЛИ КАО ПОДИЗВОЂАЧ </w:t>
      </w:r>
    </w:p>
    <w:p w:rsidR="001D5016" w:rsidRPr="001A64C8" w:rsidRDefault="001D5016" w:rsidP="00C33C29">
      <w:pPr>
        <w:spacing w:line="100" w:lineRule="atLeast"/>
        <w:jc w:val="both"/>
        <w:rPr>
          <w:rFonts w:eastAsia="Arial Unicode MS" w:cs="Arial"/>
          <w:color w:val="000000"/>
          <w:kern w:val="1"/>
          <w:szCs w:val="24"/>
        </w:rPr>
      </w:pPr>
    </w:p>
    <w:p w:rsidR="001D5016" w:rsidRPr="001A64C8" w:rsidRDefault="001D5016" w:rsidP="00C33C29">
      <w:pPr>
        <w:spacing w:line="100" w:lineRule="atLeast"/>
        <w:jc w:val="both"/>
        <w:rPr>
          <w:rFonts w:eastAsia="Arial Unicode MS" w:cs="Arial"/>
          <w:iCs/>
          <w:color w:val="000000"/>
          <w:kern w:val="1"/>
          <w:szCs w:val="24"/>
        </w:rPr>
      </w:pPr>
      <w:r w:rsidRPr="001A64C8">
        <w:rPr>
          <w:rFonts w:eastAsia="Arial Unicode MS" w:cs="Arial"/>
          <w:bCs/>
          <w:iCs/>
          <w:color w:val="000000"/>
          <w:kern w:val="1"/>
          <w:szCs w:val="24"/>
        </w:rPr>
        <w:t>Понуђач може да поднесе само једну понуду.</w:t>
      </w:r>
      <w:r w:rsidRPr="001A64C8">
        <w:rPr>
          <w:rFonts w:eastAsia="Arial Unicode MS" w:cs="Arial"/>
          <w:i/>
          <w:iCs/>
          <w:color w:val="000000"/>
          <w:kern w:val="1"/>
          <w:szCs w:val="24"/>
        </w:rPr>
        <w:t xml:space="preserve"> </w:t>
      </w:r>
    </w:p>
    <w:p w:rsidR="00084547" w:rsidRDefault="00084547" w:rsidP="00C33C29">
      <w:pPr>
        <w:spacing w:line="100" w:lineRule="atLeast"/>
        <w:jc w:val="both"/>
        <w:rPr>
          <w:rFonts w:eastAsia="Arial Unicode MS" w:cs="Arial"/>
          <w:iCs/>
          <w:color w:val="000000"/>
          <w:kern w:val="1"/>
          <w:szCs w:val="24"/>
          <w:lang w:val="sr-Cyrl-CS"/>
        </w:rPr>
      </w:pPr>
    </w:p>
    <w:p w:rsidR="001D5016" w:rsidRPr="001A64C8" w:rsidRDefault="001D5016" w:rsidP="00C33C29">
      <w:pPr>
        <w:spacing w:line="100" w:lineRule="atLeast"/>
        <w:jc w:val="both"/>
        <w:rPr>
          <w:rFonts w:eastAsia="Arial Unicode MS" w:cs="Arial"/>
          <w:iCs/>
          <w:color w:val="000000"/>
          <w:kern w:val="1"/>
          <w:szCs w:val="24"/>
        </w:rPr>
      </w:pPr>
      <w:r w:rsidRPr="001A64C8">
        <w:rPr>
          <w:rFonts w:eastAsia="Arial Unicode MS" w:cs="Arial"/>
          <w:iCs/>
          <w:color w:val="000000"/>
          <w:kern w:val="1"/>
          <w:szCs w:val="24"/>
        </w:rPr>
        <w:lastRenderedPageBreak/>
        <w:t>Понуђач</w:t>
      </w:r>
      <w:r w:rsidR="00546E00">
        <w:rPr>
          <w:rFonts w:eastAsia="Arial Unicode MS" w:cs="Arial"/>
          <w:iCs/>
          <w:color w:val="000000"/>
          <w:kern w:val="1"/>
          <w:szCs w:val="24"/>
          <w:lang w:val="sr-Cyrl-RS"/>
        </w:rPr>
        <w:t>,</w:t>
      </w:r>
      <w:r w:rsidRPr="001A64C8">
        <w:rPr>
          <w:rFonts w:eastAsia="Arial Unicode MS" w:cs="Arial"/>
          <w:iCs/>
          <w:color w:val="000000"/>
          <w:kern w:val="1"/>
          <w:szCs w:val="24"/>
        </w:rPr>
        <w:t xml:space="preserve"> који је самостално поднео понуду</w:t>
      </w:r>
      <w:r w:rsidR="00546E00">
        <w:rPr>
          <w:rFonts w:eastAsia="Arial Unicode MS" w:cs="Arial"/>
          <w:iCs/>
          <w:color w:val="000000"/>
          <w:kern w:val="1"/>
          <w:szCs w:val="24"/>
          <w:lang w:val="sr-Cyrl-RS"/>
        </w:rPr>
        <w:t>,</w:t>
      </w:r>
      <w:r w:rsidRPr="001A64C8">
        <w:rPr>
          <w:rFonts w:eastAsia="Arial Unicode MS" w:cs="Arial"/>
          <w:iCs/>
          <w:color w:val="000000"/>
          <w:kern w:val="1"/>
          <w:szCs w:val="24"/>
        </w:rPr>
        <w:t xml:space="preserve"> не може истовремено да учествује у заједничкој понуди или као подизвођач, нити исто лице може учествовати у више заједничких понуда.</w:t>
      </w:r>
    </w:p>
    <w:p w:rsidR="00084547" w:rsidRDefault="00084547" w:rsidP="00084547">
      <w:pPr>
        <w:jc w:val="both"/>
        <w:rPr>
          <w:rFonts w:cs="Arial"/>
          <w:szCs w:val="24"/>
          <w:lang w:val="sr-Cyrl-CS"/>
        </w:rPr>
      </w:pPr>
    </w:p>
    <w:p w:rsidR="00084547" w:rsidRPr="00566BFA" w:rsidRDefault="00084547" w:rsidP="00084547">
      <w:pPr>
        <w:jc w:val="both"/>
        <w:rPr>
          <w:rFonts w:cs="Arial"/>
          <w:szCs w:val="24"/>
          <w:lang w:val="sr-Cyrl-CS"/>
        </w:rPr>
      </w:pPr>
      <w:r w:rsidRPr="00566BFA">
        <w:rPr>
          <w:rFonts w:cs="Arial"/>
          <w:szCs w:val="24"/>
          <w:lang w:val="sr-Cyrl-CS"/>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 </w:t>
      </w:r>
    </w:p>
    <w:p w:rsidR="00084547" w:rsidRDefault="00084547" w:rsidP="00C33C29">
      <w:pPr>
        <w:spacing w:line="100" w:lineRule="atLeast"/>
        <w:jc w:val="both"/>
        <w:rPr>
          <w:rFonts w:eastAsia="Arial Unicode MS" w:cs="Arial"/>
          <w:iCs/>
          <w:color w:val="000000"/>
          <w:kern w:val="1"/>
          <w:szCs w:val="24"/>
          <w:lang w:val="sr-Cyrl-CS"/>
        </w:rPr>
      </w:pPr>
    </w:p>
    <w:p w:rsidR="003E4E6D" w:rsidRPr="00A92A88" w:rsidRDefault="001D5016" w:rsidP="00A92A88">
      <w:pPr>
        <w:jc w:val="both"/>
        <w:rPr>
          <w:rFonts w:eastAsia="Arial Unicode MS"/>
        </w:rPr>
      </w:pPr>
      <w:r w:rsidRPr="00F5184F">
        <w:rPr>
          <w:rFonts w:eastAsia="Arial Unicode MS"/>
        </w:rPr>
        <w:t xml:space="preserve">У </w:t>
      </w:r>
      <w:r w:rsidRPr="00F9702E">
        <w:rPr>
          <w:rFonts w:eastAsia="Arial Unicode MS"/>
        </w:rPr>
        <w:t xml:space="preserve">Обрасцу понуде </w:t>
      </w:r>
      <w:r w:rsidRPr="00F9702E">
        <w:rPr>
          <w:rFonts w:eastAsia="Arial Unicode MS"/>
          <w:lang w:val="sr-Cyrl-CS"/>
        </w:rPr>
        <w:t>(</w:t>
      </w:r>
      <w:r w:rsidR="00E62E1C" w:rsidRPr="00F9702E">
        <w:rPr>
          <w:rFonts w:eastAsia="Arial Unicode MS"/>
          <w:lang w:val="sr-Cyrl-CS"/>
        </w:rPr>
        <w:t>Д</w:t>
      </w:r>
      <w:r w:rsidR="00546E00" w:rsidRPr="00F9702E">
        <w:rPr>
          <w:rFonts w:eastAsia="Arial Unicode MS"/>
          <w:lang w:val="sr-Cyrl-CS"/>
        </w:rPr>
        <w:t>ео 6,</w:t>
      </w:r>
      <w:r w:rsidR="00C44E54" w:rsidRPr="00F9702E">
        <w:rPr>
          <w:rFonts w:eastAsia="Arial Unicode MS"/>
          <w:lang w:val="sr-Cyrl-CS"/>
        </w:rPr>
        <w:t xml:space="preserve"> Образац </w:t>
      </w:r>
      <w:r w:rsidR="00F5184F" w:rsidRPr="00F9702E">
        <w:rPr>
          <w:rFonts w:eastAsia="Arial Unicode MS"/>
          <w:lang w:val="sr-Cyrl-CS"/>
        </w:rPr>
        <w:t>3</w:t>
      </w:r>
      <w:r w:rsidR="00546E00" w:rsidRPr="00F9702E">
        <w:rPr>
          <w:rFonts w:eastAsia="Arial Unicode MS"/>
          <w:lang w:val="sr-Cyrl-CS"/>
        </w:rPr>
        <w:t>,</w:t>
      </w:r>
      <w:r w:rsidR="00C44E54" w:rsidRPr="00F9702E">
        <w:rPr>
          <w:rFonts w:eastAsia="Arial Unicode MS"/>
          <w:lang w:val="sr-Cyrl-CS"/>
        </w:rPr>
        <w:t xml:space="preserve"> ове конкурсне документације</w:t>
      </w:r>
      <w:r w:rsidRPr="00F9702E">
        <w:rPr>
          <w:rFonts w:eastAsia="Arial Unicode MS"/>
          <w:lang w:val="ru-RU"/>
        </w:rPr>
        <w:t>)</w:t>
      </w:r>
      <w:r w:rsidRPr="00F9702E">
        <w:rPr>
          <w:rFonts w:eastAsia="Arial Unicode MS"/>
        </w:rPr>
        <w:t>, пон</w:t>
      </w:r>
      <w:r w:rsidRPr="00F5184F">
        <w:rPr>
          <w:rFonts w:eastAsia="Arial Unicode MS"/>
        </w:rPr>
        <w:t>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92A88" w:rsidRPr="00640245" w:rsidRDefault="00A92A88" w:rsidP="00A92A88">
      <w:pPr>
        <w:rPr>
          <w:rFonts w:ascii="Nyala" w:eastAsia="Arial Unicode MS" w:hAnsi="Nyala"/>
        </w:rPr>
      </w:pPr>
    </w:p>
    <w:p w:rsidR="00D60A81" w:rsidRPr="001A64C8" w:rsidRDefault="00D60A81" w:rsidP="00C33C29">
      <w:pPr>
        <w:suppressAutoHyphens w:val="0"/>
        <w:contextualSpacing/>
        <w:jc w:val="both"/>
        <w:rPr>
          <w:rFonts w:cs="Arial"/>
          <w:b/>
          <w:szCs w:val="24"/>
          <w:lang w:eastAsia="en-US"/>
        </w:rPr>
      </w:pPr>
      <w:r w:rsidRPr="001A64C8">
        <w:rPr>
          <w:rFonts w:cs="Arial"/>
          <w:b/>
          <w:szCs w:val="24"/>
          <w:lang w:eastAsia="en-US"/>
        </w:rPr>
        <w:t xml:space="preserve">5.7. </w:t>
      </w:r>
      <w:r w:rsidR="006D037D" w:rsidRPr="001A64C8">
        <w:rPr>
          <w:rFonts w:cs="Arial"/>
          <w:b/>
          <w:bCs/>
          <w:iCs/>
          <w:szCs w:val="24"/>
          <w:lang w:eastAsia="en-US"/>
        </w:rPr>
        <w:t>ПОНУДА СА ПОДИЗВОЂАЧЕМ</w:t>
      </w:r>
    </w:p>
    <w:p w:rsidR="00D60A81" w:rsidRPr="001A64C8" w:rsidRDefault="00D60A81" w:rsidP="00C33C29">
      <w:pPr>
        <w:suppressAutoHyphens w:val="0"/>
        <w:contextualSpacing/>
        <w:jc w:val="both"/>
        <w:rPr>
          <w:rFonts w:cs="Arial"/>
          <w:b/>
          <w:szCs w:val="24"/>
          <w:lang w:eastAsia="en-US"/>
        </w:rPr>
      </w:pPr>
    </w:p>
    <w:p w:rsidR="00D60A81" w:rsidRPr="001A64C8" w:rsidRDefault="00D60A81" w:rsidP="00C33C29">
      <w:pPr>
        <w:suppressAutoHyphens w:val="0"/>
        <w:jc w:val="both"/>
        <w:rPr>
          <w:rFonts w:eastAsia="Calibri" w:cs="Arial"/>
          <w:b/>
          <w:bCs/>
          <w:szCs w:val="24"/>
          <w:lang w:eastAsia="en-US"/>
        </w:rPr>
      </w:pPr>
      <w:r w:rsidRPr="001A64C8">
        <w:rPr>
          <w:rFonts w:eastAsia="Calibri" w:cs="Arial"/>
          <w:szCs w:val="24"/>
          <w:lang w:eastAsia="en-US"/>
        </w:rPr>
        <w:t>Понуђач је обавезан да у п</w:t>
      </w:r>
      <w:r w:rsidRPr="00566BFA">
        <w:rPr>
          <w:rFonts w:eastAsia="Calibri" w:cs="Arial"/>
          <w:szCs w:val="24"/>
          <w:lang w:eastAsia="en-US"/>
        </w:rPr>
        <w:t>o</w:t>
      </w:r>
      <w:r w:rsidRPr="001A64C8">
        <w:rPr>
          <w:rFonts w:eastAsia="Calibri" w:cs="Arial"/>
          <w:szCs w:val="24"/>
          <w:lang w:eastAsia="en-US"/>
        </w:rPr>
        <w:t>нуди н</w:t>
      </w:r>
      <w:r w:rsidRPr="00566BFA">
        <w:rPr>
          <w:rFonts w:eastAsia="Calibri" w:cs="Arial"/>
          <w:szCs w:val="24"/>
          <w:lang w:eastAsia="en-US"/>
        </w:rPr>
        <w:t>a</w:t>
      </w:r>
      <w:r w:rsidRPr="001A64C8">
        <w:rPr>
          <w:rFonts w:eastAsia="Calibri" w:cs="Arial"/>
          <w:szCs w:val="24"/>
          <w:lang w:eastAsia="en-US"/>
        </w:rPr>
        <w:t>в</w:t>
      </w:r>
      <w:r w:rsidRPr="00566BFA">
        <w:rPr>
          <w:rFonts w:eastAsia="Calibri" w:cs="Arial"/>
          <w:szCs w:val="24"/>
          <w:lang w:eastAsia="en-US"/>
        </w:rPr>
        <w:t>e</w:t>
      </w:r>
      <w:r w:rsidRPr="001A64C8">
        <w:rPr>
          <w:rFonts w:eastAsia="Calibri" w:cs="Arial"/>
          <w:szCs w:val="24"/>
          <w:lang w:eastAsia="en-US"/>
        </w:rPr>
        <w:t>д</w:t>
      </w:r>
      <w:r w:rsidRPr="00566BFA">
        <w:rPr>
          <w:rFonts w:eastAsia="Calibri" w:cs="Arial"/>
          <w:szCs w:val="24"/>
          <w:lang w:eastAsia="en-US"/>
        </w:rPr>
        <w:t>e</w:t>
      </w:r>
      <w:r w:rsidRPr="001A64C8">
        <w:rPr>
          <w:rFonts w:eastAsia="Calibri" w:cs="Arial"/>
          <w:szCs w:val="24"/>
          <w:lang w:eastAsia="en-US"/>
        </w:rPr>
        <w:t xml:space="preserve"> д</w:t>
      </w:r>
      <w:r w:rsidRPr="00566BFA">
        <w:rPr>
          <w:rFonts w:eastAsia="Calibri" w:cs="Arial"/>
          <w:szCs w:val="24"/>
          <w:lang w:eastAsia="en-US"/>
        </w:rPr>
        <w:t>a</w:t>
      </w:r>
      <w:r w:rsidRPr="001A64C8">
        <w:rPr>
          <w:rFonts w:eastAsia="Calibri" w:cs="Arial"/>
          <w:szCs w:val="24"/>
          <w:lang w:eastAsia="en-US"/>
        </w:rPr>
        <w:t xml:space="preserve"> ли ћ</w:t>
      </w:r>
      <w:r w:rsidRPr="00566BFA">
        <w:rPr>
          <w:rFonts w:eastAsia="Calibri" w:cs="Arial"/>
          <w:szCs w:val="24"/>
          <w:lang w:eastAsia="en-US"/>
        </w:rPr>
        <w:t>e</w:t>
      </w:r>
      <w:r w:rsidRPr="001A64C8">
        <w:rPr>
          <w:rFonts w:eastAsia="Calibri" w:cs="Arial"/>
          <w:szCs w:val="24"/>
          <w:lang w:eastAsia="en-US"/>
        </w:rPr>
        <w:t xml:space="preserve"> изврш</w:t>
      </w:r>
      <w:r w:rsidRPr="00566BFA">
        <w:rPr>
          <w:rFonts w:eastAsia="Calibri" w:cs="Arial"/>
          <w:szCs w:val="24"/>
          <w:lang w:eastAsia="en-US"/>
        </w:rPr>
        <w:t>e</w:t>
      </w:r>
      <w:r w:rsidRPr="001A64C8">
        <w:rPr>
          <w:rFonts w:eastAsia="Calibri" w:cs="Arial"/>
          <w:szCs w:val="24"/>
          <w:lang w:eastAsia="en-US"/>
        </w:rPr>
        <w:t>њ</w:t>
      </w:r>
      <w:r w:rsidRPr="00566BFA">
        <w:rPr>
          <w:rFonts w:eastAsia="Calibri" w:cs="Arial"/>
          <w:szCs w:val="24"/>
          <w:lang w:eastAsia="en-US"/>
        </w:rPr>
        <w:t>e</w:t>
      </w:r>
      <w:r w:rsidRPr="001A64C8">
        <w:rPr>
          <w:rFonts w:eastAsia="Calibri" w:cs="Arial"/>
          <w:szCs w:val="24"/>
          <w:lang w:eastAsia="en-US"/>
        </w:rPr>
        <w:t xml:space="preserve"> </w:t>
      </w:r>
      <w:r w:rsidRPr="00566BFA">
        <w:rPr>
          <w:rFonts w:eastAsia="Calibri" w:cs="Arial"/>
          <w:szCs w:val="24"/>
          <w:lang w:eastAsia="en-US"/>
        </w:rPr>
        <w:t>ja</w:t>
      </w:r>
      <w:r w:rsidRPr="001A64C8">
        <w:rPr>
          <w:rFonts w:eastAsia="Calibri" w:cs="Arial"/>
          <w:szCs w:val="24"/>
          <w:lang w:eastAsia="en-US"/>
        </w:rPr>
        <w:t>вн</w:t>
      </w:r>
      <w:r w:rsidRPr="00566BFA">
        <w:rPr>
          <w:rFonts w:eastAsia="Calibri" w:cs="Arial"/>
          <w:szCs w:val="24"/>
          <w:lang w:eastAsia="en-US"/>
        </w:rPr>
        <w:t>e</w:t>
      </w:r>
      <w:r w:rsidRPr="001A64C8">
        <w:rPr>
          <w:rFonts w:eastAsia="Calibri" w:cs="Arial"/>
          <w:szCs w:val="24"/>
          <w:lang w:eastAsia="en-US"/>
        </w:rPr>
        <w:t xml:space="preserve"> н</w:t>
      </w:r>
      <w:r w:rsidRPr="00566BFA">
        <w:rPr>
          <w:rFonts w:eastAsia="Calibri" w:cs="Arial"/>
          <w:szCs w:val="24"/>
          <w:lang w:eastAsia="en-US"/>
        </w:rPr>
        <w:t>a</w:t>
      </w:r>
      <w:r w:rsidRPr="001A64C8">
        <w:rPr>
          <w:rFonts w:eastAsia="Calibri" w:cs="Arial"/>
          <w:szCs w:val="24"/>
          <w:lang w:eastAsia="en-US"/>
        </w:rPr>
        <w:t>б</w:t>
      </w:r>
      <w:r w:rsidRPr="00566BFA">
        <w:rPr>
          <w:rFonts w:eastAsia="Calibri" w:cs="Arial"/>
          <w:szCs w:val="24"/>
          <w:lang w:eastAsia="en-US"/>
        </w:rPr>
        <w:t>a</w:t>
      </w:r>
      <w:r w:rsidRPr="001A64C8">
        <w:rPr>
          <w:rFonts w:eastAsia="Calibri" w:cs="Arial"/>
          <w:szCs w:val="24"/>
          <w:lang w:eastAsia="en-US"/>
        </w:rPr>
        <w:t>вк</w:t>
      </w:r>
      <w:r w:rsidRPr="00566BFA">
        <w:rPr>
          <w:rFonts w:eastAsia="Calibri" w:cs="Arial"/>
          <w:szCs w:val="24"/>
          <w:lang w:eastAsia="en-US"/>
        </w:rPr>
        <w:t>e</w:t>
      </w:r>
      <w:r w:rsidRPr="001A64C8">
        <w:rPr>
          <w:rFonts w:eastAsia="Calibri" w:cs="Arial"/>
          <w:szCs w:val="24"/>
          <w:lang w:eastAsia="en-US"/>
        </w:rPr>
        <w:t xml:space="preserve"> д</w:t>
      </w:r>
      <w:r w:rsidRPr="00566BFA">
        <w:rPr>
          <w:rFonts w:eastAsia="Calibri" w:cs="Arial"/>
          <w:szCs w:val="24"/>
          <w:lang w:eastAsia="en-US"/>
        </w:rPr>
        <w:t>e</w:t>
      </w:r>
      <w:r w:rsidRPr="001A64C8">
        <w:rPr>
          <w:rFonts w:eastAsia="Calibri" w:cs="Arial"/>
          <w:szCs w:val="24"/>
          <w:lang w:eastAsia="en-US"/>
        </w:rPr>
        <w:t>лимичн</w:t>
      </w:r>
      <w:r w:rsidRPr="00566BFA">
        <w:rPr>
          <w:rFonts w:eastAsia="Calibri" w:cs="Arial"/>
          <w:szCs w:val="24"/>
          <w:lang w:eastAsia="en-US"/>
        </w:rPr>
        <w:t>o</w:t>
      </w:r>
      <w:r w:rsidRPr="001A64C8">
        <w:rPr>
          <w:rFonts w:eastAsia="Calibri" w:cs="Arial"/>
          <w:szCs w:val="24"/>
          <w:lang w:eastAsia="en-US"/>
        </w:rPr>
        <w:t xml:space="preserve"> п</w:t>
      </w:r>
      <w:r w:rsidRPr="00566BFA">
        <w:rPr>
          <w:rFonts w:eastAsia="Calibri" w:cs="Arial"/>
          <w:szCs w:val="24"/>
          <w:lang w:eastAsia="en-US"/>
        </w:rPr>
        <w:t>o</w:t>
      </w:r>
      <w:r w:rsidRPr="001A64C8">
        <w:rPr>
          <w:rFonts w:eastAsia="Calibri" w:cs="Arial"/>
          <w:szCs w:val="24"/>
          <w:lang w:eastAsia="en-US"/>
        </w:rPr>
        <w:t>в</w:t>
      </w:r>
      <w:r w:rsidRPr="00566BFA">
        <w:rPr>
          <w:rFonts w:eastAsia="Calibri" w:cs="Arial"/>
          <w:szCs w:val="24"/>
          <w:lang w:eastAsia="en-US"/>
        </w:rPr>
        <w:t>e</w:t>
      </w:r>
      <w:r w:rsidRPr="001A64C8">
        <w:rPr>
          <w:rFonts w:eastAsia="Calibri" w:cs="Arial"/>
          <w:szCs w:val="24"/>
          <w:lang w:eastAsia="en-US"/>
        </w:rPr>
        <w:t>рити п</w:t>
      </w:r>
      <w:r w:rsidRPr="00566BFA">
        <w:rPr>
          <w:rFonts w:eastAsia="Calibri" w:cs="Arial"/>
          <w:szCs w:val="24"/>
          <w:lang w:eastAsia="en-US"/>
        </w:rPr>
        <w:t>o</w:t>
      </w:r>
      <w:r w:rsidRPr="001A64C8">
        <w:rPr>
          <w:rFonts w:eastAsia="Calibri" w:cs="Arial"/>
          <w:szCs w:val="24"/>
          <w:lang w:eastAsia="en-US"/>
        </w:rPr>
        <w:t>дизв</w:t>
      </w:r>
      <w:r w:rsidRPr="00566BFA">
        <w:rPr>
          <w:rFonts w:eastAsia="Calibri" w:cs="Arial"/>
          <w:szCs w:val="24"/>
          <w:lang w:eastAsia="en-US"/>
        </w:rPr>
        <w:t>o</w:t>
      </w:r>
      <w:r w:rsidRPr="001A64C8">
        <w:rPr>
          <w:rFonts w:eastAsia="Calibri" w:cs="Arial"/>
          <w:szCs w:val="24"/>
          <w:lang w:eastAsia="en-US"/>
        </w:rPr>
        <w:t>ђ</w:t>
      </w:r>
      <w:r w:rsidRPr="00566BFA">
        <w:rPr>
          <w:rFonts w:eastAsia="Calibri" w:cs="Arial"/>
          <w:szCs w:val="24"/>
          <w:lang w:eastAsia="en-US"/>
        </w:rPr>
        <w:t>a</w:t>
      </w:r>
      <w:r w:rsidRPr="001A64C8">
        <w:rPr>
          <w:rFonts w:eastAsia="Calibri" w:cs="Arial"/>
          <w:szCs w:val="24"/>
          <w:lang w:eastAsia="en-US"/>
        </w:rPr>
        <w:t>чу и д</w:t>
      </w:r>
      <w:r w:rsidRPr="00566BFA">
        <w:rPr>
          <w:rFonts w:eastAsia="Calibri" w:cs="Arial"/>
          <w:szCs w:val="24"/>
          <w:lang w:eastAsia="en-US"/>
        </w:rPr>
        <w:t>a</w:t>
      </w:r>
      <w:r w:rsidRPr="001A64C8">
        <w:rPr>
          <w:rFonts w:eastAsia="Calibri" w:cs="Arial"/>
          <w:szCs w:val="24"/>
          <w:lang w:eastAsia="en-US"/>
        </w:rPr>
        <w:t xml:space="preserve"> н</w:t>
      </w:r>
      <w:r w:rsidRPr="00566BFA">
        <w:rPr>
          <w:rFonts w:eastAsia="Calibri" w:cs="Arial"/>
          <w:szCs w:val="24"/>
          <w:lang w:eastAsia="en-US"/>
        </w:rPr>
        <w:t>a</w:t>
      </w:r>
      <w:r w:rsidRPr="001A64C8">
        <w:rPr>
          <w:rFonts w:eastAsia="Calibri" w:cs="Arial"/>
          <w:szCs w:val="24"/>
          <w:lang w:eastAsia="en-US"/>
        </w:rPr>
        <w:t>в</w:t>
      </w:r>
      <w:r w:rsidRPr="00566BFA">
        <w:rPr>
          <w:rFonts w:eastAsia="Calibri" w:cs="Arial"/>
          <w:szCs w:val="24"/>
          <w:lang w:eastAsia="en-US"/>
        </w:rPr>
        <w:t>e</w:t>
      </w:r>
      <w:r w:rsidRPr="001A64C8">
        <w:rPr>
          <w:rFonts w:eastAsia="Calibri" w:cs="Arial"/>
          <w:szCs w:val="24"/>
          <w:lang w:eastAsia="en-US"/>
        </w:rPr>
        <w:t>д</w:t>
      </w:r>
      <w:r w:rsidRPr="00566BFA">
        <w:rPr>
          <w:rFonts w:eastAsia="Calibri" w:cs="Arial"/>
          <w:szCs w:val="24"/>
          <w:lang w:eastAsia="en-US"/>
        </w:rPr>
        <w:t>e</w:t>
      </w:r>
      <w:r w:rsidRPr="001A64C8">
        <w:rPr>
          <w:rFonts w:eastAsia="Calibri" w:cs="Arial"/>
          <w:szCs w:val="24"/>
          <w:lang w:eastAsia="en-US"/>
        </w:rPr>
        <w:t xml:space="preserve"> у св</w:t>
      </w:r>
      <w:r w:rsidRPr="00566BFA">
        <w:rPr>
          <w:rFonts w:eastAsia="Calibri" w:cs="Arial"/>
          <w:szCs w:val="24"/>
          <w:lang w:eastAsia="en-US"/>
        </w:rPr>
        <w:t>ojoj</w:t>
      </w:r>
      <w:r w:rsidRPr="001A64C8">
        <w:rPr>
          <w:rFonts w:eastAsia="Calibri" w:cs="Arial"/>
          <w:szCs w:val="24"/>
          <w:lang w:eastAsia="en-US"/>
        </w:rPr>
        <w:t xml:space="preserve"> п</w:t>
      </w:r>
      <w:r w:rsidRPr="00566BFA">
        <w:rPr>
          <w:rFonts w:eastAsia="Calibri" w:cs="Arial"/>
          <w:szCs w:val="24"/>
          <w:lang w:eastAsia="en-US"/>
        </w:rPr>
        <w:t>o</w:t>
      </w:r>
      <w:r w:rsidR="00546E00">
        <w:rPr>
          <w:rFonts w:eastAsia="Calibri" w:cs="Arial"/>
          <w:szCs w:val="24"/>
          <w:lang w:eastAsia="en-US"/>
        </w:rPr>
        <w:t>нуди</w:t>
      </w:r>
      <w:r w:rsidRPr="001A64C8">
        <w:rPr>
          <w:rFonts w:eastAsia="Calibri" w:cs="Arial"/>
          <w:szCs w:val="24"/>
          <w:lang w:eastAsia="en-US"/>
        </w:rPr>
        <w:t xml:space="preserve"> пр</w:t>
      </w:r>
      <w:r w:rsidRPr="00566BFA">
        <w:rPr>
          <w:rFonts w:eastAsia="Calibri" w:cs="Arial"/>
          <w:szCs w:val="24"/>
          <w:lang w:eastAsia="en-US"/>
        </w:rPr>
        <w:t>o</w:t>
      </w:r>
      <w:r w:rsidRPr="001A64C8">
        <w:rPr>
          <w:rFonts w:eastAsia="Calibri" w:cs="Arial"/>
          <w:szCs w:val="24"/>
          <w:lang w:eastAsia="en-US"/>
        </w:rPr>
        <w:t>ц</w:t>
      </w:r>
      <w:r w:rsidRPr="00566BFA">
        <w:rPr>
          <w:rFonts w:eastAsia="Calibri" w:cs="Arial"/>
          <w:szCs w:val="24"/>
          <w:lang w:eastAsia="en-US"/>
        </w:rPr>
        <w:t>e</w:t>
      </w:r>
      <w:r w:rsidRPr="001A64C8">
        <w:rPr>
          <w:rFonts w:eastAsia="Calibri" w:cs="Arial"/>
          <w:szCs w:val="24"/>
          <w:lang w:eastAsia="en-US"/>
        </w:rPr>
        <w:t>н</w:t>
      </w:r>
      <w:r w:rsidRPr="00566BFA">
        <w:rPr>
          <w:rFonts w:eastAsia="Calibri" w:cs="Arial"/>
          <w:szCs w:val="24"/>
          <w:lang w:eastAsia="en-US"/>
        </w:rPr>
        <w:t>a</w:t>
      </w:r>
      <w:r w:rsidRPr="001A64C8">
        <w:rPr>
          <w:rFonts w:eastAsia="Calibri" w:cs="Arial"/>
          <w:szCs w:val="24"/>
          <w:lang w:eastAsia="en-US"/>
        </w:rPr>
        <w:t>т укупн</w:t>
      </w:r>
      <w:r w:rsidRPr="00566BFA">
        <w:rPr>
          <w:rFonts w:eastAsia="Calibri" w:cs="Arial"/>
          <w:szCs w:val="24"/>
          <w:lang w:eastAsia="en-US"/>
        </w:rPr>
        <w:t>e</w:t>
      </w:r>
      <w:r w:rsidRPr="001A64C8">
        <w:rPr>
          <w:rFonts w:eastAsia="Calibri" w:cs="Arial"/>
          <w:szCs w:val="24"/>
          <w:lang w:eastAsia="en-US"/>
        </w:rPr>
        <w:t xml:space="preserve"> вр</w:t>
      </w:r>
      <w:r w:rsidRPr="00566BFA">
        <w:rPr>
          <w:rFonts w:eastAsia="Calibri" w:cs="Arial"/>
          <w:szCs w:val="24"/>
          <w:lang w:eastAsia="en-US"/>
        </w:rPr>
        <w:t>e</w:t>
      </w:r>
      <w:r w:rsidRPr="001A64C8">
        <w:rPr>
          <w:rFonts w:eastAsia="Calibri" w:cs="Arial"/>
          <w:szCs w:val="24"/>
          <w:lang w:eastAsia="en-US"/>
        </w:rPr>
        <w:t>дн</w:t>
      </w:r>
      <w:r w:rsidRPr="00566BFA">
        <w:rPr>
          <w:rFonts w:eastAsia="Calibri" w:cs="Arial"/>
          <w:szCs w:val="24"/>
          <w:lang w:eastAsia="en-US"/>
        </w:rPr>
        <w:t>o</w:t>
      </w:r>
      <w:r w:rsidRPr="001A64C8">
        <w:rPr>
          <w:rFonts w:eastAsia="Calibri" w:cs="Arial"/>
          <w:szCs w:val="24"/>
          <w:lang w:eastAsia="en-US"/>
        </w:rPr>
        <w:t>сти н</w:t>
      </w:r>
      <w:r w:rsidRPr="00566BFA">
        <w:rPr>
          <w:rFonts w:eastAsia="Calibri" w:cs="Arial"/>
          <w:szCs w:val="24"/>
          <w:lang w:eastAsia="en-US"/>
        </w:rPr>
        <w:t>a</w:t>
      </w:r>
      <w:r w:rsidRPr="001A64C8">
        <w:rPr>
          <w:rFonts w:eastAsia="Calibri" w:cs="Arial"/>
          <w:szCs w:val="24"/>
          <w:lang w:eastAsia="en-US"/>
        </w:rPr>
        <w:t>б</w:t>
      </w:r>
      <w:r w:rsidRPr="00566BFA">
        <w:rPr>
          <w:rFonts w:eastAsia="Calibri" w:cs="Arial"/>
          <w:szCs w:val="24"/>
          <w:lang w:eastAsia="en-US"/>
        </w:rPr>
        <w:t>a</w:t>
      </w:r>
      <w:r w:rsidRPr="001A64C8">
        <w:rPr>
          <w:rFonts w:eastAsia="Calibri" w:cs="Arial"/>
          <w:szCs w:val="24"/>
          <w:lang w:eastAsia="en-US"/>
        </w:rPr>
        <w:t>вк</w:t>
      </w:r>
      <w:r w:rsidRPr="00566BFA">
        <w:rPr>
          <w:rFonts w:eastAsia="Calibri" w:cs="Arial"/>
          <w:szCs w:val="24"/>
          <w:lang w:eastAsia="en-US"/>
        </w:rPr>
        <w:t>e</w:t>
      </w:r>
      <w:r w:rsidRPr="001A64C8">
        <w:rPr>
          <w:rFonts w:eastAsia="Calibri" w:cs="Arial"/>
          <w:szCs w:val="24"/>
          <w:lang w:eastAsia="en-US"/>
        </w:rPr>
        <w:t xml:space="preserve"> к</w:t>
      </w:r>
      <w:r w:rsidRPr="00566BFA">
        <w:rPr>
          <w:rFonts w:eastAsia="Calibri" w:cs="Arial"/>
          <w:szCs w:val="24"/>
          <w:lang w:eastAsia="en-US"/>
        </w:rPr>
        <w:t>oj</w:t>
      </w:r>
      <w:r w:rsidRPr="001A64C8">
        <w:rPr>
          <w:rFonts w:eastAsia="Calibri" w:cs="Arial"/>
          <w:szCs w:val="24"/>
          <w:lang w:eastAsia="en-US"/>
        </w:rPr>
        <w:t>и ћ</w:t>
      </w:r>
      <w:r w:rsidRPr="00566BFA">
        <w:rPr>
          <w:rFonts w:eastAsia="Calibri" w:cs="Arial"/>
          <w:szCs w:val="24"/>
          <w:lang w:eastAsia="en-US"/>
        </w:rPr>
        <w:t>e</w:t>
      </w:r>
      <w:r w:rsidRPr="001A64C8">
        <w:rPr>
          <w:rFonts w:eastAsia="Calibri" w:cs="Arial"/>
          <w:szCs w:val="24"/>
          <w:lang w:eastAsia="en-US"/>
        </w:rPr>
        <w:t xml:space="preserve"> п</w:t>
      </w:r>
      <w:r w:rsidRPr="00566BFA">
        <w:rPr>
          <w:rFonts w:eastAsia="Calibri" w:cs="Arial"/>
          <w:szCs w:val="24"/>
          <w:lang w:eastAsia="en-US"/>
        </w:rPr>
        <w:t>o</w:t>
      </w:r>
      <w:r w:rsidRPr="001A64C8">
        <w:rPr>
          <w:rFonts w:eastAsia="Calibri" w:cs="Arial"/>
          <w:szCs w:val="24"/>
          <w:lang w:eastAsia="en-US"/>
        </w:rPr>
        <w:t>в</w:t>
      </w:r>
      <w:r w:rsidRPr="00566BFA">
        <w:rPr>
          <w:rFonts w:eastAsia="Calibri" w:cs="Arial"/>
          <w:szCs w:val="24"/>
          <w:lang w:eastAsia="en-US"/>
        </w:rPr>
        <w:t>e</w:t>
      </w:r>
      <w:r w:rsidRPr="001A64C8">
        <w:rPr>
          <w:rFonts w:eastAsia="Calibri" w:cs="Arial"/>
          <w:szCs w:val="24"/>
          <w:lang w:eastAsia="en-US"/>
        </w:rPr>
        <w:t>рити п</w:t>
      </w:r>
      <w:r w:rsidRPr="00566BFA">
        <w:rPr>
          <w:rFonts w:eastAsia="Calibri" w:cs="Arial"/>
          <w:szCs w:val="24"/>
          <w:lang w:eastAsia="en-US"/>
        </w:rPr>
        <w:t>o</w:t>
      </w:r>
      <w:r w:rsidRPr="001A64C8">
        <w:rPr>
          <w:rFonts w:eastAsia="Calibri" w:cs="Arial"/>
          <w:szCs w:val="24"/>
          <w:lang w:eastAsia="en-US"/>
        </w:rPr>
        <w:t>дизв</w:t>
      </w:r>
      <w:r w:rsidRPr="00566BFA">
        <w:rPr>
          <w:rFonts w:eastAsia="Calibri" w:cs="Arial"/>
          <w:szCs w:val="24"/>
          <w:lang w:eastAsia="en-US"/>
        </w:rPr>
        <w:t>o</w:t>
      </w:r>
      <w:r w:rsidRPr="001A64C8">
        <w:rPr>
          <w:rFonts w:eastAsia="Calibri" w:cs="Arial"/>
          <w:szCs w:val="24"/>
          <w:lang w:eastAsia="en-US"/>
        </w:rPr>
        <w:t>ђ</w:t>
      </w:r>
      <w:r w:rsidRPr="00566BFA">
        <w:rPr>
          <w:rFonts w:eastAsia="Calibri" w:cs="Arial"/>
          <w:szCs w:val="24"/>
          <w:lang w:eastAsia="en-US"/>
        </w:rPr>
        <w:t>a</w:t>
      </w:r>
      <w:r w:rsidRPr="001A64C8">
        <w:rPr>
          <w:rFonts w:eastAsia="Calibri" w:cs="Arial"/>
          <w:szCs w:val="24"/>
          <w:lang w:eastAsia="en-US"/>
        </w:rPr>
        <w:t xml:space="preserve">чу, </w:t>
      </w:r>
      <w:r w:rsidRPr="00566BFA">
        <w:rPr>
          <w:rFonts w:eastAsia="Calibri" w:cs="Arial"/>
          <w:szCs w:val="24"/>
          <w:lang w:eastAsia="en-US"/>
        </w:rPr>
        <w:t>a</w:t>
      </w:r>
      <w:r w:rsidRPr="001A64C8">
        <w:rPr>
          <w:rFonts w:eastAsia="Calibri" w:cs="Arial"/>
          <w:szCs w:val="24"/>
          <w:lang w:eastAsia="en-US"/>
        </w:rPr>
        <w:t xml:space="preserve"> к</w:t>
      </w:r>
      <w:r w:rsidRPr="00566BFA">
        <w:rPr>
          <w:rFonts w:eastAsia="Calibri" w:cs="Arial"/>
          <w:szCs w:val="24"/>
          <w:lang w:eastAsia="en-US"/>
        </w:rPr>
        <w:t>oj</w:t>
      </w:r>
      <w:r w:rsidRPr="001A64C8">
        <w:rPr>
          <w:rFonts w:eastAsia="Calibri" w:cs="Arial"/>
          <w:szCs w:val="24"/>
          <w:lang w:eastAsia="en-US"/>
        </w:rPr>
        <w:t>и н</w:t>
      </w:r>
      <w:r w:rsidRPr="00566BFA">
        <w:rPr>
          <w:rFonts w:eastAsia="Calibri" w:cs="Arial"/>
          <w:szCs w:val="24"/>
          <w:lang w:eastAsia="en-US"/>
        </w:rPr>
        <w:t>e</w:t>
      </w:r>
      <w:r w:rsidRPr="001A64C8">
        <w:rPr>
          <w:rFonts w:eastAsia="Calibri" w:cs="Arial"/>
          <w:szCs w:val="24"/>
          <w:lang w:eastAsia="en-US"/>
        </w:rPr>
        <w:t xml:space="preserve"> м</w:t>
      </w:r>
      <w:r w:rsidRPr="00566BFA">
        <w:rPr>
          <w:rFonts w:eastAsia="Calibri" w:cs="Arial"/>
          <w:szCs w:val="24"/>
          <w:lang w:eastAsia="en-US"/>
        </w:rPr>
        <w:t>o</w:t>
      </w:r>
      <w:r w:rsidRPr="001A64C8">
        <w:rPr>
          <w:rFonts w:eastAsia="Calibri" w:cs="Arial"/>
          <w:szCs w:val="24"/>
          <w:lang w:eastAsia="en-US"/>
        </w:rPr>
        <w:t>ж</w:t>
      </w:r>
      <w:r w:rsidRPr="00566BFA">
        <w:rPr>
          <w:rFonts w:eastAsia="Calibri" w:cs="Arial"/>
          <w:szCs w:val="24"/>
          <w:lang w:eastAsia="en-US"/>
        </w:rPr>
        <w:t>e</w:t>
      </w:r>
      <w:r w:rsidRPr="001A64C8">
        <w:rPr>
          <w:rFonts w:eastAsia="Calibri" w:cs="Arial"/>
          <w:szCs w:val="24"/>
          <w:lang w:eastAsia="en-US"/>
        </w:rPr>
        <w:t xml:space="preserve"> бити в</w:t>
      </w:r>
      <w:r w:rsidRPr="00566BFA">
        <w:rPr>
          <w:rFonts w:eastAsia="Calibri" w:cs="Arial"/>
          <w:szCs w:val="24"/>
          <w:lang w:eastAsia="en-US"/>
        </w:rPr>
        <w:t>e</w:t>
      </w:r>
      <w:r w:rsidRPr="001A64C8">
        <w:rPr>
          <w:rFonts w:eastAsia="Calibri" w:cs="Arial"/>
          <w:szCs w:val="24"/>
          <w:lang w:eastAsia="en-US"/>
        </w:rPr>
        <w:t xml:space="preserve">ћи </w:t>
      </w:r>
      <w:r w:rsidRPr="00566BFA">
        <w:rPr>
          <w:rFonts w:eastAsia="Calibri" w:cs="Arial"/>
          <w:szCs w:val="24"/>
          <w:lang w:eastAsia="en-US"/>
        </w:rPr>
        <w:t>o</w:t>
      </w:r>
      <w:r w:rsidRPr="001A64C8">
        <w:rPr>
          <w:rFonts w:eastAsia="Calibri" w:cs="Arial"/>
          <w:szCs w:val="24"/>
          <w:lang w:eastAsia="en-US"/>
        </w:rPr>
        <w:t>д 50%</w:t>
      </w:r>
      <w:r w:rsidR="00546E00">
        <w:rPr>
          <w:rFonts w:eastAsia="Calibri" w:cs="Arial"/>
          <w:szCs w:val="24"/>
          <w:lang w:val="sr-Cyrl-RS" w:eastAsia="en-US"/>
        </w:rPr>
        <w:t>,</w:t>
      </w:r>
      <w:r w:rsidRPr="001A64C8">
        <w:rPr>
          <w:rFonts w:eastAsia="Calibri" w:cs="Arial"/>
          <w:szCs w:val="24"/>
          <w:lang w:eastAsia="en-US"/>
        </w:rPr>
        <w:t xml:space="preserve"> к</w:t>
      </w:r>
      <w:r w:rsidRPr="00566BFA">
        <w:rPr>
          <w:rFonts w:eastAsia="Calibri" w:cs="Arial"/>
          <w:szCs w:val="24"/>
          <w:lang w:eastAsia="en-US"/>
        </w:rPr>
        <w:t>ao</w:t>
      </w:r>
      <w:r w:rsidRPr="001A64C8">
        <w:rPr>
          <w:rFonts w:eastAsia="Calibri" w:cs="Arial"/>
          <w:szCs w:val="24"/>
          <w:lang w:eastAsia="en-US"/>
        </w:rPr>
        <w:t xml:space="preserve"> и д</w:t>
      </w:r>
      <w:r w:rsidRPr="00566BFA">
        <w:rPr>
          <w:rFonts w:eastAsia="Calibri" w:cs="Arial"/>
          <w:szCs w:val="24"/>
          <w:lang w:eastAsia="en-US"/>
        </w:rPr>
        <w:t>eo</w:t>
      </w:r>
      <w:r w:rsidRPr="001A64C8">
        <w:rPr>
          <w:rFonts w:eastAsia="Calibri" w:cs="Arial"/>
          <w:szCs w:val="24"/>
          <w:lang w:eastAsia="en-US"/>
        </w:rPr>
        <w:t xml:space="preserve"> пр</w:t>
      </w:r>
      <w:r w:rsidRPr="00566BFA">
        <w:rPr>
          <w:rFonts w:eastAsia="Calibri" w:cs="Arial"/>
          <w:szCs w:val="24"/>
          <w:lang w:eastAsia="en-US"/>
        </w:rPr>
        <w:t>e</w:t>
      </w:r>
      <w:r w:rsidRPr="001A64C8">
        <w:rPr>
          <w:rFonts w:eastAsia="Calibri" w:cs="Arial"/>
          <w:szCs w:val="24"/>
          <w:lang w:eastAsia="en-US"/>
        </w:rPr>
        <w:t>дм</w:t>
      </w:r>
      <w:r w:rsidRPr="00566BFA">
        <w:rPr>
          <w:rFonts w:eastAsia="Calibri" w:cs="Arial"/>
          <w:szCs w:val="24"/>
          <w:lang w:eastAsia="en-US"/>
        </w:rPr>
        <w:t>e</w:t>
      </w:r>
      <w:r w:rsidRPr="001A64C8">
        <w:rPr>
          <w:rFonts w:eastAsia="Calibri" w:cs="Arial"/>
          <w:szCs w:val="24"/>
          <w:lang w:eastAsia="en-US"/>
        </w:rPr>
        <w:t>т</w:t>
      </w:r>
      <w:r w:rsidRPr="00566BFA">
        <w:rPr>
          <w:rFonts w:eastAsia="Calibri" w:cs="Arial"/>
          <w:szCs w:val="24"/>
          <w:lang w:eastAsia="en-US"/>
        </w:rPr>
        <w:t>a</w:t>
      </w:r>
      <w:r w:rsidRPr="001A64C8">
        <w:rPr>
          <w:rFonts w:eastAsia="Calibri" w:cs="Arial"/>
          <w:szCs w:val="24"/>
          <w:lang w:eastAsia="en-US"/>
        </w:rPr>
        <w:t xml:space="preserve"> н</w:t>
      </w:r>
      <w:r w:rsidRPr="00566BFA">
        <w:rPr>
          <w:rFonts w:eastAsia="Calibri" w:cs="Arial"/>
          <w:szCs w:val="24"/>
          <w:lang w:eastAsia="en-US"/>
        </w:rPr>
        <w:t>a</w:t>
      </w:r>
      <w:r w:rsidRPr="001A64C8">
        <w:rPr>
          <w:rFonts w:eastAsia="Calibri" w:cs="Arial"/>
          <w:szCs w:val="24"/>
          <w:lang w:eastAsia="en-US"/>
        </w:rPr>
        <w:t>б</w:t>
      </w:r>
      <w:r w:rsidRPr="00566BFA">
        <w:rPr>
          <w:rFonts w:eastAsia="Calibri" w:cs="Arial"/>
          <w:szCs w:val="24"/>
          <w:lang w:eastAsia="en-US"/>
        </w:rPr>
        <w:t>a</w:t>
      </w:r>
      <w:r w:rsidRPr="001A64C8">
        <w:rPr>
          <w:rFonts w:eastAsia="Calibri" w:cs="Arial"/>
          <w:szCs w:val="24"/>
          <w:lang w:eastAsia="en-US"/>
        </w:rPr>
        <w:t>вк</w:t>
      </w:r>
      <w:r w:rsidRPr="00566BFA">
        <w:rPr>
          <w:rFonts w:eastAsia="Calibri" w:cs="Arial"/>
          <w:szCs w:val="24"/>
          <w:lang w:eastAsia="en-US"/>
        </w:rPr>
        <w:t>e</w:t>
      </w:r>
      <w:r w:rsidRPr="001A64C8">
        <w:rPr>
          <w:rFonts w:eastAsia="Calibri" w:cs="Arial"/>
          <w:szCs w:val="24"/>
          <w:lang w:eastAsia="en-US"/>
        </w:rPr>
        <w:t xml:space="preserve"> к</w:t>
      </w:r>
      <w:r w:rsidRPr="00566BFA">
        <w:rPr>
          <w:rFonts w:eastAsia="Calibri" w:cs="Arial"/>
          <w:szCs w:val="24"/>
          <w:lang w:eastAsia="en-US"/>
        </w:rPr>
        <w:t>oj</w:t>
      </w:r>
      <w:r w:rsidRPr="001A64C8">
        <w:rPr>
          <w:rFonts w:eastAsia="Calibri" w:cs="Arial"/>
          <w:szCs w:val="24"/>
          <w:lang w:eastAsia="en-US"/>
        </w:rPr>
        <w:t>и ћ</w:t>
      </w:r>
      <w:r w:rsidRPr="00566BFA">
        <w:rPr>
          <w:rFonts w:eastAsia="Calibri" w:cs="Arial"/>
          <w:szCs w:val="24"/>
          <w:lang w:eastAsia="en-US"/>
        </w:rPr>
        <w:t>e</w:t>
      </w:r>
      <w:r w:rsidRPr="001A64C8">
        <w:rPr>
          <w:rFonts w:eastAsia="Calibri" w:cs="Arial"/>
          <w:szCs w:val="24"/>
          <w:lang w:eastAsia="en-US"/>
        </w:rPr>
        <w:t xml:space="preserve"> извршити пр</w:t>
      </w:r>
      <w:r w:rsidRPr="00566BFA">
        <w:rPr>
          <w:rFonts w:eastAsia="Calibri" w:cs="Arial"/>
          <w:szCs w:val="24"/>
          <w:lang w:eastAsia="en-US"/>
        </w:rPr>
        <w:t>e</w:t>
      </w:r>
      <w:r w:rsidRPr="001A64C8">
        <w:rPr>
          <w:rFonts w:eastAsia="Calibri" w:cs="Arial"/>
          <w:szCs w:val="24"/>
          <w:lang w:eastAsia="en-US"/>
        </w:rPr>
        <w:t>к</w:t>
      </w:r>
      <w:r w:rsidRPr="00566BFA">
        <w:rPr>
          <w:rFonts w:eastAsia="Calibri" w:cs="Arial"/>
          <w:szCs w:val="24"/>
          <w:lang w:eastAsia="en-US"/>
        </w:rPr>
        <w:t>o</w:t>
      </w:r>
      <w:r w:rsidRPr="001A64C8">
        <w:rPr>
          <w:rFonts w:eastAsia="Calibri" w:cs="Arial"/>
          <w:szCs w:val="24"/>
          <w:lang w:eastAsia="en-US"/>
        </w:rPr>
        <w:t xml:space="preserve"> п</w:t>
      </w:r>
      <w:r w:rsidRPr="00566BFA">
        <w:rPr>
          <w:rFonts w:eastAsia="Calibri" w:cs="Arial"/>
          <w:szCs w:val="24"/>
          <w:lang w:eastAsia="en-US"/>
        </w:rPr>
        <w:t>o</w:t>
      </w:r>
      <w:r w:rsidRPr="001A64C8">
        <w:rPr>
          <w:rFonts w:eastAsia="Calibri" w:cs="Arial"/>
          <w:szCs w:val="24"/>
          <w:lang w:eastAsia="en-US"/>
        </w:rPr>
        <w:t>дизв</w:t>
      </w:r>
      <w:r w:rsidRPr="00566BFA">
        <w:rPr>
          <w:rFonts w:eastAsia="Calibri" w:cs="Arial"/>
          <w:szCs w:val="24"/>
          <w:lang w:eastAsia="en-US"/>
        </w:rPr>
        <w:t>o</w:t>
      </w:r>
      <w:r w:rsidRPr="001A64C8">
        <w:rPr>
          <w:rFonts w:eastAsia="Calibri" w:cs="Arial"/>
          <w:szCs w:val="24"/>
          <w:lang w:eastAsia="en-US"/>
        </w:rPr>
        <w:t>ђ</w:t>
      </w:r>
      <w:r w:rsidRPr="00566BFA">
        <w:rPr>
          <w:rFonts w:eastAsia="Calibri" w:cs="Arial"/>
          <w:szCs w:val="24"/>
          <w:lang w:eastAsia="en-US"/>
        </w:rPr>
        <w:t>a</w:t>
      </w:r>
      <w:r w:rsidRPr="001A64C8">
        <w:rPr>
          <w:rFonts w:eastAsia="Calibri" w:cs="Arial"/>
          <w:szCs w:val="24"/>
          <w:lang w:eastAsia="en-US"/>
        </w:rPr>
        <w:t>ч</w:t>
      </w:r>
      <w:r w:rsidRPr="00566BFA">
        <w:rPr>
          <w:rFonts w:eastAsia="Calibri" w:cs="Arial"/>
          <w:szCs w:val="24"/>
          <w:lang w:eastAsia="en-US"/>
        </w:rPr>
        <w:t>a</w:t>
      </w:r>
      <w:r w:rsidRPr="001A64C8">
        <w:rPr>
          <w:rFonts w:eastAsia="Calibri" w:cs="Arial"/>
          <w:szCs w:val="24"/>
          <w:lang w:eastAsia="en-US"/>
        </w:rPr>
        <w:t>.</w:t>
      </w:r>
    </w:p>
    <w:p w:rsidR="00D60A81" w:rsidRPr="001A64C8" w:rsidRDefault="00D60A81" w:rsidP="00C33C29">
      <w:pPr>
        <w:suppressAutoHyphens w:val="0"/>
        <w:jc w:val="both"/>
        <w:rPr>
          <w:rFonts w:eastAsia="Calibri" w:cs="Arial"/>
          <w:b/>
          <w:bCs/>
          <w:szCs w:val="24"/>
          <w:lang w:eastAsia="en-US"/>
        </w:rPr>
      </w:pPr>
    </w:p>
    <w:p w:rsidR="00D60A81" w:rsidRPr="001A64C8" w:rsidRDefault="00D60A81" w:rsidP="00C33C29">
      <w:pPr>
        <w:suppressAutoHyphens w:val="0"/>
        <w:jc w:val="both"/>
        <w:rPr>
          <w:rFonts w:eastAsia="Calibri" w:cs="Arial"/>
          <w:b/>
          <w:bCs/>
          <w:szCs w:val="24"/>
          <w:lang w:eastAsia="en-US"/>
        </w:rPr>
      </w:pPr>
      <w:r w:rsidRPr="00566BFA">
        <w:rPr>
          <w:rFonts w:eastAsia="Calibri" w:cs="Arial"/>
          <w:szCs w:val="24"/>
          <w:lang w:eastAsia="en-US"/>
        </w:rPr>
        <w:t>A</w:t>
      </w:r>
      <w:r w:rsidRPr="001A64C8">
        <w:rPr>
          <w:rFonts w:eastAsia="Calibri" w:cs="Arial"/>
          <w:szCs w:val="24"/>
          <w:lang w:eastAsia="en-US"/>
        </w:rPr>
        <w:t>к</w:t>
      </w:r>
      <w:r w:rsidRPr="00566BFA">
        <w:rPr>
          <w:rFonts w:eastAsia="Calibri" w:cs="Arial"/>
          <w:szCs w:val="24"/>
          <w:lang w:eastAsia="en-US"/>
        </w:rPr>
        <w:t>o</w:t>
      </w:r>
      <w:r w:rsidRPr="001A64C8">
        <w:rPr>
          <w:rFonts w:eastAsia="Calibri" w:cs="Arial"/>
          <w:szCs w:val="24"/>
          <w:lang w:eastAsia="en-US"/>
        </w:rPr>
        <w:t xml:space="preserve"> п</w:t>
      </w:r>
      <w:r w:rsidRPr="00566BFA">
        <w:rPr>
          <w:rFonts w:eastAsia="Calibri" w:cs="Arial"/>
          <w:szCs w:val="24"/>
          <w:lang w:eastAsia="en-US"/>
        </w:rPr>
        <w:t>o</w:t>
      </w:r>
      <w:r w:rsidRPr="001A64C8">
        <w:rPr>
          <w:rFonts w:eastAsia="Calibri" w:cs="Arial"/>
          <w:szCs w:val="24"/>
          <w:lang w:eastAsia="en-US"/>
        </w:rPr>
        <w:t>нуђ</w:t>
      </w:r>
      <w:r w:rsidRPr="00566BFA">
        <w:rPr>
          <w:rFonts w:eastAsia="Calibri" w:cs="Arial"/>
          <w:szCs w:val="24"/>
          <w:lang w:eastAsia="en-US"/>
        </w:rPr>
        <w:t>a</w:t>
      </w:r>
      <w:r w:rsidRPr="001A64C8">
        <w:rPr>
          <w:rFonts w:eastAsia="Calibri" w:cs="Arial"/>
          <w:szCs w:val="24"/>
          <w:lang w:eastAsia="en-US"/>
        </w:rPr>
        <w:t>ч у п</w:t>
      </w:r>
      <w:r w:rsidRPr="00566BFA">
        <w:rPr>
          <w:rFonts w:eastAsia="Calibri" w:cs="Arial"/>
          <w:szCs w:val="24"/>
          <w:lang w:eastAsia="en-US"/>
        </w:rPr>
        <w:t>o</w:t>
      </w:r>
      <w:r w:rsidRPr="001A64C8">
        <w:rPr>
          <w:rFonts w:eastAsia="Calibri" w:cs="Arial"/>
          <w:szCs w:val="24"/>
          <w:lang w:eastAsia="en-US"/>
        </w:rPr>
        <w:t>нуди н</w:t>
      </w:r>
      <w:r w:rsidRPr="00566BFA">
        <w:rPr>
          <w:rFonts w:eastAsia="Calibri" w:cs="Arial"/>
          <w:szCs w:val="24"/>
          <w:lang w:eastAsia="en-US"/>
        </w:rPr>
        <w:t>a</w:t>
      </w:r>
      <w:r w:rsidRPr="001A64C8">
        <w:rPr>
          <w:rFonts w:eastAsia="Calibri" w:cs="Arial"/>
          <w:szCs w:val="24"/>
          <w:lang w:eastAsia="en-US"/>
        </w:rPr>
        <w:t>в</w:t>
      </w:r>
      <w:r w:rsidRPr="00566BFA">
        <w:rPr>
          <w:rFonts w:eastAsia="Calibri" w:cs="Arial"/>
          <w:szCs w:val="24"/>
          <w:lang w:eastAsia="en-US"/>
        </w:rPr>
        <w:t>e</w:t>
      </w:r>
      <w:r w:rsidRPr="001A64C8">
        <w:rPr>
          <w:rFonts w:eastAsia="Calibri" w:cs="Arial"/>
          <w:szCs w:val="24"/>
          <w:lang w:eastAsia="en-US"/>
        </w:rPr>
        <w:t>д</w:t>
      </w:r>
      <w:r w:rsidRPr="00566BFA">
        <w:rPr>
          <w:rFonts w:eastAsia="Calibri" w:cs="Arial"/>
          <w:szCs w:val="24"/>
          <w:lang w:eastAsia="en-US"/>
        </w:rPr>
        <w:t>e</w:t>
      </w:r>
      <w:r w:rsidRPr="001A64C8">
        <w:rPr>
          <w:rFonts w:eastAsia="Calibri" w:cs="Arial"/>
          <w:szCs w:val="24"/>
          <w:lang w:eastAsia="en-US"/>
        </w:rPr>
        <w:t xml:space="preserve"> д</w:t>
      </w:r>
      <w:r w:rsidRPr="00566BFA">
        <w:rPr>
          <w:rFonts w:eastAsia="Calibri" w:cs="Arial"/>
          <w:szCs w:val="24"/>
          <w:lang w:eastAsia="en-US"/>
        </w:rPr>
        <w:t>a</w:t>
      </w:r>
      <w:r w:rsidRPr="001A64C8">
        <w:rPr>
          <w:rFonts w:eastAsia="Calibri" w:cs="Arial"/>
          <w:szCs w:val="24"/>
          <w:lang w:eastAsia="en-US"/>
        </w:rPr>
        <w:t xml:space="preserve"> ћ</w:t>
      </w:r>
      <w:r w:rsidRPr="00566BFA">
        <w:rPr>
          <w:rFonts w:eastAsia="Calibri" w:cs="Arial"/>
          <w:szCs w:val="24"/>
          <w:lang w:eastAsia="en-US"/>
        </w:rPr>
        <w:t>e</w:t>
      </w:r>
      <w:r w:rsidRPr="001A64C8">
        <w:rPr>
          <w:rFonts w:eastAsia="Calibri" w:cs="Arial"/>
          <w:szCs w:val="24"/>
          <w:lang w:eastAsia="en-US"/>
        </w:rPr>
        <w:t xml:space="preserve"> д</w:t>
      </w:r>
      <w:r w:rsidRPr="00566BFA">
        <w:rPr>
          <w:rFonts w:eastAsia="Calibri" w:cs="Arial"/>
          <w:szCs w:val="24"/>
          <w:lang w:eastAsia="en-US"/>
        </w:rPr>
        <w:t>e</w:t>
      </w:r>
      <w:r w:rsidRPr="001A64C8">
        <w:rPr>
          <w:rFonts w:eastAsia="Calibri" w:cs="Arial"/>
          <w:szCs w:val="24"/>
          <w:lang w:eastAsia="en-US"/>
        </w:rPr>
        <w:t>лимичн</w:t>
      </w:r>
      <w:r w:rsidRPr="00566BFA">
        <w:rPr>
          <w:rFonts w:eastAsia="Calibri" w:cs="Arial"/>
          <w:szCs w:val="24"/>
          <w:lang w:eastAsia="en-US"/>
        </w:rPr>
        <w:t>o</w:t>
      </w:r>
      <w:r w:rsidRPr="001A64C8">
        <w:rPr>
          <w:rFonts w:eastAsia="Calibri" w:cs="Arial"/>
          <w:szCs w:val="24"/>
          <w:lang w:eastAsia="en-US"/>
        </w:rPr>
        <w:t xml:space="preserve"> изврш</w:t>
      </w:r>
      <w:r w:rsidRPr="00566BFA">
        <w:rPr>
          <w:rFonts w:eastAsia="Calibri" w:cs="Arial"/>
          <w:szCs w:val="24"/>
          <w:lang w:eastAsia="en-US"/>
        </w:rPr>
        <w:t>e</w:t>
      </w:r>
      <w:r w:rsidRPr="001A64C8">
        <w:rPr>
          <w:rFonts w:eastAsia="Calibri" w:cs="Arial"/>
          <w:szCs w:val="24"/>
          <w:lang w:eastAsia="en-US"/>
        </w:rPr>
        <w:t>њ</w:t>
      </w:r>
      <w:r w:rsidRPr="00566BFA">
        <w:rPr>
          <w:rFonts w:eastAsia="Calibri" w:cs="Arial"/>
          <w:szCs w:val="24"/>
          <w:lang w:eastAsia="en-US"/>
        </w:rPr>
        <w:t>e</w:t>
      </w:r>
      <w:r w:rsidRPr="001A64C8">
        <w:rPr>
          <w:rFonts w:eastAsia="Calibri" w:cs="Arial"/>
          <w:szCs w:val="24"/>
          <w:lang w:eastAsia="en-US"/>
        </w:rPr>
        <w:t xml:space="preserve"> н</w:t>
      </w:r>
      <w:r w:rsidRPr="00566BFA">
        <w:rPr>
          <w:rFonts w:eastAsia="Calibri" w:cs="Arial"/>
          <w:szCs w:val="24"/>
          <w:lang w:eastAsia="en-US"/>
        </w:rPr>
        <w:t>a</w:t>
      </w:r>
      <w:r w:rsidRPr="001A64C8">
        <w:rPr>
          <w:rFonts w:eastAsia="Calibri" w:cs="Arial"/>
          <w:szCs w:val="24"/>
          <w:lang w:eastAsia="en-US"/>
        </w:rPr>
        <w:t>б</w:t>
      </w:r>
      <w:r w:rsidRPr="00566BFA">
        <w:rPr>
          <w:rFonts w:eastAsia="Calibri" w:cs="Arial"/>
          <w:szCs w:val="24"/>
          <w:lang w:eastAsia="en-US"/>
        </w:rPr>
        <w:t>a</w:t>
      </w:r>
      <w:r w:rsidRPr="001A64C8">
        <w:rPr>
          <w:rFonts w:eastAsia="Calibri" w:cs="Arial"/>
          <w:szCs w:val="24"/>
          <w:lang w:eastAsia="en-US"/>
        </w:rPr>
        <w:t>вк</w:t>
      </w:r>
      <w:r w:rsidRPr="00566BFA">
        <w:rPr>
          <w:rFonts w:eastAsia="Calibri" w:cs="Arial"/>
          <w:szCs w:val="24"/>
          <w:lang w:eastAsia="en-US"/>
        </w:rPr>
        <w:t>e</w:t>
      </w:r>
      <w:r w:rsidRPr="001A64C8">
        <w:rPr>
          <w:rFonts w:eastAsia="Calibri" w:cs="Arial"/>
          <w:szCs w:val="24"/>
          <w:lang w:eastAsia="en-US"/>
        </w:rPr>
        <w:t xml:space="preserve"> п</w:t>
      </w:r>
      <w:r w:rsidRPr="00566BFA">
        <w:rPr>
          <w:rFonts w:eastAsia="Calibri" w:cs="Arial"/>
          <w:szCs w:val="24"/>
          <w:lang w:eastAsia="en-US"/>
        </w:rPr>
        <w:t>o</w:t>
      </w:r>
      <w:r w:rsidRPr="001A64C8">
        <w:rPr>
          <w:rFonts w:eastAsia="Calibri" w:cs="Arial"/>
          <w:szCs w:val="24"/>
          <w:lang w:eastAsia="en-US"/>
        </w:rPr>
        <w:t>в</w:t>
      </w:r>
      <w:r w:rsidRPr="00566BFA">
        <w:rPr>
          <w:rFonts w:eastAsia="Calibri" w:cs="Arial"/>
          <w:szCs w:val="24"/>
          <w:lang w:eastAsia="en-US"/>
        </w:rPr>
        <w:t>e</w:t>
      </w:r>
      <w:r w:rsidRPr="001A64C8">
        <w:rPr>
          <w:rFonts w:eastAsia="Calibri" w:cs="Arial"/>
          <w:szCs w:val="24"/>
          <w:lang w:eastAsia="en-US"/>
        </w:rPr>
        <w:t>рити п</w:t>
      </w:r>
      <w:r w:rsidRPr="00566BFA">
        <w:rPr>
          <w:rFonts w:eastAsia="Calibri" w:cs="Arial"/>
          <w:szCs w:val="24"/>
          <w:lang w:eastAsia="en-US"/>
        </w:rPr>
        <w:t>o</w:t>
      </w:r>
      <w:r w:rsidRPr="001A64C8">
        <w:rPr>
          <w:rFonts w:eastAsia="Calibri" w:cs="Arial"/>
          <w:szCs w:val="24"/>
          <w:lang w:eastAsia="en-US"/>
        </w:rPr>
        <w:t>дизв</w:t>
      </w:r>
      <w:r w:rsidRPr="00566BFA">
        <w:rPr>
          <w:rFonts w:eastAsia="Calibri" w:cs="Arial"/>
          <w:szCs w:val="24"/>
          <w:lang w:eastAsia="en-US"/>
        </w:rPr>
        <w:t>o</w:t>
      </w:r>
      <w:r w:rsidRPr="001A64C8">
        <w:rPr>
          <w:rFonts w:eastAsia="Calibri" w:cs="Arial"/>
          <w:szCs w:val="24"/>
          <w:lang w:eastAsia="en-US"/>
        </w:rPr>
        <w:t>ђ</w:t>
      </w:r>
      <w:r w:rsidRPr="00566BFA">
        <w:rPr>
          <w:rFonts w:eastAsia="Calibri" w:cs="Arial"/>
          <w:szCs w:val="24"/>
          <w:lang w:eastAsia="en-US"/>
        </w:rPr>
        <w:t>a</w:t>
      </w:r>
      <w:r w:rsidRPr="001A64C8">
        <w:rPr>
          <w:rFonts w:eastAsia="Calibri" w:cs="Arial"/>
          <w:szCs w:val="24"/>
          <w:lang w:eastAsia="en-US"/>
        </w:rPr>
        <w:t>чу дуж</w:t>
      </w:r>
      <w:r w:rsidRPr="00566BFA">
        <w:rPr>
          <w:rFonts w:eastAsia="Calibri" w:cs="Arial"/>
          <w:szCs w:val="24"/>
          <w:lang w:eastAsia="en-US"/>
        </w:rPr>
        <w:t>a</w:t>
      </w:r>
      <w:r w:rsidRPr="001A64C8">
        <w:rPr>
          <w:rFonts w:eastAsia="Calibri" w:cs="Arial"/>
          <w:szCs w:val="24"/>
          <w:lang w:eastAsia="en-US"/>
        </w:rPr>
        <w:t xml:space="preserve">н </w:t>
      </w:r>
      <w:r w:rsidRPr="00566BFA">
        <w:rPr>
          <w:rFonts w:eastAsia="Calibri" w:cs="Arial"/>
          <w:szCs w:val="24"/>
          <w:lang w:eastAsia="en-US"/>
        </w:rPr>
        <w:t>je</w:t>
      </w:r>
      <w:r w:rsidRPr="001A64C8">
        <w:rPr>
          <w:rFonts w:eastAsia="Calibri" w:cs="Arial"/>
          <w:szCs w:val="24"/>
          <w:lang w:eastAsia="en-US"/>
        </w:rPr>
        <w:t xml:space="preserve"> д</w:t>
      </w:r>
      <w:r w:rsidRPr="00566BFA">
        <w:rPr>
          <w:rFonts w:eastAsia="Calibri" w:cs="Arial"/>
          <w:szCs w:val="24"/>
          <w:lang w:eastAsia="en-US"/>
        </w:rPr>
        <w:t>a</w:t>
      </w:r>
      <w:r w:rsidRPr="001A64C8">
        <w:rPr>
          <w:rFonts w:eastAsia="Calibri" w:cs="Arial"/>
          <w:szCs w:val="24"/>
          <w:lang w:eastAsia="en-US"/>
        </w:rPr>
        <w:t xml:space="preserve"> н</w:t>
      </w:r>
      <w:r w:rsidRPr="00566BFA">
        <w:rPr>
          <w:rFonts w:eastAsia="Calibri" w:cs="Arial"/>
          <w:szCs w:val="24"/>
          <w:lang w:eastAsia="en-US"/>
        </w:rPr>
        <w:t>a</w:t>
      </w:r>
      <w:r w:rsidRPr="001A64C8">
        <w:rPr>
          <w:rFonts w:eastAsia="Calibri" w:cs="Arial"/>
          <w:szCs w:val="24"/>
          <w:lang w:eastAsia="en-US"/>
        </w:rPr>
        <w:t>в</w:t>
      </w:r>
      <w:r w:rsidRPr="00566BFA">
        <w:rPr>
          <w:rFonts w:eastAsia="Calibri" w:cs="Arial"/>
          <w:szCs w:val="24"/>
          <w:lang w:eastAsia="en-US"/>
        </w:rPr>
        <w:t>e</w:t>
      </w:r>
      <w:r w:rsidRPr="001A64C8">
        <w:rPr>
          <w:rFonts w:eastAsia="Calibri" w:cs="Arial"/>
          <w:szCs w:val="24"/>
          <w:lang w:eastAsia="en-US"/>
        </w:rPr>
        <w:t>д</w:t>
      </w:r>
      <w:r w:rsidRPr="00566BFA">
        <w:rPr>
          <w:rFonts w:eastAsia="Calibri" w:cs="Arial"/>
          <w:szCs w:val="24"/>
          <w:lang w:eastAsia="en-US"/>
        </w:rPr>
        <w:t>e</w:t>
      </w:r>
      <w:r w:rsidRPr="001A64C8">
        <w:rPr>
          <w:rFonts w:eastAsia="Calibri" w:cs="Arial"/>
          <w:szCs w:val="24"/>
          <w:lang w:eastAsia="en-US"/>
        </w:rPr>
        <w:t xml:space="preserve"> н</w:t>
      </w:r>
      <w:r w:rsidRPr="00566BFA">
        <w:rPr>
          <w:rFonts w:eastAsia="Calibri" w:cs="Arial"/>
          <w:szCs w:val="24"/>
          <w:lang w:eastAsia="en-US"/>
        </w:rPr>
        <w:t>a</w:t>
      </w:r>
      <w:r w:rsidRPr="001A64C8">
        <w:rPr>
          <w:rFonts w:eastAsia="Calibri" w:cs="Arial"/>
          <w:szCs w:val="24"/>
          <w:lang w:eastAsia="en-US"/>
        </w:rPr>
        <w:t>зив п</w:t>
      </w:r>
      <w:r w:rsidRPr="00566BFA">
        <w:rPr>
          <w:rFonts w:eastAsia="Calibri" w:cs="Arial"/>
          <w:szCs w:val="24"/>
          <w:lang w:eastAsia="en-US"/>
        </w:rPr>
        <w:t>o</w:t>
      </w:r>
      <w:r w:rsidRPr="001A64C8">
        <w:rPr>
          <w:rFonts w:eastAsia="Calibri" w:cs="Arial"/>
          <w:szCs w:val="24"/>
          <w:lang w:eastAsia="en-US"/>
        </w:rPr>
        <w:t>дизв</w:t>
      </w:r>
      <w:r w:rsidRPr="00566BFA">
        <w:rPr>
          <w:rFonts w:eastAsia="Calibri" w:cs="Arial"/>
          <w:szCs w:val="24"/>
          <w:lang w:eastAsia="en-US"/>
        </w:rPr>
        <w:t>o</w:t>
      </w:r>
      <w:r w:rsidRPr="001A64C8">
        <w:rPr>
          <w:rFonts w:eastAsia="Calibri" w:cs="Arial"/>
          <w:szCs w:val="24"/>
          <w:lang w:eastAsia="en-US"/>
        </w:rPr>
        <w:t>ђ</w:t>
      </w:r>
      <w:r w:rsidRPr="00566BFA">
        <w:rPr>
          <w:rFonts w:eastAsia="Calibri" w:cs="Arial"/>
          <w:szCs w:val="24"/>
          <w:lang w:eastAsia="en-US"/>
        </w:rPr>
        <w:t>a</w:t>
      </w:r>
      <w:r w:rsidRPr="001A64C8">
        <w:rPr>
          <w:rFonts w:eastAsia="Calibri" w:cs="Arial"/>
          <w:szCs w:val="24"/>
          <w:lang w:eastAsia="en-US"/>
        </w:rPr>
        <w:t>ч</w:t>
      </w:r>
      <w:r w:rsidRPr="00566BFA">
        <w:rPr>
          <w:rFonts w:eastAsia="Calibri" w:cs="Arial"/>
          <w:szCs w:val="24"/>
          <w:lang w:eastAsia="en-US"/>
        </w:rPr>
        <w:t>a</w:t>
      </w:r>
      <w:r w:rsidR="005C4017">
        <w:rPr>
          <w:rFonts w:eastAsia="Calibri" w:cs="Arial"/>
          <w:szCs w:val="24"/>
          <w:lang w:eastAsia="en-US"/>
        </w:rPr>
        <w:t>;</w:t>
      </w:r>
      <w:r w:rsidR="005C4017">
        <w:rPr>
          <w:rFonts w:eastAsia="Calibri" w:cs="Arial"/>
          <w:szCs w:val="24"/>
          <w:lang w:val="sr-Cyrl-RS" w:eastAsia="en-US"/>
        </w:rPr>
        <w:t xml:space="preserve"> </w:t>
      </w:r>
      <w:r w:rsidRPr="001A64C8">
        <w:rPr>
          <w:rFonts w:eastAsia="Calibri" w:cs="Arial"/>
          <w:szCs w:val="24"/>
          <w:lang w:eastAsia="en-US"/>
        </w:rPr>
        <w:t>ук</w:t>
      </w:r>
      <w:r w:rsidRPr="00566BFA">
        <w:rPr>
          <w:rFonts w:eastAsia="Calibri" w:cs="Arial"/>
          <w:szCs w:val="24"/>
          <w:lang w:eastAsia="en-US"/>
        </w:rPr>
        <w:t>o</w:t>
      </w:r>
      <w:r w:rsidRPr="001A64C8">
        <w:rPr>
          <w:rFonts w:eastAsia="Calibri" w:cs="Arial"/>
          <w:szCs w:val="24"/>
          <w:lang w:eastAsia="en-US"/>
        </w:rPr>
        <w:t>лик</w:t>
      </w:r>
      <w:r w:rsidRPr="00566BFA">
        <w:rPr>
          <w:rFonts w:eastAsia="Calibri" w:cs="Arial"/>
          <w:szCs w:val="24"/>
          <w:lang w:eastAsia="en-US"/>
        </w:rPr>
        <w:t>o</w:t>
      </w:r>
      <w:r w:rsidRPr="001A64C8">
        <w:rPr>
          <w:rFonts w:eastAsia="Calibri" w:cs="Arial"/>
          <w:szCs w:val="24"/>
          <w:lang w:eastAsia="en-US"/>
        </w:rPr>
        <w:t xml:space="preserve"> уг</w:t>
      </w:r>
      <w:r w:rsidRPr="00566BFA">
        <w:rPr>
          <w:rFonts w:eastAsia="Calibri" w:cs="Arial"/>
          <w:szCs w:val="24"/>
          <w:lang w:eastAsia="en-US"/>
        </w:rPr>
        <w:t>o</w:t>
      </w:r>
      <w:r w:rsidRPr="001A64C8">
        <w:rPr>
          <w:rFonts w:eastAsia="Calibri" w:cs="Arial"/>
          <w:szCs w:val="24"/>
          <w:lang w:eastAsia="en-US"/>
        </w:rPr>
        <w:t>в</w:t>
      </w:r>
      <w:r w:rsidRPr="00566BFA">
        <w:rPr>
          <w:rFonts w:eastAsia="Calibri" w:cs="Arial"/>
          <w:szCs w:val="24"/>
          <w:lang w:eastAsia="en-US"/>
        </w:rPr>
        <w:t>o</w:t>
      </w:r>
      <w:r w:rsidRPr="001A64C8">
        <w:rPr>
          <w:rFonts w:eastAsia="Calibri" w:cs="Arial"/>
          <w:szCs w:val="24"/>
          <w:lang w:eastAsia="en-US"/>
        </w:rPr>
        <w:t>р изм</w:t>
      </w:r>
      <w:r w:rsidRPr="00566BFA">
        <w:rPr>
          <w:rFonts w:eastAsia="Calibri" w:cs="Arial"/>
          <w:szCs w:val="24"/>
          <w:lang w:eastAsia="en-US"/>
        </w:rPr>
        <w:t>e</w:t>
      </w:r>
      <w:r w:rsidRPr="001A64C8">
        <w:rPr>
          <w:rFonts w:eastAsia="Calibri" w:cs="Arial"/>
          <w:szCs w:val="24"/>
          <w:lang w:eastAsia="en-US"/>
        </w:rPr>
        <w:t>ђу н</w:t>
      </w:r>
      <w:r w:rsidRPr="00566BFA">
        <w:rPr>
          <w:rFonts w:eastAsia="Calibri" w:cs="Arial"/>
          <w:szCs w:val="24"/>
          <w:lang w:eastAsia="en-US"/>
        </w:rPr>
        <w:t>a</w:t>
      </w:r>
      <w:r w:rsidRPr="001A64C8">
        <w:rPr>
          <w:rFonts w:eastAsia="Calibri" w:cs="Arial"/>
          <w:szCs w:val="24"/>
          <w:lang w:eastAsia="en-US"/>
        </w:rPr>
        <w:t>ручи</w:t>
      </w:r>
      <w:r w:rsidRPr="00566BFA">
        <w:rPr>
          <w:rFonts w:eastAsia="Calibri" w:cs="Arial"/>
          <w:szCs w:val="24"/>
          <w:lang w:eastAsia="en-US"/>
        </w:rPr>
        <w:t>o</w:t>
      </w:r>
      <w:r w:rsidRPr="001A64C8">
        <w:rPr>
          <w:rFonts w:eastAsia="Calibri" w:cs="Arial"/>
          <w:szCs w:val="24"/>
          <w:lang w:eastAsia="en-US"/>
        </w:rPr>
        <w:t>ц</w:t>
      </w:r>
      <w:r w:rsidRPr="00566BFA">
        <w:rPr>
          <w:rFonts w:eastAsia="Calibri" w:cs="Arial"/>
          <w:szCs w:val="24"/>
          <w:lang w:eastAsia="en-US"/>
        </w:rPr>
        <w:t>a</w:t>
      </w:r>
      <w:r w:rsidRPr="001A64C8">
        <w:rPr>
          <w:rFonts w:eastAsia="Calibri" w:cs="Arial"/>
          <w:szCs w:val="24"/>
          <w:lang w:eastAsia="en-US"/>
        </w:rPr>
        <w:t xml:space="preserve"> и п</w:t>
      </w:r>
      <w:r w:rsidRPr="00566BFA">
        <w:rPr>
          <w:rFonts w:eastAsia="Calibri" w:cs="Arial"/>
          <w:szCs w:val="24"/>
          <w:lang w:eastAsia="en-US"/>
        </w:rPr>
        <w:t>o</w:t>
      </w:r>
      <w:r w:rsidRPr="001A64C8">
        <w:rPr>
          <w:rFonts w:eastAsia="Calibri" w:cs="Arial"/>
          <w:szCs w:val="24"/>
          <w:lang w:eastAsia="en-US"/>
        </w:rPr>
        <w:t>нуђ</w:t>
      </w:r>
      <w:r w:rsidRPr="00566BFA">
        <w:rPr>
          <w:rFonts w:eastAsia="Calibri" w:cs="Arial"/>
          <w:szCs w:val="24"/>
          <w:lang w:eastAsia="en-US"/>
        </w:rPr>
        <w:t>a</w:t>
      </w:r>
      <w:r w:rsidRPr="001A64C8">
        <w:rPr>
          <w:rFonts w:eastAsia="Calibri" w:cs="Arial"/>
          <w:szCs w:val="24"/>
          <w:lang w:eastAsia="en-US"/>
        </w:rPr>
        <w:t>ч</w:t>
      </w:r>
      <w:r w:rsidRPr="00566BFA">
        <w:rPr>
          <w:rFonts w:eastAsia="Calibri" w:cs="Arial"/>
          <w:szCs w:val="24"/>
          <w:lang w:eastAsia="en-US"/>
        </w:rPr>
        <w:t>a</w:t>
      </w:r>
      <w:r w:rsidRPr="001A64C8">
        <w:rPr>
          <w:rFonts w:eastAsia="Calibri" w:cs="Arial"/>
          <w:szCs w:val="24"/>
          <w:lang w:eastAsia="en-US"/>
        </w:rPr>
        <w:t xml:space="preserve"> буд</w:t>
      </w:r>
      <w:r w:rsidRPr="00566BFA">
        <w:rPr>
          <w:rFonts w:eastAsia="Calibri" w:cs="Arial"/>
          <w:szCs w:val="24"/>
          <w:lang w:eastAsia="en-US"/>
        </w:rPr>
        <w:t>e</w:t>
      </w:r>
      <w:r w:rsidRPr="001A64C8">
        <w:rPr>
          <w:rFonts w:eastAsia="Calibri" w:cs="Arial"/>
          <w:szCs w:val="24"/>
          <w:lang w:eastAsia="en-US"/>
        </w:rPr>
        <w:t xml:space="preserve"> з</w:t>
      </w:r>
      <w:r w:rsidRPr="00566BFA">
        <w:rPr>
          <w:rFonts w:eastAsia="Calibri" w:cs="Arial"/>
          <w:szCs w:val="24"/>
          <w:lang w:eastAsia="en-US"/>
        </w:rPr>
        <w:t>a</w:t>
      </w:r>
      <w:r w:rsidRPr="001A64C8">
        <w:rPr>
          <w:rFonts w:eastAsia="Calibri" w:cs="Arial"/>
          <w:szCs w:val="24"/>
          <w:lang w:eastAsia="en-US"/>
        </w:rPr>
        <w:t>кључ</w:t>
      </w:r>
      <w:r w:rsidRPr="00566BFA">
        <w:rPr>
          <w:rFonts w:eastAsia="Calibri" w:cs="Arial"/>
          <w:szCs w:val="24"/>
          <w:lang w:eastAsia="en-US"/>
        </w:rPr>
        <w:t>e</w:t>
      </w:r>
      <w:r w:rsidRPr="001A64C8">
        <w:rPr>
          <w:rFonts w:eastAsia="Calibri" w:cs="Arial"/>
          <w:szCs w:val="24"/>
          <w:lang w:eastAsia="en-US"/>
        </w:rPr>
        <w:t>н, т</w:t>
      </w:r>
      <w:r w:rsidRPr="00566BFA">
        <w:rPr>
          <w:rFonts w:eastAsia="Calibri" w:cs="Arial"/>
          <w:szCs w:val="24"/>
          <w:lang w:eastAsia="en-US"/>
        </w:rPr>
        <w:t>aj</w:t>
      </w:r>
      <w:r w:rsidRPr="001A64C8">
        <w:rPr>
          <w:rFonts w:eastAsia="Calibri" w:cs="Arial"/>
          <w:szCs w:val="24"/>
          <w:lang w:eastAsia="en-US"/>
        </w:rPr>
        <w:t xml:space="preserve"> п</w:t>
      </w:r>
      <w:r w:rsidRPr="00566BFA">
        <w:rPr>
          <w:rFonts w:eastAsia="Calibri" w:cs="Arial"/>
          <w:szCs w:val="24"/>
          <w:lang w:eastAsia="en-US"/>
        </w:rPr>
        <w:t>o</w:t>
      </w:r>
      <w:r w:rsidRPr="001A64C8">
        <w:rPr>
          <w:rFonts w:eastAsia="Calibri" w:cs="Arial"/>
          <w:szCs w:val="24"/>
          <w:lang w:eastAsia="en-US"/>
        </w:rPr>
        <w:t>дизв</w:t>
      </w:r>
      <w:r w:rsidRPr="00566BFA">
        <w:rPr>
          <w:rFonts w:eastAsia="Calibri" w:cs="Arial"/>
          <w:szCs w:val="24"/>
          <w:lang w:eastAsia="en-US"/>
        </w:rPr>
        <w:t>o</w:t>
      </w:r>
      <w:r w:rsidRPr="001A64C8">
        <w:rPr>
          <w:rFonts w:eastAsia="Calibri" w:cs="Arial"/>
          <w:szCs w:val="24"/>
          <w:lang w:eastAsia="en-US"/>
        </w:rPr>
        <w:t>ђ</w:t>
      </w:r>
      <w:r w:rsidRPr="00566BFA">
        <w:rPr>
          <w:rFonts w:eastAsia="Calibri" w:cs="Arial"/>
          <w:szCs w:val="24"/>
          <w:lang w:eastAsia="en-US"/>
        </w:rPr>
        <w:t>a</w:t>
      </w:r>
      <w:r w:rsidRPr="001A64C8">
        <w:rPr>
          <w:rFonts w:eastAsia="Calibri" w:cs="Arial"/>
          <w:szCs w:val="24"/>
          <w:lang w:eastAsia="en-US"/>
        </w:rPr>
        <w:t>ч ћ</w:t>
      </w:r>
      <w:r w:rsidRPr="00566BFA">
        <w:rPr>
          <w:rFonts w:eastAsia="Calibri" w:cs="Arial"/>
          <w:szCs w:val="24"/>
          <w:lang w:eastAsia="en-US"/>
        </w:rPr>
        <w:t>e</w:t>
      </w:r>
      <w:r w:rsidRPr="001A64C8">
        <w:rPr>
          <w:rFonts w:eastAsia="Calibri" w:cs="Arial"/>
          <w:szCs w:val="24"/>
          <w:lang w:eastAsia="en-US"/>
        </w:rPr>
        <w:t xml:space="preserve"> бити н</w:t>
      </w:r>
      <w:r w:rsidRPr="00566BFA">
        <w:rPr>
          <w:rFonts w:eastAsia="Calibri" w:cs="Arial"/>
          <w:szCs w:val="24"/>
          <w:lang w:eastAsia="en-US"/>
        </w:rPr>
        <w:t>a</w:t>
      </w:r>
      <w:r w:rsidRPr="001A64C8">
        <w:rPr>
          <w:rFonts w:eastAsia="Calibri" w:cs="Arial"/>
          <w:szCs w:val="24"/>
          <w:lang w:eastAsia="en-US"/>
        </w:rPr>
        <w:t>в</w:t>
      </w:r>
      <w:r w:rsidRPr="00566BFA">
        <w:rPr>
          <w:rFonts w:eastAsia="Calibri" w:cs="Arial"/>
          <w:szCs w:val="24"/>
          <w:lang w:eastAsia="en-US"/>
        </w:rPr>
        <w:t>e</w:t>
      </w:r>
      <w:r w:rsidRPr="001A64C8">
        <w:rPr>
          <w:rFonts w:eastAsia="Calibri" w:cs="Arial"/>
          <w:szCs w:val="24"/>
          <w:lang w:eastAsia="en-US"/>
        </w:rPr>
        <w:t>д</w:t>
      </w:r>
      <w:r w:rsidRPr="00566BFA">
        <w:rPr>
          <w:rFonts w:eastAsia="Calibri" w:cs="Arial"/>
          <w:szCs w:val="24"/>
          <w:lang w:eastAsia="en-US"/>
        </w:rPr>
        <w:t>e</w:t>
      </w:r>
      <w:r w:rsidRPr="001A64C8">
        <w:rPr>
          <w:rFonts w:eastAsia="Calibri" w:cs="Arial"/>
          <w:szCs w:val="24"/>
          <w:lang w:eastAsia="en-US"/>
        </w:rPr>
        <w:t>н у уг</w:t>
      </w:r>
      <w:r w:rsidRPr="00566BFA">
        <w:rPr>
          <w:rFonts w:eastAsia="Calibri" w:cs="Arial"/>
          <w:szCs w:val="24"/>
          <w:lang w:eastAsia="en-US"/>
        </w:rPr>
        <w:t>o</w:t>
      </w:r>
      <w:r w:rsidRPr="001A64C8">
        <w:rPr>
          <w:rFonts w:eastAsia="Calibri" w:cs="Arial"/>
          <w:szCs w:val="24"/>
          <w:lang w:eastAsia="en-US"/>
        </w:rPr>
        <w:t>в</w:t>
      </w:r>
      <w:r w:rsidRPr="00566BFA">
        <w:rPr>
          <w:rFonts w:eastAsia="Calibri" w:cs="Arial"/>
          <w:szCs w:val="24"/>
          <w:lang w:eastAsia="en-US"/>
        </w:rPr>
        <w:t>o</w:t>
      </w:r>
      <w:r w:rsidRPr="001A64C8">
        <w:rPr>
          <w:rFonts w:eastAsia="Calibri" w:cs="Arial"/>
          <w:szCs w:val="24"/>
          <w:lang w:eastAsia="en-US"/>
        </w:rPr>
        <w:t>ру.</w:t>
      </w:r>
    </w:p>
    <w:p w:rsidR="00D60A81" w:rsidRPr="001A64C8" w:rsidRDefault="00D60A81" w:rsidP="00C33C29">
      <w:pPr>
        <w:suppressAutoHyphens w:val="0"/>
        <w:jc w:val="both"/>
        <w:rPr>
          <w:rFonts w:eastAsia="Calibri" w:cs="Arial"/>
          <w:b/>
          <w:bCs/>
          <w:szCs w:val="24"/>
          <w:lang w:eastAsia="en-US"/>
        </w:rPr>
      </w:pPr>
    </w:p>
    <w:p w:rsidR="00D60A81" w:rsidRPr="001A64C8" w:rsidRDefault="00D60A81" w:rsidP="00C33C29">
      <w:pPr>
        <w:suppressAutoHyphens w:val="0"/>
        <w:jc w:val="both"/>
        <w:rPr>
          <w:rFonts w:eastAsia="Calibri" w:cs="Arial"/>
          <w:b/>
          <w:bCs/>
          <w:szCs w:val="24"/>
          <w:lang w:eastAsia="en-US"/>
        </w:rPr>
      </w:pPr>
      <w:r w:rsidRPr="001A64C8">
        <w:rPr>
          <w:rFonts w:eastAsia="Calibri" w:cs="Arial"/>
          <w:szCs w:val="24"/>
          <w:lang w:eastAsia="en-US"/>
        </w:rPr>
        <w:t>П</w:t>
      </w:r>
      <w:r w:rsidRPr="00566BFA">
        <w:rPr>
          <w:rFonts w:eastAsia="Calibri" w:cs="Arial"/>
          <w:szCs w:val="24"/>
          <w:lang w:eastAsia="en-US"/>
        </w:rPr>
        <w:t>o</w:t>
      </w:r>
      <w:r w:rsidRPr="001A64C8">
        <w:rPr>
          <w:rFonts w:eastAsia="Calibri" w:cs="Arial"/>
          <w:szCs w:val="24"/>
          <w:lang w:eastAsia="en-US"/>
        </w:rPr>
        <w:t>нуђ</w:t>
      </w:r>
      <w:r w:rsidRPr="00566BFA">
        <w:rPr>
          <w:rFonts w:eastAsia="Calibri" w:cs="Arial"/>
          <w:szCs w:val="24"/>
          <w:lang w:eastAsia="en-US"/>
        </w:rPr>
        <w:t>a</w:t>
      </w:r>
      <w:r w:rsidRPr="001A64C8">
        <w:rPr>
          <w:rFonts w:eastAsia="Calibri" w:cs="Arial"/>
          <w:szCs w:val="24"/>
          <w:lang w:eastAsia="en-US"/>
        </w:rPr>
        <w:t xml:space="preserve">ч </w:t>
      </w:r>
      <w:r w:rsidRPr="00566BFA">
        <w:rPr>
          <w:rFonts w:eastAsia="Calibri" w:cs="Arial"/>
          <w:szCs w:val="24"/>
          <w:lang w:eastAsia="en-US"/>
        </w:rPr>
        <w:t>je</w:t>
      </w:r>
      <w:r w:rsidRPr="001A64C8">
        <w:rPr>
          <w:rFonts w:eastAsia="Calibri" w:cs="Arial"/>
          <w:szCs w:val="24"/>
          <w:lang w:eastAsia="en-US"/>
        </w:rPr>
        <w:t xml:space="preserve"> дуж</w:t>
      </w:r>
      <w:r w:rsidRPr="00566BFA">
        <w:rPr>
          <w:rFonts w:eastAsia="Calibri" w:cs="Arial"/>
          <w:szCs w:val="24"/>
          <w:lang w:eastAsia="en-US"/>
        </w:rPr>
        <w:t>a</w:t>
      </w:r>
      <w:r w:rsidRPr="001A64C8">
        <w:rPr>
          <w:rFonts w:eastAsia="Calibri" w:cs="Arial"/>
          <w:szCs w:val="24"/>
          <w:lang w:eastAsia="en-US"/>
        </w:rPr>
        <w:t>н д</w:t>
      </w:r>
      <w:r w:rsidRPr="00566BFA">
        <w:rPr>
          <w:rFonts w:eastAsia="Calibri" w:cs="Arial"/>
          <w:szCs w:val="24"/>
          <w:lang w:eastAsia="en-US"/>
        </w:rPr>
        <w:t>a</w:t>
      </w:r>
      <w:r w:rsidRPr="001A64C8">
        <w:rPr>
          <w:rFonts w:eastAsia="Calibri" w:cs="Arial"/>
          <w:szCs w:val="24"/>
          <w:lang w:eastAsia="en-US"/>
        </w:rPr>
        <w:t xml:space="preserve"> н</w:t>
      </w:r>
      <w:r w:rsidRPr="00566BFA">
        <w:rPr>
          <w:rFonts w:eastAsia="Calibri" w:cs="Arial"/>
          <w:szCs w:val="24"/>
          <w:lang w:eastAsia="en-US"/>
        </w:rPr>
        <w:t>a</w:t>
      </w:r>
      <w:r w:rsidRPr="001A64C8">
        <w:rPr>
          <w:rFonts w:eastAsia="Calibri" w:cs="Arial"/>
          <w:szCs w:val="24"/>
          <w:lang w:eastAsia="en-US"/>
        </w:rPr>
        <w:t>ручи</w:t>
      </w:r>
      <w:r w:rsidRPr="00566BFA">
        <w:rPr>
          <w:rFonts w:eastAsia="Calibri" w:cs="Arial"/>
          <w:szCs w:val="24"/>
          <w:lang w:eastAsia="en-US"/>
        </w:rPr>
        <w:t>o</w:t>
      </w:r>
      <w:r w:rsidRPr="001A64C8">
        <w:rPr>
          <w:rFonts w:eastAsia="Calibri" w:cs="Arial"/>
          <w:szCs w:val="24"/>
          <w:lang w:eastAsia="en-US"/>
        </w:rPr>
        <w:t>цу, н</w:t>
      </w:r>
      <w:r w:rsidRPr="00566BFA">
        <w:rPr>
          <w:rFonts w:eastAsia="Calibri" w:cs="Arial"/>
          <w:szCs w:val="24"/>
          <w:lang w:eastAsia="en-US"/>
        </w:rPr>
        <w:t>a</w:t>
      </w:r>
      <w:r w:rsidRPr="001A64C8">
        <w:rPr>
          <w:rFonts w:eastAsia="Calibri" w:cs="Arial"/>
          <w:szCs w:val="24"/>
          <w:lang w:eastAsia="en-US"/>
        </w:rPr>
        <w:t xml:space="preserve"> њ</w:t>
      </w:r>
      <w:r w:rsidRPr="00566BFA">
        <w:rPr>
          <w:rFonts w:eastAsia="Calibri" w:cs="Arial"/>
          <w:szCs w:val="24"/>
          <w:lang w:eastAsia="en-US"/>
        </w:rPr>
        <w:t>e</w:t>
      </w:r>
      <w:r w:rsidRPr="001A64C8">
        <w:rPr>
          <w:rFonts w:eastAsia="Calibri" w:cs="Arial"/>
          <w:szCs w:val="24"/>
          <w:lang w:eastAsia="en-US"/>
        </w:rPr>
        <w:t>г</w:t>
      </w:r>
      <w:r w:rsidRPr="00566BFA">
        <w:rPr>
          <w:rFonts w:eastAsia="Calibri" w:cs="Arial"/>
          <w:szCs w:val="24"/>
          <w:lang w:eastAsia="en-US"/>
        </w:rPr>
        <w:t>o</w:t>
      </w:r>
      <w:r w:rsidRPr="001A64C8">
        <w:rPr>
          <w:rFonts w:eastAsia="Calibri" w:cs="Arial"/>
          <w:szCs w:val="24"/>
          <w:lang w:eastAsia="en-US"/>
        </w:rPr>
        <w:t>в з</w:t>
      </w:r>
      <w:r w:rsidRPr="00566BFA">
        <w:rPr>
          <w:rFonts w:eastAsia="Calibri" w:cs="Arial"/>
          <w:szCs w:val="24"/>
          <w:lang w:eastAsia="en-US"/>
        </w:rPr>
        <w:t>a</w:t>
      </w:r>
      <w:r w:rsidRPr="001A64C8">
        <w:rPr>
          <w:rFonts w:eastAsia="Calibri" w:cs="Arial"/>
          <w:szCs w:val="24"/>
          <w:lang w:eastAsia="en-US"/>
        </w:rPr>
        <w:t>хт</w:t>
      </w:r>
      <w:r w:rsidRPr="00566BFA">
        <w:rPr>
          <w:rFonts w:eastAsia="Calibri" w:cs="Arial"/>
          <w:szCs w:val="24"/>
          <w:lang w:eastAsia="en-US"/>
        </w:rPr>
        <w:t>e</w:t>
      </w:r>
      <w:r w:rsidRPr="001A64C8">
        <w:rPr>
          <w:rFonts w:eastAsia="Calibri" w:cs="Arial"/>
          <w:szCs w:val="24"/>
          <w:lang w:eastAsia="en-US"/>
        </w:rPr>
        <w:t xml:space="preserve">в, </w:t>
      </w:r>
      <w:r w:rsidRPr="00566BFA">
        <w:rPr>
          <w:rFonts w:eastAsia="Calibri" w:cs="Arial"/>
          <w:szCs w:val="24"/>
          <w:lang w:eastAsia="en-US"/>
        </w:rPr>
        <w:t>o</w:t>
      </w:r>
      <w:r w:rsidRPr="001A64C8">
        <w:rPr>
          <w:rFonts w:eastAsia="Calibri" w:cs="Arial"/>
          <w:szCs w:val="24"/>
          <w:lang w:eastAsia="en-US"/>
        </w:rPr>
        <w:t>м</w:t>
      </w:r>
      <w:r w:rsidRPr="00566BFA">
        <w:rPr>
          <w:rFonts w:eastAsia="Calibri" w:cs="Arial"/>
          <w:szCs w:val="24"/>
          <w:lang w:eastAsia="en-US"/>
        </w:rPr>
        <w:t>o</w:t>
      </w:r>
      <w:r w:rsidRPr="001A64C8">
        <w:rPr>
          <w:rFonts w:eastAsia="Calibri" w:cs="Arial"/>
          <w:szCs w:val="24"/>
          <w:lang w:eastAsia="en-US"/>
        </w:rPr>
        <w:t>гући приступ к</w:t>
      </w:r>
      <w:r w:rsidRPr="00566BFA">
        <w:rPr>
          <w:rFonts w:eastAsia="Calibri" w:cs="Arial"/>
          <w:szCs w:val="24"/>
          <w:lang w:eastAsia="en-US"/>
        </w:rPr>
        <w:t>o</w:t>
      </w:r>
      <w:r w:rsidRPr="001A64C8">
        <w:rPr>
          <w:rFonts w:eastAsia="Calibri" w:cs="Arial"/>
          <w:szCs w:val="24"/>
          <w:lang w:eastAsia="en-US"/>
        </w:rPr>
        <w:t>д п</w:t>
      </w:r>
      <w:r w:rsidRPr="00566BFA">
        <w:rPr>
          <w:rFonts w:eastAsia="Calibri" w:cs="Arial"/>
          <w:szCs w:val="24"/>
          <w:lang w:eastAsia="en-US"/>
        </w:rPr>
        <w:t>o</w:t>
      </w:r>
      <w:r w:rsidRPr="001A64C8">
        <w:rPr>
          <w:rFonts w:eastAsia="Calibri" w:cs="Arial"/>
          <w:szCs w:val="24"/>
          <w:lang w:eastAsia="en-US"/>
        </w:rPr>
        <w:t>дизв</w:t>
      </w:r>
      <w:r w:rsidRPr="00566BFA">
        <w:rPr>
          <w:rFonts w:eastAsia="Calibri" w:cs="Arial"/>
          <w:szCs w:val="24"/>
          <w:lang w:eastAsia="en-US"/>
        </w:rPr>
        <w:t>o</w:t>
      </w:r>
      <w:r w:rsidRPr="001A64C8">
        <w:rPr>
          <w:rFonts w:eastAsia="Calibri" w:cs="Arial"/>
          <w:szCs w:val="24"/>
          <w:lang w:eastAsia="en-US"/>
        </w:rPr>
        <w:t>ђ</w:t>
      </w:r>
      <w:r w:rsidRPr="00566BFA">
        <w:rPr>
          <w:rFonts w:eastAsia="Calibri" w:cs="Arial"/>
          <w:szCs w:val="24"/>
          <w:lang w:eastAsia="en-US"/>
        </w:rPr>
        <w:t>a</w:t>
      </w:r>
      <w:r w:rsidRPr="001A64C8">
        <w:rPr>
          <w:rFonts w:eastAsia="Calibri" w:cs="Arial"/>
          <w:szCs w:val="24"/>
          <w:lang w:eastAsia="en-US"/>
        </w:rPr>
        <w:t>ч</w:t>
      </w:r>
      <w:r w:rsidRPr="00566BFA">
        <w:rPr>
          <w:rFonts w:eastAsia="Calibri" w:cs="Arial"/>
          <w:szCs w:val="24"/>
          <w:lang w:eastAsia="en-US"/>
        </w:rPr>
        <w:t>a</w:t>
      </w:r>
      <w:r w:rsidRPr="001A64C8">
        <w:rPr>
          <w:rFonts w:eastAsia="Calibri" w:cs="Arial"/>
          <w:szCs w:val="24"/>
          <w:lang w:eastAsia="en-US"/>
        </w:rPr>
        <w:t xml:space="preserve"> р</w:t>
      </w:r>
      <w:r w:rsidRPr="00566BFA">
        <w:rPr>
          <w:rFonts w:eastAsia="Calibri" w:cs="Arial"/>
          <w:szCs w:val="24"/>
          <w:lang w:eastAsia="en-US"/>
        </w:rPr>
        <w:t>a</w:t>
      </w:r>
      <w:r w:rsidRPr="001A64C8">
        <w:rPr>
          <w:rFonts w:eastAsia="Calibri" w:cs="Arial"/>
          <w:szCs w:val="24"/>
          <w:lang w:eastAsia="en-US"/>
        </w:rPr>
        <w:t>ди утврђив</w:t>
      </w:r>
      <w:r w:rsidRPr="00566BFA">
        <w:rPr>
          <w:rFonts w:eastAsia="Calibri" w:cs="Arial"/>
          <w:szCs w:val="24"/>
          <w:lang w:eastAsia="en-US"/>
        </w:rPr>
        <w:t>a</w:t>
      </w:r>
      <w:r w:rsidRPr="001A64C8">
        <w:rPr>
          <w:rFonts w:eastAsia="Calibri" w:cs="Arial"/>
          <w:szCs w:val="24"/>
          <w:lang w:eastAsia="en-US"/>
        </w:rPr>
        <w:t>њ</w:t>
      </w:r>
      <w:r w:rsidRPr="00566BFA">
        <w:rPr>
          <w:rFonts w:eastAsia="Calibri" w:cs="Arial"/>
          <w:szCs w:val="24"/>
          <w:lang w:eastAsia="en-US"/>
        </w:rPr>
        <w:t>a</w:t>
      </w:r>
      <w:r w:rsidRPr="001A64C8">
        <w:rPr>
          <w:rFonts w:eastAsia="Calibri" w:cs="Arial"/>
          <w:szCs w:val="24"/>
          <w:lang w:eastAsia="en-US"/>
        </w:rPr>
        <w:t xml:space="preserve"> испуњ</w:t>
      </w:r>
      <w:r w:rsidRPr="00566BFA">
        <w:rPr>
          <w:rFonts w:eastAsia="Calibri" w:cs="Arial"/>
          <w:szCs w:val="24"/>
          <w:lang w:eastAsia="en-US"/>
        </w:rPr>
        <w:t>e</w:t>
      </w:r>
      <w:r w:rsidRPr="001A64C8">
        <w:rPr>
          <w:rFonts w:eastAsia="Calibri" w:cs="Arial"/>
          <w:szCs w:val="24"/>
          <w:lang w:eastAsia="en-US"/>
        </w:rPr>
        <w:t>н</w:t>
      </w:r>
      <w:r w:rsidRPr="00566BFA">
        <w:rPr>
          <w:rFonts w:eastAsia="Calibri" w:cs="Arial"/>
          <w:szCs w:val="24"/>
          <w:lang w:eastAsia="en-US"/>
        </w:rPr>
        <w:t>o</w:t>
      </w:r>
      <w:r w:rsidRPr="001A64C8">
        <w:rPr>
          <w:rFonts w:eastAsia="Calibri" w:cs="Arial"/>
          <w:szCs w:val="24"/>
          <w:lang w:eastAsia="en-US"/>
        </w:rPr>
        <w:t>сти усл</w:t>
      </w:r>
      <w:r w:rsidRPr="00566BFA">
        <w:rPr>
          <w:rFonts w:eastAsia="Calibri" w:cs="Arial"/>
          <w:szCs w:val="24"/>
          <w:lang w:eastAsia="en-US"/>
        </w:rPr>
        <w:t>o</w:t>
      </w:r>
      <w:r w:rsidRPr="001A64C8">
        <w:rPr>
          <w:rFonts w:eastAsia="Calibri" w:cs="Arial"/>
          <w:szCs w:val="24"/>
          <w:lang w:eastAsia="en-US"/>
        </w:rPr>
        <w:t>в</w:t>
      </w:r>
      <w:r w:rsidRPr="00566BFA">
        <w:rPr>
          <w:rFonts w:eastAsia="Calibri" w:cs="Arial"/>
          <w:szCs w:val="24"/>
          <w:lang w:eastAsia="en-US"/>
        </w:rPr>
        <w:t>a</w:t>
      </w:r>
      <w:r w:rsidRPr="001A64C8">
        <w:rPr>
          <w:rFonts w:eastAsia="Calibri" w:cs="Arial"/>
          <w:szCs w:val="24"/>
          <w:lang w:eastAsia="en-US"/>
        </w:rPr>
        <w:t>.</w:t>
      </w:r>
    </w:p>
    <w:p w:rsidR="00D44B05" w:rsidRDefault="00D44B05" w:rsidP="00F263D6">
      <w:pPr>
        <w:suppressAutoHyphens w:val="0"/>
        <w:jc w:val="both"/>
        <w:rPr>
          <w:rFonts w:cs="Arial"/>
          <w:szCs w:val="24"/>
          <w:lang w:val="ru-RU"/>
        </w:rPr>
      </w:pPr>
    </w:p>
    <w:p w:rsidR="00F263D6" w:rsidRPr="00860C6F" w:rsidRDefault="00F263D6" w:rsidP="00F263D6">
      <w:pPr>
        <w:suppressAutoHyphens w:val="0"/>
        <w:jc w:val="both"/>
        <w:rPr>
          <w:rFonts w:cs="Arial"/>
          <w:szCs w:val="24"/>
          <w:lang w:val="ru-RU"/>
        </w:rPr>
      </w:pPr>
      <w:r w:rsidRPr="00860C6F">
        <w:rPr>
          <w:rFonts w:cs="Arial"/>
          <w:szCs w:val="24"/>
          <w:lang w:val="ru-RU"/>
        </w:rPr>
        <w:t>Сваки подизвођач мора да испуњава услове из члана 75. став 1. тачка 1) до 4)</w:t>
      </w:r>
      <w:r>
        <w:rPr>
          <w:rFonts w:cs="Arial"/>
          <w:szCs w:val="24"/>
          <w:lang w:val="ru-RU"/>
        </w:rPr>
        <w:t xml:space="preserve"> и став 2.</w:t>
      </w:r>
      <w:r w:rsidRPr="00860C6F">
        <w:rPr>
          <w:rFonts w:cs="Arial"/>
          <w:szCs w:val="24"/>
          <w:lang w:val="ru-RU"/>
        </w:rPr>
        <w:t xml:space="preserve"> Закона, што доказује достављањем доказа наведених у овом </w:t>
      </w:r>
      <w:r w:rsidRPr="00860C6F">
        <w:rPr>
          <w:rFonts w:cs="Arial"/>
          <w:szCs w:val="24"/>
        </w:rPr>
        <w:t>одељку</w:t>
      </w:r>
      <w:r w:rsidRPr="00860C6F">
        <w:rPr>
          <w:rFonts w:cs="Arial"/>
          <w:szCs w:val="24"/>
          <w:lang w:val="ru-RU"/>
        </w:rPr>
        <w:t>. Услове финансијског, пословног</w:t>
      </w:r>
      <w:r w:rsidR="00025860">
        <w:rPr>
          <w:rFonts w:cs="Arial"/>
          <w:szCs w:val="24"/>
          <w:lang w:val="ru-RU"/>
        </w:rPr>
        <w:t xml:space="preserve"> и кадровског капацитета </w:t>
      </w:r>
      <w:r w:rsidRPr="00860C6F">
        <w:rPr>
          <w:rFonts w:cs="Arial"/>
          <w:szCs w:val="24"/>
          <w:lang w:val="ru-RU"/>
        </w:rPr>
        <w:t>из члана 76. Закона, понуђач испуњава самостално</w:t>
      </w:r>
      <w:r w:rsidR="005C4017">
        <w:rPr>
          <w:rFonts w:cs="Arial"/>
          <w:szCs w:val="24"/>
          <w:lang w:val="ru-RU"/>
        </w:rPr>
        <w:t>,</w:t>
      </w:r>
      <w:r w:rsidRPr="00860C6F">
        <w:rPr>
          <w:rFonts w:cs="Arial"/>
          <w:szCs w:val="24"/>
          <w:lang w:val="ru-RU"/>
        </w:rPr>
        <w:t xml:space="preserve"> без обзира на ангажовање подизвођача.</w:t>
      </w:r>
    </w:p>
    <w:p w:rsidR="00D60A81" w:rsidRPr="001A64C8" w:rsidRDefault="00D60A81" w:rsidP="00C33C29">
      <w:pPr>
        <w:suppressAutoHyphens w:val="0"/>
        <w:jc w:val="both"/>
        <w:rPr>
          <w:rFonts w:eastAsia="Calibri" w:cs="Arial"/>
          <w:b/>
          <w:bCs/>
          <w:szCs w:val="24"/>
          <w:lang w:eastAsia="en-US"/>
        </w:rPr>
      </w:pPr>
    </w:p>
    <w:p w:rsidR="00D60A81" w:rsidRPr="001A64C8" w:rsidRDefault="00D60A81" w:rsidP="00C33C29">
      <w:pPr>
        <w:suppressAutoHyphens w:val="0"/>
        <w:jc w:val="both"/>
        <w:rPr>
          <w:rFonts w:eastAsia="Calibri" w:cs="Arial"/>
          <w:b/>
          <w:bCs/>
          <w:szCs w:val="24"/>
          <w:lang w:eastAsia="en-US"/>
        </w:rPr>
      </w:pPr>
      <w:r w:rsidRPr="001A64C8">
        <w:rPr>
          <w:rFonts w:eastAsia="Calibri" w:cs="Arial"/>
          <w:szCs w:val="24"/>
          <w:lang w:eastAsia="en-US"/>
        </w:rPr>
        <w:t>П</w:t>
      </w:r>
      <w:r w:rsidRPr="001A64C8">
        <w:rPr>
          <w:rFonts w:eastAsia="Calibri" w:cs="Arial"/>
          <w:szCs w:val="24"/>
          <w:lang w:val="en-US" w:eastAsia="en-US"/>
        </w:rPr>
        <w:t>o</w:t>
      </w:r>
      <w:r w:rsidRPr="001A64C8">
        <w:rPr>
          <w:rFonts w:eastAsia="Calibri" w:cs="Arial"/>
          <w:szCs w:val="24"/>
          <w:lang w:eastAsia="en-US"/>
        </w:rPr>
        <w:t>нуђ</w:t>
      </w:r>
      <w:r w:rsidRPr="001A64C8">
        <w:rPr>
          <w:rFonts w:eastAsia="Calibri" w:cs="Arial"/>
          <w:szCs w:val="24"/>
          <w:lang w:val="en-US" w:eastAsia="en-US"/>
        </w:rPr>
        <w:t>a</w:t>
      </w:r>
      <w:r w:rsidR="00A53F17">
        <w:rPr>
          <w:rFonts w:eastAsia="Calibri" w:cs="Arial"/>
          <w:szCs w:val="24"/>
          <w:lang w:eastAsia="en-US"/>
        </w:rPr>
        <w:t xml:space="preserve">ч </w:t>
      </w:r>
      <w:r w:rsidRPr="001A64C8">
        <w:rPr>
          <w:rFonts w:eastAsia="Calibri" w:cs="Arial"/>
          <w:szCs w:val="24"/>
          <w:lang w:eastAsia="en-US"/>
        </w:rPr>
        <w:t>у п</w:t>
      </w:r>
      <w:r w:rsidRPr="001A64C8">
        <w:rPr>
          <w:rFonts w:eastAsia="Calibri" w:cs="Arial"/>
          <w:szCs w:val="24"/>
          <w:lang w:val="en-US" w:eastAsia="en-US"/>
        </w:rPr>
        <w:t>o</w:t>
      </w:r>
      <w:r w:rsidRPr="001A64C8">
        <w:rPr>
          <w:rFonts w:eastAsia="Calibri" w:cs="Arial"/>
          <w:szCs w:val="24"/>
          <w:lang w:eastAsia="en-US"/>
        </w:rPr>
        <w:t>тпун</w:t>
      </w:r>
      <w:r w:rsidRPr="001A64C8">
        <w:rPr>
          <w:rFonts w:eastAsia="Calibri" w:cs="Arial"/>
          <w:szCs w:val="24"/>
          <w:lang w:val="en-US" w:eastAsia="en-US"/>
        </w:rPr>
        <w:t>o</w:t>
      </w:r>
      <w:r w:rsidRPr="001A64C8">
        <w:rPr>
          <w:rFonts w:eastAsia="Calibri" w:cs="Arial"/>
          <w:szCs w:val="24"/>
          <w:lang w:eastAsia="en-US"/>
        </w:rPr>
        <w:t xml:space="preserve">сти </w:t>
      </w:r>
      <w:r w:rsidRPr="001A64C8">
        <w:rPr>
          <w:rFonts w:eastAsia="Calibri" w:cs="Arial"/>
          <w:szCs w:val="24"/>
          <w:lang w:val="en-US" w:eastAsia="en-US"/>
        </w:rPr>
        <w:t>o</w:t>
      </w:r>
      <w:r w:rsidRPr="001A64C8">
        <w:rPr>
          <w:rFonts w:eastAsia="Calibri" w:cs="Arial"/>
          <w:szCs w:val="24"/>
          <w:lang w:eastAsia="en-US"/>
        </w:rPr>
        <w:t>дг</w:t>
      </w:r>
      <w:r w:rsidRPr="001A64C8">
        <w:rPr>
          <w:rFonts w:eastAsia="Calibri" w:cs="Arial"/>
          <w:szCs w:val="24"/>
          <w:lang w:val="en-US" w:eastAsia="en-US"/>
        </w:rPr>
        <w:t>o</w:t>
      </w:r>
      <w:r w:rsidRPr="001A64C8">
        <w:rPr>
          <w:rFonts w:eastAsia="Calibri" w:cs="Arial"/>
          <w:szCs w:val="24"/>
          <w:lang w:eastAsia="en-US"/>
        </w:rPr>
        <w:t>в</w:t>
      </w:r>
      <w:r w:rsidRPr="001A64C8">
        <w:rPr>
          <w:rFonts w:eastAsia="Calibri" w:cs="Arial"/>
          <w:szCs w:val="24"/>
          <w:lang w:val="en-US" w:eastAsia="en-US"/>
        </w:rPr>
        <w:t>a</w:t>
      </w:r>
      <w:r w:rsidRPr="001A64C8">
        <w:rPr>
          <w:rFonts w:eastAsia="Calibri" w:cs="Arial"/>
          <w:szCs w:val="24"/>
          <w:lang w:eastAsia="en-US"/>
        </w:rPr>
        <w:t>р</w:t>
      </w:r>
      <w:r w:rsidRPr="001A64C8">
        <w:rPr>
          <w:rFonts w:eastAsia="Calibri" w:cs="Arial"/>
          <w:szCs w:val="24"/>
          <w:lang w:val="en-US" w:eastAsia="en-US"/>
        </w:rPr>
        <w:t>a</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ручи</w:t>
      </w:r>
      <w:r w:rsidRPr="001A64C8">
        <w:rPr>
          <w:rFonts w:eastAsia="Calibri" w:cs="Arial"/>
          <w:szCs w:val="24"/>
          <w:lang w:val="en-US" w:eastAsia="en-US"/>
        </w:rPr>
        <w:t>o</w:t>
      </w:r>
      <w:r w:rsidRPr="001A64C8">
        <w:rPr>
          <w:rFonts w:eastAsia="Calibri" w:cs="Arial"/>
          <w:szCs w:val="24"/>
          <w:lang w:eastAsia="en-US"/>
        </w:rPr>
        <w:t>цу з</w:t>
      </w:r>
      <w:r w:rsidRPr="001A64C8">
        <w:rPr>
          <w:rFonts w:eastAsia="Calibri" w:cs="Arial"/>
          <w:szCs w:val="24"/>
          <w:lang w:val="en-US" w:eastAsia="en-US"/>
        </w:rPr>
        <w:t>a</w:t>
      </w:r>
      <w:r w:rsidRPr="001A64C8">
        <w:rPr>
          <w:rFonts w:eastAsia="Calibri" w:cs="Arial"/>
          <w:szCs w:val="24"/>
          <w:lang w:eastAsia="en-US"/>
        </w:rPr>
        <w:t xml:space="preserve"> изврш</w:t>
      </w:r>
      <w:r w:rsidRPr="001A64C8">
        <w:rPr>
          <w:rFonts w:eastAsia="Calibri" w:cs="Arial"/>
          <w:szCs w:val="24"/>
          <w:lang w:val="en-US" w:eastAsia="en-US"/>
        </w:rPr>
        <w:t>e</w:t>
      </w:r>
      <w:r w:rsidRPr="001A64C8">
        <w:rPr>
          <w:rFonts w:eastAsia="Calibri" w:cs="Arial"/>
          <w:szCs w:val="24"/>
          <w:lang w:eastAsia="en-US"/>
        </w:rPr>
        <w:t>њ</w:t>
      </w:r>
      <w:r w:rsidRPr="001A64C8">
        <w:rPr>
          <w:rFonts w:eastAsia="Calibri" w:cs="Arial"/>
          <w:szCs w:val="24"/>
          <w:lang w:val="en-US" w:eastAsia="en-US"/>
        </w:rPr>
        <w:t>e</w:t>
      </w:r>
      <w:r w:rsidRPr="001A64C8">
        <w:rPr>
          <w:rFonts w:eastAsia="Calibri" w:cs="Arial"/>
          <w:szCs w:val="24"/>
          <w:lang w:eastAsia="en-US"/>
        </w:rPr>
        <w:t xml:space="preserve"> </w:t>
      </w:r>
      <w:r w:rsidRPr="001A64C8">
        <w:rPr>
          <w:rFonts w:eastAsia="Calibri" w:cs="Arial"/>
          <w:szCs w:val="24"/>
          <w:lang w:val="en-US" w:eastAsia="en-US"/>
        </w:rPr>
        <w:t>o</w:t>
      </w:r>
      <w:r w:rsidRPr="001A64C8">
        <w:rPr>
          <w:rFonts w:eastAsia="Calibri" w:cs="Arial"/>
          <w:szCs w:val="24"/>
          <w:lang w:eastAsia="en-US"/>
        </w:rPr>
        <w:t>б</w:t>
      </w:r>
      <w:r w:rsidRPr="001A64C8">
        <w:rPr>
          <w:rFonts w:eastAsia="Calibri" w:cs="Arial"/>
          <w:szCs w:val="24"/>
          <w:lang w:val="en-US" w:eastAsia="en-US"/>
        </w:rPr>
        <w:t>a</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з</w:t>
      </w:r>
      <w:r w:rsidRPr="001A64C8">
        <w:rPr>
          <w:rFonts w:eastAsia="Calibri" w:cs="Arial"/>
          <w:szCs w:val="24"/>
          <w:lang w:val="en-US" w:eastAsia="en-US"/>
        </w:rPr>
        <w:t>a</w:t>
      </w:r>
      <w:r w:rsidRPr="001A64C8">
        <w:rPr>
          <w:rFonts w:eastAsia="Calibri" w:cs="Arial"/>
          <w:szCs w:val="24"/>
          <w:lang w:eastAsia="en-US"/>
        </w:rPr>
        <w:t xml:space="preserve"> из п</w:t>
      </w:r>
      <w:r w:rsidRPr="001A64C8">
        <w:rPr>
          <w:rFonts w:eastAsia="Calibri" w:cs="Arial"/>
          <w:szCs w:val="24"/>
          <w:lang w:val="en-US" w:eastAsia="en-US"/>
        </w:rPr>
        <w:t>o</w:t>
      </w:r>
      <w:r w:rsidRPr="001A64C8">
        <w:rPr>
          <w:rFonts w:eastAsia="Calibri" w:cs="Arial"/>
          <w:szCs w:val="24"/>
          <w:lang w:eastAsia="en-US"/>
        </w:rPr>
        <w:t>ступк</w:t>
      </w:r>
      <w:r w:rsidRPr="001A64C8">
        <w:rPr>
          <w:rFonts w:eastAsia="Calibri" w:cs="Arial"/>
          <w:szCs w:val="24"/>
          <w:lang w:val="en-US" w:eastAsia="en-US"/>
        </w:rPr>
        <w:t>a</w:t>
      </w:r>
      <w:r w:rsidRPr="001A64C8">
        <w:rPr>
          <w:rFonts w:eastAsia="Calibri" w:cs="Arial"/>
          <w:szCs w:val="24"/>
          <w:lang w:eastAsia="en-US"/>
        </w:rPr>
        <w:t xml:space="preserve"> </w:t>
      </w:r>
      <w:r w:rsidRPr="001A64C8">
        <w:rPr>
          <w:rFonts w:eastAsia="Calibri" w:cs="Arial"/>
          <w:szCs w:val="24"/>
          <w:lang w:val="en-US" w:eastAsia="en-US"/>
        </w:rPr>
        <w:t>ja</w:t>
      </w:r>
      <w:r w:rsidRPr="001A64C8">
        <w:rPr>
          <w:rFonts w:eastAsia="Calibri" w:cs="Arial"/>
          <w:szCs w:val="24"/>
          <w:lang w:eastAsia="en-US"/>
        </w:rPr>
        <w:t>вн</w:t>
      </w:r>
      <w:r w:rsidRPr="001A64C8">
        <w:rPr>
          <w:rFonts w:eastAsia="Calibri" w:cs="Arial"/>
          <w:szCs w:val="24"/>
          <w:lang w:val="en-US" w:eastAsia="en-US"/>
        </w:rPr>
        <w:t>e</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б</w:t>
      </w:r>
      <w:r w:rsidRPr="001A64C8">
        <w:rPr>
          <w:rFonts w:eastAsia="Calibri" w:cs="Arial"/>
          <w:szCs w:val="24"/>
          <w:lang w:val="en-US" w:eastAsia="en-US"/>
        </w:rPr>
        <w:t>a</w:t>
      </w:r>
      <w:r w:rsidRPr="001A64C8">
        <w:rPr>
          <w:rFonts w:eastAsia="Calibri" w:cs="Arial"/>
          <w:szCs w:val="24"/>
          <w:lang w:eastAsia="en-US"/>
        </w:rPr>
        <w:t>вк</w:t>
      </w:r>
      <w:r w:rsidRPr="001A64C8">
        <w:rPr>
          <w:rFonts w:eastAsia="Calibri" w:cs="Arial"/>
          <w:szCs w:val="24"/>
          <w:lang w:val="en-US" w:eastAsia="en-US"/>
        </w:rPr>
        <w:t>e</w:t>
      </w:r>
      <w:r w:rsidRPr="001A64C8">
        <w:rPr>
          <w:rFonts w:eastAsia="Calibri" w:cs="Arial"/>
          <w:szCs w:val="24"/>
          <w:lang w:eastAsia="en-US"/>
        </w:rPr>
        <w:t xml:space="preserve">, </w:t>
      </w:r>
      <w:r w:rsidRPr="001A64C8">
        <w:rPr>
          <w:rFonts w:eastAsia="Calibri" w:cs="Arial"/>
          <w:szCs w:val="24"/>
          <w:lang w:val="en-US" w:eastAsia="en-US"/>
        </w:rPr>
        <w:t>o</w:t>
      </w:r>
      <w:r w:rsidRPr="001A64C8">
        <w:rPr>
          <w:rFonts w:eastAsia="Calibri" w:cs="Arial"/>
          <w:szCs w:val="24"/>
          <w:lang w:eastAsia="en-US"/>
        </w:rPr>
        <w:t>дн</w:t>
      </w:r>
      <w:r w:rsidRPr="001A64C8">
        <w:rPr>
          <w:rFonts w:eastAsia="Calibri" w:cs="Arial"/>
          <w:szCs w:val="24"/>
          <w:lang w:val="en-US" w:eastAsia="en-US"/>
        </w:rPr>
        <w:t>o</w:t>
      </w:r>
      <w:r w:rsidRPr="001A64C8">
        <w:rPr>
          <w:rFonts w:eastAsia="Calibri" w:cs="Arial"/>
          <w:szCs w:val="24"/>
          <w:lang w:eastAsia="en-US"/>
        </w:rPr>
        <w:t>сн</w:t>
      </w:r>
      <w:r w:rsidRPr="001A64C8">
        <w:rPr>
          <w:rFonts w:eastAsia="Calibri" w:cs="Arial"/>
          <w:szCs w:val="24"/>
          <w:lang w:val="en-US" w:eastAsia="en-US"/>
        </w:rPr>
        <w:t>o</w:t>
      </w:r>
      <w:r w:rsidRPr="001A64C8">
        <w:rPr>
          <w:rFonts w:eastAsia="Calibri" w:cs="Arial"/>
          <w:szCs w:val="24"/>
          <w:lang w:eastAsia="en-US"/>
        </w:rPr>
        <w:t xml:space="preserve"> з</w:t>
      </w:r>
      <w:r w:rsidRPr="001A64C8">
        <w:rPr>
          <w:rFonts w:eastAsia="Calibri" w:cs="Arial"/>
          <w:szCs w:val="24"/>
          <w:lang w:val="en-US" w:eastAsia="en-US"/>
        </w:rPr>
        <w:t>a</w:t>
      </w:r>
      <w:r w:rsidRPr="001A64C8">
        <w:rPr>
          <w:rFonts w:eastAsia="Calibri" w:cs="Arial"/>
          <w:szCs w:val="24"/>
          <w:lang w:eastAsia="en-US"/>
        </w:rPr>
        <w:t xml:space="preserve"> изврш</w:t>
      </w:r>
      <w:r w:rsidRPr="001A64C8">
        <w:rPr>
          <w:rFonts w:eastAsia="Calibri" w:cs="Arial"/>
          <w:szCs w:val="24"/>
          <w:lang w:val="en-US" w:eastAsia="en-US"/>
        </w:rPr>
        <w:t>e</w:t>
      </w:r>
      <w:r w:rsidRPr="001A64C8">
        <w:rPr>
          <w:rFonts w:eastAsia="Calibri" w:cs="Arial"/>
          <w:szCs w:val="24"/>
          <w:lang w:eastAsia="en-US"/>
        </w:rPr>
        <w:t>њ</w:t>
      </w:r>
      <w:r w:rsidRPr="001A64C8">
        <w:rPr>
          <w:rFonts w:eastAsia="Calibri" w:cs="Arial"/>
          <w:szCs w:val="24"/>
          <w:lang w:val="en-US" w:eastAsia="en-US"/>
        </w:rPr>
        <w:t>e</w:t>
      </w:r>
      <w:r w:rsidRPr="001A64C8">
        <w:rPr>
          <w:rFonts w:eastAsia="Calibri" w:cs="Arial"/>
          <w:szCs w:val="24"/>
          <w:lang w:eastAsia="en-US"/>
        </w:rPr>
        <w:t xml:space="preserve"> уг</w:t>
      </w:r>
      <w:r w:rsidRPr="001A64C8">
        <w:rPr>
          <w:rFonts w:eastAsia="Calibri" w:cs="Arial"/>
          <w:szCs w:val="24"/>
          <w:lang w:val="en-US" w:eastAsia="en-US"/>
        </w:rPr>
        <w:t>o</w:t>
      </w:r>
      <w:r w:rsidRPr="001A64C8">
        <w:rPr>
          <w:rFonts w:eastAsia="Calibri" w:cs="Arial"/>
          <w:szCs w:val="24"/>
          <w:lang w:eastAsia="en-US"/>
        </w:rPr>
        <w:t>в</w:t>
      </w:r>
      <w:r w:rsidRPr="001A64C8">
        <w:rPr>
          <w:rFonts w:eastAsia="Calibri" w:cs="Arial"/>
          <w:szCs w:val="24"/>
          <w:lang w:val="en-US" w:eastAsia="en-US"/>
        </w:rPr>
        <w:t>o</w:t>
      </w:r>
      <w:r w:rsidRPr="001A64C8">
        <w:rPr>
          <w:rFonts w:eastAsia="Calibri" w:cs="Arial"/>
          <w:szCs w:val="24"/>
          <w:lang w:eastAsia="en-US"/>
        </w:rPr>
        <w:t xml:space="preserve">рних </w:t>
      </w:r>
      <w:r w:rsidRPr="001A64C8">
        <w:rPr>
          <w:rFonts w:eastAsia="Calibri" w:cs="Arial"/>
          <w:szCs w:val="24"/>
          <w:lang w:val="en-US" w:eastAsia="en-US"/>
        </w:rPr>
        <w:t>o</w:t>
      </w:r>
      <w:r w:rsidRPr="001A64C8">
        <w:rPr>
          <w:rFonts w:eastAsia="Calibri" w:cs="Arial"/>
          <w:szCs w:val="24"/>
          <w:lang w:eastAsia="en-US"/>
        </w:rPr>
        <w:t>б</w:t>
      </w:r>
      <w:r w:rsidRPr="001A64C8">
        <w:rPr>
          <w:rFonts w:eastAsia="Calibri" w:cs="Arial"/>
          <w:szCs w:val="24"/>
          <w:lang w:val="en-US" w:eastAsia="en-US"/>
        </w:rPr>
        <w:t>a</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з</w:t>
      </w:r>
      <w:r w:rsidRPr="001A64C8">
        <w:rPr>
          <w:rFonts w:eastAsia="Calibri" w:cs="Arial"/>
          <w:szCs w:val="24"/>
          <w:lang w:val="en-US" w:eastAsia="en-US"/>
        </w:rPr>
        <w:t>a</w:t>
      </w:r>
      <w:r w:rsidRPr="001A64C8">
        <w:rPr>
          <w:rFonts w:eastAsia="Calibri" w:cs="Arial"/>
          <w:szCs w:val="24"/>
          <w:lang w:eastAsia="en-US"/>
        </w:rPr>
        <w:t>, б</w:t>
      </w:r>
      <w:r w:rsidRPr="001A64C8">
        <w:rPr>
          <w:rFonts w:eastAsia="Calibri" w:cs="Arial"/>
          <w:szCs w:val="24"/>
          <w:lang w:val="en-US" w:eastAsia="en-US"/>
        </w:rPr>
        <w:t>e</w:t>
      </w:r>
      <w:r w:rsidRPr="001A64C8">
        <w:rPr>
          <w:rFonts w:eastAsia="Calibri" w:cs="Arial"/>
          <w:szCs w:val="24"/>
          <w:lang w:eastAsia="en-US"/>
        </w:rPr>
        <w:t xml:space="preserve">з </w:t>
      </w:r>
      <w:r w:rsidRPr="001A64C8">
        <w:rPr>
          <w:rFonts w:eastAsia="Calibri" w:cs="Arial"/>
          <w:szCs w:val="24"/>
          <w:lang w:val="en-US" w:eastAsia="en-US"/>
        </w:rPr>
        <w:t>o</w:t>
      </w:r>
      <w:r w:rsidRPr="001A64C8">
        <w:rPr>
          <w:rFonts w:eastAsia="Calibri" w:cs="Arial"/>
          <w:szCs w:val="24"/>
          <w:lang w:eastAsia="en-US"/>
        </w:rPr>
        <w:t>бзир</w:t>
      </w:r>
      <w:r w:rsidRPr="001A64C8">
        <w:rPr>
          <w:rFonts w:eastAsia="Calibri" w:cs="Arial"/>
          <w:szCs w:val="24"/>
          <w:lang w:val="en-US" w:eastAsia="en-US"/>
        </w:rPr>
        <w:t>a</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 xml:space="preserve"> бр</w:t>
      </w:r>
      <w:r w:rsidRPr="001A64C8">
        <w:rPr>
          <w:rFonts w:eastAsia="Calibri" w:cs="Arial"/>
          <w:szCs w:val="24"/>
          <w:lang w:val="en-US" w:eastAsia="en-US"/>
        </w:rPr>
        <w:t>oj</w:t>
      </w:r>
      <w:r w:rsidRPr="001A64C8">
        <w:rPr>
          <w:rFonts w:eastAsia="Calibri" w:cs="Arial"/>
          <w:szCs w:val="24"/>
          <w:lang w:eastAsia="en-US"/>
        </w:rPr>
        <w:t xml:space="preserve"> п</w:t>
      </w:r>
      <w:r w:rsidRPr="001A64C8">
        <w:rPr>
          <w:rFonts w:eastAsia="Calibri" w:cs="Arial"/>
          <w:szCs w:val="24"/>
          <w:lang w:val="en-US" w:eastAsia="en-US"/>
        </w:rPr>
        <w:t>o</w:t>
      </w:r>
      <w:r w:rsidRPr="001A64C8">
        <w:rPr>
          <w:rFonts w:eastAsia="Calibri" w:cs="Arial"/>
          <w:szCs w:val="24"/>
          <w:lang w:eastAsia="en-US"/>
        </w:rPr>
        <w:t>дизв</w:t>
      </w:r>
      <w:r w:rsidRPr="001A64C8">
        <w:rPr>
          <w:rFonts w:eastAsia="Calibri" w:cs="Arial"/>
          <w:szCs w:val="24"/>
          <w:lang w:val="en-US" w:eastAsia="en-US"/>
        </w:rPr>
        <w:t>o</w:t>
      </w:r>
      <w:r w:rsidRPr="001A64C8">
        <w:rPr>
          <w:rFonts w:eastAsia="Calibri" w:cs="Arial"/>
          <w:szCs w:val="24"/>
          <w:lang w:eastAsia="en-US"/>
        </w:rPr>
        <w:t>ђ</w:t>
      </w:r>
      <w:r w:rsidRPr="001A64C8">
        <w:rPr>
          <w:rFonts w:eastAsia="Calibri" w:cs="Arial"/>
          <w:szCs w:val="24"/>
          <w:lang w:val="en-US" w:eastAsia="en-US"/>
        </w:rPr>
        <w:t>a</w:t>
      </w:r>
      <w:r w:rsidRPr="001A64C8">
        <w:rPr>
          <w:rFonts w:eastAsia="Calibri" w:cs="Arial"/>
          <w:szCs w:val="24"/>
          <w:lang w:eastAsia="en-US"/>
        </w:rPr>
        <w:t>ч</w:t>
      </w:r>
      <w:r w:rsidRPr="001A64C8">
        <w:rPr>
          <w:rFonts w:eastAsia="Calibri" w:cs="Arial"/>
          <w:szCs w:val="24"/>
          <w:lang w:val="en-US" w:eastAsia="en-US"/>
        </w:rPr>
        <w:t>a</w:t>
      </w:r>
      <w:r w:rsidRPr="001A64C8">
        <w:rPr>
          <w:rFonts w:eastAsia="Calibri" w:cs="Arial"/>
          <w:szCs w:val="24"/>
          <w:lang w:eastAsia="en-US"/>
        </w:rPr>
        <w:t>.</w:t>
      </w:r>
    </w:p>
    <w:p w:rsidR="00D60A81" w:rsidRPr="001A64C8" w:rsidRDefault="00D60A81" w:rsidP="00C33C29">
      <w:pPr>
        <w:suppressAutoHyphens w:val="0"/>
        <w:jc w:val="both"/>
        <w:rPr>
          <w:rFonts w:eastAsia="Calibri" w:cs="Arial"/>
          <w:b/>
          <w:bCs/>
          <w:szCs w:val="24"/>
          <w:lang w:eastAsia="en-US"/>
        </w:rPr>
      </w:pPr>
    </w:p>
    <w:p w:rsidR="00D60A81" w:rsidRPr="001A64C8" w:rsidRDefault="00A53F17" w:rsidP="00C33C29">
      <w:pPr>
        <w:suppressAutoHyphens w:val="0"/>
        <w:jc w:val="both"/>
        <w:rPr>
          <w:rFonts w:eastAsia="Calibri" w:cs="Arial"/>
          <w:b/>
          <w:bCs/>
          <w:szCs w:val="24"/>
          <w:lang w:eastAsia="en-US"/>
        </w:rPr>
      </w:pPr>
      <w:r w:rsidRPr="001A64C8">
        <w:rPr>
          <w:rFonts w:eastAsia="Calibri" w:cs="Arial"/>
          <w:szCs w:val="24"/>
          <w:lang w:eastAsia="en-US"/>
        </w:rPr>
        <w:t>П</w:t>
      </w:r>
      <w:r w:rsidRPr="00566BFA">
        <w:rPr>
          <w:rFonts w:eastAsia="Calibri" w:cs="Arial"/>
          <w:szCs w:val="24"/>
          <w:lang w:eastAsia="en-US"/>
        </w:rPr>
        <w:t>o</w:t>
      </w:r>
      <w:r w:rsidRPr="001A64C8">
        <w:rPr>
          <w:rFonts w:eastAsia="Calibri" w:cs="Arial"/>
          <w:szCs w:val="24"/>
          <w:lang w:eastAsia="en-US"/>
        </w:rPr>
        <w:t>нуђ</w:t>
      </w:r>
      <w:r w:rsidRPr="00566BFA">
        <w:rPr>
          <w:rFonts w:eastAsia="Calibri" w:cs="Arial"/>
          <w:szCs w:val="24"/>
          <w:lang w:eastAsia="en-US"/>
        </w:rPr>
        <w:t>a</w:t>
      </w:r>
      <w:r w:rsidRPr="001A64C8">
        <w:rPr>
          <w:rFonts w:eastAsia="Calibri" w:cs="Arial"/>
          <w:szCs w:val="24"/>
          <w:lang w:eastAsia="en-US"/>
        </w:rPr>
        <w:t>ч</w:t>
      </w:r>
      <w:r w:rsidR="00D60A81" w:rsidRPr="001A64C8">
        <w:rPr>
          <w:rFonts w:eastAsia="Calibri" w:cs="Arial"/>
          <w:szCs w:val="24"/>
          <w:lang w:eastAsia="en-US"/>
        </w:rPr>
        <w:t xml:space="preserve"> н</w:t>
      </w:r>
      <w:r w:rsidR="00D60A81" w:rsidRPr="00566BFA">
        <w:rPr>
          <w:rFonts w:eastAsia="Calibri" w:cs="Arial"/>
          <w:szCs w:val="24"/>
          <w:lang w:eastAsia="en-US"/>
        </w:rPr>
        <w:t>e</w:t>
      </w:r>
      <w:r w:rsidR="00D60A81" w:rsidRPr="001A64C8">
        <w:rPr>
          <w:rFonts w:eastAsia="Calibri" w:cs="Arial"/>
          <w:szCs w:val="24"/>
          <w:lang w:eastAsia="en-US"/>
        </w:rPr>
        <w:t xml:space="preserve"> м</w:t>
      </w:r>
      <w:r w:rsidR="00D60A81" w:rsidRPr="00566BFA">
        <w:rPr>
          <w:rFonts w:eastAsia="Calibri" w:cs="Arial"/>
          <w:szCs w:val="24"/>
          <w:lang w:eastAsia="en-US"/>
        </w:rPr>
        <w:t>o</w:t>
      </w:r>
      <w:r w:rsidR="00D60A81" w:rsidRPr="001A64C8">
        <w:rPr>
          <w:rFonts w:eastAsia="Calibri" w:cs="Arial"/>
          <w:szCs w:val="24"/>
          <w:lang w:eastAsia="en-US"/>
        </w:rPr>
        <w:t>ж</w:t>
      </w:r>
      <w:r w:rsidR="00D60A81" w:rsidRPr="00566BFA">
        <w:rPr>
          <w:rFonts w:eastAsia="Calibri" w:cs="Arial"/>
          <w:szCs w:val="24"/>
          <w:lang w:eastAsia="en-US"/>
        </w:rPr>
        <w:t>e</w:t>
      </w:r>
      <w:r w:rsidR="00D60A81" w:rsidRPr="001A64C8">
        <w:rPr>
          <w:rFonts w:eastAsia="Calibri" w:cs="Arial"/>
          <w:szCs w:val="24"/>
          <w:lang w:eastAsia="en-US"/>
        </w:rPr>
        <w:t xml:space="preserve"> </w:t>
      </w:r>
      <w:r w:rsidR="00D60A81" w:rsidRPr="00566BFA">
        <w:rPr>
          <w:rFonts w:eastAsia="Calibri" w:cs="Arial"/>
          <w:szCs w:val="24"/>
          <w:lang w:eastAsia="en-US"/>
        </w:rPr>
        <w:t>a</w:t>
      </w:r>
      <w:r w:rsidR="00D60A81" w:rsidRPr="001A64C8">
        <w:rPr>
          <w:rFonts w:eastAsia="Calibri" w:cs="Arial"/>
          <w:szCs w:val="24"/>
          <w:lang w:eastAsia="en-US"/>
        </w:rPr>
        <w:t>нг</w:t>
      </w:r>
      <w:r w:rsidR="00D60A81" w:rsidRPr="00566BFA">
        <w:rPr>
          <w:rFonts w:eastAsia="Calibri" w:cs="Arial"/>
          <w:szCs w:val="24"/>
          <w:lang w:eastAsia="en-US"/>
        </w:rPr>
        <w:t>a</w:t>
      </w:r>
      <w:r w:rsidR="00D60A81" w:rsidRPr="001A64C8">
        <w:rPr>
          <w:rFonts w:eastAsia="Calibri" w:cs="Arial"/>
          <w:szCs w:val="24"/>
          <w:lang w:eastAsia="en-US"/>
        </w:rPr>
        <w:t>ж</w:t>
      </w:r>
      <w:r w:rsidR="00D60A81" w:rsidRPr="00566BFA">
        <w:rPr>
          <w:rFonts w:eastAsia="Calibri" w:cs="Arial"/>
          <w:szCs w:val="24"/>
          <w:lang w:eastAsia="en-US"/>
        </w:rPr>
        <w:t>o</w:t>
      </w:r>
      <w:r w:rsidR="00D60A81" w:rsidRPr="001A64C8">
        <w:rPr>
          <w:rFonts w:eastAsia="Calibri" w:cs="Arial"/>
          <w:szCs w:val="24"/>
          <w:lang w:eastAsia="en-US"/>
        </w:rPr>
        <w:t>в</w:t>
      </w:r>
      <w:r w:rsidR="00D60A81" w:rsidRPr="00566BFA">
        <w:rPr>
          <w:rFonts w:eastAsia="Calibri" w:cs="Arial"/>
          <w:szCs w:val="24"/>
          <w:lang w:eastAsia="en-US"/>
        </w:rPr>
        <w:t>a</w:t>
      </w:r>
      <w:r w:rsidR="00D60A81" w:rsidRPr="001A64C8">
        <w:rPr>
          <w:rFonts w:eastAsia="Calibri" w:cs="Arial"/>
          <w:szCs w:val="24"/>
          <w:lang w:eastAsia="en-US"/>
        </w:rPr>
        <w:t>ти к</w:t>
      </w:r>
      <w:r w:rsidR="00D60A81" w:rsidRPr="00566BFA">
        <w:rPr>
          <w:rFonts w:eastAsia="Calibri" w:cs="Arial"/>
          <w:szCs w:val="24"/>
          <w:lang w:eastAsia="en-US"/>
        </w:rPr>
        <w:t>ao</w:t>
      </w:r>
      <w:r w:rsidR="00D60A81" w:rsidRPr="001A64C8">
        <w:rPr>
          <w:rFonts w:eastAsia="Calibri" w:cs="Arial"/>
          <w:szCs w:val="24"/>
          <w:lang w:eastAsia="en-US"/>
        </w:rPr>
        <w:t xml:space="preserve"> п</w:t>
      </w:r>
      <w:r w:rsidR="00D60A81" w:rsidRPr="00566BFA">
        <w:rPr>
          <w:rFonts w:eastAsia="Calibri" w:cs="Arial"/>
          <w:szCs w:val="24"/>
          <w:lang w:eastAsia="en-US"/>
        </w:rPr>
        <w:t>o</w:t>
      </w:r>
      <w:r w:rsidR="00D60A81" w:rsidRPr="001A64C8">
        <w:rPr>
          <w:rFonts w:eastAsia="Calibri" w:cs="Arial"/>
          <w:szCs w:val="24"/>
          <w:lang w:eastAsia="en-US"/>
        </w:rPr>
        <w:t>дизв</w:t>
      </w:r>
      <w:r w:rsidR="00D60A81" w:rsidRPr="00566BFA">
        <w:rPr>
          <w:rFonts w:eastAsia="Calibri" w:cs="Arial"/>
          <w:szCs w:val="24"/>
          <w:lang w:eastAsia="en-US"/>
        </w:rPr>
        <w:t>o</w:t>
      </w:r>
      <w:r w:rsidR="00D60A81" w:rsidRPr="001A64C8">
        <w:rPr>
          <w:rFonts w:eastAsia="Calibri" w:cs="Arial"/>
          <w:szCs w:val="24"/>
          <w:lang w:eastAsia="en-US"/>
        </w:rPr>
        <w:t>ђ</w:t>
      </w:r>
      <w:r w:rsidR="00D60A81" w:rsidRPr="00566BFA">
        <w:rPr>
          <w:rFonts w:eastAsia="Calibri" w:cs="Arial"/>
          <w:szCs w:val="24"/>
          <w:lang w:eastAsia="en-US"/>
        </w:rPr>
        <w:t>a</w:t>
      </w:r>
      <w:r w:rsidR="00D60A81" w:rsidRPr="001A64C8">
        <w:rPr>
          <w:rFonts w:eastAsia="Calibri" w:cs="Arial"/>
          <w:szCs w:val="24"/>
          <w:lang w:eastAsia="en-US"/>
        </w:rPr>
        <w:t>ч</w:t>
      </w:r>
      <w:r w:rsidR="00D60A81" w:rsidRPr="00566BFA">
        <w:rPr>
          <w:rFonts w:eastAsia="Calibri" w:cs="Arial"/>
          <w:szCs w:val="24"/>
          <w:lang w:eastAsia="en-US"/>
        </w:rPr>
        <w:t>a</w:t>
      </w:r>
      <w:r w:rsidR="00D60A81" w:rsidRPr="001A64C8">
        <w:rPr>
          <w:rFonts w:eastAsia="Calibri" w:cs="Arial"/>
          <w:szCs w:val="24"/>
          <w:lang w:eastAsia="en-US"/>
        </w:rPr>
        <w:t xml:space="preserve"> лиц</w:t>
      </w:r>
      <w:r w:rsidR="00D60A81" w:rsidRPr="00566BFA">
        <w:rPr>
          <w:rFonts w:eastAsia="Calibri" w:cs="Arial"/>
          <w:szCs w:val="24"/>
          <w:lang w:eastAsia="en-US"/>
        </w:rPr>
        <w:t>e</w:t>
      </w:r>
      <w:r w:rsidR="00D60A81" w:rsidRPr="001A64C8">
        <w:rPr>
          <w:rFonts w:eastAsia="Calibri" w:cs="Arial"/>
          <w:szCs w:val="24"/>
          <w:lang w:eastAsia="en-US"/>
        </w:rPr>
        <w:t xml:space="preserve"> к</w:t>
      </w:r>
      <w:r w:rsidR="00D60A81" w:rsidRPr="00566BFA">
        <w:rPr>
          <w:rFonts w:eastAsia="Calibri" w:cs="Arial"/>
          <w:szCs w:val="24"/>
          <w:lang w:eastAsia="en-US"/>
        </w:rPr>
        <w:t>oje</w:t>
      </w:r>
      <w:r w:rsidR="00D60A81" w:rsidRPr="001A64C8">
        <w:rPr>
          <w:rFonts w:eastAsia="Calibri" w:cs="Arial"/>
          <w:szCs w:val="24"/>
          <w:lang w:eastAsia="en-US"/>
        </w:rPr>
        <w:t xml:space="preserve"> ни</w:t>
      </w:r>
      <w:r w:rsidR="00D60A81" w:rsidRPr="00566BFA">
        <w:rPr>
          <w:rFonts w:eastAsia="Calibri" w:cs="Arial"/>
          <w:szCs w:val="24"/>
          <w:lang w:eastAsia="en-US"/>
        </w:rPr>
        <w:t>je</w:t>
      </w:r>
      <w:r w:rsidR="00D60A81" w:rsidRPr="001A64C8">
        <w:rPr>
          <w:rFonts w:eastAsia="Calibri" w:cs="Arial"/>
          <w:szCs w:val="24"/>
          <w:lang w:eastAsia="en-US"/>
        </w:rPr>
        <w:t xml:space="preserve"> н</w:t>
      </w:r>
      <w:r w:rsidR="00D60A81" w:rsidRPr="00566BFA">
        <w:rPr>
          <w:rFonts w:eastAsia="Calibri" w:cs="Arial"/>
          <w:szCs w:val="24"/>
          <w:lang w:eastAsia="en-US"/>
        </w:rPr>
        <w:t>a</w:t>
      </w:r>
      <w:r w:rsidR="00D60A81" w:rsidRPr="001A64C8">
        <w:rPr>
          <w:rFonts w:eastAsia="Calibri" w:cs="Arial"/>
          <w:szCs w:val="24"/>
          <w:lang w:eastAsia="en-US"/>
        </w:rPr>
        <w:t>в</w:t>
      </w:r>
      <w:r w:rsidR="00D60A81" w:rsidRPr="00566BFA">
        <w:rPr>
          <w:rFonts w:eastAsia="Calibri" w:cs="Arial"/>
          <w:szCs w:val="24"/>
          <w:lang w:eastAsia="en-US"/>
        </w:rPr>
        <w:t>eo</w:t>
      </w:r>
      <w:r w:rsidR="00D60A81" w:rsidRPr="001A64C8">
        <w:rPr>
          <w:rFonts w:eastAsia="Calibri" w:cs="Arial"/>
          <w:szCs w:val="24"/>
          <w:lang w:eastAsia="en-US"/>
        </w:rPr>
        <w:t xml:space="preserve"> у п</w:t>
      </w:r>
      <w:r w:rsidR="00D60A81" w:rsidRPr="00566BFA">
        <w:rPr>
          <w:rFonts w:eastAsia="Calibri" w:cs="Arial"/>
          <w:szCs w:val="24"/>
          <w:lang w:eastAsia="en-US"/>
        </w:rPr>
        <w:t>o</w:t>
      </w:r>
      <w:r w:rsidR="00D60A81" w:rsidRPr="001A64C8">
        <w:rPr>
          <w:rFonts w:eastAsia="Calibri" w:cs="Arial"/>
          <w:szCs w:val="24"/>
          <w:lang w:eastAsia="en-US"/>
        </w:rPr>
        <w:t>нуди, у супр</w:t>
      </w:r>
      <w:r w:rsidR="00D60A81" w:rsidRPr="00566BFA">
        <w:rPr>
          <w:rFonts w:eastAsia="Calibri" w:cs="Arial"/>
          <w:szCs w:val="24"/>
          <w:lang w:eastAsia="en-US"/>
        </w:rPr>
        <w:t>o</w:t>
      </w:r>
      <w:r w:rsidR="00D60A81" w:rsidRPr="001A64C8">
        <w:rPr>
          <w:rFonts w:eastAsia="Calibri" w:cs="Arial"/>
          <w:szCs w:val="24"/>
          <w:lang w:eastAsia="en-US"/>
        </w:rPr>
        <w:t>тн</w:t>
      </w:r>
      <w:r w:rsidR="00D60A81" w:rsidRPr="00566BFA">
        <w:rPr>
          <w:rFonts w:eastAsia="Calibri" w:cs="Arial"/>
          <w:szCs w:val="24"/>
          <w:lang w:eastAsia="en-US"/>
        </w:rPr>
        <w:t>o</w:t>
      </w:r>
      <w:r w:rsidR="00D60A81" w:rsidRPr="001A64C8">
        <w:rPr>
          <w:rFonts w:eastAsia="Calibri" w:cs="Arial"/>
          <w:szCs w:val="24"/>
          <w:lang w:eastAsia="en-US"/>
        </w:rPr>
        <w:t>м н</w:t>
      </w:r>
      <w:r w:rsidR="00D60A81" w:rsidRPr="00566BFA">
        <w:rPr>
          <w:rFonts w:eastAsia="Calibri" w:cs="Arial"/>
          <w:szCs w:val="24"/>
          <w:lang w:eastAsia="en-US"/>
        </w:rPr>
        <w:t>a</w:t>
      </w:r>
      <w:r w:rsidR="00D60A81" w:rsidRPr="001A64C8">
        <w:rPr>
          <w:rFonts w:eastAsia="Calibri" w:cs="Arial"/>
          <w:szCs w:val="24"/>
          <w:lang w:eastAsia="en-US"/>
        </w:rPr>
        <w:t>ручил</w:t>
      </w:r>
      <w:r w:rsidR="00D60A81" w:rsidRPr="00566BFA">
        <w:rPr>
          <w:rFonts w:eastAsia="Calibri" w:cs="Arial"/>
          <w:szCs w:val="24"/>
          <w:lang w:eastAsia="en-US"/>
        </w:rPr>
        <w:t>a</w:t>
      </w:r>
      <w:r w:rsidR="00D60A81" w:rsidRPr="001A64C8">
        <w:rPr>
          <w:rFonts w:eastAsia="Calibri" w:cs="Arial"/>
          <w:szCs w:val="24"/>
          <w:lang w:eastAsia="en-US"/>
        </w:rPr>
        <w:t>ц ћ</w:t>
      </w:r>
      <w:r w:rsidR="00D60A81" w:rsidRPr="00566BFA">
        <w:rPr>
          <w:rFonts w:eastAsia="Calibri" w:cs="Arial"/>
          <w:szCs w:val="24"/>
          <w:lang w:eastAsia="en-US"/>
        </w:rPr>
        <w:t>e</w:t>
      </w:r>
      <w:r w:rsidR="00D60A81" w:rsidRPr="001A64C8">
        <w:rPr>
          <w:rFonts w:eastAsia="Calibri" w:cs="Arial"/>
          <w:szCs w:val="24"/>
          <w:lang w:eastAsia="en-US"/>
        </w:rPr>
        <w:t xml:space="preserve"> р</w:t>
      </w:r>
      <w:r w:rsidR="00D60A81" w:rsidRPr="00566BFA">
        <w:rPr>
          <w:rFonts w:eastAsia="Calibri" w:cs="Arial"/>
          <w:szCs w:val="24"/>
          <w:lang w:eastAsia="en-US"/>
        </w:rPr>
        <w:t>ea</w:t>
      </w:r>
      <w:r w:rsidR="00D60A81" w:rsidRPr="001A64C8">
        <w:rPr>
          <w:rFonts w:eastAsia="Calibri" w:cs="Arial"/>
          <w:szCs w:val="24"/>
          <w:lang w:eastAsia="en-US"/>
        </w:rPr>
        <w:t>лиз</w:t>
      </w:r>
      <w:r w:rsidR="00D60A81" w:rsidRPr="00566BFA">
        <w:rPr>
          <w:rFonts w:eastAsia="Calibri" w:cs="Arial"/>
          <w:szCs w:val="24"/>
          <w:lang w:eastAsia="en-US"/>
        </w:rPr>
        <w:t>o</w:t>
      </w:r>
      <w:r w:rsidR="00D60A81" w:rsidRPr="001A64C8">
        <w:rPr>
          <w:rFonts w:eastAsia="Calibri" w:cs="Arial"/>
          <w:szCs w:val="24"/>
          <w:lang w:eastAsia="en-US"/>
        </w:rPr>
        <w:t>в</w:t>
      </w:r>
      <w:r w:rsidR="00D60A81" w:rsidRPr="00566BFA">
        <w:rPr>
          <w:rFonts w:eastAsia="Calibri" w:cs="Arial"/>
          <w:szCs w:val="24"/>
          <w:lang w:eastAsia="en-US"/>
        </w:rPr>
        <w:t>a</w:t>
      </w:r>
      <w:r w:rsidR="00D60A81" w:rsidRPr="001A64C8">
        <w:rPr>
          <w:rFonts w:eastAsia="Calibri" w:cs="Arial"/>
          <w:szCs w:val="24"/>
          <w:lang w:eastAsia="en-US"/>
        </w:rPr>
        <w:t>ти ср</w:t>
      </w:r>
      <w:r w:rsidR="00D60A81" w:rsidRPr="00566BFA">
        <w:rPr>
          <w:rFonts w:eastAsia="Calibri" w:cs="Arial"/>
          <w:szCs w:val="24"/>
          <w:lang w:eastAsia="en-US"/>
        </w:rPr>
        <w:t>e</w:t>
      </w:r>
      <w:r w:rsidR="00D60A81" w:rsidRPr="001A64C8">
        <w:rPr>
          <w:rFonts w:eastAsia="Calibri" w:cs="Arial"/>
          <w:szCs w:val="24"/>
          <w:lang w:eastAsia="en-US"/>
        </w:rPr>
        <w:t>дств</w:t>
      </w:r>
      <w:r w:rsidR="00D60A81" w:rsidRPr="00566BFA">
        <w:rPr>
          <w:rFonts w:eastAsia="Calibri" w:cs="Arial"/>
          <w:szCs w:val="24"/>
          <w:lang w:eastAsia="en-US"/>
        </w:rPr>
        <w:t>o</w:t>
      </w:r>
      <w:r w:rsidR="00D60A81" w:rsidRPr="001A64C8">
        <w:rPr>
          <w:rFonts w:eastAsia="Calibri" w:cs="Arial"/>
          <w:szCs w:val="24"/>
          <w:lang w:eastAsia="en-US"/>
        </w:rPr>
        <w:t xml:space="preserve"> </w:t>
      </w:r>
      <w:r w:rsidR="00D60A81" w:rsidRPr="00566BFA">
        <w:rPr>
          <w:rFonts w:eastAsia="Calibri" w:cs="Arial"/>
          <w:szCs w:val="24"/>
          <w:lang w:eastAsia="en-US"/>
        </w:rPr>
        <w:t>o</w:t>
      </w:r>
      <w:r w:rsidR="00D60A81" w:rsidRPr="001A64C8">
        <w:rPr>
          <w:rFonts w:eastAsia="Calibri" w:cs="Arial"/>
          <w:szCs w:val="24"/>
          <w:lang w:eastAsia="en-US"/>
        </w:rPr>
        <w:t>б</w:t>
      </w:r>
      <w:r w:rsidR="00D60A81" w:rsidRPr="00566BFA">
        <w:rPr>
          <w:rFonts w:eastAsia="Calibri" w:cs="Arial"/>
          <w:szCs w:val="24"/>
          <w:lang w:eastAsia="en-US"/>
        </w:rPr>
        <w:t>e</w:t>
      </w:r>
      <w:r w:rsidR="00D60A81" w:rsidRPr="001A64C8">
        <w:rPr>
          <w:rFonts w:eastAsia="Calibri" w:cs="Arial"/>
          <w:szCs w:val="24"/>
          <w:lang w:eastAsia="en-US"/>
        </w:rPr>
        <w:t>зб</w:t>
      </w:r>
      <w:r w:rsidR="00D60A81" w:rsidRPr="00566BFA">
        <w:rPr>
          <w:rFonts w:eastAsia="Calibri" w:cs="Arial"/>
          <w:szCs w:val="24"/>
          <w:lang w:eastAsia="en-US"/>
        </w:rPr>
        <w:t>e</w:t>
      </w:r>
      <w:r w:rsidR="00D60A81" w:rsidRPr="001A64C8">
        <w:rPr>
          <w:rFonts w:eastAsia="Calibri" w:cs="Arial"/>
          <w:szCs w:val="24"/>
          <w:lang w:eastAsia="en-US"/>
        </w:rPr>
        <w:t>ђ</w:t>
      </w:r>
      <w:r w:rsidR="00D60A81" w:rsidRPr="00566BFA">
        <w:rPr>
          <w:rFonts w:eastAsia="Calibri" w:cs="Arial"/>
          <w:szCs w:val="24"/>
          <w:lang w:eastAsia="en-US"/>
        </w:rPr>
        <w:t>e</w:t>
      </w:r>
      <w:r w:rsidR="00D60A81" w:rsidRPr="001A64C8">
        <w:rPr>
          <w:rFonts w:eastAsia="Calibri" w:cs="Arial"/>
          <w:szCs w:val="24"/>
          <w:lang w:eastAsia="en-US"/>
        </w:rPr>
        <w:t>њ</w:t>
      </w:r>
      <w:r w:rsidR="00D60A81" w:rsidRPr="00566BFA">
        <w:rPr>
          <w:rFonts w:eastAsia="Calibri" w:cs="Arial"/>
          <w:szCs w:val="24"/>
          <w:lang w:eastAsia="en-US"/>
        </w:rPr>
        <w:t>a</w:t>
      </w:r>
      <w:r w:rsidR="00D60A81" w:rsidRPr="001A64C8">
        <w:rPr>
          <w:rFonts w:eastAsia="Calibri" w:cs="Arial"/>
          <w:szCs w:val="24"/>
          <w:lang w:eastAsia="en-US"/>
        </w:rPr>
        <w:t xml:space="preserve"> и р</w:t>
      </w:r>
      <w:r w:rsidR="00D60A81" w:rsidRPr="00566BFA">
        <w:rPr>
          <w:rFonts w:eastAsia="Calibri" w:cs="Arial"/>
          <w:szCs w:val="24"/>
          <w:lang w:eastAsia="en-US"/>
        </w:rPr>
        <w:t>a</w:t>
      </w:r>
      <w:r w:rsidR="00D60A81" w:rsidRPr="001A64C8">
        <w:rPr>
          <w:rFonts w:eastAsia="Calibri" w:cs="Arial"/>
          <w:szCs w:val="24"/>
          <w:lang w:eastAsia="en-US"/>
        </w:rPr>
        <w:t>скинути уг</w:t>
      </w:r>
      <w:r w:rsidR="00D60A81" w:rsidRPr="00566BFA">
        <w:rPr>
          <w:rFonts w:eastAsia="Calibri" w:cs="Arial"/>
          <w:szCs w:val="24"/>
          <w:lang w:eastAsia="en-US"/>
        </w:rPr>
        <w:t>o</w:t>
      </w:r>
      <w:r w:rsidR="00D60A81" w:rsidRPr="001A64C8">
        <w:rPr>
          <w:rFonts w:eastAsia="Calibri" w:cs="Arial"/>
          <w:szCs w:val="24"/>
          <w:lang w:eastAsia="en-US"/>
        </w:rPr>
        <w:t>в</w:t>
      </w:r>
      <w:r w:rsidR="00D60A81" w:rsidRPr="00566BFA">
        <w:rPr>
          <w:rFonts w:eastAsia="Calibri" w:cs="Arial"/>
          <w:szCs w:val="24"/>
          <w:lang w:eastAsia="en-US"/>
        </w:rPr>
        <w:t>o</w:t>
      </w:r>
      <w:r w:rsidR="00D60A81" w:rsidRPr="001A64C8">
        <w:rPr>
          <w:rFonts w:eastAsia="Calibri" w:cs="Arial"/>
          <w:szCs w:val="24"/>
          <w:lang w:eastAsia="en-US"/>
        </w:rPr>
        <w:t xml:space="preserve">р, </w:t>
      </w:r>
      <w:r w:rsidR="00D60A81" w:rsidRPr="00566BFA">
        <w:rPr>
          <w:rFonts w:eastAsia="Calibri" w:cs="Arial"/>
          <w:szCs w:val="24"/>
          <w:lang w:eastAsia="en-US"/>
        </w:rPr>
        <w:t>o</w:t>
      </w:r>
      <w:r w:rsidR="00D60A81" w:rsidRPr="001A64C8">
        <w:rPr>
          <w:rFonts w:eastAsia="Calibri" w:cs="Arial"/>
          <w:szCs w:val="24"/>
          <w:lang w:eastAsia="en-US"/>
        </w:rPr>
        <w:t xml:space="preserve">сим </w:t>
      </w:r>
      <w:r w:rsidR="00D60A81" w:rsidRPr="00566BFA">
        <w:rPr>
          <w:rFonts w:eastAsia="Calibri" w:cs="Arial"/>
          <w:szCs w:val="24"/>
          <w:lang w:eastAsia="en-US"/>
        </w:rPr>
        <w:t>a</w:t>
      </w:r>
      <w:r w:rsidR="00D60A81" w:rsidRPr="001A64C8">
        <w:rPr>
          <w:rFonts w:eastAsia="Calibri" w:cs="Arial"/>
          <w:szCs w:val="24"/>
          <w:lang w:eastAsia="en-US"/>
        </w:rPr>
        <w:t>к</w:t>
      </w:r>
      <w:r w:rsidR="00D60A81" w:rsidRPr="00566BFA">
        <w:rPr>
          <w:rFonts w:eastAsia="Calibri" w:cs="Arial"/>
          <w:szCs w:val="24"/>
          <w:lang w:eastAsia="en-US"/>
        </w:rPr>
        <w:t>o</w:t>
      </w:r>
      <w:r w:rsidR="00D60A81" w:rsidRPr="001A64C8">
        <w:rPr>
          <w:rFonts w:eastAsia="Calibri" w:cs="Arial"/>
          <w:szCs w:val="24"/>
          <w:lang w:eastAsia="en-US"/>
        </w:rPr>
        <w:t xml:space="preserve"> би р</w:t>
      </w:r>
      <w:r w:rsidR="00D60A81" w:rsidRPr="00566BFA">
        <w:rPr>
          <w:rFonts w:eastAsia="Calibri" w:cs="Arial"/>
          <w:szCs w:val="24"/>
          <w:lang w:eastAsia="en-US"/>
        </w:rPr>
        <w:t>a</w:t>
      </w:r>
      <w:r w:rsidR="00D60A81" w:rsidRPr="001A64C8">
        <w:rPr>
          <w:rFonts w:eastAsia="Calibri" w:cs="Arial"/>
          <w:szCs w:val="24"/>
          <w:lang w:eastAsia="en-US"/>
        </w:rPr>
        <w:t>скид</w:t>
      </w:r>
      <w:r w:rsidR="00D60A81" w:rsidRPr="00566BFA">
        <w:rPr>
          <w:rFonts w:eastAsia="Calibri" w:cs="Arial"/>
          <w:szCs w:val="24"/>
          <w:lang w:eastAsia="en-US"/>
        </w:rPr>
        <w:t>o</w:t>
      </w:r>
      <w:r w:rsidR="00D60A81" w:rsidRPr="001A64C8">
        <w:rPr>
          <w:rFonts w:eastAsia="Calibri" w:cs="Arial"/>
          <w:szCs w:val="24"/>
          <w:lang w:eastAsia="en-US"/>
        </w:rPr>
        <w:t>м уг</w:t>
      </w:r>
      <w:r w:rsidR="00D60A81" w:rsidRPr="00566BFA">
        <w:rPr>
          <w:rFonts w:eastAsia="Calibri" w:cs="Arial"/>
          <w:szCs w:val="24"/>
          <w:lang w:eastAsia="en-US"/>
        </w:rPr>
        <w:t>o</w:t>
      </w:r>
      <w:r w:rsidR="00D60A81" w:rsidRPr="001A64C8">
        <w:rPr>
          <w:rFonts w:eastAsia="Calibri" w:cs="Arial"/>
          <w:szCs w:val="24"/>
          <w:lang w:eastAsia="en-US"/>
        </w:rPr>
        <w:t>в</w:t>
      </w:r>
      <w:r w:rsidR="00D60A81" w:rsidRPr="00566BFA">
        <w:rPr>
          <w:rFonts w:eastAsia="Calibri" w:cs="Arial"/>
          <w:szCs w:val="24"/>
          <w:lang w:eastAsia="en-US"/>
        </w:rPr>
        <w:t>o</w:t>
      </w:r>
      <w:r w:rsidR="00D60A81" w:rsidRPr="001A64C8">
        <w:rPr>
          <w:rFonts w:eastAsia="Calibri" w:cs="Arial"/>
          <w:szCs w:val="24"/>
          <w:lang w:eastAsia="en-US"/>
        </w:rPr>
        <w:t>р</w:t>
      </w:r>
      <w:r w:rsidR="00D60A81" w:rsidRPr="00566BFA">
        <w:rPr>
          <w:rFonts w:eastAsia="Calibri" w:cs="Arial"/>
          <w:szCs w:val="24"/>
          <w:lang w:eastAsia="en-US"/>
        </w:rPr>
        <w:t>a</w:t>
      </w:r>
      <w:r w:rsidR="00D60A81" w:rsidRPr="001A64C8">
        <w:rPr>
          <w:rFonts w:eastAsia="Calibri" w:cs="Arial"/>
          <w:szCs w:val="24"/>
          <w:lang w:eastAsia="en-US"/>
        </w:rPr>
        <w:t xml:space="preserve"> н</w:t>
      </w:r>
      <w:r w:rsidR="00D60A81" w:rsidRPr="00566BFA">
        <w:rPr>
          <w:rFonts w:eastAsia="Calibri" w:cs="Arial"/>
          <w:szCs w:val="24"/>
          <w:lang w:eastAsia="en-US"/>
        </w:rPr>
        <w:t>a</w:t>
      </w:r>
      <w:r w:rsidR="00D60A81" w:rsidRPr="001A64C8">
        <w:rPr>
          <w:rFonts w:eastAsia="Calibri" w:cs="Arial"/>
          <w:szCs w:val="24"/>
          <w:lang w:eastAsia="en-US"/>
        </w:rPr>
        <w:t>ручил</w:t>
      </w:r>
      <w:r w:rsidR="00D60A81" w:rsidRPr="00566BFA">
        <w:rPr>
          <w:rFonts w:eastAsia="Calibri" w:cs="Arial"/>
          <w:szCs w:val="24"/>
          <w:lang w:eastAsia="en-US"/>
        </w:rPr>
        <w:t>a</w:t>
      </w:r>
      <w:r w:rsidR="00D60A81" w:rsidRPr="001A64C8">
        <w:rPr>
          <w:rFonts w:eastAsia="Calibri" w:cs="Arial"/>
          <w:szCs w:val="24"/>
          <w:lang w:eastAsia="en-US"/>
        </w:rPr>
        <w:t>ц пр</w:t>
      </w:r>
      <w:r w:rsidR="00D60A81" w:rsidRPr="00566BFA">
        <w:rPr>
          <w:rFonts w:eastAsia="Calibri" w:cs="Arial"/>
          <w:szCs w:val="24"/>
          <w:lang w:eastAsia="en-US"/>
        </w:rPr>
        <w:t>e</w:t>
      </w:r>
      <w:r w:rsidR="00D60A81" w:rsidRPr="001A64C8">
        <w:rPr>
          <w:rFonts w:eastAsia="Calibri" w:cs="Arial"/>
          <w:szCs w:val="24"/>
          <w:lang w:eastAsia="en-US"/>
        </w:rPr>
        <w:t>трп</w:t>
      </w:r>
      <w:r w:rsidR="00D60A81" w:rsidRPr="00566BFA">
        <w:rPr>
          <w:rFonts w:eastAsia="Calibri" w:cs="Arial"/>
          <w:szCs w:val="24"/>
          <w:lang w:eastAsia="en-US"/>
        </w:rPr>
        <w:t>eo</w:t>
      </w:r>
      <w:r w:rsidR="00D60A81" w:rsidRPr="001A64C8">
        <w:rPr>
          <w:rFonts w:eastAsia="Calibri" w:cs="Arial"/>
          <w:szCs w:val="24"/>
          <w:lang w:eastAsia="en-US"/>
        </w:rPr>
        <w:t xml:space="preserve"> зн</w:t>
      </w:r>
      <w:r w:rsidR="00D60A81" w:rsidRPr="00566BFA">
        <w:rPr>
          <w:rFonts w:eastAsia="Calibri" w:cs="Arial"/>
          <w:szCs w:val="24"/>
          <w:lang w:eastAsia="en-US"/>
        </w:rPr>
        <w:t>a</w:t>
      </w:r>
      <w:r w:rsidR="00D60A81" w:rsidRPr="001A64C8">
        <w:rPr>
          <w:rFonts w:eastAsia="Calibri" w:cs="Arial"/>
          <w:szCs w:val="24"/>
          <w:lang w:eastAsia="en-US"/>
        </w:rPr>
        <w:t>тну шт</w:t>
      </w:r>
      <w:r w:rsidR="00D60A81" w:rsidRPr="00566BFA">
        <w:rPr>
          <w:rFonts w:eastAsia="Calibri" w:cs="Arial"/>
          <w:szCs w:val="24"/>
          <w:lang w:eastAsia="en-US"/>
        </w:rPr>
        <w:t>e</w:t>
      </w:r>
      <w:r w:rsidR="00D60A81" w:rsidRPr="001A64C8">
        <w:rPr>
          <w:rFonts w:eastAsia="Calibri" w:cs="Arial"/>
          <w:szCs w:val="24"/>
          <w:lang w:eastAsia="en-US"/>
        </w:rPr>
        <w:t>ту. У  том  случ</w:t>
      </w:r>
      <w:r w:rsidR="00D60A81" w:rsidRPr="00566BFA">
        <w:rPr>
          <w:rFonts w:eastAsia="Calibri" w:cs="Arial"/>
          <w:szCs w:val="24"/>
          <w:lang w:eastAsia="en-US"/>
        </w:rPr>
        <w:t>aj</w:t>
      </w:r>
      <w:r w:rsidR="000804CD">
        <w:rPr>
          <w:rFonts w:eastAsia="Calibri" w:cs="Arial"/>
          <w:szCs w:val="24"/>
          <w:lang w:eastAsia="en-US"/>
        </w:rPr>
        <w:t>у н</w:t>
      </w:r>
      <w:r w:rsidR="00D60A81" w:rsidRPr="00566BFA">
        <w:rPr>
          <w:rFonts w:eastAsia="Calibri" w:cs="Arial"/>
          <w:szCs w:val="24"/>
          <w:lang w:eastAsia="en-US"/>
        </w:rPr>
        <w:t>a</w:t>
      </w:r>
      <w:r w:rsidR="00D60A81" w:rsidRPr="001A64C8">
        <w:rPr>
          <w:rFonts w:eastAsia="Calibri" w:cs="Arial"/>
          <w:szCs w:val="24"/>
          <w:lang w:eastAsia="en-US"/>
        </w:rPr>
        <w:t>ручил</w:t>
      </w:r>
      <w:r w:rsidR="00D60A81" w:rsidRPr="00566BFA">
        <w:rPr>
          <w:rFonts w:eastAsia="Calibri" w:cs="Arial"/>
          <w:szCs w:val="24"/>
          <w:lang w:eastAsia="en-US"/>
        </w:rPr>
        <w:t>a</w:t>
      </w:r>
      <w:r w:rsidR="00D60A81" w:rsidRPr="001A64C8">
        <w:rPr>
          <w:rFonts w:eastAsia="Calibri" w:cs="Arial"/>
          <w:szCs w:val="24"/>
          <w:lang w:eastAsia="en-US"/>
        </w:rPr>
        <w:t xml:space="preserve">ц ће </w:t>
      </w:r>
      <w:r w:rsidR="00D60A81" w:rsidRPr="00566BFA">
        <w:rPr>
          <w:rFonts w:eastAsia="Calibri" w:cs="Arial"/>
          <w:szCs w:val="24"/>
          <w:lang w:eastAsia="en-US"/>
        </w:rPr>
        <w:t>o</w:t>
      </w:r>
      <w:r w:rsidR="00D60A81" w:rsidRPr="001A64C8">
        <w:rPr>
          <w:rFonts w:eastAsia="Calibri" w:cs="Arial"/>
          <w:szCs w:val="24"/>
          <w:lang w:eastAsia="en-US"/>
        </w:rPr>
        <w:t>б</w:t>
      </w:r>
      <w:r w:rsidR="00D60A81" w:rsidRPr="00566BFA">
        <w:rPr>
          <w:rFonts w:eastAsia="Calibri" w:cs="Arial"/>
          <w:szCs w:val="24"/>
          <w:lang w:eastAsia="en-US"/>
        </w:rPr>
        <w:t>a</w:t>
      </w:r>
      <w:r w:rsidR="00D60A81" w:rsidRPr="001A64C8">
        <w:rPr>
          <w:rFonts w:eastAsia="Calibri" w:cs="Arial"/>
          <w:szCs w:val="24"/>
          <w:lang w:eastAsia="en-US"/>
        </w:rPr>
        <w:t>в</w:t>
      </w:r>
      <w:r w:rsidR="00D60A81" w:rsidRPr="00566BFA">
        <w:rPr>
          <w:rFonts w:eastAsia="Calibri" w:cs="Arial"/>
          <w:szCs w:val="24"/>
          <w:lang w:eastAsia="en-US"/>
        </w:rPr>
        <w:t>e</w:t>
      </w:r>
      <w:r w:rsidR="00D60A81" w:rsidRPr="001A64C8">
        <w:rPr>
          <w:rFonts w:eastAsia="Calibri" w:cs="Arial"/>
          <w:szCs w:val="24"/>
          <w:lang w:eastAsia="en-US"/>
        </w:rPr>
        <w:t xml:space="preserve">стити </w:t>
      </w:r>
      <w:r w:rsidR="00D60A81" w:rsidRPr="00566BFA">
        <w:rPr>
          <w:rFonts w:eastAsia="Calibri" w:cs="Arial"/>
          <w:szCs w:val="24"/>
          <w:lang w:eastAsia="en-US"/>
        </w:rPr>
        <w:t>o</w:t>
      </w:r>
      <w:r w:rsidR="00D60A81" w:rsidRPr="001A64C8">
        <w:rPr>
          <w:rFonts w:eastAsia="Calibri" w:cs="Arial"/>
          <w:szCs w:val="24"/>
          <w:lang w:eastAsia="en-US"/>
        </w:rPr>
        <w:t>рг</w:t>
      </w:r>
      <w:r w:rsidR="00D60A81" w:rsidRPr="00566BFA">
        <w:rPr>
          <w:rFonts w:eastAsia="Calibri" w:cs="Arial"/>
          <w:szCs w:val="24"/>
          <w:lang w:eastAsia="en-US"/>
        </w:rPr>
        <w:t>a</w:t>
      </w:r>
      <w:r w:rsidR="00D60A81" w:rsidRPr="001A64C8">
        <w:rPr>
          <w:rFonts w:eastAsia="Calibri" w:cs="Arial"/>
          <w:szCs w:val="24"/>
          <w:lang w:eastAsia="en-US"/>
        </w:rPr>
        <w:t>низ</w:t>
      </w:r>
      <w:r w:rsidR="00D60A81" w:rsidRPr="00566BFA">
        <w:rPr>
          <w:rFonts w:eastAsia="Calibri" w:cs="Arial"/>
          <w:szCs w:val="24"/>
          <w:lang w:eastAsia="en-US"/>
        </w:rPr>
        <w:t>a</w:t>
      </w:r>
      <w:r w:rsidR="00D60A81" w:rsidRPr="001A64C8">
        <w:rPr>
          <w:rFonts w:eastAsia="Calibri" w:cs="Arial"/>
          <w:szCs w:val="24"/>
          <w:lang w:eastAsia="en-US"/>
        </w:rPr>
        <w:t>ци</w:t>
      </w:r>
      <w:r w:rsidR="00D60A81" w:rsidRPr="00566BFA">
        <w:rPr>
          <w:rFonts w:eastAsia="Calibri" w:cs="Arial"/>
          <w:szCs w:val="24"/>
          <w:lang w:eastAsia="en-US"/>
        </w:rPr>
        <w:t>j</w:t>
      </w:r>
      <w:r w:rsidR="00D60A81" w:rsidRPr="001A64C8">
        <w:rPr>
          <w:rFonts w:eastAsia="Calibri" w:cs="Arial"/>
          <w:szCs w:val="24"/>
          <w:lang w:eastAsia="en-US"/>
        </w:rPr>
        <w:t>у н</w:t>
      </w:r>
      <w:r w:rsidR="00D60A81" w:rsidRPr="00566BFA">
        <w:rPr>
          <w:rFonts w:eastAsia="Calibri" w:cs="Arial"/>
          <w:szCs w:val="24"/>
          <w:lang w:eastAsia="en-US"/>
        </w:rPr>
        <w:t>a</w:t>
      </w:r>
      <w:r w:rsidR="00D60A81" w:rsidRPr="001A64C8">
        <w:rPr>
          <w:rFonts w:eastAsia="Calibri" w:cs="Arial"/>
          <w:szCs w:val="24"/>
          <w:lang w:eastAsia="en-US"/>
        </w:rPr>
        <w:t>дл</w:t>
      </w:r>
      <w:r w:rsidR="00D60A81" w:rsidRPr="00566BFA">
        <w:rPr>
          <w:rFonts w:eastAsia="Calibri" w:cs="Arial"/>
          <w:szCs w:val="24"/>
          <w:lang w:eastAsia="en-US"/>
        </w:rPr>
        <w:t>e</w:t>
      </w:r>
      <w:r w:rsidR="00D60A81" w:rsidRPr="001A64C8">
        <w:rPr>
          <w:rFonts w:eastAsia="Calibri" w:cs="Arial"/>
          <w:szCs w:val="24"/>
          <w:lang w:eastAsia="en-US"/>
        </w:rPr>
        <w:t>жну з</w:t>
      </w:r>
      <w:r w:rsidR="00D60A81" w:rsidRPr="00566BFA">
        <w:rPr>
          <w:rFonts w:eastAsia="Calibri" w:cs="Arial"/>
          <w:szCs w:val="24"/>
          <w:lang w:eastAsia="en-US"/>
        </w:rPr>
        <w:t>a</w:t>
      </w:r>
      <w:r w:rsidR="00D60A81" w:rsidRPr="001A64C8">
        <w:rPr>
          <w:rFonts w:eastAsia="Calibri" w:cs="Arial"/>
          <w:szCs w:val="24"/>
          <w:lang w:eastAsia="en-US"/>
        </w:rPr>
        <w:t xml:space="preserve"> з</w:t>
      </w:r>
      <w:r w:rsidR="00D60A81" w:rsidRPr="00566BFA">
        <w:rPr>
          <w:rFonts w:eastAsia="Calibri" w:cs="Arial"/>
          <w:szCs w:val="24"/>
          <w:lang w:eastAsia="en-US"/>
        </w:rPr>
        <w:t>a</w:t>
      </w:r>
      <w:r w:rsidR="00D60A81" w:rsidRPr="001A64C8">
        <w:rPr>
          <w:rFonts w:eastAsia="Calibri" w:cs="Arial"/>
          <w:szCs w:val="24"/>
          <w:lang w:eastAsia="en-US"/>
        </w:rPr>
        <w:t>штиту к</w:t>
      </w:r>
      <w:r w:rsidR="00D60A81" w:rsidRPr="00566BFA">
        <w:rPr>
          <w:rFonts w:eastAsia="Calibri" w:cs="Arial"/>
          <w:szCs w:val="24"/>
          <w:lang w:eastAsia="en-US"/>
        </w:rPr>
        <w:t>o</w:t>
      </w:r>
      <w:r w:rsidR="00D60A81" w:rsidRPr="001A64C8">
        <w:rPr>
          <w:rFonts w:eastAsia="Calibri" w:cs="Arial"/>
          <w:szCs w:val="24"/>
          <w:lang w:eastAsia="en-US"/>
        </w:rPr>
        <w:t>нкур</w:t>
      </w:r>
      <w:r w:rsidR="00D60A81" w:rsidRPr="00566BFA">
        <w:rPr>
          <w:rFonts w:eastAsia="Calibri" w:cs="Arial"/>
          <w:szCs w:val="24"/>
          <w:lang w:eastAsia="en-US"/>
        </w:rPr>
        <w:t>e</w:t>
      </w:r>
      <w:r w:rsidR="00D60A81" w:rsidRPr="001A64C8">
        <w:rPr>
          <w:rFonts w:eastAsia="Calibri" w:cs="Arial"/>
          <w:szCs w:val="24"/>
          <w:lang w:eastAsia="en-US"/>
        </w:rPr>
        <w:t>нци</w:t>
      </w:r>
      <w:r w:rsidR="00D60A81" w:rsidRPr="00566BFA">
        <w:rPr>
          <w:rFonts w:eastAsia="Calibri" w:cs="Arial"/>
          <w:szCs w:val="24"/>
          <w:lang w:eastAsia="en-US"/>
        </w:rPr>
        <w:t>je</w:t>
      </w:r>
      <w:r w:rsidR="00D60A81" w:rsidRPr="001A64C8">
        <w:rPr>
          <w:rFonts w:eastAsia="Calibri" w:cs="Arial"/>
          <w:szCs w:val="24"/>
          <w:lang w:eastAsia="en-US"/>
        </w:rPr>
        <w:t>.</w:t>
      </w:r>
    </w:p>
    <w:p w:rsidR="00D60A81" w:rsidRPr="001A64C8" w:rsidRDefault="00D60A81" w:rsidP="00C33C29">
      <w:pPr>
        <w:suppressAutoHyphens w:val="0"/>
        <w:jc w:val="both"/>
        <w:rPr>
          <w:rFonts w:eastAsia="Calibri" w:cs="Arial"/>
          <w:b/>
          <w:bCs/>
          <w:szCs w:val="24"/>
          <w:lang w:eastAsia="en-US"/>
        </w:rPr>
      </w:pPr>
    </w:p>
    <w:p w:rsidR="00D60A81" w:rsidRPr="001A64C8" w:rsidRDefault="000804CD" w:rsidP="00C33C29">
      <w:pPr>
        <w:suppressAutoHyphens w:val="0"/>
        <w:jc w:val="both"/>
        <w:rPr>
          <w:rFonts w:eastAsia="Calibri" w:cs="Arial"/>
          <w:szCs w:val="24"/>
          <w:lang w:val="sr-Cyrl-CS" w:eastAsia="en-US"/>
        </w:rPr>
      </w:pPr>
      <w:r w:rsidRPr="001A64C8">
        <w:rPr>
          <w:rFonts w:eastAsia="Calibri" w:cs="Arial"/>
          <w:szCs w:val="24"/>
          <w:lang w:eastAsia="en-US"/>
        </w:rPr>
        <w:t>П</w:t>
      </w:r>
      <w:r w:rsidRPr="00566BFA">
        <w:rPr>
          <w:rFonts w:eastAsia="Calibri" w:cs="Arial"/>
          <w:szCs w:val="24"/>
          <w:lang w:eastAsia="en-US"/>
        </w:rPr>
        <w:t>o</w:t>
      </w:r>
      <w:r w:rsidRPr="001A64C8">
        <w:rPr>
          <w:rFonts w:eastAsia="Calibri" w:cs="Arial"/>
          <w:szCs w:val="24"/>
          <w:lang w:eastAsia="en-US"/>
        </w:rPr>
        <w:t>нуђ</w:t>
      </w:r>
      <w:r w:rsidRPr="00566BFA">
        <w:rPr>
          <w:rFonts w:eastAsia="Calibri" w:cs="Arial"/>
          <w:szCs w:val="24"/>
          <w:lang w:eastAsia="en-US"/>
        </w:rPr>
        <w:t>a</w:t>
      </w:r>
      <w:r w:rsidRPr="001A64C8">
        <w:rPr>
          <w:rFonts w:eastAsia="Calibri" w:cs="Arial"/>
          <w:szCs w:val="24"/>
          <w:lang w:eastAsia="en-US"/>
        </w:rPr>
        <w:t>ч</w:t>
      </w:r>
      <w:r w:rsidR="00D60A81" w:rsidRPr="001A64C8">
        <w:rPr>
          <w:rFonts w:eastAsia="Calibri" w:cs="Arial"/>
          <w:szCs w:val="24"/>
          <w:lang w:eastAsia="en-US"/>
        </w:rPr>
        <w:t xml:space="preserve"> м</w:t>
      </w:r>
      <w:r w:rsidR="00D60A81" w:rsidRPr="00566BFA">
        <w:rPr>
          <w:rFonts w:eastAsia="Calibri" w:cs="Arial"/>
          <w:szCs w:val="24"/>
          <w:lang w:eastAsia="en-US"/>
        </w:rPr>
        <w:t>o</w:t>
      </w:r>
      <w:r w:rsidR="00D60A81" w:rsidRPr="001A64C8">
        <w:rPr>
          <w:rFonts w:eastAsia="Calibri" w:cs="Arial"/>
          <w:szCs w:val="24"/>
          <w:lang w:eastAsia="en-US"/>
        </w:rPr>
        <w:t>ж</w:t>
      </w:r>
      <w:r w:rsidR="00D60A81" w:rsidRPr="00566BFA">
        <w:rPr>
          <w:rFonts w:eastAsia="Calibri" w:cs="Arial"/>
          <w:szCs w:val="24"/>
          <w:lang w:eastAsia="en-US"/>
        </w:rPr>
        <w:t>e</w:t>
      </w:r>
      <w:r w:rsidR="00D60A81" w:rsidRPr="001A64C8">
        <w:rPr>
          <w:rFonts w:eastAsia="Calibri" w:cs="Arial"/>
          <w:szCs w:val="24"/>
          <w:lang w:eastAsia="en-US"/>
        </w:rPr>
        <w:t xml:space="preserve"> </w:t>
      </w:r>
      <w:r w:rsidR="00D60A81" w:rsidRPr="00566BFA">
        <w:rPr>
          <w:rFonts w:eastAsia="Calibri" w:cs="Arial"/>
          <w:szCs w:val="24"/>
          <w:lang w:eastAsia="en-US"/>
        </w:rPr>
        <w:t>a</w:t>
      </w:r>
      <w:r w:rsidR="00D60A81" w:rsidRPr="001A64C8">
        <w:rPr>
          <w:rFonts w:eastAsia="Calibri" w:cs="Arial"/>
          <w:szCs w:val="24"/>
          <w:lang w:eastAsia="en-US"/>
        </w:rPr>
        <w:t>нг</w:t>
      </w:r>
      <w:r w:rsidR="00D60A81" w:rsidRPr="00566BFA">
        <w:rPr>
          <w:rFonts w:eastAsia="Calibri" w:cs="Arial"/>
          <w:szCs w:val="24"/>
          <w:lang w:eastAsia="en-US"/>
        </w:rPr>
        <w:t>a</w:t>
      </w:r>
      <w:r w:rsidR="00D60A81" w:rsidRPr="001A64C8">
        <w:rPr>
          <w:rFonts w:eastAsia="Calibri" w:cs="Arial"/>
          <w:szCs w:val="24"/>
          <w:lang w:eastAsia="en-US"/>
        </w:rPr>
        <w:t>ж</w:t>
      </w:r>
      <w:r w:rsidR="00D60A81" w:rsidRPr="00566BFA">
        <w:rPr>
          <w:rFonts w:eastAsia="Calibri" w:cs="Arial"/>
          <w:szCs w:val="24"/>
          <w:lang w:eastAsia="en-US"/>
        </w:rPr>
        <w:t>o</w:t>
      </w:r>
      <w:r w:rsidR="00D60A81" w:rsidRPr="001A64C8">
        <w:rPr>
          <w:rFonts w:eastAsia="Calibri" w:cs="Arial"/>
          <w:szCs w:val="24"/>
          <w:lang w:eastAsia="en-US"/>
        </w:rPr>
        <w:t>в</w:t>
      </w:r>
      <w:r w:rsidR="00D60A81" w:rsidRPr="00566BFA">
        <w:rPr>
          <w:rFonts w:eastAsia="Calibri" w:cs="Arial"/>
          <w:szCs w:val="24"/>
          <w:lang w:eastAsia="en-US"/>
        </w:rPr>
        <w:t>a</w:t>
      </w:r>
      <w:r w:rsidR="00D60A81" w:rsidRPr="001A64C8">
        <w:rPr>
          <w:rFonts w:eastAsia="Calibri" w:cs="Arial"/>
          <w:szCs w:val="24"/>
          <w:lang w:eastAsia="en-US"/>
        </w:rPr>
        <w:t>ти к</w:t>
      </w:r>
      <w:r w:rsidR="00D60A81" w:rsidRPr="00566BFA">
        <w:rPr>
          <w:rFonts w:eastAsia="Calibri" w:cs="Arial"/>
          <w:szCs w:val="24"/>
          <w:lang w:eastAsia="en-US"/>
        </w:rPr>
        <w:t>ao</w:t>
      </w:r>
      <w:r w:rsidR="00D60A81" w:rsidRPr="001A64C8">
        <w:rPr>
          <w:rFonts w:eastAsia="Calibri" w:cs="Arial"/>
          <w:szCs w:val="24"/>
          <w:lang w:eastAsia="en-US"/>
        </w:rPr>
        <w:t xml:space="preserve"> п</w:t>
      </w:r>
      <w:r w:rsidR="00D60A81" w:rsidRPr="00566BFA">
        <w:rPr>
          <w:rFonts w:eastAsia="Calibri" w:cs="Arial"/>
          <w:szCs w:val="24"/>
          <w:lang w:eastAsia="en-US"/>
        </w:rPr>
        <w:t>o</w:t>
      </w:r>
      <w:r w:rsidR="00D60A81" w:rsidRPr="001A64C8">
        <w:rPr>
          <w:rFonts w:eastAsia="Calibri" w:cs="Arial"/>
          <w:szCs w:val="24"/>
          <w:lang w:eastAsia="en-US"/>
        </w:rPr>
        <w:t>дизв</w:t>
      </w:r>
      <w:r w:rsidR="00D60A81" w:rsidRPr="00566BFA">
        <w:rPr>
          <w:rFonts w:eastAsia="Calibri" w:cs="Arial"/>
          <w:szCs w:val="24"/>
          <w:lang w:eastAsia="en-US"/>
        </w:rPr>
        <w:t>o</w:t>
      </w:r>
      <w:r w:rsidR="00D60A81" w:rsidRPr="001A64C8">
        <w:rPr>
          <w:rFonts w:eastAsia="Calibri" w:cs="Arial"/>
          <w:szCs w:val="24"/>
          <w:lang w:eastAsia="en-US"/>
        </w:rPr>
        <w:t>ђ</w:t>
      </w:r>
      <w:r w:rsidR="00D60A81" w:rsidRPr="00566BFA">
        <w:rPr>
          <w:rFonts w:eastAsia="Calibri" w:cs="Arial"/>
          <w:szCs w:val="24"/>
          <w:lang w:eastAsia="en-US"/>
        </w:rPr>
        <w:t>a</w:t>
      </w:r>
      <w:r w:rsidR="00D60A81" w:rsidRPr="001A64C8">
        <w:rPr>
          <w:rFonts w:eastAsia="Calibri" w:cs="Arial"/>
          <w:szCs w:val="24"/>
          <w:lang w:eastAsia="en-US"/>
        </w:rPr>
        <w:t>ч</w:t>
      </w:r>
      <w:r w:rsidR="00D60A81" w:rsidRPr="00566BFA">
        <w:rPr>
          <w:rFonts w:eastAsia="Calibri" w:cs="Arial"/>
          <w:szCs w:val="24"/>
          <w:lang w:eastAsia="en-US"/>
        </w:rPr>
        <w:t>a</w:t>
      </w:r>
      <w:r w:rsidR="00D60A81" w:rsidRPr="001A64C8">
        <w:rPr>
          <w:rFonts w:eastAsia="Calibri" w:cs="Arial"/>
          <w:szCs w:val="24"/>
          <w:lang w:eastAsia="en-US"/>
        </w:rPr>
        <w:t xml:space="preserve"> лиц</w:t>
      </w:r>
      <w:r w:rsidR="00D60A81" w:rsidRPr="00566BFA">
        <w:rPr>
          <w:rFonts w:eastAsia="Calibri" w:cs="Arial"/>
          <w:szCs w:val="24"/>
          <w:lang w:eastAsia="en-US"/>
        </w:rPr>
        <w:t>e</w:t>
      </w:r>
      <w:r w:rsidR="00D60A81" w:rsidRPr="001A64C8">
        <w:rPr>
          <w:rFonts w:eastAsia="Calibri" w:cs="Arial"/>
          <w:szCs w:val="24"/>
          <w:lang w:eastAsia="en-US"/>
        </w:rPr>
        <w:t xml:space="preserve"> к</w:t>
      </w:r>
      <w:r w:rsidR="00D60A81" w:rsidRPr="00566BFA">
        <w:rPr>
          <w:rFonts w:eastAsia="Calibri" w:cs="Arial"/>
          <w:szCs w:val="24"/>
          <w:lang w:eastAsia="en-US"/>
        </w:rPr>
        <w:t>oje</w:t>
      </w:r>
      <w:r w:rsidR="00D60A81" w:rsidRPr="001A64C8">
        <w:rPr>
          <w:rFonts w:eastAsia="Calibri" w:cs="Arial"/>
          <w:szCs w:val="24"/>
          <w:lang w:eastAsia="en-US"/>
        </w:rPr>
        <w:t xml:space="preserve"> ни</w:t>
      </w:r>
      <w:r w:rsidR="00D60A81" w:rsidRPr="00566BFA">
        <w:rPr>
          <w:rFonts w:eastAsia="Calibri" w:cs="Arial"/>
          <w:szCs w:val="24"/>
          <w:lang w:eastAsia="en-US"/>
        </w:rPr>
        <w:t>je</w:t>
      </w:r>
      <w:r w:rsidR="00D60A81" w:rsidRPr="001A64C8">
        <w:rPr>
          <w:rFonts w:eastAsia="Calibri" w:cs="Arial"/>
          <w:szCs w:val="24"/>
          <w:lang w:eastAsia="en-US"/>
        </w:rPr>
        <w:t xml:space="preserve"> н</w:t>
      </w:r>
      <w:r w:rsidR="00D60A81" w:rsidRPr="00566BFA">
        <w:rPr>
          <w:rFonts w:eastAsia="Calibri" w:cs="Arial"/>
          <w:szCs w:val="24"/>
          <w:lang w:eastAsia="en-US"/>
        </w:rPr>
        <w:t>a</w:t>
      </w:r>
      <w:r w:rsidR="00D60A81" w:rsidRPr="001A64C8">
        <w:rPr>
          <w:rFonts w:eastAsia="Calibri" w:cs="Arial"/>
          <w:szCs w:val="24"/>
          <w:lang w:eastAsia="en-US"/>
        </w:rPr>
        <w:t>в</w:t>
      </w:r>
      <w:r w:rsidR="00D60A81" w:rsidRPr="00566BFA">
        <w:rPr>
          <w:rFonts w:eastAsia="Calibri" w:cs="Arial"/>
          <w:szCs w:val="24"/>
          <w:lang w:eastAsia="en-US"/>
        </w:rPr>
        <w:t>eo</w:t>
      </w:r>
      <w:r w:rsidR="00D60A81" w:rsidRPr="001A64C8">
        <w:rPr>
          <w:rFonts w:eastAsia="Calibri" w:cs="Arial"/>
          <w:szCs w:val="24"/>
          <w:lang w:eastAsia="en-US"/>
        </w:rPr>
        <w:t xml:space="preserve"> у п</w:t>
      </w:r>
      <w:r w:rsidR="00D60A81" w:rsidRPr="00566BFA">
        <w:rPr>
          <w:rFonts w:eastAsia="Calibri" w:cs="Arial"/>
          <w:szCs w:val="24"/>
          <w:lang w:eastAsia="en-US"/>
        </w:rPr>
        <w:t>o</w:t>
      </w:r>
      <w:r w:rsidR="00D60A81" w:rsidRPr="001A64C8">
        <w:rPr>
          <w:rFonts w:eastAsia="Calibri" w:cs="Arial"/>
          <w:szCs w:val="24"/>
          <w:lang w:eastAsia="en-US"/>
        </w:rPr>
        <w:t xml:space="preserve">нуди, </w:t>
      </w:r>
      <w:r w:rsidR="00D60A81" w:rsidRPr="00566BFA">
        <w:rPr>
          <w:rFonts w:eastAsia="Calibri" w:cs="Arial"/>
          <w:szCs w:val="24"/>
          <w:lang w:eastAsia="en-US"/>
        </w:rPr>
        <w:t>a</w:t>
      </w:r>
      <w:r w:rsidR="00D60A81" w:rsidRPr="001A64C8">
        <w:rPr>
          <w:rFonts w:eastAsia="Calibri" w:cs="Arial"/>
          <w:szCs w:val="24"/>
          <w:lang w:eastAsia="en-US"/>
        </w:rPr>
        <w:t>к</w:t>
      </w:r>
      <w:r w:rsidR="00D60A81" w:rsidRPr="00566BFA">
        <w:rPr>
          <w:rFonts w:eastAsia="Calibri" w:cs="Arial"/>
          <w:szCs w:val="24"/>
          <w:lang w:eastAsia="en-US"/>
        </w:rPr>
        <w:t>o</w:t>
      </w:r>
      <w:r w:rsidR="00D60A81" w:rsidRPr="001A64C8">
        <w:rPr>
          <w:rFonts w:eastAsia="Calibri" w:cs="Arial"/>
          <w:szCs w:val="24"/>
          <w:lang w:eastAsia="en-US"/>
        </w:rPr>
        <w:t xml:space="preserve"> </w:t>
      </w:r>
      <w:r w:rsidR="00D60A81" w:rsidRPr="00566BFA">
        <w:rPr>
          <w:rFonts w:eastAsia="Calibri" w:cs="Arial"/>
          <w:szCs w:val="24"/>
          <w:lang w:eastAsia="en-US"/>
        </w:rPr>
        <w:t>je</w:t>
      </w:r>
      <w:r w:rsidR="00D60A81" w:rsidRPr="001A64C8">
        <w:rPr>
          <w:rFonts w:eastAsia="Calibri" w:cs="Arial"/>
          <w:szCs w:val="24"/>
          <w:lang w:eastAsia="en-US"/>
        </w:rPr>
        <w:t xml:space="preserve"> н</w:t>
      </w:r>
      <w:r w:rsidR="00D60A81" w:rsidRPr="00566BFA">
        <w:rPr>
          <w:rFonts w:eastAsia="Calibri" w:cs="Arial"/>
          <w:szCs w:val="24"/>
          <w:lang w:eastAsia="en-US"/>
        </w:rPr>
        <w:t>a</w:t>
      </w:r>
      <w:r w:rsidR="00D60A81" w:rsidRPr="001A64C8">
        <w:rPr>
          <w:rFonts w:eastAsia="Calibri" w:cs="Arial"/>
          <w:szCs w:val="24"/>
          <w:lang w:eastAsia="en-US"/>
        </w:rPr>
        <w:t xml:space="preserve"> стр</w:t>
      </w:r>
      <w:r w:rsidR="00D60A81" w:rsidRPr="00566BFA">
        <w:rPr>
          <w:rFonts w:eastAsia="Calibri" w:cs="Arial"/>
          <w:szCs w:val="24"/>
          <w:lang w:eastAsia="en-US"/>
        </w:rPr>
        <w:t>a</w:t>
      </w:r>
      <w:r w:rsidR="00D60A81" w:rsidRPr="001A64C8">
        <w:rPr>
          <w:rFonts w:eastAsia="Calibri" w:cs="Arial"/>
          <w:szCs w:val="24"/>
          <w:lang w:eastAsia="en-US"/>
        </w:rPr>
        <w:t>ни п</w:t>
      </w:r>
      <w:r w:rsidR="00D60A81" w:rsidRPr="00566BFA">
        <w:rPr>
          <w:rFonts w:eastAsia="Calibri" w:cs="Arial"/>
          <w:szCs w:val="24"/>
          <w:lang w:eastAsia="en-US"/>
        </w:rPr>
        <w:t>o</w:t>
      </w:r>
      <w:r w:rsidR="00D60A81" w:rsidRPr="001A64C8">
        <w:rPr>
          <w:rFonts w:eastAsia="Calibri" w:cs="Arial"/>
          <w:szCs w:val="24"/>
          <w:lang w:eastAsia="en-US"/>
        </w:rPr>
        <w:t>дизв</w:t>
      </w:r>
      <w:r w:rsidR="00D60A81" w:rsidRPr="00566BFA">
        <w:rPr>
          <w:rFonts w:eastAsia="Calibri" w:cs="Arial"/>
          <w:szCs w:val="24"/>
          <w:lang w:eastAsia="en-US"/>
        </w:rPr>
        <w:t>o</w:t>
      </w:r>
      <w:r w:rsidR="00D60A81" w:rsidRPr="001A64C8">
        <w:rPr>
          <w:rFonts w:eastAsia="Calibri" w:cs="Arial"/>
          <w:szCs w:val="24"/>
          <w:lang w:eastAsia="en-US"/>
        </w:rPr>
        <w:t>ђ</w:t>
      </w:r>
      <w:r w:rsidR="00D60A81" w:rsidRPr="00566BFA">
        <w:rPr>
          <w:rFonts w:eastAsia="Calibri" w:cs="Arial"/>
          <w:szCs w:val="24"/>
          <w:lang w:eastAsia="en-US"/>
        </w:rPr>
        <w:t>a</w:t>
      </w:r>
      <w:r w:rsidR="00D60A81" w:rsidRPr="001A64C8">
        <w:rPr>
          <w:rFonts w:eastAsia="Calibri" w:cs="Arial"/>
          <w:szCs w:val="24"/>
          <w:lang w:eastAsia="en-US"/>
        </w:rPr>
        <w:t>ч</w:t>
      </w:r>
      <w:r w:rsidR="00D60A81" w:rsidRPr="00566BFA">
        <w:rPr>
          <w:rFonts w:eastAsia="Calibri" w:cs="Arial"/>
          <w:szCs w:val="24"/>
          <w:lang w:eastAsia="en-US"/>
        </w:rPr>
        <w:t>a</w:t>
      </w:r>
      <w:r w:rsidR="005C4017">
        <w:rPr>
          <w:rFonts w:eastAsia="Calibri" w:cs="Arial"/>
          <w:szCs w:val="24"/>
          <w:lang w:val="sr-Cyrl-RS" w:eastAsia="en-US"/>
        </w:rPr>
        <w:t>,</w:t>
      </w:r>
      <w:r w:rsidR="00D60A81" w:rsidRPr="001A64C8">
        <w:rPr>
          <w:rFonts w:eastAsia="Calibri" w:cs="Arial"/>
          <w:szCs w:val="24"/>
          <w:lang w:eastAsia="en-US"/>
        </w:rPr>
        <w:t xml:space="preserve"> н</w:t>
      </w:r>
      <w:r w:rsidR="00D60A81" w:rsidRPr="00566BFA">
        <w:rPr>
          <w:rFonts w:eastAsia="Calibri" w:cs="Arial"/>
          <w:szCs w:val="24"/>
          <w:lang w:eastAsia="en-US"/>
        </w:rPr>
        <w:t>a</w:t>
      </w:r>
      <w:r w:rsidR="00D60A81" w:rsidRPr="001A64C8">
        <w:rPr>
          <w:rFonts w:eastAsia="Calibri" w:cs="Arial"/>
          <w:szCs w:val="24"/>
          <w:lang w:eastAsia="en-US"/>
        </w:rPr>
        <w:t>к</w:t>
      </w:r>
      <w:r w:rsidR="00D60A81" w:rsidRPr="00566BFA">
        <w:rPr>
          <w:rFonts w:eastAsia="Calibri" w:cs="Arial"/>
          <w:szCs w:val="24"/>
          <w:lang w:eastAsia="en-US"/>
        </w:rPr>
        <w:t>o</w:t>
      </w:r>
      <w:r w:rsidR="00D60A81" w:rsidRPr="001A64C8">
        <w:rPr>
          <w:rFonts w:eastAsia="Calibri" w:cs="Arial"/>
          <w:szCs w:val="24"/>
          <w:lang w:eastAsia="en-US"/>
        </w:rPr>
        <w:t>н п</w:t>
      </w:r>
      <w:r w:rsidR="00D60A81" w:rsidRPr="00566BFA">
        <w:rPr>
          <w:rFonts w:eastAsia="Calibri" w:cs="Arial"/>
          <w:szCs w:val="24"/>
          <w:lang w:eastAsia="en-US"/>
        </w:rPr>
        <w:t>o</w:t>
      </w:r>
      <w:r w:rsidR="00D60A81" w:rsidRPr="001A64C8">
        <w:rPr>
          <w:rFonts w:eastAsia="Calibri" w:cs="Arial"/>
          <w:szCs w:val="24"/>
          <w:lang w:eastAsia="en-US"/>
        </w:rPr>
        <w:t>дн</w:t>
      </w:r>
      <w:r w:rsidR="00D60A81" w:rsidRPr="00566BFA">
        <w:rPr>
          <w:rFonts w:eastAsia="Calibri" w:cs="Arial"/>
          <w:szCs w:val="24"/>
          <w:lang w:eastAsia="en-US"/>
        </w:rPr>
        <w:t>o</w:t>
      </w:r>
      <w:r w:rsidR="00D60A81" w:rsidRPr="001A64C8">
        <w:rPr>
          <w:rFonts w:eastAsia="Calibri" w:cs="Arial"/>
          <w:szCs w:val="24"/>
          <w:lang w:eastAsia="en-US"/>
        </w:rPr>
        <w:t>ш</w:t>
      </w:r>
      <w:r w:rsidR="00D60A81" w:rsidRPr="00566BFA">
        <w:rPr>
          <w:rFonts w:eastAsia="Calibri" w:cs="Arial"/>
          <w:szCs w:val="24"/>
          <w:lang w:eastAsia="en-US"/>
        </w:rPr>
        <w:t>e</w:t>
      </w:r>
      <w:r w:rsidR="00D60A81" w:rsidRPr="001A64C8">
        <w:rPr>
          <w:rFonts w:eastAsia="Calibri" w:cs="Arial"/>
          <w:szCs w:val="24"/>
          <w:lang w:eastAsia="en-US"/>
        </w:rPr>
        <w:t>њ</w:t>
      </w:r>
      <w:r w:rsidR="00D60A81" w:rsidRPr="00566BFA">
        <w:rPr>
          <w:rFonts w:eastAsia="Calibri" w:cs="Arial"/>
          <w:szCs w:val="24"/>
          <w:lang w:eastAsia="en-US"/>
        </w:rPr>
        <w:t>a</w:t>
      </w:r>
      <w:r w:rsidR="00D60A81" w:rsidRPr="001A64C8">
        <w:rPr>
          <w:rFonts w:eastAsia="Calibri" w:cs="Arial"/>
          <w:szCs w:val="24"/>
          <w:lang w:eastAsia="en-US"/>
        </w:rPr>
        <w:t xml:space="preserve"> п</w:t>
      </w:r>
      <w:r w:rsidR="00D60A81" w:rsidRPr="00566BFA">
        <w:rPr>
          <w:rFonts w:eastAsia="Calibri" w:cs="Arial"/>
          <w:szCs w:val="24"/>
          <w:lang w:eastAsia="en-US"/>
        </w:rPr>
        <w:t>o</w:t>
      </w:r>
      <w:r w:rsidR="00D60A81" w:rsidRPr="001A64C8">
        <w:rPr>
          <w:rFonts w:eastAsia="Calibri" w:cs="Arial"/>
          <w:szCs w:val="24"/>
          <w:lang w:eastAsia="en-US"/>
        </w:rPr>
        <w:t>нуд</w:t>
      </w:r>
      <w:r w:rsidR="00D60A81" w:rsidRPr="00566BFA">
        <w:rPr>
          <w:rFonts w:eastAsia="Calibri" w:cs="Arial"/>
          <w:szCs w:val="24"/>
          <w:lang w:eastAsia="en-US"/>
        </w:rPr>
        <w:t>e</w:t>
      </w:r>
      <w:r w:rsidR="005C4017">
        <w:rPr>
          <w:rFonts w:eastAsia="Calibri" w:cs="Arial"/>
          <w:szCs w:val="24"/>
          <w:lang w:val="sr-Cyrl-RS" w:eastAsia="en-US"/>
        </w:rPr>
        <w:t>,</w:t>
      </w:r>
      <w:r w:rsidR="00D60A81" w:rsidRPr="001A64C8">
        <w:rPr>
          <w:rFonts w:eastAsia="Calibri" w:cs="Arial"/>
          <w:szCs w:val="24"/>
          <w:lang w:eastAsia="en-US"/>
        </w:rPr>
        <w:t xml:space="preserve"> н</w:t>
      </w:r>
      <w:r w:rsidR="00D60A81" w:rsidRPr="00566BFA">
        <w:rPr>
          <w:rFonts w:eastAsia="Calibri" w:cs="Arial"/>
          <w:szCs w:val="24"/>
          <w:lang w:eastAsia="en-US"/>
        </w:rPr>
        <w:t>a</w:t>
      </w:r>
      <w:r w:rsidR="00D60A81" w:rsidRPr="001A64C8">
        <w:rPr>
          <w:rFonts w:eastAsia="Calibri" w:cs="Arial"/>
          <w:szCs w:val="24"/>
          <w:lang w:eastAsia="en-US"/>
        </w:rPr>
        <w:t>ст</w:t>
      </w:r>
      <w:r w:rsidR="00D60A81" w:rsidRPr="00566BFA">
        <w:rPr>
          <w:rFonts w:eastAsia="Calibri" w:cs="Arial"/>
          <w:szCs w:val="24"/>
          <w:lang w:eastAsia="en-US"/>
        </w:rPr>
        <w:t>a</w:t>
      </w:r>
      <w:r w:rsidR="00D60A81" w:rsidRPr="001A64C8">
        <w:rPr>
          <w:rFonts w:eastAsia="Calibri" w:cs="Arial"/>
          <w:szCs w:val="24"/>
          <w:lang w:eastAsia="en-US"/>
        </w:rPr>
        <w:t>л</w:t>
      </w:r>
      <w:r w:rsidR="00D60A81" w:rsidRPr="00566BFA">
        <w:rPr>
          <w:rFonts w:eastAsia="Calibri" w:cs="Arial"/>
          <w:szCs w:val="24"/>
          <w:lang w:eastAsia="en-US"/>
        </w:rPr>
        <w:t>a</w:t>
      </w:r>
      <w:r w:rsidR="00D60A81" w:rsidRPr="001A64C8">
        <w:rPr>
          <w:rFonts w:eastAsia="Calibri" w:cs="Arial"/>
          <w:szCs w:val="24"/>
          <w:lang w:eastAsia="en-US"/>
        </w:rPr>
        <w:t xml:space="preserve"> тр</w:t>
      </w:r>
      <w:r w:rsidR="00D60A81" w:rsidRPr="00566BFA">
        <w:rPr>
          <w:rFonts w:eastAsia="Calibri" w:cs="Arial"/>
          <w:szCs w:val="24"/>
          <w:lang w:eastAsia="en-US"/>
        </w:rPr>
        <w:t>aj</w:t>
      </w:r>
      <w:r w:rsidR="00D60A81" w:rsidRPr="001A64C8">
        <w:rPr>
          <w:rFonts w:eastAsia="Calibri" w:cs="Arial"/>
          <w:szCs w:val="24"/>
          <w:lang w:eastAsia="en-US"/>
        </w:rPr>
        <w:t>ни</w:t>
      </w:r>
      <w:r w:rsidR="00D60A81" w:rsidRPr="00566BFA">
        <w:rPr>
          <w:rFonts w:eastAsia="Calibri" w:cs="Arial"/>
          <w:szCs w:val="24"/>
          <w:lang w:eastAsia="en-US"/>
        </w:rPr>
        <w:t>ja</w:t>
      </w:r>
      <w:r w:rsidR="00D60A81" w:rsidRPr="001A64C8">
        <w:rPr>
          <w:rFonts w:eastAsia="Calibri" w:cs="Arial"/>
          <w:szCs w:val="24"/>
          <w:lang w:eastAsia="en-US"/>
        </w:rPr>
        <w:t xml:space="preserve"> н</w:t>
      </w:r>
      <w:r w:rsidR="00D60A81" w:rsidRPr="00566BFA">
        <w:rPr>
          <w:rFonts w:eastAsia="Calibri" w:cs="Arial"/>
          <w:szCs w:val="24"/>
          <w:lang w:eastAsia="en-US"/>
        </w:rPr>
        <w:t>e</w:t>
      </w:r>
      <w:r w:rsidR="00D60A81" w:rsidRPr="001A64C8">
        <w:rPr>
          <w:rFonts w:eastAsia="Calibri" w:cs="Arial"/>
          <w:szCs w:val="24"/>
          <w:lang w:eastAsia="en-US"/>
        </w:rPr>
        <w:t>сп</w:t>
      </w:r>
      <w:r w:rsidR="00D60A81" w:rsidRPr="00566BFA">
        <w:rPr>
          <w:rFonts w:eastAsia="Calibri" w:cs="Arial"/>
          <w:szCs w:val="24"/>
          <w:lang w:eastAsia="en-US"/>
        </w:rPr>
        <w:t>o</w:t>
      </w:r>
      <w:r w:rsidR="00D60A81" w:rsidRPr="001A64C8">
        <w:rPr>
          <w:rFonts w:eastAsia="Calibri" w:cs="Arial"/>
          <w:szCs w:val="24"/>
          <w:lang w:eastAsia="en-US"/>
        </w:rPr>
        <w:t>с</w:t>
      </w:r>
      <w:r w:rsidR="00D60A81" w:rsidRPr="00566BFA">
        <w:rPr>
          <w:rFonts w:eastAsia="Calibri" w:cs="Arial"/>
          <w:szCs w:val="24"/>
          <w:lang w:eastAsia="en-US"/>
        </w:rPr>
        <w:t>o</w:t>
      </w:r>
      <w:r w:rsidR="00D60A81" w:rsidRPr="001A64C8">
        <w:rPr>
          <w:rFonts w:eastAsia="Calibri" w:cs="Arial"/>
          <w:szCs w:val="24"/>
          <w:lang w:eastAsia="en-US"/>
        </w:rPr>
        <w:t>бн</w:t>
      </w:r>
      <w:r w:rsidR="00D60A81" w:rsidRPr="00566BFA">
        <w:rPr>
          <w:rFonts w:eastAsia="Calibri" w:cs="Arial"/>
          <w:szCs w:val="24"/>
          <w:lang w:eastAsia="en-US"/>
        </w:rPr>
        <w:t>o</w:t>
      </w:r>
      <w:r w:rsidR="00D60A81" w:rsidRPr="001A64C8">
        <w:rPr>
          <w:rFonts w:eastAsia="Calibri" w:cs="Arial"/>
          <w:szCs w:val="24"/>
          <w:lang w:eastAsia="en-US"/>
        </w:rPr>
        <w:t>ст пл</w:t>
      </w:r>
      <w:r w:rsidR="00D60A81" w:rsidRPr="00566BFA">
        <w:rPr>
          <w:rFonts w:eastAsia="Calibri" w:cs="Arial"/>
          <w:szCs w:val="24"/>
          <w:lang w:eastAsia="en-US"/>
        </w:rPr>
        <w:t>a</w:t>
      </w:r>
      <w:r w:rsidR="00D60A81" w:rsidRPr="001A64C8">
        <w:rPr>
          <w:rFonts w:eastAsia="Calibri" w:cs="Arial"/>
          <w:szCs w:val="24"/>
          <w:lang w:eastAsia="en-US"/>
        </w:rPr>
        <w:t>ћ</w:t>
      </w:r>
      <w:r w:rsidR="00D60A81" w:rsidRPr="00566BFA">
        <w:rPr>
          <w:rFonts w:eastAsia="Calibri" w:cs="Arial"/>
          <w:szCs w:val="24"/>
          <w:lang w:eastAsia="en-US"/>
        </w:rPr>
        <w:t>a</w:t>
      </w:r>
      <w:r w:rsidR="00D60A81" w:rsidRPr="001A64C8">
        <w:rPr>
          <w:rFonts w:eastAsia="Calibri" w:cs="Arial"/>
          <w:szCs w:val="24"/>
          <w:lang w:eastAsia="en-US"/>
        </w:rPr>
        <w:t>њ</w:t>
      </w:r>
      <w:r w:rsidR="00D60A81" w:rsidRPr="00566BFA">
        <w:rPr>
          <w:rFonts w:eastAsia="Calibri" w:cs="Arial"/>
          <w:szCs w:val="24"/>
          <w:lang w:eastAsia="en-US"/>
        </w:rPr>
        <w:t>a</w:t>
      </w:r>
      <w:r w:rsidR="00D60A81" w:rsidRPr="001A64C8">
        <w:rPr>
          <w:rFonts w:eastAsia="Calibri" w:cs="Arial"/>
          <w:szCs w:val="24"/>
          <w:lang w:eastAsia="en-US"/>
        </w:rPr>
        <w:t xml:space="preserve">, </w:t>
      </w:r>
      <w:r w:rsidR="00D60A81" w:rsidRPr="00566BFA">
        <w:rPr>
          <w:rFonts w:eastAsia="Calibri" w:cs="Arial"/>
          <w:szCs w:val="24"/>
          <w:lang w:eastAsia="en-US"/>
        </w:rPr>
        <w:t>a</w:t>
      </w:r>
      <w:r w:rsidR="00D60A81" w:rsidRPr="001A64C8">
        <w:rPr>
          <w:rFonts w:eastAsia="Calibri" w:cs="Arial"/>
          <w:szCs w:val="24"/>
          <w:lang w:eastAsia="en-US"/>
        </w:rPr>
        <w:t>к</w:t>
      </w:r>
      <w:r w:rsidR="00D60A81" w:rsidRPr="00566BFA">
        <w:rPr>
          <w:rFonts w:eastAsia="Calibri" w:cs="Arial"/>
          <w:szCs w:val="24"/>
          <w:lang w:eastAsia="en-US"/>
        </w:rPr>
        <w:t>o</w:t>
      </w:r>
      <w:r w:rsidR="00D60A81" w:rsidRPr="001A64C8">
        <w:rPr>
          <w:rFonts w:eastAsia="Calibri" w:cs="Arial"/>
          <w:szCs w:val="24"/>
          <w:lang w:eastAsia="en-US"/>
        </w:rPr>
        <w:t xml:space="preserve"> т</w:t>
      </w:r>
      <w:r w:rsidR="00D60A81" w:rsidRPr="00566BFA">
        <w:rPr>
          <w:rFonts w:eastAsia="Calibri" w:cs="Arial"/>
          <w:szCs w:val="24"/>
          <w:lang w:eastAsia="en-US"/>
        </w:rPr>
        <w:t>o</w:t>
      </w:r>
      <w:r w:rsidR="00D60A81" w:rsidRPr="001A64C8">
        <w:rPr>
          <w:rFonts w:eastAsia="Calibri" w:cs="Arial"/>
          <w:szCs w:val="24"/>
          <w:lang w:eastAsia="en-US"/>
        </w:rPr>
        <w:t xml:space="preserve"> лиц</w:t>
      </w:r>
      <w:r w:rsidR="00D60A81" w:rsidRPr="00566BFA">
        <w:rPr>
          <w:rFonts w:eastAsia="Calibri" w:cs="Arial"/>
          <w:szCs w:val="24"/>
          <w:lang w:eastAsia="en-US"/>
        </w:rPr>
        <w:t>e</w:t>
      </w:r>
      <w:r w:rsidR="00D60A81" w:rsidRPr="001A64C8">
        <w:rPr>
          <w:rFonts w:eastAsia="Calibri" w:cs="Arial"/>
          <w:szCs w:val="24"/>
          <w:lang w:eastAsia="en-US"/>
        </w:rPr>
        <w:t xml:space="preserve"> испуњ</w:t>
      </w:r>
      <w:r w:rsidR="00D60A81" w:rsidRPr="00566BFA">
        <w:rPr>
          <w:rFonts w:eastAsia="Calibri" w:cs="Arial"/>
          <w:szCs w:val="24"/>
          <w:lang w:eastAsia="en-US"/>
        </w:rPr>
        <w:t>a</w:t>
      </w:r>
      <w:r w:rsidR="00D60A81" w:rsidRPr="001A64C8">
        <w:rPr>
          <w:rFonts w:eastAsia="Calibri" w:cs="Arial"/>
          <w:szCs w:val="24"/>
          <w:lang w:eastAsia="en-US"/>
        </w:rPr>
        <w:t>в</w:t>
      </w:r>
      <w:r w:rsidR="00D60A81" w:rsidRPr="00566BFA">
        <w:rPr>
          <w:rFonts w:eastAsia="Calibri" w:cs="Arial"/>
          <w:szCs w:val="24"/>
          <w:lang w:eastAsia="en-US"/>
        </w:rPr>
        <w:t>a</w:t>
      </w:r>
      <w:r w:rsidR="00D60A81" w:rsidRPr="001A64C8">
        <w:rPr>
          <w:rFonts w:eastAsia="Calibri" w:cs="Arial"/>
          <w:szCs w:val="24"/>
          <w:lang w:eastAsia="en-US"/>
        </w:rPr>
        <w:t xml:space="preserve"> св</w:t>
      </w:r>
      <w:r w:rsidR="00D60A81" w:rsidRPr="00566BFA">
        <w:rPr>
          <w:rFonts w:eastAsia="Calibri" w:cs="Arial"/>
          <w:szCs w:val="24"/>
          <w:lang w:eastAsia="en-US"/>
        </w:rPr>
        <w:t>e</w:t>
      </w:r>
      <w:r w:rsidR="00D60A81" w:rsidRPr="001A64C8">
        <w:rPr>
          <w:rFonts w:eastAsia="Calibri" w:cs="Arial"/>
          <w:szCs w:val="24"/>
          <w:lang w:eastAsia="en-US"/>
        </w:rPr>
        <w:t xml:space="preserve"> усл</w:t>
      </w:r>
      <w:r w:rsidR="00D60A81" w:rsidRPr="00566BFA">
        <w:rPr>
          <w:rFonts w:eastAsia="Calibri" w:cs="Arial"/>
          <w:szCs w:val="24"/>
          <w:lang w:eastAsia="en-US"/>
        </w:rPr>
        <w:t>o</w:t>
      </w:r>
      <w:r w:rsidR="00D60A81" w:rsidRPr="001A64C8">
        <w:rPr>
          <w:rFonts w:eastAsia="Calibri" w:cs="Arial"/>
          <w:szCs w:val="24"/>
          <w:lang w:eastAsia="en-US"/>
        </w:rPr>
        <w:t>в</w:t>
      </w:r>
      <w:r w:rsidR="00D60A81" w:rsidRPr="00566BFA">
        <w:rPr>
          <w:rFonts w:eastAsia="Calibri" w:cs="Arial"/>
          <w:szCs w:val="24"/>
          <w:lang w:eastAsia="en-US"/>
        </w:rPr>
        <w:t>e</w:t>
      </w:r>
      <w:r w:rsidR="00D60A81" w:rsidRPr="001A64C8">
        <w:rPr>
          <w:rFonts w:eastAsia="Calibri" w:cs="Arial"/>
          <w:szCs w:val="24"/>
          <w:lang w:eastAsia="en-US"/>
        </w:rPr>
        <w:t xml:space="preserve"> </w:t>
      </w:r>
      <w:r w:rsidR="00D60A81" w:rsidRPr="00566BFA">
        <w:rPr>
          <w:rFonts w:eastAsia="Calibri" w:cs="Arial"/>
          <w:szCs w:val="24"/>
          <w:lang w:eastAsia="en-US"/>
        </w:rPr>
        <w:t>o</w:t>
      </w:r>
      <w:r w:rsidR="00D60A81" w:rsidRPr="001A64C8">
        <w:rPr>
          <w:rFonts w:eastAsia="Calibri" w:cs="Arial"/>
          <w:szCs w:val="24"/>
          <w:lang w:eastAsia="en-US"/>
        </w:rPr>
        <w:t>др</w:t>
      </w:r>
      <w:r w:rsidR="00D60A81" w:rsidRPr="00566BFA">
        <w:rPr>
          <w:rFonts w:eastAsia="Calibri" w:cs="Arial"/>
          <w:szCs w:val="24"/>
          <w:lang w:eastAsia="en-US"/>
        </w:rPr>
        <w:t>e</w:t>
      </w:r>
      <w:r w:rsidR="00D60A81" w:rsidRPr="001A64C8">
        <w:rPr>
          <w:rFonts w:eastAsia="Calibri" w:cs="Arial"/>
          <w:szCs w:val="24"/>
          <w:lang w:eastAsia="en-US"/>
        </w:rPr>
        <w:t>ђ</w:t>
      </w:r>
      <w:r w:rsidR="00D60A81" w:rsidRPr="00566BFA">
        <w:rPr>
          <w:rFonts w:eastAsia="Calibri" w:cs="Arial"/>
          <w:szCs w:val="24"/>
          <w:lang w:eastAsia="en-US"/>
        </w:rPr>
        <w:t>e</w:t>
      </w:r>
      <w:r w:rsidR="00D60A81" w:rsidRPr="001A64C8">
        <w:rPr>
          <w:rFonts w:eastAsia="Calibri" w:cs="Arial"/>
          <w:szCs w:val="24"/>
          <w:lang w:eastAsia="en-US"/>
        </w:rPr>
        <w:t>н</w:t>
      </w:r>
      <w:r w:rsidR="00D60A81" w:rsidRPr="00566BFA">
        <w:rPr>
          <w:rFonts w:eastAsia="Calibri" w:cs="Arial"/>
          <w:szCs w:val="24"/>
          <w:lang w:eastAsia="en-US"/>
        </w:rPr>
        <w:t>e</w:t>
      </w:r>
      <w:r w:rsidR="00D60A81" w:rsidRPr="001A64C8">
        <w:rPr>
          <w:rFonts w:eastAsia="Calibri" w:cs="Arial"/>
          <w:szCs w:val="24"/>
          <w:lang w:eastAsia="en-US"/>
        </w:rPr>
        <w:t xml:space="preserve"> з</w:t>
      </w:r>
      <w:r w:rsidR="00D60A81" w:rsidRPr="00566BFA">
        <w:rPr>
          <w:rFonts w:eastAsia="Calibri" w:cs="Arial"/>
          <w:szCs w:val="24"/>
          <w:lang w:eastAsia="en-US"/>
        </w:rPr>
        <w:t>a</w:t>
      </w:r>
      <w:r w:rsidR="00D60A81" w:rsidRPr="001A64C8">
        <w:rPr>
          <w:rFonts w:eastAsia="Calibri" w:cs="Arial"/>
          <w:szCs w:val="24"/>
          <w:lang w:eastAsia="en-US"/>
        </w:rPr>
        <w:t xml:space="preserve"> п</w:t>
      </w:r>
      <w:r w:rsidR="00D60A81" w:rsidRPr="00566BFA">
        <w:rPr>
          <w:rFonts w:eastAsia="Calibri" w:cs="Arial"/>
          <w:szCs w:val="24"/>
          <w:lang w:eastAsia="en-US"/>
        </w:rPr>
        <w:t>o</w:t>
      </w:r>
      <w:r w:rsidR="00D60A81" w:rsidRPr="001A64C8">
        <w:rPr>
          <w:rFonts w:eastAsia="Calibri" w:cs="Arial"/>
          <w:szCs w:val="24"/>
          <w:lang w:eastAsia="en-US"/>
        </w:rPr>
        <w:t>дизв</w:t>
      </w:r>
      <w:r w:rsidR="00D60A81" w:rsidRPr="00566BFA">
        <w:rPr>
          <w:rFonts w:eastAsia="Calibri" w:cs="Arial"/>
          <w:szCs w:val="24"/>
          <w:lang w:eastAsia="en-US"/>
        </w:rPr>
        <w:t>o</w:t>
      </w:r>
      <w:r w:rsidR="00D60A81" w:rsidRPr="001A64C8">
        <w:rPr>
          <w:rFonts w:eastAsia="Calibri" w:cs="Arial"/>
          <w:szCs w:val="24"/>
          <w:lang w:eastAsia="en-US"/>
        </w:rPr>
        <w:t>ђ</w:t>
      </w:r>
      <w:r w:rsidR="00D60A81" w:rsidRPr="00566BFA">
        <w:rPr>
          <w:rFonts w:eastAsia="Calibri" w:cs="Arial"/>
          <w:szCs w:val="24"/>
          <w:lang w:eastAsia="en-US"/>
        </w:rPr>
        <w:t>a</w:t>
      </w:r>
      <w:r w:rsidR="00D60A81" w:rsidRPr="001A64C8">
        <w:rPr>
          <w:rFonts w:eastAsia="Calibri" w:cs="Arial"/>
          <w:szCs w:val="24"/>
          <w:lang w:eastAsia="en-US"/>
        </w:rPr>
        <w:t>ч</w:t>
      </w:r>
      <w:r w:rsidR="00D60A81" w:rsidRPr="00566BFA">
        <w:rPr>
          <w:rFonts w:eastAsia="Calibri" w:cs="Arial"/>
          <w:szCs w:val="24"/>
          <w:lang w:eastAsia="en-US"/>
        </w:rPr>
        <w:t>a</w:t>
      </w:r>
      <w:r w:rsidR="00D60A81" w:rsidRPr="001A64C8">
        <w:rPr>
          <w:rFonts w:eastAsia="Calibri" w:cs="Arial"/>
          <w:szCs w:val="24"/>
          <w:lang w:eastAsia="en-US"/>
        </w:rPr>
        <w:t xml:space="preserve"> и ук</w:t>
      </w:r>
      <w:r w:rsidR="00D60A81" w:rsidRPr="00566BFA">
        <w:rPr>
          <w:rFonts w:eastAsia="Calibri" w:cs="Arial"/>
          <w:szCs w:val="24"/>
          <w:lang w:eastAsia="en-US"/>
        </w:rPr>
        <w:t>o</w:t>
      </w:r>
      <w:r w:rsidR="00D60A81" w:rsidRPr="001A64C8">
        <w:rPr>
          <w:rFonts w:eastAsia="Calibri" w:cs="Arial"/>
          <w:szCs w:val="24"/>
          <w:lang w:eastAsia="en-US"/>
        </w:rPr>
        <w:t>лик</w:t>
      </w:r>
      <w:r w:rsidR="00D60A81" w:rsidRPr="00566BFA">
        <w:rPr>
          <w:rFonts w:eastAsia="Calibri" w:cs="Arial"/>
          <w:szCs w:val="24"/>
          <w:lang w:eastAsia="en-US"/>
        </w:rPr>
        <w:t>o</w:t>
      </w:r>
      <w:r w:rsidR="00D60A81" w:rsidRPr="001A64C8">
        <w:rPr>
          <w:rFonts w:eastAsia="Calibri" w:cs="Arial"/>
          <w:szCs w:val="24"/>
          <w:lang w:eastAsia="en-US"/>
        </w:rPr>
        <w:t xml:space="preserve"> д</w:t>
      </w:r>
      <w:r w:rsidR="00D60A81" w:rsidRPr="00566BFA">
        <w:rPr>
          <w:rFonts w:eastAsia="Calibri" w:cs="Arial"/>
          <w:szCs w:val="24"/>
          <w:lang w:eastAsia="en-US"/>
        </w:rPr>
        <w:t>o</w:t>
      </w:r>
      <w:r w:rsidR="00D60A81" w:rsidRPr="001A64C8">
        <w:rPr>
          <w:rFonts w:eastAsia="Calibri" w:cs="Arial"/>
          <w:szCs w:val="24"/>
          <w:lang w:eastAsia="en-US"/>
        </w:rPr>
        <w:t>би</w:t>
      </w:r>
      <w:r w:rsidR="00D60A81" w:rsidRPr="00566BFA">
        <w:rPr>
          <w:rFonts w:eastAsia="Calibri" w:cs="Arial"/>
          <w:szCs w:val="24"/>
          <w:lang w:eastAsia="en-US"/>
        </w:rPr>
        <w:t>je</w:t>
      </w:r>
      <w:r w:rsidR="00D60A81" w:rsidRPr="001A64C8">
        <w:rPr>
          <w:rFonts w:eastAsia="Calibri" w:cs="Arial"/>
          <w:szCs w:val="24"/>
          <w:lang w:eastAsia="en-US"/>
        </w:rPr>
        <w:t xml:space="preserve"> пр</w:t>
      </w:r>
      <w:r w:rsidR="00D60A81" w:rsidRPr="00566BFA">
        <w:rPr>
          <w:rFonts w:eastAsia="Calibri" w:cs="Arial"/>
          <w:szCs w:val="24"/>
          <w:lang w:eastAsia="en-US"/>
        </w:rPr>
        <w:t>e</w:t>
      </w:r>
      <w:r w:rsidR="00D60A81" w:rsidRPr="001A64C8">
        <w:rPr>
          <w:rFonts w:eastAsia="Calibri" w:cs="Arial"/>
          <w:szCs w:val="24"/>
          <w:lang w:eastAsia="en-US"/>
        </w:rPr>
        <w:t>тх</w:t>
      </w:r>
      <w:r w:rsidR="00D60A81" w:rsidRPr="00566BFA">
        <w:rPr>
          <w:rFonts w:eastAsia="Calibri" w:cs="Arial"/>
          <w:szCs w:val="24"/>
          <w:lang w:eastAsia="en-US"/>
        </w:rPr>
        <w:t>o</w:t>
      </w:r>
      <w:r w:rsidR="00D60A81" w:rsidRPr="001A64C8">
        <w:rPr>
          <w:rFonts w:eastAsia="Calibri" w:cs="Arial"/>
          <w:szCs w:val="24"/>
          <w:lang w:eastAsia="en-US"/>
        </w:rPr>
        <w:t>дну с</w:t>
      </w:r>
      <w:r w:rsidR="00D60A81" w:rsidRPr="00566BFA">
        <w:rPr>
          <w:rFonts w:eastAsia="Calibri" w:cs="Arial"/>
          <w:szCs w:val="24"/>
          <w:lang w:eastAsia="en-US"/>
        </w:rPr>
        <w:t>a</w:t>
      </w:r>
      <w:r w:rsidR="00D60A81" w:rsidRPr="001A64C8">
        <w:rPr>
          <w:rFonts w:eastAsia="Calibri" w:cs="Arial"/>
          <w:szCs w:val="24"/>
          <w:lang w:eastAsia="en-US"/>
        </w:rPr>
        <w:t>гл</w:t>
      </w:r>
      <w:r w:rsidR="00D60A81" w:rsidRPr="00566BFA">
        <w:rPr>
          <w:rFonts w:eastAsia="Calibri" w:cs="Arial"/>
          <w:szCs w:val="24"/>
          <w:lang w:eastAsia="en-US"/>
        </w:rPr>
        <w:t>a</w:t>
      </w:r>
      <w:r w:rsidR="00D60A81" w:rsidRPr="001A64C8">
        <w:rPr>
          <w:rFonts w:eastAsia="Calibri" w:cs="Arial"/>
          <w:szCs w:val="24"/>
          <w:lang w:eastAsia="en-US"/>
        </w:rPr>
        <w:t>сн</w:t>
      </w:r>
      <w:r w:rsidR="00D60A81" w:rsidRPr="00566BFA">
        <w:rPr>
          <w:rFonts w:eastAsia="Calibri" w:cs="Arial"/>
          <w:szCs w:val="24"/>
          <w:lang w:eastAsia="en-US"/>
        </w:rPr>
        <w:t>o</w:t>
      </w:r>
      <w:r w:rsidR="00D60A81" w:rsidRPr="001A64C8">
        <w:rPr>
          <w:rFonts w:eastAsia="Calibri" w:cs="Arial"/>
          <w:szCs w:val="24"/>
          <w:lang w:eastAsia="en-US"/>
        </w:rPr>
        <w:t>ст н</w:t>
      </w:r>
      <w:r w:rsidR="00D60A81" w:rsidRPr="00566BFA">
        <w:rPr>
          <w:rFonts w:eastAsia="Calibri" w:cs="Arial"/>
          <w:szCs w:val="24"/>
          <w:lang w:eastAsia="en-US"/>
        </w:rPr>
        <w:t>a</w:t>
      </w:r>
      <w:r w:rsidR="00D60A81" w:rsidRPr="001A64C8">
        <w:rPr>
          <w:rFonts w:eastAsia="Calibri" w:cs="Arial"/>
          <w:szCs w:val="24"/>
          <w:lang w:eastAsia="en-US"/>
        </w:rPr>
        <w:t>ручи</w:t>
      </w:r>
      <w:r w:rsidR="00D60A81" w:rsidRPr="00566BFA">
        <w:rPr>
          <w:rFonts w:eastAsia="Calibri" w:cs="Arial"/>
          <w:szCs w:val="24"/>
          <w:lang w:eastAsia="en-US"/>
        </w:rPr>
        <w:t>o</w:t>
      </w:r>
      <w:r w:rsidR="00D60A81" w:rsidRPr="001A64C8">
        <w:rPr>
          <w:rFonts w:eastAsia="Calibri" w:cs="Arial"/>
          <w:szCs w:val="24"/>
          <w:lang w:eastAsia="en-US"/>
        </w:rPr>
        <w:t>ц</w:t>
      </w:r>
      <w:r w:rsidR="00D60A81" w:rsidRPr="00566BFA">
        <w:rPr>
          <w:rFonts w:eastAsia="Calibri" w:cs="Arial"/>
          <w:szCs w:val="24"/>
          <w:lang w:eastAsia="en-US"/>
        </w:rPr>
        <w:t>a</w:t>
      </w:r>
      <w:r w:rsidR="00D60A81" w:rsidRPr="001A64C8">
        <w:rPr>
          <w:rFonts w:eastAsia="Calibri" w:cs="Arial"/>
          <w:szCs w:val="24"/>
          <w:lang w:eastAsia="en-US"/>
        </w:rPr>
        <w:t>.</w:t>
      </w:r>
    </w:p>
    <w:p w:rsidR="000804CD" w:rsidRDefault="000804CD" w:rsidP="00C33C29">
      <w:pPr>
        <w:suppressAutoHyphens w:val="0"/>
        <w:jc w:val="both"/>
        <w:rPr>
          <w:rFonts w:cs="Arial"/>
          <w:szCs w:val="24"/>
        </w:rPr>
      </w:pPr>
    </w:p>
    <w:p w:rsidR="00391CBD" w:rsidRPr="001A64C8" w:rsidRDefault="00391CBD" w:rsidP="00C33C29">
      <w:pPr>
        <w:suppressAutoHyphens w:val="0"/>
        <w:jc w:val="both"/>
        <w:rPr>
          <w:rFonts w:eastAsia="Calibri" w:cs="Arial"/>
          <w:b/>
          <w:bCs/>
          <w:szCs w:val="24"/>
          <w:lang w:val="sr-Cyrl-CS" w:eastAsia="en-US"/>
        </w:rPr>
      </w:pPr>
      <w:r w:rsidRPr="001A64C8">
        <w:rPr>
          <w:rFonts w:cs="Arial"/>
          <w:szCs w:val="24"/>
        </w:rPr>
        <w:t>Наручилац</w:t>
      </w:r>
      <w:r w:rsidRPr="001A64C8">
        <w:rPr>
          <w:rFonts w:cs="Arial"/>
          <w:szCs w:val="24"/>
          <w:lang w:eastAsia="en-US"/>
        </w:rPr>
        <w:t xml:space="preserve"> у овом поступку не предвиђа примену одредби става 9. и 10. члана 80. Закона о јавним набавкама.</w:t>
      </w:r>
    </w:p>
    <w:p w:rsidR="00F263D6" w:rsidRDefault="00F263D6" w:rsidP="00F263D6">
      <w:pPr>
        <w:suppressAutoHyphens w:val="0"/>
        <w:rPr>
          <w:rFonts w:cs="Arial"/>
          <w:szCs w:val="24"/>
          <w:lang w:val="ru-RU" w:eastAsia="en-US"/>
        </w:rPr>
      </w:pPr>
    </w:p>
    <w:p w:rsidR="00F263D6" w:rsidRDefault="00F263D6" w:rsidP="00F263D6">
      <w:pPr>
        <w:suppressAutoHyphens w:val="0"/>
        <w:jc w:val="both"/>
        <w:rPr>
          <w:rFonts w:eastAsia="Calibri" w:cs="Arial"/>
          <w:b/>
          <w:bCs/>
          <w:szCs w:val="24"/>
          <w:lang w:eastAsia="en-US"/>
        </w:rPr>
      </w:pPr>
      <w:r w:rsidRPr="00F5184F">
        <w:rPr>
          <w:rFonts w:cs="Arial"/>
          <w:szCs w:val="24"/>
          <w:lang w:val="ru-RU" w:eastAsia="en-US"/>
        </w:rPr>
        <w:t>У случају понуде са подизвођачем све обрасце потписује и оверава понуђач</w:t>
      </w:r>
      <w:r w:rsidRPr="00F5184F">
        <w:rPr>
          <w:rFonts w:cs="Arial"/>
          <w:szCs w:val="24"/>
          <w:lang w:eastAsia="en-US"/>
        </w:rPr>
        <w:t xml:space="preserve">, </w:t>
      </w:r>
      <w:r w:rsidRPr="00C022EA">
        <w:rPr>
          <w:rFonts w:cs="Arial"/>
          <w:szCs w:val="24"/>
          <w:lang w:eastAsia="en-US"/>
        </w:rPr>
        <w:t xml:space="preserve">изузев Обрасца </w:t>
      </w:r>
      <w:r w:rsidR="00F5184F" w:rsidRPr="00C022EA">
        <w:rPr>
          <w:rFonts w:cs="Arial"/>
          <w:szCs w:val="24"/>
          <w:lang w:val="sr-Cyrl-CS" w:eastAsia="en-US"/>
        </w:rPr>
        <w:t>1</w:t>
      </w:r>
      <w:r w:rsidR="00464B99" w:rsidRPr="00C022EA">
        <w:rPr>
          <w:rFonts w:cs="Arial"/>
          <w:szCs w:val="24"/>
          <w:lang w:val="sr-Cyrl-CS" w:eastAsia="en-US"/>
        </w:rPr>
        <w:t>2</w:t>
      </w:r>
      <w:r w:rsidR="00296E3E" w:rsidRPr="00C022EA">
        <w:rPr>
          <w:rFonts w:cs="Arial"/>
          <w:szCs w:val="24"/>
          <w:lang w:val="sr-Cyrl-CS" w:eastAsia="en-US"/>
        </w:rPr>
        <w:t>.</w:t>
      </w:r>
      <w:r w:rsidRPr="00C022EA">
        <w:rPr>
          <w:rFonts w:cs="Arial"/>
          <w:szCs w:val="24"/>
          <w:lang w:val="sr-Cyrl-CS" w:eastAsia="en-US"/>
        </w:rPr>
        <w:t xml:space="preserve"> </w:t>
      </w:r>
      <w:r w:rsidRPr="00C022EA">
        <w:rPr>
          <w:rFonts w:cs="Arial"/>
          <w:szCs w:val="24"/>
          <w:lang w:eastAsia="en-US"/>
        </w:rPr>
        <w:t>који</w:t>
      </w:r>
      <w:r w:rsidRPr="00F5184F">
        <w:rPr>
          <w:rFonts w:cs="Arial"/>
          <w:szCs w:val="24"/>
          <w:lang w:eastAsia="en-US"/>
        </w:rPr>
        <w:t xml:space="preserve"> попуњава, потписује и оверава сваки </w:t>
      </w:r>
      <w:r w:rsidRPr="00F5184F">
        <w:rPr>
          <w:rFonts w:cs="Arial"/>
          <w:szCs w:val="24"/>
          <w:lang w:val="sr-Cyrl-CS" w:eastAsia="en-US"/>
        </w:rPr>
        <w:t>подизвођач</w:t>
      </w:r>
      <w:r w:rsidRPr="00F5184F">
        <w:rPr>
          <w:rFonts w:cs="Arial"/>
          <w:szCs w:val="24"/>
          <w:lang w:eastAsia="en-US"/>
        </w:rPr>
        <w:t xml:space="preserve"> у своје име</w:t>
      </w:r>
      <w:r w:rsidRPr="00F5184F">
        <w:rPr>
          <w:rFonts w:cs="Arial"/>
          <w:sz w:val="22"/>
          <w:szCs w:val="22"/>
        </w:rPr>
        <w:t>.</w:t>
      </w:r>
      <w:r w:rsidRPr="00F3154D">
        <w:rPr>
          <w:rFonts w:cs="Arial"/>
          <w:sz w:val="22"/>
          <w:szCs w:val="22"/>
          <w:lang w:val="ru-RU" w:eastAsia="en-US"/>
        </w:rPr>
        <w:t xml:space="preserve"> </w:t>
      </w:r>
    </w:p>
    <w:p w:rsidR="00A92A88" w:rsidRPr="00A92A88" w:rsidRDefault="00A92A88" w:rsidP="00C33C29">
      <w:pPr>
        <w:suppressAutoHyphens w:val="0"/>
        <w:rPr>
          <w:rFonts w:ascii="Nyala" w:eastAsia="Calibri" w:hAnsi="Nyala" w:cs="Arial"/>
          <w:b/>
          <w:bCs/>
          <w:szCs w:val="24"/>
          <w:lang w:eastAsia="en-US"/>
        </w:rPr>
      </w:pPr>
    </w:p>
    <w:p w:rsidR="00D60A81" w:rsidRPr="001A64C8" w:rsidRDefault="00A72C67" w:rsidP="00C33C29">
      <w:pPr>
        <w:suppressAutoHyphens w:val="0"/>
        <w:rPr>
          <w:rFonts w:eastAsia="Calibri" w:cs="Arial"/>
          <w:b/>
          <w:bCs/>
          <w:szCs w:val="24"/>
          <w:lang w:eastAsia="en-US"/>
        </w:rPr>
      </w:pPr>
      <w:r w:rsidRPr="001A64C8">
        <w:rPr>
          <w:rFonts w:eastAsia="Calibri" w:cs="Arial"/>
          <w:b/>
          <w:bCs/>
          <w:szCs w:val="24"/>
          <w:lang w:eastAsia="en-US"/>
        </w:rPr>
        <w:t xml:space="preserve">5.8. ЗАЈЕДНИЧКA ПОНУДA </w:t>
      </w:r>
    </w:p>
    <w:p w:rsidR="00D60A81" w:rsidRPr="001A64C8" w:rsidRDefault="00D60A81" w:rsidP="00C33C29">
      <w:pPr>
        <w:suppressAutoHyphens w:val="0"/>
        <w:rPr>
          <w:rFonts w:eastAsia="Calibri" w:cs="Arial"/>
          <w:b/>
          <w:bCs/>
          <w:szCs w:val="24"/>
          <w:lang w:eastAsia="en-US"/>
        </w:rPr>
      </w:pPr>
    </w:p>
    <w:p w:rsidR="00A72C67" w:rsidRDefault="00A72C67" w:rsidP="00C33C29">
      <w:pPr>
        <w:spacing w:line="100" w:lineRule="atLeast"/>
        <w:jc w:val="both"/>
        <w:rPr>
          <w:rFonts w:eastAsia="Arial Unicode MS" w:cs="Arial"/>
          <w:color w:val="000000"/>
          <w:kern w:val="1"/>
          <w:szCs w:val="24"/>
          <w:lang w:val="sr-Cyrl-CS"/>
        </w:rPr>
      </w:pPr>
      <w:r w:rsidRPr="001A64C8">
        <w:rPr>
          <w:rFonts w:eastAsia="Arial Unicode MS" w:cs="Arial"/>
          <w:color w:val="000000"/>
          <w:kern w:val="1"/>
          <w:szCs w:val="24"/>
        </w:rPr>
        <w:t>Понуду може поднети група понуђача.</w:t>
      </w:r>
    </w:p>
    <w:p w:rsidR="00B7022E" w:rsidRPr="00B7022E" w:rsidRDefault="00B7022E" w:rsidP="00C33C29">
      <w:pPr>
        <w:spacing w:line="100" w:lineRule="atLeast"/>
        <w:jc w:val="both"/>
        <w:rPr>
          <w:rFonts w:eastAsia="Arial Unicode MS" w:cs="Arial"/>
          <w:color w:val="000000"/>
          <w:kern w:val="1"/>
          <w:szCs w:val="24"/>
          <w:lang w:val="sr-Cyrl-CS"/>
        </w:rPr>
      </w:pPr>
    </w:p>
    <w:p w:rsidR="00A72C67" w:rsidRPr="001A64C8" w:rsidRDefault="00A72C67" w:rsidP="00C33C29">
      <w:pPr>
        <w:spacing w:line="100" w:lineRule="atLeast"/>
        <w:jc w:val="both"/>
        <w:rPr>
          <w:rFonts w:eastAsia="Arial Unicode MS" w:cs="Arial"/>
          <w:color w:val="000000"/>
          <w:kern w:val="1"/>
          <w:szCs w:val="24"/>
        </w:rPr>
      </w:pPr>
      <w:r w:rsidRPr="001A64C8">
        <w:rPr>
          <w:rFonts w:eastAsia="Arial Unicode MS" w:cs="Arial"/>
          <w:color w:val="000000"/>
          <w:kern w:val="1"/>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4. тач</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1</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до 6</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Закона</w:t>
      </w:r>
      <w:r w:rsidR="00FF2CF8">
        <w:rPr>
          <w:rFonts w:eastAsia="Arial Unicode MS" w:cs="Arial"/>
          <w:color w:val="000000"/>
          <w:kern w:val="1"/>
          <w:szCs w:val="24"/>
          <w:lang w:val="sr-Cyrl-RS"/>
        </w:rPr>
        <w:t>,</w:t>
      </w:r>
      <w:r w:rsidRPr="001A64C8">
        <w:rPr>
          <w:rFonts w:eastAsia="Arial Unicode MS" w:cs="Arial"/>
          <w:color w:val="000000"/>
          <w:kern w:val="1"/>
          <w:szCs w:val="24"/>
        </w:rPr>
        <w:t xml:space="preserve"> и то податке о: </w:t>
      </w:r>
    </w:p>
    <w:p w:rsidR="00A72C67" w:rsidRPr="001A64C8" w:rsidRDefault="00A72C67" w:rsidP="00966CE7">
      <w:pPr>
        <w:numPr>
          <w:ilvl w:val="0"/>
          <w:numId w:val="3"/>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члану групе који ће бити носилац посла, односно који ће поднети понуду и који ће заступати групу понуђача пред наручиоцем, </w:t>
      </w:r>
    </w:p>
    <w:p w:rsidR="00A72C67" w:rsidRPr="001A64C8" w:rsidRDefault="00A72C67" w:rsidP="00966CE7">
      <w:pPr>
        <w:numPr>
          <w:ilvl w:val="0"/>
          <w:numId w:val="3"/>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у име групе понуђача потписати уговор, </w:t>
      </w:r>
    </w:p>
    <w:p w:rsidR="00A72C67" w:rsidRPr="001A64C8" w:rsidRDefault="00A72C67" w:rsidP="00966CE7">
      <w:pPr>
        <w:numPr>
          <w:ilvl w:val="0"/>
          <w:numId w:val="3"/>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у име групе понуђача дати средство обезбеђења, </w:t>
      </w:r>
    </w:p>
    <w:p w:rsidR="00A72C67" w:rsidRPr="001A64C8" w:rsidRDefault="00A72C67" w:rsidP="00966CE7">
      <w:pPr>
        <w:numPr>
          <w:ilvl w:val="0"/>
          <w:numId w:val="3"/>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издати рачун, </w:t>
      </w:r>
    </w:p>
    <w:p w:rsidR="00A72C67" w:rsidRPr="001A64C8" w:rsidRDefault="00A72C67" w:rsidP="00966CE7">
      <w:pPr>
        <w:numPr>
          <w:ilvl w:val="0"/>
          <w:numId w:val="3"/>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рачуну на који ће бити извршено плаћање, </w:t>
      </w:r>
    </w:p>
    <w:p w:rsidR="00B7022E" w:rsidRPr="005C02D9" w:rsidRDefault="00A72C67" w:rsidP="00B7022E">
      <w:pPr>
        <w:numPr>
          <w:ilvl w:val="0"/>
          <w:numId w:val="3"/>
        </w:numPr>
        <w:tabs>
          <w:tab w:val="clear" w:pos="360"/>
          <w:tab w:val="num" w:pos="0"/>
        </w:tabs>
        <w:spacing w:line="100" w:lineRule="atLeast"/>
        <w:ind w:left="720"/>
        <w:jc w:val="both"/>
        <w:rPr>
          <w:rFonts w:eastAsia="TimesNewRomanPSMT" w:cs="Arial"/>
          <w:bCs/>
          <w:color w:val="000000"/>
          <w:kern w:val="1"/>
          <w:szCs w:val="24"/>
        </w:rPr>
      </w:pPr>
      <w:r w:rsidRPr="001A64C8">
        <w:rPr>
          <w:rFonts w:eastAsia="Arial Unicode MS" w:cs="Arial"/>
          <w:color w:val="000000"/>
          <w:kern w:val="1"/>
          <w:szCs w:val="24"/>
        </w:rPr>
        <w:t>обавезама сваког од понуђача из групе понуђача за извршење уговора.</w:t>
      </w:r>
    </w:p>
    <w:p w:rsidR="004B3D2D" w:rsidRPr="001A64C8" w:rsidRDefault="004B3D2D" w:rsidP="00B7022E">
      <w:pPr>
        <w:jc w:val="both"/>
        <w:rPr>
          <w:rFonts w:cs="Arial"/>
          <w:szCs w:val="24"/>
        </w:rPr>
      </w:pPr>
      <w:r w:rsidRPr="001A64C8">
        <w:rPr>
          <w:rFonts w:cs="Arial"/>
          <w:szCs w:val="24"/>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B7022E" w:rsidRDefault="00B7022E" w:rsidP="00B7022E">
      <w:pPr>
        <w:jc w:val="both"/>
        <w:rPr>
          <w:rFonts w:cs="Arial"/>
          <w:szCs w:val="24"/>
          <w:lang w:val="ru-RU"/>
        </w:rPr>
      </w:pPr>
    </w:p>
    <w:p w:rsidR="004B3D2D" w:rsidRPr="001A64C8" w:rsidRDefault="00C37D33" w:rsidP="00B7022E">
      <w:pPr>
        <w:jc w:val="both"/>
        <w:rPr>
          <w:rFonts w:cs="Arial"/>
          <w:szCs w:val="24"/>
          <w:lang w:val="ru-RU"/>
        </w:rPr>
      </w:pPr>
      <w:r>
        <w:rPr>
          <w:rFonts w:cs="Arial"/>
          <w:szCs w:val="24"/>
          <w:lang w:val="ru-RU"/>
        </w:rPr>
        <w:t>Понуђачи из групе понуђача</w:t>
      </w:r>
      <w:r w:rsidR="004B3D2D" w:rsidRPr="001A64C8">
        <w:rPr>
          <w:rFonts w:cs="Arial"/>
          <w:szCs w:val="24"/>
          <w:lang w:val="ru-RU"/>
        </w:rPr>
        <w:t xml:space="preserve"> одговарају Наручиоцу неограничено солидарно</w:t>
      </w:r>
      <w:r w:rsidR="005C02D9">
        <w:rPr>
          <w:rFonts w:cs="Arial"/>
          <w:szCs w:val="24"/>
          <w:lang w:val="ru-RU"/>
        </w:rPr>
        <w:t>,</w:t>
      </w:r>
      <w:r w:rsidR="004B3D2D" w:rsidRPr="001A64C8">
        <w:rPr>
          <w:rFonts w:cs="Arial"/>
          <w:szCs w:val="24"/>
          <w:lang w:val="ru-RU"/>
        </w:rPr>
        <w:t xml:space="preserve"> у складу са Законом. </w:t>
      </w:r>
    </w:p>
    <w:p w:rsidR="00B7022E" w:rsidRDefault="00B7022E" w:rsidP="00B7022E">
      <w:pPr>
        <w:jc w:val="both"/>
        <w:rPr>
          <w:rFonts w:cs="Arial"/>
          <w:szCs w:val="24"/>
          <w:lang w:val="ru-RU"/>
        </w:rPr>
      </w:pPr>
    </w:p>
    <w:p w:rsidR="004B3D2D" w:rsidRDefault="004B3D2D" w:rsidP="00B7022E">
      <w:pPr>
        <w:jc w:val="both"/>
        <w:rPr>
          <w:rFonts w:cs="Arial"/>
          <w:szCs w:val="24"/>
          <w:lang w:val="ru-RU"/>
        </w:rPr>
      </w:pPr>
      <w:r w:rsidRPr="001A64C8">
        <w:rPr>
          <w:rFonts w:cs="Arial"/>
          <w:szCs w:val="24"/>
          <w:lang w:val="ru-RU"/>
        </w:rPr>
        <w:t>Сваки понуђач из групе понуђача</w:t>
      </w:r>
      <w:r w:rsidR="00C37D33">
        <w:rPr>
          <w:rFonts w:cs="Arial"/>
          <w:szCs w:val="24"/>
          <w:lang w:val="ru-RU"/>
        </w:rPr>
        <w:t>,</w:t>
      </w:r>
      <w:r w:rsidRPr="001A64C8">
        <w:rPr>
          <w:rFonts w:cs="Arial"/>
          <w:szCs w:val="24"/>
          <w:lang w:val="ru-RU"/>
        </w:rPr>
        <w:t xml:space="preserve"> кој</w:t>
      </w:r>
      <w:r w:rsidR="005C02D9">
        <w:rPr>
          <w:rFonts w:cs="Arial"/>
          <w:szCs w:val="24"/>
          <w:lang w:val="ru-RU"/>
        </w:rPr>
        <w:t>и</w:t>
      </w:r>
      <w:r w:rsidRPr="001A64C8">
        <w:rPr>
          <w:rFonts w:cs="Arial"/>
          <w:szCs w:val="24"/>
          <w:lang w:val="ru-RU"/>
        </w:rPr>
        <w:t xml:space="preserve"> подноси заједничку понуду</w:t>
      </w:r>
      <w:r w:rsidR="00C37D33">
        <w:rPr>
          <w:rFonts w:cs="Arial"/>
          <w:szCs w:val="24"/>
          <w:lang w:val="ru-RU"/>
        </w:rPr>
        <w:t>,</w:t>
      </w:r>
      <w:r w:rsidRPr="001A64C8">
        <w:rPr>
          <w:rFonts w:cs="Arial"/>
          <w:szCs w:val="24"/>
          <w:lang w:val="ru-RU"/>
        </w:rPr>
        <w:t xml:space="preserve"> мора да испуњава услове из члана 75. </w:t>
      </w:r>
      <w:r w:rsidRPr="001A64C8">
        <w:rPr>
          <w:rFonts w:cs="Arial"/>
          <w:szCs w:val="24"/>
        </w:rPr>
        <w:t xml:space="preserve">став 1. тачка 1) до 4) </w:t>
      </w:r>
      <w:r w:rsidRPr="001A64C8">
        <w:rPr>
          <w:rFonts w:cs="Arial"/>
          <w:szCs w:val="24"/>
          <w:lang w:val="ru-RU"/>
        </w:rPr>
        <w:t xml:space="preserve">Закона, што доказује достављањем доказа наведеним у </w:t>
      </w:r>
      <w:r w:rsidRPr="001A64C8">
        <w:rPr>
          <w:rFonts w:cs="Arial"/>
          <w:szCs w:val="24"/>
        </w:rPr>
        <w:t xml:space="preserve">одељку Услови за учешће из члана 75. и 76. Закона и Упутство </w:t>
      </w:r>
      <w:r w:rsidRPr="001A64C8">
        <w:rPr>
          <w:rFonts w:cs="Arial"/>
          <w:szCs w:val="24"/>
          <w:lang w:val="ru-RU"/>
        </w:rPr>
        <w:t xml:space="preserve">како се доказује испуњеност тих услова. </w:t>
      </w:r>
    </w:p>
    <w:p w:rsidR="0008577B" w:rsidRDefault="0008577B" w:rsidP="0008577B">
      <w:pPr>
        <w:jc w:val="both"/>
        <w:rPr>
          <w:rFonts w:cs="Arial"/>
          <w:szCs w:val="24"/>
          <w:lang w:val="ru-RU"/>
        </w:rPr>
      </w:pPr>
    </w:p>
    <w:p w:rsidR="004B3D2D" w:rsidRPr="001A64C8" w:rsidRDefault="005C02D9" w:rsidP="0008577B">
      <w:pPr>
        <w:jc w:val="both"/>
        <w:rPr>
          <w:rFonts w:cs="Arial"/>
          <w:szCs w:val="24"/>
          <w:lang w:val="ru-RU"/>
        </w:rPr>
      </w:pPr>
      <w:r>
        <w:rPr>
          <w:rFonts w:cs="Arial"/>
          <w:szCs w:val="24"/>
          <w:lang w:val="ru-RU"/>
        </w:rPr>
        <w:t>Услове у вези са</w:t>
      </w:r>
      <w:r w:rsidR="004B3D2D" w:rsidRPr="001A64C8">
        <w:rPr>
          <w:rFonts w:cs="Arial"/>
          <w:szCs w:val="24"/>
          <w:lang w:val="ru-RU"/>
        </w:rPr>
        <w:t xml:space="preserve"> капац</w:t>
      </w:r>
      <w:r w:rsidR="00F20F38">
        <w:rPr>
          <w:rFonts w:cs="Arial"/>
          <w:szCs w:val="24"/>
          <w:lang w:val="ru-RU"/>
        </w:rPr>
        <w:t>итетима (финансијски, пословни</w:t>
      </w:r>
      <w:r w:rsidR="00C37D33">
        <w:rPr>
          <w:rFonts w:cs="Arial"/>
          <w:szCs w:val="24"/>
          <w:lang w:val="ru-RU"/>
        </w:rPr>
        <w:t>, кадровски</w:t>
      </w:r>
      <w:r w:rsidR="0008577B">
        <w:rPr>
          <w:rFonts w:cs="Arial"/>
          <w:szCs w:val="24"/>
          <w:lang w:val="ru-RU"/>
        </w:rPr>
        <w:t xml:space="preserve"> и</w:t>
      </w:r>
      <w:r w:rsidR="002F0BBC">
        <w:rPr>
          <w:rFonts w:cs="Arial"/>
          <w:szCs w:val="24"/>
          <w:lang w:val="ru-RU"/>
        </w:rPr>
        <w:t xml:space="preserve"> технички</w:t>
      </w:r>
      <w:r w:rsidR="004B3D2D" w:rsidRPr="001A64C8">
        <w:rPr>
          <w:rFonts w:cs="Arial"/>
          <w:szCs w:val="24"/>
          <w:lang w:val="ru-RU"/>
        </w:rPr>
        <w:t>), у складу са чланом 76. Закона, понуђачи из групе испуњавају заједно, на основу достављених доказа</w:t>
      </w:r>
      <w:r>
        <w:rPr>
          <w:rFonts w:cs="Arial"/>
          <w:szCs w:val="24"/>
          <w:lang w:val="ru-RU"/>
        </w:rPr>
        <w:t>,</w:t>
      </w:r>
      <w:r w:rsidR="004B3D2D" w:rsidRPr="001A64C8">
        <w:rPr>
          <w:rFonts w:cs="Arial"/>
          <w:szCs w:val="24"/>
          <w:lang w:val="sr-Latn-CS"/>
        </w:rPr>
        <w:t xml:space="preserve"> </w:t>
      </w:r>
      <w:r w:rsidR="004B3D2D" w:rsidRPr="001A64C8">
        <w:rPr>
          <w:rFonts w:cs="Arial"/>
          <w:szCs w:val="24"/>
        </w:rPr>
        <w:t>дефинисаних конкурсном документацијом</w:t>
      </w:r>
      <w:r w:rsidR="004B3D2D" w:rsidRPr="001A64C8">
        <w:rPr>
          <w:rFonts w:cs="Arial"/>
          <w:szCs w:val="24"/>
          <w:lang w:val="ru-RU"/>
        </w:rPr>
        <w:t>.</w:t>
      </w:r>
    </w:p>
    <w:p w:rsidR="0008577B" w:rsidRDefault="0008577B" w:rsidP="00C33C29">
      <w:pPr>
        <w:tabs>
          <w:tab w:val="left" w:pos="360"/>
        </w:tabs>
        <w:jc w:val="both"/>
        <w:rPr>
          <w:rFonts w:cs="Arial"/>
          <w:szCs w:val="24"/>
          <w:lang w:val="ru-RU" w:eastAsia="en-US"/>
        </w:rPr>
      </w:pPr>
      <w:r>
        <w:rPr>
          <w:rFonts w:cs="Arial"/>
          <w:szCs w:val="24"/>
          <w:lang w:val="ru-RU" w:eastAsia="en-US"/>
        </w:rPr>
        <w:tab/>
      </w:r>
    </w:p>
    <w:p w:rsidR="00666FD3" w:rsidRPr="001A64C8" w:rsidRDefault="004B3D2D" w:rsidP="00C33C29">
      <w:pPr>
        <w:tabs>
          <w:tab w:val="left" w:pos="360"/>
        </w:tabs>
        <w:jc w:val="both"/>
        <w:rPr>
          <w:rFonts w:cs="Arial"/>
          <w:szCs w:val="24"/>
          <w:lang w:val="ru-RU" w:eastAsia="en-US"/>
        </w:rPr>
      </w:pPr>
      <w:r w:rsidRPr="00F5184F">
        <w:rPr>
          <w:rFonts w:cs="Arial"/>
          <w:szCs w:val="24"/>
          <w:lang w:val="ru-RU" w:eastAsia="en-US"/>
        </w:rPr>
        <w:t>У случају заједничке понуде групе понуђача</w:t>
      </w:r>
      <w:r w:rsidR="000804CD" w:rsidRPr="00F5184F">
        <w:rPr>
          <w:rFonts w:cs="Arial"/>
          <w:szCs w:val="24"/>
          <w:lang w:val="ru-RU" w:eastAsia="en-US"/>
        </w:rPr>
        <w:t>,</w:t>
      </w:r>
      <w:r w:rsidRPr="00F5184F">
        <w:rPr>
          <w:rFonts w:cs="Arial"/>
          <w:szCs w:val="24"/>
          <w:lang w:val="ru-RU" w:eastAsia="en-US"/>
        </w:rPr>
        <w:t xml:space="preserve"> све обрасце потписује и оверава члан групе понуђача</w:t>
      </w:r>
      <w:r w:rsidR="005C02D9">
        <w:rPr>
          <w:rFonts w:cs="Arial"/>
          <w:szCs w:val="24"/>
          <w:lang w:val="ru-RU" w:eastAsia="en-US"/>
        </w:rPr>
        <w:t>,</w:t>
      </w:r>
      <w:r w:rsidRPr="00F5184F">
        <w:rPr>
          <w:rFonts w:cs="Arial"/>
          <w:szCs w:val="24"/>
          <w:lang w:val="ru-RU" w:eastAsia="en-US"/>
        </w:rPr>
        <w:t xml:space="preserve"> који је одређен као </w:t>
      </w:r>
      <w:r w:rsidRPr="00F5184F">
        <w:rPr>
          <w:rFonts w:cs="Arial"/>
          <w:szCs w:val="24"/>
          <w:lang w:eastAsia="en-US"/>
        </w:rPr>
        <w:t xml:space="preserve">као Носилац посла у споразуму чланова групе понуђача, изузев Обрасца </w:t>
      </w:r>
      <w:r w:rsidR="007F2794">
        <w:rPr>
          <w:rFonts w:cs="Arial"/>
          <w:szCs w:val="24"/>
          <w:lang w:val="sr-Cyrl-CS" w:eastAsia="en-US"/>
        </w:rPr>
        <w:t>6</w:t>
      </w:r>
      <w:r w:rsidR="00296E3E" w:rsidRPr="00F5184F">
        <w:rPr>
          <w:rFonts w:cs="Arial"/>
          <w:szCs w:val="24"/>
          <w:lang w:val="sr-Cyrl-CS" w:eastAsia="en-US"/>
        </w:rPr>
        <w:t xml:space="preserve">. и Обрасца </w:t>
      </w:r>
      <w:r w:rsidRPr="00F5184F">
        <w:rPr>
          <w:rFonts w:cs="Arial"/>
          <w:szCs w:val="24"/>
          <w:lang w:eastAsia="en-US"/>
        </w:rPr>
        <w:t>1</w:t>
      </w:r>
      <w:r w:rsidR="007F2794">
        <w:rPr>
          <w:rFonts w:cs="Arial"/>
          <w:szCs w:val="24"/>
          <w:lang w:val="sr-Cyrl-CS" w:eastAsia="en-US"/>
        </w:rPr>
        <w:t>2</w:t>
      </w:r>
      <w:r w:rsidRPr="00F5184F">
        <w:rPr>
          <w:rFonts w:cs="Arial"/>
          <w:szCs w:val="24"/>
          <w:lang w:eastAsia="en-US"/>
        </w:rPr>
        <w:t>.</w:t>
      </w:r>
      <w:r w:rsidR="00296E3E" w:rsidRPr="00F5184F">
        <w:rPr>
          <w:rFonts w:cs="Arial"/>
          <w:szCs w:val="24"/>
          <w:lang w:eastAsia="en-US"/>
        </w:rPr>
        <w:t xml:space="preserve"> кој</w:t>
      </w:r>
      <w:r w:rsidR="00296E3E" w:rsidRPr="00F5184F">
        <w:rPr>
          <w:rFonts w:cs="Arial"/>
          <w:szCs w:val="24"/>
          <w:lang w:val="sr-Cyrl-CS" w:eastAsia="en-US"/>
        </w:rPr>
        <w:t>е</w:t>
      </w:r>
      <w:r w:rsidRPr="00F5184F">
        <w:rPr>
          <w:rFonts w:cs="Arial"/>
          <w:szCs w:val="24"/>
          <w:lang w:eastAsia="en-US"/>
        </w:rPr>
        <w:t xml:space="preserve"> попуњава, потписује и оверава сваки члан групе понуђача у своје име</w:t>
      </w:r>
      <w:r w:rsidRPr="00F5184F">
        <w:rPr>
          <w:rFonts w:cs="Arial"/>
          <w:szCs w:val="24"/>
        </w:rPr>
        <w:t>.</w:t>
      </w:r>
      <w:r w:rsidRPr="001A64C8">
        <w:rPr>
          <w:rFonts w:cs="Arial"/>
          <w:szCs w:val="24"/>
          <w:lang w:val="ru-RU" w:eastAsia="en-US"/>
        </w:rPr>
        <w:t xml:space="preserve"> </w:t>
      </w:r>
    </w:p>
    <w:p w:rsidR="00A92A88" w:rsidRPr="001A64C8" w:rsidRDefault="00A92A88" w:rsidP="00C33C29">
      <w:pPr>
        <w:suppressAutoHyphens w:val="0"/>
        <w:jc w:val="both"/>
        <w:rPr>
          <w:rFonts w:eastAsia="Calibri" w:cs="Arial"/>
          <w:bCs/>
          <w:szCs w:val="24"/>
          <w:lang w:val="sr-Cyrl-CS" w:eastAsia="en-US"/>
        </w:rPr>
      </w:pPr>
    </w:p>
    <w:p w:rsidR="00D60A81" w:rsidRPr="001A64C8" w:rsidRDefault="00D60A81" w:rsidP="00C33C29">
      <w:pPr>
        <w:keepNext/>
        <w:suppressAutoHyphens w:val="0"/>
        <w:spacing w:before="240" w:after="60"/>
        <w:contextualSpacing/>
        <w:jc w:val="both"/>
        <w:outlineLvl w:val="1"/>
        <w:rPr>
          <w:rFonts w:cs="Arial"/>
          <w:b/>
          <w:bCs/>
          <w:iCs/>
          <w:szCs w:val="24"/>
          <w:lang w:eastAsia="en-US"/>
        </w:rPr>
      </w:pPr>
      <w:r w:rsidRPr="00940579">
        <w:rPr>
          <w:rFonts w:cs="Arial"/>
          <w:b/>
          <w:bCs/>
          <w:iCs/>
          <w:szCs w:val="24"/>
          <w:lang w:eastAsia="en-US"/>
        </w:rPr>
        <w:t>5.9</w:t>
      </w:r>
      <w:r w:rsidR="00A72C67" w:rsidRPr="00940579">
        <w:rPr>
          <w:rFonts w:cs="Arial"/>
          <w:b/>
          <w:bCs/>
          <w:iCs/>
          <w:szCs w:val="24"/>
          <w:lang w:eastAsia="en-US"/>
        </w:rPr>
        <w:t xml:space="preserve">. </w:t>
      </w:r>
      <w:r w:rsidR="0012042A" w:rsidRPr="00940579">
        <w:rPr>
          <w:rFonts w:cs="Arial"/>
          <w:b/>
          <w:bCs/>
          <w:iCs/>
          <w:szCs w:val="24"/>
        </w:rPr>
        <w:t>НАЧИН И УСЛОВ</w:t>
      </w:r>
      <w:r w:rsidR="0012042A" w:rsidRPr="00940579">
        <w:rPr>
          <w:rFonts w:cs="Arial"/>
          <w:b/>
          <w:bCs/>
          <w:iCs/>
          <w:szCs w:val="24"/>
          <w:lang w:val="sr-Cyrl-CS"/>
        </w:rPr>
        <w:t>И</w:t>
      </w:r>
      <w:r w:rsidR="0012042A" w:rsidRPr="00940579">
        <w:rPr>
          <w:rFonts w:cs="Arial"/>
          <w:b/>
          <w:bCs/>
          <w:iCs/>
          <w:szCs w:val="24"/>
        </w:rPr>
        <w:t xml:space="preserve"> ПЛАЋАЊА, ГАРАНТНИ РОК, КАО И ДРУГЕ ОКОЛНОСТИ ОД КОЈИХ ЗАВИСИ ПРИХВАТЉИВОСТ  ПОНУДЕ</w:t>
      </w:r>
    </w:p>
    <w:p w:rsidR="00D60A81" w:rsidRPr="001A64C8" w:rsidRDefault="00D60A81" w:rsidP="00C33C29">
      <w:pPr>
        <w:suppressAutoHyphens w:val="0"/>
        <w:rPr>
          <w:rFonts w:cs="Arial"/>
          <w:szCs w:val="24"/>
          <w:lang w:eastAsia="en-US"/>
        </w:rPr>
      </w:pPr>
    </w:p>
    <w:p w:rsidR="007B0B9B" w:rsidRPr="00741B9C" w:rsidRDefault="00A72C67" w:rsidP="00C33C29">
      <w:pPr>
        <w:suppressAutoHyphens w:val="0"/>
        <w:contextualSpacing/>
        <w:jc w:val="both"/>
        <w:rPr>
          <w:rFonts w:cs="Arial"/>
          <w:b/>
          <w:i/>
          <w:iCs/>
          <w:szCs w:val="24"/>
          <w:u w:val="single"/>
          <w:lang w:eastAsia="en-US"/>
        </w:rPr>
      </w:pPr>
      <w:r w:rsidRPr="00741B9C">
        <w:rPr>
          <w:rFonts w:cs="Arial"/>
          <w:b/>
          <w:iCs/>
          <w:szCs w:val="24"/>
          <w:u w:val="single"/>
          <w:lang w:eastAsia="en-US"/>
        </w:rPr>
        <w:t>Захтеви у погледу начина, рока и услова плаћања</w:t>
      </w:r>
      <w:r w:rsidR="00A51E89" w:rsidRPr="00741B9C">
        <w:rPr>
          <w:rFonts w:cs="Arial"/>
          <w:b/>
          <w:i/>
          <w:iCs/>
          <w:szCs w:val="24"/>
          <w:u w:val="single"/>
          <w:lang w:eastAsia="en-US"/>
        </w:rPr>
        <w:t>:</w:t>
      </w:r>
    </w:p>
    <w:p w:rsidR="00862C5C" w:rsidRPr="00741B9C" w:rsidRDefault="00862C5C" w:rsidP="00C33C29">
      <w:pPr>
        <w:suppressAutoHyphens w:val="0"/>
        <w:contextualSpacing/>
        <w:jc w:val="both"/>
        <w:rPr>
          <w:rFonts w:cs="Arial"/>
          <w:b/>
          <w:i/>
          <w:iCs/>
          <w:szCs w:val="24"/>
          <w:u w:val="single"/>
          <w:lang w:eastAsia="en-US"/>
        </w:rPr>
      </w:pPr>
    </w:p>
    <w:p w:rsidR="00862C5C" w:rsidRPr="00741B9C" w:rsidRDefault="00C70728" w:rsidP="00C33C29">
      <w:pPr>
        <w:suppressAutoHyphens w:val="0"/>
        <w:contextualSpacing/>
        <w:jc w:val="both"/>
        <w:rPr>
          <w:rFonts w:cs="Arial"/>
          <w:iCs/>
          <w:szCs w:val="24"/>
          <w:lang w:eastAsia="en-US"/>
        </w:rPr>
      </w:pPr>
      <w:r>
        <w:rPr>
          <w:rFonts w:cs="Arial"/>
          <w:iCs/>
          <w:szCs w:val="24"/>
          <w:lang w:val="sr-Latn-CS" w:eastAsia="en-US"/>
        </w:rPr>
        <w:t>Прихватљив начин плаћања</w:t>
      </w:r>
      <w:r w:rsidR="00862C5C" w:rsidRPr="00741B9C">
        <w:rPr>
          <w:rFonts w:cs="Arial"/>
          <w:iCs/>
          <w:szCs w:val="24"/>
          <w:lang w:val="sr-Latn-CS" w:eastAsia="en-US"/>
        </w:rPr>
        <w:t xml:space="preserve"> за Наручиоца је:</w:t>
      </w:r>
    </w:p>
    <w:p w:rsidR="00372B21" w:rsidRDefault="00372B21" w:rsidP="00372B21">
      <w:pPr>
        <w:jc w:val="both"/>
        <w:rPr>
          <w:rFonts w:cs="Arial"/>
          <w:szCs w:val="24"/>
          <w:lang w:val="sr-Cyrl-RS"/>
        </w:rPr>
      </w:pPr>
      <w:r w:rsidRPr="0030341B">
        <w:rPr>
          <w:rFonts w:cs="Arial"/>
          <w:szCs w:val="24"/>
          <w:lang w:val="sr-Cyrl-RS"/>
        </w:rPr>
        <w:t>У предметној јавној набавци начин плаћања је услов за учестовање у поступку и подразумева следеће плаћање:</w:t>
      </w:r>
    </w:p>
    <w:p w:rsidR="0062538E" w:rsidRDefault="0062538E" w:rsidP="00372B21">
      <w:pPr>
        <w:jc w:val="both"/>
        <w:rPr>
          <w:rFonts w:cs="Arial"/>
          <w:szCs w:val="24"/>
          <w:lang w:val="sr-Cyrl-RS"/>
        </w:rPr>
      </w:pPr>
    </w:p>
    <w:p w:rsidR="00C913EF" w:rsidRPr="00F54B05" w:rsidRDefault="00F54B05" w:rsidP="00F54B05">
      <w:pPr>
        <w:tabs>
          <w:tab w:val="left" w:pos="284"/>
        </w:tabs>
        <w:suppressAutoHyphens w:val="0"/>
        <w:contextualSpacing/>
        <w:jc w:val="both"/>
        <w:rPr>
          <w:rFonts w:cs="Arial"/>
          <w:szCs w:val="24"/>
          <w:lang w:val="sr-Cyrl-RS"/>
        </w:rPr>
      </w:pPr>
      <w:r>
        <w:rPr>
          <w:rFonts w:cs="Arial"/>
          <w:szCs w:val="24"/>
          <w:lang w:val="sr-Cyrl-RS"/>
        </w:rPr>
        <w:t>1.</w:t>
      </w:r>
      <w:r w:rsidR="00C913EF" w:rsidRPr="00F54B05">
        <w:rPr>
          <w:rFonts w:cs="Arial"/>
          <w:szCs w:val="24"/>
          <w:lang w:val="sr-Cyrl-RS"/>
        </w:rPr>
        <w:t>Издавање продужене гаранције по моделитету произвођача опреме, на период од 12 месеци:</w:t>
      </w:r>
    </w:p>
    <w:p w:rsidR="00C913EF" w:rsidRPr="00D516D8" w:rsidRDefault="00C913EF" w:rsidP="007A411A">
      <w:pPr>
        <w:pStyle w:val="Header"/>
        <w:numPr>
          <w:ilvl w:val="0"/>
          <w:numId w:val="43"/>
        </w:numPr>
        <w:ind w:left="567"/>
        <w:jc w:val="both"/>
        <w:rPr>
          <w:rFonts w:cs="Arial"/>
          <w:szCs w:val="24"/>
          <w:lang w:val="sr-Cyrl-RS"/>
        </w:rPr>
      </w:pPr>
      <w:r w:rsidRPr="00D516D8">
        <w:rPr>
          <w:rFonts w:cs="Arial"/>
          <w:szCs w:val="24"/>
          <w:lang w:val="sr-Cyrl-RS"/>
        </w:rPr>
        <w:t xml:space="preserve">100% </w:t>
      </w:r>
      <w:r w:rsidRPr="00D516D8">
        <w:rPr>
          <w:lang w:val="sr-Cyrl-RS"/>
        </w:rPr>
        <w:t xml:space="preserve">од укупно уговорене вредности услуге </w:t>
      </w:r>
      <w:r w:rsidR="0062538E" w:rsidRPr="00D516D8">
        <w:rPr>
          <w:lang w:val="sr-Cyrl-RS"/>
        </w:rPr>
        <w:t xml:space="preserve">за </w:t>
      </w:r>
      <w:r w:rsidRPr="00D516D8">
        <w:rPr>
          <w:lang w:val="sr-Cyrl-RS"/>
        </w:rPr>
        <w:t>издавања</w:t>
      </w:r>
      <w:r w:rsidRPr="00D516D8">
        <w:rPr>
          <w:rFonts w:cs="Arial"/>
          <w:szCs w:val="24"/>
          <w:lang w:val="sr-Cyrl-RS"/>
        </w:rPr>
        <w:t xml:space="preserve"> продужене гаранције</w:t>
      </w:r>
      <w:r w:rsidRPr="00D516D8">
        <w:rPr>
          <w:lang w:val="sr-Cyrl-RS"/>
        </w:rPr>
        <w:t xml:space="preserve">, </w:t>
      </w:r>
      <w:r w:rsidR="00D516D8">
        <w:rPr>
          <w:lang w:val="sr-Cyrl-RS"/>
        </w:rPr>
        <w:t xml:space="preserve">у року </w:t>
      </w:r>
      <w:r w:rsidR="001B150D">
        <w:rPr>
          <w:lang w:val="sr-Cyrl-RS"/>
        </w:rPr>
        <w:t xml:space="preserve">од </w:t>
      </w:r>
      <w:r w:rsidR="00E80CA0">
        <w:rPr>
          <w:lang w:val="sr-Latn-RS"/>
        </w:rPr>
        <w:t>45</w:t>
      </w:r>
      <w:r w:rsidR="00D516D8" w:rsidRPr="00D516D8">
        <w:rPr>
          <w:lang w:val="sr-Cyrl-RS"/>
        </w:rPr>
        <w:t xml:space="preserve"> (</w:t>
      </w:r>
      <w:r w:rsidR="00E80CA0">
        <w:rPr>
          <w:lang w:val="sr-Cyrl-RS"/>
        </w:rPr>
        <w:t>четрдесетпет</w:t>
      </w:r>
      <w:r w:rsidR="00D516D8" w:rsidRPr="00D516D8">
        <w:rPr>
          <w:lang w:val="sr-Cyrl-RS"/>
        </w:rPr>
        <w:t>) дана од дана активирања продужене г</w:t>
      </w:r>
      <w:r w:rsidR="00D516D8">
        <w:rPr>
          <w:lang w:val="sr-Cyrl-RS"/>
        </w:rPr>
        <w:t>а</w:t>
      </w:r>
      <w:r w:rsidR="00D516D8" w:rsidRPr="00D516D8">
        <w:rPr>
          <w:lang w:val="sr-Cyrl-RS"/>
        </w:rPr>
        <w:t xml:space="preserve">ранције </w:t>
      </w:r>
      <w:r w:rsidR="00D516D8">
        <w:rPr>
          <w:lang w:val="sr-Cyrl-RS"/>
        </w:rPr>
        <w:t xml:space="preserve"> </w:t>
      </w:r>
      <w:r w:rsidR="00D516D8" w:rsidRPr="00D516D8">
        <w:rPr>
          <w:lang w:val="sr-Cyrl-RS"/>
        </w:rPr>
        <w:t xml:space="preserve">по </w:t>
      </w:r>
      <w:r w:rsidR="00D516D8" w:rsidRPr="00D516D8">
        <w:rPr>
          <w:rFonts w:cs="Arial"/>
          <w:szCs w:val="24"/>
          <w:lang w:val="sr-Cyrl-RS"/>
        </w:rPr>
        <w:t>моделитету произвођача опреме</w:t>
      </w:r>
      <w:r w:rsidR="00D516D8" w:rsidRPr="00D516D8">
        <w:rPr>
          <w:lang w:val="sr-Cyrl-RS"/>
        </w:rPr>
        <w:t xml:space="preserve"> и пријема исправне </w:t>
      </w:r>
      <w:r w:rsidR="00D516D8" w:rsidRPr="00D516D8">
        <w:t>фактуре</w:t>
      </w:r>
      <w:r w:rsidR="00D516D8" w:rsidRPr="00D516D8">
        <w:rPr>
          <w:lang w:val="sr-Cyrl-RS"/>
        </w:rPr>
        <w:t xml:space="preserve"> испостављене по том  основу</w:t>
      </w:r>
      <w:r w:rsidR="00F54B05">
        <w:rPr>
          <w:lang w:val="sr-Cyrl-RS"/>
        </w:rPr>
        <w:t>.</w:t>
      </w:r>
      <w:r w:rsidR="00D516D8" w:rsidRPr="00D516D8">
        <w:rPr>
          <w:lang w:val="sr-Cyrl-RS"/>
        </w:rPr>
        <w:t xml:space="preserve"> </w:t>
      </w:r>
    </w:p>
    <w:p w:rsidR="00C913EF" w:rsidRPr="00C913EF" w:rsidRDefault="00C913EF" w:rsidP="00C913EF">
      <w:pPr>
        <w:tabs>
          <w:tab w:val="left" w:pos="284"/>
        </w:tabs>
        <w:suppressAutoHyphens w:val="0"/>
        <w:contextualSpacing/>
        <w:jc w:val="both"/>
        <w:rPr>
          <w:rFonts w:cs="Arial"/>
          <w:szCs w:val="24"/>
          <w:lang w:val="sr-Cyrl-RS"/>
        </w:rPr>
      </w:pPr>
      <w:r>
        <w:rPr>
          <w:rFonts w:cs="Arial"/>
          <w:szCs w:val="24"/>
          <w:lang w:val="sr-Cyrl-RS"/>
        </w:rPr>
        <w:lastRenderedPageBreak/>
        <w:t>2</w:t>
      </w:r>
      <w:r w:rsidR="00F54B05">
        <w:rPr>
          <w:rFonts w:cs="Arial"/>
          <w:szCs w:val="24"/>
          <w:lang w:val="sr-Cyrl-RS"/>
        </w:rPr>
        <w:t>.</w:t>
      </w:r>
      <w:r w:rsidR="000C7D63" w:rsidRPr="00C913EF">
        <w:rPr>
          <w:rFonts w:cs="Arial"/>
          <w:szCs w:val="24"/>
          <w:lang w:val="sr-Cyrl-RS"/>
        </w:rPr>
        <w:t xml:space="preserve">Укупна вредност извршених услуга одржавања </w:t>
      </w:r>
      <w:r w:rsidR="000C7D63" w:rsidRPr="00C913EF">
        <w:rPr>
          <w:rFonts w:eastAsia="Calibri" w:cs="Arial"/>
          <w:szCs w:val="24"/>
          <w:lang w:val="sr-Cyrl-RS" w:eastAsia="en-US"/>
        </w:rPr>
        <w:t>опреме систем сале</w:t>
      </w:r>
      <w:r w:rsidR="000C7D63" w:rsidRPr="00C913EF">
        <w:rPr>
          <w:rFonts w:cs="Arial"/>
          <w:szCs w:val="24"/>
          <w:lang w:val="sr-Cyrl-RS"/>
        </w:rPr>
        <w:t xml:space="preserve"> </w:t>
      </w:r>
      <w:r w:rsidR="000C7D63" w:rsidRPr="00C913EF">
        <w:rPr>
          <w:rFonts w:eastAsia="Calibri" w:cs="Arial"/>
          <w:szCs w:val="24"/>
          <w:lang w:val="sr-Cyrl-RS" w:eastAsia="en-US"/>
        </w:rPr>
        <w:t>(</w:t>
      </w:r>
      <w:r w:rsidR="000C7D63" w:rsidRPr="00C913EF">
        <w:rPr>
          <w:rFonts w:cs="Arial"/>
          <w:szCs w:val="24"/>
          <w:lang w:val="sr-Cyrl-RS"/>
        </w:rPr>
        <w:t>превентивно/редовно одржавање и интервентно одржавање)</w:t>
      </w:r>
      <w:r w:rsidR="008007A9">
        <w:rPr>
          <w:rFonts w:cs="Arial"/>
          <w:szCs w:val="24"/>
          <w:lang w:val="sr-Cyrl-RS"/>
        </w:rPr>
        <w:t>:</w:t>
      </w:r>
      <w:r w:rsidR="000C7D63" w:rsidRPr="00C913EF">
        <w:rPr>
          <w:rFonts w:eastAsia="Calibri" w:cs="Arial"/>
          <w:szCs w:val="24"/>
          <w:lang w:val="sr-Cyrl-RS" w:eastAsia="en-US"/>
        </w:rPr>
        <w:t xml:space="preserve"> </w:t>
      </w:r>
    </w:p>
    <w:p w:rsidR="00C913EF" w:rsidRPr="00C913EF" w:rsidRDefault="00C913EF" w:rsidP="00C913EF">
      <w:pPr>
        <w:pStyle w:val="ListParagraph"/>
        <w:rPr>
          <w:rFonts w:cs="Arial"/>
          <w:szCs w:val="24"/>
          <w:lang w:val="sr-Cyrl-RS"/>
        </w:rPr>
      </w:pPr>
    </w:p>
    <w:p w:rsidR="00C913EF" w:rsidRPr="00C913EF" w:rsidRDefault="000C7D63" w:rsidP="00FE3131">
      <w:pPr>
        <w:pStyle w:val="ListParagraph"/>
        <w:numPr>
          <w:ilvl w:val="0"/>
          <w:numId w:val="43"/>
        </w:numPr>
        <w:tabs>
          <w:tab w:val="left" w:pos="284"/>
        </w:tabs>
        <w:suppressAutoHyphens w:val="0"/>
        <w:ind w:left="567"/>
        <w:contextualSpacing/>
        <w:jc w:val="both"/>
        <w:rPr>
          <w:rFonts w:cs="Arial"/>
          <w:szCs w:val="24"/>
          <w:lang w:val="sr-Cyrl-RS"/>
        </w:rPr>
      </w:pPr>
      <w:r w:rsidRPr="00C913EF">
        <w:rPr>
          <w:rFonts w:cs="Arial"/>
          <w:szCs w:val="24"/>
          <w:lang w:val="sr-Cyrl-RS"/>
        </w:rPr>
        <w:t xml:space="preserve">100% </w:t>
      </w:r>
      <w:r w:rsidRPr="00C913EF">
        <w:rPr>
          <w:lang w:val="sr-Cyrl-RS"/>
        </w:rPr>
        <w:t xml:space="preserve">од укупно уговорене вредности услуге одржавања, </w:t>
      </w:r>
      <w:r>
        <w:t xml:space="preserve">сукцесивно по месецима, у зависности од извршења </w:t>
      </w:r>
      <w:r w:rsidRPr="00C913EF">
        <w:rPr>
          <w:lang w:val="sr-Cyrl-RS"/>
        </w:rPr>
        <w:t xml:space="preserve">уговорених услуга одржавања </w:t>
      </w:r>
      <w:r>
        <w:t xml:space="preserve">у једном месецу, у року од </w:t>
      </w:r>
      <w:r w:rsidR="00E80CA0">
        <w:rPr>
          <w:lang w:val="sr-Cyrl-RS"/>
        </w:rPr>
        <w:t>45</w:t>
      </w:r>
      <w:r w:rsidRPr="00C913EF">
        <w:rPr>
          <w:lang w:val="sr-Cyrl-RS"/>
        </w:rPr>
        <w:t xml:space="preserve"> </w:t>
      </w:r>
      <w:r w:rsidR="00E80CA0" w:rsidRPr="00D516D8">
        <w:rPr>
          <w:lang w:val="sr-Cyrl-RS"/>
        </w:rPr>
        <w:t>(</w:t>
      </w:r>
      <w:r w:rsidR="00E80CA0">
        <w:rPr>
          <w:lang w:val="sr-Cyrl-RS"/>
        </w:rPr>
        <w:t>четрдесетпет</w:t>
      </w:r>
      <w:r w:rsidR="00E80CA0" w:rsidRPr="00D516D8">
        <w:rPr>
          <w:lang w:val="sr-Cyrl-RS"/>
        </w:rPr>
        <w:t>)</w:t>
      </w:r>
      <w:r w:rsidR="0063667C">
        <w:rPr>
          <w:lang w:val="en-US"/>
        </w:rPr>
        <w:t xml:space="preserve"> </w:t>
      </w:r>
      <w:r>
        <w:t xml:space="preserve">дана од дана </w:t>
      </w:r>
      <w:r w:rsidRPr="00C913EF">
        <w:rPr>
          <w:lang w:val="sr-Cyrl-RS"/>
        </w:rPr>
        <w:t xml:space="preserve">пријема исправне </w:t>
      </w:r>
      <w:r>
        <w:t>фактуре</w:t>
      </w:r>
      <w:r w:rsidRPr="00C913EF">
        <w:rPr>
          <w:lang w:val="sr-Cyrl-RS"/>
        </w:rPr>
        <w:t xml:space="preserve"> испостављене на основу </w:t>
      </w:r>
      <w:r>
        <w:t>свак</w:t>
      </w:r>
      <w:r w:rsidRPr="00C913EF">
        <w:rPr>
          <w:lang w:val="sr-Cyrl-RS"/>
        </w:rPr>
        <w:t xml:space="preserve">ог </w:t>
      </w:r>
      <w:r>
        <w:t>прихваћен</w:t>
      </w:r>
      <w:r w:rsidRPr="00C913EF">
        <w:rPr>
          <w:lang w:val="sr-Cyrl-RS"/>
        </w:rPr>
        <w:t>ог</w:t>
      </w:r>
      <w:r>
        <w:t xml:space="preserve"> и</w:t>
      </w:r>
      <w:r w:rsidRPr="00C913EF">
        <w:rPr>
          <w:lang w:val="sr-Cyrl-RS"/>
        </w:rPr>
        <w:t xml:space="preserve"> од стране Наручиоца </w:t>
      </w:r>
      <w:r>
        <w:t>одобрен</w:t>
      </w:r>
      <w:r w:rsidRPr="00C913EF">
        <w:rPr>
          <w:lang w:val="sr-Cyrl-RS"/>
        </w:rPr>
        <w:t>ог</w:t>
      </w:r>
      <w:r>
        <w:t xml:space="preserve"> месечн</w:t>
      </w:r>
      <w:r w:rsidRPr="00C913EF">
        <w:rPr>
          <w:lang w:val="sr-Cyrl-RS"/>
        </w:rPr>
        <w:t>ог</w:t>
      </w:r>
      <w:r>
        <w:t xml:space="preserve"> извештај</w:t>
      </w:r>
      <w:r w:rsidRPr="00C913EF">
        <w:rPr>
          <w:lang w:val="sr-Cyrl-RS"/>
        </w:rPr>
        <w:t>а.</w:t>
      </w:r>
      <w:r w:rsidRPr="00C913EF">
        <w:rPr>
          <w:rFonts w:cs="Arial"/>
          <w:szCs w:val="24"/>
          <w:lang w:val="sr-Cyrl-RS"/>
        </w:rPr>
        <w:t xml:space="preserve">  </w:t>
      </w:r>
    </w:p>
    <w:p w:rsidR="000C7D63" w:rsidRPr="00C913EF" w:rsidRDefault="000C7D63" w:rsidP="00C913EF">
      <w:pPr>
        <w:pStyle w:val="Header"/>
        <w:jc w:val="both"/>
        <w:rPr>
          <w:rFonts w:cs="Arial"/>
          <w:szCs w:val="24"/>
          <w:lang w:val="sr-Cyrl-RS"/>
        </w:rPr>
      </w:pPr>
      <w:r>
        <w:rPr>
          <w:rFonts w:cs="Arial"/>
          <w:szCs w:val="24"/>
          <w:lang w:val="sr-Cyrl-RS"/>
        </w:rPr>
        <w:t xml:space="preserve"> </w:t>
      </w:r>
      <w:r w:rsidR="00C913EF">
        <w:rPr>
          <w:rFonts w:cs="Arial"/>
          <w:szCs w:val="24"/>
          <w:lang w:val="sr-Cyrl-RS"/>
        </w:rPr>
        <w:t xml:space="preserve">  </w:t>
      </w:r>
    </w:p>
    <w:p w:rsidR="000C7D63" w:rsidRPr="00F54B05" w:rsidRDefault="00F54B05" w:rsidP="00F54B05">
      <w:pPr>
        <w:suppressAutoHyphens w:val="0"/>
        <w:contextualSpacing/>
        <w:jc w:val="both"/>
        <w:rPr>
          <w:rFonts w:cs="Arial"/>
          <w:szCs w:val="24"/>
          <w:lang w:val="sr-Cyrl-RS"/>
        </w:rPr>
      </w:pPr>
      <w:r>
        <w:rPr>
          <w:rFonts w:eastAsia="Calibri" w:cs="Arial"/>
          <w:bCs/>
          <w:iCs/>
          <w:szCs w:val="24"/>
          <w:lang w:val="sr-Cyrl-RS" w:eastAsia="sr-Latn-CS"/>
        </w:rPr>
        <w:t>3.</w:t>
      </w:r>
      <w:r w:rsidR="000C7D63" w:rsidRPr="00F54B05">
        <w:rPr>
          <w:rFonts w:eastAsia="Calibri" w:cs="Arial"/>
          <w:bCs/>
          <w:iCs/>
          <w:szCs w:val="24"/>
          <w:lang w:val="sr-Cyrl-RS" w:eastAsia="sr-Latn-CS"/>
        </w:rPr>
        <w:t>Укупна вредност радова са пратећим добрима</w:t>
      </w:r>
      <w:r w:rsidR="000C7D63" w:rsidRPr="00F54B05">
        <w:rPr>
          <w:rFonts w:eastAsia="Calibri" w:cs="Arial"/>
          <w:szCs w:val="24"/>
          <w:lang w:val="sr-Cyrl-RS"/>
        </w:rPr>
        <w:t xml:space="preserve"> на опремању оператерских просторија систем сале</w:t>
      </w:r>
      <w:r w:rsidR="00BA2794" w:rsidRPr="00F54B05">
        <w:rPr>
          <w:rFonts w:cs="Arial"/>
          <w:szCs w:val="24"/>
          <w:lang w:val="sr-Cyrl-RS"/>
        </w:rPr>
        <w:t>:</w:t>
      </w:r>
    </w:p>
    <w:p w:rsidR="000C7D63" w:rsidRPr="002A3405" w:rsidRDefault="000C7D63" w:rsidP="00146C7F">
      <w:pPr>
        <w:pStyle w:val="ListParagraph"/>
        <w:numPr>
          <w:ilvl w:val="0"/>
          <w:numId w:val="40"/>
        </w:numPr>
        <w:suppressAutoHyphens w:val="0"/>
        <w:ind w:left="567" w:hanging="283"/>
        <w:contextualSpacing/>
        <w:jc w:val="both"/>
        <w:rPr>
          <w:rFonts w:cs="Arial"/>
          <w:bCs/>
          <w:iCs/>
          <w:szCs w:val="24"/>
          <w:lang w:val="sr-Cyrl-RS" w:eastAsia="sr-Latn-CS"/>
        </w:rPr>
      </w:pPr>
      <w:r w:rsidRPr="002A3405">
        <w:rPr>
          <w:rFonts w:cs="Arial"/>
          <w:szCs w:val="24"/>
          <w:lang w:val="sr-Cyrl-RS"/>
        </w:rPr>
        <w:t>100% укупно уговорене вредности радова</w:t>
      </w:r>
      <w:r>
        <w:rPr>
          <w:rFonts w:cs="Arial"/>
          <w:szCs w:val="24"/>
          <w:lang w:val="sr-Cyrl-RS"/>
        </w:rPr>
        <w:t xml:space="preserve"> са пратећим добрима</w:t>
      </w:r>
      <w:r w:rsidRPr="002A3405">
        <w:rPr>
          <w:rFonts w:cs="Arial"/>
          <w:szCs w:val="24"/>
          <w:lang w:val="sr-Cyrl-RS"/>
        </w:rPr>
        <w:t xml:space="preserve"> у року до </w:t>
      </w:r>
      <w:r w:rsidR="00E80CA0">
        <w:rPr>
          <w:rFonts w:cs="Arial"/>
          <w:szCs w:val="24"/>
          <w:lang w:val="sr-Cyrl-RS"/>
        </w:rPr>
        <w:t xml:space="preserve">45 </w:t>
      </w:r>
      <w:r w:rsidR="00E80CA0" w:rsidRPr="00D516D8">
        <w:rPr>
          <w:lang w:val="sr-Cyrl-RS"/>
        </w:rPr>
        <w:t>(</w:t>
      </w:r>
      <w:r w:rsidR="00E80CA0">
        <w:rPr>
          <w:lang w:val="sr-Cyrl-RS"/>
        </w:rPr>
        <w:t>четрдесетпет</w:t>
      </w:r>
      <w:r w:rsidR="00E80CA0" w:rsidRPr="00D516D8">
        <w:rPr>
          <w:lang w:val="sr-Cyrl-RS"/>
        </w:rPr>
        <w:t>)</w:t>
      </w:r>
      <w:r w:rsidRPr="002A3405">
        <w:rPr>
          <w:rFonts w:cs="Arial"/>
          <w:szCs w:val="24"/>
          <w:lang w:val="sr-Cyrl-RS"/>
        </w:rPr>
        <w:t xml:space="preserve"> дана од дана пријема исправне фактуре, испостављене након обостраног потписивања Записника о изведеним радовима.</w:t>
      </w:r>
    </w:p>
    <w:p w:rsidR="000C7D63" w:rsidRPr="00B93C5C" w:rsidRDefault="000C7D63" w:rsidP="000C7D63">
      <w:pPr>
        <w:suppressAutoHyphens w:val="0"/>
        <w:ind w:left="710"/>
        <w:contextualSpacing/>
        <w:jc w:val="both"/>
        <w:rPr>
          <w:rFonts w:cs="Arial"/>
          <w:bCs/>
          <w:iCs/>
          <w:szCs w:val="24"/>
          <w:lang w:val="sr-Cyrl-RS" w:eastAsia="sr-Latn-CS"/>
        </w:rPr>
      </w:pPr>
    </w:p>
    <w:p w:rsidR="000C7D63" w:rsidRPr="00F54B05" w:rsidRDefault="00F54B05" w:rsidP="00F54B05">
      <w:pPr>
        <w:tabs>
          <w:tab w:val="left" w:pos="360"/>
        </w:tabs>
        <w:suppressAutoHyphens w:val="0"/>
        <w:contextualSpacing/>
        <w:jc w:val="both"/>
        <w:rPr>
          <w:rFonts w:cs="Arial"/>
          <w:szCs w:val="24"/>
          <w:lang w:val="sr-Cyrl-RS"/>
        </w:rPr>
      </w:pPr>
      <w:r>
        <w:rPr>
          <w:rFonts w:cs="Arial"/>
          <w:szCs w:val="24"/>
          <w:lang w:val="sr-Cyrl-RS"/>
        </w:rPr>
        <w:t>4.</w:t>
      </w:r>
      <w:r w:rsidR="000C7D63" w:rsidRPr="00F54B05">
        <w:rPr>
          <w:rFonts w:cs="Arial"/>
          <w:szCs w:val="24"/>
          <w:lang w:val="sr-Cyrl-RS"/>
        </w:rPr>
        <w:t xml:space="preserve">Укупна вредност </w:t>
      </w:r>
      <w:r w:rsidR="000C7D63" w:rsidRPr="00F54B05">
        <w:rPr>
          <w:rFonts w:eastAsia="Calibri" w:cs="Arial"/>
          <w:szCs w:val="24"/>
          <w:lang w:val="sr-Cyrl-RS"/>
        </w:rPr>
        <w:t>на проширењу система централизованог надзора</w:t>
      </w:r>
      <w:r w:rsidR="00BA2794" w:rsidRPr="00F54B05">
        <w:rPr>
          <w:rFonts w:cs="Arial"/>
          <w:szCs w:val="24"/>
          <w:lang w:val="sr-Cyrl-RS"/>
        </w:rPr>
        <w:t>:</w:t>
      </w:r>
    </w:p>
    <w:p w:rsidR="000C7D63" w:rsidRPr="0030341B" w:rsidRDefault="000C7D63" w:rsidP="00146C7F">
      <w:pPr>
        <w:pStyle w:val="ListParagraph"/>
        <w:numPr>
          <w:ilvl w:val="0"/>
          <w:numId w:val="27"/>
        </w:numPr>
        <w:tabs>
          <w:tab w:val="clear" w:pos="1440"/>
        </w:tabs>
        <w:suppressAutoHyphens w:val="0"/>
        <w:ind w:left="567"/>
        <w:contextualSpacing/>
        <w:jc w:val="both"/>
        <w:rPr>
          <w:rFonts w:cs="Arial"/>
          <w:szCs w:val="24"/>
          <w:lang w:val="sr-Cyrl-RS" w:eastAsia="sr-Latn-CS"/>
        </w:rPr>
      </w:pPr>
      <w:r>
        <w:rPr>
          <w:rFonts w:cs="Arial"/>
          <w:szCs w:val="24"/>
          <w:lang w:val="sr-Cyrl-RS"/>
        </w:rPr>
        <w:t>10</w:t>
      </w:r>
      <w:r w:rsidRPr="0030341B">
        <w:rPr>
          <w:rFonts w:cs="Arial"/>
          <w:szCs w:val="24"/>
          <w:lang w:val="sr-Cyrl-RS"/>
        </w:rPr>
        <w:t>0% укупн</w:t>
      </w:r>
      <w:r>
        <w:rPr>
          <w:rFonts w:cs="Arial"/>
          <w:szCs w:val="24"/>
          <w:lang w:val="sr-Cyrl-RS"/>
        </w:rPr>
        <w:t>о уговорене</w:t>
      </w:r>
      <w:r w:rsidRPr="0030341B">
        <w:rPr>
          <w:rFonts w:cs="Arial"/>
          <w:szCs w:val="24"/>
          <w:lang w:val="sr-Cyrl-RS"/>
        </w:rPr>
        <w:t xml:space="preserve"> вредности </w:t>
      </w:r>
      <w:r>
        <w:rPr>
          <w:rFonts w:cs="Arial"/>
          <w:szCs w:val="24"/>
          <w:lang w:val="sr-Cyrl-RS"/>
        </w:rPr>
        <w:t xml:space="preserve">проширења </w:t>
      </w:r>
      <w:r w:rsidRPr="00DA25D8">
        <w:rPr>
          <w:rFonts w:eastAsia="Calibri" w:cs="Arial"/>
          <w:szCs w:val="24"/>
          <w:lang w:val="sr-Cyrl-RS"/>
        </w:rPr>
        <w:t>система централизованог надзора</w:t>
      </w:r>
      <w:r w:rsidRPr="0030341B">
        <w:rPr>
          <w:rFonts w:cs="Arial"/>
          <w:szCs w:val="24"/>
          <w:lang w:val="sr-Cyrl-RS"/>
        </w:rPr>
        <w:t xml:space="preserve"> </w:t>
      </w:r>
      <w:r>
        <w:rPr>
          <w:rFonts w:cs="Arial"/>
          <w:szCs w:val="24"/>
          <w:lang w:val="sr-Cyrl-RS"/>
        </w:rPr>
        <w:t>у</w:t>
      </w:r>
      <w:r w:rsidRPr="0030341B">
        <w:rPr>
          <w:rFonts w:cs="Arial"/>
          <w:szCs w:val="24"/>
          <w:lang w:val="sr-Cyrl-RS"/>
        </w:rPr>
        <w:t xml:space="preserve"> року до </w:t>
      </w:r>
      <w:r w:rsidR="00E80CA0" w:rsidRPr="00D516D8">
        <w:rPr>
          <w:lang w:val="sr-Cyrl-RS"/>
        </w:rPr>
        <w:t>(</w:t>
      </w:r>
      <w:r w:rsidR="00E80CA0">
        <w:rPr>
          <w:lang w:val="sr-Cyrl-RS"/>
        </w:rPr>
        <w:t>четрдесетпет</w:t>
      </w:r>
      <w:r w:rsidR="00E80CA0" w:rsidRPr="00D516D8">
        <w:rPr>
          <w:lang w:val="sr-Cyrl-RS"/>
        </w:rPr>
        <w:t>)</w:t>
      </w:r>
      <w:r w:rsidRPr="0030341B">
        <w:rPr>
          <w:rFonts w:cs="Arial"/>
          <w:szCs w:val="24"/>
          <w:lang w:val="sr-Cyrl-RS"/>
        </w:rPr>
        <w:t xml:space="preserve"> дана од дана пријема исправне фактуре, испостављене након обостраног потписивања Записника о </w:t>
      </w:r>
      <w:r>
        <w:rPr>
          <w:rFonts w:cs="Arial"/>
          <w:szCs w:val="24"/>
          <w:lang w:val="sr-Cyrl-RS"/>
        </w:rPr>
        <w:t xml:space="preserve">пријему проширења </w:t>
      </w:r>
      <w:r w:rsidRPr="00DA25D8">
        <w:rPr>
          <w:rFonts w:eastAsia="Calibri" w:cs="Arial"/>
          <w:szCs w:val="24"/>
          <w:lang w:val="sr-Cyrl-RS"/>
        </w:rPr>
        <w:t>система централизованог надзора</w:t>
      </w:r>
      <w:r>
        <w:rPr>
          <w:rFonts w:eastAsia="Calibri" w:cs="Arial"/>
          <w:szCs w:val="24"/>
          <w:lang w:val="sr-Cyrl-RS"/>
        </w:rPr>
        <w:t>.</w:t>
      </w:r>
    </w:p>
    <w:p w:rsidR="0026156D" w:rsidRDefault="0026156D" w:rsidP="000C7D63">
      <w:pPr>
        <w:pStyle w:val="Header"/>
        <w:tabs>
          <w:tab w:val="left" w:pos="709"/>
        </w:tabs>
        <w:jc w:val="both"/>
        <w:rPr>
          <w:rFonts w:ascii="Nyala" w:hAnsi="Nyala" w:cs="Arial"/>
          <w:szCs w:val="24"/>
        </w:rPr>
      </w:pPr>
    </w:p>
    <w:p w:rsidR="00F27878" w:rsidRPr="00566BFA" w:rsidRDefault="00F27878" w:rsidP="00C33C29">
      <w:pPr>
        <w:tabs>
          <w:tab w:val="left" w:pos="709"/>
        </w:tabs>
        <w:jc w:val="both"/>
        <w:rPr>
          <w:rFonts w:cs="Arial"/>
          <w:szCs w:val="24"/>
        </w:rPr>
      </w:pPr>
      <w:r w:rsidRPr="00290E31">
        <w:rPr>
          <w:rFonts w:cs="Arial"/>
          <w:szCs w:val="24"/>
        </w:rPr>
        <w:t>Ако понуђач понуди други начин плаћања, понуда ће бити одбијена као неприхватљива.</w:t>
      </w:r>
    </w:p>
    <w:p w:rsidR="00372B21" w:rsidRPr="00D56136" w:rsidRDefault="009C15AA" w:rsidP="00820E53">
      <w:pPr>
        <w:pStyle w:val="Heading2"/>
        <w:numPr>
          <w:ilvl w:val="0"/>
          <w:numId w:val="0"/>
        </w:numPr>
        <w:rPr>
          <w:rFonts w:ascii="Arial" w:hAnsi="Arial" w:cs="Arial"/>
          <w:color w:val="auto"/>
          <w:sz w:val="24"/>
          <w:szCs w:val="24"/>
          <w:u w:val="single"/>
          <w:lang w:val="sr-Cyrl-RS"/>
        </w:rPr>
      </w:pPr>
      <w:r w:rsidRPr="00D56136">
        <w:rPr>
          <w:rFonts w:ascii="Arial" w:hAnsi="Arial" w:cs="Arial"/>
          <w:color w:val="auto"/>
          <w:sz w:val="24"/>
          <w:szCs w:val="24"/>
          <w:u w:val="single"/>
          <w:lang w:eastAsia="en-US" w:bidi="en-US"/>
        </w:rPr>
        <w:t>Рок извршења услуге</w:t>
      </w:r>
      <w:r w:rsidR="00FA6FD5" w:rsidRPr="00D56136">
        <w:rPr>
          <w:rFonts w:ascii="Arial" w:eastAsia="Calibri" w:hAnsi="Arial" w:cs="Arial"/>
          <w:b w:val="0"/>
          <w:bCs w:val="0"/>
          <w:color w:val="auto"/>
          <w:sz w:val="24"/>
          <w:szCs w:val="24"/>
          <w:u w:val="single"/>
          <w:lang w:val="sr-Cyrl-RS" w:eastAsia="sr-Latn-CS"/>
        </w:rPr>
        <w:t xml:space="preserve"> </w:t>
      </w:r>
      <w:r w:rsidR="00FA6FD5" w:rsidRPr="00D56136">
        <w:rPr>
          <w:rFonts w:ascii="Arial" w:hAnsi="Arial" w:cs="Arial"/>
          <w:color w:val="auto"/>
          <w:sz w:val="24"/>
          <w:szCs w:val="24"/>
          <w:u w:val="single"/>
          <w:lang w:val="sr-Cyrl-RS" w:eastAsia="en-US" w:bidi="en-US"/>
        </w:rPr>
        <w:t xml:space="preserve">одржавања </w:t>
      </w:r>
      <w:r w:rsidR="00372B21" w:rsidRPr="00D56136">
        <w:rPr>
          <w:rFonts w:ascii="Arial" w:hAnsi="Arial" w:cs="Arial"/>
          <w:color w:val="auto"/>
          <w:sz w:val="24"/>
          <w:szCs w:val="24"/>
          <w:u w:val="single"/>
          <w:lang w:val="sr-Cyrl-RS"/>
        </w:rPr>
        <w:t>и извођења радова</w:t>
      </w:r>
      <w:r w:rsidR="00FA6FD5" w:rsidRPr="00D56136">
        <w:rPr>
          <w:rFonts w:ascii="Arial" w:hAnsi="Arial" w:cs="Arial"/>
          <w:color w:val="auto"/>
          <w:sz w:val="24"/>
          <w:szCs w:val="24"/>
          <w:u w:val="single"/>
          <w:lang w:val="sr-Cyrl-RS"/>
        </w:rPr>
        <w:t xml:space="preserve"> са </w:t>
      </w:r>
      <w:r w:rsidR="003B6823" w:rsidRPr="00D56136">
        <w:rPr>
          <w:rFonts w:ascii="Arial" w:hAnsi="Arial" w:cs="Arial"/>
          <w:color w:val="auto"/>
          <w:sz w:val="24"/>
          <w:szCs w:val="24"/>
          <w:u w:val="single"/>
          <w:lang w:val="sr-Cyrl-RS"/>
        </w:rPr>
        <w:t>и</w:t>
      </w:r>
      <w:r w:rsidR="00FA6FD5" w:rsidRPr="00D56136">
        <w:rPr>
          <w:rFonts w:ascii="Arial" w:hAnsi="Arial" w:cs="Arial"/>
          <w:color w:val="auto"/>
          <w:sz w:val="24"/>
          <w:szCs w:val="24"/>
          <w:u w:val="single"/>
          <w:lang w:val="sr-Cyrl-RS"/>
        </w:rPr>
        <w:t>споруком добара</w:t>
      </w:r>
    </w:p>
    <w:p w:rsidR="00AE6277" w:rsidRDefault="00AE6277" w:rsidP="00AE6277">
      <w:pPr>
        <w:rPr>
          <w:highlight w:val="yellow"/>
          <w:lang w:val="sr-Cyrl-RS"/>
        </w:rPr>
      </w:pPr>
    </w:p>
    <w:p w:rsidR="00115CE2" w:rsidRPr="00BF7B04" w:rsidRDefault="00115CE2" w:rsidP="00115CE2">
      <w:pPr>
        <w:jc w:val="both"/>
        <w:rPr>
          <w:rFonts w:eastAsia="Calibri" w:cs="Arial"/>
          <w:szCs w:val="24"/>
          <w:lang w:val="sr-Cyrl-RS" w:eastAsia="sr-Latn-CS"/>
        </w:rPr>
      </w:pPr>
      <w:r w:rsidRPr="00BF7B04">
        <w:rPr>
          <w:rFonts w:eastAsia="Calibri" w:cs="Arial"/>
          <w:szCs w:val="24"/>
          <w:lang w:val="sr-Cyrl-RS" w:eastAsia="sr-Latn-CS"/>
        </w:rPr>
        <w:t>•</w:t>
      </w:r>
      <w:r w:rsidRPr="00BF7B04">
        <w:rPr>
          <w:rFonts w:eastAsia="Calibri" w:cs="Arial"/>
          <w:szCs w:val="24"/>
          <w:lang w:val="sr-Cyrl-RS" w:eastAsia="sr-Latn-CS"/>
        </w:rPr>
        <w:tab/>
        <w:t>Рок извршења</w:t>
      </w:r>
      <w:r w:rsidR="001B04D3" w:rsidRPr="00BF7B04">
        <w:rPr>
          <w:rFonts w:eastAsia="Calibri" w:cs="Arial"/>
          <w:szCs w:val="24"/>
          <w:lang w:val="sr-Cyrl-RS" w:eastAsia="sr-Latn-CS"/>
        </w:rPr>
        <w:t xml:space="preserve"> </w:t>
      </w:r>
      <w:r w:rsidR="00BF7B04">
        <w:rPr>
          <w:rFonts w:eastAsia="Calibri" w:cs="Arial"/>
          <w:szCs w:val="24"/>
          <w:lang w:val="sr-Cyrl-RS" w:eastAsia="sr-Latn-CS"/>
        </w:rPr>
        <w:t>услуге</w:t>
      </w:r>
      <w:r w:rsidR="001B04D3" w:rsidRPr="00BF7B04">
        <w:rPr>
          <w:rFonts w:eastAsia="Calibri" w:cs="Arial"/>
          <w:szCs w:val="24"/>
          <w:lang w:val="sr-Cyrl-RS" w:eastAsia="sr-Latn-CS"/>
        </w:rPr>
        <w:t xml:space="preserve"> </w:t>
      </w:r>
      <w:r w:rsidR="00D56136" w:rsidRPr="00BF7B04">
        <w:rPr>
          <w:rFonts w:eastAsia="Calibri" w:cs="Arial"/>
          <w:szCs w:val="24"/>
          <w:lang w:val="sr-Cyrl-RS" w:eastAsia="sr-Latn-CS"/>
        </w:rPr>
        <w:t>продужене гаранције по</w:t>
      </w:r>
      <w:r w:rsidR="001B04D3" w:rsidRPr="00BF7B04">
        <w:rPr>
          <w:rFonts w:eastAsia="Calibri" w:cs="Arial"/>
          <w:szCs w:val="24"/>
          <w:lang w:val="sr-Cyrl-RS" w:eastAsia="sr-Latn-CS"/>
        </w:rPr>
        <w:t xml:space="preserve"> </w:t>
      </w:r>
      <w:r w:rsidRPr="00BF7B04">
        <w:rPr>
          <w:rFonts w:eastAsia="Calibri" w:cs="Arial"/>
          <w:szCs w:val="24"/>
          <w:lang w:val="sr-Cyrl-RS" w:eastAsia="sr-Latn-CS"/>
        </w:rPr>
        <w:t>мод</w:t>
      </w:r>
      <w:r w:rsidR="00D56136" w:rsidRPr="00BF7B04">
        <w:rPr>
          <w:rFonts w:eastAsia="Calibri" w:cs="Arial"/>
          <w:szCs w:val="24"/>
          <w:lang w:val="sr-Cyrl-RS" w:eastAsia="sr-Latn-CS"/>
        </w:rPr>
        <w:t>алитету</w:t>
      </w:r>
      <w:r w:rsidRPr="00BF7B04">
        <w:rPr>
          <w:rFonts w:eastAsia="Calibri" w:cs="Arial"/>
          <w:szCs w:val="24"/>
          <w:lang w:val="sr-Cyrl-RS" w:eastAsia="sr-Latn-CS"/>
        </w:rPr>
        <w:t xml:space="preserve"> </w:t>
      </w:r>
      <w:r w:rsidR="00D56136" w:rsidRPr="00BF7B04">
        <w:rPr>
          <w:rFonts w:eastAsia="Calibri" w:cs="Arial"/>
          <w:szCs w:val="24"/>
          <w:lang w:val="sr-Cyrl-RS" w:eastAsia="sr-Latn-CS"/>
        </w:rPr>
        <w:t>произвођача</w:t>
      </w:r>
      <w:r w:rsidRPr="00BF7B04">
        <w:rPr>
          <w:rFonts w:eastAsia="Calibri" w:cs="Arial"/>
          <w:szCs w:val="24"/>
          <w:lang w:val="sr-Cyrl-RS" w:eastAsia="sr-Latn-CS"/>
        </w:rPr>
        <w:t xml:space="preserve"> </w:t>
      </w:r>
      <w:r w:rsidR="00BF7B04" w:rsidRPr="00BF7B04">
        <w:rPr>
          <w:rFonts w:eastAsia="Calibri" w:cs="Arial"/>
          <w:szCs w:val="24"/>
          <w:lang w:val="sr-Cyrl-RS" w:eastAsia="sr-Latn-CS"/>
        </w:rPr>
        <w:t xml:space="preserve">опреме </w:t>
      </w:r>
      <w:r w:rsidRPr="00BF7B04">
        <w:rPr>
          <w:rFonts w:eastAsia="Calibri" w:cs="Arial"/>
          <w:szCs w:val="24"/>
          <w:lang w:val="sr-Cyrl-RS" w:eastAsia="sr-Latn-CS"/>
        </w:rPr>
        <w:t xml:space="preserve">је 12 месеци од дана истека гарантног рока за опрему </w:t>
      </w:r>
      <w:r w:rsidR="001B04D3" w:rsidRPr="00BF7B04">
        <w:rPr>
          <w:rFonts w:eastAsia="Calibri" w:cs="Arial"/>
          <w:szCs w:val="24"/>
          <w:lang w:val="sr-Cyrl-RS" w:eastAsia="sr-Latn-CS"/>
        </w:rPr>
        <w:t>из табеле 1</w:t>
      </w:r>
      <w:r w:rsidR="00687C26">
        <w:rPr>
          <w:rFonts w:eastAsia="Calibri" w:cs="Arial"/>
          <w:szCs w:val="24"/>
          <w:lang w:val="sr-Cyrl-RS" w:eastAsia="sr-Latn-CS"/>
        </w:rPr>
        <w:t xml:space="preserve"> (Део 3 Конкурсне документације)</w:t>
      </w:r>
    </w:p>
    <w:p w:rsidR="001B04D3" w:rsidRPr="006D0239" w:rsidRDefault="006376AA" w:rsidP="00115CE2">
      <w:pPr>
        <w:jc w:val="both"/>
        <w:rPr>
          <w:rFonts w:eastAsia="Calibri" w:cs="Arial"/>
          <w:szCs w:val="24"/>
          <w:lang w:val="sr-Latn-RS" w:eastAsia="sr-Latn-CS"/>
        </w:rPr>
      </w:pPr>
      <w:r w:rsidRPr="00BF7B04">
        <w:rPr>
          <w:rFonts w:eastAsia="Calibri" w:cs="Arial"/>
          <w:szCs w:val="24"/>
          <w:lang w:val="sr-Cyrl-RS" w:eastAsia="sr-Latn-CS"/>
        </w:rPr>
        <w:t>•</w:t>
      </w:r>
      <w:r w:rsidRPr="00BF7B04">
        <w:rPr>
          <w:rFonts w:eastAsia="Calibri" w:cs="Arial"/>
          <w:szCs w:val="24"/>
          <w:lang w:val="sr-Cyrl-RS" w:eastAsia="sr-Latn-CS"/>
        </w:rPr>
        <w:tab/>
        <w:t xml:space="preserve">Рок извршења услуге </w:t>
      </w:r>
      <w:r w:rsidR="00BF7B04" w:rsidRPr="00BF7B04">
        <w:rPr>
          <w:rFonts w:eastAsia="Calibri" w:cs="Arial"/>
          <w:szCs w:val="24"/>
          <w:lang w:val="sr-Cyrl-RS" w:eastAsia="sr-Latn-CS"/>
        </w:rPr>
        <w:t xml:space="preserve">превентивно/редовног и интервентног </w:t>
      </w:r>
      <w:r w:rsidRPr="00BF7B04">
        <w:rPr>
          <w:rFonts w:eastAsia="Calibri" w:cs="Arial"/>
          <w:szCs w:val="24"/>
          <w:lang w:val="sr-Cyrl-RS" w:eastAsia="sr-Latn-CS"/>
        </w:rPr>
        <w:t xml:space="preserve">одржавања </w:t>
      </w:r>
      <w:r w:rsidR="006D0239" w:rsidRPr="00BF7B04">
        <w:rPr>
          <w:rFonts w:eastAsia="Calibri" w:cs="Arial"/>
          <w:szCs w:val="24"/>
          <w:lang w:val="sr-Cyrl-RS" w:eastAsia="sr-Latn-CS"/>
        </w:rPr>
        <w:t>је</w:t>
      </w:r>
      <w:r w:rsidR="00D56136" w:rsidRPr="00BF7B04">
        <w:rPr>
          <w:rFonts w:eastAsia="Calibri" w:cs="Arial"/>
          <w:szCs w:val="24"/>
          <w:lang w:val="sr-Cyrl-RS" w:eastAsia="sr-Latn-CS"/>
        </w:rPr>
        <w:t xml:space="preserve"> </w:t>
      </w:r>
      <w:r w:rsidR="006D0239" w:rsidRPr="00BF7B04">
        <w:rPr>
          <w:rFonts w:eastAsia="Calibri" w:cs="Arial"/>
          <w:szCs w:val="24"/>
          <w:lang w:val="sr-Cyrl-RS" w:eastAsia="sr-Latn-CS"/>
        </w:rPr>
        <w:t xml:space="preserve">12 месеци од дана </w:t>
      </w:r>
      <w:r w:rsidR="00C62294" w:rsidRPr="00BF7B04">
        <w:rPr>
          <w:rFonts w:eastAsia="Calibri" w:cs="Arial"/>
          <w:szCs w:val="24"/>
          <w:lang w:val="sr-Cyrl-RS" w:eastAsia="sr-Latn-CS"/>
        </w:rPr>
        <w:t>закључења</w:t>
      </w:r>
      <w:r w:rsidR="006D0239" w:rsidRPr="00BF7B04">
        <w:rPr>
          <w:rFonts w:eastAsia="Calibri" w:cs="Arial"/>
          <w:szCs w:val="24"/>
          <w:lang w:val="sr-Cyrl-RS" w:eastAsia="sr-Latn-CS"/>
        </w:rPr>
        <w:t xml:space="preserve"> Уговора</w:t>
      </w:r>
      <w:r w:rsidR="00BF7B04" w:rsidRPr="00BF7B04">
        <w:rPr>
          <w:rFonts w:eastAsia="Calibri" w:cs="Arial"/>
          <w:szCs w:val="24"/>
          <w:lang w:val="sr-Cyrl-RS" w:eastAsia="sr-Latn-CS"/>
        </w:rPr>
        <w:t xml:space="preserve"> за опрему из табеле 2 (</w:t>
      </w:r>
      <w:r w:rsidR="00687C26">
        <w:rPr>
          <w:rFonts w:eastAsia="Calibri" w:cs="Arial"/>
          <w:szCs w:val="24"/>
          <w:lang w:val="sr-Cyrl-RS" w:eastAsia="sr-Latn-CS"/>
        </w:rPr>
        <w:t>Део 3 Конкурсне документације</w:t>
      </w:r>
      <w:r w:rsidR="00BF7B04" w:rsidRPr="00BF7B04">
        <w:rPr>
          <w:rFonts w:eastAsia="Calibri" w:cs="Arial"/>
          <w:szCs w:val="24"/>
          <w:lang w:val="sr-Cyrl-RS" w:eastAsia="sr-Latn-CS"/>
        </w:rPr>
        <w:t>)</w:t>
      </w:r>
    </w:p>
    <w:p w:rsidR="00115CE2" w:rsidRPr="00115CE2" w:rsidRDefault="006D0239" w:rsidP="00115CE2">
      <w:pPr>
        <w:jc w:val="both"/>
        <w:rPr>
          <w:rFonts w:eastAsia="Calibri" w:cs="Arial"/>
          <w:szCs w:val="24"/>
          <w:lang w:val="sr-Cyrl-RS" w:eastAsia="sr-Latn-CS"/>
        </w:rPr>
      </w:pPr>
      <w:r w:rsidRPr="006D0239">
        <w:rPr>
          <w:rFonts w:eastAsia="Calibri" w:cs="Arial"/>
          <w:szCs w:val="24"/>
          <w:lang w:val="sr-Cyrl-RS" w:eastAsia="sr-Latn-CS"/>
        </w:rPr>
        <w:t>•</w:t>
      </w:r>
      <w:r w:rsidR="00115CE2" w:rsidRPr="00115CE2">
        <w:rPr>
          <w:rFonts w:eastAsia="Calibri" w:cs="Arial"/>
          <w:szCs w:val="24"/>
          <w:lang w:val="sr-Cyrl-RS" w:eastAsia="sr-Latn-CS"/>
        </w:rPr>
        <w:tab/>
        <w:t xml:space="preserve">Рок извођења радова са испоруком пратећих добара је </w:t>
      </w:r>
      <w:r w:rsidR="00115CE2">
        <w:rPr>
          <w:rFonts w:eastAsia="Calibri" w:cs="Arial"/>
          <w:szCs w:val="24"/>
          <w:lang w:val="sr-Cyrl-RS" w:eastAsia="sr-Latn-CS"/>
        </w:rPr>
        <w:t>90</w:t>
      </w:r>
      <w:r w:rsidR="00115CE2" w:rsidRPr="00115CE2">
        <w:rPr>
          <w:rFonts w:eastAsia="Calibri" w:cs="Arial"/>
          <w:szCs w:val="24"/>
          <w:lang w:val="sr-Cyrl-RS" w:eastAsia="sr-Latn-CS"/>
        </w:rPr>
        <w:t xml:space="preserve"> дана од дана закључења уговора</w:t>
      </w:r>
    </w:p>
    <w:p w:rsidR="00115CE2" w:rsidRDefault="00115CE2" w:rsidP="00AE6277">
      <w:pPr>
        <w:jc w:val="both"/>
        <w:rPr>
          <w:rFonts w:eastAsia="Calibri" w:cs="Arial"/>
          <w:szCs w:val="24"/>
          <w:lang w:val="sr-Cyrl-RS" w:eastAsia="sr-Latn-CS"/>
        </w:rPr>
      </w:pPr>
      <w:r w:rsidRPr="00115CE2">
        <w:rPr>
          <w:rFonts w:eastAsia="Calibri" w:cs="Arial"/>
          <w:szCs w:val="24"/>
          <w:lang w:val="sr-Cyrl-RS" w:eastAsia="sr-Latn-CS"/>
        </w:rPr>
        <w:t>•</w:t>
      </w:r>
      <w:r w:rsidRPr="00115CE2">
        <w:rPr>
          <w:rFonts w:eastAsia="Calibri" w:cs="Arial"/>
          <w:szCs w:val="24"/>
          <w:lang w:val="sr-Cyrl-RS" w:eastAsia="sr-Latn-CS"/>
        </w:rPr>
        <w:tab/>
        <w:t xml:space="preserve">Рок за проширење система централизованог надзора  је </w:t>
      </w:r>
      <w:r>
        <w:rPr>
          <w:rFonts w:eastAsia="Calibri" w:cs="Arial"/>
          <w:szCs w:val="24"/>
          <w:lang w:val="sr-Cyrl-RS" w:eastAsia="sr-Latn-CS"/>
        </w:rPr>
        <w:t>30</w:t>
      </w:r>
      <w:r w:rsidRPr="00115CE2">
        <w:rPr>
          <w:rFonts w:eastAsia="Calibri" w:cs="Arial"/>
          <w:szCs w:val="24"/>
          <w:lang w:val="sr-Cyrl-RS" w:eastAsia="sr-Latn-CS"/>
        </w:rPr>
        <w:t xml:space="preserve"> дана од дана закључења Уговора.</w:t>
      </w:r>
    </w:p>
    <w:p w:rsidR="00974658" w:rsidRPr="00974658" w:rsidRDefault="00974658" w:rsidP="00974658">
      <w:pPr>
        <w:pStyle w:val="Heading2"/>
        <w:numPr>
          <w:ilvl w:val="0"/>
          <w:numId w:val="0"/>
        </w:numPr>
        <w:rPr>
          <w:rFonts w:ascii="Arial" w:hAnsi="Arial" w:cs="Arial"/>
          <w:b w:val="0"/>
          <w:color w:val="auto"/>
          <w:sz w:val="24"/>
          <w:szCs w:val="24"/>
          <w:lang w:val="sr-Cyrl-RS"/>
        </w:rPr>
      </w:pPr>
      <w:bookmarkStart w:id="3" w:name="_Toc405044479"/>
      <w:r w:rsidRPr="00624D81">
        <w:rPr>
          <w:rFonts w:ascii="Arial" w:hAnsi="Arial" w:cs="Arial"/>
          <w:b w:val="0"/>
          <w:color w:val="auto"/>
          <w:sz w:val="24"/>
          <w:szCs w:val="24"/>
          <w:lang w:val="sr-Cyrl-RS"/>
        </w:rPr>
        <w:t>Уколико понуђач понуди дуже рокове од наведених, понуда ће бити одбијена као неприхватљива.</w:t>
      </w:r>
      <w:bookmarkEnd w:id="3"/>
    </w:p>
    <w:p w:rsidR="00624D81" w:rsidRPr="00566BFA" w:rsidRDefault="00624D81" w:rsidP="00624D81">
      <w:pPr>
        <w:rPr>
          <w:rFonts w:ascii="Calibri" w:hAnsi="Calibri" w:cs="Times New Roman"/>
          <w:sz w:val="22"/>
          <w:lang w:val="sr-Cyrl-RS" w:eastAsia="en-US"/>
        </w:rPr>
      </w:pPr>
    </w:p>
    <w:p w:rsidR="00B7555B" w:rsidRDefault="00624D81" w:rsidP="00624D81">
      <w:pPr>
        <w:jc w:val="both"/>
        <w:rPr>
          <w:b/>
          <w:bCs/>
          <w:lang w:val="sr-Cyrl-RS"/>
        </w:rPr>
      </w:pPr>
      <w:r w:rsidRPr="00624D81">
        <w:rPr>
          <w:b/>
          <w:bCs/>
          <w:lang w:val="sr-Cyrl-RS"/>
        </w:rPr>
        <w:t>ГАРАНТНИ РОК</w:t>
      </w:r>
      <w:r>
        <w:rPr>
          <w:b/>
          <w:bCs/>
          <w:lang w:val="sr-Cyrl-RS"/>
        </w:rPr>
        <w:t>:</w:t>
      </w:r>
    </w:p>
    <w:p w:rsidR="00B7555B" w:rsidRDefault="00B7555B" w:rsidP="00624D81">
      <w:pPr>
        <w:jc w:val="both"/>
        <w:rPr>
          <w:b/>
          <w:bCs/>
          <w:lang w:val="sr-Cyrl-RS"/>
        </w:rPr>
      </w:pPr>
    </w:p>
    <w:p w:rsidR="00B7555B" w:rsidRPr="00B7555B" w:rsidRDefault="00F6345A" w:rsidP="00B7555B">
      <w:pPr>
        <w:jc w:val="both"/>
        <w:rPr>
          <w:bCs/>
          <w:lang w:val="sr-Cyrl-RS"/>
        </w:rPr>
      </w:pPr>
      <w:r>
        <w:rPr>
          <w:bCs/>
          <w:lang w:val="sr-Cyrl-RS"/>
        </w:rPr>
        <w:t>Минимални г</w:t>
      </w:r>
      <w:r w:rsidRPr="00B7555B">
        <w:rPr>
          <w:bCs/>
          <w:lang w:val="sr-Cyrl-RS"/>
        </w:rPr>
        <w:t xml:space="preserve">арантни рок </w:t>
      </w:r>
      <w:r w:rsidR="00B7555B" w:rsidRPr="00B7555B">
        <w:rPr>
          <w:bCs/>
          <w:lang w:val="sr-Cyrl-RS"/>
        </w:rPr>
        <w:t xml:space="preserve">за изведене радове са пратећим добрима износи 12 месеци од датума потписаног Записника о изведеним радовима (без примедби). </w:t>
      </w:r>
    </w:p>
    <w:p w:rsidR="00B7555B" w:rsidRPr="00B7555B" w:rsidRDefault="00B7555B" w:rsidP="00B7555B">
      <w:pPr>
        <w:jc w:val="both"/>
        <w:rPr>
          <w:bCs/>
          <w:lang w:val="sr-Cyrl-RS"/>
        </w:rPr>
      </w:pPr>
    </w:p>
    <w:p w:rsidR="00B7555B" w:rsidRDefault="00F6345A" w:rsidP="00B7555B">
      <w:pPr>
        <w:jc w:val="both"/>
        <w:rPr>
          <w:bCs/>
          <w:lang w:val="sr-Cyrl-RS"/>
        </w:rPr>
      </w:pPr>
      <w:r>
        <w:rPr>
          <w:bCs/>
          <w:lang w:val="sr-Cyrl-RS"/>
        </w:rPr>
        <w:t>Минимални г</w:t>
      </w:r>
      <w:r w:rsidRPr="00B7555B">
        <w:rPr>
          <w:bCs/>
          <w:lang w:val="sr-Cyrl-RS"/>
        </w:rPr>
        <w:t xml:space="preserve">арантни рок </w:t>
      </w:r>
      <w:r w:rsidR="00B7555B" w:rsidRPr="00B7555B">
        <w:rPr>
          <w:bCs/>
          <w:lang w:val="sr-Cyrl-RS"/>
        </w:rPr>
        <w:t>за проширења система централизованог надзора износи 12 месеци од датума потписаног Записника о пријему проширења система централизованог надзора (без примедби).</w:t>
      </w:r>
    </w:p>
    <w:p w:rsidR="00F6345A" w:rsidRPr="00974658" w:rsidRDefault="00F6345A" w:rsidP="00F6345A">
      <w:pPr>
        <w:pStyle w:val="Heading2"/>
        <w:numPr>
          <w:ilvl w:val="0"/>
          <w:numId w:val="0"/>
        </w:numPr>
        <w:rPr>
          <w:rFonts w:ascii="Arial" w:hAnsi="Arial" w:cs="Arial"/>
          <w:b w:val="0"/>
          <w:color w:val="auto"/>
          <w:sz w:val="24"/>
          <w:szCs w:val="24"/>
          <w:lang w:val="sr-Cyrl-RS"/>
        </w:rPr>
      </w:pPr>
      <w:r>
        <w:rPr>
          <w:rFonts w:ascii="Arial" w:hAnsi="Arial" w:cs="Arial"/>
          <w:b w:val="0"/>
          <w:color w:val="auto"/>
          <w:sz w:val="24"/>
          <w:szCs w:val="24"/>
          <w:lang w:val="sr-Cyrl-RS"/>
        </w:rPr>
        <w:t>Уко</w:t>
      </w:r>
      <w:r w:rsidRPr="00624D81">
        <w:rPr>
          <w:rFonts w:ascii="Arial" w:hAnsi="Arial" w:cs="Arial"/>
          <w:b w:val="0"/>
          <w:color w:val="auto"/>
          <w:sz w:val="24"/>
          <w:szCs w:val="24"/>
          <w:lang w:val="sr-Cyrl-RS"/>
        </w:rPr>
        <w:t xml:space="preserve">лико понуђач понуди </w:t>
      </w:r>
      <w:r>
        <w:rPr>
          <w:rFonts w:ascii="Arial" w:hAnsi="Arial" w:cs="Arial"/>
          <w:b w:val="0"/>
          <w:color w:val="auto"/>
          <w:sz w:val="24"/>
          <w:szCs w:val="24"/>
          <w:lang w:val="sr-Cyrl-RS"/>
        </w:rPr>
        <w:t>краће</w:t>
      </w:r>
      <w:r w:rsidRPr="00624D81">
        <w:rPr>
          <w:rFonts w:ascii="Arial" w:hAnsi="Arial" w:cs="Arial"/>
          <w:b w:val="0"/>
          <w:color w:val="auto"/>
          <w:sz w:val="24"/>
          <w:szCs w:val="24"/>
          <w:lang w:val="sr-Cyrl-RS"/>
        </w:rPr>
        <w:t xml:space="preserve"> рокове од наведених, понуда ће бити одбијена као неприхватљива.</w:t>
      </w:r>
    </w:p>
    <w:p w:rsidR="007379BC" w:rsidRPr="00115CE2" w:rsidRDefault="007379BC" w:rsidP="00C33C29">
      <w:pPr>
        <w:spacing w:line="100" w:lineRule="atLeast"/>
        <w:jc w:val="both"/>
        <w:rPr>
          <w:rFonts w:ascii="Nyala" w:eastAsia="Arial Unicode MS" w:hAnsi="Nyala" w:cs="Arial"/>
          <w:b/>
          <w:iCs/>
          <w:color w:val="000000"/>
          <w:kern w:val="1"/>
          <w:szCs w:val="24"/>
          <w:u w:val="single"/>
        </w:rPr>
      </w:pPr>
    </w:p>
    <w:p w:rsidR="009A6B56" w:rsidRDefault="009A6B56" w:rsidP="00C33C29">
      <w:pPr>
        <w:spacing w:line="100" w:lineRule="atLeast"/>
        <w:jc w:val="both"/>
        <w:rPr>
          <w:rFonts w:ascii="Nyala" w:eastAsia="Arial Unicode MS" w:hAnsi="Nyala" w:cs="Arial"/>
          <w:b/>
          <w:iCs/>
          <w:color w:val="000000"/>
          <w:kern w:val="1"/>
          <w:szCs w:val="24"/>
          <w:u w:val="single"/>
        </w:rPr>
      </w:pPr>
    </w:p>
    <w:p w:rsidR="00EC780C" w:rsidRPr="005C1BFD" w:rsidRDefault="00EC780C" w:rsidP="00C33C29">
      <w:pPr>
        <w:spacing w:line="100" w:lineRule="atLeast"/>
        <w:jc w:val="both"/>
        <w:rPr>
          <w:rFonts w:eastAsia="Arial Unicode MS" w:cs="Arial"/>
          <w:b/>
          <w:iCs/>
          <w:color w:val="000000"/>
          <w:kern w:val="1"/>
          <w:szCs w:val="24"/>
          <w:u w:val="single"/>
        </w:rPr>
      </w:pPr>
      <w:r w:rsidRPr="005C1BFD">
        <w:rPr>
          <w:rFonts w:eastAsia="Arial Unicode MS" w:cs="Arial"/>
          <w:b/>
          <w:iCs/>
          <w:color w:val="000000"/>
          <w:kern w:val="1"/>
          <w:szCs w:val="24"/>
          <w:u w:val="single"/>
        </w:rPr>
        <w:lastRenderedPageBreak/>
        <w:t>Захтев у погледу рока важења понуде:</w:t>
      </w:r>
    </w:p>
    <w:p w:rsidR="00BF013C" w:rsidRPr="005C1BFD" w:rsidRDefault="00BF013C" w:rsidP="00C33C29">
      <w:pPr>
        <w:spacing w:line="100" w:lineRule="atLeast"/>
        <w:jc w:val="both"/>
        <w:rPr>
          <w:rFonts w:eastAsia="Arial Unicode MS" w:cs="Arial"/>
          <w:b/>
          <w:iCs/>
          <w:color w:val="000000"/>
          <w:kern w:val="1"/>
          <w:szCs w:val="24"/>
        </w:rPr>
      </w:pPr>
    </w:p>
    <w:p w:rsidR="00EC780C" w:rsidRPr="005C1BFD" w:rsidRDefault="00EC780C" w:rsidP="00C33C29">
      <w:pPr>
        <w:spacing w:line="100" w:lineRule="atLeast"/>
        <w:jc w:val="both"/>
        <w:rPr>
          <w:rFonts w:eastAsia="Arial Unicode MS" w:cs="Arial"/>
          <w:iCs/>
          <w:color w:val="000000"/>
          <w:kern w:val="1"/>
          <w:szCs w:val="24"/>
        </w:rPr>
      </w:pPr>
      <w:r w:rsidRPr="005C1BFD">
        <w:rPr>
          <w:rFonts w:eastAsia="Arial Unicode MS" w:cs="Arial"/>
          <w:iCs/>
          <w:color w:val="000000"/>
          <w:kern w:val="1"/>
          <w:szCs w:val="24"/>
        </w:rPr>
        <w:t>Рок важења понуде не може бити краћи од 60 дана од дана отварања понуда.</w:t>
      </w:r>
    </w:p>
    <w:p w:rsidR="004D272F" w:rsidRPr="005C1BFD" w:rsidRDefault="004D272F" w:rsidP="00C33C29">
      <w:pPr>
        <w:spacing w:line="100" w:lineRule="atLeast"/>
        <w:jc w:val="both"/>
        <w:rPr>
          <w:rFonts w:eastAsia="Arial Unicode MS" w:cs="Arial"/>
          <w:iCs/>
          <w:color w:val="000000"/>
          <w:kern w:val="1"/>
          <w:szCs w:val="24"/>
          <w:lang w:val="sr-Cyrl-CS"/>
        </w:rPr>
      </w:pPr>
    </w:p>
    <w:p w:rsidR="00EC780C" w:rsidRPr="005C1BFD" w:rsidRDefault="00EC780C" w:rsidP="00C33C29">
      <w:pPr>
        <w:spacing w:line="100" w:lineRule="atLeast"/>
        <w:jc w:val="both"/>
        <w:rPr>
          <w:rFonts w:eastAsia="Arial Unicode MS" w:cs="Arial"/>
          <w:iCs/>
          <w:color w:val="000000"/>
          <w:kern w:val="1"/>
          <w:szCs w:val="24"/>
        </w:rPr>
      </w:pPr>
      <w:r w:rsidRPr="005C1BFD">
        <w:rPr>
          <w:rFonts w:eastAsia="Arial Unicode MS" w:cs="Arial"/>
          <w:iCs/>
          <w:color w:val="000000"/>
          <w:kern w:val="1"/>
          <w:szCs w:val="24"/>
        </w:rPr>
        <w:t>У сл</w:t>
      </w:r>
      <w:r w:rsidR="005C1BFD">
        <w:rPr>
          <w:rFonts w:eastAsia="Arial Unicode MS" w:cs="Arial"/>
          <w:iCs/>
          <w:color w:val="000000"/>
          <w:kern w:val="1"/>
          <w:szCs w:val="24"/>
        </w:rPr>
        <w:t>учају истека рока важења понуде</w:t>
      </w:r>
      <w:r w:rsidRPr="005C1BFD">
        <w:rPr>
          <w:rFonts w:eastAsia="Arial Unicode MS" w:cs="Arial"/>
          <w:iCs/>
          <w:color w:val="000000"/>
          <w:kern w:val="1"/>
          <w:szCs w:val="24"/>
        </w:rPr>
        <w:t xml:space="preserve"> </w:t>
      </w:r>
      <w:r w:rsidR="00BF013C" w:rsidRPr="005C1BFD">
        <w:rPr>
          <w:rFonts w:eastAsia="Arial Unicode MS" w:cs="Arial"/>
          <w:iCs/>
          <w:color w:val="000000"/>
          <w:kern w:val="1"/>
          <w:szCs w:val="24"/>
          <w:lang w:val="sr-Cyrl-CS"/>
        </w:rPr>
        <w:t>Н</w:t>
      </w:r>
      <w:r w:rsidRPr="005C1BFD">
        <w:rPr>
          <w:rFonts w:eastAsia="Arial Unicode MS" w:cs="Arial"/>
          <w:iCs/>
          <w:color w:val="000000"/>
          <w:kern w:val="1"/>
          <w:szCs w:val="24"/>
        </w:rPr>
        <w:t>аручилац је дужан да</w:t>
      </w:r>
      <w:r w:rsidR="002D3F1D" w:rsidRPr="005C1BFD">
        <w:rPr>
          <w:rFonts w:eastAsia="Arial Unicode MS" w:cs="Arial"/>
          <w:iCs/>
          <w:color w:val="000000"/>
          <w:kern w:val="1"/>
          <w:szCs w:val="24"/>
          <w:lang w:val="sr-Cyrl-RS"/>
        </w:rPr>
        <w:t>,</w:t>
      </w:r>
      <w:r w:rsidRPr="005C1BFD">
        <w:rPr>
          <w:rFonts w:eastAsia="Arial Unicode MS" w:cs="Arial"/>
          <w:iCs/>
          <w:color w:val="000000"/>
          <w:kern w:val="1"/>
          <w:szCs w:val="24"/>
        </w:rPr>
        <w:t xml:space="preserve"> у писаном облику</w:t>
      </w:r>
      <w:r w:rsidR="002D3F1D" w:rsidRPr="005C1BFD">
        <w:rPr>
          <w:rFonts w:eastAsia="Arial Unicode MS" w:cs="Arial"/>
          <w:iCs/>
          <w:color w:val="000000"/>
          <w:kern w:val="1"/>
          <w:szCs w:val="24"/>
          <w:lang w:val="sr-Cyrl-RS"/>
        </w:rPr>
        <w:t>,</w:t>
      </w:r>
      <w:r w:rsidRPr="005C1BFD">
        <w:rPr>
          <w:rFonts w:eastAsia="Arial Unicode MS" w:cs="Arial"/>
          <w:iCs/>
          <w:color w:val="000000"/>
          <w:kern w:val="1"/>
          <w:szCs w:val="24"/>
        </w:rPr>
        <w:t xml:space="preserve"> затражи од понуђача продужење рока важења понуде.</w:t>
      </w:r>
    </w:p>
    <w:p w:rsidR="00BF013C" w:rsidRPr="005C1BFD" w:rsidRDefault="00BF013C" w:rsidP="00C33C29">
      <w:pPr>
        <w:spacing w:line="100" w:lineRule="atLeast"/>
        <w:jc w:val="both"/>
        <w:rPr>
          <w:rFonts w:eastAsia="Arial Unicode MS" w:cs="Arial"/>
          <w:iCs/>
          <w:color w:val="000000"/>
          <w:kern w:val="1"/>
          <w:szCs w:val="24"/>
        </w:rPr>
      </w:pPr>
    </w:p>
    <w:p w:rsidR="00EC780C" w:rsidRDefault="00EC780C" w:rsidP="00C33C29">
      <w:pPr>
        <w:spacing w:line="100" w:lineRule="atLeast"/>
        <w:jc w:val="both"/>
        <w:rPr>
          <w:rFonts w:ascii="Nyala" w:eastAsia="Arial Unicode MS" w:hAnsi="Nyala" w:cs="Arial"/>
          <w:iCs/>
          <w:color w:val="000000"/>
          <w:kern w:val="1"/>
          <w:szCs w:val="24"/>
        </w:rPr>
      </w:pPr>
      <w:r w:rsidRPr="005C1BFD">
        <w:rPr>
          <w:rFonts w:eastAsia="Arial Unicode MS" w:cs="Arial"/>
          <w:iCs/>
          <w:color w:val="000000"/>
          <w:kern w:val="1"/>
          <w:szCs w:val="24"/>
        </w:rPr>
        <w:t>Понуђач који прихвати захтев за продужење рока важења понуде на може мењати понуду.</w:t>
      </w:r>
    </w:p>
    <w:p w:rsidR="001C6905" w:rsidRDefault="001C6905" w:rsidP="00C33C29">
      <w:pPr>
        <w:spacing w:line="100" w:lineRule="atLeast"/>
        <w:jc w:val="both"/>
        <w:rPr>
          <w:rFonts w:ascii="Nyala" w:eastAsia="Arial Unicode MS" w:hAnsi="Nyala" w:cs="Arial"/>
          <w:iCs/>
          <w:color w:val="000000"/>
          <w:kern w:val="1"/>
          <w:szCs w:val="24"/>
        </w:rPr>
      </w:pPr>
    </w:p>
    <w:p w:rsidR="00A92A88" w:rsidRPr="00A92A88" w:rsidRDefault="00A92A88" w:rsidP="00C33C29">
      <w:pPr>
        <w:spacing w:line="100" w:lineRule="atLeast"/>
        <w:jc w:val="both"/>
        <w:rPr>
          <w:rFonts w:ascii="Nyala" w:eastAsia="Arial Unicode MS" w:hAnsi="Nyala" w:cs="Arial"/>
          <w:iCs/>
          <w:color w:val="000000"/>
          <w:kern w:val="1"/>
          <w:szCs w:val="24"/>
        </w:rPr>
      </w:pPr>
    </w:p>
    <w:p w:rsidR="00EC780C" w:rsidRPr="001A64C8" w:rsidRDefault="00D60A81" w:rsidP="00C33C29">
      <w:pPr>
        <w:spacing w:line="100" w:lineRule="atLeast"/>
        <w:jc w:val="both"/>
        <w:rPr>
          <w:rFonts w:cs="Arial"/>
          <w:b/>
          <w:bCs/>
          <w:iCs/>
          <w:szCs w:val="24"/>
          <w:lang w:eastAsia="en-US"/>
        </w:rPr>
      </w:pPr>
      <w:r w:rsidRPr="001A64C8">
        <w:rPr>
          <w:rFonts w:cs="Arial"/>
          <w:b/>
          <w:bCs/>
          <w:iCs/>
          <w:szCs w:val="24"/>
          <w:lang w:eastAsia="en-US"/>
        </w:rPr>
        <w:t xml:space="preserve">5.10. </w:t>
      </w:r>
      <w:r w:rsidR="0012042A" w:rsidRPr="001A64C8">
        <w:rPr>
          <w:rFonts w:cs="Arial"/>
          <w:b/>
          <w:bCs/>
          <w:iCs/>
          <w:szCs w:val="24"/>
          <w:lang w:eastAsia="en-US"/>
        </w:rPr>
        <w:t>ВАЛУТА И НАЧИН НА КОЈИ МОРА ДА БУДЕ НАВЕДЕНА И ИЗРАЖЕНА ЦЕНА У ПОНУДИ</w:t>
      </w:r>
    </w:p>
    <w:p w:rsidR="00EC780C" w:rsidRPr="001A64C8" w:rsidRDefault="00EC780C" w:rsidP="00C33C29">
      <w:pPr>
        <w:spacing w:line="100" w:lineRule="atLeast"/>
        <w:jc w:val="both"/>
        <w:rPr>
          <w:rFonts w:cs="Arial"/>
          <w:b/>
          <w:bCs/>
          <w:iCs/>
          <w:szCs w:val="24"/>
          <w:lang w:eastAsia="en-US"/>
        </w:rPr>
      </w:pPr>
    </w:p>
    <w:p w:rsidR="009C15AA" w:rsidRPr="001A64C8" w:rsidRDefault="009C15AA" w:rsidP="00C33C29">
      <w:pPr>
        <w:suppressAutoHyphens w:val="0"/>
        <w:autoSpaceDE w:val="0"/>
        <w:autoSpaceDN w:val="0"/>
        <w:adjustRightInd w:val="0"/>
        <w:jc w:val="both"/>
        <w:rPr>
          <w:rFonts w:cs="Arial"/>
          <w:szCs w:val="24"/>
          <w:lang w:val="sr-Latn-CS" w:eastAsia="en-US"/>
        </w:rPr>
      </w:pPr>
      <w:r w:rsidRPr="001A64C8">
        <w:rPr>
          <w:rFonts w:cs="Arial"/>
          <w:szCs w:val="24"/>
          <w:lang w:val="sr-Latn-CS" w:eastAsia="en-US"/>
        </w:rPr>
        <w:t>Цена се исказује у динарима, без пореза на додату вредност.</w:t>
      </w:r>
    </w:p>
    <w:p w:rsidR="00D66AAE" w:rsidRPr="001A64C8" w:rsidRDefault="00D66AAE" w:rsidP="00C33C29">
      <w:pPr>
        <w:suppressAutoHyphens w:val="0"/>
        <w:autoSpaceDE w:val="0"/>
        <w:autoSpaceDN w:val="0"/>
        <w:adjustRightInd w:val="0"/>
        <w:jc w:val="both"/>
        <w:rPr>
          <w:rFonts w:cs="Arial"/>
          <w:szCs w:val="24"/>
          <w:lang w:eastAsia="en-US"/>
        </w:rPr>
      </w:pPr>
    </w:p>
    <w:p w:rsidR="009C15AA" w:rsidRPr="001A64C8" w:rsidRDefault="009C15AA" w:rsidP="00C33C29">
      <w:pPr>
        <w:suppressAutoHyphens w:val="0"/>
        <w:autoSpaceDE w:val="0"/>
        <w:autoSpaceDN w:val="0"/>
        <w:adjustRightInd w:val="0"/>
        <w:jc w:val="both"/>
        <w:rPr>
          <w:rFonts w:cs="Arial"/>
          <w:szCs w:val="24"/>
          <w:lang w:val="sr-Latn-CS" w:eastAsia="en-US"/>
        </w:rPr>
      </w:pPr>
      <w:r w:rsidRPr="001A64C8">
        <w:rPr>
          <w:rFonts w:cs="Arial"/>
          <w:szCs w:val="24"/>
          <w:lang w:val="sr-Latn-CS" w:eastAsia="en-US"/>
        </w:rPr>
        <w:t>У случају да у достављеној понуди није назначено да ли је понуђена цена са или без пореза, сматраће се</w:t>
      </w:r>
      <w:r w:rsidR="002D3F1D">
        <w:rPr>
          <w:rFonts w:cs="Arial"/>
          <w:szCs w:val="24"/>
          <w:lang w:val="sr-Cyrl-RS" w:eastAsia="en-US"/>
        </w:rPr>
        <w:t>,</w:t>
      </w:r>
      <w:r w:rsidRPr="001A64C8">
        <w:rPr>
          <w:rFonts w:cs="Arial"/>
          <w:szCs w:val="24"/>
          <w:lang w:val="sr-Latn-CS" w:eastAsia="en-US"/>
        </w:rPr>
        <w:t xml:space="preserve"> сагласно Закону, да је иста без пореза. </w:t>
      </w:r>
    </w:p>
    <w:p w:rsidR="004D272F" w:rsidRDefault="004D272F" w:rsidP="00C33C29">
      <w:pPr>
        <w:suppressAutoHyphens w:val="0"/>
        <w:autoSpaceDE w:val="0"/>
        <w:autoSpaceDN w:val="0"/>
        <w:adjustRightInd w:val="0"/>
        <w:jc w:val="both"/>
        <w:rPr>
          <w:rFonts w:cs="Arial"/>
          <w:szCs w:val="24"/>
          <w:lang w:val="sr-Cyrl-CS" w:eastAsia="en-US"/>
        </w:rPr>
      </w:pPr>
    </w:p>
    <w:p w:rsidR="009C15AA" w:rsidRPr="001A64C8" w:rsidRDefault="009C15AA" w:rsidP="00C33C29">
      <w:pPr>
        <w:suppressAutoHyphens w:val="0"/>
        <w:autoSpaceDE w:val="0"/>
        <w:autoSpaceDN w:val="0"/>
        <w:adjustRightInd w:val="0"/>
        <w:jc w:val="both"/>
        <w:rPr>
          <w:rFonts w:cs="Arial"/>
          <w:szCs w:val="24"/>
          <w:lang w:val="sr-Latn-CS" w:eastAsia="en-US"/>
        </w:rPr>
      </w:pPr>
      <w:r w:rsidRPr="001A64C8">
        <w:rPr>
          <w:rFonts w:cs="Arial"/>
          <w:szCs w:val="24"/>
          <w:lang w:val="sr-Latn-CS" w:eastAsia="en-US"/>
        </w:rPr>
        <w:t>Понуђена цена мора бити фиксна.</w:t>
      </w:r>
    </w:p>
    <w:p w:rsidR="00D66AAE" w:rsidRPr="001A64C8" w:rsidRDefault="00D66AAE" w:rsidP="00C33C29">
      <w:pPr>
        <w:suppressAutoHyphens w:val="0"/>
        <w:autoSpaceDE w:val="0"/>
        <w:autoSpaceDN w:val="0"/>
        <w:adjustRightInd w:val="0"/>
        <w:jc w:val="both"/>
        <w:rPr>
          <w:rFonts w:cs="Arial"/>
          <w:szCs w:val="24"/>
          <w:lang w:eastAsia="en-US"/>
        </w:rPr>
      </w:pPr>
    </w:p>
    <w:p w:rsidR="00D66AAE" w:rsidRPr="001A64C8" w:rsidRDefault="009C15AA" w:rsidP="00C33C29">
      <w:pPr>
        <w:suppressAutoHyphens w:val="0"/>
        <w:autoSpaceDE w:val="0"/>
        <w:autoSpaceDN w:val="0"/>
        <w:adjustRightInd w:val="0"/>
        <w:jc w:val="both"/>
        <w:rPr>
          <w:rFonts w:cs="Arial"/>
          <w:szCs w:val="24"/>
          <w:lang w:val="sr-Cyrl-CS" w:eastAsia="en-US"/>
        </w:rPr>
      </w:pPr>
      <w:r w:rsidRPr="00F5184F">
        <w:rPr>
          <w:rFonts w:cs="Arial"/>
          <w:szCs w:val="24"/>
          <w:lang w:val="sr-Latn-CS" w:eastAsia="en-US"/>
        </w:rPr>
        <w:t>У Обрасцу “Структура цене</w:t>
      </w:r>
      <w:r w:rsidR="009A1DA5" w:rsidRPr="00F5184F">
        <w:rPr>
          <w:rFonts w:cs="Arial"/>
          <w:szCs w:val="24"/>
          <w:lang w:val="sr-Latn-CS" w:eastAsia="en-US"/>
        </w:rPr>
        <w:t xml:space="preserve">“ </w:t>
      </w:r>
      <w:r w:rsidR="009A1DA5" w:rsidRPr="00775E5A">
        <w:rPr>
          <w:rFonts w:cs="Arial"/>
          <w:szCs w:val="24"/>
          <w:lang w:val="sr-Latn-CS" w:eastAsia="en-US"/>
        </w:rPr>
        <w:t>(</w:t>
      </w:r>
      <w:r w:rsidR="00F5184F" w:rsidRPr="00F9450B">
        <w:rPr>
          <w:rFonts w:cs="Arial"/>
          <w:szCs w:val="24"/>
          <w:lang w:val="sr-Cyrl-CS" w:eastAsia="en-US"/>
        </w:rPr>
        <w:t>Део 6,</w:t>
      </w:r>
      <w:r w:rsidR="00F5184F" w:rsidRPr="00775E5A">
        <w:rPr>
          <w:rFonts w:cs="Arial"/>
          <w:szCs w:val="24"/>
          <w:lang w:val="sr-Cyrl-CS" w:eastAsia="en-US"/>
        </w:rPr>
        <w:t xml:space="preserve"> </w:t>
      </w:r>
      <w:r w:rsidR="009A1DA5" w:rsidRPr="00775E5A">
        <w:rPr>
          <w:rFonts w:cs="Arial"/>
          <w:szCs w:val="24"/>
          <w:lang w:val="sr-Latn-CS" w:eastAsia="en-US"/>
        </w:rPr>
        <w:t xml:space="preserve">Образац </w:t>
      </w:r>
      <w:r w:rsidR="00E81BC3">
        <w:rPr>
          <w:rFonts w:cs="Arial"/>
          <w:szCs w:val="24"/>
          <w:lang w:val="sr-Cyrl-RS" w:eastAsia="en-US"/>
        </w:rPr>
        <w:t>9</w:t>
      </w:r>
      <w:r w:rsidR="002D3F1D" w:rsidRPr="00775E5A">
        <w:rPr>
          <w:rFonts w:cs="Arial"/>
          <w:szCs w:val="24"/>
          <w:lang w:val="sr-Cyrl-CS" w:eastAsia="en-US"/>
        </w:rPr>
        <w:t>,</w:t>
      </w:r>
      <w:r w:rsidRPr="00775E5A">
        <w:rPr>
          <w:rFonts w:cs="Arial"/>
          <w:szCs w:val="24"/>
          <w:lang w:val="sr-Latn-CS" w:eastAsia="en-US"/>
        </w:rPr>
        <w:t xml:space="preserve"> из конкурсне документације</w:t>
      </w:r>
      <w:r w:rsidR="002D3F1D" w:rsidRPr="00775E5A">
        <w:rPr>
          <w:rFonts w:cs="Arial"/>
          <w:szCs w:val="24"/>
          <w:lang w:val="sr-Latn-CS" w:eastAsia="en-US"/>
        </w:rPr>
        <w:t>)</w:t>
      </w:r>
      <w:r w:rsidR="002D3F1D">
        <w:rPr>
          <w:rFonts w:cs="Arial"/>
          <w:szCs w:val="24"/>
          <w:lang w:val="sr-Latn-CS" w:eastAsia="en-US"/>
        </w:rPr>
        <w:t xml:space="preserve"> треба исказати структуру цене</w:t>
      </w:r>
      <w:r w:rsidRPr="00F5184F">
        <w:rPr>
          <w:rFonts w:cs="Arial"/>
          <w:szCs w:val="24"/>
          <w:lang w:val="sr-Latn-CS" w:eastAsia="en-US"/>
        </w:rPr>
        <w:t xml:space="preserve"> као обрачун трошкова који се надокнађују, док у Обрасцу понуде (</w:t>
      </w:r>
      <w:r w:rsidR="00F5184F" w:rsidRPr="00F5184F">
        <w:rPr>
          <w:rFonts w:cs="Arial"/>
          <w:szCs w:val="24"/>
          <w:lang w:val="sr-Cyrl-CS" w:eastAsia="en-US"/>
        </w:rPr>
        <w:t xml:space="preserve">Део 6, </w:t>
      </w:r>
      <w:r w:rsidR="009A1DA5" w:rsidRPr="00F5184F">
        <w:rPr>
          <w:rFonts w:cs="Arial"/>
          <w:szCs w:val="24"/>
          <w:lang w:val="sr-Latn-CS" w:eastAsia="en-US"/>
        </w:rPr>
        <w:t xml:space="preserve">Образац </w:t>
      </w:r>
      <w:r w:rsidR="00F5184F" w:rsidRPr="00F5184F">
        <w:rPr>
          <w:rFonts w:cs="Arial"/>
          <w:szCs w:val="24"/>
          <w:lang w:val="sr-Cyrl-CS" w:eastAsia="en-US"/>
        </w:rPr>
        <w:t>3</w:t>
      </w:r>
      <w:r w:rsidRPr="00F5184F">
        <w:rPr>
          <w:rFonts w:cs="Arial"/>
          <w:szCs w:val="24"/>
          <w:lang w:val="sr-Latn-CS" w:eastAsia="en-US"/>
        </w:rPr>
        <w:t>. из конкурсне документације) треба исказати укупну понуђену цену.</w:t>
      </w:r>
      <w:r w:rsidRPr="001A64C8">
        <w:rPr>
          <w:rFonts w:cs="Arial"/>
          <w:szCs w:val="24"/>
          <w:lang w:val="sr-Latn-CS" w:eastAsia="en-US"/>
        </w:rPr>
        <w:t xml:space="preserve"> </w:t>
      </w:r>
    </w:p>
    <w:p w:rsidR="004D272F" w:rsidRDefault="004D272F" w:rsidP="004D272F">
      <w:pPr>
        <w:keepNext/>
        <w:jc w:val="both"/>
        <w:rPr>
          <w:rFonts w:cs="Arial"/>
          <w:szCs w:val="24"/>
          <w:lang w:val="sr-Cyrl-CS"/>
        </w:rPr>
      </w:pPr>
    </w:p>
    <w:p w:rsidR="001C77F8" w:rsidRPr="001A64C8" w:rsidRDefault="001C77F8" w:rsidP="004D272F">
      <w:pPr>
        <w:keepNext/>
        <w:jc w:val="both"/>
        <w:rPr>
          <w:rFonts w:cs="Arial"/>
          <w:noProof/>
          <w:szCs w:val="24"/>
          <w:lang w:val="ru-RU"/>
        </w:rPr>
      </w:pPr>
      <w:r w:rsidRPr="001A64C8">
        <w:rPr>
          <w:rFonts w:cs="Arial"/>
          <w:noProof/>
          <w:szCs w:val="24"/>
          <w:lang w:val="ru-RU"/>
        </w:rPr>
        <w:t xml:space="preserve">Понуђена цена мора да покрива </w:t>
      </w:r>
      <w:r w:rsidRPr="001A64C8">
        <w:rPr>
          <w:rFonts w:cs="Arial"/>
          <w:noProof/>
          <w:szCs w:val="24"/>
        </w:rPr>
        <w:t xml:space="preserve">и укључује </w:t>
      </w:r>
      <w:r w:rsidRPr="001A64C8">
        <w:rPr>
          <w:rFonts w:cs="Arial"/>
          <w:noProof/>
          <w:szCs w:val="24"/>
          <w:lang w:val="ru-RU"/>
        </w:rPr>
        <w:t>све трошкове које понуђач има у реализацији набавке.</w:t>
      </w:r>
    </w:p>
    <w:p w:rsidR="004D272F" w:rsidRDefault="004D272F" w:rsidP="00C33C29">
      <w:pPr>
        <w:tabs>
          <w:tab w:val="left" w:pos="709"/>
        </w:tabs>
        <w:jc w:val="both"/>
        <w:rPr>
          <w:rFonts w:cs="Arial"/>
          <w:szCs w:val="24"/>
          <w:lang w:val="sr-Cyrl-CS"/>
        </w:rPr>
      </w:pPr>
    </w:p>
    <w:p w:rsidR="001C77F8" w:rsidRDefault="001C77F8" w:rsidP="00C33C29">
      <w:pPr>
        <w:tabs>
          <w:tab w:val="left" w:pos="709"/>
        </w:tabs>
        <w:jc w:val="both"/>
        <w:rPr>
          <w:rFonts w:ascii="Nyala" w:hAnsi="Nyala" w:cs="Arial"/>
          <w:szCs w:val="24"/>
        </w:rPr>
      </w:pPr>
      <w:r w:rsidRPr="001A64C8">
        <w:rPr>
          <w:rFonts w:cs="Arial"/>
          <w:szCs w:val="24"/>
        </w:rPr>
        <w:t>Ако је у понуди исказана неуобичајено ниска цена, Наручилац ће поступити у складу са чланом 92. Закона.</w:t>
      </w:r>
    </w:p>
    <w:p w:rsidR="003D1EA3" w:rsidRPr="003D1EA3" w:rsidRDefault="003D1EA3" w:rsidP="00C33C29">
      <w:pPr>
        <w:tabs>
          <w:tab w:val="left" w:pos="709"/>
        </w:tabs>
        <w:jc w:val="both"/>
        <w:rPr>
          <w:rFonts w:ascii="Nyala" w:hAnsi="Nyala" w:cs="Arial"/>
          <w:szCs w:val="24"/>
        </w:rPr>
      </w:pPr>
    </w:p>
    <w:p w:rsidR="001C77F8" w:rsidRDefault="001C77F8" w:rsidP="00C33C29">
      <w:pPr>
        <w:tabs>
          <w:tab w:val="left" w:pos="709"/>
        </w:tabs>
        <w:jc w:val="both"/>
        <w:rPr>
          <w:rFonts w:ascii="Nyala" w:hAnsi="Nyala" w:cs="Arial"/>
          <w:szCs w:val="24"/>
        </w:rPr>
      </w:pPr>
      <w:r w:rsidRPr="001A64C8">
        <w:rPr>
          <w:rFonts w:cs="Arial"/>
          <w:szCs w:val="24"/>
        </w:rPr>
        <w:t xml:space="preserve">У предметној јавној набавци цена је предвиђена као </w:t>
      </w:r>
      <w:r w:rsidR="002528AB" w:rsidRPr="001A64C8">
        <w:rPr>
          <w:rFonts w:cs="Arial"/>
          <w:szCs w:val="24"/>
        </w:rPr>
        <w:t xml:space="preserve">критеријум за </w:t>
      </w:r>
      <w:r w:rsidRPr="001A64C8">
        <w:rPr>
          <w:rFonts w:cs="Arial"/>
          <w:szCs w:val="24"/>
        </w:rPr>
        <w:t>оцењивање понуда.</w:t>
      </w:r>
    </w:p>
    <w:p w:rsidR="00A92A88" w:rsidRPr="001A64C8" w:rsidRDefault="00A92A88" w:rsidP="00C33C29">
      <w:pPr>
        <w:suppressAutoHyphens w:val="0"/>
        <w:autoSpaceDE w:val="0"/>
        <w:autoSpaceDN w:val="0"/>
        <w:adjustRightInd w:val="0"/>
        <w:jc w:val="both"/>
        <w:rPr>
          <w:rFonts w:cs="Arial"/>
          <w:szCs w:val="24"/>
          <w:lang w:val="sr-Cyrl-CS" w:eastAsia="en-US"/>
        </w:rPr>
      </w:pPr>
    </w:p>
    <w:p w:rsidR="00D60A81" w:rsidRPr="001A64C8" w:rsidRDefault="00D60A81" w:rsidP="00C33C29">
      <w:pPr>
        <w:suppressAutoHyphens w:val="0"/>
        <w:autoSpaceDE w:val="0"/>
        <w:autoSpaceDN w:val="0"/>
        <w:adjustRightInd w:val="0"/>
        <w:jc w:val="both"/>
        <w:rPr>
          <w:rFonts w:eastAsia="TimesNewRomanPSMT" w:cs="Arial"/>
          <w:b/>
          <w:bCs/>
          <w:i/>
          <w:iCs/>
          <w:color w:val="002060"/>
          <w:szCs w:val="24"/>
          <w:u w:val="single"/>
          <w:lang w:val="sr-Cyrl-CS" w:eastAsia="en-US"/>
        </w:rPr>
      </w:pPr>
      <w:r w:rsidRPr="001A64C8">
        <w:rPr>
          <w:rFonts w:cs="Arial"/>
          <w:b/>
          <w:szCs w:val="24"/>
          <w:lang w:eastAsia="en-US"/>
        </w:rPr>
        <w:t>5.11.</w:t>
      </w:r>
      <w:r w:rsidRPr="001A64C8">
        <w:rPr>
          <w:rFonts w:cs="Arial"/>
          <w:b/>
          <w:i/>
          <w:szCs w:val="24"/>
          <w:lang w:eastAsia="en-US"/>
        </w:rPr>
        <w:t xml:space="preserve"> </w:t>
      </w:r>
      <w:r w:rsidR="0012042A" w:rsidRPr="001A64C8">
        <w:rPr>
          <w:rFonts w:eastAsia="TimesNewRomanPSMT" w:cs="Arial"/>
          <w:b/>
          <w:bCs/>
          <w:iCs/>
          <w:szCs w:val="24"/>
          <w:lang w:val="sr-Cyrl-CS" w:eastAsia="en-US"/>
        </w:rPr>
        <w:t xml:space="preserve">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 </w:t>
      </w:r>
    </w:p>
    <w:p w:rsidR="00D60A81" w:rsidRPr="001A64C8" w:rsidRDefault="00D60A81" w:rsidP="00C33C29">
      <w:pPr>
        <w:tabs>
          <w:tab w:val="left" w:pos="709"/>
        </w:tabs>
        <w:spacing w:after="200" w:line="276" w:lineRule="auto"/>
        <w:contextualSpacing/>
        <w:jc w:val="both"/>
        <w:rPr>
          <w:rFonts w:cs="Arial"/>
          <w:szCs w:val="24"/>
          <w:lang w:val="sr-Cyrl-CS" w:eastAsia="en-US"/>
        </w:rPr>
      </w:pPr>
    </w:p>
    <w:p w:rsidR="00C06EF6" w:rsidRPr="000303C7" w:rsidRDefault="00A92A88" w:rsidP="000303C7">
      <w:pPr>
        <w:jc w:val="both"/>
        <w:rPr>
          <w:rFonts w:cs="Arial"/>
          <w:szCs w:val="24"/>
          <w:lang w:val="sr-Cyrl-RS"/>
        </w:rPr>
      </w:pPr>
      <w:r w:rsidRPr="000C24F4">
        <w:rPr>
          <w:rFonts w:cs="Arial"/>
          <w:szCs w:val="24"/>
          <w:lang w:val="sr-Cyrl-RS"/>
        </w:rPr>
        <w:t>У складу са чланом 57. став 4. ЗЈН, наручилац није дужан да оглас о јавној набавци објави и на страном језику, који се обично користи у међународној трговини у области из које је предмет јавне набавке, па у смислу члана 61. став 5. ЗЈН, у случају јавних набавки код којих позив за подношење понуде није објављен на страном језику, наручилац није дужан да у конкурсној документацији навoди податке о наведеним органима.</w:t>
      </w:r>
      <w:r w:rsidR="000303C7">
        <w:rPr>
          <w:rFonts w:cs="Arial"/>
          <w:szCs w:val="24"/>
          <w:lang w:val="sr-Cyrl-RS"/>
        </w:rPr>
        <w:t xml:space="preserve"> </w:t>
      </w:r>
    </w:p>
    <w:p w:rsidR="00A92A88" w:rsidRDefault="00A92A88" w:rsidP="00C33C29">
      <w:pPr>
        <w:suppressAutoHyphens w:val="0"/>
        <w:jc w:val="both"/>
        <w:rPr>
          <w:rFonts w:cs="Arial"/>
          <w:b/>
          <w:szCs w:val="24"/>
          <w:lang w:val="sr-Cyrl-CS" w:eastAsia="en-US"/>
        </w:rPr>
      </w:pPr>
    </w:p>
    <w:p w:rsidR="00D60A81" w:rsidRPr="001A64C8" w:rsidRDefault="00FB666E" w:rsidP="00C33C29">
      <w:pPr>
        <w:suppressAutoHyphens w:val="0"/>
        <w:jc w:val="both"/>
        <w:rPr>
          <w:rFonts w:cs="Arial"/>
          <w:b/>
          <w:szCs w:val="24"/>
          <w:lang w:val="ru-RU" w:eastAsia="en-US"/>
        </w:rPr>
      </w:pPr>
      <w:r w:rsidRPr="001A64C8">
        <w:rPr>
          <w:rFonts w:cs="Arial"/>
          <w:b/>
          <w:szCs w:val="24"/>
          <w:lang w:val="sr-Cyrl-CS" w:eastAsia="en-US"/>
        </w:rPr>
        <w:t>5.12</w:t>
      </w:r>
      <w:r w:rsidR="00D60A81" w:rsidRPr="001A64C8">
        <w:rPr>
          <w:rFonts w:cs="Arial"/>
          <w:b/>
          <w:szCs w:val="24"/>
          <w:lang w:val="sr-Cyrl-CS" w:eastAsia="en-US"/>
        </w:rPr>
        <w:t>.</w:t>
      </w:r>
      <w:r w:rsidRPr="001A64C8">
        <w:rPr>
          <w:rFonts w:cs="Arial"/>
          <w:b/>
          <w:szCs w:val="24"/>
          <w:lang w:val="sr-Cyrl-CS" w:eastAsia="en-US"/>
        </w:rPr>
        <w:t xml:space="preserve"> </w:t>
      </w:r>
      <w:r w:rsidR="0012042A" w:rsidRPr="001A64C8">
        <w:rPr>
          <w:rFonts w:cs="Arial"/>
          <w:b/>
          <w:szCs w:val="24"/>
          <w:lang w:val="ru-RU" w:eastAsia="en-US"/>
        </w:rPr>
        <w:t>НАЧИН ОЗНАЧАВАЊА ПОВЕРЉИВИХ ПОДАТАКА</w:t>
      </w:r>
    </w:p>
    <w:p w:rsidR="00D60A81" w:rsidRPr="001A64C8" w:rsidRDefault="00D60A81" w:rsidP="00C33C29">
      <w:pPr>
        <w:suppressAutoHyphens w:val="0"/>
        <w:jc w:val="both"/>
        <w:rPr>
          <w:rFonts w:cs="Arial"/>
          <w:b/>
          <w:szCs w:val="24"/>
          <w:lang w:val="ru-RU" w:eastAsia="en-US"/>
        </w:rPr>
      </w:pPr>
    </w:p>
    <w:p w:rsidR="00D60A81" w:rsidRPr="001A64C8" w:rsidRDefault="00D60A81" w:rsidP="00C33C29">
      <w:pPr>
        <w:tabs>
          <w:tab w:val="left" w:pos="993"/>
        </w:tabs>
        <w:suppressAutoHyphens w:val="0"/>
        <w:jc w:val="both"/>
        <w:rPr>
          <w:rFonts w:cs="Arial"/>
          <w:szCs w:val="24"/>
          <w:lang w:val="ru-RU" w:eastAsia="en-US"/>
        </w:rPr>
      </w:pPr>
      <w:r w:rsidRPr="001A64C8">
        <w:rPr>
          <w:rFonts w:cs="Arial"/>
          <w:szCs w:val="24"/>
          <w:lang w:val="ru-RU" w:eastAsia="en-US"/>
        </w:rPr>
        <w:t>Наручилац чува као поверљиве све податке садржане у понуди</w:t>
      </w:r>
      <w:r w:rsidR="002E53D7" w:rsidRPr="001A64C8">
        <w:rPr>
          <w:rFonts w:cs="Arial"/>
          <w:szCs w:val="24"/>
          <w:lang w:val="ru-RU" w:eastAsia="en-US"/>
        </w:rPr>
        <w:t>,</w:t>
      </w:r>
      <w:r w:rsidRPr="001A64C8">
        <w:rPr>
          <w:rFonts w:cs="Arial"/>
          <w:szCs w:val="24"/>
          <w:lang w:val="ru-RU" w:eastAsia="en-US"/>
        </w:rPr>
        <w:t xml:space="preserve"> који су посебним актом утврђени или означени као поверљиви. </w:t>
      </w:r>
    </w:p>
    <w:p w:rsidR="00D60A81" w:rsidRPr="001A64C8" w:rsidRDefault="00D60A81" w:rsidP="00C33C29">
      <w:pPr>
        <w:tabs>
          <w:tab w:val="left" w:pos="993"/>
        </w:tabs>
        <w:suppressAutoHyphens w:val="0"/>
        <w:jc w:val="both"/>
        <w:rPr>
          <w:rFonts w:cs="Arial"/>
          <w:szCs w:val="24"/>
          <w:lang w:val="ru-RU" w:eastAsia="en-US"/>
        </w:rPr>
      </w:pPr>
    </w:p>
    <w:p w:rsidR="00D60A81" w:rsidRPr="001A64C8" w:rsidRDefault="00D60A81" w:rsidP="00C33C29">
      <w:pPr>
        <w:tabs>
          <w:tab w:val="left" w:pos="993"/>
        </w:tabs>
        <w:suppressAutoHyphens w:val="0"/>
        <w:jc w:val="both"/>
        <w:rPr>
          <w:rFonts w:cs="Arial"/>
          <w:szCs w:val="24"/>
          <w:lang w:val="ru-RU" w:eastAsia="en-US"/>
        </w:rPr>
      </w:pPr>
      <w:r w:rsidRPr="001A64C8">
        <w:rPr>
          <w:rFonts w:cs="Arial"/>
          <w:szCs w:val="24"/>
          <w:lang w:val="ru-RU" w:eastAsia="en-US"/>
        </w:rPr>
        <w:lastRenderedPageBreak/>
        <w:t>Наручилац може да одбије да пружи информацију</w:t>
      </w:r>
      <w:r w:rsidR="002E53D7" w:rsidRPr="001A64C8">
        <w:rPr>
          <w:rFonts w:cs="Arial"/>
          <w:szCs w:val="24"/>
          <w:lang w:val="ru-RU" w:eastAsia="en-US"/>
        </w:rPr>
        <w:t>,</w:t>
      </w:r>
      <w:r w:rsidRPr="001A64C8">
        <w:rPr>
          <w:rFonts w:cs="Arial"/>
          <w:szCs w:val="24"/>
          <w:lang w:val="ru-RU" w:eastAsia="en-US"/>
        </w:rPr>
        <w:t xml:space="preserve"> која би значила повреду поверљивости података добијених у понуди. </w:t>
      </w:r>
    </w:p>
    <w:p w:rsidR="00D60A81" w:rsidRPr="001A64C8" w:rsidRDefault="00D60A81" w:rsidP="00C33C29">
      <w:pPr>
        <w:tabs>
          <w:tab w:val="left" w:pos="993"/>
        </w:tabs>
        <w:suppressAutoHyphens w:val="0"/>
        <w:jc w:val="both"/>
        <w:rPr>
          <w:rFonts w:cs="Arial"/>
          <w:szCs w:val="24"/>
          <w:lang w:val="ru-RU" w:eastAsia="en-US"/>
        </w:rPr>
      </w:pPr>
    </w:p>
    <w:p w:rsidR="00D60A81" w:rsidRPr="001A64C8" w:rsidRDefault="002D3F1D" w:rsidP="00C33C29">
      <w:pPr>
        <w:tabs>
          <w:tab w:val="left" w:pos="993"/>
        </w:tabs>
        <w:suppressAutoHyphens w:val="0"/>
        <w:jc w:val="both"/>
        <w:rPr>
          <w:rFonts w:cs="Arial"/>
          <w:szCs w:val="24"/>
          <w:lang w:val="ru-RU" w:eastAsia="en-US"/>
        </w:rPr>
      </w:pPr>
      <w:r>
        <w:rPr>
          <w:rFonts w:cs="Arial"/>
          <w:szCs w:val="24"/>
          <w:lang w:val="ru-RU" w:eastAsia="en-US"/>
        </w:rPr>
        <w:t>Као поверљива</w:t>
      </w:r>
      <w:r w:rsidR="00D60A81" w:rsidRPr="001A64C8">
        <w:rPr>
          <w:rFonts w:cs="Arial"/>
          <w:szCs w:val="24"/>
          <w:lang w:val="ru-RU" w:eastAsia="en-US"/>
        </w:rPr>
        <w:t xml:space="preserve">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D60A81" w:rsidRPr="001A64C8" w:rsidRDefault="00D60A81" w:rsidP="00C33C29">
      <w:pPr>
        <w:tabs>
          <w:tab w:val="left" w:pos="993"/>
        </w:tabs>
        <w:suppressAutoHyphens w:val="0"/>
        <w:jc w:val="both"/>
        <w:rPr>
          <w:rFonts w:cs="Arial"/>
          <w:szCs w:val="24"/>
          <w:lang w:val="ru-RU" w:eastAsia="en-US"/>
        </w:rPr>
      </w:pPr>
    </w:p>
    <w:p w:rsidR="00D60A81" w:rsidRPr="001A64C8" w:rsidRDefault="00D60A81" w:rsidP="00C33C29">
      <w:pPr>
        <w:tabs>
          <w:tab w:val="left" w:pos="993"/>
        </w:tabs>
        <w:suppressAutoHyphens w:val="0"/>
        <w:jc w:val="both"/>
        <w:rPr>
          <w:rFonts w:cs="Arial"/>
          <w:szCs w:val="24"/>
          <w:lang w:val="ru-RU" w:eastAsia="en-US"/>
        </w:rPr>
      </w:pPr>
      <w:r w:rsidRPr="001A64C8">
        <w:rPr>
          <w:rFonts w:cs="Arial"/>
          <w:szCs w:val="24"/>
          <w:lang w:val="ru-RU" w:eastAsia="en-US"/>
        </w:rPr>
        <w:t>Наручилац ће као поверљива третирати она документа која у десном горњем углу великим словима имају исписано „ПОВЕРЉИВО“.</w:t>
      </w:r>
    </w:p>
    <w:p w:rsidR="00D60A81" w:rsidRPr="001A64C8" w:rsidRDefault="00D60A81" w:rsidP="00C33C29">
      <w:pPr>
        <w:tabs>
          <w:tab w:val="left" w:pos="993"/>
        </w:tabs>
        <w:suppressAutoHyphens w:val="0"/>
        <w:jc w:val="both"/>
        <w:rPr>
          <w:rFonts w:cs="Arial"/>
          <w:szCs w:val="24"/>
          <w:lang w:val="ru-RU" w:eastAsia="en-US"/>
        </w:rPr>
      </w:pPr>
    </w:p>
    <w:p w:rsidR="00D60A81" w:rsidRPr="001A64C8" w:rsidRDefault="00D60A81" w:rsidP="00C33C29">
      <w:pPr>
        <w:tabs>
          <w:tab w:val="left" w:pos="993"/>
        </w:tabs>
        <w:suppressAutoHyphens w:val="0"/>
        <w:jc w:val="both"/>
        <w:rPr>
          <w:rFonts w:cs="Arial"/>
          <w:szCs w:val="24"/>
          <w:lang w:val="ru-RU" w:eastAsia="en-US"/>
        </w:rPr>
      </w:pPr>
      <w:r w:rsidRPr="001A64C8">
        <w:rPr>
          <w:rFonts w:cs="Arial"/>
          <w:szCs w:val="24"/>
          <w:lang w:val="ru-RU" w:eastAsia="en-US"/>
        </w:rPr>
        <w:t>Наручилац не одговара за поверљивост података који нису означени на горе наведени начин.</w:t>
      </w:r>
      <w:r w:rsidR="00263C71" w:rsidRPr="001A64C8">
        <w:rPr>
          <w:rFonts w:cs="Arial"/>
          <w:szCs w:val="24"/>
          <w:lang w:val="ru-RU" w:eastAsia="en-US"/>
        </w:rPr>
        <w:t xml:space="preserve"> </w:t>
      </w:r>
      <w:r w:rsidRPr="001A64C8">
        <w:rPr>
          <w:rFonts w:cs="Arial"/>
          <w:szCs w:val="24"/>
          <w:lang w:val="ru-RU" w:eastAsia="en-US"/>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w:t>
      </w:r>
      <w:r w:rsidR="0028423F" w:rsidRPr="001A64C8">
        <w:rPr>
          <w:rFonts w:cs="Arial"/>
          <w:szCs w:val="24"/>
          <w:lang w:val="ru-RU" w:eastAsia="en-US"/>
        </w:rPr>
        <w:t>„</w:t>
      </w:r>
      <w:r w:rsidRPr="001A64C8">
        <w:rPr>
          <w:rFonts w:cs="Arial"/>
          <w:szCs w:val="24"/>
          <w:lang w:val="ru-RU" w:eastAsia="en-US"/>
        </w:rPr>
        <w:t>ОПОЗИВ</w:t>
      </w:r>
      <w:r w:rsidR="0028423F" w:rsidRPr="001A64C8">
        <w:rPr>
          <w:rFonts w:cs="Arial"/>
          <w:szCs w:val="24"/>
          <w:lang w:val="ru-RU" w:eastAsia="en-US"/>
        </w:rPr>
        <w:t>“</w:t>
      </w:r>
      <w:r w:rsidRPr="001A64C8">
        <w:rPr>
          <w:rFonts w:cs="Arial"/>
          <w:szCs w:val="24"/>
          <w:lang w:val="ru-RU" w:eastAsia="en-US"/>
        </w:rPr>
        <w:t>, уписати датум, време и потписати се.</w:t>
      </w:r>
      <w:r w:rsidR="0056488B" w:rsidRPr="001A64C8">
        <w:rPr>
          <w:rFonts w:cs="Arial"/>
          <w:szCs w:val="24"/>
          <w:lang w:val="ru-RU" w:eastAsia="en-US"/>
        </w:rPr>
        <w:t xml:space="preserve"> </w:t>
      </w:r>
      <w:r w:rsidRPr="001A64C8">
        <w:rPr>
          <w:rFonts w:cs="Arial"/>
          <w:szCs w:val="24"/>
          <w:lang w:val="ru-RU" w:eastAsia="en-US"/>
        </w:rPr>
        <w:t xml:space="preserve">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D60A81" w:rsidRPr="001A64C8" w:rsidRDefault="00D60A81" w:rsidP="00C33C29">
      <w:pPr>
        <w:tabs>
          <w:tab w:val="left" w:pos="993"/>
        </w:tabs>
        <w:suppressAutoHyphens w:val="0"/>
        <w:jc w:val="both"/>
        <w:rPr>
          <w:rFonts w:cs="Arial"/>
          <w:szCs w:val="24"/>
          <w:lang w:val="ru-RU" w:eastAsia="en-US"/>
        </w:rPr>
      </w:pPr>
    </w:p>
    <w:p w:rsidR="00D60A81" w:rsidRPr="001A64C8" w:rsidRDefault="00D60A81" w:rsidP="00C33C29">
      <w:pPr>
        <w:suppressAutoHyphens w:val="0"/>
        <w:jc w:val="both"/>
        <w:rPr>
          <w:rFonts w:cs="Arial"/>
          <w:szCs w:val="24"/>
          <w:lang w:eastAsia="en-US"/>
        </w:rPr>
      </w:pPr>
      <w:r w:rsidRPr="001A64C8">
        <w:rPr>
          <w:rFonts w:cs="Arial"/>
          <w:szCs w:val="24"/>
          <w:lang w:val="ru-RU" w:eastAsia="en-US"/>
        </w:rPr>
        <w:t xml:space="preserve">Неће се сматрати поверљивим докази о испуњености обавезних услова, цена и други подаци из понуде који су од значаја за </w:t>
      </w:r>
      <w:r w:rsidR="0056488B" w:rsidRPr="001A64C8">
        <w:rPr>
          <w:rFonts w:cs="Arial"/>
          <w:szCs w:val="24"/>
          <w:lang w:eastAsia="en-US"/>
        </w:rPr>
        <w:t>избор најповољније понуде.</w:t>
      </w:r>
    </w:p>
    <w:p w:rsidR="000303C7" w:rsidRPr="001A64C8" w:rsidRDefault="000303C7" w:rsidP="00C33C29">
      <w:pPr>
        <w:suppressAutoHyphens w:val="0"/>
        <w:contextualSpacing/>
        <w:jc w:val="both"/>
        <w:rPr>
          <w:rFonts w:cs="Arial"/>
          <w:b/>
          <w:szCs w:val="24"/>
          <w:lang w:val="sr-Cyrl-CS" w:eastAsia="en-US"/>
        </w:rPr>
      </w:pPr>
    </w:p>
    <w:p w:rsidR="00D60A81" w:rsidRPr="001A64C8" w:rsidRDefault="00FB666E" w:rsidP="00C33C29">
      <w:pPr>
        <w:suppressAutoHyphens w:val="0"/>
        <w:contextualSpacing/>
        <w:jc w:val="both"/>
        <w:rPr>
          <w:rFonts w:cs="Arial"/>
          <w:szCs w:val="24"/>
          <w:lang w:eastAsia="en-US"/>
        </w:rPr>
      </w:pPr>
      <w:r w:rsidRPr="001A64C8">
        <w:rPr>
          <w:rFonts w:cs="Arial"/>
          <w:b/>
          <w:szCs w:val="24"/>
          <w:lang w:val="sr-Cyrl-CS" w:eastAsia="en-US"/>
        </w:rPr>
        <w:t>5.13</w:t>
      </w:r>
      <w:r w:rsidR="00D60A81" w:rsidRPr="001A64C8">
        <w:rPr>
          <w:rFonts w:cs="Arial"/>
          <w:b/>
          <w:szCs w:val="24"/>
          <w:lang w:val="sr-Cyrl-CS" w:eastAsia="en-US"/>
        </w:rPr>
        <w:t xml:space="preserve">. </w:t>
      </w:r>
      <w:r w:rsidR="00F57110" w:rsidRPr="001A64C8">
        <w:rPr>
          <w:rFonts w:cs="Arial"/>
          <w:b/>
          <w:bCs/>
          <w:szCs w:val="24"/>
        </w:rPr>
        <w:t>ДОДАТНЕ ИНФОРМАЦИЈЕ ИЛИ ПОЈАШЊЕЊА У ВЕЗИ СА ПРИПРЕМАЊЕМ ПОНУДЕ</w:t>
      </w:r>
    </w:p>
    <w:p w:rsidR="00D60A81" w:rsidRPr="001A64C8" w:rsidRDefault="00D60A81" w:rsidP="00C33C29">
      <w:pPr>
        <w:suppressAutoHyphens w:val="0"/>
        <w:contextualSpacing/>
        <w:jc w:val="both"/>
        <w:rPr>
          <w:rFonts w:cs="Arial"/>
          <w:szCs w:val="24"/>
          <w:lang w:eastAsia="en-US"/>
        </w:rPr>
      </w:pPr>
    </w:p>
    <w:p w:rsidR="001E6F58" w:rsidRPr="00366AEC" w:rsidRDefault="00D60A81" w:rsidP="001E6F58">
      <w:pPr>
        <w:suppressAutoHyphens w:val="0"/>
        <w:contextualSpacing/>
        <w:jc w:val="both"/>
        <w:rPr>
          <w:rFonts w:cs="Arial"/>
          <w:szCs w:val="24"/>
          <w:lang w:val="sr-Cyrl-CS" w:eastAsia="en-US"/>
        </w:rPr>
      </w:pPr>
      <w:r w:rsidRPr="001A64C8">
        <w:rPr>
          <w:rFonts w:cs="Arial"/>
          <w:szCs w:val="24"/>
          <w:lang w:eastAsia="en-US"/>
        </w:rPr>
        <w:t>У</w:t>
      </w:r>
      <w:r w:rsidRPr="001A64C8">
        <w:rPr>
          <w:rFonts w:cs="Arial"/>
          <w:szCs w:val="24"/>
          <w:lang w:val="hr-HR" w:eastAsia="en-US"/>
        </w:rPr>
        <w:t xml:space="preserve"> вези са припремом понуде</w:t>
      </w:r>
      <w:r w:rsidR="002D3F1D">
        <w:rPr>
          <w:rFonts w:cs="Arial"/>
          <w:szCs w:val="24"/>
          <w:lang w:val="sr-Cyrl-RS" w:eastAsia="en-US"/>
        </w:rPr>
        <w:t>,</w:t>
      </w:r>
      <w:r w:rsidRPr="001A64C8">
        <w:rPr>
          <w:rFonts w:cs="Arial"/>
          <w:szCs w:val="24"/>
          <w:lang w:val="hr-HR" w:eastAsia="en-US"/>
        </w:rPr>
        <w:t xml:space="preserve"> понуђачи могу </w:t>
      </w:r>
      <w:r w:rsidRPr="001A64C8">
        <w:rPr>
          <w:rFonts w:cs="Arial"/>
          <w:szCs w:val="24"/>
          <w:lang w:val="sr-Cyrl-CS" w:eastAsia="en-US"/>
        </w:rPr>
        <w:t>тражити додатна објашњења</w:t>
      </w:r>
      <w:r w:rsidR="002D3F1D">
        <w:rPr>
          <w:rFonts w:cs="Arial"/>
          <w:szCs w:val="24"/>
          <w:lang w:val="sr-Cyrl-CS" w:eastAsia="en-US"/>
        </w:rPr>
        <w:t>,</w:t>
      </w:r>
      <w:r w:rsidRPr="001A64C8">
        <w:rPr>
          <w:rFonts w:cs="Arial"/>
          <w:szCs w:val="24"/>
          <w:lang w:val="sr-Cyrl-CS" w:eastAsia="en-US"/>
        </w:rPr>
        <w:t xml:space="preserve"> </w:t>
      </w:r>
      <w:r w:rsidRPr="001A64C8">
        <w:rPr>
          <w:rFonts w:cs="Arial"/>
          <w:szCs w:val="24"/>
          <w:lang w:val="hr-HR" w:eastAsia="en-US"/>
        </w:rPr>
        <w:t>у пис</w:t>
      </w:r>
      <w:r w:rsidRPr="001A64C8">
        <w:rPr>
          <w:rFonts w:cs="Arial"/>
          <w:szCs w:val="24"/>
          <w:lang w:eastAsia="en-US"/>
        </w:rPr>
        <w:t>а</w:t>
      </w:r>
      <w:r w:rsidRPr="001A64C8">
        <w:rPr>
          <w:rFonts w:cs="Arial"/>
          <w:szCs w:val="24"/>
          <w:lang w:val="hr-HR" w:eastAsia="en-US"/>
        </w:rPr>
        <w:t xml:space="preserve">ном облику, и то најкасније </w:t>
      </w:r>
      <w:r w:rsidRPr="001A64C8">
        <w:rPr>
          <w:rFonts w:cs="Arial"/>
          <w:szCs w:val="24"/>
          <w:lang w:val="sr-Cyrl-CS" w:eastAsia="en-US"/>
        </w:rPr>
        <w:t>5</w:t>
      </w:r>
      <w:r w:rsidRPr="001A64C8">
        <w:rPr>
          <w:rFonts w:cs="Arial"/>
          <w:szCs w:val="24"/>
          <w:lang w:val="hr-HR" w:eastAsia="en-US"/>
        </w:rPr>
        <w:t xml:space="preserve"> дан</w:t>
      </w:r>
      <w:r w:rsidRPr="001A64C8">
        <w:rPr>
          <w:rFonts w:cs="Arial"/>
          <w:szCs w:val="24"/>
          <w:lang w:val="sr-Cyrl-CS" w:eastAsia="en-US"/>
        </w:rPr>
        <w:t>а</w:t>
      </w:r>
      <w:r w:rsidRPr="001A64C8">
        <w:rPr>
          <w:rFonts w:cs="Arial"/>
          <w:szCs w:val="24"/>
          <w:lang w:val="hr-HR" w:eastAsia="en-US"/>
        </w:rPr>
        <w:t xml:space="preserve"> пре истека рока за подношење понуда</w:t>
      </w:r>
      <w:r w:rsidRPr="001A64C8">
        <w:rPr>
          <w:rFonts w:cs="Arial"/>
          <w:szCs w:val="24"/>
          <w:lang w:eastAsia="en-US"/>
        </w:rPr>
        <w:t xml:space="preserve">, слањем дописа на </w:t>
      </w:r>
      <w:r w:rsidRPr="001A64C8">
        <w:rPr>
          <w:rFonts w:cs="Arial"/>
          <w:szCs w:val="24"/>
          <w:lang w:val="hr-HR" w:eastAsia="en-US"/>
        </w:rPr>
        <w:t>е-</w:t>
      </w:r>
      <w:r w:rsidRPr="00566BFA">
        <w:rPr>
          <w:rFonts w:cs="Arial"/>
          <w:szCs w:val="24"/>
          <w:lang w:eastAsia="en-US"/>
        </w:rPr>
        <w:t>mail</w:t>
      </w:r>
      <w:r w:rsidRPr="001A64C8">
        <w:rPr>
          <w:rFonts w:cs="Arial"/>
          <w:szCs w:val="24"/>
          <w:lang w:val="hr-HR" w:eastAsia="en-US"/>
        </w:rPr>
        <w:t xml:space="preserve">: </w:t>
      </w:r>
      <w:hyperlink r:id="rId14" w:history="1">
        <w:r w:rsidR="00990519" w:rsidRPr="00161212">
          <w:rPr>
            <w:rStyle w:val="Hyperlink"/>
            <w:rFonts w:cs="Arial"/>
            <w:szCs w:val="24"/>
            <w:lang w:val="hr-HR" w:eastAsia="en-US"/>
          </w:rPr>
          <w:t>ljiljana.kovacevic@eps.rs</w:t>
        </w:r>
      </w:hyperlink>
      <w:r w:rsidR="00990519">
        <w:rPr>
          <w:rFonts w:cs="Arial"/>
          <w:szCs w:val="24"/>
          <w:lang w:val="hr-HR" w:eastAsia="en-US"/>
        </w:rPr>
        <w:t xml:space="preserve"> </w:t>
      </w:r>
      <w:r w:rsidR="001E6F58" w:rsidRPr="00366AEC">
        <w:rPr>
          <w:rFonts w:cs="Arial"/>
          <w:szCs w:val="24"/>
        </w:rPr>
        <w:t xml:space="preserve">радним данима (понедељак – </w:t>
      </w:r>
      <w:r w:rsidR="001E6F58">
        <w:rPr>
          <w:rFonts w:cs="Arial"/>
          <w:szCs w:val="24"/>
        </w:rPr>
        <w:t>петак) у времену од 08 до 1</w:t>
      </w:r>
      <w:r w:rsidR="001E6F58">
        <w:rPr>
          <w:rFonts w:cs="Arial"/>
          <w:szCs w:val="24"/>
          <w:lang w:val="sr-Cyrl-CS"/>
        </w:rPr>
        <w:t>6</w:t>
      </w:r>
      <w:r w:rsidR="001E6F58" w:rsidRPr="00366AEC">
        <w:rPr>
          <w:rFonts w:cs="Arial"/>
          <w:szCs w:val="24"/>
        </w:rPr>
        <w:t xml:space="preserve"> часова. Захтев за појашњење</w:t>
      </w:r>
      <w:r w:rsidR="003D1EA3">
        <w:rPr>
          <w:rFonts w:cs="Arial"/>
          <w:szCs w:val="24"/>
          <w:lang w:val="sr-Cyrl-RS"/>
        </w:rPr>
        <w:t>,</w:t>
      </w:r>
      <w:r w:rsidR="001E6F58" w:rsidRPr="00366AEC">
        <w:rPr>
          <w:rFonts w:cs="Arial"/>
          <w:szCs w:val="24"/>
        </w:rPr>
        <w:t xml:space="preserve"> примљен после наведеног времена или током викенда/нерадног дана</w:t>
      </w:r>
      <w:r w:rsidR="003D1EA3">
        <w:rPr>
          <w:rFonts w:cs="Arial"/>
          <w:szCs w:val="24"/>
          <w:lang w:val="sr-Cyrl-RS"/>
        </w:rPr>
        <w:t>,</w:t>
      </w:r>
      <w:r w:rsidR="001E6F58" w:rsidRPr="00366AEC">
        <w:rPr>
          <w:rFonts w:cs="Arial"/>
          <w:szCs w:val="24"/>
        </w:rPr>
        <w:t xml:space="preserve"> биће евидентиран као примљен првог следећег радног дана.  </w:t>
      </w:r>
    </w:p>
    <w:p w:rsidR="00D60A81" w:rsidRPr="001A64C8" w:rsidRDefault="00D60A81" w:rsidP="00C33C29">
      <w:pPr>
        <w:suppressAutoHyphens w:val="0"/>
        <w:contextualSpacing/>
        <w:jc w:val="both"/>
        <w:rPr>
          <w:rFonts w:cs="Arial"/>
          <w:szCs w:val="24"/>
          <w:lang w:val="sr-Cyrl-CS" w:eastAsia="en-US"/>
        </w:rPr>
      </w:pPr>
    </w:p>
    <w:p w:rsidR="00D60A81" w:rsidRPr="001A64C8" w:rsidRDefault="00D60A81" w:rsidP="00C33C29">
      <w:pPr>
        <w:tabs>
          <w:tab w:val="left" w:pos="993"/>
        </w:tabs>
        <w:suppressAutoHyphens w:val="0"/>
        <w:jc w:val="both"/>
        <w:rPr>
          <w:rFonts w:cs="Arial"/>
          <w:szCs w:val="24"/>
          <w:lang w:val="ru-RU" w:eastAsia="en-US"/>
        </w:rPr>
      </w:pPr>
      <w:r w:rsidRPr="001A64C8">
        <w:rPr>
          <w:rFonts w:cs="Arial"/>
          <w:szCs w:val="24"/>
          <w:lang w:val="ru-RU" w:eastAsia="en-US"/>
        </w:rPr>
        <w:t>Наручилац ће</w:t>
      </w:r>
      <w:r w:rsidR="002E53D7" w:rsidRPr="001A64C8">
        <w:rPr>
          <w:rFonts w:cs="Arial"/>
          <w:szCs w:val="24"/>
          <w:lang w:val="sr-Latn-CS" w:eastAsia="en-US"/>
        </w:rPr>
        <w:t>,</w:t>
      </w:r>
      <w:r w:rsidRPr="001A64C8">
        <w:rPr>
          <w:rFonts w:cs="Arial"/>
          <w:szCs w:val="24"/>
          <w:lang w:val="ru-RU" w:eastAsia="en-US"/>
        </w:rPr>
        <w:t xml:space="preserve"> у року од  </w:t>
      </w:r>
      <w:r w:rsidRPr="001A64C8">
        <w:rPr>
          <w:rFonts w:cs="Arial"/>
          <w:szCs w:val="24"/>
          <w:lang w:val="sr-Cyrl-CS" w:eastAsia="en-US"/>
        </w:rPr>
        <w:t>3</w:t>
      </w:r>
      <w:r w:rsidRPr="001A64C8">
        <w:rPr>
          <w:rFonts w:cs="Arial"/>
          <w:szCs w:val="24"/>
          <w:lang w:val="ru-RU" w:eastAsia="en-US"/>
        </w:rPr>
        <w:t xml:space="preserve"> дана по пријему таквог захтева, </w:t>
      </w:r>
      <w:r w:rsidR="002D3F1D">
        <w:rPr>
          <w:rFonts w:cs="Arial"/>
          <w:szCs w:val="24"/>
          <w:lang w:val="ru-RU" w:eastAsia="en-US"/>
        </w:rPr>
        <w:t xml:space="preserve">путем </w:t>
      </w:r>
      <w:r w:rsidR="002D3F1D">
        <w:rPr>
          <w:rFonts w:cs="Arial"/>
          <w:szCs w:val="24"/>
          <w:lang w:val="sr-Latn-CS" w:eastAsia="en-US"/>
        </w:rPr>
        <w:t>e-mail</w:t>
      </w:r>
      <w:r w:rsidR="00C97129">
        <w:rPr>
          <w:rFonts w:cs="Arial"/>
          <w:szCs w:val="24"/>
          <w:lang w:val="sr-Cyrl-RS" w:eastAsia="en-US"/>
        </w:rPr>
        <w:t>,</w:t>
      </w:r>
      <w:r w:rsidRPr="001A64C8">
        <w:rPr>
          <w:rFonts w:cs="Arial"/>
          <w:szCs w:val="24"/>
          <w:lang w:val="hr-HR" w:eastAsia="en-US"/>
        </w:rPr>
        <w:t xml:space="preserve"> одговорити </w:t>
      </w:r>
      <w:r w:rsidRPr="001A64C8">
        <w:rPr>
          <w:rFonts w:cs="Arial"/>
          <w:szCs w:val="24"/>
          <w:lang w:val="ru-RU" w:eastAsia="en-US"/>
        </w:rPr>
        <w:t>понуђачу и ту информацију објавити на Порталу јавних набавки и својој интернет страници.</w:t>
      </w:r>
    </w:p>
    <w:p w:rsidR="00D60A81" w:rsidRPr="001A64C8" w:rsidRDefault="00D60A81" w:rsidP="00C33C29">
      <w:pPr>
        <w:tabs>
          <w:tab w:val="left" w:pos="993"/>
        </w:tabs>
        <w:suppressAutoHyphens w:val="0"/>
        <w:jc w:val="both"/>
        <w:rPr>
          <w:rFonts w:cs="Arial"/>
          <w:szCs w:val="24"/>
          <w:lang w:val="ru-RU" w:eastAsia="en-US"/>
        </w:rPr>
      </w:pPr>
    </w:p>
    <w:p w:rsidR="00D60A81" w:rsidRPr="001A64C8" w:rsidRDefault="00D60A81" w:rsidP="00C33C29">
      <w:pPr>
        <w:tabs>
          <w:tab w:val="left" w:pos="993"/>
        </w:tabs>
        <w:suppressAutoHyphens w:val="0"/>
        <w:jc w:val="both"/>
        <w:rPr>
          <w:rFonts w:cs="Arial"/>
          <w:szCs w:val="24"/>
          <w:lang w:val="ru-RU" w:eastAsia="en-US"/>
        </w:rPr>
      </w:pPr>
      <w:r w:rsidRPr="001A64C8">
        <w:rPr>
          <w:rFonts w:cs="Arial"/>
          <w:szCs w:val="24"/>
          <w:lang w:val="ru-RU" w:eastAsia="en-US"/>
        </w:rPr>
        <w:t>Комуникација у поступку јавне набавке се врши на начин одређен чланом 20. Закона.</w:t>
      </w:r>
    </w:p>
    <w:p w:rsidR="00D60A81" w:rsidRPr="001A64C8" w:rsidRDefault="00D60A81" w:rsidP="00C33C29">
      <w:pPr>
        <w:tabs>
          <w:tab w:val="left" w:pos="993"/>
        </w:tabs>
        <w:suppressAutoHyphens w:val="0"/>
        <w:jc w:val="both"/>
        <w:rPr>
          <w:rFonts w:cs="Arial"/>
          <w:szCs w:val="24"/>
          <w:lang w:val="ru-RU" w:eastAsia="en-US"/>
        </w:rPr>
      </w:pPr>
    </w:p>
    <w:p w:rsidR="00D60A81" w:rsidRPr="001A64C8" w:rsidRDefault="004E3B18" w:rsidP="00C33C29">
      <w:pPr>
        <w:tabs>
          <w:tab w:val="left" w:pos="993"/>
        </w:tabs>
        <w:suppressAutoHyphens w:val="0"/>
        <w:jc w:val="both"/>
        <w:rPr>
          <w:rFonts w:cs="Arial"/>
          <w:szCs w:val="24"/>
          <w:lang w:val="ru-RU" w:eastAsia="en-US"/>
        </w:rPr>
      </w:pPr>
      <w:r w:rsidRPr="001A64C8">
        <w:rPr>
          <w:rFonts w:cs="Arial"/>
          <w:szCs w:val="24"/>
          <w:lang w:val="ru-RU" w:eastAsia="en-US"/>
        </w:rPr>
        <w:t>Забрањено је и неће се давати информације телефоном.</w:t>
      </w:r>
    </w:p>
    <w:p w:rsidR="00BF7B04" w:rsidRPr="001A64C8" w:rsidRDefault="00BF7B04" w:rsidP="00C33C29">
      <w:pPr>
        <w:suppressAutoHyphens w:val="0"/>
        <w:jc w:val="both"/>
        <w:rPr>
          <w:rFonts w:cs="Arial"/>
          <w:szCs w:val="24"/>
          <w:lang w:val="ru-RU" w:eastAsia="en-US"/>
        </w:rPr>
      </w:pPr>
    </w:p>
    <w:p w:rsidR="00D60A81" w:rsidRPr="001A64C8" w:rsidRDefault="00FB666E" w:rsidP="00C33C29">
      <w:pPr>
        <w:suppressAutoHyphens w:val="0"/>
        <w:jc w:val="both"/>
        <w:rPr>
          <w:rFonts w:cs="Arial"/>
          <w:szCs w:val="24"/>
          <w:lang w:val="ru-RU" w:eastAsia="en-US"/>
        </w:rPr>
      </w:pPr>
      <w:r w:rsidRPr="001A64C8">
        <w:rPr>
          <w:rFonts w:cs="Arial"/>
          <w:b/>
          <w:szCs w:val="24"/>
          <w:lang w:val="sr-Cyrl-CS" w:eastAsia="en-US"/>
        </w:rPr>
        <w:t>5.14</w:t>
      </w:r>
      <w:r w:rsidR="00481241" w:rsidRPr="001A64C8">
        <w:rPr>
          <w:rFonts w:cs="Arial"/>
          <w:b/>
          <w:szCs w:val="24"/>
          <w:lang w:val="sr-Cyrl-CS" w:eastAsia="en-US"/>
        </w:rPr>
        <w:t xml:space="preserve">. </w:t>
      </w:r>
      <w:r w:rsidR="00AC29E0" w:rsidRPr="001A64C8">
        <w:rPr>
          <w:rFonts w:cs="Arial"/>
          <w:b/>
          <w:bCs/>
          <w:szCs w:val="24"/>
        </w:rPr>
        <w:t>ДОДАТНА ОБЈАШЊЕЊА ОД ПОНУЂАЧА ПОСЛЕ ОТВАРАЊА ПОНУДА И КОНТРОЛА КОД ПОНУЂАЧА ОДНОСНО ЊЕГОВОГ ПОДИЗВОЂАЧА</w:t>
      </w:r>
    </w:p>
    <w:p w:rsidR="00D60A81" w:rsidRPr="001A64C8" w:rsidRDefault="00D60A81" w:rsidP="00C33C29">
      <w:pPr>
        <w:suppressAutoHyphens w:val="0"/>
        <w:jc w:val="both"/>
        <w:rPr>
          <w:rFonts w:cs="Arial"/>
          <w:b/>
          <w:szCs w:val="24"/>
          <w:lang w:val="sr-Cyrl-CS" w:eastAsia="en-US"/>
        </w:rPr>
      </w:pPr>
    </w:p>
    <w:p w:rsidR="00AC29E0" w:rsidRPr="001A64C8" w:rsidRDefault="00AC29E0" w:rsidP="00C33C29">
      <w:pPr>
        <w:spacing w:line="100" w:lineRule="atLeast"/>
        <w:jc w:val="both"/>
        <w:rPr>
          <w:rFonts w:eastAsia="Arial Unicode MS" w:cs="Arial"/>
          <w:color w:val="000000"/>
          <w:kern w:val="1"/>
          <w:szCs w:val="24"/>
        </w:rPr>
      </w:pPr>
      <w:r w:rsidRPr="001A64C8">
        <w:rPr>
          <w:rFonts w:eastAsia="Arial Unicode MS" w:cs="Arial"/>
          <w:color w:val="000000"/>
          <w:kern w:val="1"/>
          <w:szCs w:val="24"/>
        </w:rPr>
        <w:t>После отварања понуда</w:t>
      </w:r>
      <w:r w:rsidR="002E53D7" w:rsidRPr="001A64C8">
        <w:rPr>
          <w:rFonts w:eastAsia="Arial Unicode MS" w:cs="Arial"/>
          <w:color w:val="000000"/>
          <w:kern w:val="1"/>
          <w:szCs w:val="24"/>
        </w:rPr>
        <w:t>,</w:t>
      </w:r>
      <w:r w:rsidRPr="001A64C8">
        <w:rPr>
          <w:rFonts w:eastAsia="Arial Unicode MS" w:cs="Arial"/>
          <w:color w:val="000000"/>
          <w:kern w:val="1"/>
          <w:szCs w:val="24"/>
        </w:rPr>
        <w:t xml:space="preserve"> наручилац може</w:t>
      </w:r>
      <w:r w:rsidR="002E53D7" w:rsidRPr="001A64C8">
        <w:rPr>
          <w:rFonts w:eastAsia="Arial Unicode MS" w:cs="Arial"/>
          <w:color w:val="000000"/>
          <w:kern w:val="1"/>
          <w:szCs w:val="24"/>
        </w:rPr>
        <w:t>,</w:t>
      </w:r>
      <w:r w:rsidRPr="001A64C8">
        <w:rPr>
          <w:rFonts w:eastAsia="Arial Unicode MS" w:cs="Arial"/>
          <w:color w:val="000000"/>
          <w:kern w:val="1"/>
          <w:szCs w:val="24"/>
        </w:rPr>
        <w:t xml:space="preserve"> приликом стручне оцене понуда</w:t>
      </w:r>
      <w:r w:rsidR="002E53D7" w:rsidRPr="001A64C8">
        <w:rPr>
          <w:rFonts w:eastAsia="Arial Unicode MS" w:cs="Arial"/>
          <w:color w:val="000000"/>
          <w:kern w:val="1"/>
          <w:szCs w:val="24"/>
        </w:rPr>
        <w:t>,</w:t>
      </w:r>
      <w:r w:rsidRPr="001A64C8">
        <w:rPr>
          <w:rFonts w:eastAsia="Arial Unicode MS" w:cs="Arial"/>
          <w:color w:val="000000"/>
          <w:kern w:val="1"/>
          <w:szCs w:val="24"/>
        </w:rPr>
        <w:t xml:space="preserve"> да</w:t>
      </w:r>
      <w:r w:rsidR="002D3F1D">
        <w:rPr>
          <w:rFonts w:eastAsia="Arial Unicode MS" w:cs="Arial"/>
          <w:color w:val="000000"/>
          <w:kern w:val="1"/>
          <w:szCs w:val="24"/>
          <w:lang w:val="sr-Cyrl-RS"/>
        </w:rPr>
        <w:t>,</w:t>
      </w:r>
      <w:r w:rsidRPr="001A64C8">
        <w:rPr>
          <w:rFonts w:eastAsia="Arial Unicode MS" w:cs="Arial"/>
          <w:color w:val="000000"/>
          <w:kern w:val="1"/>
          <w:szCs w:val="24"/>
        </w:rPr>
        <w:t xml:space="preserve"> у писаном облику</w:t>
      </w:r>
      <w:r w:rsidR="002D3F1D">
        <w:rPr>
          <w:rFonts w:eastAsia="Arial Unicode MS" w:cs="Arial"/>
          <w:color w:val="000000"/>
          <w:kern w:val="1"/>
          <w:szCs w:val="24"/>
          <w:lang w:val="sr-Cyrl-RS"/>
        </w:rPr>
        <w:t>,</w:t>
      </w:r>
      <w:r w:rsidRPr="001A64C8">
        <w:rPr>
          <w:rFonts w:eastAsia="Arial Unicode MS" w:cs="Arial"/>
          <w:color w:val="000000"/>
          <w:kern w:val="1"/>
          <w:szCs w:val="24"/>
        </w:rPr>
        <w:t xml:space="preserve"> захтева од понуђача додатна објашњења</w:t>
      </w:r>
      <w:r w:rsidR="002E53D7" w:rsidRPr="001A64C8">
        <w:rPr>
          <w:rFonts w:eastAsia="Arial Unicode MS" w:cs="Arial"/>
          <w:color w:val="000000"/>
          <w:kern w:val="1"/>
          <w:szCs w:val="24"/>
        </w:rPr>
        <w:t>,</w:t>
      </w:r>
      <w:r w:rsidRPr="001A64C8">
        <w:rPr>
          <w:rFonts w:eastAsia="Arial Unicode MS" w:cs="Arial"/>
          <w:color w:val="000000"/>
          <w:kern w:val="1"/>
          <w:szCs w:val="24"/>
        </w:rPr>
        <w:t xml:space="preserve">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905A5" w:rsidRPr="001A64C8" w:rsidRDefault="007905A5" w:rsidP="00C33C29">
      <w:pPr>
        <w:spacing w:line="100" w:lineRule="atLeast"/>
        <w:jc w:val="both"/>
        <w:rPr>
          <w:rFonts w:eastAsia="TimesNewRomanPSMT" w:cs="Arial"/>
          <w:bCs/>
          <w:color w:val="000000"/>
          <w:kern w:val="1"/>
          <w:szCs w:val="24"/>
        </w:rPr>
      </w:pPr>
    </w:p>
    <w:p w:rsidR="00AC29E0" w:rsidRPr="001A64C8" w:rsidRDefault="00AC29E0" w:rsidP="00C33C29">
      <w:pPr>
        <w:tabs>
          <w:tab w:val="left" w:pos="-135"/>
          <w:tab w:val="left" w:pos="0"/>
          <w:tab w:val="left" w:pos="120"/>
        </w:tabs>
        <w:spacing w:line="100" w:lineRule="atLeast"/>
        <w:jc w:val="both"/>
        <w:rPr>
          <w:rFonts w:eastAsia="TimesNewRomanPSMT" w:cs="Arial"/>
          <w:bCs/>
          <w:color w:val="000000"/>
          <w:kern w:val="1"/>
          <w:szCs w:val="24"/>
        </w:rPr>
      </w:pPr>
      <w:r w:rsidRPr="001A64C8">
        <w:rPr>
          <w:rFonts w:eastAsia="TimesNewRomanPSMT" w:cs="Arial"/>
          <w:bCs/>
          <w:color w:val="000000"/>
          <w:kern w:val="1"/>
          <w:szCs w:val="24"/>
        </w:rPr>
        <w:t>Уколико наручилац оцени да су потребна додатна објашњења или је потребно извршити</w:t>
      </w:r>
      <w:r w:rsidRPr="001A64C8">
        <w:rPr>
          <w:rFonts w:eastAsia="Arial Unicode MS" w:cs="Arial"/>
          <w:color w:val="000000"/>
          <w:kern w:val="1"/>
          <w:szCs w:val="24"/>
        </w:rPr>
        <w:t xml:space="preserve"> контролу (увид) код понуђача, односно његовог подизвођача</w:t>
      </w:r>
      <w:r w:rsidRPr="001A64C8">
        <w:rPr>
          <w:rFonts w:eastAsia="TimesNewRomanPSMT" w:cs="Arial"/>
          <w:bCs/>
          <w:color w:val="000000"/>
          <w:kern w:val="1"/>
          <w:szCs w:val="24"/>
        </w:rPr>
        <w:t xml:space="preserve">, наручилац ће понуђачу оставити примерени рок да поступи по позиву наручиоца, </w:t>
      </w:r>
      <w:r w:rsidRPr="001A64C8">
        <w:rPr>
          <w:rFonts w:eastAsia="TimesNewRomanPSMT" w:cs="Arial"/>
          <w:bCs/>
          <w:color w:val="000000"/>
          <w:kern w:val="1"/>
          <w:szCs w:val="24"/>
        </w:rPr>
        <w:lastRenderedPageBreak/>
        <w:t xml:space="preserve">односно да омогући наручиоцу контролу (увид) код понуђача, као и код његовог подизвођача. </w:t>
      </w:r>
    </w:p>
    <w:p w:rsidR="007905A5" w:rsidRPr="001A64C8" w:rsidRDefault="007905A5" w:rsidP="00C33C29">
      <w:pPr>
        <w:tabs>
          <w:tab w:val="left" w:pos="-135"/>
          <w:tab w:val="left" w:pos="0"/>
          <w:tab w:val="left" w:pos="120"/>
        </w:tabs>
        <w:spacing w:line="100" w:lineRule="atLeast"/>
        <w:jc w:val="both"/>
        <w:rPr>
          <w:rFonts w:eastAsia="Arial Unicode MS" w:cs="Arial"/>
          <w:color w:val="000000"/>
          <w:kern w:val="1"/>
          <w:szCs w:val="24"/>
        </w:rPr>
      </w:pPr>
    </w:p>
    <w:p w:rsidR="00AC29E0" w:rsidRPr="001A64C8" w:rsidRDefault="00AC29E0" w:rsidP="00C33C29">
      <w:pPr>
        <w:tabs>
          <w:tab w:val="left" w:pos="-135"/>
          <w:tab w:val="left" w:pos="0"/>
          <w:tab w:val="left" w:pos="120"/>
        </w:tabs>
        <w:spacing w:line="100" w:lineRule="atLeast"/>
        <w:jc w:val="both"/>
        <w:rPr>
          <w:rFonts w:eastAsia="Arial Unicode MS" w:cs="Arial"/>
          <w:color w:val="000000"/>
          <w:kern w:val="1"/>
          <w:szCs w:val="24"/>
        </w:rPr>
      </w:pPr>
      <w:r w:rsidRPr="001A64C8">
        <w:rPr>
          <w:rFonts w:eastAsia="Arial Unicode MS" w:cs="Arial"/>
          <w:color w:val="000000"/>
          <w:kern w:val="1"/>
          <w:szCs w:val="24"/>
        </w:rPr>
        <w:t>Наручилац може</w:t>
      </w:r>
      <w:r w:rsidR="009F3888">
        <w:rPr>
          <w:rFonts w:eastAsia="Arial Unicode MS" w:cs="Arial"/>
          <w:color w:val="000000"/>
          <w:kern w:val="1"/>
          <w:szCs w:val="24"/>
          <w:lang w:val="sr-Cyrl-RS"/>
        </w:rPr>
        <w:t>,</w:t>
      </w:r>
      <w:r w:rsidRPr="001A64C8">
        <w:rPr>
          <w:rFonts w:eastAsia="Arial Unicode MS" w:cs="Arial"/>
          <w:color w:val="000000"/>
          <w:kern w:val="1"/>
          <w:szCs w:val="24"/>
        </w:rPr>
        <w:t xml:space="preserve"> уз сагласност понуђача</w:t>
      </w:r>
      <w:r w:rsidR="009F3888">
        <w:rPr>
          <w:rFonts w:eastAsia="Arial Unicode MS" w:cs="Arial"/>
          <w:color w:val="000000"/>
          <w:kern w:val="1"/>
          <w:szCs w:val="24"/>
          <w:lang w:val="sr-Cyrl-RS"/>
        </w:rPr>
        <w:t>,</w:t>
      </w:r>
      <w:r w:rsidRPr="001A64C8">
        <w:rPr>
          <w:rFonts w:eastAsia="Arial Unicode MS" w:cs="Arial"/>
          <w:color w:val="000000"/>
          <w:kern w:val="1"/>
          <w:szCs w:val="24"/>
        </w:rPr>
        <w:t xml:space="preserve"> да изврши исправке рачунских грешака</w:t>
      </w:r>
      <w:r w:rsidR="009F3888">
        <w:rPr>
          <w:rFonts w:eastAsia="Arial Unicode MS" w:cs="Arial"/>
          <w:color w:val="000000"/>
          <w:kern w:val="1"/>
          <w:szCs w:val="24"/>
          <w:lang w:val="sr-Cyrl-RS"/>
        </w:rPr>
        <w:t>,</w:t>
      </w:r>
      <w:r w:rsidRPr="001A64C8">
        <w:rPr>
          <w:rFonts w:eastAsia="Arial Unicode MS" w:cs="Arial"/>
          <w:color w:val="000000"/>
          <w:kern w:val="1"/>
          <w:szCs w:val="24"/>
        </w:rPr>
        <w:t xml:space="preserve"> уочених приликом разматрања понуде по окончаном поступку отварања. </w:t>
      </w:r>
    </w:p>
    <w:p w:rsidR="007905A5" w:rsidRPr="001A64C8" w:rsidRDefault="007905A5" w:rsidP="00C33C29">
      <w:pPr>
        <w:tabs>
          <w:tab w:val="left" w:pos="-135"/>
          <w:tab w:val="left" w:pos="0"/>
          <w:tab w:val="left" w:pos="120"/>
        </w:tabs>
        <w:spacing w:line="100" w:lineRule="atLeast"/>
        <w:jc w:val="both"/>
        <w:rPr>
          <w:rFonts w:eastAsia="Arial Unicode MS" w:cs="Arial"/>
          <w:color w:val="000000"/>
          <w:kern w:val="1"/>
          <w:szCs w:val="24"/>
        </w:rPr>
      </w:pPr>
    </w:p>
    <w:p w:rsidR="00AC29E0" w:rsidRPr="001A64C8" w:rsidRDefault="00AC29E0" w:rsidP="00C33C29">
      <w:pPr>
        <w:tabs>
          <w:tab w:val="left" w:pos="-135"/>
          <w:tab w:val="left" w:pos="0"/>
          <w:tab w:val="left" w:pos="120"/>
        </w:tabs>
        <w:spacing w:line="100" w:lineRule="atLeast"/>
        <w:jc w:val="both"/>
        <w:rPr>
          <w:rFonts w:eastAsia="Arial Unicode MS" w:cs="Arial"/>
          <w:color w:val="000000"/>
          <w:kern w:val="1"/>
          <w:szCs w:val="24"/>
        </w:rPr>
      </w:pPr>
      <w:r w:rsidRPr="001A64C8">
        <w:rPr>
          <w:rFonts w:eastAsia="Arial Unicode MS" w:cs="Arial"/>
          <w:color w:val="000000"/>
          <w:kern w:val="1"/>
          <w:szCs w:val="24"/>
        </w:rPr>
        <w:t>У случају разлике између јединичне и укупне цене, меродавна је јединична цена.</w:t>
      </w:r>
    </w:p>
    <w:p w:rsidR="007905A5" w:rsidRPr="001A64C8" w:rsidRDefault="007905A5" w:rsidP="00C33C29">
      <w:pPr>
        <w:tabs>
          <w:tab w:val="left" w:pos="-135"/>
          <w:tab w:val="left" w:pos="0"/>
          <w:tab w:val="left" w:pos="120"/>
        </w:tabs>
        <w:spacing w:line="100" w:lineRule="atLeast"/>
        <w:jc w:val="both"/>
        <w:rPr>
          <w:rFonts w:eastAsia="Arial Unicode MS" w:cs="Arial"/>
          <w:color w:val="000000"/>
          <w:kern w:val="1"/>
          <w:szCs w:val="24"/>
        </w:rPr>
      </w:pPr>
    </w:p>
    <w:p w:rsidR="00C97129" w:rsidRDefault="00AC29E0" w:rsidP="00C33C29">
      <w:pPr>
        <w:spacing w:line="100" w:lineRule="atLeast"/>
        <w:jc w:val="both"/>
        <w:rPr>
          <w:rFonts w:ascii="Nyala" w:eastAsia="Arial Unicode MS" w:hAnsi="Nyala" w:cs="Arial"/>
          <w:color w:val="000000"/>
          <w:kern w:val="1"/>
          <w:szCs w:val="24"/>
        </w:rPr>
      </w:pPr>
      <w:r w:rsidRPr="001A64C8">
        <w:rPr>
          <w:rFonts w:eastAsia="Arial Unicode MS" w:cs="Arial"/>
          <w:color w:val="000000"/>
          <w:kern w:val="1"/>
          <w:szCs w:val="24"/>
        </w:rPr>
        <w:t>Ако се понуђач не сагласи са исправком рачунских грешака, наручил</w:t>
      </w:r>
      <w:r w:rsidRPr="001A64C8">
        <w:rPr>
          <w:rFonts w:eastAsia="Arial Unicode MS" w:cs="Arial"/>
          <w:color w:val="000000"/>
          <w:kern w:val="1"/>
          <w:szCs w:val="24"/>
          <w:lang w:val="sr-Cyrl-CS"/>
        </w:rPr>
        <w:t>а</w:t>
      </w:r>
      <w:r w:rsidRPr="001A64C8">
        <w:rPr>
          <w:rFonts w:eastAsia="Arial Unicode MS" w:cs="Arial"/>
          <w:color w:val="000000"/>
          <w:kern w:val="1"/>
          <w:szCs w:val="24"/>
        </w:rPr>
        <w:t>ц ће његову по</w:t>
      </w:r>
      <w:r w:rsidR="0087799D" w:rsidRPr="001A64C8">
        <w:rPr>
          <w:rFonts w:eastAsia="Arial Unicode MS" w:cs="Arial"/>
          <w:color w:val="000000"/>
          <w:kern w:val="1"/>
          <w:szCs w:val="24"/>
        </w:rPr>
        <w:t xml:space="preserve">нуду одбити као неприхватљиву. </w:t>
      </w:r>
    </w:p>
    <w:p w:rsidR="00EA0DA3" w:rsidRPr="00EA0DA3" w:rsidRDefault="00EA0DA3" w:rsidP="00C33C29">
      <w:pPr>
        <w:spacing w:line="100" w:lineRule="atLeast"/>
        <w:jc w:val="both"/>
        <w:rPr>
          <w:rFonts w:ascii="Nyala" w:eastAsia="Arial Unicode MS" w:hAnsi="Nyala" w:cs="Arial"/>
          <w:color w:val="000000"/>
          <w:kern w:val="1"/>
          <w:szCs w:val="24"/>
        </w:rPr>
      </w:pPr>
    </w:p>
    <w:p w:rsidR="00995DFF" w:rsidRDefault="00995DFF" w:rsidP="00C33C29">
      <w:pPr>
        <w:tabs>
          <w:tab w:val="left" w:pos="709"/>
        </w:tabs>
        <w:jc w:val="both"/>
        <w:rPr>
          <w:rFonts w:cs="Arial"/>
          <w:b/>
          <w:szCs w:val="24"/>
          <w:lang w:val="sr-Cyrl-CS" w:eastAsia="en-US"/>
        </w:rPr>
      </w:pPr>
    </w:p>
    <w:p w:rsidR="00AF5490" w:rsidRPr="001A64C8" w:rsidRDefault="003E4E6D" w:rsidP="00C33C29">
      <w:pPr>
        <w:tabs>
          <w:tab w:val="left" w:pos="709"/>
        </w:tabs>
        <w:jc w:val="both"/>
        <w:rPr>
          <w:rFonts w:cs="Arial"/>
          <w:b/>
          <w:szCs w:val="24"/>
        </w:rPr>
      </w:pPr>
      <w:r w:rsidRPr="001A64C8">
        <w:rPr>
          <w:rFonts w:cs="Arial"/>
          <w:b/>
          <w:szCs w:val="24"/>
          <w:lang w:val="sr-Cyrl-CS" w:eastAsia="en-US"/>
        </w:rPr>
        <w:t>5.1</w:t>
      </w:r>
      <w:r w:rsidRPr="001A64C8">
        <w:rPr>
          <w:rFonts w:cs="Arial"/>
          <w:b/>
          <w:szCs w:val="24"/>
          <w:lang w:eastAsia="en-US"/>
        </w:rPr>
        <w:t>5</w:t>
      </w:r>
      <w:r w:rsidR="00D60A81" w:rsidRPr="001A64C8">
        <w:rPr>
          <w:rFonts w:cs="Arial"/>
          <w:b/>
          <w:szCs w:val="24"/>
          <w:lang w:val="sr-Cyrl-CS" w:eastAsia="en-US"/>
        </w:rPr>
        <w:t xml:space="preserve">. </w:t>
      </w:r>
      <w:r w:rsidR="00AF5490" w:rsidRPr="001A64C8">
        <w:rPr>
          <w:rFonts w:cs="Arial"/>
          <w:b/>
          <w:szCs w:val="24"/>
        </w:rPr>
        <w:t>НЕГАТИВНЕ РЕФЕРЕНЦЕ</w:t>
      </w:r>
    </w:p>
    <w:p w:rsidR="00AF5490" w:rsidRPr="001A64C8" w:rsidRDefault="00AF5490" w:rsidP="00C33C29">
      <w:pPr>
        <w:tabs>
          <w:tab w:val="left" w:pos="709"/>
        </w:tabs>
        <w:jc w:val="both"/>
        <w:rPr>
          <w:rFonts w:cs="Arial"/>
          <w:szCs w:val="24"/>
        </w:rPr>
      </w:pPr>
    </w:p>
    <w:p w:rsidR="00AF5490" w:rsidRPr="001A64C8" w:rsidRDefault="00AF5490" w:rsidP="0028423F">
      <w:pPr>
        <w:jc w:val="both"/>
        <w:rPr>
          <w:rFonts w:cs="Arial"/>
          <w:szCs w:val="24"/>
        </w:rPr>
      </w:pPr>
      <w:r w:rsidRPr="001A64C8">
        <w:rPr>
          <w:rFonts w:cs="Arial"/>
          <w:szCs w:val="24"/>
        </w:rPr>
        <w:t>Наручилац ће одбити понуду уколико поседује доказ да је понуђач у претходне три године у поступку јавне набавке:</w:t>
      </w:r>
    </w:p>
    <w:p w:rsidR="00AF5490" w:rsidRPr="001A64C8" w:rsidRDefault="00AF5490" w:rsidP="00966CE7">
      <w:pPr>
        <w:numPr>
          <w:ilvl w:val="0"/>
          <w:numId w:val="11"/>
        </w:numPr>
        <w:tabs>
          <w:tab w:val="clear" w:pos="720"/>
          <w:tab w:val="num" w:pos="1077"/>
        </w:tabs>
        <w:suppressAutoHyphens w:val="0"/>
        <w:ind w:firstLine="720"/>
        <w:jc w:val="both"/>
        <w:rPr>
          <w:rFonts w:cs="Arial"/>
          <w:szCs w:val="24"/>
        </w:rPr>
      </w:pPr>
      <w:r w:rsidRPr="001A64C8">
        <w:rPr>
          <w:rFonts w:cs="Arial"/>
          <w:szCs w:val="24"/>
        </w:rPr>
        <w:t>поступао супротно забрани из чл. 23. и 25. Закона;</w:t>
      </w:r>
    </w:p>
    <w:p w:rsidR="00AF5490" w:rsidRPr="001A64C8" w:rsidRDefault="00AF5490" w:rsidP="00966CE7">
      <w:pPr>
        <w:numPr>
          <w:ilvl w:val="0"/>
          <w:numId w:val="11"/>
        </w:numPr>
        <w:tabs>
          <w:tab w:val="clear" w:pos="720"/>
          <w:tab w:val="num" w:pos="1077"/>
        </w:tabs>
        <w:suppressAutoHyphens w:val="0"/>
        <w:ind w:firstLine="720"/>
        <w:jc w:val="both"/>
        <w:rPr>
          <w:rFonts w:cs="Arial"/>
          <w:szCs w:val="24"/>
        </w:rPr>
      </w:pPr>
      <w:r w:rsidRPr="001A64C8">
        <w:rPr>
          <w:rFonts w:cs="Arial"/>
          <w:szCs w:val="24"/>
        </w:rPr>
        <w:t>учинио повреду конкуренције;</w:t>
      </w:r>
    </w:p>
    <w:p w:rsidR="00AF5490" w:rsidRPr="001A64C8" w:rsidRDefault="00AF5490" w:rsidP="00966CE7">
      <w:pPr>
        <w:numPr>
          <w:ilvl w:val="0"/>
          <w:numId w:val="11"/>
        </w:numPr>
        <w:tabs>
          <w:tab w:val="clear" w:pos="720"/>
          <w:tab w:val="num" w:pos="1077"/>
        </w:tabs>
        <w:suppressAutoHyphens w:val="0"/>
        <w:ind w:firstLine="720"/>
        <w:jc w:val="both"/>
        <w:rPr>
          <w:rFonts w:cs="Arial"/>
          <w:szCs w:val="24"/>
        </w:rPr>
      </w:pPr>
      <w:r w:rsidRPr="001A64C8">
        <w:rPr>
          <w:rFonts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AF5490" w:rsidRPr="009F3888" w:rsidRDefault="00AF5490" w:rsidP="00966CE7">
      <w:pPr>
        <w:numPr>
          <w:ilvl w:val="0"/>
          <w:numId w:val="11"/>
        </w:numPr>
        <w:tabs>
          <w:tab w:val="clear" w:pos="720"/>
          <w:tab w:val="num" w:pos="1077"/>
        </w:tabs>
        <w:suppressAutoHyphens w:val="0"/>
        <w:ind w:firstLine="720"/>
        <w:jc w:val="both"/>
        <w:rPr>
          <w:rFonts w:cs="Arial"/>
          <w:szCs w:val="24"/>
        </w:rPr>
      </w:pPr>
      <w:r w:rsidRPr="001A64C8">
        <w:rPr>
          <w:rFonts w:cs="Arial"/>
          <w:szCs w:val="24"/>
        </w:rPr>
        <w:t>одбио да достави доказе и средства обезбеђења</w:t>
      </w:r>
      <w:r w:rsidR="00E367C2">
        <w:rPr>
          <w:rFonts w:cs="Arial"/>
          <w:szCs w:val="24"/>
          <w:lang w:val="sr-Cyrl-RS"/>
        </w:rPr>
        <w:t>,</w:t>
      </w:r>
      <w:r w:rsidRPr="001A64C8">
        <w:rPr>
          <w:rFonts w:cs="Arial"/>
          <w:szCs w:val="24"/>
        </w:rPr>
        <w:t xml:space="preserve"> на шта се у понуди обавезао.</w:t>
      </w:r>
    </w:p>
    <w:p w:rsidR="009F3888" w:rsidRPr="001A64C8" w:rsidRDefault="009F3888" w:rsidP="009F3888">
      <w:pPr>
        <w:suppressAutoHyphens w:val="0"/>
        <w:ind w:left="720"/>
        <w:jc w:val="both"/>
        <w:rPr>
          <w:rFonts w:cs="Arial"/>
          <w:szCs w:val="24"/>
        </w:rPr>
      </w:pPr>
    </w:p>
    <w:p w:rsidR="00D74D26" w:rsidRPr="00D74D26" w:rsidRDefault="00AF5490" w:rsidP="00C33C29">
      <w:pPr>
        <w:jc w:val="both"/>
        <w:rPr>
          <w:rFonts w:cs="Arial"/>
          <w:szCs w:val="24"/>
          <w:lang w:val="sr-Cyrl-CS"/>
        </w:rPr>
      </w:pPr>
      <w:r w:rsidRPr="001A64C8">
        <w:rPr>
          <w:rFonts w:cs="Arial"/>
          <w:szCs w:val="24"/>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w:t>
      </w:r>
      <w:r w:rsidR="00377A65" w:rsidRPr="001A64C8">
        <w:rPr>
          <w:rFonts w:cs="Arial"/>
          <w:szCs w:val="24"/>
          <w:lang w:val="sr-Cyrl-CS"/>
        </w:rPr>
        <w:t>,</w:t>
      </w:r>
      <w:r w:rsidRPr="001A64C8">
        <w:rPr>
          <w:rFonts w:cs="Arial"/>
          <w:szCs w:val="24"/>
        </w:rPr>
        <w:t xml:space="preserve"> који су се односили на исти предмет набавке, за период од претходне три године. Доказ наведеног може бити:</w:t>
      </w:r>
    </w:p>
    <w:p w:rsidR="00AF5490" w:rsidRPr="001A64C8" w:rsidRDefault="00AF5490" w:rsidP="00966CE7">
      <w:pPr>
        <w:numPr>
          <w:ilvl w:val="0"/>
          <w:numId w:val="12"/>
        </w:numPr>
        <w:tabs>
          <w:tab w:val="clear" w:pos="720"/>
          <w:tab w:val="num" w:pos="1077"/>
        </w:tabs>
        <w:suppressAutoHyphens w:val="0"/>
        <w:ind w:firstLine="720"/>
        <w:jc w:val="both"/>
        <w:rPr>
          <w:rFonts w:cs="Arial"/>
          <w:szCs w:val="24"/>
        </w:rPr>
      </w:pPr>
      <w:r w:rsidRPr="001A64C8">
        <w:rPr>
          <w:rFonts w:cs="Arial"/>
          <w:szCs w:val="24"/>
        </w:rPr>
        <w:t>правоснажна судска одлука или коначна</w:t>
      </w:r>
      <w:r w:rsidR="006F79F7">
        <w:rPr>
          <w:rFonts w:cs="Arial"/>
          <w:szCs w:val="24"/>
        </w:rPr>
        <w:t xml:space="preserve"> одлука другог надлежног органа</w:t>
      </w:r>
    </w:p>
    <w:p w:rsidR="00AF5490" w:rsidRPr="001A64C8" w:rsidRDefault="00AF5490" w:rsidP="00966CE7">
      <w:pPr>
        <w:numPr>
          <w:ilvl w:val="0"/>
          <w:numId w:val="12"/>
        </w:numPr>
        <w:tabs>
          <w:tab w:val="clear" w:pos="720"/>
          <w:tab w:val="num" w:pos="1077"/>
        </w:tabs>
        <w:suppressAutoHyphens w:val="0"/>
        <w:ind w:firstLine="720"/>
        <w:jc w:val="both"/>
        <w:rPr>
          <w:rFonts w:cs="Arial"/>
          <w:szCs w:val="24"/>
        </w:rPr>
      </w:pPr>
      <w:r w:rsidRPr="001A64C8">
        <w:rPr>
          <w:rFonts w:cs="Arial"/>
          <w:szCs w:val="24"/>
        </w:rPr>
        <w:t>исправа о реализованом средству обезбеђења испуњења обавеза у поступку јавне набавке</w:t>
      </w:r>
      <w:r w:rsidR="006F79F7">
        <w:rPr>
          <w:rFonts w:cs="Arial"/>
          <w:szCs w:val="24"/>
        </w:rPr>
        <w:t xml:space="preserve"> или испуњења уговорних обавеза</w:t>
      </w:r>
    </w:p>
    <w:p w:rsidR="00AF5490" w:rsidRPr="001A64C8" w:rsidRDefault="00AF5490" w:rsidP="00966CE7">
      <w:pPr>
        <w:numPr>
          <w:ilvl w:val="0"/>
          <w:numId w:val="12"/>
        </w:numPr>
        <w:tabs>
          <w:tab w:val="clear" w:pos="720"/>
          <w:tab w:val="num" w:pos="1077"/>
        </w:tabs>
        <w:suppressAutoHyphens w:val="0"/>
        <w:ind w:firstLine="720"/>
        <w:jc w:val="both"/>
        <w:rPr>
          <w:rFonts w:cs="Arial"/>
          <w:szCs w:val="24"/>
        </w:rPr>
      </w:pPr>
      <w:r w:rsidRPr="001A64C8">
        <w:rPr>
          <w:rFonts w:cs="Arial"/>
          <w:szCs w:val="24"/>
        </w:rPr>
        <w:t>испра</w:t>
      </w:r>
      <w:r w:rsidR="006F79F7">
        <w:rPr>
          <w:rFonts w:cs="Arial"/>
          <w:szCs w:val="24"/>
        </w:rPr>
        <w:t>ва о наплаћеној уговорној казни</w:t>
      </w:r>
    </w:p>
    <w:p w:rsidR="00AF5490" w:rsidRPr="001A64C8" w:rsidRDefault="00AF5490" w:rsidP="00966CE7">
      <w:pPr>
        <w:numPr>
          <w:ilvl w:val="0"/>
          <w:numId w:val="12"/>
        </w:numPr>
        <w:tabs>
          <w:tab w:val="clear" w:pos="720"/>
          <w:tab w:val="num" w:pos="1077"/>
        </w:tabs>
        <w:suppressAutoHyphens w:val="0"/>
        <w:ind w:firstLine="720"/>
        <w:jc w:val="both"/>
        <w:rPr>
          <w:rFonts w:cs="Arial"/>
          <w:szCs w:val="24"/>
        </w:rPr>
      </w:pPr>
      <w:r w:rsidRPr="001A64C8">
        <w:rPr>
          <w:rFonts w:cs="Arial"/>
          <w:szCs w:val="24"/>
        </w:rPr>
        <w:t>рекламације потрошача, односно корисника, ако н</w:t>
      </w:r>
      <w:r w:rsidR="006F79F7">
        <w:rPr>
          <w:rFonts w:cs="Arial"/>
          <w:szCs w:val="24"/>
        </w:rPr>
        <w:t>ису отклоњене у уговореном року</w:t>
      </w:r>
    </w:p>
    <w:p w:rsidR="00AF5490" w:rsidRPr="001A64C8" w:rsidRDefault="00AF5490" w:rsidP="00966CE7">
      <w:pPr>
        <w:numPr>
          <w:ilvl w:val="0"/>
          <w:numId w:val="12"/>
        </w:numPr>
        <w:tabs>
          <w:tab w:val="clear" w:pos="720"/>
          <w:tab w:val="num" w:pos="1077"/>
        </w:tabs>
        <w:suppressAutoHyphens w:val="0"/>
        <w:ind w:firstLine="720"/>
        <w:jc w:val="both"/>
        <w:rPr>
          <w:rFonts w:cs="Arial"/>
          <w:szCs w:val="24"/>
        </w:rPr>
      </w:pPr>
      <w:r w:rsidRPr="001A64C8">
        <w:rPr>
          <w:rFonts w:cs="Arial"/>
          <w:szCs w:val="24"/>
        </w:rPr>
        <w:t>изјава о раскиду уговора због неиспуњења битних елемената уговора</w:t>
      </w:r>
      <w:r w:rsidR="00377A65" w:rsidRPr="001A64C8">
        <w:rPr>
          <w:rFonts w:cs="Arial"/>
          <w:szCs w:val="24"/>
          <w:lang w:val="sr-Cyrl-CS"/>
        </w:rPr>
        <w:t>,</w:t>
      </w:r>
      <w:r w:rsidRPr="001A64C8">
        <w:rPr>
          <w:rFonts w:cs="Arial"/>
          <w:szCs w:val="24"/>
        </w:rPr>
        <w:t xml:space="preserve"> дата на начин и под условима предвиђеним законом који</w:t>
      </w:r>
      <w:r w:rsidR="006F79F7">
        <w:rPr>
          <w:rFonts w:cs="Arial"/>
          <w:szCs w:val="24"/>
        </w:rPr>
        <w:t>м се уређују облигациони односи</w:t>
      </w:r>
    </w:p>
    <w:p w:rsidR="00AF5490" w:rsidRDefault="00AF5490" w:rsidP="00966CE7">
      <w:pPr>
        <w:numPr>
          <w:ilvl w:val="0"/>
          <w:numId w:val="12"/>
        </w:numPr>
        <w:tabs>
          <w:tab w:val="clear" w:pos="720"/>
          <w:tab w:val="num" w:pos="1077"/>
        </w:tabs>
        <w:suppressAutoHyphens w:val="0"/>
        <w:ind w:firstLine="720"/>
        <w:jc w:val="both"/>
        <w:rPr>
          <w:rFonts w:cs="Arial"/>
          <w:szCs w:val="24"/>
        </w:rPr>
      </w:pPr>
      <w:r w:rsidRPr="001A64C8">
        <w:rPr>
          <w:rFonts w:cs="Arial"/>
          <w:szCs w:val="24"/>
        </w:rPr>
        <w:t>доказ о ангажовању на извршењу уговора о јавној набавци лица која нису означена у понуди као подизвођачи,</w:t>
      </w:r>
      <w:r w:rsidR="006F79F7">
        <w:rPr>
          <w:rFonts w:cs="Arial"/>
          <w:szCs w:val="24"/>
        </w:rPr>
        <w:t xml:space="preserve"> односно чланови групе понуђача.</w:t>
      </w:r>
    </w:p>
    <w:p w:rsidR="006F79F7" w:rsidRPr="001A64C8" w:rsidRDefault="006F79F7" w:rsidP="006F79F7">
      <w:pPr>
        <w:suppressAutoHyphens w:val="0"/>
        <w:ind w:left="720"/>
        <w:jc w:val="both"/>
        <w:rPr>
          <w:rFonts w:cs="Arial"/>
          <w:szCs w:val="24"/>
        </w:rPr>
      </w:pPr>
    </w:p>
    <w:p w:rsidR="00AF5490" w:rsidRDefault="00AF5490" w:rsidP="0028423F">
      <w:pPr>
        <w:jc w:val="both"/>
        <w:rPr>
          <w:rFonts w:ascii="Nyala" w:hAnsi="Nyala" w:cs="Arial"/>
          <w:szCs w:val="24"/>
        </w:rPr>
      </w:pPr>
      <w:r w:rsidRPr="001A64C8">
        <w:rPr>
          <w:rFonts w:cs="Arial"/>
          <w:szCs w:val="24"/>
        </w:rPr>
        <w:t>Наручилац може одбити понуду ако поседује доказ из става 3. тачка 1) члана 82. Закона, који се односи на поступак који је спровео</w:t>
      </w:r>
      <w:r w:rsidR="00377A65" w:rsidRPr="001A64C8">
        <w:rPr>
          <w:rFonts w:cs="Arial"/>
          <w:szCs w:val="24"/>
          <w:lang w:val="sr-Cyrl-CS"/>
        </w:rPr>
        <w:t>,</w:t>
      </w:r>
      <w:r w:rsidRPr="001A64C8">
        <w:rPr>
          <w:rFonts w:cs="Arial"/>
          <w:szCs w:val="24"/>
        </w:rPr>
        <w:t xml:space="preserve"> или уговор који је закључио и други наручилац ако је предмет јавне набавке истоврсан. </w:t>
      </w:r>
    </w:p>
    <w:p w:rsidR="0028423F" w:rsidRPr="0028423F" w:rsidRDefault="0028423F" w:rsidP="0028423F">
      <w:pPr>
        <w:jc w:val="both"/>
        <w:rPr>
          <w:rFonts w:ascii="Nyala" w:hAnsi="Nyala" w:cs="Arial"/>
          <w:szCs w:val="24"/>
        </w:rPr>
      </w:pPr>
    </w:p>
    <w:p w:rsidR="00AF5490" w:rsidRDefault="00AF5490" w:rsidP="0028423F">
      <w:pPr>
        <w:jc w:val="both"/>
        <w:rPr>
          <w:rFonts w:ascii="Nyala" w:hAnsi="Nyala" w:cs="Arial"/>
          <w:b/>
          <w:bCs/>
          <w:szCs w:val="24"/>
          <w:lang w:eastAsia="en-US"/>
        </w:rPr>
      </w:pPr>
      <w:r w:rsidRPr="001A64C8">
        <w:rPr>
          <w:rFonts w:cs="Arial"/>
          <w:szCs w:val="24"/>
          <w:lang w:eastAsia="en-US"/>
        </w:rPr>
        <w:t>Наручилац ће поступити на наведене начине и у случају заједничке понуде групе понуђача</w:t>
      </w:r>
      <w:r w:rsidR="00377A65" w:rsidRPr="001A64C8">
        <w:rPr>
          <w:rFonts w:cs="Arial"/>
          <w:szCs w:val="24"/>
          <w:lang w:val="sr-Cyrl-CS" w:eastAsia="en-US"/>
        </w:rPr>
        <w:t>,</w:t>
      </w:r>
      <w:r w:rsidRPr="001A64C8">
        <w:rPr>
          <w:rFonts w:cs="Arial"/>
          <w:szCs w:val="24"/>
          <w:lang w:eastAsia="en-US"/>
        </w:rPr>
        <w:t xml:space="preserve"> уколико утврди да постоје напред наведени докази за једног или више чланова групе понуђача. </w:t>
      </w:r>
      <w:r w:rsidRPr="001A64C8">
        <w:rPr>
          <w:rFonts w:cs="Arial"/>
          <w:b/>
          <w:bCs/>
          <w:szCs w:val="24"/>
          <w:lang w:eastAsia="en-US"/>
        </w:rPr>
        <w:t xml:space="preserve"> </w:t>
      </w:r>
    </w:p>
    <w:p w:rsidR="0028423F" w:rsidRPr="0028423F" w:rsidRDefault="0028423F" w:rsidP="0028423F">
      <w:pPr>
        <w:jc w:val="both"/>
        <w:rPr>
          <w:rFonts w:ascii="Nyala" w:hAnsi="Nyala" w:cs="Arial"/>
          <w:b/>
          <w:bCs/>
          <w:szCs w:val="24"/>
          <w:lang w:eastAsia="en-US"/>
        </w:rPr>
      </w:pPr>
    </w:p>
    <w:p w:rsidR="00AF5490" w:rsidRDefault="00AF5490" w:rsidP="0028423F">
      <w:pPr>
        <w:jc w:val="both"/>
        <w:rPr>
          <w:rFonts w:ascii="Nyala" w:hAnsi="Nyala" w:cs="Arial"/>
          <w:szCs w:val="24"/>
        </w:rPr>
      </w:pPr>
      <w:r w:rsidRPr="001A64C8">
        <w:rPr>
          <w:rFonts w:cs="Arial"/>
          <w:szCs w:val="24"/>
        </w:rPr>
        <w:t>На основу донетих закључака</w:t>
      </w:r>
      <w:r w:rsidR="005B3A9F">
        <w:rPr>
          <w:rFonts w:cs="Arial"/>
          <w:szCs w:val="24"/>
          <w:lang w:val="sr-Cyrl-RS"/>
        </w:rPr>
        <w:t>,</w:t>
      </w:r>
      <w:r w:rsidRPr="001A64C8">
        <w:rPr>
          <w:rFonts w:cs="Arial"/>
          <w:szCs w:val="24"/>
        </w:rPr>
        <w:t xml:space="preserve"> у складу са чланом 83. Закона</w:t>
      </w:r>
      <w:r w:rsidR="00377A65" w:rsidRPr="001A64C8">
        <w:rPr>
          <w:rFonts w:cs="Arial"/>
          <w:szCs w:val="24"/>
          <w:lang w:val="sr-Cyrl-CS"/>
        </w:rPr>
        <w:t>,</w:t>
      </w:r>
      <w:r w:rsidRPr="001A64C8">
        <w:rPr>
          <w:rFonts w:cs="Arial"/>
          <w:szCs w:val="24"/>
        </w:rPr>
        <w:t xml:space="preserve"> Управа за јавне набавке води списак негативних референци</w:t>
      </w:r>
      <w:r w:rsidR="007D73C9">
        <w:rPr>
          <w:rFonts w:cs="Arial"/>
          <w:szCs w:val="24"/>
          <w:lang w:val="sr-Cyrl-RS"/>
        </w:rPr>
        <w:t>,</w:t>
      </w:r>
      <w:r w:rsidRPr="001A64C8">
        <w:rPr>
          <w:rFonts w:cs="Arial"/>
          <w:szCs w:val="24"/>
        </w:rPr>
        <w:t xml:space="preserve"> који објављује на Порталу јавних набавки. </w:t>
      </w:r>
    </w:p>
    <w:p w:rsidR="0028423F" w:rsidRPr="0028423F" w:rsidRDefault="0028423F" w:rsidP="0028423F">
      <w:pPr>
        <w:jc w:val="both"/>
        <w:rPr>
          <w:rFonts w:ascii="Nyala" w:hAnsi="Nyala" w:cs="Arial"/>
          <w:szCs w:val="24"/>
        </w:rPr>
      </w:pPr>
    </w:p>
    <w:p w:rsidR="00AF5490" w:rsidRDefault="00AF5490" w:rsidP="0028423F">
      <w:pPr>
        <w:jc w:val="both"/>
        <w:rPr>
          <w:rFonts w:ascii="Nyala" w:hAnsi="Nyala" w:cs="Arial"/>
          <w:szCs w:val="24"/>
        </w:rPr>
      </w:pPr>
      <w:r w:rsidRPr="001A64C8">
        <w:rPr>
          <w:rFonts w:cs="Arial"/>
          <w:szCs w:val="24"/>
        </w:rPr>
        <w:t>Наручилац ће понуду понуђача који је на списку негативних референци одбити као неприхватљиву</w:t>
      </w:r>
      <w:r w:rsidR="007D73C9">
        <w:rPr>
          <w:rFonts w:cs="Arial"/>
          <w:szCs w:val="24"/>
          <w:lang w:val="sr-Cyrl-RS"/>
        </w:rPr>
        <w:t>,</w:t>
      </w:r>
      <w:r w:rsidRPr="001A64C8">
        <w:rPr>
          <w:rFonts w:cs="Arial"/>
          <w:szCs w:val="24"/>
        </w:rPr>
        <w:t xml:space="preserve"> ако је предмет јавне набавке истоврсан предмету за који је понуђач добио негативну референцу. </w:t>
      </w:r>
    </w:p>
    <w:p w:rsidR="0028423F" w:rsidRPr="0028423F" w:rsidRDefault="0028423F" w:rsidP="0028423F">
      <w:pPr>
        <w:jc w:val="both"/>
        <w:rPr>
          <w:rFonts w:ascii="Nyala" w:hAnsi="Nyala" w:cs="Arial"/>
          <w:szCs w:val="24"/>
        </w:rPr>
      </w:pPr>
    </w:p>
    <w:p w:rsidR="00BF7B04" w:rsidRPr="00F01B4D" w:rsidRDefault="00AF5490" w:rsidP="00F01B4D">
      <w:pPr>
        <w:jc w:val="both"/>
        <w:rPr>
          <w:rFonts w:ascii="Nyala" w:hAnsi="Nyala" w:cs="Arial"/>
          <w:szCs w:val="24"/>
        </w:rPr>
      </w:pPr>
      <w:r w:rsidRPr="001A64C8">
        <w:rPr>
          <w:rFonts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r w:rsidR="007D73C9">
        <w:rPr>
          <w:rFonts w:asciiTheme="minorHAnsi" w:hAnsiTheme="minorHAnsi" w:cs="Arial"/>
          <w:szCs w:val="24"/>
          <w:lang w:val="sr-Cyrl-RS"/>
        </w:rPr>
        <w:t xml:space="preserve"> </w:t>
      </w:r>
      <w:r w:rsidRPr="001A64C8">
        <w:rPr>
          <w:rFonts w:cs="Arial"/>
          <w:bCs/>
          <w:szCs w:val="24"/>
        </w:rPr>
        <w:t>Као додатно обезбеђење, у овом случају, изабрани понуђач је у обавези, у тренутку закључења уговора, да наручиоцу поднесе</w:t>
      </w:r>
      <w:r w:rsidRPr="001A64C8">
        <w:rPr>
          <w:rFonts w:cs="Arial"/>
          <w:bCs/>
          <w:szCs w:val="24"/>
          <w:lang w:val="sr-Latn-CS"/>
        </w:rPr>
        <w:t xml:space="preserve"> </w:t>
      </w:r>
      <w:r w:rsidRPr="001A64C8">
        <w:rPr>
          <w:rFonts w:cs="Arial"/>
          <w:bCs/>
          <w:szCs w:val="24"/>
        </w:rPr>
        <w:t xml:space="preserve">оригинал, </w:t>
      </w:r>
      <w:r w:rsidRPr="001A64C8">
        <w:rPr>
          <w:rFonts w:cs="Arial"/>
          <w:bCs/>
          <w:szCs w:val="24"/>
          <w:lang w:val="sr-Latn-CS"/>
        </w:rPr>
        <w:t>неопозив</w:t>
      </w:r>
      <w:r w:rsidRPr="001A64C8">
        <w:rPr>
          <w:rFonts w:cs="Arial"/>
          <w:bCs/>
          <w:szCs w:val="24"/>
        </w:rPr>
        <w:t>у</w:t>
      </w:r>
      <w:r w:rsidRPr="001A64C8">
        <w:rPr>
          <w:rFonts w:cs="Arial"/>
          <w:bCs/>
          <w:szCs w:val="24"/>
          <w:lang w:val="sr-Latn-CS"/>
        </w:rPr>
        <w:t>, безусловн</w:t>
      </w:r>
      <w:r w:rsidRPr="001A64C8">
        <w:rPr>
          <w:rFonts w:cs="Arial"/>
          <w:bCs/>
          <w:szCs w:val="24"/>
        </w:rPr>
        <w:t>у</w:t>
      </w:r>
      <w:r w:rsidRPr="001A64C8">
        <w:rPr>
          <w:rFonts w:cs="Arial"/>
          <w:bCs/>
          <w:szCs w:val="24"/>
          <w:lang w:val="sr-Latn-CS"/>
        </w:rPr>
        <w:t xml:space="preserve"> и на први позив платив</w:t>
      </w:r>
      <w:r w:rsidRPr="001A64C8">
        <w:rPr>
          <w:rFonts w:cs="Arial"/>
          <w:bCs/>
          <w:szCs w:val="24"/>
        </w:rPr>
        <w:t xml:space="preserve">у банкарску гаранцију за добро извршење посла, у висини 15% понуђене цене (вредности уговора), без </w:t>
      </w:r>
      <w:r w:rsidR="00377A65" w:rsidRPr="001A64C8">
        <w:rPr>
          <w:rFonts w:cs="Arial"/>
          <w:bCs/>
          <w:szCs w:val="24"/>
          <w:lang w:val="sr-Cyrl-CS"/>
        </w:rPr>
        <w:t>ПДВ</w:t>
      </w:r>
      <w:r w:rsidRPr="001A64C8">
        <w:rPr>
          <w:rFonts w:cs="Arial"/>
          <w:bCs/>
          <w:szCs w:val="24"/>
        </w:rPr>
        <w:t xml:space="preserve">, са трајањем најмање 60 </w:t>
      </w:r>
      <w:r w:rsidRPr="001A64C8">
        <w:rPr>
          <w:rFonts w:cs="Arial"/>
          <w:szCs w:val="24"/>
        </w:rPr>
        <w:t>(шездесет) дана дуже од дана одређ</w:t>
      </w:r>
      <w:r w:rsidR="00760143">
        <w:rPr>
          <w:rFonts w:cs="Arial"/>
          <w:szCs w:val="24"/>
        </w:rPr>
        <w:t>еног за коначно извршење посла.</w:t>
      </w:r>
    </w:p>
    <w:p w:rsidR="009A6B56" w:rsidRDefault="009A6B56" w:rsidP="008E153C">
      <w:pPr>
        <w:suppressAutoHyphens w:val="0"/>
        <w:jc w:val="both"/>
        <w:rPr>
          <w:rFonts w:cs="Arial"/>
          <w:b/>
          <w:szCs w:val="24"/>
          <w:lang w:val="sr-Cyrl-CS" w:eastAsia="en-US"/>
        </w:rPr>
      </w:pPr>
    </w:p>
    <w:p w:rsidR="0020397B" w:rsidRPr="00FD680E" w:rsidRDefault="008E153C" w:rsidP="008E153C">
      <w:pPr>
        <w:suppressAutoHyphens w:val="0"/>
        <w:jc w:val="both"/>
        <w:rPr>
          <w:rFonts w:cs="Arial"/>
          <w:szCs w:val="24"/>
          <w:lang w:val="sr-Cyrl-CS" w:eastAsia="en-US"/>
        </w:rPr>
      </w:pPr>
      <w:r>
        <w:rPr>
          <w:rFonts w:cs="Arial"/>
          <w:b/>
          <w:szCs w:val="24"/>
          <w:lang w:val="sr-Cyrl-CS" w:eastAsia="en-US"/>
        </w:rPr>
        <w:t xml:space="preserve">5.16. </w:t>
      </w:r>
      <w:r w:rsidR="0020397B" w:rsidRPr="00FD680E">
        <w:rPr>
          <w:rFonts w:cs="Arial"/>
          <w:b/>
          <w:szCs w:val="24"/>
          <w:lang w:val="sr-Cyrl-CS" w:eastAsia="en-US"/>
        </w:rPr>
        <w:t>КРИТЕРИЈУМ ЗА ДОДЕЛУ УГОВОРА</w:t>
      </w:r>
      <w:r w:rsidR="0020397B" w:rsidRPr="00FD680E">
        <w:rPr>
          <w:rFonts w:cs="Arial"/>
          <w:szCs w:val="24"/>
          <w:lang w:val="sr-Cyrl-CS" w:eastAsia="en-US"/>
        </w:rPr>
        <w:t xml:space="preserve"> </w:t>
      </w:r>
    </w:p>
    <w:p w:rsidR="00320F74" w:rsidRDefault="00320F74" w:rsidP="00C33C29">
      <w:pPr>
        <w:suppressAutoHyphens w:val="0"/>
        <w:ind w:left="1080"/>
        <w:jc w:val="both"/>
        <w:rPr>
          <w:rFonts w:cs="Arial"/>
          <w:szCs w:val="24"/>
          <w:lang w:val="sr-Cyrl-CS" w:eastAsia="en-US"/>
        </w:rPr>
      </w:pPr>
    </w:p>
    <w:p w:rsidR="00BE13CC" w:rsidRPr="00BE13CC" w:rsidRDefault="005B3A9F" w:rsidP="001E6F58">
      <w:pPr>
        <w:jc w:val="both"/>
        <w:rPr>
          <w:rFonts w:cs="Arial"/>
          <w:b/>
          <w:szCs w:val="24"/>
        </w:rPr>
      </w:pPr>
      <w:r>
        <w:rPr>
          <w:rFonts w:cs="Arial"/>
          <w:szCs w:val="24"/>
        </w:rPr>
        <w:t>Одлуку о додели уговора</w:t>
      </w:r>
      <w:r w:rsidR="00BE13CC" w:rsidRPr="00BE13CC">
        <w:rPr>
          <w:rFonts w:cs="Arial"/>
          <w:szCs w:val="24"/>
        </w:rPr>
        <w:t xml:space="preserve"> Наручилац ће донети применом критеријума </w:t>
      </w:r>
      <w:r w:rsidR="00BE13CC" w:rsidRPr="008B0756">
        <w:rPr>
          <w:rFonts w:cs="Arial"/>
          <w:szCs w:val="24"/>
        </w:rPr>
        <w:t>„</w:t>
      </w:r>
      <w:r w:rsidR="00BE13CC" w:rsidRPr="008B0756">
        <w:rPr>
          <w:rFonts w:cs="Arial"/>
          <w:b/>
          <w:szCs w:val="24"/>
        </w:rPr>
        <w:t>најнижа понуђена цена“.</w:t>
      </w:r>
    </w:p>
    <w:p w:rsidR="001E6F58" w:rsidRDefault="001E6F58" w:rsidP="001E6F58">
      <w:pPr>
        <w:jc w:val="both"/>
        <w:rPr>
          <w:rFonts w:cs="Arial"/>
          <w:b/>
          <w:bCs/>
          <w:szCs w:val="24"/>
          <w:lang w:val="sr-Cyrl-BA"/>
        </w:rPr>
      </w:pPr>
    </w:p>
    <w:p w:rsidR="00BE13CC" w:rsidRPr="00BE13CC" w:rsidRDefault="00BE13CC" w:rsidP="001E6F58">
      <w:pPr>
        <w:jc w:val="both"/>
        <w:rPr>
          <w:rFonts w:cs="Arial"/>
          <w:szCs w:val="24"/>
          <w:lang w:val="sr-Cyrl-CS"/>
        </w:rPr>
      </w:pPr>
      <w:r w:rsidRPr="00F5184F">
        <w:rPr>
          <w:rFonts w:cs="Arial"/>
          <w:b/>
          <w:bCs/>
          <w:szCs w:val="24"/>
          <w:lang w:val="sr-Cyrl-BA"/>
        </w:rPr>
        <w:t>Доказ:</w:t>
      </w:r>
      <w:r w:rsidRPr="00F5184F">
        <w:rPr>
          <w:rFonts w:cs="Arial"/>
          <w:szCs w:val="24"/>
          <w:lang w:val="sr-Cyrl-BA"/>
        </w:rPr>
        <w:t xml:space="preserve"> </w:t>
      </w:r>
      <w:r w:rsidRPr="00F5184F">
        <w:rPr>
          <w:rFonts w:cs="Arial"/>
          <w:szCs w:val="24"/>
          <w:lang w:val="sr-Cyrl-CS"/>
        </w:rPr>
        <w:t xml:space="preserve">Образац </w:t>
      </w:r>
      <w:r w:rsidRPr="00F5184F">
        <w:rPr>
          <w:rFonts w:cs="Arial"/>
          <w:szCs w:val="24"/>
          <w:lang w:val="sr-Cyrl-BA"/>
        </w:rPr>
        <w:t xml:space="preserve">понуде и </w:t>
      </w:r>
      <w:r w:rsidR="007D73C9">
        <w:rPr>
          <w:rFonts w:cs="Arial"/>
          <w:szCs w:val="24"/>
          <w:lang w:val="sr-Cyrl-BA"/>
        </w:rPr>
        <w:t>О</w:t>
      </w:r>
      <w:r w:rsidR="00F5184F" w:rsidRPr="00F5184F">
        <w:rPr>
          <w:rFonts w:cs="Arial"/>
          <w:szCs w:val="24"/>
          <w:lang w:val="sr-Cyrl-BA"/>
        </w:rPr>
        <w:t xml:space="preserve">бразац структура </w:t>
      </w:r>
      <w:r w:rsidR="00F5184F" w:rsidRPr="00775E5A">
        <w:rPr>
          <w:rFonts w:cs="Arial"/>
          <w:szCs w:val="24"/>
          <w:lang w:val="sr-Cyrl-BA"/>
        </w:rPr>
        <w:t>цене (Део 6, обрасци 3</w:t>
      </w:r>
      <w:r w:rsidRPr="00775E5A">
        <w:rPr>
          <w:rFonts w:cs="Arial"/>
          <w:szCs w:val="24"/>
          <w:lang w:val="sr-Cyrl-BA"/>
        </w:rPr>
        <w:t>. и 1</w:t>
      </w:r>
      <w:r w:rsidR="0028423F" w:rsidRPr="00775E5A">
        <w:rPr>
          <w:rFonts w:cs="Arial"/>
          <w:szCs w:val="24"/>
          <w:lang w:val="sr-Cyrl-RS"/>
        </w:rPr>
        <w:t>0</w:t>
      </w:r>
      <w:r w:rsidRPr="00775E5A">
        <w:rPr>
          <w:rFonts w:cs="Arial"/>
          <w:szCs w:val="24"/>
          <w:lang w:val="sr-Cyrl-BA"/>
        </w:rPr>
        <w:t>. конкурсне документације</w:t>
      </w:r>
      <w:r w:rsidRPr="00775E5A">
        <w:rPr>
          <w:rFonts w:cs="Arial"/>
          <w:szCs w:val="24"/>
          <w:lang w:val="sr-Cyrl-CS"/>
        </w:rPr>
        <w:t>)</w:t>
      </w:r>
      <w:r w:rsidR="002D660E" w:rsidRPr="00775E5A">
        <w:rPr>
          <w:rFonts w:cs="Arial"/>
          <w:szCs w:val="24"/>
          <w:lang w:val="sr-Cyrl-CS"/>
        </w:rPr>
        <w:t>.</w:t>
      </w:r>
      <w:r w:rsidRPr="00BE13CC">
        <w:rPr>
          <w:rFonts w:cs="Arial"/>
          <w:szCs w:val="24"/>
          <w:lang w:val="sr-Cyrl-CS"/>
        </w:rPr>
        <w:t xml:space="preserve"> </w:t>
      </w:r>
    </w:p>
    <w:p w:rsidR="001E6F58" w:rsidRDefault="001E6F58" w:rsidP="00C33C29">
      <w:pPr>
        <w:jc w:val="both"/>
        <w:rPr>
          <w:rFonts w:cs="Arial"/>
          <w:color w:val="000000"/>
          <w:szCs w:val="24"/>
          <w:lang w:val="sr-Cyrl-CS"/>
        </w:rPr>
      </w:pPr>
    </w:p>
    <w:p w:rsidR="001E6F58" w:rsidRDefault="001E6F58" w:rsidP="001E6F58">
      <w:pPr>
        <w:jc w:val="both"/>
        <w:rPr>
          <w:rFonts w:ascii="Nyala" w:eastAsia="Arial Unicode MS" w:hAnsi="Nyala" w:cs="Arial"/>
          <w:iCs/>
          <w:color w:val="000000"/>
          <w:kern w:val="1"/>
          <w:szCs w:val="24"/>
        </w:rPr>
      </w:pPr>
      <w:r w:rsidRPr="009963A5">
        <w:rPr>
          <w:rFonts w:eastAsia="Arial Unicode MS" w:cs="Arial"/>
          <w:iCs/>
          <w:color w:val="000000"/>
          <w:kern w:val="1"/>
          <w:szCs w:val="24"/>
        </w:rPr>
        <w:t xml:space="preserve">Уколико две или више понуда имају исту најнижу понуђену цену, </w:t>
      </w:r>
      <w:r>
        <w:rPr>
          <w:rFonts w:eastAsia="Arial Unicode MS" w:cs="Arial"/>
          <w:iCs/>
          <w:color w:val="000000"/>
          <w:kern w:val="1"/>
          <w:szCs w:val="24"/>
          <w:lang w:val="sr-Cyrl-CS"/>
        </w:rPr>
        <w:t>набавка ће бити додељена понуђачу</w:t>
      </w:r>
      <w:r w:rsidRPr="009963A5">
        <w:rPr>
          <w:rFonts w:eastAsia="Arial Unicode MS" w:cs="Arial"/>
          <w:iCs/>
          <w:color w:val="000000"/>
          <w:kern w:val="1"/>
          <w:szCs w:val="24"/>
        </w:rPr>
        <w:t xml:space="preserve"> који је </w:t>
      </w:r>
      <w:r w:rsidRPr="008E3D5A">
        <w:rPr>
          <w:rFonts w:eastAsia="Arial Unicode MS" w:cs="Arial"/>
          <w:iCs/>
          <w:color w:val="000000"/>
          <w:kern w:val="1"/>
          <w:szCs w:val="24"/>
        </w:rPr>
        <w:t xml:space="preserve">понудио </w:t>
      </w:r>
      <w:r w:rsidR="005C0767" w:rsidRPr="008E3D5A">
        <w:rPr>
          <w:rFonts w:eastAsia="Arial Unicode MS" w:cs="Arial"/>
          <w:iCs/>
          <w:color w:val="000000"/>
          <w:kern w:val="1"/>
          <w:szCs w:val="24"/>
          <w:lang w:val="sr-Cyrl-RS"/>
        </w:rPr>
        <w:t xml:space="preserve">нижу цену </w:t>
      </w:r>
      <w:r w:rsidR="009B71AF">
        <w:rPr>
          <w:rFonts w:eastAsia="Calibri" w:cs="Arial"/>
          <w:szCs w:val="24"/>
          <w:lang w:val="sr-Cyrl-RS"/>
        </w:rPr>
        <w:t>у</w:t>
      </w:r>
      <w:r w:rsidR="009B71AF" w:rsidRPr="00425DD1">
        <w:rPr>
          <w:rFonts w:eastAsia="Calibri" w:cs="Arial"/>
          <w:szCs w:val="24"/>
          <w:lang w:val="sr-Cyrl-RS"/>
        </w:rPr>
        <w:t>слуг</w:t>
      </w:r>
      <w:r w:rsidR="009B71AF">
        <w:rPr>
          <w:rFonts w:eastAsia="Calibri" w:cs="Arial"/>
          <w:szCs w:val="24"/>
          <w:lang w:val="sr-Cyrl-RS"/>
        </w:rPr>
        <w:t>е</w:t>
      </w:r>
      <w:r w:rsidR="009B71AF" w:rsidRPr="00425DD1">
        <w:rPr>
          <w:rFonts w:eastAsia="Calibri" w:cs="Arial"/>
          <w:szCs w:val="24"/>
          <w:lang w:val="sr-Cyrl-RS"/>
        </w:rPr>
        <w:t xml:space="preserve"> одржавања (превентивно/редовно одржавање и интервентно одржавање), за опрему </w:t>
      </w:r>
      <w:r w:rsidR="009B71AF">
        <w:rPr>
          <w:rFonts w:eastAsia="Calibri" w:cs="Arial"/>
          <w:szCs w:val="24"/>
          <w:lang w:val="sr-Cyrl-RS"/>
        </w:rPr>
        <w:t>(под редним бројем 2. Обрасца 9 – Структура цене).</w:t>
      </w:r>
    </w:p>
    <w:p w:rsidR="00995DFF" w:rsidRPr="004D31DA" w:rsidRDefault="00995DFF" w:rsidP="00C33C29">
      <w:pPr>
        <w:tabs>
          <w:tab w:val="left" w:pos="360"/>
        </w:tabs>
        <w:suppressAutoHyphens w:val="0"/>
        <w:spacing w:after="200"/>
        <w:contextualSpacing/>
        <w:jc w:val="both"/>
        <w:rPr>
          <w:rFonts w:ascii="Nyala" w:hAnsi="Nyala" w:cs="Arial"/>
          <w:b/>
          <w:szCs w:val="24"/>
          <w:lang w:eastAsia="en-US"/>
        </w:rPr>
      </w:pPr>
    </w:p>
    <w:p w:rsidR="00D60A81" w:rsidRPr="001A64C8" w:rsidRDefault="00AF5490" w:rsidP="00C33C29">
      <w:pPr>
        <w:tabs>
          <w:tab w:val="left" w:pos="360"/>
        </w:tabs>
        <w:suppressAutoHyphens w:val="0"/>
        <w:spacing w:after="200"/>
        <w:contextualSpacing/>
        <w:jc w:val="both"/>
        <w:rPr>
          <w:rFonts w:cs="Arial"/>
          <w:b/>
          <w:szCs w:val="24"/>
          <w:lang w:val="sr-Cyrl-CS" w:eastAsia="en-US"/>
        </w:rPr>
      </w:pPr>
      <w:r w:rsidRPr="001A64C8">
        <w:rPr>
          <w:rFonts w:cs="Arial"/>
          <w:b/>
          <w:szCs w:val="24"/>
          <w:lang w:eastAsia="en-US"/>
        </w:rPr>
        <w:t>5.17.</w:t>
      </w:r>
      <w:r w:rsidR="008E153C">
        <w:rPr>
          <w:rFonts w:cs="Arial"/>
          <w:b/>
          <w:szCs w:val="24"/>
          <w:lang w:val="sr-Cyrl-CS" w:eastAsia="en-US"/>
        </w:rPr>
        <w:t xml:space="preserve"> </w:t>
      </w:r>
      <w:r w:rsidR="001E651B" w:rsidRPr="001A64C8">
        <w:rPr>
          <w:rFonts w:cs="Arial"/>
          <w:b/>
          <w:szCs w:val="24"/>
          <w:lang w:val="sr-Cyrl-CS" w:eastAsia="en-US"/>
        </w:rPr>
        <w:t>ПОШТОВАЊЕ ОБАВЕЗА КОЈЕ ПРОИЗИЛАЗЕ ИЗ ВАЖЕЋИХ ПРОПИСА</w:t>
      </w:r>
    </w:p>
    <w:p w:rsidR="00D60A81" w:rsidRPr="001A64C8" w:rsidRDefault="00D60A81" w:rsidP="00C33C29">
      <w:pPr>
        <w:tabs>
          <w:tab w:val="left" w:pos="360"/>
        </w:tabs>
        <w:suppressAutoHyphens w:val="0"/>
        <w:spacing w:after="200"/>
        <w:contextualSpacing/>
        <w:jc w:val="both"/>
        <w:rPr>
          <w:rFonts w:cs="Arial"/>
          <w:b/>
          <w:szCs w:val="24"/>
          <w:lang w:val="sr-Cyrl-CS" w:eastAsia="en-US"/>
        </w:rPr>
      </w:pPr>
    </w:p>
    <w:p w:rsidR="001E651B" w:rsidRPr="00D74D26" w:rsidRDefault="001E651B" w:rsidP="00C33C29">
      <w:pPr>
        <w:jc w:val="both"/>
        <w:rPr>
          <w:rFonts w:eastAsia="Arial Unicode MS" w:cs="Arial"/>
          <w:i/>
          <w:kern w:val="1"/>
          <w:szCs w:val="24"/>
          <w:lang w:val="sr-Cyrl-CS"/>
        </w:rPr>
      </w:pPr>
      <w:r w:rsidRPr="001A64C8">
        <w:rPr>
          <w:rFonts w:eastAsia="Arial Unicode MS" w:cs="Arial"/>
          <w:color w:val="000000"/>
          <w:kern w:val="1"/>
          <w:szCs w:val="24"/>
        </w:rPr>
        <w:t>Понуђач је дужан да</w:t>
      </w:r>
      <w:r w:rsidR="007D73C9">
        <w:rPr>
          <w:rFonts w:eastAsia="Arial Unicode MS" w:cs="Arial"/>
          <w:color w:val="000000"/>
          <w:kern w:val="1"/>
          <w:szCs w:val="24"/>
          <w:lang w:val="sr-Cyrl-RS"/>
        </w:rPr>
        <w:t>,</w:t>
      </w:r>
      <w:r w:rsidRPr="001A64C8">
        <w:rPr>
          <w:rFonts w:eastAsia="Arial Unicode MS" w:cs="Arial"/>
          <w:color w:val="000000"/>
          <w:kern w:val="1"/>
          <w:szCs w:val="24"/>
        </w:rPr>
        <w:t xml:space="preserve"> у оквиру своје понуде</w:t>
      </w:r>
      <w:r w:rsidR="007D73C9">
        <w:rPr>
          <w:rFonts w:eastAsia="Arial Unicode MS" w:cs="Arial"/>
          <w:color w:val="000000"/>
          <w:kern w:val="1"/>
          <w:szCs w:val="24"/>
          <w:lang w:val="sr-Cyrl-RS"/>
        </w:rPr>
        <w:t>,</w:t>
      </w:r>
      <w:r w:rsidRPr="001A64C8">
        <w:rPr>
          <w:rFonts w:eastAsia="Arial Unicode MS" w:cs="Arial"/>
          <w:color w:val="000000"/>
          <w:kern w:val="1"/>
          <w:szCs w:val="24"/>
        </w:rPr>
        <w:t xml:space="preserve"> достави изјаву</w:t>
      </w:r>
      <w:r w:rsidR="007D73C9">
        <w:rPr>
          <w:rFonts w:eastAsia="Arial Unicode MS" w:cs="Arial"/>
          <w:color w:val="000000"/>
          <w:kern w:val="1"/>
          <w:szCs w:val="24"/>
          <w:lang w:val="sr-Cyrl-RS"/>
        </w:rPr>
        <w:t>,</w:t>
      </w:r>
      <w:r w:rsidRPr="001A64C8">
        <w:rPr>
          <w:rFonts w:eastAsia="Arial Unicode MS" w:cs="Arial"/>
          <w:color w:val="000000"/>
          <w:kern w:val="1"/>
          <w:szCs w:val="24"/>
        </w:rPr>
        <w:t xml:space="preserve"> дату под кривичном и материјалном одговорношћу</w:t>
      </w:r>
      <w:r w:rsidR="007D73C9">
        <w:rPr>
          <w:rFonts w:eastAsia="Arial Unicode MS" w:cs="Arial"/>
          <w:color w:val="000000"/>
          <w:kern w:val="1"/>
          <w:szCs w:val="24"/>
          <w:lang w:val="sr-Cyrl-RS"/>
        </w:rPr>
        <w:t>,</w:t>
      </w:r>
      <w:r w:rsidRPr="001A64C8">
        <w:rPr>
          <w:rFonts w:eastAsia="Arial Unicode MS" w:cs="Arial"/>
          <w:color w:val="000000"/>
          <w:kern w:val="1"/>
          <w:szCs w:val="24"/>
        </w:rPr>
        <w:t xml:space="preserve">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00F57110" w:rsidRPr="006B6945">
        <w:rPr>
          <w:rFonts w:eastAsia="Arial Unicode MS" w:cs="Arial"/>
          <w:color w:val="000000"/>
          <w:kern w:val="1"/>
          <w:szCs w:val="24"/>
        </w:rPr>
        <w:t>(</w:t>
      </w:r>
      <w:r w:rsidR="00F57110" w:rsidRPr="006B6945">
        <w:rPr>
          <w:rFonts w:eastAsia="Arial Unicode MS" w:cs="Arial"/>
          <w:i/>
          <w:kern w:val="1"/>
          <w:szCs w:val="24"/>
          <w:lang w:val="sr-Cyrl-CS"/>
        </w:rPr>
        <w:t>Образац изјав</w:t>
      </w:r>
      <w:r w:rsidR="00B52FB5" w:rsidRPr="006B6945">
        <w:rPr>
          <w:rFonts w:eastAsia="Arial Unicode MS" w:cs="Arial"/>
          <w:i/>
          <w:kern w:val="1"/>
          <w:szCs w:val="24"/>
        </w:rPr>
        <w:t xml:space="preserve">е </w:t>
      </w:r>
      <w:r w:rsidR="006B6945">
        <w:rPr>
          <w:rFonts w:eastAsia="Arial Unicode MS" w:cs="Arial"/>
          <w:i/>
          <w:kern w:val="1"/>
          <w:szCs w:val="24"/>
        </w:rPr>
        <w:t xml:space="preserve">дат у </w:t>
      </w:r>
      <w:r w:rsidR="006B6945">
        <w:rPr>
          <w:rFonts w:eastAsia="Arial Unicode MS" w:cs="Arial"/>
          <w:i/>
          <w:kern w:val="1"/>
          <w:szCs w:val="24"/>
          <w:lang w:val="sr-Cyrl-CS"/>
        </w:rPr>
        <w:t>Д</w:t>
      </w:r>
      <w:r w:rsidR="00325159" w:rsidRPr="006B6945">
        <w:rPr>
          <w:rFonts w:eastAsia="Arial Unicode MS" w:cs="Arial"/>
          <w:i/>
          <w:kern w:val="1"/>
          <w:szCs w:val="24"/>
        </w:rPr>
        <w:t>елу 6. Образац 1</w:t>
      </w:r>
      <w:r w:rsidR="0028423F">
        <w:rPr>
          <w:rFonts w:eastAsia="Arial Unicode MS" w:cs="Arial"/>
          <w:i/>
          <w:kern w:val="1"/>
          <w:szCs w:val="24"/>
          <w:lang w:val="sr-Cyrl-RS"/>
        </w:rPr>
        <w:t>2</w:t>
      </w:r>
      <w:r w:rsidR="009F5DB5" w:rsidRPr="006B6945">
        <w:rPr>
          <w:rFonts w:eastAsia="Arial Unicode MS" w:cs="Arial"/>
          <w:i/>
          <w:kern w:val="1"/>
          <w:szCs w:val="24"/>
        </w:rPr>
        <w:t>.</w:t>
      </w:r>
      <w:r w:rsidR="00F57110" w:rsidRPr="006B6945">
        <w:rPr>
          <w:rFonts w:eastAsia="Arial Unicode MS" w:cs="Arial"/>
          <w:i/>
          <w:kern w:val="1"/>
          <w:szCs w:val="24"/>
        </w:rPr>
        <w:t xml:space="preserve"> </w:t>
      </w:r>
      <w:r w:rsidR="00F57110" w:rsidRPr="006B6945">
        <w:rPr>
          <w:rFonts w:eastAsia="Arial Unicode MS" w:cs="Arial"/>
          <w:i/>
          <w:kern w:val="1"/>
          <w:szCs w:val="24"/>
          <w:lang w:val="sr-Cyrl-CS"/>
        </w:rPr>
        <w:t>ове конкурсне документације).</w:t>
      </w:r>
    </w:p>
    <w:p w:rsidR="00995DFF" w:rsidRPr="00995DFF" w:rsidRDefault="00995DFF" w:rsidP="00C33C29">
      <w:pPr>
        <w:spacing w:line="100" w:lineRule="atLeast"/>
        <w:jc w:val="both"/>
        <w:rPr>
          <w:rFonts w:ascii="Nyala" w:hAnsi="Nyala" w:cs="Arial"/>
          <w:b/>
          <w:bCs/>
          <w:szCs w:val="24"/>
        </w:rPr>
      </w:pPr>
    </w:p>
    <w:p w:rsidR="008E153C" w:rsidRPr="008E153C" w:rsidRDefault="008E153C" w:rsidP="008E153C">
      <w:pPr>
        <w:spacing w:line="100" w:lineRule="atLeast"/>
        <w:jc w:val="both"/>
        <w:rPr>
          <w:rFonts w:cs="Arial"/>
          <w:b/>
          <w:bCs/>
          <w:szCs w:val="24"/>
          <w:lang w:val="sr-Cyrl-CS"/>
        </w:rPr>
      </w:pPr>
      <w:r>
        <w:rPr>
          <w:rFonts w:cs="Arial"/>
          <w:b/>
          <w:bCs/>
          <w:szCs w:val="24"/>
          <w:lang w:val="sr-Cyrl-CS"/>
        </w:rPr>
        <w:t xml:space="preserve">5.18. </w:t>
      </w:r>
      <w:r w:rsidRPr="00B046E2">
        <w:rPr>
          <w:rFonts w:cs="Arial"/>
          <w:b/>
          <w:bCs/>
          <w:szCs w:val="24"/>
          <w:lang w:val="sr-Cyrl-CS"/>
        </w:rPr>
        <w:t>ПОДАЦИ О САДРЖИНИ ПОНУДЕ</w:t>
      </w:r>
    </w:p>
    <w:p w:rsidR="008E153C" w:rsidRPr="00B046E2" w:rsidRDefault="008E153C" w:rsidP="008E153C">
      <w:pPr>
        <w:spacing w:line="100" w:lineRule="atLeast"/>
        <w:jc w:val="both"/>
        <w:rPr>
          <w:rFonts w:cs="Arial"/>
          <w:b/>
          <w:bCs/>
          <w:szCs w:val="24"/>
          <w:lang w:val="sr-Cyrl-CS"/>
        </w:rPr>
      </w:pPr>
    </w:p>
    <w:p w:rsidR="008E153C" w:rsidRPr="006B6945" w:rsidRDefault="008E153C" w:rsidP="008E153C">
      <w:pPr>
        <w:jc w:val="both"/>
        <w:rPr>
          <w:rFonts w:cs="Arial"/>
          <w:szCs w:val="24"/>
          <w:lang w:val="sr-Cyrl-CS"/>
        </w:rPr>
      </w:pPr>
      <w:r w:rsidRPr="00566BFA">
        <w:rPr>
          <w:rFonts w:cs="Arial"/>
          <w:szCs w:val="24"/>
          <w:lang w:val="sr-Cyrl-CS"/>
        </w:rPr>
        <w:t xml:space="preserve">Садржину понуде, поред Обрасца понуде, чине и сви остали докази о испуњености услова из чл. 75. и 76. Закона о </w:t>
      </w:r>
      <w:r w:rsidR="007D73C9" w:rsidRPr="00566BFA">
        <w:rPr>
          <w:rFonts w:cs="Arial"/>
          <w:szCs w:val="24"/>
          <w:lang w:val="sr-Cyrl-CS"/>
        </w:rPr>
        <w:t>јавним набавкама, предвиђени чланом</w:t>
      </w:r>
      <w:r w:rsidRPr="00566BFA">
        <w:rPr>
          <w:rFonts w:cs="Arial"/>
          <w:szCs w:val="24"/>
          <w:lang w:val="sr-Cyrl-CS"/>
        </w:rPr>
        <w:t xml:space="preserve"> 77. Закона, који су наведени у конкурсној документацији, као и сви тражени прилози и изјаве</w:t>
      </w:r>
      <w:r w:rsidR="007D73C9">
        <w:rPr>
          <w:rFonts w:cs="Arial"/>
          <w:szCs w:val="24"/>
          <w:lang w:val="sr-Cyrl-RS"/>
        </w:rPr>
        <w:t>,</w:t>
      </w:r>
      <w:r w:rsidRPr="00566BFA">
        <w:rPr>
          <w:rFonts w:cs="Arial"/>
          <w:szCs w:val="24"/>
          <w:lang w:val="sr-Cyrl-CS"/>
        </w:rPr>
        <w:t xml:space="preserve"> на начин предвиђен следећим ставом ове тачке:</w:t>
      </w:r>
    </w:p>
    <w:p w:rsidR="008E153C" w:rsidRPr="006B6945" w:rsidRDefault="008E153C" w:rsidP="008E153C">
      <w:pPr>
        <w:rPr>
          <w:rFonts w:cs="Arial"/>
          <w:szCs w:val="24"/>
          <w:lang w:val="sr-Cyrl-CS"/>
        </w:rPr>
      </w:pPr>
    </w:p>
    <w:p w:rsidR="008E153C" w:rsidRPr="006B6945" w:rsidRDefault="008E153C" w:rsidP="008E153C">
      <w:pPr>
        <w:pStyle w:val="Bulit01"/>
        <w:tabs>
          <w:tab w:val="clear" w:pos="644"/>
          <w:tab w:val="num" w:pos="360"/>
        </w:tabs>
        <w:spacing w:after="0"/>
        <w:ind w:left="360"/>
        <w:rPr>
          <w:rFonts w:cs="Arial"/>
          <w:sz w:val="24"/>
        </w:rPr>
      </w:pPr>
      <w:r w:rsidRPr="006B6945">
        <w:rPr>
          <w:rFonts w:cs="Arial"/>
          <w:sz w:val="24"/>
        </w:rPr>
        <w:t>попуњен, потписан и печатом оверен образац „Подаци о понуђачу“, ако наступа самостално и у случају да наступа у заједничкој понуди за Лидера-носиоца п</w:t>
      </w:r>
      <w:r w:rsidR="009B6DE2">
        <w:rPr>
          <w:rFonts w:cs="Arial"/>
          <w:sz w:val="24"/>
        </w:rPr>
        <w:t>осла</w:t>
      </w:r>
    </w:p>
    <w:p w:rsidR="008E153C" w:rsidRPr="006B6945" w:rsidRDefault="008E153C" w:rsidP="008E153C">
      <w:pPr>
        <w:pStyle w:val="Bulit01"/>
        <w:tabs>
          <w:tab w:val="clear" w:pos="644"/>
          <w:tab w:val="num" w:pos="360"/>
        </w:tabs>
        <w:spacing w:after="0"/>
        <w:ind w:left="360"/>
        <w:rPr>
          <w:rFonts w:cs="Arial"/>
          <w:sz w:val="24"/>
        </w:rPr>
      </w:pPr>
      <w:r w:rsidRPr="006B6945">
        <w:rPr>
          <w:rFonts w:cs="Arial"/>
          <w:sz w:val="24"/>
        </w:rPr>
        <w:t xml:space="preserve">попуњен, потписан и печатом оверен образац „Подаци о подизвођачу“, за сваког подизвођача, у случају да </w:t>
      </w:r>
      <w:r w:rsidR="009B6DE2">
        <w:rPr>
          <w:rFonts w:cs="Arial"/>
          <w:sz w:val="24"/>
        </w:rPr>
        <w:t>понуђач наступа са подизвођачем</w:t>
      </w:r>
    </w:p>
    <w:p w:rsidR="008E153C" w:rsidRPr="006B6945" w:rsidRDefault="008E153C" w:rsidP="008E153C">
      <w:pPr>
        <w:pStyle w:val="Bulit01"/>
        <w:tabs>
          <w:tab w:val="clear" w:pos="644"/>
          <w:tab w:val="num" w:pos="360"/>
        </w:tabs>
        <w:spacing w:after="0"/>
        <w:ind w:left="360"/>
        <w:rPr>
          <w:rFonts w:cs="Arial"/>
          <w:sz w:val="24"/>
        </w:rPr>
      </w:pPr>
      <w:r w:rsidRPr="006B6945">
        <w:rPr>
          <w:rFonts w:cs="Arial"/>
          <w:sz w:val="24"/>
        </w:rPr>
        <w:t xml:space="preserve">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w:t>
      </w:r>
    </w:p>
    <w:p w:rsidR="008E153C" w:rsidRPr="006B6945" w:rsidRDefault="008E153C" w:rsidP="008E153C">
      <w:pPr>
        <w:pStyle w:val="Bulit01"/>
        <w:tabs>
          <w:tab w:val="clear" w:pos="644"/>
          <w:tab w:val="num" w:pos="360"/>
        </w:tabs>
        <w:spacing w:after="0"/>
        <w:ind w:left="360"/>
        <w:rPr>
          <w:rFonts w:cs="Arial"/>
          <w:sz w:val="24"/>
        </w:rPr>
      </w:pPr>
      <w:r w:rsidRPr="006B6945">
        <w:rPr>
          <w:rFonts w:cs="Arial"/>
          <w:sz w:val="24"/>
        </w:rPr>
        <w:t xml:space="preserve">попуњен, потписан и печатом оверен образац „Образац понуде“ </w:t>
      </w:r>
    </w:p>
    <w:p w:rsidR="008E153C" w:rsidRPr="006B6945" w:rsidRDefault="008E153C" w:rsidP="008E153C">
      <w:pPr>
        <w:pStyle w:val="Bulit01"/>
        <w:tabs>
          <w:tab w:val="clear" w:pos="644"/>
          <w:tab w:val="num" w:pos="360"/>
        </w:tabs>
        <w:spacing w:after="0"/>
        <w:ind w:left="360"/>
        <w:rPr>
          <w:rFonts w:cs="Arial"/>
          <w:sz w:val="24"/>
        </w:rPr>
      </w:pPr>
      <w:r w:rsidRPr="006B6945">
        <w:rPr>
          <w:rFonts w:cs="Arial"/>
          <w:sz w:val="24"/>
        </w:rPr>
        <w:lastRenderedPageBreak/>
        <w:t xml:space="preserve">попуњен, потписан и печатом оверен „Образац трошкова припреме понуде“, по потреби </w:t>
      </w:r>
    </w:p>
    <w:p w:rsidR="008E153C" w:rsidRPr="006B6945" w:rsidRDefault="008E153C" w:rsidP="008E153C">
      <w:pPr>
        <w:pStyle w:val="Bulit01"/>
        <w:tabs>
          <w:tab w:val="clear" w:pos="644"/>
          <w:tab w:val="num" w:pos="360"/>
        </w:tabs>
        <w:spacing w:after="0"/>
        <w:ind w:left="360"/>
        <w:rPr>
          <w:rFonts w:cs="Arial"/>
          <w:sz w:val="24"/>
        </w:rPr>
      </w:pPr>
      <w:r w:rsidRPr="006B6945">
        <w:rPr>
          <w:rFonts w:cs="Arial"/>
          <w:sz w:val="24"/>
        </w:rPr>
        <w:t>попуњен, потписан и печатом оверен образац „Изјава о независној понуди“</w:t>
      </w:r>
    </w:p>
    <w:p w:rsidR="008E153C" w:rsidRPr="006B6945" w:rsidRDefault="008E153C" w:rsidP="008E153C">
      <w:pPr>
        <w:pStyle w:val="Bulit01"/>
        <w:tabs>
          <w:tab w:val="clear" w:pos="644"/>
          <w:tab w:val="num" w:pos="360"/>
        </w:tabs>
        <w:spacing w:after="0"/>
        <w:ind w:left="360"/>
        <w:rPr>
          <w:rFonts w:cs="Arial"/>
          <w:sz w:val="24"/>
        </w:rPr>
      </w:pPr>
      <w:r w:rsidRPr="006B6945">
        <w:rPr>
          <w:rFonts w:cs="Arial"/>
          <w:sz w:val="24"/>
        </w:rPr>
        <w:t xml:space="preserve">попуњен, потписан и печатом оверен образац „Учешће подизвођача“ у случају да понуђач наступа са подизвођачем/има </w:t>
      </w:r>
    </w:p>
    <w:p w:rsidR="008E153C" w:rsidRPr="006B6945" w:rsidRDefault="008E153C" w:rsidP="008E153C">
      <w:pPr>
        <w:pStyle w:val="Bulit01"/>
        <w:tabs>
          <w:tab w:val="clear" w:pos="644"/>
          <w:tab w:val="num" w:pos="360"/>
        </w:tabs>
        <w:spacing w:after="0"/>
        <w:ind w:left="360"/>
        <w:rPr>
          <w:rFonts w:cs="Arial"/>
          <w:sz w:val="24"/>
        </w:rPr>
      </w:pPr>
      <w:r w:rsidRPr="006B6945">
        <w:rPr>
          <w:rFonts w:cs="Arial"/>
          <w:sz w:val="24"/>
        </w:rPr>
        <w:t xml:space="preserve">попуњен, потписан и печатом оверен образац „Структура цене“ </w:t>
      </w:r>
    </w:p>
    <w:p w:rsidR="006B6945" w:rsidRPr="007F55BC" w:rsidRDefault="006B6945" w:rsidP="007F55BC">
      <w:pPr>
        <w:pStyle w:val="Bulit01"/>
        <w:tabs>
          <w:tab w:val="clear" w:pos="644"/>
          <w:tab w:val="num" w:pos="360"/>
        </w:tabs>
        <w:spacing w:after="0"/>
        <w:ind w:left="357" w:hanging="357"/>
        <w:rPr>
          <w:rFonts w:cs="Arial"/>
          <w:sz w:val="24"/>
        </w:rPr>
      </w:pPr>
      <w:r>
        <w:rPr>
          <w:rFonts w:cs="Arial"/>
          <w:sz w:val="24"/>
        </w:rPr>
        <w:t>попуњен, потписан и печатом оверен образац „</w:t>
      </w:r>
      <w:r w:rsidR="009B6DE2">
        <w:rPr>
          <w:rFonts w:cs="Arial"/>
          <w:sz w:val="24"/>
        </w:rPr>
        <w:t>Референтна листа понуђача“</w:t>
      </w:r>
    </w:p>
    <w:p w:rsidR="001948B0" w:rsidRPr="007F55BC" w:rsidRDefault="001948B0" w:rsidP="001948B0">
      <w:pPr>
        <w:pStyle w:val="Bulit01"/>
        <w:tabs>
          <w:tab w:val="clear" w:pos="644"/>
          <w:tab w:val="num" w:pos="360"/>
        </w:tabs>
        <w:spacing w:after="0"/>
        <w:ind w:left="357" w:hanging="357"/>
        <w:rPr>
          <w:rFonts w:cs="Arial"/>
          <w:sz w:val="24"/>
        </w:rPr>
      </w:pPr>
      <w:r>
        <w:rPr>
          <w:rFonts w:cs="Arial"/>
          <w:sz w:val="24"/>
        </w:rPr>
        <w:t>попуњен, потписан и печатом оверен образац „</w:t>
      </w:r>
      <w:r w:rsidR="009B6DE2">
        <w:rPr>
          <w:rFonts w:cs="Arial"/>
          <w:sz w:val="24"/>
        </w:rPr>
        <w:t>Потврда о извршеним услугама“</w:t>
      </w:r>
    </w:p>
    <w:p w:rsidR="008E153C" w:rsidRPr="006B6945" w:rsidRDefault="008E153C" w:rsidP="008E153C">
      <w:pPr>
        <w:pStyle w:val="Bulit01"/>
        <w:tabs>
          <w:tab w:val="clear" w:pos="644"/>
          <w:tab w:val="num" w:pos="360"/>
        </w:tabs>
        <w:spacing w:after="0"/>
        <w:ind w:left="357" w:hanging="357"/>
        <w:rPr>
          <w:rFonts w:cs="Arial"/>
          <w:sz w:val="24"/>
        </w:rPr>
      </w:pPr>
      <w:r w:rsidRPr="006B6945">
        <w:rPr>
          <w:rFonts w:cs="Arial"/>
          <w:sz w:val="24"/>
        </w:rPr>
        <w:t>попуњен, потписан и печатом оверен</w:t>
      </w:r>
      <w:r w:rsidR="002B6549">
        <w:rPr>
          <w:rFonts w:cs="Arial"/>
          <w:sz w:val="24"/>
          <w:lang w:val="sr-Cyrl-RS"/>
        </w:rPr>
        <w:t>,</w:t>
      </w:r>
      <w:r w:rsidRPr="006B6945">
        <w:rPr>
          <w:rFonts w:cs="Arial"/>
          <w:sz w:val="24"/>
        </w:rPr>
        <w:t xml:space="preserve"> образац Изјаве</w:t>
      </w:r>
      <w:r w:rsidR="002B6549">
        <w:rPr>
          <w:rFonts w:cs="Arial"/>
          <w:sz w:val="24"/>
          <w:lang w:val="sr-Cyrl-RS"/>
        </w:rPr>
        <w:t>,</w:t>
      </w:r>
      <w:r w:rsidRPr="006B6945">
        <w:rPr>
          <w:rFonts w:cs="Arial"/>
          <w:sz w:val="24"/>
        </w:rPr>
        <w:t xml:space="preserve"> у складу са чланом 75. став 2. Закона </w:t>
      </w:r>
    </w:p>
    <w:p w:rsidR="008E153C" w:rsidRPr="006B6945" w:rsidRDefault="008E153C" w:rsidP="008E153C">
      <w:pPr>
        <w:pStyle w:val="Bulit01"/>
        <w:tabs>
          <w:tab w:val="clear" w:pos="644"/>
          <w:tab w:val="num" w:pos="360"/>
        </w:tabs>
        <w:spacing w:after="0"/>
        <w:ind w:left="357" w:hanging="357"/>
        <w:rPr>
          <w:rFonts w:cs="Arial"/>
          <w:sz w:val="24"/>
        </w:rPr>
      </w:pPr>
      <w:r w:rsidRPr="006B6945">
        <w:rPr>
          <w:rFonts w:cs="Arial"/>
          <w:sz w:val="24"/>
        </w:rPr>
        <w:t>попуњен, потписан и печатом оверен</w:t>
      </w:r>
      <w:r w:rsidR="002B6549">
        <w:rPr>
          <w:rFonts w:cs="Arial"/>
          <w:sz w:val="24"/>
          <w:lang w:val="sr-Cyrl-RS"/>
        </w:rPr>
        <w:t>,</w:t>
      </w:r>
      <w:r w:rsidRPr="006B6945">
        <w:rPr>
          <w:rFonts w:cs="Arial"/>
          <w:sz w:val="24"/>
        </w:rPr>
        <w:t xml:space="preserve"> образац „Модел уговора“ </w:t>
      </w:r>
    </w:p>
    <w:p w:rsidR="007C4737" w:rsidRDefault="007C4737" w:rsidP="00C022EA">
      <w:pPr>
        <w:pStyle w:val="Bulit01"/>
        <w:tabs>
          <w:tab w:val="clear" w:pos="644"/>
          <w:tab w:val="num" w:pos="360"/>
        </w:tabs>
        <w:spacing w:after="0"/>
        <w:ind w:left="357" w:hanging="357"/>
        <w:rPr>
          <w:rFonts w:cs="Arial"/>
          <w:sz w:val="24"/>
        </w:rPr>
      </w:pPr>
      <w:r w:rsidRPr="006B6945">
        <w:rPr>
          <w:rFonts w:cs="Arial"/>
          <w:sz w:val="24"/>
        </w:rPr>
        <w:t>средство финансијског обезбеђења озбиљности понуде у скл</w:t>
      </w:r>
      <w:r>
        <w:rPr>
          <w:rFonts w:cs="Arial"/>
          <w:sz w:val="24"/>
        </w:rPr>
        <w:t>аду са тачком 5.22</w:t>
      </w:r>
      <w:r w:rsidRPr="006B6945">
        <w:rPr>
          <w:rFonts w:cs="Arial"/>
          <w:sz w:val="24"/>
        </w:rPr>
        <w:t>. овог упутства</w:t>
      </w:r>
      <w:r w:rsidR="00775E5A" w:rsidRPr="00566BFA">
        <w:rPr>
          <w:rFonts w:cs="Arial"/>
          <w:sz w:val="24"/>
        </w:rPr>
        <w:t>.</w:t>
      </w:r>
    </w:p>
    <w:p w:rsidR="00C022EA" w:rsidRPr="00C022EA" w:rsidRDefault="00C022EA" w:rsidP="00C022EA">
      <w:pPr>
        <w:pStyle w:val="Bulit01"/>
        <w:numPr>
          <w:ilvl w:val="0"/>
          <w:numId w:val="0"/>
        </w:numPr>
        <w:spacing w:after="0"/>
        <w:ind w:left="357"/>
        <w:rPr>
          <w:rFonts w:cs="Arial"/>
          <w:sz w:val="24"/>
        </w:rPr>
      </w:pPr>
    </w:p>
    <w:p w:rsidR="002D5A72" w:rsidRDefault="002D5A72" w:rsidP="00C33C29">
      <w:pPr>
        <w:spacing w:line="100" w:lineRule="atLeast"/>
        <w:jc w:val="both"/>
        <w:rPr>
          <w:rFonts w:cs="Arial"/>
          <w:b/>
          <w:bCs/>
          <w:szCs w:val="24"/>
          <w:lang w:val="sr-Cyrl-CS"/>
        </w:rPr>
      </w:pPr>
    </w:p>
    <w:p w:rsidR="00E3678C" w:rsidRPr="001A64C8" w:rsidRDefault="008E153C" w:rsidP="00C33C29">
      <w:pPr>
        <w:spacing w:line="100" w:lineRule="atLeast"/>
        <w:jc w:val="both"/>
        <w:rPr>
          <w:rFonts w:eastAsia="Arial Unicode MS" w:cs="Arial"/>
          <w:b/>
          <w:bCs/>
          <w:color w:val="000000"/>
          <w:kern w:val="1"/>
          <w:szCs w:val="24"/>
        </w:rPr>
      </w:pPr>
      <w:r w:rsidRPr="00495E60">
        <w:rPr>
          <w:rFonts w:cs="Arial"/>
          <w:b/>
          <w:bCs/>
          <w:szCs w:val="24"/>
          <w:lang w:val="sr-Cyrl-CS"/>
        </w:rPr>
        <w:t xml:space="preserve">5.19. </w:t>
      </w:r>
      <w:r w:rsidR="00E3678C" w:rsidRPr="00495E60">
        <w:rPr>
          <w:rFonts w:cs="Arial"/>
          <w:b/>
          <w:bCs/>
          <w:szCs w:val="24"/>
        </w:rPr>
        <w:t>НАЧИН И РОК ЗА ПОДНОШЕЊЕ ЗАХТЕВА ЗА ЗАШТИТУ ПРАВА ПОНУЂАЧА</w:t>
      </w:r>
    </w:p>
    <w:p w:rsidR="00F47D94" w:rsidRPr="001A64C8" w:rsidRDefault="00F47D94" w:rsidP="00C33C29">
      <w:pPr>
        <w:spacing w:line="100" w:lineRule="atLeast"/>
        <w:ind w:left="720"/>
        <w:jc w:val="both"/>
        <w:rPr>
          <w:rFonts w:eastAsia="Arial Unicode MS" w:cs="Arial"/>
          <w:b/>
          <w:bCs/>
          <w:color w:val="000000"/>
          <w:kern w:val="1"/>
          <w:szCs w:val="24"/>
        </w:rPr>
      </w:pPr>
    </w:p>
    <w:p w:rsidR="00467972" w:rsidRDefault="00467972" w:rsidP="00C33C29">
      <w:pPr>
        <w:spacing w:line="100" w:lineRule="atLeast"/>
        <w:jc w:val="both"/>
        <w:rPr>
          <w:rFonts w:ascii="Nyala" w:eastAsia="Arial Unicode MS" w:hAnsi="Nyala" w:cs="Arial"/>
          <w:color w:val="000000"/>
          <w:kern w:val="1"/>
          <w:szCs w:val="24"/>
        </w:rPr>
      </w:pPr>
      <w:r w:rsidRPr="001A64C8">
        <w:rPr>
          <w:rFonts w:eastAsia="Arial Unicode MS" w:cs="Arial"/>
          <w:color w:val="000000"/>
          <w:kern w:val="1"/>
          <w:szCs w:val="24"/>
        </w:rPr>
        <w:t>Захтев за заштиту права може да поднесе понуђач, од</w:t>
      </w:r>
      <w:r w:rsidR="00B23F1A">
        <w:rPr>
          <w:rFonts w:eastAsia="Arial Unicode MS" w:cs="Arial"/>
          <w:color w:val="000000"/>
          <w:kern w:val="1"/>
          <w:szCs w:val="24"/>
        </w:rPr>
        <w:t>носно свако заинтересовано лице</w:t>
      </w:r>
      <w:r w:rsidRPr="001A64C8">
        <w:rPr>
          <w:rFonts w:eastAsia="Arial Unicode MS" w:cs="Arial"/>
          <w:color w:val="000000"/>
          <w:kern w:val="1"/>
          <w:szCs w:val="24"/>
        </w:rPr>
        <w:t xml:space="preserve"> или пословно удружење</w:t>
      </w:r>
      <w:r w:rsidR="00B23F1A">
        <w:rPr>
          <w:rFonts w:eastAsia="Arial Unicode MS" w:cs="Arial"/>
          <w:color w:val="000000"/>
          <w:kern w:val="1"/>
          <w:szCs w:val="24"/>
          <w:lang w:val="sr-Cyrl-RS"/>
        </w:rPr>
        <w:t>,</w:t>
      </w:r>
      <w:r w:rsidRPr="001A64C8">
        <w:rPr>
          <w:rFonts w:eastAsia="Arial Unicode MS" w:cs="Arial"/>
          <w:color w:val="000000"/>
          <w:kern w:val="1"/>
          <w:szCs w:val="24"/>
        </w:rPr>
        <w:t xml:space="preserve"> у њихово име. </w:t>
      </w:r>
    </w:p>
    <w:p w:rsidR="004644E4" w:rsidRPr="004644E4" w:rsidRDefault="004644E4" w:rsidP="00C33C29">
      <w:pPr>
        <w:spacing w:line="100" w:lineRule="atLeast"/>
        <w:jc w:val="both"/>
        <w:rPr>
          <w:rFonts w:ascii="Nyala" w:eastAsia="Arial Unicode MS" w:hAnsi="Nyala" w:cs="Arial"/>
          <w:color w:val="000000"/>
          <w:kern w:val="1"/>
          <w:szCs w:val="24"/>
        </w:rPr>
      </w:pPr>
    </w:p>
    <w:p w:rsidR="00467972" w:rsidRDefault="00467972" w:rsidP="00C33C29">
      <w:pPr>
        <w:spacing w:line="100" w:lineRule="atLeast"/>
        <w:jc w:val="both"/>
        <w:rPr>
          <w:rFonts w:ascii="Nyala" w:eastAsia="Arial Unicode MS" w:hAnsi="Nyala" w:cs="Arial"/>
          <w:color w:val="000000"/>
          <w:kern w:val="1"/>
          <w:szCs w:val="24"/>
        </w:rPr>
      </w:pPr>
      <w:r w:rsidRPr="001A64C8">
        <w:rPr>
          <w:rFonts w:eastAsia="Arial Unicode MS" w:cs="Arial"/>
          <w:color w:val="000000"/>
          <w:kern w:val="1"/>
          <w:szCs w:val="24"/>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w:t>
      </w:r>
      <w:r w:rsidR="00B14E0D">
        <w:rPr>
          <w:rFonts w:eastAsia="Arial Unicode MS" w:cs="Arial"/>
          <w:color w:val="000000"/>
          <w:kern w:val="1"/>
          <w:szCs w:val="24"/>
        </w:rPr>
        <w:t xml:space="preserve"> </w:t>
      </w:r>
      <w:hyperlink r:id="rId15" w:history="1">
        <w:r w:rsidR="00990519" w:rsidRPr="00161212">
          <w:rPr>
            <w:rStyle w:val="Hyperlink"/>
          </w:rPr>
          <w:t>ljiljana.kovacevic@eps.rs</w:t>
        </w:r>
      </w:hyperlink>
      <w:r w:rsidR="00990519" w:rsidRPr="00566BFA">
        <w:t xml:space="preserve"> </w:t>
      </w:r>
      <w:r w:rsidRPr="001A64C8">
        <w:rPr>
          <w:rFonts w:eastAsia="Arial Unicode MS" w:cs="Arial"/>
          <w:color w:val="000000"/>
          <w:kern w:val="1"/>
          <w:szCs w:val="24"/>
        </w:rPr>
        <w:t>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4644E4" w:rsidRPr="004644E4" w:rsidRDefault="004644E4" w:rsidP="00C33C29">
      <w:pPr>
        <w:spacing w:line="100" w:lineRule="atLeast"/>
        <w:jc w:val="both"/>
        <w:rPr>
          <w:rFonts w:ascii="Nyala" w:eastAsia="Arial Unicode MS" w:hAnsi="Nyala" w:cs="Arial"/>
          <w:color w:val="000000"/>
          <w:kern w:val="1"/>
          <w:szCs w:val="24"/>
        </w:rPr>
      </w:pPr>
    </w:p>
    <w:p w:rsidR="004644E4" w:rsidRDefault="00467972" w:rsidP="00C33C29">
      <w:pPr>
        <w:spacing w:line="100" w:lineRule="atLeast"/>
        <w:jc w:val="both"/>
        <w:rPr>
          <w:rFonts w:ascii="Nyala" w:eastAsia="Arial Unicode MS" w:hAnsi="Nyala" w:cs="Arial"/>
          <w:color w:val="000000"/>
          <w:kern w:val="1"/>
          <w:szCs w:val="24"/>
        </w:rPr>
      </w:pPr>
      <w:r w:rsidRPr="001A64C8">
        <w:rPr>
          <w:rFonts w:eastAsia="Arial Unicode MS" w:cs="Arial"/>
          <w:color w:val="000000"/>
          <w:kern w:val="1"/>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4D31DA">
        <w:rPr>
          <w:rFonts w:eastAsia="Arial Unicode MS" w:cs="Arial"/>
          <w:color w:val="000000"/>
          <w:kern w:val="1"/>
          <w:szCs w:val="24"/>
        </w:rPr>
        <w:t xml:space="preserve">од стране наручиоца најкасније </w:t>
      </w:r>
      <w:r w:rsidRPr="001A64C8">
        <w:rPr>
          <w:rFonts w:eastAsia="Arial Unicode MS" w:cs="Arial"/>
          <w:color w:val="000000"/>
          <w:kern w:val="1"/>
          <w:szCs w:val="24"/>
        </w:rPr>
        <w:t>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467972" w:rsidRPr="001A64C8" w:rsidRDefault="00467972" w:rsidP="00C33C29">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 </w:t>
      </w:r>
    </w:p>
    <w:p w:rsidR="00467972" w:rsidRDefault="00467972" w:rsidP="00C33C29">
      <w:pPr>
        <w:spacing w:line="100" w:lineRule="atLeast"/>
        <w:jc w:val="both"/>
        <w:rPr>
          <w:rFonts w:ascii="Nyala" w:eastAsia="Arial Unicode MS" w:hAnsi="Nyala" w:cs="Arial"/>
          <w:color w:val="000000"/>
          <w:kern w:val="1"/>
          <w:szCs w:val="24"/>
        </w:rPr>
      </w:pPr>
      <w:r w:rsidRPr="001A64C8">
        <w:rPr>
          <w:rFonts w:eastAsia="Arial Unicode MS" w:cs="Arial"/>
          <w:color w:val="000000"/>
          <w:kern w:val="1"/>
          <w:szCs w:val="24"/>
        </w:rPr>
        <w:t>После доношења одлуке о додели уговора из чл. 108. Закона</w:t>
      </w:r>
      <w:r w:rsidR="002B6549">
        <w:rPr>
          <w:rFonts w:eastAsia="Arial Unicode MS" w:cs="Arial"/>
          <w:color w:val="000000"/>
          <w:kern w:val="1"/>
          <w:szCs w:val="24"/>
          <w:lang w:val="sr-Cyrl-RS"/>
        </w:rPr>
        <w:t>,</w:t>
      </w:r>
      <w:r w:rsidRPr="001A64C8">
        <w:rPr>
          <w:rFonts w:eastAsia="Arial Unicode MS" w:cs="Arial"/>
          <w:color w:val="000000"/>
          <w:kern w:val="1"/>
          <w:szCs w:val="24"/>
        </w:rPr>
        <w:t xml:space="preserve"> или одлуке о обустави поступка јавне набавке из чл. 109. Закона, рок за поднош</w:t>
      </w:r>
      <w:r w:rsidR="00B23F1A">
        <w:rPr>
          <w:rFonts w:eastAsia="Arial Unicode MS" w:cs="Arial"/>
          <w:color w:val="000000"/>
          <w:kern w:val="1"/>
          <w:szCs w:val="24"/>
        </w:rPr>
        <w:t>ење захтева за заштиту права је</w:t>
      </w:r>
      <w:r w:rsidR="000B414D">
        <w:rPr>
          <w:rFonts w:eastAsia="Arial Unicode MS" w:cs="Arial"/>
          <w:color w:val="000000"/>
          <w:kern w:val="1"/>
          <w:szCs w:val="24"/>
          <w:lang w:val="sr-Cyrl-RS"/>
        </w:rPr>
        <w:t xml:space="preserve"> 1</w:t>
      </w:r>
      <w:r w:rsidRPr="001A64C8">
        <w:rPr>
          <w:rFonts w:eastAsia="Arial Unicode MS" w:cs="Arial"/>
          <w:color w:val="000000"/>
          <w:kern w:val="1"/>
          <w:szCs w:val="24"/>
        </w:rPr>
        <w:t xml:space="preserve">0 дана од дана пријема одлуке. </w:t>
      </w:r>
    </w:p>
    <w:p w:rsidR="004644E4" w:rsidRPr="004644E4" w:rsidRDefault="004644E4" w:rsidP="00C33C29">
      <w:pPr>
        <w:spacing w:line="100" w:lineRule="atLeast"/>
        <w:jc w:val="both"/>
        <w:rPr>
          <w:rFonts w:ascii="Nyala" w:eastAsia="Arial Unicode MS" w:hAnsi="Nyala" w:cs="Arial"/>
          <w:color w:val="000000"/>
          <w:kern w:val="1"/>
          <w:szCs w:val="24"/>
        </w:rPr>
      </w:pPr>
    </w:p>
    <w:p w:rsidR="00467972" w:rsidRDefault="00467972" w:rsidP="00C33C29">
      <w:pPr>
        <w:spacing w:line="100" w:lineRule="atLeast"/>
        <w:jc w:val="both"/>
        <w:rPr>
          <w:rFonts w:ascii="Nyala" w:eastAsia="Arial Unicode MS" w:hAnsi="Nyala" w:cs="Arial"/>
          <w:color w:val="000000"/>
          <w:kern w:val="1"/>
          <w:szCs w:val="24"/>
        </w:rPr>
      </w:pPr>
      <w:r w:rsidRPr="001A64C8">
        <w:rPr>
          <w:rFonts w:eastAsia="Arial Unicode MS" w:cs="Arial"/>
          <w:color w:val="000000"/>
          <w:kern w:val="1"/>
          <w:szCs w:val="24"/>
        </w:rPr>
        <w:t>Захтевом за заштиту права не могу се оспоравати радње наручиоца</w:t>
      </w:r>
      <w:r w:rsidR="00B23F1A">
        <w:rPr>
          <w:rFonts w:eastAsia="Arial Unicode MS" w:cs="Arial"/>
          <w:color w:val="000000"/>
          <w:kern w:val="1"/>
          <w:szCs w:val="24"/>
          <w:lang w:val="sr-Cyrl-RS"/>
        </w:rPr>
        <w:t>,</w:t>
      </w:r>
      <w:r w:rsidRPr="001A64C8">
        <w:rPr>
          <w:rFonts w:eastAsia="Arial Unicode MS" w:cs="Arial"/>
          <w:color w:val="000000"/>
          <w:kern w:val="1"/>
          <w:szCs w:val="24"/>
        </w:rPr>
        <w:t xml:space="preserve"> предузете у поступку јавне набавке</w:t>
      </w:r>
      <w:r w:rsidR="00B23F1A">
        <w:rPr>
          <w:rFonts w:eastAsia="Arial Unicode MS" w:cs="Arial"/>
          <w:color w:val="000000"/>
          <w:kern w:val="1"/>
          <w:szCs w:val="24"/>
          <w:lang w:val="sr-Cyrl-RS"/>
        </w:rPr>
        <w:t>,</w:t>
      </w:r>
      <w:r w:rsidRPr="001A64C8">
        <w:rPr>
          <w:rFonts w:eastAsia="Arial Unicode MS" w:cs="Arial"/>
          <w:color w:val="000000"/>
          <w:kern w:val="1"/>
          <w:szCs w:val="24"/>
        </w:rPr>
        <w:t xml:space="preserve">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4644E4" w:rsidRPr="004644E4" w:rsidRDefault="004644E4" w:rsidP="00C33C29">
      <w:pPr>
        <w:spacing w:line="100" w:lineRule="atLeast"/>
        <w:jc w:val="both"/>
        <w:rPr>
          <w:rFonts w:ascii="Nyala" w:eastAsia="Arial Unicode MS" w:hAnsi="Nyala" w:cs="Arial"/>
          <w:color w:val="000000"/>
          <w:kern w:val="1"/>
          <w:szCs w:val="24"/>
        </w:rPr>
      </w:pPr>
    </w:p>
    <w:p w:rsidR="00467972" w:rsidRDefault="00467972" w:rsidP="00C33C29">
      <w:pPr>
        <w:spacing w:line="100" w:lineRule="atLeast"/>
        <w:jc w:val="both"/>
        <w:rPr>
          <w:rFonts w:ascii="Nyala" w:eastAsia="Arial Unicode MS" w:hAnsi="Nyala" w:cs="Arial"/>
          <w:color w:val="000000"/>
          <w:kern w:val="1"/>
          <w:szCs w:val="24"/>
        </w:rPr>
      </w:pPr>
      <w:r w:rsidRPr="001A64C8">
        <w:rPr>
          <w:rFonts w:eastAsia="Arial Unicode MS" w:cs="Arial"/>
          <w:color w:val="000000"/>
          <w:kern w:val="1"/>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w:t>
      </w:r>
      <w:r w:rsidRPr="001A64C8">
        <w:rPr>
          <w:rFonts w:eastAsia="Arial Unicode MS" w:cs="Arial"/>
          <w:color w:val="000000"/>
          <w:kern w:val="1"/>
          <w:szCs w:val="24"/>
        </w:rPr>
        <w:lastRenderedPageBreak/>
        <w:t xml:space="preserve">наручиоца за које је подносилац захтева знао или </w:t>
      </w:r>
      <w:r w:rsidR="002B6549">
        <w:rPr>
          <w:rFonts w:eastAsia="Arial Unicode MS" w:cs="Arial"/>
          <w:color w:val="000000"/>
          <w:kern w:val="1"/>
          <w:szCs w:val="24"/>
          <w:lang w:val="sr-Cyrl-RS"/>
        </w:rPr>
        <w:t xml:space="preserve">је </w:t>
      </w:r>
      <w:r w:rsidRPr="001A64C8">
        <w:rPr>
          <w:rFonts w:eastAsia="Arial Unicode MS" w:cs="Arial"/>
          <w:color w:val="000000"/>
          <w:kern w:val="1"/>
          <w:szCs w:val="24"/>
        </w:rPr>
        <w:t xml:space="preserve">могао знати приликом подношења претходног захтева. </w:t>
      </w:r>
    </w:p>
    <w:p w:rsidR="004644E4" w:rsidRPr="004644E4" w:rsidRDefault="004644E4" w:rsidP="00C33C29">
      <w:pPr>
        <w:spacing w:line="100" w:lineRule="atLeast"/>
        <w:jc w:val="both"/>
        <w:rPr>
          <w:rFonts w:ascii="Nyala" w:eastAsia="Arial Unicode MS" w:hAnsi="Nyala" w:cs="Arial"/>
          <w:color w:val="000000"/>
          <w:kern w:val="1"/>
          <w:szCs w:val="24"/>
        </w:rPr>
      </w:pPr>
    </w:p>
    <w:p w:rsidR="00467972" w:rsidRDefault="00467972" w:rsidP="00C33C29">
      <w:pPr>
        <w:spacing w:line="100" w:lineRule="atLeast"/>
        <w:jc w:val="both"/>
        <w:rPr>
          <w:rFonts w:ascii="Nyala" w:eastAsia="Arial Unicode MS" w:hAnsi="Nyala" w:cs="Arial"/>
          <w:color w:val="000000"/>
          <w:kern w:val="1"/>
          <w:szCs w:val="24"/>
        </w:rPr>
      </w:pPr>
      <w:r w:rsidRPr="001A64C8">
        <w:rPr>
          <w:rFonts w:eastAsia="Arial Unicode MS" w:cs="Arial"/>
          <w:color w:val="000000"/>
          <w:kern w:val="1"/>
          <w:szCs w:val="24"/>
        </w:rPr>
        <w:t>Подносилац захтева је дужан да на рачун буџета Републике Србије уплати таксу у изнoсу од 80.000,00 динара</w:t>
      </w:r>
      <w:r w:rsidR="00D25D6B">
        <w:rPr>
          <w:rFonts w:eastAsia="Arial Unicode MS" w:cs="Arial"/>
          <w:color w:val="000000"/>
          <w:kern w:val="1"/>
          <w:szCs w:val="24"/>
          <w:lang w:val="sr-Cyrl-RS"/>
        </w:rPr>
        <w:t>,</w:t>
      </w:r>
      <w:r w:rsidRPr="001A64C8">
        <w:rPr>
          <w:rFonts w:eastAsia="Arial Unicode MS" w:cs="Arial"/>
          <w:color w:val="000000"/>
          <w:kern w:val="1"/>
          <w:szCs w:val="24"/>
        </w:rPr>
        <w:t xml:space="preserve"> уколико оспорава одређену радњу наручиоца</w:t>
      </w:r>
      <w:r w:rsidR="00A97406" w:rsidRPr="001A64C8">
        <w:rPr>
          <w:rFonts w:eastAsia="Arial Unicode MS" w:cs="Arial"/>
          <w:color w:val="000000"/>
          <w:kern w:val="1"/>
          <w:szCs w:val="24"/>
        </w:rPr>
        <w:t>,</w:t>
      </w:r>
      <w:r w:rsidRPr="001A64C8">
        <w:rPr>
          <w:rFonts w:eastAsia="Arial Unicode MS" w:cs="Arial"/>
          <w:color w:val="000000"/>
          <w:kern w:val="1"/>
          <w:szCs w:val="24"/>
        </w:rPr>
        <w:t xml:space="preserve"> пре отварања понуда</w:t>
      </w:r>
      <w:r w:rsidR="00A97406" w:rsidRPr="001A64C8">
        <w:rPr>
          <w:rFonts w:eastAsia="Arial Unicode MS" w:cs="Arial"/>
          <w:color w:val="000000"/>
          <w:kern w:val="1"/>
          <w:szCs w:val="24"/>
        </w:rPr>
        <w:t>,</w:t>
      </w:r>
      <w:r w:rsidRPr="001A64C8">
        <w:rPr>
          <w:rFonts w:eastAsia="Arial Unicode MS" w:cs="Arial"/>
          <w:color w:val="000000"/>
          <w:kern w:val="1"/>
          <w:szCs w:val="24"/>
        </w:rPr>
        <w:t xml:space="preserve"> на број жиро рачуна: </w:t>
      </w:r>
      <w:r w:rsidR="00991B75" w:rsidRPr="009963A5">
        <w:rPr>
          <w:rFonts w:eastAsia="Arial Unicode MS" w:cs="Arial"/>
          <w:color w:val="000000"/>
          <w:kern w:val="1"/>
          <w:szCs w:val="24"/>
        </w:rPr>
        <w:t>840-</w:t>
      </w:r>
      <w:r w:rsidR="00E84292">
        <w:rPr>
          <w:rFonts w:cs="Arial"/>
          <w:bCs/>
          <w:iCs/>
          <w:szCs w:val="24"/>
          <w:lang w:val="sr-Cyrl-RS"/>
        </w:rPr>
        <w:t>742221843</w:t>
      </w:r>
      <w:r w:rsidR="00991B75" w:rsidRPr="00B531A3">
        <w:rPr>
          <w:rFonts w:cs="Arial"/>
          <w:bCs/>
          <w:iCs/>
          <w:szCs w:val="24"/>
        </w:rPr>
        <w:t>-</w:t>
      </w:r>
      <w:r w:rsidR="00E84292">
        <w:rPr>
          <w:rFonts w:cs="Arial"/>
          <w:bCs/>
          <w:iCs/>
          <w:szCs w:val="24"/>
          <w:lang w:val="sr-Cyrl-RS"/>
        </w:rPr>
        <w:t>57</w:t>
      </w:r>
      <w:r w:rsidRPr="001A64C8">
        <w:rPr>
          <w:rFonts w:eastAsia="Arial Unicode MS" w:cs="Arial"/>
          <w:color w:val="000000"/>
          <w:kern w:val="1"/>
          <w:szCs w:val="24"/>
        </w:rPr>
        <w:t xml:space="preserve">, шифра плаћања: 153, позив на </w:t>
      </w:r>
      <w:r w:rsidRPr="00C022EA">
        <w:rPr>
          <w:rFonts w:eastAsia="Arial Unicode MS" w:cs="Arial"/>
          <w:color w:val="000000"/>
          <w:kern w:val="1"/>
          <w:szCs w:val="24"/>
        </w:rPr>
        <w:t>број</w:t>
      </w:r>
      <w:r w:rsidR="00D31EE9">
        <w:rPr>
          <w:rFonts w:eastAsia="Arial Unicode MS" w:cs="Arial"/>
          <w:color w:val="000000"/>
          <w:kern w:val="1"/>
          <w:szCs w:val="24"/>
          <w:lang w:val="sr-Cyrl-RS"/>
        </w:rPr>
        <w:t>:</w:t>
      </w:r>
      <w:r w:rsidRPr="00C022EA">
        <w:rPr>
          <w:rFonts w:eastAsia="Arial Unicode MS" w:cs="Arial"/>
          <w:color w:val="000000"/>
          <w:kern w:val="1"/>
          <w:szCs w:val="24"/>
        </w:rPr>
        <w:t xml:space="preserve"> </w:t>
      </w:r>
      <w:r w:rsidR="00D31EE9">
        <w:rPr>
          <w:rFonts w:eastAsia="Arial Unicode MS" w:cs="Arial"/>
          <w:color w:val="000000"/>
          <w:kern w:val="1"/>
          <w:szCs w:val="24"/>
          <w:lang w:val="sr-Cyrl-RS"/>
        </w:rPr>
        <w:t>97</w:t>
      </w:r>
      <w:r w:rsidR="00D31EE9">
        <w:rPr>
          <w:rFonts w:cs="Arial"/>
          <w:szCs w:val="24"/>
          <w:lang w:val="sr-Cyrl-RS"/>
        </w:rPr>
        <w:t xml:space="preserve"> 50-016</w:t>
      </w:r>
      <w:r w:rsidRPr="001A64C8">
        <w:rPr>
          <w:rFonts w:eastAsia="Arial Unicode MS" w:cs="Arial"/>
          <w:color w:val="000000"/>
          <w:kern w:val="1"/>
          <w:szCs w:val="24"/>
        </w:rPr>
        <w:t>, сврха</w:t>
      </w:r>
      <w:r w:rsidR="00D31EE9">
        <w:rPr>
          <w:rFonts w:eastAsia="Arial Unicode MS" w:cs="Arial"/>
          <w:color w:val="000000"/>
          <w:kern w:val="1"/>
          <w:szCs w:val="24"/>
          <w:lang w:val="sr-Cyrl-RS"/>
        </w:rPr>
        <w:t xml:space="preserve"> уплате</w:t>
      </w:r>
      <w:r w:rsidRPr="001A64C8">
        <w:rPr>
          <w:rFonts w:eastAsia="Arial Unicode MS" w:cs="Arial"/>
          <w:color w:val="000000"/>
          <w:kern w:val="1"/>
          <w:szCs w:val="24"/>
        </w:rPr>
        <w:t xml:space="preserve">: </w:t>
      </w:r>
      <w:r w:rsidR="00B04C59">
        <w:rPr>
          <w:rFonts w:eastAsia="Arial Unicode MS" w:cs="Arial"/>
          <w:color w:val="000000"/>
          <w:kern w:val="1"/>
          <w:szCs w:val="24"/>
          <w:lang w:val="sr-Cyrl-RS"/>
        </w:rPr>
        <w:t>Р</w:t>
      </w:r>
      <w:r w:rsidR="00D31EE9">
        <w:rPr>
          <w:rFonts w:eastAsia="Arial Unicode MS" w:cs="Arial"/>
          <w:color w:val="000000"/>
          <w:kern w:val="1"/>
          <w:szCs w:val="24"/>
          <w:lang w:val="sr-Cyrl-RS"/>
        </w:rPr>
        <w:t xml:space="preserve">епубличка административна такса, са назнаком за јавну набавку </w:t>
      </w:r>
      <w:r w:rsidR="00991B75">
        <w:rPr>
          <w:rFonts w:eastAsia="Arial Unicode MS" w:cs="Arial"/>
          <w:color w:val="000000"/>
          <w:kern w:val="1"/>
          <w:szCs w:val="24"/>
          <w:lang w:val="sr-Cyrl-CS"/>
        </w:rPr>
        <w:t>број</w:t>
      </w:r>
      <w:r w:rsidR="00FF06DD">
        <w:rPr>
          <w:rFonts w:eastAsia="Arial Unicode MS" w:cs="Arial"/>
          <w:color w:val="000000"/>
          <w:kern w:val="1"/>
          <w:szCs w:val="24"/>
        </w:rPr>
        <w:t xml:space="preserve"> </w:t>
      </w:r>
      <w:r w:rsidR="00C447DE" w:rsidRPr="00C022EA">
        <w:rPr>
          <w:rFonts w:cs="Arial"/>
          <w:szCs w:val="24"/>
          <w:lang w:val="sr-Cyrl-RS"/>
        </w:rPr>
        <w:t>102/14/ДИКТ</w:t>
      </w:r>
      <w:r w:rsidR="0040423D">
        <w:rPr>
          <w:rFonts w:eastAsia="Arial Unicode MS" w:cs="Arial"/>
          <w:color w:val="000000"/>
          <w:kern w:val="1"/>
          <w:szCs w:val="24"/>
        </w:rPr>
        <w:t>,</w:t>
      </w:r>
      <w:r w:rsidR="00744CB5" w:rsidRPr="001A64C8">
        <w:rPr>
          <w:rFonts w:eastAsia="Arial Unicode MS" w:cs="Arial"/>
          <w:color w:val="000000"/>
          <w:kern w:val="1"/>
          <w:szCs w:val="24"/>
        </w:rPr>
        <w:t xml:space="preserve"> </w:t>
      </w:r>
      <w:r w:rsidRPr="001A64C8">
        <w:rPr>
          <w:rFonts w:eastAsia="Arial Unicode MS" w:cs="Arial"/>
          <w:color w:val="000000"/>
          <w:kern w:val="1"/>
          <w:szCs w:val="24"/>
        </w:rPr>
        <w:t xml:space="preserve">корисник: </w:t>
      </w:r>
      <w:r w:rsidR="00B04C59">
        <w:rPr>
          <w:rFonts w:eastAsia="Arial Unicode MS" w:cs="Arial"/>
          <w:color w:val="000000"/>
          <w:kern w:val="1"/>
          <w:szCs w:val="24"/>
          <w:lang w:val="sr-Cyrl-RS"/>
        </w:rPr>
        <w:t>Б</w:t>
      </w:r>
      <w:r w:rsidRPr="001A64C8">
        <w:rPr>
          <w:rFonts w:eastAsia="Arial Unicode MS" w:cs="Arial"/>
          <w:color w:val="000000"/>
          <w:kern w:val="1"/>
          <w:szCs w:val="24"/>
        </w:rPr>
        <w:t xml:space="preserve">уџет Републике Србије.  </w:t>
      </w:r>
    </w:p>
    <w:p w:rsidR="004644E4" w:rsidRPr="004644E4" w:rsidRDefault="004644E4" w:rsidP="00C33C29">
      <w:pPr>
        <w:spacing w:line="100" w:lineRule="atLeast"/>
        <w:jc w:val="both"/>
        <w:rPr>
          <w:rFonts w:ascii="Nyala" w:eastAsia="Arial Unicode MS" w:hAnsi="Nyala" w:cs="Arial"/>
          <w:color w:val="000000"/>
          <w:kern w:val="1"/>
          <w:szCs w:val="24"/>
        </w:rPr>
      </w:pPr>
    </w:p>
    <w:p w:rsidR="00467972" w:rsidRDefault="00467972" w:rsidP="00C33C29">
      <w:pPr>
        <w:spacing w:line="100" w:lineRule="atLeast"/>
        <w:jc w:val="both"/>
        <w:rPr>
          <w:rFonts w:ascii="Nyala" w:eastAsia="Arial Unicode MS" w:hAnsi="Nyala" w:cs="Arial"/>
          <w:color w:val="000000"/>
          <w:kern w:val="1"/>
          <w:szCs w:val="24"/>
        </w:rPr>
      </w:pPr>
      <w:r w:rsidRPr="001A64C8">
        <w:rPr>
          <w:rFonts w:eastAsia="Arial Unicode MS" w:cs="Arial"/>
          <w:color w:val="000000"/>
          <w:kern w:val="1"/>
          <w:szCs w:val="24"/>
        </w:rPr>
        <w:t>Уколико подносилац захтева оспорава одлуку о додели уговора</w:t>
      </w:r>
      <w:r w:rsidR="0040423D">
        <w:rPr>
          <w:rFonts w:eastAsia="Arial Unicode MS" w:cs="Arial"/>
          <w:color w:val="000000"/>
          <w:kern w:val="1"/>
          <w:szCs w:val="24"/>
        </w:rPr>
        <w:t>,</w:t>
      </w:r>
      <w:r w:rsidRPr="001A64C8">
        <w:rPr>
          <w:rFonts w:eastAsia="Arial Unicode MS" w:cs="Arial"/>
          <w:color w:val="000000"/>
          <w:kern w:val="1"/>
          <w:szCs w:val="24"/>
        </w:rPr>
        <w:t xml:space="preserve"> такса износи 80.000,00 динара</w:t>
      </w:r>
      <w:r w:rsidR="00D25D6B">
        <w:rPr>
          <w:rFonts w:eastAsia="Arial Unicode MS" w:cs="Arial"/>
          <w:color w:val="000000"/>
          <w:kern w:val="1"/>
          <w:szCs w:val="24"/>
          <w:lang w:val="sr-Cyrl-RS"/>
        </w:rPr>
        <w:t>,</w:t>
      </w:r>
      <w:r w:rsidRPr="001A64C8">
        <w:rPr>
          <w:rFonts w:eastAsia="Arial Unicode MS" w:cs="Arial"/>
          <w:color w:val="000000"/>
          <w:kern w:val="1"/>
          <w:szCs w:val="24"/>
        </w:rPr>
        <w:t xml:space="preserve"> уколико понуђена цена понуђача којем је додељен уговор није већа од 80.000.000 динара, односно такса износи 0,1 % понуђене цене понуђача којем је додељен уговор</w:t>
      </w:r>
      <w:r w:rsidR="0040423D">
        <w:rPr>
          <w:rFonts w:eastAsia="Arial Unicode MS" w:cs="Arial"/>
          <w:color w:val="000000"/>
          <w:kern w:val="1"/>
          <w:szCs w:val="24"/>
        </w:rPr>
        <w:t>,</w:t>
      </w:r>
      <w:r w:rsidRPr="001A64C8">
        <w:rPr>
          <w:rFonts w:eastAsia="Arial Unicode MS" w:cs="Arial"/>
          <w:color w:val="000000"/>
          <w:kern w:val="1"/>
          <w:szCs w:val="24"/>
        </w:rPr>
        <w:t xml:space="preserve"> ако је та вредност већа од 80.000.000 динара. </w:t>
      </w:r>
    </w:p>
    <w:p w:rsidR="004644E4" w:rsidRPr="004644E4" w:rsidRDefault="004644E4" w:rsidP="00C33C29">
      <w:pPr>
        <w:spacing w:line="100" w:lineRule="atLeast"/>
        <w:jc w:val="both"/>
        <w:rPr>
          <w:rFonts w:ascii="Nyala" w:eastAsia="Arial Unicode MS" w:hAnsi="Nyala" w:cs="Arial"/>
          <w:color w:val="000000"/>
          <w:kern w:val="1"/>
          <w:szCs w:val="24"/>
        </w:rPr>
      </w:pPr>
    </w:p>
    <w:p w:rsidR="00467972" w:rsidRDefault="00467972" w:rsidP="00C33C29">
      <w:pPr>
        <w:spacing w:line="100" w:lineRule="atLeast"/>
        <w:jc w:val="both"/>
        <w:rPr>
          <w:rFonts w:ascii="Nyala" w:eastAsia="Arial Unicode MS" w:hAnsi="Nyala" w:cs="Arial"/>
          <w:color w:val="000000"/>
          <w:kern w:val="1"/>
          <w:szCs w:val="24"/>
        </w:rPr>
      </w:pPr>
      <w:r w:rsidRPr="001A64C8">
        <w:rPr>
          <w:rFonts w:eastAsia="Arial Unicode MS" w:cs="Arial"/>
          <w:color w:val="000000"/>
          <w:kern w:val="1"/>
          <w:szCs w:val="24"/>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w:t>
      </w:r>
      <w:r w:rsidR="006D771D">
        <w:rPr>
          <w:rFonts w:eastAsia="Arial Unicode MS" w:cs="Arial"/>
          <w:color w:val="000000"/>
          <w:kern w:val="1"/>
          <w:szCs w:val="24"/>
          <w:lang w:val="sr-Cyrl-RS"/>
        </w:rPr>
        <w:t>,</w:t>
      </w:r>
      <w:r w:rsidRPr="001A64C8">
        <w:rPr>
          <w:rFonts w:eastAsia="Arial Unicode MS" w:cs="Arial"/>
          <w:color w:val="000000"/>
          <w:kern w:val="1"/>
          <w:szCs w:val="24"/>
        </w:rPr>
        <w:t xml:space="preserve">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4644E4" w:rsidRPr="004644E4" w:rsidRDefault="004644E4" w:rsidP="00C33C29">
      <w:pPr>
        <w:spacing w:line="100" w:lineRule="atLeast"/>
        <w:jc w:val="both"/>
        <w:rPr>
          <w:rFonts w:ascii="Nyala" w:eastAsia="Arial Unicode MS" w:hAnsi="Nyala" w:cs="Arial"/>
          <w:color w:val="000000"/>
          <w:kern w:val="1"/>
          <w:szCs w:val="24"/>
        </w:rPr>
      </w:pPr>
    </w:p>
    <w:p w:rsidR="00E3678C" w:rsidRDefault="00467972" w:rsidP="00C33C29">
      <w:pPr>
        <w:spacing w:line="100" w:lineRule="atLeast"/>
        <w:jc w:val="both"/>
        <w:rPr>
          <w:rFonts w:ascii="Nyala" w:eastAsia="Arial Unicode MS" w:hAnsi="Nyala" w:cs="Arial"/>
          <w:color w:val="000000"/>
          <w:kern w:val="1"/>
          <w:szCs w:val="24"/>
        </w:rPr>
      </w:pPr>
      <w:r w:rsidRPr="001A64C8">
        <w:rPr>
          <w:rFonts w:eastAsia="Arial Unicode MS" w:cs="Arial"/>
          <w:color w:val="000000"/>
          <w:kern w:val="1"/>
          <w:szCs w:val="24"/>
        </w:rPr>
        <w:t>Поступак заштите права понуђача</w:t>
      </w:r>
      <w:r w:rsidR="006D771D">
        <w:rPr>
          <w:rFonts w:eastAsia="Arial Unicode MS" w:cs="Arial"/>
          <w:color w:val="000000"/>
          <w:kern w:val="1"/>
          <w:szCs w:val="24"/>
        </w:rPr>
        <w:t xml:space="preserve"> регулисан је одредбама чл. 138</w:t>
      </w:r>
      <w:r w:rsidRPr="001A64C8">
        <w:rPr>
          <w:rFonts w:eastAsia="Arial Unicode MS" w:cs="Arial"/>
          <w:color w:val="000000"/>
          <w:kern w:val="1"/>
          <w:szCs w:val="24"/>
        </w:rPr>
        <w:t xml:space="preserve"> - </w:t>
      </w:r>
      <w:r w:rsidR="006D771D">
        <w:rPr>
          <w:rFonts w:eastAsia="Arial Unicode MS" w:cs="Arial"/>
          <w:color w:val="000000"/>
          <w:kern w:val="1"/>
          <w:szCs w:val="24"/>
        </w:rPr>
        <w:t>167</w:t>
      </w:r>
      <w:r w:rsidRPr="001A64C8">
        <w:rPr>
          <w:rFonts w:eastAsia="Arial Unicode MS" w:cs="Arial"/>
          <w:color w:val="000000"/>
          <w:kern w:val="1"/>
          <w:szCs w:val="24"/>
        </w:rPr>
        <w:t xml:space="preserve"> Закона.</w:t>
      </w:r>
    </w:p>
    <w:p w:rsidR="002D5A72" w:rsidRDefault="002D5A72" w:rsidP="00991B75">
      <w:pPr>
        <w:spacing w:line="100" w:lineRule="atLeast"/>
        <w:jc w:val="both"/>
        <w:rPr>
          <w:rFonts w:eastAsia="Arial Unicode MS" w:cs="Arial"/>
          <w:b/>
          <w:color w:val="000000"/>
          <w:kern w:val="1"/>
          <w:szCs w:val="24"/>
          <w:lang w:val="sr-Cyrl-CS"/>
        </w:rPr>
      </w:pPr>
    </w:p>
    <w:p w:rsidR="00E3678C" w:rsidRPr="001A64C8" w:rsidRDefault="00991B75" w:rsidP="00991B75">
      <w:pPr>
        <w:spacing w:line="100" w:lineRule="atLeast"/>
        <w:jc w:val="both"/>
        <w:rPr>
          <w:rFonts w:eastAsia="Arial Unicode MS" w:cs="Arial"/>
          <w:b/>
          <w:color w:val="000000"/>
          <w:kern w:val="1"/>
          <w:szCs w:val="24"/>
        </w:rPr>
      </w:pPr>
      <w:r>
        <w:rPr>
          <w:rFonts w:eastAsia="Arial Unicode MS" w:cs="Arial"/>
          <w:b/>
          <w:color w:val="000000"/>
          <w:kern w:val="1"/>
          <w:szCs w:val="24"/>
          <w:lang w:val="sr-Cyrl-CS"/>
        </w:rPr>
        <w:t xml:space="preserve">5.20. </w:t>
      </w:r>
      <w:r w:rsidR="00E3678C" w:rsidRPr="001A64C8">
        <w:rPr>
          <w:rFonts w:eastAsia="Arial Unicode MS" w:cs="Arial"/>
          <w:b/>
          <w:color w:val="000000"/>
          <w:kern w:val="1"/>
          <w:szCs w:val="24"/>
        </w:rPr>
        <w:t>РОК У КОЈЕМ ЋЕ УГОВОР БИТИ ЗАКЉУЧЕН</w:t>
      </w:r>
    </w:p>
    <w:p w:rsidR="00E3678C" w:rsidRPr="001A64C8" w:rsidRDefault="00E3678C" w:rsidP="00C33C29">
      <w:pPr>
        <w:spacing w:line="100" w:lineRule="atLeast"/>
        <w:jc w:val="both"/>
        <w:rPr>
          <w:rFonts w:eastAsia="Arial Unicode MS" w:cs="Arial"/>
          <w:b/>
          <w:color w:val="000000"/>
          <w:kern w:val="1"/>
          <w:szCs w:val="24"/>
        </w:rPr>
      </w:pPr>
    </w:p>
    <w:p w:rsidR="00991B75" w:rsidRPr="00B046E2" w:rsidRDefault="00991B75" w:rsidP="00991B75">
      <w:pPr>
        <w:jc w:val="both"/>
        <w:rPr>
          <w:rFonts w:cs="Arial"/>
          <w:szCs w:val="24"/>
          <w:lang w:val="sr-Cyrl-CS"/>
        </w:rPr>
      </w:pPr>
      <w:r w:rsidRPr="00566BFA">
        <w:rPr>
          <w:rFonts w:cs="Arial"/>
          <w:szCs w:val="24"/>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8 дана. </w:t>
      </w:r>
    </w:p>
    <w:p w:rsidR="00991B75" w:rsidRPr="00B046E2" w:rsidRDefault="00991B75" w:rsidP="00991B75">
      <w:pPr>
        <w:jc w:val="both"/>
        <w:rPr>
          <w:rFonts w:cs="Arial"/>
          <w:szCs w:val="24"/>
          <w:lang w:val="sr-Cyrl-CS"/>
        </w:rPr>
      </w:pPr>
    </w:p>
    <w:p w:rsidR="00991B75" w:rsidRPr="00B046E2" w:rsidRDefault="00991B75" w:rsidP="00991B75">
      <w:pPr>
        <w:jc w:val="both"/>
        <w:rPr>
          <w:rFonts w:cs="Arial"/>
          <w:szCs w:val="24"/>
          <w:lang w:val="sr-Cyrl-CS"/>
        </w:rPr>
      </w:pPr>
      <w:r w:rsidRPr="00566BFA">
        <w:rPr>
          <w:rFonts w:cs="Arial"/>
          <w:szCs w:val="24"/>
          <w:lang w:val="sr-Cyrl-CS"/>
        </w:rPr>
        <w:t>Ако наручилац не достави потписан уг</w:t>
      </w:r>
      <w:r w:rsidR="00A74E81" w:rsidRPr="00566BFA">
        <w:rPr>
          <w:rFonts w:cs="Arial"/>
          <w:szCs w:val="24"/>
          <w:lang w:val="sr-Cyrl-CS"/>
        </w:rPr>
        <w:t>овор понуђачу у року из става 1</w:t>
      </w:r>
      <w:r w:rsidRPr="00566BFA">
        <w:rPr>
          <w:rFonts w:cs="Arial"/>
          <w:szCs w:val="24"/>
          <w:lang w:val="sr-Cyrl-CS"/>
        </w:rPr>
        <w:t xml:space="preserve"> понуђач није дужан да потпише уговор</w:t>
      </w:r>
      <w:r w:rsidR="00A74E81">
        <w:rPr>
          <w:rFonts w:cs="Arial"/>
          <w:szCs w:val="24"/>
          <w:lang w:val="sr-Cyrl-RS"/>
        </w:rPr>
        <w:t>,</w:t>
      </w:r>
      <w:r w:rsidRPr="00566BFA">
        <w:rPr>
          <w:rFonts w:cs="Arial"/>
          <w:szCs w:val="24"/>
          <w:lang w:val="sr-Cyrl-CS"/>
        </w:rPr>
        <w:t xml:space="preserve"> што се неће сматрати одустајањем од понуде и не може због тога сносити било какве последице, осим ако је поднет благовремен</w:t>
      </w:r>
      <w:r w:rsidR="00A74E81">
        <w:rPr>
          <w:rFonts w:cs="Arial"/>
          <w:szCs w:val="24"/>
          <w:lang w:val="sr-Cyrl-RS"/>
        </w:rPr>
        <w:t>и</w:t>
      </w:r>
      <w:r w:rsidRPr="00566BFA">
        <w:rPr>
          <w:rFonts w:cs="Arial"/>
          <w:szCs w:val="24"/>
          <w:lang w:val="sr-Cyrl-CS"/>
        </w:rPr>
        <w:t xml:space="preserve"> захтев за заштиту права.</w:t>
      </w:r>
    </w:p>
    <w:p w:rsidR="00991B75" w:rsidRPr="00B046E2" w:rsidRDefault="00991B75" w:rsidP="00991B75">
      <w:pPr>
        <w:jc w:val="both"/>
        <w:rPr>
          <w:rFonts w:cs="Arial"/>
          <w:szCs w:val="24"/>
          <w:lang w:val="sr-Cyrl-CS"/>
        </w:rPr>
      </w:pPr>
    </w:p>
    <w:p w:rsidR="00991B75" w:rsidRPr="00A74E81" w:rsidRDefault="00991B75" w:rsidP="00991B75">
      <w:pPr>
        <w:jc w:val="both"/>
        <w:rPr>
          <w:rFonts w:cs="Arial"/>
          <w:szCs w:val="24"/>
          <w:lang w:val="sr-Cyrl-CS"/>
        </w:rPr>
      </w:pPr>
      <w:r w:rsidRPr="00566BFA">
        <w:rPr>
          <w:rFonts w:cs="Arial"/>
          <w:szCs w:val="24"/>
          <w:lang w:val="sr-Cyrl-CS"/>
        </w:rPr>
        <w:t>Ако понуђач</w:t>
      </w:r>
      <w:r w:rsidR="00A74E81">
        <w:rPr>
          <w:rFonts w:cs="Arial"/>
          <w:szCs w:val="24"/>
          <w:lang w:val="sr-Cyrl-RS"/>
        </w:rPr>
        <w:t>,</w:t>
      </w:r>
      <w:r w:rsidRPr="00566BFA">
        <w:rPr>
          <w:rFonts w:cs="Arial"/>
          <w:szCs w:val="24"/>
          <w:lang w:val="sr-Cyrl-CS"/>
        </w:rPr>
        <w:t xml:space="preserve"> чија је понуда изабрана као најповољнија</w:t>
      </w:r>
      <w:r w:rsidR="00A74E81">
        <w:rPr>
          <w:rFonts w:cs="Arial"/>
          <w:szCs w:val="24"/>
          <w:lang w:val="sr-Cyrl-RS"/>
        </w:rPr>
        <w:t>,</w:t>
      </w:r>
      <w:r w:rsidRPr="00566BFA">
        <w:rPr>
          <w:rFonts w:cs="Arial"/>
          <w:szCs w:val="24"/>
          <w:lang w:val="sr-Cyrl-CS"/>
        </w:rPr>
        <w:t xml:space="preserve"> не потпише уговор у наведеном року, Наручилац  ће одлучити да ли ће уговор о јавној набавци закључити са првим следећим</w:t>
      </w:r>
      <w:r w:rsidR="00A74E81">
        <w:rPr>
          <w:rFonts w:cs="Arial"/>
          <w:szCs w:val="24"/>
          <w:lang w:val="sr-Cyrl-RS"/>
        </w:rPr>
        <w:t>,</w:t>
      </w:r>
      <w:r w:rsidRPr="00566BFA">
        <w:rPr>
          <w:rFonts w:cs="Arial"/>
          <w:szCs w:val="24"/>
          <w:lang w:val="sr-Cyrl-CS"/>
        </w:rPr>
        <w:t xml:space="preserve"> најповољнијим</w:t>
      </w:r>
      <w:r w:rsidR="00A74E81">
        <w:rPr>
          <w:rFonts w:cs="Arial"/>
          <w:szCs w:val="24"/>
          <w:lang w:val="sr-Cyrl-RS"/>
        </w:rPr>
        <w:t>,</w:t>
      </w:r>
      <w:r w:rsidRPr="00566BFA">
        <w:rPr>
          <w:rFonts w:cs="Arial"/>
          <w:szCs w:val="24"/>
          <w:lang w:val="sr-Cyrl-CS"/>
        </w:rPr>
        <w:t xml:space="preserve"> понуђачем.</w:t>
      </w:r>
    </w:p>
    <w:p w:rsidR="00991B75" w:rsidRPr="00A74E81" w:rsidRDefault="00991B75" w:rsidP="00991B75">
      <w:pPr>
        <w:jc w:val="both"/>
        <w:rPr>
          <w:rFonts w:cs="Arial"/>
          <w:szCs w:val="24"/>
          <w:lang w:val="sr-Cyrl-CS"/>
        </w:rPr>
      </w:pPr>
    </w:p>
    <w:p w:rsidR="00991B75" w:rsidRPr="00B046E2" w:rsidRDefault="00991B75" w:rsidP="00FD695B">
      <w:pPr>
        <w:jc w:val="both"/>
        <w:rPr>
          <w:rFonts w:cs="Arial"/>
          <w:szCs w:val="24"/>
        </w:rPr>
      </w:pPr>
      <w:r w:rsidRPr="00566BFA">
        <w:rPr>
          <w:rFonts w:cs="Arial"/>
          <w:szCs w:val="24"/>
          <w:lang w:val="sr-Cyrl-CS"/>
        </w:rPr>
        <w:t>Наручилац може</w:t>
      </w:r>
      <w:r w:rsidR="00A74E81">
        <w:rPr>
          <w:rFonts w:cs="Arial"/>
          <w:szCs w:val="24"/>
          <w:lang w:val="sr-Cyrl-RS"/>
        </w:rPr>
        <w:t>,</w:t>
      </w:r>
      <w:r w:rsidRPr="00566BFA">
        <w:rPr>
          <w:rFonts w:cs="Arial"/>
          <w:szCs w:val="24"/>
          <w:lang w:val="sr-Cyrl-CS"/>
        </w:rPr>
        <w:t xml:space="preserve"> и пре истека рока за подношење захтева за заштиту права</w:t>
      </w:r>
      <w:r w:rsidR="00A74E81">
        <w:rPr>
          <w:rFonts w:cs="Arial"/>
          <w:szCs w:val="24"/>
          <w:lang w:val="sr-Cyrl-RS"/>
        </w:rPr>
        <w:t>,</w:t>
      </w:r>
      <w:r w:rsidRPr="00566BFA">
        <w:rPr>
          <w:rFonts w:cs="Arial"/>
          <w:szCs w:val="24"/>
          <w:lang w:val="sr-Cyrl-CS"/>
        </w:rPr>
        <w:t xml:space="preserve"> закључити уговор о јавној набавци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8 дана.</w:t>
      </w:r>
    </w:p>
    <w:p w:rsidR="00995DFF" w:rsidRPr="00640245" w:rsidRDefault="00995DFF" w:rsidP="00995DFF">
      <w:pPr>
        <w:pStyle w:val="Heading2"/>
        <w:spacing w:before="0"/>
        <w:rPr>
          <w:rFonts w:ascii="Nyala" w:hAnsi="Nyala" w:cs="Arial"/>
          <w:color w:val="auto"/>
          <w:sz w:val="24"/>
          <w:szCs w:val="24"/>
        </w:rPr>
      </w:pPr>
    </w:p>
    <w:p w:rsidR="00ED1138" w:rsidRPr="001A64C8" w:rsidRDefault="00ED1138" w:rsidP="00FD695B">
      <w:pPr>
        <w:pStyle w:val="Heading2"/>
        <w:spacing w:before="0"/>
        <w:rPr>
          <w:rFonts w:ascii="Arial" w:hAnsi="Arial" w:cs="Arial"/>
          <w:color w:val="auto"/>
          <w:sz w:val="24"/>
          <w:szCs w:val="24"/>
        </w:rPr>
      </w:pPr>
      <w:r w:rsidRPr="001A64C8">
        <w:rPr>
          <w:rFonts w:ascii="Arial" w:hAnsi="Arial" w:cs="Arial"/>
          <w:color w:val="auto"/>
          <w:sz w:val="24"/>
          <w:szCs w:val="24"/>
          <w:lang w:val="sr-Cyrl-CS" w:eastAsia="en-US"/>
        </w:rPr>
        <w:t>5.2</w:t>
      </w:r>
      <w:r w:rsidR="00991B75">
        <w:rPr>
          <w:rFonts w:ascii="Arial" w:hAnsi="Arial" w:cs="Arial"/>
          <w:color w:val="auto"/>
          <w:sz w:val="24"/>
          <w:szCs w:val="24"/>
          <w:lang w:val="sr-Cyrl-CS" w:eastAsia="en-US"/>
        </w:rPr>
        <w:t>1</w:t>
      </w:r>
      <w:r w:rsidR="00D0059C">
        <w:rPr>
          <w:rFonts w:ascii="Arial" w:hAnsi="Arial" w:cs="Arial"/>
          <w:color w:val="auto"/>
          <w:sz w:val="24"/>
          <w:szCs w:val="24"/>
          <w:lang w:val="sr-Latn-CS" w:eastAsia="en-US"/>
        </w:rPr>
        <w:t>.</w:t>
      </w:r>
      <w:r w:rsidRPr="001A64C8">
        <w:rPr>
          <w:rFonts w:ascii="Arial" w:hAnsi="Arial" w:cs="Arial"/>
          <w:color w:val="auto"/>
          <w:sz w:val="24"/>
          <w:szCs w:val="24"/>
        </w:rPr>
        <w:t xml:space="preserve"> НАКНАДА ЗА КОРИШЋЕЊЕ ПАТЕНАТА</w:t>
      </w:r>
    </w:p>
    <w:p w:rsidR="00ED1138" w:rsidRPr="001A64C8" w:rsidRDefault="00ED1138" w:rsidP="00FD695B">
      <w:pPr>
        <w:jc w:val="both"/>
        <w:rPr>
          <w:rFonts w:cs="Arial"/>
          <w:b/>
          <w:szCs w:val="24"/>
        </w:rPr>
      </w:pPr>
    </w:p>
    <w:p w:rsidR="00ED1138" w:rsidRPr="001A64C8" w:rsidRDefault="00A74E81" w:rsidP="00FD695B">
      <w:pPr>
        <w:jc w:val="both"/>
        <w:rPr>
          <w:rFonts w:cs="Arial"/>
          <w:b/>
          <w:szCs w:val="24"/>
        </w:rPr>
      </w:pPr>
      <w:r>
        <w:rPr>
          <w:rFonts w:cs="Arial"/>
          <w:szCs w:val="24"/>
        </w:rPr>
        <w:t xml:space="preserve">Накнаду за коришћење патената и права </w:t>
      </w:r>
      <w:r w:rsidR="00EB5183">
        <w:rPr>
          <w:rFonts w:cs="Arial"/>
          <w:szCs w:val="24"/>
        </w:rPr>
        <w:t>интелектуалне својине</w:t>
      </w:r>
      <w:r>
        <w:rPr>
          <w:rFonts w:cs="Arial"/>
          <w:szCs w:val="24"/>
          <w:lang w:val="sr-Cyrl-RS"/>
        </w:rPr>
        <w:t>,</w:t>
      </w:r>
      <w:r w:rsidR="007E5097">
        <w:rPr>
          <w:rFonts w:cs="Arial"/>
          <w:szCs w:val="24"/>
        </w:rPr>
        <w:t xml:space="preserve"> </w:t>
      </w:r>
      <w:r w:rsidR="00ED1138" w:rsidRPr="001A64C8">
        <w:rPr>
          <w:rFonts w:cs="Arial"/>
          <w:szCs w:val="24"/>
        </w:rPr>
        <w:t>као и одговорност за повреду заштићених права интелектуалне својине трећих лица</w:t>
      </w:r>
      <w:r>
        <w:rPr>
          <w:rFonts w:cs="Arial"/>
          <w:szCs w:val="24"/>
          <w:lang w:val="sr-Cyrl-RS"/>
        </w:rPr>
        <w:t>,</w:t>
      </w:r>
      <w:r w:rsidR="00ED1138" w:rsidRPr="001A64C8">
        <w:rPr>
          <w:rFonts w:cs="Arial"/>
          <w:szCs w:val="24"/>
        </w:rPr>
        <w:t xml:space="preserve"> сноси понуђач.</w:t>
      </w:r>
    </w:p>
    <w:p w:rsidR="00995DFF" w:rsidRDefault="00995DFF" w:rsidP="00C33C29">
      <w:pPr>
        <w:suppressAutoHyphens w:val="0"/>
        <w:contextualSpacing/>
        <w:jc w:val="both"/>
        <w:rPr>
          <w:rFonts w:cs="Arial"/>
          <w:b/>
          <w:szCs w:val="24"/>
          <w:highlight w:val="yellow"/>
          <w:u w:val="single"/>
          <w:lang w:val="sr-Cyrl-CS" w:eastAsia="en-US"/>
        </w:rPr>
      </w:pPr>
    </w:p>
    <w:p w:rsidR="009A6B56" w:rsidRDefault="009A6B56" w:rsidP="00C33C29">
      <w:pPr>
        <w:suppressAutoHyphens w:val="0"/>
        <w:contextualSpacing/>
        <w:jc w:val="both"/>
        <w:rPr>
          <w:rFonts w:cs="Arial"/>
          <w:b/>
          <w:szCs w:val="24"/>
          <w:highlight w:val="yellow"/>
          <w:u w:val="single"/>
          <w:lang w:val="sr-Cyrl-CS" w:eastAsia="en-US"/>
        </w:rPr>
      </w:pPr>
    </w:p>
    <w:p w:rsidR="009A6B56" w:rsidRDefault="009A6B56" w:rsidP="00C33C29">
      <w:pPr>
        <w:suppressAutoHyphens w:val="0"/>
        <w:contextualSpacing/>
        <w:jc w:val="both"/>
        <w:rPr>
          <w:rFonts w:cs="Arial"/>
          <w:b/>
          <w:szCs w:val="24"/>
          <w:highlight w:val="yellow"/>
          <w:u w:val="single"/>
          <w:lang w:val="sr-Cyrl-CS" w:eastAsia="en-US"/>
        </w:rPr>
      </w:pPr>
    </w:p>
    <w:p w:rsidR="009A6B56" w:rsidRPr="001A64C8" w:rsidRDefault="009A6B56" w:rsidP="00C33C29">
      <w:pPr>
        <w:suppressAutoHyphens w:val="0"/>
        <w:contextualSpacing/>
        <w:jc w:val="both"/>
        <w:rPr>
          <w:rFonts w:cs="Arial"/>
          <w:b/>
          <w:szCs w:val="24"/>
          <w:highlight w:val="yellow"/>
          <w:u w:val="single"/>
          <w:lang w:val="sr-Cyrl-CS" w:eastAsia="en-US"/>
        </w:rPr>
      </w:pPr>
    </w:p>
    <w:p w:rsidR="00FB3534" w:rsidRDefault="00ED1138" w:rsidP="00C33C29">
      <w:pPr>
        <w:suppressAutoHyphens w:val="0"/>
        <w:contextualSpacing/>
        <w:jc w:val="both"/>
        <w:rPr>
          <w:rFonts w:cs="Arial"/>
          <w:b/>
          <w:szCs w:val="24"/>
          <w:lang w:val="sr-Cyrl-CS" w:eastAsia="en-US"/>
        </w:rPr>
      </w:pPr>
      <w:r w:rsidRPr="007C4737">
        <w:rPr>
          <w:rFonts w:cs="Arial"/>
          <w:b/>
          <w:szCs w:val="24"/>
          <w:lang w:eastAsia="en-US"/>
        </w:rPr>
        <w:lastRenderedPageBreak/>
        <w:t>5.2</w:t>
      </w:r>
      <w:r w:rsidR="00991B75" w:rsidRPr="007C4737">
        <w:rPr>
          <w:rFonts w:cs="Arial"/>
          <w:b/>
          <w:szCs w:val="24"/>
          <w:lang w:val="sr-Cyrl-CS" w:eastAsia="en-US"/>
        </w:rPr>
        <w:t>2</w:t>
      </w:r>
      <w:r w:rsidR="00D0059C" w:rsidRPr="007C4737">
        <w:rPr>
          <w:rFonts w:cs="Arial"/>
          <w:b/>
          <w:szCs w:val="24"/>
          <w:lang w:eastAsia="en-US"/>
        </w:rPr>
        <w:t>.</w:t>
      </w:r>
      <w:r w:rsidRPr="007C4737">
        <w:rPr>
          <w:rFonts w:cs="Arial"/>
          <w:b/>
          <w:szCs w:val="24"/>
          <w:lang w:eastAsia="en-US"/>
        </w:rPr>
        <w:t xml:space="preserve"> </w:t>
      </w:r>
      <w:r w:rsidR="00D3184A" w:rsidRPr="007C4737">
        <w:rPr>
          <w:rFonts w:cs="Arial"/>
          <w:b/>
          <w:szCs w:val="24"/>
          <w:lang w:val="sr-Cyrl-CS" w:eastAsia="en-US"/>
        </w:rPr>
        <w:t xml:space="preserve">СРЕДСТВА ФИНАНСИЈСКОГ ОБЕЗБЕЂЕЊА </w:t>
      </w:r>
    </w:p>
    <w:p w:rsidR="007C4737" w:rsidRDefault="007C4737" w:rsidP="00C33C29">
      <w:pPr>
        <w:suppressAutoHyphens w:val="0"/>
        <w:contextualSpacing/>
        <w:jc w:val="both"/>
        <w:rPr>
          <w:rFonts w:cs="Arial"/>
          <w:b/>
          <w:szCs w:val="24"/>
          <w:highlight w:val="yellow"/>
          <w:lang w:val="sr-Cyrl-CS" w:eastAsia="en-US"/>
        </w:rPr>
      </w:pPr>
    </w:p>
    <w:p w:rsidR="00FD0627" w:rsidRPr="004029C6" w:rsidRDefault="00FD0627" w:rsidP="004029C6">
      <w:pPr>
        <w:jc w:val="both"/>
        <w:rPr>
          <w:lang w:val="sr-Cyrl-CS" w:eastAsia="sr-Cyrl-RS"/>
        </w:rPr>
      </w:pPr>
      <w:r w:rsidRPr="004029C6">
        <w:rPr>
          <w:lang w:val="sr-Cyrl-CS" w:eastAsia="sr-Cyrl-RS"/>
        </w:rPr>
        <w:t>Сагласно чл</w:t>
      </w:r>
      <w:r w:rsidRPr="004029C6">
        <w:rPr>
          <w:lang w:val="sr-Cyrl-RS" w:eastAsia="sr-Cyrl-RS"/>
        </w:rPr>
        <w:t xml:space="preserve">. </w:t>
      </w:r>
      <w:r w:rsidRPr="004029C6">
        <w:rPr>
          <w:lang w:val="sr-Cyrl-CS" w:eastAsia="sr-Cyrl-RS"/>
        </w:rPr>
        <w:t>61. Закона о јавним набавкама (</w:t>
      </w:r>
      <w:r w:rsidRPr="004029C6">
        <w:rPr>
          <w:lang w:val="sr-Cyrl-RS" w:eastAsia="sr-Cyrl-RS"/>
        </w:rPr>
        <w:t>„</w:t>
      </w:r>
      <w:r w:rsidRPr="004029C6">
        <w:rPr>
          <w:lang w:val="sr-Cyrl-CS" w:eastAsia="sr-Cyrl-RS"/>
        </w:rPr>
        <w:t>Сл</w:t>
      </w:r>
      <w:r w:rsidRPr="004029C6">
        <w:rPr>
          <w:lang w:val="sr-Cyrl-RS" w:eastAsia="sr-Cyrl-RS"/>
        </w:rPr>
        <w:t>ужбени г</w:t>
      </w:r>
      <w:r w:rsidRPr="004029C6">
        <w:rPr>
          <w:lang w:val="sr-Cyrl-CS" w:eastAsia="sr-Cyrl-RS"/>
        </w:rPr>
        <w:t>ласник РС</w:t>
      </w:r>
      <w:r w:rsidRPr="004029C6">
        <w:rPr>
          <w:lang w:val="sr-Cyrl-RS" w:eastAsia="sr-Cyrl-RS"/>
        </w:rPr>
        <w:t>“</w:t>
      </w:r>
      <w:r w:rsidRPr="004029C6">
        <w:rPr>
          <w:lang w:val="sr-Cyrl-CS" w:eastAsia="sr-Cyrl-RS"/>
        </w:rPr>
        <w:t xml:space="preserve"> 124/12 и 14/15) и чл. 12. Правилника о обавезним елементима конкурсне документације у поступцима јавних набавки, приликом закључења уговора, </w:t>
      </w:r>
      <w:r w:rsidRPr="004029C6">
        <w:rPr>
          <w:lang w:val="sr-Cyrl-RS"/>
        </w:rPr>
        <w:t xml:space="preserve">а најкасније у року од </w:t>
      </w:r>
      <w:r w:rsidR="00E80CA0">
        <w:rPr>
          <w:lang w:val="sr-Cyrl-RS"/>
        </w:rPr>
        <w:t>8</w:t>
      </w:r>
      <w:r w:rsidRPr="004029C6">
        <w:rPr>
          <w:lang w:val="sr-Cyrl-RS"/>
        </w:rPr>
        <w:t xml:space="preserve"> (</w:t>
      </w:r>
      <w:r w:rsidR="00E80CA0">
        <w:rPr>
          <w:lang w:val="sr-Cyrl-RS"/>
        </w:rPr>
        <w:t>осам</w:t>
      </w:r>
      <w:r w:rsidRPr="004029C6">
        <w:rPr>
          <w:lang w:val="sr-Cyrl-RS"/>
        </w:rPr>
        <w:t>) дана од дана обостраног потписивања У</w:t>
      </w:r>
      <w:r w:rsidRPr="004029C6">
        <w:t>говора</w:t>
      </w:r>
      <w:r w:rsidRPr="004029C6">
        <w:rPr>
          <w:lang w:val="sr-Cyrl-RS"/>
        </w:rPr>
        <w:t xml:space="preserve"> од законских заступника Уговорних страна,</w:t>
      </w:r>
      <w:r w:rsidRPr="004029C6">
        <w:rPr>
          <w:lang w:val="sr-Cyrl-CS" w:eastAsia="sr-Cyrl-RS"/>
        </w:rPr>
        <w:t xml:space="preserve"> треба доставити као сре</w:t>
      </w:r>
      <w:r w:rsidR="004029C6">
        <w:rPr>
          <w:lang w:val="sr-Cyrl-CS" w:eastAsia="sr-Cyrl-RS"/>
        </w:rPr>
        <w:t xml:space="preserve">дство финансијског обезбеђења: </w:t>
      </w:r>
    </w:p>
    <w:p w:rsidR="00FD0627" w:rsidRPr="00245EC1" w:rsidRDefault="00FD0627" w:rsidP="00FD0627">
      <w:pPr>
        <w:pStyle w:val="Bulit02"/>
        <w:tabs>
          <w:tab w:val="clear" w:pos="360"/>
        </w:tabs>
        <w:spacing w:after="0"/>
        <w:ind w:left="1080" w:hanging="360"/>
        <w:rPr>
          <w:rFonts w:cs="Arial"/>
          <w:sz w:val="24"/>
        </w:rPr>
      </w:pPr>
      <w:r w:rsidRPr="00245EC1">
        <w:rPr>
          <w:rFonts w:cs="Arial"/>
          <w:sz w:val="24"/>
        </w:rPr>
        <w:t>Банкарску гаранцију за добро извршење посла</w:t>
      </w:r>
    </w:p>
    <w:p w:rsidR="00FD0627" w:rsidRPr="00245EC1" w:rsidRDefault="00FD0627" w:rsidP="00FD0627">
      <w:pPr>
        <w:ind w:left="1080"/>
        <w:jc w:val="both"/>
        <w:rPr>
          <w:rFonts w:ascii="Nyala" w:hAnsi="Nyala" w:cs="Arial"/>
          <w:szCs w:val="24"/>
        </w:rPr>
      </w:pPr>
      <w:r w:rsidRPr="00245EC1">
        <w:rPr>
          <w:rFonts w:cs="Arial"/>
          <w:szCs w:val="24"/>
        </w:rPr>
        <w:t xml:space="preserve">Изабрани понуђач је дужан да Наручиоцу достави неопозиву, безусловну (без </w:t>
      </w:r>
      <w:r w:rsidRPr="00245EC1">
        <w:rPr>
          <w:rFonts w:cs="Arial"/>
          <w:szCs w:val="24"/>
          <w:lang w:val="sr-Cyrl-RS"/>
        </w:rPr>
        <w:t xml:space="preserve">права на </w:t>
      </w:r>
      <w:r w:rsidRPr="00245EC1">
        <w:rPr>
          <w:rFonts w:cs="Arial"/>
          <w:szCs w:val="24"/>
        </w:rPr>
        <w:t>приговор) и на први позив наплативу банкарску гаранцију за добро извршење посла</w:t>
      </w:r>
      <w:r w:rsidRPr="00245EC1">
        <w:rPr>
          <w:rFonts w:cs="Arial"/>
          <w:szCs w:val="24"/>
          <w:lang w:val="sr-Cyrl-RS"/>
        </w:rPr>
        <w:t>,</w:t>
      </w:r>
      <w:r w:rsidRPr="00245EC1">
        <w:rPr>
          <w:rFonts w:cs="Arial"/>
          <w:szCs w:val="24"/>
        </w:rPr>
        <w:t xml:space="preserve"> у износу од 10% вредности уговора</w:t>
      </w:r>
      <w:r w:rsidRPr="00245EC1">
        <w:rPr>
          <w:rFonts w:cs="Arial"/>
          <w:szCs w:val="24"/>
          <w:lang w:val="sr-Cyrl-RS"/>
        </w:rPr>
        <w:t>,</w:t>
      </w:r>
      <w:r w:rsidRPr="00245EC1">
        <w:rPr>
          <w:rFonts w:cs="Arial"/>
          <w:szCs w:val="24"/>
        </w:rPr>
        <w:t xml:space="preserve"> без ПДВ. </w:t>
      </w:r>
    </w:p>
    <w:p w:rsidR="00FD0627" w:rsidRPr="00245EC1" w:rsidRDefault="00FD0627" w:rsidP="00FD0627">
      <w:pPr>
        <w:ind w:left="1080"/>
        <w:jc w:val="both"/>
        <w:rPr>
          <w:rFonts w:ascii="Nyala" w:hAnsi="Nyala" w:cs="Arial"/>
          <w:szCs w:val="24"/>
        </w:rPr>
      </w:pPr>
    </w:p>
    <w:p w:rsidR="00FD0627" w:rsidRPr="00245EC1" w:rsidRDefault="00FD0627" w:rsidP="00FD0627">
      <w:pPr>
        <w:ind w:left="1080"/>
        <w:jc w:val="both"/>
        <w:rPr>
          <w:rFonts w:ascii="Nyala" w:hAnsi="Nyala" w:cs="Arial"/>
          <w:szCs w:val="24"/>
        </w:rPr>
      </w:pPr>
      <w:r w:rsidRPr="00245EC1">
        <w:rPr>
          <w:rFonts w:cs="Arial"/>
          <w:szCs w:val="24"/>
        </w:rPr>
        <w:t>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w:t>
      </w:r>
      <w:r w:rsidRPr="00245EC1">
        <w:rPr>
          <w:rFonts w:cs="Arial"/>
          <w:szCs w:val="24"/>
          <w:lang w:val="sr-Cyrl-RS"/>
        </w:rPr>
        <w:t>,</w:t>
      </w:r>
      <w:r w:rsidRPr="00245EC1">
        <w:rPr>
          <w:rFonts w:cs="Arial"/>
          <w:szCs w:val="24"/>
        </w:rPr>
        <w:t xml:space="preserve"> без ПДВ.</w:t>
      </w:r>
    </w:p>
    <w:p w:rsidR="00FD0627" w:rsidRPr="00245EC1" w:rsidRDefault="00FD0627" w:rsidP="00FD0627">
      <w:pPr>
        <w:ind w:left="1080"/>
        <w:jc w:val="both"/>
        <w:rPr>
          <w:rFonts w:cs="Arial"/>
          <w:szCs w:val="24"/>
        </w:rPr>
      </w:pPr>
      <w:r w:rsidRPr="00245EC1">
        <w:rPr>
          <w:rFonts w:cs="Arial"/>
          <w:szCs w:val="24"/>
        </w:rPr>
        <w:t xml:space="preserve">  </w:t>
      </w:r>
    </w:p>
    <w:p w:rsidR="00FD0627" w:rsidRPr="00245EC1" w:rsidRDefault="00FD0627" w:rsidP="00FD0627">
      <w:pPr>
        <w:ind w:left="1080"/>
        <w:jc w:val="both"/>
        <w:rPr>
          <w:rFonts w:ascii="Nyala" w:hAnsi="Nyala" w:cs="Arial"/>
          <w:szCs w:val="24"/>
        </w:rPr>
      </w:pPr>
      <w:r w:rsidRPr="00245EC1">
        <w:rPr>
          <w:rFonts w:cs="Arial"/>
          <w:szCs w:val="24"/>
        </w:rPr>
        <w:t>Наведену банкарску гаранцију понуђач предаје приликом закључења уговора</w:t>
      </w:r>
      <w:r w:rsidRPr="00245EC1">
        <w:rPr>
          <w:rFonts w:cs="Arial"/>
          <w:szCs w:val="24"/>
          <w:lang w:val="sr-Cyrl-CS"/>
        </w:rPr>
        <w:t xml:space="preserve">, а најкасније у року од </w:t>
      </w:r>
      <w:r w:rsidR="00E80CA0">
        <w:rPr>
          <w:rFonts w:cs="Arial"/>
          <w:szCs w:val="24"/>
          <w:lang w:val="sr-Cyrl-RS"/>
        </w:rPr>
        <w:t>8</w:t>
      </w:r>
      <w:r w:rsidRPr="00245EC1">
        <w:rPr>
          <w:rFonts w:cs="Arial"/>
          <w:szCs w:val="24"/>
        </w:rPr>
        <w:t xml:space="preserve"> (</w:t>
      </w:r>
      <w:r w:rsidR="00E80CA0">
        <w:rPr>
          <w:rFonts w:cs="Arial"/>
          <w:szCs w:val="24"/>
          <w:lang w:val="sr-Cyrl-RS"/>
        </w:rPr>
        <w:t>осам</w:t>
      </w:r>
      <w:r w:rsidRPr="00245EC1">
        <w:rPr>
          <w:rFonts w:cs="Arial"/>
          <w:szCs w:val="24"/>
        </w:rPr>
        <w:t>)</w:t>
      </w:r>
      <w:r w:rsidRPr="00245EC1">
        <w:rPr>
          <w:rFonts w:cs="Arial"/>
          <w:szCs w:val="24"/>
          <w:lang w:val="sr-Cyrl-CS"/>
        </w:rPr>
        <w:t xml:space="preserve"> дана од дана обостраног потписивања уговора од законских заступника уговорних страна.</w:t>
      </w:r>
    </w:p>
    <w:p w:rsidR="00FD0627" w:rsidRPr="00245EC1" w:rsidRDefault="00FD0627" w:rsidP="00FD0627">
      <w:pPr>
        <w:ind w:left="1080"/>
        <w:jc w:val="both"/>
        <w:rPr>
          <w:rFonts w:ascii="Nyala" w:hAnsi="Nyala" w:cs="Arial"/>
          <w:szCs w:val="24"/>
        </w:rPr>
      </w:pPr>
      <w:r w:rsidRPr="00245EC1">
        <w:rPr>
          <w:rFonts w:cs="Arial"/>
          <w:szCs w:val="24"/>
        </w:rPr>
        <w:t>Банкарска гаранција за добро извршење посла мора трајати најмање 60 (шездесет) дана дуже од уговореног рока извршења посла</w:t>
      </w:r>
      <w:r w:rsidRPr="00245EC1">
        <w:rPr>
          <w:rFonts w:eastAsia="Calibri" w:cs="Arial"/>
          <w:szCs w:val="24"/>
          <w:lang w:val="sr-Cyrl-CS"/>
        </w:rPr>
        <w:t>,</w:t>
      </w:r>
      <w:r w:rsidRPr="00245EC1">
        <w:rPr>
          <w:rFonts w:eastAsia="Calibri" w:cs="Arial"/>
          <w:szCs w:val="24"/>
        </w:rPr>
        <w:t xml:space="preserve"> с тим да евентуални продужетак </w:t>
      </w:r>
      <w:r w:rsidRPr="00245EC1">
        <w:rPr>
          <w:rFonts w:eastAsia="Calibri" w:cs="Arial"/>
          <w:szCs w:val="24"/>
          <w:lang w:val="sr-Cyrl-CS"/>
        </w:rPr>
        <w:t xml:space="preserve">уговреног </w:t>
      </w:r>
      <w:r w:rsidRPr="00245EC1">
        <w:rPr>
          <w:rFonts w:eastAsia="Calibri" w:cs="Arial"/>
          <w:szCs w:val="24"/>
        </w:rPr>
        <w:t xml:space="preserve">рока </w:t>
      </w:r>
      <w:r w:rsidRPr="00245EC1">
        <w:rPr>
          <w:rFonts w:cs="Arial"/>
          <w:szCs w:val="24"/>
          <w:lang w:val="sr-Cyrl-CS"/>
        </w:rPr>
        <w:t>извршења посла</w:t>
      </w:r>
      <w:r w:rsidRPr="00245EC1" w:rsidDel="001074E7">
        <w:rPr>
          <w:rFonts w:eastAsia="Calibri" w:cs="Arial"/>
          <w:szCs w:val="24"/>
        </w:rPr>
        <w:t xml:space="preserve"> </w:t>
      </w:r>
      <w:r w:rsidRPr="00245EC1">
        <w:rPr>
          <w:rFonts w:eastAsia="Calibri" w:cs="Arial"/>
          <w:szCs w:val="24"/>
        </w:rPr>
        <w:t xml:space="preserve">има за последицу и продужење рока важења </w:t>
      </w:r>
      <w:r w:rsidRPr="00245EC1">
        <w:rPr>
          <w:rFonts w:eastAsia="Calibri" w:cs="Arial"/>
          <w:szCs w:val="24"/>
          <w:lang w:val="sr-Cyrl-CS"/>
        </w:rPr>
        <w:t>банкарске гаранције</w:t>
      </w:r>
      <w:r w:rsidRPr="00245EC1">
        <w:rPr>
          <w:rFonts w:eastAsia="Calibri" w:cs="Arial"/>
          <w:szCs w:val="24"/>
        </w:rPr>
        <w:t xml:space="preserve"> за исти број дана</w:t>
      </w:r>
      <w:r w:rsidRPr="00245EC1">
        <w:rPr>
          <w:rFonts w:cs="Arial"/>
          <w:szCs w:val="24"/>
        </w:rPr>
        <w:t>.</w:t>
      </w:r>
    </w:p>
    <w:p w:rsidR="00FD0627" w:rsidRPr="00245EC1" w:rsidRDefault="00FD0627" w:rsidP="00FD0627">
      <w:pPr>
        <w:jc w:val="both"/>
        <w:rPr>
          <w:rFonts w:ascii="Nyala" w:hAnsi="Nyala" w:cs="Arial"/>
          <w:szCs w:val="24"/>
        </w:rPr>
      </w:pPr>
    </w:p>
    <w:p w:rsidR="00FD0627" w:rsidRPr="00245EC1" w:rsidRDefault="00FD0627" w:rsidP="00FD0627">
      <w:pPr>
        <w:tabs>
          <w:tab w:val="left" w:pos="1786"/>
        </w:tabs>
        <w:ind w:left="1080" w:right="-6" w:hanging="720"/>
        <w:jc w:val="both"/>
        <w:rPr>
          <w:rFonts w:cs="Arial"/>
        </w:rPr>
      </w:pPr>
      <w:r w:rsidRPr="00245EC1">
        <w:rPr>
          <w:rFonts w:cs="Arial"/>
          <w:lang w:val="sr-Cyrl-RS"/>
        </w:rPr>
        <w:t xml:space="preserve">           </w:t>
      </w:r>
      <w:r w:rsidRPr="00245EC1">
        <w:rPr>
          <w:rFonts w:cs="Arial"/>
        </w:rPr>
        <w:t xml:space="preserve">У случају да </w:t>
      </w:r>
      <w:r w:rsidRPr="00245EC1">
        <w:rPr>
          <w:rFonts w:cs="Arial"/>
          <w:color w:val="000000"/>
        </w:rPr>
        <w:t>је пословно седиште банке гаранта у Републици Србији</w:t>
      </w:r>
      <w:r w:rsidRPr="00245EC1">
        <w:rPr>
          <w:rFonts w:cs="Arial"/>
          <w:color w:val="000000"/>
          <w:lang w:val="sr-Cyrl-RS"/>
        </w:rPr>
        <w:t>,</w:t>
      </w:r>
      <w:r w:rsidRPr="00245EC1">
        <w:rPr>
          <w:rFonts w:cs="Arial"/>
          <w:color w:val="000000"/>
        </w:rPr>
        <w:t xml:space="preserve"> у случају спора по овој </w:t>
      </w:r>
      <w:r w:rsidRPr="00245EC1">
        <w:rPr>
          <w:rFonts w:cs="Arial"/>
          <w:color w:val="000000"/>
          <w:lang w:val="sr-Cyrl-RS"/>
        </w:rPr>
        <w:t>Г</w:t>
      </w:r>
      <w:r w:rsidRPr="00245EC1">
        <w:rPr>
          <w:rFonts w:cs="Arial"/>
          <w:color w:val="000000"/>
        </w:rPr>
        <w:t xml:space="preserve">аранцији, утврђује се надлежност суда у Београду и примена материјалног права Републике Србије. </w:t>
      </w:r>
      <w:r w:rsidRPr="00245EC1">
        <w:rPr>
          <w:rFonts w:cs="Arial"/>
        </w:rPr>
        <w:t xml:space="preserve">У случају да </w:t>
      </w:r>
      <w:r w:rsidRPr="00245EC1">
        <w:rPr>
          <w:rFonts w:cs="Arial"/>
          <w:color w:val="000000"/>
        </w:rPr>
        <w:t xml:space="preserve">је пословно седиште банке гаранта </w:t>
      </w:r>
      <w:r w:rsidRPr="00245EC1">
        <w:rPr>
          <w:rFonts w:cs="Arial"/>
        </w:rPr>
        <w:t>изван Републике Србије</w:t>
      </w:r>
      <w:r w:rsidRPr="00245EC1">
        <w:rPr>
          <w:rFonts w:cs="Arial"/>
          <w:lang w:val="sr-Cyrl-RS"/>
        </w:rPr>
        <w:t>,</w:t>
      </w:r>
      <w:r w:rsidRPr="00245EC1">
        <w:rPr>
          <w:rFonts w:cs="Arial"/>
        </w:rPr>
        <w:t xml:space="preserve"> у случају спора по овој </w:t>
      </w:r>
      <w:r w:rsidRPr="00245EC1">
        <w:rPr>
          <w:rFonts w:cs="Arial"/>
          <w:lang w:val="sr-Cyrl-RS"/>
        </w:rPr>
        <w:t>Г</w:t>
      </w:r>
      <w:r w:rsidRPr="00245EC1">
        <w:rPr>
          <w:rFonts w:cs="Arial"/>
        </w:rPr>
        <w:t>аранцији, утврђује се надлежност Спољнотрговинске арбитраже при ПКС</w:t>
      </w:r>
      <w:r w:rsidRPr="00245EC1">
        <w:rPr>
          <w:rFonts w:cs="Arial"/>
          <w:lang w:val="sr-Cyrl-RS"/>
        </w:rPr>
        <w:t>,</w:t>
      </w:r>
      <w:r w:rsidRPr="00245EC1">
        <w:rPr>
          <w:rFonts w:cs="Arial"/>
        </w:rPr>
        <w:t xml:space="preserve"> уз примену </w:t>
      </w:r>
      <w:r w:rsidRPr="00245EC1">
        <w:rPr>
          <w:rFonts w:cs="Arial"/>
          <w:lang w:val="sr-Cyrl-RS"/>
        </w:rPr>
        <w:t xml:space="preserve">њеног </w:t>
      </w:r>
      <w:r w:rsidRPr="00245EC1">
        <w:rPr>
          <w:rFonts w:cs="Arial"/>
        </w:rPr>
        <w:t xml:space="preserve">Правилника и процесног и материјалног права Републике Србије. </w:t>
      </w:r>
    </w:p>
    <w:p w:rsidR="00FD0627" w:rsidRPr="00245EC1" w:rsidRDefault="00FD0627" w:rsidP="00FD0627">
      <w:pPr>
        <w:jc w:val="both"/>
        <w:rPr>
          <w:rFonts w:ascii="Nyala" w:hAnsi="Nyala" w:cs="Arial"/>
          <w:szCs w:val="24"/>
        </w:rPr>
      </w:pPr>
    </w:p>
    <w:p w:rsidR="00FD0627" w:rsidRPr="00245EC1" w:rsidRDefault="00FD0627" w:rsidP="00FD0627">
      <w:pPr>
        <w:ind w:left="1080"/>
        <w:jc w:val="both"/>
        <w:rPr>
          <w:rFonts w:cs="Arial"/>
          <w:szCs w:val="24"/>
          <w:lang w:val="sr-Cyrl-CS"/>
        </w:rPr>
      </w:pPr>
      <w:r w:rsidRPr="00245EC1">
        <w:rPr>
          <w:rFonts w:cs="Arial"/>
          <w:szCs w:val="24"/>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9E7B80" w:rsidRPr="005A05FD" w:rsidRDefault="009E7B80" w:rsidP="009E7B80">
      <w:pPr>
        <w:ind w:left="1080"/>
        <w:jc w:val="both"/>
        <w:rPr>
          <w:rFonts w:cs="Arial"/>
          <w:szCs w:val="24"/>
          <w:lang w:val="sr-Cyrl-CS"/>
        </w:rPr>
      </w:pPr>
    </w:p>
    <w:p w:rsidR="009E7B80" w:rsidRDefault="009E7B80" w:rsidP="009E7B80">
      <w:pPr>
        <w:jc w:val="both"/>
        <w:rPr>
          <w:rFonts w:cs="Arial"/>
          <w:szCs w:val="24"/>
          <w:lang w:val="sr-Cyrl-CS"/>
        </w:rPr>
      </w:pPr>
      <w:r w:rsidRPr="009963A5">
        <w:rPr>
          <w:rFonts w:cs="Arial"/>
          <w:szCs w:val="24"/>
        </w:rPr>
        <w:tab/>
        <w:t>или</w:t>
      </w:r>
    </w:p>
    <w:p w:rsidR="009E7B80" w:rsidRPr="005A05FD" w:rsidRDefault="009E7B80" w:rsidP="009E7B80">
      <w:pPr>
        <w:jc w:val="both"/>
        <w:rPr>
          <w:rFonts w:cs="Arial"/>
          <w:szCs w:val="24"/>
          <w:lang w:val="sr-Cyrl-CS"/>
        </w:rPr>
      </w:pPr>
    </w:p>
    <w:p w:rsidR="005826F6" w:rsidRPr="009963A5" w:rsidRDefault="005826F6" w:rsidP="005826F6">
      <w:pPr>
        <w:pStyle w:val="Bulit02"/>
        <w:tabs>
          <w:tab w:val="clear" w:pos="360"/>
        </w:tabs>
        <w:spacing w:after="0"/>
        <w:ind w:left="1080" w:hanging="360"/>
        <w:rPr>
          <w:rFonts w:cs="Arial"/>
          <w:sz w:val="24"/>
        </w:rPr>
      </w:pPr>
      <w:r w:rsidRPr="009963A5">
        <w:rPr>
          <w:rFonts w:cs="Arial"/>
          <w:sz w:val="24"/>
        </w:rPr>
        <w:t>Меницу за добро извршење посла</w:t>
      </w:r>
      <w:r w:rsidRPr="009963A5">
        <w:rPr>
          <w:rFonts w:cs="Arial"/>
          <w:sz w:val="24"/>
          <w:lang w:val="sr-Cyrl-CS"/>
        </w:rPr>
        <w:t xml:space="preserve"> (домаћи понуђачи)</w:t>
      </w:r>
    </w:p>
    <w:p w:rsidR="005826F6" w:rsidRPr="009963A5" w:rsidRDefault="005826F6" w:rsidP="005826F6">
      <w:pPr>
        <w:pStyle w:val="Lista03"/>
        <w:spacing w:after="0"/>
        <w:rPr>
          <w:rFonts w:cs="Arial"/>
          <w:sz w:val="24"/>
        </w:rPr>
      </w:pPr>
      <w:r w:rsidRPr="009963A5">
        <w:rPr>
          <w:rFonts w:cs="Arial"/>
          <w:sz w:val="24"/>
        </w:rPr>
        <w:t>1.</w:t>
      </w:r>
      <w:r w:rsidRPr="009963A5">
        <w:rPr>
          <w:rFonts w:cs="Arial"/>
          <w:sz w:val="24"/>
        </w:rPr>
        <w:tab/>
      </w:r>
      <w:r w:rsidRPr="009963A5">
        <w:rPr>
          <w:rFonts w:cs="Arial"/>
          <w:sz w:val="24"/>
          <w:lang w:val="sr-Cyrl-CS"/>
        </w:rPr>
        <w:t xml:space="preserve">бланко соло </w:t>
      </w:r>
      <w:r w:rsidRPr="009963A5">
        <w:rPr>
          <w:rFonts w:cs="Arial"/>
          <w:sz w:val="24"/>
        </w:rPr>
        <w:t>меницу која мора бити:</w:t>
      </w:r>
    </w:p>
    <w:p w:rsidR="005826F6" w:rsidRPr="009963A5" w:rsidRDefault="005826F6" w:rsidP="005826F6">
      <w:pPr>
        <w:pStyle w:val="Bulit03"/>
        <w:tabs>
          <w:tab w:val="clear" w:pos="360"/>
        </w:tabs>
        <w:spacing w:after="0"/>
        <w:ind w:left="2160" w:hanging="720"/>
        <w:rPr>
          <w:rFonts w:cs="Arial"/>
          <w:sz w:val="24"/>
        </w:rPr>
      </w:pPr>
      <w:r w:rsidRPr="009963A5">
        <w:rPr>
          <w:rFonts w:cs="Arial"/>
          <w:sz w:val="24"/>
        </w:rPr>
        <w:t>изд</w:t>
      </w:r>
      <w:r w:rsidR="00E80CA0">
        <w:rPr>
          <w:rFonts w:cs="Arial"/>
          <w:sz w:val="24"/>
        </w:rPr>
        <w:t>ата са клаузулом „без протеста“</w:t>
      </w:r>
      <w:r w:rsidRPr="009963A5">
        <w:rPr>
          <w:rFonts w:cs="Arial"/>
          <w:sz w:val="24"/>
        </w:rPr>
        <w:t>;</w:t>
      </w:r>
    </w:p>
    <w:p w:rsidR="005826F6" w:rsidRPr="00BD638F" w:rsidRDefault="005826F6" w:rsidP="005826F6">
      <w:pPr>
        <w:pStyle w:val="Bulit03"/>
        <w:tabs>
          <w:tab w:val="clear" w:pos="360"/>
        </w:tabs>
        <w:spacing w:after="0"/>
        <w:ind w:left="2160" w:hanging="720"/>
        <w:rPr>
          <w:rFonts w:cs="Arial"/>
          <w:sz w:val="24"/>
        </w:rPr>
      </w:pPr>
      <w:r w:rsidRPr="009963A5">
        <w:rPr>
          <w:rFonts w:cs="Arial"/>
          <w:sz w:val="24"/>
        </w:rPr>
        <w:t>потписана од стране законског заступника или лица по овлашћењу  законског заступника</w:t>
      </w:r>
      <w:r w:rsidRPr="009963A5">
        <w:rPr>
          <w:rFonts w:cs="Arial"/>
          <w:sz w:val="24"/>
          <w:lang w:val="sr-Cyrl-CS"/>
        </w:rPr>
        <w:t>,</w:t>
      </w:r>
      <w:r w:rsidRPr="009963A5">
        <w:rPr>
          <w:rFonts w:cs="Arial"/>
          <w:sz w:val="24"/>
        </w:rPr>
        <w:t xml:space="preserve"> на начин који прописује Закон о меници ("Сл. лист ФНРЈ" бр. 104/46, "Сл. лист СФРЈ" бр. 16/65, 54/70 и 57/89 и "Сл. лист СРЈ" бр. 46/96</w:t>
      </w:r>
      <w:r w:rsidRPr="00BD638F">
        <w:rPr>
          <w:rFonts w:cs="Arial"/>
          <w:sz w:val="24"/>
          <w:lang w:val="sr-Cyrl-CS"/>
        </w:rPr>
        <w:t>,</w:t>
      </w:r>
      <w:r w:rsidRPr="00BD638F">
        <w:rPr>
          <w:sz w:val="24"/>
          <w:lang w:val="sr-Cyrl-CS"/>
        </w:rPr>
        <w:t xml:space="preserve"> Сл. лист СЦГ бр. 01/03 Уст. повеља</w:t>
      </w:r>
      <w:r w:rsidRPr="00BD638F">
        <w:rPr>
          <w:rFonts w:cs="Arial"/>
          <w:sz w:val="24"/>
        </w:rPr>
        <w:t>);</w:t>
      </w:r>
    </w:p>
    <w:p w:rsidR="005826F6" w:rsidRPr="009963A5" w:rsidRDefault="005826F6" w:rsidP="005826F6">
      <w:pPr>
        <w:pStyle w:val="Bulit03"/>
        <w:tabs>
          <w:tab w:val="clear" w:pos="360"/>
        </w:tabs>
        <w:spacing w:after="0"/>
        <w:ind w:left="2160" w:hanging="720"/>
        <w:rPr>
          <w:rFonts w:cs="Arial"/>
          <w:sz w:val="24"/>
        </w:rPr>
      </w:pPr>
      <w:r w:rsidRPr="009963A5">
        <w:rPr>
          <w:rFonts w:cs="Arial"/>
          <w:sz w:val="24"/>
        </w:rPr>
        <w:t xml:space="preserve">евидентирана у Регистру меница и овлашћења кога води Народна банка Србије у складу са Одлуком о ближим </w:t>
      </w:r>
      <w:r w:rsidRPr="009963A5">
        <w:rPr>
          <w:rFonts w:cs="Arial"/>
          <w:sz w:val="24"/>
        </w:rPr>
        <w:lastRenderedPageBreak/>
        <w:t>условима, садржини и начину вођења регистра меница и овлашћења („Сл. гласник РС“ бр. 56/11);</w:t>
      </w:r>
      <w:r w:rsidRPr="003C141B">
        <w:rPr>
          <w:rFonts w:eastAsia="Calibri" w:cs="Arial"/>
          <w:sz w:val="24"/>
        </w:rPr>
        <w:t xml:space="preserve"> </w:t>
      </w:r>
    </w:p>
    <w:p w:rsidR="005826F6" w:rsidRPr="00032808" w:rsidRDefault="005826F6" w:rsidP="005826F6">
      <w:pPr>
        <w:suppressAutoHyphens w:val="0"/>
        <w:ind w:left="1070" w:right="-6"/>
        <w:contextualSpacing/>
        <w:jc w:val="both"/>
        <w:rPr>
          <w:rFonts w:ascii="Nyala" w:hAnsi="Nyala" w:cs="Arial"/>
          <w:szCs w:val="24"/>
        </w:rPr>
      </w:pPr>
      <w:r w:rsidRPr="009963A5">
        <w:rPr>
          <w:rFonts w:cs="Arial"/>
          <w:szCs w:val="24"/>
        </w:rPr>
        <w:t>2.</w:t>
      </w:r>
      <w:r w:rsidRPr="009963A5">
        <w:rPr>
          <w:rFonts w:cs="Arial"/>
          <w:szCs w:val="24"/>
        </w:rPr>
        <w:tab/>
        <w:t>менично писмо-овлашћење</w:t>
      </w:r>
      <w:r>
        <w:rPr>
          <w:rFonts w:cs="Arial"/>
          <w:szCs w:val="24"/>
          <w:lang w:val="sr-Cyrl-RS"/>
        </w:rPr>
        <w:t>,</w:t>
      </w:r>
      <w:r w:rsidRPr="009963A5">
        <w:rPr>
          <w:rFonts w:cs="Arial"/>
          <w:szCs w:val="24"/>
        </w:rPr>
        <w:t xml:space="preserve"> које мора бити издато на основу Закона о меници и тачке 1, 2 и 6 „Одлуке о облику садржини и начину коришћења јединствених инструмената платног пром</w:t>
      </w:r>
      <w:r>
        <w:rPr>
          <w:rFonts w:cs="Arial"/>
          <w:szCs w:val="24"/>
        </w:rPr>
        <w:t xml:space="preserve">ета“, и то коришћењем Обрасца </w:t>
      </w:r>
      <w:r w:rsidRPr="009963A5">
        <w:rPr>
          <w:rFonts w:cs="Arial"/>
          <w:szCs w:val="24"/>
        </w:rPr>
        <w:t>меничног писма-овлашћења који је дат у прилогу ове Конкурсне докуме</w:t>
      </w:r>
      <w:r>
        <w:rPr>
          <w:rFonts w:cs="Arial"/>
          <w:szCs w:val="24"/>
        </w:rPr>
        <w:t>нтације и чини њен саставни део.</w:t>
      </w:r>
      <w:r w:rsidRPr="009963A5">
        <w:rPr>
          <w:rFonts w:eastAsia="Calibri" w:cs="Arial"/>
          <w:szCs w:val="24"/>
        </w:rPr>
        <w:t xml:space="preserve"> Менично писмо мора да буде неопозиво и безусловно овлашћење којим наручиоца овлашћује да може, без протеста, приговора</w:t>
      </w:r>
      <w:r w:rsidR="00E80CA0">
        <w:rPr>
          <w:rFonts w:eastAsia="Calibri" w:cs="Arial"/>
          <w:szCs w:val="24"/>
          <w:lang w:val="sr-Cyrl-RS"/>
        </w:rPr>
        <w:t>, извештаја</w:t>
      </w:r>
      <w:r w:rsidRPr="009963A5">
        <w:rPr>
          <w:rFonts w:eastAsia="Calibri" w:cs="Arial"/>
          <w:szCs w:val="24"/>
        </w:rPr>
        <w:t xml:space="preserve"> и трошкова</w:t>
      </w:r>
      <w:r>
        <w:rPr>
          <w:rFonts w:eastAsia="Calibri" w:cs="Arial"/>
          <w:szCs w:val="24"/>
          <w:lang w:val="sr-Cyrl-RS"/>
        </w:rPr>
        <w:t>,</w:t>
      </w:r>
      <w:r w:rsidRPr="009963A5">
        <w:rPr>
          <w:rFonts w:eastAsia="Calibri" w:cs="Arial"/>
          <w:szCs w:val="24"/>
        </w:rPr>
        <w:t xml:space="preserve"> </w:t>
      </w:r>
      <w:r w:rsidRPr="009963A5">
        <w:rPr>
          <w:rFonts w:eastAsia="Calibri" w:cs="Arial"/>
          <w:szCs w:val="24"/>
          <w:lang w:val="sr-Cyrl-CS"/>
        </w:rPr>
        <w:t xml:space="preserve">попунити и </w:t>
      </w:r>
      <w:r w:rsidRPr="009963A5">
        <w:rPr>
          <w:rFonts w:eastAsia="Calibri" w:cs="Arial"/>
          <w:szCs w:val="24"/>
        </w:rPr>
        <w:t xml:space="preserve">наплатити меницу на износ од </w:t>
      </w:r>
      <w:r w:rsidRPr="009963A5">
        <w:rPr>
          <w:rFonts w:eastAsia="Calibri" w:cs="Arial"/>
          <w:szCs w:val="24"/>
          <w:lang w:val="sr-Cyrl-CS"/>
        </w:rPr>
        <w:t>10</w:t>
      </w:r>
      <w:r w:rsidRPr="009963A5">
        <w:rPr>
          <w:rFonts w:eastAsia="Calibri" w:cs="Arial"/>
          <w:szCs w:val="24"/>
        </w:rPr>
        <w:t xml:space="preserve">% вредности </w:t>
      </w:r>
      <w:r w:rsidRPr="009963A5">
        <w:rPr>
          <w:rFonts w:eastAsia="Calibri" w:cs="Arial"/>
          <w:szCs w:val="24"/>
          <w:lang w:val="sr-Cyrl-CS"/>
        </w:rPr>
        <w:t>уговора</w:t>
      </w:r>
      <w:r>
        <w:rPr>
          <w:rFonts w:eastAsia="Calibri" w:cs="Arial"/>
          <w:szCs w:val="24"/>
          <w:lang w:val="sr-Cyrl-CS"/>
        </w:rPr>
        <w:t>,</w:t>
      </w:r>
      <w:r w:rsidRPr="009963A5">
        <w:rPr>
          <w:rFonts w:eastAsia="Calibri" w:cs="Arial"/>
          <w:szCs w:val="24"/>
        </w:rPr>
        <w:t xml:space="preserve"> без ПДВ.</w:t>
      </w:r>
    </w:p>
    <w:p w:rsidR="005826F6" w:rsidRPr="00032808" w:rsidRDefault="005826F6" w:rsidP="005826F6">
      <w:pPr>
        <w:pStyle w:val="Lista03"/>
        <w:spacing w:after="0"/>
        <w:rPr>
          <w:rFonts w:cs="Arial"/>
          <w:sz w:val="24"/>
          <w:lang w:val="sr-Cyrl-RS"/>
        </w:rPr>
      </w:pPr>
      <w:r>
        <w:rPr>
          <w:rFonts w:cs="Arial"/>
          <w:sz w:val="24"/>
        </w:rPr>
        <w:t xml:space="preserve">3. </w:t>
      </w:r>
      <w:r>
        <w:rPr>
          <w:rFonts w:cs="Arial"/>
          <w:sz w:val="24"/>
          <w:lang w:val="sr-Cyrl-RS"/>
        </w:rPr>
        <w:t>Оверену копију важећег картона депонованих потписа на дан издавања менице и меничног овлашћења од стране пословне банке наведене у меничном овлашћењу.</w:t>
      </w:r>
    </w:p>
    <w:p w:rsidR="005826F6" w:rsidRPr="00032808" w:rsidRDefault="005826F6" w:rsidP="005826F6">
      <w:pPr>
        <w:pStyle w:val="Lista03"/>
        <w:spacing w:after="0"/>
        <w:rPr>
          <w:rFonts w:ascii="Nyala" w:hAnsi="Nyala" w:cs="Arial"/>
          <w:sz w:val="24"/>
        </w:rPr>
      </w:pPr>
      <w:r w:rsidRPr="009963A5">
        <w:rPr>
          <w:rFonts w:cs="Arial"/>
          <w:sz w:val="24"/>
        </w:rPr>
        <w:t>4.</w:t>
      </w:r>
      <w:r w:rsidRPr="009963A5">
        <w:rPr>
          <w:rFonts w:cs="Arial"/>
          <w:sz w:val="24"/>
        </w:rPr>
        <w:tab/>
        <w:t>копију ОП обрасца (Оверени потписи лица овлашћених за заступање);</w:t>
      </w:r>
    </w:p>
    <w:p w:rsidR="005826F6" w:rsidRPr="009963A5" w:rsidRDefault="005826F6" w:rsidP="005826F6">
      <w:pPr>
        <w:pStyle w:val="Lista03"/>
        <w:spacing w:after="0"/>
        <w:rPr>
          <w:rFonts w:cs="Arial"/>
          <w:sz w:val="24"/>
        </w:rPr>
      </w:pPr>
      <w:r w:rsidRPr="009963A5">
        <w:rPr>
          <w:rFonts w:cs="Arial"/>
          <w:sz w:val="24"/>
        </w:rPr>
        <w:t>5.</w:t>
      </w:r>
      <w:r w:rsidRPr="009963A5">
        <w:rPr>
          <w:rFonts w:cs="Arial"/>
          <w:sz w:val="24"/>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5826F6" w:rsidRPr="00D449CA" w:rsidRDefault="005826F6" w:rsidP="005826F6">
      <w:pPr>
        <w:pStyle w:val="Lista03"/>
        <w:spacing w:after="0"/>
        <w:rPr>
          <w:rFonts w:ascii="Nyala" w:hAnsi="Nyala" w:cs="Arial"/>
          <w:sz w:val="24"/>
          <w:lang w:val="sr-Cyrl-RS"/>
        </w:rPr>
      </w:pPr>
      <w:r w:rsidRPr="009963A5">
        <w:rPr>
          <w:rFonts w:cs="Arial"/>
          <w:sz w:val="24"/>
        </w:rPr>
        <w:t>6.</w:t>
      </w:r>
      <w:r w:rsidRPr="009963A5">
        <w:rPr>
          <w:rFonts w:cs="Arial"/>
          <w:sz w:val="24"/>
        </w:rPr>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Pr>
          <w:rFonts w:cs="Arial"/>
          <w:sz w:val="24"/>
          <w:lang w:val="sr-Cyrl-RS"/>
        </w:rPr>
        <w:t>.</w:t>
      </w:r>
    </w:p>
    <w:p w:rsidR="005826F6" w:rsidRPr="00D449CA" w:rsidRDefault="005826F6" w:rsidP="005826F6">
      <w:pPr>
        <w:pStyle w:val="Lista03"/>
        <w:spacing w:after="0"/>
        <w:rPr>
          <w:rFonts w:ascii="Nyala" w:hAnsi="Nyala" w:cs="Arial"/>
          <w:sz w:val="24"/>
        </w:rPr>
      </w:pPr>
    </w:p>
    <w:p w:rsidR="005826F6" w:rsidRPr="009963A5" w:rsidRDefault="005826F6" w:rsidP="005826F6">
      <w:pPr>
        <w:pStyle w:val="Bulit02"/>
        <w:numPr>
          <w:ilvl w:val="0"/>
          <w:numId w:val="0"/>
        </w:numPr>
        <w:spacing w:after="0"/>
        <w:ind w:left="1080"/>
        <w:rPr>
          <w:rFonts w:cs="Arial"/>
          <w:sz w:val="24"/>
          <w:lang w:val="sr-Cyrl-CS"/>
        </w:rPr>
      </w:pPr>
      <w:r w:rsidRPr="009963A5">
        <w:rPr>
          <w:rFonts w:cs="Arial"/>
          <w:sz w:val="24"/>
        </w:rPr>
        <w:t>Наведену Меницу понуђач предаје приликом закључења уговора</w:t>
      </w:r>
      <w:r>
        <w:rPr>
          <w:rFonts w:cs="Arial"/>
          <w:sz w:val="24"/>
          <w:lang w:val="sr-Cyrl-CS"/>
        </w:rPr>
        <w:t xml:space="preserve">, а најкасније </w:t>
      </w:r>
      <w:r w:rsidR="00E80CA0">
        <w:rPr>
          <w:rFonts w:cs="Arial"/>
          <w:sz w:val="24"/>
          <w:lang w:val="sr-Cyrl-CS"/>
        </w:rPr>
        <w:t xml:space="preserve">8 </w:t>
      </w:r>
      <w:r>
        <w:rPr>
          <w:rFonts w:cs="Arial"/>
          <w:sz w:val="24"/>
          <w:lang w:val="sr-Cyrl-CS"/>
        </w:rPr>
        <w:t xml:space="preserve"> дана од дана обостраног потписивања уговора од законских заступника уговорних страна,</w:t>
      </w:r>
      <w:r w:rsidRPr="009963A5">
        <w:rPr>
          <w:rFonts w:cs="Arial"/>
          <w:sz w:val="24"/>
        </w:rPr>
        <w:t xml:space="preserve"> са роком важења </w:t>
      </w:r>
      <w:r w:rsidRPr="009963A5">
        <w:rPr>
          <w:rFonts w:cs="Arial"/>
          <w:sz w:val="24"/>
          <w:lang w:val="sr-Cyrl-CS"/>
        </w:rPr>
        <w:t>6</w:t>
      </w:r>
      <w:r w:rsidRPr="009963A5">
        <w:rPr>
          <w:rFonts w:cs="Arial"/>
          <w:sz w:val="24"/>
        </w:rPr>
        <w:t>0 дана дужим од уговореног рока извршења посла</w:t>
      </w:r>
      <w:r w:rsidRPr="009963A5">
        <w:rPr>
          <w:rFonts w:eastAsia="Calibri" w:cs="Arial"/>
          <w:sz w:val="24"/>
          <w:lang w:val="sr-Cyrl-CS"/>
        </w:rPr>
        <w:t>,</w:t>
      </w:r>
      <w:r w:rsidRPr="009963A5">
        <w:rPr>
          <w:rFonts w:eastAsia="Calibri" w:cs="Arial"/>
          <w:sz w:val="24"/>
        </w:rPr>
        <w:t xml:space="preserve"> с тим да евентуални продужетак </w:t>
      </w:r>
      <w:r w:rsidRPr="009963A5">
        <w:rPr>
          <w:rFonts w:eastAsia="Calibri" w:cs="Arial"/>
          <w:sz w:val="24"/>
          <w:lang w:val="sr-Cyrl-CS"/>
        </w:rPr>
        <w:t>угов</w:t>
      </w:r>
      <w:r>
        <w:rPr>
          <w:rFonts w:eastAsia="Calibri" w:cs="Arial"/>
          <w:sz w:val="24"/>
          <w:lang w:val="sr-Cyrl-CS"/>
        </w:rPr>
        <w:t>о</w:t>
      </w:r>
      <w:r w:rsidRPr="009963A5">
        <w:rPr>
          <w:rFonts w:eastAsia="Calibri" w:cs="Arial"/>
          <w:sz w:val="24"/>
          <w:lang w:val="sr-Cyrl-CS"/>
        </w:rPr>
        <w:t xml:space="preserve">реног </w:t>
      </w:r>
      <w:r w:rsidRPr="009963A5">
        <w:rPr>
          <w:rFonts w:eastAsia="Calibri" w:cs="Arial"/>
          <w:sz w:val="24"/>
        </w:rPr>
        <w:t xml:space="preserve">рока </w:t>
      </w:r>
      <w:r w:rsidRPr="009963A5">
        <w:rPr>
          <w:rFonts w:cs="Arial"/>
          <w:sz w:val="24"/>
          <w:lang w:val="sr-Cyrl-CS"/>
        </w:rPr>
        <w:t>извршења посла</w:t>
      </w:r>
      <w:r w:rsidRPr="009963A5" w:rsidDel="001074E7">
        <w:rPr>
          <w:rFonts w:eastAsia="Calibri" w:cs="Arial"/>
          <w:sz w:val="24"/>
        </w:rPr>
        <w:t xml:space="preserve"> </w:t>
      </w:r>
      <w:r w:rsidRPr="009963A5">
        <w:rPr>
          <w:rFonts w:eastAsia="Calibri" w:cs="Arial"/>
          <w:sz w:val="24"/>
        </w:rPr>
        <w:t>има за последицу и продужење рока важења менице и меничног овлашћења за исти број дана</w:t>
      </w:r>
      <w:r w:rsidRPr="009963A5">
        <w:rPr>
          <w:rFonts w:cs="Arial"/>
          <w:sz w:val="24"/>
        </w:rPr>
        <w:t>.</w:t>
      </w:r>
    </w:p>
    <w:p w:rsidR="005826F6" w:rsidRPr="005A05FD" w:rsidRDefault="005826F6" w:rsidP="005826F6">
      <w:pPr>
        <w:ind w:left="786"/>
        <w:jc w:val="both"/>
        <w:rPr>
          <w:rFonts w:cs="Arial"/>
          <w:color w:val="000000"/>
          <w:szCs w:val="24"/>
          <w:lang w:val="sr-Cyrl-CS"/>
        </w:rPr>
      </w:pPr>
    </w:p>
    <w:p w:rsidR="005826F6" w:rsidRDefault="005826F6" w:rsidP="005826F6">
      <w:pPr>
        <w:ind w:left="3"/>
        <w:jc w:val="both"/>
        <w:rPr>
          <w:rFonts w:cs="Arial"/>
          <w:szCs w:val="24"/>
          <w:lang w:val="sr-Cyrl-CS"/>
        </w:rPr>
      </w:pPr>
      <w:r w:rsidRPr="009963A5">
        <w:rPr>
          <w:rFonts w:cs="Arial"/>
          <w:szCs w:val="24"/>
        </w:rPr>
        <w:t>Сви трошкови око прибављања средстава обезбеђе</w:t>
      </w:r>
      <w:r>
        <w:rPr>
          <w:rFonts w:cs="Arial"/>
          <w:szCs w:val="24"/>
        </w:rPr>
        <w:t>ња падају на терет понуђача, а</w:t>
      </w:r>
      <w:r w:rsidRPr="009963A5">
        <w:rPr>
          <w:rFonts w:cs="Arial"/>
          <w:szCs w:val="24"/>
        </w:rPr>
        <w:t xml:space="preserve"> исти могу бити наведени у Обрасцу трошкова припреме понуде.</w:t>
      </w:r>
    </w:p>
    <w:p w:rsidR="005826F6" w:rsidRPr="005A05FD" w:rsidRDefault="005826F6" w:rsidP="005826F6">
      <w:pPr>
        <w:ind w:left="3"/>
        <w:jc w:val="both"/>
        <w:rPr>
          <w:rFonts w:cs="Arial"/>
          <w:szCs w:val="24"/>
          <w:lang w:val="sr-Cyrl-CS"/>
        </w:rPr>
      </w:pPr>
    </w:p>
    <w:p w:rsidR="005826F6" w:rsidRDefault="005826F6" w:rsidP="005826F6">
      <w:pPr>
        <w:jc w:val="both"/>
        <w:rPr>
          <w:rFonts w:cs="Arial"/>
          <w:szCs w:val="24"/>
          <w:lang w:val="sr-Cyrl-CS"/>
        </w:rPr>
      </w:pPr>
      <w:r w:rsidRPr="009963A5">
        <w:rPr>
          <w:rFonts w:cs="Arial"/>
          <w:szCs w:val="24"/>
        </w:rPr>
        <w:t xml:space="preserve">У случају да понуду даје група понуђача, средство финансијског обезбеђења доставља понуђач из групе понуђача који је одређен у </w:t>
      </w:r>
      <w:r w:rsidRPr="009963A5">
        <w:rPr>
          <w:rFonts w:cs="Arial"/>
          <w:szCs w:val="24"/>
          <w:lang w:val="sr-Cyrl-CS"/>
        </w:rPr>
        <w:t xml:space="preserve">споразуму о заједничком извршењу услуге </w:t>
      </w:r>
      <w:r w:rsidRPr="009963A5">
        <w:rPr>
          <w:rFonts w:cs="Arial"/>
          <w:szCs w:val="24"/>
        </w:rPr>
        <w:t>групе понуђача да даје средство обезбеђења</w:t>
      </w:r>
      <w:r w:rsidRPr="009963A5" w:rsidDel="00300A91">
        <w:rPr>
          <w:rFonts w:cs="Arial"/>
          <w:szCs w:val="24"/>
        </w:rPr>
        <w:t xml:space="preserve"> </w:t>
      </w:r>
    </w:p>
    <w:p w:rsidR="005826F6" w:rsidRPr="00A51C41" w:rsidRDefault="005826F6" w:rsidP="005826F6">
      <w:pPr>
        <w:jc w:val="both"/>
        <w:rPr>
          <w:rFonts w:cs="Arial"/>
          <w:szCs w:val="24"/>
          <w:lang w:val="sr-Cyrl-CS"/>
        </w:rPr>
      </w:pPr>
    </w:p>
    <w:p w:rsidR="005826F6" w:rsidRDefault="005826F6" w:rsidP="005826F6">
      <w:pPr>
        <w:jc w:val="both"/>
        <w:rPr>
          <w:rFonts w:cs="Arial"/>
          <w:szCs w:val="24"/>
          <w:lang w:val="sr-Cyrl-CS"/>
        </w:rPr>
      </w:pPr>
      <w:r w:rsidRPr="00C07D55">
        <w:rPr>
          <w:rFonts w:cs="Arial"/>
          <w:szCs w:val="24"/>
        </w:rPr>
        <w:t>Средстав</w:t>
      </w:r>
      <w:r>
        <w:rPr>
          <w:rFonts w:cs="Arial"/>
          <w:szCs w:val="24"/>
          <w:lang w:val="sr-Cyrl-RS"/>
        </w:rPr>
        <w:t>о</w:t>
      </w:r>
      <w:r w:rsidRPr="00C07D55">
        <w:rPr>
          <w:rFonts w:cs="Arial"/>
          <w:szCs w:val="24"/>
        </w:rPr>
        <w:t xml:space="preserve"> финансијског обезбеђења мо</w:t>
      </w:r>
      <w:r w:rsidRPr="00C07D55">
        <w:rPr>
          <w:rFonts w:cs="Arial"/>
          <w:szCs w:val="24"/>
          <w:lang w:val="sr-Cyrl-RS"/>
        </w:rPr>
        <w:t>же</w:t>
      </w:r>
      <w:r w:rsidRPr="00C07D55">
        <w:rPr>
          <w:rFonts w:cs="Arial"/>
          <w:szCs w:val="24"/>
        </w:rPr>
        <w:t xml:space="preserve"> гласити на члана групе понуђача</w:t>
      </w:r>
      <w:r w:rsidRPr="009963A5">
        <w:rPr>
          <w:rFonts w:cs="Arial"/>
          <w:szCs w:val="24"/>
        </w:rPr>
        <w:t xml:space="preserve"> (</w:t>
      </w:r>
      <w:r>
        <w:rPr>
          <w:rFonts w:cs="Arial"/>
          <w:szCs w:val="24"/>
          <w:lang w:val="sr-Cyrl-CS"/>
        </w:rPr>
        <w:t>одређеног споразумом о заједничком извршењу набавке</w:t>
      </w:r>
      <w:r w:rsidRPr="009963A5">
        <w:rPr>
          <w:rFonts w:cs="Arial"/>
          <w:szCs w:val="24"/>
        </w:rPr>
        <w:t>) или понуђача, али не и на подизвођача.</w:t>
      </w:r>
    </w:p>
    <w:p w:rsidR="005826F6" w:rsidRPr="00A51C41" w:rsidRDefault="005826F6" w:rsidP="005826F6">
      <w:pPr>
        <w:jc w:val="both"/>
        <w:rPr>
          <w:rFonts w:cs="Arial"/>
          <w:szCs w:val="24"/>
          <w:lang w:val="sr-Cyrl-CS"/>
        </w:rPr>
      </w:pPr>
    </w:p>
    <w:p w:rsidR="005826F6" w:rsidRDefault="005826F6" w:rsidP="005826F6">
      <w:pPr>
        <w:jc w:val="both"/>
        <w:rPr>
          <w:rFonts w:ascii="Nyala" w:hAnsi="Nyala" w:cs="Arial"/>
          <w:szCs w:val="24"/>
        </w:rPr>
      </w:pPr>
      <w:r w:rsidRPr="009963A5">
        <w:rPr>
          <w:rFonts w:cs="Arial"/>
          <w:szCs w:val="24"/>
        </w:rPr>
        <w:t xml:space="preserve">У случају да у току важења уговора </w:t>
      </w:r>
      <w:r w:rsidRPr="009963A5">
        <w:rPr>
          <w:rFonts w:cs="Arial"/>
          <w:szCs w:val="24"/>
          <w:lang w:val="sr-Cyrl-CS"/>
        </w:rPr>
        <w:t>п</w:t>
      </w:r>
      <w:r w:rsidRPr="009963A5">
        <w:rPr>
          <w:rFonts w:cs="Arial"/>
          <w:szCs w:val="24"/>
        </w:rPr>
        <w:t>онуђач не изврши уговорене обавезе, а Наручилац рекламира количину и квалитет услуга</w:t>
      </w:r>
      <w:r>
        <w:rPr>
          <w:rFonts w:cs="Arial"/>
          <w:szCs w:val="24"/>
          <w:lang w:val="sr-Cyrl-RS"/>
        </w:rPr>
        <w:t>,</w:t>
      </w:r>
      <w:r w:rsidRPr="009963A5">
        <w:rPr>
          <w:rFonts w:cs="Arial"/>
          <w:szCs w:val="24"/>
        </w:rPr>
        <w:t xml:space="preserve"> или </w:t>
      </w:r>
      <w:r w:rsidRPr="009963A5">
        <w:rPr>
          <w:rFonts w:cs="Arial"/>
          <w:szCs w:val="24"/>
          <w:lang w:val="sr-Cyrl-CS"/>
        </w:rPr>
        <w:t>п</w:t>
      </w:r>
      <w:r w:rsidRPr="009963A5">
        <w:rPr>
          <w:rFonts w:cs="Arial"/>
          <w:szCs w:val="24"/>
        </w:rPr>
        <w:t xml:space="preserve">онуђач прекорачи рок </w:t>
      </w:r>
      <w:r w:rsidRPr="009963A5">
        <w:rPr>
          <w:rFonts w:cs="Arial"/>
          <w:szCs w:val="24"/>
          <w:lang w:val="sr-Cyrl-CS"/>
        </w:rPr>
        <w:t xml:space="preserve">извршења </w:t>
      </w:r>
      <w:r w:rsidRPr="009963A5">
        <w:rPr>
          <w:rFonts w:cs="Arial"/>
          <w:szCs w:val="24"/>
        </w:rPr>
        <w:t xml:space="preserve">у складу са закљученим уговором, </w:t>
      </w:r>
      <w:r>
        <w:rPr>
          <w:rFonts w:cs="Arial"/>
          <w:szCs w:val="24"/>
          <w:lang w:val="sr-Cyrl-RS"/>
        </w:rPr>
        <w:t xml:space="preserve">Овлашћени </w:t>
      </w:r>
      <w:r>
        <w:rPr>
          <w:rFonts w:cs="Arial"/>
          <w:szCs w:val="24"/>
        </w:rPr>
        <w:t>н</w:t>
      </w:r>
      <w:r w:rsidRPr="009963A5">
        <w:rPr>
          <w:rFonts w:cs="Arial"/>
          <w:szCs w:val="24"/>
        </w:rPr>
        <w:t>аручилац може да наплати средство финансијског обезбеђења по основу доброг извршења посла и да једнострано раскине уговор.</w:t>
      </w:r>
    </w:p>
    <w:p w:rsidR="005826F6" w:rsidRDefault="005826F6" w:rsidP="005826F6">
      <w:pPr>
        <w:jc w:val="both"/>
        <w:rPr>
          <w:rFonts w:ascii="Nyala" w:hAnsi="Nyala" w:cs="Arial"/>
          <w:szCs w:val="24"/>
        </w:rPr>
      </w:pPr>
    </w:p>
    <w:p w:rsidR="005826F6" w:rsidRDefault="005826F6" w:rsidP="005826F6">
      <w:pPr>
        <w:jc w:val="both"/>
        <w:rPr>
          <w:rFonts w:ascii="Nyala" w:hAnsi="Nyala" w:cs="Arial"/>
          <w:szCs w:val="24"/>
        </w:rPr>
      </w:pPr>
    </w:p>
    <w:p w:rsidR="005826F6" w:rsidRDefault="005826F6" w:rsidP="005826F6">
      <w:pPr>
        <w:jc w:val="both"/>
        <w:rPr>
          <w:rFonts w:ascii="Nyala" w:hAnsi="Nyala" w:cs="Arial"/>
          <w:szCs w:val="24"/>
        </w:rPr>
      </w:pPr>
    </w:p>
    <w:p w:rsidR="005826F6" w:rsidRDefault="005826F6" w:rsidP="005826F6">
      <w:pPr>
        <w:jc w:val="both"/>
        <w:rPr>
          <w:rFonts w:ascii="Nyala" w:hAnsi="Nyala" w:cs="Arial"/>
          <w:szCs w:val="24"/>
        </w:rPr>
      </w:pPr>
    </w:p>
    <w:p w:rsidR="005826F6" w:rsidRDefault="005826F6" w:rsidP="005826F6">
      <w:pPr>
        <w:jc w:val="both"/>
        <w:rPr>
          <w:rFonts w:ascii="Nyala" w:hAnsi="Nyala" w:cs="Arial"/>
          <w:szCs w:val="24"/>
        </w:rPr>
      </w:pPr>
    </w:p>
    <w:p w:rsidR="005826F6" w:rsidRDefault="005826F6" w:rsidP="005826F6">
      <w:pPr>
        <w:jc w:val="both"/>
        <w:rPr>
          <w:rFonts w:ascii="Nyala" w:hAnsi="Nyala" w:cs="Arial"/>
          <w:szCs w:val="24"/>
        </w:rPr>
      </w:pPr>
    </w:p>
    <w:p w:rsidR="005826F6" w:rsidRPr="009A6B56" w:rsidRDefault="005826F6" w:rsidP="005826F6">
      <w:pPr>
        <w:jc w:val="both"/>
        <w:rPr>
          <w:rFonts w:asciiTheme="minorHAnsi" w:hAnsiTheme="minorHAnsi" w:cs="Arial"/>
          <w:szCs w:val="24"/>
          <w:lang w:val="sr-Cyrl-CS"/>
        </w:rPr>
      </w:pPr>
    </w:p>
    <w:p w:rsidR="00363B36" w:rsidRPr="001A64C8" w:rsidRDefault="00363B36" w:rsidP="00995A13">
      <w:pPr>
        <w:ind w:left="360" w:hanging="357"/>
        <w:jc w:val="both"/>
        <w:rPr>
          <w:rFonts w:cs="Arial"/>
          <w:b/>
          <w:szCs w:val="24"/>
          <w:lang w:val="sr-Cyrl-CS" w:eastAsia="en-US"/>
        </w:rPr>
      </w:pPr>
      <w:r w:rsidRPr="001A64C8">
        <w:rPr>
          <w:rFonts w:cs="Arial"/>
          <w:b/>
          <w:szCs w:val="24"/>
          <w:lang w:val="sr-Cyrl-CS" w:eastAsia="en-US"/>
        </w:rPr>
        <w:t>ДЕО 6. ОБРАСЦИ</w:t>
      </w:r>
    </w:p>
    <w:p w:rsidR="00363B36" w:rsidRPr="001A64C8" w:rsidRDefault="00363B36" w:rsidP="00C33C29">
      <w:pPr>
        <w:suppressAutoHyphens w:val="0"/>
        <w:contextualSpacing/>
        <w:jc w:val="both"/>
        <w:rPr>
          <w:rFonts w:cs="Arial"/>
          <w:b/>
          <w:szCs w:val="24"/>
          <w:lang w:val="sr-Cyrl-CS" w:eastAsia="en-US"/>
        </w:rPr>
      </w:pPr>
    </w:p>
    <w:p w:rsidR="00363B36" w:rsidRPr="001A64C8" w:rsidRDefault="00363B36" w:rsidP="00C33C29">
      <w:pPr>
        <w:suppressAutoHyphens w:val="0"/>
        <w:contextualSpacing/>
        <w:jc w:val="both"/>
        <w:rPr>
          <w:rFonts w:cs="Arial"/>
          <w:b/>
          <w:i/>
          <w:iCs/>
          <w:szCs w:val="24"/>
          <w:lang w:val="en-US" w:eastAsia="en-US"/>
        </w:rPr>
      </w:pPr>
      <w:r w:rsidRPr="001A64C8">
        <w:rPr>
          <w:rFonts w:cs="Arial"/>
          <w:b/>
          <w:szCs w:val="24"/>
          <w:lang w:val="sr-Cyrl-CS" w:eastAsia="en-US"/>
        </w:rPr>
        <w:t>Образац 1</w:t>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t xml:space="preserve">                        </w:t>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t xml:space="preserve">     </w:t>
      </w:r>
      <w:r w:rsidRPr="001A64C8">
        <w:rPr>
          <w:rFonts w:cs="Arial"/>
          <w:b/>
          <w:i/>
          <w:iCs/>
          <w:szCs w:val="24"/>
          <w:lang w:val="sr-Cyrl-CS" w:eastAsia="en-US"/>
        </w:rPr>
        <w:tab/>
      </w:r>
      <w:r w:rsidRPr="001A64C8">
        <w:rPr>
          <w:rFonts w:cs="Arial"/>
          <w:b/>
          <w:i/>
          <w:iCs/>
          <w:szCs w:val="24"/>
          <w:lang w:val="sr-Cyrl-CS" w:eastAsia="en-US"/>
        </w:rPr>
        <w:tab/>
        <w:t xml:space="preserve">               </w:t>
      </w:r>
    </w:p>
    <w:p w:rsidR="00060CB2" w:rsidRPr="001A64C8" w:rsidRDefault="00060CB2" w:rsidP="00C33C29">
      <w:pPr>
        <w:pStyle w:val="Heading1"/>
        <w:rPr>
          <w:rFonts w:ascii="Arial" w:hAnsi="Arial" w:cs="Arial"/>
          <w:szCs w:val="24"/>
        </w:rPr>
      </w:pPr>
      <w:bookmarkStart w:id="4" w:name="_Toc351378484"/>
      <w:r w:rsidRPr="001A64C8">
        <w:rPr>
          <w:rFonts w:ascii="Arial" w:hAnsi="Arial" w:cs="Arial"/>
          <w:szCs w:val="24"/>
        </w:rPr>
        <w:t>ПОДАЦИ О ПОНУЂАЧУ</w:t>
      </w:r>
      <w:bookmarkEnd w:id="4"/>
    </w:p>
    <w:p w:rsidR="00060CB2" w:rsidRPr="001A64C8" w:rsidRDefault="00060CB2" w:rsidP="00C33C29">
      <w:pPr>
        <w:rPr>
          <w:rFonts w:cs="Arial"/>
          <w:szCs w:val="24"/>
        </w:rPr>
      </w:pPr>
    </w:p>
    <w:tbl>
      <w:tblPr>
        <w:tblW w:w="0" w:type="auto"/>
        <w:tblLook w:val="00A0" w:firstRow="1" w:lastRow="0" w:firstColumn="1" w:lastColumn="0" w:noHBand="0" w:noVBand="0"/>
      </w:tblPr>
      <w:tblGrid>
        <w:gridCol w:w="3597"/>
        <w:gridCol w:w="269"/>
        <w:gridCol w:w="5204"/>
      </w:tblGrid>
      <w:tr w:rsidR="00060CB2" w:rsidRPr="001A64C8" w:rsidTr="007A50F5">
        <w:trPr>
          <w:trHeight w:val="492"/>
        </w:trPr>
        <w:tc>
          <w:tcPr>
            <w:tcW w:w="3618" w:type="dxa"/>
            <w:vAlign w:val="bottom"/>
          </w:tcPr>
          <w:p w:rsidR="00060CB2" w:rsidRPr="001A64C8" w:rsidRDefault="00060CB2" w:rsidP="00C33C29">
            <w:pPr>
              <w:rPr>
                <w:rFonts w:cs="Arial"/>
                <w:szCs w:val="24"/>
              </w:rPr>
            </w:pPr>
            <w:r w:rsidRPr="001A64C8">
              <w:rPr>
                <w:rFonts w:cs="Arial"/>
                <w:szCs w:val="24"/>
              </w:rPr>
              <w:t>Назив понуђача:</w:t>
            </w:r>
          </w:p>
          <w:p w:rsidR="00F61DF5" w:rsidRPr="001A64C8" w:rsidRDefault="00F61DF5" w:rsidP="00C33C29">
            <w:pPr>
              <w:rPr>
                <w:rFonts w:cs="Arial"/>
                <w:szCs w:val="24"/>
              </w:rPr>
            </w:pPr>
          </w:p>
        </w:tc>
        <w:tc>
          <w:tcPr>
            <w:tcW w:w="270" w:type="dxa"/>
            <w:vAlign w:val="center"/>
          </w:tcPr>
          <w:p w:rsidR="00060CB2" w:rsidRPr="001A64C8" w:rsidRDefault="00060CB2" w:rsidP="00C33C29">
            <w:pPr>
              <w:rPr>
                <w:rFonts w:cs="Arial"/>
                <w:szCs w:val="24"/>
              </w:rPr>
            </w:pPr>
          </w:p>
        </w:tc>
        <w:tc>
          <w:tcPr>
            <w:tcW w:w="5260" w:type="dxa"/>
            <w:tcBorders>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618" w:type="dxa"/>
            <w:vAlign w:val="bottom"/>
          </w:tcPr>
          <w:p w:rsidR="00060CB2" w:rsidRPr="001A64C8" w:rsidRDefault="00060CB2" w:rsidP="00C33C29">
            <w:pPr>
              <w:rPr>
                <w:rFonts w:cs="Arial"/>
                <w:szCs w:val="24"/>
              </w:rPr>
            </w:pPr>
            <w:r w:rsidRPr="001A64C8">
              <w:rPr>
                <w:rFonts w:cs="Arial"/>
                <w:szCs w:val="24"/>
              </w:rPr>
              <w:t>Адреса понуђача:</w:t>
            </w:r>
          </w:p>
          <w:p w:rsidR="00F61DF5" w:rsidRPr="001A64C8" w:rsidRDefault="00F61DF5" w:rsidP="00C33C29">
            <w:pPr>
              <w:rPr>
                <w:rFonts w:cs="Arial"/>
                <w:szCs w:val="24"/>
              </w:rPr>
            </w:pPr>
          </w:p>
        </w:tc>
        <w:tc>
          <w:tcPr>
            <w:tcW w:w="270" w:type="dxa"/>
            <w:vAlign w:val="center"/>
          </w:tcPr>
          <w:p w:rsidR="00060CB2" w:rsidRPr="001A64C8" w:rsidRDefault="00060CB2" w:rsidP="00C33C29">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618" w:type="dxa"/>
            <w:vAlign w:val="bottom"/>
          </w:tcPr>
          <w:p w:rsidR="00060CB2" w:rsidRPr="001A64C8" w:rsidRDefault="00060CB2" w:rsidP="00C33C29">
            <w:pPr>
              <w:rPr>
                <w:rFonts w:cs="Arial"/>
                <w:szCs w:val="24"/>
              </w:rPr>
            </w:pPr>
            <w:r w:rsidRPr="001A64C8">
              <w:rPr>
                <w:rFonts w:cs="Arial"/>
                <w:szCs w:val="24"/>
              </w:rPr>
              <w:t>Лице за контакт:</w:t>
            </w:r>
          </w:p>
          <w:p w:rsidR="00F61DF5" w:rsidRPr="001A64C8" w:rsidRDefault="00F61DF5" w:rsidP="00C33C29">
            <w:pPr>
              <w:rPr>
                <w:rFonts w:cs="Arial"/>
                <w:szCs w:val="24"/>
              </w:rPr>
            </w:pPr>
          </w:p>
        </w:tc>
        <w:tc>
          <w:tcPr>
            <w:tcW w:w="270" w:type="dxa"/>
            <w:vAlign w:val="center"/>
          </w:tcPr>
          <w:p w:rsidR="00060CB2" w:rsidRPr="001A64C8" w:rsidRDefault="00060CB2" w:rsidP="00C33C29">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618" w:type="dxa"/>
            <w:vAlign w:val="bottom"/>
          </w:tcPr>
          <w:p w:rsidR="00060CB2" w:rsidRPr="001A64C8" w:rsidRDefault="00060CB2" w:rsidP="00C33C29">
            <w:pPr>
              <w:rPr>
                <w:rFonts w:cs="Arial"/>
                <w:szCs w:val="24"/>
              </w:rPr>
            </w:pPr>
            <w:r w:rsidRPr="001A64C8">
              <w:rPr>
                <w:rFonts w:cs="Arial"/>
                <w:szCs w:val="24"/>
              </w:rPr>
              <w:t>Е-пошта:</w:t>
            </w:r>
          </w:p>
          <w:p w:rsidR="00F61DF5" w:rsidRPr="001A64C8" w:rsidRDefault="00F61DF5" w:rsidP="00C33C29">
            <w:pPr>
              <w:rPr>
                <w:rFonts w:cs="Arial"/>
                <w:szCs w:val="24"/>
              </w:rPr>
            </w:pPr>
          </w:p>
        </w:tc>
        <w:tc>
          <w:tcPr>
            <w:tcW w:w="270" w:type="dxa"/>
            <w:vAlign w:val="center"/>
          </w:tcPr>
          <w:p w:rsidR="00060CB2" w:rsidRPr="001A64C8" w:rsidRDefault="00060CB2" w:rsidP="00C33C29">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618" w:type="dxa"/>
            <w:vAlign w:val="bottom"/>
          </w:tcPr>
          <w:p w:rsidR="00060CB2" w:rsidRPr="001A64C8" w:rsidRDefault="00060CB2" w:rsidP="00C33C29">
            <w:pPr>
              <w:rPr>
                <w:rFonts w:cs="Arial"/>
                <w:szCs w:val="24"/>
              </w:rPr>
            </w:pPr>
            <w:r w:rsidRPr="001A64C8">
              <w:rPr>
                <w:rFonts w:cs="Arial"/>
                <w:szCs w:val="24"/>
              </w:rPr>
              <w:t>Телефон:</w:t>
            </w:r>
          </w:p>
          <w:p w:rsidR="00F61DF5" w:rsidRPr="001A64C8" w:rsidRDefault="00F61DF5" w:rsidP="00C33C29">
            <w:pPr>
              <w:rPr>
                <w:rFonts w:cs="Arial"/>
                <w:szCs w:val="24"/>
              </w:rPr>
            </w:pPr>
          </w:p>
        </w:tc>
        <w:tc>
          <w:tcPr>
            <w:tcW w:w="270" w:type="dxa"/>
            <w:vAlign w:val="center"/>
          </w:tcPr>
          <w:p w:rsidR="00060CB2" w:rsidRPr="001A64C8" w:rsidRDefault="00060CB2" w:rsidP="00C33C29">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618" w:type="dxa"/>
            <w:vAlign w:val="bottom"/>
          </w:tcPr>
          <w:p w:rsidR="00060CB2" w:rsidRPr="001A64C8" w:rsidRDefault="00060CB2" w:rsidP="00C33C29">
            <w:pPr>
              <w:rPr>
                <w:rFonts w:cs="Arial"/>
                <w:szCs w:val="24"/>
              </w:rPr>
            </w:pPr>
            <w:r w:rsidRPr="001A64C8">
              <w:rPr>
                <w:rFonts w:cs="Arial"/>
                <w:szCs w:val="24"/>
              </w:rPr>
              <w:t>Телефакс:</w:t>
            </w:r>
          </w:p>
          <w:p w:rsidR="00F61DF5" w:rsidRPr="001A64C8" w:rsidRDefault="00F61DF5" w:rsidP="00C33C29">
            <w:pPr>
              <w:rPr>
                <w:rFonts w:cs="Arial"/>
                <w:szCs w:val="24"/>
              </w:rPr>
            </w:pPr>
          </w:p>
        </w:tc>
        <w:tc>
          <w:tcPr>
            <w:tcW w:w="270" w:type="dxa"/>
            <w:vAlign w:val="center"/>
          </w:tcPr>
          <w:p w:rsidR="00060CB2" w:rsidRPr="001A64C8" w:rsidRDefault="00060CB2" w:rsidP="00C33C29">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618" w:type="dxa"/>
            <w:vAlign w:val="bottom"/>
          </w:tcPr>
          <w:p w:rsidR="00060CB2" w:rsidRPr="001A64C8" w:rsidRDefault="00060CB2" w:rsidP="00C33C29">
            <w:pPr>
              <w:rPr>
                <w:rFonts w:cs="Arial"/>
                <w:szCs w:val="24"/>
              </w:rPr>
            </w:pPr>
            <w:r w:rsidRPr="001A64C8">
              <w:rPr>
                <w:rFonts w:cs="Arial"/>
                <w:szCs w:val="24"/>
              </w:rPr>
              <w:t>Порески број понуђача (ПИБ):</w:t>
            </w:r>
          </w:p>
          <w:p w:rsidR="00F61DF5" w:rsidRPr="001A64C8" w:rsidRDefault="00F61DF5" w:rsidP="00C33C29">
            <w:pPr>
              <w:rPr>
                <w:rFonts w:cs="Arial"/>
                <w:szCs w:val="24"/>
              </w:rPr>
            </w:pPr>
          </w:p>
        </w:tc>
        <w:tc>
          <w:tcPr>
            <w:tcW w:w="270" w:type="dxa"/>
            <w:vAlign w:val="center"/>
          </w:tcPr>
          <w:p w:rsidR="00060CB2" w:rsidRPr="001A64C8" w:rsidRDefault="00060CB2" w:rsidP="00C33C29">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618" w:type="dxa"/>
            <w:vAlign w:val="bottom"/>
          </w:tcPr>
          <w:p w:rsidR="00060CB2" w:rsidRPr="001A64C8" w:rsidRDefault="00060CB2" w:rsidP="00C33C29">
            <w:pPr>
              <w:rPr>
                <w:rFonts w:cs="Arial"/>
                <w:szCs w:val="24"/>
              </w:rPr>
            </w:pPr>
            <w:r w:rsidRPr="001A64C8">
              <w:rPr>
                <w:rFonts w:cs="Arial"/>
                <w:szCs w:val="24"/>
              </w:rPr>
              <w:t>Матични број понуђача:</w:t>
            </w:r>
          </w:p>
          <w:p w:rsidR="00F61DF5" w:rsidRPr="001A64C8" w:rsidRDefault="00F61DF5" w:rsidP="00C33C29">
            <w:pPr>
              <w:rPr>
                <w:rFonts w:cs="Arial"/>
                <w:szCs w:val="24"/>
              </w:rPr>
            </w:pPr>
          </w:p>
        </w:tc>
        <w:tc>
          <w:tcPr>
            <w:tcW w:w="270" w:type="dxa"/>
            <w:vAlign w:val="center"/>
          </w:tcPr>
          <w:p w:rsidR="00060CB2" w:rsidRPr="001A64C8" w:rsidRDefault="00060CB2" w:rsidP="00C33C29">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618" w:type="dxa"/>
            <w:vAlign w:val="bottom"/>
          </w:tcPr>
          <w:p w:rsidR="00060CB2" w:rsidRPr="001A64C8" w:rsidRDefault="00060CB2" w:rsidP="00C33C29">
            <w:pPr>
              <w:rPr>
                <w:rFonts w:cs="Arial"/>
                <w:szCs w:val="24"/>
              </w:rPr>
            </w:pPr>
            <w:r w:rsidRPr="001A64C8">
              <w:rPr>
                <w:rFonts w:cs="Arial"/>
                <w:szCs w:val="24"/>
              </w:rPr>
              <w:t>Шифра делатности:</w:t>
            </w:r>
          </w:p>
          <w:p w:rsidR="00F61DF5" w:rsidRPr="001A64C8" w:rsidRDefault="00F61DF5" w:rsidP="00C33C29">
            <w:pPr>
              <w:rPr>
                <w:rFonts w:cs="Arial"/>
                <w:szCs w:val="24"/>
              </w:rPr>
            </w:pPr>
          </w:p>
        </w:tc>
        <w:tc>
          <w:tcPr>
            <w:tcW w:w="270" w:type="dxa"/>
            <w:vAlign w:val="center"/>
          </w:tcPr>
          <w:p w:rsidR="00060CB2" w:rsidRPr="001A64C8" w:rsidRDefault="00060CB2" w:rsidP="00C33C29">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618" w:type="dxa"/>
            <w:vAlign w:val="bottom"/>
          </w:tcPr>
          <w:p w:rsidR="00060CB2" w:rsidRPr="001A64C8" w:rsidRDefault="00060CB2" w:rsidP="00C33C29">
            <w:pPr>
              <w:rPr>
                <w:rFonts w:cs="Arial"/>
                <w:szCs w:val="24"/>
              </w:rPr>
            </w:pPr>
            <w:r w:rsidRPr="001A64C8">
              <w:rPr>
                <w:rFonts w:cs="Arial"/>
                <w:szCs w:val="24"/>
              </w:rPr>
              <w:t>Број рачуна и назив банке:</w:t>
            </w:r>
          </w:p>
          <w:p w:rsidR="00F61DF5" w:rsidRPr="001A64C8" w:rsidRDefault="00F61DF5" w:rsidP="00C33C29">
            <w:pPr>
              <w:rPr>
                <w:rFonts w:cs="Arial"/>
                <w:szCs w:val="24"/>
              </w:rPr>
            </w:pPr>
          </w:p>
        </w:tc>
        <w:tc>
          <w:tcPr>
            <w:tcW w:w="270" w:type="dxa"/>
            <w:vAlign w:val="center"/>
          </w:tcPr>
          <w:p w:rsidR="00060CB2" w:rsidRPr="001A64C8" w:rsidRDefault="00060CB2" w:rsidP="00C33C29">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618" w:type="dxa"/>
            <w:vAlign w:val="bottom"/>
          </w:tcPr>
          <w:p w:rsidR="00060CB2" w:rsidRPr="001A64C8" w:rsidRDefault="00060CB2" w:rsidP="00C33C29">
            <w:pPr>
              <w:rPr>
                <w:rFonts w:cs="Arial"/>
                <w:szCs w:val="24"/>
              </w:rPr>
            </w:pPr>
            <w:r w:rsidRPr="001A64C8">
              <w:rPr>
                <w:rFonts w:cs="Arial"/>
                <w:szCs w:val="24"/>
              </w:rPr>
              <w:t>Лице одговорно за потписивање уговора:</w:t>
            </w:r>
          </w:p>
        </w:tc>
        <w:tc>
          <w:tcPr>
            <w:tcW w:w="270" w:type="dxa"/>
            <w:vAlign w:val="center"/>
          </w:tcPr>
          <w:p w:rsidR="00060CB2" w:rsidRPr="001A64C8" w:rsidRDefault="00060CB2" w:rsidP="00C33C29">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C33C29">
            <w:pPr>
              <w:rPr>
                <w:rFonts w:cs="Arial"/>
                <w:szCs w:val="24"/>
              </w:rPr>
            </w:pPr>
          </w:p>
        </w:tc>
      </w:tr>
    </w:tbl>
    <w:p w:rsidR="00060CB2" w:rsidRPr="001A64C8" w:rsidRDefault="00060CB2" w:rsidP="00C33C29">
      <w:pPr>
        <w:rPr>
          <w:rFonts w:cs="Arial"/>
          <w:szCs w:val="24"/>
          <w:lang w:val="sr-Cyrl-CS"/>
        </w:rPr>
      </w:pPr>
    </w:p>
    <w:p w:rsidR="003F7B1B" w:rsidRPr="001A64C8" w:rsidRDefault="003F7B1B" w:rsidP="00C33C29">
      <w:pPr>
        <w:rPr>
          <w:rFonts w:cs="Arial"/>
          <w:szCs w:val="24"/>
          <w:lang w:val="sr-Cyrl-CS"/>
        </w:rPr>
      </w:pPr>
    </w:p>
    <w:tbl>
      <w:tblPr>
        <w:tblW w:w="0" w:type="auto"/>
        <w:jc w:val="center"/>
        <w:tblLook w:val="01E0" w:firstRow="1" w:lastRow="1" w:firstColumn="1" w:lastColumn="1" w:noHBand="0" w:noVBand="0"/>
      </w:tblPr>
      <w:tblGrid>
        <w:gridCol w:w="3508"/>
        <w:gridCol w:w="1917"/>
        <w:gridCol w:w="3645"/>
      </w:tblGrid>
      <w:tr w:rsidR="00060CB2" w:rsidRPr="001A64C8" w:rsidTr="007A50F5">
        <w:trPr>
          <w:jc w:val="center"/>
        </w:trPr>
        <w:tc>
          <w:tcPr>
            <w:tcW w:w="3652" w:type="dxa"/>
          </w:tcPr>
          <w:p w:rsidR="00060CB2" w:rsidRPr="001A64C8" w:rsidRDefault="00060CB2" w:rsidP="00C33C29">
            <w:pPr>
              <w:jc w:val="center"/>
              <w:rPr>
                <w:rFonts w:cs="Arial"/>
                <w:szCs w:val="24"/>
              </w:rPr>
            </w:pPr>
            <w:r w:rsidRPr="001A64C8">
              <w:rPr>
                <w:rFonts w:cs="Arial"/>
                <w:szCs w:val="24"/>
              </w:rPr>
              <w:t>Датум:</w:t>
            </w:r>
          </w:p>
        </w:tc>
        <w:tc>
          <w:tcPr>
            <w:tcW w:w="1985" w:type="dxa"/>
          </w:tcPr>
          <w:p w:rsidR="00060CB2" w:rsidRPr="001A64C8" w:rsidRDefault="00060CB2" w:rsidP="00C33C29">
            <w:pPr>
              <w:jc w:val="center"/>
              <w:rPr>
                <w:rFonts w:cs="Arial"/>
                <w:szCs w:val="24"/>
              </w:rPr>
            </w:pPr>
            <w:r w:rsidRPr="001A64C8">
              <w:rPr>
                <w:rFonts w:cs="Arial"/>
                <w:szCs w:val="24"/>
              </w:rPr>
              <w:t>М.П.</w:t>
            </w:r>
          </w:p>
        </w:tc>
        <w:tc>
          <w:tcPr>
            <w:tcW w:w="3782" w:type="dxa"/>
          </w:tcPr>
          <w:p w:rsidR="00060CB2" w:rsidRPr="001A64C8" w:rsidRDefault="00060CB2" w:rsidP="00C33C29">
            <w:pPr>
              <w:jc w:val="center"/>
              <w:rPr>
                <w:rFonts w:cs="Arial"/>
                <w:szCs w:val="24"/>
              </w:rPr>
            </w:pPr>
            <w:r w:rsidRPr="001A64C8">
              <w:rPr>
                <w:rFonts w:cs="Arial"/>
                <w:szCs w:val="24"/>
              </w:rPr>
              <w:t>Понуђач:</w:t>
            </w:r>
          </w:p>
        </w:tc>
      </w:tr>
      <w:tr w:rsidR="00060CB2" w:rsidRPr="001A64C8" w:rsidTr="007A50F5">
        <w:trPr>
          <w:jc w:val="center"/>
        </w:trPr>
        <w:tc>
          <w:tcPr>
            <w:tcW w:w="3652" w:type="dxa"/>
            <w:vAlign w:val="center"/>
          </w:tcPr>
          <w:p w:rsidR="00060CB2" w:rsidRPr="001A64C8" w:rsidRDefault="00060CB2" w:rsidP="00C33C29">
            <w:pPr>
              <w:jc w:val="both"/>
              <w:rPr>
                <w:rFonts w:cs="Arial"/>
                <w:szCs w:val="24"/>
              </w:rPr>
            </w:pPr>
          </w:p>
        </w:tc>
        <w:tc>
          <w:tcPr>
            <w:tcW w:w="1985" w:type="dxa"/>
            <w:vAlign w:val="center"/>
          </w:tcPr>
          <w:p w:rsidR="00060CB2" w:rsidRPr="001A64C8" w:rsidRDefault="00060CB2" w:rsidP="00C33C29">
            <w:pPr>
              <w:jc w:val="both"/>
              <w:rPr>
                <w:rFonts w:cs="Arial"/>
                <w:szCs w:val="24"/>
              </w:rPr>
            </w:pPr>
          </w:p>
        </w:tc>
        <w:tc>
          <w:tcPr>
            <w:tcW w:w="3782" w:type="dxa"/>
            <w:vAlign w:val="center"/>
          </w:tcPr>
          <w:p w:rsidR="00060CB2" w:rsidRPr="001A64C8" w:rsidRDefault="00060CB2" w:rsidP="00C33C29">
            <w:pPr>
              <w:jc w:val="both"/>
              <w:rPr>
                <w:rFonts w:cs="Arial"/>
                <w:szCs w:val="24"/>
              </w:rPr>
            </w:pPr>
          </w:p>
        </w:tc>
      </w:tr>
      <w:tr w:rsidR="00060CB2" w:rsidRPr="001A64C8" w:rsidTr="007A50F5">
        <w:trPr>
          <w:jc w:val="center"/>
        </w:trPr>
        <w:tc>
          <w:tcPr>
            <w:tcW w:w="3652" w:type="dxa"/>
            <w:tcBorders>
              <w:bottom w:val="single" w:sz="4" w:space="0" w:color="auto"/>
            </w:tcBorders>
            <w:vAlign w:val="center"/>
          </w:tcPr>
          <w:p w:rsidR="00060CB2" w:rsidRPr="001A64C8" w:rsidRDefault="00060CB2" w:rsidP="00C33C29">
            <w:pPr>
              <w:jc w:val="both"/>
              <w:rPr>
                <w:rFonts w:cs="Arial"/>
                <w:szCs w:val="24"/>
              </w:rPr>
            </w:pPr>
          </w:p>
        </w:tc>
        <w:tc>
          <w:tcPr>
            <w:tcW w:w="1985" w:type="dxa"/>
            <w:vAlign w:val="center"/>
          </w:tcPr>
          <w:p w:rsidR="00060CB2" w:rsidRPr="001A64C8" w:rsidRDefault="00060CB2" w:rsidP="00C33C29">
            <w:pPr>
              <w:jc w:val="both"/>
              <w:rPr>
                <w:rFonts w:cs="Arial"/>
                <w:szCs w:val="24"/>
              </w:rPr>
            </w:pPr>
          </w:p>
        </w:tc>
        <w:tc>
          <w:tcPr>
            <w:tcW w:w="3782" w:type="dxa"/>
            <w:tcBorders>
              <w:bottom w:val="single" w:sz="4" w:space="0" w:color="auto"/>
            </w:tcBorders>
            <w:vAlign w:val="center"/>
          </w:tcPr>
          <w:p w:rsidR="00060CB2" w:rsidRPr="001A64C8" w:rsidRDefault="00060CB2" w:rsidP="00C33C29">
            <w:pPr>
              <w:jc w:val="both"/>
              <w:rPr>
                <w:rFonts w:cs="Arial"/>
                <w:szCs w:val="24"/>
              </w:rPr>
            </w:pPr>
          </w:p>
        </w:tc>
      </w:tr>
    </w:tbl>
    <w:p w:rsidR="00060CB2" w:rsidRPr="001A64C8" w:rsidRDefault="00060CB2" w:rsidP="00C33C29">
      <w:pPr>
        <w:rPr>
          <w:rFonts w:cs="Arial"/>
          <w:i/>
          <w:szCs w:val="24"/>
        </w:rPr>
      </w:pPr>
    </w:p>
    <w:p w:rsidR="00060CB2" w:rsidRPr="001A64C8" w:rsidRDefault="00060CB2" w:rsidP="00C33C29">
      <w:pPr>
        <w:rPr>
          <w:rFonts w:cs="Arial"/>
          <w:i/>
          <w:szCs w:val="24"/>
        </w:rPr>
      </w:pPr>
    </w:p>
    <w:p w:rsidR="00060CB2" w:rsidRPr="001A64C8" w:rsidRDefault="00060CB2" w:rsidP="00C33C29">
      <w:pPr>
        <w:jc w:val="both"/>
        <w:rPr>
          <w:rFonts w:cs="Arial"/>
          <w:i/>
          <w:szCs w:val="24"/>
        </w:rPr>
      </w:pPr>
      <w:r w:rsidRPr="001A64C8">
        <w:rPr>
          <w:rFonts w:cs="Arial"/>
          <w:b/>
          <w:i/>
          <w:szCs w:val="24"/>
        </w:rPr>
        <w:t>Напомене</w:t>
      </w:r>
      <w:r w:rsidRPr="001A64C8">
        <w:rPr>
          <w:rFonts w:cs="Arial"/>
          <w:i/>
          <w:szCs w:val="24"/>
        </w:rPr>
        <w:t>: Уколико понуђачи наступају у заједничкој понуди, овај образац попуњава Лидер – носилац посла.</w:t>
      </w:r>
    </w:p>
    <w:p w:rsidR="00060CB2" w:rsidRPr="001A64C8" w:rsidRDefault="00060CB2" w:rsidP="00C33C29">
      <w:pPr>
        <w:jc w:val="both"/>
        <w:rPr>
          <w:rFonts w:cs="Arial"/>
          <w:i/>
          <w:szCs w:val="24"/>
        </w:rPr>
      </w:pPr>
    </w:p>
    <w:p w:rsidR="00637E2E" w:rsidRPr="00DF02C7" w:rsidRDefault="00060CB2" w:rsidP="00C33C29">
      <w:pPr>
        <w:jc w:val="both"/>
        <w:rPr>
          <w:rFonts w:cs="Arial"/>
          <w:i/>
          <w:szCs w:val="24"/>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r w:rsidR="00363B36" w:rsidRPr="001A64C8">
        <w:rPr>
          <w:rFonts w:cs="Arial"/>
          <w:b/>
          <w:i/>
          <w:iCs/>
          <w:szCs w:val="24"/>
          <w:lang w:eastAsia="en-US"/>
        </w:rPr>
        <w:t xml:space="preserve">                                                                                                                                       </w:t>
      </w:r>
      <w:r w:rsidR="00DF02C7">
        <w:rPr>
          <w:rFonts w:cs="Arial"/>
          <w:b/>
          <w:i/>
          <w:iCs/>
          <w:szCs w:val="24"/>
          <w:lang w:eastAsia="en-US"/>
        </w:rPr>
        <w:t xml:space="preserve">              </w:t>
      </w:r>
    </w:p>
    <w:p w:rsidR="00D425CC" w:rsidRDefault="00D425CC" w:rsidP="00C33C29">
      <w:pPr>
        <w:suppressAutoHyphens w:val="0"/>
        <w:contextualSpacing/>
        <w:jc w:val="both"/>
        <w:rPr>
          <w:rFonts w:cs="Arial"/>
          <w:b/>
          <w:iCs/>
          <w:szCs w:val="24"/>
          <w:lang w:val="ru-RU" w:eastAsia="en-US"/>
        </w:rPr>
      </w:pPr>
    </w:p>
    <w:p w:rsidR="00035F6E" w:rsidRDefault="00035F6E" w:rsidP="00C33C29">
      <w:pPr>
        <w:suppressAutoHyphens w:val="0"/>
        <w:contextualSpacing/>
        <w:jc w:val="both"/>
        <w:rPr>
          <w:rFonts w:cs="Arial"/>
          <w:b/>
          <w:iCs/>
          <w:szCs w:val="24"/>
          <w:lang w:val="ru-RU" w:eastAsia="en-US"/>
        </w:rPr>
      </w:pPr>
    </w:p>
    <w:p w:rsidR="00035F6E" w:rsidRDefault="00035F6E" w:rsidP="00C33C29">
      <w:pPr>
        <w:suppressAutoHyphens w:val="0"/>
        <w:contextualSpacing/>
        <w:jc w:val="both"/>
        <w:rPr>
          <w:rFonts w:cs="Arial"/>
          <w:b/>
          <w:iCs/>
          <w:szCs w:val="24"/>
          <w:lang w:val="ru-RU" w:eastAsia="en-US"/>
        </w:rPr>
      </w:pPr>
    </w:p>
    <w:p w:rsidR="00EC61A6" w:rsidRDefault="00EC61A6" w:rsidP="00C33C29">
      <w:pPr>
        <w:suppressAutoHyphens w:val="0"/>
        <w:contextualSpacing/>
        <w:jc w:val="both"/>
        <w:rPr>
          <w:rFonts w:cs="Arial"/>
          <w:b/>
          <w:iCs/>
          <w:szCs w:val="24"/>
          <w:lang w:val="ru-RU" w:eastAsia="en-US"/>
        </w:rPr>
      </w:pPr>
    </w:p>
    <w:p w:rsidR="00D554F2" w:rsidRDefault="00D554F2" w:rsidP="00C33C29">
      <w:pPr>
        <w:suppressAutoHyphens w:val="0"/>
        <w:contextualSpacing/>
        <w:jc w:val="both"/>
        <w:rPr>
          <w:rFonts w:cs="Arial"/>
          <w:b/>
          <w:iCs/>
          <w:szCs w:val="24"/>
          <w:lang w:val="ru-RU" w:eastAsia="en-US"/>
        </w:rPr>
      </w:pPr>
    </w:p>
    <w:p w:rsidR="000A2CBB" w:rsidRDefault="000A2CBB" w:rsidP="00C33C29">
      <w:pPr>
        <w:suppressAutoHyphens w:val="0"/>
        <w:contextualSpacing/>
        <w:jc w:val="both"/>
        <w:rPr>
          <w:rFonts w:cs="Arial"/>
          <w:b/>
          <w:iCs/>
          <w:szCs w:val="24"/>
          <w:lang w:val="ru-RU" w:eastAsia="en-US"/>
        </w:rPr>
      </w:pPr>
    </w:p>
    <w:p w:rsidR="000A2CBB" w:rsidRDefault="000A2CBB" w:rsidP="00C33C29">
      <w:pPr>
        <w:suppressAutoHyphens w:val="0"/>
        <w:contextualSpacing/>
        <w:jc w:val="both"/>
        <w:rPr>
          <w:rFonts w:cs="Arial"/>
          <w:b/>
          <w:iCs/>
          <w:szCs w:val="24"/>
          <w:lang w:val="ru-RU" w:eastAsia="en-US"/>
        </w:rPr>
      </w:pPr>
    </w:p>
    <w:p w:rsidR="00EA5A35" w:rsidRDefault="00EA5A35" w:rsidP="00C33C29">
      <w:pPr>
        <w:suppressAutoHyphens w:val="0"/>
        <w:contextualSpacing/>
        <w:jc w:val="both"/>
        <w:rPr>
          <w:rFonts w:cs="Arial"/>
          <w:b/>
          <w:iCs/>
          <w:szCs w:val="24"/>
          <w:lang w:val="ru-RU" w:eastAsia="en-US"/>
        </w:rPr>
      </w:pPr>
    </w:p>
    <w:p w:rsidR="00EA5A35" w:rsidRDefault="00EA5A35" w:rsidP="00C33C29">
      <w:pPr>
        <w:suppressAutoHyphens w:val="0"/>
        <w:contextualSpacing/>
        <w:jc w:val="both"/>
        <w:rPr>
          <w:rFonts w:cs="Arial"/>
          <w:b/>
          <w:iCs/>
          <w:szCs w:val="24"/>
          <w:lang w:val="ru-RU" w:eastAsia="en-US"/>
        </w:rPr>
      </w:pPr>
    </w:p>
    <w:p w:rsidR="00EA5A35" w:rsidRDefault="00EA5A35" w:rsidP="00C33C29">
      <w:pPr>
        <w:suppressAutoHyphens w:val="0"/>
        <w:contextualSpacing/>
        <w:jc w:val="both"/>
        <w:rPr>
          <w:rFonts w:cs="Arial"/>
          <w:b/>
          <w:iCs/>
          <w:szCs w:val="24"/>
          <w:lang w:val="ru-RU" w:eastAsia="en-US"/>
        </w:rPr>
      </w:pPr>
    </w:p>
    <w:p w:rsidR="00EA5A35" w:rsidRDefault="00EA5A35" w:rsidP="00C33C29">
      <w:pPr>
        <w:suppressAutoHyphens w:val="0"/>
        <w:contextualSpacing/>
        <w:jc w:val="both"/>
        <w:rPr>
          <w:rFonts w:cs="Arial"/>
          <w:b/>
          <w:iCs/>
          <w:szCs w:val="24"/>
          <w:lang w:val="ru-RU" w:eastAsia="en-US"/>
        </w:rPr>
      </w:pPr>
    </w:p>
    <w:p w:rsidR="00FD695B" w:rsidRDefault="00FD695B" w:rsidP="00C33C29">
      <w:pPr>
        <w:suppressAutoHyphens w:val="0"/>
        <w:contextualSpacing/>
        <w:jc w:val="both"/>
        <w:rPr>
          <w:rFonts w:cs="Arial"/>
          <w:b/>
          <w:iCs/>
          <w:szCs w:val="24"/>
          <w:lang w:val="ru-RU" w:eastAsia="en-US"/>
        </w:rPr>
      </w:pPr>
    </w:p>
    <w:p w:rsidR="00FD695B" w:rsidRDefault="00FD695B" w:rsidP="00C33C29">
      <w:pPr>
        <w:suppressAutoHyphens w:val="0"/>
        <w:contextualSpacing/>
        <w:jc w:val="both"/>
        <w:rPr>
          <w:rFonts w:cs="Arial"/>
          <w:b/>
          <w:iCs/>
          <w:szCs w:val="24"/>
          <w:lang w:val="ru-RU" w:eastAsia="en-US"/>
        </w:rPr>
      </w:pPr>
    </w:p>
    <w:p w:rsidR="00363B36" w:rsidRPr="001A64C8" w:rsidRDefault="00363B36" w:rsidP="00C33C29">
      <w:pPr>
        <w:suppressAutoHyphens w:val="0"/>
        <w:contextualSpacing/>
        <w:jc w:val="both"/>
        <w:rPr>
          <w:rFonts w:cs="Arial"/>
          <w:b/>
          <w:i/>
          <w:iCs/>
          <w:szCs w:val="24"/>
          <w:lang w:eastAsia="en-US"/>
        </w:rPr>
      </w:pPr>
      <w:r w:rsidRPr="001A64C8">
        <w:rPr>
          <w:rFonts w:cs="Arial"/>
          <w:b/>
          <w:iCs/>
          <w:szCs w:val="24"/>
          <w:lang w:val="ru-RU" w:eastAsia="en-US"/>
        </w:rPr>
        <w:t xml:space="preserve">Образац 2                                                                                                                                                                                                                     </w:t>
      </w:r>
    </w:p>
    <w:p w:rsidR="00060CB2" w:rsidRPr="001A64C8" w:rsidRDefault="00060CB2" w:rsidP="00C33C29">
      <w:pPr>
        <w:pStyle w:val="Heading1"/>
        <w:rPr>
          <w:rFonts w:ascii="Arial" w:hAnsi="Arial" w:cs="Arial"/>
          <w:szCs w:val="24"/>
        </w:rPr>
      </w:pPr>
      <w:bookmarkStart w:id="5" w:name="_Toc351378486"/>
      <w:r w:rsidRPr="001A64C8">
        <w:rPr>
          <w:rFonts w:ascii="Arial" w:hAnsi="Arial" w:cs="Arial"/>
          <w:szCs w:val="24"/>
        </w:rPr>
        <w:t>ПОДАЦИ О ПОДИЗВОЂАЧУ</w:t>
      </w:r>
      <w:bookmarkEnd w:id="5"/>
    </w:p>
    <w:p w:rsidR="00060CB2" w:rsidRPr="001A64C8" w:rsidRDefault="00060CB2" w:rsidP="00C33C29">
      <w:pPr>
        <w:pStyle w:val="BodyText"/>
        <w:ind w:left="142"/>
        <w:jc w:val="center"/>
        <w:rPr>
          <w:rFonts w:ascii="Arial" w:hAnsi="Arial" w:cs="Arial"/>
          <w:b/>
          <w:szCs w:val="24"/>
        </w:rPr>
      </w:pPr>
    </w:p>
    <w:p w:rsidR="00060CB2" w:rsidRPr="001A64C8" w:rsidRDefault="00060CB2" w:rsidP="00C33C29">
      <w:pPr>
        <w:jc w:val="both"/>
        <w:rPr>
          <w:rFonts w:cs="Arial"/>
          <w:szCs w:val="24"/>
        </w:rPr>
      </w:pPr>
    </w:p>
    <w:tbl>
      <w:tblPr>
        <w:tblW w:w="0" w:type="auto"/>
        <w:tblLook w:val="00A0" w:firstRow="1" w:lastRow="0" w:firstColumn="1" w:lastColumn="0" w:noHBand="0" w:noVBand="0"/>
      </w:tblPr>
      <w:tblGrid>
        <w:gridCol w:w="3417"/>
        <w:gridCol w:w="249"/>
        <w:gridCol w:w="5404"/>
      </w:tblGrid>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Назив:</w:t>
            </w:r>
          </w:p>
        </w:tc>
        <w:tc>
          <w:tcPr>
            <w:tcW w:w="249" w:type="dxa"/>
            <w:vAlign w:val="center"/>
          </w:tcPr>
          <w:p w:rsidR="00060CB2" w:rsidRPr="001A64C8" w:rsidRDefault="00060CB2" w:rsidP="00C33C29">
            <w:pPr>
              <w:rPr>
                <w:rFonts w:cs="Arial"/>
                <w:szCs w:val="24"/>
              </w:rPr>
            </w:pPr>
          </w:p>
        </w:tc>
        <w:tc>
          <w:tcPr>
            <w:tcW w:w="5461" w:type="dxa"/>
            <w:tcBorders>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Адреса:</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Лице за контакт:</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Е-пошта:</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Телефон:</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Телефакс:</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Порески број (ПИБ):</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Матични број:</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Шифра делатности:</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Број рачуна и назив банке:</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Одговорно лице:</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bl>
    <w:p w:rsidR="00060CB2" w:rsidRPr="001A64C8" w:rsidRDefault="00060CB2" w:rsidP="00C33C29">
      <w:pPr>
        <w:rPr>
          <w:rFonts w:cs="Arial"/>
          <w:szCs w:val="24"/>
        </w:rPr>
      </w:pPr>
    </w:p>
    <w:p w:rsidR="00060CB2" w:rsidRPr="001A64C8" w:rsidRDefault="00060CB2" w:rsidP="00C33C29">
      <w:pPr>
        <w:rPr>
          <w:rFonts w:cs="Arial"/>
          <w:szCs w:val="24"/>
        </w:rPr>
      </w:pPr>
    </w:p>
    <w:p w:rsidR="00060CB2" w:rsidRPr="001A64C8" w:rsidRDefault="00060CB2" w:rsidP="00C33C29">
      <w:pPr>
        <w:rPr>
          <w:rFonts w:cs="Arial"/>
          <w:szCs w:val="24"/>
        </w:rPr>
      </w:pPr>
    </w:p>
    <w:p w:rsidR="00060CB2" w:rsidRPr="001A64C8" w:rsidRDefault="00060CB2" w:rsidP="00C33C29">
      <w:pPr>
        <w:rPr>
          <w:rFonts w:cs="Arial"/>
          <w:szCs w:val="24"/>
        </w:rPr>
      </w:pPr>
    </w:p>
    <w:p w:rsidR="00060CB2" w:rsidRPr="001A64C8" w:rsidRDefault="00060CB2" w:rsidP="00C33C29">
      <w:pPr>
        <w:rPr>
          <w:rFonts w:cs="Arial"/>
          <w:szCs w:val="24"/>
        </w:rPr>
      </w:pPr>
    </w:p>
    <w:p w:rsidR="00060CB2" w:rsidRPr="001A64C8" w:rsidRDefault="00060CB2" w:rsidP="00C33C29">
      <w:pPr>
        <w:rPr>
          <w:rFonts w:cs="Arial"/>
          <w:szCs w:val="24"/>
        </w:rPr>
      </w:pPr>
    </w:p>
    <w:p w:rsidR="00060CB2" w:rsidRPr="001A64C8" w:rsidRDefault="00060CB2" w:rsidP="00C33C29">
      <w:pPr>
        <w:rPr>
          <w:rFonts w:cs="Arial"/>
          <w:szCs w:val="24"/>
        </w:rPr>
      </w:pPr>
    </w:p>
    <w:tbl>
      <w:tblPr>
        <w:tblW w:w="0" w:type="auto"/>
        <w:jc w:val="center"/>
        <w:tblLook w:val="01E0" w:firstRow="1" w:lastRow="1" w:firstColumn="1" w:lastColumn="1" w:noHBand="0" w:noVBand="0"/>
      </w:tblPr>
      <w:tblGrid>
        <w:gridCol w:w="3508"/>
        <w:gridCol w:w="1917"/>
        <w:gridCol w:w="3645"/>
      </w:tblGrid>
      <w:tr w:rsidR="00060CB2" w:rsidRPr="001A64C8" w:rsidTr="007A50F5">
        <w:trPr>
          <w:jc w:val="center"/>
        </w:trPr>
        <w:tc>
          <w:tcPr>
            <w:tcW w:w="3652" w:type="dxa"/>
          </w:tcPr>
          <w:p w:rsidR="00060CB2" w:rsidRPr="001A64C8" w:rsidRDefault="00060CB2" w:rsidP="00C33C29">
            <w:pPr>
              <w:jc w:val="center"/>
              <w:rPr>
                <w:rFonts w:cs="Arial"/>
                <w:szCs w:val="24"/>
              </w:rPr>
            </w:pPr>
            <w:r w:rsidRPr="001A64C8">
              <w:rPr>
                <w:rFonts w:cs="Arial"/>
                <w:szCs w:val="24"/>
              </w:rPr>
              <w:t>Датум:</w:t>
            </w:r>
          </w:p>
        </w:tc>
        <w:tc>
          <w:tcPr>
            <w:tcW w:w="1985" w:type="dxa"/>
          </w:tcPr>
          <w:p w:rsidR="00060CB2" w:rsidRPr="001A64C8" w:rsidRDefault="00060CB2" w:rsidP="00C33C29">
            <w:pPr>
              <w:jc w:val="center"/>
              <w:rPr>
                <w:rFonts w:cs="Arial"/>
                <w:szCs w:val="24"/>
              </w:rPr>
            </w:pPr>
            <w:r w:rsidRPr="001A64C8">
              <w:rPr>
                <w:rFonts w:cs="Arial"/>
                <w:szCs w:val="24"/>
              </w:rPr>
              <w:t>М.П.</w:t>
            </w:r>
          </w:p>
        </w:tc>
        <w:tc>
          <w:tcPr>
            <w:tcW w:w="3782" w:type="dxa"/>
          </w:tcPr>
          <w:p w:rsidR="00060CB2" w:rsidRPr="001A64C8" w:rsidRDefault="00060CB2" w:rsidP="00C33C29">
            <w:pPr>
              <w:jc w:val="center"/>
              <w:rPr>
                <w:rFonts w:cs="Arial"/>
                <w:szCs w:val="24"/>
              </w:rPr>
            </w:pPr>
            <w:r w:rsidRPr="001A64C8">
              <w:rPr>
                <w:rFonts w:cs="Arial"/>
                <w:szCs w:val="24"/>
              </w:rPr>
              <w:t>Понуђач:</w:t>
            </w:r>
          </w:p>
        </w:tc>
      </w:tr>
      <w:tr w:rsidR="00060CB2" w:rsidRPr="001A64C8" w:rsidTr="007A50F5">
        <w:trPr>
          <w:jc w:val="center"/>
        </w:trPr>
        <w:tc>
          <w:tcPr>
            <w:tcW w:w="3652" w:type="dxa"/>
            <w:vAlign w:val="center"/>
          </w:tcPr>
          <w:p w:rsidR="00060CB2" w:rsidRPr="001A64C8" w:rsidRDefault="00060CB2" w:rsidP="00C33C29">
            <w:pPr>
              <w:jc w:val="both"/>
              <w:rPr>
                <w:rFonts w:cs="Arial"/>
                <w:szCs w:val="24"/>
              </w:rPr>
            </w:pPr>
          </w:p>
        </w:tc>
        <w:tc>
          <w:tcPr>
            <w:tcW w:w="1985" w:type="dxa"/>
            <w:vAlign w:val="center"/>
          </w:tcPr>
          <w:p w:rsidR="00060CB2" w:rsidRPr="001A64C8" w:rsidRDefault="00060CB2" w:rsidP="00C33C29">
            <w:pPr>
              <w:jc w:val="both"/>
              <w:rPr>
                <w:rFonts w:cs="Arial"/>
                <w:szCs w:val="24"/>
              </w:rPr>
            </w:pPr>
          </w:p>
        </w:tc>
        <w:tc>
          <w:tcPr>
            <w:tcW w:w="3782" w:type="dxa"/>
            <w:vAlign w:val="center"/>
          </w:tcPr>
          <w:p w:rsidR="00060CB2" w:rsidRPr="001A64C8" w:rsidRDefault="00060CB2" w:rsidP="00C33C29">
            <w:pPr>
              <w:jc w:val="both"/>
              <w:rPr>
                <w:rFonts w:cs="Arial"/>
                <w:szCs w:val="24"/>
              </w:rPr>
            </w:pPr>
          </w:p>
        </w:tc>
      </w:tr>
      <w:tr w:rsidR="00060CB2" w:rsidRPr="001A64C8" w:rsidTr="007A50F5">
        <w:trPr>
          <w:jc w:val="center"/>
        </w:trPr>
        <w:tc>
          <w:tcPr>
            <w:tcW w:w="3652" w:type="dxa"/>
            <w:tcBorders>
              <w:bottom w:val="single" w:sz="4" w:space="0" w:color="auto"/>
            </w:tcBorders>
            <w:vAlign w:val="center"/>
          </w:tcPr>
          <w:p w:rsidR="00060CB2" w:rsidRPr="001A64C8" w:rsidRDefault="00060CB2" w:rsidP="00C33C29">
            <w:pPr>
              <w:jc w:val="both"/>
              <w:rPr>
                <w:rFonts w:cs="Arial"/>
                <w:szCs w:val="24"/>
              </w:rPr>
            </w:pPr>
          </w:p>
        </w:tc>
        <w:tc>
          <w:tcPr>
            <w:tcW w:w="1985" w:type="dxa"/>
            <w:vAlign w:val="center"/>
          </w:tcPr>
          <w:p w:rsidR="00060CB2" w:rsidRPr="001A64C8" w:rsidRDefault="00060CB2" w:rsidP="00C33C29">
            <w:pPr>
              <w:jc w:val="both"/>
              <w:rPr>
                <w:rFonts w:cs="Arial"/>
                <w:szCs w:val="24"/>
              </w:rPr>
            </w:pPr>
          </w:p>
        </w:tc>
        <w:tc>
          <w:tcPr>
            <w:tcW w:w="3782" w:type="dxa"/>
            <w:tcBorders>
              <w:bottom w:val="single" w:sz="4" w:space="0" w:color="auto"/>
            </w:tcBorders>
            <w:vAlign w:val="center"/>
          </w:tcPr>
          <w:p w:rsidR="00060CB2" w:rsidRPr="001A64C8" w:rsidRDefault="00060CB2" w:rsidP="00C33C29">
            <w:pPr>
              <w:jc w:val="both"/>
              <w:rPr>
                <w:rFonts w:cs="Arial"/>
                <w:szCs w:val="24"/>
              </w:rPr>
            </w:pPr>
          </w:p>
        </w:tc>
      </w:tr>
    </w:tbl>
    <w:p w:rsidR="00060CB2" w:rsidRPr="001A64C8" w:rsidRDefault="00060CB2" w:rsidP="00C33C29">
      <w:pPr>
        <w:jc w:val="both"/>
        <w:rPr>
          <w:rFonts w:cs="Arial"/>
          <w:szCs w:val="24"/>
        </w:rPr>
      </w:pPr>
    </w:p>
    <w:p w:rsidR="00060CB2" w:rsidRPr="001A64C8" w:rsidRDefault="00060CB2" w:rsidP="00C33C29">
      <w:pPr>
        <w:jc w:val="both"/>
        <w:rPr>
          <w:rFonts w:cs="Arial"/>
          <w:szCs w:val="24"/>
        </w:rPr>
      </w:pPr>
    </w:p>
    <w:p w:rsidR="00060CB2" w:rsidRPr="006844C4" w:rsidRDefault="00060CB2" w:rsidP="00C33C29">
      <w:pPr>
        <w:jc w:val="both"/>
        <w:rPr>
          <w:rFonts w:cs="Arial"/>
          <w:szCs w:val="24"/>
          <w:lang w:val="sr-Cyrl-CS"/>
        </w:rPr>
      </w:pPr>
    </w:p>
    <w:p w:rsidR="00060CB2" w:rsidRPr="001A64C8" w:rsidRDefault="00060CB2" w:rsidP="00C33C29">
      <w:pPr>
        <w:jc w:val="both"/>
        <w:rPr>
          <w:rFonts w:cs="Arial"/>
          <w:szCs w:val="24"/>
        </w:rPr>
      </w:pPr>
    </w:p>
    <w:p w:rsidR="00060CB2" w:rsidRPr="001A64C8" w:rsidRDefault="00060CB2" w:rsidP="00C33C29">
      <w:pPr>
        <w:jc w:val="both"/>
        <w:rPr>
          <w:rFonts w:cs="Arial"/>
          <w:i/>
          <w:szCs w:val="24"/>
        </w:rPr>
      </w:pPr>
      <w:r w:rsidRPr="001A64C8">
        <w:rPr>
          <w:rFonts w:cs="Arial"/>
          <w:b/>
          <w:i/>
          <w:szCs w:val="24"/>
        </w:rPr>
        <w:t>Напомене</w:t>
      </w:r>
      <w:r w:rsidRPr="001A64C8">
        <w:rPr>
          <w:rFonts w:cs="Arial"/>
          <w:szCs w:val="24"/>
        </w:rPr>
        <w:t xml:space="preserve">: </w:t>
      </w:r>
      <w:r w:rsidRPr="001A64C8">
        <w:rPr>
          <w:rFonts w:cs="Arial"/>
          <w:i/>
          <w:szCs w:val="24"/>
        </w:rPr>
        <w:t>Образац се попуњава у случају да понуђач наступа са подизвођачем. Образац попунити за сваког подизвођача.</w:t>
      </w:r>
    </w:p>
    <w:p w:rsidR="00060CB2" w:rsidRPr="001A64C8" w:rsidRDefault="00060CB2" w:rsidP="00C33C29">
      <w:pPr>
        <w:jc w:val="both"/>
        <w:rPr>
          <w:rFonts w:cs="Arial"/>
          <w:i/>
          <w:szCs w:val="24"/>
        </w:rPr>
      </w:pPr>
    </w:p>
    <w:p w:rsidR="00060CB2" w:rsidRPr="001A64C8" w:rsidRDefault="00060CB2" w:rsidP="00C33C29">
      <w:pPr>
        <w:jc w:val="both"/>
        <w:rPr>
          <w:rFonts w:cs="Arial"/>
          <w:i/>
          <w:szCs w:val="24"/>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060CB2" w:rsidRPr="001A64C8" w:rsidRDefault="00060CB2" w:rsidP="00C33C29">
      <w:pPr>
        <w:jc w:val="both"/>
        <w:rPr>
          <w:rFonts w:cs="Arial"/>
          <w:szCs w:val="24"/>
        </w:rPr>
      </w:pPr>
    </w:p>
    <w:p w:rsidR="00060CB2" w:rsidRPr="001A64C8" w:rsidRDefault="00060CB2" w:rsidP="00C33C29">
      <w:pPr>
        <w:jc w:val="both"/>
        <w:rPr>
          <w:rFonts w:cs="Arial"/>
          <w:szCs w:val="24"/>
          <w:lang w:val="sr-Cyrl-CS"/>
        </w:rPr>
      </w:pPr>
    </w:p>
    <w:p w:rsidR="003F7B1B" w:rsidRPr="001A64C8" w:rsidRDefault="003F7B1B" w:rsidP="00C33C29">
      <w:pPr>
        <w:jc w:val="both"/>
        <w:rPr>
          <w:rFonts w:cs="Arial"/>
          <w:szCs w:val="24"/>
          <w:lang w:val="sr-Cyrl-CS"/>
        </w:rPr>
      </w:pPr>
    </w:p>
    <w:p w:rsidR="00060CB2" w:rsidRPr="001A64C8" w:rsidRDefault="00060CB2" w:rsidP="00C33C29">
      <w:pPr>
        <w:jc w:val="both"/>
        <w:rPr>
          <w:rFonts w:cs="Arial"/>
          <w:szCs w:val="24"/>
        </w:rPr>
      </w:pPr>
    </w:p>
    <w:p w:rsidR="00F22D5B" w:rsidRDefault="00F22D5B" w:rsidP="00C33C29">
      <w:pPr>
        <w:jc w:val="both"/>
        <w:rPr>
          <w:rFonts w:cs="Arial"/>
          <w:b/>
          <w:iCs/>
          <w:szCs w:val="24"/>
          <w:lang w:val="ru-RU" w:eastAsia="en-US"/>
        </w:rPr>
      </w:pPr>
    </w:p>
    <w:p w:rsidR="00EC61A6" w:rsidRDefault="00EC61A6" w:rsidP="00C33C29">
      <w:pPr>
        <w:jc w:val="both"/>
        <w:rPr>
          <w:rFonts w:cs="Arial"/>
          <w:b/>
          <w:iCs/>
          <w:szCs w:val="24"/>
          <w:lang w:val="ru-RU" w:eastAsia="en-US"/>
        </w:rPr>
      </w:pPr>
    </w:p>
    <w:p w:rsidR="00EC61A6" w:rsidRDefault="00EC61A6" w:rsidP="00C33C29">
      <w:pPr>
        <w:jc w:val="both"/>
        <w:rPr>
          <w:rFonts w:cs="Arial"/>
          <w:b/>
          <w:iCs/>
          <w:szCs w:val="24"/>
          <w:lang w:val="ru-RU" w:eastAsia="en-US"/>
        </w:rPr>
      </w:pPr>
    </w:p>
    <w:p w:rsidR="00EC61A6" w:rsidRDefault="00EC61A6" w:rsidP="00C33C29">
      <w:pPr>
        <w:jc w:val="both"/>
        <w:rPr>
          <w:rFonts w:cs="Arial"/>
          <w:b/>
          <w:iCs/>
          <w:szCs w:val="24"/>
          <w:lang w:val="ru-RU" w:eastAsia="en-US"/>
        </w:rPr>
      </w:pPr>
    </w:p>
    <w:p w:rsidR="007F01B6" w:rsidRDefault="007F01B6" w:rsidP="00C33C29">
      <w:pPr>
        <w:jc w:val="both"/>
        <w:rPr>
          <w:rFonts w:cs="Arial"/>
          <w:b/>
          <w:iCs/>
          <w:szCs w:val="24"/>
          <w:lang w:val="ru-RU" w:eastAsia="en-US"/>
        </w:rPr>
      </w:pPr>
    </w:p>
    <w:p w:rsidR="007F01B6" w:rsidRDefault="007F01B6" w:rsidP="00C33C29">
      <w:pPr>
        <w:jc w:val="both"/>
        <w:rPr>
          <w:rFonts w:cs="Arial"/>
          <w:b/>
          <w:iCs/>
          <w:szCs w:val="24"/>
          <w:lang w:val="ru-RU" w:eastAsia="en-US"/>
        </w:rPr>
      </w:pPr>
    </w:p>
    <w:p w:rsidR="00060CB2" w:rsidRPr="00FD695B" w:rsidRDefault="00060CB2" w:rsidP="00C33C29">
      <w:pPr>
        <w:jc w:val="both"/>
        <w:rPr>
          <w:rFonts w:cs="Arial"/>
          <w:szCs w:val="24"/>
          <w:lang w:val="sr-Cyrl-CS"/>
        </w:rPr>
      </w:pPr>
      <w:r w:rsidRPr="001A64C8">
        <w:rPr>
          <w:rFonts w:cs="Arial"/>
          <w:b/>
          <w:iCs/>
          <w:szCs w:val="24"/>
          <w:lang w:val="ru-RU" w:eastAsia="en-US"/>
        </w:rPr>
        <w:t xml:space="preserve">Образац </w:t>
      </w:r>
      <w:r w:rsidR="00403074">
        <w:rPr>
          <w:rFonts w:cs="Arial"/>
          <w:b/>
          <w:iCs/>
          <w:szCs w:val="24"/>
          <w:lang w:val="sr-Cyrl-CS" w:eastAsia="en-US"/>
        </w:rPr>
        <w:t>3</w:t>
      </w:r>
    </w:p>
    <w:p w:rsidR="00060CB2" w:rsidRPr="001A64C8" w:rsidRDefault="00060CB2" w:rsidP="00C33C29">
      <w:pPr>
        <w:pStyle w:val="Heading1"/>
        <w:rPr>
          <w:rFonts w:ascii="Arial" w:hAnsi="Arial" w:cs="Arial"/>
          <w:szCs w:val="24"/>
        </w:rPr>
      </w:pPr>
      <w:bookmarkStart w:id="6" w:name="_Toc351378487"/>
      <w:r w:rsidRPr="001A64C8">
        <w:rPr>
          <w:rFonts w:ascii="Arial" w:hAnsi="Arial" w:cs="Arial"/>
          <w:szCs w:val="24"/>
        </w:rPr>
        <w:t>ПОДАЦИ О ЧЛАНУ ГРУПЕ ПОНУЂАЧА</w:t>
      </w:r>
      <w:bookmarkEnd w:id="6"/>
    </w:p>
    <w:p w:rsidR="00060CB2" w:rsidRPr="001A64C8" w:rsidRDefault="00060CB2" w:rsidP="00C33C29">
      <w:pPr>
        <w:pStyle w:val="BodyText"/>
        <w:ind w:left="142"/>
        <w:jc w:val="center"/>
        <w:rPr>
          <w:rFonts w:ascii="Arial" w:hAnsi="Arial" w:cs="Arial"/>
          <w:b/>
          <w:szCs w:val="24"/>
        </w:rPr>
      </w:pPr>
    </w:p>
    <w:p w:rsidR="00060CB2" w:rsidRPr="001A64C8" w:rsidRDefault="00060CB2" w:rsidP="00C33C29">
      <w:pPr>
        <w:pStyle w:val="BodyText"/>
        <w:ind w:left="142"/>
        <w:jc w:val="center"/>
        <w:rPr>
          <w:rFonts w:ascii="Arial" w:hAnsi="Arial" w:cs="Arial"/>
          <w:b/>
          <w:szCs w:val="24"/>
        </w:rPr>
      </w:pPr>
    </w:p>
    <w:p w:rsidR="00060CB2" w:rsidRPr="001A64C8" w:rsidRDefault="00060CB2" w:rsidP="00C33C29">
      <w:pPr>
        <w:jc w:val="both"/>
        <w:rPr>
          <w:rFonts w:cs="Arial"/>
          <w:szCs w:val="24"/>
        </w:rPr>
      </w:pPr>
    </w:p>
    <w:tbl>
      <w:tblPr>
        <w:tblW w:w="0" w:type="auto"/>
        <w:tblLook w:val="00A0" w:firstRow="1" w:lastRow="0" w:firstColumn="1" w:lastColumn="0" w:noHBand="0" w:noVBand="0"/>
      </w:tblPr>
      <w:tblGrid>
        <w:gridCol w:w="3417"/>
        <w:gridCol w:w="249"/>
        <w:gridCol w:w="5404"/>
      </w:tblGrid>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Назив:</w:t>
            </w:r>
          </w:p>
        </w:tc>
        <w:tc>
          <w:tcPr>
            <w:tcW w:w="249" w:type="dxa"/>
            <w:vAlign w:val="center"/>
          </w:tcPr>
          <w:p w:rsidR="00060CB2" w:rsidRPr="001A64C8" w:rsidRDefault="00060CB2" w:rsidP="00C33C29">
            <w:pPr>
              <w:rPr>
                <w:rFonts w:cs="Arial"/>
                <w:szCs w:val="24"/>
              </w:rPr>
            </w:pPr>
          </w:p>
        </w:tc>
        <w:tc>
          <w:tcPr>
            <w:tcW w:w="5461" w:type="dxa"/>
            <w:tcBorders>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Адреса:</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Лице за контакт:</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Е-пошта:</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Телефон:</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Телефакс:</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Порески број (ПИБ):</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Матични број:</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Шифра делатности:</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Број рачуна и назив банке:</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Одговорно лице:</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bl>
    <w:p w:rsidR="00060CB2" w:rsidRPr="001A64C8" w:rsidRDefault="00060CB2" w:rsidP="00C33C29">
      <w:pPr>
        <w:rPr>
          <w:rFonts w:cs="Arial"/>
          <w:szCs w:val="24"/>
        </w:rPr>
      </w:pPr>
    </w:p>
    <w:p w:rsidR="00060CB2" w:rsidRPr="001A64C8" w:rsidRDefault="00060CB2" w:rsidP="00C33C29">
      <w:pPr>
        <w:rPr>
          <w:rFonts w:cs="Arial"/>
          <w:szCs w:val="24"/>
        </w:rPr>
      </w:pPr>
    </w:p>
    <w:p w:rsidR="00060CB2" w:rsidRPr="001A64C8" w:rsidRDefault="00060CB2" w:rsidP="00C33C29">
      <w:pPr>
        <w:rPr>
          <w:rFonts w:cs="Arial"/>
          <w:szCs w:val="24"/>
        </w:rPr>
      </w:pPr>
    </w:p>
    <w:p w:rsidR="00060CB2" w:rsidRPr="001A64C8" w:rsidRDefault="00060CB2" w:rsidP="00C33C29">
      <w:pPr>
        <w:rPr>
          <w:rFonts w:cs="Arial"/>
          <w:szCs w:val="24"/>
        </w:rPr>
      </w:pPr>
    </w:p>
    <w:p w:rsidR="00060CB2" w:rsidRPr="001A64C8" w:rsidRDefault="00060CB2" w:rsidP="00C33C29">
      <w:pPr>
        <w:rPr>
          <w:rFonts w:cs="Arial"/>
          <w:szCs w:val="24"/>
        </w:rPr>
      </w:pPr>
    </w:p>
    <w:p w:rsidR="00060CB2" w:rsidRPr="001A64C8" w:rsidRDefault="00060CB2" w:rsidP="00C33C29">
      <w:pPr>
        <w:rPr>
          <w:rFonts w:cs="Arial"/>
          <w:szCs w:val="24"/>
        </w:rPr>
      </w:pPr>
    </w:p>
    <w:tbl>
      <w:tblPr>
        <w:tblW w:w="0" w:type="auto"/>
        <w:jc w:val="center"/>
        <w:tblLook w:val="01E0" w:firstRow="1" w:lastRow="1" w:firstColumn="1" w:lastColumn="1" w:noHBand="0" w:noVBand="0"/>
      </w:tblPr>
      <w:tblGrid>
        <w:gridCol w:w="3508"/>
        <w:gridCol w:w="1917"/>
        <w:gridCol w:w="3645"/>
      </w:tblGrid>
      <w:tr w:rsidR="00060CB2" w:rsidRPr="001A64C8" w:rsidTr="007A50F5">
        <w:trPr>
          <w:jc w:val="center"/>
        </w:trPr>
        <w:tc>
          <w:tcPr>
            <w:tcW w:w="3652" w:type="dxa"/>
          </w:tcPr>
          <w:p w:rsidR="00060CB2" w:rsidRPr="001A64C8" w:rsidRDefault="00060CB2" w:rsidP="00C33C29">
            <w:pPr>
              <w:jc w:val="center"/>
              <w:rPr>
                <w:rFonts w:cs="Arial"/>
                <w:szCs w:val="24"/>
              </w:rPr>
            </w:pPr>
            <w:r w:rsidRPr="001A64C8">
              <w:rPr>
                <w:rFonts w:cs="Arial"/>
                <w:szCs w:val="24"/>
              </w:rPr>
              <w:t>Датум:</w:t>
            </w:r>
          </w:p>
        </w:tc>
        <w:tc>
          <w:tcPr>
            <w:tcW w:w="1985" w:type="dxa"/>
          </w:tcPr>
          <w:p w:rsidR="00060CB2" w:rsidRPr="001A64C8" w:rsidRDefault="00060CB2" w:rsidP="00C33C29">
            <w:pPr>
              <w:jc w:val="center"/>
              <w:rPr>
                <w:rFonts w:cs="Arial"/>
                <w:szCs w:val="24"/>
              </w:rPr>
            </w:pPr>
            <w:r w:rsidRPr="001A64C8">
              <w:rPr>
                <w:rFonts w:cs="Arial"/>
                <w:szCs w:val="24"/>
              </w:rPr>
              <w:t>М.П.</w:t>
            </w:r>
          </w:p>
        </w:tc>
        <w:tc>
          <w:tcPr>
            <w:tcW w:w="3782" w:type="dxa"/>
          </w:tcPr>
          <w:p w:rsidR="00060CB2" w:rsidRPr="001A64C8" w:rsidRDefault="00060CB2" w:rsidP="00C33C29">
            <w:pPr>
              <w:jc w:val="center"/>
              <w:rPr>
                <w:rFonts w:cs="Arial"/>
                <w:szCs w:val="24"/>
              </w:rPr>
            </w:pPr>
            <w:r w:rsidRPr="001A64C8">
              <w:rPr>
                <w:rFonts w:cs="Arial"/>
                <w:szCs w:val="24"/>
              </w:rPr>
              <w:t>Понуђач:</w:t>
            </w:r>
          </w:p>
        </w:tc>
      </w:tr>
      <w:tr w:rsidR="00060CB2" w:rsidRPr="001A64C8" w:rsidTr="007A50F5">
        <w:trPr>
          <w:jc w:val="center"/>
        </w:trPr>
        <w:tc>
          <w:tcPr>
            <w:tcW w:w="3652" w:type="dxa"/>
            <w:vAlign w:val="center"/>
          </w:tcPr>
          <w:p w:rsidR="00060CB2" w:rsidRPr="001A64C8" w:rsidRDefault="00060CB2" w:rsidP="00C33C29">
            <w:pPr>
              <w:jc w:val="both"/>
              <w:rPr>
                <w:rFonts w:cs="Arial"/>
                <w:szCs w:val="24"/>
              </w:rPr>
            </w:pPr>
          </w:p>
        </w:tc>
        <w:tc>
          <w:tcPr>
            <w:tcW w:w="1985" w:type="dxa"/>
            <w:vAlign w:val="center"/>
          </w:tcPr>
          <w:p w:rsidR="00060CB2" w:rsidRPr="001A64C8" w:rsidRDefault="00060CB2" w:rsidP="00C33C29">
            <w:pPr>
              <w:jc w:val="both"/>
              <w:rPr>
                <w:rFonts w:cs="Arial"/>
                <w:szCs w:val="24"/>
              </w:rPr>
            </w:pPr>
          </w:p>
        </w:tc>
        <w:tc>
          <w:tcPr>
            <w:tcW w:w="3782" w:type="dxa"/>
            <w:vAlign w:val="center"/>
          </w:tcPr>
          <w:p w:rsidR="00060CB2" w:rsidRPr="001A64C8" w:rsidRDefault="00060CB2" w:rsidP="00C33C29">
            <w:pPr>
              <w:jc w:val="both"/>
              <w:rPr>
                <w:rFonts w:cs="Arial"/>
                <w:szCs w:val="24"/>
              </w:rPr>
            </w:pPr>
          </w:p>
        </w:tc>
      </w:tr>
      <w:tr w:rsidR="00060CB2" w:rsidRPr="001A64C8" w:rsidTr="007A50F5">
        <w:trPr>
          <w:jc w:val="center"/>
        </w:trPr>
        <w:tc>
          <w:tcPr>
            <w:tcW w:w="3652" w:type="dxa"/>
            <w:tcBorders>
              <w:bottom w:val="single" w:sz="4" w:space="0" w:color="auto"/>
            </w:tcBorders>
            <w:vAlign w:val="center"/>
          </w:tcPr>
          <w:p w:rsidR="00060CB2" w:rsidRPr="001A64C8" w:rsidRDefault="00060CB2" w:rsidP="00C33C29">
            <w:pPr>
              <w:jc w:val="both"/>
              <w:rPr>
                <w:rFonts w:cs="Arial"/>
                <w:szCs w:val="24"/>
              </w:rPr>
            </w:pPr>
          </w:p>
        </w:tc>
        <w:tc>
          <w:tcPr>
            <w:tcW w:w="1985" w:type="dxa"/>
            <w:vAlign w:val="center"/>
          </w:tcPr>
          <w:p w:rsidR="00060CB2" w:rsidRPr="001A64C8" w:rsidRDefault="00060CB2" w:rsidP="00C33C29">
            <w:pPr>
              <w:jc w:val="both"/>
              <w:rPr>
                <w:rFonts w:cs="Arial"/>
                <w:szCs w:val="24"/>
              </w:rPr>
            </w:pPr>
          </w:p>
        </w:tc>
        <w:tc>
          <w:tcPr>
            <w:tcW w:w="3782" w:type="dxa"/>
            <w:tcBorders>
              <w:bottom w:val="single" w:sz="4" w:space="0" w:color="auto"/>
            </w:tcBorders>
            <w:vAlign w:val="center"/>
          </w:tcPr>
          <w:p w:rsidR="00060CB2" w:rsidRPr="001A64C8" w:rsidRDefault="00060CB2" w:rsidP="00C33C29">
            <w:pPr>
              <w:jc w:val="both"/>
              <w:rPr>
                <w:rFonts w:cs="Arial"/>
                <w:szCs w:val="24"/>
              </w:rPr>
            </w:pPr>
          </w:p>
        </w:tc>
      </w:tr>
    </w:tbl>
    <w:p w:rsidR="00060CB2" w:rsidRPr="001A64C8" w:rsidRDefault="00060CB2" w:rsidP="00C33C29">
      <w:pPr>
        <w:jc w:val="both"/>
        <w:rPr>
          <w:rFonts w:cs="Arial"/>
          <w:szCs w:val="24"/>
        </w:rPr>
      </w:pPr>
    </w:p>
    <w:p w:rsidR="00060CB2" w:rsidRPr="001A64C8" w:rsidRDefault="00060CB2" w:rsidP="00C33C29">
      <w:pPr>
        <w:jc w:val="both"/>
        <w:rPr>
          <w:rFonts w:cs="Arial"/>
          <w:szCs w:val="24"/>
        </w:rPr>
      </w:pPr>
    </w:p>
    <w:p w:rsidR="00060CB2" w:rsidRPr="001A64C8" w:rsidRDefault="00060CB2" w:rsidP="00C33C29">
      <w:pPr>
        <w:jc w:val="both"/>
        <w:rPr>
          <w:rFonts w:cs="Arial"/>
          <w:szCs w:val="24"/>
        </w:rPr>
      </w:pPr>
    </w:p>
    <w:p w:rsidR="00060CB2" w:rsidRPr="001A64C8" w:rsidRDefault="00060CB2" w:rsidP="00C33C29">
      <w:pPr>
        <w:jc w:val="both"/>
        <w:rPr>
          <w:rFonts w:cs="Arial"/>
          <w:szCs w:val="24"/>
        </w:rPr>
      </w:pPr>
    </w:p>
    <w:p w:rsidR="00060CB2" w:rsidRPr="001A64C8" w:rsidRDefault="00060CB2" w:rsidP="00C33C29">
      <w:pPr>
        <w:jc w:val="both"/>
        <w:rPr>
          <w:rFonts w:cs="Arial"/>
          <w:i/>
          <w:szCs w:val="24"/>
        </w:rPr>
      </w:pPr>
      <w:r w:rsidRPr="001A64C8">
        <w:rPr>
          <w:rFonts w:cs="Arial"/>
          <w:b/>
          <w:i/>
          <w:szCs w:val="24"/>
        </w:rPr>
        <w:t>Напомене</w:t>
      </w:r>
      <w:r w:rsidRPr="001A64C8">
        <w:rPr>
          <w:rFonts w:cs="Arial"/>
          <w:szCs w:val="24"/>
        </w:rPr>
        <w:t xml:space="preserve">: </w:t>
      </w:r>
      <w:r w:rsidRPr="001A64C8">
        <w:rPr>
          <w:rFonts w:cs="Arial"/>
          <w:i/>
          <w:szCs w:val="24"/>
        </w:rPr>
        <w:t>Образац се попуњава када група понуђача подноси заједничку понуду. Образац попунити за сваког члана групе понуђача.</w:t>
      </w:r>
    </w:p>
    <w:p w:rsidR="00060CB2" w:rsidRPr="001A64C8" w:rsidRDefault="00060CB2" w:rsidP="00C33C29">
      <w:pPr>
        <w:jc w:val="both"/>
        <w:rPr>
          <w:rFonts w:cs="Arial"/>
          <w:i/>
          <w:szCs w:val="24"/>
        </w:rPr>
      </w:pPr>
    </w:p>
    <w:p w:rsidR="00FE0866" w:rsidRPr="00036210" w:rsidRDefault="00060CB2" w:rsidP="00C33C29">
      <w:pPr>
        <w:jc w:val="both"/>
        <w:rPr>
          <w:rFonts w:cs="Arial"/>
          <w:i/>
          <w:szCs w:val="24"/>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FE0866" w:rsidRDefault="00FE0866" w:rsidP="00C33C29">
      <w:pPr>
        <w:tabs>
          <w:tab w:val="left" w:pos="3119"/>
        </w:tabs>
        <w:jc w:val="both"/>
        <w:rPr>
          <w:rFonts w:cs="Arial"/>
          <w:b/>
          <w:bCs/>
          <w:i/>
          <w:szCs w:val="24"/>
          <w:lang w:val="sr-Cyrl-CS"/>
        </w:rPr>
      </w:pPr>
    </w:p>
    <w:p w:rsidR="00035F6E" w:rsidRDefault="00035F6E" w:rsidP="00C33C29">
      <w:pPr>
        <w:tabs>
          <w:tab w:val="left" w:pos="3119"/>
        </w:tabs>
        <w:jc w:val="both"/>
        <w:rPr>
          <w:rFonts w:cs="Arial"/>
          <w:b/>
          <w:bCs/>
          <w:i/>
          <w:szCs w:val="24"/>
          <w:lang w:val="sr-Cyrl-CS"/>
        </w:rPr>
      </w:pPr>
    </w:p>
    <w:p w:rsidR="00035F6E" w:rsidRDefault="00035F6E" w:rsidP="00C33C29">
      <w:pPr>
        <w:tabs>
          <w:tab w:val="left" w:pos="3119"/>
        </w:tabs>
        <w:jc w:val="both"/>
        <w:rPr>
          <w:rFonts w:cs="Arial"/>
          <w:b/>
          <w:bCs/>
          <w:i/>
          <w:szCs w:val="24"/>
          <w:lang w:val="sr-Cyrl-CS"/>
        </w:rPr>
      </w:pPr>
    </w:p>
    <w:p w:rsidR="00035F6E" w:rsidRDefault="00035F6E" w:rsidP="00C33C29">
      <w:pPr>
        <w:tabs>
          <w:tab w:val="left" w:pos="3119"/>
        </w:tabs>
        <w:jc w:val="both"/>
        <w:rPr>
          <w:rFonts w:cs="Arial"/>
          <w:b/>
          <w:bCs/>
          <w:i/>
          <w:szCs w:val="24"/>
          <w:lang w:val="sr-Cyrl-CS"/>
        </w:rPr>
      </w:pPr>
    </w:p>
    <w:p w:rsidR="004F4E52" w:rsidRDefault="004F4E52" w:rsidP="00C33C29">
      <w:pPr>
        <w:tabs>
          <w:tab w:val="left" w:pos="3119"/>
        </w:tabs>
        <w:jc w:val="both"/>
        <w:rPr>
          <w:rFonts w:cs="Arial"/>
          <w:b/>
          <w:bCs/>
          <w:szCs w:val="24"/>
          <w:lang w:val="sr-Cyrl-CS"/>
        </w:rPr>
      </w:pPr>
    </w:p>
    <w:p w:rsidR="004F4E52" w:rsidRDefault="004F4E52" w:rsidP="00C33C29">
      <w:pPr>
        <w:tabs>
          <w:tab w:val="left" w:pos="3119"/>
        </w:tabs>
        <w:jc w:val="both"/>
        <w:rPr>
          <w:rFonts w:cs="Arial"/>
          <w:b/>
          <w:bCs/>
          <w:szCs w:val="24"/>
          <w:lang w:val="sr-Cyrl-CS"/>
        </w:rPr>
      </w:pPr>
    </w:p>
    <w:p w:rsidR="00060CB2" w:rsidRPr="008853B2" w:rsidRDefault="00FD695B" w:rsidP="00C33C29">
      <w:pPr>
        <w:tabs>
          <w:tab w:val="left" w:pos="3119"/>
        </w:tabs>
        <w:jc w:val="both"/>
        <w:rPr>
          <w:rFonts w:cs="Arial"/>
          <w:b/>
          <w:szCs w:val="24"/>
          <w:lang w:val="sr-Cyrl-CS"/>
        </w:rPr>
      </w:pPr>
      <w:r w:rsidRPr="008853B2">
        <w:rPr>
          <w:rFonts w:cs="Arial"/>
          <w:b/>
          <w:bCs/>
          <w:szCs w:val="24"/>
        </w:rPr>
        <w:lastRenderedPageBreak/>
        <w:t xml:space="preserve">Образац </w:t>
      </w:r>
      <w:r w:rsidR="00403074">
        <w:rPr>
          <w:rFonts w:cs="Arial"/>
          <w:b/>
          <w:bCs/>
          <w:szCs w:val="24"/>
          <w:lang w:val="sr-Cyrl-RS"/>
        </w:rPr>
        <w:t>4</w:t>
      </w:r>
      <w:r w:rsidR="006A303B" w:rsidRPr="008853B2">
        <w:rPr>
          <w:rFonts w:cs="Arial"/>
          <w:b/>
          <w:bCs/>
          <w:szCs w:val="24"/>
        </w:rPr>
        <w:t>.</w:t>
      </w:r>
    </w:p>
    <w:p w:rsidR="007C2636" w:rsidRPr="001A64C8" w:rsidRDefault="006C0214" w:rsidP="00C33C29">
      <w:pPr>
        <w:tabs>
          <w:tab w:val="left" w:pos="3119"/>
        </w:tabs>
        <w:jc w:val="both"/>
        <w:rPr>
          <w:rFonts w:cs="Arial"/>
          <w:szCs w:val="24"/>
          <w:lang w:val="sr-Cyrl-CS"/>
        </w:rPr>
      </w:pPr>
      <w:r>
        <w:rPr>
          <w:rFonts w:cs="Arial"/>
          <w:noProof/>
          <w:szCs w:val="24"/>
          <w:lang w:val="en-US" w:eastAsia="en-US"/>
        </w:rPr>
        <w:drawing>
          <wp:inline distT="0" distB="0" distL="0" distR="0">
            <wp:extent cx="771525" cy="923925"/>
            <wp:effectExtent l="0" t="0" r="9525" b="9525"/>
            <wp:docPr id="2" name="Picture 2" descr="http://www.eps.co.yu/images/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www.eps.co.yu/images/logo.gif"/>
                    <pic:cNvPicPr preferRelativeResize="0">
                      <a:picLocks noChangeArrowheads="1"/>
                    </pic:cNvPicPr>
                  </pic:nvPicPr>
                  <pic:blipFill>
                    <a:blip r:embed="rId16">
                      <a:grayscl/>
                      <a:biLevel thresh="50000"/>
                      <a:extLst>
                        <a:ext uri="{28A0092B-C50C-407E-A947-70E740481C1C}">
                          <a14:useLocalDpi xmlns:a14="http://schemas.microsoft.com/office/drawing/2010/main" val="0"/>
                        </a:ext>
                      </a:extLst>
                    </a:blip>
                    <a:srcRect/>
                    <a:stretch>
                      <a:fillRect/>
                    </a:stretch>
                  </pic:blipFill>
                  <pic:spPr bwMode="auto">
                    <a:xfrm>
                      <a:off x="0" y="0"/>
                      <a:ext cx="771525" cy="923925"/>
                    </a:xfrm>
                    <a:prstGeom prst="rect">
                      <a:avLst/>
                    </a:prstGeom>
                    <a:noFill/>
                    <a:ln>
                      <a:noFill/>
                    </a:ln>
                  </pic:spPr>
                </pic:pic>
              </a:graphicData>
            </a:graphic>
          </wp:inline>
        </w:drawing>
      </w:r>
      <w:r w:rsidR="007C2636" w:rsidRPr="001A64C8">
        <w:rPr>
          <w:rFonts w:cs="Arial"/>
          <w:b/>
          <w:i/>
          <w:szCs w:val="24"/>
        </w:rPr>
        <w:tab/>
      </w:r>
    </w:p>
    <w:p w:rsidR="00060CB2" w:rsidRPr="001A64C8" w:rsidRDefault="00060CB2" w:rsidP="00C33C29">
      <w:pPr>
        <w:pStyle w:val="Heading1"/>
        <w:rPr>
          <w:rFonts w:ascii="Arial" w:hAnsi="Arial" w:cs="Arial"/>
          <w:bCs/>
          <w:smallCaps/>
          <w:spacing w:val="5"/>
          <w:szCs w:val="24"/>
        </w:rPr>
      </w:pPr>
      <w:r w:rsidRPr="001A64C8">
        <w:rPr>
          <w:rStyle w:val="BookTitle"/>
          <w:rFonts w:ascii="Arial" w:hAnsi="Arial" w:cs="Arial"/>
          <w:b/>
          <w:szCs w:val="24"/>
        </w:rPr>
        <w:t>ОБРАЗАЦ ПОНУДЕ</w:t>
      </w:r>
    </w:p>
    <w:p w:rsidR="00060CB2" w:rsidRPr="001A64C8" w:rsidRDefault="00060CB2" w:rsidP="00C33C29">
      <w:pPr>
        <w:jc w:val="both"/>
        <w:rPr>
          <w:rFonts w:cs="Arial"/>
          <w:szCs w:val="24"/>
        </w:rPr>
      </w:pPr>
      <w:r w:rsidRPr="001A64C8">
        <w:rPr>
          <w:rFonts w:cs="Arial"/>
          <w:szCs w:val="24"/>
        </w:rPr>
        <w:t>Назив понуђача ___________________________</w:t>
      </w:r>
    </w:p>
    <w:p w:rsidR="00060CB2" w:rsidRPr="001A64C8" w:rsidRDefault="00060CB2" w:rsidP="00C33C29">
      <w:pPr>
        <w:jc w:val="both"/>
        <w:rPr>
          <w:rFonts w:cs="Arial"/>
          <w:szCs w:val="24"/>
        </w:rPr>
      </w:pPr>
      <w:r w:rsidRPr="001A64C8">
        <w:rPr>
          <w:rFonts w:cs="Arial"/>
          <w:szCs w:val="24"/>
        </w:rPr>
        <w:t>Адреса понуђача __________________________</w:t>
      </w:r>
    </w:p>
    <w:p w:rsidR="00060CB2" w:rsidRPr="001A64C8" w:rsidRDefault="00060CB2" w:rsidP="00C33C29">
      <w:pPr>
        <w:jc w:val="both"/>
        <w:rPr>
          <w:rFonts w:cs="Arial"/>
          <w:szCs w:val="24"/>
        </w:rPr>
      </w:pPr>
      <w:r w:rsidRPr="001A64C8">
        <w:rPr>
          <w:rFonts w:cs="Arial"/>
          <w:szCs w:val="24"/>
        </w:rPr>
        <w:t xml:space="preserve">Број дел. протокола понуђача _________________ </w:t>
      </w:r>
    </w:p>
    <w:p w:rsidR="00060CB2" w:rsidRPr="001A64C8" w:rsidRDefault="00060CB2" w:rsidP="00C33C29">
      <w:pPr>
        <w:jc w:val="both"/>
        <w:rPr>
          <w:rFonts w:cs="Arial"/>
          <w:szCs w:val="24"/>
        </w:rPr>
      </w:pPr>
      <w:r w:rsidRPr="001A64C8">
        <w:rPr>
          <w:rFonts w:cs="Arial"/>
          <w:szCs w:val="24"/>
        </w:rPr>
        <w:t>Датум: __________  године</w:t>
      </w:r>
    </w:p>
    <w:p w:rsidR="00060CB2" w:rsidRPr="001A64C8" w:rsidRDefault="00060CB2" w:rsidP="00C33C29">
      <w:pPr>
        <w:jc w:val="both"/>
        <w:rPr>
          <w:rFonts w:cs="Arial"/>
          <w:szCs w:val="24"/>
        </w:rPr>
      </w:pPr>
      <w:r w:rsidRPr="001A64C8">
        <w:rPr>
          <w:rFonts w:cs="Arial"/>
          <w:szCs w:val="24"/>
        </w:rPr>
        <w:t>Место: _________________</w:t>
      </w:r>
    </w:p>
    <w:p w:rsidR="00060CB2" w:rsidRPr="001A64C8" w:rsidRDefault="00060CB2" w:rsidP="00C33C29">
      <w:pPr>
        <w:jc w:val="both"/>
        <w:rPr>
          <w:rFonts w:cs="Arial"/>
          <w:szCs w:val="24"/>
        </w:rPr>
      </w:pPr>
      <w:r w:rsidRPr="001A64C8">
        <w:rPr>
          <w:rFonts w:cs="Arial"/>
          <w:szCs w:val="24"/>
        </w:rPr>
        <w:t>(у случају заједничке понуде</w:t>
      </w:r>
      <w:r w:rsidR="00C07D55">
        <w:rPr>
          <w:rFonts w:cs="Arial"/>
          <w:szCs w:val="24"/>
          <w:lang w:val="sr-Cyrl-RS"/>
        </w:rPr>
        <w:t>,</w:t>
      </w:r>
      <w:r w:rsidRPr="001A64C8">
        <w:rPr>
          <w:rFonts w:cs="Arial"/>
          <w:szCs w:val="24"/>
        </w:rPr>
        <w:t xml:space="preserve"> уносе се подаци за Носиоца посла)</w:t>
      </w:r>
    </w:p>
    <w:p w:rsidR="00060CB2" w:rsidRPr="001A64C8" w:rsidRDefault="00060CB2" w:rsidP="00C33C29">
      <w:pPr>
        <w:jc w:val="both"/>
        <w:rPr>
          <w:rFonts w:cs="Arial"/>
          <w:szCs w:val="24"/>
          <w:lang w:val="sr-Cyrl-CS"/>
        </w:rPr>
      </w:pPr>
    </w:p>
    <w:p w:rsidR="009B05C5" w:rsidRPr="00BE3A75" w:rsidRDefault="00060CB2" w:rsidP="00BE3A75">
      <w:pPr>
        <w:pStyle w:val="BodyText"/>
        <w:jc w:val="left"/>
        <w:rPr>
          <w:rFonts w:ascii="Arial" w:hAnsi="Arial" w:cs="Arial"/>
          <w:szCs w:val="24"/>
          <w:lang w:val="sr-Cyrl-RS"/>
        </w:rPr>
      </w:pPr>
      <w:r w:rsidRPr="00B14E0D">
        <w:rPr>
          <w:rFonts w:ascii="Arial" w:hAnsi="Arial" w:cs="Arial"/>
          <w:szCs w:val="24"/>
        </w:rPr>
        <w:t xml:space="preserve">На основу позива за подношење понуда у отвореном поступку </w:t>
      </w:r>
      <w:r w:rsidR="00BE3A75" w:rsidRPr="00134A73">
        <w:rPr>
          <w:rFonts w:ascii="Arial" w:eastAsia="TimesNewRomanPSMT" w:hAnsi="Arial" w:cs="Arial"/>
          <w:szCs w:val="24"/>
        </w:rPr>
        <w:t xml:space="preserve">јавну набавку </w:t>
      </w:r>
      <w:r w:rsidR="00BE3A75">
        <w:rPr>
          <w:rFonts w:ascii="Arial" w:eastAsia="TimesNewRomanPSMT" w:hAnsi="Arial" w:cs="Arial"/>
          <w:szCs w:val="24"/>
        </w:rPr>
        <w:t xml:space="preserve">услуге </w:t>
      </w:r>
      <w:r w:rsidR="00BE3A75" w:rsidRPr="001C41E9">
        <w:rPr>
          <w:rFonts w:ascii="Arial" w:hAnsi="Arial" w:cs="Arial"/>
          <w:szCs w:val="24"/>
          <w:lang w:val="sr-Cyrl-RS"/>
        </w:rPr>
        <w:t>одржавања</w:t>
      </w:r>
      <w:r w:rsidR="00BE3A75">
        <w:rPr>
          <w:rFonts w:ascii="Arial" w:hAnsi="Arial" w:cs="Arial"/>
          <w:szCs w:val="24"/>
          <w:lang w:val="sr-Cyrl-RS"/>
        </w:rPr>
        <w:t>,</w:t>
      </w:r>
      <w:r w:rsidR="00BE3A75" w:rsidRPr="001C41E9">
        <w:rPr>
          <w:rFonts w:ascii="Arial" w:hAnsi="Arial" w:cs="Arial"/>
          <w:szCs w:val="24"/>
          <w:lang w:val="sr-Cyrl-RS"/>
        </w:rPr>
        <w:t xml:space="preserve"> са пратећим добрима</w:t>
      </w:r>
      <w:r w:rsidR="00BE3A75">
        <w:rPr>
          <w:rFonts w:ascii="Arial" w:hAnsi="Arial" w:cs="Arial"/>
          <w:szCs w:val="24"/>
          <w:lang w:val="sr-Cyrl-RS"/>
        </w:rPr>
        <w:t>:</w:t>
      </w:r>
      <w:r w:rsidR="00BE3A75">
        <w:rPr>
          <w:rFonts w:ascii="Arial" w:hAnsi="Arial" w:cs="Arial"/>
          <w:szCs w:val="24"/>
          <w:lang w:val="sr-Latn-RS"/>
        </w:rPr>
        <w:t xml:space="preserve"> </w:t>
      </w:r>
      <w:r w:rsidR="00BE3A75" w:rsidRPr="001C41E9">
        <w:rPr>
          <w:rFonts w:ascii="Arial" w:hAnsi="Arial" w:cs="Arial"/>
          <w:szCs w:val="24"/>
          <w:lang w:val="sr-Cyrl-RS"/>
        </w:rPr>
        <w:t>„</w:t>
      </w:r>
      <w:r w:rsidR="00BE3A75">
        <w:rPr>
          <w:rFonts w:ascii="Arial" w:hAnsi="Arial" w:cs="Arial"/>
          <w:szCs w:val="24"/>
          <w:lang w:val="sr-Cyrl-RS"/>
        </w:rPr>
        <w:t>О</w:t>
      </w:r>
      <w:r w:rsidR="00BE3A75" w:rsidRPr="001C41E9">
        <w:rPr>
          <w:rFonts w:ascii="Arial" w:hAnsi="Arial" w:cs="Arial"/>
          <w:szCs w:val="24"/>
          <w:lang w:val="sr-Cyrl-RS"/>
        </w:rPr>
        <w:t xml:space="preserve">државање систем сале за потребе </w:t>
      </w:r>
      <w:r w:rsidR="00BE3A75" w:rsidRPr="001C41E9">
        <w:rPr>
          <w:rFonts w:ascii="Arial" w:hAnsi="Arial" w:cs="Arial"/>
          <w:szCs w:val="22"/>
          <w:lang w:val="sr-Cyrl-RS"/>
        </w:rPr>
        <w:t>Data</w:t>
      </w:r>
      <w:r w:rsidR="00BE3A75">
        <w:rPr>
          <w:rFonts w:ascii="Arial" w:hAnsi="Arial" w:cs="Arial"/>
          <w:szCs w:val="24"/>
          <w:lang w:val="sr-Cyrl-RS"/>
        </w:rPr>
        <w:t xml:space="preserve"> </w:t>
      </w:r>
      <w:r w:rsidR="00BE3A75" w:rsidRPr="00812980">
        <w:rPr>
          <w:rFonts w:ascii="Arial" w:hAnsi="Arial" w:cs="Arial"/>
          <w:szCs w:val="24"/>
          <w:lang w:val="sr-Cyrl-RS"/>
        </w:rPr>
        <w:t>центра“</w:t>
      </w:r>
      <w:r w:rsidRPr="00812980">
        <w:rPr>
          <w:rFonts w:ascii="Arial" w:hAnsi="Arial" w:cs="Arial"/>
          <w:szCs w:val="24"/>
        </w:rPr>
        <w:t xml:space="preserve">, објављеног дана </w:t>
      </w:r>
      <w:r w:rsidR="00812980" w:rsidRPr="00812980">
        <w:rPr>
          <w:rFonts w:ascii="Arial" w:hAnsi="Arial" w:cs="Arial"/>
          <w:szCs w:val="24"/>
          <w:lang w:val="en-US"/>
        </w:rPr>
        <w:t>23</w:t>
      </w:r>
      <w:r w:rsidR="00812980" w:rsidRPr="00812980">
        <w:rPr>
          <w:rFonts w:ascii="Arial" w:hAnsi="Arial" w:cs="Arial"/>
          <w:szCs w:val="24"/>
          <w:lang w:val="sr-Cyrl-RS"/>
        </w:rPr>
        <w:t>.06</w:t>
      </w:r>
      <w:r w:rsidR="00512065" w:rsidRPr="00812980">
        <w:rPr>
          <w:rFonts w:ascii="Arial" w:hAnsi="Arial" w:cs="Arial"/>
          <w:szCs w:val="24"/>
          <w:lang w:val="sr-Cyrl-RS"/>
        </w:rPr>
        <w:t>.</w:t>
      </w:r>
      <w:r w:rsidR="009B05C5" w:rsidRPr="00812980">
        <w:rPr>
          <w:rFonts w:ascii="Arial" w:hAnsi="Arial" w:cs="Arial"/>
          <w:szCs w:val="24"/>
        </w:rPr>
        <w:t>201</w:t>
      </w:r>
      <w:r w:rsidR="00EA5A35" w:rsidRPr="00812980">
        <w:rPr>
          <w:rFonts w:ascii="Arial" w:hAnsi="Arial" w:cs="Arial"/>
          <w:szCs w:val="24"/>
        </w:rPr>
        <w:t>5</w:t>
      </w:r>
      <w:r w:rsidRPr="00812980">
        <w:rPr>
          <w:rFonts w:ascii="Arial" w:hAnsi="Arial" w:cs="Arial"/>
          <w:szCs w:val="24"/>
        </w:rPr>
        <w:t xml:space="preserve">. </w:t>
      </w:r>
      <w:r w:rsidRPr="00B42BD4">
        <w:rPr>
          <w:rFonts w:ascii="Arial" w:hAnsi="Arial" w:cs="Arial"/>
          <w:szCs w:val="24"/>
        </w:rPr>
        <w:t>године на Порталу јавних набавки,</w:t>
      </w:r>
      <w:r w:rsidRPr="00B14E0D">
        <w:rPr>
          <w:rFonts w:ascii="Arial" w:hAnsi="Arial" w:cs="Arial"/>
          <w:szCs w:val="24"/>
        </w:rPr>
        <w:t xml:space="preserve"> подносимо </w:t>
      </w:r>
    </w:p>
    <w:p w:rsidR="0095182F" w:rsidRDefault="0095182F" w:rsidP="00C33C29">
      <w:pPr>
        <w:jc w:val="center"/>
        <w:rPr>
          <w:rFonts w:cs="Arial"/>
          <w:b/>
          <w:szCs w:val="24"/>
        </w:rPr>
      </w:pPr>
    </w:p>
    <w:p w:rsidR="00060CB2" w:rsidRPr="001A64C8" w:rsidRDefault="00060CB2" w:rsidP="00C33C29">
      <w:pPr>
        <w:jc w:val="center"/>
        <w:rPr>
          <w:rFonts w:cs="Arial"/>
          <w:b/>
          <w:szCs w:val="24"/>
        </w:rPr>
      </w:pPr>
      <w:r w:rsidRPr="001A64C8">
        <w:rPr>
          <w:rFonts w:cs="Arial"/>
          <w:b/>
          <w:szCs w:val="24"/>
        </w:rPr>
        <w:t>П О Н У Д У</w:t>
      </w:r>
    </w:p>
    <w:p w:rsidR="00060CB2" w:rsidRPr="001A64C8" w:rsidRDefault="00060CB2" w:rsidP="00C33C29">
      <w:pPr>
        <w:jc w:val="both"/>
        <w:rPr>
          <w:rFonts w:cs="Arial"/>
          <w:szCs w:val="24"/>
        </w:rPr>
      </w:pPr>
    </w:p>
    <w:p w:rsidR="00060CB2" w:rsidRPr="001A64C8" w:rsidRDefault="00060CB2" w:rsidP="00C33C29">
      <w:pPr>
        <w:jc w:val="both"/>
        <w:rPr>
          <w:rFonts w:cs="Arial"/>
          <w:szCs w:val="24"/>
        </w:rPr>
      </w:pPr>
      <w:r w:rsidRPr="001A64C8">
        <w:rPr>
          <w:rFonts w:cs="Arial"/>
          <w:szCs w:val="24"/>
        </w:rPr>
        <w:t>У складу са траженим захтевима и условима</w:t>
      </w:r>
      <w:r w:rsidR="00C07D55">
        <w:rPr>
          <w:rFonts w:cs="Arial"/>
          <w:szCs w:val="24"/>
          <w:lang w:val="sr-Cyrl-RS"/>
        </w:rPr>
        <w:t>,</w:t>
      </w:r>
      <w:r w:rsidRPr="001A64C8">
        <w:rPr>
          <w:rFonts w:cs="Arial"/>
          <w:szCs w:val="24"/>
        </w:rPr>
        <w:t xml:space="preserve"> утврђеним позивом</w:t>
      </w:r>
      <w:r w:rsidR="009B05C5">
        <w:rPr>
          <w:rFonts w:cs="Arial"/>
          <w:szCs w:val="24"/>
        </w:rPr>
        <w:t xml:space="preserve"> за подношење понуда</w:t>
      </w:r>
      <w:r w:rsidRPr="001A64C8">
        <w:rPr>
          <w:rFonts w:cs="Arial"/>
          <w:szCs w:val="24"/>
        </w:rPr>
        <w:t xml:space="preserve"> и конкурсном документацијом, испуњавамо све услове за извршење јавне набавке услуга. </w:t>
      </w:r>
    </w:p>
    <w:p w:rsidR="00060CB2" w:rsidRPr="001A64C8" w:rsidRDefault="00060CB2" w:rsidP="00C33C29">
      <w:pPr>
        <w:jc w:val="both"/>
        <w:rPr>
          <w:rFonts w:cs="Arial"/>
          <w:szCs w:val="24"/>
        </w:rPr>
      </w:pPr>
    </w:p>
    <w:tbl>
      <w:tblPr>
        <w:tblW w:w="0" w:type="auto"/>
        <w:tblInd w:w="378" w:type="dxa"/>
        <w:tblCellMar>
          <w:left w:w="0" w:type="dxa"/>
          <w:right w:w="0" w:type="dxa"/>
        </w:tblCellMar>
        <w:tblLook w:val="0000" w:firstRow="0" w:lastRow="0" w:firstColumn="0" w:lastColumn="0" w:noHBand="0" w:noVBand="0"/>
      </w:tblPr>
      <w:tblGrid>
        <w:gridCol w:w="4287"/>
        <w:gridCol w:w="4385"/>
      </w:tblGrid>
      <w:tr w:rsidR="00060CB2" w:rsidRPr="001A64C8" w:rsidTr="007A50F5">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lang w:val="hr-HR"/>
              </w:rPr>
            </w:pPr>
            <w:r w:rsidRPr="001A64C8">
              <w:rPr>
                <w:rFonts w:cs="Arial"/>
                <w:b/>
                <w:bCs/>
                <w:szCs w:val="24"/>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BE3A75" w:rsidRDefault="00BE3A75" w:rsidP="00BE3A75">
            <w:pPr>
              <w:jc w:val="center"/>
              <w:rPr>
                <w:rFonts w:cs="Arial"/>
                <w:b/>
                <w:szCs w:val="24"/>
                <w:lang w:val="sr-Cyrl-RS"/>
              </w:rPr>
            </w:pPr>
            <w:r w:rsidRPr="00BE3A75">
              <w:rPr>
                <w:rFonts w:eastAsia="TimesNewRomanPS-BoldMT" w:cs="Arial"/>
                <w:b/>
                <w:bCs/>
                <w:kern w:val="1"/>
                <w:szCs w:val="24"/>
                <w:lang w:val="sr-Cyrl-RS"/>
              </w:rPr>
              <w:t>102</w:t>
            </w:r>
            <w:r w:rsidR="00E94421" w:rsidRPr="00BE3A75">
              <w:rPr>
                <w:rFonts w:eastAsia="TimesNewRomanPS-BoldMT" w:cs="Arial"/>
                <w:b/>
                <w:bCs/>
                <w:kern w:val="1"/>
                <w:szCs w:val="24"/>
              </w:rPr>
              <w:t>/14/</w:t>
            </w:r>
            <w:r w:rsidR="00F83B9A" w:rsidRPr="00BE3A75">
              <w:rPr>
                <w:rFonts w:eastAsia="TimesNewRomanPS-BoldMT" w:cs="Arial"/>
                <w:b/>
                <w:bCs/>
                <w:kern w:val="1"/>
                <w:szCs w:val="24"/>
              </w:rPr>
              <w:t>Д</w:t>
            </w:r>
            <w:r w:rsidRPr="00BE3A75">
              <w:rPr>
                <w:rFonts w:eastAsia="TimesNewRomanPS-BoldMT" w:cs="Arial"/>
                <w:b/>
                <w:bCs/>
                <w:kern w:val="1"/>
                <w:szCs w:val="24"/>
                <w:lang w:val="sr-Cyrl-RS"/>
              </w:rPr>
              <w:t>ИКТ</w:t>
            </w:r>
          </w:p>
        </w:tc>
      </w:tr>
    </w:tbl>
    <w:p w:rsidR="00060CB2" w:rsidRPr="001A64C8" w:rsidRDefault="00060CB2" w:rsidP="00C33C29">
      <w:pPr>
        <w:ind w:left="360"/>
        <w:jc w:val="center"/>
        <w:rPr>
          <w:rFonts w:cs="Arial"/>
          <w:szCs w:val="24"/>
          <w:lang w:val="hr-HR"/>
        </w:rPr>
      </w:pPr>
    </w:p>
    <w:tbl>
      <w:tblPr>
        <w:tblW w:w="0" w:type="auto"/>
        <w:tblInd w:w="360" w:type="dxa"/>
        <w:tblCellMar>
          <w:left w:w="0" w:type="dxa"/>
          <w:right w:w="0" w:type="dxa"/>
        </w:tblCellMar>
        <w:tblLook w:val="0000" w:firstRow="0" w:lastRow="0" w:firstColumn="0" w:lastColumn="0" w:noHBand="0" w:noVBand="0"/>
      </w:tblPr>
      <w:tblGrid>
        <w:gridCol w:w="4336"/>
        <w:gridCol w:w="4354"/>
      </w:tblGrid>
      <w:tr w:rsidR="00060CB2" w:rsidRPr="001A64C8"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rPr>
            </w:pPr>
            <w:r w:rsidRPr="001A64C8">
              <w:rPr>
                <w:rFonts w:cs="Arial"/>
                <w:b/>
                <w:bCs/>
                <w:szCs w:val="24"/>
                <w:lang w:val="hr-HR"/>
              </w:rPr>
              <w:t>НАЗИВ И СЕДИШТЕ</w:t>
            </w:r>
            <w:r w:rsidRPr="001A64C8">
              <w:rPr>
                <w:rFonts w:cs="Arial"/>
                <w:bCs/>
                <w:szCs w:val="24"/>
                <w:lang w:val="hr-HR"/>
              </w:rPr>
              <w:t xml:space="preserve"> </w:t>
            </w:r>
            <w:r w:rsidRPr="001A64C8">
              <w:rPr>
                <w:rFonts w:cs="Arial"/>
                <w:b/>
                <w:bCs/>
                <w:szCs w:val="24"/>
                <w:lang w:val="hr-HR"/>
              </w:rPr>
              <w:t>ПОНУ</w:t>
            </w:r>
            <w:r w:rsidRPr="001A64C8">
              <w:rPr>
                <w:rFonts w:cs="Arial"/>
                <w:b/>
                <w:bCs/>
                <w:szCs w:val="24"/>
              </w:rPr>
              <w:t>Ђ</w:t>
            </w:r>
            <w:r w:rsidRPr="001A64C8">
              <w:rPr>
                <w:rFonts w:cs="Arial"/>
                <w:b/>
                <w:bCs/>
                <w:szCs w:val="24"/>
                <w:lang w:val="hr-HR"/>
              </w:rPr>
              <w:t>АЧА</w:t>
            </w:r>
            <w:r w:rsidRPr="001A64C8">
              <w:rPr>
                <w:rFonts w:cs="Arial"/>
                <w:b/>
                <w:bCs/>
                <w:szCs w:val="24"/>
              </w:rPr>
              <w:t xml:space="preserve"> </w:t>
            </w:r>
          </w:p>
          <w:p w:rsidR="00060CB2" w:rsidRPr="001A64C8" w:rsidRDefault="00060CB2" w:rsidP="00C33C29">
            <w:pPr>
              <w:jc w:val="center"/>
              <w:rPr>
                <w:rFonts w:cs="Arial"/>
                <w:b/>
                <w:bCs/>
                <w:szCs w:val="24"/>
              </w:rPr>
            </w:pPr>
          </w:p>
          <w:p w:rsidR="00060CB2" w:rsidRPr="001A64C8" w:rsidRDefault="00C07D55" w:rsidP="00C33C29">
            <w:pPr>
              <w:jc w:val="center"/>
              <w:rPr>
                <w:rFonts w:cs="Arial"/>
                <w:b/>
                <w:szCs w:val="24"/>
                <w:lang w:val="hr-HR"/>
              </w:rPr>
            </w:pPr>
            <w:r>
              <w:rPr>
                <w:rFonts w:cs="Arial"/>
                <w:b/>
                <w:szCs w:val="24"/>
                <w:lang w:val="hr-HR"/>
              </w:rPr>
              <w:t>МАТИЧНИ БРОЈ</w:t>
            </w:r>
            <w:r w:rsidR="00060CB2" w:rsidRPr="001A64C8">
              <w:rPr>
                <w:rFonts w:cs="Arial"/>
                <w:b/>
                <w:szCs w:val="24"/>
                <w:lang w:val="hr-HR"/>
              </w:rPr>
              <w:t xml:space="preserve"> ПОНУ</w:t>
            </w:r>
            <w:r w:rsidR="00060CB2" w:rsidRPr="001A64C8">
              <w:rPr>
                <w:rFonts w:cs="Arial"/>
                <w:b/>
                <w:szCs w:val="24"/>
              </w:rPr>
              <w:t>Ђ</w:t>
            </w:r>
            <w:r w:rsidR="00060CB2" w:rsidRPr="001A64C8">
              <w:rPr>
                <w:rFonts w:cs="Arial"/>
                <w:b/>
                <w:szCs w:val="24"/>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szCs w:val="24"/>
                <w:lang w:val="hr-HR"/>
              </w:rPr>
            </w:pPr>
          </w:p>
        </w:tc>
      </w:tr>
      <w:tr w:rsidR="00060CB2" w:rsidRPr="001A64C8"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lang w:val="hr-HR"/>
              </w:rPr>
            </w:pPr>
            <w:r w:rsidRPr="001A64C8">
              <w:rPr>
                <w:rFonts w:cs="Arial"/>
                <w:b/>
                <w:bCs/>
                <w:szCs w:val="24"/>
                <w:lang w:val="hr-HR"/>
              </w:rPr>
              <w:t>ДЕЛАТНОСТ ПОНУ</w:t>
            </w:r>
            <w:r w:rsidRPr="001A64C8">
              <w:rPr>
                <w:rFonts w:cs="Arial"/>
                <w:b/>
                <w:bCs/>
                <w:szCs w:val="24"/>
              </w:rPr>
              <w:t>Ђ</w:t>
            </w:r>
            <w:r w:rsidRPr="001A64C8">
              <w:rPr>
                <w:rFonts w:cs="Arial"/>
                <w:b/>
                <w:bCs/>
                <w:szCs w:val="24"/>
                <w:lang w:val="hr-HR"/>
              </w:rPr>
              <w:t xml:space="preserve">АЧА </w:t>
            </w:r>
            <w:r w:rsidRPr="001A64C8">
              <w:rPr>
                <w:rFonts w:cs="Arial"/>
                <w:bCs/>
                <w:szCs w:val="24"/>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szCs w:val="24"/>
                <w:lang w:val="hr-HR"/>
              </w:rPr>
            </w:pPr>
          </w:p>
        </w:tc>
      </w:tr>
    </w:tbl>
    <w:p w:rsidR="00060CB2" w:rsidRPr="001A64C8" w:rsidRDefault="00060CB2" w:rsidP="00C33C29">
      <w:pPr>
        <w:ind w:left="360"/>
        <w:jc w:val="cente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340"/>
        <w:gridCol w:w="4350"/>
      </w:tblGrid>
      <w:tr w:rsidR="00060CB2" w:rsidRPr="001A64C8"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lang w:val="hr-HR"/>
              </w:rPr>
            </w:pPr>
            <w:r w:rsidRPr="001A64C8">
              <w:rPr>
                <w:rFonts w:cs="Arial"/>
                <w:b/>
                <w:bCs/>
                <w:szCs w:val="24"/>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szCs w:val="24"/>
                <w:lang w:val="hr-HR"/>
              </w:rPr>
            </w:pPr>
          </w:p>
        </w:tc>
      </w:tr>
    </w:tbl>
    <w:p w:rsidR="00060CB2" w:rsidRPr="001A64C8" w:rsidRDefault="00060CB2" w:rsidP="00C33C29">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282"/>
        <w:gridCol w:w="4408"/>
      </w:tblGrid>
      <w:tr w:rsidR="00060CB2" w:rsidRPr="001A64C8" w:rsidTr="00F61DF5">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60CB2" w:rsidRPr="001A64C8" w:rsidRDefault="00060CB2" w:rsidP="00C33C29">
            <w:pPr>
              <w:jc w:val="center"/>
              <w:rPr>
                <w:rFonts w:cs="Arial"/>
                <w:b/>
                <w:bCs/>
                <w:szCs w:val="24"/>
              </w:rPr>
            </w:pPr>
            <w:r w:rsidRPr="001A64C8">
              <w:rPr>
                <w:rFonts w:cs="Arial"/>
                <w:b/>
                <w:bCs/>
                <w:szCs w:val="24"/>
              </w:rPr>
              <w:t>НАЧИН ПОДНОШЕЊА ПОНУДЕ</w:t>
            </w:r>
          </w:p>
          <w:p w:rsidR="00060CB2" w:rsidRPr="001A64C8" w:rsidRDefault="00060CB2" w:rsidP="00C33C29">
            <w:pPr>
              <w:jc w:val="center"/>
              <w:rPr>
                <w:rFonts w:cs="Arial"/>
                <w:bCs/>
                <w:szCs w:val="24"/>
              </w:rPr>
            </w:pPr>
            <w:r w:rsidRPr="001A64C8">
              <w:rPr>
                <w:rFonts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1A64C8" w:rsidRDefault="00060CB2" w:rsidP="00966CE7">
            <w:pPr>
              <w:numPr>
                <w:ilvl w:val="0"/>
                <w:numId w:val="13"/>
              </w:numPr>
              <w:suppressAutoHyphens w:val="0"/>
              <w:rPr>
                <w:rFonts w:cs="Arial"/>
                <w:szCs w:val="24"/>
                <w:lang w:val="hr-HR"/>
              </w:rPr>
            </w:pPr>
            <w:r w:rsidRPr="001A64C8">
              <w:rPr>
                <w:rFonts w:cs="Arial"/>
                <w:szCs w:val="24"/>
              </w:rPr>
              <w:t>с</w:t>
            </w:r>
            <w:r w:rsidRPr="001A64C8">
              <w:rPr>
                <w:rFonts w:cs="Arial"/>
                <w:szCs w:val="24"/>
                <w:lang w:val="hr-HR"/>
              </w:rPr>
              <w:t>амостално</w:t>
            </w:r>
          </w:p>
          <w:p w:rsidR="00060CB2" w:rsidRPr="001A64C8" w:rsidRDefault="00060CB2" w:rsidP="00966CE7">
            <w:pPr>
              <w:numPr>
                <w:ilvl w:val="0"/>
                <w:numId w:val="13"/>
              </w:numPr>
              <w:suppressAutoHyphens w:val="0"/>
              <w:rPr>
                <w:rFonts w:cs="Arial"/>
                <w:szCs w:val="24"/>
                <w:lang w:val="hr-HR"/>
              </w:rPr>
            </w:pPr>
            <w:r w:rsidRPr="001A64C8">
              <w:rPr>
                <w:rFonts w:cs="Arial"/>
                <w:szCs w:val="24"/>
              </w:rPr>
              <w:t>заједничка понуда</w:t>
            </w:r>
          </w:p>
          <w:p w:rsidR="00060CB2" w:rsidRPr="001A64C8" w:rsidRDefault="00060CB2" w:rsidP="00966CE7">
            <w:pPr>
              <w:numPr>
                <w:ilvl w:val="0"/>
                <w:numId w:val="13"/>
              </w:numPr>
              <w:suppressAutoHyphens w:val="0"/>
              <w:rPr>
                <w:rFonts w:cs="Arial"/>
                <w:szCs w:val="24"/>
              </w:rPr>
            </w:pPr>
            <w:r w:rsidRPr="001A64C8">
              <w:rPr>
                <w:rFonts w:cs="Arial"/>
                <w:szCs w:val="24"/>
              </w:rPr>
              <w:t>са подизвођачем</w:t>
            </w:r>
          </w:p>
        </w:tc>
      </w:tr>
      <w:tr w:rsidR="00060CB2" w:rsidRPr="001A64C8" w:rsidTr="007A50F5">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rPr>
            </w:pPr>
            <w:r w:rsidRPr="001A64C8">
              <w:rPr>
                <w:rFonts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1A64C8" w:rsidRDefault="00060CB2" w:rsidP="00C33C29">
            <w:pPr>
              <w:suppressAutoHyphens w:val="0"/>
              <w:rPr>
                <w:rFonts w:cs="Arial"/>
                <w:szCs w:val="24"/>
              </w:rPr>
            </w:pPr>
          </w:p>
        </w:tc>
      </w:tr>
      <w:tr w:rsidR="00060CB2" w:rsidRPr="001A64C8" w:rsidTr="007A50F5">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rPr>
            </w:pPr>
          </w:p>
          <w:p w:rsidR="00060CB2" w:rsidRPr="001A64C8" w:rsidRDefault="00060CB2" w:rsidP="00C33C29">
            <w:pPr>
              <w:jc w:val="center"/>
              <w:rPr>
                <w:rFonts w:cs="Arial"/>
                <w:b/>
                <w:bCs/>
                <w:szCs w:val="24"/>
              </w:rPr>
            </w:pPr>
          </w:p>
          <w:p w:rsidR="00060CB2" w:rsidRPr="001A64C8" w:rsidRDefault="00060CB2" w:rsidP="00C33C29">
            <w:pPr>
              <w:jc w:val="center"/>
              <w:rPr>
                <w:rFonts w:cs="Arial"/>
                <w:b/>
                <w:bCs/>
                <w:szCs w:val="24"/>
              </w:rPr>
            </w:pPr>
            <w:r w:rsidRPr="001A64C8">
              <w:rPr>
                <w:rFonts w:cs="Arial"/>
                <w:b/>
                <w:bCs/>
                <w:szCs w:val="24"/>
                <w:lang w:val="hr-HR"/>
              </w:rPr>
              <w:t>НАЗИВ</w:t>
            </w:r>
            <w:r w:rsidRPr="001A64C8">
              <w:rPr>
                <w:rFonts w:cs="Arial"/>
                <w:b/>
                <w:bCs/>
                <w:szCs w:val="24"/>
              </w:rPr>
              <w:t>,</w:t>
            </w:r>
            <w:r w:rsidRPr="001A64C8">
              <w:rPr>
                <w:rFonts w:cs="Arial"/>
                <w:b/>
                <w:bCs/>
                <w:szCs w:val="24"/>
                <w:lang w:val="hr-HR"/>
              </w:rPr>
              <w:t xml:space="preserve"> СЕДИШТЕ</w:t>
            </w:r>
            <w:r w:rsidRPr="001A64C8">
              <w:rPr>
                <w:rFonts w:cs="Arial"/>
                <w:b/>
                <w:bCs/>
                <w:szCs w:val="24"/>
              </w:rPr>
              <w:t>, МАТИЧНИ БРОЈ И ПИБ</w:t>
            </w:r>
            <w:r w:rsidRPr="001A64C8">
              <w:rPr>
                <w:rFonts w:cs="Arial"/>
                <w:b/>
                <w:bCs/>
                <w:szCs w:val="24"/>
                <w:lang w:val="hr-HR"/>
              </w:rPr>
              <w:t xml:space="preserve"> ОСТАЛИХ </w:t>
            </w:r>
            <w:r w:rsidRPr="001A64C8">
              <w:rPr>
                <w:rFonts w:cs="Arial"/>
                <w:b/>
                <w:bCs/>
                <w:szCs w:val="24"/>
              </w:rPr>
              <w:t xml:space="preserve">ЧЛАНОВА ГРУПЕ </w:t>
            </w:r>
            <w:r w:rsidRPr="001A64C8">
              <w:rPr>
                <w:rFonts w:cs="Arial"/>
                <w:b/>
                <w:bCs/>
                <w:szCs w:val="24"/>
                <w:lang w:val="hr-HR"/>
              </w:rPr>
              <w:t>ПОНУ</w:t>
            </w:r>
            <w:r w:rsidRPr="001A64C8">
              <w:rPr>
                <w:rFonts w:cs="Arial"/>
                <w:b/>
                <w:bCs/>
                <w:szCs w:val="24"/>
              </w:rPr>
              <w:t>Ђ</w:t>
            </w:r>
            <w:r w:rsidRPr="001A64C8">
              <w:rPr>
                <w:rFonts w:cs="Arial"/>
                <w:b/>
                <w:bCs/>
                <w:szCs w:val="24"/>
                <w:lang w:val="hr-HR"/>
              </w:rPr>
              <w:t>АЧА</w:t>
            </w:r>
            <w:r w:rsidRPr="001A64C8">
              <w:rPr>
                <w:rFonts w:cs="Arial"/>
                <w:b/>
                <w:bCs/>
                <w:szCs w:val="24"/>
              </w:rPr>
              <w:t xml:space="preserve"> ИЛИ ПОДИЗВОЂАЧА</w:t>
            </w:r>
          </w:p>
          <w:p w:rsidR="00060CB2" w:rsidRPr="001A64C8" w:rsidRDefault="00060CB2" w:rsidP="00C33C29">
            <w:pPr>
              <w:jc w:val="center"/>
              <w:rPr>
                <w:rFonts w:cs="Arial"/>
                <w:b/>
                <w:bCs/>
                <w:szCs w:val="24"/>
              </w:rPr>
            </w:pPr>
          </w:p>
          <w:p w:rsidR="00060CB2" w:rsidRPr="001A64C8" w:rsidRDefault="00060CB2" w:rsidP="00C33C29">
            <w:pPr>
              <w:jc w:val="center"/>
              <w:rPr>
                <w:rFonts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1A64C8" w:rsidRDefault="00060CB2" w:rsidP="00C33C29">
            <w:pPr>
              <w:ind w:left="1260"/>
              <w:rPr>
                <w:rFonts w:cs="Arial"/>
                <w:szCs w:val="24"/>
              </w:rPr>
            </w:pPr>
          </w:p>
        </w:tc>
      </w:tr>
    </w:tbl>
    <w:p w:rsidR="00060CB2" w:rsidRPr="001A64C8" w:rsidRDefault="00060CB2" w:rsidP="00C33C29">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2567"/>
        <w:gridCol w:w="6123"/>
      </w:tblGrid>
      <w:tr w:rsidR="00060CB2" w:rsidRPr="001A64C8"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lang w:val="hr-HR"/>
              </w:rPr>
            </w:pPr>
            <w:r w:rsidRPr="001A64C8">
              <w:rPr>
                <w:rFonts w:cs="Arial"/>
                <w:b/>
                <w:bCs/>
                <w:szCs w:val="24"/>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lang w:val="hr-HR"/>
              </w:rPr>
            </w:pPr>
          </w:p>
        </w:tc>
      </w:tr>
    </w:tbl>
    <w:p w:rsidR="00060CB2" w:rsidRPr="001A64C8" w:rsidRDefault="00060CB2" w:rsidP="00C33C29">
      <w:pPr>
        <w:ind w:left="360" w:hanging="360"/>
        <w:jc w:val="center"/>
        <w:rPr>
          <w:rFonts w:cs="Arial"/>
          <w:b/>
          <w:bCs/>
          <w:szCs w:val="24"/>
          <w:lang w:val="hr-HR"/>
        </w:rPr>
      </w:pPr>
    </w:p>
    <w:tbl>
      <w:tblPr>
        <w:tblW w:w="0" w:type="auto"/>
        <w:tblInd w:w="360" w:type="dxa"/>
        <w:tblCellMar>
          <w:left w:w="0" w:type="dxa"/>
          <w:right w:w="0" w:type="dxa"/>
        </w:tblCellMar>
        <w:tblLook w:val="0000" w:firstRow="0" w:lastRow="0" w:firstColumn="0" w:lastColumn="0" w:noHBand="0" w:noVBand="0"/>
      </w:tblPr>
      <w:tblGrid>
        <w:gridCol w:w="2575"/>
        <w:gridCol w:w="6115"/>
      </w:tblGrid>
      <w:tr w:rsidR="00060CB2" w:rsidRPr="001A64C8"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lang w:val="hr-HR"/>
              </w:rPr>
            </w:pPr>
            <w:r w:rsidRPr="001A64C8">
              <w:rPr>
                <w:rFonts w:cs="Arial"/>
                <w:b/>
                <w:bCs/>
                <w:szCs w:val="24"/>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lang w:val="hr-HR"/>
              </w:rPr>
            </w:pPr>
          </w:p>
        </w:tc>
      </w:tr>
    </w:tbl>
    <w:p w:rsidR="00060CB2" w:rsidRPr="001A64C8" w:rsidRDefault="00060CB2" w:rsidP="00C33C29">
      <w:pPr>
        <w:rPr>
          <w:rFonts w:cs="Arial"/>
          <w:szCs w:val="24"/>
          <w:u w:val="single"/>
          <w:lang w:val="sr-Latn-CS"/>
        </w:rPr>
      </w:pPr>
    </w:p>
    <w:tbl>
      <w:tblPr>
        <w:tblW w:w="0" w:type="auto"/>
        <w:tblInd w:w="360" w:type="dxa"/>
        <w:tblCellMar>
          <w:left w:w="0" w:type="dxa"/>
          <w:right w:w="0" w:type="dxa"/>
        </w:tblCellMar>
        <w:tblLook w:val="0000" w:firstRow="0" w:lastRow="0" w:firstColumn="0" w:lastColumn="0" w:noHBand="0" w:noVBand="0"/>
      </w:tblPr>
      <w:tblGrid>
        <w:gridCol w:w="2581"/>
        <w:gridCol w:w="6109"/>
      </w:tblGrid>
      <w:tr w:rsidR="00060CB2" w:rsidRPr="001A64C8"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lang w:val="hr-HR"/>
              </w:rPr>
            </w:pPr>
            <w:r w:rsidRPr="001A64C8">
              <w:rPr>
                <w:rFonts w:cs="Arial"/>
                <w:b/>
                <w:bCs/>
                <w:szCs w:val="24"/>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lang w:val="hr-HR"/>
              </w:rPr>
            </w:pPr>
          </w:p>
        </w:tc>
      </w:tr>
      <w:tr w:rsidR="00060CB2" w:rsidRPr="001A64C8" w:rsidTr="007A50F5">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lang w:val="hr-HR"/>
              </w:rPr>
            </w:pPr>
            <w:r w:rsidRPr="001A64C8">
              <w:rPr>
                <w:rFonts w:cs="Arial"/>
                <w:b/>
                <w:bCs/>
                <w:szCs w:val="24"/>
                <w:lang w:val="hr-HR"/>
              </w:rPr>
              <w:t>(Е-М</w:t>
            </w:r>
            <w:r w:rsidRPr="001A64C8">
              <w:rPr>
                <w:rFonts w:cs="Arial"/>
                <w:b/>
                <w:bCs/>
                <w:szCs w:val="24"/>
              </w:rPr>
              <w:t>А</w:t>
            </w:r>
            <w:r w:rsidRPr="001A64C8">
              <w:rPr>
                <w:rFonts w:cs="Arial"/>
                <w:b/>
                <w:bCs/>
                <w:szCs w:val="24"/>
                <w:lang w:val="sr-Latn-CS"/>
              </w:rPr>
              <w:t>IL</w:t>
            </w:r>
            <w:r w:rsidRPr="001A64C8">
              <w:rPr>
                <w:rFonts w:cs="Arial"/>
                <w:b/>
                <w:bCs/>
                <w:szCs w:val="24"/>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lang w:val="hr-HR"/>
              </w:rPr>
            </w:pPr>
          </w:p>
        </w:tc>
      </w:tr>
      <w:tr w:rsidR="00060CB2" w:rsidRPr="001A64C8" w:rsidTr="007A50F5">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lang w:val="hr-HR"/>
              </w:rPr>
            </w:pPr>
            <w:r w:rsidRPr="001A64C8">
              <w:rPr>
                <w:rFonts w:cs="Arial"/>
                <w:b/>
                <w:bCs/>
                <w:szCs w:val="24"/>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lang w:val="hr-HR"/>
              </w:rPr>
            </w:pPr>
          </w:p>
        </w:tc>
      </w:tr>
      <w:tr w:rsidR="00060CB2" w:rsidRPr="001A64C8" w:rsidTr="007A50F5">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rPr>
            </w:pPr>
            <w:r w:rsidRPr="001A64C8">
              <w:rPr>
                <w:rFonts w:cs="Arial"/>
                <w:b/>
                <w:bCs/>
                <w:szCs w:val="24"/>
                <w:lang w:val="hr-HR"/>
              </w:rPr>
              <w:t>ТЕКУЋИ РАЧУН ПОНУ</w:t>
            </w:r>
            <w:r w:rsidRPr="001A64C8">
              <w:rPr>
                <w:rFonts w:cs="Arial"/>
                <w:b/>
                <w:bCs/>
                <w:szCs w:val="24"/>
              </w:rPr>
              <w:t>Ђ</w:t>
            </w:r>
            <w:r w:rsidRPr="001A64C8">
              <w:rPr>
                <w:rFonts w:cs="Arial"/>
                <w:b/>
                <w:bCs/>
                <w:szCs w:val="24"/>
                <w:lang w:val="hr-HR"/>
              </w:rPr>
              <w:t>АЧА</w:t>
            </w:r>
          </w:p>
          <w:p w:rsidR="00060CB2" w:rsidRPr="001A64C8" w:rsidRDefault="00060CB2" w:rsidP="00C33C29">
            <w:pPr>
              <w:jc w:val="center"/>
              <w:rPr>
                <w:rFonts w:cs="Arial"/>
                <w:b/>
                <w:bCs/>
                <w:szCs w:val="24"/>
              </w:rPr>
            </w:pPr>
            <w:r w:rsidRPr="001A64C8">
              <w:rPr>
                <w:rFonts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lang w:val="hr-HR"/>
              </w:rPr>
            </w:pPr>
          </w:p>
        </w:tc>
      </w:tr>
    </w:tbl>
    <w:p w:rsidR="00060CB2" w:rsidRPr="001A64C8" w:rsidRDefault="00060CB2" w:rsidP="00C33C29">
      <w:pPr>
        <w:ind w:left="180"/>
        <w:jc w:val="both"/>
        <w:rPr>
          <w:rFonts w:cs="Arial"/>
          <w:szCs w:val="24"/>
        </w:rPr>
      </w:pPr>
    </w:p>
    <w:p w:rsidR="00060CB2" w:rsidRPr="004D0375" w:rsidRDefault="00060CB2" w:rsidP="00C33C29">
      <w:pPr>
        <w:jc w:val="both"/>
        <w:rPr>
          <w:rFonts w:ascii="Nyala" w:hAnsi="Nyala" w:cs="Arial"/>
          <w:b/>
          <w:szCs w:val="24"/>
        </w:rPr>
      </w:pPr>
    </w:p>
    <w:p w:rsidR="00D03FC2" w:rsidRPr="00566BFA" w:rsidRDefault="00D03FC2" w:rsidP="00C33C29">
      <w:pPr>
        <w:jc w:val="both"/>
        <w:rPr>
          <w:rFonts w:cs="Arial"/>
          <w:b/>
          <w:szCs w:val="24"/>
        </w:rPr>
      </w:pPr>
      <w:r>
        <w:rPr>
          <w:rFonts w:cs="Arial"/>
          <w:b/>
          <w:szCs w:val="24"/>
        </w:rPr>
        <w:t>УКУПНА ЦЕНА УСЛУГЕ  ___________________________</w:t>
      </w:r>
      <w:r>
        <w:rPr>
          <w:rFonts w:cs="Arial"/>
          <w:szCs w:val="24"/>
          <w:lang w:val="ru-RU" w:eastAsia="en-US"/>
        </w:rPr>
        <w:t>(</w:t>
      </w:r>
      <w:r>
        <w:rPr>
          <w:rFonts w:cs="Arial"/>
          <w:i/>
          <w:szCs w:val="24"/>
          <w:lang w:val="sr-Latn-CS" w:eastAsia="en-US"/>
        </w:rPr>
        <w:t>RSD</w:t>
      </w:r>
      <w:r>
        <w:rPr>
          <w:rFonts w:cs="Arial"/>
          <w:i/>
          <w:szCs w:val="24"/>
          <w:lang w:val="ru-RU" w:eastAsia="en-US"/>
        </w:rPr>
        <w:t>/</w:t>
      </w:r>
      <w:r>
        <w:rPr>
          <w:rFonts w:cs="Arial"/>
          <w:i/>
          <w:szCs w:val="24"/>
          <w:lang w:val="sr-Latn-CS" w:eastAsia="en-US"/>
        </w:rPr>
        <w:t>EUR</w:t>
      </w:r>
      <w:r>
        <w:rPr>
          <w:rFonts w:cs="Arial"/>
          <w:i/>
          <w:szCs w:val="24"/>
          <w:lang w:eastAsia="en-US"/>
        </w:rPr>
        <w:t xml:space="preserve">) </w:t>
      </w:r>
      <w:r>
        <w:rPr>
          <w:rFonts w:cs="Arial"/>
          <w:b/>
          <w:szCs w:val="24"/>
        </w:rPr>
        <w:t>(словима: ___________) без пореза на додату вредност.</w:t>
      </w:r>
      <w:r>
        <w:rPr>
          <w:rFonts w:cs="Arial"/>
          <w:i/>
          <w:color w:val="0070C0"/>
          <w:szCs w:val="24"/>
          <w:lang w:eastAsia="en-US"/>
        </w:rPr>
        <w:t xml:space="preserve"> напомена: уписати: </w:t>
      </w:r>
      <w:r>
        <w:rPr>
          <w:rFonts w:cs="Arial"/>
          <w:i/>
          <w:color w:val="0070C0"/>
          <w:szCs w:val="24"/>
          <w:lang w:val="ru-RU" w:eastAsia="en-US"/>
        </w:rPr>
        <w:t>динара</w:t>
      </w:r>
      <w:r>
        <w:rPr>
          <w:rFonts w:cs="Arial"/>
          <w:i/>
          <w:color w:val="0070C0"/>
          <w:szCs w:val="24"/>
          <w:lang w:eastAsia="en-US"/>
        </w:rPr>
        <w:t xml:space="preserve"> или </w:t>
      </w:r>
      <w:r>
        <w:rPr>
          <w:rFonts w:cs="Arial"/>
          <w:i/>
          <w:color w:val="0070C0"/>
          <w:szCs w:val="24"/>
          <w:lang w:val="ru-RU" w:eastAsia="en-US"/>
        </w:rPr>
        <w:t>евра</w:t>
      </w:r>
    </w:p>
    <w:p w:rsidR="00060CB2" w:rsidRPr="003A2165" w:rsidRDefault="00060CB2" w:rsidP="00C33C29">
      <w:pPr>
        <w:rPr>
          <w:rFonts w:ascii="Nyala" w:hAnsi="Nyala" w:cs="Arial"/>
          <w:szCs w:val="24"/>
        </w:rPr>
      </w:pPr>
    </w:p>
    <w:p w:rsidR="00060CB2" w:rsidRPr="001A64C8" w:rsidRDefault="00BF417E" w:rsidP="00BF417E">
      <w:pPr>
        <w:rPr>
          <w:rFonts w:cs="Arial"/>
          <w:i/>
          <w:szCs w:val="24"/>
        </w:rPr>
      </w:pPr>
      <w:r>
        <w:rPr>
          <w:rFonts w:cs="Arial"/>
          <w:b/>
          <w:szCs w:val="24"/>
        </w:rPr>
        <w:t xml:space="preserve">УСЛОВИ </w:t>
      </w:r>
      <w:r w:rsidR="00060CB2" w:rsidRPr="001A64C8">
        <w:rPr>
          <w:rFonts w:cs="Arial"/>
          <w:b/>
          <w:szCs w:val="24"/>
        </w:rPr>
        <w:t>И НАЧИН ПЛАЋАЊА: ___________________</w:t>
      </w:r>
      <w:r>
        <w:rPr>
          <w:rFonts w:cs="Arial"/>
          <w:b/>
          <w:szCs w:val="24"/>
          <w:lang w:val="sr-Cyrl-RS"/>
        </w:rPr>
        <w:t>______________________________________________________________________________________________________________________________________________________________________________________</w:t>
      </w:r>
      <w:r w:rsidR="00060CB2" w:rsidRPr="001A64C8">
        <w:rPr>
          <w:rFonts w:cs="Arial"/>
          <w:i/>
          <w:szCs w:val="24"/>
        </w:rPr>
        <w:t xml:space="preserve"> (навести услове и начин плаћања)</w:t>
      </w:r>
    </w:p>
    <w:p w:rsidR="00060CB2" w:rsidRPr="001A64C8" w:rsidRDefault="00060CB2" w:rsidP="00C33C29">
      <w:pPr>
        <w:rPr>
          <w:rFonts w:cs="Arial"/>
          <w:szCs w:val="24"/>
        </w:rPr>
      </w:pPr>
    </w:p>
    <w:p w:rsidR="00060CB2" w:rsidRDefault="00060CB2" w:rsidP="00BF417E">
      <w:pPr>
        <w:rPr>
          <w:rFonts w:ascii="Nyala" w:hAnsi="Nyala" w:cs="Arial"/>
          <w:i/>
          <w:szCs w:val="24"/>
        </w:rPr>
      </w:pPr>
      <w:r w:rsidRPr="001A64C8">
        <w:rPr>
          <w:rFonts w:cs="Arial"/>
          <w:b/>
          <w:szCs w:val="24"/>
        </w:rPr>
        <w:t>РОК ИЗВРШЕЊА УСЛУГЕ</w:t>
      </w:r>
      <w:r w:rsidR="00BF417E">
        <w:rPr>
          <w:rFonts w:cs="Arial"/>
          <w:b/>
          <w:szCs w:val="24"/>
          <w:lang w:val="sr-Cyrl-RS"/>
        </w:rPr>
        <w:t>:</w:t>
      </w:r>
      <w:r w:rsidRPr="001A64C8">
        <w:rPr>
          <w:rFonts w:cs="Arial"/>
          <w:b/>
          <w:szCs w:val="24"/>
        </w:rPr>
        <w:t xml:space="preserve"> ______________________</w:t>
      </w:r>
      <w:r w:rsidR="00BF417E">
        <w:rPr>
          <w:rFonts w:cs="Arial"/>
          <w:b/>
          <w:szCs w:val="24"/>
          <w:lang w:val="sr-Cyrl-RS"/>
        </w:rPr>
        <w:t>___________________________________________________________________________________________________________________________________________________________________________________</w:t>
      </w:r>
      <w:r w:rsidRPr="001A64C8">
        <w:rPr>
          <w:rFonts w:cs="Arial"/>
          <w:b/>
          <w:szCs w:val="24"/>
        </w:rPr>
        <w:t xml:space="preserve"> </w:t>
      </w:r>
      <w:r w:rsidRPr="001A64C8">
        <w:rPr>
          <w:rFonts w:cs="Arial"/>
          <w:i/>
          <w:szCs w:val="24"/>
        </w:rPr>
        <w:t xml:space="preserve">(навести рок извршења) </w:t>
      </w:r>
    </w:p>
    <w:p w:rsidR="00BF417E" w:rsidRDefault="00BF417E" w:rsidP="00BF417E">
      <w:pPr>
        <w:rPr>
          <w:rFonts w:ascii="Nyala" w:hAnsi="Nyala" w:cs="Arial"/>
          <w:i/>
          <w:szCs w:val="24"/>
        </w:rPr>
      </w:pPr>
    </w:p>
    <w:p w:rsidR="00BF417E" w:rsidRDefault="00BF417E" w:rsidP="00BF417E">
      <w:pPr>
        <w:rPr>
          <w:rFonts w:cs="Arial"/>
          <w:b/>
          <w:szCs w:val="24"/>
          <w:lang w:val="sr-Cyrl-RS"/>
        </w:rPr>
      </w:pPr>
      <w:r w:rsidRPr="00BF417E">
        <w:rPr>
          <w:rFonts w:cs="Arial"/>
          <w:b/>
          <w:szCs w:val="24"/>
          <w:lang w:val="sr-Cyrl-RS"/>
        </w:rPr>
        <w:t>ГАРАНТНИ РОК</w:t>
      </w:r>
      <w:r>
        <w:rPr>
          <w:rFonts w:cs="Arial"/>
          <w:b/>
          <w:szCs w:val="24"/>
          <w:lang w:val="sr-Cyrl-RS"/>
        </w:rPr>
        <w:t>:</w:t>
      </w:r>
    </w:p>
    <w:p w:rsidR="00BF417E" w:rsidRPr="00BF417E" w:rsidRDefault="00BF417E" w:rsidP="00BF417E">
      <w:pPr>
        <w:rPr>
          <w:rFonts w:cs="Arial"/>
          <w:b/>
          <w:szCs w:val="24"/>
          <w:lang w:val="sr-Cyrl-RS"/>
        </w:rPr>
      </w:pPr>
      <w:r>
        <w:rPr>
          <w:rFonts w:cs="Arial"/>
          <w:b/>
          <w:szCs w:val="24"/>
          <w:lang w:val="sr-Cyrl-RS"/>
        </w:rPr>
        <w:t>_________________________________________________________________________________________________________________________________________________________________________________________________________</w:t>
      </w:r>
    </w:p>
    <w:p w:rsidR="00060CB2" w:rsidRPr="001A64C8" w:rsidRDefault="00060CB2" w:rsidP="00C33C29">
      <w:pPr>
        <w:rPr>
          <w:rFonts w:cs="Arial"/>
          <w:b/>
          <w:szCs w:val="24"/>
        </w:rPr>
      </w:pPr>
    </w:p>
    <w:p w:rsidR="00060CB2" w:rsidRPr="001A64C8" w:rsidRDefault="00060CB2" w:rsidP="00C33C29">
      <w:pPr>
        <w:rPr>
          <w:rFonts w:cs="Arial"/>
          <w:szCs w:val="24"/>
        </w:rPr>
      </w:pPr>
      <w:r w:rsidRPr="001A64C8">
        <w:rPr>
          <w:rFonts w:cs="Arial"/>
          <w:b/>
          <w:szCs w:val="24"/>
        </w:rPr>
        <w:t xml:space="preserve">РОК ВАЖЕЊА ПОНУДЕ: </w:t>
      </w:r>
      <w:r w:rsidRPr="001A64C8">
        <w:rPr>
          <w:rFonts w:cs="Arial"/>
          <w:szCs w:val="24"/>
        </w:rPr>
        <w:t>_________________________________________________</w:t>
      </w:r>
    </w:p>
    <w:p w:rsidR="00060CB2" w:rsidRPr="001A64C8" w:rsidRDefault="00060CB2" w:rsidP="00C33C29">
      <w:pPr>
        <w:jc w:val="both"/>
        <w:rPr>
          <w:rFonts w:cs="Arial"/>
          <w:b/>
          <w:i/>
          <w:szCs w:val="24"/>
        </w:rPr>
      </w:pPr>
      <w:r w:rsidRPr="001A64C8">
        <w:rPr>
          <w:rFonts w:cs="Arial"/>
          <w:i/>
          <w:szCs w:val="24"/>
        </w:rPr>
        <w:t>(понуда мора да важи најмање 60 дана од дана отварања понуда)</w:t>
      </w:r>
    </w:p>
    <w:p w:rsidR="00060CB2" w:rsidRPr="001A64C8" w:rsidRDefault="00060CB2" w:rsidP="00C33C29">
      <w:pPr>
        <w:jc w:val="both"/>
        <w:rPr>
          <w:rFonts w:cs="Arial"/>
          <w:szCs w:val="24"/>
        </w:rPr>
      </w:pPr>
    </w:p>
    <w:p w:rsidR="00060CB2" w:rsidRPr="00C23941" w:rsidRDefault="00060CB2" w:rsidP="00C33C29">
      <w:pPr>
        <w:widowControl w:val="0"/>
        <w:jc w:val="both"/>
        <w:rPr>
          <w:rFonts w:cs="Arial"/>
          <w:szCs w:val="24"/>
          <w:lang w:val="sr-Cyrl-CS" w:eastAsia="sr-Latn-CS"/>
        </w:rPr>
      </w:pPr>
      <w:r w:rsidRPr="001A64C8">
        <w:rPr>
          <w:rFonts w:cs="Arial"/>
          <w:b/>
          <w:szCs w:val="24"/>
        </w:rPr>
        <w:t xml:space="preserve">Подаци о </w:t>
      </w:r>
      <w:r w:rsidRPr="001A64C8">
        <w:rPr>
          <w:rFonts w:cs="Arial"/>
          <w:b/>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1A64C8">
        <w:rPr>
          <w:rFonts w:cs="Arial"/>
          <w:szCs w:val="24"/>
          <w:lang w:eastAsia="sr-Latn-CS"/>
        </w:rPr>
        <w:t>: __________________________________________________________________________</w:t>
      </w:r>
      <w:r w:rsidR="00C23941">
        <w:rPr>
          <w:rFonts w:cs="Arial"/>
          <w:szCs w:val="24"/>
          <w:lang w:val="sr-Cyrl-CS" w:eastAsia="sr-Latn-CS"/>
        </w:rPr>
        <w:t>____________________________________________________________</w:t>
      </w:r>
    </w:p>
    <w:p w:rsidR="00060CB2" w:rsidRPr="00C23941" w:rsidRDefault="00060CB2" w:rsidP="00C33C29">
      <w:pPr>
        <w:widowControl w:val="0"/>
        <w:jc w:val="both"/>
        <w:rPr>
          <w:rFonts w:cs="Arial"/>
          <w:szCs w:val="24"/>
          <w:lang w:val="sr-Cyrl-CS"/>
        </w:rPr>
      </w:pPr>
      <w:r w:rsidRPr="001A64C8">
        <w:rPr>
          <w:rFonts w:cs="Arial"/>
          <w:szCs w:val="24"/>
          <w:lang w:eastAsia="sr-Latn-CS"/>
        </w:rPr>
        <w:t>____________________________________________________________________________________________________________________________________________________</w:t>
      </w:r>
      <w:r w:rsidR="00C23941">
        <w:rPr>
          <w:rFonts w:cs="Arial"/>
          <w:szCs w:val="24"/>
          <w:lang w:val="sr-Cyrl-CS" w:eastAsia="sr-Latn-CS"/>
        </w:rPr>
        <w:t>_____________________________________________________</w:t>
      </w:r>
    </w:p>
    <w:p w:rsidR="00060CB2" w:rsidRPr="004D0375" w:rsidRDefault="00060CB2" w:rsidP="00C33C29">
      <w:pPr>
        <w:jc w:val="both"/>
        <w:rPr>
          <w:rFonts w:ascii="Nyala" w:hAnsi="Nyala" w:cs="Arial"/>
          <w:szCs w:val="24"/>
        </w:rPr>
      </w:pPr>
    </w:p>
    <w:p w:rsidR="00060CB2" w:rsidRPr="001A64C8" w:rsidRDefault="00060CB2" w:rsidP="00C33C29">
      <w:pPr>
        <w:jc w:val="both"/>
        <w:rPr>
          <w:rFonts w:cs="Arial"/>
          <w:szCs w:val="24"/>
        </w:rPr>
      </w:pPr>
    </w:p>
    <w:tbl>
      <w:tblPr>
        <w:tblW w:w="0" w:type="auto"/>
        <w:jc w:val="center"/>
        <w:tblLook w:val="01E0" w:firstRow="1" w:lastRow="1" w:firstColumn="1" w:lastColumn="1" w:noHBand="0" w:noVBand="0"/>
      </w:tblPr>
      <w:tblGrid>
        <w:gridCol w:w="3508"/>
        <w:gridCol w:w="1917"/>
        <w:gridCol w:w="3645"/>
      </w:tblGrid>
      <w:tr w:rsidR="00060CB2" w:rsidRPr="001A64C8" w:rsidTr="007A50F5">
        <w:trPr>
          <w:jc w:val="center"/>
        </w:trPr>
        <w:tc>
          <w:tcPr>
            <w:tcW w:w="3652" w:type="dxa"/>
          </w:tcPr>
          <w:p w:rsidR="00060CB2" w:rsidRPr="001A64C8" w:rsidRDefault="00060CB2" w:rsidP="00C33C29">
            <w:pPr>
              <w:jc w:val="center"/>
              <w:rPr>
                <w:rFonts w:cs="Arial"/>
                <w:szCs w:val="24"/>
              </w:rPr>
            </w:pPr>
            <w:r w:rsidRPr="001A64C8">
              <w:rPr>
                <w:rFonts w:cs="Arial"/>
                <w:szCs w:val="24"/>
              </w:rPr>
              <w:t>Место и датум:</w:t>
            </w:r>
          </w:p>
        </w:tc>
        <w:tc>
          <w:tcPr>
            <w:tcW w:w="1985" w:type="dxa"/>
          </w:tcPr>
          <w:p w:rsidR="00060CB2" w:rsidRPr="001A64C8" w:rsidRDefault="00060CB2" w:rsidP="00C33C29">
            <w:pPr>
              <w:jc w:val="center"/>
              <w:rPr>
                <w:rFonts w:cs="Arial"/>
                <w:szCs w:val="24"/>
              </w:rPr>
            </w:pPr>
            <w:r w:rsidRPr="001A64C8">
              <w:rPr>
                <w:rFonts w:cs="Arial"/>
                <w:szCs w:val="24"/>
              </w:rPr>
              <w:t>М.П.</w:t>
            </w:r>
          </w:p>
        </w:tc>
        <w:tc>
          <w:tcPr>
            <w:tcW w:w="3782" w:type="dxa"/>
          </w:tcPr>
          <w:p w:rsidR="00060CB2" w:rsidRPr="001A64C8" w:rsidRDefault="00060CB2" w:rsidP="00C33C29">
            <w:pPr>
              <w:jc w:val="center"/>
              <w:rPr>
                <w:rFonts w:cs="Arial"/>
                <w:szCs w:val="24"/>
              </w:rPr>
            </w:pPr>
            <w:r w:rsidRPr="001A64C8">
              <w:rPr>
                <w:rFonts w:cs="Arial"/>
                <w:szCs w:val="24"/>
              </w:rPr>
              <w:t>Понуђач:</w:t>
            </w:r>
          </w:p>
        </w:tc>
      </w:tr>
      <w:tr w:rsidR="00060CB2" w:rsidRPr="001A64C8" w:rsidTr="007A50F5">
        <w:trPr>
          <w:jc w:val="center"/>
        </w:trPr>
        <w:tc>
          <w:tcPr>
            <w:tcW w:w="3652" w:type="dxa"/>
            <w:vAlign w:val="center"/>
          </w:tcPr>
          <w:p w:rsidR="00060CB2" w:rsidRPr="001A64C8" w:rsidRDefault="00060CB2" w:rsidP="00C33C29">
            <w:pPr>
              <w:jc w:val="both"/>
              <w:rPr>
                <w:rFonts w:cs="Arial"/>
                <w:szCs w:val="24"/>
              </w:rPr>
            </w:pPr>
          </w:p>
        </w:tc>
        <w:tc>
          <w:tcPr>
            <w:tcW w:w="1985" w:type="dxa"/>
            <w:vAlign w:val="center"/>
          </w:tcPr>
          <w:p w:rsidR="00060CB2" w:rsidRPr="001A64C8" w:rsidRDefault="00060CB2" w:rsidP="00C33C29">
            <w:pPr>
              <w:jc w:val="both"/>
              <w:rPr>
                <w:rFonts w:cs="Arial"/>
                <w:szCs w:val="24"/>
              </w:rPr>
            </w:pPr>
          </w:p>
        </w:tc>
        <w:tc>
          <w:tcPr>
            <w:tcW w:w="3782" w:type="dxa"/>
            <w:vAlign w:val="center"/>
          </w:tcPr>
          <w:p w:rsidR="00060CB2" w:rsidRPr="001A64C8" w:rsidRDefault="00060CB2" w:rsidP="00C33C29">
            <w:pPr>
              <w:jc w:val="both"/>
              <w:rPr>
                <w:rFonts w:cs="Arial"/>
                <w:szCs w:val="24"/>
              </w:rPr>
            </w:pPr>
          </w:p>
        </w:tc>
      </w:tr>
      <w:tr w:rsidR="00060CB2" w:rsidRPr="001A64C8" w:rsidTr="007A50F5">
        <w:trPr>
          <w:jc w:val="center"/>
        </w:trPr>
        <w:tc>
          <w:tcPr>
            <w:tcW w:w="3652" w:type="dxa"/>
            <w:tcBorders>
              <w:bottom w:val="single" w:sz="4" w:space="0" w:color="auto"/>
            </w:tcBorders>
            <w:vAlign w:val="center"/>
          </w:tcPr>
          <w:p w:rsidR="00060CB2" w:rsidRPr="001A64C8" w:rsidRDefault="00060CB2" w:rsidP="00C33C29">
            <w:pPr>
              <w:jc w:val="both"/>
              <w:rPr>
                <w:rFonts w:cs="Arial"/>
                <w:szCs w:val="24"/>
              </w:rPr>
            </w:pPr>
          </w:p>
        </w:tc>
        <w:tc>
          <w:tcPr>
            <w:tcW w:w="1985" w:type="dxa"/>
            <w:vAlign w:val="center"/>
          </w:tcPr>
          <w:p w:rsidR="00060CB2" w:rsidRPr="001A64C8" w:rsidRDefault="00060CB2" w:rsidP="00C33C29">
            <w:pPr>
              <w:jc w:val="both"/>
              <w:rPr>
                <w:rFonts w:cs="Arial"/>
                <w:szCs w:val="24"/>
              </w:rPr>
            </w:pPr>
          </w:p>
        </w:tc>
        <w:tc>
          <w:tcPr>
            <w:tcW w:w="3782" w:type="dxa"/>
            <w:tcBorders>
              <w:bottom w:val="single" w:sz="4" w:space="0" w:color="auto"/>
            </w:tcBorders>
            <w:vAlign w:val="center"/>
          </w:tcPr>
          <w:p w:rsidR="00060CB2" w:rsidRPr="001A64C8" w:rsidRDefault="00060CB2" w:rsidP="00C33C29">
            <w:pPr>
              <w:jc w:val="both"/>
              <w:rPr>
                <w:rFonts w:cs="Arial"/>
                <w:szCs w:val="24"/>
              </w:rPr>
            </w:pPr>
          </w:p>
        </w:tc>
      </w:tr>
    </w:tbl>
    <w:p w:rsidR="00FE3131" w:rsidRDefault="00FE3131" w:rsidP="007651E9">
      <w:pPr>
        <w:rPr>
          <w:rFonts w:cs="Arial"/>
          <w:b/>
          <w:sz w:val="22"/>
          <w:szCs w:val="22"/>
          <w:lang w:val="sr-Cyrl-CS"/>
        </w:rPr>
      </w:pPr>
    </w:p>
    <w:p w:rsidR="007651E9" w:rsidRPr="00420B9A" w:rsidRDefault="007651E9" w:rsidP="007651E9">
      <w:pPr>
        <w:rPr>
          <w:rFonts w:ascii="Nyala" w:hAnsi="Nyala"/>
          <w:b/>
          <w:szCs w:val="24"/>
          <w:lang w:val="en-US"/>
        </w:rPr>
      </w:pPr>
      <w:r w:rsidRPr="00420B9A">
        <w:rPr>
          <w:b/>
          <w:szCs w:val="24"/>
        </w:rPr>
        <w:t xml:space="preserve">Образац </w:t>
      </w:r>
      <w:r w:rsidR="00403074">
        <w:rPr>
          <w:b/>
          <w:szCs w:val="24"/>
          <w:lang w:val="sr-Cyrl-RS"/>
        </w:rPr>
        <w:t>5</w:t>
      </w:r>
      <w:r w:rsidRPr="00420B9A">
        <w:rPr>
          <w:b/>
          <w:szCs w:val="24"/>
          <w:lang w:val="en-US"/>
        </w:rPr>
        <w:t>.</w:t>
      </w:r>
    </w:p>
    <w:p w:rsidR="003641A6" w:rsidRPr="00566BFA" w:rsidRDefault="003641A6" w:rsidP="004F4E52">
      <w:pPr>
        <w:rPr>
          <w:rFonts w:ascii="Nyala" w:hAnsi="Nyala"/>
          <w:b/>
          <w:i/>
          <w:sz w:val="22"/>
          <w:szCs w:val="22"/>
        </w:rPr>
      </w:pPr>
    </w:p>
    <w:p w:rsidR="004F4E52" w:rsidRPr="007D4156" w:rsidRDefault="004F4E52" w:rsidP="004F4E52">
      <w:pPr>
        <w:rPr>
          <w:i/>
          <w:sz w:val="22"/>
          <w:szCs w:val="22"/>
          <w:lang w:val="sr-Cyrl-CS"/>
        </w:rPr>
      </w:pPr>
      <w:r w:rsidRPr="007D4156">
        <w:rPr>
          <w:i/>
          <w:sz w:val="22"/>
          <w:szCs w:val="22"/>
          <w:lang w:val="sr-Cyrl-CS"/>
        </w:rPr>
        <w:lastRenderedPageBreak/>
        <w:t>(напомена: не доставља се у понуди)</w:t>
      </w:r>
    </w:p>
    <w:p w:rsidR="004F4E52" w:rsidRPr="00AE1D14" w:rsidRDefault="004F4E52" w:rsidP="004F4E52">
      <w:pPr>
        <w:rPr>
          <w:i/>
          <w:sz w:val="20"/>
          <w:szCs w:val="22"/>
          <w:lang w:val="sr-Cyrl-CS"/>
        </w:rPr>
      </w:pPr>
    </w:p>
    <w:p w:rsidR="00F01558" w:rsidRDefault="00F01558" w:rsidP="00F01558">
      <w:pPr>
        <w:spacing w:before="360" w:after="240"/>
        <w:jc w:val="center"/>
        <w:outlineLvl w:val="0"/>
        <w:rPr>
          <w:b/>
          <w:sz w:val="22"/>
          <w:szCs w:val="22"/>
          <w:lang w:val="sr-Cyrl-CS"/>
        </w:rPr>
      </w:pPr>
      <w:r w:rsidRPr="00AE1D14">
        <w:rPr>
          <w:b/>
          <w:sz w:val="20"/>
          <w:szCs w:val="22"/>
          <w:lang w:val="sr-Cyrl-CS"/>
        </w:rPr>
        <w:t xml:space="preserve">БАНКАРСКА ГАРАНЦИЈА </w:t>
      </w:r>
      <w:r w:rsidRPr="000309EB">
        <w:rPr>
          <w:b/>
          <w:sz w:val="22"/>
          <w:szCs w:val="22"/>
          <w:lang w:val="sr-Cyrl-CS"/>
        </w:rPr>
        <w:t>ЗА ДОБРО ИЗВРШЕЊЕ ПОСЛА</w:t>
      </w:r>
    </w:p>
    <w:p w:rsidR="00AE1D14" w:rsidRPr="00AE1D14" w:rsidRDefault="00AE1D14" w:rsidP="00AE1D14">
      <w:pPr>
        <w:shd w:val="clear" w:color="auto" w:fill="FFFFFF"/>
        <w:rPr>
          <w:rFonts w:ascii="Arial Narrow" w:hAnsi="Arial Narrow" w:cs="Arial"/>
          <w:color w:val="000000"/>
          <w:sz w:val="22"/>
          <w:szCs w:val="22"/>
        </w:rPr>
      </w:pPr>
      <w:r w:rsidRPr="00AE1D14">
        <w:rPr>
          <w:rFonts w:ascii="Arial Narrow" w:hAnsi="Arial Narrow" w:cs="Arial"/>
          <w:color w:val="000000"/>
          <w:sz w:val="22"/>
          <w:szCs w:val="22"/>
        </w:rPr>
        <w:t>меморандум пословне банке)</w:t>
      </w:r>
    </w:p>
    <w:p w:rsidR="00AE1D14" w:rsidRPr="00AE1D14" w:rsidRDefault="00AE1D14" w:rsidP="00AE1D14">
      <w:pPr>
        <w:shd w:val="clear" w:color="auto" w:fill="FFFFFF"/>
        <w:jc w:val="both"/>
        <w:rPr>
          <w:rFonts w:ascii="Arial Narrow" w:hAnsi="Arial Narrow" w:cs="Arial"/>
          <w:color w:val="000000"/>
          <w:sz w:val="22"/>
          <w:szCs w:val="22"/>
        </w:rPr>
      </w:pPr>
    </w:p>
    <w:p w:rsidR="00AE1D14" w:rsidRPr="00AE1D14" w:rsidRDefault="00AE1D14" w:rsidP="00AE1D14">
      <w:pPr>
        <w:jc w:val="both"/>
        <w:rPr>
          <w:rFonts w:ascii="Arial Narrow" w:hAnsi="Arial Narrow" w:cs="Arial"/>
          <w:bCs/>
          <w:sz w:val="22"/>
          <w:szCs w:val="22"/>
        </w:rPr>
      </w:pPr>
      <w:r w:rsidRPr="00AE1D14">
        <w:rPr>
          <w:rFonts w:ascii="Arial Narrow" w:hAnsi="Arial Narrow" w:cs="Arial"/>
          <w:bCs/>
          <w:sz w:val="22"/>
          <w:szCs w:val="22"/>
        </w:rPr>
        <w:t>БАНКА:_________________</w:t>
      </w:r>
    </w:p>
    <w:p w:rsidR="00AE1D14" w:rsidRPr="00AE1D14" w:rsidRDefault="00AE1D14" w:rsidP="00AE1D14">
      <w:pPr>
        <w:jc w:val="both"/>
        <w:rPr>
          <w:rFonts w:ascii="Arial Narrow" w:hAnsi="Arial Narrow" w:cs="Arial"/>
          <w:sz w:val="22"/>
          <w:szCs w:val="22"/>
        </w:rPr>
      </w:pPr>
      <w:r w:rsidRPr="00AE1D14">
        <w:rPr>
          <w:rFonts w:ascii="Arial Narrow" w:hAnsi="Arial Narrow" w:cs="Arial"/>
          <w:sz w:val="22"/>
          <w:szCs w:val="22"/>
        </w:rPr>
        <w:t>Адреса Банке:_______________________</w:t>
      </w:r>
    </w:p>
    <w:p w:rsidR="00AE1D14" w:rsidRPr="00AE1D14" w:rsidRDefault="00AE1D14" w:rsidP="00AE1D14">
      <w:pPr>
        <w:jc w:val="both"/>
        <w:rPr>
          <w:rFonts w:ascii="Arial Narrow" w:hAnsi="Arial Narrow" w:cs="Arial"/>
          <w:sz w:val="22"/>
          <w:szCs w:val="22"/>
          <w:lang w:val="sr-Cyrl-RS"/>
        </w:rPr>
      </w:pPr>
      <w:r w:rsidRPr="00AE1D14">
        <w:rPr>
          <w:rFonts w:ascii="Arial Narrow" w:hAnsi="Arial Narrow" w:cs="Arial"/>
          <w:sz w:val="22"/>
          <w:szCs w:val="22"/>
          <w:lang w:val="sr-Cyrl-RS"/>
        </w:rPr>
        <w:t>Тек.рн._____________________________</w:t>
      </w:r>
    </w:p>
    <w:p w:rsidR="00AE1D14" w:rsidRPr="00AE1D14" w:rsidRDefault="00AE1D14" w:rsidP="00AE1D14">
      <w:pPr>
        <w:jc w:val="both"/>
        <w:rPr>
          <w:rFonts w:ascii="Arial Narrow" w:hAnsi="Arial Narrow" w:cs="Arial"/>
          <w:sz w:val="22"/>
          <w:szCs w:val="22"/>
          <w:lang w:val="sr-Cyrl-RS"/>
        </w:rPr>
      </w:pPr>
    </w:p>
    <w:p w:rsidR="00AE1D14" w:rsidRPr="00AE1D14" w:rsidRDefault="00AE1D14" w:rsidP="00AE1D14">
      <w:pPr>
        <w:jc w:val="both"/>
        <w:rPr>
          <w:rFonts w:ascii="Arial Narrow" w:hAnsi="Arial Narrow" w:cs="Arial"/>
          <w:sz w:val="22"/>
          <w:szCs w:val="22"/>
          <w:lang w:val="sr-Cyrl-RS"/>
        </w:rPr>
      </w:pPr>
    </w:p>
    <w:p w:rsidR="00AE1D14" w:rsidRPr="00AE1D14" w:rsidRDefault="00AE1D14" w:rsidP="00AE1D14">
      <w:pPr>
        <w:jc w:val="both"/>
        <w:rPr>
          <w:rFonts w:ascii="Arial Narrow" w:hAnsi="Arial Narrow" w:cs="Arial"/>
          <w:bCs/>
          <w:sz w:val="22"/>
          <w:szCs w:val="22"/>
        </w:rPr>
      </w:pPr>
      <w:r w:rsidRPr="00AE1D14">
        <w:rPr>
          <w:rFonts w:ascii="Arial Narrow" w:hAnsi="Arial Narrow" w:cs="Arial"/>
          <w:bCs/>
          <w:sz w:val="22"/>
          <w:szCs w:val="22"/>
        </w:rPr>
        <w:t>НАЛОГОДАВАЦ:_____________________</w:t>
      </w:r>
    </w:p>
    <w:p w:rsidR="00AE1D14" w:rsidRPr="00AE1D14" w:rsidRDefault="00AE1D14" w:rsidP="00AE1D14">
      <w:pPr>
        <w:jc w:val="both"/>
        <w:rPr>
          <w:rFonts w:ascii="Arial Narrow" w:hAnsi="Arial Narrow" w:cs="Arial"/>
          <w:bCs/>
          <w:sz w:val="22"/>
          <w:szCs w:val="22"/>
          <w:lang w:val="sr-Cyrl-RS"/>
        </w:rPr>
      </w:pPr>
      <w:r w:rsidRPr="00AE1D14">
        <w:rPr>
          <w:rFonts w:ascii="Arial Narrow" w:hAnsi="Arial Narrow" w:cs="Arial"/>
          <w:bCs/>
          <w:sz w:val="22"/>
          <w:szCs w:val="22"/>
        </w:rPr>
        <w:t>Адреса Налогодавца:_________________</w:t>
      </w:r>
    </w:p>
    <w:p w:rsidR="00AE1D14" w:rsidRPr="00AE1D14" w:rsidRDefault="00AE1D14" w:rsidP="00AE1D14">
      <w:pPr>
        <w:jc w:val="both"/>
        <w:rPr>
          <w:rFonts w:ascii="Arial Narrow" w:hAnsi="Arial Narrow" w:cs="Arial"/>
          <w:sz w:val="22"/>
          <w:szCs w:val="22"/>
        </w:rPr>
      </w:pPr>
      <w:r w:rsidRPr="00AE1D14">
        <w:rPr>
          <w:rFonts w:ascii="Arial Narrow" w:hAnsi="Arial Narrow" w:cs="Arial"/>
          <w:sz w:val="22"/>
          <w:szCs w:val="22"/>
        </w:rPr>
        <w:t>ПИБ:</w:t>
      </w:r>
      <w:r w:rsidRPr="00AE1D14">
        <w:rPr>
          <w:rFonts w:ascii="Arial Narrow" w:hAnsi="Arial Narrow" w:cs="Arial"/>
          <w:bCs/>
          <w:sz w:val="22"/>
          <w:szCs w:val="22"/>
        </w:rPr>
        <w:t>_________________</w:t>
      </w:r>
    </w:p>
    <w:p w:rsidR="00AE1D14" w:rsidRPr="00AE1D14" w:rsidRDefault="00AE1D14" w:rsidP="00AE1D14">
      <w:pPr>
        <w:jc w:val="both"/>
        <w:rPr>
          <w:rFonts w:ascii="Arial Narrow" w:hAnsi="Arial Narrow" w:cs="Arial"/>
          <w:bCs/>
          <w:sz w:val="22"/>
          <w:szCs w:val="22"/>
          <w:lang w:val="sr-Cyrl-RS"/>
        </w:rPr>
      </w:pPr>
      <w:r w:rsidRPr="00AE1D14">
        <w:rPr>
          <w:rFonts w:ascii="Arial Narrow" w:hAnsi="Arial Narrow" w:cs="Arial"/>
          <w:sz w:val="22"/>
          <w:szCs w:val="22"/>
        </w:rPr>
        <w:t>МБ:</w:t>
      </w:r>
      <w:r w:rsidRPr="00AE1D14">
        <w:rPr>
          <w:rFonts w:ascii="Arial Narrow" w:hAnsi="Arial Narrow" w:cs="Arial"/>
          <w:bCs/>
          <w:sz w:val="22"/>
          <w:szCs w:val="22"/>
        </w:rPr>
        <w:t>_________________</w:t>
      </w:r>
      <w:r w:rsidRPr="00AE1D14">
        <w:rPr>
          <w:rFonts w:ascii="Arial Narrow" w:hAnsi="Arial Narrow" w:cs="Arial"/>
          <w:bCs/>
          <w:sz w:val="22"/>
          <w:szCs w:val="22"/>
          <w:lang w:val="sr-Cyrl-RS"/>
        </w:rPr>
        <w:t>_</w:t>
      </w:r>
    </w:p>
    <w:p w:rsidR="00AE1D14" w:rsidRPr="00AE1D14" w:rsidRDefault="00AE1D14" w:rsidP="00AE1D14">
      <w:pPr>
        <w:jc w:val="both"/>
        <w:rPr>
          <w:rFonts w:ascii="Arial Narrow" w:hAnsi="Arial Narrow" w:cs="Arial"/>
          <w:sz w:val="22"/>
          <w:szCs w:val="22"/>
          <w:lang w:val="sr-Cyrl-RS"/>
        </w:rPr>
      </w:pPr>
      <w:r w:rsidRPr="00AE1D14">
        <w:rPr>
          <w:rFonts w:ascii="Arial Narrow" w:hAnsi="Arial Narrow" w:cs="Arial"/>
          <w:bCs/>
          <w:sz w:val="22"/>
          <w:szCs w:val="22"/>
          <w:lang w:val="sr-Cyrl-RS"/>
        </w:rPr>
        <w:t>Тек.рн._____________________________</w:t>
      </w:r>
    </w:p>
    <w:p w:rsidR="00AE1D14" w:rsidRPr="00AE1D14" w:rsidRDefault="00AE1D14" w:rsidP="00AE1D14">
      <w:pPr>
        <w:jc w:val="both"/>
        <w:rPr>
          <w:rFonts w:ascii="Arial Narrow" w:hAnsi="Arial Narrow" w:cs="Arial"/>
          <w:b/>
          <w:bCs/>
          <w:sz w:val="22"/>
          <w:szCs w:val="22"/>
        </w:rPr>
      </w:pPr>
    </w:p>
    <w:p w:rsidR="00AE1D14" w:rsidRPr="00AE1D14" w:rsidRDefault="00AE1D14" w:rsidP="00AE1D14">
      <w:pPr>
        <w:jc w:val="both"/>
        <w:rPr>
          <w:rFonts w:ascii="Arial Narrow" w:hAnsi="Arial Narrow" w:cs="Arial"/>
          <w:bCs/>
          <w:sz w:val="22"/>
          <w:szCs w:val="22"/>
        </w:rPr>
      </w:pPr>
      <w:r w:rsidRPr="00AE1D14">
        <w:rPr>
          <w:rFonts w:ascii="Arial Narrow" w:hAnsi="Arial Narrow" w:cs="Arial"/>
          <w:bCs/>
          <w:sz w:val="22"/>
          <w:szCs w:val="22"/>
        </w:rPr>
        <w:t>КОРИСНИК:</w:t>
      </w:r>
    </w:p>
    <w:p w:rsidR="00AE1D14" w:rsidRPr="00AE1D14" w:rsidRDefault="00AE1D14" w:rsidP="00AE1D14">
      <w:pPr>
        <w:jc w:val="both"/>
        <w:rPr>
          <w:rFonts w:ascii="Arial Narrow" w:hAnsi="Arial Narrow" w:cs="Arial"/>
          <w:bCs/>
          <w:sz w:val="22"/>
          <w:szCs w:val="22"/>
        </w:rPr>
      </w:pPr>
      <w:r w:rsidRPr="00AE1D14">
        <w:rPr>
          <w:rFonts w:ascii="Arial Narrow" w:hAnsi="Arial Narrow" w:cs="Arial"/>
          <w:bCs/>
          <w:sz w:val="22"/>
          <w:szCs w:val="22"/>
        </w:rPr>
        <w:t>Jавно предузеће „Електропривреда Србије“, Београд</w:t>
      </w:r>
    </w:p>
    <w:p w:rsidR="00AE1D14" w:rsidRPr="00AE1D14" w:rsidRDefault="00AE1D14" w:rsidP="00AE1D14">
      <w:pPr>
        <w:jc w:val="both"/>
        <w:rPr>
          <w:rFonts w:ascii="Arial Narrow" w:hAnsi="Arial Narrow" w:cs="Arial"/>
          <w:bCs/>
          <w:sz w:val="22"/>
          <w:szCs w:val="22"/>
        </w:rPr>
      </w:pPr>
      <w:r w:rsidRPr="00AE1D14">
        <w:rPr>
          <w:rFonts w:ascii="Arial Narrow" w:hAnsi="Arial Narrow" w:cs="Arial"/>
          <w:bCs/>
          <w:sz w:val="22"/>
          <w:szCs w:val="22"/>
        </w:rPr>
        <w:t>11000 Београд</w:t>
      </w:r>
    </w:p>
    <w:p w:rsidR="00AE1D14" w:rsidRPr="00AE1D14" w:rsidRDefault="00AE1D14" w:rsidP="00AE1D14">
      <w:pPr>
        <w:jc w:val="both"/>
        <w:rPr>
          <w:rFonts w:ascii="Arial Narrow" w:hAnsi="Arial Narrow" w:cs="Arial"/>
          <w:bCs/>
          <w:sz w:val="22"/>
          <w:szCs w:val="22"/>
        </w:rPr>
      </w:pPr>
      <w:r w:rsidRPr="00AE1D14">
        <w:rPr>
          <w:rFonts w:ascii="Arial Narrow" w:hAnsi="Arial Narrow" w:cs="Arial"/>
          <w:bCs/>
          <w:sz w:val="22"/>
          <w:szCs w:val="22"/>
        </w:rPr>
        <w:t>Царице Милице 2</w:t>
      </w:r>
    </w:p>
    <w:p w:rsidR="00AE1D14" w:rsidRPr="00AE1D14" w:rsidRDefault="00AE1D14" w:rsidP="00AE1D14">
      <w:pPr>
        <w:jc w:val="both"/>
        <w:rPr>
          <w:rFonts w:ascii="Arial Narrow" w:hAnsi="Arial Narrow" w:cs="Arial"/>
          <w:bCs/>
          <w:sz w:val="22"/>
          <w:szCs w:val="22"/>
        </w:rPr>
      </w:pPr>
      <w:r w:rsidRPr="00AE1D14">
        <w:rPr>
          <w:rFonts w:ascii="Arial Narrow" w:hAnsi="Arial Narrow" w:cs="Arial"/>
          <w:bCs/>
          <w:sz w:val="22"/>
          <w:szCs w:val="22"/>
        </w:rPr>
        <w:t>Република Србија</w:t>
      </w:r>
    </w:p>
    <w:p w:rsidR="00AE1D14" w:rsidRPr="00AE1D14" w:rsidRDefault="00AE1D14" w:rsidP="00AE1D14">
      <w:pPr>
        <w:jc w:val="both"/>
        <w:rPr>
          <w:rFonts w:ascii="Arial Narrow" w:hAnsi="Arial Narrow" w:cs="Arial"/>
          <w:sz w:val="22"/>
          <w:szCs w:val="22"/>
        </w:rPr>
      </w:pPr>
      <w:r w:rsidRPr="00AE1D14">
        <w:rPr>
          <w:rFonts w:ascii="Arial Narrow" w:hAnsi="Arial Narrow" w:cs="Arial"/>
          <w:sz w:val="22"/>
          <w:szCs w:val="22"/>
        </w:rPr>
        <w:t>ПИБ: 103920327</w:t>
      </w:r>
    </w:p>
    <w:p w:rsidR="00AE1D14" w:rsidRPr="00AE1D14" w:rsidRDefault="00AE1D14" w:rsidP="00AE1D14">
      <w:pPr>
        <w:jc w:val="both"/>
        <w:rPr>
          <w:rFonts w:ascii="Arial Narrow" w:hAnsi="Arial Narrow" w:cs="Arial"/>
          <w:sz w:val="22"/>
          <w:szCs w:val="22"/>
        </w:rPr>
      </w:pPr>
      <w:r w:rsidRPr="00AE1D14">
        <w:rPr>
          <w:rFonts w:ascii="Arial Narrow" w:hAnsi="Arial Narrow" w:cs="Arial"/>
          <w:sz w:val="22"/>
          <w:szCs w:val="22"/>
        </w:rPr>
        <w:t>МБ: 20053658</w:t>
      </w:r>
    </w:p>
    <w:p w:rsidR="00AE1D14" w:rsidRPr="00C16CCC" w:rsidRDefault="00AE1D14" w:rsidP="00AE1D14">
      <w:pPr>
        <w:spacing w:after="180"/>
        <w:jc w:val="both"/>
        <w:rPr>
          <w:rFonts w:cs="Arial"/>
          <w:sz w:val="22"/>
          <w:szCs w:val="22"/>
          <w:lang w:val="sr-Cyrl-RS"/>
        </w:rPr>
      </w:pPr>
      <w:r w:rsidRPr="00AE1D14">
        <w:rPr>
          <w:rFonts w:cs="Arial"/>
          <w:sz w:val="22"/>
          <w:szCs w:val="22"/>
          <w:lang w:val="sr-Cyrl-RS"/>
        </w:rPr>
        <w:t>Тек.рн.______________________________</w:t>
      </w:r>
    </w:p>
    <w:p w:rsidR="00AE1D14" w:rsidRPr="000309EB" w:rsidRDefault="00AE1D14" w:rsidP="00F01558">
      <w:pPr>
        <w:spacing w:before="360" w:after="240"/>
        <w:jc w:val="center"/>
        <w:outlineLvl w:val="0"/>
        <w:rPr>
          <w:b/>
          <w:sz w:val="22"/>
          <w:szCs w:val="22"/>
          <w:lang w:val="sr-Cyrl-CS"/>
        </w:rPr>
      </w:pPr>
    </w:p>
    <w:p w:rsidR="00F01558" w:rsidRPr="000309EB" w:rsidRDefault="00F01558" w:rsidP="00F01558">
      <w:pPr>
        <w:jc w:val="both"/>
        <w:rPr>
          <w:sz w:val="22"/>
          <w:szCs w:val="22"/>
          <w:lang w:val="sr-Cyrl-CS"/>
        </w:rPr>
      </w:pPr>
      <w:r w:rsidRPr="000309EB">
        <w:rPr>
          <w:sz w:val="22"/>
          <w:szCs w:val="22"/>
          <w:lang w:val="sr-Cyrl-CS"/>
        </w:rPr>
        <w:t>БАНКАРСКА ГАРАНЦИЈА БР. ________________</w:t>
      </w:r>
    </w:p>
    <w:p w:rsidR="00F01558" w:rsidRPr="000309EB" w:rsidRDefault="00F01558" w:rsidP="00F01558">
      <w:pPr>
        <w:jc w:val="both"/>
        <w:rPr>
          <w:noProof/>
          <w:sz w:val="22"/>
          <w:szCs w:val="22"/>
          <w:lang w:val="sr-Cyrl-CS"/>
        </w:rPr>
      </w:pPr>
    </w:p>
    <w:p w:rsidR="00F01558" w:rsidRPr="000309EB" w:rsidRDefault="00F01558" w:rsidP="00F01558">
      <w:pPr>
        <w:jc w:val="both"/>
        <w:rPr>
          <w:noProof/>
          <w:sz w:val="22"/>
          <w:szCs w:val="22"/>
          <w:lang w:val="sr-Cyrl-CS"/>
        </w:rPr>
      </w:pPr>
      <w:r w:rsidRPr="000309EB">
        <w:rPr>
          <w:noProof/>
          <w:sz w:val="22"/>
          <w:szCs w:val="22"/>
        </w:rPr>
        <w:t xml:space="preserve">Обавештени смо да </w:t>
      </w:r>
      <w:r w:rsidRPr="000309EB">
        <w:rPr>
          <w:noProof/>
          <w:sz w:val="22"/>
          <w:szCs w:val="22"/>
          <w:lang w:val="sr-Cyrl-CS"/>
        </w:rPr>
        <w:t>су</w:t>
      </w:r>
      <w:r w:rsidRPr="000309EB">
        <w:rPr>
          <w:noProof/>
          <w:sz w:val="22"/>
          <w:szCs w:val="22"/>
        </w:rPr>
        <w:t xml:space="preserve"> ________________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закључи</w:t>
      </w:r>
      <w:r w:rsidRPr="000309EB">
        <w:rPr>
          <w:noProof/>
          <w:sz w:val="22"/>
          <w:szCs w:val="22"/>
          <w:lang w:val="sr-Cyrl-CS"/>
        </w:rPr>
        <w:t>ли</w:t>
      </w:r>
      <w:r>
        <w:rPr>
          <w:noProof/>
          <w:sz w:val="22"/>
          <w:szCs w:val="22"/>
        </w:rPr>
        <w:t xml:space="preserve"> </w:t>
      </w:r>
      <w:r w:rsidRPr="00232DE4">
        <w:rPr>
          <w:noProof/>
          <w:sz w:val="22"/>
          <w:szCs w:val="22"/>
        </w:rPr>
        <w:t xml:space="preserve">Уговор о </w:t>
      </w:r>
      <w:r w:rsidR="00FE3131">
        <w:rPr>
          <w:rFonts w:cs="Arial"/>
          <w:sz w:val="22"/>
          <w:szCs w:val="22"/>
          <w:lang w:val="sr-Cyrl-CS"/>
        </w:rPr>
        <w:t>услугама одржавања са пратећим добрима</w:t>
      </w:r>
      <w:r w:rsidRPr="00232DE4">
        <w:rPr>
          <w:sz w:val="22"/>
          <w:szCs w:val="22"/>
        </w:rPr>
        <w:t>,</w:t>
      </w:r>
      <w:r w:rsidRPr="000309EB">
        <w:rPr>
          <w:noProof/>
          <w:sz w:val="22"/>
          <w:szCs w:val="22"/>
        </w:rPr>
        <w:t xml:space="preserve"> по спроведеној јавној набавци бр. </w:t>
      </w:r>
      <w:r>
        <w:rPr>
          <w:noProof/>
          <w:sz w:val="22"/>
          <w:szCs w:val="22"/>
          <w:lang w:val="sr-Cyrl-RS"/>
        </w:rPr>
        <w:t xml:space="preserve"> </w:t>
      </w:r>
      <w:r w:rsidR="00FE3131">
        <w:rPr>
          <w:noProof/>
          <w:sz w:val="22"/>
          <w:szCs w:val="22"/>
          <w:lang w:val="sr-Cyrl-RS"/>
        </w:rPr>
        <w:t>1</w:t>
      </w:r>
      <w:r>
        <w:rPr>
          <w:noProof/>
          <w:sz w:val="22"/>
          <w:szCs w:val="22"/>
          <w:lang w:val="sr-Cyrl-RS"/>
        </w:rPr>
        <w:t>02</w:t>
      </w:r>
      <w:r w:rsidR="00FE3131">
        <w:rPr>
          <w:noProof/>
          <w:sz w:val="22"/>
          <w:szCs w:val="22"/>
        </w:rPr>
        <w:t>/14</w:t>
      </w:r>
      <w:r w:rsidRPr="000309EB">
        <w:rPr>
          <w:noProof/>
          <w:sz w:val="22"/>
          <w:szCs w:val="22"/>
        </w:rPr>
        <w:t>/</w:t>
      </w:r>
      <w:r w:rsidR="00FE3131">
        <w:rPr>
          <w:noProof/>
          <w:sz w:val="22"/>
          <w:szCs w:val="22"/>
          <w:lang w:val="sr-Cyrl-RS"/>
        </w:rPr>
        <w:t>ДИКТ</w:t>
      </w:r>
      <w:r>
        <w:rPr>
          <w:noProof/>
          <w:sz w:val="22"/>
          <w:szCs w:val="22"/>
          <w:lang w:val="sr-Cyrl-RS"/>
        </w:rPr>
        <w:t>,</w:t>
      </w:r>
      <w:r w:rsidRPr="000309EB">
        <w:rPr>
          <w:noProof/>
          <w:sz w:val="22"/>
          <w:szCs w:val="22"/>
        </w:rPr>
        <w:t xml:space="preserve"> укупне вредности __________________ (</w:t>
      </w:r>
      <w:r w:rsidRPr="000309EB">
        <w:rPr>
          <w:sz w:val="22"/>
          <w:szCs w:val="22"/>
        </w:rPr>
        <w:t xml:space="preserve">износ словима </w:t>
      </w:r>
      <w:r w:rsidRPr="000309EB">
        <w:rPr>
          <w:noProof/>
          <w:sz w:val="22"/>
          <w:szCs w:val="22"/>
        </w:rPr>
        <w:t>____________________) без ПДВ.</w:t>
      </w:r>
    </w:p>
    <w:p w:rsidR="00F01558" w:rsidRDefault="00F01558" w:rsidP="00F01558">
      <w:pPr>
        <w:jc w:val="both"/>
        <w:rPr>
          <w:sz w:val="22"/>
          <w:szCs w:val="22"/>
          <w:lang w:val="sr-Cyrl-CS"/>
        </w:rPr>
      </w:pPr>
    </w:p>
    <w:p w:rsidR="00F01558" w:rsidRDefault="00F01558" w:rsidP="00F01558">
      <w:pPr>
        <w:jc w:val="both"/>
        <w:rPr>
          <w:sz w:val="22"/>
          <w:szCs w:val="22"/>
          <w:lang w:val="sr-Cyrl-CS"/>
        </w:rPr>
      </w:pPr>
      <w:r w:rsidRPr="000309EB">
        <w:rPr>
          <w:sz w:val="22"/>
          <w:szCs w:val="22"/>
          <w:lang w:val="sr-Cyrl-CS"/>
        </w:rPr>
        <w:t>У складу са условима горе наведене јавне набавке, предвиђена је обавеза Налогодавца да достави Кориснику приликом закључења уговора</w:t>
      </w:r>
      <w:r>
        <w:rPr>
          <w:sz w:val="22"/>
          <w:szCs w:val="22"/>
          <w:lang w:val="sr-Cyrl-CS"/>
        </w:rPr>
        <w:t xml:space="preserve"> а најкасније у року од </w:t>
      </w:r>
      <w:r w:rsidR="00AE1D14">
        <w:rPr>
          <w:sz w:val="22"/>
          <w:szCs w:val="22"/>
          <w:lang w:val="sr-Cyrl-CS"/>
        </w:rPr>
        <w:t>8</w:t>
      </w:r>
      <w:r>
        <w:rPr>
          <w:sz w:val="22"/>
          <w:szCs w:val="22"/>
          <w:lang w:val="sr-Cyrl-CS"/>
        </w:rPr>
        <w:t xml:space="preserve"> (</w:t>
      </w:r>
      <w:r w:rsidR="00AE1D14">
        <w:rPr>
          <w:sz w:val="22"/>
          <w:szCs w:val="22"/>
          <w:lang w:val="sr-Cyrl-CS"/>
        </w:rPr>
        <w:t>осам</w:t>
      </w:r>
      <w:r>
        <w:rPr>
          <w:sz w:val="22"/>
          <w:szCs w:val="22"/>
          <w:lang w:val="sr-Cyrl-CS"/>
        </w:rPr>
        <w:t>) дана од дана</w:t>
      </w:r>
      <w:r w:rsidRPr="00D23828">
        <w:rPr>
          <w:rFonts w:cs="Arial"/>
          <w:lang w:val="sr-Cyrl-CS"/>
        </w:rPr>
        <w:t xml:space="preserve"> </w:t>
      </w:r>
      <w:r>
        <w:rPr>
          <w:rFonts w:cs="Arial"/>
          <w:lang w:val="sr-Cyrl-CS"/>
        </w:rPr>
        <w:t>обостраног потписивања Уговора од законских заступника уговорних страна</w:t>
      </w:r>
      <w:r w:rsidRPr="000309EB">
        <w:rPr>
          <w:sz w:val="22"/>
          <w:szCs w:val="22"/>
          <w:lang w:val="sr-Cyrl-CS"/>
        </w:rPr>
        <w:t>, гаранцију за добро извршење посла, којом се гарантује прописано извршење уговора.</w:t>
      </w:r>
    </w:p>
    <w:p w:rsidR="00F01558" w:rsidRPr="000309EB" w:rsidRDefault="00F01558" w:rsidP="00F01558">
      <w:pPr>
        <w:jc w:val="both"/>
        <w:rPr>
          <w:sz w:val="22"/>
          <w:szCs w:val="22"/>
          <w:lang w:val="sr-Cyrl-CS"/>
        </w:rPr>
      </w:pPr>
    </w:p>
    <w:p w:rsidR="00F01558" w:rsidRPr="000309EB" w:rsidRDefault="00F01558" w:rsidP="00F01558">
      <w:pPr>
        <w:jc w:val="both"/>
        <w:rPr>
          <w:sz w:val="22"/>
          <w:szCs w:val="22"/>
          <w:lang w:val="sr-Cyrl-CS"/>
        </w:rPr>
      </w:pPr>
      <w:r w:rsidRPr="000309EB">
        <w:rPr>
          <w:sz w:val="22"/>
          <w:szCs w:val="22"/>
          <w:lang w:val="sr-Cyrl-CS"/>
        </w:rPr>
        <w:t xml:space="preserve">На захтев Налогодавца, ми [банка] овим неопозиво и безусловно, без права </w:t>
      </w:r>
      <w:r>
        <w:rPr>
          <w:sz w:val="22"/>
          <w:szCs w:val="22"/>
          <w:lang w:val="sr-Cyrl-CS"/>
        </w:rPr>
        <w:t>на приговор</w:t>
      </w:r>
      <w:r w:rsidRPr="000309EB">
        <w:rPr>
          <w:sz w:val="22"/>
          <w:szCs w:val="22"/>
          <w:lang w:val="sr-Cyrl-CS"/>
        </w:rPr>
        <w:t xml:space="preserve">, гарантујемо да ћемо вам платити, у року од </w:t>
      </w:r>
      <w:r>
        <w:rPr>
          <w:sz w:val="22"/>
          <w:szCs w:val="22"/>
          <w:lang w:val="sr-Cyrl-CS"/>
        </w:rPr>
        <w:t xml:space="preserve">пет </w:t>
      </w:r>
      <w:r w:rsidRPr="000309EB">
        <w:rPr>
          <w:sz w:val="22"/>
          <w:szCs w:val="22"/>
          <w:lang w:val="sr-Cyrl-CS"/>
        </w:rPr>
        <w:t>радна дана банке, на први</w:t>
      </w:r>
      <w:r w:rsidR="00AE1D14">
        <w:rPr>
          <w:sz w:val="22"/>
          <w:szCs w:val="22"/>
          <w:lang w:val="sr-Cyrl-CS"/>
        </w:rPr>
        <w:t xml:space="preserve"> писани</w:t>
      </w:r>
      <w:r w:rsidRPr="000309EB">
        <w:rPr>
          <w:sz w:val="22"/>
          <w:szCs w:val="22"/>
          <w:lang w:val="sr-Cyrl-CS"/>
        </w:rPr>
        <w:t xml:space="preserve">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rsidR="00F01558" w:rsidRPr="000309EB" w:rsidRDefault="00F01558" w:rsidP="00F01558">
      <w:pPr>
        <w:pStyle w:val="ListParagraph"/>
        <w:numPr>
          <w:ilvl w:val="0"/>
          <w:numId w:val="21"/>
        </w:numPr>
        <w:suppressAutoHyphens w:val="0"/>
        <w:jc w:val="both"/>
        <w:rPr>
          <w:sz w:val="22"/>
          <w:szCs w:val="22"/>
        </w:rPr>
      </w:pPr>
      <w:r w:rsidRPr="000309EB">
        <w:rPr>
          <w:sz w:val="22"/>
          <w:szCs w:val="22"/>
        </w:rPr>
        <w:t xml:space="preserve">да је Налогодавац прекршио своју(е) обавезу(е) из закљученог Уговора и </w:t>
      </w:r>
    </w:p>
    <w:p w:rsidR="00F01558" w:rsidRPr="000309EB" w:rsidRDefault="00F01558" w:rsidP="00F01558">
      <w:pPr>
        <w:numPr>
          <w:ilvl w:val="0"/>
          <w:numId w:val="21"/>
        </w:numPr>
        <w:suppressAutoHyphens w:val="0"/>
        <w:jc w:val="both"/>
        <w:rPr>
          <w:rFonts w:eastAsia="Calibri"/>
          <w:sz w:val="22"/>
          <w:szCs w:val="22"/>
          <w:lang w:val="ru-RU"/>
        </w:rPr>
      </w:pPr>
      <w:r w:rsidRPr="000309EB">
        <w:rPr>
          <w:rFonts w:eastAsia="Calibri"/>
          <w:sz w:val="22"/>
          <w:szCs w:val="22"/>
          <w:lang w:val="ru-RU"/>
        </w:rPr>
        <w:t xml:space="preserve">у ком погледу је Налогодавац извршио прекршај. </w:t>
      </w:r>
    </w:p>
    <w:p w:rsidR="00F01558" w:rsidRPr="000309EB" w:rsidRDefault="00F01558" w:rsidP="00F01558">
      <w:pPr>
        <w:jc w:val="both"/>
        <w:rPr>
          <w:sz w:val="22"/>
          <w:szCs w:val="22"/>
          <w:lang w:val="sr-Cyrl-CS"/>
        </w:rPr>
      </w:pPr>
    </w:p>
    <w:p w:rsidR="00F01558" w:rsidRPr="000309EB" w:rsidRDefault="00F01558" w:rsidP="00F01558">
      <w:pPr>
        <w:jc w:val="both"/>
        <w:rPr>
          <w:sz w:val="22"/>
          <w:szCs w:val="22"/>
          <w:lang w:val="sr-Cyrl-CS"/>
        </w:rPr>
      </w:pPr>
      <w:r>
        <w:rPr>
          <w:sz w:val="22"/>
          <w:szCs w:val="22"/>
          <w:lang w:val="sr-Cyrl-CS"/>
        </w:rPr>
        <w:t>На</w:t>
      </w:r>
      <w:r w:rsidRPr="000309EB">
        <w:rPr>
          <w:sz w:val="22"/>
          <w:szCs w:val="22"/>
          <w:lang w:val="sr-Cyrl-CS"/>
        </w:rPr>
        <w:t>ша гаранција важи 60 дана дуже од уговореног рока извршења посла,</w:t>
      </w:r>
      <w:r>
        <w:rPr>
          <w:lang w:val="ru-RU"/>
        </w:rPr>
        <w:t xml:space="preserve"> </w:t>
      </w:r>
      <w:r w:rsidRPr="00091B3B">
        <w:rPr>
          <w:lang w:val="ru-RU"/>
        </w:rPr>
        <w:t>а најкасније</w:t>
      </w:r>
      <w:r>
        <w:rPr>
          <w:lang w:val="ru-RU"/>
        </w:rPr>
        <w:t xml:space="preserve"> до ----------- (навести датум), </w:t>
      </w:r>
      <w:r w:rsidRPr="000309EB">
        <w:rPr>
          <w:sz w:val="22"/>
          <w:szCs w:val="22"/>
          <w:lang w:val="sr-Cyrl-CS"/>
        </w:rPr>
        <w:t xml:space="preserve">24:00 (CET), и истиче у целости и аутоматски уколико ваш писани захтев не будемо добили до тог датума, без обзира да ли је овај документ враћен </w:t>
      </w:r>
      <w:r w:rsidRPr="000309EB">
        <w:rPr>
          <w:sz w:val="22"/>
          <w:szCs w:val="22"/>
          <w:lang w:val="sr-Cyrl-CS"/>
        </w:rPr>
        <w:lastRenderedPageBreak/>
        <w:t>или не</w:t>
      </w:r>
      <w:r w:rsidRPr="000309EB">
        <w:rPr>
          <w:rFonts w:eastAsia="Calibri"/>
          <w:sz w:val="22"/>
          <w:szCs w:val="22"/>
          <w:lang w:val="sr-Cyrl-CS"/>
        </w:rPr>
        <w:t>,</w:t>
      </w:r>
      <w:r w:rsidRPr="000309EB">
        <w:rPr>
          <w:rFonts w:eastAsia="Calibri"/>
          <w:sz w:val="22"/>
          <w:szCs w:val="22"/>
        </w:rPr>
        <w:t xml:space="preserve"> с тим да евентуални продужетак </w:t>
      </w:r>
      <w:r w:rsidRPr="000309EB">
        <w:rPr>
          <w:rFonts w:eastAsia="Calibri"/>
          <w:sz w:val="22"/>
          <w:szCs w:val="22"/>
          <w:lang w:val="sr-Cyrl-CS"/>
        </w:rPr>
        <w:t xml:space="preserve">уговореног </w:t>
      </w:r>
      <w:r w:rsidRPr="000309EB">
        <w:rPr>
          <w:rFonts w:eastAsia="Calibri"/>
          <w:sz w:val="22"/>
          <w:szCs w:val="22"/>
        </w:rPr>
        <w:t xml:space="preserve">рока </w:t>
      </w:r>
      <w:r w:rsidRPr="000309EB">
        <w:rPr>
          <w:sz w:val="22"/>
          <w:szCs w:val="22"/>
          <w:lang w:val="sr-Cyrl-CS"/>
        </w:rPr>
        <w:t>извршења посла</w:t>
      </w:r>
      <w:r w:rsidRPr="000309EB">
        <w:rPr>
          <w:rFonts w:eastAsia="Calibri"/>
          <w:sz w:val="22"/>
          <w:szCs w:val="22"/>
        </w:rPr>
        <w:t xml:space="preserve"> има за последицу и продужење рока важења </w:t>
      </w:r>
      <w:r w:rsidRPr="000309EB">
        <w:rPr>
          <w:rFonts w:eastAsia="Calibri"/>
          <w:sz w:val="22"/>
          <w:szCs w:val="22"/>
          <w:lang w:val="sr-Cyrl-CS"/>
        </w:rPr>
        <w:t>ове банкарске гаранције</w:t>
      </w:r>
      <w:r w:rsidRPr="000309EB">
        <w:rPr>
          <w:rFonts w:eastAsia="Calibri"/>
          <w:sz w:val="22"/>
          <w:szCs w:val="22"/>
        </w:rPr>
        <w:t xml:space="preserve"> за исти број дана</w:t>
      </w:r>
      <w:r w:rsidRPr="000309EB">
        <w:rPr>
          <w:sz w:val="22"/>
          <w:szCs w:val="22"/>
          <w:lang w:val="sr-Cyrl-CS"/>
        </w:rPr>
        <w:t>.</w:t>
      </w:r>
    </w:p>
    <w:p w:rsidR="00F01558" w:rsidRPr="000309EB" w:rsidRDefault="00F01558" w:rsidP="00F01558">
      <w:pPr>
        <w:jc w:val="both"/>
        <w:rPr>
          <w:sz w:val="22"/>
          <w:szCs w:val="22"/>
          <w:lang w:val="sr-Cyrl-CS"/>
        </w:rPr>
      </w:pPr>
    </w:p>
    <w:p w:rsidR="00F01558" w:rsidRPr="000309EB" w:rsidRDefault="00F01558" w:rsidP="00F01558">
      <w:pPr>
        <w:jc w:val="both"/>
        <w:rPr>
          <w:sz w:val="22"/>
          <w:szCs w:val="22"/>
          <w:lang w:val="sr-Cyrl-CS"/>
        </w:rPr>
      </w:pPr>
      <w:r w:rsidRPr="000309EB">
        <w:rPr>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w:t>
      </w:r>
      <w:r>
        <w:rPr>
          <w:sz w:val="22"/>
          <w:szCs w:val="22"/>
          <w:lang w:val="sr-Cyrl-RS"/>
        </w:rPr>
        <w:t>њеног</w:t>
      </w:r>
      <w:r w:rsidRPr="000309EB">
        <w:rPr>
          <w:sz w:val="22"/>
          <w:szCs w:val="22"/>
        </w:rPr>
        <w:t xml:space="preserve"> Правилника и процесног и материјалног права Републике Србије.</w:t>
      </w:r>
    </w:p>
    <w:p w:rsidR="00F01558" w:rsidRDefault="00F01558" w:rsidP="00F01558">
      <w:pPr>
        <w:jc w:val="both"/>
        <w:rPr>
          <w:lang w:val="ru-RU"/>
        </w:rPr>
      </w:pPr>
    </w:p>
    <w:p w:rsidR="00F01558" w:rsidRPr="00232DE4" w:rsidRDefault="00F01558" w:rsidP="00F01558">
      <w:pPr>
        <w:jc w:val="both"/>
        <w:rPr>
          <w:sz w:val="22"/>
          <w:szCs w:val="22"/>
          <w:lang w:val="ru-RU"/>
        </w:rPr>
      </w:pPr>
      <w:r w:rsidRPr="00232DE4">
        <w:rPr>
          <w:sz w:val="22"/>
          <w:szCs w:val="22"/>
          <w:lang w:val="ru-RU"/>
        </w:rPr>
        <w:t>Ова гаранција се не може уступити и није преносива без писане сагласности Корисника,  Налогодавца и Банке гаранта.</w:t>
      </w:r>
    </w:p>
    <w:p w:rsidR="00F01558" w:rsidRPr="000309EB" w:rsidRDefault="00F01558" w:rsidP="00F01558">
      <w:pPr>
        <w:jc w:val="both"/>
        <w:rPr>
          <w:sz w:val="22"/>
          <w:szCs w:val="22"/>
          <w:lang w:val="sr-Cyrl-CS"/>
        </w:rPr>
      </w:pPr>
    </w:p>
    <w:p w:rsidR="00F01558" w:rsidRPr="000309EB" w:rsidRDefault="00F01558" w:rsidP="00F01558">
      <w:pPr>
        <w:jc w:val="both"/>
        <w:rPr>
          <w:sz w:val="22"/>
          <w:szCs w:val="22"/>
          <w:lang w:val="sr-Cyrl-CS"/>
        </w:rPr>
      </w:pPr>
      <w:r w:rsidRPr="000309EB">
        <w:rPr>
          <w:sz w:val="22"/>
          <w:szCs w:val="22"/>
          <w:lang w:val="sr-Cyrl-CS"/>
        </w:rPr>
        <w:t>На ову Гаранцију се примењују одредбе Једнообразних правила за гаранцију на позив (URDG 758) Међународне Трговинске коморе у Паризу.</w:t>
      </w:r>
    </w:p>
    <w:p w:rsidR="00F01558" w:rsidRPr="000309EB" w:rsidRDefault="00F01558" w:rsidP="00F01558">
      <w:pPr>
        <w:jc w:val="both"/>
        <w:rPr>
          <w:sz w:val="22"/>
          <w:szCs w:val="22"/>
          <w:lang w:val="sr-Cyrl-CS"/>
        </w:rPr>
      </w:pPr>
    </w:p>
    <w:p w:rsidR="00F01558" w:rsidRPr="000309EB" w:rsidRDefault="00F01558" w:rsidP="00F01558">
      <w:pPr>
        <w:jc w:val="both"/>
        <w:rPr>
          <w:sz w:val="22"/>
          <w:szCs w:val="22"/>
          <w:lang w:val="sr-Cyrl-CS"/>
        </w:rPr>
      </w:pPr>
      <w:r w:rsidRPr="000309EB">
        <w:rPr>
          <w:sz w:val="22"/>
          <w:szCs w:val="22"/>
          <w:lang w:val="sr-Cyrl-CS"/>
        </w:rPr>
        <w:t>У случају спора по овој Гаранцији, утврђује се надлежност суда у Београду и примена материјал</w:t>
      </w:r>
      <w:r>
        <w:rPr>
          <w:sz w:val="22"/>
          <w:szCs w:val="22"/>
          <w:lang w:val="sr-Cyrl-CS"/>
        </w:rPr>
        <w:t xml:space="preserve">ног права Републике Србије. </w:t>
      </w:r>
    </w:p>
    <w:p w:rsidR="00F01558" w:rsidRPr="005826F6" w:rsidRDefault="00F01558" w:rsidP="00F01558">
      <w:pPr>
        <w:jc w:val="both"/>
        <w:rPr>
          <w:rFonts w:ascii="Nyala" w:hAnsi="Nyala"/>
          <w:sz w:val="22"/>
          <w:szCs w:val="22"/>
          <w:highlight w:val="yellow"/>
        </w:rPr>
        <w:sectPr w:rsidR="00F01558" w:rsidRPr="005826F6" w:rsidSect="00FE3131">
          <w:footnotePr>
            <w:pos w:val="beneathText"/>
          </w:footnotePr>
          <w:pgSz w:w="11905" w:h="16837"/>
          <w:pgMar w:top="900" w:right="1417" w:bottom="1418" w:left="1418" w:header="709" w:footer="709" w:gutter="0"/>
          <w:cols w:space="708"/>
          <w:docGrid w:linePitch="360"/>
        </w:sectPr>
      </w:pPr>
      <w:r w:rsidRPr="000309EB">
        <w:rPr>
          <w:sz w:val="22"/>
          <w:szCs w:val="22"/>
        </w:rPr>
        <w:t>Потп</w:t>
      </w:r>
      <w:r w:rsidR="005826F6">
        <w:rPr>
          <w:sz w:val="22"/>
          <w:szCs w:val="22"/>
        </w:rPr>
        <w:t>ис(и) _____________________</w:t>
      </w:r>
    </w:p>
    <w:p w:rsidR="005826F6" w:rsidRPr="005826F6" w:rsidRDefault="005826F6" w:rsidP="005826F6">
      <w:pPr>
        <w:rPr>
          <w:rFonts w:ascii="Nyala" w:hAnsi="Nyala"/>
          <w:b/>
          <w:szCs w:val="24"/>
          <w:lang w:val="sr-Cyrl-RS"/>
        </w:rPr>
      </w:pPr>
      <w:r w:rsidRPr="00420B9A">
        <w:rPr>
          <w:b/>
          <w:szCs w:val="24"/>
        </w:rPr>
        <w:lastRenderedPageBreak/>
        <w:t xml:space="preserve">Образац </w:t>
      </w:r>
      <w:r w:rsidR="00403074">
        <w:rPr>
          <w:b/>
          <w:szCs w:val="24"/>
          <w:lang w:val="sr-Cyrl-RS"/>
        </w:rPr>
        <w:t>5</w:t>
      </w:r>
      <w:r w:rsidRPr="00420B9A">
        <w:rPr>
          <w:b/>
          <w:szCs w:val="24"/>
          <w:lang w:val="en-US"/>
        </w:rPr>
        <w:t>.</w:t>
      </w:r>
      <w:r>
        <w:rPr>
          <w:b/>
          <w:szCs w:val="24"/>
          <w:lang w:val="sr-Cyrl-RS"/>
        </w:rPr>
        <w:t>1</w:t>
      </w:r>
    </w:p>
    <w:p w:rsidR="00F6607F" w:rsidRDefault="00F6607F" w:rsidP="00C33C29">
      <w:pPr>
        <w:shd w:val="clear" w:color="auto" w:fill="FFFFFF"/>
        <w:spacing w:line="100" w:lineRule="atLeast"/>
        <w:rPr>
          <w:rFonts w:ascii="Nyala" w:eastAsia="Arial Unicode MS" w:hAnsi="Nyala" w:cs="Arial"/>
          <w:bCs/>
          <w:iCs/>
          <w:color w:val="000000"/>
          <w:kern w:val="1"/>
          <w:szCs w:val="24"/>
        </w:rPr>
      </w:pPr>
    </w:p>
    <w:p w:rsidR="005826F6" w:rsidRPr="005826F6" w:rsidRDefault="005826F6" w:rsidP="005826F6">
      <w:pPr>
        <w:pStyle w:val="Bodytext30"/>
        <w:shd w:val="clear" w:color="auto" w:fill="auto"/>
        <w:tabs>
          <w:tab w:val="left" w:pos="1592"/>
          <w:tab w:val="left" w:leader="underscore" w:pos="9244"/>
        </w:tabs>
        <w:rPr>
          <w:rFonts w:ascii="Nyala" w:hAnsi="Nyala" w:cs="Arial"/>
          <w:sz w:val="22"/>
          <w:szCs w:val="22"/>
        </w:rPr>
      </w:pPr>
    </w:p>
    <w:p w:rsidR="005826F6" w:rsidRPr="00C1399F" w:rsidRDefault="005826F6" w:rsidP="005826F6">
      <w:pPr>
        <w:jc w:val="both"/>
      </w:pPr>
      <w:r w:rsidRPr="00C1399F">
        <w:t xml:space="preserve">Нa oснoву oдрeдби Зaкoнa o мeници (Сл. лист ФНРJ бр. 104/46 и 18/58; Сл. лист СФРJ бр. 16/65, 54/70 и 57/89; Сл. лист СРJ бр. 46/96 </w:t>
      </w:r>
      <w:r w:rsidRPr="00C1399F">
        <w:rPr>
          <w:lang w:val="sr-Cyrl-CS"/>
        </w:rPr>
        <w:t>Сл. лист СЦГ бр. 01/03 Уст. повеља)</w:t>
      </w:r>
      <w:r w:rsidRPr="00C1399F">
        <w:t xml:space="preserve"> и Зaкoнa o плaтнoм прoмeту </w:t>
      </w:r>
      <w:r w:rsidRPr="00C1399F">
        <w:rPr>
          <w:lang w:val="sr-Cyrl-CS"/>
        </w:rPr>
        <w:t xml:space="preserve">(Сл. лист СРЈ бр. 03/02 и 05/03, </w:t>
      </w:r>
      <w:r w:rsidRPr="00C1399F">
        <w:t>Сл.</w:t>
      </w:r>
      <w:r w:rsidRPr="00C1399F">
        <w:rPr>
          <w:lang w:val="sr-Cyrl-CS"/>
        </w:rPr>
        <w:t xml:space="preserve"> </w:t>
      </w:r>
      <w:r w:rsidRPr="00C1399F">
        <w:t>гл.</w:t>
      </w:r>
      <w:r w:rsidRPr="00C1399F">
        <w:rPr>
          <w:lang w:val="sr-Cyrl-CS"/>
        </w:rPr>
        <w:t xml:space="preserve"> </w:t>
      </w:r>
      <w:r w:rsidRPr="00C1399F">
        <w:t xml:space="preserve">РС </w:t>
      </w:r>
      <w:r w:rsidRPr="00C1399F">
        <w:rPr>
          <w:lang w:val="sr-Cyrl-CS"/>
        </w:rPr>
        <w:t xml:space="preserve">бр. 43/04, 62/06, 111/09 др. закон и </w:t>
      </w:r>
      <w:r w:rsidRPr="00C1399F">
        <w:t>31/11) и тачке 1., 2. и 6. Одлуке о облику садржини и начину коришћења јединствених инструмената платног промета</w:t>
      </w:r>
    </w:p>
    <w:p w:rsidR="005826F6" w:rsidRPr="00C1399F" w:rsidRDefault="005826F6" w:rsidP="005826F6"/>
    <w:p w:rsidR="005826F6" w:rsidRPr="0011035B" w:rsidRDefault="005826F6" w:rsidP="005826F6">
      <w:pPr>
        <w:rPr>
          <w:rFonts w:ascii="Nyala" w:hAnsi="Nyala"/>
        </w:rPr>
      </w:pPr>
      <w:r w:rsidRPr="00C1399F">
        <w:t>ДУЖНИК:  ………………………………………………………………</w:t>
      </w:r>
      <w:r>
        <w:t>………………………………</w:t>
      </w:r>
    </w:p>
    <w:p w:rsidR="005826F6" w:rsidRPr="00C1399F" w:rsidRDefault="005826F6" w:rsidP="005826F6">
      <w:r w:rsidRPr="00C1399F">
        <w:t>(назив и седиште Понуђача)</w:t>
      </w:r>
    </w:p>
    <w:p w:rsidR="005826F6" w:rsidRPr="00C1399F" w:rsidRDefault="005826F6" w:rsidP="005826F6"/>
    <w:p w:rsidR="005826F6" w:rsidRPr="00C1399F" w:rsidRDefault="005826F6" w:rsidP="005826F6">
      <w:r w:rsidRPr="00C1399F">
        <w:t>МАТИЧНИ БРОЈ ДУЖНИКА (Понуђача): ...............................................................................</w:t>
      </w:r>
    </w:p>
    <w:p w:rsidR="005826F6" w:rsidRPr="00C1399F" w:rsidRDefault="005826F6" w:rsidP="005826F6">
      <w:r w:rsidRPr="00C1399F">
        <w:t>ТЕКУЋИ РАЧУН ДУЖНИКА (Понуђача): ...............................................................................</w:t>
      </w:r>
    </w:p>
    <w:p w:rsidR="005826F6" w:rsidRPr="00C1399F" w:rsidRDefault="005826F6" w:rsidP="005826F6">
      <w:r w:rsidRPr="00C1399F">
        <w:t>ПИБ ДУЖНИКА(Понуђача): .....................................................................................................</w:t>
      </w:r>
    </w:p>
    <w:p w:rsidR="005826F6" w:rsidRPr="00C1399F" w:rsidRDefault="005826F6" w:rsidP="005826F6">
      <w:r w:rsidRPr="00C1399F">
        <w:t>И З Д А Ј Е  Д А Н А ...........................ГОДИНЕ</w:t>
      </w:r>
    </w:p>
    <w:p w:rsidR="005826F6" w:rsidRPr="00C1399F" w:rsidRDefault="005826F6" w:rsidP="005826F6">
      <w:pPr>
        <w:spacing w:before="360" w:after="240"/>
        <w:jc w:val="center"/>
        <w:outlineLvl w:val="0"/>
        <w:rPr>
          <w:b/>
          <w:lang w:val="sr-Cyrl-CS"/>
        </w:rPr>
      </w:pPr>
      <w:r w:rsidRPr="00C1399F">
        <w:rPr>
          <w:b/>
          <w:lang w:val="sr-Cyrl-CS"/>
        </w:rPr>
        <w:t>МЕНИЧНО ПИСМО – ОВЛАШЋЕЊЕ ЗА КОРИСНИКА БЛАНКО СОЛО МЕНИЦЕ</w:t>
      </w:r>
    </w:p>
    <w:p w:rsidR="005826F6" w:rsidRPr="00C1399F" w:rsidRDefault="005826F6" w:rsidP="005826F6">
      <w:pPr>
        <w:widowControl w:val="0"/>
        <w:tabs>
          <w:tab w:val="left" w:pos="1418"/>
          <w:tab w:val="left" w:leader="underscore" w:pos="9244"/>
        </w:tabs>
        <w:spacing w:after="8"/>
        <w:ind w:left="1440" w:hanging="1440"/>
        <w:jc w:val="both"/>
        <w:rPr>
          <w:rFonts w:cs="Arial"/>
          <w:bCs/>
          <w:lang w:val="sr-Cyrl-CS"/>
        </w:rPr>
      </w:pPr>
    </w:p>
    <w:p w:rsidR="005826F6" w:rsidRPr="00C1399F" w:rsidRDefault="005826F6" w:rsidP="005826F6">
      <w:pPr>
        <w:widowControl w:val="0"/>
        <w:tabs>
          <w:tab w:val="left" w:pos="1418"/>
          <w:tab w:val="left" w:leader="underscore" w:pos="9244"/>
        </w:tabs>
        <w:spacing w:after="8"/>
        <w:ind w:left="1440" w:hanging="1440"/>
        <w:jc w:val="both"/>
        <w:rPr>
          <w:rFonts w:cs="Arial"/>
          <w:bCs/>
        </w:rPr>
      </w:pPr>
      <w:r w:rsidRPr="00C1399F">
        <w:rPr>
          <w:rFonts w:cs="Arial"/>
          <w:bCs/>
        </w:rPr>
        <w:t>КОРИСНИК - ПОВЕРИЛАЦ:</w:t>
      </w:r>
      <w:r w:rsidRPr="00C1399F">
        <w:rPr>
          <w:rFonts w:cs="Arial"/>
          <w:b/>
          <w:bCs/>
        </w:rPr>
        <w:t xml:space="preserve"> </w:t>
      </w:r>
      <w:r w:rsidRPr="00C1399F">
        <w:rPr>
          <w:rFonts w:cs="Arial"/>
          <w:bCs/>
        </w:rPr>
        <w:t xml:space="preserve">Јавно предузеће „Електроприведа Србије“ Царице Милице број 2, 11000 Београд, </w:t>
      </w:r>
      <w:r w:rsidRPr="00C1399F">
        <w:rPr>
          <w:rFonts w:cs="Arial"/>
          <w:bCs/>
          <w:color w:val="000000"/>
        </w:rPr>
        <w:t xml:space="preserve">Матични број 20053658, ПИБ 103920327, бр. Тек. рачуна: </w:t>
      </w:r>
      <w:r w:rsidRPr="00C1399F">
        <w:rPr>
          <w:rFonts w:cs="Arial"/>
          <w:bCs/>
        </w:rPr>
        <w:t xml:space="preserve">160-700-13 Banka Intesa, </w:t>
      </w:r>
    </w:p>
    <w:p w:rsidR="005826F6" w:rsidRPr="00C1399F" w:rsidRDefault="005826F6" w:rsidP="005826F6">
      <w:pPr>
        <w:widowControl w:val="0"/>
        <w:tabs>
          <w:tab w:val="left" w:pos="3377"/>
          <w:tab w:val="left" w:pos="8078"/>
        </w:tabs>
        <w:spacing w:line="250" w:lineRule="exact"/>
        <w:jc w:val="both"/>
        <w:rPr>
          <w:rFonts w:eastAsia="TimesNewRomanPSMT" w:cs="Arial"/>
          <w:lang w:val="sr-Cyrl-CS"/>
        </w:rPr>
      </w:pPr>
    </w:p>
    <w:p w:rsidR="005826F6" w:rsidRPr="00C1399F" w:rsidRDefault="005826F6" w:rsidP="005826F6">
      <w:pPr>
        <w:widowControl w:val="0"/>
        <w:tabs>
          <w:tab w:val="left" w:pos="3377"/>
          <w:tab w:val="left" w:pos="8078"/>
        </w:tabs>
        <w:spacing w:line="250" w:lineRule="exact"/>
        <w:jc w:val="both"/>
        <w:rPr>
          <w:rFonts w:cs="Arial"/>
        </w:rPr>
      </w:pPr>
      <w:r w:rsidRPr="00C1399F">
        <w:rPr>
          <w:rFonts w:cs="Arial"/>
        </w:rPr>
        <w:t xml:space="preserve">Предајемо вам </w:t>
      </w:r>
      <w:r w:rsidRPr="00C1399F">
        <w:rPr>
          <w:rFonts w:cs="Arial"/>
          <w:color w:val="000000"/>
        </w:rPr>
        <w:t>1 (</w:t>
      </w:r>
      <w:r w:rsidRPr="00C1399F">
        <w:rPr>
          <w:rFonts w:cs="Arial"/>
        </w:rPr>
        <w:t>једну)</w:t>
      </w:r>
      <w:r w:rsidRPr="00C1399F">
        <w:rPr>
          <w:rFonts w:cs="Arial"/>
          <w:color w:val="000000"/>
        </w:rPr>
        <w:t xml:space="preserve"> </w:t>
      </w:r>
      <w:r w:rsidRPr="00C1399F">
        <w:rPr>
          <w:rFonts w:cs="Arial"/>
        </w:rPr>
        <w:t>потписану и оверену, бланко  соло  меницу, серијски                 бр._________________</w:t>
      </w:r>
      <w:r w:rsidRPr="00C1399F">
        <w:rPr>
          <w:rFonts w:cs="Arial"/>
          <w:i/>
        </w:rPr>
        <w:t xml:space="preserve"> (уписати серијски број)</w:t>
      </w:r>
      <w:r w:rsidRPr="00C1399F">
        <w:rPr>
          <w:rFonts w:cs="Arial"/>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 ___________________ динара, (и  словима  _______</w:t>
      </w:r>
      <w:r>
        <w:rPr>
          <w:rFonts w:cs="Arial"/>
        </w:rPr>
        <w:t xml:space="preserve">____________динара), по Уговору </w:t>
      </w:r>
      <w:r w:rsidRPr="00C1399F">
        <w:rPr>
          <w:rFonts w:cs="Arial"/>
        </w:rPr>
        <w:t>о</w:t>
      </w:r>
      <w:r>
        <w:rPr>
          <w:rFonts w:cs="Arial"/>
          <w:lang w:val="en-US"/>
        </w:rPr>
        <w:t xml:space="preserve"> </w:t>
      </w:r>
      <w:r w:rsidRPr="00C1399F">
        <w:rPr>
          <w:rFonts w:cs="Arial"/>
        </w:rPr>
        <w:t>_____</w:t>
      </w:r>
      <w:r>
        <w:rPr>
          <w:rFonts w:cs="Arial"/>
        </w:rPr>
        <w:t>________________________</w:t>
      </w:r>
      <w:r w:rsidRPr="00C1399F">
        <w:rPr>
          <w:rFonts w:cs="Arial"/>
        </w:rPr>
        <w:t xml:space="preserve"> (навести предмет уговора), </w:t>
      </w:r>
      <w:r w:rsidRPr="00C1399F">
        <w:rPr>
          <w:rFonts w:cs="Arial"/>
          <w:color w:val="000000"/>
        </w:rPr>
        <w:t xml:space="preserve">бр._____ од </w:t>
      </w:r>
      <w:r w:rsidRPr="00C1399F">
        <w:rPr>
          <w:rFonts w:cs="Arial"/>
        </w:rPr>
        <w:t xml:space="preserve">_________(заведен код Корисника - Повериоца) </w:t>
      </w:r>
      <w:r w:rsidRPr="00C1399F">
        <w:rPr>
          <w:rFonts w:cs="Arial"/>
          <w:color w:val="000000"/>
        </w:rPr>
        <w:t>и бр._______ од _________(</w:t>
      </w:r>
      <w:r w:rsidRPr="00C1399F">
        <w:rPr>
          <w:rFonts w:cs="Arial"/>
        </w:rPr>
        <w:t xml:space="preserve">заведен код дужника) као средство финансијског обезбеђења за </w:t>
      </w:r>
      <w:r w:rsidRPr="00C1399F">
        <w:rPr>
          <w:rFonts w:cs="Arial"/>
          <w:b/>
        </w:rPr>
        <w:t xml:space="preserve">добро извршења посла </w:t>
      </w:r>
      <w:r w:rsidRPr="00C1399F">
        <w:rPr>
          <w:rFonts w:cs="Arial"/>
        </w:rPr>
        <w:t>у вредности</w:t>
      </w:r>
      <w:r w:rsidRPr="00C1399F">
        <w:rPr>
          <w:rFonts w:cs="Arial"/>
          <w:b/>
        </w:rPr>
        <w:t xml:space="preserve"> од 10% уговорене вредности</w:t>
      </w:r>
      <w:r w:rsidRPr="00C1399F">
        <w:rPr>
          <w:rFonts w:cs="Arial"/>
          <w:b/>
          <w:i/>
        </w:rPr>
        <w:t xml:space="preserve"> </w:t>
      </w:r>
      <w:r w:rsidRPr="00C1399F">
        <w:rPr>
          <w:rFonts w:cs="Arial"/>
        </w:rPr>
        <w:t xml:space="preserve"> уколико</w:t>
      </w:r>
      <w:r w:rsidRPr="00C1399F">
        <w:rPr>
          <w:rFonts w:cs="Arial"/>
          <w:b/>
        </w:rPr>
        <w:t xml:space="preserve"> </w:t>
      </w:r>
      <w:r w:rsidRPr="00C1399F">
        <w:rPr>
          <w:rFonts w:cs="Arial"/>
        </w:rPr>
        <w:t>________________________(назив дужника), као</w:t>
      </w:r>
      <w:r w:rsidRPr="00C1399F">
        <w:rPr>
          <w:rFonts w:cs="Arial"/>
          <w:b/>
        </w:rPr>
        <w:t xml:space="preserve"> </w:t>
      </w:r>
      <w:r w:rsidRPr="00C1399F">
        <w:rPr>
          <w:rFonts w:cs="Arial"/>
        </w:rPr>
        <w:t>дужник не изврши уговорене обавезе у уговореном року</w:t>
      </w:r>
      <w:r w:rsidRPr="00C1399F">
        <w:rPr>
          <w:rFonts w:cs="Arial"/>
          <w:b/>
        </w:rPr>
        <w:t>.</w:t>
      </w:r>
    </w:p>
    <w:p w:rsidR="005826F6" w:rsidRPr="00C1399F" w:rsidRDefault="005826F6" w:rsidP="005826F6">
      <w:pPr>
        <w:widowControl w:val="0"/>
        <w:spacing w:line="250" w:lineRule="exact"/>
        <w:jc w:val="both"/>
        <w:rPr>
          <w:rFonts w:cs="Arial"/>
        </w:rPr>
      </w:pPr>
      <w:r w:rsidRPr="00C1399F">
        <w:rPr>
          <w:rFonts w:cs="Arial"/>
        </w:rPr>
        <w:t xml:space="preserve"> </w:t>
      </w:r>
    </w:p>
    <w:p w:rsidR="005826F6" w:rsidRPr="00812980" w:rsidRDefault="005826F6" w:rsidP="005826F6">
      <w:pPr>
        <w:widowControl w:val="0"/>
        <w:tabs>
          <w:tab w:val="left" w:leader="underscore" w:pos="6228"/>
        </w:tabs>
        <w:spacing w:line="250" w:lineRule="exact"/>
        <w:jc w:val="both"/>
        <w:rPr>
          <w:rFonts w:ascii="Nyala" w:hAnsi="Nyala" w:cs="Arial"/>
          <w:lang w:val="sr-Cyrl-CS"/>
        </w:rPr>
      </w:pPr>
      <w:r w:rsidRPr="00C1399F">
        <w:rPr>
          <w:rFonts w:cs="Arial"/>
        </w:rPr>
        <w:t>Издата Бланко соло меница серијски број</w:t>
      </w:r>
      <w:r w:rsidRPr="00C1399F">
        <w:rPr>
          <w:rFonts w:cs="Arial"/>
        </w:rPr>
        <w:tab/>
      </w:r>
      <w:r w:rsidRPr="00C1399F">
        <w:rPr>
          <w:rFonts w:cs="Arial"/>
          <w:i/>
        </w:rPr>
        <w:t>(уписати серијски бро</w:t>
      </w:r>
      <w:r w:rsidRPr="00C1399F">
        <w:rPr>
          <w:rFonts w:cs="Arial"/>
        </w:rPr>
        <w:t xml:space="preserve">ј) може се поднети на наплату у року доспећа  утврђеном  Уговором бр. ___________ од _________ године </w:t>
      </w:r>
      <w:r w:rsidRPr="00C1399F">
        <w:rPr>
          <w:rFonts w:cs="Arial"/>
          <w:color w:val="000000"/>
        </w:rPr>
        <w:t xml:space="preserve">(заведен код Корисника-Повериоца)  </w:t>
      </w:r>
      <w:r w:rsidRPr="00C1399F">
        <w:rPr>
          <w:rFonts w:cs="Arial"/>
        </w:rPr>
        <w:t>и бр. _____________ од</w:t>
      </w:r>
      <w:r w:rsidRPr="00C1399F">
        <w:rPr>
          <w:rFonts w:cs="Arial"/>
          <w:lang w:val="sr-Cyrl-CS"/>
        </w:rPr>
        <w:t xml:space="preserve"> _____ </w:t>
      </w:r>
      <w:r w:rsidRPr="00C1399F">
        <w:rPr>
          <w:rFonts w:cs="Arial"/>
          <w:color w:val="000000"/>
        </w:rPr>
        <w:t xml:space="preserve">године </w:t>
      </w:r>
      <w:r w:rsidRPr="00C1399F">
        <w:rPr>
          <w:rFonts w:cs="Arial"/>
        </w:rPr>
        <w:t>(заведен код дужника)</w:t>
      </w:r>
      <w:r w:rsidRPr="00C1399F">
        <w:rPr>
          <w:rFonts w:cs="Arial"/>
          <w:color w:val="000000"/>
        </w:rPr>
        <w:t xml:space="preserve"> т.ј.</w:t>
      </w:r>
      <w:r w:rsidRPr="00C1399F">
        <w:rPr>
          <w:rFonts w:cs="Arial"/>
        </w:rPr>
        <w:t xml:space="preserve"> </w:t>
      </w:r>
      <w:r w:rsidRPr="00C1399F">
        <w:rPr>
          <w:rFonts w:cs="Arial"/>
          <w:color w:val="000000"/>
        </w:rPr>
        <w:t xml:space="preserve">најкасније до </w:t>
      </w:r>
      <w:r w:rsidRPr="00C1399F">
        <w:rPr>
          <w:rFonts w:cs="Arial"/>
        </w:rPr>
        <w:t xml:space="preserve">истека рока од </w:t>
      </w:r>
      <w:r w:rsidRPr="00C1399F">
        <w:rPr>
          <w:rFonts w:cs="Arial"/>
          <w:b/>
          <w:bCs/>
          <w:color w:val="000000"/>
        </w:rPr>
        <w:t>60 (ше</w:t>
      </w:r>
      <w:r w:rsidR="00812980">
        <w:rPr>
          <w:rFonts w:cs="Arial"/>
          <w:b/>
          <w:bCs/>
          <w:color w:val="000000"/>
        </w:rPr>
        <w:t xml:space="preserve">здесет) дана од уговореног рока, </w:t>
      </w:r>
      <w:r w:rsidRPr="00C1399F">
        <w:rPr>
          <w:rFonts w:cs="Arial"/>
        </w:rPr>
        <w:t xml:space="preserve">с тим </w:t>
      </w:r>
      <w:r>
        <w:rPr>
          <w:rFonts w:cs="Arial"/>
        </w:rPr>
        <w:t xml:space="preserve">да евентуални </w:t>
      </w:r>
      <w:r w:rsidRPr="00C1399F">
        <w:rPr>
          <w:rFonts w:cs="Arial"/>
        </w:rPr>
        <w:t xml:space="preserve">продужетак рока завршетка реализације </w:t>
      </w:r>
      <w:r w:rsidR="00812980">
        <w:rPr>
          <w:rFonts w:cs="Arial"/>
          <w:lang w:val="en-US"/>
        </w:rPr>
        <w:t>уговора</w:t>
      </w:r>
      <w:r w:rsidRPr="00C1399F">
        <w:rPr>
          <w:rFonts w:cs="Arial"/>
        </w:rPr>
        <w:t xml:space="preserve"> има за последицу и продужење рока важења менице и меничног овлашћења, за исти број дана за који ће бити пр</w:t>
      </w:r>
      <w:r w:rsidR="00812980">
        <w:rPr>
          <w:rFonts w:cs="Arial"/>
        </w:rPr>
        <w:t>одужен и рок за завршетак уговора.</w:t>
      </w:r>
    </w:p>
    <w:p w:rsidR="005826F6" w:rsidRPr="00C1399F" w:rsidRDefault="005826F6" w:rsidP="005826F6">
      <w:pPr>
        <w:widowControl w:val="0"/>
        <w:tabs>
          <w:tab w:val="left" w:leader="underscore" w:pos="6228"/>
        </w:tabs>
        <w:spacing w:line="250" w:lineRule="exact"/>
        <w:jc w:val="both"/>
        <w:rPr>
          <w:rFonts w:cs="Arial"/>
          <w:lang w:val="sr-Cyrl-CS"/>
        </w:rPr>
      </w:pPr>
    </w:p>
    <w:p w:rsidR="005826F6" w:rsidRPr="00C1399F" w:rsidRDefault="005826F6" w:rsidP="005826F6">
      <w:pPr>
        <w:widowControl w:val="0"/>
        <w:tabs>
          <w:tab w:val="left" w:leader="underscore" w:pos="9244"/>
        </w:tabs>
        <w:spacing w:after="8"/>
        <w:ind w:left="22" w:hanging="22"/>
        <w:jc w:val="both"/>
        <w:rPr>
          <w:rFonts w:cs="Arial"/>
          <w:bCs/>
          <w:lang w:val="sr-Cyrl-CS"/>
        </w:rPr>
      </w:pPr>
      <w:r w:rsidRPr="00C1399F">
        <w:rPr>
          <w:rFonts w:cs="Arial"/>
          <w:bCs/>
          <w:color w:val="000000"/>
        </w:rPr>
        <w:t xml:space="preserve">Овлашћујемо </w:t>
      </w:r>
      <w:r w:rsidRPr="00C1399F">
        <w:rPr>
          <w:rFonts w:cs="Arial"/>
          <w:color w:val="000000"/>
        </w:rPr>
        <w:t>безусловно и нeопозиво</w:t>
      </w:r>
      <w:r w:rsidRPr="00C1399F">
        <w:rPr>
          <w:rFonts w:cs="Arial"/>
          <w:bCs/>
          <w:color w:val="000000"/>
        </w:rPr>
        <w:t xml:space="preserve"> Јавно предузеће „Електропривреда Србије“ Београд</w:t>
      </w:r>
      <w:r w:rsidRPr="00C1399F">
        <w:rPr>
          <w:rFonts w:cs="Arial"/>
          <w:bCs/>
        </w:rPr>
        <w:t xml:space="preserve">, као Повериоца да у складу са горе наведеним условом, изврши наплату доспелих хартија од вредности бланко соло менице, </w:t>
      </w:r>
      <w:r w:rsidRPr="00C1399F">
        <w:rPr>
          <w:rFonts w:cs="Arial"/>
          <w:color w:val="000000"/>
        </w:rPr>
        <w:t xml:space="preserve"> без протеста и трошкова. </w:t>
      </w:r>
      <w:r w:rsidRPr="00C1399F">
        <w:rPr>
          <w:rFonts w:cs="Arial"/>
          <w:bCs/>
        </w:rPr>
        <w:t xml:space="preserve">вансудски </w:t>
      </w:r>
      <w:r w:rsidRPr="00C1399F">
        <w:rPr>
          <w:rFonts w:cs="Arial"/>
          <w:color w:val="000000"/>
        </w:rPr>
        <w:t xml:space="preserve">ИНИЦИРА </w:t>
      </w:r>
      <w:r w:rsidRPr="00C1399F">
        <w:rPr>
          <w:rFonts w:cs="Arial"/>
          <w:bCs/>
        </w:rPr>
        <w:t xml:space="preserve">наплату - издавањем налога за наплату на терет текућег рачуна Дужника бр.______ код __________________ Банке а у корист текућег </w:t>
      </w:r>
      <w:r w:rsidRPr="00C1399F">
        <w:rPr>
          <w:rFonts w:cs="Arial"/>
          <w:bCs/>
        </w:rPr>
        <w:lastRenderedPageBreak/>
        <w:t>рачуна Повериоца бр. 160-700-13 Banka Intesa</w:t>
      </w:r>
      <w:r w:rsidRPr="00C1399F">
        <w:rPr>
          <w:rFonts w:cs="Arial"/>
          <w:bCs/>
          <w:lang w:val="sr-Cyrl-CS"/>
        </w:rPr>
        <w:t>.</w:t>
      </w:r>
    </w:p>
    <w:p w:rsidR="005826F6" w:rsidRPr="00C1399F" w:rsidRDefault="005826F6" w:rsidP="005826F6">
      <w:pPr>
        <w:widowControl w:val="0"/>
        <w:tabs>
          <w:tab w:val="left" w:leader="underscore" w:pos="9244"/>
        </w:tabs>
        <w:spacing w:after="8"/>
        <w:ind w:left="22" w:hanging="22"/>
        <w:jc w:val="both"/>
        <w:rPr>
          <w:rFonts w:cs="Arial"/>
          <w:bCs/>
        </w:rPr>
      </w:pPr>
    </w:p>
    <w:p w:rsidR="005826F6" w:rsidRPr="00C1399F" w:rsidRDefault="005826F6" w:rsidP="005826F6">
      <w:pPr>
        <w:widowControl w:val="0"/>
        <w:spacing w:line="250" w:lineRule="exact"/>
        <w:jc w:val="both"/>
        <w:rPr>
          <w:rFonts w:cs="Arial"/>
        </w:rPr>
      </w:pPr>
      <w:r w:rsidRPr="00C1399F">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w:t>
      </w:r>
      <w:r w:rsidRPr="00C1399F">
        <w:rPr>
          <w:rFonts w:cs="Arial"/>
          <w:lang w:val="sr-Cyrl-CS"/>
        </w:rPr>
        <w:t xml:space="preserve"> </w:t>
      </w:r>
      <w:r w:rsidRPr="00C1399F">
        <w:rPr>
          <w:rFonts w:cs="Arial"/>
        </w:rP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826F6" w:rsidRPr="00C1399F" w:rsidRDefault="005826F6" w:rsidP="005826F6">
      <w:pPr>
        <w:widowControl w:val="0"/>
        <w:jc w:val="both"/>
        <w:rPr>
          <w:rFonts w:cs="Arial"/>
          <w:lang w:val="sr-Cyrl-CS"/>
        </w:rPr>
      </w:pPr>
    </w:p>
    <w:p w:rsidR="005826F6" w:rsidRPr="00C1399F" w:rsidRDefault="005826F6" w:rsidP="005826F6">
      <w:pPr>
        <w:widowControl w:val="0"/>
        <w:jc w:val="both"/>
        <w:rPr>
          <w:rFonts w:cs="Arial"/>
        </w:rPr>
      </w:pPr>
      <w:r w:rsidRPr="00C1399F">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5826F6" w:rsidRPr="00C1399F" w:rsidRDefault="005826F6" w:rsidP="005826F6">
      <w:pPr>
        <w:widowControl w:val="0"/>
        <w:tabs>
          <w:tab w:val="left" w:leader="underscore" w:pos="4411"/>
        </w:tabs>
        <w:jc w:val="both"/>
        <w:rPr>
          <w:rFonts w:cs="Arial"/>
          <w:lang w:val="sr-Cyrl-CS"/>
        </w:rPr>
      </w:pPr>
    </w:p>
    <w:p w:rsidR="005826F6" w:rsidRPr="00C1399F" w:rsidRDefault="005826F6" w:rsidP="005826F6">
      <w:pPr>
        <w:widowControl w:val="0"/>
        <w:tabs>
          <w:tab w:val="left" w:leader="underscore" w:pos="4411"/>
        </w:tabs>
        <w:jc w:val="both"/>
        <w:rPr>
          <w:rFonts w:cs="Arial"/>
        </w:rPr>
      </w:pPr>
      <w:r w:rsidRPr="00C1399F">
        <w:rPr>
          <w:rFonts w:cs="Arial"/>
        </w:rPr>
        <w:t>Меница је потписана од стране овлашћеног лица за заступање Дужника _____________________(унети име и презиме овлашћеног лица).</w:t>
      </w:r>
    </w:p>
    <w:p w:rsidR="005826F6" w:rsidRPr="00C1399F" w:rsidRDefault="005826F6" w:rsidP="005826F6">
      <w:pPr>
        <w:widowControl w:val="0"/>
        <w:spacing w:after="288" w:line="250" w:lineRule="exact"/>
        <w:jc w:val="both"/>
        <w:rPr>
          <w:rFonts w:cs="Arial"/>
          <w:lang w:val="sr-Cyrl-CS"/>
        </w:rPr>
      </w:pPr>
    </w:p>
    <w:p w:rsidR="005826F6" w:rsidRPr="00C1399F" w:rsidRDefault="005826F6" w:rsidP="005826F6">
      <w:pPr>
        <w:widowControl w:val="0"/>
        <w:spacing w:after="288" w:line="250" w:lineRule="exact"/>
        <w:jc w:val="both"/>
        <w:rPr>
          <w:rFonts w:cs="Arial"/>
        </w:rPr>
      </w:pPr>
      <w:r w:rsidRPr="00C1399F">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5826F6" w:rsidRPr="00C1399F" w:rsidRDefault="005826F6" w:rsidP="005826F6">
      <w:pPr>
        <w:rPr>
          <w:rFonts w:cs="Arial"/>
        </w:rPr>
      </w:pPr>
    </w:p>
    <w:p w:rsidR="005826F6" w:rsidRPr="00C1399F" w:rsidRDefault="005826F6" w:rsidP="005826F6">
      <w:pPr>
        <w:rPr>
          <w:rFonts w:eastAsia="TimesNewRomanPSMT" w:cs="Arial"/>
          <w:color w:val="000000"/>
        </w:rPr>
      </w:pPr>
      <w:r w:rsidRPr="00C1399F">
        <w:rPr>
          <w:rFonts w:eastAsia="TimesNewRomanPSMT" w:cs="Arial"/>
          <w:color w:val="000000"/>
        </w:rPr>
        <w:t>Место и датум издавања Овлашћења                      ДУЖНИК-ИЗДАВАЛАЦ МЕНИЦЕ</w:t>
      </w:r>
    </w:p>
    <w:p w:rsidR="005826F6" w:rsidRPr="00C1399F" w:rsidRDefault="005826F6" w:rsidP="005826F6">
      <w:pPr>
        <w:rPr>
          <w:rFonts w:eastAsia="TimesNewRomanPSMT" w:cs="Arial"/>
          <w:color w:val="000000"/>
        </w:rPr>
      </w:pPr>
      <w:r w:rsidRPr="00C1399F">
        <w:rPr>
          <w:rFonts w:eastAsia="TimesNewRomanPSMT" w:cs="Arial"/>
          <w:color w:val="000000"/>
        </w:rPr>
        <w:t xml:space="preserve">                                                                                                                 </w:t>
      </w:r>
    </w:p>
    <w:p w:rsidR="005826F6" w:rsidRPr="00C1399F" w:rsidRDefault="005826F6" w:rsidP="005826F6">
      <w:pPr>
        <w:rPr>
          <w:rFonts w:eastAsia="TimesNewRomanPSMT" w:cs="Arial"/>
          <w:color w:val="000000"/>
        </w:rPr>
      </w:pPr>
      <w:r w:rsidRPr="00C1399F">
        <w:rPr>
          <w:rFonts w:eastAsia="TimesNewRomanPSMT" w:cs="Arial"/>
          <w:color w:val="000000"/>
        </w:rPr>
        <w:t xml:space="preserve">                                                                                                                          </w:t>
      </w:r>
    </w:p>
    <w:p w:rsidR="005826F6" w:rsidRPr="00C1399F" w:rsidRDefault="005826F6" w:rsidP="005826F6">
      <w:pPr>
        <w:tabs>
          <w:tab w:val="left" w:pos="5416"/>
        </w:tabs>
        <w:rPr>
          <w:rFonts w:eastAsia="TimesNewRomanPSMT" w:cs="Arial"/>
          <w:color w:val="000000"/>
        </w:rPr>
      </w:pPr>
      <w:r w:rsidRPr="00C1399F">
        <w:rPr>
          <w:rFonts w:eastAsia="TimesNewRomanPSMT" w:cs="Arial"/>
          <w:color w:val="000000"/>
        </w:rPr>
        <w:t xml:space="preserve">  _________________________</w:t>
      </w:r>
      <w:r w:rsidRPr="00C1399F">
        <w:rPr>
          <w:rFonts w:eastAsia="TimesNewRomanPSMT" w:cs="Arial"/>
          <w:color w:val="000000"/>
        </w:rPr>
        <w:tab/>
        <w:t>_________________________</w:t>
      </w:r>
    </w:p>
    <w:p w:rsidR="005826F6" w:rsidRPr="00C1399F" w:rsidRDefault="005826F6" w:rsidP="005826F6">
      <w:pPr>
        <w:rPr>
          <w:rFonts w:cs="Arial"/>
        </w:rPr>
      </w:pPr>
      <w:r w:rsidRPr="00C1399F">
        <w:rPr>
          <w:rFonts w:eastAsia="TimesNewRomanPSMT" w:cs="Arial"/>
          <w:color w:val="000000"/>
        </w:rPr>
        <w:t xml:space="preserve">                                                          </w:t>
      </w:r>
      <w:r>
        <w:rPr>
          <w:rFonts w:eastAsia="TimesNewRomanPSMT" w:cs="Arial"/>
          <w:color w:val="000000"/>
        </w:rPr>
        <w:t xml:space="preserve">                      </w:t>
      </w:r>
      <w:r w:rsidRPr="00C1399F">
        <w:rPr>
          <w:rFonts w:eastAsia="TimesNewRomanPSMT" w:cs="Arial"/>
          <w:color w:val="000000"/>
        </w:rPr>
        <w:t xml:space="preserve">    Потпис овлашћеног лица</w:t>
      </w:r>
    </w:p>
    <w:p w:rsidR="005826F6" w:rsidRPr="00C1399F" w:rsidRDefault="005826F6" w:rsidP="005826F6">
      <w:pPr>
        <w:tabs>
          <w:tab w:val="left" w:pos="1200"/>
        </w:tabs>
        <w:rPr>
          <w:rFonts w:cs="Arial"/>
        </w:rPr>
      </w:pPr>
    </w:p>
    <w:p w:rsidR="005826F6" w:rsidRPr="00C1399F" w:rsidRDefault="005826F6" w:rsidP="005826F6">
      <w:pPr>
        <w:widowControl w:val="0"/>
        <w:spacing w:line="250" w:lineRule="exact"/>
        <w:jc w:val="both"/>
        <w:rPr>
          <w:rFonts w:cs="Arial"/>
        </w:rPr>
      </w:pPr>
      <w:r w:rsidRPr="00C1399F">
        <w:rPr>
          <w:rFonts w:cs="Arial"/>
        </w:rPr>
        <w:t>Прилог:</w:t>
      </w:r>
    </w:p>
    <w:p w:rsidR="005826F6" w:rsidRPr="00C1399F" w:rsidRDefault="005826F6" w:rsidP="005826F6">
      <w:pPr>
        <w:widowControl w:val="0"/>
        <w:jc w:val="both"/>
        <w:rPr>
          <w:rFonts w:cs="Arial"/>
          <w:spacing w:val="10"/>
        </w:rPr>
      </w:pPr>
      <w:r w:rsidRPr="00C1399F">
        <w:rPr>
          <w:rFonts w:cs="Arial"/>
          <w:spacing w:val="10"/>
        </w:rPr>
        <w:t xml:space="preserve">- 1 (једна) </w:t>
      </w:r>
      <w:r w:rsidRPr="00C1399F">
        <w:rPr>
          <w:rFonts w:cs="Arial"/>
          <w:spacing w:val="10"/>
          <w:lang w:val="sr-Cyrl-CS"/>
        </w:rPr>
        <w:t>потписана и оверена</w:t>
      </w:r>
      <w:r w:rsidRPr="00C1399F">
        <w:rPr>
          <w:rFonts w:cs="Arial"/>
          <w:spacing w:val="10"/>
        </w:rPr>
        <w:t xml:space="preserve"> бланко соло меница као гаранција за добро избршење посла</w:t>
      </w:r>
    </w:p>
    <w:p w:rsidR="005826F6" w:rsidRPr="00351475" w:rsidRDefault="005826F6" w:rsidP="005826F6">
      <w:pPr>
        <w:widowControl w:val="0"/>
        <w:jc w:val="both"/>
        <w:rPr>
          <w:rFonts w:ascii="Nyala" w:hAnsi="Nyala" w:cs="Arial"/>
          <w:spacing w:val="10"/>
          <w:lang w:val="sr-Cyrl-RS"/>
        </w:rPr>
      </w:pPr>
      <w:r w:rsidRPr="00C1399F">
        <w:rPr>
          <w:rFonts w:cs="Arial"/>
          <w:spacing w:val="10"/>
        </w:rPr>
        <w:t xml:space="preserve">- </w:t>
      </w:r>
      <w:r w:rsidRPr="00C1399F">
        <w:rPr>
          <w:rFonts w:cs="Arial"/>
        </w:rPr>
        <w:t>копија картона депонованих потписа оверена на дан и</w:t>
      </w:r>
      <w:r w:rsidR="00351475">
        <w:rPr>
          <w:rFonts w:cs="Arial"/>
        </w:rPr>
        <w:t xml:space="preserve">здавања менице и меничног писма од стране банке наведене у </w:t>
      </w:r>
      <w:r w:rsidR="00351475">
        <w:rPr>
          <w:rFonts w:cs="Arial"/>
          <w:lang w:val="sr-Cyrl-RS"/>
        </w:rPr>
        <w:t>меничном писму</w:t>
      </w:r>
    </w:p>
    <w:p w:rsidR="005826F6" w:rsidRPr="00C1399F" w:rsidRDefault="005826F6" w:rsidP="005826F6">
      <w:pPr>
        <w:widowControl w:val="0"/>
        <w:jc w:val="both"/>
        <w:rPr>
          <w:rFonts w:cs="Arial"/>
          <w:lang w:val="sr-Cyrl-CS"/>
        </w:rPr>
      </w:pPr>
      <w:r w:rsidRPr="00C1399F">
        <w:rPr>
          <w:rFonts w:cs="Arial"/>
        </w:rPr>
        <w:t xml:space="preserve">- ОП образац  законског заступника  и </w:t>
      </w:r>
    </w:p>
    <w:p w:rsidR="005826F6" w:rsidRPr="00440520" w:rsidRDefault="005826F6" w:rsidP="005826F6">
      <w:pPr>
        <w:contextualSpacing/>
        <w:jc w:val="both"/>
        <w:rPr>
          <w:rFonts w:cs="Arial"/>
          <w:lang w:val="sr-Cyrl-RS"/>
        </w:rPr>
      </w:pPr>
      <w:r w:rsidRPr="00C1399F">
        <w:rPr>
          <w:rFonts w:cs="Arial"/>
        </w:rPr>
        <w:t xml:space="preserve">- </w:t>
      </w:r>
      <w:r w:rsidRPr="00C1399F">
        <w:rPr>
          <w:rFonts w:cs="Arial"/>
          <w:lang w:val="sr-Cyrl-CS"/>
        </w:rPr>
        <w:t xml:space="preserve">оверен </w:t>
      </w:r>
      <w:r w:rsidRPr="00C1399F">
        <w:rPr>
          <w:rFonts w:cs="Arial"/>
        </w:rPr>
        <w:t xml:space="preserve">захтев </w:t>
      </w:r>
      <w:r w:rsidRPr="00C1399F">
        <w:rPr>
          <w:rFonts w:cs="Arial"/>
          <w:lang w:val="sr-Cyrl-CS"/>
        </w:rPr>
        <w:t xml:space="preserve">пословној банци да региструје меницу у Регистру </w:t>
      </w:r>
      <w:r w:rsidRPr="00C1399F">
        <w:rPr>
          <w:rFonts w:cs="Arial"/>
        </w:rPr>
        <w:t>меница и овлашћења НБС у складу са Одлуком о ближим условима, садржини и начину вођења Регистра меница и овлашћења НБС</w:t>
      </w:r>
      <w:r>
        <w:rPr>
          <w:rFonts w:cs="Arial"/>
          <w:lang w:val="sr-Cyrl-RS"/>
        </w:rPr>
        <w:t>.</w:t>
      </w:r>
    </w:p>
    <w:p w:rsidR="005826F6" w:rsidRDefault="005826F6" w:rsidP="00C33C29">
      <w:pPr>
        <w:shd w:val="clear" w:color="auto" w:fill="FFFFFF"/>
        <w:spacing w:line="100" w:lineRule="atLeast"/>
        <w:rPr>
          <w:rFonts w:ascii="Nyala" w:eastAsia="Arial Unicode MS" w:hAnsi="Nyala" w:cs="Arial"/>
          <w:bCs/>
          <w:iCs/>
          <w:color w:val="000000"/>
          <w:kern w:val="1"/>
          <w:szCs w:val="24"/>
        </w:rPr>
      </w:pPr>
    </w:p>
    <w:p w:rsidR="005826F6" w:rsidRDefault="005826F6" w:rsidP="00C33C29">
      <w:pPr>
        <w:shd w:val="clear" w:color="auto" w:fill="FFFFFF"/>
        <w:spacing w:line="100" w:lineRule="atLeast"/>
        <w:rPr>
          <w:rFonts w:ascii="Nyala" w:eastAsia="Arial Unicode MS" w:hAnsi="Nyala" w:cs="Arial"/>
          <w:bCs/>
          <w:iCs/>
          <w:color w:val="000000"/>
          <w:kern w:val="1"/>
          <w:szCs w:val="24"/>
        </w:rPr>
      </w:pPr>
    </w:p>
    <w:p w:rsidR="005826F6" w:rsidRDefault="005826F6" w:rsidP="00C33C29">
      <w:pPr>
        <w:shd w:val="clear" w:color="auto" w:fill="FFFFFF"/>
        <w:spacing w:line="100" w:lineRule="atLeast"/>
        <w:rPr>
          <w:rFonts w:ascii="Nyala" w:eastAsia="Arial Unicode MS" w:hAnsi="Nyala" w:cs="Arial"/>
          <w:bCs/>
          <w:iCs/>
          <w:color w:val="000000"/>
          <w:kern w:val="1"/>
          <w:szCs w:val="24"/>
        </w:rPr>
      </w:pPr>
    </w:p>
    <w:p w:rsidR="005826F6" w:rsidRDefault="005826F6" w:rsidP="00C33C29">
      <w:pPr>
        <w:shd w:val="clear" w:color="auto" w:fill="FFFFFF"/>
        <w:spacing w:line="100" w:lineRule="atLeast"/>
        <w:rPr>
          <w:rFonts w:ascii="Nyala" w:eastAsia="Arial Unicode MS" w:hAnsi="Nyala" w:cs="Arial"/>
          <w:bCs/>
          <w:iCs/>
          <w:color w:val="000000"/>
          <w:kern w:val="1"/>
          <w:szCs w:val="24"/>
        </w:rPr>
      </w:pPr>
    </w:p>
    <w:p w:rsidR="005826F6" w:rsidRDefault="005826F6" w:rsidP="00C33C29">
      <w:pPr>
        <w:shd w:val="clear" w:color="auto" w:fill="FFFFFF"/>
        <w:spacing w:line="100" w:lineRule="atLeast"/>
        <w:rPr>
          <w:rFonts w:ascii="Nyala" w:eastAsia="Arial Unicode MS" w:hAnsi="Nyala" w:cs="Arial"/>
          <w:bCs/>
          <w:iCs/>
          <w:color w:val="000000"/>
          <w:kern w:val="1"/>
          <w:szCs w:val="24"/>
        </w:rPr>
      </w:pPr>
    </w:p>
    <w:p w:rsidR="005826F6" w:rsidRDefault="005826F6" w:rsidP="00C33C29">
      <w:pPr>
        <w:shd w:val="clear" w:color="auto" w:fill="FFFFFF"/>
        <w:spacing w:line="100" w:lineRule="atLeast"/>
        <w:rPr>
          <w:rFonts w:ascii="Nyala" w:eastAsia="Arial Unicode MS" w:hAnsi="Nyala" w:cs="Arial"/>
          <w:bCs/>
          <w:iCs/>
          <w:color w:val="000000"/>
          <w:kern w:val="1"/>
          <w:szCs w:val="24"/>
        </w:rPr>
      </w:pPr>
    </w:p>
    <w:p w:rsidR="005826F6" w:rsidRDefault="005826F6" w:rsidP="00C33C29">
      <w:pPr>
        <w:shd w:val="clear" w:color="auto" w:fill="FFFFFF"/>
        <w:spacing w:line="100" w:lineRule="atLeast"/>
        <w:rPr>
          <w:rFonts w:ascii="Nyala" w:eastAsia="Arial Unicode MS" w:hAnsi="Nyala" w:cs="Arial"/>
          <w:bCs/>
          <w:iCs/>
          <w:color w:val="000000"/>
          <w:kern w:val="1"/>
          <w:szCs w:val="24"/>
        </w:rPr>
      </w:pPr>
    </w:p>
    <w:p w:rsidR="005826F6" w:rsidRDefault="005826F6" w:rsidP="00C33C29">
      <w:pPr>
        <w:shd w:val="clear" w:color="auto" w:fill="FFFFFF"/>
        <w:spacing w:line="100" w:lineRule="atLeast"/>
        <w:rPr>
          <w:rFonts w:ascii="Nyala" w:eastAsia="Arial Unicode MS" w:hAnsi="Nyala" w:cs="Arial"/>
          <w:bCs/>
          <w:iCs/>
          <w:color w:val="000000"/>
          <w:kern w:val="1"/>
          <w:szCs w:val="24"/>
        </w:rPr>
      </w:pPr>
    </w:p>
    <w:p w:rsidR="005826F6" w:rsidRDefault="005826F6" w:rsidP="00C33C29">
      <w:pPr>
        <w:shd w:val="clear" w:color="auto" w:fill="FFFFFF"/>
        <w:spacing w:line="100" w:lineRule="atLeast"/>
        <w:rPr>
          <w:rFonts w:ascii="Nyala" w:eastAsia="Arial Unicode MS" w:hAnsi="Nyala" w:cs="Arial"/>
          <w:bCs/>
          <w:iCs/>
          <w:color w:val="000000"/>
          <w:kern w:val="1"/>
          <w:szCs w:val="24"/>
        </w:rPr>
      </w:pPr>
    </w:p>
    <w:p w:rsidR="005826F6" w:rsidRDefault="005826F6" w:rsidP="00C33C29">
      <w:pPr>
        <w:shd w:val="clear" w:color="auto" w:fill="FFFFFF"/>
        <w:spacing w:line="100" w:lineRule="atLeast"/>
        <w:rPr>
          <w:rFonts w:ascii="Nyala" w:eastAsia="Arial Unicode MS" w:hAnsi="Nyala" w:cs="Arial"/>
          <w:bCs/>
          <w:iCs/>
          <w:color w:val="000000"/>
          <w:kern w:val="1"/>
          <w:szCs w:val="24"/>
        </w:rPr>
      </w:pPr>
    </w:p>
    <w:p w:rsidR="005826F6" w:rsidRDefault="005826F6" w:rsidP="00C33C29">
      <w:pPr>
        <w:shd w:val="clear" w:color="auto" w:fill="FFFFFF"/>
        <w:spacing w:line="100" w:lineRule="atLeast"/>
        <w:rPr>
          <w:rFonts w:ascii="Nyala" w:eastAsia="Arial Unicode MS" w:hAnsi="Nyala" w:cs="Arial"/>
          <w:bCs/>
          <w:iCs/>
          <w:color w:val="000000"/>
          <w:kern w:val="1"/>
          <w:szCs w:val="24"/>
        </w:rPr>
      </w:pPr>
    </w:p>
    <w:p w:rsidR="005826F6" w:rsidRDefault="005826F6" w:rsidP="00C33C29">
      <w:pPr>
        <w:shd w:val="clear" w:color="auto" w:fill="FFFFFF"/>
        <w:spacing w:line="100" w:lineRule="atLeast"/>
        <w:rPr>
          <w:rFonts w:ascii="Nyala" w:eastAsia="Arial Unicode MS" w:hAnsi="Nyala" w:cs="Arial"/>
          <w:bCs/>
          <w:iCs/>
          <w:color w:val="000000"/>
          <w:kern w:val="1"/>
          <w:szCs w:val="24"/>
        </w:rPr>
      </w:pPr>
    </w:p>
    <w:p w:rsidR="005826F6" w:rsidRDefault="005826F6" w:rsidP="00C33C29">
      <w:pPr>
        <w:shd w:val="clear" w:color="auto" w:fill="FFFFFF"/>
        <w:spacing w:line="100" w:lineRule="atLeast"/>
        <w:rPr>
          <w:rFonts w:ascii="Nyala" w:eastAsia="Arial Unicode MS" w:hAnsi="Nyala" w:cs="Arial"/>
          <w:bCs/>
          <w:iCs/>
          <w:color w:val="000000"/>
          <w:kern w:val="1"/>
          <w:szCs w:val="24"/>
        </w:rPr>
      </w:pPr>
    </w:p>
    <w:p w:rsidR="005826F6" w:rsidRDefault="005826F6" w:rsidP="00C33C29">
      <w:pPr>
        <w:shd w:val="clear" w:color="auto" w:fill="FFFFFF"/>
        <w:spacing w:line="100" w:lineRule="atLeast"/>
        <w:rPr>
          <w:rFonts w:ascii="Nyala" w:eastAsia="Arial Unicode MS" w:hAnsi="Nyala" w:cs="Arial"/>
          <w:bCs/>
          <w:iCs/>
          <w:color w:val="000000"/>
          <w:kern w:val="1"/>
          <w:szCs w:val="24"/>
        </w:rPr>
      </w:pPr>
    </w:p>
    <w:p w:rsidR="005826F6" w:rsidRDefault="005826F6" w:rsidP="00C33C29">
      <w:pPr>
        <w:shd w:val="clear" w:color="auto" w:fill="FFFFFF"/>
        <w:spacing w:line="100" w:lineRule="atLeast"/>
        <w:rPr>
          <w:rFonts w:ascii="Nyala" w:eastAsia="Arial Unicode MS" w:hAnsi="Nyala" w:cs="Arial"/>
          <w:bCs/>
          <w:iCs/>
          <w:color w:val="000000"/>
          <w:kern w:val="1"/>
          <w:szCs w:val="24"/>
        </w:rPr>
      </w:pPr>
    </w:p>
    <w:p w:rsidR="005826F6" w:rsidRDefault="005826F6" w:rsidP="00C33C29">
      <w:pPr>
        <w:shd w:val="clear" w:color="auto" w:fill="FFFFFF"/>
        <w:spacing w:line="100" w:lineRule="atLeast"/>
        <w:rPr>
          <w:rFonts w:ascii="Nyala" w:eastAsia="Arial Unicode MS" w:hAnsi="Nyala" w:cs="Arial"/>
          <w:bCs/>
          <w:iCs/>
          <w:color w:val="000000"/>
          <w:kern w:val="1"/>
          <w:szCs w:val="24"/>
        </w:rPr>
      </w:pPr>
    </w:p>
    <w:p w:rsidR="005826F6" w:rsidRDefault="005826F6" w:rsidP="00C33C29">
      <w:pPr>
        <w:shd w:val="clear" w:color="auto" w:fill="FFFFFF"/>
        <w:spacing w:line="100" w:lineRule="atLeast"/>
        <w:rPr>
          <w:rFonts w:ascii="Nyala" w:eastAsia="Arial Unicode MS" w:hAnsi="Nyala" w:cs="Arial"/>
          <w:bCs/>
          <w:iCs/>
          <w:color w:val="000000"/>
          <w:kern w:val="1"/>
          <w:szCs w:val="24"/>
        </w:rPr>
      </w:pPr>
    </w:p>
    <w:p w:rsidR="005826F6" w:rsidRDefault="005826F6" w:rsidP="00C33C29">
      <w:pPr>
        <w:shd w:val="clear" w:color="auto" w:fill="FFFFFF"/>
        <w:spacing w:line="100" w:lineRule="atLeast"/>
        <w:rPr>
          <w:rFonts w:ascii="Nyala" w:eastAsia="Arial Unicode MS" w:hAnsi="Nyala" w:cs="Arial"/>
          <w:bCs/>
          <w:iCs/>
          <w:color w:val="000000"/>
          <w:kern w:val="1"/>
          <w:szCs w:val="24"/>
        </w:rPr>
      </w:pPr>
    </w:p>
    <w:p w:rsidR="005826F6" w:rsidRPr="00F53315" w:rsidRDefault="005826F6" w:rsidP="00C33C29">
      <w:pPr>
        <w:shd w:val="clear" w:color="auto" w:fill="FFFFFF"/>
        <w:spacing w:line="100" w:lineRule="atLeast"/>
        <w:rPr>
          <w:rFonts w:ascii="Nyala" w:eastAsia="Arial Unicode MS" w:hAnsi="Nyala" w:cs="Arial"/>
          <w:bCs/>
          <w:iCs/>
          <w:color w:val="000000"/>
          <w:kern w:val="1"/>
          <w:szCs w:val="24"/>
        </w:rPr>
      </w:pPr>
    </w:p>
    <w:p w:rsidR="00490BF5" w:rsidRPr="00617AAA" w:rsidRDefault="00F139CD" w:rsidP="00C33C29">
      <w:pPr>
        <w:shd w:val="clear" w:color="auto" w:fill="FFFFFF"/>
        <w:spacing w:line="100" w:lineRule="atLeast"/>
        <w:rPr>
          <w:rFonts w:eastAsia="Arial Unicode MS" w:cs="Arial"/>
          <w:b/>
          <w:bCs/>
          <w:iCs/>
          <w:color w:val="000000"/>
          <w:kern w:val="1"/>
          <w:szCs w:val="24"/>
          <w:lang w:val="sr-Cyrl-RS"/>
        </w:rPr>
      </w:pPr>
      <w:r w:rsidRPr="00A3325E">
        <w:rPr>
          <w:rFonts w:eastAsia="Arial Unicode MS" w:cs="Arial"/>
          <w:b/>
          <w:bCs/>
          <w:iCs/>
          <w:color w:val="000000"/>
          <w:kern w:val="1"/>
          <w:szCs w:val="24"/>
        </w:rPr>
        <w:lastRenderedPageBreak/>
        <w:t xml:space="preserve">Образац </w:t>
      </w:r>
      <w:r w:rsidR="00403074">
        <w:rPr>
          <w:rFonts w:eastAsia="Arial Unicode MS" w:cs="Arial"/>
          <w:b/>
          <w:bCs/>
          <w:iCs/>
          <w:color w:val="000000"/>
          <w:kern w:val="1"/>
          <w:szCs w:val="24"/>
          <w:lang w:val="sr-Cyrl-RS"/>
        </w:rPr>
        <w:t>6</w:t>
      </w:r>
    </w:p>
    <w:p w:rsidR="00490BF5" w:rsidRPr="00A3325E" w:rsidRDefault="00490BF5" w:rsidP="00C33C29">
      <w:pPr>
        <w:spacing w:line="100" w:lineRule="atLeast"/>
        <w:rPr>
          <w:rFonts w:eastAsia="Arial Unicode MS" w:cs="Arial"/>
          <w:b/>
          <w:bCs/>
          <w:i/>
          <w:iCs/>
          <w:color w:val="000000"/>
          <w:kern w:val="1"/>
          <w:szCs w:val="24"/>
        </w:rPr>
      </w:pPr>
    </w:p>
    <w:p w:rsidR="00C36453" w:rsidRPr="00A3325E" w:rsidRDefault="00C36453" w:rsidP="00C33C29">
      <w:pPr>
        <w:spacing w:line="100" w:lineRule="atLeast"/>
        <w:jc w:val="center"/>
        <w:rPr>
          <w:rFonts w:eastAsia="Arial Unicode MS" w:cs="Arial"/>
          <w:bCs/>
          <w:iCs/>
          <w:color w:val="000000"/>
          <w:kern w:val="1"/>
          <w:szCs w:val="24"/>
        </w:rPr>
      </w:pPr>
    </w:p>
    <w:p w:rsidR="00033FDF" w:rsidRPr="00A3325E" w:rsidRDefault="00033FDF" w:rsidP="006B6945">
      <w:pPr>
        <w:spacing w:line="100" w:lineRule="atLeast"/>
        <w:jc w:val="center"/>
        <w:rPr>
          <w:rFonts w:eastAsia="Arial Unicode MS" w:cs="Arial"/>
          <w:b/>
          <w:bCs/>
          <w:iCs/>
          <w:caps/>
          <w:color w:val="000000"/>
          <w:kern w:val="24"/>
          <w:szCs w:val="24"/>
          <w:lang w:val="sr-Cyrl-CS"/>
        </w:rPr>
      </w:pPr>
      <w:r w:rsidRPr="00A3325E">
        <w:rPr>
          <w:rFonts w:eastAsia="Arial Unicode MS" w:cs="Arial"/>
          <w:b/>
          <w:bCs/>
          <w:iCs/>
          <w:caps/>
          <w:color w:val="000000"/>
          <w:kern w:val="24"/>
          <w:szCs w:val="24"/>
        </w:rPr>
        <w:t>Трошкови припреме понуде</w:t>
      </w:r>
    </w:p>
    <w:p w:rsidR="006B6945" w:rsidRPr="00A3325E" w:rsidRDefault="006B6945" w:rsidP="006B6945">
      <w:pPr>
        <w:spacing w:line="100" w:lineRule="atLeast"/>
        <w:jc w:val="center"/>
        <w:rPr>
          <w:rFonts w:eastAsia="Arial Unicode MS" w:cs="Arial"/>
          <w:b/>
          <w:bCs/>
          <w:iCs/>
          <w:caps/>
          <w:color w:val="000000"/>
          <w:kern w:val="24"/>
          <w:szCs w:val="24"/>
          <w:lang w:val="sr-Cyrl-CS"/>
        </w:rPr>
      </w:pPr>
    </w:p>
    <w:p w:rsidR="006B6945" w:rsidRPr="00A3325E" w:rsidRDefault="006B6945" w:rsidP="006B6945">
      <w:pPr>
        <w:spacing w:line="100" w:lineRule="atLeast"/>
        <w:jc w:val="center"/>
        <w:rPr>
          <w:rFonts w:eastAsia="Arial Unicode MS" w:cs="Arial"/>
          <w:b/>
          <w:bCs/>
          <w:i/>
          <w:iCs/>
          <w:color w:val="000000"/>
          <w:kern w:val="1"/>
          <w:szCs w:val="24"/>
          <w:lang w:val="sr-Cyrl-CS"/>
        </w:rPr>
      </w:pPr>
    </w:p>
    <w:p w:rsidR="00490BF5" w:rsidRPr="00A3325E" w:rsidRDefault="00490BF5" w:rsidP="00C33C29">
      <w:pPr>
        <w:spacing w:after="120" w:line="100" w:lineRule="atLeast"/>
        <w:jc w:val="both"/>
        <w:rPr>
          <w:rFonts w:eastAsia="Arial Unicode MS" w:cs="Arial"/>
          <w:b/>
          <w:i/>
          <w:color w:val="000000"/>
          <w:kern w:val="1"/>
          <w:szCs w:val="24"/>
        </w:rPr>
      </w:pPr>
      <w:r w:rsidRPr="00A3325E">
        <w:rPr>
          <w:rFonts w:eastAsia="Arial Unicode MS" w:cs="Arial"/>
          <w:color w:val="000000"/>
          <w:kern w:val="1"/>
          <w:szCs w:val="24"/>
        </w:rPr>
        <w:t xml:space="preserve">У складу са чланом 88. </w:t>
      </w:r>
      <w:r w:rsidRPr="00A3325E">
        <w:rPr>
          <w:rFonts w:eastAsia="Arial Unicode MS" w:cs="Arial"/>
          <w:color w:val="000000"/>
          <w:kern w:val="1"/>
          <w:szCs w:val="24"/>
          <w:lang w:val="sr-Cyrl-CS"/>
        </w:rPr>
        <w:t>став 1.</w:t>
      </w:r>
      <w:r w:rsidRPr="00A3325E">
        <w:rPr>
          <w:rFonts w:eastAsia="Arial Unicode MS" w:cs="Arial"/>
          <w:color w:val="000000"/>
          <w:kern w:val="1"/>
          <w:szCs w:val="24"/>
        </w:rPr>
        <w:t xml:space="preserve"> Закона, понуђач__________________________ достав</w:t>
      </w:r>
      <w:r w:rsidRPr="00A3325E">
        <w:rPr>
          <w:rFonts w:eastAsia="Arial Unicode MS" w:cs="Arial"/>
          <w:color w:val="000000"/>
          <w:kern w:val="1"/>
          <w:szCs w:val="24"/>
          <w:lang w:val="sr-Cyrl-CS"/>
        </w:rPr>
        <w:t xml:space="preserve">ља </w:t>
      </w:r>
      <w:r w:rsidRPr="00A3325E">
        <w:rPr>
          <w:rFonts w:eastAsia="Arial Unicode MS" w:cs="Arial"/>
          <w:color w:val="000000"/>
          <w:kern w:val="1"/>
          <w:szCs w:val="24"/>
        </w:rPr>
        <w:t xml:space="preserve">укупан износ и структуру трошкова припремања понуде, </w:t>
      </w:r>
      <w:r w:rsidRPr="00A3325E">
        <w:rPr>
          <w:rFonts w:eastAsia="Arial Unicode MS" w:cs="Arial"/>
          <w:color w:val="000000"/>
          <w:kern w:val="1"/>
          <w:szCs w:val="24"/>
          <w:lang w:val="sr-Cyrl-CS"/>
        </w:rPr>
        <w:t xml:space="preserve">како следи у </w:t>
      </w:r>
      <w:r w:rsidRPr="00A3325E">
        <w:rPr>
          <w:rFonts w:eastAsia="Arial Unicode MS" w:cs="Arial"/>
          <w:color w:val="000000"/>
          <w:kern w:val="1"/>
          <w:szCs w:val="24"/>
        </w:rPr>
        <w:t>табели:</w:t>
      </w:r>
    </w:p>
    <w:tbl>
      <w:tblPr>
        <w:tblW w:w="0" w:type="auto"/>
        <w:tblInd w:w="158" w:type="dxa"/>
        <w:tblLayout w:type="fixed"/>
        <w:tblLook w:val="0000" w:firstRow="0" w:lastRow="0" w:firstColumn="0" w:lastColumn="0" w:noHBand="0" w:noVBand="0"/>
      </w:tblPr>
      <w:tblGrid>
        <w:gridCol w:w="5565"/>
        <w:gridCol w:w="3290"/>
      </w:tblGrid>
      <w:tr w:rsidR="00490BF5" w:rsidRPr="00A3325E" w:rsidTr="00DF7347">
        <w:tc>
          <w:tcPr>
            <w:tcW w:w="5565" w:type="dxa"/>
            <w:tcBorders>
              <w:top w:val="single" w:sz="4" w:space="0" w:color="000000"/>
              <w:left w:val="single" w:sz="4" w:space="0" w:color="000000"/>
              <w:bottom w:val="single" w:sz="4" w:space="0" w:color="000000"/>
            </w:tcBorders>
            <w:shd w:val="clear" w:color="auto" w:fill="auto"/>
          </w:tcPr>
          <w:p w:rsidR="00490BF5" w:rsidRPr="00A3325E" w:rsidRDefault="00490BF5" w:rsidP="00C33C29">
            <w:pPr>
              <w:spacing w:line="100" w:lineRule="atLeast"/>
              <w:jc w:val="center"/>
              <w:rPr>
                <w:rFonts w:eastAsia="Arial Unicode MS" w:cs="Arial"/>
                <w:b/>
                <w:i/>
                <w:color w:val="000000"/>
                <w:kern w:val="1"/>
                <w:szCs w:val="24"/>
              </w:rPr>
            </w:pPr>
            <w:r w:rsidRPr="00A3325E">
              <w:rPr>
                <w:rFonts w:eastAsia="Arial Unicode MS" w:cs="Arial"/>
                <w:b/>
                <w:i/>
                <w:color w:val="000000"/>
                <w:kern w:val="1"/>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A3325E" w:rsidRDefault="00490BF5" w:rsidP="00C33C29">
            <w:pPr>
              <w:spacing w:line="100" w:lineRule="atLeast"/>
              <w:jc w:val="center"/>
              <w:rPr>
                <w:rFonts w:eastAsia="Arial Unicode MS" w:cs="Arial"/>
                <w:color w:val="000000"/>
                <w:kern w:val="1"/>
                <w:szCs w:val="24"/>
              </w:rPr>
            </w:pPr>
            <w:r w:rsidRPr="00A3325E">
              <w:rPr>
                <w:rFonts w:eastAsia="Arial Unicode MS" w:cs="Arial"/>
                <w:b/>
                <w:i/>
                <w:color w:val="000000"/>
                <w:kern w:val="1"/>
                <w:szCs w:val="24"/>
              </w:rPr>
              <w:t>ИЗНОС ТРОШКА У РСД</w:t>
            </w:r>
          </w:p>
        </w:tc>
      </w:tr>
      <w:tr w:rsidR="00490BF5" w:rsidRPr="00A3325E" w:rsidTr="00DF7347">
        <w:tc>
          <w:tcPr>
            <w:tcW w:w="5565" w:type="dxa"/>
            <w:tcBorders>
              <w:top w:val="single" w:sz="4" w:space="0" w:color="000000"/>
              <w:left w:val="single" w:sz="4" w:space="0" w:color="000000"/>
              <w:bottom w:val="single" w:sz="4" w:space="0" w:color="000000"/>
            </w:tcBorders>
            <w:shd w:val="clear" w:color="auto" w:fill="auto"/>
          </w:tcPr>
          <w:p w:rsidR="00490BF5" w:rsidRPr="00A3325E" w:rsidRDefault="00490BF5" w:rsidP="00C33C2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A3325E" w:rsidRDefault="00490BF5" w:rsidP="00C33C29">
            <w:pPr>
              <w:snapToGrid w:val="0"/>
              <w:spacing w:line="100" w:lineRule="atLeast"/>
              <w:jc w:val="right"/>
              <w:rPr>
                <w:rFonts w:eastAsia="Arial Unicode MS" w:cs="Arial"/>
                <w:color w:val="000000"/>
                <w:kern w:val="1"/>
                <w:szCs w:val="24"/>
              </w:rPr>
            </w:pPr>
          </w:p>
        </w:tc>
      </w:tr>
      <w:tr w:rsidR="00490BF5" w:rsidRPr="00A3325E" w:rsidTr="00DF7347">
        <w:tc>
          <w:tcPr>
            <w:tcW w:w="5565" w:type="dxa"/>
            <w:tcBorders>
              <w:top w:val="single" w:sz="4" w:space="0" w:color="000000"/>
              <w:left w:val="single" w:sz="4" w:space="0" w:color="000000"/>
              <w:bottom w:val="single" w:sz="4" w:space="0" w:color="000000"/>
            </w:tcBorders>
            <w:shd w:val="clear" w:color="auto" w:fill="auto"/>
          </w:tcPr>
          <w:p w:rsidR="00490BF5" w:rsidRPr="00A3325E" w:rsidRDefault="00490BF5" w:rsidP="00C33C2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A3325E" w:rsidRDefault="00490BF5" w:rsidP="00C33C29">
            <w:pPr>
              <w:snapToGrid w:val="0"/>
              <w:spacing w:line="100" w:lineRule="atLeast"/>
              <w:jc w:val="right"/>
              <w:rPr>
                <w:rFonts w:eastAsia="Arial Unicode MS" w:cs="Arial"/>
                <w:color w:val="000000"/>
                <w:kern w:val="1"/>
                <w:szCs w:val="24"/>
              </w:rPr>
            </w:pPr>
          </w:p>
        </w:tc>
      </w:tr>
      <w:tr w:rsidR="00490BF5" w:rsidRPr="00A3325E" w:rsidTr="00DF7347">
        <w:tc>
          <w:tcPr>
            <w:tcW w:w="5565" w:type="dxa"/>
            <w:tcBorders>
              <w:top w:val="single" w:sz="4" w:space="0" w:color="000000"/>
              <w:left w:val="single" w:sz="4" w:space="0" w:color="000000"/>
              <w:bottom w:val="single" w:sz="4" w:space="0" w:color="000000"/>
            </w:tcBorders>
            <w:shd w:val="clear" w:color="auto" w:fill="auto"/>
          </w:tcPr>
          <w:p w:rsidR="00490BF5" w:rsidRPr="00A3325E" w:rsidRDefault="00490BF5" w:rsidP="00C33C2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A3325E" w:rsidRDefault="00490BF5" w:rsidP="00C33C29">
            <w:pPr>
              <w:snapToGrid w:val="0"/>
              <w:spacing w:line="100" w:lineRule="atLeast"/>
              <w:rPr>
                <w:rFonts w:eastAsia="Arial Unicode MS" w:cs="Arial"/>
                <w:color w:val="000000"/>
                <w:kern w:val="1"/>
                <w:szCs w:val="24"/>
                <w:lang w:val="en-US"/>
              </w:rPr>
            </w:pPr>
          </w:p>
        </w:tc>
      </w:tr>
      <w:tr w:rsidR="00490BF5" w:rsidRPr="00A3325E" w:rsidTr="00DF7347">
        <w:tc>
          <w:tcPr>
            <w:tcW w:w="5565" w:type="dxa"/>
            <w:tcBorders>
              <w:top w:val="single" w:sz="4" w:space="0" w:color="000000"/>
              <w:left w:val="single" w:sz="4" w:space="0" w:color="000000"/>
              <w:bottom w:val="single" w:sz="4" w:space="0" w:color="000000"/>
            </w:tcBorders>
            <w:shd w:val="clear" w:color="auto" w:fill="auto"/>
          </w:tcPr>
          <w:p w:rsidR="00490BF5" w:rsidRPr="00A3325E" w:rsidRDefault="00490BF5" w:rsidP="00C33C2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A3325E" w:rsidRDefault="00490BF5" w:rsidP="00C33C29">
            <w:pPr>
              <w:snapToGrid w:val="0"/>
              <w:spacing w:line="100" w:lineRule="atLeast"/>
              <w:rPr>
                <w:rFonts w:eastAsia="Arial Unicode MS" w:cs="Arial"/>
                <w:color w:val="000000"/>
                <w:kern w:val="1"/>
                <w:szCs w:val="24"/>
                <w:lang w:val="en-US"/>
              </w:rPr>
            </w:pPr>
          </w:p>
        </w:tc>
      </w:tr>
      <w:tr w:rsidR="00490BF5" w:rsidRPr="00A3325E" w:rsidTr="00DF7347">
        <w:tc>
          <w:tcPr>
            <w:tcW w:w="5565" w:type="dxa"/>
            <w:tcBorders>
              <w:top w:val="single" w:sz="4" w:space="0" w:color="000000"/>
              <w:left w:val="single" w:sz="4" w:space="0" w:color="000000"/>
              <w:bottom w:val="single" w:sz="4" w:space="0" w:color="000000"/>
            </w:tcBorders>
            <w:shd w:val="clear" w:color="auto" w:fill="auto"/>
          </w:tcPr>
          <w:p w:rsidR="00490BF5" w:rsidRPr="00A3325E" w:rsidRDefault="00490BF5" w:rsidP="00C33C2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A3325E" w:rsidRDefault="00490BF5" w:rsidP="00C33C29">
            <w:pPr>
              <w:snapToGrid w:val="0"/>
              <w:spacing w:line="100" w:lineRule="atLeast"/>
              <w:rPr>
                <w:rFonts w:eastAsia="Arial Unicode MS" w:cs="Arial"/>
                <w:color w:val="000000"/>
                <w:kern w:val="1"/>
                <w:szCs w:val="24"/>
                <w:lang w:val="en-US"/>
              </w:rPr>
            </w:pPr>
          </w:p>
        </w:tc>
      </w:tr>
      <w:tr w:rsidR="00490BF5" w:rsidRPr="00A3325E" w:rsidTr="00DF7347">
        <w:tc>
          <w:tcPr>
            <w:tcW w:w="5565" w:type="dxa"/>
            <w:tcBorders>
              <w:top w:val="single" w:sz="4" w:space="0" w:color="000000"/>
              <w:left w:val="single" w:sz="4" w:space="0" w:color="000000"/>
              <w:bottom w:val="single" w:sz="4" w:space="0" w:color="000000"/>
            </w:tcBorders>
            <w:shd w:val="clear" w:color="auto" w:fill="auto"/>
          </w:tcPr>
          <w:p w:rsidR="00490BF5" w:rsidRPr="00A3325E" w:rsidRDefault="00490BF5" w:rsidP="00C33C2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A3325E" w:rsidRDefault="00490BF5" w:rsidP="00C33C29">
            <w:pPr>
              <w:snapToGrid w:val="0"/>
              <w:spacing w:line="100" w:lineRule="atLeast"/>
              <w:rPr>
                <w:rFonts w:eastAsia="Arial Unicode MS" w:cs="Arial"/>
                <w:color w:val="000000"/>
                <w:kern w:val="1"/>
                <w:szCs w:val="24"/>
                <w:lang w:val="en-US"/>
              </w:rPr>
            </w:pPr>
          </w:p>
        </w:tc>
      </w:tr>
      <w:tr w:rsidR="00490BF5" w:rsidRPr="00A3325E" w:rsidTr="00DF7347">
        <w:tc>
          <w:tcPr>
            <w:tcW w:w="5565" w:type="dxa"/>
            <w:tcBorders>
              <w:top w:val="single" w:sz="4" w:space="0" w:color="000000"/>
              <w:left w:val="single" w:sz="4" w:space="0" w:color="000000"/>
              <w:bottom w:val="single" w:sz="4" w:space="0" w:color="000000"/>
            </w:tcBorders>
            <w:shd w:val="clear" w:color="auto" w:fill="auto"/>
          </w:tcPr>
          <w:p w:rsidR="00490BF5" w:rsidRPr="00A3325E" w:rsidRDefault="00490BF5" w:rsidP="00C33C29">
            <w:pPr>
              <w:snapToGrid w:val="0"/>
              <w:spacing w:line="100" w:lineRule="atLeast"/>
              <w:jc w:val="both"/>
              <w:rPr>
                <w:rFonts w:eastAsia="Arial Unicode MS" w:cs="Arial"/>
                <w:i/>
                <w:color w:val="000000"/>
                <w:kern w:val="1"/>
                <w:szCs w:val="24"/>
              </w:rPr>
            </w:pPr>
          </w:p>
          <w:p w:rsidR="00490BF5" w:rsidRPr="00A3325E" w:rsidRDefault="00490BF5" w:rsidP="00C33C29">
            <w:pPr>
              <w:spacing w:line="100" w:lineRule="atLeast"/>
              <w:jc w:val="both"/>
              <w:rPr>
                <w:rFonts w:eastAsia="Arial Unicode MS" w:cs="Arial"/>
                <w:color w:val="000000"/>
                <w:kern w:val="1"/>
                <w:szCs w:val="24"/>
                <w:lang w:val="ru-RU"/>
              </w:rPr>
            </w:pPr>
            <w:r w:rsidRPr="00A3325E">
              <w:rPr>
                <w:rFonts w:eastAsia="Arial Unicode MS" w:cs="Arial"/>
                <w:b/>
                <w:i/>
                <w:color w:val="000000"/>
                <w:kern w:val="1"/>
                <w:szCs w:val="24"/>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A3325E" w:rsidRDefault="00490BF5" w:rsidP="00C33C29">
            <w:pPr>
              <w:snapToGrid w:val="0"/>
              <w:spacing w:line="100" w:lineRule="atLeast"/>
              <w:rPr>
                <w:rFonts w:eastAsia="Arial Unicode MS" w:cs="Arial"/>
                <w:color w:val="000000"/>
                <w:kern w:val="1"/>
                <w:szCs w:val="24"/>
                <w:lang w:val="ru-RU"/>
              </w:rPr>
            </w:pPr>
          </w:p>
        </w:tc>
      </w:tr>
    </w:tbl>
    <w:p w:rsidR="00490BF5" w:rsidRPr="00A3325E" w:rsidRDefault="00490BF5" w:rsidP="00C33C29">
      <w:pPr>
        <w:spacing w:line="100" w:lineRule="atLeast"/>
        <w:jc w:val="both"/>
        <w:rPr>
          <w:rFonts w:eastAsia="Arial Unicode MS" w:cs="Arial"/>
          <w:color w:val="000000"/>
          <w:kern w:val="1"/>
          <w:szCs w:val="24"/>
        </w:rPr>
      </w:pPr>
    </w:p>
    <w:p w:rsidR="00490BF5" w:rsidRPr="00A3325E" w:rsidRDefault="00490BF5" w:rsidP="00C33C29">
      <w:pPr>
        <w:spacing w:line="100" w:lineRule="atLeast"/>
        <w:jc w:val="both"/>
        <w:rPr>
          <w:rFonts w:eastAsia="Arial Unicode MS" w:cs="Arial"/>
          <w:color w:val="000000"/>
          <w:kern w:val="1"/>
          <w:szCs w:val="24"/>
        </w:rPr>
      </w:pPr>
      <w:r w:rsidRPr="00A3325E">
        <w:rPr>
          <w:rFonts w:eastAsia="Arial Unicode MS" w:cs="Arial"/>
          <w:color w:val="000000"/>
          <w:kern w:val="1"/>
          <w:szCs w:val="24"/>
        </w:rPr>
        <w:t>Трошкове припреме и подношења понуде сноси искључиво понуђач и не може тражити од наручиоца накнаду трошкова.</w:t>
      </w:r>
    </w:p>
    <w:p w:rsidR="002A2B67" w:rsidRPr="00A3325E" w:rsidRDefault="002A2B67" w:rsidP="00C33C29">
      <w:pPr>
        <w:spacing w:line="100" w:lineRule="atLeast"/>
        <w:jc w:val="both"/>
        <w:rPr>
          <w:rFonts w:eastAsia="Arial Unicode MS" w:cs="Arial"/>
          <w:color w:val="000000"/>
          <w:kern w:val="1"/>
          <w:szCs w:val="24"/>
        </w:rPr>
      </w:pPr>
    </w:p>
    <w:p w:rsidR="00490BF5" w:rsidRPr="00A3325E" w:rsidRDefault="00490BF5" w:rsidP="00C33C29">
      <w:pPr>
        <w:spacing w:line="100" w:lineRule="atLeast"/>
        <w:jc w:val="both"/>
        <w:rPr>
          <w:rFonts w:eastAsia="Arial Unicode MS" w:cs="Arial"/>
          <w:color w:val="000000"/>
          <w:kern w:val="1"/>
          <w:szCs w:val="24"/>
          <w:lang w:val="sr-Cyrl-CS"/>
        </w:rPr>
      </w:pPr>
      <w:r w:rsidRPr="00A3325E">
        <w:rPr>
          <w:rFonts w:eastAsia="Arial Unicode MS" w:cs="Arial"/>
          <w:color w:val="000000"/>
          <w:kern w:val="1"/>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90BF5" w:rsidRPr="00A3325E" w:rsidRDefault="00490BF5" w:rsidP="00C33C29">
      <w:pPr>
        <w:spacing w:after="120" w:line="100" w:lineRule="atLeast"/>
        <w:ind w:firstLine="426"/>
        <w:jc w:val="both"/>
        <w:rPr>
          <w:rFonts w:eastAsia="Arial Unicode MS" w:cs="Arial"/>
          <w:b/>
          <w:bCs/>
          <w:i/>
          <w:color w:val="000000"/>
          <w:kern w:val="1"/>
          <w:szCs w:val="24"/>
        </w:rPr>
      </w:pPr>
    </w:p>
    <w:p w:rsidR="00490BF5" w:rsidRPr="001A64C8" w:rsidRDefault="00490BF5" w:rsidP="00C33C29">
      <w:pPr>
        <w:spacing w:after="120" w:line="100" w:lineRule="atLeast"/>
        <w:jc w:val="both"/>
        <w:rPr>
          <w:rFonts w:eastAsia="Arial Unicode MS" w:cs="Arial"/>
          <w:bCs/>
          <w:color w:val="000000"/>
          <w:kern w:val="1"/>
          <w:szCs w:val="24"/>
        </w:rPr>
      </w:pPr>
      <w:r w:rsidRPr="001A64C8">
        <w:rPr>
          <w:rFonts w:eastAsia="Arial Unicode MS" w:cs="Arial"/>
          <w:b/>
          <w:bCs/>
          <w:i/>
          <w:color w:val="000000"/>
          <w:kern w:val="1"/>
          <w:szCs w:val="24"/>
        </w:rPr>
        <w:t>Напомена</w:t>
      </w:r>
      <w:r w:rsidRPr="001A64C8">
        <w:rPr>
          <w:rFonts w:eastAsia="Arial Unicode MS" w:cs="Arial"/>
          <w:b/>
          <w:bCs/>
          <w:i/>
          <w:kern w:val="1"/>
          <w:szCs w:val="24"/>
        </w:rPr>
        <w:t xml:space="preserve">: </w:t>
      </w:r>
      <w:r w:rsidR="002A2B67">
        <w:rPr>
          <w:rFonts w:eastAsia="Arial Unicode MS" w:cs="Arial"/>
          <w:bCs/>
          <w:i/>
          <w:kern w:val="1"/>
          <w:szCs w:val="24"/>
          <w:lang w:val="sr-Cyrl-RS"/>
        </w:rPr>
        <w:t>Д</w:t>
      </w:r>
      <w:r w:rsidRPr="001A64C8">
        <w:rPr>
          <w:rFonts w:eastAsia="Arial Unicode MS" w:cs="Arial"/>
          <w:bCs/>
          <w:i/>
          <w:kern w:val="1"/>
          <w:szCs w:val="24"/>
        </w:rPr>
        <w:t>остављање овог обрасца није обавезно</w:t>
      </w:r>
    </w:p>
    <w:p w:rsidR="00490BF5" w:rsidRPr="001A64C8" w:rsidRDefault="00490BF5" w:rsidP="00C33C29">
      <w:pPr>
        <w:spacing w:after="120" w:line="100" w:lineRule="atLeast"/>
        <w:ind w:firstLine="425"/>
        <w:jc w:val="both"/>
        <w:rPr>
          <w:rFonts w:eastAsia="Arial Unicode MS" w:cs="Arial"/>
          <w:bCs/>
          <w:color w:val="000000"/>
          <w:kern w:val="1"/>
          <w:szCs w:val="24"/>
        </w:rPr>
      </w:pPr>
    </w:p>
    <w:tbl>
      <w:tblPr>
        <w:tblW w:w="0" w:type="auto"/>
        <w:tblLayout w:type="fixed"/>
        <w:tblLook w:val="0000" w:firstRow="0" w:lastRow="0" w:firstColumn="0" w:lastColumn="0" w:noHBand="0" w:noVBand="0"/>
      </w:tblPr>
      <w:tblGrid>
        <w:gridCol w:w="3080"/>
        <w:gridCol w:w="3068"/>
        <w:gridCol w:w="3094"/>
      </w:tblGrid>
      <w:tr w:rsidR="00490BF5" w:rsidRPr="001A64C8" w:rsidTr="00DF7347">
        <w:tc>
          <w:tcPr>
            <w:tcW w:w="3080" w:type="dxa"/>
            <w:shd w:val="clear" w:color="auto" w:fill="auto"/>
            <w:vAlign w:val="center"/>
          </w:tcPr>
          <w:p w:rsidR="00490BF5" w:rsidRPr="001A64C8" w:rsidRDefault="00490BF5" w:rsidP="00C33C29">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Датум:</w:t>
            </w:r>
          </w:p>
        </w:tc>
        <w:tc>
          <w:tcPr>
            <w:tcW w:w="3068" w:type="dxa"/>
            <w:shd w:val="clear" w:color="auto" w:fill="auto"/>
            <w:vAlign w:val="center"/>
          </w:tcPr>
          <w:p w:rsidR="00490BF5" w:rsidRPr="001A64C8" w:rsidRDefault="00490BF5" w:rsidP="00C33C29">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М.П.</w:t>
            </w:r>
          </w:p>
        </w:tc>
        <w:tc>
          <w:tcPr>
            <w:tcW w:w="3094" w:type="dxa"/>
            <w:shd w:val="clear" w:color="auto" w:fill="auto"/>
            <w:vAlign w:val="center"/>
          </w:tcPr>
          <w:p w:rsidR="00490BF5" w:rsidRPr="00FA05A1" w:rsidRDefault="00490BF5" w:rsidP="00FA05A1">
            <w:pPr>
              <w:spacing w:after="120" w:line="100" w:lineRule="atLeast"/>
              <w:jc w:val="center"/>
              <w:rPr>
                <w:rFonts w:eastAsia="Arial Unicode MS" w:cs="Arial"/>
                <w:color w:val="000000"/>
                <w:kern w:val="1"/>
                <w:szCs w:val="24"/>
                <w:lang w:val="sr-Cyrl-CS"/>
              </w:rPr>
            </w:pPr>
            <w:r w:rsidRPr="001A64C8">
              <w:rPr>
                <w:rFonts w:eastAsia="Arial Unicode MS" w:cs="Arial"/>
                <w:color w:val="000000"/>
                <w:kern w:val="1"/>
                <w:szCs w:val="24"/>
              </w:rPr>
              <w:t>Понуђач</w:t>
            </w:r>
          </w:p>
        </w:tc>
      </w:tr>
      <w:tr w:rsidR="00490BF5" w:rsidRPr="001A64C8" w:rsidTr="00DF7347">
        <w:tc>
          <w:tcPr>
            <w:tcW w:w="3080" w:type="dxa"/>
            <w:tcBorders>
              <w:bottom w:val="single" w:sz="4" w:space="0" w:color="000000"/>
            </w:tcBorders>
            <w:shd w:val="clear" w:color="auto" w:fill="auto"/>
          </w:tcPr>
          <w:p w:rsidR="00490BF5" w:rsidRPr="001A64C8" w:rsidRDefault="00490BF5" w:rsidP="00C33C29">
            <w:pPr>
              <w:snapToGrid w:val="0"/>
              <w:spacing w:after="120" w:line="100" w:lineRule="atLeast"/>
              <w:jc w:val="both"/>
              <w:rPr>
                <w:rFonts w:eastAsia="Arial Unicode MS" w:cs="Arial"/>
                <w:color w:val="000000"/>
                <w:kern w:val="1"/>
                <w:szCs w:val="24"/>
              </w:rPr>
            </w:pPr>
          </w:p>
        </w:tc>
        <w:tc>
          <w:tcPr>
            <w:tcW w:w="3068" w:type="dxa"/>
            <w:shd w:val="clear" w:color="auto" w:fill="auto"/>
          </w:tcPr>
          <w:p w:rsidR="00490BF5" w:rsidRPr="001A64C8" w:rsidRDefault="00490BF5" w:rsidP="00C33C29">
            <w:pPr>
              <w:snapToGrid w:val="0"/>
              <w:spacing w:after="120" w:line="100" w:lineRule="atLeast"/>
              <w:jc w:val="both"/>
              <w:rPr>
                <w:rFonts w:eastAsia="Arial Unicode MS" w:cs="Arial"/>
                <w:color w:val="000000"/>
                <w:kern w:val="1"/>
                <w:szCs w:val="24"/>
              </w:rPr>
            </w:pPr>
          </w:p>
        </w:tc>
        <w:tc>
          <w:tcPr>
            <w:tcW w:w="3094" w:type="dxa"/>
            <w:tcBorders>
              <w:bottom w:val="single" w:sz="4" w:space="0" w:color="000000"/>
            </w:tcBorders>
            <w:shd w:val="clear" w:color="auto" w:fill="auto"/>
          </w:tcPr>
          <w:p w:rsidR="00490BF5" w:rsidRPr="001A64C8" w:rsidRDefault="00490BF5" w:rsidP="00C33C29">
            <w:pPr>
              <w:snapToGrid w:val="0"/>
              <w:spacing w:after="120" w:line="100" w:lineRule="atLeast"/>
              <w:jc w:val="both"/>
              <w:rPr>
                <w:rFonts w:eastAsia="Arial Unicode MS" w:cs="Arial"/>
                <w:color w:val="000000"/>
                <w:kern w:val="1"/>
                <w:szCs w:val="24"/>
              </w:rPr>
            </w:pPr>
          </w:p>
        </w:tc>
      </w:tr>
    </w:tbl>
    <w:p w:rsidR="003802E6" w:rsidRPr="001A64C8" w:rsidRDefault="003802E6" w:rsidP="00C33C29">
      <w:pPr>
        <w:spacing w:line="100" w:lineRule="atLeast"/>
        <w:rPr>
          <w:rFonts w:eastAsia="Arial Unicode MS" w:cs="Arial"/>
          <w:b/>
          <w:bCs/>
          <w:i/>
          <w:iCs/>
          <w:color w:val="000000"/>
          <w:kern w:val="1"/>
          <w:szCs w:val="24"/>
        </w:rPr>
      </w:pPr>
    </w:p>
    <w:p w:rsidR="003F7B1B" w:rsidRDefault="003F7B1B" w:rsidP="00C33C29">
      <w:pPr>
        <w:spacing w:line="100" w:lineRule="atLeast"/>
        <w:rPr>
          <w:rFonts w:eastAsia="Arial Unicode MS" w:cs="Arial"/>
          <w:b/>
          <w:bCs/>
          <w:i/>
          <w:iCs/>
          <w:color w:val="000000"/>
          <w:kern w:val="1"/>
          <w:szCs w:val="24"/>
          <w:lang w:val="sr-Cyrl-CS"/>
        </w:rPr>
      </w:pPr>
    </w:p>
    <w:p w:rsidR="000A2CBB" w:rsidRDefault="000A2CBB" w:rsidP="00C33C29">
      <w:pPr>
        <w:spacing w:line="100" w:lineRule="atLeast"/>
        <w:rPr>
          <w:rFonts w:eastAsia="Arial Unicode MS" w:cs="Arial"/>
          <w:b/>
          <w:bCs/>
          <w:i/>
          <w:iCs/>
          <w:color w:val="000000"/>
          <w:kern w:val="1"/>
          <w:szCs w:val="24"/>
          <w:lang w:val="sr-Cyrl-CS"/>
        </w:rPr>
      </w:pPr>
    </w:p>
    <w:p w:rsidR="000A2CBB" w:rsidRDefault="000A2CBB" w:rsidP="00C33C29">
      <w:pPr>
        <w:spacing w:line="100" w:lineRule="atLeast"/>
        <w:rPr>
          <w:rFonts w:eastAsia="Arial Unicode MS" w:cs="Arial"/>
          <w:b/>
          <w:bCs/>
          <w:i/>
          <w:iCs/>
          <w:color w:val="000000"/>
          <w:kern w:val="1"/>
          <w:szCs w:val="24"/>
          <w:lang w:val="sr-Cyrl-CS"/>
        </w:rPr>
      </w:pPr>
    </w:p>
    <w:p w:rsidR="000A2CBB" w:rsidRDefault="000A2CBB" w:rsidP="00C33C29">
      <w:pPr>
        <w:spacing w:line="100" w:lineRule="atLeast"/>
        <w:rPr>
          <w:rFonts w:eastAsia="Arial Unicode MS" w:cs="Arial"/>
          <w:b/>
          <w:bCs/>
          <w:i/>
          <w:iCs/>
          <w:color w:val="000000"/>
          <w:kern w:val="1"/>
          <w:szCs w:val="24"/>
          <w:lang w:val="sr-Cyrl-CS"/>
        </w:rPr>
      </w:pPr>
    </w:p>
    <w:p w:rsidR="000A2CBB" w:rsidRDefault="000A2CBB" w:rsidP="00C33C29">
      <w:pPr>
        <w:spacing w:line="100" w:lineRule="atLeast"/>
        <w:rPr>
          <w:rFonts w:eastAsia="Arial Unicode MS" w:cs="Arial"/>
          <w:b/>
          <w:bCs/>
          <w:i/>
          <w:iCs/>
          <w:color w:val="000000"/>
          <w:kern w:val="1"/>
          <w:szCs w:val="24"/>
          <w:lang w:val="sr-Cyrl-CS"/>
        </w:rPr>
      </w:pPr>
    </w:p>
    <w:p w:rsidR="000A2CBB" w:rsidRDefault="000A2CBB" w:rsidP="00C33C29">
      <w:pPr>
        <w:spacing w:line="100" w:lineRule="atLeast"/>
        <w:rPr>
          <w:rFonts w:eastAsia="Arial Unicode MS" w:cs="Arial"/>
          <w:b/>
          <w:bCs/>
          <w:i/>
          <w:iCs/>
          <w:color w:val="000000"/>
          <w:kern w:val="1"/>
          <w:szCs w:val="24"/>
          <w:lang w:val="sr-Cyrl-CS"/>
        </w:rPr>
      </w:pPr>
    </w:p>
    <w:p w:rsidR="000A2CBB" w:rsidRDefault="000A2CBB" w:rsidP="00C33C29">
      <w:pPr>
        <w:spacing w:line="100" w:lineRule="atLeast"/>
        <w:rPr>
          <w:rFonts w:eastAsia="Arial Unicode MS" w:cs="Arial"/>
          <w:b/>
          <w:bCs/>
          <w:i/>
          <w:iCs/>
          <w:color w:val="000000"/>
          <w:kern w:val="1"/>
          <w:szCs w:val="24"/>
          <w:lang w:val="sr-Cyrl-CS"/>
        </w:rPr>
      </w:pPr>
    </w:p>
    <w:p w:rsidR="000A2CBB" w:rsidRDefault="000A2CBB" w:rsidP="00C33C29">
      <w:pPr>
        <w:spacing w:line="100" w:lineRule="atLeast"/>
        <w:rPr>
          <w:rFonts w:eastAsia="Arial Unicode MS" w:cs="Arial"/>
          <w:b/>
          <w:bCs/>
          <w:i/>
          <w:iCs/>
          <w:color w:val="000000"/>
          <w:kern w:val="1"/>
          <w:szCs w:val="24"/>
          <w:lang w:val="sr-Cyrl-CS"/>
        </w:rPr>
      </w:pPr>
    </w:p>
    <w:p w:rsidR="000A2CBB" w:rsidRDefault="000A2CBB" w:rsidP="00C33C29">
      <w:pPr>
        <w:spacing w:line="100" w:lineRule="atLeast"/>
        <w:rPr>
          <w:rFonts w:eastAsia="Arial Unicode MS" w:cs="Arial"/>
          <w:b/>
          <w:bCs/>
          <w:i/>
          <w:iCs/>
          <w:color w:val="000000"/>
          <w:kern w:val="1"/>
          <w:szCs w:val="24"/>
          <w:lang w:val="sr-Cyrl-CS"/>
        </w:rPr>
      </w:pPr>
    </w:p>
    <w:p w:rsidR="000A2CBB" w:rsidRDefault="000A2CBB" w:rsidP="00C33C29">
      <w:pPr>
        <w:spacing w:line="100" w:lineRule="atLeast"/>
        <w:rPr>
          <w:rFonts w:eastAsia="Arial Unicode MS" w:cs="Arial"/>
          <w:b/>
          <w:bCs/>
          <w:i/>
          <w:iCs/>
          <w:color w:val="000000"/>
          <w:kern w:val="1"/>
          <w:szCs w:val="24"/>
          <w:lang w:val="sr-Cyrl-CS"/>
        </w:rPr>
      </w:pPr>
    </w:p>
    <w:p w:rsidR="000A2CBB" w:rsidRDefault="000A2CBB" w:rsidP="00C33C29">
      <w:pPr>
        <w:spacing w:line="100" w:lineRule="atLeast"/>
        <w:rPr>
          <w:rFonts w:eastAsia="Arial Unicode MS" w:cs="Arial"/>
          <w:b/>
          <w:bCs/>
          <w:i/>
          <w:iCs/>
          <w:color w:val="000000"/>
          <w:kern w:val="1"/>
          <w:szCs w:val="24"/>
          <w:lang w:val="sr-Cyrl-CS"/>
        </w:rPr>
      </w:pPr>
    </w:p>
    <w:p w:rsidR="000A2CBB" w:rsidRDefault="000A2CBB" w:rsidP="00C33C29">
      <w:pPr>
        <w:spacing w:line="100" w:lineRule="atLeast"/>
        <w:rPr>
          <w:rFonts w:eastAsia="Arial Unicode MS" w:cs="Arial"/>
          <w:b/>
          <w:bCs/>
          <w:i/>
          <w:iCs/>
          <w:color w:val="000000"/>
          <w:kern w:val="1"/>
          <w:szCs w:val="24"/>
          <w:lang w:val="sr-Cyrl-CS"/>
        </w:rPr>
      </w:pPr>
    </w:p>
    <w:p w:rsidR="000A2CBB" w:rsidRPr="001A64C8" w:rsidRDefault="000A2CBB" w:rsidP="00C33C29">
      <w:pPr>
        <w:spacing w:line="100" w:lineRule="atLeast"/>
        <w:rPr>
          <w:rFonts w:eastAsia="Arial Unicode MS" w:cs="Arial"/>
          <w:b/>
          <w:bCs/>
          <w:i/>
          <w:iCs/>
          <w:color w:val="000000"/>
          <w:kern w:val="1"/>
          <w:szCs w:val="24"/>
          <w:lang w:val="sr-Cyrl-CS"/>
        </w:rPr>
      </w:pPr>
    </w:p>
    <w:p w:rsidR="003F7B1B" w:rsidRPr="001A64C8" w:rsidRDefault="003F7B1B" w:rsidP="00C33C29">
      <w:pPr>
        <w:spacing w:line="100" w:lineRule="atLeast"/>
        <w:rPr>
          <w:rFonts w:eastAsia="Arial Unicode MS" w:cs="Arial"/>
          <w:b/>
          <w:bCs/>
          <w:i/>
          <w:iCs/>
          <w:color w:val="000000"/>
          <w:kern w:val="1"/>
          <w:szCs w:val="24"/>
          <w:lang w:val="sr-Cyrl-CS"/>
        </w:rPr>
      </w:pPr>
    </w:p>
    <w:p w:rsidR="003F7B1B" w:rsidRPr="001A64C8" w:rsidRDefault="003F7B1B" w:rsidP="00C33C29">
      <w:pPr>
        <w:spacing w:line="100" w:lineRule="atLeast"/>
        <w:rPr>
          <w:rFonts w:eastAsia="Arial Unicode MS" w:cs="Arial"/>
          <w:b/>
          <w:bCs/>
          <w:i/>
          <w:iCs/>
          <w:color w:val="000000"/>
          <w:kern w:val="1"/>
          <w:szCs w:val="24"/>
          <w:lang w:val="sr-Cyrl-CS"/>
        </w:rPr>
      </w:pPr>
    </w:p>
    <w:p w:rsidR="00E74FD1" w:rsidRPr="00A3325E" w:rsidRDefault="00E74FD1" w:rsidP="00C33C29">
      <w:pPr>
        <w:spacing w:line="100" w:lineRule="atLeast"/>
        <w:rPr>
          <w:rFonts w:eastAsia="Arial Unicode MS" w:cs="Arial"/>
          <w:b/>
          <w:bCs/>
          <w:i/>
          <w:iCs/>
          <w:color w:val="000000"/>
          <w:kern w:val="1"/>
          <w:szCs w:val="24"/>
        </w:rPr>
      </w:pPr>
    </w:p>
    <w:p w:rsidR="00033FDF" w:rsidRPr="00617AAA" w:rsidRDefault="00F139CD" w:rsidP="00C33C29">
      <w:pPr>
        <w:spacing w:line="100" w:lineRule="atLeast"/>
        <w:rPr>
          <w:rFonts w:eastAsia="Arial Unicode MS" w:cs="Arial"/>
          <w:b/>
          <w:bCs/>
          <w:iCs/>
          <w:color w:val="000000"/>
          <w:kern w:val="1"/>
          <w:szCs w:val="24"/>
          <w:lang w:val="sr-Cyrl-RS"/>
        </w:rPr>
      </w:pPr>
      <w:r w:rsidRPr="00A3325E">
        <w:rPr>
          <w:rFonts w:eastAsia="Arial Unicode MS" w:cs="Arial"/>
          <w:b/>
          <w:bCs/>
          <w:iCs/>
          <w:color w:val="000000"/>
          <w:kern w:val="1"/>
          <w:szCs w:val="24"/>
        </w:rPr>
        <w:t xml:space="preserve">Образац </w:t>
      </w:r>
      <w:r w:rsidR="00403074">
        <w:rPr>
          <w:rFonts w:eastAsia="Arial Unicode MS" w:cs="Arial"/>
          <w:b/>
          <w:bCs/>
          <w:iCs/>
          <w:color w:val="000000"/>
          <w:kern w:val="1"/>
          <w:szCs w:val="24"/>
          <w:lang w:val="sr-Cyrl-RS"/>
        </w:rPr>
        <w:t>7</w:t>
      </w:r>
    </w:p>
    <w:p w:rsidR="00490BF5" w:rsidRPr="00A3325E" w:rsidRDefault="00490BF5" w:rsidP="00C33C29">
      <w:pPr>
        <w:spacing w:line="100" w:lineRule="atLeast"/>
        <w:rPr>
          <w:rFonts w:eastAsia="Arial Unicode MS" w:cs="Arial"/>
          <w:b/>
          <w:bCs/>
          <w:i/>
          <w:iCs/>
          <w:color w:val="000000"/>
          <w:kern w:val="1"/>
          <w:szCs w:val="24"/>
          <w:lang w:val="en-US"/>
        </w:rPr>
      </w:pPr>
    </w:p>
    <w:p w:rsidR="00E71CCD" w:rsidRPr="00A3325E" w:rsidRDefault="00E71CCD" w:rsidP="00C33C29">
      <w:pPr>
        <w:jc w:val="both"/>
        <w:rPr>
          <w:rFonts w:cs="Arial"/>
          <w:bCs/>
          <w:szCs w:val="24"/>
          <w:lang w:eastAsia="en-US"/>
        </w:rPr>
      </w:pPr>
      <w:r w:rsidRPr="00A3325E">
        <w:rPr>
          <w:rFonts w:cs="Arial"/>
          <w:bCs/>
          <w:szCs w:val="24"/>
          <w:lang w:eastAsia="en-US"/>
        </w:rPr>
        <w:t xml:space="preserve">У </w:t>
      </w:r>
      <w:r w:rsidRPr="00A3325E">
        <w:rPr>
          <w:rFonts w:cs="Arial"/>
          <w:szCs w:val="24"/>
        </w:rPr>
        <w:t xml:space="preserve">складу са </w:t>
      </w:r>
      <w:r w:rsidRPr="00A3325E">
        <w:rPr>
          <w:rFonts w:cs="Arial"/>
          <w:bCs/>
          <w:szCs w:val="24"/>
          <w:lang w:eastAsia="en-US"/>
        </w:rPr>
        <w:t>чланом 26. Закона о јавним набавкама („Сл. гласник РС“ бр. 124/12</w:t>
      </w:r>
      <w:r w:rsidR="004644E4" w:rsidRPr="00A3325E">
        <w:rPr>
          <w:rFonts w:cs="Arial"/>
          <w:bCs/>
          <w:szCs w:val="24"/>
          <w:lang w:val="sr-Cyrl-RS" w:eastAsia="en-US"/>
        </w:rPr>
        <w:t xml:space="preserve"> и 14/15</w:t>
      </w:r>
      <w:r w:rsidRPr="00A3325E">
        <w:rPr>
          <w:rFonts w:cs="Arial"/>
          <w:bCs/>
          <w:szCs w:val="24"/>
          <w:lang w:eastAsia="en-US"/>
        </w:rPr>
        <w:t>) дајемо следећу</w:t>
      </w:r>
    </w:p>
    <w:p w:rsidR="00E71CCD" w:rsidRPr="00A3325E" w:rsidRDefault="00E71CCD" w:rsidP="00C33C29">
      <w:pPr>
        <w:jc w:val="right"/>
        <w:rPr>
          <w:rFonts w:cs="Arial"/>
          <w:b/>
          <w:bCs/>
          <w:szCs w:val="24"/>
          <w:lang w:eastAsia="en-US"/>
        </w:rPr>
      </w:pPr>
    </w:p>
    <w:p w:rsidR="00E71CCD" w:rsidRPr="00A3325E" w:rsidRDefault="00E71CCD" w:rsidP="00C33C29">
      <w:pPr>
        <w:jc w:val="right"/>
        <w:rPr>
          <w:rFonts w:cs="Arial"/>
          <w:b/>
          <w:bCs/>
          <w:szCs w:val="24"/>
          <w:lang w:eastAsia="en-US"/>
        </w:rPr>
      </w:pPr>
    </w:p>
    <w:p w:rsidR="00E71CCD" w:rsidRPr="00A3325E" w:rsidRDefault="00E71CCD" w:rsidP="00C33C29">
      <w:pPr>
        <w:jc w:val="right"/>
        <w:rPr>
          <w:rFonts w:cs="Arial"/>
          <w:b/>
          <w:bCs/>
          <w:szCs w:val="24"/>
          <w:lang w:eastAsia="en-US"/>
        </w:rPr>
      </w:pPr>
    </w:p>
    <w:p w:rsidR="00E71CCD" w:rsidRPr="00A3325E" w:rsidRDefault="00E71CCD" w:rsidP="00C33C29">
      <w:pPr>
        <w:jc w:val="right"/>
        <w:rPr>
          <w:rFonts w:cs="Arial"/>
          <w:b/>
          <w:bCs/>
          <w:szCs w:val="24"/>
          <w:lang w:eastAsia="en-US"/>
        </w:rPr>
      </w:pPr>
    </w:p>
    <w:p w:rsidR="00E71CCD" w:rsidRPr="00A3325E" w:rsidRDefault="00E71CCD" w:rsidP="00C33C29">
      <w:pPr>
        <w:jc w:val="right"/>
        <w:rPr>
          <w:rFonts w:cs="Arial"/>
          <w:b/>
          <w:bCs/>
          <w:szCs w:val="24"/>
          <w:lang w:eastAsia="en-US"/>
        </w:rPr>
      </w:pPr>
    </w:p>
    <w:p w:rsidR="00E71CCD" w:rsidRPr="00A3325E" w:rsidRDefault="00E71CCD" w:rsidP="00C33C29">
      <w:pPr>
        <w:jc w:val="center"/>
        <w:rPr>
          <w:rFonts w:cs="Arial"/>
          <w:b/>
          <w:bCs/>
          <w:szCs w:val="24"/>
        </w:rPr>
      </w:pPr>
      <w:r w:rsidRPr="00A3325E">
        <w:rPr>
          <w:rFonts w:cs="Arial"/>
          <w:b/>
          <w:bCs/>
          <w:szCs w:val="24"/>
        </w:rPr>
        <w:t xml:space="preserve">И З Ј А В У </w:t>
      </w:r>
    </w:p>
    <w:p w:rsidR="00E71CCD" w:rsidRPr="00A3325E" w:rsidRDefault="00E71CCD" w:rsidP="00C33C29">
      <w:pPr>
        <w:jc w:val="center"/>
        <w:rPr>
          <w:rFonts w:cs="Arial"/>
          <w:b/>
          <w:bCs/>
          <w:szCs w:val="24"/>
        </w:rPr>
      </w:pPr>
      <w:r w:rsidRPr="00A3325E">
        <w:rPr>
          <w:rFonts w:cs="Arial"/>
          <w:b/>
          <w:bCs/>
          <w:szCs w:val="24"/>
        </w:rPr>
        <w:t>О НЕЗАВИСНОЈ ПОНУДИ</w:t>
      </w:r>
    </w:p>
    <w:p w:rsidR="00E71CCD" w:rsidRPr="00A3325E" w:rsidRDefault="00E71CCD" w:rsidP="00C33C29">
      <w:pPr>
        <w:jc w:val="center"/>
        <w:rPr>
          <w:rFonts w:cs="Arial"/>
          <w:szCs w:val="24"/>
          <w:lang w:val="ru-RU"/>
        </w:rPr>
      </w:pPr>
    </w:p>
    <w:p w:rsidR="00E71CCD" w:rsidRPr="00A3325E" w:rsidRDefault="00E71CCD" w:rsidP="00C33C29">
      <w:pPr>
        <w:jc w:val="center"/>
        <w:rPr>
          <w:rFonts w:cs="Arial"/>
          <w:szCs w:val="24"/>
        </w:rPr>
      </w:pPr>
    </w:p>
    <w:p w:rsidR="00E71CCD" w:rsidRPr="00A3325E" w:rsidRDefault="00E71CCD" w:rsidP="00C33C29">
      <w:pPr>
        <w:jc w:val="center"/>
        <w:rPr>
          <w:rFonts w:cs="Arial"/>
          <w:szCs w:val="24"/>
          <w:lang w:val="sr-Cyrl-CS"/>
        </w:rPr>
      </w:pPr>
      <w:r w:rsidRPr="00A3325E">
        <w:rPr>
          <w:rFonts w:cs="Arial"/>
          <w:szCs w:val="24"/>
        </w:rPr>
        <w:t xml:space="preserve">у својству </w:t>
      </w:r>
      <w:r w:rsidR="00D55739" w:rsidRPr="00A3325E">
        <w:rPr>
          <w:rFonts w:cs="Arial"/>
          <w:szCs w:val="24"/>
          <w:lang w:val="sr-Cyrl-CS"/>
        </w:rPr>
        <w:t>_______________</w:t>
      </w:r>
    </w:p>
    <w:p w:rsidR="00E71CCD" w:rsidRPr="00A3325E" w:rsidRDefault="00E71CCD" w:rsidP="00C33C29">
      <w:pPr>
        <w:jc w:val="center"/>
        <w:rPr>
          <w:rFonts w:cs="Arial"/>
          <w:szCs w:val="24"/>
        </w:rPr>
      </w:pPr>
      <w:r w:rsidRPr="00A3325E">
        <w:rPr>
          <w:rFonts w:cs="Arial"/>
          <w:szCs w:val="24"/>
        </w:rPr>
        <w:t>(</w:t>
      </w:r>
      <w:r w:rsidR="00D55739" w:rsidRPr="00A3325E">
        <w:rPr>
          <w:rFonts w:cs="Arial"/>
          <w:i/>
          <w:szCs w:val="24"/>
          <w:lang w:val="sr-Cyrl-CS"/>
        </w:rPr>
        <w:t xml:space="preserve">уписатаи: понуђача, </w:t>
      </w:r>
      <w:r w:rsidRPr="00A3325E">
        <w:rPr>
          <w:rFonts w:cs="Arial"/>
          <w:i/>
          <w:szCs w:val="24"/>
        </w:rPr>
        <w:t>носиоца посла</w:t>
      </w:r>
      <w:r w:rsidR="00D55739" w:rsidRPr="00A3325E">
        <w:rPr>
          <w:rFonts w:cs="Arial"/>
          <w:i/>
          <w:szCs w:val="24"/>
          <w:lang w:val="sr-Cyrl-CS"/>
        </w:rPr>
        <w:t>/члана групе</w:t>
      </w:r>
      <w:r w:rsidRPr="00A3325E">
        <w:rPr>
          <w:rFonts w:cs="Arial"/>
          <w:i/>
          <w:szCs w:val="24"/>
        </w:rPr>
        <w:t xml:space="preserve"> у заједничкој понуди</w:t>
      </w:r>
      <w:r w:rsidRPr="00A3325E">
        <w:rPr>
          <w:rFonts w:cs="Arial"/>
          <w:szCs w:val="24"/>
        </w:rPr>
        <w:t>)</w:t>
      </w:r>
    </w:p>
    <w:p w:rsidR="00E71CCD" w:rsidRPr="00A3325E" w:rsidRDefault="00E71CCD" w:rsidP="00C33C29">
      <w:pPr>
        <w:jc w:val="center"/>
        <w:rPr>
          <w:rFonts w:cs="Arial"/>
          <w:szCs w:val="24"/>
        </w:rPr>
      </w:pPr>
    </w:p>
    <w:p w:rsidR="00E71CCD" w:rsidRPr="00A3325E" w:rsidRDefault="00E71CCD" w:rsidP="00C33C29">
      <w:pPr>
        <w:jc w:val="center"/>
        <w:rPr>
          <w:rFonts w:cs="Arial"/>
          <w:szCs w:val="24"/>
        </w:rPr>
      </w:pPr>
    </w:p>
    <w:p w:rsidR="00E71CCD" w:rsidRPr="00A3325E" w:rsidRDefault="00E71CCD" w:rsidP="00C33C29">
      <w:pPr>
        <w:jc w:val="center"/>
        <w:rPr>
          <w:rFonts w:cs="Arial"/>
          <w:b/>
          <w:bCs/>
          <w:szCs w:val="24"/>
        </w:rPr>
      </w:pPr>
      <w:r w:rsidRPr="00A3325E">
        <w:rPr>
          <w:rFonts w:cs="Arial"/>
          <w:b/>
          <w:bCs/>
          <w:szCs w:val="24"/>
        </w:rPr>
        <w:t>И З Ј АВ Љ У Ј Е М О</w:t>
      </w:r>
    </w:p>
    <w:p w:rsidR="00E71CCD" w:rsidRPr="00A3325E" w:rsidRDefault="00E71CCD" w:rsidP="00C33C29">
      <w:pPr>
        <w:jc w:val="center"/>
        <w:rPr>
          <w:rFonts w:cs="Arial"/>
          <w:szCs w:val="24"/>
        </w:rPr>
      </w:pPr>
    </w:p>
    <w:p w:rsidR="00E71CCD" w:rsidRPr="00A3325E" w:rsidRDefault="00E71CCD" w:rsidP="00C33C29">
      <w:pPr>
        <w:jc w:val="center"/>
        <w:rPr>
          <w:rFonts w:cs="Arial"/>
          <w:szCs w:val="24"/>
        </w:rPr>
      </w:pPr>
    </w:p>
    <w:p w:rsidR="00E71CCD" w:rsidRPr="00A3325E" w:rsidRDefault="00E71CCD" w:rsidP="00C33C29">
      <w:pPr>
        <w:jc w:val="center"/>
        <w:rPr>
          <w:rFonts w:cs="Arial"/>
          <w:szCs w:val="24"/>
        </w:rPr>
      </w:pPr>
      <w:r w:rsidRPr="00A3325E">
        <w:rPr>
          <w:rFonts w:cs="Arial"/>
          <w:szCs w:val="24"/>
        </w:rPr>
        <w:t>под пуном материјалном и кривичном одговорношћу да</w:t>
      </w:r>
    </w:p>
    <w:p w:rsidR="00E71CCD" w:rsidRPr="00A3325E" w:rsidRDefault="00E71CCD" w:rsidP="00C33C29">
      <w:pPr>
        <w:jc w:val="center"/>
        <w:rPr>
          <w:rFonts w:cs="Arial"/>
          <w:szCs w:val="24"/>
        </w:rPr>
      </w:pPr>
    </w:p>
    <w:p w:rsidR="00E71CCD" w:rsidRPr="00A3325E" w:rsidRDefault="00E71CCD" w:rsidP="00C33C29">
      <w:pPr>
        <w:jc w:val="center"/>
        <w:rPr>
          <w:rFonts w:cs="Arial"/>
          <w:szCs w:val="24"/>
        </w:rPr>
      </w:pPr>
    </w:p>
    <w:p w:rsidR="00E71CCD" w:rsidRPr="00A3325E" w:rsidRDefault="00E71CCD" w:rsidP="00C33C29">
      <w:pPr>
        <w:jc w:val="center"/>
        <w:rPr>
          <w:rFonts w:cs="Arial"/>
          <w:szCs w:val="24"/>
        </w:rPr>
      </w:pPr>
      <w:r w:rsidRPr="00A3325E">
        <w:rPr>
          <w:rFonts w:cs="Arial"/>
          <w:szCs w:val="24"/>
        </w:rPr>
        <w:t>_____________________________________________________</w:t>
      </w:r>
    </w:p>
    <w:p w:rsidR="00E71CCD" w:rsidRPr="00A3325E" w:rsidRDefault="00E71CCD" w:rsidP="00C33C29">
      <w:pPr>
        <w:jc w:val="center"/>
        <w:rPr>
          <w:rFonts w:cs="Arial"/>
          <w:szCs w:val="24"/>
        </w:rPr>
      </w:pPr>
      <w:r w:rsidRPr="00A3325E">
        <w:rPr>
          <w:rFonts w:cs="Arial"/>
          <w:szCs w:val="24"/>
        </w:rPr>
        <w:t>(</w:t>
      </w:r>
      <w:r w:rsidRPr="00A3325E">
        <w:rPr>
          <w:rFonts w:cs="Arial"/>
          <w:i/>
          <w:szCs w:val="24"/>
        </w:rPr>
        <w:t>пун назив  и седиште</w:t>
      </w:r>
      <w:r w:rsidRPr="00A3325E">
        <w:rPr>
          <w:rFonts w:cs="Arial"/>
          <w:szCs w:val="24"/>
        </w:rPr>
        <w:t>)</w:t>
      </w:r>
    </w:p>
    <w:p w:rsidR="00E71CCD" w:rsidRPr="00A3325E" w:rsidRDefault="00E71CCD" w:rsidP="00C33C29">
      <w:pPr>
        <w:jc w:val="center"/>
        <w:rPr>
          <w:rFonts w:cs="Arial"/>
          <w:b/>
          <w:bCs/>
          <w:szCs w:val="24"/>
        </w:rPr>
      </w:pPr>
    </w:p>
    <w:p w:rsidR="00E71CCD" w:rsidRPr="00A3325E" w:rsidRDefault="00E71CCD" w:rsidP="00C33C29">
      <w:pPr>
        <w:jc w:val="center"/>
        <w:rPr>
          <w:rFonts w:cs="Arial"/>
          <w:szCs w:val="24"/>
        </w:rPr>
      </w:pPr>
    </w:p>
    <w:p w:rsidR="00E71CCD" w:rsidRPr="00A3325E" w:rsidRDefault="00E71CCD" w:rsidP="00C33C29">
      <w:pPr>
        <w:jc w:val="center"/>
        <w:rPr>
          <w:rFonts w:cs="Arial"/>
          <w:szCs w:val="24"/>
        </w:rPr>
      </w:pPr>
    </w:p>
    <w:p w:rsidR="00E71CCD" w:rsidRPr="00A3325E" w:rsidRDefault="00E71CCD" w:rsidP="00C33C29">
      <w:pPr>
        <w:jc w:val="center"/>
        <w:rPr>
          <w:rFonts w:cs="Arial"/>
          <w:szCs w:val="24"/>
        </w:rPr>
      </w:pPr>
    </w:p>
    <w:p w:rsidR="00E71CCD" w:rsidRPr="00A3325E" w:rsidRDefault="00E71CCD" w:rsidP="00C33C29">
      <w:pPr>
        <w:jc w:val="center"/>
        <w:rPr>
          <w:rFonts w:cs="Arial"/>
          <w:szCs w:val="24"/>
        </w:rPr>
      </w:pPr>
    </w:p>
    <w:p w:rsidR="00E71CCD" w:rsidRPr="00A3325E" w:rsidRDefault="00E71CCD" w:rsidP="00C33C29">
      <w:pPr>
        <w:jc w:val="both"/>
        <w:rPr>
          <w:rFonts w:cs="Arial"/>
          <w:szCs w:val="24"/>
        </w:rPr>
      </w:pPr>
      <w:r w:rsidRPr="00A3325E">
        <w:rPr>
          <w:rFonts w:cs="Arial"/>
          <w:szCs w:val="24"/>
        </w:rPr>
        <w:t>(заједничку) понуду у отвореном поступку</w:t>
      </w:r>
      <w:r w:rsidR="009B05C5" w:rsidRPr="00A3325E">
        <w:rPr>
          <w:rFonts w:cs="Arial"/>
          <w:szCs w:val="24"/>
        </w:rPr>
        <w:t>, ЈН</w:t>
      </w:r>
      <w:r w:rsidRPr="00A3325E">
        <w:rPr>
          <w:rFonts w:cs="Arial"/>
          <w:szCs w:val="24"/>
        </w:rPr>
        <w:t xml:space="preserve"> </w:t>
      </w:r>
      <w:r w:rsidR="00BE3A75" w:rsidRPr="00A3325E">
        <w:rPr>
          <w:rFonts w:cs="Arial"/>
          <w:szCs w:val="24"/>
          <w:lang w:val="sr-Cyrl-RS"/>
        </w:rPr>
        <w:t>102</w:t>
      </w:r>
      <w:r w:rsidR="00E94421" w:rsidRPr="00A3325E">
        <w:rPr>
          <w:rFonts w:cs="Arial"/>
          <w:szCs w:val="24"/>
        </w:rPr>
        <w:t>/14/</w:t>
      </w:r>
      <w:r w:rsidR="00F83B9A" w:rsidRPr="00A3325E">
        <w:rPr>
          <w:rFonts w:cs="Arial"/>
          <w:szCs w:val="24"/>
        </w:rPr>
        <w:t>Д</w:t>
      </w:r>
      <w:r w:rsidR="00BE3A75" w:rsidRPr="00A3325E">
        <w:rPr>
          <w:rFonts w:cs="Arial"/>
          <w:szCs w:val="24"/>
          <w:lang w:val="sr-Cyrl-RS"/>
        </w:rPr>
        <w:t>ИКТ</w:t>
      </w:r>
      <w:r w:rsidRPr="00A3325E">
        <w:rPr>
          <w:rFonts w:cs="Arial"/>
          <w:szCs w:val="24"/>
        </w:rPr>
        <w:t>, Наручиоца – Јавно предузеће „Електропривреда Србије“, подносим/о независно, без договора са другим понуђачима или заинтересованим лицима.</w:t>
      </w:r>
    </w:p>
    <w:p w:rsidR="00E71CCD" w:rsidRPr="00A3325E" w:rsidRDefault="00E71CCD" w:rsidP="00C33C29">
      <w:pPr>
        <w:jc w:val="both"/>
        <w:rPr>
          <w:rFonts w:cs="Arial"/>
          <w:szCs w:val="24"/>
          <w:lang w:val="ru-RU"/>
        </w:rPr>
      </w:pPr>
    </w:p>
    <w:p w:rsidR="00E71CCD" w:rsidRPr="00A3325E" w:rsidRDefault="00E71CCD" w:rsidP="00C33C29">
      <w:pPr>
        <w:jc w:val="both"/>
        <w:rPr>
          <w:rFonts w:cs="Arial"/>
          <w:b/>
          <w:szCs w:val="24"/>
          <w:lang w:val="ru-RU"/>
        </w:rPr>
      </w:pPr>
    </w:p>
    <w:p w:rsidR="00E71CCD" w:rsidRPr="00A3325E" w:rsidRDefault="00E71CCD" w:rsidP="00C33C29">
      <w:pPr>
        <w:ind w:left="2880" w:firstLine="720"/>
        <w:rPr>
          <w:rFonts w:cs="Arial"/>
          <w:szCs w:val="24"/>
        </w:rPr>
      </w:pPr>
    </w:p>
    <w:p w:rsidR="00E71CCD" w:rsidRPr="00A3325E" w:rsidRDefault="00E71CCD" w:rsidP="00C33C29">
      <w:pPr>
        <w:ind w:left="2880" w:firstLine="720"/>
        <w:rPr>
          <w:rFonts w:cs="Arial"/>
          <w:szCs w:val="24"/>
        </w:rPr>
      </w:pPr>
    </w:p>
    <w:p w:rsidR="00E71CCD" w:rsidRPr="00A3325E" w:rsidRDefault="00E71CCD" w:rsidP="00C33C29">
      <w:pPr>
        <w:jc w:val="both"/>
        <w:rPr>
          <w:rFonts w:cs="Arial"/>
          <w:b/>
          <w:bCs/>
          <w:szCs w:val="24"/>
        </w:rPr>
      </w:pPr>
      <w:r w:rsidRPr="00A3325E">
        <w:rPr>
          <w:rFonts w:cs="Arial"/>
          <w:b/>
          <w:bCs/>
          <w:szCs w:val="24"/>
        </w:rPr>
        <w:t xml:space="preserve">                                                        </w:t>
      </w:r>
    </w:p>
    <w:tbl>
      <w:tblPr>
        <w:tblW w:w="0" w:type="auto"/>
        <w:jc w:val="center"/>
        <w:tblLayout w:type="fixed"/>
        <w:tblLook w:val="01E0" w:firstRow="1" w:lastRow="1" w:firstColumn="1" w:lastColumn="1" w:noHBand="0" w:noVBand="0"/>
      </w:tblPr>
      <w:tblGrid>
        <w:gridCol w:w="3652"/>
        <w:gridCol w:w="1985"/>
        <w:gridCol w:w="3782"/>
      </w:tblGrid>
      <w:tr w:rsidR="00E71CCD" w:rsidRPr="00A3325E" w:rsidTr="007A50F5">
        <w:trPr>
          <w:jc w:val="center"/>
        </w:trPr>
        <w:tc>
          <w:tcPr>
            <w:tcW w:w="3652" w:type="dxa"/>
          </w:tcPr>
          <w:p w:rsidR="00E71CCD" w:rsidRPr="00A3325E" w:rsidRDefault="00E71CCD" w:rsidP="00C33C29">
            <w:pPr>
              <w:jc w:val="center"/>
              <w:rPr>
                <w:rFonts w:cs="Arial"/>
                <w:szCs w:val="24"/>
              </w:rPr>
            </w:pPr>
            <w:r w:rsidRPr="00A3325E">
              <w:rPr>
                <w:rFonts w:cs="Arial"/>
                <w:szCs w:val="24"/>
              </w:rPr>
              <w:t>Датум:</w:t>
            </w:r>
          </w:p>
        </w:tc>
        <w:tc>
          <w:tcPr>
            <w:tcW w:w="1985" w:type="dxa"/>
          </w:tcPr>
          <w:p w:rsidR="00E71CCD" w:rsidRPr="00A3325E" w:rsidRDefault="00E71CCD" w:rsidP="00C33C29">
            <w:pPr>
              <w:jc w:val="center"/>
              <w:rPr>
                <w:rFonts w:cs="Arial"/>
                <w:szCs w:val="24"/>
              </w:rPr>
            </w:pPr>
            <w:r w:rsidRPr="00A3325E">
              <w:rPr>
                <w:rFonts w:cs="Arial"/>
                <w:szCs w:val="24"/>
              </w:rPr>
              <w:t>М.П.</w:t>
            </w:r>
          </w:p>
        </w:tc>
        <w:tc>
          <w:tcPr>
            <w:tcW w:w="3782" w:type="dxa"/>
          </w:tcPr>
          <w:p w:rsidR="00E71CCD" w:rsidRPr="00A3325E" w:rsidRDefault="00E71CCD" w:rsidP="00C33C29">
            <w:pPr>
              <w:jc w:val="center"/>
              <w:rPr>
                <w:rFonts w:cs="Arial"/>
                <w:szCs w:val="24"/>
              </w:rPr>
            </w:pPr>
            <w:r w:rsidRPr="00A3325E">
              <w:rPr>
                <w:rFonts w:cs="Arial"/>
                <w:szCs w:val="24"/>
              </w:rPr>
              <w:t>Понуђач:</w:t>
            </w:r>
          </w:p>
        </w:tc>
      </w:tr>
      <w:tr w:rsidR="00E71CCD" w:rsidRPr="00A3325E" w:rsidTr="007A50F5">
        <w:trPr>
          <w:jc w:val="center"/>
        </w:trPr>
        <w:tc>
          <w:tcPr>
            <w:tcW w:w="3652" w:type="dxa"/>
            <w:vAlign w:val="center"/>
          </w:tcPr>
          <w:p w:rsidR="00E71CCD" w:rsidRPr="00A3325E" w:rsidRDefault="00E71CCD" w:rsidP="00C33C29">
            <w:pPr>
              <w:rPr>
                <w:rFonts w:cs="Arial"/>
                <w:szCs w:val="24"/>
              </w:rPr>
            </w:pPr>
          </w:p>
        </w:tc>
        <w:tc>
          <w:tcPr>
            <w:tcW w:w="1985" w:type="dxa"/>
            <w:vAlign w:val="center"/>
          </w:tcPr>
          <w:p w:rsidR="00E71CCD" w:rsidRPr="00A3325E" w:rsidRDefault="00E71CCD" w:rsidP="00C33C29">
            <w:pPr>
              <w:jc w:val="both"/>
              <w:rPr>
                <w:rFonts w:cs="Arial"/>
                <w:szCs w:val="24"/>
              </w:rPr>
            </w:pPr>
          </w:p>
        </w:tc>
        <w:tc>
          <w:tcPr>
            <w:tcW w:w="3782" w:type="dxa"/>
            <w:vAlign w:val="center"/>
          </w:tcPr>
          <w:p w:rsidR="00E71CCD" w:rsidRPr="00A3325E" w:rsidRDefault="00E71CCD" w:rsidP="00C33C29">
            <w:pPr>
              <w:jc w:val="both"/>
              <w:rPr>
                <w:rFonts w:cs="Arial"/>
                <w:szCs w:val="24"/>
              </w:rPr>
            </w:pPr>
          </w:p>
        </w:tc>
      </w:tr>
      <w:tr w:rsidR="00E71CCD" w:rsidRPr="00A3325E" w:rsidTr="007A50F5">
        <w:trPr>
          <w:jc w:val="center"/>
        </w:trPr>
        <w:tc>
          <w:tcPr>
            <w:tcW w:w="3652" w:type="dxa"/>
            <w:tcBorders>
              <w:bottom w:val="single" w:sz="4" w:space="0" w:color="auto"/>
            </w:tcBorders>
            <w:vAlign w:val="center"/>
          </w:tcPr>
          <w:p w:rsidR="00E71CCD" w:rsidRPr="00A3325E" w:rsidRDefault="00E71CCD" w:rsidP="00C33C29">
            <w:pPr>
              <w:jc w:val="both"/>
              <w:rPr>
                <w:rFonts w:cs="Arial"/>
                <w:szCs w:val="24"/>
              </w:rPr>
            </w:pPr>
          </w:p>
        </w:tc>
        <w:tc>
          <w:tcPr>
            <w:tcW w:w="1985" w:type="dxa"/>
            <w:vAlign w:val="center"/>
          </w:tcPr>
          <w:p w:rsidR="00E71CCD" w:rsidRPr="00A3325E" w:rsidRDefault="00E71CCD" w:rsidP="00C33C29">
            <w:pPr>
              <w:jc w:val="both"/>
              <w:rPr>
                <w:rFonts w:cs="Arial"/>
                <w:szCs w:val="24"/>
              </w:rPr>
            </w:pPr>
          </w:p>
        </w:tc>
        <w:tc>
          <w:tcPr>
            <w:tcW w:w="3782" w:type="dxa"/>
            <w:tcBorders>
              <w:bottom w:val="single" w:sz="4" w:space="0" w:color="auto"/>
            </w:tcBorders>
            <w:vAlign w:val="center"/>
          </w:tcPr>
          <w:p w:rsidR="00E71CCD" w:rsidRPr="00A3325E" w:rsidRDefault="00E71CCD" w:rsidP="00C33C29">
            <w:pPr>
              <w:jc w:val="both"/>
              <w:rPr>
                <w:rFonts w:cs="Arial"/>
                <w:szCs w:val="24"/>
              </w:rPr>
            </w:pPr>
          </w:p>
        </w:tc>
      </w:tr>
    </w:tbl>
    <w:p w:rsidR="00E71CCD" w:rsidRPr="00A3325E" w:rsidRDefault="00E71CCD" w:rsidP="00C33C29">
      <w:pPr>
        <w:rPr>
          <w:rFonts w:cs="Arial"/>
          <w:szCs w:val="24"/>
        </w:rPr>
      </w:pPr>
    </w:p>
    <w:p w:rsidR="00554AD6" w:rsidRPr="00A3325E" w:rsidRDefault="00554AD6" w:rsidP="00C33C29">
      <w:pPr>
        <w:tabs>
          <w:tab w:val="left" w:pos="6028"/>
        </w:tabs>
        <w:autoSpaceDE w:val="0"/>
        <w:jc w:val="both"/>
        <w:rPr>
          <w:rFonts w:cs="Arial"/>
          <w:szCs w:val="24"/>
          <w:lang w:val="sr-Cyrl-CS"/>
        </w:rPr>
      </w:pPr>
    </w:p>
    <w:p w:rsidR="0058257F" w:rsidRPr="00A3325E" w:rsidRDefault="0058257F" w:rsidP="00C33C29">
      <w:pPr>
        <w:tabs>
          <w:tab w:val="left" w:pos="6028"/>
        </w:tabs>
        <w:autoSpaceDE w:val="0"/>
        <w:jc w:val="both"/>
        <w:rPr>
          <w:rFonts w:cs="Arial"/>
          <w:szCs w:val="24"/>
          <w:lang w:val="sr-Cyrl-CS"/>
        </w:rPr>
      </w:pPr>
    </w:p>
    <w:p w:rsidR="0058257F" w:rsidRDefault="0058257F" w:rsidP="00C33C29">
      <w:pPr>
        <w:tabs>
          <w:tab w:val="left" w:pos="6028"/>
        </w:tabs>
        <w:autoSpaceDE w:val="0"/>
        <w:jc w:val="both"/>
        <w:rPr>
          <w:rFonts w:cs="Arial"/>
          <w:szCs w:val="24"/>
          <w:lang w:val="sr-Cyrl-CS"/>
        </w:rPr>
      </w:pPr>
    </w:p>
    <w:p w:rsidR="00F63003" w:rsidRDefault="00F63003" w:rsidP="00C33C29">
      <w:pPr>
        <w:tabs>
          <w:tab w:val="left" w:pos="6028"/>
        </w:tabs>
        <w:autoSpaceDE w:val="0"/>
        <w:jc w:val="both"/>
        <w:rPr>
          <w:rFonts w:cs="Arial"/>
          <w:szCs w:val="24"/>
          <w:lang w:val="sr-Cyrl-CS"/>
        </w:rPr>
      </w:pPr>
    </w:p>
    <w:p w:rsidR="00F63003" w:rsidRDefault="00F63003" w:rsidP="00C33C29">
      <w:pPr>
        <w:tabs>
          <w:tab w:val="left" w:pos="6028"/>
        </w:tabs>
        <w:autoSpaceDE w:val="0"/>
        <w:jc w:val="both"/>
        <w:rPr>
          <w:rFonts w:cs="Arial"/>
          <w:szCs w:val="24"/>
          <w:lang w:val="sr-Cyrl-CS"/>
        </w:rPr>
      </w:pPr>
    </w:p>
    <w:p w:rsidR="00F63003" w:rsidRDefault="00F63003" w:rsidP="00C33C29">
      <w:pPr>
        <w:tabs>
          <w:tab w:val="left" w:pos="6028"/>
        </w:tabs>
        <w:autoSpaceDE w:val="0"/>
        <w:jc w:val="both"/>
        <w:rPr>
          <w:rFonts w:cs="Arial"/>
          <w:szCs w:val="24"/>
          <w:lang w:val="sr-Cyrl-CS"/>
        </w:rPr>
      </w:pPr>
    </w:p>
    <w:p w:rsidR="00F63003" w:rsidRDefault="00F63003" w:rsidP="00C33C29">
      <w:pPr>
        <w:tabs>
          <w:tab w:val="left" w:pos="6028"/>
        </w:tabs>
        <w:autoSpaceDE w:val="0"/>
        <w:jc w:val="both"/>
        <w:rPr>
          <w:rFonts w:cs="Arial"/>
          <w:szCs w:val="24"/>
          <w:lang w:val="sr-Cyrl-CS"/>
        </w:rPr>
      </w:pPr>
    </w:p>
    <w:p w:rsidR="00F63003" w:rsidRDefault="00F63003" w:rsidP="00C33C29">
      <w:pPr>
        <w:tabs>
          <w:tab w:val="left" w:pos="6028"/>
        </w:tabs>
        <w:autoSpaceDE w:val="0"/>
        <w:jc w:val="both"/>
        <w:rPr>
          <w:rFonts w:cs="Arial"/>
          <w:szCs w:val="24"/>
          <w:lang w:val="sr-Cyrl-CS"/>
        </w:rPr>
      </w:pPr>
    </w:p>
    <w:p w:rsidR="0058257F" w:rsidRPr="0058257F" w:rsidRDefault="0058257F" w:rsidP="00C33C29">
      <w:pPr>
        <w:tabs>
          <w:tab w:val="left" w:pos="6028"/>
        </w:tabs>
        <w:autoSpaceDE w:val="0"/>
        <w:jc w:val="both"/>
        <w:rPr>
          <w:rFonts w:eastAsia="Arial Unicode MS" w:cs="Arial"/>
          <w:bCs/>
          <w:i/>
          <w:iCs/>
          <w:kern w:val="1"/>
          <w:szCs w:val="24"/>
          <w:lang w:val="sr-Cyrl-CS"/>
        </w:rPr>
      </w:pPr>
    </w:p>
    <w:p w:rsidR="00847068" w:rsidRPr="00F63003" w:rsidRDefault="00847068" w:rsidP="00C33C29">
      <w:pPr>
        <w:numPr>
          <w:ilvl w:val="0"/>
          <w:numId w:val="1"/>
        </w:numPr>
        <w:spacing w:line="100" w:lineRule="atLeast"/>
        <w:rPr>
          <w:rFonts w:eastAsia="Arial Unicode MS" w:cs="Arial"/>
          <w:b/>
          <w:bCs/>
          <w:iCs/>
          <w:color w:val="000000"/>
          <w:kern w:val="1"/>
          <w:szCs w:val="24"/>
        </w:rPr>
      </w:pPr>
      <w:bookmarkStart w:id="7" w:name="_Toc374620326"/>
      <w:bookmarkStart w:id="8" w:name="_Toc351378485"/>
      <w:r w:rsidRPr="00F63003">
        <w:rPr>
          <w:rFonts w:eastAsia="Arial Unicode MS" w:cs="Arial"/>
          <w:b/>
          <w:bCs/>
          <w:iCs/>
          <w:color w:val="000000"/>
          <w:kern w:val="1"/>
          <w:szCs w:val="24"/>
        </w:rPr>
        <w:lastRenderedPageBreak/>
        <w:t xml:space="preserve">Образац </w:t>
      </w:r>
      <w:r w:rsidR="00D66A97">
        <w:rPr>
          <w:rFonts w:eastAsia="Arial Unicode MS" w:cs="Arial"/>
          <w:b/>
          <w:bCs/>
          <w:iCs/>
          <w:color w:val="000000"/>
          <w:kern w:val="1"/>
          <w:szCs w:val="24"/>
          <w:lang w:val="sr-Cyrl-RS"/>
        </w:rPr>
        <w:t>8</w:t>
      </w:r>
    </w:p>
    <w:p w:rsidR="00367FE0" w:rsidRPr="001A64C8" w:rsidRDefault="00367FE0" w:rsidP="00C33C29">
      <w:pPr>
        <w:pStyle w:val="Heading2"/>
        <w:jc w:val="center"/>
        <w:rPr>
          <w:rFonts w:ascii="Arial" w:hAnsi="Arial" w:cs="Arial"/>
          <w:color w:val="auto"/>
          <w:sz w:val="24"/>
          <w:szCs w:val="24"/>
        </w:rPr>
      </w:pPr>
      <w:r w:rsidRPr="001A64C8">
        <w:rPr>
          <w:rFonts w:ascii="Arial" w:hAnsi="Arial" w:cs="Arial"/>
          <w:color w:val="auto"/>
          <w:sz w:val="24"/>
          <w:szCs w:val="24"/>
        </w:rPr>
        <w:t>УЧЕШЋЕ ПОДИЗВОЂАЧА</w:t>
      </w:r>
      <w:bookmarkEnd w:id="7"/>
      <w:bookmarkEnd w:id="8"/>
    </w:p>
    <w:p w:rsidR="00367FE0" w:rsidRPr="001A64C8" w:rsidRDefault="00367FE0" w:rsidP="00C33C29">
      <w:pPr>
        <w:rPr>
          <w:rFonts w:cs="Arial"/>
          <w:szCs w:val="24"/>
        </w:rPr>
      </w:pPr>
    </w:p>
    <w:p w:rsidR="00367FE0" w:rsidRPr="001A64C8" w:rsidRDefault="00367FE0" w:rsidP="00C33C29">
      <w:pPr>
        <w:pStyle w:val="BodyText"/>
        <w:rPr>
          <w:rFonts w:ascii="Arial" w:hAnsi="Arial" w:cs="Arial"/>
          <w:szCs w:val="24"/>
        </w:rPr>
      </w:pPr>
    </w:p>
    <w:p w:rsidR="00367FE0" w:rsidRPr="001A64C8" w:rsidRDefault="00367FE0" w:rsidP="00C33C29">
      <w:pPr>
        <w:jc w:val="both"/>
        <w:rPr>
          <w:rFonts w:cs="Arial"/>
          <w:szCs w:val="24"/>
        </w:rPr>
      </w:pPr>
    </w:p>
    <w:p w:rsidR="00367FE0" w:rsidRPr="00B14E0D" w:rsidRDefault="00367FE0" w:rsidP="00C33C29">
      <w:pPr>
        <w:pStyle w:val="BodyText"/>
        <w:rPr>
          <w:rFonts w:ascii="Arial" w:hAnsi="Arial" w:cs="Arial"/>
          <w:b/>
          <w:szCs w:val="24"/>
        </w:rPr>
      </w:pPr>
      <w:r w:rsidRPr="00B14E0D">
        <w:rPr>
          <w:rFonts w:ascii="Arial" w:hAnsi="Arial" w:cs="Arial"/>
          <w:szCs w:val="24"/>
        </w:rPr>
        <w:t xml:space="preserve">У вези са </w:t>
      </w:r>
      <w:r w:rsidR="00995BEE" w:rsidRPr="00B14E0D">
        <w:rPr>
          <w:rFonts w:ascii="Arial" w:hAnsi="Arial" w:cs="Arial"/>
          <w:szCs w:val="24"/>
        </w:rPr>
        <w:t>П</w:t>
      </w:r>
      <w:r w:rsidR="00847068" w:rsidRPr="00B14E0D">
        <w:rPr>
          <w:rFonts w:ascii="Arial" w:hAnsi="Arial" w:cs="Arial"/>
          <w:szCs w:val="24"/>
        </w:rPr>
        <w:t>озивом</w:t>
      </w:r>
      <w:r w:rsidR="00995BEE" w:rsidRPr="00B14E0D">
        <w:rPr>
          <w:rFonts w:ascii="Arial" w:hAnsi="Arial" w:cs="Arial"/>
          <w:szCs w:val="24"/>
        </w:rPr>
        <w:t xml:space="preserve"> за подношење понуда</w:t>
      </w:r>
      <w:r w:rsidR="00847068" w:rsidRPr="00B14E0D">
        <w:rPr>
          <w:rFonts w:ascii="Arial" w:hAnsi="Arial" w:cs="Arial"/>
          <w:szCs w:val="24"/>
        </w:rPr>
        <w:t xml:space="preserve"> за јавну </w:t>
      </w:r>
      <w:r w:rsidR="00847068" w:rsidRPr="00697099">
        <w:rPr>
          <w:rFonts w:ascii="Arial" w:hAnsi="Arial" w:cs="Arial"/>
          <w:szCs w:val="24"/>
        </w:rPr>
        <w:t>набавку</w:t>
      </w:r>
      <w:r w:rsidR="00847068" w:rsidRPr="00697099">
        <w:rPr>
          <w:rFonts w:ascii="Arial" w:hAnsi="Arial" w:cs="Arial"/>
          <w:i/>
          <w:szCs w:val="24"/>
        </w:rPr>
        <w:t xml:space="preserve"> </w:t>
      </w:r>
      <w:r w:rsidR="00BE3A75">
        <w:rPr>
          <w:rFonts w:ascii="Arial" w:eastAsia="TimesNewRomanPSMT" w:hAnsi="Arial" w:cs="Arial"/>
          <w:szCs w:val="24"/>
        </w:rPr>
        <w:t xml:space="preserve">услуге </w:t>
      </w:r>
      <w:r w:rsidR="00BE3A75" w:rsidRPr="001C41E9">
        <w:rPr>
          <w:rFonts w:ascii="Arial" w:hAnsi="Arial" w:cs="Arial"/>
          <w:szCs w:val="24"/>
          <w:lang w:val="sr-Cyrl-RS"/>
        </w:rPr>
        <w:t>одржавања</w:t>
      </w:r>
      <w:r w:rsidR="00BE3A75">
        <w:rPr>
          <w:rFonts w:ascii="Arial" w:hAnsi="Arial" w:cs="Arial"/>
          <w:szCs w:val="24"/>
          <w:lang w:val="sr-Cyrl-RS"/>
        </w:rPr>
        <w:t>,</w:t>
      </w:r>
      <w:r w:rsidR="00BE3A75" w:rsidRPr="001C41E9">
        <w:rPr>
          <w:rFonts w:ascii="Arial" w:hAnsi="Arial" w:cs="Arial"/>
          <w:szCs w:val="24"/>
          <w:lang w:val="sr-Cyrl-RS"/>
        </w:rPr>
        <w:t xml:space="preserve"> са пратећим добрима</w:t>
      </w:r>
      <w:r w:rsidR="00BE3A75">
        <w:rPr>
          <w:rFonts w:ascii="Arial" w:hAnsi="Arial" w:cs="Arial"/>
          <w:szCs w:val="24"/>
          <w:lang w:val="sr-Cyrl-RS"/>
        </w:rPr>
        <w:t>:</w:t>
      </w:r>
      <w:r w:rsidR="00BE3A75">
        <w:rPr>
          <w:rFonts w:ascii="Arial" w:hAnsi="Arial" w:cs="Arial"/>
          <w:szCs w:val="24"/>
          <w:lang w:val="sr-Latn-RS"/>
        </w:rPr>
        <w:t xml:space="preserve"> </w:t>
      </w:r>
      <w:r w:rsidR="00BE3A75" w:rsidRPr="001C41E9">
        <w:rPr>
          <w:rFonts w:ascii="Arial" w:hAnsi="Arial" w:cs="Arial"/>
          <w:szCs w:val="24"/>
          <w:lang w:val="sr-Cyrl-RS"/>
        </w:rPr>
        <w:t>„</w:t>
      </w:r>
      <w:r w:rsidR="00BE3A75">
        <w:rPr>
          <w:rFonts w:ascii="Arial" w:hAnsi="Arial" w:cs="Arial"/>
          <w:szCs w:val="24"/>
          <w:lang w:val="sr-Cyrl-RS"/>
        </w:rPr>
        <w:t>О</w:t>
      </w:r>
      <w:r w:rsidR="00BE3A75" w:rsidRPr="001C41E9">
        <w:rPr>
          <w:rFonts w:ascii="Arial" w:hAnsi="Arial" w:cs="Arial"/>
          <w:szCs w:val="24"/>
          <w:lang w:val="sr-Cyrl-RS"/>
        </w:rPr>
        <w:t xml:space="preserve">државање систем сале за потребе </w:t>
      </w:r>
      <w:r w:rsidR="00BE3A75" w:rsidRPr="001C41E9">
        <w:rPr>
          <w:rFonts w:ascii="Arial" w:hAnsi="Arial" w:cs="Arial"/>
          <w:szCs w:val="22"/>
          <w:lang w:val="sr-Cyrl-RS"/>
        </w:rPr>
        <w:t>Data</w:t>
      </w:r>
      <w:r w:rsidR="00BE3A75">
        <w:rPr>
          <w:rFonts w:ascii="Arial" w:hAnsi="Arial" w:cs="Arial"/>
          <w:szCs w:val="24"/>
          <w:lang w:val="sr-Cyrl-RS"/>
        </w:rPr>
        <w:t xml:space="preserve"> центр</w:t>
      </w:r>
      <w:r w:rsidR="00BE3A75" w:rsidRPr="00BE3A75">
        <w:rPr>
          <w:rFonts w:ascii="Arial" w:hAnsi="Arial" w:cs="Arial"/>
          <w:szCs w:val="24"/>
          <w:lang w:val="sr-Cyrl-RS"/>
        </w:rPr>
        <w:t>а“</w:t>
      </w:r>
      <w:r w:rsidRPr="00BE3A75">
        <w:rPr>
          <w:rFonts w:ascii="Arial" w:hAnsi="Arial" w:cs="Arial"/>
          <w:caps/>
          <w:szCs w:val="24"/>
          <w:lang w:val="ru-RU"/>
        </w:rPr>
        <w:t>,</w:t>
      </w:r>
      <w:r w:rsidR="00995BEE" w:rsidRPr="00B14E0D">
        <w:rPr>
          <w:rFonts w:ascii="Arial" w:hAnsi="Arial" w:cs="Arial"/>
          <w:caps/>
          <w:szCs w:val="24"/>
          <w:lang w:val="ru-RU"/>
        </w:rPr>
        <w:t xml:space="preserve"> </w:t>
      </w:r>
      <w:r w:rsidR="00995BEE" w:rsidRPr="00B14E0D">
        <w:rPr>
          <w:rFonts w:ascii="Arial" w:hAnsi="Arial" w:cs="Arial"/>
          <w:szCs w:val="24"/>
        </w:rPr>
        <w:t>у отвореном поступку,</w:t>
      </w:r>
      <w:r w:rsidRPr="00B14E0D">
        <w:rPr>
          <w:rFonts w:ascii="Arial" w:hAnsi="Arial" w:cs="Arial"/>
          <w:caps/>
          <w:szCs w:val="24"/>
          <w:lang w:val="ru-RU"/>
        </w:rPr>
        <w:t xml:space="preserve"> </w:t>
      </w:r>
      <w:r w:rsidRPr="00812980">
        <w:rPr>
          <w:rFonts w:ascii="Arial" w:hAnsi="Arial" w:cs="Arial"/>
          <w:szCs w:val="24"/>
        </w:rPr>
        <w:t xml:space="preserve">објављеног дана </w:t>
      </w:r>
      <w:r w:rsidR="00812980" w:rsidRPr="00812980">
        <w:rPr>
          <w:rFonts w:ascii="Arial" w:hAnsi="Arial" w:cs="Arial"/>
          <w:szCs w:val="24"/>
          <w:lang w:val="sr-Cyrl-RS"/>
        </w:rPr>
        <w:t>23.06</w:t>
      </w:r>
      <w:r w:rsidR="006A09B8" w:rsidRPr="00812980">
        <w:rPr>
          <w:rFonts w:ascii="Arial" w:hAnsi="Arial" w:cs="Arial"/>
          <w:szCs w:val="24"/>
          <w:lang w:val="sr-Cyrl-RS"/>
        </w:rPr>
        <w:t>.</w:t>
      </w:r>
      <w:r w:rsidRPr="00812980">
        <w:rPr>
          <w:rFonts w:ascii="Arial" w:hAnsi="Arial" w:cs="Arial"/>
          <w:szCs w:val="24"/>
        </w:rPr>
        <w:t>201</w:t>
      </w:r>
      <w:r w:rsidR="00EA5A35" w:rsidRPr="00812980">
        <w:rPr>
          <w:rFonts w:ascii="Arial" w:hAnsi="Arial" w:cs="Arial"/>
          <w:szCs w:val="24"/>
        </w:rPr>
        <w:t>5</w:t>
      </w:r>
      <w:r w:rsidRPr="00812980">
        <w:rPr>
          <w:rFonts w:ascii="Arial" w:hAnsi="Arial" w:cs="Arial"/>
          <w:szCs w:val="24"/>
        </w:rPr>
        <w:t>.</w:t>
      </w:r>
      <w:r w:rsidRPr="00B14E0D">
        <w:rPr>
          <w:rFonts w:ascii="Arial" w:hAnsi="Arial" w:cs="Arial"/>
          <w:szCs w:val="24"/>
        </w:rPr>
        <w:t xml:space="preserve"> године на Порталу јавних набавки и на интернет страници наручиоца, изјављујемо да наступамо са подизвођачем/подизвођачима и у наставку наводим његово/њихово учешће по вредности:</w:t>
      </w:r>
    </w:p>
    <w:p w:rsidR="00367FE0" w:rsidRPr="001A64C8" w:rsidRDefault="00367FE0" w:rsidP="00C33C29">
      <w:pPr>
        <w:jc w:val="both"/>
        <w:rPr>
          <w:rFonts w:cs="Arial"/>
          <w:szCs w:val="24"/>
        </w:rPr>
      </w:pPr>
    </w:p>
    <w:p w:rsidR="00367FE0" w:rsidRPr="001A64C8" w:rsidRDefault="00367FE0" w:rsidP="00C33C29">
      <w:pPr>
        <w:jc w:val="both"/>
        <w:rPr>
          <w:rFonts w:cs="Arial"/>
          <w:szCs w:val="24"/>
        </w:rPr>
      </w:pPr>
    </w:p>
    <w:p w:rsidR="00367FE0" w:rsidRPr="001A64C8" w:rsidRDefault="00367FE0" w:rsidP="00966CE7">
      <w:pPr>
        <w:numPr>
          <w:ilvl w:val="0"/>
          <w:numId w:val="4"/>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активности:___________________________</w:t>
      </w:r>
    </w:p>
    <w:p w:rsidR="00367FE0" w:rsidRPr="001A64C8" w:rsidRDefault="00367FE0" w:rsidP="00C33C29">
      <w:pPr>
        <w:ind w:left="360"/>
        <w:rPr>
          <w:rFonts w:cs="Arial"/>
          <w:szCs w:val="24"/>
        </w:rPr>
      </w:pPr>
      <w:r w:rsidRPr="001A64C8">
        <w:rPr>
          <w:rFonts w:cs="Arial"/>
          <w:szCs w:val="24"/>
        </w:rPr>
        <w:t xml:space="preserve">______________________________________________________________, </w:t>
      </w:r>
    </w:p>
    <w:p w:rsidR="00367FE0" w:rsidRPr="001A64C8" w:rsidRDefault="00367FE0" w:rsidP="00C33C29">
      <w:pPr>
        <w:jc w:val="both"/>
        <w:rPr>
          <w:rFonts w:cs="Arial"/>
          <w:szCs w:val="24"/>
        </w:rPr>
      </w:pPr>
    </w:p>
    <w:p w:rsidR="00367FE0" w:rsidRPr="001A64C8" w:rsidRDefault="00367FE0" w:rsidP="00966CE7">
      <w:pPr>
        <w:numPr>
          <w:ilvl w:val="0"/>
          <w:numId w:val="4"/>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 ___________________________</w:t>
      </w:r>
    </w:p>
    <w:p w:rsidR="00367FE0" w:rsidRPr="001A64C8" w:rsidRDefault="00367FE0" w:rsidP="00C33C29">
      <w:pPr>
        <w:ind w:left="360"/>
        <w:rPr>
          <w:rFonts w:cs="Arial"/>
          <w:szCs w:val="24"/>
        </w:rPr>
      </w:pPr>
      <w:r w:rsidRPr="001A64C8">
        <w:rPr>
          <w:rFonts w:cs="Arial"/>
          <w:szCs w:val="24"/>
        </w:rPr>
        <w:t>______________________________________________________________,.</w:t>
      </w:r>
    </w:p>
    <w:p w:rsidR="00367FE0" w:rsidRPr="001A64C8" w:rsidRDefault="00367FE0" w:rsidP="00C33C29">
      <w:pPr>
        <w:jc w:val="both"/>
        <w:rPr>
          <w:rFonts w:cs="Arial"/>
          <w:szCs w:val="24"/>
        </w:rPr>
      </w:pPr>
    </w:p>
    <w:p w:rsidR="00367FE0" w:rsidRPr="001A64C8" w:rsidRDefault="00367FE0" w:rsidP="00966CE7">
      <w:pPr>
        <w:numPr>
          <w:ilvl w:val="0"/>
          <w:numId w:val="4"/>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 ___________________________</w:t>
      </w:r>
    </w:p>
    <w:p w:rsidR="00367FE0" w:rsidRPr="001A64C8" w:rsidRDefault="00367FE0" w:rsidP="00C33C29">
      <w:pPr>
        <w:ind w:left="360"/>
        <w:rPr>
          <w:rFonts w:cs="Arial"/>
          <w:szCs w:val="24"/>
        </w:rPr>
      </w:pPr>
      <w:r w:rsidRPr="001A64C8">
        <w:rPr>
          <w:rFonts w:cs="Arial"/>
          <w:szCs w:val="24"/>
        </w:rPr>
        <w:t>______________________________________________________________,.</w:t>
      </w:r>
    </w:p>
    <w:p w:rsidR="00367FE0" w:rsidRPr="001A64C8" w:rsidRDefault="00367FE0" w:rsidP="00C33C29">
      <w:pPr>
        <w:rPr>
          <w:rFonts w:cs="Arial"/>
          <w:szCs w:val="24"/>
        </w:rPr>
      </w:pPr>
    </w:p>
    <w:p w:rsidR="00367FE0" w:rsidRPr="001A64C8" w:rsidRDefault="00367FE0" w:rsidP="00C33C29">
      <w:pPr>
        <w:jc w:val="both"/>
        <w:rPr>
          <w:rFonts w:cs="Arial"/>
          <w:szCs w:val="24"/>
        </w:rPr>
      </w:pPr>
    </w:p>
    <w:p w:rsidR="00367FE0" w:rsidRPr="001A64C8" w:rsidRDefault="00367FE0" w:rsidP="00C33C29">
      <w:pPr>
        <w:jc w:val="both"/>
        <w:rPr>
          <w:rFonts w:cs="Arial"/>
          <w:szCs w:val="24"/>
        </w:rPr>
      </w:pPr>
    </w:p>
    <w:p w:rsidR="00367FE0" w:rsidRPr="001A64C8" w:rsidRDefault="00367FE0" w:rsidP="00C33C29">
      <w:pPr>
        <w:jc w:val="both"/>
        <w:rPr>
          <w:rFonts w:cs="Arial"/>
          <w:szCs w:val="24"/>
        </w:rPr>
      </w:pPr>
    </w:p>
    <w:p w:rsidR="00367FE0" w:rsidRPr="001A64C8" w:rsidRDefault="00367FE0" w:rsidP="00C33C29">
      <w:pPr>
        <w:jc w:val="both"/>
        <w:rPr>
          <w:rFonts w:cs="Arial"/>
          <w:szCs w:val="24"/>
        </w:rPr>
      </w:pPr>
    </w:p>
    <w:p w:rsidR="00367FE0" w:rsidRPr="001A64C8" w:rsidRDefault="00367FE0" w:rsidP="00C33C29">
      <w:pPr>
        <w:jc w:val="both"/>
        <w:rPr>
          <w:rFonts w:cs="Arial"/>
          <w:szCs w:val="24"/>
        </w:rPr>
      </w:pPr>
    </w:p>
    <w:p w:rsidR="00367FE0" w:rsidRPr="001A64C8" w:rsidRDefault="00367FE0" w:rsidP="00C33C29">
      <w:pPr>
        <w:rPr>
          <w:rFonts w:cs="Arial"/>
          <w:szCs w:val="24"/>
        </w:rPr>
      </w:pPr>
    </w:p>
    <w:tbl>
      <w:tblPr>
        <w:tblW w:w="0" w:type="auto"/>
        <w:jc w:val="center"/>
        <w:tblLook w:val="01E0" w:firstRow="1" w:lastRow="1" w:firstColumn="1" w:lastColumn="1" w:noHBand="0" w:noVBand="0"/>
      </w:tblPr>
      <w:tblGrid>
        <w:gridCol w:w="3626"/>
        <w:gridCol w:w="1973"/>
        <w:gridCol w:w="3757"/>
      </w:tblGrid>
      <w:tr w:rsidR="00367FE0" w:rsidRPr="001A64C8" w:rsidTr="001A1133">
        <w:trPr>
          <w:jc w:val="center"/>
        </w:trPr>
        <w:tc>
          <w:tcPr>
            <w:tcW w:w="3652" w:type="dxa"/>
          </w:tcPr>
          <w:p w:rsidR="00367FE0" w:rsidRPr="001A64C8" w:rsidRDefault="00367FE0" w:rsidP="00C33C29">
            <w:pPr>
              <w:jc w:val="center"/>
              <w:rPr>
                <w:rFonts w:cs="Arial"/>
                <w:szCs w:val="24"/>
              </w:rPr>
            </w:pPr>
            <w:r w:rsidRPr="001A64C8">
              <w:rPr>
                <w:rFonts w:cs="Arial"/>
                <w:szCs w:val="24"/>
              </w:rPr>
              <w:t>Датум:</w:t>
            </w:r>
          </w:p>
        </w:tc>
        <w:tc>
          <w:tcPr>
            <w:tcW w:w="1985" w:type="dxa"/>
          </w:tcPr>
          <w:p w:rsidR="00367FE0" w:rsidRPr="001A64C8" w:rsidRDefault="00367FE0" w:rsidP="00C33C29">
            <w:pPr>
              <w:jc w:val="center"/>
              <w:rPr>
                <w:rFonts w:cs="Arial"/>
                <w:szCs w:val="24"/>
              </w:rPr>
            </w:pPr>
            <w:r w:rsidRPr="001A64C8">
              <w:rPr>
                <w:rFonts w:cs="Arial"/>
                <w:szCs w:val="24"/>
              </w:rPr>
              <w:t>М.П.</w:t>
            </w:r>
          </w:p>
        </w:tc>
        <w:tc>
          <w:tcPr>
            <w:tcW w:w="3782" w:type="dxa"/>
          </w:tcPr>
          <w:p w:rsidR="00367FE0" w:rsidRPr="001A64C8" w:rsidRDefault="00367FE0" w:rsidP="00C33C29">
            <w:pPr>
              <w:jc w:val="center"/>
              <w:rPr>
                <w:rFonts w:cs="Arial"/>
                <w:szCs w:val="24"/>
              </w:rPr>
            </w:pPr>
            <w:r w:rsidRPr="001A64C8">
              <w:rPr>
                <w:rFonts w:cs="Arial"/>
                <w:szCs w:val="24"/>
              </w:rPr>
              <w:t>Понуђач:</w:t>
            </w:r>
          </w:p>
        </w:tc>
      </w:tr>
      <w:tr w:rsidR="00367FE0" w:rsidRPr="001A64C8" w:rsidTr="001A1133">
        <w:trPr>
          <w:jc w:val="center"/>
        </w:trPr>
        <w:tc>
          <w:tcPr>
            <w:tcW w:w="3652" w:type="dxa"/>
            <w:vAlign w:val="center"/>
          </w:tcPr>
          <w:p w:rsidR="00367FE0" w:rsidRPr="001A64C8" w:rsidRDefault="00367FE0" w:rsidP="00C33C29">
            <w:pPr>
              <w:jc w:val="both"/>
              <w:rPr>
                <w:rFonts w:cs="Arial"/>
                <w:szCs w:val="24"/>
              </w:rPr>
            </w:pPr>
          </w:p>
        </w:tc>
        <w:tc>
          <w:tcPr>
            <w:tcW w:w="1985" w:type="dxa"/>
            <w:vAlign w:val="center"/>
          </w:tcPr>
          <w:p w:rsidR="00367FE0" w:rsidRPr="001A64C8" w:rsidRDefault="00367FE0" w:rsidP="00C33C29">
            <w:pPr>
              <w:jc w:val="both"/>
              <w:rPr>
                <w:rFonts w:cs="Arial"/>
                <w:szCs w:val="24"/>
              </w:rPr>
            </w:pPr>
          </w:p>
        </w:tc>
        <w:tc>
          <w:tcPr>
            <w:tcW w:w="3782" w:type="dxa"/>
            <w:vAlign w:val="center"/>
          </w:tcPr>
          <w:p w:rsidR="00367FE0" w:rsidRPr="001A64C8" w:rsidRDefault="00367FE0" w:rsidP="00C33C29">
            <w:pPr>
              <w:jc w:val="both"/>
              <w:rPr>
                <w:rFonts w:cs="Arial"/>
                <w:szCs w:val="24"/>
              </w:rPr>
            </w:pPr>
          </w:p>
        </w:tc>
      </w:tr>
      <w:tr w:rsidR="00367FE0" w:rsidRPr="001A64C8" w:rsidTr="001A1133">
        <w:trPr>
          <w:jc w:val="center"/>
        </w:trPr>
        <w:tc>
          <w:tcPr>
            <w:tcW w:w="3652" w:type="dxa"/>
            <w:tcBorders>
              <w:bottom w:val="single" w:sz="4" w:space="0" w:color="auto"/>
            </w:tcBorders>
            <w:vAlign w:val="center"/>
          </w:tcPr>
          <w:p w:rsidR="00367FE0" w:rsidRPr="001A64C8" w:rsidRDefault="00367FE0" w:rsidP="00C33C29">
            <w:pPr>
              <w:jc w:val="both"/>
              <w:rPr>
                <w:rFonts w:cs="Arial"/>
                <w:szCs w:val="24"/>
              </w:rPr>
            </w:pPr>
          </w:p>
        </w:tc>
        <w:tc>
          <w:tcPr>
            <w:tcW w:w="1985" w:type="dxa"/>
            <w:vAlign w:val="center"/>
          </w:tcPr>
          <w:p w:rsidR="00367FE0" w:rsidRPr="001A64C8" w:rsidRDefault="00367FE0" w:rsidP="00C33C29">
            <w:pPr>
              <w:jc w:val="both"/>
              <w:rPr>
                <w:rFonts w:cs="Arial"/>
                <w:szCs w:val="24"/>
              </w:rPr>
            </w:pPr>
          </w:p>
        </w:tc>
        <w:tc>
          <w:tcPr>
            <w:tcW w:w="3782" w:type="dxa"/>
            <w:tcBorders>
              <w:bottom w:val="single" w:sz="4" w:space="0" w:color="auto"/>
            </w:tcBorders>
            <w:vAlign w:val="center"/>
          </w:tcPr>
          <w:p w:rsidR="00367FE0" w:rsidRPr="001A64C8" w:rsidRDefault="00367FE0" w:rsidP="00C33C29">
            <w:pPr>
              <w:jc w:val="both"/>
              <w:rPr>
                <w:rFonts w:cs="Arial"/>
                <w:szCs w:val="24"/>
              </w:rPr>
            </w:pPr>
          </w:p>
        </w:tc>
      </w:tr>
    </w:tbl>
    <w:p w:rsidR="00367FE0" w:rsidRPr="001A64C8" w:rsidRDefault="00367FE0" w:rsidP="00C33C29">
      <w:pPr>
        <w:jc w:val="both"/>
        <w:rPr>
          <w:rFonts w:cs="Arial"/>
          <w:szCs w:val="24"/>
        </w:rPr>
      </w:pPr>
    </w:p>
    <w:p w:rsidR="00355D0C" w:rsidRDefault="00355D0C" w:rsidP="00C33C29">
      <w:pPr>
        <w:jc w:val="both"/>
        <w:rPr>
          <w:rFonts w:ascii="Nyala" w:hAnsi="Nyala" w:cs="Arial"/>
          <w:b/>
          <w:i/>
          <w:szCs w:val="24"/>
        </w:rPr>
      </w:pPr>
    </w:p>
    <w:p w:rsidR="00355D0C" w:rsidRDefault="00355D0C" w:rsidP="00C33C29">
      <w:pPr>
        <w:jc w:val="both"/>
        <w:rPr>
          <w:rFonts w:ascii="Nyala" w:hAnsi="Nyala" w:cs="Arial"/>
          <w:b/>
          <w:i/>
          <w:szCs w:val="24"/>
        </w:rPr>
      </w:pPr>
    </w:p>
    <w:p w:rsidR="00367FE0" w:rsidRPr="001A64C8" w:rsidRDefault="00367FE0" w:rsidP="00C33C29">
      <w:pPr>
        <w:jc w:val="both"/>
        <w:rPr>
          <w:rFonts w:cs="Arial"/>
          <w:i/>
          <w:szCs w:val="24"/>
        </w:rPr>
      </w:pPr>
      <w:r w:rsidRPr="001A64C8">
        <w:rPr>
          <w:rFonts w:cs="Arial"/>
          <w:b/>
          <w:i/>
          <w:szCs w:val="24"/>
        </w:rPr>
        <w:t>Напомена</w:t>
      </w:r>
      <w:r w:rsidRPr="001A64C8">
        <w:rPr>
          <w:rFonts w:cs="Arial"/>
          <w:b/>
          <w:szCs w:val="24"/>
        </w:rPr>
        <w:t>:</w:t>
      </w:r>
      <w:r w:rsidRPr="001A64C8">
        <w:rPr>
          <w:rFonts w:cs="Arial"/>
          <w:b/>
          <w:szCs w:val="24"/>
          <w:lang w:val="sr-Cyrl-CS"/>
        </w:rPr>
        <w:t xml:space="preserve"> </w:t>
      </w:r>
      <w:r w:rsidRPr="001A64C8">
        <w:rPr>
          <w:rFonts w:cs="Arial"/>
          <w:i/>
          <w:szCs w:val="24"/>
        </w:rPr>
        <w:t>Образац се попуњава само у случају да понуђач наступа са подизвођачем.</w:t>
      </w:r>
    </w:p>
    <w:p w:rsidR="00554AD6" w:rsidRPr="001A64C8" w:rsidRDefault="00554AD6" w:rsidP="00C33C29">
      <w:pPr>
        <w:tabs>
          <w:tab w:val="left" w:pos="6028"/>
        </w:tabs>
        <w:autoSpaceDE w:val="0"/>
        <w:jc w:val="both"/>
        <w:rPr>
          <w:rFonts w:eastAsia="Arial Unicode MS" w:cs="Arial"/>
          <w:bCs/>
          <w:i/>
          <w:iCs/>
          <w:kern w:val="1"/>
          <w:szCs w:val="24"/>
        </w:rPr>
      </w:pPr>
    </w:p>
    <w:p w:rsidR="00847068" w:rsidRPr="001A64C8" w:rsidRDefault="00847068" w:rsidP="00C33C29">
      <w:pPr>
        <w:tabs>
          <w:tab w:val="left" w:pos="6028"/>
        </w:tabs>
        <w:autoSpaceDE w:val="0"/>
        <w:jc w:val="both"/>
        <w:rPr>
          <w:rFonts w:eastAsia="Arial Unicode MS" w:cs="Arial"/>
          <w:bCs/>
          <w:i/>
          <w:iCs/>
          <w:kern w:val="1"/>
          <w:szCs w:val="24"/>
        </w:rPr>
      </w:pPr>
    </w:p>
    <w:p w:rsidR="00847068" w:rsidRPr="001A64C8" w:rsidRDefault="00847068" w:rsidP="00C33C29">
      <w:pPr>
        <w:tabs>
          <w:tab w:val="left" w:pos="6028"/>
        </w:tabs>
        <w:autoSpaceDE w:val="0"/>
        <w:jc w:val="both"/>
        <w:rPr>
          <w:rFonts w:eastAsia="Arial Unicode MS" w:cs="Arial"/>
          <w:bCs/>
          <w:i/>
          <w:iCs/>
          <w:kern w:val="1"/>
          <w:szCs w:val="24"/>
        </w:rPr>
      </w:pPr>
    </w:p>
    <w:p w:rsidR="00847068" w:rsidRPr="001A64C8" w:rsidRDefault="00847068" w:rsidP="00C33C29">
      <w:pPr>
        <w:tabs>
          <w:tab w:val="left" w:pos="6028"/>
        </w:tabs>
        <w:autoSpaceDE w:val="0"/>
        <w:jc w:val="both"/>
        <w:rPr>
          <w:rFonts w:eastAsia="Arial Unicode MS" w:cs="Arial"/>
          <w:bCs/>
          <w:i/>
          <w:iCs/>
          <w:kern w:val="1"/>
          <w:szCs w:val="24"/>
        </w:rPr>
      </w:pPr>
    </w:p>
    <w:p w:rsidR="00847068" w:rsidRPr="001A64C8" w:rsidRDefault="00847068" w:rsidP="00C33C29">
      <w:pPr>
        <w:tabs>
          <w:tab w:val="left" w:pos="6028"/>
        </w:tabs>
        <w:autoSpaceDE w:val="0"/>
        <w:jc w:val="both"/>
        <w:rPr>
          <w:rFonts w:eastAsia="Arial Unicode MS" w:cs="Arial"/>
          <w:bCs/>
          <w:i/>
          <w:iCs/>
          <w:kern w:val="1"/>
          <w:szCs w:val="24"/>
        </w:rPr>
      </w:pPr>
    </w:p>
    <w:p w:rsidR="00847068" w:rsidRDefault="00847068" w:rsidP="00C33C29">
      <w:pPr>
        <w:tabs>
          <w:tab w:val="left" w:pos="6028"/>
        </w:tabs>
        <w:autoSpaceDE w:val="0"/>
        <w:jc w:val="both"/>
        <w:rPr>
          <w:rFonts w:ascii="Nyala" w:eastAsia="Arial Unicode MS" w:hAnsi="Nyala" w:cs="Arial"/>
          <w:bCs/>
          <w:i/>
          <w:iCs/>
          <w:kern w:val="1"/>
          <w:szCs w:val="24"/>
        </w:rPr>
      </w:pPr>
    </w:p>
    <w:p w:rsidR="00D554F2" w:rsidRPr="00D554F2" w:rsidRDefault="00D554F2" w:rsidP="00C33C29">
      <w:pPr>
        <w:tabs>
          <w:tab w:val="left" w:pos="6028"/>
        </w:tabs>
        <w:autoSpaceDE w:val="0"/>
        <w:jc w:val="both"/>
        <w:rPr>
          <w:rFonts w:ascii="Nyala" w:eastAsia="Arial Unicode MS" w:hAnsi="Nyala" w:cs="Arial"/>
          <w:bCs/>
          <w:i/>
          <w:iCs/>
          <w:kern w:val="1"/>
          <w:szCs w:val="24"/>
        </w:rPr>
      </w:pPr>
    </w:p>
    <w:p w:rsidR="004F58A2" w:rsidRPr="001A64C8" w:rsidRDefault="004F58A2" w:rsidP="00C33C29">
      <w:pPr>
        <w:tabs>
          <w:tab w:val="left" w:pos="6028"/>
        </w:tabs>
        <w:autoSpaceDE w:val="0"/>
        <w:jc w:val="both"/>
        <w:rPr>
          <w:rFonts w:eastAsia="Arial Unicode MS" w:cs="Arial"/>
          <w:bCs/>
          <w:i/>
          <w:iCs/>
          <w:kern w:val="1"/>
          <w:szCs w:val="24"/>
        </w:rPr>
      </w:pPr>
    </w:p>
    <w:p w:rsidR="004F58A2" w:rsidRPr="001A64C8" w:rsidRDefault="004F58A2" w:rsidP="00C33C29">
      <w:pPr>
        <w:tabs>
          <w:tab w:val="left" w:pos="6028"/>
        </w:tabs>
        <w:autoSpaceDE w:val="0"/>
        <w:jc w:val="both"/>
        <w:rPr>
          <w:rFonts w:eastAsia="Arial Unicode MS" w:cs="Arial"/>
          <w:bCs/>
          <w:i/>
          <w:iCs/>
          <w:kern w:val="1"/>
          <w:szCs w:val="24"/>
        </w:rPr>
      </w:pPr>
    </w:p>
    <w:p w:rsidR="004F58A2" w:rsidRPr="001A64C8" w:rsidRDefault="004F58A2" w:rsidP="00C33C29">
      <w:pPr>
        <w:tabs>
          <w:tab w:val="left" w:pos="6028"/>
        </w:tabs>
        <w:autoSpaceDE w:val="0"/>
        <w:jc w:val="both"/>
        <w:rPr>
          <w:rFonts w:eastAsia="Arial Unicode MS" w:cs="Arial"/>
          <w:bCs/>
          <w:i/>
          <w:iCs/>
          <w:kern w:val="1"/>
          <w:szCs w:val="24"/>
        </w:rPr>
      </w:pPr>
    </w:p>
    <w:p w:rsidR="001564F8" w:rsidRDefault="001564F8" w:rsidP="001564F8">
      <w:pPr>
        <w:spacing w:line="100" w:lineRule="atLeast"/>
        <w:rPr>
          <w:rFonts w:ascii="Nyala" w:eastAsia="Arial Unicode MS" w:hAnsi="Nyala" w:cs="Arial"/>
          <w:bCs/>
          <w:iCs/>
          <w:color w:val="000000"/>
          <w:kern w:val="1"/>
          <w:szCs w:val="24"/>
        </w:rPr>
      </w:pPr>
    </w:p>
    <w:p w:rsidR="0019204C" w:rsidRDefault="0019204C" w:rsidP="001564F8">
      <w:pPr>
        <w:spacing w:line="100" w:lineRule="atLeast"/>
        <w:rPr>
          <w:rFonts w:ascii="Nyala" w:eastAsia="Arial Unicode MS" w:hAnsi="Nyala" w:cs="Arial"/>
          <w:bCs/>
          <w:iCs/>
          <w:color w:val="000000"/>
          <w:kern w:val="1"/>
          <w:szCs w:val="24"/>
        </w:rPr>
      </w:pPr>
    </w:p>
    <w:p w:rsidR="0019204C" w:rsidRPr="0019204C" w:rsidRDefault="0019204C" w:rsidP="001564F8">
      <w:pPr>
        <w:spacing w:line="100" w:lineRule="atLeast"/>
        <w:rPr>
          <w:rFonts w:ascii="Nyala" w:eastAsia="Arial Unicode MS" w:hAnsi="Nyala" w:cs="Arial"/>
          <w:bCs/>
          <w:iCs/>
          <w:color w:val="000000"/>
          <w:kern w:val="1"/>
          <w:szCs w:val="24"/>
        </w:rPr>
      </w:pPr>
    </w:p>
    <w:p w:rsidR="00793642" w:rsidRDefault="00793642" w:rsidP="00793642">
      <w:pPr>
        <w:spacing w:line="100" w:lineRule="atLeast"/>
        <w:rPr>
          <w:rFonts w:eastAsia="Arial Unicode MS" w:cs="Arial"/>
          <w:b/>
          <w:bCs/>
          <w:i/>
          <w:iCs/>
          <w:kern w:val="1"/>
          <w:szCs w:val="24"/>
        </w:rPr>
      </w:pPr>
    </w:p>
    <w:p w:rsidR="00AA7BF6" w:rsidRPr="00F63003" w:rsidRDefault="00AA7BF6" w:rsidP="00AA7BF6">
      <w:pPr>
        <w:numPr>
          <w:ilvl w:val="0"/>
          <w:numId w:val="1"/>
        </w:numPr>
        <w:spacing w:line="100" w:lineRule="atLeast"/>
        <w:rPr>
          <w:rFonts w:eastAsia="Arial Unicode MS" w:cs="Arial"/>
          <w:b/>
          <w:bCs/>
          <w:iCs/>
          <w:kern w:val="1"/>
          <w:szCs w:val="24"/>
        </w:rPr>
      </w:pPr>
      <w:r w:rsidRPr="00F63003">
        <w:rPr>
          <w:rFonts w:eastAsia="Arial Unicode MS" w:cs="Arial"/>
          <w:b/>
          <w:bCs/>
          <w:iCs/>
          <w:kern w:val="1"/>
          <w:szCs w:val="24"/>
        </w:rPr>
        <w:t xml:space="preserve">Образац </w:t>
      </w:r>
      <w:r>
        <w:rPr>
          <w:rFonts w:eastAsia="Arial Unicode MS" w:cs="Arial"/>
          <w:b/>
          <w:bCs/>
          <w:iCs/>
          <w:kern w:val="1"/>
          <w:szCs w:val="24"/>
          <w:lang w:val="sr-Cyrl-RS"/>
        </w:rPr>
        <w:t>9</w:t>
      </w:r>
    </w:p>
    <w:p w:rsidR="00AA7BF6" w:rsidRPr="00A3325E" w:rsidRDefault="00AA7BF6" w:rsidP="00AA7BF6">
      <w:pPr>
        <w:numPr>
          <w:ilvl w:val="0"/>
          <w:numId w:val="1"/>
        </w:numPr>
        <w:spacing w:line="100" w:lineRule="atLeast"/>
        <w:rPr>
          <w:rFonts w:eastAsia="Arial Unicode MS" w:cs="Arial"/>
          <w:b/>
          <w:bCs/>
          <w:iCs/>
          <w:kern w:val="1"/>
          <w:szCs w:val="24"/>
        </w:rPr>
      </w:pPr>
    </w:p>
    <w:p w:rsidR="00AA7BF6" w:rsidRPr="00A3325E" w:rsidRDefault="00AA7BF6" w:rsidP="00AA7BF6">
      <w:pPr>
        <w:pStyle w:val="Heading1"/>
        <w:rPr>
          <w:rFonts w:ascii="Arial" w:hAnsi="Arial" w:cs="Arial"/>
          <w:szCs w:val="24"/>
        </w:rPr>
      </w:pPr>
    </w:p>
    <w:p w:rsidR="00AA7BF6" w:rsidRPr="00826E28" w:rsidRDefault="00AA7BF6" w:rsidP="00AA7BF6">
      <w:pPr>
        <w:pStyle w:val="Heading1"/>
        <w:rPr>
          <w:rStyle w:val="BookTitle"/>
          <w:rFonts w:ascii="Arial" w:hAnsi="Arial" w:cs="Arial"/>
          <w:b/>
          <w:szCs w:val="24"/>
        </w:rPr>
      </w:pPr>
      <w:r w:rsidRPr="00826E28">
        <w:rPr>
          <w:rStyle w:val="BookTitle"/>
          <w:rFonts w:ascii="Arial" w:hAnsi="Arial" w:cs="Arial"/>
          <w:b/>
          <w:szCs w:val="24"/>
        </w:rPr>
        <w:t>СТРУКТУРА ЦЕНЕ</w:t>
      </w:r>
    </w:p>
    <w:p w:rsidR="00AA7BF6" w:rsidRPr="00A3325E" w:rsidRDefault="00AA7BF6" w:rsidP="00AA7BF6">
      <w:pPr>
        <w:pStyle w:val="Heading1"/>
        <w:rPr>
          <w:rFonts w:ascii="Arial" w:hAnsi="Arial" w:cs="Arial"/>
          <w:szCs w:val="24"/>
        </w:rPr>
      </w:pPr>
    </w:p>
    <w:tbl>
      <w:tblPr>
        <w:tblStyle w:val="TableGrid"/>
        <w:tblW w:w="0" w:type="auto"/>
        <w:tblLayout w:type="fixed"/>
        <w:tblLook w:val="04A0" w:firstRow="1" w:lastRow="0" w:firstColumn="1" w:lastColumn="0" w:noHBand="0" w:noVBand="1"/>
      </w:tblPr>
      <w:tblGrid>
        <w:gridCol w:w="817"/>
        <w:gridCol w:w="3318"/>
        <w:gridCol w:w="1620"/>
        <w:gridCol w:w="1530"/>
        <w:gridCol w:w="1620"/>
      </w:tblGrid>
      <w:tr w:rsidR="00AA7BF6" w:rsidRPr="00A3325E" w:rsidTr="00D66A97">
        <w:trPr>
          <w:trHeight w:val="510"/>
        </w:trPr>
        <w:tc>
          <w:tcPr>
            <w:tcW w:w="817" w:type="dxa"/>
            <w:hideMark/>
          </w:tcPr>
          <w:p w:rsidR="00AA7BF6" w:rsidRPr="00A3325E" w:rsidRDefault="00AA7BF6" w:rsidP="008A05B3">
            <w:pPr>
              <w:jc w:val="center"/>
              <w:rPr>
                <w:rFonts w:cs="Arial"/>
                <w:bCs/>
                <w:szCs w:val="24"/>
                <w:lang w:val="sr-Cyrl-RS"/>
              </w:rPr>
            </w:pPr>
            <w:r w:rsidRPr="00A3325E">
              <w:rPr>
                <w:rFonts w:cs="Arial"/>
                <w:bCs/>
                <w:szCs w:val="24"/>
                <w:lang w:val="sr-Cyrl-RS"/>
              </w:rPr>
              <w:t>Ред.  Број</w:t>
            </w:r>
          </w:p>
        </w:tc>
        <w:tc>
          <w:tcPr>
            <w:tcW w:w="3318" w:type="dxa"/>
            <w:hideMark/>
          </w:tcPr>
          <w:p w:rsidR="00AA7BF6" w:rsidRPr="00A3325E" w:rsidRDefault="00AA7BF6" w:rsidP="008A05B3">
            <w:pPr>
              <w:jc w:val="center"/>
              <w:rPr>
                <w:rFonts w:cs="Arial"/>
                <w:bCs/>
                <w:szCs w:val="24"/>
                <w:lang w:val="sr-Cyrl-RS"/>
              </w:rPr>
            </w:pPr>
            <w:r w:rsidRPr="00A3325E">
              <w:rPr>
                <w:rFonts w:cs="Arial"/>
                <w:bCs/>
                <w:szCs w:val="24"/>
                <w:lang w:val="sr-Cyrl-RS"/>
              </w:rPr>
              <w:t>Опис услуга, добара и радова</w:t>
            </w:r>
          </w:p>
        </w:tc>
        <w:tc>
          <w:tcPr>
            <w:tcW w:w="1620" w:type="dxa"/>
            <w:hideMark/>
          </w:tcPr>
          <w:p w:rsidR="00AA7BF6" w:rsidRPr="00A3325E" w:rsidRDefault="00D66A97" w:rsidP="008A05B3">
            <w:pPr>
              <w:jc w:val="center"/>
              <w:rPr>
                <w:rFonts w:cs="Arial"/>
                <w:bCs/>
                <w:szCs w:val="24"/>
                <w:lang w:val="sr-Cyrl-RS"/>
              </w:rPr>
            </w:pPr>
            <w:r>
              <w:rPr>
                <w:rFonts w:cs="Arial"/>
                <w:bCs/>
                <w:szCs w:val="24"/>
                <w:lang w:val="sr-Cyrl-RS"/>
              </w:rPr>
              <w:t>Ц</w:t>
            </w:r>
            <w:r w:rsidR="00AA7BF6" w:rsidRPr="00A3325E">
              <w:rPr>
                <w:rFonts w:cs="Arial"/>
                <w:bCs/>
                <w:szCs w:val="24"/>
                <w:lang w:val="sr-Cyrl-RS"/>
              </w:rPr>
              <w:t>ена без ПДВ</w:t>
            </w:r>
          </w:p>
        </w:tc>
        <w:tc>
          <w:tcPr>
            <w:tcW w:w="1530" w:type="dxa"/>
            <w:hideMark/>
          </w:tcPr>
          <w:p w:rsidR="00AA7BF6" w:rsidRPr="00A3325E" w:rsidRDefault="00AA7BF6" w:rsidP="00D66A97">
            <w:pPr>
              <w:jc w:val="center"/>
              <w:rPr>
                <w:rFonts w:cs="Arial"/>
                <w:bCs/>
                <w:szCs w:val="24"/>
                <w:lang w:val="sr-Cyrl-RS"/>
              </w:rPr>
            </w:pPr>
            <w:r>
              <w:rPr>
                <w:rFonts w:cs="Arial"/>
                <w:bCs/>
                <w:szCs w:val="24"/>
                <w:lang w:val="sr-Cyrl-RS"/>
              </w:rPr>
              <w:t>ПДВ</w:t>
            </w:r>
          </w:p>
        </w:tc>
        <w:tc>
          <w:tcPr>
            <w:tcW w:w="1620" w:type="dxa"/>
            <w:hideMark/>
          </w:tcPr>
          <w:p w:rsidR="00AA7BF6" w:rsidRPr="00A3325E" w:rsidRDefault="00AA7BF6" w:rsidP="008A05B3">
            <w:pPr>
              <w:jc w:val="center"/>
              <w:rPr>
                <w:rFonts w:cs="Arial"/>
                <w:bCs/>
                <w:szCs w:val="24"/>
                <w:lang w:val="sr-Cyrl-RS"/>
              </w:rPr>
            </w:pPr>
            <w:r w:rsidRPr="00A3325E">
              <w:rPr>
                <w:rFonts w:cs="Arial"/>
                <w:bCs/>
                <w:szCs w:val="24"/>
                <w:lang w:val="sr-Cyrl-RS"/>
              </w:rPr>
              <w:t>Укупно</w:t>
            </w:r>
          </w:p>
          <w:p w:rsidR="00AA7BF6" w:rsidRPr="00A3325E" w:rsidRDefault="00AA7BF6" w:rsidP="008A05B3">
            <w:pPr>
              <w:jc w:val="center"/>
              <w:rPr>
                <w:rFonts w:cs="Arial"/>
                <w:bCs/>
                <w:szCs w:val="24"/>
                <w:lang w:val="sr-Cyrl-RS"/>
              </w:rPr>
            </w:pPr>
            <w:r>
              <w:rPr>
                <w:rFonts w:cs="Arial"/>
                <w:bCs/>
                <w:szCs w:val="24"/>
                <w:lang w:val="sr-Cyrl-RS"/>
              </w:rPr>
              <w:t>са</w:t>
            </w:r>
            <w:r w:rsidRPr="00A3325E">
              <w:rPr>
                <w:rFonts w:cs="Arial"/>
                <w:bCs/>
                <w:szCs w:val="24"/>
                <w:lang w:val="sr-Cyrl-RS"/>
              </w:rPr>
              <w:t xml:space="preserve"> ПДВ</w:t>
            </w:r>
          </w:p>
        </w:tc>
      </w:tr>
      <w:tr w:rsidR="00AA7BF6" w:rsidRPr="00425DD1" w:rsidTr="00D66A97">
        <w:trPr>
          <w:trHeight w:val="1214"/>
        </w:trPr>
        <w:tc>
          <w:tcPr>
            <w:tcW w:w="817" w:type="dxa"/>
            <w:noWrap/>
            <w:hideMark/>
          </w:tcPr>
          <w:p w:rsidR="00425DD1" w:rsidRDefault="00425DD1" w:rsidP="001F4412">
            <w:pPr>
              <w:jc w:val="center"/>
              <w:rPr>
                <w:rFonts w:cs="Arial"/>
                <w:bCs/>
                <w:szCs w:val="24"/>
                <w:lang w:val="sr-Cyrl-RS"/>
              </w:rPr>
            </w:pPr>
          </w:p>
          <w:p w:rsidR="00425DD1" w:rsidRDefault="00425DD1" w:rsidP="001F4412">
            <w:pPr>
              <w:jc w:val="center"/>
              <w:rPr>
                <w:rFonts w:cs="Arial"/>
                <w:bCs/>
                <w:szCs w:val="24"/>
                <w:lang w:val="sr-Cyrl-RS"/>
              </w:rPr>
            </w:pPr>
          </w:p>
          <w:p w:rsidR="00AA7BF6" w:rsidRPr="00425DD1" w:rsidRDefault="00AA7BF6" w:rsidP="001F4412">
            <w:pPr>
              <w:jc w:val="center"/>
              <w:rPr>
                <w:rFonts w:cs="Arial"/>
                <w:bCs/>
                <w:szCs w:val="24"/>
                <w:lang w:val="sr-Cyrl-RS"/>
              </w:rPr>
            </w:pPr>
            <w:r w:rsidRPr="00425DD1">
              <w:rPr>
                <w:rFonts w:cs="Arial"/>
                <w:bCs/>
                <w:szCs w:val="24"/>
                <w:lang w:val="sr-Cyrl-RS"/>
              </w:rPr>
              <w:t>1.</w:t>
            </w:r>
          </w:p>
        </w:tc>
        <w:tc>
          <w:tcPr>
            <w:tcW w:w="3318" w:type="dxa"/>
            <w:noWrap/>
            <w:hideMark/>
          </w:tcPr>
          <w:p w:rsidR="00AA7BF6" w:rsidRPr="00425DD1" w:rsidRDefault="00425DD1" w:rsidP="00425DD1">
            <w:pPr>
              <w:suppressAutoHyphens w:val="0"/>
              <w:contextualSpacing/>
              <w:rPr>
                <w:rFonts w:eastAsia="Calibri" w:cs="Arial"/>
                <w:szCs w:val="24"/>
                <w:lang w:val="sr-Cyrl-RS" w:eastAsia="en-US"/>
              </w:rPr>
            </w:pPr>
            <w:r w:rsidRPr="00425DD1">
              <w:rPr>
                <w:rFonts w:eastAsia="Calibri" w:cs="Arial"/>
                <w:szCs w:val="24"/>
                <w:lang w:val="sr-Cyrl-RS" w:eastAsia="en-US"/>
              </w:rPr>
              <w:t>У</w:t>
            </w:r>
            <w:r w:rsidR="001F4412" w:rsidRPr="00425DD1">
              <w:rPr>
                <w:rFonts w:eastAsia="Calibri" w:cs="Arial"/>
                <w:szCs w:val="24"/>
                <w:lang w:val="sr-Cyrl-RS" w:eastAsia="en-US"/>
              </w:rPr>
              <w:t>слуг</w:t>
            </w:r>
            <w:r w:rsidRPr="00425DD1">
              <w:rPr>
                <w:rFonts w:eastAsia="Calibri" w:cs="Arial"/>
                <w:szCs w:val="24"/>
                <w:lang w:val="sr-Cyrl-RS" w:eastAsia="en-US"/>
              </w:rPr>
              <w:t>а</w:t>
            </w:r>
            <w:r w:rsidR="001F4412" w:rsidRPr="00425DD1">
              <w:rPr>
                <w:rFonts w:eastAsia="Calibri" w:cs="Arial"/>
                <w:szCs w:val="24"/>
                <w:lang w:val="sr-Cyrl-RS" w:eastAsia="en-US"/>
              </w:rPr>
              <w:t xml:space="preserve"> п</w:t>
            </w:r>
            <w:r w:rsidR="00BF7B04" w:rsidRPr="00425DD1">
              <w:rPr>
                <w:rFonts w:eastAsia="Calibri" w:cs="Arial"/>
                <w:szCs w:val="24"/>
                <w:lang w:val="sr-Cyrl-RS" w:eastAsia="en-US"/>
              </w:rPr>
              <w:t>р</w:t>
            </w:r>
            <w:r w:rsidR="001F4412" w:rsidRPr="00425DD1">
              <w:rPr>
                <w:rFonts w:eastAsia="Calibri" w:cs="Arial"/>
                <w:szCs w:val="24"/>
                <w:lang w:val="sr-Cyrl-RS" w:eastAsia="en-US"/>
              </w:rPr>
              <w:t>о</w:t>
            </w:r>
            <w:r w:rsidR="00BF7B04" w:rsidRPr="00425DD1">
              <w:rPr>
                <w:rFonts w:eastAsia="Calibri" w:cs="Arial"/>
                <w:szCs w:val="24"/>
                <w:lang w:val="sr-Cyrl-RS" w:eastAsia="en-US"/>
              </w:rPr>
              <w:t>дужене гаранције по модалитету произвођача опреме,</w:t>
            </w:r>
            <w:r w:rsidR="001F4412" w:rsidRPr="00425DD1">
              <w:rPr>
                <w:rFonts w:eastAsia="Calibri" w:cs="Arial"/>
                <w:szCs w:val="24"/>
                <w:lang w:val="sr-Cyrl-RS" w:eastAsia="en-US"/>
              </w:rPr>
              <w:t xml:space="preserve"> за опрему из Табеле 1</w:t>
            </w:r>
          </w:p>
        </w:tc>
        <w:tc>
          <w:tcPr>
            <w:tcW w:w="1620" w:type="dxa"/>
            <w:noWrap/>
          </w:tcPr>
          <w:p w:rsidR="00AA7BF6" w:rsidRPr="00425DD1" w:rsidRDefault="00AA7BF6" w:rsidP="001F4412">
            <w:pPr>
              <w:jc w:val="center"/>
              <w:rPr>
                <w:rFonts w:cs="Arial"/>
                <w:szCs w:val="24"/>
                <w:lang w:val="sr-Cyrl-RS"/>
              </w:rPr>
            </w:pPr>
          </w:p>
        </w:tc>
        <w:tc>
          <w:tcPr>
            <w:tcW w:w="1530" w:type="dxa"/>
            <w:noWrap/>
            <w:hideMark/>
          </w:tcPr>
          <w:p w:rsidR="00AA7BF6" w:rsidRPr="00425DD1" w:rsidRDefault="00AA7BF6" w:rsidP="008A05B3">
            <w:pPr>
              <w:rPr>
                <w:rFonts w:cs="Arial"/>
                <w:szCs w:val="24"/>
                <w:lang w:val="sr-Cyrl-RS"/>
              </w:rPr>
            </w:pPr>
          </w:p>
        </w:tc>
        <w:tc>
          <w:tcPr>
            <w:tcW w:w="1620" w:type="dxa"/>
            <w:noWrap/>
            <w:hideMark/>
          </w:tcPr>
          <w:p w:rsidR="00AA7BF6" w:rsidRPr="00425DD1" w:rsidRDefault="00AA7BF6" w:rsidP="008A05B3">
            <w:pPr>
              <w:rPr>
                <w:rFonts w:cs="Arial"/>
                <w:szCs w:val="24"/>
                <w:lang w:val="sr-Cyrl-RS"/>
              </w:rPr>
            </w:pPr>
          </w:p>
        </w:tc>
      </w:tr>
      <w:tr w:rsidR="008D0082" w:rsidRPr="00A3325E" w:rsidTr="00D66A97">
        <w:trPr>
          <w:trHeight w:val="1502"/>
        </w:trPr>
        <w:tc>
          <w:tcPr>
            <w:tcW w:w="817" w:type="dxa"/>
            <w:noWrap/>
          </w:tcPr>
          <w:p w:rsidR="00425DD1" w:rsidRDefault="00425DD1" w:rsidP="008A05B3">
            <w:pPr>
              <w:jc w:val="center"/>
              <w:rPr>
                <w:rFonts w:cs="Arial"/>
                <w:bCs/>
                <w:szCs w:val="24"/>
                <w:lang w:val="sr-Cyrl-RS"/>
              </w:rPr>
            </w:pPr>
          </w:p>
          <w:p w:rsidR="00425DD1" w:rsidRDefault="00425DD1" w:rsidP="008A05B3">
            <w:pPr>
              <w:jc w:val="center"/>
              <w:rPr>
                <w:rFonts w:cs="Arial"/>
                <w:bCs/>
                <w:szCs w:val="24"/>
                <w:lang w:val="sr-Cyrl-RS"/>
              </w:rPr>
            </w:pPr>
          </w:p>
          <w:p w:rsidR="008D0082" w:rsidRPr="00425DD1" w:rsidRDefault="008D0082" w:rsidP="008A05B3">
            <w:pPr>
              <w:jc w:val="center"/>
              <w:rPr>
                <w:rFonts w:cs="Arial"/>
                <w:bCs/>
                <w:szCs w:val="24"/>
                <w:lang w:val="sr-Cyrl-RS"/>
              </w:rPr>
            </w:pPr>
            <w:r w:rsidRPr="00425DD1">
              <w:rPr>
                <w:rFonts w:cs="Arial"/>
                <w:bCs/>
                <w:szCs w:val="24"/>
                <w:lang w:val="sr-Cyrl-RS"/>
              </w:rPr>
              <w:t>2.</w:t>
            </w:r>
          </w:p>
        </w:tc>
        <w:tc>
          <w:tcPr>
            <w:tcW w:w="3318" w:type="dxa"/>
            <w:noWrap/>
          </w:tcPr>
          <w:p w:rsidR="008D0082" w:rsidRDefault="008D0082" w:rsidP="00D66A97">
            <w:pPr>
              <w:suppressAutoHyphens w:val="0"/>
              <w:contextualSpacing/>
              <w:rPr>
                <w:rFonts w:eastAsia="Calibri" w:cs="Arial"/>
                <w:szCs w:val="24"/>
                <w:lang w:val="sr-Cyrl-RS"/>
              </w:rPr>
            </w:pPr>
            <w:r w:rsidRPr="00425DD1">
              <w:rPr>
                <w:rFonts w:eastAsia="Calibri" w:cs="Arial"/>
                <w:szCs w:val="24"/>
                <w:lang w:val="sr-Cyrl-RS"/>
              </w:rPr>
              <w:t>Услуга одржавања (превентивно/редовно одржавање и интервентно одржавање),</w:t>
            </w:r>
            <w:r w:rsidR="002D3157" w:rsidRPr="00425DD1">
              <w:rPr>
                <w:rFonts w:eastAsia="Calibri" w:cs="Arial"/>
                <w:szCs w:val="24"/>
                <w:lang w:val="sr-Cyrl-RS"/>
              </w:rPr>
              <w:t xml:space="preserve"> </w:t>
            </w:r>
            <w:r w:rsidR="00425DD1" w:rsidRPr="00425DD1">
              <w:rPr>
                <w:rFonts w:eastAsia="Calibri" w:cs="Arial"/>
                <w:szCs w:val="24"/>
                <w:lang w:val="sr-Cyrl-RS"/>
              </w:rPr>
              <w:t xml:space="preserve">за опрему из </w:t>
            </w:r>
            <w:r w:rsidR="001F4412" w:rsidRPr="00425DD1">
              <w:rPr>
                <w:rFonts w:eastAsia="Calibri" w:cs="Arial"/>
                <w:szCs w:val="24"/>
                <w:lang w:val="sr-Cyrl-RS"/>
              </w:rPr>
              <w:t>Табел</w:t>
            </w:r>
            <w:r w:rsidR="00D66A97">
              <w:rPr>
                <w:rFonts w:eastAsia="Calibri" w:cs="Arial"/>
                <w:szCs w:val="24"/>
                <w:lang w:val="sr-Cyrl-RS"/>
              </w:rPr>
              <w:t>е</w:t>
            </w:r>
            <w:r w:rsidR="001F4412" w:rsidRPr="00425DD1">
              <w:rPr>
                <w:rFonts w:eastAsia="Calibri" w:cs="Arial"/>
                <w:szCs w:val="24"/>
                <w:lang w:val="sr-Cyrl-RS"/>
              </w:rPr>
              <w:t xml:space="preserve"> 2</w:t>
            </w:r>
          </w:p>
        </w:tc>
        <w:tc>
          <w:tcPr>
            <w:tcW w:w="1620" w:type="dxa"/>
            <w:noWrap/>
          </w:tcPr>
          <w:p w:rsidR="008D0082" w:rsidRPr="00A3325E" w:rsidRDefault="008D0082" w:rsidP="008A05B3">
            <w:pPr>
              <w:jc w:val="center"/>
              <w:rPr>
                <w:rFonts w:cs="Arial"/>
                <w:szCs w:val="24"/>
                <w:lang w:val="sr-Cyrl-RS"/>
              </w:rPr>
            </w:pPr>
          </w:p>
        </w:tc>
        <w:tc>
          <w:tcPr>
            <w:tcW w:w="1530" w:type="dxa"/>
            <w:noWrap/>
          </w:tcPr>
          <w:p w:rsidR="008D0082" w:rsidRPr="00A3325E" w:rsidRDefault="008D0082" w:rsidP="008A05B3">
            <w:pPr>
              <w:rPr>
                <w:rFonts w:cs="Arial"/>
                <w:szCs w:val="24"/>
                <w:lang w:val="sr-Cyrl-RS"/>
              </w:rPr>
            </w:pPr>
          </w:p>
        </w:tc>
        <w:tc>
          <w:tcPr>
            <w:tcW w:w="1620" w:type="dxa"/>
            <w:noWrap/>
          </w:tcPr>
          <w:p w:rsidR="008D0082" w:rsidRPr="00A3325E" w:rsidRDefault="008D0082" w:rsidP="008A05B3">
            <w:pPr>
              <w:rPr>
                <w:rFonts w:cs="Arial"/>
                <w:szCs w:val="24"/>
                <w:lang w:val="sr-Cyrl-RS"/>
              </w:rPr>
            </w:pPr>
          </w:p>
        </w:tc>
      </w:tr>
      <w:tr w:rsidR="00AA7BF6" w:rsidRPr="00A3325E" w:rsidTr="00D66A97">
        <w:trPr>
          <w:trHeight w:val="1250"/>
        </w:trPr>
        <w:tc>
          <w:tcPr>
            <w:tcW w:w="817" w:type="dxa"/>
            <w:noWrap/>
            <w:hideMark/>
          </w:tcPr>
          <w:p w:rsidR="00AA7BF6" w:rsidRDefault="00AA7BF6" w:rsidP="008A05B3">
            <w:pPr>
              <w:jc w:val="center"/>
              <w:rPr>
                <w:rFonts w:cs="Arial"/>
                <w:bCs/>
                <w:szCs w:val="24"/>
                <w:lang w:val="sr-Cyrl-RS"/>
              </w:rPr>
            </w:pPr>
          </w:p>
          <w:p w:rsidR="00AA7BF6" w:rsidRDefault="00AA7BF6" w:rsidP="008A05B3">
            <w:pPr>
              <w:jc w:val="center"/>
              <w:rPr>
                <w:rFonts w:cs="Arial"/>
                <w:bCs/>
                <w:szCs w:val="24"/>
                <w:lang w:val="sr-Cyrl-RS"/>
              </w:rPr>
            </w:pPr>
          </w:p>
          <w:p w:rsidR="00AA7BF6" w:rsidRPr="00A3325E" w:rsidRDefault="001F4412" w:rsidP="008A05B3">
            <w:pPr>
              <w:jc w:val="center"/>
              <w:rPr>
                <w:rFonts w:cs="Arial"/>
                <w:bCs/>
                <w:szCs w:val="24"/>
                <w:lang w:val="sr-Cyrl-RS"/>
              </w:rPr>
            </w:pPr>
            <w:r>
              <w:rPr>
                <w:rFonts w:cs="Arial"/>
                <w:bCs/>
                <w:szCs w:val="24"/>
                <w:lang w:val="sr-Cyrl-RS"/>
              </w:rPr>
              <w:t>3</w:t>
            </w:r>
            <w:r w:rsidR="00AA7BF6" w:rsidRPr="00A3325E">
              <w:rPr>
                <w:rFonts w:cs="Arial"/>
                <w:bCs/>
                <w:szCs w:val="24"/>
                <w:lang w:val="sr-Cyrl-RS"/>
              </w:rPr>
              <w:t>.</w:t>
            </w:r>
          </w:p>
        </w:tc>
        <w:tc>
          <w:tcPr>
            <w:tcW w:w="3318" w:type="dxa"/>
            <w:noWrap/>
            <w:hideMark/>
          </w:tcPr>
          <w:p w:rsidR="00AA7BF6" w:rsidRPr="008F4413" w:rsidRDefault="00AA7BF6" w:rsidP="008A05B3">
            <w:pPr>
              <w:suppressAutoHyphens w:val="0"/>
              <w:contextualSpacing/>
              <w:rPr>
                <w:rFonts w:eastAsia="Calibri" w:cs="Arial"/>
                <w:szCs w:val="24"/>
                <w:lang w:val="sr-Cyrl-RS" w:eastAsia="en-US"/>
              </w:rPr>
            </w:pPr>
            <w:r>
              <w:rPr>
                <w:rFonts w:eastAsia="Calibri" w:cs="Arial"/>
                <w:szCs w:val="24"/>
                <w:lang w:val="sr-Cyrl-RS"/>
              </w:rPr>
              <w:t>И</w:t>
            </w:r>
            <w:r w:rsidRPr="007F5AC6">
              <w:rPr>
                <w:rFonts w:eastAsia="Calibri" w:cs="Arial"/>
                <w:szCs w:val="24"/>
                <w:lang w:val="sr-Cyrl-RS"/>
              </w:rPr>
              <w:t>звођење радова</w:t>
            </w:r>
            <w:r>
              <w:rPr>
                <w:rFonts w:eastAsia="Calibri" w:cs="Arial"/>
                <w:szCs w:val="24"/>
                <w:lang w:val="sr-Cyrl-RS"/>
              </w:rPr>
              <w:t xml:space="preserve"> са пратећим добарима </w:t>
            </w:r>
            <w:r w:rsidRPr="007F5AC6">
              <w:rPr>
                <w:rFonts w:eastAsia="Calibri" w:cs="Arial"/>
                <w:szCs w:val="24"/>
                <w:lang w:val="sr-Cyrl-RS"/>
              </w:rPr>
              <w:t xml:space="preserve"> на опремању опера</w:t>
            </w:r>
            <w:r>
              <w:rPr>
                <w:rFonts w:eastAsia="Calibri" w:cs="Arial"/>
                <w:szCs w:val="24"/>
                <w:lang w:val="sr-Cyrl-RS"/>
              </w:rPr>
              <w:t xml:space="preserve">терских просторија систем сале </w:t>
            </w:r>
          </w:p>
        </w:tc>
        <w:tc>
          <w:tcPr>
            <w:tcW w:w="1620" w:type="dxa"/>
            <w:noWrap/>
          </w:tcPr>
          <w:p w:rsidR="00AA7BF6" w:rsidRPr="00A3325E" w:rsidRDefault="00AA7BF6" w:rsidP="008A05B3">
            <w:pPr>
              <w:jc w:val="center"/>
              <w:rPr>
                <w:rFonts w:cs="Arial"/>
                <w:szCs w:val="24"/>
                <w:lang w:val="sr-Cyrl-RS"/>
              </w:rPr>
            </w:pPr>
          </w:p>
        </w:tc>
        <w:tc>
          <w:tcPr>
            <w:tcW w:w="1530" w:type="dxa"/>
            <w:noWrap/>
            <w:hideMark/>
          </w:tcPr>
          <w:p w:rsidR="00AA7BF6" w:rsidRPr="00A3325E" w:rsidRDefault="00AA7BF6" w:rsidP="008A05B3">
            <w:pPr>
              <w:rPr>
                <w:rFonts w:cs="Arial"/>
                <w:szCs w:val="24"/>
                <w:lang w:val="sr-Cyrl-RS"/>
              </w:rPr>
            </w:pPr>
          </w:p>
        </w:tc>
        <w:tc>
          <w:tcPr>
            <w:tcW w:w="1620" w:type="dxa"/>
            <w:noWrap/>
            <w:hideMark/>
          </w:tcPr>
          <w:p w:rsidR="00AA7BF6" w:rsidRPr="00A3325E" w:rsidRDefault="00AA7BF6" w:rsidP="008A05B3">
            <w:pPr>
              <w:rPr>
                <w:rFonts w:cs="Arial"/>
                <w:szCs w:val="24"/>
                <w:lang w:val="sr-Cyrl-RS"/>
              </w:rPr>
            </w:pPr>
          </w:p>
        </w:tc>
      </w:tr>
      <w:tr w:rsidR="00AA7BF6" w:rsidRPr="00A3325E" w:rsidTr="00D66A97">
        <w:trPr>
          <w:trHeight w:val="300"/>
        </w:trPr>
        <w:tc>
          <w:tcPr>
            <w:tcW w:w="817" w:type="dxa"/>
            <w:noWrap/>
            <w:hideMark/>
          </w:tcPr>
          <w:p w:rsidR="00AA7BF6" w:rsidRDefault="00AA7BF6" w:rsidP="008A05B3">
            <w:pPr>
              <w:jc w:val="center"/>
              <w:rPr>
                <w:rFonts w:cs="Arial"/>
                <w:bCs/>
                <w:szCs w:val="24"/>
                <w:lang w:val="sr-Cyrl-RS"/>
              </w:rPr>
            </w:pPr>
          </w:p>
          <w:p w:rsidR="00AA7BF6" w:rsidRPr="00A3325E" w:rsidRDefault="001F4412" w:rsidP="001F4412">
            <w:pPr>
              <w:jc w:val="center"/>
              <w:rPr>
                <w:rFonts w:cs="Arial"/>
                <w:bCs/>
                <w:szCs w:val="24"/>
                <w:lang w:val="sr-Cyrl-RS"/>
              </w:rPr>
            </w:pPr>
            <w:r>
              <w:rPr>
                <w:rFonts w:cs="Arial"/>
                <w:bCs/>
                <w:szCs w:val="24"/>
                <w:lang w:val="sr-Cyrl-RS"/>
              </w:rPr>
              <w:t>4</w:t>
            </w:r>
            <w:r w:rsidR="00AA7BF6" w:rsidRPr="00A3325E">
              <w:rPr>
                <w:rFonts w:cs="Arial"/>
                <w:bCs/>
                <w:szCs w:val="24"/>
                <w:lang w:val="sr-Cyrl-RS"/>
              </w:rPr>
              <w:t>.</w:t>
            </w:r>
          </w:p>
        </w:tc>
        <w:tc>
          <w:tcPr>
            <w:tcW w:w="3318" w:type="dxa"/>
            <w:hideMark/>
          </w:tcPr>
          <w:p w:rsidR="00AA7BF6" w:rsidRPr="00A3325E" w:rsidRDefault="00AA7BF6" w:rsidP="008A05B3">
            <w:pPr>
              <w:rPr>
                <w:rFonts w:cs="Arial"/>
                <w:bCs/>
                <w:szCs w:val="24"/>
                <w:lang w:val="sr-Cyrl-RS"/>
              </w:rPr>
            </w:pPr>
            <w:r w:rsidRPr="00A3325E">
              <w:rPr>
                <w:rFonts w:cs="Arial"/>
                <w:szCs w:val="24"/>
                <w:lang w:val="sr-Cyrl-RS"/>
              </w:rPr>
              <w:t xml:space="preserve">Проширење апликативниг софтвера </w:t>
            </w:r>
            <w:r w:rsidRPr="00A3325E">
              <w:rPr>
                <w:rFonts w:eastAsia="Calibri" w:cs="Arial"/>
                <w:szCs w:val="24"/>
                <w:lang w:val="sr-Cyrl-RS"/>
              </w:rPr>
              <w:t>централизованог</w:t>
            </w:r>
            <w:r w:rsidRPr="00A3325E">
              <w:rPr>
                <w:rFonts w:cs="Arial"/>
                <w:szCs w:val="24"/>
                <w:lang w:val="sr-Cyrl-RS"/>
              </w:rPr>
              <w:t xml:space="preserve"> надзора са лиценцама</w:t>
            </w:r>
          </w:p>
        </w:tc>
        <w:tc>
          <w:tcPr>
            <w:tcW w:w="1620" w:type="dxa"/>
            <w:noWrap/>
          </w:tcPr>
          <w:p w:rsidR="00AA7BF6" w:rsidRPr="00A3325E" w:rsidRDefault="00AA7BF6" w:rsidP="008A05B3">
            <w:pPr>
              <w:jc w:val="center"/>
              <w:rPr>
                <w:rFonts w:cs="Arial"/>
                <w:szCs w:val="24"/>
                <w:lang w:val="sr-Cyrl-RS"/>
              </w:rPr>
            </w:pPr>
          </w:p>
        </w:tc>
        <w:tc>
          <w:tcPr>
            <w:tcW w:w="1530" w:type="dxa"/>
            <w:noWrap/>
            <w:hideMark/>
          </w:tcPr>
          <w:p w:rsidR="00AA7BF6" w:rsidRPr="00A3325E" w:rsidRDefault="00AA7BF6" w:rsidP="008A05B3">
            <w:pPr>
              <w:rPr>
                <w:rFonts w:cs="Arial"/>
                <w:szCs w:val="24"/>
                <w:lang w:val="sr-Cyrl-RS"/>
              </w:rPr>
            </w:pPr>
          </w:p>
        </w:tc>
        <w:tc>
          <w:tcPr>
            <w:tcW w:w="1620" w:type="dxa"/>
            <w:noWrap/>
            <w:hideMark/>
          </w:tcPr>
          <w:p w:rsidR="00AA7BF6" w:rsidRPr="00A3325E" w:rsidRDefault="00AA7BF6" w:rsidP="008A05B3">
            <w:pPr>
              <w:rPr>
                <w:rFonts w:cs="Arial"/>
                <w:szCs w:val="24"/>
                <w:lang w:val="sr-Cyrl-RS"/>
              </w:rPr>
            </w:pPr>
          </w:p>
        </w:tc>
      </w:tr>
    </w:tbl>
    <w:p w:rsidR="00AA7BF6" w:rsidRDefault="00AA7BF6" w:rsidP="00AA7BF6">
      <w:pPr>
        <w:rPr>
          <w:rFonts w:ascii="Nyala" w:hAnsi="Nyala"/>
        </w:rPr>
      </w:pPr>
    </w:p>
    <w:tbl>
      <w:tblPr>
        <w:tblW w:w="0" w:type="auto"/>
        <w:jc w:val="center"/>
        <w:tblLayout w:type="fixed"/>
        <w:tblLook w:val="01E0" w:firstRow="1" w:lastRow="1" w:firstColumn="1" w:lastColumn="1" w:noHBand="0" w:noVBand="0"/>
      </w:tblPr>
      <w:tblGrid>
        <w:gridCol w:w="3597"/>
        <w:gridCol w:w="4341"/>
        <w:gridCol w:w="1276"/>
      </w:tblGrid>
      <w:tr w:rsidR="00AA7BF6" w:rsidRPr="000C2689" w:rsidTr="008A05B3">
        <w:trPr>
          <w:jc w:val="center"/>
        </w:trPr>
        <w:tc>
          <w:tcPr>
            <w:tcW w:w="3597" w:type="dxa"/>
          </w:tcPr>
          <w:p w:rsidR="00AA7BF6" w:rsidRPr="00CF69A3" w:rsidRDefault="00AA7BF6" w:rsidP="008A05B3"/>
          <w:p w:rsidR="00AA7BF6" w:rsidRPr="00CF69A3" w:rsidRDefault="00AA7BF6" w:rsidP="008A05B3"/>
          <w:p w:rsidR="00AA7BF6" w:rsidRPr="00CF69A3" w:rsidRDefault="00AA7BF6" w:rsidP="008A05B3">
            <w:r w:rsidRPr="00CF69A3">
              <w:t xml:space="preserve">УКУПНА ЦЕНА  БЕЗ ПДВ </w:t>
            </w:r>
          </w:p>
          <w:p w:rsidR="00AA7BF6" w:rsidRPr="00CF69A3" w:rsidRDefault="00AA7BF6" w:rsidP="008A05B3">
            <w:r w:rsidRPr="00CF69A3">
              <w:t xml:space="preserve">ПДВ                                                               </w:t>
            </w:r>
          </w:p>
          <w:p w:rsidR="00AA7BF6" w:rsidRPr="00CF69A3" w:rsidRDefault="00AA7BF6" w:rsidP="008A05B3">
            <w:r>
              <w:t>УКУПНА ЦЕНА СА</w:t>
            </w:r>
            <w:r w:rsidRPr="00CF69A3">
              <w:t xml:space="preserve"> ПДВ                                   </w:t>
            </w:r>
          </w:p>
          <w:p w:rsidR="00AA7BF6" w:rsidRPr="00CF69A3" w:rsidRDefault="00AA7BF6" w:rsidP="008A05B3"/>
        </w:tc>
        <w:tc>
          <w:tcPr>
            <w:tcW w:w="4341" w:type="dxa"/>
          </w:tcPr>
          <w:p w:rsidR="00AA7BF6" w:rsidRPr="00CF69A3" w:rsidRDefault="00AA7BF6" w:rsidP="008A05B3"/>
          <w:p w:rsidR="00AA7BF6" w:rsidRPr="00CF69A3" w:rsidRDefault="00AA7BF6" w:rsidP="008A05B3"/>
          <w:p w:rsidR="00AA7BF6" w:rsidRPr="00CF69A3" w:rsidRDefault="00C913EF" w:rsidP="008A05B3">
            <w:pPr>
              <w:ind w:hanging="19"/>
            </w:pPr>
            <w:r>
              <w:t xml:space="preserve">             </w:t>
            </w:r>
            <w:r w:rsidR="00AA7BF6" w:rsidRPr="00CF69A3">
              <w:t xml:space="preserve">       </w:t>
            </w:r>
            <w:r w:rsidR="00AA7BF6">
              <w:rPr>
                <w:lang w:val="sr-Cyrl-RS"/>
              </w:rPr>
              <w:t>_</w:t>
            </w:r>
            <w:r w:rsidR="00AA7BF6" w:rsidRPr="00CF69A3">
              <w:t>__________</w:t>
            </w:r>
            <w:r>
              <w:rPr>
                <w:lang w:val="sr-Cyrl-RS"/>
              </w:rPr>
              <w:t>_</w:t>
            </w:r>
            <w:r w:rsidR="00AA7BF6" w:rsidRPr="00CF69A3">
              <w:t xml:space="preserve"> динара</w:t>
            </w:r>
          </w:p>
          <w:p w:rsidR="00AA7BF6" w:rsidRPr="00CF69A3" w:rsidRDefault="00AA7BF6" w:rsidP="008A05B3">
            <w:r w:rsidRPr="00CF69A3">
              <w:t xml:space="preserve">                    ____________ динара</w:t>
            </w:r>
          </w:p>
          <w:p w:rsidR="00AA7BF6" w:rsidRPr="00CF69A3" w:rsidRDefault="00AA7BF6" w:rsidP="008A05B3">
            <w:r w:rsidRPr="00CF69A3">
              <w:t xml:space="preserve">          </w:t>
            </w:r>
            <w:r>
              <w:t xml:space="preserve">        </w:t>
            </w:r>
            <w:r w:rsidRPr="00CF69A3">
              <w:t xml:space="preserve"> </w:t>
            </w:r>
            <w:r>
              <w:rPr>
                <w:lang w:val="sr-Cyrl-RS"/>
              </w:rPr>
              <w:t xml:space="preserve"> </w:t>
            </w:r>
            <w:r w:rsidRPr="00CF69A3">
              <w:t>____________ динара</w:t>
            </w:r>
          </w:p>
        </w:tc>
        <w:tc>
          <w:tcPr>
            <w:tcW w:w="1276" w:type="dxa"/>
          </w:tcPr>
          <w:p w:rsidR="00AA7BF6" w:rsidRPr="000C2689" w:rsidRDefault="00AA7BF6" w:rsidP="008A05B3"/>
        </w:tc>
      </w:tr>
    </w:tbl>
    <w:p w:rsidR="00AA7BF6" w:rsidRDefault="00AA7BF6" w:rsidP="00AA7BF6">
      <w:pPr>
        <w:rPr>
          <w:rFonts w:ascii="Nyala" w:hAnsi="Nyala"/>
        </w:rPr>
      </w:pPr>
    </w:p>
    <w:p w:rsidR="00AA7BF6" w:rsidRDefault="00AA7BF6" w:rsidP="00AA7BF6">
      <w:pPr>
        <w:rPr>
          <w:rFonts w:ascii="Nyala" w:hAnsi="Nyala"/>
        </w:rPr>
      </w:pPr>
    </w:p>
    <w:p w:rsidR="00AA7BF6" w:rsidRDefault="00AA7BF6" w:rsidP="00AA7BF6">
      <w:pPr>
        <w:ind w:left="720" w:firstLine="720"/>
        <w:rPr>
          <w:rFonts w:cs="Arial"/>
          <w:lang w:val="sr-Cyrl-RS"/>
        </w:rPr>
      </w:pPr>
      <w:r>
        <w:rPr>
          <w:rFonts w:cs="Arial"/>
          <w:lang w:val="sr-Cyrl-RS"/>
        </w:rPr>
        <w:t>Понуђач:</w:t>
      </w:r>
      <w:r>
        <w:rPr>
          <w:rFonts w:cs="Arial"/>
          <w:lang w:val="sr-Cyrl-RS"/>
        </w:rPr>
        <w:tab/>
      </w:r>
      <w:r>
        <w:rPr>
          <w:rFonts w:cs="Arial"/>
          <w:lang w:val="sr-Cyrl-RS"/>
        </w:rPr>
        <w:tab/>
      </w:r>
      <w:r>
        <w:rPr>
          <w:rFonts w:cs="Arial"/>
          <w:lang w:val="sr-Cyrl-RS"/>
        </w:rPr>
        <w:tab/>
      </w:r>
      <w:r>
        <w:rPr>
          <w:rFonts w:cs="Arial"/>
          <w:lang w:val="sr-Cyrl-RS"/>
        </w:rPr>
        <w:tab/>
      </w:r>
      <w:r>
        <w:rPr>
          <w:rFonts w:cs="Arial"/>
          <w:lang w:val="sr-Cyrl-RS"/>
        </w:rPr>
        <w:tab/>
      </w:r>
      <w:r>
        <w:rPr>
          <w:rFonts w:cs="Arial"/>
          <w:lang w:val="sr-Cyrl-RS"/>
        </w:rPr>
        <w:tab/>
        <w:t>Наручилац:</w:t>
      </w:r>
    </w:p>
    <w:p w:rsidR="00AA7BF6" w:rsidRDefault="00AA7BF6" w:rsidP="00AA7BF6">
      <w:pPr>
        <w:rPr>
          <w:rFonts w:cs="Arial"/>
          <w:lang w:val="sr-Cyrl-RS"/>
        </w:rPr>
      </w:pPr>
    </w:p>
    <w:p w:rsidR="00AA7BF6" w:rsidRDefault="00AA7BF6" w:rsidP="00AA7BF6">
      <w:pPr>
        <w:rPr>
          <w:rFonts w:cs="Arial"/>
          <w:lang w:val="sr-Cyrl-RS"/>
        </w:rPr>
      </w:pPr>
      <w:r>
        <w:rPr>
          <w:rFonts w:cs="Arial"/>
          <w:lang w:val="sr-Cyrl-RS"/>
        </w:rPr>
        <w:tab/>
      </w:r>
      <w:r>
        <w:rPr>
          <w:rFonts w:cs="Arial"/>
          <w:lang w:val="sr-Cyrl-RS"/>
        </w:rPr>
        <w:tab/>
      </w:r>
      <w:r>
        <w:rPr>
          <w:rFonts w:cs="Arial"/>
          <w:lang w:val="sr-Cyrl-RS"/>
        </w:rPr>
        <w:tab/>
      </w:r>
      <w:r>
        <w:rPr>
          <w:rFonts w:cs="Arial"/>
          <w:lang w:val="sr-Cyrl-RS"/>
        </w:rPr>
        <w:tab/>
      </w:r>
      <w:r>
        <w:rPr>
          <w:rFonts w:cs="Arial"/>
          <w:lang w:val="sr-Cyrl-RS"/>
        </w:rPr>
        <w:tab/>
        <w:t xml:space="preserve">   </w:t>
      </w:r>
      <w:r>
        <w:rPr>
          <w:rFonts w:cs="Arial"/>
          <w:lang w:val="sr-Cyrl-RS"/>
        </w:rPr>
        <w:tab/>
        <w:t>МП</w:t>
      </w:r>
    </w:p>
    <w:p w:rsidR="00AA7BF6" w:rsidRPr="000C2689" w:rsidRDefault="00AA7BF6" w:rsidP="00AA7BF6">
      <w:pPr>
        <w:rPr>
          <w:rFonts w:cs="Arial"/>
          <w:lang w:val="sr-Cyrl-RS"/>
        </w:rPr>
      </w:pPr>
      <w:r>
        <w:rPr>
          <w:rFonts w:cs="Arial"/>
          <w:lang w:val="sr-Cyrl-RS"/>
        </w:rPr>
        <w:t xml:space="preserve">      ________________________</w:t>
      </w:r>
      <w:r>
        <w:rPr>
          <w:rFonts w:cs="Arial"/>
          <w:lang w:val="sr-Cyrl-RS"/>
        </w:rPr>
        <w:tab/>
      </w:r>
      <w:r>
        <w:rPr>
          <w:rFonts w:cs="Arial"/>
          <w:lang w:val="sr-Cyrl-RS"/>
        </w:rPr>
        <w:tab/>
      </w:r>
      <w:r>
        <w:rPr>
          <w:rFonts w:cs="Arial"/>
          <w:lang w:val="sr-Cyrl-RS"/>
        </w:rPr>
        <w:tab/>
        <w:t>______________________</w:t>
      </w:r>
    </w:p>
    <w:p w:rsidR="00AA7BF6" w:rsidRDefault="00AA7BF6" w:rsidP="00AA7BF6">
      <w:pPr>
        <w:rPr>
          <w:rFonts w:ascii="Nyala" w:hAnsi="Nyala"/>
        </w:rPr>
      </w:pPr>
    </w:p>
    <w:p w:rsidR="00AA7BF6" w:rsidRPr="000C2689" w:rsidRDefault="00AA7BF6" w:rsidP="00AA7BF6">
      <w:pPr>
        <w:rPr>
          <w:rFonts w:ascii="Nyala" w:hAnsi="Nyala"/>
        </w:rPr>
      </w:pPr>
    </w:p>
    <w:p w:rsidR="00AA7BF6" w:rsidRPr="00A3325E" w:rsidRDefault="00AA7BF6" w:rsidP="00AA7BF6">
      <w:pPr>
        <w:pStyle w:val="Heading1"/>
        <w:rPr>
          <w:rFonts w:ascii="Arial" w:hAnsi="Arial" w:cs="Arial"/>
          <w:szCs w:val="24"/>
        </w:rPr>
      </w:pPr>
    </w:p>
    <w:p w:rsidR="00AA7BF6" w:rsidRPr="00A3325E" w:rsidRDefault="00AA7BF6" w:rsidP="00AA7BF6">
      <w:pPr>
        <w:spacing w:line="100" w:lineRule="atLeast"/>
        <w:rPr>
          <w:rFonts w:ascii="Nyala" w:eastAsia="Arial Unicode MS" w:hAnsi="Nyala" w:cs="Arial"/>
          <w:b/>
          <w:bCs/>
          <w:iCs/>
          <w:kern w:val="1"/>
          <w:szCs w:val="24"/>
        </w:rPr>
      </w:pPr>
    </w:p>
    <w:p w:rsidR="00AA7BF6" w:rsidRPr="00A3325E" w:rsidRDefault="00AA7BF6" w:rsidP="00AA7BF6">
      <w:pPr>
        <w:tabs>
          <w:tab w:val="left" w:pos="1695"/>
        </w:tabs>
        <w:rPr>
          <w:rFonts w:cs="Arial"/>
          <w:i/>
          <w:szCs w:val="24"/>
        </w:rPr>
      </w:pPr>
      <w:r w:rsidRPr="00A3325E">
        <w:rPr>
          <w:rFonts w:cs="Arial"/>
          <w:b/>
          <w:i/>
          <w:szCs w:val="24"/>
        </w:rPr>
        <w:t>Упутство</w:t>
      </w:r>
      <w:r w:rsidRPr="00A3325E">
        <w:rPr>
          <w:rFonts w:cs="Arial"/>
          <w:i/>
          <w:szCs w:val="24"/>
        </w:rPr>
        <w:t>:</w:t>
      </w:r>
    </w:p>
    <w:p w:rsidR="001564F8" w:rsidRPr="00AA7BF6" w:rsidRDefault="00AA7BF6" w:rsidP="00AA7BF6">
      <w:pPr>
        <w:tabs>
          <w:tab w:val="left" w:pos="1695"/>
        </w:tabs>
        <w:jc w:val="both"/>
        <w:rPr>
          <w:rFonts w:cs="Arial"/>
          <w:szCs w:val="24"/>
          <w:lang w:val="sr-Cyrl-RS"/>
        </w:rPr>
      </w:pPr>
      <w:r w:rsidRPr="00A3325E">
        <w:rPr>
          <w:rFonts w:cs="Arial"/>
          <w:szCs w:val="24"/>
        </w:rPr>
        <w:t>Понуђач јасно и недвосмислено уноси све тражене податке у Образац структура</w:t>
      </w:r>
      <w:r>
        <w:rPr>
          <w:rFonts w:cs="Arial"/>
          <w:szCs w:val="24"/>
          <w:lang w:val="sr-Cyrl-RS"/>
        </w:rPr>
        <w:t xml:space="preserve"> цене.</w:t>
      </w:r>
    </w:p>
    <w:p w:rsidR="001564F8" w:rsidRPr="00A3325E" w:rsidRDefault="001564F8" w:rsidP="001564F8">
      <w:pPr>
        <w:spacing w:line="100" w:lineRule="atLeast"/>
        <w:rPr>
          <w:rFonts w:ascii="Nyala" w:eastAsia="Arial Unicode MS" w:hAnsi="Nyala" w:cs="Arial"/>
          <w:b/>
          <w:bCs/>
          <w:iCs/>
          <w:color w:val="000000"/>
          <w:kern w:val="1"/>
          <w:szCs w:val="24"/>
        </w:rPr>
      </w:pPr>
      <w:bookmarkStart w:id="9" w:name="_Toc374620333"/>
    </w:p>
    <w:p w:rsidR="001564F8" w:rsidRDefault="001564F8" w:rsidP="001564F8">
      <w:pPr>
        <w:spacing w:line="100" w:lineRule="atLeast"/>
        <w:rPr>
          <w:rFonts w:ascii="Nyala" w:eastAsia="Arial Unicode MS" w:hAnsi="Nyala" w:cs="Arial"/>
          <w:b/>
          <w:bCs/>
          <w:i/>
          <w:iCs/>
          <w:color w:val="000000"/>
          <w:kern w:val="1"/>
          <w:szCs w:val="24"/>
        </w:rPr>
      </w:pPr>
    </w:p>
    <w:p w:rsidR="00C913EF" w:rsidRDefault="00C913EF" w:rsidP="001564F8">
      <w:pPr>
        <w:spacing w:line="100" w:lineRule="atLeast"/>
        <w:rPr>
          <w:rFonts w:ascii="Nyala" w:eastAsia="Arial Unicode MS" w:hAnsi="Nyala" w:cs="Arial"/>
          <w:b/>
          <w:bCs/>
          <w:i/>
          <w:iCs/>
          <w:color w:val="000000"/>
          <w:kern w:val="1"/>
          <w:szCs w:val="24"/>
        </w:rPr>
      </w:pPr>
    </w:p>
    <w:p w:rsidR="00C913EF" w:rsidRDefault="00C913EF" w:rsidP="001564F8">
      <w:pPr>
        <w:spacing w:line="100" w:lineRule="atLeast"/>
        <w:rPr>
          <w:rFonts w:ascii="Nyala" w:eastAsia="Arial Unicode MS" w:hAnsi="Nyala" w:cs="Arial"/>
          <w:b/>
          <w:bCs/>
          <w:i/>
          <w:iCs/>
          <w:color w:val="000000"/>
          <w:kern w:val="1"/>
          <w:szCs w:val="24"/>
        </w:rPr>
      </w:pPr>
    </w:p>
    <w:p w:rsidR="00C913EF" w:rsidRDefault="00C913EF" w:rsidP="001564F8">
      <w:pPr>
        <w:spacing w:line="100" w:lineRule="atLeast"/>
        <w:rPr>
          <w:rFonts w:ascii="Nyala" w:eastAsia="Arial Unicode MS" w:hAnsi="Nyala" w:cs="Arial"/>
          <w:b/>
          <w:bCs/>
          <w:i/>
          <w:iCs/>
          <w:color w:val="000000"/>
          <w:kern w:val="1"/>
          <w:szCs w:val="24"/>
        </w:rPr>
      </w:pPr>
    </w:p>
    <w:p w:rsidR="00C913EF" w:rsidRDefault="00C913EF" w:rsidP="001564F8">
      <w:pPr>
        <w:spacing w:line="100" w:lineRule="atLeast"/>
        <w:rPr>
          <w:rFonts w:ascii="Nyala" w:eastAsia="Arial Unicode MS" w:hAnsi="Nyala" w:cs="Arial"/>
          <w:b/>
          <w:bCs/>
          <w:i/>
          <w:iCs/>
          <w:color w:val="000000"/>
          <w:kern w:val="1"/>
          <w:szCs w:val="24"/>
        </w:rPr>
      </w:pPr>
    </w:p>
    <w:p w:rsidR="00C913EF" w:rsidRDefault="00C913EF" w:rsidP="001564F8">
      <w:pPr>
        <w:spacing w:line="100" w:lineRule="atLeast"/>
        <w:rPr>
          <w:rFonts w:ascii="Nyala" w:eastAsia="Arial Unicode MS" w:hAnsi="Nyala" w:cs="Arial"/>
          <w:b/>
          <w:bCs/>
          <w:i/>
          <w:iCs/>
          <w:color w:val="000000"/>
          <w:kern w:val="1"/>
          <w:szCs w:val="24"/>
        </w:rPr>
      </w:pPr>
    </w:p>
    <w:p w:rsidR="00C913EF" w:rsidRPr="00C913EF" w:rsidRDefault="00C913EF" w:rsidP="001564F8">
      <w:pPr>
        <w:spacing w:line="100" w:lineRule="atLeast"/>
        <w:rPr>
          <w:rFonts w:ascii="Nyala" w:eastAsia="Arial Unicode MS" w:hAnsi="Nyala" w:cs="Arial"/>
          <w:b/>
          <w:bCs/>
          <w:i/>
          <w:iCs/>
          <w:color w:val="000000"/>
          <w:kern w:val="1"/>
          <w:szCs w:val="24"/>
        </w:rPr>
      </w:pPr>
    </w:p>
    <w:p w:rsidR="00BE37F0" w:rsidRPr="00A3325E" w:rsidRDefault="00BE37F0" w:rsidP="00C33C29">
      <w:pPr>
        <w:numPr>
          <w:ilvl w:val="0"/>
          <w:numId w:val="1"/>
        </w:numPr>
        <w:spacing w:line="100" w:lineRule="atLeast"/>
        <w:rPr>
          <w:rFonts w:eastAsia="Arial Unicode MS" w:cs="Arial"/>
          <w:b/>
          <w:bCs/>
          <w:iCs/>
          <w:color w:val="000000"/>
          <w:kern w:val="1"/>
          <w:szCs w:val="24"/>
        </w:rPr>
      </w:pPr>
      <w:r w:rsidRPr="00A3325E">
        <w:rPr>
          <w:rFonts w:eastAsia="Arial Unicode MS" w:cs="Arial"/>
          <w:b/>
          <w:bCs/>
          <w:iCs/>
          <w:color w:val="000000"/>
          <w:kern w:val="1"/>
          <w:szCs w:val="24"/>
        </w:rPr>
        <w:lastRenderedPageBreak/>
        <w:t xml:space="preserve">Образац </w:t>
      </w:r>
      <w:r w:rsidR="00617AAA">
        <w:rPr>
          <w:rFonts w:eastAsia="Arial Unicode MS" w:cs="Arial"/>
          <w:b/>
          <w:bCs/>
          <w:iCs/>
          <w:color w:val="000000"/>
          <w:kern w:val="1"/>
          <w:szCs w:val="24"/>
          <w:lang w:val="sr-Cyrl-RS"/>
        </w:rPr>
        <w:t>1</w:t>
      </w:r>
      <w:r w:rsidR="00C97904">
        <w:rPr>
          <w:rFonts w:eastAsia="Arial Unicode MS" w:cs="Arial"/>
          <w:b/>
          <w:bCs/>
          <w:iCs/>
          <w:color w:val="000000"/>
          <w:kern w:val="1"/>
          <w:szCs w:val="24"/>
          <w:lang w:val="sr-Cyrl-RS"/>
        </w:rPr>
        <w:t>0</w:t>
      </w:r>
    </w:p>
    <w:p w:rsidR="00BE37F0" w:rsidRPr="00A3325E" w:rsidRDefault="00BE37F0" w:rsidP="00C33C29">
      <w:pPr>
        <w:pStyle w:val="Heading1"/>
        <w:rPr>
          <w:rFonts w:ascii="Arial" w:hAnsi="Arial" w:cs="Arial"/>
          <w:szCs w:val="24"/>
        </w:rPr>
      </w:pPr>
    </w:p>
    <w:p w:rsidR="00BE37F0" w:rsidRPr="00A3325E" w:rsidRDefault="00BE37F0" w:rsidP="00C33C29">
      <w:pPr>
        <w:pStyle w:val="Heading1"/>
        <w:rPr>
          <w:rFonts w:ascii="Arial" w:hAnsi="Arial" w:cs="Arial"/>
          <w:szCs w:val="24"/>
        </w:rPr>
      </w:pPr>
      <w:r w:rsidRPr="00A3325E">
        <w:rPr>
          <w:rFonts w:ascii="Arial" w:hAnsi="Arial" w:cs="Arial"/>
          <w:szCs w:val="24"/>
        </w:rPr>
        <w:t>РЕФЕРЕНТНА ЛИСТА ПОНУЂАЧА</w:t>
      </w:r>
      <w:r w:rsidR="003E513C" w:rsidRPr="00A3325E">
        <w:rPr>
          <w:rFonts w:ascii="Arial" w:hAnsi="Arial" w:cs="Arial"/>
          <w:szCs w:val="24"/>
        </w:rPr>
        <w:t xml:space="preserve"> </w:t>
      </w:r>
    </w:p>
    <w:p w:rsidR="00BE37F0" w:rsidRPr="00A3325E" w:rsidRDefault="00BE37F0" w:rsidP="00C33C29">
      <w:pPr>
        <w:pStyle w:val="BodyText"/>
        <w:rPr>
          <w:rFonts w:ascii="Arial" w:hAnsi="Arial" w:cs="Arial"/>
          <w:b/>
          <w:szCs w:val="24"/>
        </w:rPr>
      </w:pPr>
    </w:p>
    <w:tbl>
      <w:tblPr>
        <w:tblW w:w="5484"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3014"/>
        <w:gridCol w:w="1995"/>
        <w:gridCol w:w="1933"/>
        <w:gridCol w:w="2452"/>
      </w:tblGrid>
      <w:tr w:rsidR="00BE37F0" w:rsidRPr="00A3325E" w:rsidTr="004A6A6B">
        <w:trPr>
          <w:trHeight w:val="727"/>
        </w:trPr>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A3325E" w:rsidRDefault="00BE37F0" w:rsidP="00C33C29">
            <w:pPr>
              <w:ind w:left="127"/>
              <w:jc w:val="center"/>
              <w:rPr>
                <w:rFonts w:cs="Arial"/>
                <w:szCs w:val="24"/>
              </w:rPr>
            </w:pPr>
          </w:p>
          <w:p w:rsidR="00BE37F0" w:rsidRPr="00A3325E" w:rsidRDefault="00BE37F0" w:rsidP="00C33C29">
            <w:pPr>
              <w:ind w:left="127"/>
              <w:jc w:val="center"/>
              <w:rPr>
                <w:rFonts w:cs="Arial"/>
                <w:b/>
                <w:szCs w:val="24"/>
              </w:rPr>
            </w:pPr>
            <w:r w:rsidRPr="00A3325E">
              <w:rPr>
                <w:rFonts w:cs="Arial"/>
                <w:b/>
                <w:szCs w:val="24"/>
              </w:rPr>
              <w:t>Ред.</w:t>
            </w:r>
          </w:p>
          <w:p w:rsidR="00BE37F0" w:rsidRPr="00A3325E" w:rsidRDefault="00BE37F0" w:rsidP="00C33C29">
            <w:pPr>
              <w:ind w:left="127"/>
              <w:jc w:val="center"/>
              <w:rPr>
                <w:rFonts w:cs="Arial"/>
                <w:szCs w:val="24"/>
              </w:rPr>
            </w:pPr>
            <w:r w:rsidRPr="00A3325E">
              <w:rPr>
                <w:rFonts w:cs="Arial"/>
                <w:b/>
                <w:szCs w:val="24"/>
              </w:rPr>
              <w:t>бр</w:t>
            </w:r>
            <w:r w:rsidRPr="00A3325E">
              <w:rPr>
                <w:rFonts w:cs="Arial"/>
                <w:szCs w:val="24"/>
              </w:rPr>
              <w:t>.</w:t>
            </w:r>
          </w:p>
        </w:tc>
        <w:tc>
          <w:tcPr>
            <w:tcW w:w="1470"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A3325E" w:rsidRDefault="00BE37F0" w:rsidP="00C33C29">
            <w:pPr>
              <w:jc w:val="center"/>
              <w:rPr>
                <w:rFonts w:cs="Arial"/>
                <w:b/>
                <w:szCs w:val="24"/>
              </w:rPr>
            </w:pPr>
          </w:p>
          <w:p w:rsidR="00BE37F0" w:rsidRPr="00A3325E" w:rsidRDefault="00BE37F0" w:rsidP="00C33C29">
            <w:pPr>
              <w:jc w:val="center"/>
              <w:rPr>
                <w:rFonts w:cs="Arial"/>
                <w:szCs w:val="24"/>
              </w:rPr>
            </w:pPr>
            <w:r w:rsidRPr="00A3325E">
              <w:rPr>
                <w:rFonts w:cs="Arial"/>
                <w:b/>
                <w:szCs w:val="24"/>
              </w:rPr>
              <w:t>Назив и седиште наручиоца и контакт телефон и лице</w:t>
            </w:r>
          </w:p>
        </w:tc>
        <w:tc>
          <w:tcPr>
            <w:tcW w:w="973"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A3325E" w:rsidRDefault="00BE37F0" w:rsidP="00C33C29">
            <w:pPr>
              <w:jc w:val="center"/>
              <w:rPr>
                <w:rFonts w:cs="Arial"/>
                <w:b/>
                <w:szCs w:val="24"/>
              </w:rPr>
            </w:pPr>
          </w:p>
          <w:p w:rsidR="00BE37F0" w:rsidRPr="00A3325E" w:rsidRDefault="00755966" w:rsidP="00C33C29">
            <w:pPr>
              <w:jc w:val="center"/>
              <w:rPr>
                <w:rFonts w:cs="Arial"/>
                <w:szCs w:val="24"/>
                <w:lang w:val="sr-Cyrl-CS"/>
              </w:rPr>
            </w:pPr>
            <w:r w:rsidRPr="00A3325E">
              <w:rPr>
                <w:rFonts w:cs="Arial"/>
                <w:b/>
                <w:szCs w:val="24"/>
                <w:lang w:val="sr-Cyrl-CS"/>
              </w:rPr>
              <w:t>Назив извршене услуге</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A3325E" w:rsidRDefault="00BE37F0" w:rsidP="00C33C29">
            <w:pPr>
              <w:jc w:val="center"/>
              <w:rPr>
                <w:rFonts w:cs="Arial"/>
                <w:b/>
                <w:szCs w:val="24"/>
              </w:rPr>
            </w:pPr>
          </w:p>
          <w:p w:rsidR="00BE37F0" w:rsidRPr="00A3325E" w:rsidRDefault="00BE37F0" w:rsidP="00C33C29">
            <w:pPr>
              <w:jc w:val="center"/>
              <w:rPr>
                <w:rFonts w:cs="Arial"/>
                <w:b/>
                <w:i/>
                <w:szCs w:val="24"/>
              </w:rPr>
            </w:pPr>
            <w:r w:rsidRPr="00A3325E">
              <w:rPr>
                <w:rFonts w:cs="Arial"/>
                <w:b/>
                <w:szCs w:val="24"/>
              </w:rPr>
              <w:t>Период у којем је извршена услуга</w:t>
            </w:r>
          </w:p>
        </w:tc>
        <w:tc>
          <w:tcPr>
            <w:tcW w:w="1197"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A3325E" w:rsidRDefault="00BE37F0" w:rsidP="00C33C29">
            <w:pPr>
              <w:jc w:val="center"/>
              <w:rPr>
                <w:rFonts w:cs="Arial"/>
                <w:b/>
                <w:szCs w:val="24"/>
              </w:rPr>
            </w:pPr>
          </w:p>
          <w:p w:rsidR="00BE37F0" w:rsidRPr="00A3325E" w:rsidRDefault="00755966" w:rsidP="00C33C29">
            <w:pPr>
              <w:jc w:val="center"/>
              <w:rPr>
                <w:rFonts w:cs="Arial"/>
                <w:b/>
                <w:szCs w:val="24"/>
              </w:rPr>
            </w:pPr>
            <w:r w:rsidRPr="00A3325E">
              <w:rPr>
                <w:rFonts w:cs="Arial"/>
                <w:b/>
                <w:szCs w:val="24"/>
                <w:lang w:val="sr-Cyrl-CS"/>
              </w:rPr>
              <w:t>О</w:t>
            </w:r>
            <w:r w:rsidR="00BE37F0" w:rsidRPr="00A3325E">
              <w:rPr>
                <w:rFonts w:cs="Arial"/>
                <w:b/>
                <w:szCs w:val="24"/>
              </w:rPr>
              <w:t>пис извршене услуге</w:t>
            </w:r>
          </w:p>
          <w:p w:rsidR="00BE37F0" w:rsidRPr="00A3325E" w:rsidRDefault="00BE37F0" w:rsidP="00C33C29">
            <w:pPr>
              <w:jc w:val="center"/>
              <w:rPr>
                <w:rFonts w:cs="Arial"/>
                <w:b/>
                <w:szCs w:val="24"/>
              </w:rPr>
            </w:pPr>
          </w:p>
        </w:tc>
      </w:tr>
      <w:tr w:rsidR="00BE37F0" w:rsidRPr="00A3325E" w:rsidTr="004A6A6B">
        <w:trPr>
          <w:trHeight w:val="975"/>
        </w:trPr>
        <w:tc>
          <w:tcPr>
            <w:tcW w:w="418" w:type="pct"/>
            <w:tcBorders>
              <w:top w:val="single" w:sz="4" w:space="0" w:color="auto"/>
              <w:left w:val="single" w:sz="4" w:space="0" w:color="auto"/>
              <w:bottom w:val="single" w:sz="4" w:space="0" w:color="auto"/>
              <w:right w:val="single" w:sz="4" w:space="0" w:color="auto"/>
            </w:tcBorders>
            <w:vAlign w:val="center"/>
          </w:tcPr>
          <w:p w:rsidR="00BE37F0" w:rsidRPr="00A3325E" w:rsidRDefault="00BE37F0" w:rsidP="00C33C29">
            <w:pPr>
              <w:ind w:left="127"/>
              <w:jc w:val="center"/>
              <w:rPr>
                <w:rFonts w:cs="Arial"/>
                <w:szCs w:val="24"/>
              </w:rPr>
            </w:pPr>
          </w:p>
          <w:p w:rsidR="00BE37F0" w:rsidRPr="00A3325E" w:rsidRDefault="00BE37F0" w:rsidP="00C33C29">
            <w:pPr>
              <w:ind w:left="127"/>
              <w:jc w:val="center"/>
              <w:rPr>
                <w:rFonts w:cs="Arial"/>
                <w:szCs w:val="24"/>
              </w:rPr>
            </w:pPr>
          </w:p>
          <w:p w:rsidR="00BE37F0" w:rsidRPr="00A3325E" w:rsidRDefault="00BE37F0" w:rsidP="00C33C29">
            <w:pPr>
              <w:ind w:left="127"/>
              <w:jc w:val="center"/>
              <w:rPr>
                <w:rFonts w:cs="Arial"/>
                <w:szCs w:val="24"/>
              </w:rPr>
            </w:pPr>
            <w:r w:rsidRPr="00A3325E">
              <w:rPr>
                <w:rFonts w:cs="Arial"/>
                <w:szCs w:val="24"/>
              </w:rPr>
              <w:t>1</w:t>
            </w:r>
          </w:p>
          <w:p w:rsidR="00BE37F0" w:rsidRPr="00A3325E" w:rsidRDefault="00BE37F0" w:rsidP="00C33C29">
            <w:pPr>
              <w:ind w:left="127"/>
              <w:jc w:val="center"/>
              <w:rPr>
                <w:rFonts w:cs="Arial"/>
                <w:szCs w:val="24"/>
              </w:rPr>
            </w:pPr>
          </w:p>
        </w:tc>
        <w:tc>
          <w:tcPr>
            <w:tcW w:w="1470" w:type="pct"/>
            <w:tcBorders>
              <w:top w:val="single" w:sz="4" w:space="0" w:color="auto"/>
              <w:left w:val="single" w:sz="4" w:space="0" w:color="auto"/>
              <w:bottom w:val="single" w:sz="4" w:space="0" w:color="auto"/>
              <w:right w:val="single" w:sz="4" w:space="0" w:color="auto"/>
            </w:tcBorders>
          </w:tcPr>
          <w:p w:rsidR="00BE37F0" w:rsidRPr="00A3325E" w:rsidRDefault="00BE37F0" w:rsidP="00C33C29">
            <w:pPr>
              <w:rPr>
                <w:rFonts w:cs="Arial"/>
                <w:szCs w:val="24"/>
              </w:rPr>
            </w:pPr>
          </w:p>
          <w:p w:rsidR="00BE37F0" w:rsidRPr="00A3325E" w:rsidRDefault="00BE37F0" w:rsidP="00C33C29">
            <w:pPr>
              <w:rPr>
                <w:rFonts w:cs="Arial"/>
                <w:szCs w:val="24"/>
              </w:rPr>
            </w:pPr>
          </w:p>
          <w:p w:rsidR="00BE37F0" w:rsidRPr="00A3325E" w:rsidRDefault="00BE37F0" w:rsidP="00C33C29">
            <w:pPr>
              <w:rPr>
                <w:rFonts w:cs="Arial"/>
                <w:szCs w:val="24"/>
              </w:rPr>
            </w:pPr>
          </w:p>
          <w:p w:rsidR="00BE37F0" w:rsidRPr="00A3325E" w:rsidRDefault="00BE37F0" w:rsidP="00C33C29">
            <w:pPr>
              <w:rPr>
                <w:rFonts w:cs="Arial"/>
                <w:szCs w:val="24"/>
              </w:rPr>
            </w:pPr>
          </w:p>
        </w:tc>
        <w:tc>
          <w:tcPr>
            <w:tcW w:w="973" w:type="pct"/>
            <w:tcBorders>
              <w:top w:val="single" w:sz="4" w:space="0" w:color="auto"/>
              <w:left w:val="single" w:sz="4" w:space="0" w:color="auto"/>
              <w:bottom w:val="single" w:sz="4" w:space="0" w:color="auto"/>
              <w:right w:val="single" w:sz="4" w:space="0" w:color="auto"/>
            </w:tcBorders>
          </w:tcPr>
          <w:p w:rsidR="00BE37F0" w:rsidRPr="00A3325E" w:rsidRDefault="00BE37F0" w:rsidP="00C33C29">
            <w:pPr>
              <w:rPr>
                <w:rFonts w:cs="Arial"/>
                <w:szCs w:val="24"/>
              </w:rPr>
            </w:pPr>
          </w:p>
          <w:p w:rsidR="00BE37F0" w:rsidRPr="00A3325E" w:rsidRDefault="00BE37F0" w:rsidP="00C33C29">
            <w:pPr>
              <w:rPr>
                <w:rFonts w:cs="Arial"/>
                <w:szCs w:val="24"/>
              </w:rPr>
            </w:pPr>
          </w:p>
          <w:p w:rsidR="00BE37F0" w:rsidRPr="00A3325E" w:rsidRDefault="00BE37F0" w:rsidP="00C33C29">
            <w:pPr>
              <w:rPr>
                <w:rFonts w:cs="Arial"/>
                <w:szCs w:val="24"/>
              </w:rPr>
            </w:pPr>
          </w:p>
          <w:p w:rsidR="00BE37F0" w:rsidRPr="00A3325E" w:rsidRDefault="00BE37F0" w:rsidP="00C33C29">
            <w:pPr>
              <w:rPr>
                <w:rFonts w:cs="Arial"/>
                <w:szCs w:val="24"/>
              </w:rPr>
            </w:pPr>
          </w:p>
        </w:tc>
        <w:tc>
          <w:tcPr>
            <w:tcW w:w="943" w:type="pct"/>
            <w:tcBorders>
              <w:top w:val="single" w:sz="4" w:space="0" w:color="auto"/>
              <w:left w:val="single" w:sz="4" w:space="0" w:color="auto"/>
              <w:bottom w:val="single" w:sz="4" w:space="0" w:color="auto"/>
              <w:right w:val="single" w:sz="4" w:space="0" w:color="auto"/>
            </w:tcBorders>
          </w:tcPr>
          <w:p w:rsidR="00BE37F0" w:rsidRPr="00A3325E" w:rsidRDefault="00BE37F0" w:rsidP="00C33C29">
            <w:pPr>
              <w:rPr>
                <w:rFonts w:cs="Arial"/>
                <w:szCs w:val="24"/>
              </w:rPr>
            </w:pPr>
          </w:p>
          <w:p w:rsidR="00BE37F0" w:rsidRPr="00A3325E" w:rsidRDefault="00BE37F0" w:rsidP="00C33C29">
            <w:pPr>
              <w:rPr>
                <w:rFonts w:cs="Arial"/>
                <w:szCs w:val="24"/>
              </w:rPr>
            </w:pPr>
          </w:p>
          <w:p w:rsidR="00BE37F0" w:rsidRPr="00A3325E" w:rsidRDefault="00BE37F0" w:rsidP="00C33C29">
            <w:pPr>
              <w:rPr>
                <w:rFonts w:cs="Arial"/>
                <w:szCs w:val="24"/>
              </w:rPr>
            </w:pPr>
          </w:p>
          <w:p w:rsidR="00BE37F0" w:rsidRPr="00A3325E" w:rsidRDefault="00BE37F0" w:rsidP="00C33C29">
            <w:pPr>
              <w:rPr>
                <w:rFonts w:cs="Arial"/>
                <w:szCs w:val="24"/>
              </w:rPr>
            </w:pPr>
          </w:p>
        </w:tc>
        <w:tc>
          <w:tcPr>
            <w:tcW w:w="1197" w:type="pct"/>
            <w:tcBorders>
              <w:top w:val="single" w:sz="4" w:space="0" w:color="auto"/>
              <w:left w:val="single" w:sz="4" w:space="0" w:color="auto"/>
              <w:bottom w:val="single" w:sz="4" w:space="0" w:color="auto"/>
              <w:right w:val="single" w:sz="4" w:space="0" w:color="auto"/>
            </w:tcBorders>
          </w:tcPr>
          <w:p w:rsidR="00BE37F0" w:rsidRPr="00A3325E" w:rsidRDefault="00BE37F0" w:rsidP="00C33C29">
            <w:pPr>
              <w:rPr>
                <w:rFonts w:cs="Arial"/>
                <w:szCs w:val="24"/>
              </w:rPr>
            </w:pPr>
          </w:p>
        </w:tc>
      </w:tr>
      <w:tr w:rsidR="00BE37F0" w:rsidRPr="00A3325E" w:rsidTr="004A6A6B">
        <w:trPr>
          <w:trHeight w:val="1140"/>
        </w:trPr>
        <w:tc>
          <w:tcPr>
            <w:tcW w:w="418" w:type="pct"/>
            <w:tcBorders>
              <w:top w:val="single" w:sz="4" w:space="0" w:color="auto"/>
              <w:left w:val="single" w:sz="4" w:space="0" w:color="auto"/>
              <w:bottom w:val="single" w:sz="4" w:space="0" w:color="auto"/>
              <w:right w:val="single" w:sz="4" w:space="0" w:color="auto"/>
            </w:tcBorders>
            <w:vAlign w:val="center"/>
          </w:tcPr>
          <w:p w:rsidR="00BE37F0" w:rsidRPr="00A3325E" w:rsidRDefault="00BE37F0" w:rsidP="00C33C29">
            <w:pPr>
              <w:ind w:left="127"/>
              <w:jc w:val="center"/>
              <w:rPr>
                <w:rFonts w:cs="Arial"/>
                <w:szCs w:val="24"/>
              </w:rPr>
            </w:pPr>
          </w:p>
          <w:p w:rsidR="00BE37F0" w:rsidRPr="00A3325E" w:rsidRDefault="00BE37F0" w:rsidP="00C33C29">
            <w:pPr>
              <w:ind w:left="127"/>
              <w:jc w:val="center"/>
              <w:rPr>
                <w:rFonts w:cs="Arial"/>
                <w:szCs w:val="24"/>
              </w:rPr>
            </w:pPr>
            <w:r w:rsidRPr="00A3325E">
              <w:rPr>
                <w:rFonts w:cs="Arial"/>
                <w:szCs w:val="24"/>
              </w:rPr>
              <w:t>2</w:t>
            </w:r>
          </w:p>
          <w:p w:rsidR="00BE37F0" w:rsidRPr="00A3325E" w:rsidRDefault="00BE37F0" w:rsidP="00C33C29">
            <w:pPr>
              <w:ind w:left="127"/>
              <w:jc w:val="center"/>
              <w:rPr>
                <w:rFonts w:cs="Arial"/>
                <w:szCs w:val="24"/>
              </w:rPr>
            </w:pPr>
          </w:p>
        </w:tc>
        <w:tc>
          <w:tcPr>
            <w:tcW w:w="1470" w:type="pct"/>
            <w:tcBorders>
              <w:top w:val="single" w:sz="4" w:space="0" w:color="auto"/>
              <w:left w:val="single" w:sz="4" w:space="0" w:color="auto"/>
              <w:bottom w:val="single" w:sz="4" w:space="0" w:color="auto"/>
              <w:right w:val="single" w:sz="4" w:space="0" w:color="auto"/>
            </w:tcBorders>
          </w:tcPr>
          <w:p w:rsidR="00BE37F0" w:rsidRPr="00A3325E" w:rsidRDefault="00BE37F0" w:rsidP="00C33C29">
            <w:pPr>
              <w:rPr>
                <w:rFonts w:cs="Arial"/>
                <w:szCs w:val="24"/>
              </w:rPr>
            </w:pPr>
          </w:p>
          <w:p w:rsidR="00BE37F0" w:rsidRPr="00A3325E" w:rsidRDefault="00BE37F0" w:rsidP="00C33C29">
            <w:pPr>
              <w:rPr>
                <w:rFonts w:cs="Arial"/>
                <w:szCs w:val="24"/>
              </w:rPr>
            </w:pPr>
          </w:p>
          <w:p w:rsidR="00BE37F0" w:rsidRPr="00A3325E" w:rsidRDefault="00BE37F0" w:rsidP="00C33C29">
            <w:pPr>
              <w:rPr>
                <w:rFonts w:cs="Arial"/>
                <w:szCs w:val="24"/>
              </w:rPr>
            </w:pPr>
          </w:p>
          <w:p w:rsidR="00BE37F0" w:rsidRPr="00A3325E" w:rsidRDefault="00BE37F0" w:rsidP="00C33C29">
            <w:pPr>
              <w:rPr>
                <w:rFonts w:cs="Arial"/>
                <w:szCs w:val="24"/>
              </w:rPr>
            </w:pPr>
          </w:p>
        </w:tc>
        <w:tc>
          <w:tcPr>
            <w:tcW w:w="973" w:type="pct"/>
            <w:tcBorders>
              <w:top w:val="single" w:sz="4" w:space="0" w:color="auto"/>
              <w:left w:val="single" w:sz="4" w:space="0" w:color="auto"/>
              <w:bottom w:val="single" w:sz="4" w:space="0" w:color="auto"/>
              <w:right w:val="single" w:sz="4" w:space="0" w:color="auto"/>
            </w:tcBorders>
          </w:tcPr>
          <w:p w:rsidR="00BE37F0" w:rsidRPr="00A3325E" w:rsidRDefault="00BE37F0" w:rsidP="00C33C29">
            <w:pPr>
              <w:rPr>
                <w:rFonts w:cs="Arial"/>
                <w:szCs w:val="24"/>
              </w:rPr>
            </w:pPr>
          </w:p>
          <w:p w:rsidR="00BE37F0" w:rsidRPr="00A3325E" w:rsidRDefault="00BE37F0" w:rsidP="00C33C29">
            <w:pPr>
              <w:rPr>
                <w:rFonts w:cs="Arial"/>
                <w:szCs w:val="24"/>
              </w:rPr>
            </w:pPr>
          </w:p>
          <w:p w:rsidR="00BE37F0" w:rsidRPr="00A3325E" w:rsidRDefault="00BE37F0" w:rsidP="00C33C29">
            <w:pPr>
              <w:rPr>
                <w:rFonts w:cs="Arial"/>
                <w:szCs w:val="24"/>
              </w:rPr>
            </w:pPr>
          </w:p>
        </w:tc>
        <w:tc>
          <w:tcPr>
            <w:tcW w:w="943" w:type="pct"/>
            <w:tcBorders>
              <w:top w:val="single" w:sz="4" w:space="0" w:color="auto"/>
              <w:left w:val="single" w:sz="4" w:space="0" w:color="auto"/>
              <w:bottom w:val="single" w:sz="4" w:space="0" w:color="auto"/>
              <w:right w:val="single" w:sz="4" w:space="0" w:color="auto"/>
            </w:tcBorders>
          </w:tcPr>
          <w:p w:rsidR="00BE37F0" w:rsidRPr="00A3325E" w:rsidRDefault="00BE37F0" w:rsidP="00C33C29">
            <w:pPr>
              <w:rPr>
                <w:rFonts w:cs="Arial"/>
                <w:szCs w:val="24"/>
              </w:rPr>
            </w:pPr>
          </w:p>
          <w:p w:rsidR="00BE37F0" w:rsidRPr="00A3325E" w:rsidRDefault="00BE37F0" w:rsidP="00C33C29">
            <w:pPr>
              <w:rPr>
                <w:rFonts w:cs="Arial"/>
                <w:szCs w:val="24"/>
              </w:rPr>
            </w:pPr>
          </w:p>
          <w:p w:rsidR="00BE37F0" w:rsidRPr="00A3325E" w:rsidRDefault="00BE37F0" w:rsidP="00C33C29">
            <w:pPr>
              <w:rPr>
                <w:rFonts w:cs="Arial"/>
                <w:szCs w:val="24"/>
              </w:rPr>
            </w:pPr>
          </w:p>
        </w:tc>
        <w:tc>
          <w:tcPr>
            <w:tcW w:w="1197" w:type="pct"/>
            <w:tcBorders>
              <w:top w:val="single" w:sz="4" w:space="0" w:color="auto"/>
              <w:left w:val="single" w:sz="4" w:space="0" w:color="auto"/>
              <w:bottom w:val="single" w:sz="4" w:space="0" w:color="auto"/>
              <w:right w:val="single" w:sz="4" w:space="0" w:color="auto"/>
            </w:tcBorders>
          </w:tcPr>
          <w:p w:rsidR="00BE37F0" w:rsidRPr="00A3325E" w:rsidRDefault="00BE37F0" w:rsidP="00C33C29">
            <w:pPr>
              <w:rPr>
                <w:rFonts w:cs="Arial"/>
                <w:szCs w:val="24"/>
              </w:rPr>
            </w:pPr>
          </w:p>
        </w:tc>
      </w:tr>
      <w:tr w:rsidR="00BE37F0" w:rsidRPr="00A3325E" w:rsidTr="004A6A6B">
        <w:trPr>
          <w:trHeight w:val="1140"/>
        </w:trPr>
        <w:tc>
          <w:tcPr>
            <w:tcW w:w="418" w:type="pct"/>
            <w:tcBorders>
              <w:top w:val="single" w:sz="4" w:space="0" w:color="auto"/>
              <w:left w:val="single" w:sz="4" w:space="0" w:color="auto"/>
              <w:bottom w:val="single" w:sz="4" w:space="0" w:color="auto"/>
              <w:right w:val="single" w:sz="4" w:space="0" w:color="auto"/>
            </w:tcBorders>
            <w:vAlign w:val="center"/>
          </w:tcPr>
          <w:p w:rsidR="00BE37F0" w:rsidRPr="00A3325E" w:rsidRDefault="00BE37F0" w:rsidP="00C33C29">
            <w:pPr>
              <w:ind w:left="127"/>
              <w:jc w:val="center"/>
              <w:rPr>
                <w:rFonts w:cs="Arial"/>
                <w:szCs w:val="24"/>
              </w:rPr>
            </w:pPr>
            <w:r w:rsidRPr="00A3325E">
              <w:rPr>
                <w:rFonts w:cs="Arial"/>
                <w:szCs w:val="24"/>
              </w:rPr>
              <w:t>3</w:t>
            </w:r>
          </w:p>
        </w:tc>
        <w:tc>
          <w:tcPr>
            <w:tcW w:w="1470" w:type="pct"/>
            <w:tcBorders>
              <w:top w:val="single" w:sz="4" w:space="0" w:color="auto"/>
              <w:left w:val="single" w:sz="4" w:space="0" w:color="auto"/>
              <w:bottom w:val="single" w:sz="4" w:space="0" w:color="auto"/>
              <w:right w:val="single" w:sz="4" w:space="0" w:color="auto"/>
            </w:tcBorders>
          </w:tcPr>
          <w:p w:rsidR="00BE37F0" w:rsidRPr="00A3325E" w:rsidRDefault="00BE37F0" w:rsidP="00C33C29">
            <w:pPr>
              <w:rPr>
                <w:rFonts w:cs="Arial"/>
                <w:szCs w:val="24"/>
              </w:rPr>
            </w:pPr>
          </w:p>
          <w:p w:rsidR="00BE37F0" w:rsidRPr="00A3325E" w:rsidRDefault="00BE37F0" w:rsidP="00C33C29">
            <w:pPr>
              <w:rPr>
                <w:rFonts w:cs="Arial"/>
                <w:szCs w:val="24"/>
              </w:rPr>
            </w:pPr>
          </w:p>
        </w:tc>
        <w:tc>
          <w:tcPr>
            <w:tcW w:w="973" w:type="pct"/>
            <w:tcBorders>
              <w:top w:val="single" w:sz="4" w:space="0" w:color="auto"/>
              <w:left w:val="single" w:sz="4" w:space="0" w:color="auto"/>
              <w:bottom w:val="single" w:sz="4" w:space="0" w:color="auto"/>
              <w:right w:val="single" w:sz="4" w:space="0" w:color="auto"/>
            </w:tcBorders>
          </w:tcPr>
          <w:p w:rsidR="00BE37F0" w:rsidRPr="00A3325E" w:rsidRDefault="00BE37F0" w:rsidP="00C33C29">
            <w:pPr>
              <w:rPr>
                <w:rFonts w:cs="Arial"/>
                <w:szCs w:val="24"/>
              </w:rPr>
            </w:pPr>
          </w:p>
          <w:p w:rsidR="00BE37F0" w:rsidRPr="00A3325E" w:rsidRDefault="00BE37F0" w:rsidP="00C33C29">
            <w:pPr>
              <w:rPr>
                <w:rFonts w:cs="Arial"/>
                <w:szCs w:val="24"/>
              </w:rPr>
            </w:pPr>
          </w:p>
        </w:tc>
        <w:tc>
          <w:tcPr>
            <w:tcW w:w="943" w:type="pct"/>
            <w:tcBorders>
              <w:top w:val="single" w:sz="4" w:space="0" w:color="auto"/>
              <w:left w:val="single" w:sz="4" w:space="0" w:color="auto"/>
              <w:bottom w:val="single" w:sz="4" w:space="0" w:color="auto"/>
              <w:right w:val="single" w:sz="4" w:space="0" w:color="auto"/>
            </w:tcBorders>
          </w:tcPr>
          <w:p w:rsidR="00BE37F0" w:rsidRPr="00A3325E" w:rsidRDefault="00BE37F0" w:rsidP="00C33C29">
            <w:pPr>
              <w:rPr>
                <w:rFonts w:cs="Arial"/>
                <w:szCs w:val="24"/>
              </w:rPr>
            </w:pPr>
          </w:p>
          <w:p w:rsidR="00BE37F0" w:rsidRPr="00A3325E" w:rsidRDefault="00BE37F0" w:rsidP="00C33C29">
            <w:pPr>
              <w:rPr>
                <w:rFonts w:cs="Arial"/>
                <w:szCs w:val="24"/>
              </w:rPr>
            </w:pPr>
          </w:p>
        </w:tc>
        <w:tc>
          <w:tcPr>
            <w:tcW w:w="1197" w:type="pct"/>
            <w:tcBorders>
              <w:top w:val="single" w:sz="4" w:space="0" w:color="auto"/>
              <w:left w:val="single" w:sz="4" w:space="0" w:color="auto"/>
              <w:bottom w:val="single" w:sz="4" w:space="0" w:color="auto"/>
              <w:right w:val="single" w:sz="4" w:space="0" w:color="auto"/>
            </w:tcBorders>
          </w:tcPr>
          <w:p w:rsidR="00BE37F0" w:rsidRPr="00A3325E" w:rsidRDefault="00BE37F0" w:rsidP="00C33C29">
            <w:pPr>
              <w:rPr>
                <w:rFonts w:cs="Arial"/>
                <w:szCs w:val="24"/>
              </w:rPr>
            </w:pPr>
          </w:p>
        </w:tc>
      </w:tr>
      <w:tr w:rsidR="00BE37F0" w:rsidRPr="00A3325E" w:rsidTr="004A6A6B">
        <w:trPr>
          <w:trHeight w:val="1140"/>
        </w:trPr>
        <w:tc>
          <w:tcPr>
            <w:tcW w:w="418" w:type="pct"/>
            <w:tcBorders>
              <w:top w:val="single" w:sz="4" w:space="0" w:color="auto"/>
              <w:left w:val="single" w:sz="4" w:space="0" w:color="auto"/>
              <w:bottom w:val="single" w:sz="4" w:space="0" w:color="auto"/>
              <w:right w:val="single" w:sz="4" w:space="0" w:color="auto"/>
            </w:tcBorders>
            <w:vAlign w:val="center"/>
          </w:tcPr>
          <w:p w:rsidR="00BE37F0" w:rsidRPr="00A3325E" w:rsidRDefault="00BE37F0" w:rsidP="00C33C29">
            <w:pPr>
              <w:ind w:left="127"/>
              <w:jc w:val="center"/>
              <w:rPr>
                <w:rFonts w:cs="Arial"/>
                <w:szCs w:val="24"/>
              </w:rPr>
            </w:pPr>
            <w:r w:rsidRPr="00A3325E">
              <w:rPr>
                <w:rFonts w:cs="Arial"/>
                <w:szCs w:val="24"/>
              </w:rPr>
              <w:t>N</w:t>
            </w:r>
          </w:p>
        </w:tc>
        <w:tc>
          <w:tcPr>
            <w:tcW w:w="1470" w:type="pct"/>
            <w:tcBorders>
              <w:top w:val="single" w:sz="4" w:space="0" w:color="auto"/>
              <w:left w:val="single" w:sz="4" w:space="0" w:color="auto"/>
              <w:bottom w:val="single" w:sz="4" w:space="0" w:color="auto"/>
              <w:right w:val="single" w:sz="4" w:space="0" w:color="auto"/>
            </w:tcBorders>
          </w:tcPr>
          <w:p w:rsidR="00BE37F0" w:rsidRPr="00A3325E" w:rsidRDefault="00BE37F0" w:rsidP="00C33C29">
            <w:pPr>
              <w:rPr>
                <w:rFonts w:cs="Arial"/>
                <w:szCs w:val="24"/>
              </w:rPr>
            </w:pPr>
          </w:p>
        </w:tc>
        <w:tc>
          <w:tcPr>
            <w:tcW w:w="973" w:type="pct"/>
            <w:tcBorders>
              <w:top w:val="single" w:sz="4" w:space="0" w:color="auto"/>
              <w:left w:val="single" w:sz="4" w:space="0" w:color="auto"/>
              <w:bottom w:val="single" w:sz="4" w:space="0" w:color="auto"/>
              <w:right w:val="single" w:sz="4" w:space="0" w:color="auto"/>
            </w:tcBorders>
          </w:tcPr>
          <w:p w:rsidR="00BE37F0" w:rsidRPr="00A3325E" w:rsidRDefault="00BE37F0" w:rsidP="00C33C29">
            <w:pPr>
              <w:rPr>
                <w:rFonts w:cs="Arial"/>
                <w:szCs w:val="24"/>
              </w:rPr>
            </w:pPr>
          </w:p>
        </w:tc>
        <w:tc>
          <w:tcPr>
            <w:tcW w:w="943" w:type="pct"/>
            <w:tcBorders>
              <w:top w:val="single" w:sz="4" w:space="0" w:color="auto"/>
              <w:left w:val="single" w:sz="4" w:space="0" w:color="auto"/>
              <w:bottom w:val="single" w:sz="4" w:space="0" w:color="auto"/>
              <w:right w:val="single" w:sz="4" w:space="0" w:color="auto"/>
            </w:tcBorders>
          </w:tcPr>
          <w:p w:rsidR="00BE37F0" w:rsidRPr="00A3325E" w:rsidRDefault="00BE37F0" w:rsidP="00C33C29">
            <w:pPr>
              <w:rPr>
                <w:rFonts w:cs="Arial"/>
                <w:szCs w:val="24"/>
              </w:rPr>
            </w:pPr>
          </w:p>
        </w:tc>
        <w:tc>
          <w:tcPr>
            <w:tcW w:w="1197" w:type="pct"/>
            <w:tcBorders>
              <w:top w:val="single" w:sz="4" w:space="0" w:color="auto"/>
              <w:left w:val="single" w:sz="4" w:space="0" w:color="auto"/>
              <w:bottom w:val="single" w:sz="4" w:space="0" w:color="auto"/>
              <w:right w:val="single" w:sz="4" w:space="0" w:color="auto"/>
            </w:tcBorders>
          </w:tcPr>
          <w:p w:rsidR="00BE37F0" w:rsidRPr="00A3325E" w:rsidRDefault="00BE37F0" w:rsidP="00C33C29">
            <w:pPr>
              <w:rPr>
                <w:rFonts w:cs="Arial"/>
                <w:szCs w:val="24"/>
              </w:rPr>
            </w:pPr>
          </w:p>
        </w:tc>
      </w:tr>
    </w:tbl>
    <w:p w:rsidR="00BE37F0" w:rsidRPr="00A3325E" w:rsidRDefault="00BE37F0" w:rsidP="00C33C29">
      <w:pPr>
        <w:jc w:val="both"/>
        <w:rPr>
          <w:rFonts w:cs="Arial"/>
          <w:szCs w:val="24"/>
        </w:rPr>
      </w:pPr>
    </w:p>
    <w:p w:rsidR="00BE37F0" w:rsidRPr="00A3325E" w:rsidRDefault="00BE37F0" w:rsidP="00C33C29">
      <w:pPr>
        <w:jc w:val="both"/>
        <w:rPr>
          <w:rFonts w:cs="Arial"/>
          <w:szCs w:val="24"/>
        </w:rPr>
      </w:pPr>
    </w:p>
    <w:tbl>
      <w:tblPr>
        <w:tblW w:w="0" w:type="auto"/>
        <w:jc w:val="center"/>
        <w:tblLook w:val="01E0" w:firstRow="1" w:lastRow="1" w:firstColumn="1" w:lastColumn="1" w:noHBand="0" w:noVBand="0"/>
      </w:tblPr>
      <w:tblGrid>
        <w:gridCol w:w="3626"/>
        <w:gridCol w:w="1973"/>
        <w:gridCol w:w="3757"/>
      </w:tblGrid>
      <w:tr w:rsidR="00BE37F0" w:rsidRPr="00A3325E" w:rsidTr="00E41651">
        <w:trPr>
          <w:jc w:val="center"/>
        </w:trPr>
        <w:tc>
          <w:tcPr>
            <w:tcW w:w="3652" w:type="dxa"/>
          </w:tcPr>
          <w:p w:rsidR="00BE37F0" w:rsidRPr="00A3325E" w:rsidRDefault="00BE37F0" w:rsidP="00C33C29">
            <w:pPr>
              <w:jc w:val="center"/>
              <w:rPr>
                <w:rFonts w:cs="Arial"/>
                <w:szCs w:val="24"/>
              </w:rPr>
            </w:pPr>
            <w:r w:rsidRPr="00A3325E">
              <w:rPr>
                <w:rFonts w:cs="Arial"/>
                <w:szCs w:val="24"/>
              </w:rPr>
              <w:t>Датум:</w:t>
            </w:r>
          </w:p>
        </w:tc>
        <w:tc>
          <w:tcPr>
            <w:tcW w:w="1985" w:type="dxa"/>
          </w:tcPr>
          <w:p w:rsidR="00BE37F0" w:rsidRPr="00A3325E" w:rsidRDefault="00BE37F0" w:rsidP="00C33C29">
            <w:pPr>
              <w:jc w:val="center"/>
              <w:rPr>
                <w:rFonts w:cs="Arial"/>
                <w:szCs w:val="24"/>
              </w:rPr>
            </w:pPr>
            <w:r w:rsidRPr="00A3325E">
              <w:rPr>
                <w:rFonts w:cs="Arial"/>
                <w:szCs w:val="24"/>
              </w:rPr>
              <w:t>М.П.</w:t>
            </w:r>
          </w:p>
        </w:tc>
        <w:tc>
          <w:tcPr>
            <w:tcW w:w="3782" w:type="dxa"/>
          </w:tcPr>
          <w:p w:rsidR="00BE37F0" w:rsidRPr="00A3325E" w:rsidRDefault="00BE37F0" w:rsidP="00C33C29">
            <w:pPr>
              <w:jc w:val="center"/>
              <w:rPr>
                <w:rFonts w:cs="Arial"/>
                <w:szCs w:val="24"/>
              </w:rPr>
            </w:pPr>
            <w:r w:rsidRPr="00A3325E">
              <w:rPr>
                <w:rFonts w:cs="Arial"/>
                <w:szCs w:val="24"/>
              </w:rPr>
              <w:t>Понуђач:</w:t>
            </w:r>
          </w:p>
        </w:tc>
      </w:tr>
      <w:tr w:rsidR="00BE37F0" w:rsidRPr="00A3325E" w:rsidTr="00E41651">
        <w:trPr>
          <w:jc w:val="center"/>
        </w:trPr>
        <w:tc>
          <w:tcPr>
            <w:tcW w:w="3652" w:type="dxa"/>
            <w:vAlign w:val="center"/>
          </w:tcPr>
          <w:p w:rsidR="00BE37F0" w:rsidRPr="00A3325E" w:rsidRDefault="00BE37F0" w:rsidP="00C33C29">
            <w:pPr>
              <w:jc w:val="both"/>
              <w:rPr>
                <w:rFonts w:cs="Arial"/>
                <w:szCs w:val="24"/>
              </w:rPr>
            </w:pPr>
          </w:p>
        </w:tc>
        <w:tc>
          <w:tcPr>
            <w:tcW w:w="1985" w:type="dxa"/>
            <w:vAlign w:val="center"/>
          </w:tcPr>
          <w:p w:rsidR="00BE37F0" w:rsidRPr="00A3325E" w:rsidRDefault="00BE37F0" w:rsidP="00C33C29">
            <w:pPr>
              <w:jc w:val="both"/>
              <w:rPr>
                <w:rFonts w:cs="Arial"/>
                <w:szCs w:val="24"/>
              </w:rPr>
            </w:pPr>
          </w:p>
        </w:tc>
        <w:tc>
          <w:tcPr>
            <w:tcW w:w="3782" w:type="dxa"/>
            <w:vAlign w:val="center"/>
          </w:tcPr>
          <w:p w:rsidR="00BE37F0" w:rsidRPr="00A3325E" w:rsidRDefault="00BE37F0" w:rsidP="00C33C29">
            <w:pPr>
              <w:jc w:val="both"/>
              <w:rPr>
                <w:rFonts w:cs="Arial"/>
                <w:szCs w:val="24"/>
              </w:rPr>
            </w:pPr>
          </w:p>
        </w:tc>
      </w:tr>
      <w:tr w:rsidR="00BE37F0" w:rsidRPr="00A3325E" w:rsidTr="00E41651">
        <w:trPr>
          <w:jc w:val="center"/>
        </w:trPr>
        <w:tc>
          <w:tcPr>
            <w:tcW w:w="3652" w:type="dxa"/>
            <w:tcBorders>
              <w:bottom w:val="single" w:sz="4" w:space="0" w:color="auto"/>
            </w:tcBorders>
            <w:vAlign w:val="center"/>
          </w:tcPr>
          <w:p w:rsidR="00BE37F0" w:rsidRPr="00A3325E" w:rsidRDefault="00BE37F0" w:rsidP="00C33C29">
            <w:pPr>
              <w:jc w:val="both"/>
              <w:rPr>
                <w:rFonts w:cs="Arial"/>
                <w:szCs w:val="24"/>
              </w:rPr>
            </w:pPr>
          </w:p>
        </w:tc>
        <w:tc>
          <w:tcPr>
            <w:tcW w:w="1985" w:type="dxa"/>
            <w:vAlign w:val="center"/>
          </w:tcPr>
          <w:p w:rsidR="00BE37F0" w:rsidRPr="00A3325E" w:rsidRDefault="00BE37F0" w:rsidP="00C33C29">
            <w:pPr>
              <w:jc w:val="both"/>
              <w:rPr>
                <w:rFonts w:cs="Arial"/>
                <w:szCs w:val="24"/>
              </w:rPr>
            </w:pPr>
          </w:p>
        </w:tc>
        <w:tc>
          <w:tcPr>
            <w:tcW w:w="3782" w:type="dxa"/>
            <w:tcBorders>
              <w:bottom w:val="single" w:sz="4" w:space="0" w:color="auto"/>
            </w:tcBorders>
            <w:vAlign w:val="center"/>
          </w:tcPr>
          <w:p w:rsidR="00BE37F0" w:rsidRPr="00A3325E" w:rsidRDefault="00BE37F0" w:rsidP="00C33C29">
            <w:pPr>
              <w:jc w:val="both"/>
              <w:rPr>
                <w:rFonts w:cs="Arial"/>
                <w:szCs w:val="24"/>
              </w:rPr>
            </w:pPr>
          </w:p>
        </w:tc>
      </w:tr>
    </w:tbl>
    <w:p w:rsidR="00BE37F0" w:rsidRPr="00A3325E" w:rsidRDefault="00BE37F0" w:rsidP="00C33C29">
      <w:pPr>
        <w:jc w:val="both"/>
        <w:rPr>
          <w:rFonts w:cs="Arial"/>
          <w:b/>
          <w:i/>
          <w:szCs w:val="24"/>
        </w:rPr>
      </w:pPr>
    </w:p>
    <w:p w:rsidR="00E5695B" w:rsidRPr="00A3325E" w:rsidRDefault="00E5695B" w:rsidP="00C33C29">
      <w:pPr>
        <w:ind w:left="1260" w:hanging="1260"/>
        <w:jc w:val="both"/>
        <w:rPr>
          <w:rFonts w:cs="Arial"/>
          <w:b/>
          <w:bCs/>
          <w:i/>
          <w:iCs/>
          <w:szCs w:val="24"/>
          <w:lang w:val="sr-Cyrl-CS"/>
        </w:rPr>
      </w:pPr>
    </w:p>
    <w:p w:rsidR="00BE37F0" w:rsidRPr="00A3325E" w:rsidRDefault="00BE37F0" w:rsidP="00C33C29">
      <w:pPr>
        <w:ind w:left="1260" w:hanging="1260"/>
        <w:jc w:val="both"/>
        <w:rPr>
          <w:rFonts w:cs="Arial"/>
          <w:i/>
          <w:szCs w:val="24"/>
          <w:lang w:val="sr-Cyrl-CS"/>
        </w:rPr>
      </w:pPr>
      <w:r w:rsidRPr="00A3325E">
        <w:rPr>
          <w:rFonts w:cs="Arial"/>
          <w:b/>
          <w:bCs/>
          <w:i/>
          <w:iCs/>
          <w:szCs w:val="24"/>
        </w:rPr>
        <w:t>Напомена:</w:t>
      </w:r>
      <w:r w:rsidRPr="00A3325E">
        <w:rPr>
          <w:rFonts w:cs="Arial"/>
          <w:b/>
          <w:bCs/>
          <w:i/>
          <w:iCs/>
          <w:szCs w:val="24"/>
          <w:lang w:val="sr-Cyrl-CS"/>
        </w:rPr>
        <w:t xml:space="preserve"> </w:t>
      </w:r>
      <w:r w:rsidRPr="00A3325E">
        <w:rPr>
          <w:rFonts w:cs="Arial"/>
          <w:i/>
          <w:szCs w:val="24"/>
        </w:rPr>
        <w:t xml:space="preserve">У </w:t>
      </w:r>
      <w:r w:rsidRPr="008E3D5A">
        <w:rPr>
          <w:rFonts w:cs="Arial"/>
          <w:i/>
          <w:szCs w:val="24"/>
          <w:lang w:val="sr-Cyrl-CS"/>
        </w:rPr>
        <w:t>Обрасцу 1</w:t>
      </w:r>
      <w:r w:rsidR="00C97904" w:rsidRPr="008E3D5A">
        <w:rPr>
          <w:rFonts w:cs="Arial"/>
          <w:i/>
          <w:szCs w:val="24"/>
          <w:lang w:val="sr-Cyrl-CS"/>
        </w:rPr>
        <w:t>0</w:t>
      </w:r>
      <w:r w:rsidRPr="008E3D5A">
        <w:rPr>
          <w:rFonts w:cs="Arial"/>
          <w:i/>
          <w:szCs w:val="24"/>
          <w:lang w:val="sr-Cyrl-CS"/>
        </w:rPr>
        <w:t>.</w:t>
      </w:r>
      <w:r w:rsidR="00BA3957" w:rsidRPr="008E3D5A">
        <w:rPr>
          <w:rFonts w:cs="Arial"/>
          <w:i/>
          <w:szCs w:val="24"/>
          <w:lang w:val="sr-Cyrl-CS"/>
        </w:rPr>
        <w:t xml:space="preserve"> </w:t>
      </w:r>
      <w:r w:rsidRPr="008E3D5A">
        <w:rPr>
          <w:rFonts w:cs="Arial"/>
          <w:i/>
          <w:szCs w:val="24"/>
          <w:lang w:val="sr-Cyrl-CS"/>
        </w:rPr>
        <w:t>Референтна</w:t>
      </w:r>
      <w:r w:rsidRPr="00A3325E">
        <w:rPr>
          <w:rFonts w:cs="Arial"/>
          <w:i/>
          <w:szCs w:val="24"/>
          <w:lang w:val="sr-Cyrl-CS"/>
        </w:rPr>
        <w:t xml:space="preserve"> листа понуђача</w:t>
      </w:r>
      <w:r w:rsidRPr="00A3325E">
        <w:rPr>
          <w:rFonts w:cs="Arial"/>
          <w:i/>
          <w:szCs w:val="24"/>
        </w:rPr>
        <w:t xml:space="preserve">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w:t>
      </w:r>
      <w:r w:rsidRPr="00A3325E">
        <w:rPr>
          <w:rFonts w:cs="Arial"/>
          <w:i/>
          <w:szCs w:val="24"/>
          <w:lang w:val="sr-Cyrl-CS"/>
        </w:rPr>
        <w:t>потврде о извршеним услугама понуђача</w:t>
      </w:r>
      <w:r w:rsidRPr="00A3325E">
        <w:rPr>
          <w:rFonts w:cs="Arial"/>
          <w:i/>
          <w:szCs w:val="24"/>
        </w:rPr>
        <w:t xml:space="preserve"> ранијег наручиоца, у складу са </w:t>
      </w:r>
      <w:r w:rsidRPr="00A3325E">
        <w:rPr>
          <w:rFonts w:cs="Arial"/>
          <w:i/>
          <w:szCs w:val="24"/>
          <w:lang w:val="sr-Cyrl-CS"/>
        </w:rPr>
        <w:t>О</w:t>
      </w:r>
      <w:r w:rsidRPr="00A3325E">
        <w:rPr>
          <w:rFonts w:cs="Arial"/>
          <w:i/>
          <w:szCs w:val="24"/>
        </w:rPr>
        <w:t xml:space="preserve">брасцем </w:t>
      </w:r>
      <w:r w:rsidRPr="00A3325E">
        <w:rPr>
          <w:rFonts w:cs="Arial"/>
          <w:bCs/>
          <w:i/>
          <w:szCs w:val="24"/>
          <w:lang w:val="sr-Cyrl-BA"/>
        </w:rPr>
        <w:t>1</w:t>
      </w:r>
      <w:r w:rsidR="008A2D83">
        <w:rPr>
          <w:rFonts w:cs="Arial"/>
          <w:bCs/>
          <w:i/>
          <w:szCs w:val="24"/>
          <w:lang w:val="sr-Cyrl-BA"/>
        </w:rPr>
        <w:t>0</w:t>
      </w:r>
      <w:r w:rsidRPr="00A3325E">
        <w:rPr>
          <w:rFonts w:cs="Arial"/>
          <w:bCs/>
          <w:i/>
          <w:szCs w:val="24"/>
          <w:lang w:val="sr-Cyrl-BA"/>
        </w:rPr>
        <w:t>.1.</w:t>
      </w:r>
    </w:p>
    <w:p w:rsidR="00BE37F0" w:rsidRPr="00A3325E" w:rsidRDefault="00BE37F0" w:rsidP="00C33C29">
      <w:pPr>
        <w:ind w:left="1260"/>
        <w:jc w:val="both"/>
        <w:rPr>
          <w:rFonts w:cs="Arial"/>
          <w:i/>
          <w:szCs w:val="24"/>
        </w:rPr>
      </w:pPr>
      <w:r w:rsidRPr="00A3325E">
        <w:rPr>
          <w:rFonts w:cs="Arial"/>
          <w:i/>
          <w:szCs w:val="24"/>
        </w:rPr>
        <w:t xml:space="preserve">Уколико су у </w:t>
      </w:r>
      <w:r w:rsidRPr="00A3325E">
        <w:rPr>
          <w:rFonts w:cs="Arial"/>
          <w:i/>
          <w:szCs w:val="24"/>
          <w:lang w:val="sr-Cyrl-CS"/>
        </w:rPr>
        <w:t>О</w:t>
      </w:r>
      <w:r w:rsidRPr="00A3325E">
        <w:rPr>
          <w:rFonts w:cs="Arial"/>
          <w:i/>
          <w:szCs w:val="24"/>
        </w:rPr>
        <w:t>бра</w:t>
      </w:r>
      <w:r w:rsidRPr="00A3325E">
        <w:rPr>
          <w:rFonts w:cs="Arial"/>
          <w:i/>
          <w:szCs w:val="24"/>
          <w:lang w:val="sr-Cyrl-CS"/>
        </w:rPr>
        <w:t>сцу 1</w:t>
      </w:r>
      <w:r w:rsidR="008A2D83">
        <w:rPr>
          <w:rFonts w:cs="Arial"/>
          <w:i/>
          <w:szCs w:val="24"/>
          <w:lang w:val="sr-Cyrl-RS"/>
        </w:rPr>
        <w:t>0</w:t>
      </w:r>
      <w:r w:rsidRPr="00A3325E">
        <w:rPr>
          <w:rFonts w:cs="Arial"/>
          <w:i/>
          <w:szCs w:val="24"/>
          <w:lang w:val="sr-Cyrl-CS"/>
        </w:rPr>
        <w:t>. Р</w:t>
      </w:r>
      <w:r w:rsidRPr="00A3325E">
        <w:rPr>
          <w:rFonts w:cs="Arial"/>
          <w:i/>
          <w:szCs w:val="24"/>
        </w:rPr>
        <w:t>еферентн</w:t>
      </w:r>
      <w:r w:rsidRPr="00A3325E">
        <w:rPr>
          <w:rFonts w:cs="Arial"/>
          <w:i/>
          <w:szCs w:val="24"/>
          <w:lang w:val="sr-Cyrl-CS"/>
        </w:rPr>
        <w:t>а</w:t>
      </w:r>
      <w:r w:rsidRPr="00A3325E">
        <w:rPr>
          <w:rFonts w:cs="Arial"/>
          <w:i/>
          <w:szCs w:val="24"/>
        </w:rPr>
        <w:t xml:space="preserve"> лист</w:t>
      </w:r>
      <w:r w:rsidRPr="00A3325E">
        <w:rPr>
          <w:rFonts w:cs="Arial"/>
          <w:i/>
          <w:szCs w:val="24"/>
          <w:lang w:val="sr-Cyrl-CS"/>
        </w:rPr>
        <w:t>а понуђача</w:t>
      </w:r>
      <w:r w:rsidRPr="00A3325E">
        <w:rPr>
          <w:rFonts w:cs="Arial"/>
          <w:i/>
          <w:szCs w:val="24"/>
        </w:rPr>
        <w:t xml:space="preserve"> наведене услуге које нису потврђен</w:t>
      </w:r>
      <w:r w:rsidRPr="00A3325E">
        <w:rPr>
          <w:rFonts w:cs="Arial"/>
          <w:i/>
          <w:szCs w:val="24"/>
          <w:lang w:val="sr-Cyrl-CS"/>
        </w:rPr>
        <w:t>е</w:t>
      </w:r>
      <w:r w:rsidRPr="00A3325E">
        <w:rPr>
          <w:rFonts w:cs="Arial"/>
          <w:i/>
          <w:szCs w:val="24"/>
        </w:rPr>
        <w:t xml:space="preserve"> достављањем одговарајуће </w:t>
      </w:r>
      <w:r w:rsidRPr="00A3325E">
        <w:rPr>
          <w:rFonts w:cs="Arial"/>
          <w:i/>
          <w:szCs w:val="24"/>
          <w:lang w:val="sr-Cyrl-CS"/>
        </w:rPr>
        <w:t>потврде</w:t>
      </w:r>
      <w:r w:rsidRPr="00A3325E">
        <w:rPr>
          <w:rFonts w:cs="Arial"/>
          <w:i/>
          <w:szCs w:val="24"/>
        </w:rPr>
        <w:t xml:space="preserve"> или уколико дата </w:t>
      </w:r>
      <w:r w:rsidRPr="00A3325E">
        <w:rPr>
          <w:rFonts w:cs="Arial"/>
          <w:i/>
          <w:szCs w:val="24"/>
          <w:lang w:val="sr-Cyrl-CS"/>
        </w:rPr>
        <w:t>потврда</w:t>
      </w:r>
      <w:r w:rsidRPr="00A3325E">
        <w:rPr>
          <w:rFonts w:cs="Arial"/>
          <w:i/>
          <w:szCs w:val="24"/>
        </w:rPr>
        <w:t xml:space="preserve"> не садржи све што је тражено конкурсном документацијом, такв</w:t>
      </w:r>
      <w:r w:rsidRPr="00A3325E">
        <w:rPr>
          <w:rFonts w:cs="Arial"/>
          <w:i/>
          <w:szCs w:val="24"/>
          <w:lang w:val="sr-Cyrl-CS"/>
        </w:rPr>
        <w:t>а</w:t>
      </w:r>
      <w:r w:rsidRPr="00A3325E">
        <w:rPr>
          <w:rFonts w:cs="Arial"/>
          <w:i/>
          <w:szCs w:val="24"/>
        </w:rPr>
        <w:t xml:space="preserve"> референце се неће </w:t>
      </w:r>
      <w:r w:rsidRPr="00A3325E">
        <w:rPr>
          <w:rFonts w:cs="Arial"/>
          <w:i/>
          <w:szCs w:val="24"/>
          <w:lang w:val="sr-Cyrl-CS"/>
        </w:rPr>
        <w:t>узимати у обзир.</w:t>
      </w:r>
      <w:r w:rsidRPr="00A3325E">
        <w:rPr>
          <w:rFonts w:cs="Arial"/>
          <w:i/>
          <w:szCs w:val="24"/>
        </w:rPr>
        <w:t xml:space="preserve"> Ради лакшег утврђивања везе између </w:t>
      </w:r>
      <w:r w:rsidRPr="00A3325E">
        <w:rPr>
          <w:rFonts w:cs="Arial"/>
          <w:i/>
          <w:szCs w:val="24"/>
          <w:lang w:val="sr-Cyrl-CS"/>
        </w:rPr>
        <w:t>О</w:t>
      </w:r>
      <w:r w:rsidRPr="00A3325E">
        <w:rPr>
          <w:rFonts w:cs="Arial"/>
          <w:i/>
          <w:szCs w:val="24"/>
        </w:rPr>
        <w:t>брас</w:t>
      </w:r>
      <w:r w:rsidRPr="00A3325E">
        <w:rPr>
          <w:rFonts w:cs="Arial"/>
          <w:i/>
          <w:szCs w:val="24"/>
          <w:lang w:val="sr-Cyrl-CS"/>
        </w:rPr>
        <w:t>ца</w:t>
      </w:r>
      <w:r w:rsidRPr="00A3325E">
        <w:rPr>
          <w:rFonts w:cs="Arial"/>
          <w:i/>
          <w:szCs w:val="24"/>
        </w:rPr>
        <w:t xml:space="preserve"> </w:t>
      </w:r>
      <w:r w:rsidRPr="00A3325E">
        <w:rPr>
          <w:rFonts w:cs="Arial"/>
          <w:bCs/>
          <w:i/>
          <w:szCs w:val="24"/>
          <w:lang w:val="sr-Cyrl-BA"/>
        </w:rPr>
        <w:t>1</w:t>
      </w:r>
      <w:r w:rsidR="008A2D83">
        <w:rPr>
          <w:rFonts w:cs="Arial"/>
          <w:bCs/>
          <w:i/>
          <w:szCs w:val="24"/>
          <w:lang w:val="sr-Cyrl-RS"/>
        </w:rPr>
        <w:t>0</w:t>
      </w:r>
      <w:r w:rsidRPr="00A3325E">
        <w:rPr>
          <w:rFonts w:cs="Arial"/>
          <w:bCs/>
          <w:i/>
          <w:szCs w:val="24"/>
          <w:lang w:val="sr-Cyrl-BA"/>
        </w:rPr>
        <w:t>.1.</w:t>
      </w:r>
      <w:r w:rsidRPr="00A3325E">
        <w:rPr>
          <w:rFonts w:cs="Arial"/>
          <w:bCs/>
          <w:i/>
          <w:szCs w:val="24"/>
        </w:rPr>
        <w:t xml:space="preserve"> </w:t>
      </w:r>
      <w:r w:rsidRPr="00A3325E">
        <w:rPr>
          <w:rFonts w:cs="Arial"/>
          <w:bCs/>
          <w:i/>
          <w:szCs w:val="24"/>
          <w:lang w:val="sr-Cyrl-CS"/>
        </w:rPr>
        <w:t>Потврда о извршеним услугама понуђача и Обрасца 1</w:t>
      </w:r>
      <w:r w:rsidR="008A2D83">
        <w:rPr>
          <w:rFonts w:cs="Arial"/>
          <w:bCs/>
          <w:i/>
          <w:szCs w:val="24"/>
          <w:lang w:val="sr-Cyrl-RS"/>
        </w:rPr>
        <w:t>0</w:t>
      </w:r>
      <w:r w:rsidRPr="00A3325E">
        <w:rPr>
          <w:rFonts w:cs="Arial"/>
          <w:bCs/>
          <w:i/>
          <w:szCs w:val="24"/>
          <w:lang w:val="sr-Cyrl-CS"/>
        </w:rPr>
        <w:t>.</w:t>
      </w:r>
      <w:r w:rsidRPr="00A3325E">
        <w:rPr>
          <w:rFonts w:cs="Arial"/>
          <w:i/>
          <w:szCs w:val="24"/>
        </w:rPr>
        <w:t xml:space="preserve"> Референтна листа</w:t>
      </w:r>
      <w:r w:rsidRPr="00A3325E">
        <w:rPr>
          <w:rFonts w:cs="Arial"/>
          <w:i/>
          <w:szCs w:val="24"/>
          <w:lang w:val="sr-Cyrl-CS"/>
        </w:rPr>
        <w:t xml:space="preserve"> понуђача</w:t>
      </w:r>
      <w:r w:rsidRPr="00A3325E">
        <w:rPr>
          <w:rFonts w:cs="Arial"/>
          <w:i/>
          <w:szCs w:val="24"/>
        </w:rPr>
        <w:t xml:space="preserve">, пожељно је да понуђач на свакој </w:t>
      </w:r>
      <w:r w:rsidRPr="00A3325E">
        <w:rPr>
          <w:rFonts w:cs="Arial"/>
          <w:i/>
          <w:szCs w:val="24"/>
          <w:lang w:val="sr-Cyrl-CS"/>
        </w:rPr>
        <w:t>потврди</w:t>
      </w:r>
      <w:r w:rsidRPr="00A3325E">
        <w:rPr>
          <w:rFonts w:cs="Arial"/>
          <w:i/>
          <w:szCs w:val="24"/>
        </w:rPr>
        <w:t xml:space="preserve"> у горњем левом углу наведе редни број референце из Обрасца</w:t>
      </w:r>
      <w:r w:rsidRPr="00A3325E">
        <w:rPr>
          <w:rFonts w:cs="Arial"/>
          <w:i/>
          <w:szCs w:val="24"/>
          <w:lang w:val="sr-Cyrl-CS"/>
        </w:rPr>
        <w:t xml:space="preserve"> 1</w:t>
      </w:r>
      <w:r w:rsidR="008A2D83">
        <w:rPr>
          <w:rFonts w:cs="Arial"/>
          <w:i/>
          <w:szCs w:val="24"/>
          <w:lang w:val="sr-Cyrl-RS"/>
        </w:rPr>
        <w:t>0</w:t>
      </w:r>
      <w:r w:rsidRPr="00A3325E">
        <w:rPr>
          <w:rFonts w:cs="Arial"/>
          <w:i/>
          <w:szCs w:val="24"/>
          <w:lang w:val="sr-Cyrl-CS"/>
        </w:rPr>
        <w:t xml:space="preserve">. </w:t>
      </w:r>
      <w:r w:rsidRPr="00A3325E">
        <w:rPr>
          <w:rFonts w:cs="Arial"/>
          <w:i/>
          <w:szCs w:val="24"/>
        </w:rPr>
        <w:t>Референтна листа</w:t>
      </w:r>
      <w:r w:rsidRPr="00A3325E">
        <w:rPr>
          <w:rFonts w:cs="Arial"/>
          <w:i/>
          <w:szCs w:val="24"/>
          <w:lang w:val="sr-Cyrl-CS"/>
        </w:rPr>
        <w:t xml:space="preserve"> понуђача</w:t>
      </w:r>
      <w:r w:rsidRPr="00A3325E">
        <w:rPr>
          <w:rFonts w:cs="Arial"/>
          <w:i/>
          <w:szCs w:val="24"/>
        </w:rPr>
        <w:t>.</w:t>
      </w:r>
    </w:p>
    <w:p w:rsidR="00BE37F0" w:rsidRPr="00A3325E" w:rsidRDefault="00BE37F0" w:rsidP="00C33C29">
      <w:pPr>
        <w:spacing w:line="100" w:lineRule="atLeast"/>
        <w:rPr>
          <w:rFonts w:eastAsia="Arial Unicode MS" w:cs="Arial"/>
          <w:b/>
          <w:bCs/>
          <w:i/>
          <w:iCs/>
          <w:color w:val="000000"/>
          <w:kern w:val="1"/>
          <w:szCs w:val="24"/>
          <w:lang w:val="sr-Cyrl-CS"/>
        </w:rPr>
      </w:pPr>
      <w:bookmarkStart w:id="10" w:name="_Toc358802792"/>
      <w:bookmarkStart w:id="11" w:name="_Toc374620334"/>
    </w:p>
    <w:p w:rsidR="00BE37F0" w:rsidRPr="00A3325E" w:rsidRDefault="00BE37F0" w:rsidP="00C33C29">
      <w:pPr>
        <w:spacing w:line="100" w:lineRule="atLeast"/>
        <w:rPr>
          <w:rFonts w:eastAsia="Arial Unicode MS" w:cs="Arial"/>
          <w:b/>
          <w:bCs/>
          <w:i/>
          <w:iCs/>
          <w:color w:val="000000"/>
          <w:kern w:val="1"/>
          <w:szCs w:val="24"/>
        </w:rPr>
      </w:pPr>
    </w:p>
    <w:p w:rsidR="00A532A7" w:rsidRDefault="00A532A7" w:rsidP="00C33C29">
      <w:pPr>
        <w:spacing w:line="100" w:lineRule="atLeast"/>
        <w:rPr>
          <w:rFonts w:eastAsia="Arial Unicode MS" w:cs="Arial"/>
          <w:b/>
          <w:bCs/>
          <w:i/>
          <w:iCs/>
          <w:color w:val="000000"/>
          <w:kern w:val="1"/>
          <w:szCs w:val="24"/>
          <w:lang w:val="sr-Cyrl-CS"/>
        </w:rPr>
      </w:pPr>
    </w:p>
    <w:p w:rsidR="00E5695B" w:rsidRDefault="00E5695B" w:rsidP="00C33C29">
      <w:pPr>
        <w:spacing w:line="100" w:lineRule="atLeast"/>
        <w:rPr>
          <w:rFonts w:eastAsia="Arial Unicode MS" w:cs="Arial"/>
          <w:b/>
          <w:bCs/>
          <w:i/>
          <w:iCs/>
          <w:color w:val="000000"/>
          <w:kern w:val="1"/>
          <w:szCs w:val="24"/>
          <w:lang w:val="sr-Cyrl-CS"/>
        </w:rPr>
      </w:pPr>
    </w:p>
    <w:p w:rsidR="00E5695B" w:rsidRDefault="00E5695B" w:rsidP="00C33C29">
      <w:pPr>
        <w:spacing w:line="100" w:lineRule="atLeast"/>
        <w:rPr>
          <w:rFonts w:eastAsia="Arial Unicode MS" w:cs="Arial"/>
          <w:b/>
          <w:bCs/>
          <w:i/>
          <w:iCs/>
          <w:color w:val="000000"/>
          <w:kern w:val="1"/>
          <w:szCs w:val="24"/>
          <w:lang w:val="sr-Cyrl-CS"/>
        </w:rPr>
      </w:pPr>
    </w:p>
    <w:p w:rsidR="00D554F2" w:rsidRPr="00E5695B" w:rsidRDefault="00D554F2" w:rsidP="00C33C29">
      <w:pPr>
        <w:spacing w:line="100" w:lineRule="atLeast"/>
        <w:rPr>
          <w:rFonts w:eastAsia="Arial Unicode MS" w:cs="Arial"/>
          <w:b/>
          <w:bCs/>
          <w:i/>
          <w:iCs/>
          <w:color w:val="000000"/>
          <w:kern w:val="1"/>
          <w:szCs w:val="24"/>
          <w:lang w:val="sr-Cyrl-CS"/>
        </w:rPr>
      </w:pPr>
    </w:p>
    <w:p w:rsidR="00A532A7" w:rsidRDefault="00A532A7" w:rsidP="00C33C29">
      <w:pPr>
        <w:spacing w:line="100" w:lineRule="atLeast"/>
        <w:rPr>
          <w:rFonts w:eastAsia="Arial Unicode MS" w:cs="Arial"/>
          <w:b/>
          <w:bCs/>
          <w:i/>
          <w:iCs/>
          <w:color w:val="000000"/>
          <w:kern w:val="1"/>
          <w:szCs w:val="24"/>
        </w:rPr>
      </w:pPr>
    </w:p>
    <w:p w:rsidR="00BE37F0" w:rsidRPr="00E5695B" w:rsidRDefault="001564F8" w:rsidP="00C33C29">
      <w:pPr>
        <w:spacing w:line="100" w:lineRule="atLeast"/>
        <w:rPr>
          <w:rFonts w:eastAsia="Arial Unicode MS" w:cs="Arial"/>
          <w:b/>
          <w:bCs/>
          <w:iCs/>
          <w:color w:val="000000"/>
          <w:kern w:val="1"/>
          <w:szCs w:val="24"/>
        </w:rPr>
      </w:pPr>
      <w:r w:rsidRPr="00617AAA">
        <w:rPr>
          <w:rFonts w:eastAsia="Arial Unicode MS" w:cs="Arial"/>
          <w:b/>
          <w:bCs/>
          <w:iCs/>
          <w:color w:val="000000"/>
          <w:kern w:val="1"/>
          <w:szCs w:val="24"/>
        </w:rPr>
        <w:t xml:space="preserve">Образац </w:t>
      </w:r>
      <w:r w:rsidR="00617AAA" w:rsidRPr="00617AAA">
        <w:rPr>
          <w:rFonts w:eastAsia="Arial Unicode MS" w:cs="Arial"/>
          <w:b/>
          <w:bCs/>
          <w:iCs/>
          <w:color w:val="000000"/>
          <w:kern w:val="1"/>
          <w:szCs w:val="24"/>
          <w:lang w:val="sr-Cyrl-RS"/>
        </w:rPr>
        <w:t>1</w:t>
      </w:r>
      <w:r w:rsidR="00C97904">
        <w:rPr>
          <w:rFonts w:eastAsia="Arial Unicode MS" w:cs="Arial"/>
          <w:b/>
          <w:bCs/>
          <w:iCs/>
          <w:color w:val="000000"/>
          <w:kern w:val="1"/>
          <w:szCs w:val="24"/>
          <w:lang w:val="sr-Cyrl-RS"/>
        </w:rPr>
        <w:t>0</w:t>
      </w:r>
      <w:r w:rsidR="00BE37F0" w:rsidRPr="00617AAA">
        <w:rPr>
          <w:rFonts w:eastAsia="Arial Unicode MS" w:cs="Arial"/>
          <w:b/>
          <w:bCs/>
          <w:iCs/>
          <w:color w:val="000000"/>
          <w:kern w:val="1"/>
          <w:szCs w:val="24"/>
        </w:rPr>
        <w:t>.1</w:t>
      </w:r>
    </w:p>
    <w:p w:rsidR="00BE37F0" w:rsidRDefault="00BE37F0" w:rsidP="00C33C29">
      <w:pPr>
        <w:pStyle w:val="Heading2"/>
        <w:jc w:val="center"/>
        <w:rPr>
          <w:rFonts w:ascii="Arial" w:hAnsi="Arial" w:cs="Arial"/>
          <w:color w:val="auto"/>
          <w:sz w:val="24"/>
          <w:szCs w:val="24"/>
          <w:lang w:val="sr-Cyrl-CS"/>
        </w:rPr>
      </w:pPr>
      <w:r w:rsidRPr="00F5184F">
        <w:rPr>
          <w:rFonts w:ascii="Arial" w:hAnsi="Arial" w:cs="Arial"/>
          <w:color w:val="auto"/>
          <w:sz w:val="24"/>
          <w:szCs w:val="24"/>
        </w:rPr>
        <w:t>ПОТВРДА О ИЗВРШЕНИМ УСЛУГАМА</w:t>
      </w:r>
      <w:bookmarkEnd w:id="10"/>
      <w:r w:rsidRPr="00F5184F">
        <w:rPr>
          <w:rFonts w:ascii="Arial" w:hAnsi="Arial" w:cs="Arial"/>
          <w:color w:val="auto"/>
          <w:sz w:val="24"/>
          <w:szCs w:val="24"/>
        </w:rPr>
        <w:t xml:space="preserve"> </w:t>
      </w:r>
      <w:bookmarkEnd w:id="11"/>
    </w:p>
    <w:p w:rsidR="00F5184F" w:rsidRPr="00F5184F" w:rsidRDefault="00F5184F" w:rsidP="00F5184F">
      <w:pPr>
        <w:rPr>
          <w:lang w:val="sr-Cyrl-C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E37F0" w:rsidRPr="001A64C8" w:rsidTr="00E41651">
        <w:trPr>
          <w:trHeight w:val="548"/>
        </w:trPr>
        <w:tc>
          <w:tcPr>
            <w:tcW w:w="3315" w:type="dxa"/>
            <w:vAlign w:val="center"/>
          </w:tcPr>
          <w:p w:rsidR="00BE37F0" w:rsidRPr="001A64C8" w:rsidRDefault="00BE37F0" w:rsidP="00C33C29">
            <w:pPr>
              <w:pStyle w:val="BodyText"/>
              <w:ind w:left="-98"/>
              <w:jc w:val="center"/>
              <w:rPr>
                <w:rFonts w:ascii="Arial" w:hAnsi="Arial" w:cs="Arial"/>
                <w:b/>
                <w:bCs/>
                <w:szCs w:val="24"/>
              </w:rPr>
            </w:pPr>
          </w:p>
          <w:p w:rsidR="00BE37F0" w:rsidRPr="001A64C8" w:rsidRDefault="00BE37F0" w:rsidP="00C33C29">
            <w:pPr>
              <w:ind w:left="-98"/>
              <w:jc w:val="center"/>
              <w:rPr>
                <w:rFonts w:cs="Arial"/>
                <w:b/>
                <w:bCs/>
                <w:szCs w:val="24"/>
              </w:rPr>
            </w:pPr>
            <w:r w:rsidRPr="001A64C8">
              <w:rPr>
                <w:rFonts w:cs="Arial"/>
                <w:b/>
                <w:bCs/>
                <w:szCs w:val="24"/>
              </w:rPr>
              <w:t>Назив Наручиоца</w:t>
            </w:r>
          </w:p>
        </w:tc>
        <w:tc>
          <w:tcPr>
            <w:tcW w:w="5805" w:type="dxa"/>
          </w:tcPr>
          <w:p w:rsidR="00BE37F0" w:rsidRPr="001A64C8" w:rsidRDefault="00BE37F0" w:rsidP="00C33C29">
            <w:pPr>
              <w:rPr>
                <w:rFonts w:cs="Arial"/>
                <w:b/>
                <w:bCs/>
                <w:szCs w:val="24"/>
                <w:highlight w:val="yellow"/>
              </w:rPr>
            </w:pPr>
          </w:p>
          <w:p w:rsidR="00BE37F0" w:rsidRPr="001A64C8" w:rsidRDefault="00BE37F0" w:rsidP="00C33C29">
            <w:pPr>
              <w:jc w:val="both"/>
              <w:rPr>
                <w:rFonts w:cs="Arial"/>
                <w:b/>
                <w:bCs/>
                <w:szCs w:val="24"/>
                <w:highlight w:val="yellow"/>
              </w:rPr>
            </w:pPr>
          </w:p>
        </w:tc>
      </w:tr>
      <w:tr w:rsidR="00BE37F0" w:rsidRPr="001A64C8" w:rsidTr="00E41651">
        <w:trPr>
          <w:trHeight w:val="403"/>
        </w:trPr>
        <w:tc>
          <w:tcPr>
            <w:tcW w:w="3315" w:type="dxa"/>
            <w:vAlign w:val="center"/>
          </w:tcPr>
          <w:p w:rsidR="00BE37F0" w:rsidRPr="001A64C8" w:rsidRDefault="00BE37F0" w:rsidP="00C33C29">
            <w:pPr>
              <w:ind w:left="-98"/>
              <w:jc w:val="center"/>
              <w:rPr>
                <w:rFonts w:cs="Arial"/>
                <w:b/>
                <w:bCs/>
                <w:szCs w:val="24"/>
              </w:rPr>
            </w:pPr>
          </w:p>
          <w:p w:rsidR="00BE37F0" w:rsidRPr="001A64C8" w:rsidRDefault="00BE37F0" w:rsidP="00C33C29">
            <w:pPr>
              <w:ind w:left="-98"/>
              <w:jc w:val="center"/>
              <w:rPr>
                <w:rFonts w:cs="Arial"/>
                <w:b/>
                <w:bCs/>
                <w:szCs w:val="24"/>
              </w:rPr>
            </w:pPr>
            <w:r w:rsidRPr="001A64C8">
              <w:rPr>
                <w:rFonts w:cs="Arial"/>
                <w:b/>
                <w:bCs/>
                <w:szCs w:val="24"/>
              </w:rPr>
              <w:t>Седиште, улица и број</w:t>
            </w:r>
          </w:p>
        </w:tc>
        <w:tc>
          <w:tcPr>
            <w:tcW w:w="5805" w:type="dxa"/>
          </w:tcPr>
          <w:p w:rsidR="00BE37F0" w:rsidRPr="001A64C8" w:rsidRDefault="00BE37F0" w:rsidP="00C33C29">
            <w:pPr>
              <w:rPr>
                <w:rFonts w:cs="Arial"/>
                <w:szCs w:val="24"/>
                <w:highlight w:val="yellow"/>
              </w:rPr>
            </w:pPr>
          </w:p>
          <w:p w:rsidR="00BE37F0" w:rsidRPr="001A64C8" w:rsidRDefault="00BE37F0" w:rsidP="00C33C29">
            <w:pPr>
              <w:jc w:val="both"/>
              <w:rPr>
                <w:rFonts w:cs="Arial"/>
                <w:szCs w:val="24"/>
                <w:highlight w:val="yellow"/>
              </w:rPr>
            </w:pPr>
          </w:p>
        </w:tc>
      </w:tr>
      <w:tr w:rsidR="00BE37F0" w:rsidRPr="001A64C8" w:rsidTr="00E41651">
        <w:trPr>
          <w:trHeight w:val="467"/>
        </w:trPr>
        <w:tc>
          <w:tcPr>
            <w:tcW w:w="3315" w:type="dxa"/>
            <w:vAlign w:val="center"/>
          </w:tcPr>
          <w:p w:rsidR="00BE37F0" w:rsidRPr="001A64C8" w:rsidRDefault="00BE37F0" w:rsidP="00C33C29">
            <w:pPr>
              <w:ind w:left="-98"/>
              <w:jc w:val="center"/>
              <w:rPr>
                <w:rFonts w:cs="Arial"/>
                <w:b/>
                <w:bCs/>
                <w:szCs w:val="24"/>
              </w:rPr>
            </w:pPr>
          </w:p>
          <w:p w:rsidR="00BE37F0" w:rsidRPr="001A64C8" w:rsidRDefault="00BE37F0" w:rsidP="00C33C29">
            <w:pPr>
              <w:ind w:left="-98"/>
              <w:jc w:val="center"/>
              <w:rPr>
                <w:rFonts w:cs="Arial"/>
                <w:b/>
                <w:bCs/>
                <w:szCs w:val="24"/>
                <w:lang w:val="sr-Latn-CS"/>
              </w:rPr>
            </w:pPr>
            <w:r w:rsidRPr="001A64C8">
              <w:rPr>
                <w:rFonts w:cs="Arial"/>
                <w:b/>
                <w:bCs/>
                <w:szCs w:val="24"/>
              </w:rPr>
              <w:t xml:space="preserve">Телефон, факс, е </w:t>
            </w:r>
            <w:r w:rsidRPr="001A64C8">
              <w:rPr>
                <w:rFonts w:cs="Arial"/>
                <w:b/>
                <w:bCs/>
                <w:szCs w:val="24"/>
                <w:lang w:val="sr-Latn-CS"/>
              </w:rPr>
              <w:t>mail</w:t>
            </w:r>
          </w:p>
        </w:tc>
        <w:tc>
          <w:tcPr>
            <w:tcW w:w="5805" w:type="dxa"/>
          </w:tcPr>
          <w:p w:rsidR="00BE37F0" w:rsidRPr="001A64C8" w:rsidRDefault="00BE37F0" w:rsidP="00C33C29">
            <w:pPr>
              <w:rPr>
                <w:rFonts w:cs="Arial"/>
                <w:szCs w:val="24"/>
                <w:highlight w:val="yellow"/>
              </w:rPr>
            </w:pPr>
          </w:p>
          <w:p w:rsidR="00BE37F0" w:rsidRPr="001A64C8" w:rsidRDefault="00BE37F0" w:rsidP="00C33C29">
            <w:pPr>
              <w:jc w:val="both"/>
              <w:rPr>
                <w:rFonts w:cs="Arial"/>
                <w:szCs w:val="24"/>
                <w:highlight w:val="yellow"/>
              </w:rPr>
            </w:pPr>
          </w:p>
        </w:tc>
      </w:tr>
      <w:tr w:rsidR="00BE37F0" w:rsidRPr="001A64C8" w:rsidTr="00E41651">
        <w:trPr>
          <w:trHeight w:val="467"/>
        </w:trPr>
        <w:tc>
          <w:tcPr>
            <w:tcW w:w="3315" w:type="dxa"/>
            <w:vAlign w:val="center"/>
          </w:tcPr>
          <w:p w:rsidR="00BE37F0" w:rsidRPr="001A64C8" w:rsidRDefault="00BE37F0" w:rsidP="00C33C29">
            <w:pPr>
              <w:ind w:left="-98"/>
              <w:jc w:val="center"/>
              <w:rPr>
                <w:rFonts w:cs="Arial"/>
                <w:b/>
                <w:bCs/>
                <w:szCs w:val="24"/>
              </w:rPr>
            </w:pPr>
          </w:p>
          <w:p w:rsidR="00BE37F0" w:rsidRPr="001A64C8" w:rsidRDefault="00BE37F0" w:rsidP="00C33C29">
            <w:pPr>
              <w:ind w:left="-98"/>
              <w:jc w:val="center"/>
              <w:rPr>
                <w:rFonts w:cs="Arial"/>
                <w:b/>
                <w:bCs/>
                <w:szCs w:val="24"/>
              </w:rPr>
            </w:pPr>
            <w:r w:rsidRPr="001A64C8">
              <w:rPr>
                <w:rFonts w:cs="Arial"/>
                <w:b/>
                <w:bCs/>
                <w:szCs w:val="24"/>
              </w:rPr>
              <w:t>Матични број</w:t>
            </w:r>
          </w:p>
        </w:tc>
        <w:tc>
          <w:tcPr>
            <w:tcW w:w="5805" w:type="dxa"/>
          </w:tcPr>
          <w:p w:rsidR="00BE37F0" w:rsidRPr="001A64C8" w:rsidRDefault="00BE37F0" w:rsidP="00C33C29">
            <w:pPr>
              <w:rPr>
                <w:rFonts w:cs="Arial"/>
                <w:szCs w:val="24"/>
                <w:highlight w:val="yellow"/>
              </w:rPr>
            </w:pPr>
          </w:p>
        </w:tc>
      </w:tr>
      <w:tr w:rsidR="00BE37F0" w:rsidRPr="001A64C8" w:rsidTr="00E41651">
        <w:trPr>
          <w:trHeight w:val="467"/>
        </w:trPr>
        <w:tc>
          <w:tcPr>
            <w:tcW w:w="3315" w:type="dxa"/>
            <w:vAlign w:val="center"/>
          </w:tcPr>
          <w:p w:rsidR="00BE37F0" w:rsidRPr="0058257F" w:rsidRDefault="00BE37F0" w:rsidP="00C33C29">
            <w:pPr>
              <w:rPr>
                <w:rFonts w:cs="Arial"/>
                <w:b/>
                <w:bCs/>
                <w:szCs w:val="24"/>
                <w:lang w:val="sr-Cyrl-CS"/>
              </w:rPr>
            </w:pPr>
          </w:p>
          <w:p w:rsidR="00BE37F0" w:rsidRPr="001A64C8" w:rsidRDefault="00BE37F0" w:rsidP="00C33C29">
            <w:pPr>
              <w:ind w:left="-98"/>
              <w:jc w:val="center"/>
              <w:rPr>
                <w:rFonts w:cs="Arial"/>
                <w:b/>
                <w:bCs/>
                <w:szCs w:val="24"/>
              </w:rPr>
            </w:pPr>
            <w:r w:rsidRPr="001A64C8">
              <w:rPr>
                <w:rFonts w:cs="Arial"/>
                <w:b/>
                <w:bCs/>
                <w:szCs w:val="24"/>
              </w:rPr>
              <w:t>ПИБ</w:t>
            </w:r>
          </w:p>
        </w:tc>
        <w:tc>
          <w:tcPr>
            <w:tcW w:w="5805" w:type="dxa"/>
          </w:tcPr>
          <w:p w:rsidR="00BE37F0" w:rsidRPr="001A64C8" w:rsidRDefault="00BE37F0" w:rsidP="00C33C29">
            <w:pPr>
              <w:rPr>
                <w:rFonts w:cs="Arial"/>
                <w:szCs w:val="24"/>
                <w:highlight w:val="yellow"/>
              </w:rPr>
            </w:pPr>
          </w:p>
        </w:tc>
      </w:tr>
      <w:tr w:rsidR="00BE37F0" w:rsidRPr="001A64C8" w:rsidTr="00E41651">
        <w:trPr>
          <w:trHeight w:val="394"/>
        </w:trPr>
        <w:tc>
          <w:tcPr>
            <w:tcW w:w="3315" w:type="dxa"/>
            <w:vAlign w:val="center"/>
          </w:tcPr>
          <w:p w:rsidR="00BE37F0" w:rsidRPr="001A64C8" w:rsidRDefault="00BE37F0" w:rsidP="00C33C29">
            <w:pPr>
              <w:ind w:left="-98"/>
              <w:jc w:val="center"/>
              <w:rPr>
                <w:rFonts w:cs="Arial"/>
                <w:b/>
                <w:bCs/>
                <w:szCs w:val="24"/>
              </w:rPr>
            </w:pPr>
            <w:r w:rsidRPr="001A64C8">
              <w:rPr>
                <w:rFonts w:cs="Arial"/>
                <w:b/>
                <w:bCs/>
                <w:szCs w:val="24"/>
              </w:rPr>
              <w:t>Овлашћено лице и функција код Наручиоца</w:t>
            </w:r>
          </w:p>
        </w:tc>
        <w:tc>
          <w:tcPr>
            <w:tcW w:w="5805" w:type="dxa"/>
          </w:tcPr>
          <w:p w:rsidR="00BE37F0" w:rsidRPr="001A64C8" w:rsidRDefault="00BE37F0" w:rsidP="00C33C29">
            <w:pPr>
              <w:rPr>
                <w:rFonts w:cs="Arial"/>
                <w:szCs w:val="24"/>
                <w:highlight w:val="yellow"/>
              </w:rPr>
            </w:pPr>
          </w:p>
          <w:p w:rsidR="00BE37F0" w:rsidRPr="001A64C8" w:rsidRDefault="00BE37F0" w:rsidP="00C33C29">
            <w:pPr>
              <w:jc w:val="both"/>
              <w:rPr>
                <w:rFonts w:cs="Arial"/>
                <w:szCs w:val="24"/>
                <w:highlight w:val="yellow"/>
              </w:rPr>
            </w:pPr>
          </w:p>
        </w:tc>
      </w:tr>
    </w:tbl>
    <w:p w:rsidR="00BE37F0" w:rsidRPr="001A64C8" w:rsidRDefault="00BE37F0" w:rsidP="00C33C29">
      <w:pPr>
        <w:jc w:val="center"/>
        <w:rPr>
          <w:rFonts w:cs="Arial"/>
          <w:b/>
          <w:bCs/>
          <w:szCs w:val="24"/>
          <w:lang w:val="sr-Latn-CS"/>
        </w:rPr>
      </w:pPr>
    </w:p>
    <w:p w:rsidR="00BE37F0" w:rsidRPr="001A64C8" w:rsidRDefault="00BE37F0" w:rsidP="00C33C29">
      <w:pPr>
        <w:jc w:val="center"/>
        <w:rPr>
          <w:rFonts w:cs="Arial"/>
          <w:b/>
          <w:bCs/>
          <w:szCs w:val="24"/>
        </w:rPr>
      </w:pPr>
    </w:p>
    <w:p w:rsidR="00BE37F0" w:rsidRPr="001C666B" w:rsidRDefault="00BE37F0" w:rsidP="00C33C29">
      <w:pPr>
        <w:jc w:val="both"/>
        <w:rPr>
          <w:rFonts w:cs="Arial"/>
          <w:szCs w:val="24"/>
        </w:rPr>
      </w:pPr>
      <w:r w:rsidRPr="001A64C8">
        <w:rPr>
          <w:rFonts w:cs="Arial"/>
          <w:szCs w:val="24"/>
        </w:rPr>
        <w:t xml:space="preserve">Понуђач ____________________________________________________је за нас извршио услуге ___________________________________________које су обухватале </w:t>
      </w:r>
      <w:r>
        <w:rPr>
          <w:rFonts w:cs="Arial"/>
          <w:szCs w:val="24"/>
        </w:rPr>
        <w:t>__</w:t>
      </w:r>
      <w:r w:rsidRPr="001A64C8">
        <w:rPr>
          <w:rFonts w:cs="Arial"/>
          <w:szCs w:val="24"/>
        </w:rPr>
        <w:t>____________________________________________________________________________________________________________________________________________________</w:t>
      </w:r>
      <w:r>
        <w:rPr>
          <w:rFonts w:cs="Arial"/>
          <w:szCs w:val="24"/>
        </w:rPr>
        <w:t>___________________________________________________</w:t>
      </w:r>
    </w:p>
    <w:p w:rsidR="00BE37F0" w:rsidRPr="0058257F" w:rsidRDefault="00197359" w:rsidP="00C33C29">
      <w:pPr>
        <w:autoSpaceDE w:val="0"/>
        <w:autoSpaceDN w:val="0"/>
        <w:adjustRightInd w:val="0"/>
        <w:jc w:val="center"/>
        <w:rPr>
          <w:rFonts w:cs="Arial"/>
          <w:szCs w:val="24"/>
        </w:rPr>
      </w:pPr>
      <w:r>
        <w:rPr>
          <w:rFonts w:cs="Arial"/>
          <w:szCs w:val="24"/>
        </w:rPr>
        <w:t>(</w:t>
      </w:r>
      <w:r w:rsidRPr="00E5695B">
        <w:rPr>
          <w:rFonts w:cs="Arial"/>
          <w:i/>
          <w:szCs w:val="24"/>
        </w:rPr>
        <w:t>прецизирати врсту, опис услуге,</w:t>
      </w:r>
      <w:r w:rsidR="00BE37F0" w:rsidRPr="00E5695B">
        <w:rPr>
          <w:rFonts w:cs="Arial"/>
          <w:i/>
          <w:szCs w:val="24"/>
        </w:rPr>
        <w:t xml:space="preserve"> мишљење наручиоца о квалитету </w:t>
      </w:r>
      <w:r w:rsidR="00BE37F0" w:rsidRPr="00E5695B">
        <w:rPr>
          <w:rFonts w:cs="Arial"/>
          <w:i/>
          <w:szCs w:val="24"/>
          <w:lang w:val="ru-RU"/>
        </w:rPr>
        <w:t xml:space="preserve">извршених услуга </w:t>
      </w:r>
      <w:r w:rsidR="00BE37F0" w:rsidRPr="00E5695B">
        <w:rPr>
          <w:rFonts w:cs="Arial"/>
          <w:i/>
          <w:szCs w:val="24"/>
        </w:rPr>
        <w:t>и поштовању уговорних обавеза и рока за извршење од стране понуђа</w:t>
      </w:r>
      <w:r w:rsidR="00BE37F0" w:rsidRPr="001A64C8">
        <w:rPr>
          <w:rFonts w:cs="Arial"/>
          <w:szCs w:val="24"/>
        </w:rPr>
        <w:t>ча)</w:t>
      </w:r>
    </w:p>
    <w:p w:rsidR="00E5695B" w:rsidRDefault="00E5695B" w:rsidP="00C33C29">
      <w:pPr>
        <w:jc w:val="both"/>
        <w:rPr>
          <w:rFonts w:cs="Arial"/>
          <w:szCs w:val="24"/>
          <w:lang w:val="sr-Cyrl-CS"/>
        </w:rPr>
      </w:pPr>
    </w:p>
    <w:p w:rsidR="00BE37F0" w:rsidRPr="001A64C8" w:rsidRDefault="00BE37F0" w:rsidP="00C33C29">
      <w:pPr>
        <w:jc w:val="both"/>
        <w:rPr>
          <w:rFonts w:cs="Arial"/>
          <w:szCs w:val="24"/>
        </w:rPr>
      </w:pPr>
      <w:r w:rsidRPr="001A64C8">
        <w:rPr>
          <w:rFonts w:cs="Arial"/>
          <w:szCs w:val="24"/>
        </w:rPr>
        <w:t>у периоду од ________ године до _________ године, те истог препоручујемо вама.</w:t>
      </w:r>
    </w:p>
    <w:p w:rsidR="00BE37F0" w:rsidRPr="001A64C8" w:rsidRDefault="00BE37F0" w:rsidP="00C33C29">
      <w:pPr>
        <w:jc w:val="both"/>
        <w:rPr>
          <w:rFonts w:cs="Arial"/>
          <w:szCs w:val="24"/>
        </w:rPr>
      </w:pPr>
    </w:p>
    <w:p w:rsidR="00BE37F0" w:rsidRPr="001A64C8" w:rsidRDefault="00BE37F0" w:rsidP="00C33C29">
      <w:pPr>
        <w:autoSpaceDE w:val="0"/>
        <w:autoSpaceDN w:val="0"/>
        <w:adjustRightInd w:val="0"/>
        <w:jc w:val="both"/>
        <w:rPr>
          <w:rFonts w:cs="Arial"/>
          <w:szCs w:val="24"/>
        </w:rPr>
      </w:pPr>
    </w:p>
    <w:p w:rsidR="00BE37F0" w:rsidRPr="00CD7F69" w:rsidRDefault="00BE37F0" w:rsidP="00C33C29">
      <w:pPr>
        <w:pStyle w:val="BodyText"/>
        <w:rPr>
          <w:rFonts w:ascii="Arial" w:hAnsi="Arial" w:cs="Arial"/>
          <w:b/>
          <w:sz w:val="22"/>
          <w:szCs w:val="22"/>
          <w:lang w:eastAsia="en-US"/>
        </w:rPr>
      </w:pPr>
      <w:r w:rsidRPr="00CD7F69">
        <w:rPr>
          <w:rFonts w:ascii="Arial" w:hAnsi="Arial" w:cs="Arial"/>
          <w:szCs w:val="24"/>
        </w:rPr>
        <w:t xml:space="preserve">Референца се издаје на захтев ______________________________________ ради учешћа у отвореном поступку јавне набавке </w:t>
      </w:r>
      <w:r w:rsidR="00BE3A75">
        <w:rPr>
          <w:rFonts w:ascii="Arial" w:eastAsia="TimesNewRomanPSMT" w:hAnsi="Arial" w:cs="Arial"/>
          <w:szCs w:val="24"/>
        </w:rPr>
        <w:t xml:space="preserve">услуге </w:t>
      </w:r>
      <w:r w:rsidR="00BE3A75" w:rsidRPr="001C41E9">
        <w:rPr>
          <w:rFonts w:ascii="Arial" w:hAnsi="Arial" w:cs="Arial"/>
          <w:szCs w:val="24"/>
          <w:lang w:val="sr-Cyrl-RS"/>
        </w:rPr>
        <w:t>одржавања</w:t>
      </w:r>
      <w:r w:rsidR="00BE3A75">
        <w:rPr>
          <w:rFonts w:ascii="Arial" w:hAnsi="Arial" w:cs="Arial"/>
          <w:szCs w:val="24"/>
          <w:lang w:val="sr-Cyrl-RS"/>
        </w:rPr>
        <w:t>,</w:t>
      </w:r>
      <w:r w:rsidR="00BE3A75" w:rsidRPr="001C41E9">
        <w:rPr>
          <w:rFonts w:ascii="Arial" w:hAnsi="Arial" w:cs="Arial"/>
          <w:szCs w:val="24"/>
          <w:lang w:val="sr-Cyrl-RS"/>
        </w:rPr>
        <w:t xml:space="preserve"> са пратећим добрима</w:t>
      </w:r>
      <w:r w:rsidR="00BE3A75">
        <w:rPr>
          <w:rFonts w:ascii="Arial" w:hAnsi="Arial" w:cs="Arial"/>
          <w:szCs w:val="24"/>
          <w:lang w:val="sr-Cyrl-RS"/>
        </w:rPr>
        <w:t>:</w:t>
      </w:r>
      <w:r w:rsidR="00BE3A75">
        <w:rPr>
          <w:rFonts w:ascii="Arial" w:hAnsi="Arial" w:cs="Arial"/>
          <w:szCs w:val="24"/>
          <w:lang w:val="sr-Latn-RS"/>
        </w:rPr>
        <w:t xml:space="preserve"> </w:t>
      </w:r>
      <w:r w:rsidR="00BE3A75" w:rsidRPr="001C41E9">
        <w:rPr>
          <w:rFonts w:ascii="Arial" w:hAnsi="Arial" w:cs="Arial"/>
          <w:szCs w:val="24"/>
          <w:lang w:val="sr-Cyrl-RS"/>
        </w:rPr>
        <w:t>„</w:t>
      </w:r>
      <w:r w:rsidR="00BE3A75">
        <w:rPr>
          <w:rFonts w:ascii="Arial" w:hAnsi="Arial" w:cs="Arial"/>
          <w:szCs w:val="24"/>
          <w:lang w:val="sr-Cyrl-RS"/>
        </w:rPr>
        <w:t>О</w:t>
      </w:r>
      <w:r w:rsidR="00BE3A75" w:rsidRPr="001C41E9">
        <w:rPr>
          <w:rFonts w:ascii="Arial" w:hAnsi="Arial" w:cs="Arial"/>
          <w:szCs w:val="24"/>
          <w:lang w:val="sr-Cyrl-RS"/>
        </w:rPr>
        <w:t xml:space="preserve">државање систем сале за потребе </w:t>
      </w:r>
      <w:r w:rsidR="00BE3A75" w:rsidRPr="001C41E9">
        <w:rPr>
          <w:rFonts w:ascii="Arial" w:hAnsi="Arial" w:cs="Arial"/>
          <w:szCs w:val="22"/>
          <w:lang w:val="sr-Cyrl-RS"/>
        </w:rPr>
        <w:t>Data</w:t>
      </w:r>
      <w:r w:rsidR="00BE3A75">
        <w:rPr>
          <w:rFonts w:ascii="Arial" w:hAnsi="Arial" w:cs="Arial"/>
          <w:szCs w:val="24"/>
          <w:lang w:val="sr-Cyrl-RS"/>
        </w:rPr>
        <w:t xml:space="preserve"> центра“</w:t>
      </w:r>
      <w:r w:rsidR="004A6A6B">
        <w:rPr>
          <w:rFonts w:ascii="Arial" w:hAnsi="Arial" w:cs="Arial"/>
          <w:b/>
          <w:szCs w:val="24"/>
          <w:lang w:val="sr-Cyrl-RS"/>
        </w:rPr>
        <w:t>,</w:t>
      </w:r>
      <w:r w:rsidR="005D5FA0" w:rsidRPr="005D5FA0">
        <w:rPr>
          <w:rFonts w:ascii="Arial" w:hAnsi="Arial" w:cs="Arial"/>
          <w:szCs w:val="24"/>
        </w:rPr>
        <w:t xml:space="preserve"> </w:t>
      </w:r>
      <w:r w:rsidRPr="005D5FA0">
        <w:rPr>
          <w:rFonts w:ascii="Arial" w:eastAsia="TimesNewRomanPS-BoldMT" w:hAnsi="Arial" w:cs="Arial"/>
          <w:bCs/>
          <w:kern w:val="1"/>
          <w:szCs w:val="24"/>
        </w:rPr>
        <w:t xml:space="preserve">ЈН </w:t>
      </w:r>
      <w:r w:rsidRPr="00BE3A75">
        <w:rPr>
          <w:rFonts w:ascii="Arial" w:eastAsia="TimesNewRomanPS-BoldMT" w:hAnsi="Arial" w:cs="Arial"/>
          <w:bCs/>
          <w:kern w:val="1"/>
          <w:szCs w:val="24"/>
        </w:rPr>
        <w:t xml:space="preserve">број </w:t>
      </w:r>
      <w:r w:rsidR="00BE3A75" w:rsidRPr="00BE3A75">
        <w:rPr>
          <w:rFonts w:ascii="Arial" w:eastAsia="TimesNewRomanPS-BoldMT" w:hAnsi="Arial" w:cs="Arial"/>
          <w:bCs/>
          <w:kern w:val="1"/>
          <w:szCs w:val="24"/>
          <w:lang w:val="sr-Cyrl-RS"/>
        </w:rPr>
        <w:t>102</w:t>
      </w:r>
      <w:r w:rsidR="00E94421" w:rsidRPr="00BE3A75">
        <w:rPr>
          <w:rFonts w:ascii="Arial" w:eastAsia="TimesNewRomanPS-BoldMT" w:hAnsi="Arial" w:cs="Arial"/>
          <w:bCs/>
          <w:kern w:val="1"/>
          <w:szCs w:val="24"/>
        </w:rPr>
        <w:t>/14/</w:t>
      </w:r>
      <w:r w:rsidR="00F83B9A" w:rsidRPr="00BE3A75">
        <w:rPr>
          <w:rFonts w:ascii="Arial" w:eastAsia="TimesNewRomanPS-BoldMT" w:hAnsi="Arial" w:cs="Arial"/>
          <w:bCs/>
          <w:kern w:val="1"/>
          <w:szCs w:val="24"/>
        </w:rPr>
        <w:t>Д</w:t>
      </w:r>
      <w:r w:rsidR="00BE3A75" w:rsidRPr="00BE3A75">
        <w:rPr>
          <w:rFonts w:ascii="Arial" w:eastAsia="TimesNewRomanPS-BoldMT" w:hAnsi="Arial" w:cs="Arial"/>
          <w:bCs/>
          <w:kern w:val="1"/>
          <w:szCs w:val="24"/>
          <w:lang w:val="sr-Cyrl-RS"/>
        </w:rPr>
        <w:t>ИКТ</w:t>
      </w:r>
      <w:r w:rsidR="004A6A6B" w:rsidRPr="00BE3A75">
        <w:rPr>
          <w:rFonts w:ascii="Arial" w:eastAsia="TimesNewRomanPS-BoldMT" w:hAnsi="Arial" w:cs="Arial"/>
          <w:bCs/>
          <w:kern w:val="1"/>
          <w:szCs w:val="24"/>
          <w:lang w:val="sr-Cyrl-RS"/>
        </w:rPr>
        <w:t>,</w:t>
      </w:r>
      <w:r w:rsidRPr="005D5FA0">
        <w:rPr>
          <w:rFonts w:ascii="Arial" w:hAnsi="Arial" w:cs="Arial"/>
          <w:bCs/>
          <w:szCs w:val="24"/>
          <w:lang w:val="sr-Cyrl-BA"/>
        </w:rPr>
        <w:t xml:space="preserve"> </w:t>
      </w:r>
      <w:r w:rsidRPr="005D5FA0">
        <w:rPr>
          <w:rFonts w:ascii="Arial" w:hAnsi="Arial" w:cs="Arial"/>
          <w:szCs w:val="24"/>
        </w:rPr>
        <w:t>за коју је позив за подношење понуда објављен на Порталу</w:t>
      </w:r>
      <w:r w:rsidRPr="00CD7F69">
        <w:rPr>
          <w:rFonts w:ascii="Arial" w:hAnsi="Arial" w:cs="Arial"/>
          <w:szCs w:val="24"/>
        </w:rPr>
        <w:t xml:space="preserve"> јавних набавки дан</w:t>
      </w:r>
      <w:r>
        <w:rPr>
          <w:rFonts w:ascii="Arial" w:hAnsi="Arial" w:cs="Arial"/>
          <w:szCs w:val="24"/>
        </w:rPr>
        <w:t>а</w:t>
      </w:r>
      <w:r w:rsidRPr="00566BFA">
        <w:rPr>
          <w:rFonts w:ascii="Arial" w:hAnsi="Arial" w:cs="Arial"/>
          <w:szCs w:val="24"/>
          <w:lang w:val="am-ET"/>
        </w:rPr>
        <w:t xml:space="preserve"> </w:t>
      </w:r>
      <w:r w:rsidR="003E3EA8" w:rsidRPr="003E3EA8">
        <w:rPr>
          <w:rFonts w:ascii="Arial" w:hAnsi="Arial" w:cs="Arial"/>
          <w:szCs w:val="24"/>
          <w:lang w:val="sr-Cyrl-RS"/>
        </w:rPr>
        <w:t>23</w:t>
      </w:r>
      <w:r w:rsidR="003E3EA8" w:rsidRPr="003E3EA8">
        <w:rPr>
          <w:rFonts w:ascii="Arial" w:hAnsi="Arial" w:cs="Arial"/>
          <w:szCs w:val="24"/>
        </w:rPr>
        <w:t>.06</w:t>
      </w:r>
      <w:r w:rsidRPr="003E3EA8">
        <w:rPr>
          <w:rFonts w:ascii="Arial" w:hAnsi="Arial" w:cs="Arial"/>
          <w:szCs w:val="24"/>
          <w:lang w:val="am-ET"/>
        </w:rPr>
        <w:t>.</w:t>
      </w:r>
      <w:r w:rsidRPr="003E3EA8">
        <w:rPr>
          <w:rFonts w:ascii="Arial" w:hAnsi="Arial" w:cs="Arial"/>
          <w:szCs w:val="24"/>
        </w:rPr>
        <w:t>20</w:t>
      </w:r>
      <w:r w:rsidR="00EA5A35" w:rsidRPr="003E3EA8">
        <w:rPr>
          <w:rFonts w:ascii="Arial" w:hAnsi="Arial" w:cs="Arial"/>
          <w:szCs w:val="24"/>
          <w:lang w:val="sr-Cyrl-BA"/>
        </w:rPr>
        <w:t>15</w:t>
      </w:r>
      <w:r w:rsidRPr="003E3EA8">
        <w:rPr>
          <w:rFonts w:ascii="Arial" w:hAnsi="Arial" w:cs="Arial"/>
          <w:szCs w:val="24"/>
        </w:rPr>
        <w:t>.</w:t>
      </w:r>
      <w:r w:rsidRPr="00EA5A35">
        <w:rPr>
          <w:rFonts w:ascii="Arial" w:hAnsi="Arial" w:cs="Arial"/>
          <w:szCs w:val="24"/>
        </w:rPr>
        <w:t xml:space="preserve"> године</w:t>
      </w:r>
      <w:r w:rsidRPr="00CD7F69">
        <w:rPr>
          <w:rFonts w:ascii="Arial" w:hAnsi="Arial" w:cs="Arial"/>
          <w:szCs w:val="24"/>
        </w:rPr>
        <w:t>, и у друге сврхе се не може користити.</w:t>
      </w:r>
    </w:p>
    <w:p w:rsidR="00BE37F0" w:rsidRPr="001A64C8" w:rsidRDefault="00BE37F0" w:rsidP="00C33C29">
      <w:pPr>
        <w:jc w:val="both"/>
        <w:rPr>
          <w:rFonts w:cs="Arial"/>
          <w:szCs w:val="24"/>
        </w:rPr>
      </w:pPr>
    </w:p>
    <w:p w:rsidR="00BE37F0" w:rsidRPr="001A64C8" w:rsidRDefault="00BE37F0" w:rsidP="00C33C29">
      <w:pPr>
        <w:jc w:val="both"/>
        <w:rPr>
          <w:rFonts w:cs="Arial"/>
          <w:szCs w:val="24"/>
        </w:rPr>
      </w:pPr>
      <w:r w:rsidRPr="001A64C8">
        <w:rPr>
          <w:rFonts w:cs="Arial"/>
          <w:szCs w:val="24"/>
        </w:rPr>
        <w:t>Место: _________________</w:t>
      </w:r>
    </w:p>
    <w:p w:rsidR="00BE37F0" w:rsidRPr="001A64C8" w:rsidRDefault="00BE37F0" w:rsidP="00C33C29">
      <w:pPr>
        <w:jc w:val="both"/>
        <w:rPr>
          <w:rFonts w:cs="Arial"/>
          <w:szCs w:val="24"/>
        </w:rPr>
      </w:pPr>
      <w:r w:rsidRPr="001A64C8">
        <w:rPr>
          <w:rFonts w:cs="Arial"/>
          <w:szCs w:val="24"/>
        </w:rPr>
        <w:t>Датум: _________________</w:t>
      </w:r>
    </w:p>
    <w:p w:rsidR="00BE37F0" w:rsidRPr="001A64C8" w:rsidRDefault="00BE37F0" w:rsidP="00C33C29">
      <w:pPr>
        <w:jc w:val="center"/>
        <w:rPr>
          <w:rFonts w:cs="Arial"/>
          <w:szCs w:val="24"/>
          <w:lang w:val="sr-Cyrl-CS"/>
        </w:rPr>
      </w:pPr>
    </w:p>
    <w:p w:rsidR="00BE37F0" w:rsidRPr="001A64C8" w:rsidRDefault="00BE37F0" w:rsidP="00C33C29">
      <w:pPr>
        <w:rPr>
          <w:rFonts w:cs="Arial"/>
          <w:szCs w:val="24"/>
        </w:rPr>
      </w:pPr>
      <w:r w:rsidRPr="001A64C8">
        <w:rPr>
          <w:rFonts w:cs="Arial"/>
          <w:szCs w:val="24"/>
        </w:rPr>
        <w:t>Да су подаци тачни, својим потписом и печатом потврђује,</w:t>
      </w:r>
    </w:p>
    <w:p w:rsidR="00BE37F0" w:rsidRPr="001A64C8" w:rsidRDefault="00BE37F0" w:rsidP="00C33C29">
      <w:pPr>
        <w:jc w:val="center"/>
        <w:rPr>
          <w:rFonts w:cs="Arial"/>
          <w:szCs w:val="24"/>
        </w:rPr>
      </w:pPr>
    </w:p>
    <w:p w:rsidR="00BE37F0" w:rsidRPr="001A64C8" w:rsidRDefault="00BE37F0" w:rsidP="00C33C29">
      <w:pPr>
        <w:jc w:val="right"/>
        <w:rPr>
          <w:rFonts w:cs="Arial"/>
          <w:szCs w:val="24"/>
        </w:rPr>
      </w:pPr>
      <w:r w:rsidRPr="001A64C8">
        <w:rPr>
          <w:rFonts w:cs="Arial"/>
          <w:szCs w:val="24"/>
        </w:rPr>
        <w:t>Овлашћено лице Наручиоца</w:t>
      </w:r>
    </w:p>
    <w:p w:rsidR="00BE37F0" w:rsidRPr="006B69E3" w:rsidRDefault="00BE37F0" w:rsidP="00C33C29">
      <w:pPr>
        <w:ind w:left="5760"/>
        <w:rPr>
          <w:rFonts w:cs="Arial"/>
          <w:szCs w:val="24"/>
        </w:rPr>
      </w:pPr>
      <w:r w:rsidRPr="001A64C8">
        <w:rPr>
          <w:rFonts w:cs="Arial"/>
          <w:szCs w:val="24"/>
        </w:rPr>
        <w:t xml:space="preserve"> _____________________</w:t>
      </w:r>
      <w:r>
        <w:rPr>
          <w:rFonts w:cs="Arial"/>
          <w:szCs w:val="24"/>
        </w:rPr>
        <w:t>___</w:t>
      </w:r>
    </w:p>
    <w:p w:rsidR="00BE37F0" w:rsidRPr="000F43F1" w:rsidRDefault="00BE37F0" w:rsidP="00C33C29">
      <w:pPr>
        <w:rPr>
          <w:rFonts w:cs="Arial"/>
          <w:szCs w:val="24"/>
        </w:rPr>
      </w:pPr>
      <w:r w:rsidRPr="001A64C8">
        <w:rPr>
          <w:rFonts w:cs="Arial"/>
          <w:szCs w:val="24"/>
        </w:rPr>
        <w:t xml:space="preserve">                                                                         </w:t>
      </w:r>
      <w:r>
        <w:rPr>
          <w:rFonts w:cs="Arial"/>
          <w:szCs w:val="24"/>
        </w:rPr>
        <w:t xml:space="preserve">                  </w:t>
      </w:r>
      <w:r w:rsidR="00985AA6">
        <w:rPr>
          <w:rFonts w:cs="Arial"/>
          <w:szCs w:val="24"/>
        </w:rPr>
        <w:t xml:space="preserve">          </w:t>
      </w:r>
      <w:r w:rsidRPr="001A64C8">
        <w:rPr>
          <w:rFonts w:cs="Arial"/>
          <w:szCs w:val="24"/>
        </w:rPr>
        <w:t>(потпис и печат)</w:t>
      </w:r>
    </w:p>
    <w:p w:rsidR="00BE37F0" w:rsidRDefault="00BE37F0" w:rsidP="00C33C29">
      <w:pPr>
        <w:spacing w:line="100" w:lineRule="atLeast"/>
        <w:rPr>
          <w:rFonts w:eastAsia="Arial Unicode MS"/>
          <w:b/>
          <w:kern w:val="1"/>
        </w:rPr>
      </w:pPr>
      <w:bookmarkStart w:id="12" w:name="_Toc374620337"/>
    </w:p>
    <w:p w:rsidR="00D554F2" w:rsidRPr="00617AAA" w:rsidRDefault="00D554F2" w:rsidP="00D554F2">
      <w:pPr>
        <w:spacing w:line="100" w:lineRule="atLeast"/>
        <w:rPr>
          <w:rFonts w:ascii="Nyala" w:eastAsia="Arial Unicode MS" w:hAnsi="Nyala" w:cs="Arial"/>
          <w:b/>
          <w:bCs/>
          <w:iCs/>
          <w:color w:val="000000"/>
          <w:kern w:val="1"/>
          <w:szCs w:val="24"/>
        </w:rPr>
      </w:pPr>
      <w:bookmarkStart w:id="13" w:name="_Toc374620346"/>
      <w:bookmarkEnd w:id="9"/>
      <w:bookmarkEnd w:id="12"/>
    </w:p>
    <w:p w:rsidR="00FA44E5" w:rsidRDefault="00FA44E5" w:rsidP="00023AB3">
      <w:pPr>
        <w:spacing w:line="100" w:lineRule="atLeast"/>
        <w:rPr>
          <w:rFonts w:eastAsia="Arial Unicode MS" w:cs="Arial"/>
          <w:b/>
          <w:bCs/>
          <w:i/>
          <w:iCs/>
          <w:color w:val="000000"/>
          <w:kern w:val="1"/>
          <w:szCs w:val="24"/>
          <w:lang w:val="sr-Cyrl-CS"/>
        </w:rPr>
      </w:pPr>
    </w:p>
    <w:p w:rsidR="00023AB3" w:rsidRDefault="00023AB3" w:rsidP="00023AB3">
      <w:pPr>
        <w:spacing w:line="100" w:lineRule="atLeast"/>
        <w:rPr>
          <w:rFonts w:ascii="Nyala" w:eastAsia="Arial Unicode MS" w:hAnsi="Nyala" w:cs="Arial"/>
          <w:b/>
          <w:bCs/>
          <w:i/>
          <w:iCs/>
          <w:color w:val="000000"/>
          <w:kern w:val="1"/>
          <w:szCs w:val="24"/>
        </w:rPr>
      </w:pPr>
    </w:p>
    <w:p w:rsidR="003E3EA8" w:rsidRDefault="003E3EA8" w:rsidP="00023AB3">
      <w:pPr>
        <w:spacing w:line="100" w:lineRule="atLeast"/>
        <w:rPr>
          <w:rFonts w:ascii="Nyala" w:eastAsia="Arial Unicode MS" w:hAnsi="Nyala" w:cs="Arial"/>
          <w:b/>
          <w:bCs/>
          <w:i/>
          <w:iCs/>
          <w:color w:val="000000"/>
          <w:kern w:val="1"/>
          <w:szCs w:val="24"/>
        </w:rPr>
      </w:pPr>
    </w:p>
    <w:p w:rsidR="003E3EA8" w:rsidRDefault="003E3EA8" w:rsidP="00023AB3">
      <w:pPr>
        <w:spacing w:line="100" w:lineRule="atLeast"/>
        <w:rPr>
          <w:rFonts w:ascii="Nyala" w:eastAsia="Arial Unicode MS" w:hAnsi="Nyala" w:cs="Arial"/>
          <w:b/>
          <w:bCs/>
          <w:i/>
          <w:iCs/>
          <w:color w:val="000000"/>
          <w:kern w:val="1"/>
          <w:szCs w:val="24"/>
        </w:rPr>
      </w:pPr>
    </w:p>
    <w:p w:rsidR="003E3EA8" w:rsidRPr="003E3EA8" w:rsidRDefault="003E3EA8" w:rsidP="00023AB3">
      <w:pPr>
        <w:spacing w:line="100" w:lineRule="atLeast"/>
        <w:rPr>
          <w:rFonts w:ascii="Nyala" w:eastAsia="Arial Unicode MS" w:hAnsi="Nyala" w:cs="Arial"/>
          <w:b/>
          <w:bCs/>
          <w:i/>
          <w:iCs/>
          <w:color w:val="000000"/>
          <w:kern w:val="1"/>
          <w:szCs w:val="24"/>
        </w:rPr>
      </w:pPr>
    </w:p>
    <w:p w:rsidR="00FD050B" w:rsidRPr="005D5FA0" w:rsidRDefault="00FD050B" w:rsidP="00C33C29">
      <w:pPr>
        <w:numPr>
          <w:ilvl w:val="0"/>
          <w:numId w:val="1"/>
        </w:numPr>
        <w:spacing w:line="100" w:lineRule="atLeast"/>
        <w:rPr>
          <w:rFonts w:eastAsia="Arial Unicode MS" w:cs="Arial"/>
          <w:b/>
          <w:bCs/>
          <w:iCs/>
          <w:color w:val="000000"/>
          <w:kern w:val="1"/>
          <w:szCs w:val="24"/>
        </w:rPr>
      </w:pPr>
      <w:r w:rsidRPr="005D5FA0">
        <w:rPr>
          <w:rFonts w:eastAsia="Arial Unicode MS" w:cs="Arial"/>
          <w:b/>
          <w:bCs/>
          <w:iCs/>
          <w:color w:val="000000"/>
          <w:kern w:val="1"/>
          <w:szCs w:val="24"/>
        </w:rPr>
        <w:lastRenderedPageBreak/>
        <w:t>Образац 1</w:t>
      </w:r>
      <w:r w:rsidR="00C97904">
        <w:rPr>
          <w:rFonts w:eastAsia="Arial Unicode MS" w:cs="Arial"/>
          <w:b/>
          <w:bCs/>
          <w:iCs/>
          <w:color w:val="000000"/>
          <w:kern w:val="1"/>
          <w:szCs w:val="24"/>
          <w:lang w:val="sr-Cyrl-RS"/>
        </w:rPr>
        <w:t>1</w:t>
      </w:r>
      <w:r w:rsidRPr="005D5FA0">
        <w:rPr>
          <w:rFonts w:eastAsia="Arial Unicode MS" w:cs="Arial"/>
          <w:b/>
          <w:bCs/>
          <w:iCs/>
          <w:color w:val="000000"/>
          <w:kern w:val="1"/>
          <w:szCs w:val="24"/>
        </w:rPr>
        <w:t>.</w:t>
      </w:r>
    </w:p>
    <w:p w:rsidR="00FE5241" w:rsidRPr="001A64C8" w:rsidRDefault="00FE5241" w:rsidP="00C33C29">
      <w:pPr>
        <w:numPr>
          <w:ilvl w:val="0"/>
          <w:numId w:val="1"/>
        </w:numPr>
        <w:tabs>
          <w:tab w:val="left" w:pos="6028"/>
        </w:tabs>
        <w:autoSpaceDE w:val="0"/>
        <w:jc w:val="both"/>
        <w:rPr>
          <w:rFonts w:eastAsia="Arial Unicode MS" w:cs="Arial"/>
          <w:b/>
          <w:bCs/>
          <w:i/>
          <w:iCs/>
          <w:kern w:val="1"/>
          <w:szCs w:val="24"/>
          <w:highlight w:val="green"/>
        </w:rPr>
      </w:pPr>
    </w:p>
    <w:p w:rsidR="003F7B1B" w:rsidRPr="001A64C8" w:rsidRDefault="003F7B1B" w:rsidP="00C33C29">
      <w:pPr>
        <w:jc w:val="both"/>
        <w:rPr>
          <w:rFonts w:cs="Arial"/>
          <w:bCs/>
          <w:szCs w:val="24"/>
          <w:lang w:eastAsia="en-US"/>
        </w:rPr>
      </w:pPr>
      <w:r w:rsidRPr="001A64C8">
        <w:rPr>
          <w:rFonts w:cs="Arial"/>
          <w:bCs/>
          <w:szCs w:val="24"/>
          <w:lang w:eastAsia="en-US"/>
        </w:rPr>
        <w:t>У складу са чланом 75. став 2. Закона о јавним набавкама („Сл. гласник РС“ бр. 124/12</w:t>
      </w:r>
      <w:r w:rsidR="009E2E52">
        <w:rPr>
          <w:rFonts w:cs="Arial"/>
          <w:bCs/>
          <w:szCs w:val="24"/>
          <w:lang w:val="sr-Cyrl-RS" w:eastAsia="en-US"/>
        </w:rPr>
        <w:t xml:space="preserve"> и 14/15</w:t>
      </w:r>
      <w:r w:rsidRPr="001A64C8">
        <w:rPr>
          <w:rFonts w:cs="Arial"/>
          <w:bCs/>
          <w:szCs w:val="24"/>
          <w:lang w:eastAsia="en-US"/>
        </w:rPr>
        <w:t>)</w:t>
      </w:r>
      <w:r w:rsidR="004A6A6B">
        <w:rPr>
          <w:rFonts w:cs="Arial"/>
          <w:bCs/>
          <w:szCs w:val="24"/>
          <w:lang w:val="sr-Cyrl-RS" w:eastAsia="en-US"/>
        </w:rPr>
        <w:t>,</w:t>
      </w:r>
      <w:r w:rsidRPr="001A64C8">
        <w:rPr>
          <w:rFonts w:cs="Arial"/>
          <w:bCs/>
          <w:szCs w:val="24"/>
          <w:lang w:eastAsia="en-US"/>
        </w:rPr>
        <w:t xml:space="preserve"> дајемо следећу</w:t>
      </w:r>
    </w:p>
    <w:p w:rsidR="003F7B1B" w:rsidRPr="001A64C8" w:rsidRDefault="003F7B1B" w:rsidP="00C33C29">
      <w:pPr>
        <w:jc w:val="right"/>
        <w:rPr>
          <w:rFonts w:cs="Arial"/>
          <w:b/>
          <w:bCs/>
          <w:szCs w:val="24"/>
          <w:lang w:eastAsia="en-US"/>
        </w:rPr>
      </w:pPr>
    </w:p>
    <w:p w:rsidR="003F7B1B" w:rsidRPr="001A64C8" w:rsidRDefault="003F7B1B" w:rsidP="00C33C29">
      <w:pPr>
        <w:jc w:val="right"/>
        <w:rPr>
          <w:rFonts w:cs="Arial"/>
          <w:b/>
          <w:bCs/>
          <w:szCs w:val="24"/>
          <w:lang w:eastAsia="en-US"/>
        </w:rPr>
      </w:pPr>
    </w:p>
    <w:p w:rsidR="003F7B1B" w:rsidRPr="001A64C8" w:rsidRDefault="003F7B1B" w:rsidP="00C33C29">
      <w:pPr>
        <w:jc w:val="right"/>
        <w:rPr>
          <w:rFonts w:cs="Arial"/>
          <w:b/>
          <w:bCs/>
          <w:szCs w:val="24"/>
          <w:lang w:eastAsia="en-US"/>
        </w:rPr>
      </w:pPr>
    </w:p>
    <w:p w:rsidR="003F7B1B" w:rsidRPr="001A64C8" w:rsidRDefault="003F7B1B" w:rsidP="00C33C29">
      <w:pPr>
        <w:jc w:val="center"/>
        <w:rPr>
          <w:rFonts w:cs="Arial"/>
          <w:b/>
          <w:bCs/>
          <w:szCs w:val="24"/>
        </w:rPr>
      </w:pPr>
      <w:r w:rsidRPr="001A64C8">
        <w:rPr>
          <w:rFonts w:cs="Arial"/>
          <w:b/>
          <w:bCs/>
          <w:szCs w:val="24"/>
        </w:rPr>
        <w:t xml:space="preserve">И З Ј А В У </w:t>
      </w:r>
    </w:p>
    <w:p w:rsidR="003F7B1B" w:rsidRPr="001A64C8" w:rsidRDefault="003F7B1B" w:rsidP="00C33C29">
      <w:pPr>
        <w:jc w:val="center"/>
        <w:rPr>
          <w:rFonts w:cs="Arial"/>
          <w:szCs w:val="24"/>
          <w:lang w:val="ru-RU"/>
        </w:rPr>
      </w:pPr>
    </w:p>
    <w:p w:rsidR="003F7B1B" w:rsidRPr="001A64C8" w:rsidRDefault="003F7B1B" w:rsidP="00C33C29">
      <w:pPr>
        <w:jc w:val="center"/>
        <w:rPr>
          <w:rFonts w:cs="Arial"/>
          <w:szCs w:val="24"/>
        </w:rPr>
      </w:pPr>
      <w:r w:rsidRPr="001A64C8">
        <w:rPr>
          <w:rFonts w:cs="Arial"/>
          <w:szCs w:val="24"/>
        </w:rPr>
        <w:t xml:space="preserve">У својству ____________________ </w:t>
      </w:r>
    </w:p>
    <w:p w:rsidR="003F7B1B" w:rsidRPr="001A64C8" w:rsidRDefault="003F7B1B" w:rsidP="00C33C29">
      <w:pPr>
        <w:jc w:val="center"/>
        <w:rPr>
          <w:rFonts w:cs="Arial"/>
          <w:szCs w:val="24"/>
        </w:rPr>
      </w:pPr>
      <w:r w:rsidRPr="001A64C8">
        <w:rPr>
          <w:rFonts w:cs="Arial"/>
          <w:szCs w:val="24"/>
        </w:rPr>
        <w:t>(</w:t>
      </w:r>
      <w:r w:rsidRPr="001A64C8">
        <w:rPr>
          <w:rFonts w:cs="Arial"/>
          <w:i/>
          <w:szCs w:val="24"/>
        </w:rPr>
        <w:t>уписати: понуђача, члана групе понуђача, подизвођача</w:t>
      </w:r>
      <w:r w:rsidRPr="001A64C8">
        <w:rPr>
          <w:rFonts w:cs="Arial"/>
          <w:szCs w:val="24"/>
        </w:rPr>
        <w:t>)</w:t>
      </w:r>
    </w:p>
    <w:p w:rsidR="003F7B1B" w:rsidRPr="001A64C8" w:rsidRDefault="003F7B1B" w:rsidP="00C33C29">
      <w:pPr>
        <w:jc w:val="center"/>
        <w:rPr>
          <w:rFonts w:cs="Arial"/>
          <w:szCs w:val="24"/>
        </w:rPr>
      </w:pPr>
    </w:p>
    <w:p w:rsidR="003F7B1B" w:rsidRPr="001A64C8" w:rsidRDefault="003F7B1B" w:rsidP="00C33C29">
      <w:pPr>
        <w:jc w:val="center"/>
        <w:rPr>
          <w:rFonts w:cs="Arial"/>
          <w:szCs w:val="24"/>
        </w:rPr>
      </w:pPr>
    </w:p>
    <w:p w:rsidR="003F7B1B" w:rsidRPr="001A64C8" w:rsidRDefault="003F7B1B" w:rsidP="00C33C29">
      <w:pPr>
        <w:jc w:val="center"/>
        <w:rPr>
          <w:rFonts w:cs="Arial"/>
          <w:szCs w:val="24"/>
        </w:rPr>
      </w:pPr>
    </w:p>
    <w:p w:rsidR="003F7B1B" w:rsidRPr="001A64C8" w:rsidRDefault="003F7B1B" w:rsidP="00C33C29">
      <w:pPr>
        <w:jc w:val="center"/>
        <w:rPr>
          <w:rFonts w:cs="Arial"/>
          <w:b/>
          <w:bCs/>
          <w:szCs w:val="24"/>
        </w:rPr>
      </w:pPr>
      <w:r w:rsidRPr="001A64C8">
        <w:rPr>
          <w:rFonts w:cs="Arial"/>
          <w:b/>
          <w:bCs/>
          <w:szCs w:val="24"/>
        </w:rPr>
        <w:t>И З Ј А В Љ У Ј Е М О</w:t>
      </w:r>
    </w:p>
    <w:p w:rsidR="003F7B1B" w:rsidRPr="001A64C8" w:rsidRDefault="003F7B1B" w:rsidP="00C33C29">
      <w:pPr>
        <w:jc w:val="center"/>
        <w:rPr>
          <w:rFonts w:cs="Arial"/>
          <w:szCs w:val="24"/>
        </w:rPr>
      </w:pPr>
    </w:p>
    <w:p w:rsidR="003F7B1B" w:rsidRPr="001A64C8" w:rsidRDefault="003F7B1B" w:rsidP="00C33C29">
      <w:pPr>
        <w:jc w:val="center"/>
        <w:rPr>
          <w:rFonts w:cs="Arial"/>
          <w:szCs w:val="24"/>
        </w:rPr>
      </w:pPr>
      <w:r w:rsidRPr="001A64C8">
        <w:rPr>
          <w:rFonts w:cs="Arial"/>
          <w:szCs w:val="24"/>
        </w:rPr>
        <w:t>под пуном материјалном и кривичном одговорношћу да</w:t>
      </w:r>
    </w:p>
    <w:p w:rsidR="003F7B1B" w:rsidRPr="001A64C8" w:rsidRDefault="003F7B1B" w:rsidP="00C33C29">
      <w:pPr>
        <w:jc w:val="center"/>
        <w:rPr>
          <w:rFonts w:cs="Arial"/>
          <w:szCs w:val="24"/>
        </w:rPr>
      </w:pPr>
    </w:p>
    <w:p w:rsidR="003F7B1B" w:rsidRPr="001A64C8" w:rsidRDefault="003F7B1B" w:rsidP="00C33C29">
      <w:pPr>
        <w:jc w:val="center"/>
        <w:rPr>
          <w:rFonts w:cs="Arial"/>
          <w:szCs w:val="24"/>
        </w:rPr>
      </w:pPr>
      <w:r w:rsidRPr="001A64C8">
        <w:rPr>
          <w:rFonts w:cs="Arial"/>
          <w:szCs w:val="24"/>
        </w:rPr>
        <w:t>_____________________________________________________</w:t>
      </w:r>
    </w:p>
    <w:p w:rsidR="003F7B1B" w:rsidRPr="001A64C8" w:rsidRDefault="003F7B1B" w:rsidP="00C33C29">
      <w:pPr>
        <w:jc w:val="center"/>
        <w:rPr>
          <w:rFonts w:cs="Arial"/>
          <w:szCs w:val="24"/>
        </w:rPr>
      </w:pPr>
      <w:r w:rsidRPr="001A64C8">
        <w:rPr>
          <w:rFonts w:cs="Arial"/>
          <w:szCs w:val="24"/>
        </w:rPr>
        <w:t>(</w:t>
      </w:r>
      <w:r w:rsidRPr="001A64C8">
        <w:rPr>
          <w:rFonts w:cs="Arial"/>
          <w:i/>
          <w:szCs w:val="24"/>
        </w:rPr>
        <w:t>пун назив  и седиште</w:t>
      </w:r>
      <w:r w:rsidRPr="001A64C8">
        <w:rPr>
          <w:rFonts w:cs="Arial"/>
          <w:szCs w:val="24"/>
        </w:rPr>
        <w:t>)</w:t>
      </w:r>
    </w:p>
    <w:p w:rsidR="003F7B1B" w:rsidRPr="001A64C8" w:rsidRDefault="003F7B1B" w:rsidP="00C33C29">
      <w:pPr>
        <w:rPr>
          <w:rFonts w:cs="Arial"/>
          <w:szCs w:val="24"/>
        </w:rPr>
      </w:pPr>
    </w:p>
    <w:p w:rsidR="003F7B1B" w:rsidRPr="001A64C8" w:rsidRDefault="003F7B1B" w:rsidP="00C33C29">
      <w:pPr>
        <w:rPr>
          <w:rFonts w:cs="Arial"/>
          <w:szCs w:val="24"/>
        </w:rPr>
      </w:pPr>
    </w:p>
    <w:p w:rsidR="003F7B1B" w:rsidRPr="001A64C8" w:rsidRDefault="003F7B1B" w:rsidP="00C33C29">
      <w:pPr>
        <w:jc w:val="both"/>
        <w:rPr>
          <w:rFonts w:cs="Arial"/>
          <w:color w:val="000000"/>
          <w:szCs w:val="24"/>
        </w:rPr>
      </w:pPr>
      <w:r w:rsidRPr="001A64C8">
        <w:rPr>
          <w:rFonts w:cs="Arial"/>
          <w:szCs w:val="24"/>
        </w:rPr>
        <w:t>поштује све обавезе које произлазе из важећих прописа о заштити</w:t>
      </w:r>
      <w:r w:rsidRPr="001A64C8">
        <w:rPr>
          <w:rFonts w:cs="Arial"/>
          <w:color w:val="000000"/>
          <w:szCs w:val="24"/>
        </w:rPr>
        <w:t xml:space="preserve"> на раду</w:t>
      </w:r>
      <w:r w:rsidRPr="001A64C8">
        <w:rPr>
          <w:rFonts w:cs="Arial"/>
          <w:szCs w:val="24"/>
        </w:rPr>
        <w:t>, запошљавању и условима рада, заштити животне средине и гарантује да је ималац права интелектуалне својине.</w:t>
      </w:r>
    </w:p>
    <w:p w:rsidR="003F7B1B" w:rsidRPr="001A64C8" w:rsidRDefault="003F7B1B" w:rsidP="00C33C29">
      <w:pPr>
        <w:jc w:val="both"/>
        <w:rPr>
          <w:rFonts w:cs="Arial"/>
          <w:szCs w:val="24"/>
        </w:rPr>
      </w:pPr>
    </w:p>
    <w:p w:rsidR="003F7B1B" w:rsidRPr="001A64C8" w:rsidRDefault="003F7B1B" w:rsidP="00C33C29">
      <w:pPr>
        <w:jc w:val="both"/>
        <w:rPr>
          <w:rFonts w:cs="Arial"/>
          <w:szCs w:val="24"/>
        </w:rPr>
      </w:pPr>
    </w:p>
    <w:p w:rsidR="003F7B1B" w:rsidRPr="001A64C8" w:rsidRDefault="003F7B1B" w:rsidP="00C33C29">
      <w:pPr>
        <w:pStyle w:val="BodyText"/>
        <w:ind w:left="-540"/>
        <w:rPr>
          <w:rFonts w:ascii="Arial" w:hAnsi="Arial" w:cs="Arial"/>
          <w:szCs w:val="24"/>
          <w:lang w:val="ru-RU"/>
        </w:rPr>
      </w:pPr>
    </w:p>
    <w:p w:rsidR="003F7B1B" w:rsidRPr="001A64C8" w:rsidRDefault="003F7B1B" w:rsidP="00C33C29">
      <w:pPr>
        <w:pStyle w:val="BodyText"/>
        <w:ind w:left="-540"/>
        <w:rPr>
          <w:rFonts w:ascii="Arial" w:hAnsi="Arial" w:cs="Arial"/>
          <w:szCs w:val="24"/>
          <w:lang w:val="ru-RU"/>
        </w:rPr>
      </w:pPr>
    </w:p>
    <w:p w:rsidR="003F7B1B" w:rsidRPr="001A64C8" w:rsidRDefault="003F7B1B" w:rsidP="00C33C29">
      <w:pPr>
        <w:pStyle w:val="BodyText"/>
        <w:ind w:left="-540"/>
        <w:rPr>
          <w:rFonts w:ascii="Arial" w:hAnsi="Arial" w:cs="Arial"/>
          <w:szCs w:val="24"/>
          <w:lang w:val="ru-RU"/>
        </w:rPr>
      </w:pPr>
    </w:p>
    <w:p w:rsidR="003F7B1B" w:rsidRPr="001A64C8" w:rsidRDefault="003F7B1B" w:rsidP="00C33C29">
      <w:pPr>
        <w:pStyle w:val="BodyText"/>
        <w:ind w:left="-540"/>
        <w:rPr>
          <w:rFonts w:ascii="Arial" w:hAnsi="Arial" w:cs="Arial"/>
          <w:szCs w:val="24"/>
          <w:lang w:val="ru-RU"/>
        </w:rPr>
      </w:pPr>
    </w:p>
    <w:p w:rsidR="003F7B1B" w:rsidRPr="001A64C8" w:rsidRDefault="003F7B1B" w:rsidP="00C33C29">
      <w:pPr>
        <w:pStyle w:val="BodyText"/>
        <w:ind w:left="-540"/>
        <w:rPr>
          <w:rFonts w:ascii="Arial" w:hAnsi="Arial" w:cs="Arial"/>
          <w:szCs w:val="24"/>
          <w:lang w:val="ru-RU"/>
        </w:rPr>
      </w:pPr>
    </w:p>
    <w:tbl>
      <w:tblPr>
        <w:tblW w:w="0" w:type="auto"/>
        <w:jc w:val="center"/>
        <w:tblLook w:val="01E0" w:firstRow="1" w:lastRow="1" w:firstColumn="1" w:lastColumn="1" w:noHBand="0" w:noVBand="0"/>
      </w:tblPr>
      <w:tblGrid>
        <w:gridCol w:w="3620"/>
        <w:gridCol w:w="1969"/>
        <w:gridCol w:w="3767"/>
      </w:tblGrid>
      <w:tr w:rsidR="003F7B1B" w:rsidRPr="001A64C8" w:rsidTr="007A50F5">
        <w:trPr>
          <w:jc w:val="center"/>
        </w:trPr>
        <w:tc>
          <w:tcPr>
            <w:tcW w:w="3652" w:type="dxa"/>
          </w:tcPr>
          <w:p w:rsidR="003F7B1B" w:rsidRPr="001A64C8" w:rsidRDefault="003F7B1B" w:rsidP="00C33C29">
            <w:pPr>
              <w:jc w:val="center"/>
              <w:rPr>
                <w:rFonts w:cs="Arial"/>
                <w:szCs w:val="24"/>
              </w:rPr>
            </w:pPr>
            <w:r w:rsidRPr="001A64C8">
              <w:rPr>
                <w:rFonts w:cs="Arial"/>
                <w:szCs w:val="24"/>
              </w:rPr>
              <w:t>Датум:</w:t>
            </w:r>
          </w:p>
        </w:tc>
        <w:tc>
          <w:tcPr>
            <w:tcW w:w="1985" w:type="dxa"/>
          </w:tcPr>
          <w:p w:rsidR="003F7B1B" w:rsidRPr="001A64C8" w:rsidRDefault="003F7B1B" w:rsidP="00C33C29">
            <w:pPr>
              <w:jc w:val="center"/>
              <w:rPr>
                <w:rFonts w:cs="Arial"/>
                <w:szCs w:val="24"/>
              </w:rPr>
            </w:pPr>
            <w:r w:rsidRPr="001A64C8">
              <w:rPr>
                <w:rFonts w:cs="Arial"/>
                <w:szCs w:val="24"/>
              </w:rPr>
              <w:t>М.П.</w:t>
            </w:r>
          </w:p>
        </w:tc>
        <w:tc>
          <w:tcPr>
            <w:tcW w:w="3782" w:type="dxa"/>
          </w:tcPr>
          <w:p w:rsidR="003F7B1B" w:rsidRPr="001A64C8" w:rsidRDefault="003F7B1B" w:rsidP="00C33C29">
            <w:pPr>
              <w:jc w:val="center"/>
              <w:rPr>
                <w:rFonts w:cs="Arial"/>
                <w:szCs w:val="24"/>
              </w:rPr>
            </w:pPr>
            <w:r w:rsidRPr="001A64C8">
              <w:rPr>
                <w:rFonts w:cs="Arial"/>
                <w:szCs w:val="24"/>
              </w:rPr>
              <w:t>Понуђач/подизвођач:</w:t>
            </w:r>
          </w:p>
        </w:tc>
      </w:tr>
      <w:tr w:rsidR="003F7B1B" w:rsidRPr="001A64C8" w:rsidTr="007A50F5">
        <w:trPr>
          <w:jc w:val="center"/>
        </w:trPr>
        <w:tc>
          <w:tcPr>
            <w:tcW w:w="3652" w:type="dxa"/>
            <w:vAlign w:val="center"/>
          </w:tcPr>
          <w:p w:rsidR="003F7B1B" w:rsidRPr="001A64C8" w:rsidRDefault="003F7B1B" w:rsidP="00C33C29">
            <w:pPr>
              <w:jc w:val="both"/>
              <w:rPr>
                <w:rFonts w:cs="Arial"/>
                <w:szCs w:val="24"/>
              </w:rPr>
            </w:pPr>
          </w:p>
        </w:tc>
        <w:tc>
          <w:tcPr>
            <w:tcW w:w="1985" w:type="dxa"/>
            <w:vAlign w:val="center"/>
          </w:tcPr>
          <w:p w:rsidR="003F7B1B" w:rsidRPr="001A64C8" w:rsidRDefault="003F7B1B" w:rsidP="00C33C29">
            <w:pPr>
              <w:jc w:val="both"/>
              <w:rPr>
                <w:rFonts w:cs="Arial"/>
                <w:szCs w:val="24"/>
              </w:rPr>
            </w:pPr>
          </w:p>
        </w:tc>
        <w:tc>
          <w:tcPr>
            <w:tcW w:w="3782" w:type="dxa"/>
            <w:vAlign w:val="center"/>
          </w:tcPr>
          <w:p w:rsidR="003F7B1B" w:rsidRPr="001A64C8" w:rsidRDefault="003F7B1B" w:rsidP="00C33C29">
            <w:pPr>
              <w:jc w:val="both"/>
              <w:rPr>
                <w:rFonts w:cs="Arial"/>
                <w:szCs w:val="24"/>
              </w:rPr>
            </w:pPr>
          </w:p>
        </w:tc>
      </w:tr>
      <w:tr w:rsidR="003F7B1B" w:rsidRPr="001A64C8" w:rsidTr="007A50F5">
        <w:trPr>
          <w:jc w:val="center"/>
        </w:trPr>
        <w:tc>
          <w:tcPr>
            <w:tcW w:w="3652" w:type="dxa"/>
            <w:tcBorders>
              <w:bottom w:val="single" w:sz="4" w:space="0" w:color="auto"/>
            </w:tcBorders>
            <w:vAlign w:val="center"/>
          </w:tcPr>
          <w:p w:rsidR="003F7B1B" w:rsidRPr="001A64C8" w:rsidRDefault="003F7B1B" w:rsidP="00C33C29">
            <w:pPr>
              <w:jc w:val="both"/>
              <w:rPr>
                <w:rFonts w:cs="Arial"/>
                <w:szCs w:val="24"/>
              </w:rPr>
            </w:pPr>
          </w:p>
        </w:tc>
        <w:tc>
          <w:tcPr>
            <w:tcW w:w="1985" w:type="dxa"/>
            <w:vAlign w:val="center"/>
          </w:tcPr>
          <w:p w:rsidR="003F7B1B" w:rsidRPr="001A64C8" w:rsidRDefault="003F7B1B" w:rsidP="00C33C29">
            <w:pPr>
              <w:jc w:val="both"/>
              <w:rPr>
                <w:rFonts w:cs="Arial"/>
                <w:szCs w:val="24"/>
              </w:rPr>
            </w:pPr>
          </w:p>
        </w:tc>
        <w:tc>
          <w:tcPr>
            <w:tcW w:w="3782" w:type="dxa"/>
            <w:tcBorders>
              <w:bottom w:val="single" w:sz="4" w:space="0" w:color="auto"/>
            </w:tcBorders>
            <w:vAlign w:val="center"/>
          </w:tcPr>
          <w:p w:rsidR="003F7B1B" w:rsidRPr="001A64C8" w:rsidRDefault="003F7B1B" w:rsidP="00C33C29">
            <w:pPr>
              <w:jc w:val="both"/>
              <w:rPr>
                <w:rFonts w:cs="Arial"/>
                <w:szCs w:val="24"/>
              </w:rPr>
            </w:pPr>
          </w:p>
        </w:tc>
      </w:tr>
    </w:tbl>
    <w:p w:rsidR="003F7B1B" w:rsidRPr="001A64C8" w:rsidRDefault="003F7B1B" w:rsidP="00C33C29">
      <w:pPr>
        <w:rPr>
          <w:rFonts w:cs="Arial"/>
          <w:szCs w:val="24"/>
          <w:lang w:val="sr-Cyrl-CS"/>
        </w:rPr>
        <w:sectPr w:rsidR="003F7B1B" w:rsidRPr="001A64C8" w:rsidSect="009C0B4B">
          <w:footerReference w:type="default" r:id="rId17"/>
          <w:footerReference w:type="first" r:id="rId18"/>
          <w:pgSz w:w="11909" w:h="16834" w:code="9"/>
          <w:pgMar w:top="1134" w:right="852" w:bottom="1134" w:left="1701" w:header="708" w:footer="708" w:gutter="0"/>
          <w:cols w:space="708"/>
          <w:docGrid w:linePitch="360"/>
        </w:sectPr>
      </w:pPr>
    </w:p>
    <w:p w:rsidR="00326DCC" w:rsidRDefault="00326DCC" w:rsidP="005D5FA0">
      <w:pPr>
        <w:autoSpaceDE w:val="0"/>
        <w:spacing w:line="100" w:lineRule="atLeast"/>
        <w:jc w:val="both"/>
        <w:rPr>
          <w:rFonts w:ascii="Nyala" w:eastAsia="Arial Unicode MS" w:hAnsi="Nyala" w:cs="Arial"/>
          <w:b/>
          <w:bCs/>
          <w:iCs/>
          <w:color w:val="000000"/>
          <w:kern w:val="1"/>
          <w:szCs w:val="24"/>
          <w:highlight w:val="yellow"/>
        </w:rPr>
      </w:pPr>
    </w:p>
    <w:p w:rsidR="00461071" w:rsidRDefault="00461071" w:rsidP="005D5FA0">
      <w:pPr>
        <w:autoSpaceDE w:val="0"/>
        <w:spacing w:line="100" w:lineRule="atLeast"/>
        <w:jc w:val="both"/>
        <w:rPr>
          <w:rFonts w:ascii="Nyala" w:eastAsia="Arial Unicode MS" w:hAnsi="Nyala" w:cs="Arial"/>
          <w:b/>
          <w:bCs/>
          <w:iCs/>
          <w:color w:val="000000"/>
          <w:kern w:val="1"/>
          <w:szCs w:val="24"/>
          <w:highlight w:val="yellow"/>
        </w:rPr>
      </w:pPr>
    </w:p>
    <w:p w:rsidR="007511CC" w:rsidRPr="00944C4B" w:rsidRDefault="00985AA6" w:rsidP="00944C4B">
      <w:pPr>
        <w:autoSpaceDE w:val="0"/>
        <w:spacing w:line="100" w:lineRule="atLeast"/>
        <w:jc w:val="both"/>
        <w:rPr>
          <w:rFonts w:ascii="Nyala" w:eastAsia="Arial Unicode MS" w:hAnsi="Nyala" w:cs="Arial"/>
          <w:b/>
          <w:bCs/>
          <w:iCs/>
          <w:kern w:val="1"/>
          <w:szCs w:val="24"/>
        </w:rPr>
      </w:pPr>
      <w:r w:rsidRPr="000150CD">
        <w:rPr>
          <w:rFonts w:eastAsia="Arial Unicode MS" w:cs="Arial"/>
          <w:b/>
          <w:bCs/>
          <w:iCs/>
          <w:color w:val="000000"/>
          <w:kern w:val="1"/>
          <w:szCs w:val="24"/>
        </w:rPr>
        <w:t>Образац 1</w:t>
      </w:r>
      <w:r w:rsidR="00C97904">
        <w:rPr>
          <w:rFonts w:eastAsia="Arial Unicode MS" w:cs="Arial"/>
          <w:b/>
          <w:bCs/>
          <w:iCs/>
          <w:color w:val="000000"/>
          <w:kern w:val="1"/>
          <w:szCs w:val="24"/>
          <w:lang w:val="sr-Cyrl-RS"/>
        </w:rPr>
        <w:t>2</w:t>
      </w:r>
      <w:r w:rsidRPr="000150CD">
        <w:rPr>
          <w:rFonts w:eastAsia="Arial Unicode MS" w:cs="Arial"/>
          <w:b/>
          <w:bCs/>
          <w:iCs/>
          <w:color w:val="000000"/>
          <w:kern w:val="1"/>
          <w:szCs w:val="24"/>
        </w:rPr>
        <w:t>.</w:t>
      </w:r>
      <w:r w:rsidRPr="000150CD">
        <w:rPr>
          <w:rFonts w:eastAsia="Arial Unicode MS" w:cs="Arial"/>
          <w:b/>
          <w:bCs/>
          <w:iCs/>
          <w:color w:val="FF0000"/>
          <w:kern w:val="1"/>
          <w:szCs w:val="24"/>
        </w:rPr>
        <w:t xml:space="preserve"> </w:t>
      </w:r>
      <w:bookmarkEnd w:id="13"/>
    </w:p>
    <w:p w:rsidR="00F22D5B" w:rsidRPr="000150CD" w:rsidRDefault="00F22D5B" w:rsidP="00572F96">
      <w:pPr>
        <w:jc w:val="center"/>
        <w:outlineLvl w:val="0"/>
        <w:rPr>
          <w:rFonts w:cs="Arial"/>
          <w:b/>
          <w:bCs/>
          <w:smallCaps/>
          <w:spacing w:val="5"/>
          <w:szCs w:val="24"/>
        </w:rPr>
      </w:pPr>
      <w:bookmarkStart w:id="14" w:name="_Toc297798756"/>
      <w:bookmarkStart w:id="15" w:name="_Toc310433015"/>
      <w:bookmarkStart w:id="16" w:name="_Toc351378499"/>
      <w:r w:rsidRPr="000150CD">
        <w:rPr>
          <w:rFonts w:cs="Arial"/>
          <w:b/>
          <w:smallCaps/>
          <w:spacing w:val="5"/>
          <w:szCs w:val="24"/>
        </w:rPr>
        <w:t>МОДЕЛ УГОВОРА</w:t>
      </w:r>
      <w:bookmarkEnd w:id="14"/>
      <w:bookmarkEnd w:id="15"/>
      <w:bookmarkEnd w:id="16"/>
    </w:p>
    <w:p w:rsidR="00F22D5B" w:rsidRPr="000150CD" w:rsidRDefault="00F22D5B" w:rsidP="00572F96">
      <w:pPr>
        <w:widowControl w:val="0"/>
        <w:autoSpaceDE w:val="0"/>
        <w:autoSpaceDN w:val="0"/>
        <w:adjustRightInd w:val="0"/>
        <w:ind w:left="708" w:firstLine="708"/>
        <w:jc w:val="right"/>
        <w:rPr>
          <w:rFonts w:cs="Arial"/>
          <w:b/>
          <w:color w:val="000000"/>
          <w:szCs w:val="24"/>
          <w:lang w:val="en-US"/>
        </w:rPr>
      </w:pPr>
    </w:p>
    <w:p w:rsidR="00F22D5B" w:rsidRPr="000150CD" w:rsidRDefault="00F22D5B" w:rsidP="00572F96">
      <w:pPr>
        <w:widowControl w:val="0"/>
        <w:autoSpaceDE w:val="0"/>
        <w:autoSpaceDN w:val="0"/>
        <w:adjustRightInd w:val="0"/>
        <w:rPr>
          <w:rFonts w:cs="Arial"/>
          <w:b/>
          <w:color w:val="000000"/>
          <w:szCs w:val="24"/>
        </w:rPr>
      </w:pPr>
    </w:p>
    <w:p w:rsidR="00F22D5B" w:rsidRPr="000150CD" w:rsidRDefault="00F22D5B" w:rsidP="00572F96">
      <w:pPr>
        <w:tabs>
          <w:tab w:val="left" w:pos="993"/>
        </w:tabs>
        <w:jc w:val="both"/>
        <w:rPr>
          <w:rFonts w:cs="Arial"/>
          <w:szCs w:val="24"/>
        </w:rPr>
      </w:pPr>
      <w:r w:rsidRPr="000150CD">
        <w:rPr>
          <w:rFonts w:cs="Arial"/>
          <w:szCs w:val="24"/>
        </w:rPr>
        <w:t>УГОВОРНЕ СТРАНЕ:</w:t>
      </w:r>
    </w:p>
    <w:p w:rsidR="00F22D5B" w:rsidRPr="000150CD" w:rsidRDefault="00F22D5B" w:rsidP="00572F96">
      <w:pPr>
        <w:suppressAutoHyphens w:val="0"/>
        <w:autoSpaceDE w:val="0"/>
        <w:autoSpaceDN w:val="0"/>
        <w:ind w:left="720"/>
        <w:jc w:val="both"/>
        <w:rPr>
          <w:rFonts w:cs="Arial"/>
          <w:color w:val="000000"/>
          <w:szCs w:val="24"/>
          <w:lang w:val="en-GB" w:eastAsia="en-US"/>
        </w:rPr>
      </w:pPr>
    </w:p>
    <w:p w:rsidR="00F22D5B" w:rsidRPr="000150CD" w:rsidRDefault="00F22D5B" w:rsidP="00572F96">
      <w:pPr>
        <w:numPr>
          <w:ilvl w:val="0"/>
          <w:numId w:val="5"/>
        </w:numPr>
        <w:suppressAutoHyphens w:val="0"/>
        <w:autoSpaceDE w:val="0"/>
        <w:autoSpaceDN w:val="0"/>
        <w:jc w:val="both"/>
        <w:rPr>
          <w:rFonts w:cs="Arial"/>
          <w:color w:val="000000"/>
          <w:szCs w:val="24"/>
          <w:lang w:val="en-GB" w:eastAsia="en-US"/>
        </w:rPr>
      </w:pPr>
      <w:r w:rsidRPr="000150CD">
        <w:rPr>
          <w:rFonts w:cs="Arial"/>
          <w:color w:val="000000"/>
          <w:szCs w:val="24"/>
          <w:lang w:eastAsia="en-US"/>
        </w:rPr>
        <w:t>НАРУЧИЛАЦ: „</w:t>
      </w:r>
      <w:r w:rsidRPr="000150CD">
        <w:rPr>
          <w:rFonts w:cs="Arial"/>
          <w:color w:val="000000"/>
          <w:szCs w:val="24"/>
          <w:lang w:val="en-GB" w:eastAsia="en-US"/>
        </w:rPr>
        <w:t>ЈАВНО ПРЕДУЗЕЋ</w:t>
      </w:r>
      <w:r w:rsidRPr="000150CD">
        <w:rPr>
          <w:rFonts w:cs="Arial"/>
          <w:color w:val="000000"/>
          <w:szCs w:val="24"/>
          <w:lang w:eastAsia="en-US"/>
        </w:rPr>
        <w:t>E</w:t>
      </w:r>
      <w:r w:rsidRPr="000150CD">
        <w:rPr>
          <w:rFonts w:cs="Arial"/>
          <w:color w:val="000000"/>
          <w:szCs w:val="24"/>
          <w:lang w:val="en-GB" w:eastAsia="en-US"/>
        </w:rPr>
        <w:t xml:space="preserve"> „ЕЛЕКТРОПРИВРЕДА СРБИЈЕ“, Београд, </w:t>
      </w:r>
      <w:r w:rsidRPr="000150CD">
        <w:rPr>
          <w:rFonts w:cs="Arial"/>
          <w:color w:val="000000"/>
          <w:szCs w:val="24"/>
          <w:lang w:eastAsia="en-US"/>
        </w:rPr>
        <w:t>У</w:t>
      </w:r>
      <w:r w:rsidRPr="000150CD">
        <w:rPr>
          <w:rFonts w:cs="Arial"/>
          <w:color w:val="000000"/>
          <w:szCs w:val="24"/>
          <w:lang w:val="en-GB" w:eastAsia="en-US"/>
        </w:rPr>
        <w:t>лица царице Милице 2, Република Србија, матични број: 20053658, ПИБ</w:t>
      </w:r>
      <w:r w:rsidR="004A6A6B" w:rsidRPr="000150CD">
        <w:rPr>
          <w:rFonts w:cs="Arial"/>
          <w:color w:val="000000"/>
          <w:szCs w:val="24"/>
          <w:lang w:val="sr-Cyrl-RS" w:eastAsia="en-US"/>
        </w:rPr>
        <w:t>:</w:t>
      </w:r>
      <w:r w:rsidRPr="000150CD">
        <w:rPr>
          <w:rFonts w:cs="Arial"/>
          <w:color w:val="000000"/>
          <w:szCs w:val="24"/>
          <w:lang w:val="en-GB" w:eastAsia="en-US"/>
        </w:rPr>
        <w:t xml:space="preserve"> 103920327, </w:t>
      </w:r>
      <w:r w:rsidRPr="000150CD">
        <w:rPr>
          <w:rFonts w:cs="Arial"/>
          <w:szCs w:val="24"/>
        </w:rPr>
        <w:t>Т</w:t>
      </w:r>
      <w:r w:rsidRPr="000150CD">
        <w:rPr>
          <w:rFonts w:cs="Arial"/>
          <w:szCs w:val="24"/>
          <w:lang w:val="ru-RU"/>
        </w:rPr>
        <w:t>екући</w:t>
      </w:r>
      <w:r w:rsidRPr="000150CD">
        <w:rPr>
          <w:rFonts w:cs="Arial"/>
          <w:szCs w:val="24"/>
          <w:lang w:val="en-GB"/>
        </w:rPr>
        <w:t xml:space="preserve"> </w:t>
      </w:r>
      <w:r w:rsidRPr="000150CD">
        <w:rPr>
          <w:rFonts w:cs="Arial"/>
          <w:szCs w:val="24"/>
          <w:lang w:val="ru-RU"/>
        </w:rPr>
        <w:t>рачун</w:t>
      </w:r>
      <w:r w:rsidR="004A6A6B" w:rsidRPr="000150CD">
        <w:rPr>
          <w:rFonts w:cs="Arial"/>
          <w:szCs w:val="24"/>
          <w:lang w:val="ru-RU"/>
        </w:rPr>
        <w:t>:</w:t>
      </w:r>
      <w:r w:rsidRPr="000150CD">
        <w:rPr>
          <w:rFonts w:cs="Arial"/>
          <w:szCs w:val="24"/>
          <w:lang w:val="en-GB"/>
        </w:rPr>
        <w:t xml:space="preserve"> 160-700-13 </w:t>
      </w:r>
      <w:r w:rsidRPr="000150CD">
        <w:rPr>
          <w:rFonts w:cs="Arial"/>
          <w:szCs w:val="24"/>
        </w:rPr>
        <w:t>Banca Intesа, а.д. Београд, које заступа законски заступник</w:t>
      </w:r>
      <w:r w:rsidRPr="000150CD">
        <w:rPr>
          <w:rFonts w:cs="Arial"/>
          <w:color w:val="000000"/>
          <w:szCs w:val="24"/>
          <w:lang w:val="en-GB" w:eastAsia="en-US"/>
        </w:rPr>
        <w:t xml:space="preserve"> Александар Обрадовић</w:t>
      </w:r>
      <w:r w:rsidRPr="000150CD">
        <w:rPr>
          <w:rFonts w:cs="Arial"/>
          <w:color w:val="000000"/>
          <w:szCs w:val="24"/>
          <w:lang w:eastAsia="en-US"/>
        </w:rPr>
        <w:t>,</w:t>
      </w:r>
      <w:r w:rsidRPr="000150CD">
        <w:rPr>
          <w:rFonts w:cs="Arial"/>
          <w:color w:val="000000"/>
          <w:szCs w:val="24"/>
          <w:lang w:val="en-GB" w:eastAsia="en-US"/>
        </w:rPr>
        <w:t xml:space="preserve"> директор (</w:t>
      </w:r>
      <w:r w:rsidRPr="000150CD">
        <w:rPr>
          <w:rFonts w:cs="Arial"/>
          <w:szCs w:val="24"/>
          <w:lang w:val="en-GB" w:eastAsia="en-US"/>
        </w:rPr>
        <w:t xml:space="preserve">у даљем тексту: </w:t>
      </w:r>
      <w:r w:rsidRPr="000150CD">
        <w:rPr>
          <w:rFonts w:cs="Arial"/>
          <w:b/>
          <w:szCs w:val="24"/>
          <w:lang w:val="en-GB" w:eastAsia="en-US"/>
        </w:rPr>
        <w:t>Наручилац)</w:t>
      </w:r>
      <w:r w:rsidRPr="000150CD">
        <w:rPr>
          <w:rFonts w:cs="Arial"/>
          <w:szCs w:val="24"/>
          <w:lang w:val="en-GB" w:eastAsia="en-US"/>
        </w:rPr>
        <w:t xml:space="preserve"> </w:t>
      </w:r>
    </w:p>
    <w:p w:rsidR="00F22D5B" w:rsidRPr="000150CD" w:rsidRDefault="00F22D5B" w:rsidP="00572F96">
      <w:pPr>
        <w:suppressAutoHyphens w:val="0"/>
        <w:autoSpaceDE w:val="0"/>
        <w:autoSpaceDN w:val="0"/>
        <w:jc w:val="both"/>
        <w:rPr>
          <w:rFonts w:cs="Arial"/>
          <w:color w:val="000000"/>
          <w:szCs w:val="24"/>
          <w:lang w:val="en-GB" w:eastAsia="en-US"/>
        </w:rPr>
      </w:pPr>
      <w:r w:rsidRPr="000150CD">
        <w:rPr>
          <w:rFonts w:cs="Arial"/>
          <w:color w:val="000000"/>
          <w:szCs w:val="24"/>
          <w:lang w:val="en-GB" w:eastAsia="en-US"/>
        </w:rPr>
        <w:t>и</w:t>
      </w:r>
    </w:p>
    <w:p w:rsidR="00F22D5B" w:rsidRPr="000150CD" w:rsidRDefault="00F22D5B" w:rsidP="00572F96">
      <w:pPr>
        <w:suppressAutoHyphens w:val="0"/>
        <w:autoSpaceDE w:val="0"/>
        <w:autoSpaceDN w:val="0"/>
        <w:jc w:val="both"/>
        <w:rPr>
          <w:rFonts w:cs="Arial"/>
          <w:color w:val="000000"/>
          <w:szCs w:val="24"/>
          <w:lang w:val="en-GB" w:eastAsia="en-US"/>
        </w:rPr>
      </w:pPr>
    </w:p>
    <w:p w:rsidR="00F22D5B" w:rsidRPr="000150CD" w:rsidRDefault="003E3EA8" w:rsidP="00572F96">
      <w:pPr>
        <w:numPr>
          <w:ilvl w:val="0"/>
          <w:numId w:val="5"/>
        </w:numPr>
        <w:suppressAutoHyphens w:val="0"/>
        <w:autoSpaceDE w:val="0"/>
        <w:autoSpaceDN w:val="0"/>
        <w:jc w:val="both"/>
        <w:rPr>
          <w:rFonts w:cs="Arial"/>
          <w:szCs w:val="24"/>
          <w:lang w:val="ru-RU" w:eastAsia="en-US"/>
        </w:rPr>
      </w:pPr>
      <w:r>
        <w:rPr>
          <w:rFonts w:cs="Arial"/>
          <w:szCs w:val="24"/>
          <w:lang w:val="sr-Cyrl-RS" w:eastAsia="en-US"/>
        </w:rPr>
        <w:t>ИЗВРШИЛАЦ</w:t>
      </w:r>
      <w:r w:rsidR="00F22D5B" w:rsidRPr="000150CD">
        <w:rPr>
          <w:rFonts w:cs="Arial"/>
          <w:szCs w:val="24"/>
          <w:lang w:eastAsia="en-US"/>
        </w:rPr>
        <w:t xml:space="preserve">: </w:t>
      </w:r>
      <w:r w:rsidR="00F22D5B" w:rsidRPr="000150CD">
        <w:rPr>
          <w:rFonts w:cs="Arial"/>
          <w:szCs w:val="24"/>
          <w:lang w:val="ru-RU" w:eastAsia="en-US"/>
        </w:rPr>
        <w:t>_________________ из ________, ул. ____________, бр</w:t>
      </w:r>
      <w:r w:rsidR="004A6A6B" w:rsidRPr="000150CD">
        <w:rPr>
          <w:rFonts w:cs="Arial"/>
          <w:szCs w:val="24"/>
          <w:lang w:val="ru-RU" w:eastAsia="en-US"/>
        </w:rPr>
        <w:t>ој____</w:t>
      </w:r>
      <w:r w:rsidR="00F22D5B" w:rsidRPr="000150CD">
        <w:rPr>
          <w:rFonts w:cs="Arial"/>
          <w:szCs w:val="24"/>
          <w:lang w:val="ru-RU" w:eastAsia="en-US"/>
        </w:rPr>
        <w:t xml:space="preserve">, матични број: ___________, ПИБ: ___________, </w:t>
      </w:r>
      <w:r w:rsidR="00F22D5B" w:rsidRPr="000150CD">
        <w:rPr>
          <w:rFonts w:cs="Arial"/>
          <w:szCs w:val="24"/>
          <w:lang w:eastAsia="en-US"/>
        </w:rPr>
        <w:t>Т</w:t>
      </w:r>
      <w:r w:rsidR="00F22D5B" w:rsidRPr="000150CD">
        <w:rPr>
          <w:rFonts w:cs="Arial"/>
          <w:szCs w:val="24"/>
          <w:lang w:val="ru-RU" w:eastAsia="en-US"/>
        </w:rPr>
        <w:t>екући рачун</w:t>
      </w:r>
      <w:r w:rsidR="00F22D5B" w:rsidRPr="000150CD">
        <w:rPr>
          <w:rFonts w:cs="Arial"/>
          <w:szCs w:val="24"/>
          <w:lang w:eastAsia="en-US"/>
        </w:rPr>
        <w:t xml:space="preserve"> _________________код банке, </w:t>
      </w:r>
      <w:r w:rsidR="00F22D5B" w:rsidRPr="000150CD">
        <w:rPr>
          <w:rFonts w:cs="Arial"/>
          <w:szCs w:val="24"/>
          <w:lang w:val="ru-RU" w:eastAsia="en-US"/>
        </w:rPr>
        <w:t>кога заступа __________________, _____________, (као лидер у име групе понуђача</w:t>
      </w:r>
      <w:r w:rsidR="00F22D5B" w:rsidRPr="000150CD">
        <w:rPr>
          <w:rFonts w:cs="Arial"/>
          <w:i/>
          <w:szCs w:val="24"/>
          <w:lang w:eastAsia="en-US"/>
        </w:rPr>
        <w:t xml:space="preserve">, </w:t>
      </w:r>
      <w:r w:rsidR="00F22D5B" w:rsidRPr="000150CD">
        <w:rPr>
          <w:rFonts w:cs="Arial"/>
          <w:i/>
          <w:color w:val="548DD4"/>
          <w:szCs w:val="24"/>
          <w:lang w:val="ru-RU" w:eastAsia="en-US"/>
        </w:rPr>
        <w:t>[</w:t>
      </w:r>
      <w:r w:rsidR="00F22D5B" w:rsidRPr="000150CD">
        <w:rPr>
          <w:rFonts w:cs="Arial"/>
          <w:i/>
          <w:color w:val="548DD4"/>
          <w:szCs w:val="24"/>
          <w:lang w:eastAsia="en-US"/>
        </w:rPr>
        <w:t>напомена:</w:t>
      </w:r>
      <w:r w:rsidR="00F22D5B" w:rsidRPr="000150CD">
        <w:rPr>
          <w:rFonts w:cs="Arial"/>
          <w:i/>
          <w:color w:val="548DD4"/>
          <w:szCs w:val="24"/>
          <w:lang w:val="ru-RU" w:eastAsia="en-US"/>
        </w:rPr>
        <w:t xml:space="preserve"> </w:t>
      </w:r>
      <w:r w:rsidR="00F22D5B" w:rsidRPr="000150CD">
        <w:rPr>
          <w:rFonts w:cs="Arial"/>
          <w:i/>
          <w:color w:val="548DD4"/>
          <w:szCs w:val="24"/>
          <w:lang w:eastAsia="en-US"/>
        </w:rPr>
        <w:t>биће наведено у тексту Уговора</w:t>
      </w:r>
      <w:r w:rsidR="00F22D5B" w:rsidRPr="000150CD">
        <w:rPr>
          <w:rFonts w:cs="Arial"/>
          <w:i/>
          <w:color w:val="548DD4"/>
          <w:szCs w:val="24"/>
          <w:lang w:val="ru-RU" w:eastAsia="en-US"/>
        </w:rPr>
        <w:t xml:space="preserve"> у случају заједничке понуде]</w:t>
      </w:r>
      <w:r w:rsidR="00F22D5B" w:rsidRPr="000150CD">
        <w:rPr>
          <w:rFonts w:cs="Arial"/>
          <w:szCs w:val="24"/>
          <w:lang w:val="ru-RU" w:eastAsia="en-US"/>
        </w:rPr>
        <w:t xml:space="preserve"> (у даљем тексту: </w:t>
      </w:r>
      <w:r w:rsidR="002E7912">
        <w:rPr>
          <w:rFonts w:cs="Arial"/>
          <w:b/>
          <w:szCs w:val="24"/>
          <w:lang w:val="ru-RU" w:eastAsia="en-US"/>
        </w:rPr>
        <w:t>Извршилац</w:t>
      </w:r>
      <w:r w:rsidR="00F22D5B" w:rsidRPr="000150CD">
        <w:rPr>
          <w:rFonts w:cs="Arial"/>
          <w:b/>
          <w:szCs w:val="24"/>
          <w:lang w:val="ru-RU" w:eastAsia="en-US"/>
        </w:rPr>
        <w:t xml:space="preserve">) </w:t>
      </w:r>
    </w:p>
    <w:p w:rsidR="00F22D5B" w:rsidRPr="000150CD" w:rsidRDefault="00F22D5B" w:rsidP="00572F96">
      <w:pPr>
        <w:rPr>
          <w:rFonts w:cs="Arial"/>
          <w:szCs w:val="24"/>
        </w:rPr>
      </w:pPr>
    </w:p>
    <w:p w:rsidR="00F22D5B" w:rsidRPr="000150CD" w:rsidRDefault="00F22D5B" w:rsidP="00572F96">
      <w:pPr>
        <w:jc w:val="both"/>
        <w:rPr>
          <w:rFonts w:cs="Arial"/>
          <w:szCs w:val="24"/>
        </w:rPr>
      </w:pPr>
      <w:r w:rsidRPr="000150CD">
        <w:rPr>
          <w:rFonts w:cs="Arial"/>
          <w:szCs w:val="24"/>
        </w:rPr>
        <w:t>(у даљем тексту заједно: уговорне стране)</w:t>
      </w:r>
    </w:p>
    <w:p w:rsidR="00F22D5B" w:rsidRPr="000150CD" w:rsidRDefault="00F22D5B" w:rsidP="00572F96">
      <w:pPr>
        <w:rPr>
          <w:rFonts w:cs="Arial"/>
          <w:szCs w:val="24"/>
        </w:rPr>
      </w:pPr>
    </w:p>
    <w:p w:rsidR="00F22D5B" w:rsidRPr="000150CD" w:rsidRDefault="00F22D5B" w:rsidP="00572F96">
      <w:pPr>
        <w:tabs>
          <w:tab w:val="left" w:pos="530"/>
        </w:tabs>
        <w:rPr>
          <w:rFonts w:cs="Arial"/>
          <w:szCs w:val="24"/>
        </w:rPr>
      </w:pPr>
      <w:r w:rsidRPr="000150CD">
        <w:rPr>
          <w:rFonts w:cs="Arial"/>
          <w:szCs w:val="24"/>
        </w:rPr>
        <w:tab/>
      </w:r>
    </w:p>
    <w:p w:rsidR="00F22D5B" w:rsidRPr="000150CD" w:rsidRDefault="00F22D5B" w:rsidP="00572F96">
      <w:pPr>
        <w:jc w:val="both"/>
        <w:rPr>
          <w:rFonts w:cs="Arial"/>
          <w:color w:val="548DD4"/>
          <w:szCs w:val="24"/>
        </w:rPr>
      </w:pPr>
      <w:r w:rsidRPr="000150CD">
        <w:rPr>
          <w:rFonts w:cs="Arial"/>
          <w:szCs w:val="24"/>
        </w:rPr>
        <w:t>закључиле су у</w:t>
      </w:r>
      <w:r w:rsidR="0073276F" w:rsidRPr="000150CD">
        <w:rPr>
          <w:rFonts w:cs="Arial"/>
          <w:szCs w:val="24"/>
        </w:rPr>
        <w:t xml:space="preserve"> Београду, дана ___________.201</w:t>
      </w:r>
      <w:r w:rsidR="0073276F" w:rsidRPr="000150CD">
        <w:rPr>
          <w:rFonts w:cs="Arial"/>
          <w:szCs w:val="24"/>
          <w:lang w:val="sr-Cyrl-CS"/>
        </w:rPr>
        <w:t>5</w:t>
      </w:r>
      <w:r w:rsidRPr="000150CD">
        <w:rPr>
          <w:rFonts w:cs="Arial"/>
          <w:szCs w:val="24"/>
        </w:rPr>
        <w:t xml:space="preserve">. године </w:t>
      </w:r>
      <w:r w:rsidRPr="000150CD">
        <w:rPr>
          <w:rFonts w:cs="Arial"/>
          <w:i/>
          <w:color w:val="548DD4"/>
          <w:szCs w:val="24"/>
        </w:rPr>
        <w:t>[напомена: не попуњава понуђач]</w:t>
      </w:r>
    </w:p>
    <w:p w:rsidR="00F22D5B" w:rsidRDefault="00F22D5B" w:rsidP="00572F96">
      <w:pPr>
        <w:rPr>
          <w:rFonts w:ascii="Nyala" w:hAnsi="Nyala" w:cs="Arial"/>
          <w:szCs w:val="24"/>
        </w:rPr>
      </w:pPr>
    </w:p>
    <w:p w:rsidR="00944C4B" w:rsidRPr="00944C4B" w:rsidRDefault="00944C4B" w:rsidP="00572F96">
      <w:pPr>
        <w:rPr>
          <w:rFonts w:ascii="Nyala" w:hAnsi="Nyala" w:cs="Arial"/>
          <w:szCs w:val="24"/>
        </w:rPr>
      </w:pPr>
    </w:p>
    <w:p w:rsidR="00F22D5B" w:rsidRPr="000150CD" w:rsidRDefault="00F22D5B" w:rsidP="00572F96">
      <w:pPr>
        <w:jc w:val="center"/>
        <w:rPr>
          <w:rFonts w:cs="Arial"/>
          <w:b/>
          <w:spacing w:val="120"/>
          <w:szCs w:val="24"/>
        </w:rPr>
      </w:pPr>
      <w:r w:rsidRPr="000150CD">
        <w:rPr>
          <w:rFonts w:cs="Arial"/>
          <w:b/>
          <w:spacing w:val="120"/>
          <w:szCs w:val="24"/>
        </w:rPr>
        <w:t>УГОВОР</w:t>
      </w:r>
    </w:p>
    <w:p w:rsidR="00F22D5B" w:rsidRPr="000150CD" w:rsidRDefault="00F22D5B" w:rsidP="00572F96">
      <w:pPr>
        <w:suppressAutoHyphens w:val="0"/>
        <w:autoSpaceDE w:val="0"/>
        <w:autoSpaceDN w:val="0"/>
        <w:jc w:val="center"/>
        <w:rPr>
          <w:rFonts w:cs="Arial"/>
          <w:b/>
          <w:szCs w:val="24"/>
          <w:lang w:eastAsia="en-US"/>
        </w:rPr>
      </w:pPr>
      <w:r w:rsidRPr="000150CD">
        <w:rPr>
          <w:rFonts w:cs="Arial"/>
          <w:b/>
          <w:szCs w:val="24"/>
          <w:lang w:eastAsia="en-US"/>
        </w:rPr>
        <w:t xml:space="preserve">О </w:t>
      </w:r>
      <w:r w:rsidR="00443313">
        <w:rPr>
          <w:rFonts w:cs="Arial"/>
          <w:b/>
          <w:szCs w:val="24"/>
          <w:lang w:val="sr-Cyrl-RS" w:eastAsia="en-US"/>
        </w:rPr>
        <w:t>УСЛУГАМА ОДРЖАВАЊА СА ПРАТЕЋИМ ДОБРИМА</w:t>
      </w:r>
      <w:r w:rsidRPr="000150CD">
        <w:rPr>
          <w:rFonts w:cs="Arial"/>
          <w:b/>
          <w:szCs w:val="24"/>
          <w:lang w:eastAsia="en-US"/>
        </w:rPr>
        <w:t xml:space="preserve"> </w:t>
      </w:r>
    </w:p>
    <w:p w:rsidR="00F22D5B" w:rsidRPr="000150CD" w:rsidRDefault="00F22D5B" w:rsidP="00572F96">
      <w:pPr>
        <w:rPr>
          <w:rFonts w:cs="Arial"/>
          <w:szCs w:val="24"/>
        </w:rPr>
      </w:pPr>
    </w:p>
    <w:p w:rsidR="00F22D5B" w:rsidRPr="000150CD" w:rsidRDefault="00F22D5B" w:rsidP="00572F96">
      <w:pPr>
        <w:rPr>
          <w:rFonts w:cs="Arial"/>
          <w:color w:val="548DD4"/>
          <w:szCs w:val="24"/>
        </w:rPr>
      </w:pPr>
      <w:r w:rsidRPr="000150CD">
        <w:rPr>
          <w:rFonts w:cs="Arial"/>
          <w:szCs w:val="24"/>
        </w:rPr>
        <w:t xml:space="preserve">имајући у виду: </w:t>
      </w:r>
      <w:r w:rsidRPr="000150CD">
        <w:rPr>
          <w:rFonts w:cs="Arial"/>
          <w:i/>
          <w:color w:val="548DD4"/>
          <w:szCs w:val="24"/>
        </w:rPr>
        <w:t>[напомена: не попуњава понуђач]</w:t>
      </w:r>
    </w:p>
    <w:p w:rsidR="00F22D5B" w:rsidRPr="002C3CC6" w:rsidRDefault="00F22D5B" w:rsidP="00572F96">
      <w:pPr>
        <w:numPr>
          <w:ilvl w:val="0"/>
          <w:numId w:val="6"/>
        </w:numPr>
        <w:jc w:val="both"/>
        <w:rPr>
          <w:rFonts w:cs="Arial"/>
          <w:szCs w:val="24"/>
        </w:rPr>
      </w:pPr>
      <w:r w:rsidRPr="000150CD">
        <w:rPr>
          <w:rFonts w:cs="Arial"/>
          <w:color w:val="000000"/>
          <w:szCs w:val="24"/>
        </w:rPr>
        <w:t xml:space="preserve">да је Наручилац спровео отворени поступак јавне набавке, </w:t>
      </w:r>
      <w:r w:rsidRPr="000150CD">
        <w:rPr>
          <w:rFonts w:cs="Arial"/>
          <w:szCs w:val="24"/>
        </w:rPr>
        <w:t xml:space="preserve">сагласно члану 32. Закона о јавним набавкама, за јавну набавку услуга, број </w:t>
      </w:r>
      <w:r w:rsidR="002C3CC6" w:rsidRPr="002C3CC6">
        <w:rPr>
          <w:rFonts w:cs="Arial"/>
          <w:szCs w:val="24"/>
          <w:lang w:val="sr-Cyrl-RS"/>
        </w:rPr>
        <w:t>ЈН број 102/14/ДИКТ</w:t>
      </w:r>
      <w:r w:rsidRPr="002C3CC6">
        <w:rPr>
          <w:rFonts w:cs="Arial"/>
          <w:szCs w:val="24"/>
        </w:rPr>
        <w:t>.</w:t>
      </w:r>
    </w:p>
    <w:p w:rsidR="00F22D5B" w:rsidRPr="000150CD" w:rsidRDefault="00F22D5B" w:rsidP="00572F96">
      <w:pPr>
        <w:numPr>
          <w:ilvl w:val="0"/>
          <w:numId w:val="6"/>
        </w:numPr>
        <w:jc w:val="both"/>
        <w:rPr>
          <w:rFonts w:cs="Arial"/>
          <w:szCs w:val="24"/>
        </w:rPr>
      </w:pPr>
      <w:r w:rsidRPr="000150CD">
        <w:rPr>
          <w:rFonts w:cs="Arial"/>
          <w:szCs w:val="24"/>
        </w:rPr>
        <w:t xml:space="preserve">да је позив за подношење понуда у вези предметне јавне набавке објављен на Порталу јавних набавки </w:t>
      </w:r>
      <w:r w:rsidRPr="003E3EA8">
        <w:rPr>
          <w:rFonts w:cs="Arial"/>
          <w:szCs w:val="24"/>
        </w:rPr>
        <w:t xml:space="preserve">дана </w:t>
      </w:r>
      <w:r w:rsidR="003E3EA8" w:rsidRPr="003E3EA8">
        <w:rPr>
          <w:rFonts w:cs="Arial"/>
          <w:szCs w:val="24"/>
          <w:lang w:val="sr-Cyrl-RS"/>
        </w:rPr>
        <w:t>23</w:t>
      </w:r>
      <w:r w:rsidR="009F07A8" w:rsidRPr="003E3EA8">
        <w:rPr>
          <w:rFonts w:cs="Arial"/>
          <w:szCs w:val="24"/>
          <w:lang w:val="sr-Cyrl-RS"/>
        </w:rPr>
        <w:t>.0</w:t>
      </w:r>
      <w:r w:rsidR="003E3EA8" w:rsidRPr="003E3EA8">
        <w:rPr>
          <w:rFonts w:cs="Arial"/>
          <w:szCs w:val="24"/>
          <w:lang w:val="sr-Cyrl-RS"/>
        </w:rPr>
        <w:t>6</w:t>
      </w:r>
      <w:r w:rsidR="009F07A8" w:rsidRPr="003E3EA8">
        <w:rPr>
          <w:rFonts w:cs="Arial"/>
          <w:szCs w:val="24"/>
          <w:lang w:val="sr-Cyrl-RS"/>
        </w:rPr>
        <w:t>.2015</w:t>
      </w:r>
      <w:r w:rsidRPr="003E3EA8">
        <w:rPr>
          <w:rFonts w:cs="Arial"/>
          <w:szCs w:val="24"/>
        </w:rPr>
        <w:t>. године</w:t>
      </w:r>
      <w:r w:rsidRPr="000150CD">
        <w:rPr>
          <w:rFonts w:cs="Arial"/>
          <w:szCs w:val="24"/>
        </w:rPr>
        <w:t>, као и на интернет страници Наручиоца;</w:t>
      </w:r>
    </w:p>
    <w:p w:rsidR="00F22D5B" w:rsidRPr="000150CD" w:rsidRDefault="00F22D5B" w:rsidP="00572F96">
      <w:pPr>
        <w:numPr>
          <w:ilvl w:val="0"/>
          <w:numId w:val="6"/>
        </w:numPr>
        <w:jc w:val="both"/>
        <w:rPr>
          <w:rFonts w:cs="Arial"/>
          <w:szCs w:val="24"/>
        </w:rPr>
      </w:pPr>
      <w:r w:rsidRPr="000150CD">
        <w:rPr>
          <w:rFonts w:cs="Arial"/>
          <w:szCs w:val="24"/>
        </w:rPr>
        <w:t xml:space="preserve">да Понуда </w:t>
      </w:r>
      <w:r w:rsidR="002E7912">
        <w:rPr>
          <w:rFonts w:cs="Arial"/>
          <w:szCs w:val="24"/>
          <w:lang w:val="sr-Cyrl-RS"/>
        </w:rPr>
        <w:t>Извршиоца</w:t>
      </w:r>
      <w:r w:rsidRPr="000150CD">
        <w:rPr>
          <w:rFonts w:cs="Arial"/>
          <w:szCs w:val="24"/>
        </w:rPr>
        <w:t xml:space="preserve"> у </w:t>
      </w:r>
      <w:r w:rsidRPr="000150CD">
        <w:rPr>
          <w:rFonts w:cs="Arial"/>
          <w:color w:val="000000"/>
          <w:szCs w:val="24"/>
        </w:rPr>
        <w:t xml:space="preserve">отвореном поступку, која је заведена у ЈП ЕПС под </w:t>
      </w:r>
      <w:r w:rsidRPr="000150CD">
        <w:rPr>
          <w:rFonts w:cs="Arial"/>
          <w:szCs w:val="24"/>
        </w:rPr>
        <w:t>бр</w:t>
      </w:r>
      <w:r w:rsidR="0073276F" w:rsidRPr="000150CD">
        <w:rPr>
          <w:rFonts w:cs="Arial"/>
          <w:szCs w:val="24"/>
        </w:rPr>
        <w:t>ојем _____________ од _____ 201</w:t>
      </w:r>
      <w:r w:rsidR="0073276F" w:rsidRPr="000150CD">
        <w:rPr>
          <w:rFonts w:cs="Arial"/>
          <w:szCs w:val="24"/>
          <w:lang w:val="sr-Cyrl-CS"/>
        </w:rPr>
        <w:t>5</w:t>
      </w:r>
      <w:r w:rsidRPr="000150CD">
        <w:rPr>
          <w:rFonts w:cs="Arial"/>
          <w:szCs w:val="24"/>
        </w:rPr>
        <w:t>. године</w:t>
      </w:r>
      <w:r w:rsidRPr="000150CD">
        <w:rPr>
          <w:rFonts w:cs="Arial"/>
          <w:szCs w:val="24"/>
          <w:lang w:val="sr-Cyrl-CS"/>
        </w:rPr>
        <w:t>,</w:t>
      </w:r>
      <w:r w:rsidRPr="000150CD">
        <w:rPr>
          <w:rFonts w:cs="Arial"/>
          <w:szCs w:val="24"/>
        </w:rPr>
        <w:t xml:space="preserve"> у потпуности одговара захтеву Наручиоца из позива за подношење понуда и Конкурсној документацији; </w:t>
      </w:r>
    </w:p>
    <w:p w:rsidR="00F22D5B" w:rsidRPr="002C3CC6" w:rsidRDefault="00F22D5B" w:rsidP="00572F96">
      <w:pPr>
        <w:numPr>
          <w:ilvl w:val="0"/>
          <w:numId w:val="6"/>
        </w:numPr>
        <w:jc w:val="both"/>
        <w:rPr>
          <w:rFonts w:cs="Arial"/>
          <w:smallCaps/>
          <w:szCs w:val="24"/>
        </w:rPr>
      </w:pPr>
      <w:r w:rsidRPr="000150CD">
        <w:rPr>
          <w:rFonts w:cs="Arial"/>
          <w:szCs w:val="24"/>
        </w:rPr>
        <w:t xml:space="preserve">да је Наручилац, на основу Понуде </w:t>
      </w:r>
      <w:r w:rsidR="00443313">
        <w:rPr>
          <w:rFonts w:cs="Arial"/>
          <w:szCs w:val="24"/>
          <w:lang w:val="sr-Cyrl-RS"/>
        </w:rPr>
        <w:t>Извршиоца</w:t>
      </w:r>
      <w:r w:rsidRPr="002C3CC6">
        <w:rPr>
          <w:rFonts w:cs="Arial"/>
          <w:szCs w:val="24"/>
        </w:rPr>
        <w:t xml:space="preserve"> и Одлуке о додели уговора, изабрао </w:t>
      </w:r>
      <w:r w:rsidR="002E7912">
        <w:rPr>
          <w:rFonts w:cs="Arial"/>
          <w:szCs w:val="24"/>
          <w:lang w:val="sr-Cyrl-RS"/>
        </w:rPr>
        <w:t>Извршиоца</w:t>
      </w:r>
      <w:r w:rsidR="002E7912" w:rsidRPr="002C3CC6">
        <w:rPr>
          <w:rFonts w:cs="Arial"/>
          <w:szCs w:val="24"/>
        </w:rPr>
        <w:t xml:space="preserve"> </w:t>
      </w:r>
      <w:r w:rsidRPr="002C3CC6">
        <w:rPr>
          <w:rFonts w:cs="Arial"/>
          <w:szCs w:val="24"/>
        </w:rPr>
        <w:t>за реализацију услуге</w:t>
      </w:r>
      <w:r w:rsidR="00E00537" w:rsidRPr="002C3CC6">
        <w:rPr>
          <w:rFonts w:cs="Arial"/>
          <w:szCs w:val="24"/>
        </w:rPr>
        <w:t xml:space="preserve"> </w:t>
      </w:r>
      <w:r w:rsidR="00443313">
        <w:rPr>
          <w:rFonts w:cs="Arial"/>
          <w:szCs w:val="24"/>
          <w:lang w:val="sr-Cyrl-RS"/>
        </w:rPr>
        <w:t xml:space="preserve">одржавања </w:t>
      </w:r>
      <w:r w:rsidR="002C3CC6" w:rsidRPr="002C3CC6">
        <w:rPr>
          <w:rFonts w:cs="Arial"/>
          <w:szCs w:val="24"/>
          <w:lang w:val="sr-Cyrl-RS"/>
        </w:rPr>
        <w:t xml:space="preserve">са пратећим добрима – </w:t>
      </w:r>
      <w:r w:rsidR="002C3CC6" w:rsidRPr="002C3CC6">
        <w:rPr>
          <w:rFonts w:cs="Arial"/>
          <w:szCs w:val="24"/>
          <w:lang w:val="sr-Latn-RS"/>
        </w:rPr>
        <w:t>„</w:t>
      </w:r>
      <w:r w:rsidR="002C3CC6" w:rsidRPr="002C3CC6">
        <w:rPr>
          <w:rFonts w:cs="Arial"/>
          <w:szCs w:val="24"/>
          <w:lang w:val="sr-Cyrl-RS"/>
        </w:rPr>
        <w:t xml:space="preserve">Одржавање систем сале за потребе </w:t>
      </w:r>
      <w:r w:rsidR="002C3CC6" w:rsidRPr="002C3CC6">
        <w:rPr>
          <w:rFonts w:cs="Arial"/>
          <w:szCs w:val="24"/>
          <w:lang w:val="sr-Latn-RS"/>
        </w:rPr>
        <w:t>Data</w:t>
      </w:r>
      <w:r w:rsidR="002C3CC6" w:rsidRPr="002C3CC6">
        <w:rPr>
          <w:rFonts w:cs="Arial"/>
          <w:szCs w:val="24"/>
          <w:lang w:val="sr-Cyrl-RS"/>
        </w:rPr>
        <w:t xml:space="preserve"> центра</w:t>
      </w:r>
      <w:r w:rsidR="0073276F" w:rsidRPr="002C3CC6">
        <w:rPr>
          <w:rFonts w:cs="Arial"/>
          <w:szCs w:val="24"/>
        </w:rPr>
        <w:t>“</w:t>
      </w:r>
      <w:r w:rsidR="0073276F" w:rsidRPr="002C3CC6">
        <w:rPr>
          <w:rFonts w:cs="Arial"/>
          <w:szCs w:val="24"/>
          <w:lang w:val="sr-Cyrl-CS"/>
        </w:rPr>
        <w:t>.</w:t>
      </w:r>
    </w:p>
    <w:p w:rsidR="0081110D" w:rsidRPr="000150CD" w:rsidRDefault="0081110D" w:rsidP="0081110D">
      <w:pPr>
        <w:jc w:val="both"/>
        <w:rPr>
          <w:rFonts w:ascii="Nyala" w:hAnsi="Nyala" w:cs="Arial"/>
          <w:smallCaps/>
          <w:szCs w:val="24"/>
        </w:rPr>
      </w:pPr>
    </w:p>
    <w:p w:rsidR="00443313" w:rsidRDefault="00443313" w:rsidP="00572F96">
      <w:pPr>
        <w:jc w:val="center"/>
        <w:rPr>
          <w:rFonts w:ascii="Nyala" w:hAnsi="Nyala" w:cs="Arial"/>
          <w:smallCaps/>
          <w:szCs w:val="24"/>
        </w:rPr>
      </w:pPr>
    </w:p>
    <w:p w:rsidR="00944C4B" w:rsidRDefault="00944C4B" w:rsidP="00572F96">
      <w:pPr>
        <w:jc w:val="center"/>
        <w:rPr>
          <w:rFonts w:cs="Arial"/>
          <w:szCs w:val="24"/>
          <w:lang w:val="sr-Cyrl-RS"/>
        </w:rPr>
      </w:pPr>
    </w:p>
    <w:p w:rsidR="00F22D5B" w:rsidRPr="000150CD" w:rsidRDefault="00FA2861" w:rsidP="00572F96">
      <w:pPr>
        <w:jc w:val="center"/>
        <w:rPr>
          <w:rFonts w:cs="Arial"/>
          <w:smallCaps/>
          <w:szCs w:val="24"/>
        </w:rPr>
      </w:pPr>
      <w:r w:rsidRPr="00A212F0">
        <w:rPr>
          <w:rFonts w:cs="Arial"/>
          <w:szCs w:val="24"/>
          <w:lang w:val="sr-Cyrl-RS"/>
        </w:rPr>
        <w:t>Члан</w:t>
      </w:r>
      <w:r w:rsidR="00F22D5B" w:rsidRPr="000150CD">
        <w:rPr>
          <w:rFonts w:cs="Arial"/>
          <w:smallCaps/>
          <w:szCs w:val="24"/>
        </w:rPr>
        <w:t xml:space="preserve"> 1.</w:t>
      </w:r>
    </w:p>
    <w:p w:rsidR="003E3EA8" w:rsidRDefault="003E3EA8" w:rsidP="003E3EA8">
      <w:pPr>
        <w:pStyle w:val="CommentText"/>
        <w:rPr>
          <w:rFonts w:ascii="Arial" w:hAnsi="Arial" w:cs="Arial"/>
          <w:szCs w:val="24"/>
          <w:lang w:val="sr-Cyrl-RS"/>
        </w:rPr>
      </w:pPr>
    </w:p>
    <w:p w:rsidR="007F5AC6" w:rsidRPr="003E3EA8" w:rsidRDefault="003E3EA8" w:rsidP="003E3EA8">
      <w:pPr>
        <w:pStyle w:val="CommentText"/>
        <w:rPr>
          <w:sz w:val="24"/>
          <w:szCs w:val="24"/>
          <w:lang w:val="sr-Cyrl-RS"/>
        </w:rPr>
      </w:pPr>
      <w:r w:rsidRPr="003E3EA8">
        <w:rPr>
          <w:rFonts w:ascii="Arial" w:hAnsi="Arial" w:cs="Arial"/>
          <w:sz w:val="24"/>
          <w:szCs w:val="24"/>
        </w:rPr>
        <w:t>Предмет овог уговора је регулисање међусобних права, дужности и обавеза уговорних страна у вези са извршење</w:t>
      </w:r>
      <w:r>
        <w:rPr>
          <w:rFonts w:ascii="Arial" w:hAnsi="Arial" w:cs="Arial"/>
          <w:sz w:val="24"/>
          <w:szCs w:val="24"/>
        </w:rPr>
        <w:t>м услу</w:t>
      </w:r>
      <w:r>
        <w:rPr>
          <w:rFonts w:ascii="Arial" w:hAnsi="Arial" w:cs="Arial"/>
          <w:sz w:val="24"/>
          <w:szCs w:val="24"/>
          <w:lang w:val="sr-Cyrl-RS"/>
        </w:rPr>
        <w:t>ге</w:t>
      </w:r>
      <w:r>
        <w:rPr>
          <w:rFonts w:ascii="Arial" w:hAnsi="Arial" w:cs="Arial"/>
          <w:sz w:val="24"/>
          <w:szCs w:val="24"/>
        </w:rPr>
        <w:t xml:space="preserve"> </w:t>
      </w:r>
      <w:r w:rsidR="002C3CC6" w:rsidRPr="003E3EA8">
        <w:rPr>
          <w:rFonts w:ascii="Arial" w:hAnsi="Arial" w:cs="Arial"/>
          <w:sz w:val="24"/>
          <w:szCs w:val="24"/>
          <w:lang w:val="sr-Cyrl-RS"/>
        </w:rPr>
        <w:t xml:space="preserve">одржавања са пратећим добрима – </w:t>
      </w:r>
      <w:r w:rsidR="002C3CC6" w:rsidRPr="003E3EA8">
        <w:rPr>
          <w:rFonts w:ascii="Arial" w:hAnsi="Arial" w:cs="Arial"/>
          <w:sz w:val="24"/>
          <w:szCs w:val="24"/>
          <w:lang w:val="sr-Latn-RS"/>
        </w:rPr>
        <w:t>„</w:t>
      </w:r>
      <w:r w:rsidR="002C3CC6" w:rsidRPr="003E3EA8">
        <w:rPr>
          <w:rFonts w:ascii="Arial" w:hAnsi="Arial" w:cs="Arial"/>
          <w:sz w:val="24"/>
          <w:szCs w:val="24"/>
          <w:lang w:val="sr-Cyrl-RS"/>
        </w:rPr>
        <w:t xml:space="preserve">Одржавање систем сале за потребе </w:t>
      </w:r>
      <w:r w:rsidR="002C3CC6" w:rsidRPr="003E3EA8">
        <w:rPr>
          <w:rFonts w:ascii="Arial" w:hAnsi="Arial" w:cs="Arial"/>
          <w:sz w:val="24"/>
          <w:szCs w:val="24"/>
          <w:lang w:val="sr-Latn-RS"/>
        </w:rPr>
        <w:t>Data</w:t>
      </w:r>
      <w:r w:rsidR="002C3CC6" w:rsidRPr="003E3EA8">
        <w:rPr>
          <w:rFonts w:ascii="Arial" w:hAnsi="Arial" w:cs="Arial"/>
          <w:sz w:val="24"/>
          <w:szCs w:val="24"/>
          <w:lang w:val="sr-Cyrl-RS"/>
        </w:rPr>
        <w:t xml:space="preserve"> центра</w:t>
      </w:r>
      <w:r w:rsidR="002C3CC6" w:rsidRPr="003E3EA8">
        <w:rPr>
          <w:rFonts w:ascii="Arial" w:hAnsi="Arial" w:cs="Arial"/>
          <w:sz w:val="24"/>
          <w:szCs w:val="24"/>
        </w:rPr>
        <w:t>“</w:t>
      </w:r>
      <w:r w:rsidR="007F5AC6" w:rsidRPr="003E3EA8">
        <w:rPr>
          <w:rFonts w:ascii="Arial" w:hAnsi="Arial" w:cs="Arial"/>
          <w:sz w:val="24"/>
          <w:szCs w:val="24"/>
        </w:rPr>
        <w:t xml:space="preserve"> и то:</w:t>
      </w:r>
    </w:p>
    <w:p w:rsidR="00510D7A" w:rsidRPr="00510D7A" w:rsidRDefault="00510D7A" w:rsidP="00510D7A">
      <w:pPr>
        <w:pStyle w:val="ListParagraph"/>
        <w:numPr>
          <w:ilvl w:val="0"/>
          <w:numId w:val="55"/>
        </w:numPr>
        <w:jc w:val="both"/>
        <w:rPr>
          <w:rFonts w:cs="Arial"/>
          <w:szCs w:val="24"/>
          <w:lang w:val="sr-Cyrl-CS"/>
        </w:rPr>
      </w:pPr>
      <w:r w:rsidRPr="007F5AC6">
        <w:rPr>
          <w:rFonts w:eastAsia="Calibri" w:cs="Arial"/>
          <w:szCs w:val="24"/>
          <w:lang w:val="sr-Cyrl-RS" w:eastAsia="en-US"/>
        </w:rPr>
        <w:t>услуга</w:t>
      </w:r>
      <w:r>
        <w:rPr>
          <w:rFonts w:eastAsia="Calibri" w:cs="Arial"/>
          <w:szCs w:val="24"/>
          <w:lang w:val="sr-Cyrl-RS" w:eastAsia="en-US"/>
        </w:rPr>
        <w:t xml:space="preserve"> и</w:t>
      </w:r>
      <w:r>
        <w:rPr>
          <w:rFonts w:cs="Arial"/>
          <w:szCs w:val="24"/>
          <w:lang w:val="sr-Cyrl-RS"/>
        </w:rPr>
        <w:t xml:space="preserve">здавања </w:t>
      </w:r>
      <w:r w:rsidRPr="001A74E9">
        <w:rPr>
          <w:rFonts w:cs="Arial"/>
          <w:szCs w:val="24"/>
          <w:lang w:val="sr-Cyrl-RS"/>
        </w:rPr>
        <w:t>продужене гаранције по моделитету</w:t>
      </w:r>
      <w:r>
        <w:rPr>
          <w:rFonts w:cs="Arial"/>
          <w:szCs w:val="24"/>
          <w:lang w:val="sr-Cyrl-RS"/>
        </w:rPr>
        <w:t xml:space="preserve"> </w:t>
      </w:r>
      <w:r w:rsidRPr="001A74E9">
        <w:rPr>
          <w:rFonts w:cs="Arial"/>
          <w:szCs w:val="24"/>
          <w:lang w:val="sr-Cyrl-RS"/>
        </w:rPr>
        <w:t>произвођача опреме</w:t>
      </w:r>
      <w:r>
        <w:rPr>
          <w:rFonts w:cs="Arial"/>
          <w:szCs w:val="24"/>
          <w:lang w:val="sr-Cyrl-RS"/>
        </w:rPr>
        <w:t>,</w:t>
      </w:r>
      <w:r w:rsidRPr="001A74E9">
        <w:rPr>
          <w:rFonts w:cs="Arial"/>
          <w:szCs w:val="24"/>
          <w:lang w:val="sr-Cyrl-RS"/>
        </w:rPr>
        <w:t xml:space="preserve"> на период </w:t>
      </w:r>
      <w:r>
        <w:rPr>
          <w:rFonts w:cs="Arial"/>
          <w:szCs w:val="24"/>
          <w:lang w:val="sr-Cyrl-RS"/>
        </w:rPr>
        <w:t xml:space="preserve">од </w:t>
      </w:r>
      <w:r w:rsidRPr="001A74E9">
        <w:rPr>
          <w:rFonts w:cs="Arial"/>
          <w:szCs w:val="24"/>
          <w:lang w:val="sr-Cyrl-RS"/>
        </w:rPr>
        <w:t>12 месеци</w:t>
      </w:r>
    </w:p>
    <w:p w:rsidR="007F5AC6" w:rsidRPr="007F5AC6" w:rsidRDefault="007F5AC6" w:rsidP="00146C7F">
      <w:pPr>
        <w:numPr>
          <w:ilvl w:val="0"/>
          <w:numId w:val="31"/>
        </w:numPr>
        <w:suppressAutoHyphens w:val="0"/>
        <w:contextualSpacing/>
        <w:jc w:val="both"/>
        <w:rPr>
          <w:rFonts w:eastAsia="Calibri" w:cs="Arial"/>
          <w:szCs w:val="24"/>
          <w:lang w:val="sr-Cyrl-RS" w:eastAsia="en-US"/>
        </w:rPr>
      </w:pPr>
      <w:r w:rsidRPr="007F5AC6">
        <w:rPr>
          <w:rFonts w:eastAsia="Calibri" w:cs="Arial"/>
          <w:szCs w:val="24"/>
          <w:lang w:val="sr-Cyrl-RS" w:eastAsia="en-US"/>
        </w:rPr>
        <w:t>услуга одржавања опреме систем сале</w:t>
      </w:r>
      <w:r w:rsidRPr="007F5AC6">
        <w:rPr>
          <w:rFonts w:cs="Arial"/>
          <w:szCs w:val="24"/>
          <w:lang w:val="sr-Cyrl-RS"/>
        </w:rPr>
        <w:t xml:space="preserve"> </w:t>
      </w:r>
      <w:r w:rsidRPr="007F5AC6">
        <w:rPr>
          <w:rFonts w:eastAsia="Calibri" w:cs="Arial"/>
          <w:szCs w:val="24"/>
          <w:lang w:val="sr-Cyrl-RS" w:eastAsia="en-US"/>
        </w:rPr>
        <w:t>(</w:t>
      </w:r>
      <w:r w:rsidRPr="007F5AC6">
        <w:rPr>
          <w:rFonts w:cs="Arial"/>
          <w:szCs w:val="24"/>
          <w:lang w:val="sr-Cyrl-RS"/>
        </w:rPr>
        <w:t>превентивно/редовно одржавање и интервентно одржавање</w:t>
      </w:r>
      <w:r w:rsidR="006F2226">
        <w:rPr>
          <w:rFonts w:eastAsia="Calibri" w:cs="Arial"/>
          <w:szCs w:val="24"/>
          <w:lang w:val="sr-Cyrl-RS" w:eastAsia="en-US"/>
        </w:rPr>
        <w:t>)</w:t>
      </w:r>
    </w:p>
    <w:p w:rsidR="00F660ED" w:rsidRDefault="007F5AC6" w:rsidP="00146C7F">
      <w:pPr>
        <w:numPr>
          <w:ilvl w:val="0"/>
          <w:numId w:val="31"/>
        </w:numPr>
        <w:suppressAutoHyphens w:val="0"/>
        <w:contextualSpacing/>
        <w:jc w:val="both"/>
        <w:rPr>
          <w:rFonts w:eastAsia="Calibri" w:cs="Arial"/>
          <w:szCs w:val="24"/>
          <w:lang w:val="sr-Cyrl-RS" w:eastAsia="en-US"/>
        </w:rPr>
      </w:pPr>
      <w:r w:rsidRPr="007F5AC6">
        <w:rPr>
          <w:rFonts w:eastAsia="Calibri" w:cs="Arial"/>
          <w:szCs w:val="24"/>
          <w:lang w:val="sr-Cyrl-RS"/>
        </w:rPr>
        <w:t>извођење радова</w:t>
      </w:r>
      <w:r w:rsidR="00390F8A">
        <w:rPr>
          <w:rFonts w:eastAsia="Calibri" w:cs="Arial"/>
          <w:szCs w:val="24"/>
          <w:lang w:val="sr-Cyrl-RS"/>
        </w:rPr>
        <w:t xml:space="preserve"> са </w:t>
      </w:r>
      <w:r w:rsidR="00B86741">
        <w:rPr>
          <w:rFonts w:eastAsia="Calibri" w:cs="Arial"/>
          <w:szCs w:val="24"/>
          <w:lang w:val="sr-Cyrl-RS"/>
        </w:rPr>
        <w:t>пратећим добарима</w:t>
      </w:r>
      <w:r w:rsidR="00390F8A">
        <w:rPr>
          <w:rFonts w:eastAsia="Calibri" w:cs="Arial"/>
          <w:szCs w:val="24"/>
          <w:lang w:val="sr-Cyrl-RS"/>
        </w:rPr>
        <w:t xml:space="preserve"> </w:t>
      </w:r>
      <w:r w:rsidRPr="007F5AC6">
        <w:rPr>
          <w:rFonts w:eastAsia="Calibri" w:cs="Arial"/>
          <w:szCs w:val="24"/>
          <w:lang w:val="sr-Cyrl-RS"/>
        </w:rPr>
        <w:t xml:space="preserve"> на опремању опера</w:t>
      </w:r>
      <w:r w:rsidR="00390F8A">
        <w:rPr>
          <w:rFonts w:eastAsia="Calibri" w:cs="Arial"/>
          <w:szCs w:val="24"/>
          <w:lang w:val="sr-Cyrl-RS"/>
        </w:rPr>
        <w:t xml:space="preserve">терских просторија систем сале </w:t>
      </w:r>
    </w:p>
    <w:p w:rsidR="00390F8A" w:rsidRPr="00390F8A" w:rsidRDefault="00390F8A" w:rsidP="00146C7F">
      <w:pPr>
        <w:numPr>
          <w:ilvl w:val="0"/>
          <w:numId w:val="31"/>
        </w:numPr>
        <w:suppressAutoHyphens w:val="0"/>
        <w:contextualSpacing/>
        <w:jc w:val="both"/>
        <w:rPr>
          <w:rFonts w:eastAsia="Calibri" w:cs="Arial"/>
          <w:szCs w:val="24"/>
          <w:lang w:val="sr-Cyrl-RS" w:eastAsia="en-US"/>
        </w:rPr>
      </w:pPr>
      <w:r w:rsidRPr="00390F8A">
        <w:rPr>
          <w:rFonts w:eastAsia="Calibri" w:cs="Arial"/>
          <w:szCs w:val="24"/>
          <w:lang w:val="sr-Cyrl-RS"/>
        </w:rPr>
        <w:t>проширењ</w:t>
      </w:r>
      <w:r>
        <w:rPr>
          <w:rFonts w:eastAsia="Calibri" w:cs="Arial"/>
          <w:szCs w:val="24"/>
          <w:lang w:val="sr-Cyrl-RS"/>
        </w:rPr>
        <w:t>е</w:t>
      </w:r>
      <w:r w:rsidR="006F2226">
        <w:rPr>
          <w:rFonts w:eastAsia="Calibri" w:cs="Arial"/>
          <w:szCs w:val="24"/>
          <w:lang w:val="sr-Cyrl-RS"/>
        </w:rPr>
        <w:t xml:space="preserve"> </w:t>
      </w:r>
      <w:r w:rsidRPr="00390F8A">
        <w:rPr>
          <w:rFonts w:eastAsia="Calibri" w:cs="Arial"/>
          <w:szCs w:val="24"/>
          <w:lang w:val="sr-Cyrl-RS"/>
        </w:rPr>
        <w:t xml:space="preserve"> </w:t>
      </w:r>
      <w:r w:rsidR="001D2B05">
        <w:rPr>
          <w:rFonts w:eastAsia="Calibri" w:cs="Arial"/>
          <w:szCs w:val="24"/>
          <w:lang w:val="sr-Cyrl-RS"/>
        </w:rPr>
        <w:t xml:space="preserve">система </w:t>
      </w:r>
      <w:r w:rsidRPr="007F5AC6">
        <w:rPr>
          <w:rFonts w:eastAsia="Calibri" w:cs="Arial"/>
          <w:szCs w:val="24"/>
          <w:lang w:val="sr-Cyrl-RS"/>
        </w:rPr>
        <w:t>центра</w:t>
      </w:r>
      <w:r>
        <w:rPr>
          <w:rFonts w:eastAsia="Calibri" w:cs="Arial"/>
          <w:szCs w:val="24"/>
          <w:lang w:val="sr-Cyrl-RS"/>
        </w:rPr>
        <w:t>лизованог надзора</w:t>
      </w:r>
    </w:p>
    <w:p w:rsidR="007F5AC6" w:rsidRPr="00390F8A" w:rsidRDefault="00443313" w:rsidP="00390F8A">
      <w:pPr>
        <w:suppressAutoHyphens w:val="0"/>
        <w:ind w:left="360"/>
        <w:contextualSpacing/>
        <w:jc w:val="both"/>
        <w:rPr>
          <w:rFonts w:eastAsia="Calibri" w:cs="Arial"/>
          <w:szCs w:val="24"/>
          <w:lang w:val="sr-Cyrl-RS" w:eastAsia="en-US"/>
        </w:rPr>
      </w:pPr>
      <w:r w:rsidRPr="00390F8A">
        <w:rPr>
          <w:rFonts w:cs="Arial"/>
          <w:szCs w:val="24"/>
          <w:lang w:val="sr-Cyrl-RS"/>
        </w:rPr>
        <w:t>(у даљем тексту заједно и као: уговорени посао)</w:t>
      </w:r>
      <w:r w:rsidR="007F5AC6" w:rsidRPr="00390F8A">
        <w:rPr>
          <w:rFonts w:eastAsia="Calibri" w:cs="Arial"/>
          <w:szCs w:val="24"/>
          <w:lang w:val="sr-Cyrl-RS"/>
        </w:rPr>
        <w:t>,</w:t>
      </w:r>
    </w:p>
    <w:p w:rsidR="0073276F" w:rsidRPr="000150CD" w:rsidRDefault="004A6A6B" w:rsidP="00572F96">
      <w:pPr>
        <w:jc w:val="both"/>
        <w:rPr>
          <w:rFonts w:cs="Arial"/>
          <w:szCs w:val="24"/>
          <w:lang w:val="sr-Cyrl-RS"/>
        </w:rPr>
      </w:pPr>
      <w:r w:rsidRPr="007F5AC6">
        <w:rPr>
          <w:rFonts w:cs="Arial"/>
          <w:szCs w:val="24"/>
        </w:rPr>
        <w:t xml:space="preserve">у свему </w:t>
      </w:r>
      <w:r w:rsidR="0073276F" w:rsidRPr="007F5AC6">
        <w:rPr>
          <w:rFonts w:cs="Arial"/>
          <w:szCs w:val="24"/>
        </w:rPr>
        <w:t xml:space="preserve">према захтеву Наручиоца из Конкурсне документације за </w:t>
      </w:r>
      <w:r w:rsidR="002C3CC6" w:rsidRPr="007F5AC6">
        <w:rPr>
          <w:rFonts w:cs="Arial"/>
          <w:szCs w:val="24"/>
          <w:lang w:val="sr-Cyrl-RS"/>
        </w:rPr>
        <w:t>ЈН 102/14/ДИКТ</w:t>
      </w:r>
      <w:r w:rsidR="002C3CC6" w:rsidRPr="007F5AC6">
        <w:rPr>
          <w:rFonts w:cs="Arial"/>
          <w:noProof/>
          <w:szCs w:val="24"/>
          <w:lang w:val="sr-Cyrl-CS"/>
        </w:rPr>
        <w:t xml:space="preserve"> </w:t>
      </w:r>
      <w:r w:rsidR="00940F7A" w:rsidRPr="007F5AC6">
        <w:rPr>
          <w:rFonts w:cs="Arial"/>
          <w:noProof/>
          <w:szCs w:val="24"/>
          <w:lang w:val="sr-Cyrl-CS"/>
        </w:rPr>
        <w:t>из Прилога 1</w:t>
      </w:r>
      <w:r w:rsidR="0073276F" w:rsidRPr="007F5AC6">
        <w:rPr>
          <w:rFonts w:cs="Arial"/>
          <w:noProof/>
          <w:szCs w:val="24"/>
        </w:rPr>
        <w:t xml:space="preserve">, </w:t>
      </w:r>
      <w:r w:rsidR="0073276F" w:rsidRPr="007F5AC6">
        <w:rPr>
          <w:rFonts w:cs="Arial"/>
          <w:szCs w:val="24"/>
        </w:rPr>
        <w:t>Пону</w:t>
      </w:r>
      <w:r w:rsidR="00940F7A" w:rsidRPr="007F5AC6">
        <w:rPr>
          <w:rFonts w:cs="Arial"/>
          <w:szCs w:val="24"/>
        </w:rPr>
        <w:t xml:space="preserve">ди </w:t>
      </w:r>
      <w:r w:rsidR="00A70B5A" w:rsidRPr="007F5AC6">
        <w:rPr>
          <w:rFonts w:cs="Arial"/>
          <w:szCs w:val="24"/>
          <w:lang w:val="sr-Cyrl-RS"/>
        </w:rPr>
        <w:t>Извршиоца</w:t>
      </w:r>
      <w:r w:rsidR="00A70B5A" w:rsidRPr="007F5AC6">
        <w:rPr>
          <w:rFonts w:cs="Arial"/>
          <w:szCs w:val="24"/>
        </w:rPr>
        <w:t xml:space="preserve"> </w:t>
      </w:r>
      <w:r w:rsidR="00940F7A" w:rsidRPr="007F5AC6">
        <w:rPr>
          <w:rFonts w:cs="Arial"/>
          <w:szCs w:val="24"/>
        </w:rPr>
        <w:t xml:space="preserve">из Прилога </w:t>
      </w:r>
      <w:r w:rsidR="00940F7A" w:rsidRPr="007F5AC6">
        <w:rPr>
          <w:rFonts w:cs="Arial"/>
          <w:szCs w:val="24"/>
          <w:lang w:val="sr-Cyrl-CS"/>
        </w:rPr>
        <w:t>3</w:t>
      </w:r>
      <w:r w:rsidRPr="007F5AC6">
        <w:rPr>
          <w:rFonts w:cs="Arial"/>
          <w:szCs w:val="24"/>
          <w:lang w:val="sr-Cyrl-CS"/>
        </w:rPr>
        <w:t>,</w:t>
      </w:r>
      <w:r w:rsidR="00A70B5A" w:rsidRPr="007F5AC6">
        <w:rPr>
          <w:rFonts w:cs="Arial"/>
          <w:szCs w:val="24"/>
        </w:rPr>
        <w:t xml:space="preserve"> Опису и врсти</w:t>
      </w:r>
      <w:r w:rsidR="00A70B5A" w:rsidRPr="007F5AC6">
        <w:rPr>
          <w:rFonts w:cs="Arial"/>
          <w:szCs w:val="24"/>
          <w:lang w:val="sr-Cyrl-RS"/>
        </w:rPr>
        <w:t xml:space="preserve"> добара, услуга и радова</w:t>
      </w:r>
      <w:r w:rsidR="00A70B5A" w:rsidRPr="007F5AC6">
        <w:rPr>
          <w:rFonts w:cs="Arial"/>
          <w:szCs w:val="24"/>
        </w:rPr>
        <w:t xml:space="preserve"> </w:t>
      </w:r>
      <w:r w:rsidR="0073276F" w:rsidRPr="007F5AC6">
        <w:rPr>
          <w:rFonts w:cs="Arial"/>
          <w:szCs w:val="24"/>
        </w:rPr>
        <w:t xml:space="preserve"> и спецификацији активности које су детаљно наведене у Прилогу 2, а Наручилац се обавезује да плати </w:t>
      </w:r>
      <w:r w:rsidR="007F5AC6" w:rsidRPr="007F5AC6">
        <w:rPr>
          <w:rFonts w:cs="Arial"/>
          <w:szCs w:val="24"/>
          <w:lang w:val="sr-Cyrl-RS"/>
        </w:rPr>
        <w:t>Извршиоцу</w:t>
      </w:r>
      <w:r w:rsidR="007F5AC6" w:rsidRPr="007F5AC6">
        <w:rPr>
          <w:rFonts w:cs="Arial"/>
          <w:szCs w:val="24"/>
        </w:rPr>
        <w:t xml:space="preserve"> </w:t>
      </w:r>
      <w:r w:rsidR="0073276F" w:rsidRPr="007F5AC6">
        <w:rPr>
          <w:rFonts w:cs="Arial"/>
          <w:szCs w:val="24"/>
        </w:rPr>
        <w:t>уговорену вредност</w:t>
      </w:r>
      <w:r w:rsidRPr="007F5AC6">
        <w:rPr>
          <w:rFonts w:cs="Arial"/>
          <w:szCs w:val="24"/>
          <w:lang w:val="sr-Cyrl-RS"/>
        </w:rPr>
        <w:t>.</w:t>
      </w:r>
    </w:p>
    <w:p w:rsidR="00F22D5B" w:rsidRPr="000150CD" w:rsidRDefault="00F22D5B" w:rsidP="00572F96">
      <w:pPr>
        <w:rPr>
          <w:rFonts w:cs="Arial"/>
          <w:smallCaps/>
          <w:szCs w:val="24"/>
          <w:lang w:val="sr-Cyrl-CS"/>
        </w:rPr>
      </w:pPr>
    </w:p>
    <w:p w:rsidR="00F22D5B" w:rsidRPr="000150CD" w:rsidRDefault="00FA2861" w:rsidP="00572F96">
      <w:pPr>
        <w:jc w:val="center"/>
        <w:rPr>
          <w:rFonts w:cs="Arial"/>
          <w:smallCaps/>
          <w:szCs w:val="24"/>
        </w:rPr>
      </w:pPr>
      <w:r w:rsidRPr="00A212F0">
        <w:rPr>
          <w:rFonts w:cs="Arial"/>
          <w:szCs w:val="24"/>
          <w:lang w:val="sr-Cyrl-RS"/>
        </w:rPr>
        <w:t>Члан</w:t>
      </w:r>
      <w:r w:rsidR="00F22D5B" w:rsidRPr="000150CD">
        <w:rPr>
          <w:rFonts w:cs="Arial"/>
          <w:smallCaps/>
          <w:szCs w:val="24"/>
        </w:rPr>
        <w:t xml:space="preserve"> 2.</w:t>
      </w:r>
    </w:p>
    <w:p w:rsidR="00F22D5B" w:rsidRPr="000150CD" w:rsidRDefault="00F22D5B" w:rsidP="00572F96">
      <w:pPr>
        <w:jc w:val="center"/>
        <w:rPr>
          <w:rFonts w:cs="Arial"/>
          <w:smallCaps/>
          <w:szCs w:val="24"/>
        </w:rPr>
      </w:pPr>
    </w:p>
    <w:p w:rsidR="00F22D5B" w:rsidRDefault="00F22D5B" w:rsidP="00572F96">
      <w:pPr>
        <w:tabs>
          <w:tab w:val="left" w:pos="0"/>
        </w:tabs>
        <w:suppressAutoHyphens w:val="0"/>
        <w:autoSpaceDE w:val="0"/>
        <w:autoSpaceDN w:val="0"/>
        <w:jc w:val="both"/>
        <w:rPr>
          <w:rFonts w:ascii="Nyala" w:hAnsi="Nyala" w:cs="Arial"/>
          <w:i/>
          <w:szCs w:val="24"/>
          <w:lang w:eastAsia="en-US"/>
        </w:rPr>
      </w:pPr>
      <w:r w:rsidRPr="000150CD">
        <w:rPr>
          <w:rFonts w:cs="Arial"/>
          <w:szCs w:val="24"/>
          <w:lang w:eastAsia="en-US"/>
        </w:rPr>
        <w:t xml:space="preserve">Укупна </w:t>
      </w:r>
      <w:r w:rsidRPr="007F5AC6">
        <w:rPr>
          <w:rFonts w:cs="Arial"/>
          <w:szCs w:val="24"/>
          <w:lang w:eastAsia="en-US"/>
        </w:rPr>
        <w:t xml:space="preserve">вредност </w:t>
      </w:r>
      <w:r w:rsidR="00245A60" w:rsidRPr="00443313">
        <w:rPr>
          <w:rFonts w:cs="Arial"/>
          <w:szCs w:val="24"/>
          <w:lang w:val="sr-Cyrl-RS"/>
        </w:rPr>
        <w:t>уговорен</w:t>
      </w:r>
      <w:r w:rsidR="00245A60">
        <w:rPr>
          <w:rFonts w:cs="Arial"/>
          <w:szCs w:val="24"/>
          <w:lang w:val="sr-Cyrl-RS"/>
        </w:rPr>
        <w:t>ог</w:t>
      </w:r>
      <w:r w:rsidR="00245A60" w:rsidRPr="00443313">
        <w:rPr>
          <w:rFonts w:cs="Arial"/>
          <w:szCs w:val="24"/>
          <w:lang w:val="sr-Cyrl-RS"/>
        </w:rPr>
        <w:t xml:space="preserve"> пос</w:t>
      </w:r>
      <w:r w:rsidR="00245A60">
        <w:rPr>
          <w:rFonts w:cs="Arial"/>
          <w:szCs w:val="24"/>
          <w:lang w:val="sr-Cyrl-RS"/>
        </w:rPr>
        <w:t>ла</w:t>
      </w:r>
      <w:r w:rsidR="007F5AC6" w:rsidRPr="007F5AC6">
        <w:rPr>
          <w:rFonts w:cs="Arial"/>
          <w:szCs w:val="24"/>
          <w:lang w:val="sr-Cyrl-RS"/>
        </w:rPr>
        <w:t xml:space="preserve"> из члана </w:t>
      </w:r>
      <w:r w:rsidRPr="000150CD">
        <w:rPr>
          <w:rFonts w:cs="Arial"/>
          <w:szCs w:val="24"/>
          <w:lang w:eastAsia="en-US"/>
        </w:rPr>
        <w:t>1. овог уговора износи __________ (словима:</w:t>
      </w:r>
      <w:r w:rsidR="0073276F" w:rsidRPr="000150CD">
        <w:rPr>
          <w:rFonts w:cs="Arial"/>
          <w:szCs w:val="24"/>
          <w:lang w:val="sr-Cyrl-CS" w:eastAsia="en-US"/>
        </w:rPr>
        <w:t xml:space="preserve"> ___________</w:t>
      </w:r>
      <w:r w:rsidRPr="000150CD">
        <w:rPr>
          <w:rFonts w:cs="Arial"/>
          <w:szCs w:val="24"/>
          <w:lang w:eastAsia="en-US"/>
        </w:rPr>
        <w:t xml:space="preserve">) </w:t>
      </w:r>
      <w:r w:rsidR="0073276F" w:rsidRPr="000150CD">
        <w:rPr>
          <w:rFonts w:cs="Arial"/>
          <w:szCs w:val="24"/>
          <w:lang w:val="en-US" w:eastAsia="en-US"/>
        </w:rPr>
        <w:t>RSD</w:t>
      </w:r>
      <w:r w:rsidRPr="000150CD">
        <w:rPr>
          <w:rFonts w:cs="Arial"/>
          <w:szCs w:val="24"/>
          <w:lang w:eastAsia="en-US"/>
        </w:rPr>
        <w:t>,</w:t>
      </w:r>
      <w:r w:rsidR="007F5AC6">
        <w:rPr>
          <w:rFonts w:cs="Arial"/>
          <w:szCs w:val="24"/>
          <w:lang w:eastAsia="en-US"/>
        </w:rPr>
        <w:t xml:space="preserve"> без ПДВ, односно:</w:t>
      </w:r>
      <w:r w:rsidR="00F6607F" w:rsidRPr="000150CD">
        <w:rPr>
          <w:rFonts w:cs="Arial"/>
          <w:i/>
          <w:szCs w:val="24"/>
          <w:lang w:eastAsia="en-US"/>
        </w:rPr>
        <w:t xml:space="preserve"> </w:t>
      </w:r>
      <w:r w:rsidRPr="000150CD">
        <w:rPr>
          <w:rFonts w:cs="Arial"/>
          <w:i/>
          <w:szCs w:val="24"/>
          <w:lang w:eastAsia="en-US"/>
        </w:rPr>
        <w:t xml:space="preserve"> </w:t>
      </w:r>
    </w:p>
    <w:p w:rsidR="00510D7A" w:rsidRDefault="00510D7A" w:rsidP="00510D7A">
      <w:pPr>
        <w:suppressAutoHyphens w:val="0"/>
        <w:autoSpaceDE w:val="0"/>
        <w:autoSpaceDN w:val="0"/>
        <w:ind w:left="360"/>
        <w:jc w:val="both"/>
        <w:rPr>
          <w:rStyle w:val="FontStyle111"/>
          <w:rFonts w:eastAsia="Calibri"/>
          <w:sz w:val="24"/>
          <w:szCs w:val="24"/>
          <w:lang w:val="sr-Cyrl-RS" w:eastAsia="sr-Cyrl-CS"/>
        </w:rPr>
      </w:pPr>
      <w:r>
        <w:rPr>
          <w:rStyle w:val="FontStyle111"/>
          <w:rFonts w:eastAsia="Calibri"/>
          <w:sz w:val="24"/>
          <w:szCs w:val="24"/>
          <w:lang w:val="sr-Cyrl-RS" w:eastAsia="sr-Cyrl-CS"/>
        </w:rPr>
        <w:t>1</w:t>
      </w:r>
      <w:r>
        <w:rPr>
          <w:rStyle w:val="FontStyle111"/>
          <w:rFonts w:eastAsia="Calibri"/>
          <w:sz w:val="24"/>
          <w:szCs w:val="24"/>
          <w:lang w:val="sr-Cyrl-RS" w:eastAsia="sr-Cyrl-CS"/>
        </w:rPr>
        <w:tab/>
      </w:r>
      <w:r w:rsidR="00FE3131" w:rsidRPr="00510D7A">
        <w:rPr>
          <w:rStyle w:val="FontStyle111"/>
          <w:rFonts w:eastAsia="Calibri"/>
          <w:sz w:val="24"/>
          <w:szCs w:val="24"/>
          <w:lang w:val="sr-Cyrl-RS" w:eastAsia="sr-Cyrl-CS"/>
        </w:rPr>
        <w:t>Укупна вредност услуг</w:t>
      </w:r>
      <w:r>
        <w:rPr>
          <w:rStyle w:val="FontStyle111"/>
          <w:rFonts w:eastAsia="Calibri"/>
          <w:sz w:val="24"/>
          <w:szCs w:val="24"/>
          <w:lang w:val="sr-Cyrl-RS" w:eastAsia="sr-Cyrl-CS"/>
        </w:rPr>
        <w:t xml:space="preserve">е </w:t>
      </w:r>
      <w:r>
        <w:rPr>
          <w:rFonts w:cs="Arial"/>
          <w:lang w:val="sr-Cyrl-RS"/>
        </w:rPr>
        <w:t xml:space="preserve">издавања </w:t>
      </w:r>
      <w:r w:rsidRPr="00236C7A">
        <w:rPr>
          <w:rFonts w:cs="Arial"/>
          <w:lang w:val="sr-Cyrl-RS"/>
        </w:rPr>
        <w:t>продужене гаранције по моделитету произвођача опреме, на период од 12 месеци.</w:t>
      </w:r>
      <w:r w:rsidRPr="007F5AC6">
        <w:rPr>
          <w:rStyle w:val="FontStyle111"/>
          <w:rFonts w:eastAsia="Calibri"/>
          <w:sz w:val="24"/>
          <w:szCs w:val="24"/>
          <w:lang w:val="sr-Cyrl-RS" w:eastAsia="sr-Cyrl-CS"/>
        </w:rPr>
        <w:t xml:space="preserve"> износи __________</w:t>
      </w:r>
      <w:r>
        <w:rPr>
          <w:rStyle w:val="FontStyle111"/>
          <w:rFonts w:eastAsia="Calibri"/>
          <w:sz w:val="24"/>
          <w:szCs w:val="24"/>
          <w:lang w:val="sr-Cyrl-RS" w:eastAsia="sr-Cyrl-CS"/>
        </w:rPr>
        <w:t>_______</w:t>
      </w:r>
      <w:r w:rsidRPr="007F5AC6">
        <w:rPr>
          <w:rFonts w:cs="Arial"/>
          <w:lang w:val="sr-Cyrl-RS"/>
        </w:rPr>
        <w:t>динара, без ПДВ</w:t>
      </w:r>
    </w:p>
    <w:p w:rsidR="007F5AC6" w:rsidRPr="00510D7A" w:rsidRDefault="00510D7A" w:rsidP="00510D7A">
      <w:pPr>
        <w:suppressAutoHyphens w:val="0"/>
        <w:autoSpaceDE w:val="0"/>
        <w:autoSpaceDN w:val="0"/>
        <w:ind w:left="360"/>
        <w:jc w:val="both"/>
        <w:rPr>
          <w:rStyle w:val="FontStyle111"/>
          <w:rFonts w:ascii="Nyala" w:hAnsi="Nyala"/>
          <w:i/>
          <w:sz w:val="24"/>
          <w:szCs w:val="24"/>
          <w:lang w:eastAsia="en-US"/>
        </w:rPr>
      </w:pPr>
      <w:r>
        <w:rPr>
          <w:rStyle w:val="FontStyle111"/>
          <w:rFonts w:eastAsia="Calibri"/>
          <w:sz w:val="24"/>
          <w:szCs w:val="24"/>
          <w:lang w:val="sr-Cyrl-RS" w:eastAsia="sr-Cyrl-CS"/>
        </w:rPr>
        <w:t>2.</w:t>
      </w:r>
      <w:r>
        <w:rPr>
          <w:rStyle w:val="FontStyle111"/>
          <w:rFonts w:eastAsia="Calibri"/>
          <w:sz w:val="24"/>
          <w:szCs w:val="24"/>
          <w:lang w:val="sr-Cyrl-RS" w:eastAsia="sr-Cyrl-CS"/>
        </w:rPr>
        <w:tab/>
      </w:r>
      <w:r w:rsidR="007F5AC6" w:rsidRPr="007F5AC6">
        <w:rPr>
          <w:rStyle w:val="FontStyle111"/>
          <w:rFonts w:eastAsia="Calibri"/>
          <w:sz w:val="24"/>
          <w:szCs w:val="24"/>
          <w:lang w:val="sr-Cyrl-RS" w:eastAsia="sr-Cyrl-CS"/>
        </w:rPr>
        <w:t>Укупна вредност услуга одржавања</w:t>
      </w:r>
      <w:r w:rsidR="00236C7A" w:rsidRPr="00236C7A">
        <w:rPr>
          <w:rFonts w:eastAsia="Calibri" w:cs="Arial"/>
          <w:lang w:val="sr-Cyrl-RS" w:eastAsia="en-US"/>
        </w:rPr>
        <w:t xml:space="preserve"> опреме систем сале</w:t>
      </w:r>
      <w:r w:rsidR="007F5AC6" w:rsidRPr="007F5AC6">
        <w:rPr>
          <w:rStyle w:val="FontStyle111"/>
          <w:rFonts w:eastAsia="Calibri"/>
          <w:sz w:val="24"/>
          <w:szCs w:val="24"/>
          <w:lang w:val="sr-Cyrl-RS" w:eastAsia="sr-Cyrl-CS"/>
        </w:rPr>
        <w:t xml:space="preserve"> износи __________</w:t>
      </w:r>
      <w:r w:rsidR="007F5AC6">
        <w:rPr>
          <w:rStyle w:val="FontStyle111"/>
          <w:rFonts w:eastAsia="Calibri"/>
          <w:sz w:val="24"/>
          <w:szCs w:val="24"/>
          <w:lang w:val="sr-Cyrl-RS" w:eastAsia="sr-Cyrl-CS"/>
        </w:rPr>
        <w:t>_______</w:t>
      </w:r>
      <w:r w:rsidR="007F5AC6" w:rsidRPr="007F5AC6">
        <w:rPr>
          <w:rFonts w:cs="Arial"/>
          <w:lang w:val="sr-Cyrl-RS"/>
        </w:rPr>
        <w:t>динара, без ПДВ</w:t>
      </w:r>
    </w:p>
    <w:p w:rsidR="007F5AC6" w:rsidRPr="007F5AC6" w:rsidRDefault="00510D7A" w:rsidP="00510D7A">
      <w:pPr>
        <w:pStyle w:val="Style21"/>
        <w:widowControl/>
        <w:spacing w:line="240" w:lineRule="auto"/>
        <w:ind w:left="360"/>
        <w:jc w:val="left"/>
        <w:rPr>
          <w:rStyle w:val="FontStyle111"/>
          <w:rFonts w:eastAsia="Calibri"/>
          <w:sz w:val="24"/>
          <w:szCs w:val="24"/>
          <w:lang w:val="sr-Cyrl-RS" w:eastAsia="sr-Cyrl-CS"/>
        </w:rPr>
      </w:pPr>
      <w:r>
        <w:rPr>
          <w:rStyle w:val="FontStyle111"/>
          <w:rFonts w:eastAsia="Calibri"/>
          <w:sz w:val="24"/>
          <w:szCs w:val="24"/>
          <w:lang w:val="sr-Cyrl-RS" w:eastAsia="sr-Cyrl-CS"/>
        </w:rPr>
        <w:t>3.</w:t>
      </w:r>
      <w:r w:rsidR="007F5AC6" w:rsidRPr="007F5AC6">
        <w:rPr>
          <w:rStyle w:val="FontStyle111"/>
          <w:rFonts w:eastAsia="Calibri"/>
          <w:sz w:val="24"/>
          <w:szCs w:val="24"/>
          <w:lang w:val="sr-Cyrl-RS" w:eastAsia="sr-Cyrl-CS"/>
        </w:rPr>
        <w:t xml:space="preserve">Укупна вредност </w:t>
      </w:r>
      <w:r w:rsidR="00390F8A" w:rsidRPr="00390F8A">
        <w:rPr>
          <w:rFonts w:ascii="Arial" w:eastAsia="Calibri" w:hAnsi="Arial" w:cs="Arial"/>
          <w:lang w:val="sr-Cyrl-RS"/>
        </w:rPr>
        <w:t xml:space="preserve">извођење радова са </w:t>
      </w:r>
      <w:r w:rsidR="00236C7A">
        <w:rPr>
          <w:rFonts w:ascii="Arial" w:eastAsia="Calibri" w:hAnsi="Arial" w:cs="Arial"/>
          <w:lang w:val="sr-Cyrl-RS"/>
        </w:rPr>
        <w:t xml:space="preserve">пратећим добарима износи </w:t>
      </w:r>
      <w:r w:rsidR="00390F8A">
        <w:rPr>
          <w:rFonts w:eastAsia="Calibri" w:cs="Arial"/>
          <w:lang w:val="sr-Cyrl-RS"/>
        </w:rPr>
        <w:t xml:space="preserve"> </w:t>
      </w:r>
      <w:r w:rsidR="00236C7A">
        <w:rPr>
          <w:rStyle w:val="FontStyle111"/>
          <w:rFonts w:eastAsia="Calibri"/>
          <w:sz w:val="24"/>
          <w:szCs w:val="24"/>
          <w:lang w:val="sr-Cyrl-RS" w:eastAsia="sr-Cyrl-CS"/>
        </w:rPr>
        <w:t>____________</w:t>
      </w:r>
      <w:r w:rsidR="007F5AC6" w:rsidRPr="007F5AC6">
        <w:rPr>
          <w:rStyle w:val="FontStyle111"/>
          <w:rFonts w:eastAsia="Calibri"/>
          <w:sz w:val="24"/>
          <w:szCs w:val="24"/>
          <w:lang w:val="sr-Cyrl-RS" w:eastAsia="sr-Cyrl-CS"/>
        </w:rPr>
        <w:t xml:space="preserve"> динара</w:t>
      </w:r>
      <w:r w:rsidR="007F5AC6" w:rsidRPr="007F5AC6">
        <w:rPr>
          <w:rFonts w:ascii="Arial" w:hAnsi="Arial" w:cs="Arial"/>
          <w:lang w:val="sr-Cyrl-RS"/>
        </w:rPr>
        <w:t>, без ПДВ</w:t>
      </w:r>
      <w:r w:rsidR="007F5AC6" w:rsidRPr="007F5AC6">
        <w:rPr>
          <w:rStyle w:val="FontStyle111"/>
          <w:rFonts w:eastAsia="Calibri"/>
          <w:sz w:val="24"/>
          <w:szCs w:val="24"/>
          <w:lang w:val="sr-Cyrl-RS" w:eastAsia="sr-Cyrl-CS"/>
        </w:rPr>
        <w:t xml:space="preserve"> </w:t>
      </w:r>
    </w:p>
    <w:p w:rsidR="007F5AC6" w:rsidRPr="00510D7A" w:rsidRDefault="007F5AC6" w:rsidP="00F54B05">
      <w:pPr>
        <w:pStyle w:val="ListParagraph"/>
        <w:numPr>
          <w:ilvl w:val="0"/>
          <w:numId w:val="16"/>
        </w:numPr>
        <w:suppressAutoHyphens w:val="0"/>
        <w:contextualSpacing/>
        <w:jc w:val="both"/>
        <w:rPr>
          <w:rStyle w:val="FontStyle111"/>
          <w:rFonts w:eastAsia="Calibri"/>
          <w:sz w:val="24"/>
          <w:szCs w:val="24"/>
          <w:lang w:val="sr-Cyrl-RS" w:eastAsia="en-US"/>
        </w:rPr>
      </w:pPr>
      <w:r w:rsidRPr="00510D7A">
        <w:rPr>
          <w:rStyle w:val="FontStyle111"/>
          <w:rFonts w:eastAsia="Calibri"/>
          <w:sz w:val="24"/>
          <w:szCs w:val="24"/>
          <w:lang w:val="sr-Cyrl-RS" w:eastAsia="sr-Cyrl-CS"/>
        </w:rPr>
        <w:t xml:space="preserve">Укупна вредност </w:t>
      </w:r>
      <w:r w:rsidR="00B81780" w:rsidRPr="00510D7A">
        <w:rPr>
          <w:rFonts w:eastAsia="Calibri" w:cs="Arial"/>
          <w:szCs w:val="24"/>
          <w:lang w:val="sr-Cyrl-RS"/>
        </w:rPr>
        <w:t>проширењ</w:t>
      </w:r>
      <w:r w:rsidR="001D2B05" w:rsidRPr="00510D7A">
        <w:rPr>
          <w:rFonts w:eastAsia="Calibri" w:cs="Arial"/>
          <w:szCs w:val="24"/>
          <w:lang w:val="sr-Cyrl-RS"/>
        </w:rPr>
        <w:t>а система</w:t>
      </w:r>
      <w:r w:rsidR="00B81780" w:rsidRPr="00510D7A">
        <w:rPr>
          <w:rFonts w:eastAsia="Calibri" w:cs="Arial"/>
          <w:szCs w:val="24"/>
          <w:lang w:val="sr-Cyrl-RS"/>
        </w:rPr>
        <w:t xml:space="preserve">  централизованог надзора</w:t>
      </w:r>
      <w:r w:rsidR="00236C7A" w:rsidRPr="00510D7A">
        <w:rPr>
          <w:rStyle w:val="FontStyle111"/>
          <w:rFonts w:eastAsia="Calibri"/>
          <w:sz w:val="24"/>
          <w:szCs w:val="24"/>
          <w:lang w:val="sr-Cyrl-RS" w:eastAsia="sr-Cyrl-CS"/>
        </w:rPr>
        <w:t xml:space="preserve"> износи _______________</w:t>
      </w:r>
      <w:r w:rsidRPr="00510D7A">
        <w:rPr>
          <w:rStyle w:val="FontStyle111"/>
          <w:rFonts w:eastAsia="Calibri"/>
          <w:sz w:val="24"/>
          <w:szCs w:val="24"/>
          <w:lang w:val="sr-Cyrl-RS" w:eastAsia="sr-Cyrl-CS"/>
        </w:rPr>
        <w:t xml:space="preserve"> динара</w:t>
      </w:r>
      <w:r w:rsidRPr="00510D7A">
        <w:rPr>
          <w:rFonts w:cs="Arial"/>
          <w:lang w:val="sr-Cyrl-RS"/>
        </w:rPr>
        <w:t>, без ПДВ</w:t>
      </w:r>
    </w:p>
    <w:p w:rsidR="00582541" w:rsidRPr="007F5AC6" w:rsidRDefault="00582541" w:rsidP="00572F96">
      <w:pPr>
        <w:suppressAutoHyphens w:val="0"/>
        <w:autoSpaceDE w:val="0"/>
        <w:autoSpaceDN w:val="0"/>
        <w:jc w:val="both"/>
        <w:rPr>
          <w:rFonts w:ascii="Nyala" w:hAnsi="Nyala" w:cs="Arial"/>
          <w:szCs w:val="24"/>
          <w:lang w:eastAsia="en-US"/>
        </w:rPr>
      </w:pPr>
    </w:p>
    <w:p w:rsidR="0073276F" w:rsidRPr="000150CD" w:rsidRDefault="0073276F" w:rsidP="00572F96">
      <w:pPr>
        <w:suppressAutoHyphens w:val="0"/>
        <w:autoSpaceDE w:val="0"/>
        <w:autoSpaceDN w:val="0"/>
        <w:jc w:val="both"/>
        <w:rPr>
          <w:rFonts w:cs="Arial"/>
          <w:szCs w:val="24"/>
          <w:lang w:eastAsia="en-US"/>
        </w:rPr>
      </w:pPr>
      <w:r w:rsidRPr="000150CD">
        <w:rPr>
          <w:rFonts w:cs="Arial"/>
          <w:szCs w:val="24"/>
          <w:lang w:eastAsia="en-US"/>
        </w:rPr>
        <w:t>На вредност из става 1. овог члана обрачунава се припадајући порез на додату вредност</w:t>
      </w:r>
      <w:r w:rsidR="004A6A6B" w:rsidRPr="000150CD">
        <w:rPr>
          <w:rFonts w:cs="Arial"/>
          <w:szCs w:val="24"/>
          <w:lang w:val="sr-Cyrl-RS" w:eastAsia="en-US"/>
        </w:rPr>
        <w:t>,</w:t>
      </w:r>
      <w:r w:rsidRPr="000150CD">
        <w:rPr>
          <w:rFonts w:cs="Arial"/>
          <w:szCs w:val="24"/>
          <w:lang w:eastAsia="en-US"/>
        </w:rPr>
        <w:t xml:space="preserve"> у складу са релевантном законском регулативом.</w:t>
      </w:r>
    </w:p>
    <w:p w:rsidR="0073276F" w:rsidRPr="000150CD" w:rsidRDefault="0073276F" w:rsidP="00572F96">
      <w:pPr>
        <w:suppressAutoHyphens w:val="0"/>
        <w:autoSpaceDE w:val="0"/>
        <w:autoSpaceDN w:val="0"/>
        <w:jc w:val="both"/>
        <w:rPr>
          <w:rFonts w:cs="Arial"/>
          <w:szCs w:val="24"/>
          <w:lang w:val="ru-RU" w:eastAsia="en-US"/>
        </w:rPr>
      </w:pPr>
    </w:p>
    <w:p w:rsidR="00B93C5C" w:rsidRPr="00B93C5C" w:rsidRDefault="00B93C5C" w:rsidP="00B93C5C">
      <w:pPr>
        <w:jc w:val="both"/>
        <w:rPr>
          <w:rFonts w:cs="Arial"/>
          <w:szCs w:val="24"/>
          <w:lang w:val="sr-Cyrl-RS"/>
        </w:rPr>
      </w:pPr>
      <w:r w:rsidRPr="00B93C5C">
        <w:rPr>
          <w:rFonts w:cs="Arial"/>
          <w:szCs w:val="24"/>
          <w:lang w:val="sr-Cyrl-RS"/>
        </w:rPr>
        <w:t>У укупну вредност из става 1. су урачунати сви трошкови везани за реализацију уговореног посла.</w:t>
      </w:r>
    </w:p>
    <w:p w:rsidR="00B93C5C" w:rsidRPr="00B93C5C" w:rsidRDefault="00B93C5C" w:rsidP="00B93C5C">
      <w:pPr>
        <w:jc w:val="both"/>
        <w:rPr>
          <w:rFonts w:cs="Arial"/>
          <w:szCs w:val="24"/>
          <w:lang w:val="sr-Cyrl-RS"/>
        </w:rPr>
      </w:pPr>
    </w:p>
    <w:p w:rsidR="00B93C5C" w:rsidRPr="00B93C5C" w:rsidRDefault="00B93C5C" w:rsidP="00B93C5C">
      <w:pPr>
        <w:jc w:val="both"/>
        <w:rPr>
          <w:rFonts w:cs="Arial"/>
          <w:szCs w:val="24"/>
          <w:lang w:val="sr-Cyrl-RS"/>
        </w:rPr>
      </w:pPr>
      <w:r w:rsidRPr="00B93C5C">
        <w:rPr>
          <w:rFonts w:cs="Arial"/>
          <w:szCs w:val="24"/>
          <w:lang w:val="sr-Cyrl-RS"/>
        </w:rPr>
        <w:t xml:space="preserve">За уговорени посао укупна вредност је </w:t>
      </w:r>
      <w:r w:rsidR="003E3EA8">
        <w:rPr>
          <w:rFonts w:cs="Arial"/>
          <w:szCs w:val="24"/>
          <w:lang w:val="sr-Cyrl-RS"/>
        </w:rPr>
        <w:t>фиксна</w:t>
      </w:r>
      <w:r w:rsidRPr="00B93C5C">
        <w:rPr>
          <w:rFonts w:cs="Arial"/>
          <w:szCs w:val="24"/>
          <w:lang w:val="sr-Cyrl-RS"/>
        </w:rPr>
        <w:t xml:space="preserve"> и не може се мењати након закључења и у току извршења овог уговора.</w:t>
      </w:r>
    </w:p>
    <w:p w:rsidR="00F22D5B" w:rsidRDefault="00F22D5B" w:rsidP="00572F96">
      <w:pPr>
        <w:suppressAutoHyphens w:val="0"/>
        <w:autoSpaceDE w:val="0"/>
        <w:autoSpaceDN w:val="0"/>
        <w:jc w:val="both"/>
        <w:rPr>
          <w:rFonts w:ascii="Nyala" w:hAnsi="Nyala" w:cs="Arial"/>
          <w:szCs w:val="24"/>
          <w:lang w:eastAsia="en-US"/>
        </w:rPr>
      </w:pPr>
    </w:p>
    <w:p w:rsidR="00944C4B" w:rsidRPr="00944C4B" w:rsidRDefault="00944C4B" w:rsidP="00572F96">
      <w:pPr>
        <w:suppressAutoHyphens w:val="0"/>
        <w:autoSpaceDE w:val="0"/>
        <w:autoSpaceDN w:val="0"/>
        <w:jc w:val="both"/>
        <w:rPr>
          <w:rFonts w:ascii="Nyala" w:hAnsi="Nyala" w:cs="Arial"/>
          <w:szCs w:val="24"/>
          <w:lang w:eastAsia="en-US"/>
        </w:rPr>
      </w:pPr>
    </w:p>
    <w:p w:rsidR="00F22D5B" w:rsidRPr="000150CD" w:rsidRDefault="00FA2861" w:rsidP="00572F96">
      <w:pPr>
        <w:jc w:val="center"/>
        <w:rPr>
          <w:rFonts w:cs="Arial"/>
          <w:smallCaps/>
          <w:szCs w:val="24"/>
        </w:rPr>
      </w:pPr>
      <w:r w:rsidRPr="00A212F0">
        <w:rPr>
          <w:rFonts w:cs="Arial"/>
          <w:szCs w:val="24"/>
          <w:lang w:val="sr-Cyrl-RS"/>
        </w:rPr>
        <w:t>Члан</w:t>
      </w:r>
      <w:r w:rsidR="00F22D5B" w:rsidRPr="000150CD">
        <w:rPr>
          <w:rFonts w:cs="Arial"/>
          <w:smallCaps/>
          <w:szCs w:val="24"/>
        </w:rPr>
        <w:t xml:space="preserve"> 3.</w:t>
      </w:r>
    </w:p>
    <w:p w:rsidR="00F22D5B" w:rsidRPr="000150CD" w:rsidRDefault="00F22D5B" w:rsidP="00572F96">
      <w:pPr>
        <w:jc w:val="center"/>
        <w:rPr>
          <w:rFonts w:cs="Arial"/>
          <w:smallCaps/>
          <w:szCs w:val="24"/>
        </w:rPr>
      </w:pPr>
    </w:p>
    <w:p w:rsidR="00F22D5B" w:rsidRPr="000150CD" w:rsidRDefault="00F22D5B" w:rsidP="00572F96">
      <w:pPr>
        <w:suppressAutoHyphens w:val="0"/>
        <w:autoSpaceDE w:val="0"/>
        <w:autoSpaceDN w:val="0"/>
        <w:jc w:val="both"/>
        <w:rPr>
          <w:rFonts w:cs="Arial"/>
          <w:szCs w:val="24"/>
          <w:lang w:eastAsia="en-US"/>
        </w:rPr>
      </w:pPr>
      <w:r w:rsidRPr="000150CD">
        <w:rPr>
          <w:rFonts w:cs="Arial"/>
          <w:szCs w:val="24"/>
          <w:lang w:eastAsia="en-US"/>
        </w:rPr>
        <w:t>Овај уговор и његови прилози</w:t>
      </w:r>
      <w:r w:rsidR="004A6A6B" w:rsidRPr="000150CD">
        <w:rPr>
          <w:rFonts w:cs="Arial"/>
          <w:szCs w:val="24"/>
          <w:lang w:val="sr-Cyrl-RS" w:eastAsia="en-US"/>
        </w:rPr>
        <w:t>,</w:t>
      </w:r>
      <w:r w:rsidR="004A6A6B" w:rsidRPr="000150CD">
        <w:rPr>
          <w:rFonts w:cs="Arial"/>
          <w:szCs w:val="24"/>
          <w:lang w:eastAsia="en-US"/>
        </w:rPr>
        <w:t xml:space="preserve"> 1</w:t>
      </w:r>
      <w:r w:rsidRPr="000150CD">
        <w:rPr>
          <w:rFonts w:cs="Arial"/>
          <w:szCs w:val="24"/>
          <w:lang w:eastAsia="en-US"/>
        </w:rPr>
        <w:t xml:space="preserve"> до </w:t>
      </w:r>
      <w:r w:rsidR="006E510A">
        <w:rPr>
          <w:rFonts w:cs="Arial"/>
          <w:szCs w:val="24"/>
          <w:lang w:val="sr-Cyrl-CS" w:eastAsia="en-US"/>
        </w:rPr>
        <w:t>6</w:t>
      </w:r>
      <w:r w:rsidRPr="000150CD">
        <w:rPr>
          <w:rFonts w:cs="Arial"/>
          <w:szCs w:val="24"/>
          <w:lang w:eastAsia="en-US"/>
        </w:rPr>
        <w:t xml:space="preserve"> су сачињени на српском језику. </w:t>
      </w:r>
    </w:p>
    <w:p w:rsidR="00F22D5B" w:rsidRPr="000150CD" w:rsidRDefault="00F22D5B" w:rsidP="00572F96">
      <w:pPr>
        <w:suppressAutoHyphens w:val="0"/>
        <w:autoSpaceDE w:val="0"/>
        <w:autoSpaceDN w:val="0"/>
        <w:jc w:val="both"/>
        <w:rPr>
          <w:rFonts w:cs="Arial"/>
          <w:szCs w:val="24"/>
          <w:lang w:eastAsia="en-US"/>
        </w:rPr>
      </w:pPr>
    </w:p>
    <w:p w:rsidR="00FA2861" w:rsidRPr="00FA2861" w:rsidRDefault="00F22D5B" w:rsidP="00B93C5C">
      <w:pPr>
        <w:suppressAutoHyphens w:val="0"/>
        <w:autoSpaceDE w:val="0"/>
        <w:autoSpaceDN w:val="0"/>
        <w:jc w:val="both"/>
        <w:rPr>
          <w:rFonts w:ascii="Nyala" w:hAnsi="Nyala" w:cs="Arial"/>
          <w:szCs w:val="24"/>
          <w:lang w:eastAsia="en-US"/>
        </w:rPr>
      </w:pPr>
      <w:r w:rsidRPr="000150CD">
        <w:rPr>
          <w:rFonts w:cs="Arial"/>
          <w:szCs w:val="24"/>
          <w:lang w:eastAsia="en-US"/>
        </w:rPr>
        <w:lastRenderedPageBreak/>
        <w:t>На овај уговор примењују се закони Републике Србије. У случају спора</w:t>
      </w:r>
      <w:r w:rsidRPr="000150CD">
        <w:rPr>
          <w:rFonts w:cs="Arial"/>
          <w:szCs w:val="24"/>
          <w:lang w:val="sr-Cyrl-CS" w:eastAsia="en-US"/>
        </w:rPr>
        <w:t>,</w:t>
      </w:r>
      <w:r w:rsidRPr="000150CD">
        <w:rPr>
          <w:rFonts w:cs="Arial"/>
          <w:szCs w:val="24"/>
          <w:lang w:eastAsia="en-US"/>
        </w:rPr>
        <w:t xml:space="preserve"> меродавно право је право Републике Србије</w:t>
      </w:r>
      <w:r w:rsidRPr="000150CD">
        <w:rPr>
          <w:rFonts w:cs="Arial"/>
          <w:szCs w:val="24"/>
          <w:lang w:val="sr-Cyrl-CS" w:eastAsia="en-US"/>
        </w:rPr>
        <w:t>, поступак се води на српском језику.</w:t>
      </w:r>
      <w:r w:rsidR="00B93C5C">
        <w:rPr>
          <w:rFonts w:cs="Arial"/>
          <w:szCs w:val="24"/>
          <w:lang w:eastAsia="en-US"/>
        </w:rPr>
        <w:t xml:space="preserve"> </w:t>
      </w:r>
    </w:p>
    <w:p w:rsidR="001E751C" w:rsidRDefault="001E751C" w:rsidP="0081110D">
      <w:pPr>
        <w:rPr>
          <w:rFonts w:ascii="Nyala" w:hAnsi="Nyala" w:cs="Arial"/>
          <w:smallCaps/>
          <w:szCs w:val="24"/>
        </w:rPr>
      </w:pPr>
    </w:p>
    <w:p w:rsidR="00944C4B" w:rsidRPr="000150CD" w:rsidRDefault="00944C4B" w:rsidP="0081110D">
      <w:pPr>
        <w:rPr>
          <w:rFonts w:ascii="Nyala" w:hAnsi="Nyala" w:cs="Arial"/>
          <w:smallCaps/>
          <w:szCs w:val="24"/>
        </w:rPr>
      </w:pPr>
    </w:p>
    <w:p w:rsidR="00F22D5B" w:rsidRPr="000150CD" w:rsidRDefault="00FA2861" w:rsidP="00572F96">
      <w:pPr>
        <w:jc w:val="center"/>
        <w:rPr>
          <w:rFonts w:cs="Arial"/>
          <w:smallCaps/>
          <w:szCs w:val="24"/>
          <w:lang w:val="ru-RU"/>
        </w:rPr>
      </w:pPr>
      <w:r w:rsidRPr="00A212F0">
        <w:rPr>
          <w:rFonts w:cs="Arial"/>
          <w:szCs w:val="24"/>
          <w:lang w:val="sr-Cyrl-RS"/>
        </w:rPr>
        <w:t>Члан</w:t>
      </w:r>
      <w:r w:rsidR="00F22D5B" w:rsidRPr="000150CD">
        <w:rPr>
          <w:rFonts w:cs="Arial"/>
          <w:smallCaps/>
          <w:szCs w:val="24"/>
        </w:rPr>
        <w:t xml:space="preserve"> </w:t>
      </w:r>
      <w:r w:rsidR="00B93C5C">
        <w:rPr>
          <w:rFonts w:cs="Arial"/>
          <w:smallCaps/>
          <w:szCs w:val="24"/>
          <w:lang w:val="sr-Cyrl-RS"/>
        </w:rPr>
        <w:t>4</w:t>
      </w:r>
      <w:r w:rsidR="00F22D5B" w:rsidRPr="000150CD">
        <w:rPr>
          <w:rFonts w:cs="Arial"/>
          <w:smallCaps/>
          <w:szCs w:val="24"/>
        </w:rPr>
        <w:t>.</w:t>
      </w:r>
    </w:p>
    <w:p w:rsidR="00F22D5B" w:rsidRPr="000150CD" w:rsidRDefault="00F22D5B" w:rsidP="00572F96">
      <w:pPr>
        <w:jc w:val="center"/>
        <w:rPr>
          <w:rFonts w:cs="Arial"/>
          <w:smallCaps/>
          <w:szCs w:val="24"/>
          <w:lang w:val="ru-RU"/>
        </w:rPr>
      </w:pPr>
    </w:p>
    <w:p w:rsidR="00B93C5C" w:rsidRDefault="00B93C5C" w:rsidP="00B93C5C">
      <w:pPr>
        <w:jc w:val="both"/>
        <w:rPr>
          <w:rFonts w:cs="Arial"/>
          <w:szCs w:val="24"/>
          <w:lang w:val="sr-Cyrl-RS"/>
        </w:rPr>
      </w:pPr>
      <w:r w:rsidRPr="00B93C5C">
        <w:rPr>
          <w:rFonts w:cs="Arial"/>
          <w:szCs w:val="24"/>
          <w:lang w:val="sr-Cyrl-RS"/>
        </w:rPr>
        <w:t>Наручилац се обавезује да укупну вредност из члана 2. овог Уговора плати Извршиоцу на следећи начин:</w:t>
      </w:r>
    </w:p>
    <w:p w:rsidR="004B38A2" w:rsidRDefault="004B38A2" w:rsidP="004B38A2">
      <w:pPr>
        <w:jc w:val="both"/>
        <w:rPr>
          <w:rFonts w:cs="Arial"/>
          <w:szCs w:val="24"/>
          <w:lang w:val="sr-Cyrl-RS"/>
        </w:rPr>
      </w:pPr>
    </w:p>
    <w:p w:rsidR="004B38A2" w:rsidRPr="00F54B05" w:rsidRDefault="004B38A2" w:rsidP="004B38A2">
      <w:pPr>
        <w:tabs>
          <w:tab w:val="left" w:pos="284"/>
        </w:tabs>
        <w:suppressAutoHyphens w:val="0"/>
        <w:contextualSpacing/>
        <w:jc w:val="both"/>
        <w:rPr>
          <w:rFonts w:cs="Arial"/>
          <w:szCs w:val="24"/>
          <w:lang w:val="sr-Cyrl-RS"/>
        </w:rPr>
      </w:pPr>
      <w:r>
        <w:rPr>
          <w:rFonts w:cs="Arial"/>
          <w:szCs w:val="24"/>
          <w:lang w:val="sr-Cyrl-RS"/>
        </w:rPr>
        <w:t>1.</w:t>
      </w:r>
      <w:r w:rsidRPr="00F54B05">
        <w:rPr>
          <w:rFonts w:cs="Arial"/>
          <w:szCs w:val="24"/>
          <w:lang w:val="sr-Cyrl-RS"/>
        </w:rPr>
        <w:t>Издавање продужене гаранције по моделитету произвођача опреме, на период од 12 месеци:</w:t>
      </w:r>
    </w:p>
    <w:p w:rsidR="004B38A2" w:rsidRPr="00D516D8" w:rsidRDefault="004B38A2" w:rsidP="004B38A2">
      <w:pPr>
        <w:pStyle w:val="Header"/>
        <w:numPr>
          <w:ilvl w:val="0"/>
          <w:numId w:val="43"/>
        </w:numPr>
        <w:ind w:left="567"/>
        <w:jc w:val="both"/>
        <w:rPr>
          <w:rFonts w:cs="Arial"/>
          <w:szCs w:val="24"/>
          <w:lang w:val="sr-Cyrl-RS"/>
        </w:rPr>
      </w:pPr>
      <w:r w:rsidRPr="00D516D8">
        <w:rPr>
          <w:rFonts w:cs="Arial"/>
          <w:szCs w:val="24"/>
          <w:lang w:val="sr-Cyrl-RS"/>
        </w:rPr>
        <w:t xml:space="preserve">100% </w:t>
      </w:r>
      <w:r w:rsidRPr="00D516D8">
        <w:rPr>
          <w:lang w:val="sr-Cyrl-RS"/>
        </w:rPr>
        <w:t>од укупно уговорене вредности услуге за издавања</w:t>
      </w:r>
      <w:r w:rsidRPr="00D516D8">
        <w:rPr>
          <w:rFonts w:cs="Arial"/>
          <w:szCs w:val="24"/>
          <w:lang w:val="sr-Cyrl-RS"/>
        </w:rPr>
        <w:t xml:space="preserve"> продужене гаранције</w:t>
      </w:r>
      <w:r w:rsidRPr="00D516D8">
        <w:rPr>
          <w:lang w:val="sr-Cyrl-RS"/>
        </w:rPr>
        <w:t xml:space="preserve">, </w:t>
      </w:r>
      <w:r>
        <w:rPr>
          <w:lang w:val="sr-Cyrl-RS"/>
        </w:rPr>
        <w:t xml:space="preserve">у року </w:t>
      </w:r>
      <w:r w:rsidR="007404DE">
        <w:rPr>
          <w:lang w:val="sr-Cyrl-RS"/>
        </w:rPr>
        <w:t xml:space="preserve">од </w:t>
      </w:r>
      <w:r w:rsidR="005008B0">
        <w:rPr>
          <w:lang w:val="sr-Cyrl-RS"/>
        </w:rPr>
        <w:t>45</w:t>
      </w:r>
      <w:r w:rsidRPr="00D516D8">
        <w:rPr>
          <w:lang w:val="sr-Cyrl-RS"/>
        </w:rPr>
        <w:t xml:space="preserve"> </w:t>
      </w:r>
      <w:r w:rsidR="005008B0">
        <w:rPr>
          <w:lang w:val="sr-Cyrl-RS"/>
        </w:rPr>
        <w:t>(четрдесетпет</w:t>
      </w:r>
      <w:r w:rsidRPr="00D516D8">
        <w:rPr>
          <w:lang w:val="sr-Cyrl-RS"/>
        </w:rPr>
        <w:t>) дана од дана активирања продужене г</w:t>
      </w:r>
      <w:r>
        <w:rPr>
          <w:lang w:val="sr-Cyrl-RS"/>
        </w:rPr>
        <w:t>а</w:t>
      </w:r>
      <w:r w:rsidRPr="00D516D8">
        <w:rPr>
          <w:lang w:val="sr-Cyrl-RS"/>
        </w:rPr>
        <w:t xml:space="preserve">ранције </w:t>
      </w:r>
      <w:r>
        <w:rPr>
          <w:lang w:val="sr-Cyrl-RS"/>
        </w:rPr>
        <w:t xml:space="preserve"> </w:t>
      </w:r>
      <w:r w:rsidRPr="00D516D8">
        <w:rPr>
          <w:lang w:val="sr-Cyrl-RS"/>
        </w:rPr>
        <w:t xml:space="preserve">по </w:t>
      </w:r>
      <w:r w:rsidRPr="00D516D8">
        <w:rPr>
          <w:rFonts w:cs="Arial"/>
          <w:szCs w:val="24"/>
          <w:lang w:val="sr-Cyrl-RS"/>
        </w:rPr>
        <w:t>моделитету произвођача опреме</w:t>
      </w:r>
      <w:r w:rsidRPr="00D516D8">
        <w:rPr>
          <w:lang w:val="sr-Cyrl-RS"/>
        </w:rPr>
        <w:t xml:space="preserve"> и пријема исправне </w:t>
      </w:r>
      <w:r w:rsidRPr="00D516D8">
        <w:t>фактуре</w:t>
      </w:r>
      <w:r w:rsidRPr="00D516D8">
        <w:rPr>
          <w:lang w:val="sr-Cyrl-RS"/>
        </w:rPr>
        <w:t xml:space="preserve"> испостављене по том  основу</w:t>
      </w:r>
      <w:r>
        <w:rPr>
          <w:lang w:val="sr-Cyrl-RS"/>
        </w:rPr>
        <w:t>.</w:t>
      </w:r>
      <w:r w:rsidRPr="00D516D8">
        <w:rPr>
          <w:lang w:val="sr-Cyrl-RS"/>
        </w:rPr>
        <w:t xml:space="preserve"> </w:t>
      </w:r>
    </w:p>
    <w:p w:rsidR="004B38A2" w:rsidRDefault="004B38A2" w:rsidP="00B93C5C">
      <w:pPr>
        <w:jc w:val="both"/>
        <w:rPr>
          <w:rFonts w:cs="Arial"/>
          <w:szCs w:val="24"/>
          <w:lang w:val="sr-Cyrl-RS"/>
        </w:rPr>
      </w:pPr>
    </w:p>
    <w:p w:rsidR="008007A9" w:rsidRPr="006632E2" w:rsidRDefault="008007A9" w:rsidP="006632E2">
      <w:pPr>
        <w:tabs>
          <w:tab w:val="left" w:pos="284"/>
        </w:tabs>
        <w:suppressAutoHyphens w:val="0"/>
        <w:contextualSpacing/>
        <w:jc w:val="both"/>
        <w:rPr>
          <w:rFonts w:cs="Arial"/>
          <w:szCs w:val="24"/>
          <w:lang w:val="sr-Cyrl-RS"/>
        </w:rPr>
      </w:pPr>
      <w:r>
        <w:rPr>
          <w:rFonts w:cs="Arial"/>
          <w:szCs w:val="24"/>
          <w:lang w:val="sr-Cyrl-RS"/>
        </w:rPr>
        <w:t>2.</w:t>
      </w:r>
      <w:r w:rsidRPr="00C913EF">
        <w:rPr>
          <w:rFonts w:cs="Arial"/>
          <w:szCs w:val="24"/>
          <w:lang w:val="sr-Cyrl-RS"/>
        </w:rPr>
        <w:t xml:space="preserve">Укупна вредност извршених услуга одржавања </w:t>
      </w:r>
      <w:r w:rsidRPr="00C913EF">
        <w:rPr>
          <w:rFonts w:eastAsia="Calibri" w:cs="Arial"/>
          <w:szCs w:val="24"/>
          <w:lang w:val="sr-Cyrl-RS" w:eastAsia="en-US"/>
        </w:rPr>
        <w:t>опреме систем сале</w:t>
      </w:r>
      <w:r w:rsidRPr="00C913EF">
        <w:rPr>
          <w:rFonts w:cs="Arial"/>
          <w:szCs w:val="24"/>
          <w:lang w:val="sr-Cyrl-RS"/>
        </w:rPr>
        <w:t xml:space="preserve"> </w:t>
      </w:r>
      <w:r w:rsidRPr="00C913EF">
        <w:rPr>
          <w:rFonts w:eastAsia="Calibri" w:cs="Arial"/>
          <w:szCs w:val="24"/>
          <w:lang w:val="sr-Cyrl-RS" w:eastAsia="en-US"/>
        </w:rPr>
        <w:t>(</w:t>
      </w:r>
      <w:r w:rsidRPr="00C913EF">
        <w:rPr>
          <w:rFonts w:cs="Arial"/>
          <w:szCs w:val="24"/>
          <w:lang w:val="sr-Cyrl-RS"/>
        </w:rPr>
        <w:t>превентивно/редовно одржавање и интервентно одржавање)</w:t>
      </w:r>
      <w:r>
        <w:rPr>
          <w:rFonts w:cs="Arial"/>
          <w:szCs w:val="24"/>
          <w:lang w:val="sr-Cyrl-RS"/>
        </w:rPr>
        <w:t>:</w:t>
      </w:r>
      <w:r w:rsidRPr="00C913EF">
        <w:rPr>
          <w:rFonts w:eastAsia="Calibri" w:cs="Arial"/>
          <w:szCs w:val="24"/>
          <w:lang w:val="sr-Cyrl-RS" w:eastAsia="en-US"/>
        </w:rPr>
        <w:t xml:space="preserve"> </w:t>
      </w:r>
    </w:p>
    <w:p w:rsidR="008007A9" w:rsidRPr="00C913EF" w:rsidRDefault="008007A9" w:rsidP="008007A9">
      <w:pPr>
        <w:pStyle w:val="ListParagraph"/>
        <w:numPr>
          <w:ilvl w:val="0"/>
          <w:numId w:val="43"/>
        </w:numPr>
        <w:tabs>
          <w:tab w:val="left" w:pos="284"/>
        </w:tabs>
        <w:suppressAutoHyphens w:val="0"/>
        <w:ind w:left="567"/>
        <w:contextualSpacing/>
        <w:jc w:val="both"/>
        <w:rPr>
          <w:rFonts w:cs="Arial"/>
          <w:szCs w:val="24"/>
          <w:lang w:val="sr-Cyrl-RS"/>
        </w:rPr>
      </w:pPr>
      <w:r w:rsidRPr="00C913EF">
        <w:rPr>
          <w:rFonts w:cs="Arial"/>
          <w:szCs w:val="24"/>
          <w:lang w:val="sr-Cyrl-RS"/>
        </w:rPr>
        <w:t xml:space="preserve">100% </w:t>
      </w:r>
      <w:r w:rsidRPr="00C913EF">
        <w:rPr>
          <w:lang w:val="sr-Cyrl-RS"/>
        </w:rPr>
        <w:t xml:space="preserve">од укупно уговорене вредности услуге одржавања, </w:t>
      </w:r>
      <w:r>
        <w:t xml:space="preserve">сукцесивно по месецима, у зависности од извршења </w:t>
      </w:r>
      <w:r w:rsidRPr="00C913EF">
        <w:rPr>
          <w:lang w:val="sr-Cyrl-RS"/>
        </w:rPr>
        <w:t xml:space="preserve">уговорених услуга одржавања </w:t>
      </w:r>
      <w:r>
        <w:t xml:space="preserve">у једном месецу, у року од </w:t>
      </w:r>
      <w:r w:rsidR="005008B0">
        <w:rPr>
          <w:lang w:val="sr-Cyrl-RS"/>
        </w:rPr>
        <w:t>45</w:t>
      </w:r>
      <w:r w:rsidR="005008B0" w:rsidRPr="00D516D8">
        <w:rPr>
          <w:lang w:val="sr-Cyrl-RS"/>
        </w:rPr>
        <w:t xml:space="preserve"> </w:t>
      </w:r>
      <w:r w:rsidR="005008B0">
        <w:rPr>
          <w:lang w:val="sr-Cyrl-RS"/>
        </w:rPr>
        <w:t>(четрдесетпет</w:t>
      </w:r>
      <w:r w:rsidR="005008B0" w:rsidRPr="00D516D8">
        <w:rPr>
          <w:lang w:val="sr-Cyrl-RS"/>
        </w:rPr>
        <w:t xml:space="preserve">) </w:t>
      </w:r>
      <w:r w:rsidRPr="00C913EF">
        <w:rPr>
          <w:lang w:val="sr-Cyrl-RS"/>
        </w:rPr>
        <w:t xml:space="preserve"> </w:t>
      </w:r>
      <w:r>
        <w:t xml:space="preserve">дана од дана </w:t>
      </w:r>
      <w:r w:rsidRPr="00C913EF">
        <w:rPr>
          <w:lang w:val="sr-Cyrl-RS"/>
        </w:rPr>
        <w:t xml:space="preserve">пријема исправне </w:t>
      </w:r>
      <w:r>
        <w:t>фактуре</w:t>
      </w:r>
      <w:r w:rsidRPr="00C913EF">
        <w:rPr>
          <w:lang w:val="sr-Cyrl-RS"/>
        </w:rPr>
        <w:t xml:space="preserve"> испостављене на основу </w:t>
      </w:r>
      <w:r>
        <w:t>свак</w:t>
      </w:r>
      <w:r w:rsidRPr="00C913EF">
        <w:rPr>
          <w:lang w:val="sr-Cyrl-RS"/>
        </w:rPr>
        <w:t xml:space="preserve">ог </w:t>
      </w:r>
      <w:r>
        <w:t>прихваћен</w:t>
      </w:r>
      <w:r w:rsidRPr="00C913EF">
        <w:rPr>
          <w:lang w:val="sr-Cyrl-RS"/>
        </w:rPr>
        <w:t>ог</w:t>
      </w:r>
      <w:r>
        <w:t xml:space="preserve"> и</w:t>
      </w:r>
      <w:r w:rsidRPr="00C913EF">
        <w:rPr>
          <w:lang w:val="sr-Cyrl-RS"/>
        </w:rPr>
        <w:t xml:space="preserve"> од стране Наручиоца </w:t>
      </w:r>
      <w:r>
        <w:t>одобрен</w:t>
      </w:r>
      <w:r w:rsidRPr="00C913EF">
        <w:rPr>
          <w:lang w:val="sr-Cyrl-RS"/>
        </w:rPr>
        <w:t>ог</w:t>
      </w:r>
      <w:r>
        <w:t xml:space="preserve"> месечн</w:t>
      </w:r>
      <w:r w:rsidRPr="00C913EF">
        <w:rPr>
          <w:lang w:val="sr-Cyrl-RS"/>
        </w:rPr>
        <w:t>ог</w:t>
      </w:r>
      <w:r>
        <w:t xml:space="preserve"> извештај</w:t>
      </w:r>
      <w:r w:rsidRPr="00C913EF">
        <w:rPr>
          <w:lang w:val="sr-Cyrl-RS"/>
        </w:rPr>
        <w:t>а.</w:t>
      </w:r>
      <w:r w:rsidRPr="00C913EF">
        <w:rPr>
          <w:rFonts w:cs="Arial"/>
          <w:szCs w:val="24"/>
          <w:lang w:val="sr-Cyrl-RS"/>
        </w:rPr>
        <w:t xml:space="preserve">  </w:t>
      </w:r>
    </w:p>
    <w:p w:rsidR="00665CFD" w:rsidRDefault="00665CFD" w:rsidP="00665CFD">
      <w:pPr>
        <w:suppressAutoHyphens w:val="0"/>
        <w:contextualSpacing/>
        <w:jc w:val="both"/>
        <w:rPr>
          <w:rFonts w:cs="Arial"/>
          <w:szCs w:val="24"/>
          <w:highlight w:val="yellow"/>
          <w:lang w:val="sr-Cyrl-RS" w:eastAsia="sr-Latn-CS"/>
        </w:rPr>
      </w:pPr>
    </w:p>
    <w:p w:rsidR="00AC1B9F" w:rsidRPr="009C2651" w:rsidRDefault="008007A9" w:rsidP="00665CFD">
      <w:pPr>
        <w:suppressAutoHyphens w:val="0"/>
        <w:contextualSpacing/>
        <w:jc w:val="both"/>
        <w:rPr>
          <w:rFonts w:cs="Arial"/>
          <w:szCs w:val="24"/>
          <w:lang w:val="sr-Cyrl-RS"/>
        </w:rPr>
      </w:pPr>
      <w:r>
        <w:rPr>
          <w:rFonts w:eastAsia="Calibri" w:cs="Arial"/>
          <w:bCs/>
          <w:iCs/>
          <w:szCs w:val="24"/>
          <w:lang w:val="sr-Cyrl-RS" w:eastAsia="sr-Latn-CS"/>
        </w:rPr>
        <w:t>3.</w:t>
      </w:r>
      <w:r w:rsidR="009C2651">
        <w:rPr>
          <w:rFonts w:eastAsia="Calibri" w:cs="Arial"/>
          <w:bCs/>
          <w:iCs/>
          <w:szCs w:val="24"/>
          <w:lang w:val="sr-Cyrl-RS" w:eastAsia="sr-Latn-CS"/>
        </w:rPr>
        <w:t>У</w:t>
      </w:r>
      <w:r w:rsidR="00AC1B9F" w:rsidRPr="009C2651">
        <w:rPr>
          <w:rFonts w:eastAsia="Calibri" w:cs="Arial"/>
          <w:bCs/>
          <w:iCs/>
          <w:szCs w:val="24"/>
          <w:lang w:val="sr-Cyrl-RS" w:eastAsia="sr-Latn-CS"/>
        </w:rPr>
        <w:t>купна вредност радова</w:t>
      </w:r>
      <w:r w:rsidR="00B81780">
        <w:rPr>
          <w:rFonts w:eastAsia="Calibri" w:cs="Arial"/>
          <w:bCs/>
          <w:iCs/>
          <w:szCs w:val="24"/>
          <w:lang w:val="sr-Cyrl-RS" w:eastAsia="sr-Latn-CS"/>
        </w:rPr>
        <w:t xml:space="preserve"> са пратећим добрима</w:t>
      </w:r>
      <w:r w:rsidR="00AC1B9F" w:rsidRPr="009C2651">
        <w:rPr>
          <w:rFonts w:eastAsia="Calibri" w:cs="Arial"/>
          <w:szCs w:val="24"/>
          <w:lang w:val="sr-Cyrl-RS"/>
        </w:rPr>
        <w:t xml:space="preserve"> на опремању оператерских просторија систем сале</w:t>
      </w:r>
      <w:r w:rsidR="00AC1B9F" w:rsidRPr="009C2651">
        <w:rPr>
          <w:rFonts w:cs="Arial"/>
          <w:szCs w:val="24"/>
          <w:lang w:val="sr-Cyrl-RS"/>
        </w:rPr>
        <w:t xml:space="preserve"> </w:t>
      </w:r>
      <w:r w:rsidR="00B81780">
        <w:rPr>
          <w:rFonts w:cs="Arial"/>
          <w:szCs w:val="24"/>
          <w:lang w:val="sr-Cyrl-RS"/>
        </w:rPr>
        <w:t xml:space="preserve"> </w:t>
      </w:r>
      <w:r w:rsidR="009C2651">
        <w:rPr>
          <w:rFonts w:cs="Arial"/>
          <w:szCs w:val="24"/>
          <w:lang w:val="sr-Cyrl-RS"/>
        </w:rPr>
        <w:t xml:space="preserve"> </w:t>
      </w:r>
      <w:r w:rsidR="00AC1B9F" w:rsidRPr="009C2651">
        <w:rPr>
          <w:rFonts w:cs="Arial"/>
          <w:szCs w:val="24"/>
          <w:lang w:val="sr-Cyrl-RS"/>
        </w:rPr>
        <w:t xml:space="preserve">из  чл. </w:t>
      </w:r>
      <w:r w:rsidR="001D2B05" w:rsidRPr="001D2B05">
        <w:rPr>
          <w:rFonts w:cs="Arial"/>
          <w:szCs w:val="24"/>
          <w:lang w:val="sr-Cyrl-RS"/>
        </w:rPr>
        <w:t>2. ст. 1. тач. 2</w:t>
      </w:r>
      <w:r w:rsidR="00AC1B9F" w:rsidRPr="009C2651">
        <w:rPr>
          <w:rFonts w:cs="Arial"/>
          <w:szCs w:val="24"/>
          <w:lang w:val="sr-Cyrl-RS"/>
        </w:rPr>
        <w:t xml:space="preserve">. овог уговора: </w:t>
      </w:r>
    </w:p>
    <w:p w:rsidR="00B93C5C" w:rsidRPr="002A3405" w:rsidRDefault="00B93C5C" w:rsidP="00146C7F">
      <w:pPr>
        <w:pStyle w:val="ListParagraph"/>
        <w:numPr>
          <w:ilvl w:val="0"/>
          <w:numId w:val="40"/>
        </w:numPr>
        <w:suppressAutoHyphens w:val="0"/>
        <w:ind w:left="1080"/>
        <w:contextualSpacing/>
        <w:jc w:val="both"/>
        <w:rPr>
          <w:rFonts w:cs="Arial"/>
          <w:bCs/>
          <w:iCs/>
          <w:szCs w:val="24"/>
          <w:lang w:val="sr-Cyrl-RS" w:eastAsia="sr-Latn-CS"/>
        </w:rPr>
      </w:pPr>
      <w:r w:rsidRPr="002A3405">
        <w:rPr>
          <w:rFonts w:cs="Arial"/>
          <w:szCs w:val="24"/>
          <w:lang w:val="sr-Cyrl-RS"/>
        </w:rPr>
        <w:t>100% укупно уговорене вредности радова</w:t>
      </w:r>
      <w:r w:rsidR="00236C7A">
        <w:rPr>
          <w:rFonts w:cs="Arial"/>
          <w:szCs w:val="24"/>
          <w:lang w:val="sr-Cyrl-RS"/>
        </w:rPr>
        <w:t xml:space="preserve"> са пратећим добрима</w:t>
      </w:r>
      <w:r w:rsidRPr="002A3405">
        <w:rPr>
          <w:rFonts w:cs="Arial"/>
          <w:szCs w:val="24"/>
          <w:lang w:val="sr-Cyrl-RS"/>
        </w:rPr>
        <w:t xml:space="preserve"> у року до </w:t>
      </w:r>
      <w:r w:rsidR="005008B0">
        <w:rPr>
          <w:lang w:val="sr-Cyrl-RS"/>
        </w:rPr>
        <w:t>45</w:t>
      </w:r>
      <w:r w:rsidR="005008B0" w:rsidRPr="00D516D8">
        <w:rPr>
          <w:lang w:val="sr-Cyrl-RS"/>
        </w:rPr>
        <w:t xml:space="preserve"> </w:t>
      </w:r>
      <w:r w:rsidR="005008B0">
        <w:rPr>
          <w:lang w:val="sr-Cyrl-RS"/>
        </w:rPr>
        <w:t>(четрдесетпет</w:t>
      </w:r>
      <w:r w:rsidR="005008B0" w:rsidRPr="00D516D8">
        <w:rPr>
          <w:lang w:val="sr-Cyrl-RS"/>
        </w:rPr>
        <w:t xml:space="preserve">) </w:t>
      </w:r>
      <w:r w:rsidRPr="002A3405">
        <w:rPr>
          <w:rFonts w:cs="Arial"/>
          <w:szCs w:val="24"/>
          <w:lang w:val="sr-Cyrl-RS"/>
        </w:rPr>
        <w:t xml:space="preserve"> дана од дана пријема исправне фактуре, испостављене након обостраног потписивања Записника о изведеним радовима.</w:t>
      </w:r>
    </w:p>
    <w:p w:rsidR="00B93C5C" w:rsidRPr="00B93C5C" w:rsidRDefault="00B93C5C" w:rsidP="00B93C5C">
      <w:pPr>
        <w:suppressAutoHyphens w:val="0"/>
        <w:ind w:left="710"/>
        <w:contextualSpacing/>
        <w:jc w:val="both"/>
        <w:rPr>
          <w:rFonts w:cs="Arial"/>
          <w:bCs/>
          <w:iCs/>
          <w:szCs w:val="24"/>
          <w:lang w:val="sr-Cyrl-RS" w:eastAsia="sr-Latn-CS"/>
        </w:rPr>
      </w:pPr>
    </w:p>
    <w:p w:rsidR="00665CFD" w:rsidRPr="00DA25D8" w:rsidRDefault="008007A9" w:rsidP="00DA25D8">
      <w:pPr>
        <w:tabs>
          <w:tab w:val="left" w:pos="810"/>
        </w:tabs>
        <w:suppressAutoHyphens w:val="0"/>
        <w:contextualSpacing/>
        <w:jc w:val="both"/>
        <w:rPr>
          <w:rFonts w:cs="Arial"/>
          <w:szCs w:val="24"/>
          <w:lang w:val="sr-Cyrl-RS"/>
        </w:rPr>
      </w:pPr>
      <w:r>
        <w:rPr>
          <w:rFonts w:cs="Arial"/>
          <w:szCs w:val="24"/>
          <w:lang w:val="sr-Cyrl-RS"/>
        </w:rPr>
        <w:t>4</w:t>
      </w:r>
      <w:r w:rsidR="00DA25D8">
        <w:rPr>
          <w:rFonts w:cs="Arial"/>
          <w:szCs w:val="24"/>
          <w:lang w:val="sr-Cyrl-RS"/>
        </w:rPr>
        <w:t xml:space="preserve">. </w:t>
      </w:r>
      <w:r w:rsidR="00665CFD" w:rsidRPr="00DA25D8">
        <w:rPr>
          <w:rFonts w:cs="Arial"/>
          <w:szCs w:val="24"/>
          <w:lang w:val="sr-Cyrl-RS"/>
        </w:rPr>
        <w:t xml:space="preserve">Укупна вредност </w:t>
      </w:r>
      <w:r w:rsidR="00665CFD" w:rsidRPr="00DA25D8">
        <w:rPr>
          <w:rFonts w:eastAsia="Calibri" w:cs="Arial"/>
          <w:szCs w:val="24"/>
          <w:lang w:val="sr-Cyrl-RS"/>
        </w:rPr>
        <w:t>на проширењу система централизованог надзора</w:t>
      </w:r>
      <w:r w:rsidR="00665CFD" w:rsidRPr="00DA25D8">
        <w:rPr>
          <w:rFonts w:cs="Arial"/>
          <w:szCs w:val="24"/>
          <w:lang w:val="sr-Cyrl-RS"/>
        </w:rPr>
        <w:t xml:space="preserve"> из </w:t>
      </w:r>
      <w:r w:rsidR="00665CFD" w:rsidRPr="001D2B05">
        <w:rPr>
          <w:rFonts w:cs="Arial"/>
          <w:szCs w:val="24"/>
          <w:lang w:val="sr-Cyrl-RS"/>
        </w:rPr>
        <w:t xml:space="preserve">чл. 2. ст. 1. тач. </w:t>
      </w:r>
      <w:r w:rsidR="001D2B05" w:rsidRPr="001D2B05">
        <w:rPr>
          <w:rFonts w:cs="Arial"/>
          <w:szCs w:val="24"/>
          <w:lang w:val="sr-Cyrl-RS"/>
        </w:rPr>
        <w:t>3</w:t>
      </w:r>
      <w:r w:rsidR="00665CFD" w:rsidRPr="001D2B05">
        <w:rPr>
          <w:rFonts w:cs="Arial"/>
          <w:szCs w:val="24"/>
          <w:lang w:val="sr-Cyrl-RS"/>
        </w:rPr>
        <w:t>.</w:t>
      </w:r>
      <w:r w:rsidR="00665CFD" w:rsidRPr="00DA25D8">
        <w:rPr>
          <w:rFonts w:cs="Arial"/>
          <w:szCs w:val="24"/>
          <w:lang w:val="sr-Cyrl-RS"/>
        </w:rPr>
        <w:t xml:space="preserve"> овог уговора:</w:t>
      </w:r>
    </w:p>
    <w:p w:rsidR="00665CFD" w:rsidRPr="0030341B" w:rsidRDefault="00665CFD" w:rsidP="00146C7F">
      <w:pPr>
        <w:pStyle w:val="ListParagraph"/>
        <w:numPr>
          <w:ilvl w:val="0"/>
          <w:numId w:val="27"/>
        </w:numPr>
        <w:tabs>
          <w:tab w:val="clear" w:pos="1440"/>
          <w:tab w:val="num" w:pos="1080"/>
        </w:tabs>
        <w:suppressAutoHyphens w:val="0"/>
        <w:ind w:left="1080"/>
        <w:contextualSpacing/>
        <w:jc w:val="both"/>
        <w:rPr>
          <w:rFonts w:cs="Arial"/>
          <w:szCs w:val="24"/>
          <w:lang w:val="sr-Cyrl-RS" w:eastAsia="sr-Latn-CS"/>
        </w:rPr>
      </w:pPr>
      <w:r>
        <w:rPr>
          <w:rFonts w:cs="Arial"/>
          <w:szCs w:val="24"/>
          <w:lang w:val="sr-Cyrl-RS"/>
        </w:rPr>
        <w:t>10</w:t>
      </w:r>
      <w:r w:rsidRPr="0030341B">
        <w:rPr>
          <w:rFonts w:cs="Arial"/>
          <w:szCs w:val="24"/>
          <w:lang w:val="sr-Cyrl-RS"/>
        </w:rPr>
        <w:t>0% укупн</w:t>
      </w:r>
      <w:r>
        <w:rPr>
          <w:rFonts w:cs="Arial"/>
          <w:szCs w:val="24"/>
          <w:lang w:val="sr-Cyrl-RS"/>
        </w:rPr>
        <w:t>о уговорене</w:t>
      </w:r>
      <w:r w:rsidRPr="0030341B">
        <w:rPr>
          <w:rFonts w:cs="Arial"/>
          <w:szCs w:val="24"/>
          <w:lang w:val="sr-Cyrl-RS"/>
        </w:rPr>
        <w:t xml:space="preserve"> вредности </w:t>
      </w:r>
      <w:r w:rsidR="00236C7A">
        <w:rPr>
          <w:rFonts w:cs="Arial"/>
          <w:szCs w:val="24"/>
          <w:lang w:val="sr-Cyrl-RS"/>
        </w:rPr>
        <w:t xml:space="preserve">проширења </w:t>
      </w:r>
      <w:r w:rsidR="00236C7A" w:rsidRPr="00DA25D8">
        <w:rPr>
          <w:rFonts w:eastAsia="Calibri" w:cs="Arial"/>
          <w:szCs w:val="24"/>
          <w:lang w:val="sr-Cyrl-RS"/>
        </w:rPr>
        <w:t>система централизованог надзора</w:t>
      </w:r>
      <w:r w:rsidRPr="0030341B">
        <w:rPr>
          <w:rFonts w:cs="Arial"/>
          <w:szCs w:val="24"/>
          <w:lang w:val="sr-Cyrl-RS"/>
        </w:rPr>
        <w:t xml:space="preserve"> </w:t>
      </w:r>
      <w:r>
        <w:rPr>
          <w:rFonts w:cs="Arial"/>
          <w:szCs w:val="24"/>
          <w:lang w:val="sr-Cyrl-RS"/>
        </w:rPr>
        <w:t>у</w:t>
      </w:r>
      <w:r w:rsidRPr="0030341B">
        <w:rPr>
          <w:rFonts w:cs="Arial"/>
          <w:szCs w:val="24"/>
          <w:lang w:val="sr-Cyrl-RS"/>
        </w:rPr>
        <w:t xml:space="preserve"> року до </w:t>
      </w:r>
      <w:r w:rsidR="005008B0">
        <w:rPr>
          <w:lang w:val="sr-Cyrl-RS"/>
        </w:rPr>
        <w:t>45</w:t>
      </w:r>
      <w:r w:rsidR="005008B0" w:rsidRPr="00D516D8">
        <w:rPr>
          <w:lang w:val="sr-Cyrl-RS"/>
        </w:rPr>
        <w:t xml:space="preserve"> </w:t>
      </w:r>
      <w:r w:rsidR="005008B0">
        <w:rPr>
          <w:lang w:val="sr-Cyrl-RS"/>
        </w:rPr>
        <w:t>(четрдесетпет</w:t>
      </w:r>
      <w:r w:rsidR="005008B0" w:rsidRPr="00D516D8">
        <w:rPr>
          <w:lang w:val="sr-Cyrl-RS"/>
        </w:rPr>
        <w:t xml:space="preserve">) </w:t>
      </w:r>
      <w:r w:rsidRPr="0030341B">
        <w:rPr>
          <w:rFonts w:cs="Arial"/>
          <w:szCs w:val="24"/>
          <w:lang w:val="sr-Cyrl-RS"/>
        </w:rPr>
        <w:t xml:space="preserve"> дана од дана пријема исправне фактуре, испостављене након обостраног потписивања Записника о </w:t>
      </w:r>
      <w:r w:rsidR="00D9722E">
        <w:rPr>
          <w:rFonts w:cs="Arial"/>
          <w:szCs w:val="24"/>
          <w:lang w:val="sr-Cyrl-RS"/>
        </w:rPr>
        <w:t xml:space="preserve">пријему проширења </w:t>
      </w:r>
      <w:r w:rsidR="00D9722E" w:rsidRPr="00DA25D8">
        <w:rPr>
          <w:rFonts w:eastAsia="Calibri" w:cs="Arial"/>
          <w:szCs w:val="24"/>
          <w:lang w:val="sr-Cyrl-RS"/>
        </w:rPr>
        <w:t>система централизованог надзора</w:t>
      </w:r>
      <w:r w:rsidR="00D9722E">
        <w:rPr>
          <w:rFonts w:eastAsia="Calibri" w:cs="Arial"/>
          <w:szCs w:val="24"/>
          <w:lang w:val="sr-Cyrl-RS"/>
        </w:rPr>
        <w:t>.</w:t>
      </w:r>
    </w:p>
    <w:p w:rsidR="001D2B05" w:rsidRDefault="001D2B05" w:rsidP="001652E4">
      <w:pPr>
        <w:rPr>
          <w:rFonts w:ascii="Nyala" w:hAnsi="Nyala"/>
        </w:rPr>
      </w:pPr>
    </w:p>
    <w:p w:rsidR="001D2B05" w:rsidRPr="0064492C" w:rsidRDefault="001D2B05" w:rsidP="008E5182">
      <w:pPr>
        <w:tabs>
          <w:tab w:val="left" w:pos="1440"/>
        </w:tabs>
        <w:jc w:val="center"/>
        <w:rPr>
          <w:rFonts w:ascii="Nyala" w:hAnsi="Nyala"/>
        </w:rPr>
      </w:pPr>
      <w:r w:rsidRPr="0064492C">
        <w:t>Члан</w:t>
      </w:r>
      <w:r w:rsidRPr="0064492C">
        <w:rPr>
          <w:lang w:val="sr-Cyrl-RS"/>
        </w:rPr>
        <w:t xml:space="preserve"> 5</w:t>
      </w:r>
      <w:r w:rsidRPr="0064492C">
        <w:t>.</w:t>
      </w:r>
    </w:p>
    <w:p w:rsidR="00D94304" w:rsidRPr="0064492C" w:rsidRDefault="00D94304" w:rsidP="008E5182">
      <w:pPr>
        <w:tabs>
          <w:tab w:val="left" w:pos="1440"/>
        </w:tabs>
        <w:jc w:val="center"/>
        <w:rPr>
          <w:rFonts w:ascii="Nyala" w:hAnsi="Nyala"/>
        </w:rPr>
      </w:pPr>
    </w:p>
    <w:p w:rsidR="00CB4D57" w:rsidRDefault="001652E4" w:rsidP="00CB4D57">
      <w:pPr>
        <w:tabs>
          <w:tab w:val="left" w:pos="1440"/>
        </w:tabs>
        <w:rPr>
          <w:rFonts w:cs="Arial"/>
          <w:szCs w:val="24"/>
          <w:lang w:val="sr-Cyrl-RS"/>
        </w:rPr>
      </w:pPr>
      <w:r w:rsidRPr="0064492C">
        <w:rPr>
          <w:rFonts w:cs="Arial"/>
          <w:lang w:val="sr-Cyrl-RS"/>
        </w:rPr>
        <w:t xml:space="preserve">Извршилац  ће у року од </w:t>
      </w:r>
      <w:r w:rsidR="006E510A" w:rsidRPr="0064492C">
        <w:rPr>
          <w:rFonts w:cs="Arial"/>
          <w:lang w:val="sr-Cyrl-RS"/>
        </w:rPr>
        <w:t>3 (</w:t>
      </w:r>
      <w:r w:rsidRPr="0064492C">
        <w:rPr>
          <w:rFonts w:cs="Arial"/>
          <w:lang w:val="sr-Cyrl-RS"/>
        </w:rPr>
        <w:t>три</w:t>
      </w:r>
      <w:r w:rsidR="006E510A" w:rsidRPr="0064492C">
        <w:rPr>
          <w:rFonts w:cs="Arial"/>
          <w:lang w:val="sr-Cyrl-RS"/>
        </w:rPr>
        <w:t>)</w:t>
      </w:r>
      <w:r w:rsidRPr="0064492C">
        <w:rPr>
          <w:rFonts w:cs="Arial"/>
          <w:lang w:val="sr-Cyrl-RS"/>
        </w:rPr>
        <w:t xml:space="preserve"> дана од дана активирања продужене </w:t>
      </w:r>
      <w:r w:rsidRPr="0064492C">
        <w:rPr>
          <w:rFonts w:cs="Arial"/>
          <w:szCs w:val="24"/>
          <w:lang w:val="sr-Cyrl-RS"/>
        </w:rPr>
        <w:t>гаранције по моделитету произвођача опреме</w:t>
      </w:r>
      <w:r w:rsidRPr="0064492C">
        <w:rPr>
          <w:rFonts w:cs="Arial"/>
          <w:lang w:val="sr-Cyrl-RS"/>
        </w:rPr>
        <w:t xml:space="preserve"> доставити Наручиоцу исправну фактуру, испостављену на основу овереног гарантног листа </w:t>
      </w:r>
      <w:r w:rsidRPr="0064492C">
        <w:rPr>
          <w:rFonts w:cs="Arial"/>
          <w:szCs w:val="24"/>
          <w:lang w:val="sr-Cyrl-RS"/>
        </w:rPr>
        <w:t xml:space="preserve">произвођача опреме </w:t>
      </w:r>
      <w:r w:rsidR="00CB4D57">
        <w:rPr>
          <w:rFonts w:cs="Arial"/>
          <w:szCs w:val="24"/>
          <w:lang w:val="sr-Cyrl-RS"/>
        </w:rPr>
        <w:t>.</w:t>
      </w:r>
    </w:p>
    <w:p w:rsidR="00CB4D57" w:rsidRDefault="00CB4D57" w:rsidP="00CB4D57">
      <w:pPr>
        <w:tabs>
          <w:tab w:val="left" w:pos="1440"/>
        </w:tabs>
        <w:rPr>
          <w:rFonts w:cs="Arial"/>
          <w:szCs w:val="24"/>
          <w:lang w:val="sr-Cyrl-RS"/>
        </w:rPr>
      </w:pPr>
    </w:p>
    <w:p w:rsidR="00D94304" w:rsidRPr="001652E4" w:rsidRDefault="00D94304" w:rsidP="00CB4D57">
      <w:pPr>
        <w:tabs>
          <w:tab w:val="left" w:pos="1440"/>
        </w:tabs>
        <w:jc w:val="center"/>
        <w:rPr>
          <w:rFonts w:ascii="Nyala" w:hAnsi="Nyala"/>
        </w:rPr>
      </w:pPr>
      <w:r w:rsidRPr="00D94304">
        <w:t>Члан</w:t>
      </w:r>
      <w:r>
        <w:rPr>
          <w:lang w:val="sr-Cyrl-RS"/>
        </w:rPr>
        <w:t xml:space="preserve"> 6</w:t>
      </w:r>
      <w:r w:rsidRPr="00D94304">
        <w:t>.</w:t>
      </w:r>
    </w:p>
    <w:p w:rsidR="00D94304" w:rsidRPr="001D2B05" w:rsidRDefault="00D94304" w:rsidP="00D94304">
      <w:pPr>
        <w:rPr>
          <w:rFonts w:ascii="Nyala" w:hAnsi="Nyala" w:cs="Arial"/>
          <w:smallCaps/>
          <w:szCs w:val="24"/>
        </w:rPr>
      </w:pPr>
    </w:p>
    <w:p w:rsidR="001D2B05" w:rsidRPr="001D2B05" w:rsidRDefault="001D2B05" w:rsidP="0064492C">
      <w:pPr>
        <w:jc w:val="both"/>
        <w:rPr>
          <w:rFonts w:ascii="Nyala" w:hAnsi="Nyala" w:cs="Arial"/>
          <w:szCs w:val="22"/>
        </w:rPr>
      </w:pPr>
      <w:r w:rsidRPr="001D2B05">
        <w:rPr>
          <w:rFonts w:cs="Arial"/>
          <w:szCs w:val="24"/>
          <w:lang w:val="sr-Cyrl-RS"/>
        </w:rPr>
        <w:lastRenderedPageBreak/>
        <w:t>Извршилац</w:t>
      </w:r>
      <w:r w:rsidRPr="001D2B05">
        <w:rPr>
          <w:rFonts w:cs="Arial"/>
          <w:szCs w:val="24"/>
        </w:rPr>
        <w:t xml:space="preserve"> је обавезан да првог</w:t>
      </w:r>
      <w:r w:rsidRPr="001D2B05">
        <w:rPr>
          <w:rFonts w:cs="Arial"/>
          <w:szCs w:val="22"/>
        </w:rPr>
        <w:t xml:space="preserve"> радног дана у месецу достави Наручиоцу месечни извештај о </w:t>
      </w:r>
      <w:r w:rsidRPr="001D2B05">
        <w:rPr>
          <w:rFonts w:cs="Arial"/>
          <w:szCs w:val="24"/>
          <w:lang w:val="sr-Cyrl-RS"/>
        </w:rPr>
        <w:t>извршењу услуга одржавања</w:t>
      </w:r>
      <w:r w:rsidRPr="001D2B05">
        <w:rPr>
          <w:rFonts w:cs="Arial"/>
          <w:szCs w:val="22"/>
        </w:rPr>
        <w:t xml:space="preserve"> за претходни месец</w:t>
      </w:r>
      <w:r w:rsidRPr="001D2B05">
        <w:rPr>
          <w:rFonts w:cs="Arial"/>
          <w:szCs w:val="22"/>
          <w:lang w:val="sr-Cyrl-RS"/>
        </w:rPr>
        <w:t>,</w:t>
      </w:r>
      <w:r w:rsidRPr="001D2B05">
        <w:rPr>
          <w:rFonts w:cs="Arial"/>
          <w:szCs w:val="22"/>
        </w:rPr>
        <w:t xml:space="preserve"> у три копије.</w:t>
      </w:r>
    </w:p>
    <w:p w:rsidR="001D2B05" w:rsidRPr="001D2B05" w:rsidRDefault="001D2B05" w:rsidP="0064492C">
      <w:pPr>
        <w:jc w:val="both"/>
        <w:rPr>
          <w:rFonts w:ascii="Nyala" w:hAnsi="Nyala" w:cs="Arial"/>
          <w:szCs w:val="22"/>
        </w:rPr>
      </w:pPr>
    </w:p>
    <w:p w:rsidR="001D2B05" w:rsidRPr="001D2B05" w:rsidRDefault="001D2B05" w:rsidP="0064492C">
      <w:pPr>
        <w:jc w:val="both"/>
        <w:rPr>
          <w:rFonts w:cs="Arial"/>
          <w:szCs w:val="24"/>
          <w:lang w:val="sr-Cyrl-RS"/>
        </w:rPr>
      </w:pPr>
      <w:r w:rsidRPr="001D2B05">
        <w:rPr>
          <w:rFonts w:cs="Arial"/>
          <w:szCs w:val="24"/>
          <w:lang w:val="sr-Cyrl-RS"/>
        </w:rPr>
        <w:t>Месечни извештај обавезно садржи: преглед, опис и време извршења услуга одржавања у датом месецу и према опису и врсти услуга датим у техничкој спецификацији захтева из конкурсне документације (Прилог 1. Уговора).</w:t>
      </w:r>
    </w:p>
    <w:p w:rsidR="001D2B05" w:rsidRPr="001D2B05" w:rsidRDefault="001D2B05" w:rsidP="0064492C">
      <w:pPr>
        <w:jc w:val="both"/>
        <w:rPr>
          <w:rFonts w:ascii="Nyala" w:hAnsi="Nyala" w:cs="Arial"/>
          <w:szCs w:val="24"/>
        </w:rPr>
      </w:pPr>
    </w:p>
    <w:p w:rsidR="001D2B05" w:rsidRPr="001D2B05" w:rsidRDefault="001D2B05" w:rsidP="0064492C">
      <w:pPr>
        <w:jc w:val="both"/>
        <w:rPr>
          <w:rFonts w:ascii="Nyala" w:hAnsi="Nyala" w:cs="Arial"/>
          <w:szCs w:val="24"/>
        </w:rPr>
      </w:pPr>
      <w:r w:rsidRPr="001D2B05">
        <w:rPr>
          <w:rFonts w:cs="Arial"/>
          <w:szCs w:val="24"/>
        </w:rPr>
        <w:t>Наручилац има право да</w:t>
      </w:r>
      <w:r w:rsidRPr="001D2B05">
        <w:rPr>
          <w:rFonts w:cs="Arial"/>
          <w:szCs w:val="24"/>
          <w:lang w:val="sr-Cyrl-CS"/>
        </w:rPr>
        <w:t xml:space="preserve"> у року од три дана</w:t>
      </w:r>
      <w:r w:rsidRPr="001D2B05">
        <w:rPr>
          <w:rFonts w:cs="Arial"/>
          <w:szCs w:val="24"/>
        </w:rPr>
        <w:t xml:space="preserve"> након пријема месечног извештаја</w:t>
      </w:r>
      <w:r w:rsidRPr="001D2B05">
        <w:rPr>
          <w:rFonts w:cs="Arial"/>
          <w:szCs w:val="24"/>
          <w:lang w:val="sr-Cyrl-CS"/>
        </w:rPr>
        <w:t>,</w:t>
      </w:r>
      <w:r w:rsidRPr="001D2B05">
        <w:rPr>
          <w:rFonts w:cs="Arial"/>
          <w:szCs w:val="24"/>
        </w:rPr>
        <w:t xml:space="preserve"> достави примедбе у писаном облику на исти </w:t>
      </w:r>
      <w:r w:rsidRPr="001D2B05">
        <w:rPr>
          <w:rFonts w:cs="Arial"/>
          <w:szCs w:val="24"/>
          <w:lang w:val="sr-Cyrl-RS"/>
        </w:rPr>
        <w:t>Извршиоцу</w:t>
      </w:r>
      <w:r w:rsidRPr="001D2B05">
        <w:rPr>
          <w:rFonts w:cs="Arial"/>
          <w:szCs w:val="24"/>
        </w:rPr>
        <w:t xml:space="preserve"> или достављени месечни извештај прихвати и одобри у писаном облику. </w:t>
      </w:r>
    </w:p>
    <w:p w:rsidR="00496F00" w:rsidRDefault="00496F00" w:rsidP="00496F00">
      <w:pPr>
        <w:jc w:val="both"/>
        <w:rPr>
          <w:rFonts w:cs="Arial"/>
          <w:szCs w:val="24"/>
          <w:lang w:val="sr-Cyrl-RS"/>
        </w:rPr>
      </w:pPr>
    </w:p>
    <w:p w:rsidR="00496F00" w:rsidRPr="007467FF" w:rsidRDefault="00496F00" w:rsidP="00496F00">
      <w:pPr>
        <w:jc w:val="both"/>
        <w:rPr>
          <w:rFonts w:cs="Arial"/>
          <w:szCs w:val="24"/>
          <w:lang w:val="sr-Cyrl-RS"/>
        </w:rPr>
      </w:pPr>
      <w:r w:rsidRPr="0064492C">
        <w:rPr>
          <w:rFonts w:cs="Arial"/>
          <w:lang w:val="sr-Cyrl-RS"/>
        </w:rPr>
        <w:t>Извршилац</w:t>
      </w:r>
      <w:r w:rsidRPr="007467FF">
        <w:rPr>
          <w:rFonts w:cs="Arial"/>
          <w:szCs w:val="24"/>
          <w:lang w:val="sr-Cyrl-RS"/>
        </w:rPr>
        <w:t xml:space="preserve"> је дужан да поступи по писаним примедбама Наручиоца у року који у зависности од обима примедби одређује Наручилац у тексту примедби.</w:t>
      </w:r>
    </w:p>
    <w:p w:rsidR="00496F00" w:rsidRPr="007467FF" w:rsidRDefault="00496F00" w:rsidP="00496F00">
      <w:pPr>
        <w:jc w:val="both"/>
        <w:rPr>
          <w:rFonts w:cs="Arial"/>
          <w:szCs w:val="24"/>
          <w:lang w:val="sr-Cyrl-RS"/>
        </w:rPr>
      </w:pPr>
    </w:p>
    <w:p w:rsidR="00496F00" w:rsidRPr="007467FF" w:rsidRDefault="00496F00" w:rsidP="00496F00">
      <w:pPr>
        <w:jc w:val="both"/>
        <w:rPr>
          <w:rFonts w:cs="Arial"/>
          <w:szCs w:val="24"/>
          <w:lang w:val="sr-Cyrl-RS"/>
        </w:rPr>
      </w:pPr>
      <w:r w:rsidRPr="007467FF">
        <w:rPr>
          <w:rFonts w:cs="Arial"/>
          <w:szCs w:val="24"/>
          <w:lang w:val="sr-Cyrl-RS"/>
        </w:rPr>
        <w:t xml:space="preserve">Уколико </w:t>
      </w:r>
      <w:r w:rsidRPr="0064492C">
        <w:rPr>
          <w:rFonts w:cs="Arial"/>
          <w:lang w:val="sr-Cyrl-RS"/>
        </w:rPr>
        <w:t>Извршилац</w:t>
      </w:r>
      <w:r w:rsidRPr="007467FF">
        <w:rPr>
          <w:rFonts w:cs="Arial"/>
          <w:szCs w:val="24"/>
          <w:lang w:val="sr-Cyrl-RS"/>
        </w:rPr>
        <w:t xml:space="preserve">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 </w:t>
      </w:r>
    </w:p>
    <w:p w:rsidR="00496F00" w:rsidRPr="007467FF" w:rsidRDefault="00496F00" w:rsidP="00496F00">
      <w:pPr>
        <w:jc w:val="both"/>
        <w:rPr>
          <w:rFonts w:cs="Arial"/>
          <w:szCs w:val="24"/>
          <w:lang w:val="sr-Cyrl-RS"/>
        </w:rPr>
      </w:pPr>
    </w:p>
    <w:p w:rsidR="001D2B05" w:rsidRPr="001D2B05" w:rsidRDefault="001D2B05" w:rsidP="0064492C">
      <w:pPr>
        <w:jc w:val="both"/>
        <w:rPr>
          <w:rFonts w:ascii="Nyala" w:hAnsi="Nyala" w:cs="Arial"/>
          <w:szCs w:val="24"/>
          <w:lang w:val="sr-Cyrl-CS"/>
        </w:rPr>
      </w:pPr>
    </w:p>
    <w:p w:rsidR="001D2B05" w:rsidRPr="00566BFA" w:rsidRDefault="001D2B05" w:rsidP="0064492C">
      <w:pPr>
        <w:jc w:val="both"/>
        <w:rPr>
          <w:rFonts w:cs="Arial"/>
          <w:szCs w:val="24"/>
          <w:lang w:val="sr-Cyrl-CS"/>
        </w:rPr>
      </w:pPr>
      <w:r w:rsidRPr="001D2B05">
        <w:rPr>
          <w:rFonts w:cs="Arial"/>
          <w:szCs w:val="24"/>
          <w:lang w:val="sr-Cyrl-RS"/>
        </w:rPr>
        <w:t>Извршилац</w:t>
      </w:r>
      <w:r w:rsidRPr="001D2B05">
        <w:rPr>
          <w:rFonts w:cs="Arial"/>
          <w:szCs w:val="24"/>
        </w:rPr>
        <w:t xml:space="preserve"> достав</w:t>
      </w:r>
      <w:r w:rsidRPr="001D2B05">
        <w:rPr>
          <w:rFonts w:cs="Arial"/>
          <w:szCs w:val="24"/>
          <w:lang w:val="sr-Cyrl-RS"/>
        </w:rPr>
        <w:t>ља</w:t>
      </w:r>
      <w:r w:rsidRPr="001D2B05">
        <w:rPr>
          <w:rFonts w:cs="Arial"/>
          <w:szCs w:val="24"/>
        </w:rPr>
        <w:t xml:space="preserve"> Наручиоцу фактуру по сваком прихваћеном месечном извештају у року од три дана од дана пријема одобрења Наручиоца</w:t>
      </w:r>
      <w:r w:rsidRPr="00566BFA">
        <w:rPr>
          <w:rFonts w:cs="Arial"/>
          <w:szCs w:val="24"/>
          <w:lang w:val="sr-Cyrl-CS"/>
        </w:rPr>
        <w:t>.</w:t>
      </w:r>
    </w:p>
    <w:p w:rsidR="001D2B05" w:rsidRPr="001D2B05" w:rsidRDefault="001D2B05" w:rsidP="0064492C">
      <w:pPr>
        <w:jc w:val="both"/>
        <w:rPr>
          <w:rFonts w:cs="Arial"/>
          <w:szCs w:val="24"/>
          <w:lang w:val="sr-Cyrl-CS"/>
        </w:rPr>
      </w:pPr>
    </w:p>
    <w:p w:rsidR="001D2B05" w:rsidRPr="001D2B05" w:rsidRDefault="001D2B05" w:rsidP="0064492C">
      <w:pPr>
        <w:jc w:val="both"/>
        <w:rPr>
          <w:rFonts w:ascii="Nyala" w:hAnsi="Nyala" w:cs="Arial"/>
          <w:szCs w:val="24"/>
        </w:rPr>
      </w:pPr>
      <w:r w:rsidRPr="001D2B05">
        <w:rPr>
          <w:rFonts w:cs="Arial"/>
          <w:szCs w:val="24"/>
        </w:rPr>
        <w:t xml:space="preserve">Плаћање се врши на основу исправних месечних фактура која у прилогу садрже оверени месечни извештај о реализованим услугама у року до </w:t>
      </w:r>
      <w:r w:rsidR="005008B0">
        <w:rPr>
          <w:lang w:val="sr-Cyrl-RS"/>
        </w:rPr>
        <w:t>45</w:t>
      </w:r>
      <w:r w:rsidR="005008B0" w:rsidRPr="00D516D8">
        <w:rPr>
          <w:lang w:val="sr-Cyrl-RS"/>
        </w:rPr>
        <w:t xml:space="preserve"> </w:t>
      </w:r>
      <w:r w:rsidR="005008B0">
        <w:rPr>
          <w:lang w:val="sr-Cyrl-RS"/>
        </w:rPr>
        <w:t>(четрдесетпет</w:t>
      </w:r>
      <w:r w:rsidR="005008B0" w:rsidRPr="00D516D8">
        <w:rPr>
          <w:lang w:val="sr-Cyrl-RS"/>
        </w:rPr>
        <w:t>)</w:t>
      </w:r>
      <w:r w:rsidRPr="001D2B05">
        <w:rPr>
          <w:rFonts w:cs="Arial"/>
          <w:szCs w:val="24"/>
        </w:rPr>
        <w:t xml:space="preserve"> дана од дана пријема </w:t>
      </w:r>
      <w:r w:rsidRPr="001D2B05">
        <w:rPr>
          <w:rFonts w:cs="Arial"/>
          <w:szCs w:val="24"/>
          <w:lang w:val="sr-Cyrl-CS"/>
        </w:rPr>
        <w:t xml:space="preserve">исправне </w:t>
      </w:r>
      <w:r w:rsidRPr="001D2B05">
        <w:rPr>
          <w:rFonts w:cs="Arial"/>
          <w:szCs w:val="24"/>
        </w:rPr>
        <w:t>фактуре.</w:t>
      </w:r>
    </w:p>
    <w:p w:rsidR="001D2B05" w:rsidRDefault="001D2B05" w:rsidP="001D2B05">
      <w:pPr>
        <w:jc w:val="center"/>
        <w:rPr>
          <w:rFonts w:ascii="Nyala" w:hAnsi="Nyala" w:cs="Arial"/>
          <w:smallCaps/>
          <w:szCs w:val="24"/>
        </w:rPr>
      </w:pPr>
    </w:p>
    <w:p w:rsidR="00944C4B" w:rsidRDefault="00944C4B" w:rsidP="001D2B05">
      <w:pPr>
        <w:jc w:val="center"/>
        <w:rPr>
          <w:rFonts w:ascii="Nyala" w:hAnsi="Nyala" w:cs="Arial"/>
          <w:smallCaps/>
          <w:szCs w:val="24"/>
        </w:rPr>
      </w:pPr>
    </w:p>
    <w:p w:rsidR="001D2B05" w:rsidRDefault="00FA2861" w:rsidP="001D2B05">
      <w:pPr>
        <w:jc w:val="center"/>
        <w:rPr>
          <w:rFonts w:ascii="Nyala" w:hAnsi="Nyala" w:cs="Arial"/>
          <w:smallCaps/>
          <w:szCs w:val="24"/>
        </w:rPr>
      </w:pPr>
      <w:r w:rsidRPr="00A212F0">
        <w:rPr>
          <w:rFonts w:cs="Arial"/>
          <w:szCs w:val="24"/>
          <w:lang w:val="sr-Cyrl-RS"/>
        </w:rPr>
        <w:t>Члан</w:t>
      </w:r>
      <w:r w:rsidR="001D2B05">
        <w:rPr>
          <w:rFonts w:cs="Arial"/>
          <w:smallCaps/>
          <w:szCs w:val="24"/>
          <w:lang w:val="sr-Cyrl-RS"/>
        </w:rPr>
        <w:t xml:space="preserve"> </w:t>
      </w:r>
      <w:r w:rsidR="006632E2">
        <w:rPr>
          <w:rFonts w:cs="Arial"/>
          <w:smallCaps/>
          <w:szCs w:val="24"/>
          <w:lang w:val="sr-Cyrl-RS"/>
        </w:rPr>
        <w:t>7</w:t>
      </w:r>
      <w:r w:rsidR="001D2B05" w:rsidRPr="000150CD">
        <w:rPr>
          <w:rFonts w:cs="Arial"/>
          <w:smallCaps/>
          <w:szCs w:val="24"/>
        </w:rPr>
        <w:t>.</w:t>
      </w:r>
    </w:p>
    <w:p w:rsidR="001D2B05" w:rsidRDefault="001D2B05" w:rsidP="001D2B05">
      <w:pPr>
        <w:jc w:val="center"/>
        <w:rPr>
          <w:rFonts w:ascii="Nyala" w:hAnsi="Nyala" w:cs="Arial"/>
          <w:smallCaps/>
          <w:szCs w:val="24"/>
        </w:rPr>
      </w:pPr>
    </w:p>
    <w:p w:rsidR="001D2B05" w:rsidRDefault="001D2B05" w:rsidP="001D2B05">
      <w:pPr>
        <w:jc w:val="both"/>
        <w:rPr>
          <w:lang w:val="sr-Cyrl-RS"/>
        </w:rPr>
      </w:pPr>
      <w:r>
        <w:rPr>
          <w:lang w:val="sr-Cyrl-RS"/>
        </w:rPr>
        <w:t xml:space="preserve">Извршилац ће Наручиоцу у року од три дана испоставити фактуру, сачињену на основу </w:t>
      </w:r>
      <w:r w:rsidRPr="002A3405">
        <w:rPr>
          <w:rFonts w:cs="Arial"/>
          <w:szCs w:val="24"/>
          <w:lang w:val="sr-Cyrl-RS"/>
        </w:rPr>
        <w:t>Записника о изведеним радовима</w:t>
      </w:r>
      <w:r>
        <w:rPr>
          <w:lang w:val="sr-Cyrl-RS"/>
        </w:rPr>
        <w:t>.</w:t>
      </w:r>
    </w:p>
    <w:p w:rsidR="001D2B05" w:rsidRDefault="001D2B05" w:rsidP="001D2B05">
      <w:pPr>
        <w:rPr>
          <w:lang w:val="sr-Cyrl-RS"/>
        </w:rPr>
      </w:pPr>
    </w:p>
    <w:p w:rsidR="007A411A" w:rsidRDefault="007A411A" w:rsidP="007A411A">
      <w:pPr>
        <w:jc w:val="both"/>
        <w:rPr>
          <w:lang w:val="sr-Cyrl-RS"/>
        </w:rPr>
      </w:pPr>
      <w:r w:rsidRPr="007A411A">
        <w:rPr>
          <w:lang w:val="sr-Cyrl-RS"/>
        </w:rPr>
        <w:t>Плаћање уговорене вредности за изведене радове са пратећим добрима вршиће се у року од 45 (четрдесетпет) дана од дана пријема исправне фактуре која се испоставља на основу извршене примопредаје радова и испоруке пратећих добара, које записнички оверавају одговорна лица уговорних страна.</w:t>
      </w:r>
    </w:p>
    <w:p w:rsidR="00B16CCE" w:rsidRDefault="00B16CCE" w:rsidP="00B16CCE">
      <w:pPr>
        <w:suppressAutoHyphens w:val="0"/>
        <w:contextualSpacing/>
        <w:jc w:val="both"/>
        <w:rPr>
          <w:lang w:val="sr-Cyrl-RS"/>
        </w:rPr>
      </w:pPr>
    </w:p>
    <w:p w:rsidR="00944C4B" w:rsidRDefault="00944C4B" w:rsidP="00B16CCE">
      <w:pPr>
        <w:suppressAutoHyphens w:val="0"/>
        <w:contextualSpacing/>
        <w:jc w:val="both"/>
        <w:rPr>
          <w:lang w:val="sr-Cyrl-RS"/>
        </w:rPr>
      </w:pPr>
    </w:p>
    <w:p w:rsidR="00B16CCE" w:rsidRDefault="00B008C0" w:rsidP="00B16CCE">
      <w:pPr>
        <w:jc w:val="center"/>
        <w:rPr>
          <w:rFonts w:ascii="Nyala" w:hAnsi="Nyala" w:cs="Arial"/>
          <w:smallCaps/>
          <w:szCs w:val="24"/>
        </w:rPr>
      </w:pPr>
      <w:r w:rsidRPr="00A212F0">
        <w:rPr>
          <w:rFonts w:cs="Arial"/>
          <w:szCs w:val="24"/>
          <w:lang w:val="sr-Cyrl-RS"/>
        </w:rPr>
        <w:t>Члан</w:t>
      </w:r>
      <w:r w:rsidR="001D2B05">
        <w:rPr>
          <w:rFonts w:cs="Arial"/>
          <w:smallCaps/>
          <w:szCs w:val="24"/>
          <w:lang w:val="sr-Cyrl-RS"/>
        </w:rPr>
        <w:t xml:space="preserve"> </w:t>
      </w:r>
      <w:r w:rsidR="006632E2">
        <w:rPr>
          <w:rFonts w:cs="Arial"/>
          <w:smallCaps/>
          <w:szCs w:val="24"/>
          <w:lang w:val="sr-Cyrl-RS"/>
        </w:rPr>
        <w:t>8</w:t>
      </w:r>
      <w:r w:rsidR="00B16CCE" w:rsidRPr="000150CD">
        <w:rPr>
          <w:rFonts w:cs="Arial"/>
          <w:smallCaps/>
          <w:szCs w:val="24"/>
        </w:rPr>
        <w:t>.</w:t>
      </w:r>
    </w:p>
    <w:p w:rsidR="00E063BB" w:rsidRPr="00EF78FE" w:rsidRDefault="00E063BB" w:rsidP="00EF78FE"/>
    <w:p w:rsidR="00EF78FE" w:rsidRDefault="00EF78FE" w:rsidP="00EF78FE">
      <w:pPr>
        <w:rPr>
          <w:rFonts w:eastAsia="Calibri" w:cs="Arial"/>
          <w:szCs w:val="24"/>
          <w:lang w:val="sr-Cyrl-RS"/>
        </w:rPr>
      </w:pPr>
      <w:r>
        <w:rPr>
          <w:lang w:val="sr-Cyrl-RS"/>
        </w:rPr>
        <w:t xml:space="preserve">Извршилац ће Наручиоцу у року од три дана испоставити фактуру за </w:t>
      </w:r>
      <w:r w:rsidR="00B40C04" w:rsidRPr="00DA25D8">
        <w:rPr>
          <w:rFonts w:eastAsia="Calibri" w:cs="Arial"/>
          <w:szCs w:val="24"/>
          <w:lang w:val="sr-Cyrl-RS"/>
        </w:rPr>
        <w:t>проширењ</w:t>
      </w:r>
      <w:r w:rsidR="00B40C04">
        <w:rPr>
          <w:rFonts w:eastAsia="Calibri" w:cs="Arial"/>
          <w:szCs w:val="24"/>
          <w:lang w:val="sr-Cyrl-RS"/>
        </w:rPr>
        <w:t>е</w:t>
      </w:r>
      <w:r w:rsidR="00B40C04" w:rsidRPr="00DA25D8">
        <w:rPr>
          <w:rFonts w:eastAsia="Calibri" w:cs="Arial"/>
          <w:szCs w:val="24"/>
          <w:lang w:val="sr-Cyrl-RS"/>
        </w:rPr>
        <w:t xml:space="preserve"> система централизованог надзора</w:t>
      </w:r>
      <w:r w:rsidR="00B40C04">
        <w:rPr>
          <w:rFonts w:eastAsia="Calibri" w:cs="Arial"/>
          <w:szCs w:val="24"/>
          <w:lang w:val="sr-Cyrl-RS"/>
        </w:rPr>
        <w:t>.</w:t>
      </w:r>
    </w:p>
    <w:p w:rsidR="00B40C04" w:rsidRDefault="00B40C04" w:rsidP="00EF78FE">
      <w:pPr>
        <w:rPr>
          <w:lang w:val="sr-Cyrl-RS"/>
        </w:rPr>
      </w:pPr>
    </w:p>
    <w:p w:rsidR="00B16CCE" w:rsidRPr="00CE6F57" w:rsidRDefault="00CE6F57" w:rsidP="00CE6F57">
      <w:pPr>
        <w:tabs>
          <w:tab w:val="num" w:pos="1080"/>
        </w:tabs>
        <w:suppressAutoHyphens w:val="0"/>
        <w:contextualSpacing/>
        <w:jc w:val="both"/>
        <w:rPr>
          <w:rFonts w:cs="Arial"/>
          <w:szCs w:val="24"/>
          <w:lang w:val="sr-Cyrl-RS" w:eastAsia="sr-Latn-CS"/>
        </w:rPr>
      </w:pPr>
      <w:r>
        <w:rPr>
          <w:lang w:val="sr-Cyrl-RS"/>
        </w:rPr>
        <w:t xml:space="preserve">Плаћање уговорене вредности </w:t>
      </w:r>
      <w:r w:rsidR="00EF78FE" w:rsidRPr="00CE6F57">
        <w:rPr>
          <w:lang w:val="sr-Cyrl-RS"/>
        </w:rPr>
        <w:t xml:space="preserve"> </w:t>
      </w:r>
      <w:r w:rsidR="00B40C04" w:rsidRPr="00CE6F57">
        <w:rPr>
          <w:rFonts w:eastAsia="Calibri" w:cs="Arial"/>
          <w:szCs w:val="24"/>
          <w:lang w:val="sr-Cyrl-RS"/>
        </w:rPr>
        <w:t>проширењ</w:t>
      </w:r>
      <w:r>
        <w:rPr>
          <w:rFonts w:eastAsia="Calibri" w:cs="Arial"/>
          <w:szCs w:val="24"/>
          <w:lang w:val="sr-Cyrl-RS"/>
        </w:rPr>
        <w:t>а</w:t>
      </w:r>
      <w:r w:rsidR="00B40C04" w:rsidRPr="00CE6F57">
        <w:rPr>
          <w:rFonts w:eastAsia="Calibri" w:cs="Arial"/>
          <w:szCs w:val="24"/>
          <w:lang w:val="sr-Cyrl-RS"/>
        </w:rPr>
        <w:t xml:space="preserve"> система централизованог надзора</w:t>
      </w:r>
      <w:r w:rsidR="00B40C04" w:rsidRPr="00CE6F57">
        <w:rPr>
          <w:lang w:val="sr-Cyrl-RS"/>
        </w:rPr>
        <w:t xml:space="preserve"> </w:t>
      </w:r>
      <w:r w:rsidR="00EF78FE" w:rsidRPr="00CE6F57">
        <w:rPr>
          <w:lang w:val="sr-Cyrl-RS"/>
        </w:rPr>
        <w:t xml:space="preserve">вршиће се у року од </w:t>
      </w:r>
      <w:r w:rsidR="007A411A" w:rsidRPr="007A411A">
        <w:rPr>
          <w:lang w:val="sr-Cyrl-RS"/>
        </w:rPr>
        <w:t>45 (четрдесетпет)</w:t>
      </w:r>
      <w:r w:rsidR="00EF78FE" w:rsidRPr="00CE6F57">
        <w:rPr>
          <w:lang w:val="sr-Cyrl-RS"/>
        </w:rPr>
        <w:t xml:space="preserve">дана од дана </w:t>
      </w:r>
      <w:r>
        <w:rPr>
          <w:rFonts w:cs="Arial"/>
          <w:szCs w:val="24"/>
          <w:lang w:val="sr-Cyrl-RS"/>
        </w:rPr>
        <w:t xml:space="preserve">потписивања Записника о пријему </w:t>
      </w:r>
      <w:r w:rsidRPr="00CE6F57">
        <w:rPr>
          <w:rFonts w:cs="Arial"/>
          <w:szCs w:val="24"/>
          <w:lang w:val="sr-Cyrl-RS"/>
        </w:rPr>
        <w:t xml:space="preserve">проширења </w:t>
      </w:r>
      <w:r w:rsidRPr="00CE6F57">
        <w:rPr>
          <w:rFonts w:eastAsia="Calibri" w:cs="Arial"/>
          <w:szCs w:val="24"/>
          <w:lang w:val="sr-Cyrl-RS"/>
        </w:rPr>
        <w:t>система централизованог надзора</w:t>
      </w:r>
      <w:r w:rsidRPr="00CE6F57">
        <w:rPr>
          <w:rFonts w:cs="Arial"/>
          <w:szCs w:val="24"/>
          <w:lang w:val="sr-Cyrl-RS"/>
        </w:rPr>
        <w:t xml:space="preserve"> од стране Наручиоца и Извршиоца</w:t>
      </w:r>
      <w:r w:rsidR="00EF78FE" w:rsidRPr="00CE6F57">
        <w:rPr>
          <w:lang w:val="sr-Cyrl-RS"/>
        </w:rPr>
        <w:t>,</w:t>
      </w:r>
      <w:r>
        <w:rPr>
          <w:lang w:val="sr-Cyrl-RS"/>
        </w:rPr>
        <w:t xml:space="preserve"> на основу испостављене фактуре</w:t>
      </w:r>
      <w:r w:rsidR="00EF78FE" w:rsidRPr="00CE6F57">
        <w:rPr>
          <w:rFonts w:cs="Arial"/>
          <w:szCs w:val="24"/>
          <w:lang w:val="sr-Cyrl-RS"/>
        </w:rPr>
        <w:t>.</w:t>
      </w:r>
    </w:p>
    <w:p w:rsidR="00CA2A54" w:rsidRPr="00B60CAE" w:rsidRDefault="00CA2A54" w:rsidP="00B60CAE">
      <w:pPr>
        <w:jc w:val="both"/>
        <w:rPr>
          <w:rFonts w:cs="Arial"/>
          <w:szCs w:val="24"/>
          <w:lang w:val="sr-Cyrl-RS"/>
        </w:rPr>
      </w:pPr>
    </w:p>
    <w:p w:rsidR="007B2A32" w:rsidRDefault="007B2A32" w:rsidP="00572F96">
      <w:pPr>
        <w:tabs>
          <w:tab w:val="left" w:pos="709"/>
        </w:tabs>
        <w:jc w:val="center"/>
        <w:rPr>
          <w:rFonts w:ascii="Nyala" w:hAnsi="Nyala" w:cs="Arial"/>
          <w:szCs w:val="24"/>
        </w:rPr>
      </w:pPr>
    </w:p>
    <w:p w:rsidR="007B2A32" w:rsidRDefault="007B2A32" w:rsidP="00572F96">
      <w:pPr>
        <w:tabs>
          <w:tab w:val="left" w:pos="709"/>
        </w:tabs>
        <w:jc w:val="center"/>
        <w:rPr>
          <w:rFonts w:ascii="Nyala" w:hAnsi="Nyala" w:cs="Arial"/>
          <w:szCs w:val="24"/>
        </w:rPr>
      </w:pPr>
    </w:p>
    <w:p w:rsidR="007B2A32" w:rsidRDefault="007B2A32" w:rsidP="00572F96">
      <w:pPr>
        <w:tabs>
          <w:tab w:val="left" w:pos="709"/>
        </w:tabs>
        <w:jc w:val="center"/>
        <w:rPr>
          <w:rFonts w:ascii="Nyala" w:hAnsi="Nyala" w:cs="Arial"/>
          <w:szCs w:val="24"/>
        </w:rPr>
      </w:pPr>
    </w:p>
    <w:p w:rsidR="00F22D5B" w:rsidRPr="000150CD" w:rsidRDefault="00F22D5B" w:rsidP="00572F96">
      <w:pPr>
        <w:tabs>
          <w:tab w:val="left" w:pos="709"/>
        </w:tabs>
        <w:jc w:val="center"/>
        <w:rPr>
          <w:rFonts w:cs="Arial"/>
          <w:szCs w:val="24"/>
        </w:rPr>
      </w:pPr>
      <w:r w:rsidRPr="000150CD">
        <w:rPr>
          <w:rFonts w:cs="Arial"/>
          <w:szCs w:val="24"/>
        </w:rPr>
        <w:t xml:space="preserve">Члан </w:t>
      </w:r>
      <w:r w:rsidR="006632E2">
        <w:rPr>
          <w:rFonts w:cs="Arial"/>
          <w:szCs w:val="24"/>
          <w:lang w:val="sr-Cyrl-RS"/>
        </w:rPr>
        <w:t>9</w:t>
      </w:r>
      <w:r w:rsidRPr="000150CD">
        <w:rPr>
          <w:rFonts w:cs="Arial"/>
          <w:szCs w:val="24"/>
        </w:rPr>
        <w:t>.</w:t>
      </w:r>
    </w:p>
    <w:p w:rsidR="00F22D5B" w:rsidRPr="000150CD" w:rsidRDefault="00F22D5B" w:rsidP="00572F96">
      <w:pPr>
        <w:jc w:val="both"/>
        <w:rPr>
          <w:rFonts w:cs="Arial"/>
          <w:szCs w:val="24"/>
        </w:rPr>
      </w:pPr>
    </w:p>
    <w:p w:rsidR="00F22D5B" w:rsidRPr="000150CD" w:rsidRDefault="00F22D5B" w:rsidP="00572F96">
      <w:pPr>
        <w:jc w:val="both"/>
        <w:rPr>
          <w:rFonts w:cs="Arial"/>
          <w:szCs w:val="24"/>
        </w:rPr>
      </w:pPr>
      <w:r w:rsidRPr="000150CD">
        <w:rPr>
          <w:rFonts w:cs="Arial"/>
          <w:szCs w:val="24"/>
        </w:rPr>
        <w:t xml:space="preserve">Наручилац се обавезује да </w:t>
      </w:r>
      <w:r w:rsidR="004D289E">
        <w:rPr>
          <w:rFonts w:cs="Arial"/>
          <w:szCs w:val="24"/>
          <w:lang w:val="sr-Cyrl-RS"/>
        </w:rPr>
        <w:t>Извршиоцу</w:t>
      </w:r>
      <w:r w:rsidRPr="000150CD">
        <w:rPr>
          <w:rFonts w:cs="Arial"/>
          <w:szCs w:val="24"/>
        </w:rPr>
        <w:t xml:space="preserve"> врши исплату </w:t>
      </w:r>
      <w:r w:rsidR="00D31981" w:rsidRPr="000150CD">
        <w:rPr>
          <w:rFonts w:cs="Arial"/>
          <w:szCs w:val="24"/>
          <w:lang w:val="sr-Cyrl-RS"/>
        </w:rPr>
        <w:t>уговорен</w:t>
      </w:r>
      <w:r w:rsidR="001628C0">
        <w:rPr>
          <w:rFonts w:cs="Arial"/>
          <w:szCs w:val="24"/>
          <w:lang w:val="sr-Cyrl-RS"/>
        </w:rPr>
        <w:t>ог</w:t>
      </w:r>
      <w:r w:rsidR="00D31981" w:rsidRPr="000150CD">
        <w:rPr>
          <w:rFonts w:cs="Arial"/>
          <w:szCs w:val="24"/>
          <w:lang w:val="sr-Cyrl-RS"/>
        </w:rPr>
        <w:t xml:space="preserve"> </w:t>
      </w:r>
      <w:r w:rsidR="007B2A32">
        <w:rPr>
          <w:rFonts w:cs="Arial"/>
          <w:szCs w:val="24"/>
          <w:lang w:val="sr-Cyrl-RS"/>
        </w:rPr>
        <w:t>вредности</w:t>
      </w:r>
      <w:r w:rsidRPr="000150CD">
        <w:rPr>
          <w:rFonts w:cs="Arial"/>
          <w:szCs w:val="24"/>
          <w:lang w:val="sr-Cyrl-CS"/>
        </w:rPr>
        <w:t>,</w:t>
      </w:r>
      <w:r w:rsidRPr="000150CD">
        <w:rPr>
          <w:rFonts w:cs="Arial"/>
          <w:szCs w:val="24"/>
        </w:rPr>
        <w:t xml:space="preserve"> </w:t>
      </w:r>
      <w:r w:rsidRPr="000150CD">
        <w:rPr>
          <w:rFonts w:cs="Arial"/>
          <w:color w:val="000000"/>
          <w:szCs w:val="24"/>
        </w:rPr>
        <w:t>у складу са извршеним активностима из Прилога 2. овог уговора</w:t>
      </w:r>
      <w:r w:rsidRPr="000150CD">
        <w:rPr>
          <w:rFonts w:cs="Arial"/>
          <w:szCs w:val="24"/>
        </w:rPr>
        <w:t xml:space="preserve">, у роковима утврђеним у члану </w:t>
      </w:r>
      <w:r w:rsidR="004D289E">
        <w:rPr>
          <w:rFonts w:cs="Arial"/>
          <w:szCs w:val="24"/>
          <w:lang w:val="sr-Cyrl-CS"/>
        </w:rPr>
        <w:t>4</w:t>
      </w:r>
      <w:r w:rsidR="00D31981" w:rsidRPr="000150CD">
        <w:rPr>
          <w:rFonts w:cs="Arial"/>
          <w:szCs w:val="24"/>
          <w:lang w:val="sr-Cyrl-CS"/>
        </w:rPr>
        <w:t>.</w:t>
      </w:r>
      <w:r w:rsidRPr="000150CD">
        <w:rPr>
          <w:rFonts w:cs="Arial"/>
          <w:szCs w:val="24"/>
        </w:rPr>
        <w:t xml:space="preserve"> овог уговора. </w:t>
      </w:r>
    </w:p>
    <w:p w:rsidR="00F22D5B" w:rsidRPr="000150CD" w:rsidRDefault="00F22D5B" w:rsidP="00572F96">
      <w:pPr>
        <w:jc w:val="both"/>
        <w:rPr>
          <w:rFonts w:cs="Arial"/>
          <w:color w:val="000000"/>
          <w:szCs w:val="24"/>
        </w:rPr>
      </w:pPr>
    </w:p>
    <w:p w:rsidR="00F22D5B" w:rsidRPr="000150CD" w:rsidRDefault="00F22D5B" w:rsidP="00572F96">
      <w:pPr>
        <w:widowControl w:val="0"/>
        <w:tabs>
          <w:tab w:val="left" w:pos="0"/>
          <w:tab w:val="left" w:pos="360"/>
        </w:tabs>
        <w:autoSpaceDE w:val="0"/>
        <w:autoSpaceDN w:val="0"/>
        <w:adjustRightInd w:val="0"/>
        <w:jc w:val="both"/>
        <w:rPr>
          <w:rFonts w:cs="Arial"/>
          <w:szCs w:val="24"/>
          <w:lang w:val="sr-Cyrl-CS"/>
        </w:rPr>
      </w:pPr>
      <w:r w:rsidRPr="000150CD">
        <w:rPr>
          <w:rFonts w:cs="Arial"/>
          <w:szCs w:val="24"/>
        </w:rPr>
        <w:t>Све исплате по основу овог у</w:t>
      </w:r>
      <w:r w:rsidR="002E7F40" w:rsidRPr="000150CD">
        <w:rPr>
          <w:rFonts w:cs="Arial"/>
          <w:szCs w:val="24"/>
        </w:rPr>
        <w:t xml:space="preserve">говора биће извршене на рачун: </w:t>
      </w:r>
      <w:r w:rsidRPr="000150CD">
        <w:rPr>
          <w:rFonts w:cs="Arial"/>
          <w:szCs w:val="24"/>
          <w:lang w:val="sr-Cyrl-CS"/>
        </w:rPr>
        <w:t>_____________</w:t>
      </w:r>
      <w:r w:rsidR="001628C0">
        <w:rPr>
          <w:rFonts w:cs="Arial"/>
          <w:szCs w:val="24"/>
          <w:lang w:val="sr-Cyrl-CS"/>
        </w:rPr>
        <w:t>___</w:t>
      </w:r>
      <w:r w:rsidRPr="000150CD">
        <w:rPr>
          <w:rFonts w:cs="Arial"/>
          <w:szCs w:val="24"/>
          <w:lang w:val="sr-Cyrl-CS"/>
        </w:rPr>
        <w:t>__</w:t>
      </w:r>
    </w:p>
    <w:p w:rsidR="00F72CA6" w:rsidRDefault="00F72CA6" w:rsidP="006632E2">
      <w:pPr>
        <w:rPr>
          <w:rFonts w:cs="Arial"/>
          <w:szCs w:val="24"/>
          <w:lang w:val="sr-Cyrl-RS"/>
        </w:rPr>
      </w:pPr>
    </w:p>
    <w:p w:rsidR="00F22D5B" w:rsidRPr="000150CD" w:rsidRDefault="00B008C0" w:rsidP="00572F96">
      <w:pPr>
        <w:jc w:val="center"/>
        <w:rPr>
          <w:rFonts w:cs="Arial"/>
          <w:smallCaps/>
          <w:szCs w:val="24"/>
        </w:rPr>
      </w:pPr>
      <w:r w:rsidRPr="00A212F0">
        <w:rPr>
          <w:rFonts w:cs="Arial"/>
          <w:szCs w:val="24"/>
          <w:lang w:val="sr-Cyrl-RS"/>
        </w:rPr>
        <w:t>Члан</w:t>
      </w:r>
      <w:r w:rsidR="00F22D5B" w:rsidRPr="000150CD">
        <w:rPr>
          <w:rFonts w:cs="Arial"/>
          <w:smallCaps/>
          <w:szCs w:val="24"/>
        </w:rPr>
        <w:t xml:space="preserve"> </w:t>
      </w:r>
      <w:r w:rsidR="006632E2">
        <w:rPr>
          <w:rFonts w:cs="Arial"/>
          <w:smallCaps/>
          <w:szCs w:val="24"/>
          <w:lang w:val="sr-Cyrl-RS"/>
        </w:rPr>
        <w:t>10</w:t>
      </w:r>
      <w:r w:rsidR="00F22D5B" w:rsidRPr="000150CD">
        <w:rPr>
          <w:rFonts w:cs="Arial"/>
          <w:smallCaps/>
          <w:szCs w:val="24"/>
        </w:rPr>
        <w:t>.</w:t>
      </w:r>
    </w:p>
    <w:p w:rsidR="00F22D5B" w:rsidRPr="000150CD" w:rsidRDefault="00F22D5B" w:rsidP="00572F96">
      <w:pPr>
        <w:jc w:val="center"/>
        <w:rPr>
          <w:rFonts w:cs="Arial"/>
          <w:smallCaps/>
          <w:szCs w:val="24"/>
        </w:rPr>
      </w:pPr>
    </w:p>
    <w:p w:rsidR="001628C0" w:rsidRDefault="001628C0" w:rsidP="001628C0">
      <w:pPr>
        <w:jc w:val="both"/>
        <w:rPr>
          <w:rFonts w:cs="Arial"/>
          <w:szCs w:val="24"/>
          <w:lang w:val="sr-Cyrl-RS"/>
        </w:rPr>
      </w:pPr>
      <w:r w:rsidRPr="001628C0">
        <w:rPr>
          <w:rFonts w:cs="Arial"/>
          <w:szCs w:val="24"/>
          <w:lang w:val="sr-Cyrl-RS"/>
        </w:rPr>
        <w:t xml:space="preserve">Рок извршења </w:t>
      </w:r>
      <w:r>
        <w:rPr>
          <w:rFonts w:cs="Arial"/>
          <w:szCs w:val="24"/>
          <w:lang w:val="sr-Cyrl-RS"/>
        </w:rPr>
        <w:t xml:space="preserve">уговореног </w:t>
      </w:r>
      <w:r w:rsidR="00725906">
        <w:rPr>
          <w:rFonts w:cs="Arial"/>
          <w:szCs w:val="24"/>
          <w:lang w:val="sr-Cyrl-RS"/>
        </w:rPr>
        <w:t>посла предвиђен овим У</w:t>
      </w:r>
      <w:r w:rsidRPr="001628C0">
        <w:rPr>
          <w:rFonts w:cs="Arial"/>
          <w:szCs w:val="24"/>
          <w:lang w:val="sr-Cyrl-RS"/>
        </w:rPr>
        <w:t>говором је следећи:</w:t>
      </w:r>
    </w:p>
    <w:p w:rsidR="00D3517F" w:rsidRDefault="00D3517F" w:rsidP="001628C0">
      <w:pPr>
        <w:jc w:val="both"/>
        <w:rPr>
          <w:rFonts w:cs="Arial"/>
          <w:szCs w:val="24"/>
          <w:lang w:val="sr-Cyrl-RS"/>
        </w:rPr>
      </w:pPr>
    </w:p>
    <w:p w:rsidR="00B03591" w:rsidRPr="00A26DB5" w:rsidRDefault="00B03591" w:rsidP="00F72CA6">
      <w:pPr>
        <w:pStyle w:val="ListParagraph"/>
        <w:numPr>
          <w:ilvl w:val="0"/>
          <w:numId w:val="32"/>
        </w:numPr>
        <w:tabs>
          <w:tab w:val="clear" w:pos="1440"/>
        </w:tabs>
        <w:ind w:left="851" w:hanging="284"/>
        <w:jc w:val="both"/>
        <w:rPr>
          <w:rFonts w:eastAsia="Calibri" w:cs="Arial"/>
          <w:szCs w:val="24"/>
          <w:lang w:val="sr-Cyrl-RS" w:eastAsia="sr-Latn-CS"/>
        </w:rPr>
      </w:pPr>
      <w:r w:rsidRPr="00A26DB5">
        <w:rPr>
          <w:rFonts w:eastAsia="Calibri" w:cs="Arial"/>
          <w:szCs w:val="24"/>
          <w:lang w:val="sr-Cyrl-RS" w:eastAsia="sr-Latn-CS"/>
        </w:rPr>
        <w:t xml:space="preserve">Рок извршења услуге </w:t>
      </w:r>
      <w:r w:rsidR="00425DD1" w:rsidRPr="00A26DB5">
        <w:rPr>
          <w:rFonts w:eastAsia="Calibri" w:cs="Arial"/>
          <w:szCs w:val="24"/>
          <w:lang w:val="sr-Cyrl-RS" w:eastAsia="sr-Latn-CS"/>
        </w:rPr>
        <w:t xml:space="preserve">продужене гаранције </w:t>
      </w:r>
      <w:r w:rsidRPr="00A26DB5">
        <w:rPr>
          <w:rFonts w:eastAsia="Calibri" w:cs="Arial"/>
          <w:szCs w:val="24"/>
          <w:lang w:val="sr-Cyrl-RS" w:eastAsia="sr-Latn-CS"/>
        </w:rPr>
        <w:t>по мод</w:t>
      </w:r>
      <w:r w:rsidR="00425DD1" w:rsidRPr="00A26DB5">
        <w:rPr>
          <w:rFonts w:eastAsia="Calibri" w:cs="Arial"/>
          <w:szCs w:val="24"/>
          <w:lang w:val="sr-Cyrl-RS" w:eastAsia="sr-Latn-CS"/>
        </w:rPr>
        <w:t>алитету</w:t>
      </w:r>
      <w:r w:rsidRPr="00A26DB5">
        <w:rPr>
          <w:rFonts w:eastAsia="Calibri" w:cs="Arial"/>
          <w:szCs w:val="24"/>
          <w:lang w:val="sr-Cyrl-RS" w:eastAsia="sr-Latn-CS"/>
        </w:rPr>
        <w:t xml:space="preserve"> </w:t>
      </w:r>
      <w:r w:rsidR="00425DD1" w:rsidRPr="00A26DB5">
        <w:rPr>
          <w:rFonts w:eastAsia="Calibri" w:cs="Arial"/>
          <w:szCs w:val="24"/>
          <w:lang w:val="sr-Cyrl-RS" w:eastAsia="sr-Latn-CS"/>
        </w:rPr>
        <w:t>произвођача опреме</w:t>
      </w:r>
      <w:r w:rsidRPr="00A26DB5">
        <w:rPr>
          <w:rFonts w:eastAsia="Calibri" w:cs="Arial"/>
          <w:szCs w:val="24"/>
          <w:lang w:val="sr-Cyrl-RS" w:eastAsia="sr-Latn-CS"/>
        </w:rPr>
        <w:t xml:space="preserve"> је </w:t>
      </w:r>
      <w:r w:rsidR="00F72CA6">
        <w:rPr>
          <w:rFonts w:eastAsia="Calibri" w:cs="Arial"/>
          <w:szCs w:val="24"/>
          <w:lang w:val="sr-Cyrl-RS" w:eastAsia="sr-Latn-CS"/>
        </w:rPr>
        <w:t>______</w:t>
      </w:r>
      <w:r w:rsidRPr="00A26DB5">
        <w:rPr>
          <w:rFonts w:eastAsia="Calibri" w:cs="Arial"/>
          <w:szCs w:val="24"/>
          <w:lang w:val="sr-Cyrl-RS" w:eastAsia="sr-Latn-CS"/>
        </w:rPr>
        <w:t xml:space="preserve"> месеци од дана истека гарантног рока за опрему из </w:t>
      </w:r>
      <w:r w:rsidR="00A26DB5">
        <w:rPr>
          <w:rFonts w:eastAsia="Calibri" w:cs="Arial"/>
          <w:szCs w:val="24"/>
          <w:lang w:val="sr-Cyrl-RS" w:eastAsia="sr-Latn-CS"/>
        </w:rPr>
        <w:t>прилога</w:t>
      </w:r>
      <w:r w:rsidRPr="00A26DB5">
        <w:rPr>
          <w:rFonts w:eastAsia="Calibri" w:cs="Arial"/>
          <w:szCs w:val="24"/>
          <w:lang w:val="sr-Cyrl-RS" w:eastAsia="sr-Latn-CS"/>
        </w:rPr>
        <w:t xml:space="preserve"> </w:t>
      </w:r>
      <w:r w:rsidR="007B2A32">
        <w:rPr>
          <w:rFonts w:eastAsia="Calibri" w:cs="Arial"/>
          <w:szCs w:val="24"/>
          <w:lang w:val="sr-Cyrl-RS" w:eastAsia="sr-Latn-CS"/>
        </w:rPr>
        <w:t>2</w:t>
      </w:r>
    </w:p>
    <w:p w:rsidR="00B03591" w:rsidRPr="00F72CA6" w:rsidRDefault="00B03591" w:rsidP="00F72CA6">
      <w:pPr>
        <w:pStyle w:val="ListParagraph"/>
        <w:numPr>
          <w:ilvl w:val="0"/>
          <w:numId w:val="32"/>
        </w:numPr>
        <w:tabs>
          <w:tab w:val="clear" w:pos="1440"/>
        </w:tabs>
        <w:ind w:left="851" w:hanging="284"/>
        <w:jc w:val="both"/>
        <w:rPr>
          <w:rFonts w:eastAsia="Calibri" w:cs="Arial"/>
          <w:szCs w:val="24"/>
          <w:lang w:val="sr-Latn-RS" w:eastAsia="sr-Latn-CS"/>
        </w:rPr>
      </w:pPr>
      <w:r w:rsidRPr="00A26DB5">
        <w:rPr>
          <w:rFonts w:eastAsia="Calibri" w:cs="Arial"/>
          <w:szCs w:val="24"/>
          <w:lang w:val="sr-Cyrl-RS" w:eastAsia="sr-Latn-CS"/>
        </w:rPr>
        <w:t xml:space="preserve">Рок извршења услуге </w:t>
      </w:r>
      <w:r w:rsidR="00425DD1" w:rsidRPr="00A26DB5">
        <w:rPr>
          <w:rFonts w:eastAsia="Calibri" w:cs="Arial"/>
          <w:szCs w:val="24"/>
          <w:lang w:val="sr-Cyrl-RS" w:eastAsia="sr-Latn-CS"/>
        </w:rPr>
        <w:t xml:space="preserve">превентивно/редовног и интервентног </w:t>
      </w:r>
      <w:r w:rsidRPr="00A26DB5">
        <w:rPr>
          <w:rFonts w:eastAsia="Calibri" w:cs="Arial"/>
          <w:szCs w:val="24"/>
          <w:lang w:val="sr-Cyrl-RS" w:eastAsia="sr-Latn-CS"/>
        </w:rPr>
        <w:t xml:space="preserve">одржавања је </w:t>
      </w:r>
      <w:r w:rsidR="00F72CA6">
        <w:rPr>
          <w:rFonts w:eastAsia="Calibri" w:cs="Arial"/>
          <w:szCs w:val="24"/>
          <w:lang w:val="sr-Cyrl-RS" w:eastAsia="sr-Latn-CS"/>
        </w:rPr>
        <w:t>______</w:t>
      </w:r>
      <w:r w:rsidRPr="00A26DB5">
        <w:rPr>
          <w:rFonts w:eastAsia="Calibri" w:cs="Arial"/>
          <w:szCs w:val="24"/>
          <w:lang w:val="sr-Cyrl-RS" w:eastAsia="sr-Latn-CS"/>
        </w:rPr>
        <w:t xml:space="preserve"> месеци од дана закључења Уговора</w:t>
      </w:r>
      <w:r w:rsidR="00425DD1" w:rsidRPr="00A26DB5">
        <w:rPr>
          <w:rFonts w:eastAsia="Calibri" w:cs="Arial"/>
          <w:szCs w:val="24"/>
          <w:lang w:val="sr-Cyrl-RS" w:eastAsia="sr-Latn-CS"/>
        </w:rPr>
        <w:t xml:space="preserve"> за опрему из </w:t>
      </w:r>
      <w:r w:rsidR="00A26DB5">
        <w:rPr>
          <w:rFonts w:eastAsia="Calibri" w:cs="Arial"/>
          <w:szCs w:val="24"/>
          <w:lang w:val="sr-Cyrl-RS" w:eastAsia="sr-Latn-CS"/>
        </w:rPr>
        <w:t>прилога</w:t>
      </w:r>
      <w:r w:rsidR="00425DD1" w:rsidRPr="00A26DB5">
        <w:rPr>
          <w:rFonts w:eastAsia="Calibri" w:cs="Arial"/>
          <w:szCs w:val="24"/>
          <w:lang w:val="sr-Cyrl-RS" w:eastAsia="sr-Latn-CS"/>
        </w:rPr>
        <w:t xml:space="preserve"> 2</w:t>
      </w:r>
    </w:p>
    <w:p w:rsidR="00D3517F" w:rsidRPr="00425DD1" w:rsidRDefault="00D3517F" w:rsidP="00146C7F">
      <w:pPr>
        <w:numPr>
          <w:ilvl w:val="0"/>
          <w:numId w:val="32"/>
        </w:numPr>
        <w:tabs>
          <w:tab w:val="num" w:pos="851"/>
        </w:tabs>
        <w:suppressAutoHyphens w:val="0"/>
        <w:ind w:left="851" w:hanging="284"/>
        <w:jc w:val="both"/>
        <w:rPr>
          <w:rFonts w:cs="Arial"/>
          <w:szCs w:val="24"/>
          <w:lang w:val="sr-Cyrl-RS"/>
        </w:rPr>
      </w:pPr>
      <w:r w:rsidRPr="00425DD1">
        <w:rPr>
          <w:rFonts w:eastAsia="Calibri" w:cs="Arial"/>
          <w:szCs w:val="24"/>
          <w:lang w:val="sr-Cyrl-RS" w:eastAsia="sr-Latn-CS"/>
        </w:rPr>
        <w:t>Рок извођења радова са испоруком пратећих добара</w:t>
      </w:r>
      <w:r w:rsidR="00E127A4" w:rsidRPr="00425DD1">
        <w:rPr>
          <w:rFonts w:eastAsia="Calibri" w:cs="Arial"/>
          <w:szCs w:val="24"/>
          <w:lang w:val="sr-Cyrl-RS" w:eastAsia="sr-Latn-CS"/>
        </w:rPr>
        <w:t xml:space="preserve"> </w:t>
      </w:r>
      <w:r w:rsidRPr="00425DD1">
        <w:rPr>
          <w:rFonts w:eastAsia="Calibri" w:cs="Arial"/>
          <w:szCs w:val="24"/>
          <w:lang w:val="sr-Cyrl-RS" w:eastAsia="sr-Latn-CS"/>
        </w:rPr>
        <w:t xml:space="preserve"> је ____ дана од </w:t>
      </w:r>
      <w:r w:rsidR="00605A3C" w:rsidRPr="00425DD1">
        <w:rPr>
          <w:rFonts w:eastAsia="Calibri" w:cs="Arial"/>
          <w:szCs w:val="24"/>
          <w:lang w:val="sr-Cyrl-RS" w:eastAsia="sr-Latn-CS"/>
        </w:rPr>
        <w:t xml:space="preserve">дана закључења </w:t>
      </w:r>
      <w:r w:rsidR="00425DD1" w:rsidRPr="00425DD1">
        <w:rPr>
          <w:rFonts w:eastAsia="Calibri" w:cs="Arial"/>
          <w:szCs w:val="24"/>
          <w:lang w:val="sr-Cyrl-RS" w:eastAsia="sr-Latn-CS"/>
        </w:rPr>
        <w:t>У</w:t>
      </w:r>
      <w:r w:rsidR="00605A3C" w:rsidRPr="00425DD1">
        <w:rPr>
          <w:rFonts w:eastAsia="Calibri" w:cs="Arial"/>
          <w:szCs w:val="24"/>
          <w:lang w:val="sr-Cyrl-RS" w:eastAsia="sr-Latn-CS"/>
        </w:rPr>
        <w:t>говора</w:t>
      </w:r>
    </w:p>
    <w:p w:rsidR="001628C0" w:rsidRPr="00425DD1" w:rsidRDefault="001628C0" w:rsidP="00146C7F">
      <w:pPr>
        <w:numPr>
          <w:ilvl w:val="0"/>
          <w:numId w:val="32"/>
        </w:numPr>
        <w:tabs>
          <w:tab w:val="num" w:pos="851"/>
        </w:tabs>
        <w:suppressAutoHyphens w:val="0"/>
        <w:ind w:left="851" w:hanging="284"/>
        <w:jc w:val="both"/>
        <w:rPr>
          <w:rFonts w:cs="Arial"/>
          <w:szCs w:val="24"/>
          <w:lang w:val="sr-Cyrl-RS"/>
        </w:rPr>
      </w:pPr>
      <w:r w:rsidRPr="00425DD1">
        <w:rPr>
          <w:rFonts w:eastAsia="Calibri" w:cs="Arial"/>
          <w:szCs w:val="24"/>
          <w:lang w:val="sr-Cyrl-RS" w:eastAsia="sr-Latn-CS"/>
        </w:rPr>
        <w:t xml:space="preserve">Рок </w:t>
      </w:r>
      <w:r w:rsidR="00D3517F" w:rsidRPr="00425DD1">
        <w:rPr>
          <w:rFonts w:eastAsia="Calibri" w:cs="Arial"/>
          <w:szCs w:val="24"/>
          <w:lang w:val="sr-Cyrl-RS" w:eastAsia="sr-Latn-CS"/>
        </w:rPr>
        <w:t>за</w:t>
      </w:r>
      <w:r w:rsidRPr="00425DD1">
        <w:rPr>
          <w:rFonts w:eastAsia="Calibri" w:cs="Arial"/>
          <w:szCs w:val="24"/>
          <w:lang w:val="sr-Cyrl-RS" w:eastAsia="sr-Latn-CS"/>
        </w:rPr>
        <w:t xml:space="preserve"> </w:t>
      </w:r>
      <w:r w:rsidR="00D3517F" w:rsidRPr="00425DD1">
        <w:rPr>
          <w:rFonts w:eastAsia="Calibri" w:cs="Arial"/>
          <w:szCs w:val="24"/>
          <w:lang w:val="sr-Cyrl-RS" w:eastAsia="sr-Latn-CS"/>
        </w:rPr>
        <w:t>проширење система</w:t>
      </w:r>
      <w:r w:rsidR="00605A3C" w:rsidRPr="00425DD1">
        <w:rPr>
          <w:rFonts w:eastAsia="Calibri" w:cs="Arial"/>
          <w:szCs w:val="24"/>
          <w:lang w:val="sr-Cyrl-RS"/>
        </w:rPr>
        <w:t xml:space="preserve"> централизованог надзора</w:t>
      </w:r>
      <w:r w:rsidRPr="00425DD1">
        <w:rPr>
          <w:rFonts w:eastAsia="Calibri" w:cs="Arial"/>
          <w:szCs w:val="24"/>
          <w:lang w:val="sr-Cyrl-RS" w:eastAsia="sr-Latn-CS"/>
        </w:rPr>
        <w:t xml:space="preserve">  је ____ дана од </w:t>
      </w:r>
      <w:r w:rsidR="00725906" w:rsidRPr="00425DD1">
        <w:rPr>
          <w:rFonts w:eastAsia="Calibri" w:cs="Arial"/>
          <w:szCs w:val="24"/>
          <w:lang w:val="sr-Cyrl-RS" w:eastAsia="sr-Latn-CS"/>
        </w:rPr>
        <w:t>дана закључења У</w:t>
      </w:r>
      <w:r w:rsidRPr="00425DD1">
        <w:rPr>
          <w:rFonts w:eastAsia="Calibri" w:cs="Arial"/>
          <w:szCs w:val="24"/>
          <w:lang w:val="sr-Cyrl-RS" w:eastAsia="sr-Latn-CS"/>
        </w:rPr>
        <w:t>говора</w:t>
      </w:r>
      <w:r w:rsidR="00605A3C" w:rsidRPr="00425DD1">
        <w:rPr>
          <w:rFonts w:eastAsia="Calibri" w:cs="Arial"/>
          <w:szCs w:val="24"/>
          <w:lang w:val="sr-Cyrl-RS" w:eastAsia="sr-Latn-CS"/>
        </w:rPr>
        <w:t>.</w:t>
      </w:r>
    </w:p>
    <w:p w:rsidR="00D3517F" w:rsidRPr="001628C0" w:rsidRDefault="00D3517F" w:rsidP="00D3517F">
      <w:pPr>
        <w:suppressAutoHyphens w:val="0"/>
        <w:jc w:val="both"/>
        <w:rPr>
          <w:rFonts w:cs="Arial"/>
          <w:szCs w:val="24"/>
          <w:lang w:val="sr-Cyrl-RS"/>
        </w:rPr>
      </w:pPr>
    </w:p>
    <w:p w:rsidR="00E163AB" w:rsidRPr="000150CD" w:rsidRDefault="00B008C0" w:rsidP="00E163AB">
      <w:pPr>
        <w:jc w:val="center"/>
        <w:rPr>
          <w:rFonts w:cs="Arial"/>
          <w:smallCaps/>
          <w:szCs w:val="24"/>
        </w:rPr>
      </w:pPr>
      <w:r w:rsidRPr="00A212F0">
        <w:rPr>
          <w:rFonts w:cs="Arial"/>
          <w:szCs w:val="24"/>
          <w:lang w:val="sr-Cyrl-RS"/>
        </w:rPr>
        <w:t>Члан</w:t>
      </w:r>
      <w:r w:rsidR="00E163AB" w:rsidRPr="000150CD">
        <w:rPr>
          <w:rFonts w:cs="Arial"/>
          <w:smallCaps/>
          <w:szCs w:val="24"/>
        </w:rPr>
        <w:t xml:space="preserve"> 1</w:t>
      </w:r>
      <w:r w:rsidR="006632E2">
        <w:rPr>
          <w:rFonts w:cs="Arial"/>
          <w:smallCaps/>
          <w:szCs w:val="24"/>
          <w:lang w:val="sr-Cyrl-RS"/>
        </w:rPr>
        <w:t>1</w:t>
      </w:r>
      <w:r w:rsidR="00E163AB" w:rsidRPr="000150CD">
        <w:rPr>
          <w:rFonts w:cs="Arial"/>
          <w:smallCaps/>
          <w:szCs w:val="24"/>
        </w:rPr>
        <w:t>.</w:t>
      </w:r>
    </w:p>
    <w:p w:rsidR="00E163AB" w:rsidRDefault="00E163AB" w:rsidP="00E163AB">
      <w:pPr>
        <w:suppressAutoHyphens w:val="0"/>
        <w:jc w:val="both"/>
        <w:rPr>
          <w:rFonts w:cs="Arial"/>
          <w:szCs w:val="24"/>
          <w:lang w:val="sr-Cyrl-RS"/>
        </w:rPr>
      </w:pPr>
    </w:p>
    <w:p w:rsidR="00605A3C" w:rsidRDefault="00425DD1" w:rsidP="00605A3C">
      <w:pPr>
        <w:jc w:val="both"/>
        <w:rPr>
          <w:rFonts w:cs="Arial"/>
          <w:szCs w:val="24"/>
          <w:lang w:val="sr-Cyrl-RS"/>
        </w:rPr>
      </w:pPr>
      <w:r w:rsidRPr="00A26DB5">
        <w:rPr>
          <w:lang w:val="sr-Cyrl-RS"/>
        </w:rPr>
        <w:t xml:space="preserve">Термин </w:t>
      </w:r>
      <w:r w:rsidR="00605A3C" w:rsidRPr="00A26DB5">
        <w:rPr>
          <w:lang w:val="sr-Cyrl-RS"/>
        </w:rPr>
        <w:t>почетк</w:t>
      </w:r>
      <w:r w:rsidRPr="00A26DB5">
        <w:rPr>
          <w:lang w:val="sr-Cyrl-RS"/>
        </w:rPr>
        <w:t>а</w:t>
      </w:r>
      <w:r w:rsidR="00605A3C" w:rsidRPr="00A26DB5">
        <w:rPr>
          <w:lang w:val="sr-Cyrl-RS"/>
        </w:rPr>
        <w:t xml:space="preserve"> </w:t>
      </w:r>
      <w:r w:rsidRPr="00A26DB5">
        <w:rPr>
          <w:lang w:val="sr-Cyrl-RS"/>
        </w:rPr>
        <w:t xml:space="preserve">извршавања </w:t>
      </w:r>
      <w:r w:rsidR="00605A3C" w:rsidRPr="00A26DB5">
        <w:rPr>
          <w:rFonts w:cs="Arial"/>
          <w:szCs w:val="24"/>
          <w:lang w:val="sr-Cyrl-RS"/>
        </w:rPr>
        <w:t xml:space="preserve">услуге </w:t>
      </w:r>
      <w:r w:rsidRPr="00A26DB5">
        <w:rPr>
          <w:rFonts w:cs="Arial"/>
          <w:szCs w:val="24"/>
          <w:lang w:val="sr-Cyrl-RS"/>
        </w:rPr>
        <w:t>продужене гаранције по модалитету произвођача опреме</w:t>
      </w:r>
      <w:r w:rsidR="00605A3C" w:rsidRPr="00A26DB5">
        <w:rPr>
          <w:rFonts w:cs="Arial"/>
          <w:szCs w:val="24"/>
          <w:lang w:val="sr-Cyrl-RS"/>
        </w:rPr>
        <w:t xml:space="preserve"> </w:t>
      </w:r>
      <w:r w:rsidR="00605A3C" w:rsidRPr="00430E38">
        <w:rPr>
          <w:rFonts w:cs="Arial"/>
          <w:szCs w:val="24"/>
          <w:lang w:val="sr-Cyrl-RS"/>
        </w:rPr>
        <w:t>је</w:t>
      </w:r>
      <w:r w:rsidR="00070479" w:rsidRPr="00430E38">
        <w:rPr>
          <w:rFonts w:cs="Arial"/>
          <w:szCs w:val="24"/>
          <w:lang w:val="sr-Latn-RS"/>
        </w:rPr>
        <w:t xml:space="preserve"> </w:t>
      </w:r>
      <w:r w:rsidR="00C64D23" w:rsidRPr="00430E38">
        <w:rPr>
          <w:rFonts w:cs="Arial"/>
          <w:szCs w:val="24"/>
          <w:lang w:val="sr-Cyrl-RS"/>
        </w:rPr>
        <w:t>25.03.2016. године</w:t>
      </w:r>
      <w:r w:rsidRPr="00430E38">
        <w:rPr>
          <w:rFonts w:cs="Arial"/>
          <w:szCs w:val="24"/>
          <w:lang w:val="sr-Cyrl-RS"/>
        </w:rPr>
        <w:t>, када истиче гарантни рок за опрему</w:t>
      </w:r>
      <w:r w:rsidR="00430E38">
        <w:rPr>
          <w:rFonts w:cs="Arial"/>
          <w:szCs w:val="24"/>
          <w:lang w:val="sr-Cyrl-RS"/>
        </w:rPr>
        <w:t>.</w:t>
      </w:r>
    </w:p>
    <w:p w:rsidR="006632E2" w:rsidRPr="00430E38" w:rsidRDefault="006632E2" w:rsidP="00605A3C">
      <w:pPr>
        <w:jc w:val="both"/>
        <w:rPr>
          <w:rFonts w:ascii="Nyala" w:hAnsi="Nyala"/>
          <w:lang w:val="sr-Cyrl-RS"/>
        </w:rPr>
      </w:pPr>
    </w:p>
    <w:p w:rsidR="00A26DB5" w:rsidRDefault="00A26DB5" w:rsidP="00605A3C">
      <w:pPr>
        <w:jc w:val="both"/>
        <w:rPr>
          <w:lang w:val="sr-Cyrl-RS"/>
        </w:rPr>
      </w:pPr>
      <w:r>
        <w:rPr>
          <w:lang w:val="sr-Cyrl-RS"/>
        </w:rPr>
        <w:t>Термин</w:t>
      </w:r>
      <w:r w:rsidR="00605A3C" w:rsidRPr="00605A3C">
        <w:rPr>
          <w:lang w:val="sr-Cyrl-RS"/>
        </w:rPr>
        <w:t xml:space="preserve"> </w:t>
      </w:r>
      <w:r w:rsidR="00E127A4" w:rsidRPr="00605A3C">
        <w:rPr>
          <w:rFonts w:eastAsia="Calibri" w:cs="Arial"/>
          <w:szCs w:val="24"/>
          <w:lang w:val="sr-Cyrl-RS" w:eastAsia="sr-Latn-CS"/>
        </w:rPr>
        <w:t>почетк</w:t>
      </w:r>
      <w:r>
        <w:rPr>
          <w:rFonts w:eastAsia="Calibri" w:cs="Arial"/>
          <w:szCs w:val="24"/>
          <w:lang w:val="sr-Cyrl-RS" w:eastAsia="sr-Latn-CS"/>
        </w:rPr>
        <w:t>а</w:t>
      </w:r>
      <w:r w:rsidR="00E127A4" w:rsidRPr="00605A3C">
        <w:rPr>
          <w:rFonts w:eastAsia="Calibri" w:cs="Arial"/>
          <w:szCs w:val="24"/>
          <w:lang w:val="sr-Cyrl-RS" w:eastAsia="sr-Latn-CS"/>
        </w:rPr>
        <w:t xml:space="preserve"> </w:t>
      </w:r>
      <w:r>
        <w:rPr>
          <w:rFonts w:eastAsia="Calibri" w:cs="Arial"/>
          <w:szCs w:val="24"/>
          <w:lang w:val="sr-Cyrl-RS" w:eastAsia="sr-Latn-CS"/>
        </w:rPr>
        <w:t xml:space="preserve">извршавања услуге превентивно/редовног и интервентног одржавања одређен даном </w:t>
      </w:r>
      <w:r w:rsidRPr="000150CD">
        <w:t>обостраног потписивања уговора</w:t>
      </w:r>
      <w:r w:rsidRPr="000150CD">
        <w:rPr>
          <w:lang w:val="sr-Cyrl-RS"/>
        </w:rPr>
        <w:t xml:space="preserve"> од </w:t>
      </w:r>
      <w:r>
        <w:rPr>
          <w:lang w:val="sr-Cyrl-RS"/>
        </w:rPr>
        <w:t xml:space="preserve">стране </w:t>
      </w:r>
      <w:r w:rsidRPr="000150CD">
        <w:rPr>
          <w:lang w:val="sr-Cyrl-RS"/>
        </w:rPr>
        <w:t>законских заступника уговорних страна</w:t>
      </w:r>
      <w:r w:rsidRPr="000150CD">
        <w:t xml:space="preserve"> </w:t>
      </w:r>
      <w:r w:rsidRPr="000150CD">
        <w:rPr>
          <w:lang w:val="sr-Cyrl-RS"/>
        </w:rPr>
        <w:t>и достављеног средства финансијског обе</w:t>
      </w:r>
      <w:r>
        <w:rPr>
          <w:lang w:val="sr-Cyrl-RS"/>
        </w:rPr>
        <w:t>збеђења за добро извршење посла.</w:t>
      </w:r>
    </w:p>
    <w:p w:rsidR="006632E2" w:rsidRDefault="006632E2" w:rsidP="00605A3C">
      <w:pPr>
        <w:jc w:val="both"/>
        <w:rPr>
          <w:rFonts w:eastAsia="Calibri" w:cs="Arial"/>
          <w:szCs w:val="24"/>
          <w:lang w:val="sr-Cyrl-RS" w:eastAsia="sr-Latn-CS"/>
        </w:rPr>
      </w:pPr>
    </w:p>
    <w:p w:rsidR="00213663" w:rsidRDefault="00A26DB5" w:rsidP="00213663">
      <w:pPr>
        <w:jc w:val="both"/>
        <w:rPr>
          <w:rFonts w:cs="Arial"/>
          <w:szCs w:val="24"/>
          <w:lang w:val="sr-Cyrl-CS"/>
        </w:rPr>
      </w:pPr>
      <w:r>
        <w:rPr>
          <w:rFonts w:eastAsia="Calibri" w:cs="Arial"/>
          <w:szCs w:val="24"/>
          <w:lang w:val="sr-Cyrl-RS" w:eastAsia="sr-Latn-CS"/>
        </w:rPr>
        <w:t xml:space="preserve">Термин почетка </w:t>
      </w:r>
      <w:r w:rsidR="00E127A4" w:rsidRPr="00605A3C">
        <w:rPr>
          <w:rFonts w:eastAsia="Calibri" w:cs="Arial"/>
          <w:szCs w:val="24"/>
          <w:lang w:val="sr-Cyrl-RS" w:eastAsia="sr-Latn-CS"/>
        </w:rPr>
        <w:t xml:space="preserve">извођења радова са испоруком пратећих добара </w:t>
      </w:r>
      <w:r w:rsidR="00605A3C">
        <w:rPr>
          <w:rFonts w:eastAsia="Calibri" w:cs="Arial"/>
          <w:szCs w:val="24"/>
          <w:lang w:val="sr-Cyrl-RS" w:eastAsia="sr-Latn-CS"/>
        </w:rPr>
        <w:t>и проширења система</w:t>
      </w:r>
      <w:r w:rsidR="00605A3C" w:rsidRPr="001628C0">
        <w:rPr>
          <w:rFonts w:eastAsia="Calibri" w:cs="Arial"/>
          <w:szCs w:val="24"/>
          <w:lang w:val="sr-Cyrl-RS" w:eastAsia="sr-Latn-CS"/>
        </w:rPr>
        <w:t xml:space="preserve"> </w:t>
      </w:r>
      <w:r w:rsidR="00605A3C" w:rsidRPr="00CE6F57">
        <w:rPr>
          <w:rFonts w:eastAsia="Calibri" w:cs="Arial"/>
          <w:szCs w:val="24"/>
          <w:lang w:val="sr-Cyrl-RS"/>
        </w:rPr>
        <w:t>централизованог надзора</w:t>
      </w:r>
      <w:r w:rsidR="00605A3C" w:rsidRPr="001628C0">
        <w:rPr>
          <w:rFonts w:eastAsia="Calibri" w:cs="Arial"/>
          <w:szCs w:val="24"/>
          <w:lang w:val="sr-Cyrl-RS" w:eastAsia="sr-Latn-CS"/>
        </w:rPr>
        <w:t xml:space="preserve"> </w:t>
      </w:r>
      <w:r w:rsidR="00605A3C" w:rsidRPr="000150CD">
        <w:t>је најкасније 3 дана од дана обостраног потписивања уговора</w:t>
      </w:r>
      <w:r w:rsidR="00605A3C" w:rsidRPr="000150CD">
        <w:rPr>
          <w:lang w:val="sr-Cyrl-RS"/>
        </w:rPr>
        <w:t xml:space="preserve"> од </w:t>
      </w:r>
      <w:r w:rsidR="00605A3C">
        <w:rPr>
          <w:lang w:val="sr-Cyrl-RS"/>
        </w:rPr>
        <w:t xml:space="preserve">стране </w:t>
      </w:r>
      <w:r w:rsidR="00605A3C" w:rsidRPr="000150CD">
        <w:rPr>
          <w:lang w:val="sr-Cyrl-RS"/>
        </w:rPr>
        <w:t>законских заступника уговорних страна</w:t>
      </w:r>
      <w:r w:rsidR="00605A3C" w:rsidRPr="000150CD">
        <w:t xml:space="preserve"> </w:t>
      </w:r>
      <w:r w:rsidR="00605A3C" w:rsidRPr="000150CD">
        <w:rPr>
          <w:lang w:val="sr-Cyrl-RS"/>
        </w:rPr>
        <w:t>и достављеног средства финансијског обе</w:t>
      </w:r>
      <w:r w:rsidR="00605A3C">
        <w:rPr>
          <w:lang w:val="sr-Cyrl-RS"/>
        </w:rPr>
        <w:t>збеђења за добро извршење посла.</w:t>
      </w:r>
      <w:r w:rsidR="00605A3C" w:rsidRPr="000150CD">
        <w:rPr>
          <w:lang w:val="sr-Cyrl-RS"/>
        </w:rPr>
        <w:t xml:space="preserve"> </w:t>
      </w:r>
      <w:r w:rsidR="00605A3C">
        <w:rPr>
          <w:rFonts w:cs="Arial"/>
          <w:szCs w:val="24"/>
          <w:lang w:val="sr-Cyrl-RS"/>
        </w:rPr>
        <w:t>У</w:t>
      </w:r>
      <w:r w:rsidR="00605A3C" w:rsidRPr="000150CD">
        <w:rPr>
          <w:rFonts w:cs="Arial"/>
          <w:szCs w:val="24"/>
        </w:rPr>
        <w:t xml:space="preserve"> супротном</w:t>
      </w:r>
      <w:r w:rsidR="00605A3C">
        <w:rPr>
          <w:rFonts w:cs="Arial"/>
          <w:szCs w:val="24"/>
          <w:lang w:val="sr-Cyrl-RS"/>
        </w:rPr>
        <w:t>,</w:t>
      </w:r>
      <w:r w:rsidR="00605A3C" w:rsidRPr="000150CD">
        <w:rPr>
          <w:rFonts w:cs="Arial"/>
          <w:szCs w:val="24"/>
        </w:rPr>
        <w:t xml:space="preserve"> овај уговор ће се сматрати раскинутим кривицом </w:t>
      </w:r>
      <w:r w:rsidR="00605A3C">
        <w:rPr>
          <w:rFonts w:cs="Arial"/>
          <w:szCs w:val="24"/>
          <w:lang w:val="sr-Cyrl-RS"/>
        </w:rPr>
        <w:t>Извршиоца</w:t>
      </w:r>
      <w:r w:rsidR="00605A3C" w:rsidRPr="000150CD">
        <w:rPr>
          <w:lang w:val="sr-Cyrl-RS"/>
        </w:rPr>
        <w:t xml:space="preserve"> и </w:t>
      </w:r>
      <w:r w:rsidR="00605A3C" w:rsidRPr="000150CD">
        <w:rPr>
          <w:rFonts w:cs="Arial"/>
          <w:szCs w:val="24"/>
        </w:rPr>
        <w:t>Наручилац има право на накнаду штете</w:t>
      </w:r>
      <w:r w:rsidR="00605A3C" w:rsidRPr="000150CD">
        <w:rPr>
          <w:rFonts w:cs="Arial"/>
          <w:szCs w:val="24"/>
          <w:lang w:val="sr-Cyrl-CS"/>
        </w:rPr>
        <w:t>.</w:t>
      </w:r>
    </w:p>
    <w:p w:rsidR="00213663" w:rsidRPr="00213663" w:rsidRDefault="00213663" w:rsidP="00944C4B">
      <w:pPr>
        <w:rPr>
          <w:rFonts w:ascii="Cambria" w:hAnsi="Cambria"/>
          <w:lang w:val="sr-Cyrl-RS"/>
        </w:rPr>
      </w:pPr>
    </w:p>
    <w:p w:rsidR="00D31981" w:rsidRDefault="00B008C0" w:rsidP="00D31981">
      <w:pPr>
        <w:jc w:val="center"/>
        <w:rPr>
          <w:rFonts w:ascii="Nyala" w:hAnsi="Nyala" w:cs="Arial"/>
          <w:smallCaps/>
          <w:szCs w:val="24"/>
        </w:rPr>
      </w:pPr>
      <w:r w:rsidRPr="00A212F0">
        <w:rPr>
          <w:rFonts w:cs="Arial"/>
          <w:szCs w:val="24"/>
          <w:lang w:val="sr-Cyrl-RS"/>
        </w:rPr>
        <w:t>Члан</w:t>
      </w:r>
      <w:r w:rsidR="00D31981" w:rsidRPr="001628C0">
        <w:rPr>
          <w:rFonts w:cs="Arial"/>
          <w:smallCaps/>
          <w:szCs w:val="24"/>
        </w:rPr>
        <w:t xml:space="preserve"> 1</w:t>
      </w:r>
      <w:r w:rsidR="006632E2">
        <w:rPr>
          <w:rFonts w:cs="Arial"/>
          <w:smallCaps/>
          <w:szCs w:val="24"/>
          <w:lang w:val="sr-Cyrl-RS"/>
        </w:rPr>
        <w:t>2</w:t>
      </w:r>
      <w:r w:rsidR="00D31981" w:rsidRPr="001628C0">
        <w:rPr>
          <w:rFonts w:cs="Arial"/>
          <w:smallCaps/>
          <w:szCs w:val="24"/>
        </w:rPr>
        <w:t>.</w:t>
      </w:r>
    </w:p>
    <w:p w:rsidR="00013F16" w:rsidRDefault="00013F16" w:rsidP="00013F16">
      <w:pPr>
        <w:rPr>
          <w:rFonts w:ascii="Nyala" w:hAnsi="Nyala" w:cs="Arial"/>
          <w:smallCaps/>
          <w:szCs w:val="24"/>
        </w:rPr>
      </w:pPr>
    </w:p>
    <w:p w:rsidR="00013F16" w:rsidRPr="00013F16" w:rsidRDefault="00013F16" w:rsidP="00013F16">
      <w:pPr>
        <w:jc w:val="both"/>
        <w:rPr>
          <w:rFonts w:cs="Arial"/>
          <w:szCs w:val="24"/>
          <w:lang w:val="sr-Cyrl-RS"/>
        </w:rPr>
      </w:pPr>
      <w:r w:rsidRPr="00013F16">
        <w:rPr>
          <w:rFonts w:cs="Arial"/>
          <w:szCs w:val="24"/>
          <w:lang w:val="sr-Cyrl-RS"/>
        </w:rPr>
        <w:t>Извршилац је обавезан да уговорени посао изврши у свему под</w:t>
      </w:r>
      <w:r>
        <w:rPr>
          <w:rFonts w:cs="Arial"/>
          <w:szCs w:val="24"/>
          <w:lang w:val="sr-Cyrl-RS"/>
        </w:rPr>
        <w:t xml:space="preserve"> условима из Прилога 1. </w:t>
      </w:r>
      <w:r w:rsidRPr="00013F16">
        <w:rPr>
          <w:rFonts w:cs="Arial"/>
          <w:szCs w:val="24"/>
          <w:lang w:val="sr-Cyrl-RS"/>
        </w:rPr>
        <w:t>и Прилога 2. Уговора.</w:t>
      </w:r>
    </w:p>
    <w:p w:rsidR="00013F16" w:rsidRPr="00013F16" w:rsidRDefault="00013F16" w:rsidP="00013F16">
      <w:pPr>
        <w:suppressAutoHyphens w:val="0"/>
        <w:autoSpaceDE w:val="0"/>
        <w:autoSpaceDN w:val="0"/>
        <w:adjustRightInd w:val="0"/>
        <w:jc w:val="both"/>
        <w:textAlignment w:val="center"/>
        <w:rPr>
          <w:rFonts w:cs="Arial"/>
          <w:szCs w:val="24"/>
          <w:lang w:val="sr-Cyrl-RS" w:eastAsia="en-US"/>
        </w:rPr>
      </w:pPr>
    </w:p>
    <w:p w:rsidR="00013F16" w:rsidRPr="00013F16" w:rsidRDefault="00013F16" w:rsidP="00013F16">
      <w:pPr>
        <w:jc w:val="both"/>
        <w:rPr>
          <w:rFonts w:cs="Arial"/>
          <w:szCs w:val="24"/>
          <w:lang w:val="sr-Cyrl-RS"/>
        </w:rPr>
      </w:pPr>
      <w:r w:rsidRPr="00013F16">
        <w:rPr>
          <w:rFonts w:cs="Arial"/>
          <w:szCs w:val="24"/>
          <w:lang w:val="sr-Cyrl-RS"/>
        </w:rPr>
        <w:t>Ако је посао који је Извршилац извршио неадекватан, односно не одговара неком од елемената садржаним у Прилогу 1. и Прилогу 2. Уговора, Извршилац одговара по свим законским одредбама о одговорности за неиспуњење обавезе.</w:t>
      </w:r>
    </w:p>
    <w:p w:rsidR="00013F16" w:rsidRPr="00013F16" w:rsidRDefault="00013F16" w:rsidP="00013F16">
      <w:pPr>
        <w:jc w:val="both"/>
        <w:rPr>
          <w:rFonts w:cs="Arial"/>
          <w:szCs w:val="24"/>
          <w:lang w:val="sr-Cyrl-RS"/>
        </w:rPr>
      </w:pPr>
    </w:p>
    <w:p w:rsidR="00013F16" w:rsidRPr="00013F16" w:rsidRDefault="00013F16" w:rsidP="000D6DE6">
      <w:pPr>
        <w:tabs>
          <w:tab w:val="num" w:pos="1080"/>
        </w:tabs>
        <w:suppressAutoHyphens w:val="0"/>
        <w:contextualSpacing/>
        <w:jc w:val="both"/>
        <w:rPr>
          <w:rFonts w:cs="Arial"/>
          <w:szCs w:val="24"/>
          <w:lang w:val="sr-Cyrl-RS" w:eastAsia="sr-Latn-CS"/>
        </w:rPr>
      </w:pPr>
      <w:r w:rsidRPr="000D6DE6">
        <w:rPr>
          <w:rFonts w:cs="Arial"/>
          <w:szCs w:val="24"/>
          <w:lang w:val="sr-Cyrl-RS"/>
        </w:rPr>
        <w:t xml:space="preserve">Сматра се да су извршени уговорени радови </w:t>
      </w:r>
      <w:r w:rsidR="000D6DE6" w:rsidRPr="000D6DE6">
        <w:rPr>
          <w:rFonts w:cs="Arial"/>
          <w:szCs w:val="24"/>
          <w:lang w:val="sr-Cyrl-RS"/>
        </w:rPr>
        <w:t>са пратећим добрима</w:t>
      </w:r>
      <w:r w:rsidRPr="000D6DE6">
        <w:rPr>
          <w:rFonts w:cs="Arial"/>
          <w:szCs w:val="24"/>
          <w:lang w:val="sr-Cyrl-RS"/>
        </w:rPr>
        <w:t xml:space="preserve">, као </w:t>
      </w:r>
      <w:r w:rsidR="00605A3C" w:rsidRPr="000D6DE6">
        <w:rPr>
          <w:rFonts w:cs="Arial"/>
          <w:szCs w:val="24"/>
          <w:lang w:val="sr-Cyrl-RS"/>
        </w:rPr>
        <w:t>и извршено</w:t>
      </w:r>
      <w:r w:rsidR="00605A3C" w:rsidRPr="000D6DE6">
        <w:rPr>
          <w:rFonts w:eastAsia="Calibri" w:cs="Arial"/>
          <w:szCs w:val="24"/>
          <w:lang w:val="sr-Cyrl-RS" w:eastAsia="sr-Latn-CS"/>
        </w:rPr>
        <w:t xml:space="preserve"> проширења система </w:t>
      </w:r>
      <w:r w:rsidR="00605A3C" w:rsidRPr="000D6DE6">
        <w:rPr>
          <w:rFonts w:eastAsia="Calibri" w:cs="Arial"/>
          <w:szCs w:val="24"/>
          <w:lang w:val="sr-Cyrl-RS"/>
        </w:rPr>
        <w:t>централизованог надзора, као</w:t>
      </w:r>
      <w:r w:rsidR="00605A3C" w:rsidRPr="000D6DE6">
        <w:rPr>
          <w:rFonts w:cs="Arial"/>
          <w:szCs w:val="24"/>
          <w:lang w:val="sr-Cyrl-RS"/>
        </w:rPr>
        <w:t xml:space="preserve"> </w:t>
      </w:r>
      <w:r w:rsidRPr="000D6DE6">
        <w:rPr>
          <w:rFonts w:cs="Arial"/>
          <w:szCs w:val="24"/>
          <w:lang w:val="sr-Cyrl-RS"/>
        </w:rPr>
        <w:t xml:space="preserve">део уговореног посла из овог уговора, када овлашћена лица Наручиоца и Извршиоца потпишу </w:t>
      </w:r>
      <w:r w:rsidR="00F764E7" w:rsidRPr="000D6DE6">
        <w:rPr>
          <w:rFonts w:cs="Arial"/>
          <w:szCs w:val="24"/>
          <w:lang w:val="sr-Cyrl-RS"/>
        </w:rPr>
        <w:t>Записник о изведеним радовима и</w:t>
      </w:r>
      <w:r w:rsidR="000D6DE6" w:rsidRPr="000D6DE6">
        <w:rPr>
          <w:rFonts w:cs="Arial"/>
          <w:szCs w:val="24"/>
          <w:lang w:val="sr-Cyrl-RS"/>
        </w:rPr>
        <w:t xml:space="preserve"> Записника о пријему проширења </w:t>
      </w:r>
      <w:r w:rsidR="000D6DE6" w:rsidRPr="000D6DE6">
        <w:rPr>
          <w:rFonts w:eastAsia="Calibri" w:cs="Arial"/>
          <w:szCs w:val="24"/>
          <w:lang w:val="sr-Cyrl-RS"/>
        </w:rPr>
        <w:t>система централизованог надзора</w:t>
      </w:r>
      <w:r w:rsidR="00D834E7" w:rsidRPr="00D834E7">
        <w:rPr>
          <w:rFonts w:eastAsia="Calibri" w:cs="Arial"/>
          <w:szCs w:val="24"/>
          <w:lang w:val="sr-Cyrl-RS" w:eastAsia="sr-Latn-CS"/>
        </w:rPr>
        <w:t xml:space="preserve"> </w:t>
      </w:r>
      <w:r w:rsidR="00D834E7" w:rsidRPr="00013F16">
        <w:rPr>
          <w:rFonts w:eastAsia="Calibri" w:cs="Arial"/>
          <w:szCs w:val="24"/>
          <w:lang w:val="sr-Cyrl-RS" w:eastAsia="sr-Latn-CS"/>
        </w:rPr>
        <w:t>без примедби</w:t>
      </w:r>
      <w:r w:rsidR="00605A3C">
        <w:rPr>
          <w:rFonts w:cs="Arial"/>
          <w:szCs w:val="24"/>
          <w:lang w:val="sr-Cyrl-RS"/>
        </w:rPr>
        <w:t>.</w:t>
      </w:r>
      <w:r w:rsidRPr="00013F16">
        <w:rPr>
          <w:rFonts w:cs="Arial"/>
          <w:szCs w:val="24"/>
          <w:lang w:val="sr-Cyrl-RS"/>
        </w:rPr>
        <w:t xml:space="preserve"> </w:t>
      </w:r>
    </w:p>
    <w:p w:rsidR="00013F16" w:rsidRPr="00013F16" w:rsidRDefault="00013F16" w:rsidP="00013F16">
      <w:pPr>
        <w:jc w:val="both"/>
        <w:rPr>
          <w:rFonts w:eastAsia="Calibri" w:cs="Arial"/>
          <w:szCs w:val="24"/>
          <w:lang w:val="sr-Cyrl-RS" w:eastAsia="sr-Latn-CS"/>
        </w:rPr>
      </w:pPr>
    </w:p>
    <w:p w:rsidR="005B6AE0" w:rsidRDefault="00013F16" w:rsidP="00013F16">
      <w:pPr>
        <w:jc w:val="both"/>
        <w:rPr>
          <w:rFonts w:eastAsia="Calibri" w:cs="Arial"/>
          <w:szCs w:val="24"/>
          <w:lang w:val="sr-Cyrl-RS" w:eastAsia="sr-Latn-CS"/>
        </w:rPr>
      </w:pPr>
      <w:r w:rsidRPr="00013F16">
        <w:rPr>
          <w:rFonts w:eastAsia="Calibri" w:cs="Arial"/>
          <w:szCs w:val="24"/>
          <w:lang w:val="sr-Cyrl-RS" w:eastAsia="sr-Latn-CS"/>
        </w:rPr>
        <w:t>Извршилац ће бити дужан да евентуалне примедбе</w:t>
      </w:r>
      <w:r w:rsidR="00673FAF">
        <w:rPr>
          <w:rFonts w:eastAsia="Calibri" w:cs="Arial"/>
          <w:szCs w:val="24"/>
          <w:lang w:val="sr-Cyrl-RS" w:eastAsia="sr-Latn-CS"/>
        </w:rPr>
        <w:t>,</w:t>
      </w:r>
      <w:r w:rsidRPr="00013F16">
        <w:rPr>
          <w:rFonts w:eastAsia="Calibri" w:cs="Arial"/>
          <w:szCs w:val="24"/>
          <w:lang w:val="sr-Cyrl-RS" w:eastAsia="sr-Latn-CS"/>
        </w:rPr>
        <w:t xml:space="preserve"> констатоване Записником</w:t>
      </w:r>
      <w:r w:rsidR="00673FAF">
        <w:rPr>
          <w:rFonts w:eastAsia="Calibri" w:cs="Arial"/>
          <w:szCs w:val="24"/>
          <w:lang w:val="sr-Cyrl-RS" w:eastAsia="sr-Latn-CS"/>
        </w:rPr>
        <w:t>,</w:t>
      </w:r>
      <w:r w:rsidRPr="00013F16">
        <w:rPr>
          <w:rFonts w:eastAsia="Calibri" w:cs="Arial"/>
          <w:szCs w:val="24"/>
          <w:lang w:val="sr-Cyrl-RS" w:eastAsia="sr-Latn-CS"/>
        </w:rPr>
        <w:t xml:space="preserve"> отклони у року одређеном у Записнику. </w:t>
      </w:r>
    </w:p>
    <w:p w:rsidR="00512232" w:rsidRDefault="00512232" w:rsidP="00DA1EC9">
      <w:pPr>
        <w:jc w:val="center"/>
        <w:rPr>
          <w:rFonts w:cs="Arial"/>
          <w:szCs w:val="24"/>
          <w:lang w:val="sr-Cyrl-RS"/>
        </w:rPr>
      </w:pPr>
    </w:p>
    <w:p w:rsidR="00DA1EC9" w:rsidRDefault="00B008C0" w:rsidP="00DA1EC9">
      <w:pPr>
        <w:jc w:val="center"/>
        <w:rPr>
          <w:rFonts w:ascii="Nyala" w:hAnsi="Nyala" w:cs="Arial"/>
          <w:smallCaps/>
          <w:szCs w:val="24"/>
        </w:rPr>
      </w:pPr>
      <w:r w:rsidRPr="00A212F0">
        <w:rPr>
          <w:rFonts w:cs="Arial"/>
          <w:szCs w:val="24"/>
          <w:lang w:val="sr-Cyrl-RS"/>
        </w:rPr>
        <w:t>Члан</w:t>
      </w:r>
      <w:r w:rsidR="00DA1EC9" w:rsidRPr="001628C0">
        <w:rPr>
          <w:rFonts w:cs="Arial"/>
          <w:smallCaps/>
          <w:szCs w:val="24"/>
        </w:rPr>
        <w:t xml:space="preserve"> 1</w:t>
      </w:r>
      <w:r w:rsidR="006632E2">
        <w:rPr>
          <w:rFonts w:cs="Arial"/>
          <w:smallCaps/>
          <w:szCs w:val="24"/>
          <w:lang w:val="sr-Cyrl-RS"/>
        </w:rPr>
        <w:t>3</w:t>
      </w:r>
      <w:r w:rsidR="00DA1EC9" w:rsidRPr="001628C0">
        <w:rPr>
          <w:rFonts w:cs="Arial"/>
          <w:smallCaps/>
          <w:szCs w:val="24"/>
        </w:rPr>
        <w:t>.</w:t>
      </w:r>
    </w:p>
    <w:p w:rsidR="005B6AE0" w:rsidRPr="00013F16" w:rsidRDefault="005B6AE0" w:rsidP="00013F16">
      <w:pPr>
        <w:jc w:val="both"/>
        <w:rPr>
          <w:rFonts w:eastAsia="Calibri" w:cs="Arial"/>
          <w:szCs w:val="24"/>
          <w:lang w:val="sr-Cyrl-RS" w:eastAsia="sr-Latn-CS"/>
        </w:rPr>
      </w:pPr>
    </w:p>
    <w:p w:rsidR="00DA1EC9" w:rsidRPr="002A2E3F" w:rsidRDefault="00DA1EC9" w:rsidP="00DA1EC9">
      <w:pPr>
        <w:jc w:val="both"/>
        <w:rPr>
          <w:rFonts w:eastAsia="Calibri" w:cs="Arial"/>
          <w:szCs w:val="24"/>
          <w:lang w:val="sr-Cyrl-RS" w:eastAsia="sr-Latn-CS"/>
        </w:rPr>
      </w:pPr>
      <w:r w:rsidRPr="002A2E3F">
        <w:rPr>
          <w:rFonts w:eastAsia="Calibri" w:cs="Arial"/>
          <w:szCs w:val="24"/>
          <w:lang w:val="sr-Cyrl-RS" w:eastAsia="sr-Latn-CS"/>
        </w:rPr>
        <w:t>У складу са прихваћеном Понудом Извршиоца</w:t>
      </w:r>
      <w:r w:rsidR="002A2E3F" w:rsidRPr="002A2E3F">
        <w:rPr>
          <w:rFonts w:eastAsia="Calibri" w:cs="Arial"/>
          <w:szCs w:val="24"/>
          <w:lang w:val="sr-Cyrl-RS" w:eastAsia="sr-Latn-CS"/>
        </w:rPr>
        <w:t>,</w:t>
      </w:r>
      <w:r w:rsidRPr="002A2E3F">
        <w:rPr>
          <w:rFonts w:eastAsia="Calibri" w:cs="Arial"/>
          <w:szCs w:val="24"/>
          <w:lang w:val="sr-Cyrl-RS" w:eastAsia="sr-Latn-CS"/>
        </w:rPr>
        <w:t xml:space="preserve"> која је Прилог </w:t>
      </w:r>
      <w:r w:rsidR="00512232">
        <w:rPr>
          <w:rFonts w:eastAsia="Calibri" w:cs="Arial"/>
          <w:szCs w:val="24"/>
          <w:lang w:val="sr-Cyrl-RS" w:eastAsia="sr-Latn-CS"/>
        </w:rPr>
        <w:t>3</w:t>
      </w:r>
      <w:r w:rsidRPr="002A2E3F">
        <w:rPr>
          <w:rFonts w:eastAsia="Calibri" w:cs="Arial"/>
          <w:szCs w:val="24"/>
          <w:lang w:val="sr-Cyrl-RS" w:eastAsia="sr-Latn-CS"/>
        </w:rPr>
        <w:t xml:space="preserve">. овог </w:t>
      </w:r>
      <w:r w:rsidR="002A2E3F" w:rsidRPr="002A2E3F">
        <w:rPr>
          <w:rFonts w:eastAsia="Calibri" w:cs="Arial"/>
          <w:szCs w:val="24"/>
          <w:lang w:val="sr-Cyrl-RS" w:eastAsia="sr-Latn-CS"/>
        </w:rPr>
        <w:t>У</w:t>
      </w:r>
      <w:r w:rsidRPr="002A2E3F">
        <w:rPr>
          <w:rFonts w:eastAsia="Calibri" w:cs="Arial"/>
          <w:szCs w:val="24"/>
          <w:lang w:val="sr-Cyrl-RS" w:eastAsia="sr-Latn-CS"/>
        </w:rPr>
        <w:t>говора</w:t>
      </w:r>
      <w:r w:rsidR="002A2E3F" w:rsidRPr="002A2E3F">
        <w:rPr>
          <w:rFonts w:eastAsia="Calibri" w:cs="Arial"/>
          <w:szCs w:val="24"/>
          <w:lang w:val="sr-Cyrl-RS" w:eastAsia="sr-Latn-CS"/>
        </w:rPr>
        <w:t>,</w:t>
      </w:r>
      <w:r w:rsidRPr="002A2E3F">
        <w:rPr>
          <w:rFonts w:eastAsia="Calibri" w:cs="Arial"/>
          <w:szCs w:val="24"/>
          <w:lang w:val="sr-Cyrl-RS" w:eastAsia="sr-Latn-CS"/>
        </w:rPr>
        <w:t xml:space="preserve"> продужена гаранција произвођача опреме износи 12 месеци </w:t>
      </w:r>
      <w:r w:rsidR="002A2E3F" w:rsidRPr="002A2E3F">
        <w:rPr>
          <w:rFonts w:eastAsia="Calibri" w:cs="Arial"/>
          <w:szCs w:val="24"/>
          <w:lang w:val="sr-Cyrl-RS" w:eastAsia="sr-Latn-CS"/>
        </w:rPr>
        <w:t xml:space="preserve">по модалитету произвођача </w:t>
      </w:r>
      <w:r w:rsidRPr="002A2E3F">
        <w:rPr>
          <w:rFonts w:eastAsia="Calibri" w:cs="Arial"/>
          <w:szCs w:val="24"/>
          <w:lang w:val="sr-Cyrl-RS" w:eastAsia="sr-Latn-CS"/>
        </w:rPr>
        <w:t>за опрему која је предмет услуге одржавања</w:t>
      </w:r>
      <w:r w:rsidRPr="002A2E3F">
        <w:rPr>
          <w:rFonts w:cs="Arial"/>
          <w:szCs w:val="24"/>
          <w:lang w:val="sr-Cyrl-RS"/>
        </w:rPr>
        <w:t xml:space="preserve">. Продужена гаранција подразумева да сви резервни делови </w:t>
      </w:r>
      <w:r w:rsidR="002A2E3F" w:rsidRPr="002A2E3F">
        <w:rPr>
          <w:rFonts w:cs="Arial"/>
          <w:szCs w:val="24"/>
          <w:lang w:val="sr-Cyrl-RS"/>
        </w:rPr>
        <w:t>падају</w:t>
      </w:r>
      <w:r w:rsidRPr="002A2E3F">
        <w:rPr>
          <w:rFonts w:cs="Arial"/>
          <w:szCs w:val="24"/>
          <w:lang w:val="sr-Cyrl-RS"/>
        </w:rPr>
        <w:t xml:space="preserve"> на терет </w:t>
      </w:r>
      <w:r w:rsidR="00512232">
        <w:rPr>
          <w:rFonts w:cs="Arial"/>
          <w:szCs w:val="24"/>
          <w:lang w:val="sr-Cyrl-RS"/>
        </w:rPr>
        <w:t>Извршиоца</w:t>
      </w:r>
      <w:r w:rsidRPr="002A2E3F">
        <w:rPr>
          <w:rFonts w:cs="Arial"/>
          <w:szCs w:val="24"/>
          <w:lang w:val="sr-Cyrl-RS"/>
        </w:rPr>
        <w:t>.</w:t>
      </w:r>
    </w:p>
    <w:p w:rsidR="00DA1EC9" w:rsidRPr="000150CD" w:rsidRDefault="00DA1EC9" w:rsidP="00DA1EC9">
      <w:pPr>
        <w:jc w:val="both"/>
        <w:rPr>
          <w:rFonts w:eastAsia="Calibri" w:cs="Arial"/>
          <w:szCs w:val="24"/>
          <w:highlight w:val="yellow"/>
          <w:lang w:val="sr-Cyrl-RS" w:eastAsia="sr-Latn-CS"/>
        </w:rPr>
      </w:pPr>
    </w:p>
    <w:p w:rsidR="00DA1EC9" w:rsidRPr="000150CD" w:rsidRDefault="00DA1EC9" w:rsidP="00DA1EC9">
      <w:pPr>
        <w:jc w:val="both"/>
        <w:rPr>
          <w:rFonts w:eastAsia="Calibri" w:cs="Arial"/>
          <w:szCs w:val="24"/>
          <w:highlight w:val="yellow"/>
          <w:lang w:val="sr-Cyrl-RS" w:eastAsia="sr-Latn-CS"/>
        </w:rPr>
      </w:pPr>
      <w:r w:rsidRPr="002A2E3F">
        <w:rPr>
          <w:rFonts w:eastAsia="Calibri" w:cs="Arial"/>
          <w:szCs w:val="24"/>
          <w:lang w:val="sr-Cyrl-RS" w:eastAsia="sr-Latn-CS"/>
        </w:rPr>
        <w:t xml:space="preserve">Гарантни рок за </w:t>
      </w:r>
      <w:r w:rsidR="008E6E86" w:rsidRPr="002A2E3F">
        <w:rPr>
          <w:rFonts w:eastAsia="Calibri" w:cs="Arial"/>
          <w:szCs w:val="24"/>
          <w:lang w:val="sr-Cyrl-RS" w:eastAsia="sr-Latn-CS"/>
        </w:rPr>
        <w:t>изведене радове</w:t>
      </w:r>
      <w:r w:rsidR="008E6E86">
        <w:rPr>
          <w:rFonts w:eastAsia="Calibri" w:cs="Arial"/>
          <w:szCs w:val="24"/>
          <w:lang w:val="sr-Cyrl-RS" w:eastAsia="sr-Latn-CS"/>
        </w:rPr>
        <w:t xml:space="preserve"> са пратећим добрима</w:t>
      </w:r>
      <w:r w:rsidRPr="002A2E3F">
        <w:rPr>
          <w:rFonts w:eastAsia="Calibri" w:cs="Arial"/>
          <w:szCs w:val="24"/>
          <w:lang w:val="sr-Cyrl-RS" w:eastAsia="sr-Latn-CS"/>
        </w:rPr>
        <w:t xml:space="preserve"> износи 12 месеци од датума </w:t>
      </w:r>
      <w:r w:rsidR="006B6486">
        <w:rPr>
          <w:rFonts w:eastAsia="Calibri" w:cs="Arial"/>
          <w:szCs w:val="24"/>
          <w:lang w:val="sr-Cyrl-RS" w:eastAsia="sr-Latn-CS"/>
        </w:rPr>
        <w:t xml:space="preserve">потписаног </w:t>
      </w:r>
      <w:r w:rsidR="006B6486" w:rsidRPr="000D6DE6">
        <w:rPr>
          <w:rFonts w:cs="Arial"/>
          <w:szCs w:val="24"/>
          <w:lang w:val="sr-Cyrl-RS"/>
        </w:rPr>
        <w:t>Записник</w:t>
      </w:r>
      <w:r w:rsidR="006B6486">
        <w:rPr>
          <w:rFonts w:cs="Arial"/>
          <w:szCs w:val="24"/>
          <w:lang w:val="sr-Cyrl-RS"/>
        </w:rPr>
        <w:t>а</w:t>
      </w:r>
      <w:r w:rsidR="006B6486" w:rsidRPr="000D6DE6">
        <w:rPr>
          <w:rFonts w:cs="Arial"/>
          <w:szCs w:val="24"/>
          <w:lang w:val="sr-Cyrl-RS"/>
        </w:rPr>
        <w:t xml:space="preserve"> о изведеним радовима</w:t>
      </w:r>
      <w:r w:rsidR="006B6486" w:rsidRPr="002A2E3F">
        <w:rPr>
          <w:rFonts w:eastAsia="Calibri" w:cs="Arial"/>
          <w:szCs w:val="24"/>
          <w:lang w:val="sr-Cyrl-RS" w:eastAsia="sr-Latn-CS"/>
        </w:rPr>
        <w:t xml:space="preserve"> </w:t>
      </w:r>
      <w:r w:rsidR="006B6486">
        <w:rPr>
          <w:rFonts w:eastAsia="Calibri" w:cs="Arial"/>
          <w:szCs w:val="24"/>
          <w:lang w:val="sr-Cyrl-RS" w:eastAsia="sr-Latn-CS"/>
        </w:rPr>
        <w:t>(без примедби).</w:t>
      </w:r>
      <w:r w:rsidRPr="002A2E3F">
        <w:rPr>
          <w:rFonts w:eastAsia="Calibri" w:cs="Arial"/>
          <w:szCs w:val="24"/>
          <w:lang w:val="sr-Cyrl-RS" w:eastAsia="sr-Latn-CS"/>
        </w:rPr>
        <w:t xml:space="preserve"> </w:t>
      </w:r>
    </w:p>
    <w:p w:rsidR="006B6486" w:rsidRDefault="006B6486" w:rsidP="00DA1EC9">
      <w:pPr>
        <w:jc w:val="both"/>
        <w:rPr>
          <w:rFonts w:eastAsia="Calibri" w:cs="Arial"/>
          <w:szCs w:val="24"/>
          <w:lang w:val="sr-Cyrl-RS" w:eastAsia="sr-Latn-CS"/>
        </w:rPr>
      </w:pPr>
    </w:p>
    <w:p w:rsidR="00DA1EC9" w:rsidRPr="002A2E3F" w:rsidRDefault="00DA1EC9" w:rsidP="00DA1EC9">
      <w:pPr>
        <w:jc w:val="both"/>
        <w:rPr>
          <w:rFonts w:eastAsia="Calibri" w:cs="Arial"/>
          <w:szCs w:val="24"/>
          <w:lang w:val="sr-Cyrl-RS" w:eastAsia="sr-Latn-CS"/>
        </w:rPr>
      </w:pPr>
      <w:r w:rsidRPr="002A2E3F">
        <w:rPr>
          <w:rFonts w:eastAsia="Calibri" w:cs="Arial"/>
          <w:szCs w:val="24"/>
          <w:lang w:val="sr-Cyrl-RS" w:eastAsia="sr-Latn-CS"/>
        </w:rPr>
        <w:t xml:space="preserve">Гарантни рок за </w:t>
      </w:r>
      <w:r w:rsidR="006B6486" w:rsidRPr="000D6DE6">
        <w:rPr>
          <w:rFonts w:eastAsia="Calibri" w:cs="Arial"/>
          <w:szCs w:val="24"/>
          <w:lang w:val="sr-Cyrl-RS" w:eastAsia="sr-Latn-CS"/>
        </w:rPr>
        <w:t xml:space="preserve">проширења система </w:t>
      </w:r>
      <w:r w:rsidR="006B6486" w:rsidRPr="000D6DE6">
        <w:rPr>
          <w:rFonts w:eastAsia="Calibri" w:cs="Arial"/>
          <w:szCs w:val="24"/>
          <w:lang w:val="sr-Cyrl-RS"/>
        </w:rPr>
        <w:t>централизованог надзора</w:t>
      </w:r>
      <w:r w:rsidRPr="002A2E3F">
        <w:rPr>
          <w:rFonts w:eastAsia="Calibri" w:cs="Arial"/>
          <w:szCs w:val="24"/>
          <w:lang w:val="sr-Cyrl-RS" w:eastAsia="sr-Latn-CS"/>
        </w:rPr>
        <w:t xml:space="preserve"> износи </w:t>
      </w:r>
      <w:r w:rsidR="006B6486">
        <w:rPr>
          <w:rFonts w:eastAsia="Calibri" w:cs="Arial"/>
          <w:szCs w:val="24"/>
          <w:lang w:val="sr-Cyrl-RS" w:eastAsia="sr-Latn-CS"/>
        </w:rPr>
        <w:t>12</w:t>
      </w:r>
      <w:r w:rsidRPr="002A2E3F">
        <w:rPr>
          <w:rFonts w:eastAsia="Calibri" w:cs="Arial"/>
          <w:szCs w:val="24"/>
          <w:lang w:val="sr-Cyrl-RS" w:eastAsia="sr-Latn-CS"/>
        </w:rPr>
        <w:t xml:space="preserve"> месеци од датума </w:t>
      </w:r>
      <w:r w:rsidR="006B6486">
        <w:rPr>
          <w:rFonts w:eastAsia="Calibri" w:cs="Arial"/>
          <w:szCs w:val="24"/>
          <w:lang w:val="sr-Cyrl-RS" w:eastAsia="sr-Latn-CS"/>
        </w:rPr>
        <w:t xml:space="preserve">потписаног </w:t>
      </w:r>
      <w:r w:rsidR="006B6486" w:rsidRPr="000D6DE6">
        <w:rPr>
          <w:rFonts w:cs="Arial"/>
          <w:szCs w:val="24"/>
          <w:lang w:val="sr-Cyrl-RS"/>
        </w:rPr>
        <w:t>Записник</w:t>
      </w:r>
      <w:r w:rsidR="006B6486">
        <w:rPr>
          <w:rFonts w:cs="Arial"/>
          <w:szCs w:val="24"/>
          <w:lang w:val="sr-Cyrl-RS"/>
        </w:rPr>
        <w:t>а</w:t>
      </w:r>
      <w:r w:rsidR="006B6486" w:rsidRPr="000D6DE6">
        <w:rPr>
          <w:rFonts w:cs="Arial"/>
          <w:szCs w:val="24"/>
          <w:lang w:val="sr-Cyrl-RS"/>
        </w:rPr>
        <w:t xml:space="preserve"> о</w:t>
      </w:r>
      <w:r w:rsidR="006B6486">
        <w:rPr>
          <w:rFonts w:cs="Arial"/>
          <w:szCs w:val="24"/>
          <w:lang w:val="sr-Cyrl-RS"/>
        </w:rPr>
        <w:t xml:space="preserve"> </w:t>
      </w:r>
      <w:r w:rsidR="006B6486" w:rsidRPr="000D6DE6">
        <w:rPr>
          <w:rFonts w:cs="Arial"/>
          <w:szCs w:val="24"/>
          <w:lang w:val="sr-Cyrl-RS"/>
        </w:rPr>
        <w:t xml:space="preserve">пријему проширења </w:t>
      </w:r>
      <w:r w:rsidR="006B6486" w:rsidRPr="000D6DE6">
        <w:rPr>
          <w:rFonts w:eastAsia="Calibri" w:cs="Arial"/>
          <w:szCs w:val="24"/>
          <w:lang w:val="sr-Cyrl-RS"/>
        </w:rPr>
        <w:t>система централизованог надзора</w:t>
      </w:r>
      <w:r w:rsidRPr="002A2E3F">
        <w:rPr>
          <w:rFonts w:eastAsia="Calibri" w:cs="Arial"/>
          <w:szCs w:val="24"/>
          <w:lang w:val="sr-Cyrl-RS" w:eastAsia="sr-Latn-CS"/>
        </w:rPr>
        <w:t xml:space="preserve"> (без примедби).</w:t>
      </w:r>
    </w:p>
    <w:p w:rsidR="00DA1EC9" w:rsidRPr="002A2E3F" w:rsidRDefault="00DA1EC9" w:rsidP="00DA1EC9">
      <w:pPr>
        <w:jc w:val="both"/>
        <w:rPr>
          <w:rFonts w:eastAsia="Calibri" w:cs="Arial"/>
          <w:szCs w:val="24"/>
          <w:lang w:val="sr-Cyrl-RS" w:eastAsia="sr-Latn-CS"/>
        </w:rPr>
      </w:pPr>
    </w:p>
    <w:p w:rsidR="00DA1EC9" w:rsidRPr="002A2E3F" w:rsidRDefault="00DA1EC9" w:rsidP="00DA1EC9">
      <w:pPr>
        <w:jc w:val="both"/>
        <w:rPr>
          <w:rFonts w:eastAsia="Calibri" w:cs="Arial"/>
          <w:szCs w:val="24"/>
          <w:lang w:val="sr-Cyrl-RS" w:eastAsia="sr-Latn-CS"/>
        </w:rPr>
      </w:pPr>
      <w:r w:rsidRPr="002A2E3F">
        <w:rPr>
          <w:rFonts w:eastAsia="Calibri" w:cs="Arial"/>
          <w:szCs w:val="24"/>
          <w:lang w:val="sr-Cyrl-RS" w:eastAsia="sr-Latn-CS"/>
        </w:rPr>
        <w:t xml:space="preserve">Извршилац мора без накнаде да отклони све евентуалне недостатке који се уоче у гарантном року. </w:t>
      </w:r>
    </w:p>
    <w:p w:rsidR="00DA1EC9" w:rsidRPr="000150CD" w:rsidRDefault="00DA1EC9" w:rsidP="00DA1EC9">
      <w:pPr>
        <w:jc w:val="both"/>
        <w:rPr>
          <w:rFonts w:cs="Arial"/>
          <w:szCs w:val="24"/>
          <w:highlight w:val="yellow"/>
          <w:lang w:val="sr-Cyrl-RS"/>
        </w:rPr>
      </w:pPr>
    </w:p>
    <w:p w:rsidR="00DA1EC9" w:rsidRPr="002A2E3F" w:rsidRDefault="00DA1EC9" w:rsidP="00DA1EC9">
      <w:pPr>
        <w:jc w:val="both"/>
        <w:rPr>
          <w:rFonts w:cs="Arial"/>
          <w:szCs w:val="24"/>
          <w:lang w:val="sr-Cyrl-RS"/>
        </w:rPr>
      </w:pPr>
      <w:r w:rsidRPr="002A2E3F">
        <w:rPr>
          <w:rFonts w:cs="Arial"/>
          <w:szCs w:val="24"/>
          <w:lang w:val="sr-Cyrl-RS"/>
        </w:rPr>
        <w:t>Извршилац је обавезан да у гарантном року, на позив Наручиоца, отклони све евентуалне недостатке и неисправности које потичу од неадекватно извршеног посла или употребе и уградње материјала неодговарајућег квалитета, у роковима и на начин дефинисанима према Прилог</w:t>
      </w:r>
      <w:r w:rsidR="00FA2861">
        <w:rPr>
          <w:rFonts w:cs="Arial"/>
          <w:szCs w:val="24"/>
          <w:lang w:val="sr-Cyrl-RS"/>
        </w:rPr>
        <w:t>у 1. и Прилогу 2. овог уговора.</w:t>
      </w:r>
    </w:p>
    <w:p w:rsidR="00013F16" w:rsidRPr="00E163AB" w:rsidRDefault="00013F16" w:rsidP="00E163AB">
      <w:pPr>
        <w:rPr>
          <w:rFonts w:ascii="Nyala" w:hAnsi="Nyala" w:cs="Arial"/>
          <w:smallCaps/>
          <w:szCs w:val="24"/>
        </w:rPr>
      </w:pPr>
    </w:p>
    <w:p w:rsidR="00E163AB" w:rsidRPr="00E163AB" w:rsidRDefault="00E163AB" w:rsidP="00E163AB">
      <w:pPr>
        <w:jc w:val="center"/>
        <w:rPr>
          <w:rFonts w:cs="Arial"/>
          <w:szCs w:val="24"/>
          <w:lang w:val="sr-Cyrl-RS"/>
        </w:rPr>
      </w:pPr>
      <w:r w:rsidRPr="00E163AB">
        <w:rPr>
          <w:rFonts w:cs="Arial"/>
          <w:szCs w:val="24"/>
          <w:lang w:val="sr-Cyrl-RS"/>
        </w:rPr>
        <w:t>Члан 1</w:t>
      </w:r>
      <w:r w:rsidR="006632E2">
        <w:rPr>
          <w:rFonts w:cs="Arial"/>
          <w:szCs w:val="24"/>
          <w:lang w:val="sr-Cyrl-RS"/>
        </w:rPr>
        <w:t>4</w:t>
      </w:r>
      <w:r w:rsidRPr="00E163AB">
        <w:rPr>
          <w:rFonts w:cs="Arial"/>
          <w:szCs w:val="24"/>
          <w:lang w:val="sr-Cyrl-RS"/>
        </w:rPr>
        <w:t>.</w:t>
      </w:r>
    </w:p>
    <w:p w:rsidR="00013F16" w:rsidRDefault="00013F16" w:rsidP="00D31981">
      <w:pPr>
        <w:jc w:val="center"/>
        <w:rPr>
          <w:rFonts w:ascii="Nyala" w:hAnsi="Nyala" w:cs="Arial"/>
          <w:smallCaps/>
          <w:szCs w:val="24"/>
        </w:rPr>
      </w:pPr>
    </w:p>
    <w:p w:rsidR="00521B15" w:rsidRPr="00A212F0" w:rsidRDefault="00521B15" w:rsidP="00521B15">
      <w:pPr>
        <w:jc w:val="both"/>
        <w:rPr>
          <w:rFonts w:cs="Arial"/>
          <w:szCs w:val="24"/>
          <w:lang w:val="sr-Cyrl-RS"/>
        </w:rPr>
      </w:pPr>
      <w:r w:rsidRPr="00A212F0">
        <w:rPr>
          <w:rFonts w:cs="Arial"/>
          <w:szCs w:val="24"/>
          <w:lang w:val="sr-Cyrl-RS"/>
        </w:rPr>
        <w:t>Сагласно овом уговору</w:t>
      </w:r>
      <w:r w:rsidR="00A212F0">
        <w:rPr>
          <w:rFonts w:cs="Arial"/>
          <w:szCs w:val="24"/>
          <w:lang w:val="sr-Cyrl-RS"/>
        </w:rPr>
        <w:t>,</w:t>
      </w:r>
      <w:r w:rsidRPr="00A212F0">
        <w:rPr>
          <w:rFonts w:cs="Arial"/>
          <w:szCs w:val="24"/>
          <w:lang w:val="sr-Cyrl-RS"/>
        </w:rPr>
        <w:t xml:space="preserve"> Извршилац се обавезује да:</w:t>
      </w:r>
    </w:p>
    <w:p w:rsidR="00521B15" w:rsidRPr="00A212F0" w:rsidRDefault="00521B15" w:rsidP="00146C7F">
      <w:pPr>
        <w:numPr>
          <w:ilvl w:val="0"/>
          <w:numId w:val="33"/>
        </w:numPr>
        <w:suppressAutoHyphens w:val="0"/>
        <w:jc w:val="both"/>
        <w:rPr>
          <w:rFonts w:eastAsia="Calibri" w:cs="Arial"/>
          <w:szCs w:val="24"/>
          <w:lang w:val="sr-Cyrl-RS" w:eastAsia="en-US"/>
        </w:rPr>
      </w:pPr>
      <w:r w:rsidRPr="00A212F0">
        <w:rPr>
          <w:rFonts w:eastAsia="Calibri" w:cs="Arial"/>
          <w:szCs w:val="24"/>
          <w:lang w:val="sr-Cyrl-RS" w:eastAsia="en-US"/>
        </w:rPr>
        <w:t>поверљиве податке Наручиоца, које буде користио при извршењу уговореног посла, неће откривати другим правним и физичким лицима</w:t>
      </w:r>
      <w:r w:rsidR="00A212F0">
        <w:rPr>
          <w:rFonts w:eastAsia="Calibri" w:cs="Arial"/>
          <w:szCs w:val="24"/>
          <w:lang w:val="sr-Cyrl-RS" w:eastAsia="en-US"/>
        </w:rPr>
        <w:t>.</w:t>
      </w:r>
    </w:p>
    <w:p w:rsidR="00521B15" w:rsidRPr="00A212F0" w:rsidRDefault="00521B15" w:rsidP="00146C7F">
      <w:pPr>
        <w:numPr>
          <w:ilvl w:val="0"/>
          <w:numId w:val="33"/>
        </w:numPr>
        <w:suppressAutoHyphens w:val="0"/>
        <w:jc w:val="both"/>
        <w:rPr>
          <w:rFonts w:eastAsia="Calibri" w:cs="Arial"/>
          <w:szCs w:val="24"/>
          <w:lang w:val="sr-Cyrl-RS" w:eastAsia="en-US"/>
        </w:rPr>
      </w:pPr>
      <w:r w:rsidRPr="00A212F0">
        <w:rPr>
          <w:rFonts w:eastAsia="Calibri" w:cs="Arial"/>
          <w:szCs w:val="24"/>
          <w:lang w:val="sr-Cyrl-RS" w:eastAsia="en-US"/>
        </w:rPr>
        <w:t>уговорени посао изврши у свему сагласно законским прописима, нормативима и стандардима за ову врсту посла</w:t>
      </w:r>
    </w:p>
    <w:p w:rsidR="00521B15" w:rsidRPr="00A212F0" w:rsidRDefault="00521B15" w:rsidP="00146C7F">
      <w:pPr>
        <w:numPr>
          <w:ilvl w:val="0"/>
          <w:numId w:val="33"/>
        </w:numPr>
        <w:suppressAutoHyphens w:val="0"/>
        <w:jc w:val="both"/>
        <w:rPr>
          <w:rFonts w:eastAsia="Calibri" w:cs="Arial"/>
          <w:szCs w:val="24"/>
          <w:lang w:val="sr-Cyrl-RS" w:eastAsia="en-US"/>
        </w:rPr>
      </w:pPr>
      <w:r w:rsidRPr="00A212F0">
        <w:rPr>
          <w:rFonts w:eastAsia="Calibri" w:cs="Arial"/>
          <w:szCs w:val="24"/>
          <w:lang w:val="sr-Cyrl-RS" w:eastAsia="en-US"/>
        </w:rPr>
        <w:t>обезбеди стручну радну снагу (довољан број обученог особља), опрему и алате неопходне за благовремено и квалитетно извршење уговореног посла</w:t>
      </w:r>
    </w:p>
    <w:p w:rsidR="00521B15" w:rsidRPr="00A212F0" w:rsidRDefault="00521B15" w:rsidP="00146C7F">
      <w:pPr>
        <w:numPr>
          <w:ilvl w:val="0"/>
          <w:numId w:val="33"/>
        </w:numPr>
        <w:suppressAutoHyphens w:val="0"/>
        <w:jc w:val="both"/>
        <w:rPr>
          <w:rFonts w:eastAsia="Calibri" w:cs="Arial"/>
          <w:szCs w:val="24"/>
          <w:lang w:val="sr-Cyrl-RS" w:eastAsia="en-US"/>
        </w:rPr>
      </w:pPr>
      <w:r w:rsidRPr="00A212F0">
        <w:rPr>
          <w:rFonts w:eastAsia="Calibri" w:cs="Arial"/>
          <w:szCs w:val="24"/>
          <w:lang w:val="sr-Cyrl-RS" w:eastAsia="en-US"/>
        </w:rPr>
        <w:lastRenderedPageBreak/>
        <w:t>о сопственом трошку осигура ангажовано људство и средстава рада од основног ризика за сво време извршења уговореног посла</w:t>
      </w:r>
    </w:p>
    <w:p w:rsidR="00521B15" w:rsidRPr="00A212F0" w:rsidRDefault="00521B15" w:rsidP="00146C7F">
      <w:pPr>
        <w:numPr>
          <w:ilvl w:val="0"/>
          <w:numId w:val="33"/>
        </w:numPr>
        <w:suppressAutoHyphens w:val="0"/>
        <w:jc w:val="both"/>
        <w:rPr>
          <w:rFonts w:eastAsia="Calibri" w:cs="Arial"/>
          <w:szCs w:val="24"/>
          <w:lang w:val="sr-Cyrl-RS" w:eastAsia="en-US"/>
        </w:rPr>
      </w:pPr>
      <w:r w:rsidRPr="00A212F0">
        <w:rPr>
          <w:rFonts w:eastAsia="Calibri" w:cs="Arial"/>
          <w:szCs w:val="24"/>
          <w:lang w:val="sr-Cyrl-RS" w:eastAsia="en-US"/>
        </w:rPr>
        <w:t>обезбеди примену мера безбедности и здравља на раду и мера противпожарне заштите за сва ангажована лица, као и да их адекватно опреми у циљу извршења ових мера</w:t>
      </w:r>
    </w:p>
    <w:p w:rsidR="00521B15" w:rsidRPr="00A212F0" w:rsidRDefault="00521B15" w:rsidP="00146C7F">
      <w:pPr>
        <w:numPr>
          <w:ilvl w:val="0"/>
          <w:numId w:val="33"/>
        </w:numPr>
        <w:suppressAutoHyphens w:val="0"/>
        <w:jc w:val="both"/>
        <w:rPr>
          <w:rFonts w:eastAsia="Calibri" w:cs="Arial"/>
          <w:szCs w:val="24"/>
          <w:lang w:val="sr-Cyrl-RS" w:eastAsia="en-US"/>
        </w:rPr>
      </w:pPr>
      <w:r w:rsidRPr="00A212F0">
        <w:rPr>
          <w:rFonts w:eastAsia="Calibri" w:cs="Arial"/>
          <w:szCs w:val="24"/>
          <w:lang w:val="sr-Cyrl-RS" w:eastAsia="en-US"/>
        </w:rPr>
        <w:t>поштује уговорене рокове извршења посла и налоге овлашћеног лица Наручиоца</w:t>
      </w:r>
      <w:r w:rsidR="00A212F0">
        <w:rPr>
          <w:rFonts w:eastAsia="Calibri" w:cs="Arial"/>
          <w:szCs w:val="24"/>
          <w:lang w:val="sr-Cyrl-RS" w:eastAsia="en-US"/>
        </w:rPr>
        <w:t>,</w:t>
      </w:r>
      <w:r w:rsidRPr="00A212F0">
        <w:rPr>
          <w:rFonts w:eastAsia="Calibri" w:cs="Arial"/>
          <w:szCs w:val="24"/>
          <w:lang w:val="sr-Cyrl-RS" w:eastAsia="en-US"/>
        </w:rPr>
        <w:t xml:space="preserve"> одређеног за вршење </w:t>
      </w:r>
      <w:r w:rsidRPr="006B6486">
        <w:rPr>
          <w:rFonts w:eastAsia="Calibri" w:cs="Arial"/>
          <w:szCs w:val="24"/>
          <w:lang w:val="sr-Cyrl-RS" w:eastAsia="en-US"/>
        </w:rPr>
        <w:t>надзора</w:t>
      </w:r>
      <w:r w:rsidRPr="00A212F0">
        <w:rPr>
          <w:rFonts w:eastAsia="Calibri" w:cs="Arial"/>
          <w:szCs w:val="24"/>
          <w:lang w:val="sr-Cyrl-RS" w:eastAsia="en-US"/>
        </w:rPr>
        <w:t xml:space="preserve"> над вршењем уговореног посла</w:t>
      </w:r>
    </w:p>
    <w:p w:rsidR="00521B15" w:rsidRPr="00A212F0" w:rsidRDefault="00521B15" w:rsidP="00146C7F">
      <w:pPr>
        <w:numPr>
          <w:ilvl w:val="0"/>
          <w:numId w:val="33"/>
        </w:numPr>
        <w:suppressAutoHyphens w:val="0"/>
        <w:jc w:val="both"/>
        <w:rPr>
          <w:rFonts w:eastAsia="Calibri" w:cs="Arial"/>
          <w:szCs w:val="24"/>
          <w:lang w:val="sr-Cyrl-RS" w:eastAsia="en-US"/>
        </w:rPr>
      </w:pPr>
      <w:r w:rsidRPr="00A212F0">
        <w:rPr>
          <w:rFonts w:eastAsia="Calibri" w:cs="Arial"/>
          <w:szCs w:val="24"/>
          <w:lang w:val="sr-Cyrl-RS" w:eastAsia="en-US"/>
        </w:rPr>
        <w:t>потпише споразум о примени мера за безбедност и здравље на раду</w:t>
      </w:r>
    </w:p>
    <w:p w:rsidR="007764CE" w:rsidRPr="006632E2" w:rsidRDefault="00521B15" w:rsidP="006632E2">
      <w:pPr>
        <w:numPr>
          <w:ilvl w:val="0"/>
          <w:numId w:val="33"/>
        </w:numPr>
        <w:suppressAutoHyphens w:val="0"/>
        <w:jc w:val="both"/>
        <w:rPr>
          <w:rFonts w:eastAsia="Calibri" w:cs="Arial"/>
          <w:szCs w:val="24"/>
          <w:lang w:val="sr-Cyrl-RS" w:eastAsia="en-US"/>
        </w:rPr>
      </w:pPr>
      <w:r w:rsidRPr="00A212F0">
        <w:rPr>
          <w:rFonts w:cs="Arial"/>
          <w:szCs w:val="24"/>
          <w:lang w:val="sr-Cyrl-RS"/>
        </w:rPr>
        <w:t xml:space="preserve">за време трајања Уговора обезбеди функционалан и безбедан рад </w:t>
      </w:r>
      <w:r w:rsidR="00A212F0">
        <w:rPr>
          <w:rFonts w:cs="Arial"/>
          <w:szCs w:val="24"/>
          <w:lang w:val="sr-Latn-RS"/>
        </w:rPr>
        <w:t>Data</w:t>
      </w:r>
      <w:r w:rsidRPr="00A212F0">
        <w:rPr>
          <w:rFonts w:cs="Arial"/>
          <w:szCs w:val="24"/>
          <w:lang w:val="sr-Cyrl-RS"/>
        </w:rPr>
        <w:t xml:space="preserve"> центра и да поседује одговарајући лагер резервних делова који ће омогућити брзу интервенцију и отклањање недостатака у кратком року.</w:t>
      </w:r>
      <w:r w:rsidRPr="00A212F0">
        <w:rPr>
          <w:rFonts w:cs="Arial"/>
          <w:bCs/>
          <w:szCs w:val="24"/>
          <w:lang w:val="sr-Cyrl-RS"/>
        </w:rPr>
        <w:t xml:space="preserve"> </w:t>
      </w:r>
    </w:p>
    <w:p w:rsidR="007764CE" w:rsidRDefault="007764CE" w:rsidP="00A212F0">
      <w:pPr>
        <w:jc w:val="center"/>
        <w:rPr>
          <w:rFonts w:cs="Arial"/>
          <w:szCs w:val="24"/>
          <w:lang w:val="sr-Cyrl-RS"/>
        </w:rPr>
      </w:pPr>
    </w:p>
    <w:p w:rsidR="00A212F0" w:rsidRDefault="00521B15" w:rsidP="00A212F0">
      <w:pPr>
        <w:jc w:val="center"/>
        <w:rPr>
          <w:rFonts w:cs="Arial"/>
          <w:szCs w:val="24"/>
          <w:lang w:val="sr-Cyrl-RS"/>
        </w:rPr>
      </w:pPr>
      <w:r w:rsidRPr="00A212F0">
        <w:rPr>
          <w:rFonts w:cs="Arial"/>
          <w:szCs w:val="24"/>
          <w:lang w:val="sr-Cyrl-RS"/>
        </w:rPr>
        <w:t>Члан 1</w:t>
      </w:r>
      <w:r w:rsidR="006632E2">
        <w:rPr>
          <w:rFonts w:cs="Arial"/>
          <w:szCs w:val="24"/>
          <w:lang w:val="sr-Cyrl-RS"/>
        </w:rPr>
        <w:t>5</w:t>
      </w:r>
      <w:r w:rsidRPr="00A212F0">
        <w:rPr>
          <w:rFonts w:cs="Arial"/>
          <w:szCs w:val="24"/>
          <w:lang w:val="sr-Cyrl-RS"/>
        </w:rPr>
        <w:t>.</w:t>
      </w:r>
    </w:p>
    <w:p w:rsidR="00A7031D" w:rsidRPr="00A212F0" w:rsidRDefault="00A7031D" w:rsidP="00A212F0">
      <w:pPr>
        <w:jc w:val="center"/>
        <w:rPr>
          <w:rFonts w:cs="Arial"/>
          <w:szCs w:val="24"/>
          <w:lang w:val="sr-Cyrl-RS"/>
        </w:rPr>
      </w:pPr>
    </w:p>
    <w:p w:rsidR="00521B15" w:rsidRPr="00A212F0" w:rsidRDefault="00A7031D" w:rsidP="00521B15">
      <w:pPr>
        <w:jc w:val="both"/>
        <w:rPr>
          <w:rFonts w:cs="Arial"/>
          <w:szCs w:val="24"/>
          <w:lang w:val="sr-Cyrl-RS"/>
        </w:rPr>
      </w:pPr>
      <w:r w:rsidRPr="00A212F0">
        <w:rPr>
          <w:rFonts w:cs="Arial"/>
          <w:szCs w:val="24"/>
          <w:lang w:val="sr-Cyrl-RS"/>
        </w:rPr>
        <w:t>Сагласно овом уговору</w:t>
      </w:r>
      <w:r>
        <w:rPr>
          <w:rFonts w:cs="Arial"/>
          <w:szCs w:val="24"/>
          <w:lang w:val="sr-Cyrl-RS"/>
        </w:rPr>
        <w:t>,</w:t>
      </w:r>
      <w:r w:rsidRPr="00A212F0">
        <w:rPr>
          <w:rFonts w:cs="Arial"/>
          <w:szCs w:val="24"/>
          <w:lang w:val="sr-Cyrl-RS"/>
        </w:rPr>
        <w:t xml:space="preserve"> </w:t>
      </w:r>
      <w:r w:rsidR="00521B15" w:rsidRPr="00A212F0">
        <w:rPr>
          <w:rFonts w:cs="Arial"/>
          <w:szCs w:val="24"/>
          <w:lang w:val="sr-Cyrl-RS"/>
        </w:rPr>
        <w:t xml:space="preserve">Наручилац </w:t>
      </w:r>
      <w:r>
        <w:rPr>
          <w:rFonts w:cs="Arial"/>
          <w:szCs w:val="24"/>
          <w:lang w:val="sr-Cyrl-RS"/>
        </w:rPr>
        <w:t>се</w:t>
      </w:r>
      <w:r w:rsidR="00521B15" w:rsidRPr="00A212F0">
        <w:rPr>
          <w:rFonts w:cs="Arial"/>
          <w:szCs w:val="24"/>
          <w:lang w:val="sr-Cyrl-RS"/>
        </w:rPr>
        <w:t xml:space="preserve"> обавез</w:t>
      </w:r>
      <w:r>
        <w:rPr>
          <w:rFonts w:cs="Arial"/>
          <w:szCs w:val="24"/>
          <w:lang w:val="sr-Cyrl-RS"/>
        </w:rPr>
        <w:t>ује</w:t>
      </w:r>
      <w:r w:rsidR="00521B15" w:rsidRPr="00A212F0">
        <w:rPr>
          <w:rFonts w:cs="Arial"/>
          <w:szCs w:val="24"/>
          <w:lang w:val="sr-Cyrl-RS"/>
        </w:rPr>
        <w:t xml:space="preserve"> да:</w:t>
      </w:r>
    </w:p>
    <w:p w:rsidR="00521B15" w:rsidRPr="00A212F0" w:rsidRDefault="00521B15" w:rsidP="00146C7F">
      <w:pPr>
        <w:numPr>
          <w:ilvl w:val="0"/>
          <w:numId w:val="34"/>
        </w:numPr>
        <w:suppressAutoHyphens w:val="0"/>
        <w:jc w:val="both"/>
        <w:rPr>
          <w:rFonts w:eastAsia="Calibri" w:cs="Arial"/>
          <w:szCs w:val="24"/>
          <w:lang w:val="sr-Cyrl-RS" w:eastAsia="en-US"/>
        </w:rPr>
      </w:pPr>
      <w:r w:rsidRPr="00A212F0">
        <w:rPr>
          <w:rFonts w:eastAsia="Calibri" w:cs="Arial"/>
          <w:szCs w:val="24"/>
          <w:lang w:val="sr-Cyrl-RS" w:eastAsia="en-US"/>
        </w:rPr>
        <w:t>писаним путем обавести Извршиоца о лицу одређеном за вршење надзора над вршењем уговореног посла</w:t>
      </w:r>
    </w:p>
    <w:p w:rsidR="00521B15" w:rsidRPr="00A212F0" w:rsidRDefault="00521B15" w:rsidP="00146C7F">
      <w:pPr>
        <w:numPr>
          <w:ilvl w:val="0"/>
          <w:numId w:val="34"/>
        </w:numPr>
        <w:suppressAutoHyphens w:val="0"/>
        <w:jc w:val="both"/>
        <w:rPr>
          <w:rFonts w:cs="Arial"/>
          <w:b/>
          <w:szCs w:val="24"/>
          <w:lang w:val="sr-Cyrl-RS"/>
        </w:rPr>
      </w:pPr>
      <w:r w:rsidRPr="00A212F0">
        <w:rPr>
          <w:rFonts w:cs="Arial"/>
          <w:szCs w:val="24"/>
          <w:lang w:val="sr-Cyrl-RS"/>
        </w:rPr>
        <w:t>Извршиоцу обезбеди све неопходне информације и податке и несметан приступ местима извршења уговореног посла</w:t>
      </w:r>
    </w:p>
    <w:p w:rsidR="00521B15" w:rsidRPr="00A212F0" w:rsidRDefault="00521B15" w:rsidP="00146C7F">
      <w:pPr>
        <w:numPr>
          <w:ilvl w:val="0"/>
          <w:numId w:val="34"/>
        </w:numPr>
        <w:suppressAutoHyphens w:val="0"/>
        <w:jc w:val="both"/>
        <w:rPr>
          <w:rFonts w:cs="Arial"/>
          <w:b/>
          <w:szCs w:val="24"/>
          <w:lang w:val="sr-Cyrl-RS"/>
        </w:rPr>
      </w:pPr>
      <w:r w:rsidRPr="00A212F0">
        <w:rPr>
          <w:rFonts w:cs="Arial"/>
          <w:szCs w:val="24"/>
          <w:lang w:val="sr-Cyrl-RS"/>
        </w:rPr>
        <w:t>потпише споразум о примени мера за безбедност и здравље на раду</w:t>
      </w:r>
    </w:p>
    <w:p w:rsidR="00521B15" w:rsidRPr="00A212F0" w:rsidRDefault="00521B15" w:rsidP="00146C7F">
      <w:pPr>
        <w:numPr>
          <w:ilvl w:val="0"/>
          <w:numId w:val="34"/>
        </w:numPr>
        <w:suppressAutoHyphens w:val="0"/>
        <w:jc w:val="both"/>
        <w:rPr>
          <w:rFonts w:cs="Arial"/>
          <w:szCs w:val="24"/>
          <w:lang w:val="sr-Cyrl-RS"/>
        </w:rPr>
      </w:pPr>
      <w:r w:rsidRPr="00A212F0">
        <w:rPr>
          <w:rFonts w:cs="Arial"/>
          <w:szCs w:val="24"/>
          <w:lang w:val="sr-Cyrl-RS"/>
        </w:rPr>
        <w:t>изврши плаћање уговорене вредности.</w:t>
      </w:r>
    </w:p>
    <w:p w:rsidR="00F219BF" w:rsidRDefault="00F219BF" w:rsidP="000B7E95">
      <w:pPr>
        <w:rPr>
          <w:rFonts w:cs="Arial"/>
          <w:smallCaps/>
          <w:szCs w:val="24"/>
          <w:lang w:val="sr-Cyrl-CS"/>
        </w:rPr>
      </w:pPr>
    </w:p>
    <w:p w:rsidR="00944C4B" w:rsidRDefault="00944C4B" w:rsidP="000B7E95">
      <w:pPr>
        <w:rPr>
          <w:rFonts w:cs="Arial"/>
          <w:smallCaps/>
          <w:szCs w:val="24"/>
          <w:lang w:val="sr-Cyrl-CS"/>
        </w:rPr>
      </w:pPr>
    </w:p>
    <w:p w:rsidR="00F22D5B" w:rsidRPr="000150CD" w:rsidRDefault="00FA2861" w:rsidP="00572F96">
      <w:pPr>
        <w:jc w:val="center"/>
        <w:rPr>
          <w:rFonts w:ascii="Nyala" w:hAnsi="Nyala" w:cs="Arial"/>
          <w:smallCaps/>
          <w:szCs w:val="24"/>
        </w:rPr>
      </w:pPr>
      <w:r w:rsidRPr="00A212F0">
        <w:rPr>
          <w:rFonts w:cs="Arial"/>
          <w:szCs w:val="24"/>
          <w:lang w:val="sr-Cyrl-RS"/>
        </w:rPr>
        <w:t>Члан</w:t>
      </w:r>
      <w:r w:rsidR="00F22D5B" w:rsidRPr="00A26DB5">
        <w:rPr>
          <w:rFonts w:cs="Arial"/>
          <w:smallCaps/>
          <w:szCs w:val="24"/>
        </w:rPr>
        <w:t xml:space="preserve"> 1</w:t>
      </w:r>
      <w:r w:rsidR="006632E2">
        <w:rPr>
          <w:rFonts w:cs="Arial"/>
          <w:smallCaps/>
          <w:szCs w:val="24"/>
          <w:lang w:val="sr-Cyrl-RS"/>
        </w:rPr>
        <w:t>6</w:t>
      </w:r>
      <w:r w:rsidR="00F22D5B" w:rsidRPr="00A26DB5">
        <w:rPr>
          <w:rFonts w:cs="Arial"/>
          <w:smallCaps/>
          <w:szCs w:val="24"/>
        </w:rPr>
        <w:t>.</w:t>
      </w:r>
    </w:p>
    <w:p w:rsidR="00871ABB" w:rsidRPr="000150CD" w:rsidRDefault="00871ABB" w:rsidP="00572F96">
      <w:pPr>
        <w:jc w:val="center"/>
        <w:rPr>
          <w:rFonts w:ascii="Nyala" w:hAnsi="Nyala" w:cs="Arial"/>
          <w:smallCaps/>
          <w:szCs w:val="24"/>
        </w:rPr>
      </w:pPr>
    </w:p>
    <w:p w:rsidR="00CA5699" w:rsidRPr="00574F5A" w:rsidRDefault="00CA5699" w:rsidP="00CA5699">
      <w:pPr>
        <w:jc w:val="both"/>
        <w:rPr>
          <w:rFonts w:ascii="Nyala" w:hAnsi="Nyala" w:cs="Arial"/>
          <w:szCs w:val="24"/>
        </w:rPr>
      </w:pPr>
      <w:r>
        <w:rPr>
          <w:rFonts w:cs="Arial"/>
          <w:szCs w:val="24"/>
          <w:lang w:val="sr-Cyrl-RS"/>
        </w:rPr>
        <w:t>Извршилац</w:t>
      </w:r>
      <w:r w:rsidRPr="007467FF">
        <w:rPr>
          <w:rFonts w:cs="Arial"/>
          <w:szCs w:val="24"/>
        </w:rPr>
        <w:t xml:space="preserve"> </w:t>
      </w:r>
      <w:r w:rsidRPr="007467FF">
        <w:rPr>
          <w:rFonts w:cs="Arial"/>
          <w:szCs w:val="24"/>
          <w:lang w:val="sr-Cyrl-RS"/>
        </w:rPr>
        <w:t>је обавезан да</w:t>
      </w:r>
      <w:r w:rsidRPr="007467FF">
        <w:rPr>
          <w:rFonts w:cs="Arial"/>
          <w:szCs w:val="24"/>
        </w:rPr>
        <w:t xml:space="preserve"> у тренутку потписивања</w:t>
      </w:r>
      <w:r w:rsidRPr="007467FF">
        <w:rPr>
          <w:rFonts w:cs="Arial"/>
          <w:szCs w:val="24"/>
          <w:lang w:val="sr-Cyrl-RS"/>
        </w:rPr>
        <w:t xml:space="preserve"> уговора, а најкасније у року од </w:t>
      </w:r>
      <w:r>
        <w:rPr>
          <w:rFonts w:cs="Arial"/>
          <w:szCs w:val="24"/>
          <w:lang w:val="sr-Cyrl-RS"/>
        </w:rPr>
        <w:t>8</w:t>
      </w:r>
      <w:r w:rsidRPr="007467FF">
        <w:rPr>
          <w:rFonts w:cs="Arial"/>
          <w:szCs w:val="24"/>
          <w:lang w:val="sr-Cyrl-RS"/>
        </w:rPr>
        <w:t xml:space="preserve"> (</w:t>
      </w:r>
      <w:r>
        <w:rPr>
          <w:rFonts w:cs="Arial"/>
          <w:szCs w:val="24"/>
          <w:lang w:val="sr-Cyrl-RS"/>
        </w:rPr>
        <w:t>осам</w:t>
      </w:r>
      <w:r w:rsidRPr="007467FF">
        <w:rPr>
          <w:rFonts w:cs="Arial"/>
          <w:szCs w:val="24"/>
          <w:lang w:val="sr-Cyrl-RS"/>
        </w:rPr>
        <w:t>) дана</w:t>
      </w:r>
      <w:r w:rsidRPr="007467FF">
        <w:rPr>
          <w:rFonts w:cs="Arial"/>
          <w:szCs w:val="24"/>
        </w:rPr>
        <w:t xml:space="preserve"> </w:t>
      </w:r>
      <w:r w:rsidRPr="007467FF">
        <w:rPr>
          <w:rFonts w:cs="Arial"/>
          <w:szCs w:val="24"/>
          <w:lang w:val="sr-Cyrl-RS"/>
        </w:rPr>
        <w:t>од дана потписивања овог У</w:t>
      </w:r>
      <w:r w:rsidRPr="007467FF">
        <w:rPr>
          <w:rFonts w:cs="Arial"/>
          <w:szCs w:val="24"/>
        </w:rPr>
        <w:t>говора</w:t>
      </w:r>
      <w:r w:rsidRPr="007467FF">
        <w:rPr>
          <w:rFonts w:cs="Arial"/>
          <w:szCs w:val="24"/>
          <w:lang w:val="sr-Cyrl-RS"/>
        </w:rPr>
        <w:t xml:space="preserve">, </w:t>
      </w:r>
      <w:r w:rsidRPr="007467FF">
        <w:rPr>
          <w:rFonts w:cs="Arial"/>
          <w:szCs w:val="24"/>
        </w:rPr>
        <w:t xml:space="preserve"> </w:t>
      </w:r>
      <w:r w:rsidRPr="007467FF">
        <w:rPr>
          <w:rFonts w:cs="Arial"/>
          <w:szCs w:val="24"/>
          <w:lang w:val="sr-Cyrl-RS"/>
        </w:rPr>
        <w:t xml:space="preserve">као одложни услов из чл. 74.ст.2. ЗОО, </w:t>
      </w:r>
      <w:r w:rsidRPr="007467FF">
        <w:rPr>
          <w:rFonts w:cs="Arial"/>
          <w:szCs w:val="24"/>
        </w:rPr>
        <w:t>преда Наручиоцу</w:t>
      </w:r>
      <w:r w:rsidRPr="007467FF">
        <w:rPr>
          <w:rFonts w:cs="Arial"/>
          <w:szCs w:val="24"/>
          <w:lang w:val="sr-Cyrl-RS"/>
        </w:rPr>
        <w:t xml:space="preserve">, као средство финансијског обезбеђења у износу од 10% од укупне вредности уговора, без ПДВ, </w:t>
      </w:r>
      <w:r w:rsidRPr="007467FF">
        <w:rPr>
          <w:rFonts w:cs="Arial"/>
          <w:szCs w:val="24"/>
        </w:rPr>
        <w:t>неопозиву, безусловну (без приговора) и на први позив наплативу банкарску гаранцију</w:t>
      </w:r>
      <w:r>
        <w:rPr>
          <w:rFonts w:cs="Arial"/>
          <w:szCs w:val="24"/>
        </w:rPr>
        <w:t xml:space="preserve">, која </w:t>
      </w:r>
      <w:r w:rsidRPr="001A64C8">
        <w:rPr>
          <w:rFonts w:cs="Arial"/>
          <w:szCs w:val="24"/>
        </w:rPr>
        <w:t>мора трајати најмање 60 (шездесет) дана дуже од</w:t>
      </w:r>
      <w:r>
        <w:rPr>
          <w:rFonts w:cs="Arial"/>
          <w:szCs w:val="24"/>
        </w:rPr>
        <w:t xml:space="preserve"> уговореног рока извршења посла</w:t>
      </w:r>
      <w:r>
        <w:rPr>
          <w:rFonts w:cs="Arial"/>
          <w:szCs w:val="24"/>
          <w:lang w:val="sr-Cyrl-RS"/>
        </w:rPr>
        <w:t>,</w:t>
      </w:r>
      <w:r w:rsidRPr="00574F5A">
        <w:rPr>
          <w:rFonts w:cs="Arial"/>
          <w:szCs w:val="24"/>
        </w:rPr>
        <w:t xml:space="preserve"> </w:t>
      </w:r>
      <w:r w:rsidRPr="007467FF">
        <w:rPr>
          <w:rFonts w:cs="Arial"/>
          <w:szCs w:val="24"/>
        </w:rPr>
        <w:t xml:space="preserve">а евентуални продужетак тог рока има за последицу и продужење рока важења </w:t>
      </w:r>
      <w:r>
        <w:rPr>
          <w:rFonts w:cs="Arial"/>
          <w:szCs w:val="24"/>
          <w:lang w:val="sr-Cyrl-RS"/>
        </w:rPr>
        <w:t>гаранције</w:t>
      </w:r>
      <w:r w:rsidRPr="007467FF">
        <w:rPr>
          <w:rFonts w:cs="Arial"/>
          <w:szCs w:val="24"/>
        </w:rPr>
        <w:t xml:space="preserve"> за исти број дана за који ће бити продужен рок за извршење обавеза по уговору</w:t>
      </w:r>
      <w:r w:rsidRPr="007467FF">
        <w:rPr>
          <w:rFonts w:cs="Arial"/>
          <w:szCs w:val="24"/>
          <w:lang w:val="sr-Cyrl-RS"/>
        </w:rPr>
        <w:t xml:space="preserve"> </w:t>
      </w:r>
      <w:r w:rsidRPr="007467FF">
        <w:rPr>
          <w:rFonts w:cs="Arial"/>
          <w:szCs w:val="24"/>
        </w:rPr>
        <w:t xml:space="preserve">или </w:t>
      </w:r>
      <w:r w:rsidRPr="007467FF">
        <w:rPr>
          <w:rFonts w:cs="Arial"/>
          <w:szCs w:val="24"/>
          <w:lang w:val="en-US"/>
        </w:rPr>
        <w:t xml:space="preserve">бланко </w:t>
      </w:r>
      <w:r w:rsidRPr="007467FF">
        <w:rPr>
          <w:rFonts w:cs="Arial"/>
          <w:szCs w:val="24"/>
        </w:rPr>
        <w:t>соло меницу</w:t>
      </w:r>
      <w:r w:rsidRPr="007467FF">
        <w:rPr>
          <w:rFonts w:cs="Arial"/>
          <w:szCs w:val="24"/>
          <w:lang w:val="sr-Cyrl-RS"/>
        </w:rPr>
        <w:t>,</w:t>
      </w:r>
      <w:r w:rsidRPr="007467FF">
        <w:rPr>
          <w:rFonts w:cs="Arial"/>
          <w:szCs w:val="24"/>
        </w:rPr>
        <w:t xml:space="preserve"> са</w:t>
      </w:r>
      <w:r w:rsidRPr="007467FF">
        <w:rPr>
          <w:rFonts w:cs="Arial"/>
          <w:szCs w:val="24"/>
          <w:lang w:val="sr-Cyrl-RS"/>
        </w:rPr>
        <w:t xml:space="preserve"> клаузулом без протеста, потписану од стране законског заступника, са</w:t>
      </w:r>
      <w:r w:rsidRPr="00B93EDD">
        <w:rPr>
          <w:rFonts w:ascii="Calibri" w:hAnsi="Calibri" w:cs="Arial"/>
          <w:szCs w:val="24"/>
          <w:lang w:val="sr-Cyrl-RS"/>
        </w:rPr>
        <w:t xml:space="preserve"> </w:t>
      </w:r>
      <w:r w:rsidRPr="007467FF">
        <w:rPr>
          <w:rFonts w:cs="Arial"/>
          <w:szCs w:val="24"/>
        </w:rPr>
        <w:t>меничним овлашћење</w:t>
      </w:r>
      <w:r w:rsidRPr="007467FF">
        <w:rPr>
          <w:rFonts w:cs="Arial"/>
          <w:szCs w:val="24"/>
          <w:lang w:val="sr-Cyrl-RS"/>
        </w:rPr>
        <w:t>м,</w:t>
      </w:r>
      <w:r w:rsidRPr="007467FF">
        <w:rPr>
          <w:rFonts w:cs="Arial"/>
          <w:szCs w:val="24"/>
        </w:rPr>
        <w:t xml:space="preserve"> којим се овлашћуј</w:t>
      </w:r>
      <w:r w:rsidRPr="007467FF">
        <w:rPr>
          <w:rFonts w:cs="Arial"/>
          <w:szCs w:val="24"/>
          <w:lang w:val="sr-Cyrl-RS"/>
        </w:rPr>
        <w:t>е</w:t>
      </w:r>
      <w:r w:rsidRPr="007467FF">
        <w:rPr>
          <w:rFonts w:cs="Arial"/>
          <w:szCs w:val="24"/>
        </w:rPr>
        <w:t xml:space="preserve"> наручилац да може безусловно, неопозиво и без протеста покренути поступак наплате и то до истека рока од 60 дана од уговореног рока за </w:t>
      </w:r>
      <w:r>
        <w:rPr>
          <w:rFonts w:cs="Arial"/>
          <w:szCs w:val="24"/>
          <w:lang w:val="sr-Cyrl-RS"/>
        </w:rPr>
        <w:t>уговорени посао</w:t>
      </w:r>
      <w:r w:rsidRPr="007467FF">
        <w:rPr>
          <w:rFonts w:cs="Arial"/>
          <w:szCs w:val="24"/>
        </w:rPr>
        <w:t>,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w:t>
      </w:r>
      <w:r w:rsidRPr="007467FF">
        <w:rPr>
          <w:rFonts w:cs="Arial"/>
          <w:szCs w:val="24"/>
          <w:lang w:val="sr-Cyrl-RS"/>
        </w:rPr>
        <w:t>, ф</w:t>
      </w:r>
      <w:r w:rsidRPr="007467FF">
        <w:rPr>
          <w:rFonts w:cs="Arial"/>
          <w:szCs w:val="24"/>
        </w:rPr>
        <w:t>отокопијом картона депонованих потписа</w:t>
      </w:r>
      <w:r w:rsidRPr="007467FF">
        <w:rPr>
          <w:rFonts w:cs="Arial"/>
          <w:szCs w:val="24"/>
          <w:lang w:val="sr-Cyrl-RS"/>
        </w:rPr>
        <w:t>, овереног од стране банке</w:t>
      </w:r>
      <w:r>
        <w:rPr>
          <w:rFonts w:cs="Arial"/>
          <w:szCs w:val="24"/>
          <w:lang w:val="sr-Cyrl-RS"/>
        </w:rPr>
        <w:t xml:space="preserve"> која је наведена у меничном овлашћењу</w:t>
      </w:r>
      <w:r w:rsidRPr="007467FF">
        <w:rPr>
          <w:rFonts w:cs="Arial"/>
          <w:szCs w:val="24"/>
          <w:lang w:val="sr-Cyrl-RS"/>
        </w:rPr>
        <w:t xml:space="preserve"> на дан издавања менице и меничног овлашћења, ОП обрасцем са вежећим подацима о лицима која су овлашћена за потпис менице, овлашћењем законског заступника потписнику менице да може потписати меницу у случају да исту не потпише законски заступник и захтевом пословној банци за регистацију менице у Регистар меница и овлашћења НБС. </w:t>
      </w:r>
    </w:p>
    <w:p w:rsidR="00CA5699" w:rsidRPr="007467FF" w:rsidRDefault="00CA5699" w:rsidP="00CA5699">
      <w:pPr>
        <w:jc w:val="both"/>
        <w:rPr>
          <w:rFonts w:cs="Arial"/>
          <w:szCs w:val="24"/>
          <w:lang w:val="sr-Cyrl-RS"/>
        </w:rPr>
      </w:pPr>
    </w:p>
    <w:p w:rsidR="00CA5699" w:rsidRPr="007467FF" w:rsidRDefault="00CA5699" w:rsidP="00CA5699">
      <w:pPr>
        <w:jc w:val="both"/>
        <w:rPr>
          <w:rFonts w:ascii="Nyala" w:hAnsi="Nyala" w:cs="Arial"/>
          <w:szCs w:val="24"/>
        </w:rPr>
      </w:pPr>
      <w:r w:rsidRPr="007467FF">
        <w:rPr>
          <w:rFonts w:eastAsia="Calibri" w:cs="Arial"/>
          <w:szCs w:val="24"/>
          <w:lang w:val="sr-Cyrl-RS"/>
        </w:rPr>
        <w:lastRenderedPageBreak/>
        <w:t xml:space="preserve">Уговорне стране су сагласне, да </w:t>
      </w:r>
      <w:r w:rsidRPr="007467FF">
        <w:rPr>
          <w:rFonts w:eastAsia="Calibri" w:cs="Arial"/>
          <w:szCs w:val="24"/>
        </w:rPr>
        <w:t>Наручилац може</w:t>
      </w:r>
      <w:r w:rsidRPr="007467FF">
        <w:rPr>
          <w:rFonts w:eastAsia="Calibri" w:cs="Arial"/>
          <w:szCs w:val="24"/>
          <w:lang w:val="sr-Cyrl-RS"/>
        </w:rPr>
        <w:t xml:space="preserve">, без било какве претходне сагласности </w:t>
      </w:r>
      <w:r>
        <w:rPr>
          <w:rFonts w:eastAsia="Calibri" w:cs="Arial"/>
          <w:szCs w:val="24"/>
          <w:lang w:val="sr-Cyrl-RS"/>
        </w:rPr>
        <w:t>Извршиоца</w:t>
      </w:r>
      <w:r w:rsidRPr="007467FF">
        <w:rPr>
          <w:rFonts w:eastAsia="Calibri" w:cs="Arial"/>
          <w:szCs w:val="24"/>
          <w:lang w:val="sr-Cyrl-RS"/>
        </w:rPr>
        <w:t>,</w:t>
      </w:r>
      <w:r w:rsidRPr="007467FF">
        <w:rPr>
          <w:rFonts w:eastAsia="Calibri" w:cs="Arial"/>
          <w:szCs w:val="24"/>
        </w:rPr>
        <w:t xml:space="preserve"> поднети</w:t>
      </w:r>
      <w:r w:rsidRPr="007467FF">
        <w:rPr>
          <w:rFonts w:eastAsia="Calibri" w:cs="Arial"/>
          <w:szCs w:val="24"/>
          <w:lang w:val="sr-Cyrl-RS"/>
        </w:rPr>
        <w:t xml:space="preserve"> на наплату</w:t>
      </w:r>
      <w:r w:rsidRPr="007467FF">
        <w:rPr>
          <w:rFonts w:eastAsia="Calibri" w:cs="Arial"/>
          <w:szCs w:val="24"/>
        </w:rPr>
        <w:t xml:space="preserve"> </w:t>
      </w:r>
      <w:r w:rsidRPr="007467FF">
        <w:rPr>
          <w:rFonts w:eastAsia="Calibri" w:cs="Arial"/>
          <w:szCs w:val="24"/>
          <w:lang w:val="sr-Cyrl-RS"/>
        </w:rPr>
        <w:t>средство финансијског обезбеђења из става 1. овог члана,</w:t>
      </w:r>
      <w:r w:rsidRPr="007467FF">
        <w:rPr>
          <w:rFonts w:eastAsia="Calibri" w:cs="Arial"/>
          <w:szCs w:val="24"/>
        </w:rPr>
        <w:t xml:space="preserve"> у</w:t>
      </w:r>
      <w:r w:rsidRPr="007467FF">
        <w:rPr>
          <w:rFonts w:eastAsia="Calibri" w:cs="Arial"/>
          <w:szCs w:val="24"/>
          <w:lang w:val="sr-Cyrl-RS"/>
        </w:rPr>
        <w:t xml:space="preserve"> случају да </w:t>
      </w:r>
      <w:r>
        <w:rPr>
          <w:rFonts w:eastAsia="Calibri" w:cs="Arial"/>
          <w:szCs w:val="24"/>
          <w:lang w:val="sr-Cyrl-RS"/>
        </w:rPr>
        <w:t>Извршилац</w:t>
      </w:r>
      <w:r w:rsidRPr="007467FF">
        <w:rPr>
          <w:rFonts w:eastAsia="Calibri" w:cs="Arial"/>
          <w:szCs w:val="24"/>
          <w:lang w:val="sr-Cyrl-RS"/>
        </w:rPr>
        <w:t xml:space="preserve"> не изврши у целости или неблаговремено, делимично или неквалитетно  изврши било коју од уговорених</w:t>
      </w:r>
      <w:r w:rsidRPr="007467FF">
        <w:rPr>
          <w:rFonts w:eastAsia="Calibri" w:cs="Arial"/>
          <w:szCs w:val="24"/>
        </w:rPr>
        <w:t xml:space="preserve"> </w:t>
      </w:r>
      <w:r>
        <w:rPr>
          <w:rFonts w:eastAsia="Calibri" w:cs="Arial"/>
          <w:szCs w:val="24"/>
          <w:lang w:val="sr-Cyrl-RS"/>
        </w:rPr>
        <w:t>обавеза</w:t>
      </w:r>
      <w:r w:rsidRPr="007467FF">
        <w:rPr>
          <w:rFonts w:eastAsia="Calibri" w:cs="Arial"/>
          <w:szCs w:val="24"/>
          <w:lang w:val="sr-Cyrl-RS"/>
        </w:rPr>
        <w:t xml:space="preserve">.  </w:t>
      </w:r>
    </w:p>
    <w:p w:rsidR="00B67C02" w:rsidRDefault="00B67C02" w:rsidP="00572F96">
      <w:pPr>
        <w:tabs>
          <w:tab w:val="left" w:pos="2220"/>
        </w:tabs>
        <w:jc w:val="both"/>
        <w:rPr>
          <w:rFonts w:eastAsia="TimesNewRomanPSMT" w:cs="Arial"/>
          <w:szCs w:val="24"/>
          <w:lang w:val="sr-Latn-CS"/>
        </w:rPr>
      </w:pPr>
    </w:p>
    <w:p w:rsidR="00B67C02" w:rsidRPr="000150CD" w:rsidRDefault="00FA2861" w:rsidP="00B67C02">
      <w:pPr>
        <w:jc w:val="center"/>
        <w:rPr>
          <w:rFonts w:ascii="Nyala" w:hAnsi="Nyala" w:cs="Arial"/>
          <w:smallCaps/>
          <w:szCs w:val="24"/>
        </w:rPr>
      </w:pPr>
      <w:r w:rsidRPr="00A212F0">
        <w:rPr>
          <w:rFonts w:cs="Arial"/>
          <w:szCs w:val="24"/>
          <w:lang w:val="sr-Cyrl-RS"/>
        </w:rPr>
        <w:t>Члан</w:t>
      </w:r>
      <w:r w:rsidRPr="000150CD">
        <w:rPr>
          <w:rFonts w:cs="Arial"/>
          <w:smallCaps/>
          <w:szCs w:val="24"/>
        </w:rPr>
        <w:t xml:space="preserve"> </w:t>
      </w:r>
      <w:r w:rsidR="00B67C02" w:rsidRPr="000150CD">
        <w:rPr>
          <w:rFonts w:cs="Arial"/>
          <w:smallCaps/>
          <w:szCs w:val="24"/>
        </w:rPr>
        <w:t>1</w:t>
      </w:r>
      <w:r w:rsidR="006632E2">
        <w:rPr>
          <w:rFonts w:cs="Arial"/>
          <w:smallCaps/>
          <w:szCs w:val="24"/>
          <w:lang w:val="sr-Cyrl-CS"/>
        </w:rPr>
        <w:t>7</w:t>
      </w:r>
      <w:r w:rsidR="00B67C02" w:rsidRPr="000150CD">
        <w:rPr>
          <w:rFonts w:cs="Arial"/>
          <w:smallCaps/>
          <w:szCs w:val="24"/>
        </w:rPr>
        <w:t>.</w:t>
      </w:r>
    </w:p>
    <w:p w:rsidR="00B67C02" w:rsidRDefault="00B67C02" w:rsidP="00572F96">
      <w:pPr>
        <w:tabs>
          <w:tab w:val="left" w:pos="2220"/>
        </w:tabs>
        <w:jc w:val="both"/>
        <w:rPr>
          <w:rFonts w:eastAsia="TimesNewRomanPSMT" w:cs="Arial"/>
          <w:szCs w:val="24"/>
          <w:lang w:val="sr-Latn-CS"/>
        </w:rPr>
      </w:pPr>
    </w:p>
    <w:p w:rsidR="00B67C02" w:rsidRPr="006632E2" w:rsidRDefault="00B67C02" w:rsidP="006632E2">
      <w:pPr>
        <w:jc w:val="both"/>
        <w:rPr>
          <w:rFonts w:cs="Arial"/>
          <w:bCs/>
          <w:szCs w:val="24"/>
          <w:lang w:val="sr-Cyrl-RS"/>
        </w:rPr>
      </w:pPr>
      <w:r w:rsidRPr="00B67C02">
        <w:rPr>
          <w:rFonts w:cs="Arial"/>
          <w:bCs/>
          <w:szCs w:val="24"/>
          <w:lang w:val="sr-Cyrl-RS"/>
        </w:rPr>
        <w:t>Извршилац на Наручиоца преноси неекск</w:t>
      </w:r>
      <w:r>
        <w:rPr>
          <w:rFonts w:cs="Arial"/>
          <w:bCs/>
          <w:szCs w:val="24"/>
          <w:lang w:val="sr-Cyrl-RS"/>
        </w:rPr>
        <w:t>лузивно право коришћења лиценци</w:t>
      </w:r>
      <w:r w:rsidRPr="00B67C02">
        <w:rPr>
          <w:rFonts w:cs="Arial"/>
          <w:bCs/>
          <w:szCs w:val="24"/>
          <w:lang w:val="sr-Cyrl-RS"/>
        </w:rPr>
        <w:t>/ лиценцног софтвера без права уступања или продаје трећим лицима целог или било ког његовог дела. Под трећим лицима се подразумевају сва правна и физичка лица осим уговорних страна и њихових запослених.</w:t>
      </w:r>
    </w:p>
    <w:p w:rsidR="00CA5699" w:rsidRDefault="00CA5699" w:rsidP="00B67C02">
      <w:pPr>
        <w:jc w:val="center"/>
        <w:rPr>
          <w:rFonts w:eastAsia="Calibri" w:cs="Arial"/>
          <w:szCs w:val="24"/>
          <w:lang w:val="sr-Cyrl-RS" w:eastAsia="sr-Latn-CS"/>
        </w:rPr>
      </w:pPr>
    </w:p>
    <w:p w:rsidR="00213663" w:rsidRPr="00213663" w:rsidRDefault="00213663" w:rsidP="00213663">
      <w:pPr>
        <w:jc w:val="both"/>
        <w:rPr>
          <w:rFonts w:cs="Arial"/>
          <w:b/>
          <w:szCs w:val="24"/>
          <w:lang w:val="sr-Cyrl-RS"/>
        </w:rPr>
      </w:pPr>
      <w:r w:rsidRPr="00213663">
        <w:rPr>
          <w:rFonts w:cs="Arial"/>
          <w:szCs w:val="24"/>
          <w:lang w:val="sr-Cyrl-RS" w:eastAsia="sr-Latn-CS"/>
        </w:rPr>
        <w:t>Накнаду за коришћење патената, као и одговорност за повреду заштићених права интелектуалне својине трећих лица, у целости сноси Извршилац.</w:t>
      </w:r>
    </w:p>
    <w:p w:rsidR="00213663" w:rsidRDefault="00213663" w:rsidP="00213663">
      <w:pPr>
        <w:rPr>
          <w:rFonts w:eastAsia="Calibri" w:cs="Arial"/>
          <w:szCs w:val="24"/>
          <w:lang w:val="sr-Cyrl-RS" w:eastAsia="sr-Latn-CS"/>
        </w:rPr>
      </w:pPr>
    </w:p>
    <w:p w:rsidR="00B67C02" w:rsidRPr="00B67C02" w:rsidRDefault="00B67C02" w:rsidP="00B67C02">
      <w:pPr>
        <w:jc w:val="center"/>
        <w:rPr>
          <w:rFonts w:eastAsia="Calibri" w:cs="Arial"/>
          <w:szCs w:val="24"/>
          <w:lang w:val="sr-Cyrl-RS" w:eastAsia="sr-Latn-CS"/>
        </w:rPr>
      </w:pPr>
      <w:r w:rsidRPr="00B67C02">
        <w:rPr>
          <w:rFonts w:eastAsia="Calibri" w:cs="Arial"/>
          <w:szCs w:val="24"/>
          <w:lang w:val="sr-Cyrl-RS" w:eastAsia="sr-Latn-CS"/>
        </w:rPr>
        <w:t>Члан 1</w:t>
      </w:r>
      <w:r w:rsidR="006632E2">
        <w:rPr>
          <w:rFonts w:eastAsia="Calibri" w:cs="Arial"/>
          <w:szCs w:val="24"/>
          <w:lang w:val="sr-Cyrl-RS" w:eastAsia="sr-Latn-CS"/>
        </w:rPr>
        <w:t>8</w:t>
      </w:r>
      <w:r w:rsidRPr="00B67C02">
        <w:rPr>
          <w:rFonts w:eastAsia="Calibri" w:cs="Arial"/>
          <w:szCs w:val="24"/>
          <w:lang w:val="sr-Cyrl-RS" w:eastAsia="sr-Latn-CS"/>
        </w:rPr>
        <w:t>.</w:t>
      </w:r>
    </w:p>
    <w:p w:rsidR="00B67C02" w:rsidRPr="00B67C02" w:rsidRDefault="00B67C02" w:rsidP="00B67C02">
      <w:pPr>
        <w:jc w:val="center"/>
        <w:rPr>
          <w:rFonts w:cs="Arial"/>
          <w:szCs w:val="24"/>
          <w:lang w:val="sr-Cyrl-RS" w:eastAsia="en-US"/>
        </w:rPr>
      </w:pPr>
    </w:p>
    <w:p w:rsidR="00694536" w:rsidRDefault="00694536" w:rsidP="00694536">
      <w:pPr>
        <w:jc w:val="both"/>
        <w:rPr>
          <w:rFonts w:ascii="Calibri" w:hAnsi="Calibri" w:cs="Times New Roman"/>
          <w:sz w:val="22"/>
          <w:lang w:val="sr-Cyrl-RS"/>
        </w:rPr>
      </w:pPr>
      <w:r>
        <w:rPr>
          <w:lang w:val="sr-Cyrl-R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rsidR="00694536" w:rsidRDefault="00694536" w:rsidP="00694536">
      <w:pPr>
        <w:jc w:val="both"/>
        <w:rPr>
          <w:b/>
          <w:bCs/>
          <w:lang w:val="sr-Cyrl-RS"/>
        </w:rPr>
      </w:pPr>
    </w:p>
    <w:p w:rsidR="00694536" w:rsidRDefault="00694536" w:rsidP="00694536">
      <w:pPr>
        <w:jc w:val="both"/>
        <w:rPr>
          <w:lang w:val="sr-Cyrl-RS"/>
        </w:rPr>
      </w:pPr>
      <w:r>
        <w:rPr>
          <w:lang w:val="sr-Cyrl-RS"/>
        </w:rPr>
        <w:t>Извршилац је обавезан да Наручиоцу пл</w:t>
      </w:r>
      <w:r w:rsidR="00EF5CF1">
        <w:rPr>
          <w:lang w:val="sr-Cyrl-RS"/>
        </w:rPr>
        <w:t xml:space="preserve">ати уговорну казну у износу од </w:t>
      </w:r>
      <w:r w:rsidR="00213663">
        <w:rPr>
          <w:lang w:val="sr-Cyrl-RS"/>
        </w:rPr>
        <w:t>2</w:t>
      </w:r>
      <w:r>
        <w:rPr>
          <w:lang w:val="sr-Cyrl-RS"/>
        </w:rPr>
        <w:t>%</w:t>
      </w:r>
      <w:r>
        <w:rPr>
          <w:vertAlign w:val="subscript"/>
          <w:lang w:val="sr-Cyrl-RS"/>
        </w:rPr>
        <w:t>0</w:t>
      </w:r>
      <w:r>
        <w:rPr>
          <w:lang w:val="sr-Cyrl-RS"/>
        </w:rPr>
        <w:t xml:space="preserve"> (</w:t>
      </w:r>
      <w:r w:rsidR="00213663">
        <w:rPr>
          <w:lang w:val="sr-Cyrl-RS"/>
        </w:rPr>
        <w:t>два</w:t>
      </w:r>
      <w:r>
        <w:rPr>
          <w:lang w:val="sr-Cyrl-RS"/>
        </w:rPr>
        <w:t xml:space="preserve"> промила) од укупно уговорене вредности за сваки дан закашњења, с тим што висина уговорене казне не може бити већа од 5% (пет посто) укупно уговорене вредности из члана 2. овог уговора, у случају прекорачења </w:t>
      </w:r>
    </w:p>
    <w:p w:rsidR="00694536" w:rsidRDefault="00694536" w:rsidP="00694536">
      <w:pPr>
        <w:pStyle w:val="ListParagraph"/>
        <w:numPr>
          <w:ilvl w:val="0"/>
          <w:numId w:val="52"/>
        </w:numPr>
        <w:suppressAutoHyphens w:val="0"/>
        <w:jc w:val="both"/>
        <w:rPr>
          <w:lang w:val="sr-Cyrl-RS"/>
        </w:rPr>
      </w:pPr>
      <w:r>
        <w:rPr>
          <w:lang w:eastAsia="sr-Latn-CS"/>
        </w:rPr>
        <w:t>р</w:t>
      </w:r>
      <w:r>
        <w:rPr>
          <w:lang w:val="sr-Cyrl-RS" w:eastAsia="sr-Latn-CS"/>
        </w:rPr>
        <w:t>ок</w:t>
      </w:r>
      <w:r>
        <w:rPr>
          <w:lang w:eastAsia="sr-Latn-CS"/>
        </w:rPr>
        <w:t>a</w:t>
      </w:r>
      <w:r>
        <w:rPr>
          <w:lang w:val="sr-Cyrl-RS" w:eastAsia="sr-Latn-CS"/>
        </w:rPr>
        <w:t xml:space="preserve"> за извршење услуге продужене гаранције по модалитету произвођача опреме</w:t>
      </w:r>
    </w:p>
    <w:p w:rsidR="00694536" w:rsidRDefault="00694536" w:rsidP="00694536">
      <w:pPr>
        <w:pStyle w:val="ListParagraph"/>
        <w:numPr>
          <w:ilvl w:val="0"/>
          <w:numId w:val="53"/>
        </w:numPr>
        <w:suppressAutoHyphens w:val="0"/>
        <w:jc w:val="both"/>
        <w:rPr>
          <w:lang w:val="sr-Cyrl-RS"/>
        </w:rPr>
      </w:pPr>
      <w:r>
        <w:rPr>
          <w:lang w:val="sr-Cyrl-RS"/>
        </w:rPr>
        <w:t>рока за извршења услуге одржавања</w:t>
      </w:r>
    </w:p>
    <w:p w:rsidR="00694536" w:rsidRDefault="00694536" w:rsidP="00694536">
      <w:pPr>
        <w:numPr>
          <w:ilvl w:val="0"/>
          <w:numId w:val="54"/>
        </w:numPr>
        <w:suppressAutoHyphens w:val="0"/>
        <w:jc w:val="both"/>
        <w:rPr>
          <w:lang w:val="sr-Cyrl-RS"/>
        </w:rPr>
      </w:pPr>
      <w:r>
        <w:rPr>
          <w:lang w:val="sr-Cyrl-RS"/>
        </w:rPr>
        <w:t>рока за извођење радова са пратећим добрима</w:t>
      </w:r>
    </w:p>
    <w:p w:rsidR="00694536" w:rsidRDefault="00694536" w:rsidP="00694536">
      <w:pPr>
        <w:numPr>
          <w:ilvl w:val="0"/>
          <w:numId w:val="54"/>
        </w:numPr>
        <w:suppressAutoHyphens w:val="0"/>
        <w:jc w:val="both"/>
        <w:rPr>
          <w:lang w:val="sr-Cyrl-RS"/>
        </w:rPr>
      </w:pPr>
      <w:r>
        <w:rPr>
          <w:lang w:val="sr-Cyrl-RS"/>
        </w:rPr>
        <w:t xml:space="preserve">рока за </w:t>
      </w:r>
      <w:r>
        <w:rPr>
          <w:lang w:val="sr-Cyrl-RS" w:eastAsia="sr-Latn-CS"/>
        </w:rPr>
        <w:t>проширење система</w:t>
      </w:r>
      <w:r>
        <w:rPr>
          <w:lang w:val="sr-Cyrl-RS"/>
        </w:rPr>
        <w:t xml:space="preserve"> централизованог надзора</w:t>
      </w:r>
      <w:r>
        <w:t>,</w:t>
      </w:r>
      <w:r>
        <w:rPr>
          <w:lang w:val="sr-Cyrl-RS" w:eastAsia="sr-Latn-CS"/>
        </w:rPr>
        <w:t xml:space="preserve">  </w:t>
      </w:r>
    </w:p>
    <w:p w:rsidR="00694536" w:rsidRDefault="00694536" w:rsidP="00694536">
      <w:pPr>
        <w:ind w:left="360"/>
        <w:jc w:val="both"/>
        <w:rPr>
          <w:rFonts w:eastAsiaTheme="minorHAnsi"/>
          <w:lang w:val="sr-Cyrl-RS"/>
        </w:rPr>
      </w:pPr>
      <w:r>
        <w:rPr>
          <w:lang w:val="sr-Cyrl-RS"/>
        </w:rPr>
        <w:t xml:space="preserve">утврђених у члану </w:t>
      </w:r>
      <w:r w:rsidR="00872486">
        <w:rPr>
          <w:lang w:val="sr-Cyrl-RS"/>
        </w:rPr>
        <w:t>10</w:t>
      </w:r>
      <w:r>
        <w:rPr>
          <w:lang w:val="sr-Cyrl-RS"/>
        </w:rPr>
        <w:t xml:space="preserve">. овог Уговора. </w:t>
      </w:r>
    </w:p>
    <w:p w:rsidR="00694536" w:rsidRDefault="00694536" w:rsidP="00694536">
      <w:pPr>
        <w:jc w:val="both"/>
        <w:rPr>
          <w:lang w:val="sr-Cyrl-RS"/>
        </w:rPr>
      </w:pPr>
    </w:p>
    <w:p w:rsidR="00694536" w:rsidRDefault="00694536" w:rsidP="00694536">
      <w:pPr>
        <w:jc w:val="both"/>
        <w:rPr>
          <w:lang w:val="sr-Cyrl-RS"/>
        </w:rPr>
      </w:pPr>
      <w:r>
        <w:rPr>
          <w:lang w:val="sr-Cyrl-RS"/>
        </w:rPr>
        <w:t xml:space="preserve">Плаћање накнаде за кашњење - пенала у складу са претходним ставом доспева у року од 10 (десет) радних дана од дана достављања Извршиоцу фактуре испостављене по том основу. </w:t>
      </w:r>
    </w:p>
    <w:p w:rsidR="00B67C02" w:rsidRDefault="00B67C02" w:rsidP="00572F96">
      <w:pPr>
        <w:tabs>
          <w:tab w:val="left" w:pos="2220"/>
        </w:tabs>
        <w:jc w:val="both"/>
        <w:rPr>
          <w:rFonts w:eastAsia="TimesNewRomanPSMT" w:cs="Arial"/>
          <w:szCs w:val="24"/>
          <w:lang w:val="sr-Latn-CS"/>
        </w:rPr>
      </w:pPr>
    </w:p>
    <w:p w:rsidR="0046302C" w:rsidRPr="000150CD" w:rsidRDefault="00FA2861" w:rsidP="0046302C">
      <w:pPr>
        <w:jc w:val="center"/>
        <w:rPr>
          <w:rFonts w:ascii="Nyala" w:hAnsi="Nyala" w:cs="Arial"/>
          <w:smallCaps/>
          <w:szCs w:val="24"/>
        </w:rPr>
      </w:pPr>
      <w:r w:rsidRPr="00A212F0">
        <w:rPr>
          <w:rFonts w:cs="Arial"/>
          <w:szCs w:val="24"/>
          <w:lang w:val="sr-Cyrl-RS"/>
        </w:rPr>
        <w:t>Члан</w:t>
      </w:r>
      <w:r w:rsidR="0046302C" w:rsidRPr="000150CD">
        <w:rPr>
          <w:rFonts w:cs="Arial"/>
          <w:smallCaps/>
          <w:szCs w:val="24"/>
        </w:rPr>
        <w:t xml:space="preserve"> 1</w:t>
      </w:r>
      <w:r w:rsidR="006632E2">
        <w:rPr>
          <w:rFonts w:cs="Arial"/>
          <w:smallCaps/>
          <w:szCs w:val="24"/>
          <w:lang w:val="sr-Cyrl-RS"/>
        </w:rPr>
        <w:t>9</w:t>
      </w:r>
      <w:r w:rsidR="0046302C" w:rsidRPr="000150CD">
        <w:rPr>
          <w:rFonts w:cs="Arial"/>
          <w:smallCaps/>
          <w:szCs w:val="24"/>
        </w:rPr>
        <w:t>.</w:t>
      </w:r>
    </w:p>
    <w:p w:rsidR="00B67C02" w:rsidRDefault="00B67C02" w:rsidP="00572F96">
      <w:pPr>
        <w:tabs>
          <w:tab w:val="left" w:pos="2220"/>
        </w:tabs>
        <w:jc w:val="both"/>
        <w:rPr>
          <w:rFonts w:eastAsia="TimesNewRomanPSMT" w:cs="Arial"/>
          <w:szCs w:val="24"/>
          <w:lang w:val="sr-Latn-CS"/>
        </w:rPr>
      </w:pPr>
    </w:p>
    <w:p w:rsidR="0046302C" w:rsidRPr="0046302C" w:rsidRDefault="0046302C" w:rsidP="0046302C">
      <w:pPr>
        <w:jc w:val="both"/>
        <w:rPr>
          <w:rFonts w:eastAsia="Calibri" w:cs="Arial"/>
          <w:szCs w:val="24"/>
          <w:lang w:val="sr-Cyrl-RS" w:eastAsia="sr-Latn-CS"/>
        </w:rPr>
      </w:pPr>
      <w:r w:rsidRPr="0046302C">
        <w:rPr>
          <w:rFonts w:eastAsia="Calibri" w:cs="Arial"/>
          <w:szCs w:val="24"/>
          <w:lang w:val="sr-Cyrl-RS" w:eastAsia="sr-Latn-CS"/>
        </w:rPr>
        <w:t>Уколико Наручилац стекне право на максимални износ уговорне казне према члану 1</w:t>
      </w:r>
      <w:r w:rsidR="006632E2">
        <w:rPr>
          <w:rFonts w:eastAsia="Calibri" w:cs="Arial"/>
          <w:szCs w:val="24"/>
          <w:lang w:val="sr-Cyrl-RS" w:eastAsia="sr-Latn-CS"/>
        </w:rPr>
        <w:t>8</w:t>
      </w:r>
      <w:r w:rsidRPr="0046302C">
        <w:rPr>
          <w:rFonts w:eastAsia="Calibri" w:cs="Arial"/>
          <w:szCs w:val="24"/>
          <w:lang w:val="sr-Cyrl-RS" w:eastAsia="sr-Latn-CS"/>
        </w:rPr>
        <w:t xml:space="preserve">. овог уговора, Наручилац може да одмах раскине уговор достављањем писаног обавештења </w:t>
      </w:r>
      <w:r w:rsidRPr="0046302C">
        <w:rPr>
          <w:rFonts w:eastAsia="Calibri" w:cs="Arial"/>
          <w:bCs/>
          <w:szCs w:val="24"/>
          <w:lang w:val="sr-Cyrl-RS" w:eastAsia="sr-Latn-CS"/>
        </w:rPr>
        <w:t>Извршиоцу</w:t>
      </w:r>
    </w:p>
    <w:p w:rsidR="0046302C" w:rsidRPr="0046302C" w:rsidRDefault="0046302C" w:rsidP="0046302C">
      <w:pPr>
        <w:jc w:val="both"/>
        <w:rPr>
          <w:rFonts w:eastAsia="Calibri" w:cs="Arial"/>
          <w:szCs w:val="24"/>
          <w:lang w:val="sr-Cyrl-RS" w:eastAsia="sr-Latn-CS"/>
        </w:rPr>
      </w:pPr>
    </w:p>
    <w:p w:rsidR="0046302C" w:rsidRPr="0046302C" w:rsidRDefault="0046302C" w:rsidP="0046302C">
      <w:pPr>
        <w:jc w:val="both"/>
        <w:rPr>
          <w:rFonts w:eastAsia="Calibri" w:cs="Arial"/>
          <w:szCs w:val="24"/>
          <w:lang w:val="sr-Cyrl-RS" w:eastAsia="sr-Latn-CS"/>
        </w:rPr>
      </w:pPr>
      <w:r w:rsidRPr="0046302C">
        <w:rPr>
          <w:rFonts w:eastAsia="Calibri" w:cs="Arial"/>
          <w:szCs w:val="24"/>
          <w:lang w:val="sr-Cyrl-RS" w:eastAsia="sr-Latn-CS"/>
        </w:rPr>
        <w:t>Свака уговорна страна може да раскине овај уговор слањем писаног обавештења другој уговорној страни</w:t>
      </w:r>
      <w:r>
        <w:rPr>
          <w:rFonts w:eastAsia="Calibri" w:cs="Arial"/>
          <w:szCs w:val="24"/>
          <w:lang w:val="sr-Cyrl-RS" w:eastAsia="sr-Latn-CS"/>
        </w:rPr>
        <w:t>,</w:t>
      </w:r>
      <w:r w:rsidRPr="0046302C">
        <w:rPr>
          <w:rFonts w:eastAsia="Calibri" w:cs="Arial"/>
          <w:szCs w:val="24"/>
          <w:lang w:val="sr-Cyrl-RS" w:eastAsia="sr-Latn-CS"/>
        </w:rPr>
        <w:t xml:space="preserve"> уколико се догоди један од следећих случајева:</w:t>
      </w:r>
    </w:p>
    <w:p w:rsidR="0046302C" w:rsidRPr="0046302C" w:rsidRDefault="0046302C" w:rsidP="00146C7F">
      <w:pPr>
        <w:numPr>
          <w:ilvl w:val="0"/>
          <w:numId w:val="36"/>
        </w:numPr>
        <w:tabs>
          <w:tab w:val="left" w:pos="993"/>
        </w:tabs>
        <w:suppressAutoHyphens w:val="0"/>
        <w:ind w:left="810" w:hanging="425"/>
        <w:jc w:val="both"/>
        <w:rPr>
          <w:rFonts w:cs="Arial"/>
          <w:szCs w:val="24"/>
          <w:lang w:val="sr-Cyrl-RS" w:eastAsia="sr-Latn-CS"/>
        </w:rPr>
      </w:pPr>
      <w:r w:rsidRPr="0046302C">
        <w:rPr>
          <w:rFonts w:cs="Arial"/>
          <w:szCs w:val="24"/>
          <w:lang w:val="sr-Cyrl-RS" w:eastAsia="sr-Latn-CS"/>
        </w:rPr>
        <w:lastRenderedPageBreak/>
        <w:t>ако друга уговорна страна начини повреду овог уговора и по пријему писаног обавештења</w:t>
      </w:r>
      <w:r>
        <w:rPr>
          <w:rFonts w:cs="Arial"/>
          <w:szCs w:val="24"/>
          <w:lang w:val="sr-Cyrl-RS" w:eastAsia="sr-Latn-CS"/>
        </w:rPr>
        <w:t>,</w:t>
      </w:r>
      <w:r w:rsidRPr="0046302C">
        <w:rPr>
          <w:rFonts w:cs="Arial"/>
          <w:szCs w:val="24"/>
          <w:lang w:val="sr-Cyrl-RS" w:eastAsia="sr-Latn-CS"/>
        </w:rPr>
        <w:t xml:space="preserve"> у коме се наводи прекршај или повреда уговора</w:t>
      </w:r>
      <w:r>
        <w:rPr>
          <w:rFonts w:cs="Arial"/>
          <w:szCs w:val="24"/>
          <w:lang w:val="sr-Cyrl-RS" w:eastAsia="sr-Latn-CS"/>
        </w:rPr>
        <w:t>,</w:t>
      </w:r>
      <w:r w:rsidRPr="0046302C">
        <w:rPr>
          <w:rFonts w:cs="Arial"/>
          <w:szCs w:val="24"/>
          <w:lang w:val="sr-Cyrl-RS" w:eastAsia="sr-Latn-CS"/>
        </w:rPr>
        <w:t xml:space="preserve"> пропусти да исправи такву повреду у року од 30 дана или у било којем дужем временском периоду</w:t>
      </w:r>
      <w:r>
        <w:rPr>
          <w:rFonts w:cs="Arial"/>
          <w:szCs w:val="24"/>
          <w:lang w:val="sr-Cyrl-RS" w:eastAsia="sr-Latn-CS"/>
        </w:rPr>
        <w:t>,</w:t>
      </w:r>
      <w:r w:rsidRPr="0046302C">
        <w:rPr>
          <w:rFonts w:cs="Arial"/>
          <w:szCs w:val="24"/>
          <w:lang w:val="sr-Cyrl-RS" w:eastAsia="sr-Latn-CS"/>
        </w:rPr>
        <w:t xml:space="preserve"> наведеном у том обавештењу. В</w:t>
      </w:r>
      <w:r>
        <w:rPr>
          <w:rFonts w:cs="Arial"/>
          <w:szCs w:val="24"/>
          <w:lang w:val="sr-Cyrl-RS" w:eastAsia="sr-Latn-CS"/>
        </w:rPr>
        <w:t xml:space="preserve">ременски рок дат за исправљање </w:t>
      </w:r>
      <w:r w:rsidRPr="0046302C">
        <w:rPr>
          <w:rFonts w:cs="Arial"/>
          <w:szCs w:val="24"/>
          <w:lang w:val="sr-Cyrl-RS" w:eastAsia="sr-Latn-CS"/>
        </w:rPr>
        <w:t>повреде мора да буде разуман</w:t>
      </w:r>
      <w:r>
        <w:rPr>
          <w:rFonts w:cs="Arial"/>
          <w:szCs w:val="24"/>
          <w:lang w:val="sr-Cyrl-RS" w:eastAsia="sr-Latn-CS"/>
        </w:rPr>
        <w:t>,</w:t>
      </w:r>
      <w:r w:rsidRPr="0046302C">
        <w:rPr>
          <w:rFonts w:cs="Arial"/>
          <w:szCs w:val="24"/>
          <w:lang w:val="sr-Cyrl-RS" w:eastAsia="sr-Latn-CS"/>
        </w:rPr>
        <w:t xml:space="preserve"> узимајући у обзир све релевантне околности;</w:t>
      </w:r>
    </w:p>
    <w:p w:rsidR="0046302C" w:rsidRPr="0046302C" w:rsidRDefault="0046302C" w:rsidP="00146C7F">
      <w:pPr>
        <w:numPr>
          <w:ilvl w:val="0"/>
          <w:numId w:val="36"/>
        </w:numPr>
        <w:tabs>
          <w:tab w:val="left" w:pos="993"/>
        </w:tabs>
        <w:suppressAutoHyphens w:val="0"/>
        <w:ind w:left="810" w:hanging="425"/>
        <w:jc w:val="both"/>
        <w:rPr>
          <w:rFonts w:cs="Arial"/>
          <w:szCs w:val="24"/>
          <w:lang w:val="sr-Cyrl-RS" w:eastAsia="sr-Latn-CS"/>
        </w:rPr>
      </w:pPr>
      <w:r w:rsidRPr="0046302C">
        <w:rPr>
          <w:rFonts w:cs="Arial"/>
          <w:szCs w:val="24"/>
          <w:lang w:val="sr-Cyrl-RS" w:eastAsia="sr-Latn-CS"/>
        </w:rPr>
        <w:t>уколико се против друге уговорне стране покрене поступак стечаја или уговорна страна постане неспособна за плаћање и ако такав поступак не буде обустављен у року од 90 (деведесет) дана од датума покретања поступка;</w:t>
      </w:r>
    </w:p>
    <w:p w:rsidR="0046302C" w:rsidRPr="0046302C" w:rsidRDefault="0046302C" w:rsidP="00146C7F">
      <w:pPr>
        <w:numPr>
          <w:ilvl w:val="0"/>
          <w:numId w:val="36"/>
        </w:numPr>
        <w:tabs>
          <w:tab w:val="left" w:pos="993"/>
        </w:tabs>
        <w:suppressAutoHyphens w:val="0"/>
        <w:ind w:left="810" w:hanging="425"/>
        <w:jc w:val="both"/>
        <w:rPr>
          <w:rFonts w:cs="Arial"/>
          <w:szCs w:val="24"/>
          <w:lang w:val="sr-Cyrl-RS" w:eastAsia="sr-Latn-CS"/>
        </w:rPr>
      </w:pPr>
      <w:r w:rsidRPr="0046302C">
        <w:rPr>
          <w:rFonts w:cs="Arial"/>
          <w:szCs w:val="24"/>
          <w:lang w:val="sr-Cyrl-RS" w:eastAsia="sr-Latn-CS"/>
        </w:rPr>
        <w:t xml:space="preserve"> У случају Више силе, у складу са одредбама члана </w:t>
      </w:r>
      <w:r w:rsidR="006632E2">
        <w:rPr>
          <w:rFonts w:cs="Arial"/>
          <w:szCs w:val="24"/>
          <w:lang w:val="sr-Cyrl-RS" w:eastAsia="sr-Latn-CS"/>
        </w:rPr>
        <w:t>20</w:t>
      </w:r>
      <w:r w:rsidRPr="0046302C">
        <w:rPr>
          <w:rFonts w:cs="Arial"/>
          <w:szCs w:val="24"/>
          <w:lang w:val="sr-Cyrl-RS" w:eastAsia="sr-Latn-CS"/>
        </w:rPr>
        <w:t>. овог уговора.</w:t>
      </w:r>
    </w:p>
    <w:p w:rsidR="00343B9E" w:rsidRDefault="00343B9E" w:rsidP="00944C4B">
      <w:pPr>
        <w:rPr>
          <w:rFonts w:ascii="Nyala" w:hAnsi="Nyala" w:cs="Arial"/>
          <w:smallCaps/>
          <w:szCs w:val="24"/>
        </w:rPr>
      </w:pPr>
    </w:p>
    <w:p w:rsidR="00944C4B" w:rsidRDefault="00944C4B" w:rsidP="00944C4B">
      <w:pPr>
        <w:rPr>
          <w:rFonts w:ascii="Nyala" w:hAnsi="Nyala" w:cs="Arial"/>
          <w:smallCaps/>
          <w:szCs w:val="24"/>
        </w:rPr>
      </w:pPr>
    </w:p>
    <w:p w:rsidR="00343B9E" w:rsidRPr="000150CD" w:rsidRDefault="00FA2861" w:rsidP="00343B9E">
      <w:pPr>
        <w:jc w:val="center"/>
        <w:rPr>
          <w:rFonts w:ascii="Nyala" w:hAnsi="Nyala" w:cs="Arial"/>
          <w:smallCaps/>
          <w:szCs w:val="24"/>
        </w:rPr>
      </w:pPr>
      <w:r w:rsidRPr="00A212F0">
        <w:rPr>
          <w:rFonts w:cs="Arial"/>
          <w:szCs w:val="24"/>
          <w:lang w:val="sr-Cyrl-RS"/>
        </w:rPr>
        <w:t>Члан</w:t>
      </w:r>
      <w:r w:rsidR="00343B9E" w:rsidRPr="000150CD">
        <w:rPr>
          <w:rFonts w:cs="Arial"/>
          <w:smallCaps/>
          <w:szCs w:val="24"/>
        </w:rPr>
        <w:t xml:space="preserve"> </w:t>
      </w:r>
      <w:r w:rsidR="006632E2">
        <w:rPr>
          <w:rFonts w:cs="Arial"/>
          <w:smallCaps/>
          <w:szCs w:val="24"/>
          <w:lang w:val="sr-Cyrl-RS"/>
        </w:rPr>
        <w:t>20</w:t>
      </w:r>
      <w:r w:rsidR="00343B9E" w:rsidRPr="000150CD">
        <w:rPr>
          <w:rFonts w:cs="Arial"/>
          <w:smallCaps/>
          <w:szCs w:val="24"/>
        </w:rPr>
        <w:t>.</w:t>
      </w:r>
    </w:p>
    <w:p w:rsidR="00B67C02" w:rsidRDefault="00B67C02" w:rsidP="00572F96">
      <w:pPr>
        <w:tabs>
          <w:tab w:val="left" w:pos="2220"/>
        </w:tabs>
        <w:jc w:val="both"/>
        <w:rPr>
          <w:rFonts w:eastAsia="TimesNewRomanPSMT" w:cs="Arial"/>
          <w:szCs w:val="24"/>
          <w:lang w:val="sr-Latn-CS"/>
        </w:rPr>
      </w:pPr>
    </w:p>
    <w:p w:rsidR="00343B9E" w:rsidRPr="00343B9E" w:rsidRDefault="00343B9E" w:rsidP="00343B9E">
      <w:pPr>
        <w:tabs>
          <w:tab w:val="left" w:pos="1512"/>
        </w:tabs>
        <w:jc w:val="both"/>
        <w:rPr>
          <w:rFonts w:cs="Arial"/>
          <w:szCs w:val="24"/>
          <w:lang w:val="sr-Cyrl-RS"/>
        </w:rPr>
      </w:pPr>
      <w:r w:rsidRPr="00343B9E">
        <w:rPr>
          <w:rFonts w:cs="Arial"/>
          <w:szCs w:val="24"/>
          <w:lang w:val="sr-Cyrl-RS"/>
        </w:rPr>
        <w:t xml:space="preserve">Под дејством више силе се сматра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343B9E" w:rsidRPr="00343B9E" w:rsidRDefault="00343B9E" w:rsidP="00343B9E">
      <w:pPr>
        <w:tabs>
          <w:tab w:val="left" w:pos="1512"/>
        </w:tabs>
        <w:jc w:val="both"/>
        <w:rPr>
          <w:rFonts w:cs="Arial"/>
          <w:szCs w:val="24"/>
          <w:lang w:val="sr-Cyrl-RS"/>
        </w:rPr>
      </w:pPr>
    </w:p>
    <w:p w:rsidR="00343B9E" w:rsidRPr="00343B9E" w:rsidRDefault="00343B9E" w:rsidP="00343B9E">
      <w:pPr>
        <w:tabs>
          <w:tab w:val="left" w:pos="1512"/>
        </w:tabs>
        <w:jc w:val="both"/>
        <w:rPr>
          <w:rFonts w:cs="Arial"/>
          <w:szCs w:val="24"/>
          <w:lang w:val="sr-Cyrl-RS"/>
        </w:rPr>
      </w:pPr>
      <w:r w:rsidRPr="00343B9E">
        <w:rPr>
          <w:rFonts w:cs="Arial"/>
          <w:szCs w:val="24"/>
          <w:lang w:val="sr-Cyrl-R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343B9E" w:rsidRPr="00343B9E" w:rsidRDefault="00343B9E" w:rsidP="00343B9E">
      <w:pPr>
        <w:tabs>
          <w:tab w:val="left" w:pos="1512"/>
        </w:tabs>
        <w:jc w:val="both"/>
        <w:rPr>
          <w:rFonts w:cs="Arial"/>
          <w:szCs w:val="24"/>
          <w:lang w:val="sr-Cyrl-RS"/>
        </w:rPr>
      </w:pPr>
    </w:p>
    <w:p w:rsidR="00343B9E" w:rsidRPr="00343B9E" w:rsidRDefault="00343B9E" w:rsidP="00343B9E">
      <w:pPr>
        <w:tabs>
          <w:tab w:val="left" w:pos="1512"/>
        </w:tabs>
        <w:jc w:val="both"/>
        <w:rPr>
          <w:rFonts w:cs="Arial"/>
          <w:szCs w:val="24"/>
          <w:lang w:val="sr-Cyrl-RS"/>
        </w:rPr>
      </w:pPr>
      <w:r w:rsidRPr="00343B9E">
        <w:rPr>
          <w:rFonts w:cs="Arial"/>
          <w:szCs w:val="24"/>
          <w:lang w:val="sr-Cyrl-RS"/>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343B9E" w:rsidRPr="00343B9E" w:rsidRDefault="00343B9E" w:rsidP="00343B9E">
      <w:pPr>
        <w:tabs>
          <w:tab w:val="left" w:pos="1512"/>
        </w:tabs>
        <w:jc w:val="both"/>
        <w:rPr>
          <w:rFonts w:cs="Arial"/>
          <w:szCs w:val="24"/>
          <w:lang w:val="sr-Cyrl-RS"/>
        </w:rPr>
      </w:pPr>
    </w:p>
    <w:p w:rsidR="00343B9E" w:rsidRPr="00343B9E" w:rsidRDefault="00343B9E" w:rsidP="00343B9E">
      <w:pPr>
        <w:tabs>
          <w:tab w:val="left" w:pos="1512"/>
        </w:tabs>
        <w:jc w:val="both"/>
        <w:rPr>
          <w:rFonts w:cs="Arial"/>
          <w:szCs w:val="24"/>
          <w:lang w:val="sr-Cyrl-RS"/>
        </w:rPr>
      </w:pPr>
      <w:r w:rsidRPr="00343B9E">
        <w:rPr>
          <w:rFonts w:cs="Arial"/>
          <w:szCs w:val="24"/>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343B9E" w:rsidRPr="00343B9E" w:rsidRDefault="00343B9E" w:rsidP="00343B9E">
      <w:pPr>
        <w:jc w:val="center"/>
        <w:rPr>
          <w:rFonts w:cs="Arial"/>
          <w:szCs w:val="24"/>
          <w:lang w:val="sr-Cyrl-RS"/>
        </w:rPr>
      </w:pPr>
    </w:p>
    <w:p w:rsidR="00B67C02" w:rsidRPr="00EC6441" w:rsidRDefault="00343B9E" w:rsidP="00EC6441">
      <w:pPr>
        <w:jc w:val="both"/>
        <w:rPr>
          <w:rFonts w:cs="Arial"/>
          <w:szCs w:val="24"/>
          <w:lang w:val="sr-Cyrl-RS"/>
        </w:rPr>
      </w:pPr>
      <w:r w:rsidRPr="00343B9E">
        <w:rPr>
          <w:rFonts w:cs="Arial"/>
          <w:szCs w:val="24"/>
          <w:lang w:val="sr-Cyrl-RS"/>
        </w:rPr>
        <w:t>У случају из претходног става овог члана Уговора</w:t>
      </w:r>
      <w:r>
        <w:rPr>
          <w:rFonts w:cs="Arial"/>
          <w:szCs w:val="24"/>
          <w:lang w:val="sr-Cyrl-RS"/>
        </w:rPr>
        <w:t>,</w:t>
      </w:r>
      <w:r w:rsidRPr="00343B9E">
        <w:rPr>
          <w:rFonts w:cs="Arial"/>
          <w:szCs w:val="24"/>
          <w:lang w:val="sr-Cyrl-RS"/>
        </w:rPr>
        <w:t xml:space="preserve"> Наручилац ће поступати у складу са чланом </w:t>
      </w:r>
      <w:r w:rsidR="00EC6441">
        <w:rPr>
          <w:rFonts w:cs="Arial"/>
          <w:szCs w:val="24"/>
          <w:lang w:val="sr-Cyrl-RS"/>
        </w:rPr>
        <w:t>115. Закона о јавним набавкама.</w:t>
      </w:r>
    </w:p>
    <w:p w:rsidR="008E4EF2" w:rsidRDefault="008E4EF2" w:rsidP="008E4EF2">
      <w:pPr>
        <w:jc w:val="center"/>
        <w:rPr>
          <w:rFonts w:cs="Arial"/>
          <w:szCs w:val="24"/>
          <w:lang w:val="sr-Cyrl-RS"/>
        </w:rPr>
      </w:pPr>
    </w:p>
    <w:p w:rsidR="00944C4B" w:rsidRDefault="00944C4B" w:rsidP="008E4EF2">
      <w:pPr>
        <w:jc w:val="center"/>
        <w:rPr>
          <w:rFonts w:cs="Arial"/>
          <w:szCs w:val="24"/>
          <w:lang w:val="sr-Cyrl-RS"/>
        </w:rPr>
      </w:pPr>
    </w:p>
    <w:p w:rsidR="008E4EF2" w:rsidRPr="000150CD" w:rsidRDefault="008E4EF2" w:rsidP="008E4EF2">
      <w:pPr>
        <w:jc w:val="center"/>
        <w:rPr>
          <w:rFonts w:cs="Arial"/>
          <w:smallCaps/>
          <w:szCs w:val="24"/>
        </w:rPr>
      </w:pPr>
      <w:r w:rsidRPr="00A212F0">
        <w:rPr>
          <w:rFonts w:cs="Arial"/>
          <w:szCs w:val="24"/>
          <w:lang w:val="sr-Cyrl-RS"/>
        </w:rPr>
        <w:t>Члан</w:t>
      </w:r>
      <w:r>
        <w:rPr>
          <w:rFonts w:cs="Arial"/>
          <w:smallCaps/>
          <w:szCs w:val="24"/>
          <w:lang w:val="sr-Cyrl-RS"/>
        </w:rPr>
        <w:t xml:space="preserve"> 21</w:t>
      </w:r>
      <w:r w:rsidRPr="000150CD">
        <w:rPr>
          <w:rFonts w:cs="Arial"/>
          <w:smallCaps/>
          <w:szCs w:val="24"/>
        </w:rPr>
        <w:t>.</w:t>
      </w:r>
    </w:p>
    <w:p w:rsidR="00B67C02" w:rsidRDefault="00B67C02" w:rsidP="00572F96">
      <w:pPr>
        <w:tabs>
          <w:tab w:val="left" w:pos="2220"/>
        </w:tabs>
        <w:jc w:val="both"/>
        <w:rPr>
          <w:rFonts w:eastAsia="TimesNewRomanPSMT" w:cs="Arial"/>
          <w:szCs w:val="24"/>
          <w:lang w:val="sr-Latn-CS"/>
        </w:rPr>
      </w:pPr>
    </w:p>
    <w:p w:rsidR="008E4EF2" w:rsidRDefault="008E4EF2" w:rsidP="00944C4B">
      <w:pPr>
        <w:pStyle w:val="Normal1"/>
        <w:spacing w:before="0" w:after="0"/>
        <w:jc w:val="both"/>
        <w:rPr>
          <w:rFonts w:eastAsia="Arial Narrow"/>
          <w:sz w:val="24"/>
          <w:szCs w:val="24"/>
        </w:rPr>
      </w:pPr>
      <w:r w:rsidRPr="00285225">
        <w:rPr>
          <w:rFonts w:eastAsia="Arial Narrow"/>
          <w:sz w:val="24"/>
          <w:szCs w:val="24"/>
        </w:rPr>
        <w:lastRenderedPageBreak/>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944C4B" w:rsidRDefault="00944C4B" w:rsidP="00944C4B">
      <w:pPr>
        <w:pStyle w:val="Normal1"/>
        <w:spacing w:before="0" w:after="0"/>
        <w:jc w:val="both"/>
        <w:rPr>
          <w:rFonts w:eastAsia="Arial Narrow"/>
          <w:sz w:val="24"/>
          <w:szCs w:val="24"/>
        </w:rPr>
      </w:pPr>
    </w:p>
    <w:p w:rsidR="00944C4B" w:rsidRDefault="00944C4B" w:rsidP="00944C4B">
      <w:pPr>
        <w:pStyle w:val="Normal1"/>
        <w:spacing w:before="0" w:after="0"/>
        <w:jc w:val="both"/>
        <w:rPr>
          <w:rFonts w:eastAsia="Arial Narrow"/>
          <w:sz w:val="24"/>
          <w:szCs w:val="24"/>
        </w:rPr>
      </w:pPr>
    </w:p>
    <w:p w:rsidR="00944C4B" w:rsidRPr="00944C4B" w:rsidRDefault="00944C4B" w:rsidP="00944C4B">
      <w:pPr>
        <w:pStyle w:val="Normal1"/>
        <w:spacing w:before="0" w:after="0"/>
        <w:jc w:val="both"/>
        <w:rPr>
          <w:sz w:val="24"/>
          <w:szCs w:val="24"/>
        </w:rPr>
      </w:pPr>
    </w:p>
    <w:p w:rsidR="00986C6F" w:rsidRPr="000150CD" w:rsidRDefault="00FA2861" w:rsidP="00986C6F">
      <w:pPr>
        <w:jc w:val="center"/>
        <w:rPr>
          <w:rFonts w:cs="Arial"/>
          <w:smallCaps/>
          <w:szCs w:val="24"/>
        </w:rPr>
      </w:pPr>
      <w:r w:rsidRPr="00A212F0">
        <w:rPr>
          <w:rFonts w:cs="Arial"/>
          <w:szCs w:val="24"/>
          <w:lang w:val="sr-Cyrl-RS"/>
        </w:rPr>
        <w:t>Члан</w:t>
      </w:r>
      <w:r>
        <w:rPr>
          <w:rFonts w:cs="Arial"/>
          <w:smallCaps/>
          <w:szCs w:val="24"/>
          <w:lang w:val="sr-Cyrl-RS"/>
        </w:rPr>
        <w:t xml:space="preserve"> </w:t>
      </w:r>
      <w:r w:rsidR="00986C6F">
        <w:rPr>
          <w:rFonts w:cs="Arial"/>
          <w:smallCaps/>
          <w:szCs w:val="24"/>
          <w:lang w:val="sr-Cyrl-RS"/>
        </w:rPr>
        <w:t>2</w:t>
      </w:r>
      <w:r w:rsidR="008E4EF2">
        <w:rPr>
          <w:rFonts w:cs="Arial"/>
          <w:smallCaps/>
          <w:szCs w:val="24"/>
          <w:lang w:val="sr-Cyrl-RS"/>
        </w:rPr>
        <w:t>2</w:t>
      </w:r>
      <w:r w:rsidR="00986C6F" w:rsidRPr="000150CD">
        <w:rPr>
          <w:rFonts w:cs="Arial"/>
          <w:smallCaps/>
          <w:szCs w:val="24"/>
        </w:rPr>
        <w:t>.</w:t>
      </w:r>
    </w:p>
    <w:p w:rsidR="00986C6F" w:rsidRPr="000150CD" w:rsidRDefault="00986C6F" w:rsidP="00986C6F">
      <w:pPr>
        <w:jc w:val="center"/>
        <w:rPr>
          <w:rFonts w:cs="Arial"/>
          <w:smallCaps/>
          <w:szCs w:val="24"/>
        </w:rPr>
      </w:pPr>
    </w:p>
    <w:p w:rsidR="00986C6F" w:rsidRPr="000150CD" w:rsidRDefault="00986C6F" w:rsidP="00986C6F">
      <w:pPr>
        <w:jc w:val="both"/>
        <w:rPr>
          <w:rFonts w:cs="Arial"/>
          <w:szCs w:val="24"/>
        </w:rPr>
      </w:pPr>
      <w:r w:rsidRPr="000150CD">
        <w:rPr>
          <w:rFonts w:cs="Arial"/>
          <w:szCs w:val="24"/>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 </w:t>
      </w:r>
      <w:r w:rsidRPr="000150CD">
        <w:rPr>
          <w:rFonts w:cs="Arial"/>
          <w:i/>
          <w:color w:val="548DD4"/>
          <w:szCs w:val="24"/>
        </w:rPr>
        <w:t>[напомена: коначан текст у Уговору зависи од тога да ли је изабран домаћи или страни Пружалац услуге]</w:t>
      </w:r>
      <w:r w:rsidRPr="000150CD">
        <w:rPr>
          <w:rFonts w:cs="Arial"/>
          <w:szCs w:val="24"/>
        </w:rPr>
        <w:t>)</w:t>
      </w:r>
      <w:r w:rsidRPr="000150CD">
        <w:rPr>
          <w:rFonts w:cs="Arial"/>
          <w:color w:val="548DD4"/>
          <w:szCs w:val="24"/>
        </w:rPr>
        <w:t>.</w:t>
      </w:r>
      <w:r w:rsidRPr="000150CD">
        <w:rPr>
          <w:rFonts w:cs="Arial"/>
          <w:szCs w:val="24"/>
        </w:rPr>
        <w:t xml:space="preserve"> </w:t>
      </w:r>
    </w:p>
    <w:p w:rsidR="00986C6F" w:rsidRPr="000150CD" w:rsidRDefault="00986C6F" w:rsidP="00986C6F">
      <w:pPr>
        <w:jc w:val="both"/>
        <w:rPr>
          <w:rFonts w:cs="Arial"/>
          <w:szCs w:val="24"/>
        </w:rPr>
      </w:pPr>
    </w:p>
    <w:p w:rsidR="00986C6F" w:rsidRDefault="00986C6F" w:rsidP="00986C6F">
      <w:pPr>
        <w:jc w:val="both"/>
        <w:rPr>
          <w:rFonts w:ascii="Nyala" w:hAnsi="Nyala" w:cs="Arial"/>
          <w:szCs w:val="24"/>
        </w:rPr>
      </w:pPr>
      <w:r w:rsidRPr="000150CD">
        <w:rPr>
          <w:rFonts w:cs="Arial"/>
          <w:szCs w:val="24"/>
        </w:rPr>
        <w:t>У случају спора примењује се материјално и процесно право Републике Србије, а поступак се води на српском језику.</w:t>
      </w:r>
    </w:p>
    <w:p w:rsidR="00B225E6" w:rsidRDefault="00B225E6" w:rsidP="00986C6F">
      <w:pPr>
        <w:jc w:val="both"/>
        <w:rPr>
          <w:rFonts w:ascii="Nyala" w:hAnsi="Nyala" w:cs="Arial"/>
          <w:szCs w:val="24"/>
        </w:rPr>
      </w:pPr>
    </w:p>
    <w:p w:rsidR="00944C4B" w:rsidRDefault="00944C4B" w:rsidP="00986C6F">
      <w:pPr>
        <w:jc w:val="both"/>
        <w:rPr>
          <w:rFonts w:ascii="Nyala" w:hAnsi="Nyala" w:cs="Arial"/>
          <w:szCs w:val="24"/>
        </w:rPr>
      </w:pPr>
    </w:p>
    <w:p w:rsidR="00B225E6" w:rsidRPr="000150CD" w:rsidRDefault="00FA2861" w:rsidP="00B225E6">
      <w:pPr>
        <w:jc w:val="center"/>
        <w:rPr>
          <w:rFonts w:cs="Arial"/>
          <w:smallCaps/>
          <w:szCs w:val="24"/>
        </w:rPr>
      </w:pPr>
      <w:r w:rsidRPr="00A212F0">
        <w:rPr>
          <w:rFonts w:cs="Arial"/>
          <w:szCs w:val="24"/>
          <w:lang w:val="sr-Cyrl-RS"/>
        </w:rPr>
        <w:t>Члан</w:t>
      </w:r>
      <w:r w:rsidR="00B225E6" w:rsidRPr="000150CD">
        <w:rPr>
          <w:rFonts w:cs="Arial"/>
          <w:smallCaps/>
          <w:szCs w:val="24"/>
        </w:rPr>
        <w:t xml:space="preserve"> 2</w:t>
      </w:r>
      <w:r w:rsidR="008E4EF2">
        <w:rPr>
          <w:rFonts w:cs="Arial"/>
          <w:smallCaps/>
          <w:szCs w:val="24"/>
          <w:lang w:val="sr-Cyrl-RS"/>
        </w:rPr>
        <w:t>3</w:t>
      </w:r>
      <w:r w:rsidR="00B225E6" w:rsidRPr="000150CD">
        <w:rPr>
          <w:rFonts w:cs="Arial"/>
          <w:smallCaps/>
          <w:szCs w:val="24"/>
        </w:rPr>
        <w:t>.</w:t>
      </w:r>
    </w:p>
    <w:p w:rsidR="00B225E6" w:rsidRPr="000150CD" w:rsidRDefault="00B225E6" w:rsidP="00B225E6">
      <w:pPr>
        <w:suppressAutoHyphens w:val="0"/>
        <w:jc w:val="both"/>
        <w:rPr>
          <w:rFonts w:ascii="Nyala" w:eastAsia="Calibri" w:hAnsi="Nyala" w:cs="Arial"/>
          <w:szCs w:val="24"/>
          <w:lang w:eastAsia="en-US"/>
        </w:rPr>
      </w:pPr>
    </w:p>
    <w:p w:rsidR="00B225E6" w:rsidRPr="006632E2" w:rsidRDefault="00B225E6" w:rsidP="006632E2">
      <w:pPr>
        <w:suppressAutoHyphens w:val="0"/>
        <w:jc w:val="both"/>
        <w:rPr>
          <w:rFonts w:asciiTheme="minorHAnsi" w:eastAsia="Calibri" w:hAnsiTheme="minorHAnsi" w:cs="Arial"/>
          <w:szCs w:val="24"/>
          <w:lang w:val="sr-Cyrl-CS" w:eastAsia="en-US"/>
        </w:rPr>
      </w:pPr>
      <w:r w:rsidRPr="000150CD">
        <w:rPr>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8E4EF2" w:rsidRDefault="008E4EF2" w:rsidP="00B225E6">
      <w:pPr>
        <w:jc w:val="center"/>
        <w:rPr>
          <w:rFonts w:cs="Arial"/>
          <w:szCs w:val="24"/>
          <w:lang w:val="sr-Cyrl-RS"/>
        </w:rPr>
      </w:pPr>
    </w:p>
    <w:p w:rsidR="00B225E6" w:rsidRPr="000150CD" w:rsidRDefault="00FA2861" w:rsidP="00B225E6">
      <w:pPr>
        <w:jc w:val="center"/>
        <w:rPr>
          <w:rFonts w:cs="Arial"/>
          <w:smallCaps/>
          <w:szCs w:val="24"/>
        </w:rPr>
      </w:pPr>
      <w:r w:rsidRPr="00A212F0">
        <w:rPr>
          <w:rFonts w:cs="Arial"/>
          <w:szCs w:val="24"/>
          <w:lang w:val="sr-Cyrl-RS"/>
        </w:rPr>
        <w:t>Члан</w:t>
      </w:r>
      <w:r w:rsidR="00B225E6" w:rsidRPr="000150CD">
        <w:rPr>
          <w:rFonts w:cs="Arial"/>
          <w:smallCaps/>
          <w:szCs w:val="24"/>
        </w:rPr>
        <w:t xml:space="preserve"> 2</w:t>
      </w:r>
      <w:r w:rsidR="008E4EF2">
        <w:rPr>
          <w:rFonts w:cs="Arial"/>
          <w:smallCaps/>
          <w:szCs w:val="24"/>
          <w:lang w:val="sr-Cyrl-RS"/>
        </w:rPr>
        <w:t>4</w:t>
      </w:r>
      <w:r w:rsidR="00B225E6" w:rsidRPr="000150CD">
        <w:rPr>
          <w:rFonts w:cs="Arial"/>
          <w:smallCaps/>
          <w:szCs w:val="24"/>
        </w:rPr>
        <w:t>.</w:t>
      </w:r>
    </w:p>
    <w:p w:rsidR="00B225E6" w:rsidRPr="000150CD" w:rsidRDefault="00B225E6" w:rsidP="00B225E6">
      <w:pPr>
        <w:jc w:val="center"/>
        <w:rPr>
          <w:rFonts w:cs="Arial"/>
          <w:smallCaps/>
          <w:szCs w:val="24"/>
        </w:rPr>
      </w:pPr>
    </w:p>
    <w:p w:rsidR="00786763" w:rsidRDefault="00B225E6" w:rsidP="006632E2">
      <w:pPr>
        <w:tabs>
          <w:tab w:val="left" w:pos="2220"/>
        </w:tabs>
        <w:jc w:val="both"/>
        <w:rPr>
          <w:rFonts w:eastAsia="Calibri" w:cs="Arial"/>
          <w:szCs w:val="24"/>
          <w:lang w:val="sr-Cyrl-CS"/>
        </w:rPr>
      </w:pPr>
      <w:r w:rsidRPr="000150CD">
        <w:rPr>
          <w:rFonts w:cs="Arial"/>
          <w:szCs w:val="24"/>
        </w:rPr>
        <w:t>На односе Уговорних страна</w:t>
      </w:r>
      <w:r w:rsidRPr="000150CD">
        <w:rPr>
          <w:rFonts w:cs="Arial"/>
          <w:szCs w:val="24"/>
          <w:lang w:val="sr-Cyrl-CS"/>
        </w:rPr>
        <w:t xml:space="preserve"> и зах</w:t>
      </w:r>
      <w:r w:rsidR="008E4EF2">
        <w:rPr>
          <w:rFonts w:cs="Arial"/>
          <w:szCs w:val="24"/>
          <w:lang w:val="sr-Cyrl-CS"/>
        </w:rPr>
        <w:t>тевани карактер и квалитет угово</w:t>
      </w:r>
      <w:r w:rsidRPr="000150CD">
        <w:rPr>
          <w:rFonts w:cs="Arial"/>
          <w:szCs w:val="24"/>
          <w:lang w:val="sr-Cyrl-CS"/>
        </w:rPr>
        <w:t>р</w:t>
      </w:r>
      <w:r w:rsidR="008E4EF2">
        <w:rPr>
          <w:rFonts w:cs="Arial"/>
          <w:szCs w:val="24"/>
          <w:lang w:val="sr-Cyrl-CS"/>
        </w:rPr>
        <w:t>е</w:t>
      </w:r>
      <w:r w:rsidRPr="000150CD">
        <w:rPr>
          <w:rFonts w:cs="Arial"/>
          <w:szCs w:val="24"/>
          <w:lang w:val="sr-Cyrl-CS"/>
        </w:rPr>
        <w:t xml:space="preserve">ног </w:t>
      </w:r>
      <w:r>
        <w:rPr>
          <w:rFonts w:cs="Arial"/>
          <w:szCs w:val="24"/>
          <w:lang w:val="sr-Cyrl-CS"/>
        </w:rPr>
        <w:t>посла</w:t>
      </w:r>
      <w:r w:rsidRPr="000150CD">
        <w:rPr>
          <w:rFonts w:cs="Arial"/>
          <w:szCs w:val="24"/>
          <w:lang w:val="sr-Cyrl-CS"/>
        </w:rPr>
        <w:t xml:space="preserve">, </w:t>
      </w:r>
      <w:r w:rsidRPr="000150CD">
        <w:rPr>
          <w:rFonts w:cs="Arial"/>
          <w:szCs w:val="24"/>
        </w:rPr>
        <w:t>који нису уређени овим уговором</w:t>
      </w:r>
      <w:r w:rsidRPr="000150CD">
        <w:rPr>
          <w:rFonts w:cs="Arial"/>
          <w:szCs w:val="24"/>
          <w:lang w:val="sr-Cyrl-CS"/>
        </w:rPr>
        <w:t>,</w:t>
      </w:r>
      <w:r w:rsidRPr="000150CD">
        <w:rPr>
          <w:rFonts w:cs="Arial"/>
          <w:szCs w:val="24"/>
        </w:rPr>
        <w:t xml:space="preserve"> примењују се одговарајуће одредбе Закона о облигационим односима</w:t>
      </w:r>
      <w:r w:rsidRPr="000150CD">
        <w:rPr>
          <w:rFonts w:eastAsia="Calibri" w:cs="Arial"/>
          <w:szCs w:val="24"/>
          <w:lang w:val="ru-RU"/>
        </w:rPr>
        <w:t xml:space="preserve"> и других </w:t>
      </w:r>
      <w:r w:rsidRPr="000150CD">
        <w:rPr>
          <w:rFonts w:eastAsia="Calibri" w:cs="Arial"/>
          <w:szCs w:val="24"/>
          <w:lang w:val="sr-Cyrl-CS"/>
        </w:rPr>
        <w:t xml:space="preserve">закона, подзаконских аката, стандарда и </w:t>
      </w:r>
      <w:r w:rsidRPr="000150CD">
        <w:rPr>
          <w:rFonts w:eastAsia="Calibri" w:cs="Arial"/>
          <w:szCs w:val="24"/>
          <w:lang w:val="ru-RU"/>
        </w:rPr>
        <w:t>техни</w:t>
      </w:r>
      <w:r w:rsidRPr="000150CD">
        <w:rPr>
          <w:rFonts w:eastAsia="Calibri" w:cs="Arial"/>
          <w:szCs w:val="24"/>
          <w:lang w:val="sr-Cyrl-CS"/>
        </w:rPr>
        <w:t>ч</w:t>
      </w:r>
      <w:r w:rsidRPr="000150CD">
        <w:rPr>
          <w:rFonts w:eastAsia="Calibri" w:cs="Arial"/>
          <w:szCs w:val="24"/>
          <w:lang w:val="ru-RU"/>
        </w:rPr>
        <w:t>ки</w:t>
      </w:r>
      <w:r w:rsidRPr="000150CD">
        <w:rPr>
          <w:rFonts w:eastAsia="Calibri" w:cs="Arial"/>
          <w:szCs w:val="24"/>
          <w:lang w:val="sr-Cyrl-CS"/>
        </w:rPr>
        <w:t xml:space="preserve">х </w:t>
      </w:r>
      <w:r w:rsidRPr="000150CD">
        <w:rPr>
          <w:rFonts w:eastAsia="Calibri" w:cs="Arial"/>
          <w:szCs w:val="24"/>
          <w:lang w:val="ru-RU"/>
        </w:rPr>
        <w:t>норматива Републике Србије</w:t>
      </w:r>
      <w:r w:rsidRPr="000150CD">
        <w:rPr>
          <w:rFonts w:eastAsia="Calibri" w:cs="Arial"/>
          <w:szCs w:val="24"/>
          <w:lang w:val="sr-Cyrl-CS"/>
        </w:rPr>
        <w:t xml:space="preserve"> – примењивих с обзиром на предмет овог</w:t>
      </w:r>
      <w:r w:rsidRPr="00B225E6">
        <w:rPr>
          <w:rFonts w:eastAsia="Calibri" w:cs="Arial"/>
          <w:szCs w:val="24"/>
          <w:lang w:val="sr-Cyrl-CS"/>
        </w:rPr>
        <w:t xml:space="preserve"> </w:t>
      </w:r>
      <w:r w:rsidRPr="000150CD">
        <w:rPr>
          <w:rFonts w:eastAsia="Calibri" w:cs="Arial"/>
          <w:szCs w:val="24"/>
          <w:lang w:val="sr-Cyrl-CS"/>
        </w:rPr>
        <w:t>уговора.</w:t>
      </w:r>
    </w:p>
    <w:p w:rsidR="00944C4B" w:rsidRPr="006632E2" w:rsidRDefault="00944C4B" w:rsidP="006632E2">
      <w:pPr>
        <w:tabs>
          <w:tab w:val="left" w:pos="2220"/>
        </w:tabs>
        <w:jc w:val="both"/>
        <w:rPr>
          <w:rFonts w:eastAsia="Calibri" w:cs="Arial"/>
          <w:szCs w:val="24"/>
          <w:lang w:val="sr-Cyrl-CS"/>
        </w:rPr>
      </w:pPr>
    </w:p>
    <w:p w:rsidR="00EC6441" w:rsidRPr="000150CD" w:rsidRDefault="00EC6441" w:rsidP="00EC6441">
      <w:pPr>
        <w:jc w:val="center"/>
        <w:rPr>
          <w:rFonts w:cs="Arial"/>
          <w:szCs w:val="24"/>
        </w:rPr>
      </w:pPr>
      <w:r w:rsidRPr="000150CD">
        <w:rPr>
          <w:rFonts w:cs="Arial"/>
          <w:szCs w:val="24"/>
        </w:rPr>
        <w:t>Члан 2</w:t>
      </w:r>
      <w:r w:rsidR="008E4EF2">
        <w:rPr>
          <w:rFonts w:cs="Arial"/>
          <w:szCs w:val="24"/>
          <w:lang w:val="sr-Cyrl-RS"/>
        </w:rPr>
        <w:t>5</w:t>
      </w:r>
      <w:r w:rsidRPr="000150CD">
        <w:rPr>
          <w:rFonts w:cs="Arial"/>
          <w:szCs w:val="24"/>
        </w:rPr>
        <w:t>.</w:t>
      </w:r>
    </w:p>
    <w:p w:rsidR="00EC6441" w:rsidRPr="000150CD" w:rsidRDefault="00EC6441" w:rsidP="00EC6441">
      <w:pPr>
        <w:jc w:val="center"/>
        <w:rPr>
          <w:rFonts w:cs="Arial"/>
          <w:szCs w:val="24"/>
        </w:rPr>
      </w:pPr>
    </w:p>
    <w:p w:rsidR="00EC6441" w:rsidRPr="000D5D5C" w:rsidRDefault="00EC6441" w:rsidP="00EC6441">
      <w:pPr>
        <w:jc w:val="both"/>
        <w:rPr>
          <w:rFonts w:cs="Arial"/>
          <w:szCs w:val="24"/>
        </w:rPr>
      </w:pPr>
      <w:r w:rsidRPr="000150CD">
        <w:rPr>
          <w:rFonts w:cs="Arial"/>
          <w:szCs w:val="24"/>
        </w:rPr>
        <w:t xml:space="preserve">Овај уговор се сматра закљученим, </w:t>
      </w:r>
      <w:r w:rsidRPr="000150CD">
        <w:rPr>
          <w:rFonts w:eastAsia="Lucida Sans Unicode" w:cs="Arial"/>
          <w:szCs w:val="24"/>
        </w:rPr>
        <w:t xml:space="preserve">под одложним условом, </w:t>
      </w:r>
      <w:r w:rsidRPr="000150CD">
        <w:rPr>
          <w:rFonts w:cs="Arial"/>
          <w:szCs w:val="24"/>
        </w:rPr>
        <w:t xml:space="preserve">када га потпишу законски заступници Уговорних страна, </w:t>
      </w:r>
      <w:r w:rsidRPr="000150CD">
        <w:rPr>
          <w:rFonts w:eastAsia="Lucida Sans Unicode" w:cs="Arial"/>
          <w:szCs w:val="24"/>
        </w:rPr>
        <w:t xml:space="preserve">а ступа на правну снагу </w:t>
      </w:r>
      <w:r w:rsidRPr="000150CD">
        <w:rPr>
          <w:rFonts w:cs="Arial"/>
          <w:szCs w:val="24"/>
        </w:rPr>
        <w:t xml:space="preserve">када </w:t>
      </w:r>
      <w:r>
        <w:rPr>
          <w:rFonts w:cs="Arial"/>
          <w:szCs w:val="24"/>
          <w:lang w:val="sr-Cyrl-RS"/>
        </w:rPr>
        <w:t>Извршилац</w:t>
      </w:r>
      <w:r w:rsidRPr="000150CD">
        <w:rPr>
          <w:rFonts w:cs="Arial"/>
          <w:szCs w:val="24"/>
        </w:rPr>
        <w:t xml:space="preserve"> </w:t>
      </w:r>
      <w:r w:rsidRPr="000150CD">
        <w:rPr>
          <w:rFonts w:eastAsia="Lucida Sans Unicode" w:cs="Arial"/>
          <w:szCs w:val="24"/>
        </w:rPr>
        <w:t xml:space="preserve">испуни одложни услов и </w:t>
      </w:r>
      <w:r w:rsidRPr="000150CD">
        <w:rPr>
          <w:rFonts w:cs="Arial"/>
          <w:szCs w:val="24"/>
        </w:rPr>
        <w:t xml:space="preserve">достави </w:t>
      </w:r>
      <w:r w:rsidRPr="000150CD">
        <w:rPr>
          <w:rFonts w:eastAsia="Lucida Sans Unicode" w:cs="Arial"/>
          <w:szCs w:val="24"/>
        </w:rPr>
        <w:t>у уговореном року</w:t>
      </w:r>
      <w:r w:rsidRPr="000150CD">
        <w:rPr>
          <w:rFonts w:cs="Arial"/>
          <w:szCs w:val="24"/>
        </w:rPr>
        <w:t xml:space="preserve"> средство финансијског обезбеђења за добро извршење посла, у свему у складу са </w:t>
      </w:r>
      <w:r w:rsidRPr="00EC6441">
        <w:rPr>
          <w:rFonts w:cs="Arial"/>
          <w:szCs w:val="24"/>
        </w:rPr>
        <w:t>чланом 1</w:t>
      </w:r>
      <w:r w:rsidR="006632E2">
        <w:rPr>
          <w:rFonts w:cs="Arial"/>
          <w:szCs w:val="24"/>
          <w:lang w:val="sr-Cyrl-RS"/>
        </w:rPr>
        <w:t>6</w:t>
      </w:r>
      <w:r w:rsidRPr="00EC6441">
        <w:rPr>
          <w:rFonts w:cs="Arial"/>
          <w:szCs w:val="24"/>
        </w:rPr>
        <w:t>. овог</w:t>
      </w:r>
      <w:r w:rsidRPr="000150CD">
        <w:rPr>
          <w:rFonts w:cs="Arial"/>
          <w:szCs w:val="24"/>
        </w:rPr>
        <w:t xml:space="preserve"> уговора.</w:t>
      </w:r>
    </w:p>
    <w:p w:rsidR="00EC6441" w:rsidRPr="00786763" w:rsidRDefault="00EC6441" w:rsidP="00786763">
      <w:pPr>
        <w:rPr>
          <w:rFonts w:ascii="Nyala" w:hAnsi="Nyala" w:cs="Arial"/>
          <w:b/>
          <w:smallCaps/>
          <w:sz w:val="22"/>
          <w:szCs w:val="22"/>
        </w:rPr>
      </w:pPr>
    </w:p>
    <w:p w:rsidR="00EC6441" w:rsidRPr="000150CD" w:rsidRDefault="00FA2861" w:rsidP="00EC6441">
      <w:pPr>
        <w:jc w:val="center"/>
        <w:rPr>
          <w:rFonts w:cs="Arial"/>
          <w:smallCaps/>
          <w:szCs w:val="24"/>
        </w:rPr>
      </w:pPr>
      <w:r w:rsidRPr="00A212F0">
        <w:rPr>
          <w:rFonts w:cs="Arial"/>
          <w:szCs w:val="24"/>
          <w:lang w:val="sr-Cyrl-RS"/>
        </w:rPr>
        <w:t>Члан</w:t>
      </w:r>
      <w:r w:rsidR="00EC6441" w:rsidRPr="000150CD">
        <w:rPr>
          <w:rFonts w:cs="Arial"/>
          <w:smallCaps/>
          <w:szCs w:val="24"/>
        </w:rPr>
        <w:t xml:space="preserve"> 2</w:t>
      </w:r>
      <w:r w:rsidR="008E4EF2">
        <w:rPr>
          <w:rFonts w:cs="Arial"/>
          <w:smallCaps/>
          <w:szCs w:val="24"/>
          <w:lang w:val="sr-Cyrl-RS"/>
        </w:rPr>
        <w:t>6</w:t>
      </w:r>
      <w:r w:rsidR="00EC6441" w:rsidRPr="000150CD">
        <w:rPr>
          <w:rFonts w:cs="Arial"/>
          <w:smallCaps/>
          <w:szCs w:val="24"/>
        </w:rPr>
        <w:t>.</w:t>
      </w:r>
    </w:p>
    <w:p w:rsidR="00EC6441" w:rsidRDefault="00EC6441" w:rsidP="00EC6441">
      <w:pPr>
        <w:jc w:val="center"/>
        <w:rPr>
          <w:rFonts w:ascii="Nyala" w:hAnsi="Nyala" w:cs="Arial"/>
          <w:smallCaps/>
          <w:szCs w:val="24"/>
        </w:rPr>
      </w:pPr>
    </w:p>
    <w:p w:rsidR="00944C4B" w:rsidRPr="00944C4B" w:rsidRDefault="00944C4B" w:rsidP="00EC6441">
      <w:pPr>
        <w:jc w:val="center"/>
        <w:rPr>
          <w:rFonts w:ascii="Nyala" w:hAnsi="Nyala" w:cs="Arial"/>
          <w:smallCaps/>
          <w:szCs w:val="24"/>
        </w:rPr>
      </w:pPr>
    </w:p>
    <w:p w:rsidR="00EC6441" w:rsidRPr="000150CD" w:rsidRDefault="00EC6441" w:rsidP="00EC6441">
      <w:pPr>
        <w:suppressAutoHyphens w:val="0"/>
        <w:autoSpaceDE w:val="0"/>
        <w:autoSpaceDN w:val="0"/>
        <w:jc w:val="both"/>
        <w:rPr>
          <w:rFonts w:cs="Arial"/>
          <w:szCs w:val="24"/>
          <w:lang w:val="ru-RU" w:eastAsia="en-US"/>
        </w:rPr>
      </w:pPr>
      <w:r w:rsidRPr="000150CD">
        <w:rPr>
          <w:rFonts w:cs="Arial"/>
          <w:szCs w:val="24"/>
          <w:lang w:val="ru-RU" w:eastAsia="en-US"/>
        </w:rPr>
        <w:t>Саставни део овог уговора су:</w:t>
      </w:r>
    </w:p>
    <w:p w:rsidR="00EC6441" w:rsidRPr="000150CD" w:rsidRDefault="00EC6441" w:rsidP="00EC6441">
      <w:pPr>
        <w:suppressAutoHyphens w:val="0"/>
        <w:autoSpaceDE w:val="0"/>
        <w:autoSpaceDN w:val="0"/>
        <w:ind w:left="2127" w:hanging="2127"/>
        <w:jc w:val="both"/>
        <w:rPr>
          <w:rFonts w:cs="Arial"/>
          <w:szCs w:val="24"/>
          <w:lang w:eastAsia="en-US"/>
        </w:rPr>
      </w:pPr>
      <w:r w:rsidRPr="000150CD">
        <w:rPr>
          <w:rFonts w:cs="Arial"/>
          <w:szCs w:val="24"/>
          <w:lang w:val="ru-RU" w:eastAsia="en-US"/>
        </w:rPr>
        <w:t xml:space="preserve">Прилог број 1    </w:t>
      </w:r>
      <w:r w:rsidRPr="000150CD">
        <w:rPr>
          <w:rFonts w:cs="Arial"/>
          <w:szCs w:val="24"/>
          <w:lang w:val="ru-RU" w:eastAsia="en-US"/>
        </w:rPr>
        <w:tab/>
        <w:t>Конкурсна документација</w:t>
      </w:r>
      <w:r w:rsidRPr="000150CD">
        <w:rPr>
          <w:rFonts w:cs="Arial"/>
          <w:szCs w:val="24"/>
          <w:lang w:eastAsia="en-US"/>
        </w:rPr>
        <w:t>;</w:t>
      </w:r>
    </w:p>
    <w:p w:rsidR="00EC6441" w:rsidRPr="000150CD" w:rsidRDefault="00EC6441" w:rsidP="008E4EF2">
      <w:pPr>
        <w:suppressAutoHyphens w:val="0"/>
        <w:autoSpaceDE w:val="0"/>
        <w:autoSpaceDN w:val="0"/>
        <w:ind w:left="2127" w:hanging="2127"/>
        <w:rPr>
          <w:rFonts w:cs="Arial"/>
          <w:szCs w:val="24"/>
          <w:lang w:eastAsia="en-US"/>
        </w:rPr>
      </w:pPr>
      <w:r w:rsidRPr="000150CD">
        <w:rPr>
          <w:rFonts w:cs="Arial"/>
          <w:szCs w:val="24"/>
          <w:lang w:val="ru-RU" w:eastAsia="en-US"/>
        </w:rPr>
        <w:t xml:space="preserve">Прилог број 2     </w:t>
      </w:r>
      <w:r w:rsidRPr="000150CD">
        <w:rPr>
          <w:rFonts w:cs="Arial"/>
          <w:szCs w:val="24"/>
          <w:lang w:val="ru-RU" w:eastAsia="en-US"/>
        </w:rPr>
        <w:tab/>
      </w:r>
      <w:r w:rsidR="008E4EF2">
        <w:rPr>
          <w:rFonts w:cs="Arial"/>
          <w:szCs w:val="24"/>
        </w:rPr>
        <w:t>Опис</w:t>
      </w:r>
      <w:r w:rsidR="008E4EF2" w:rsidRPr="007F5AC6">
        <w:rPr>
          <w:rFonts w:cs="Arial"/>
          <w:szCs w:val="24"/>
        </w:rPr>
        <w:t xml:space="preserve"> и врст</w:t>
      </w:r>
      <w:r w:rsidR="008E4EF2">
        <w:rPr>
          <w:rFonts w:cs="Arial"/>
          <w:szCs w:val="24"/>
          <w:lang w:val="sr-Cyrl-RS"/>
        </w:rPr>
        <w:t>а</w:t>
      </w:r>
      <w:r w:rsidR="008E4EF2" w:rsidRPr="007F5AC6">
        <w:rPr>
          <w:rFonts w:cs="Arial"/>
          <w:szCs w:val="24"/>
          <w:lang w:val="sr-Cyrl-RS"/>
        </w:rPr>
        <w:t xml:space="preserve"> добара, услуга и радова</w:t>
      </w:r>
      <w:r w:rsidR="008E4EF2" w:rsidRPr="007F5AC6">
        <w:rPr>
          <w:rFonts w:cs="Arial"/>
          <w:szCs w:val="24"/>
        </w:rPr>
        <w:t xml:space="preserve">  и спецификациј</w:t>
      </w:r>
      <w:r w:rsidR="008E4EF2">
        <w:rPr>
          <w:rFonts w:cs="Arial"/>
          <w:szCs w:val="24"/>
          <w:lang w:val="sr-Cyrl-RS"/>
        </w:rPr>
        <w:t>а</w:t>
      </w:r>
      <w:r w:rsidR="008E4EF2" w:rsidRPr="007F5AC6">
        <w:rPr>
          <w:rFonts w:cs="Arial"/>
          <w:szCs w:val="24"/>
        </w:rPr>
        <w:t xml:space="preserve">активности </w:t>
      </w:r>
    </w:p>
    <w:p w:rsidR="00EC6441" w:rsidRPr="000150CD" w:rsidRDefault="00EC6441" w:rsidP="00EC6441">
      <w:pPr>
        <w:suppressAutoHyphens w:val="0"/>
        <w:autoSpaceDE w:val="0"/>
        <w:autoSpaceDN w:val="0"/>
        <w:ind w:left="2127" w:hanging="2127"/>
        <w:jc w:val="both"/>
        <w:rPr>
          <w:rFonts w:cs="Arial"/>
          <w:szCs w:val="24"/>
          <w:lang w:val="ru-RU" w:eastAsia="en-US"/>
        </w:rPr>
      </w:pPr>
      <w:r w:rsidRPr="000150CD">
        <w:rPr>
          <w:rFonts w:cs="Arial"/>
          <w:szCs w:val="24"/>
          <w:lang w:val="ru-RU" w:eastAsia="en-US"/>
        </w:rPr>
        <w:t xml:space="preserve">Прилог број 3     </w:t>
      </w:r>
      <w:r w:rsidRPr="000150CD">
        <w:rPr>
          <w:rFonts w:cs="Arial"/>
          <w:szCs w:val="24"/>
          <w:lang w:val="ru-RU" w:eastAsia="en-US"/>
        </w:rPr>
        <w:tab/>
        <w:t xml:space="preserve">Понуда </w:t>
      </w:r>
    </w:p>
    <w:p w:rsidR="00EC6441" w:rsidRPr="000150CD" w:rsidRDefault="00EC6441" w:rsidP="00EC6441">
      <w:pPr>
        <w:suppressAutoHyphens w:val="0"/>
        <w:autoSpaceDE w:val="0"/>
        <w:autoSpaceDN w:val="0"/>
        <w:ind w:left="2127" w:hanging="2127"/>
        <w:jc w:val="both"/>
        <w:rPr>
          <w:rFonts w:eastAsia="Lucida Sans Unicode" w:cs="Arial"/>
          <w:szCs w:val="24"/>
          <w:lang w:val="ru-RU" w:eastAsia="en-US"/>
        </w:rPr>
      </w:pPr>
      <w:r w:rsidRPr="000150CD">
        <w:rPr>
          <w:rFonts w:cs="Arial"/>
          <w:szCs w:val="24"/>
          <w:lang w:val="ru-RU" w:eastAsia="en-US"/>
        </w:rPr>
        <w:t xml:space="preserve">Прилог број </w:t>
      </w:r>
      <w:r w:rsidR="00786763">
        <w:rPr>
          <w:rFonts w:cs="Arial"/>
          <w:szCs w:val="24"/>
          <w:lang w:val="ru-RU" w:eastAsia="en-US"/>
        </w:rPr>
        <w:t>4</w:t>
      </w:r>
      <w:r w:rsidRPr="000150CD">
        <w:rPr>
          <w:rFonts w:cs="Arial"/>
          <w:szCs w:val="24"/>
          <w:lang w:val="ru-RU" w:eastAsia="en-US"/>
        </w:rPr>
        <w:t xml:space="preserve">     </w:t>
      </w:r>
      <w:r w:rsidRPr="000150CD">
        <w:rPr>
          <w:rFonts w:cs="Arial"/>
          <w:szCs w:val="24"/>
          <w:lang w:val="ru-RU" w:eastAsia="en-US"/>
        </w:rPr>
        <w:tab/>
        <w:t>Структура цене;</w:t>
      </w:r>
    </w:p>
    <w:p w:rsidR="00EC6441" w:rsidRDefault="00EC6441" w:rsidP="00EC6441">
      <w:pPr>
        <w:suppressAutoHyphens w:val="0"/>
        <w:autoSpaceDE w:val="0"/>
        <w:autoSpaceDN w:val="0"/>
        <w:ind w:left="2127" w:hanging="2127"/>
        <w:jc w:val="both"/>
        <w:rPr>
          <w:rFonts w:eastAsia="Lucida Sans Unicode" w:cs="Arial"/>
          <w:szCs w:val="24"/>
          <w:lang w:val="ru-RU" w:eastAsia="en-US"/>
        </w:rPr>
      </w:pPr>
      <w:r w:rsidRPr="000150CD">
        <w:rPr>
          <w:rFonts w:cs="Arial"/>
          <w:szCs w:val="24"/>
          <w:lang w:val="ru-RU" w:eastAsia="en-US"/>
        </w:rPr>
        <w:lastRenderedPageBreak/>
        <w:t xml:space="preserve">Прилог број </w:t>
      </w:r>
      <w:r w:rsidR="00786763">
        <w:rPr>
          <w:rFonts w:cs="Arial"/>
          <w:szCs w:val="24"/>
          <w:lang w:val="ru-RU" w:eastAsia="en-US"/>
        </w:rPr>
        <w:t>5</w:t>
      </w:r>
      <w:r w:rsidRPr="000150CD">
        <w:rPr>
          <w:rFonts w:cs="Arial"/>
          <w:szCs w:val="24"/>
          <w:lang w:val="ru-RU" w:eastAsia="en-US"/>
        </w:rPr>
        <w:tab/>
        <w:t>(</w:t>
      </w:r>
      <w:r w:rsidRPr="000150CD">
        <w:rPr>
          <w:rFonts w:cs="Arial"/>
          <w:szCs w:val="24"/>
          <w:lang w:val="sr-Cyrl-CS" w:eastAsia="en-US"/>
        </w:rPr>
        <w:t>Споразум</w:t>
      </w:r>
      <w:r w:rsidRPr="000150CD">
        <w:rPr>
          <w:rFonts w:cs="Arial"/>
          <w:szCs w:val="24"/>
          <w:lang w:val="ru-RU" w:eastAsia="en-US"/>
        </w:rPr>
        <w:t xml:space="preserve"> о заједничком </w:t>
      </w:r>
      <w:r w:rsidR="00944C4B">
        <w:rPr>
          <w:rFonts w:cs="Arial"/>
          <w:szCs w:val="24"/>
          <w:lang w:val="sr-Cyrl-RS" w:eastAsia="en-US"/>
        </w:rPr>
        <w:t>наступању</w:t>
      </w:r>
      <w:r w:rsidRPr="000150CD">
        <w:rPr>
          <w:rFonts w:cs="Arial"/>
          <w:szCs w:val="24"/>
          <w:lang w:eastAsia="en-US"/>
        </w:rPr>
        <w:t xml:space="preserve">, </w:t>
      </w:r>
      <w:r w:rsidRPr="000150CD">
        <w:rPr>
          <w:rFonts w:cs="Arial"/>
          <w:i/>
          <w:color w:val="548DD4"/>
          <w:szCs w:val="24"/>
          <w:lang w:val="ru-RU" w:eastAsia="en-US"/>
        </w:rPr>
        <w:t>[</w:t>
      </w:r>
      <w:r w:rsidRPr="000150CD">
        <w:rPr>
          <w:rFonts w:cs="Arial"/>
          <w:i/>
          <w:color w:val="548DD4"/>
          <w:szCs w:val="24"/>
          <w:lang w:eastAsia="en-US"/>
        </w:rPr>
        <w:t>напомена:биће наведено у тексту Уговора</w:t>
      </w:r>
      <w:r w:rsidRPr="000150CD">
        <w:rPr>
          <w:rFonts w:cs="Arial"/>
          <w:i/>
          <w:color w:val="548DD4"/>
          <w:szCs w:val="24"/>
          <w:lang w:val="ru-RU" w:eastAsia="en-US"/>
        </w:rPr>
        <w:t xml:space="preserve"> у случају заједничке понуде]</w:t>
      </w:r>
      <w:r w:rsidRPr="000150CD">
        <w:rPr>
          <w:rFonts w:cs="Arial"/>
          <w:szCs w:val="24"/>
          <w:lang w:val="ru-RU" w:eastAsia="en-US"/>
        </w:rPr>
        <w:t xml:space="preserve"> )</w:t>
      </w:r>
    </w:p>
    <w:p w:rsidR="00786763" w:rsidRPr="00F57FCC" w:rsidRDefault="00786763" w:rsidP="00786763">
      <w:pPr>
        <w:tabs>
          <w:tab w:val="left" w:pos="567"/>
        </w:tabs>
        <w:jc w:val="both"/>
        <w:rPr>
          <w:rFonts w:eastAsia="Calibri" w:cs="Arial"/>
          <w:b/>
          <w:noProof/>
          <w:szCs w:val="24"/>
          <w:lang w:val="ru-RU"/>
        </w:rPr>
      </w:pPr>
      <w:r w:rsidRPr="000150CD">
        <w:rPr>
          <w:rFonts w:cs="Arial"/>
          <w:szCs w:val="24"/>
          <w:lang w:val="ru-RU" w:eastAsia="en-US"/>
        </w:rPr>
        <w:t xml:space="preserve">Прилог број </w:t>
      </w:r>
      <w:r>
        <w:rPr>
          <w:rFonts w:cs="Arial"/>
          <w:szCs w:val="24"/>
          <w:lang w:val="ru-RU" w:eastAsia="en-US"/>
        </w:rPr>
        <w:t>6</w:t>
      </w:r>
      <w:r w:rsidRPr="000150CD">
        <w:rPr>
          <w:rFonts w:cs="Arial"/>
          <w:szCs w:val="24"/>
          <w:lang w:val="ru-RU" w:eastAsia="en-US"/>
        </w:rPr>
        <w:t xml:space="preserve">     </w:t>
      </w:r>
      <w:r w:rsidRPr="000150CD">
        <w:rPr>
          <w:rFonts w:cs="Arial"/>
          <w:szCs w:val="24"/>
          <w:lang w:val="ru-RU" w:eastAsia="en-US"/>
        </w:rPr>
        <w:tab/>
      </w:r>
      <w:r w:rsidRPr="00786763">
        <w:rPr>
          <w:rFonts w:eastAsia="Calibri" w:cs="Arial"/>
          <w:noProof/>
          <w:szCs w:val="24"/>
          <w:lang w:val="ru-RU"/>
        </w:rPr>
        <w:t>Прилог о безбедности и здрављу на раду</w:t>
      </w:r>
    </w:p>
    <w:p w:rsidR="00EC6441" w:rsidRDefault="00EC6441" w:rsidP="006632E2">
      <w:pPr>
        <w:suppressAutoHyphens w:val="0"/>
        <w:autoSpaceDE w:val="0"/>
        <w:autoSpaceDN w:val="0"/>
        <w:rPr>
          <w:rFonts w:cs="Arial"/>
          <w:szCs w:val="24"/>
          <w:lang w:val="ru-RU" w:eastAsia="en-US"/>
        </w:rPr>
      </w:pPr>
    </w:p>
    <w:p w:rsidR="00740CE1" w:rsidRPr="000150CD" w:rsidRDefault="00740CE1" w:rsidP="006632E2">
      <w:pPr>
        <w:suppressAutoHyphens w:val="0"/>
        <w:autoSpaceDE w:val="0"/>
        <w:autoSpaceDN w:val="0"/>
        <w:rPr>
          <w:rFonts w:cs="Arial"/>
          <w:szCs w:val="24"/>
          <w:lang w:val="ru-RU" w:eastAsia="en-US"/>
        </w:rPr>
      </w:pPr>
    </w:p>
    <w:p w:rsidR="00EC6441" w:rsidRPr="000150CD" w:rsidRDefault="00EC6441" w:rsidP="00EC6441">
      <w:pPr>
        <w:suppressAutoHyphens w:val="0"/>
        <w:autoSpaceDE w:val="0"/>
        <w:autoSpaceDN w:val="0"/>
        <w:jc w:val="center"/>
        <w:rPr>
          <w:rFonts w:cs="Arial"/>
          <w:szCs w:val="24"/>
          <w:lang w:val="ru-RU" w:eastAsia="en-US"/>
        </w:rPr>
      </w:pPr>
      <w:r w:rsidRPr="000150CD">
        <w:rPr>
          <w:rFonts w:cs="Arial"/>
          <w:szCs w:val="24"/>
          <w:lang w:val="ru-RU" w:eastAsia="en-US"/>
        </w:rPr>
        <w:t>Члан 2</w:t>
      </w:r>
      <w:r w:rsidR="006632E2">
        <w:rPr>
          <w:rFonts w:cs="Arial"/>
          <w:szCs w:val="24"/>
          <w:lang w:val="sr-Cyrl-RS" w:eastAsia="en-US"/>
        </w:rPr>
        <w:t>6</w:t>
      </w:r>
      <w:r w:rsidRPr="000150CD">
        <w:rPr>
          <w:rFonts w:cs="Arial"/>
          <w:szCs w:val="24"/>
          <w:lang w:val="ru-RU" w:eastAsia="en-US"/>
        </w:rPr>
        <w:t>.</w:t>
      </w:r>
    </w:p>
    <w:p w:rsidR="00EC6441" w:rsidRDefault="00EC6441" w:rsidP="00EC6441">
      <w:pPr>
        <w:suppressAutoHyphens w:val="0"/>
        <w:autoSpaceDE w:val="0"/>
        <w:autoSpaceDN w:val="0"/>
        <w:jc w:val="center"/>
        <w:rPr>
          <w:rFonts w:cs="Arial"/>
          <w:szCs w:val="24"/>
          <w:lang w:val="ru-RU" w:eastAsia="en-US"/>
        </w:rPr>
      </w:pPr>
    </w:p>
    <w:p w:rsidR="00740CE1" w:rsidRPr="000150CD" w:rsidRDefault="00740CE1" w:rsidP="00EC6441">
      <w:pPr>
        <w:suppressAutoHyphens w:val="0"/>
        <w:autoSpaceDE w:val="0"/>
        <w:autoSpaceDN w:val="0"/>
        <w:jc w:val="center"/>
        <w:rPr>
          <w:rFonts w:cs="Arial"/>
          <w:szCs w:val="24"/>
          <w:lang w:val="ru-RU" w:eastAsia="en-US"/>
        </w:rPr>
      </w:pPr>
    </w:p>
    <w:p w:rsidR="00EC6441" w:rsidRDefault="00EC6441" w:rsidP="00EC6441">
      <w:pPr>
        <w:tabs>
          <w:tab w:val="left" w:pos="360"/>
        </w:tabs>
        <w:jc w:val="both"/>
        <w:rPr>
          <w:rFonts w:ascii="Nyala" w:hAnsi="Nyala" w:cs="Arial"/>
          <w:szCs w:val="24"/>
        </w:rPr>
      </w:pPr>
      <w:r w:rsidRPr="000150CD">
        <w:rPr>
          <w:rFonts w:cs="Arial"/>
          <w:szCs w:val="24"/>
        </w:rPr>
        <w:t>Овај уговор се закључује у  6 (шест) примерака од којих свака Уговорна страна задржава по 3 (три) примерка Уговора.</w:t>
      </w:r>
    </w:p>
    <w:p w:rsidR="006632E2" w:rsidRDefault="006632E2" w:rsidP="00EC6441">
      <w:pPr>
        <w:tabs>
          <w:tab w:val="left" w:pos="360"/>
        </w:tabs>
        <w:jc w:val="both"/>
        <w:rPr>
          <w:rFonts w:ascii="Nyala" w:hAnsi="Nyala" w:cs="Arial"/>
          <w:szCs w:val="24"/>
        </w:rPr>
      </w:pPr>
    </w:p>
    <w:p w:rsidR="006632E2" w:rsidRDefault="006632E2" w:rsidP="00EC6441">
      <w:pPr>
        <w:tabs>
          <w:tab w:val="left" w:pos="360"/>
        </w:tabs>
        <w:jc w:val="both"/>
        <w:rPr>
          <w:rFonts w:ascii="Nyala" w:hAnsi="Nyala" w:cs="Arial"/>
          <w:szCs w:val="24"/>
        </w:rPr>
      </w:pPr>
    </w:p>
    <w:p w:rsidR="006632E2" w:rsidRPr="006632E2" w:rsidRDefault="006632E2" w:rsidP="00EC6441">
      <w:pPr>
        <w:tabs>
          <w:tab w:val="left" w:pos="360"/>
        </w:tabs>
        <w:jc w:val="both"/>
        <w:rPr>
          <w:rFonts w:ascii="Nyala" w:hAnsi="Nyala" w:cs="Arial"/>
          <w:szCs w:val="24"/>
        </w:rPr>
      </w:pPr>
    </w:p>
    <w:p w:rsidR="00EC6441" w:rsidRPr="000150CD" w:rsidRDefault="00EC6441" w:rsidP="00EC6441">
      <w:pPr>
        <w:tabs>
          <w:tab w:val="left" w:pos="360"/>
        </w:tabs>
        <w:jc w:val="both"/>
        <w:rPr>
          <w:rFonts w:cs="Arial"/>
          <w:szCs w:val="24"/>
          <w:lang w:val="sr-Cyrl-CS"/>
        </w:rPr>
      </w:pPr>
    </w:p>
    <w:p w:rsidR="00EC6441" w:rsidRPr="000150CD" w:rsidRDefault="00EC6441" w:rsidP="00EC6441">
      <w:pPr>
        <w:tabs>
          <w:tab w:val="left" w:pos="360"/>
        </w:tabs>
        <w:jc w:val="both"/>
        <w:rPr>
          <w:rFonts w:cs="Arial"/>
          <w:szCs w:val="24"/>
          <w:lang w:val="sr-Cyrl-CS"/>
        </w:rPr>
      </w:pPr>
    </w:p>
    <w:p w:rsidR="00EC6441" w:rsidRPr="000150CD" w:rsidRDefault="006632E2" w:rsidP="00EC6441">
      <w:pPr>
        <w:tabs>
          <w:tab w:val="left" w:pos="360"/>
        </w:tabs>
        <w:jc w:val="both"/>
        <w:rPr>
          <w:rFonts w:cs="Arial"/>
          <w:szCs w:val="24"/>
          <w:lang w:val="sr-Cyrl-CS"/>
        </w:rPr>
      </w:pPr>
      <w:r>
        <w:rPr>
          <w:rFonts w:cs="Arial"/>
          <w:szCs w:val="24"/>
          <w:lang w:val="sr-Cyrl-CS"/>
        </w:rPr>
        <w:t xml:space="preserve"> </w:t>
      </w:r>
      <w:r w:rsidR="00EC6441" w:rsidRPr="000150CD">
        <w:rPr>
          <w:rFonts w:cs="Arial"/>
          <w:szCs w:val="24"/>
          <w:lang w:val="sr-Cyrl-CS"/>
        </w:rPr>
        <w:t xml:space="preserve"> </w:t>
      </w:r>
      <w:r w:rsidR="00944C4B">
        <w:rPr>
          <w:rFonts w:cs="Arial"/>
          <w:szCs w:val="24"/>
          <w:lang w:val="sr-Cyrl-CS"/>
        </w:rPr>
        <w:t xml:space="preserve">За </w:t>
      </w:r>
      <w:r w:rsidR="00EC6441" w:rsidRPr="000150CD">
        <w:rPr>
          <w:rFonts w:cs="Arial"/>
          <w:szCs w:val="24"/>
          <w:lang w:val="sr-Cyrl-CS"/>
        </w:rPr>
        <w:t>НАРУЧИО</w:t>
      </w:r>
      <w:r w:rsidR="00944C4B">
        <w:rPr>
          <w:rFonts w:cs="Arial"/>
          <w:szCs w:val="24"/>
          <w:lang w:val="sr-Cyrl-CS"/>
        </w:rPr>
        <w:t>ЦА</w:t>
      </w:r>
      <w:r w:rsidR="00EC6441" w:rsidRPr="000150CD">
        <w:rPr>
          <w:rFonts w:cs="Arial"/>
          <w:szCs w:val="24"/>
          <w:lang w:val="sr-Cyrl-CS"/>
        </w:rPr>
        <w:tab/>
      </w:r>
      <w:r w:rsidR="00EC6441" w:rsidRPr="000150CD">
        <w:rPr>
          <w:rFonts w:cs="Arial"/>
          <w:szCs w:val="24"/>
          <w:lang w:val="sr-Cyrl-CS"/>
        </w:rPr>
        <w:tab/>
      </w:r>
      <w:r w:rsidR="00EC6441" w:rsidRPr="000150CD">
        <w:rPr>
          <w:rFonts w:cs="Arial"/>
          <w:szCs w:val="24"/>
          <w:lang w:val="sr-Cyrl-CS"/>
        </w:rPr>
        <w:tab/>
      </w:r>
      <w:r w:rsidR="00EC6441" w:rsidRPr="000150CD">
        <w:rPr>
          <w:rFonts w:cs="Arial"/>
          <w:szCs w:val="24"/>
          <w:lang w:val="sr-Cyrl-CS"/>
        </w:rPr>
        <w:tab/>
        <w:t>М.П.</w:t>
      </w:r>
      <w:r w:rsidR="00EC6441" w:rsidRPr="000150CD">
        <w:rPr>
          <w:rFonts w:cs="Arial"/>
          <w:szCs w:val="24"/>
          <w:lang w:val="sr-Cyrl-CS"/>
        </w:rPr>
        <w:tab/>
      </w:r>
      <w:r w:rsidR="00EC6441" w:rsidRPr="000150CD">
        <w:rPr>
          <w:rFonts w:cs="Arial"/>
          <w:szCs w:val="24"/>
          <w:lang w:val="sr-Cyrl-CS"/>
        </w:rPr>
        <w:tab/>
        <w:t xml:space="preserve">        </w:t>
      </w:r>
      <w:r>
        <w:rPr>
          <w:rFonts w:cs="Arial"/>
          <w:szCs w:val="24"/>
          <w:lang w:val="sr-Cyrl-CS"/>
        </w:rPr>
        <w:t xml:space="preserve">      </w:t>
      </w:r>
      <w:r w:rsidR="00EC6441" w:rsidRPr="000150CD">
        <w:rPr>
          <w:rFonts w:cs="Arial"/>
          <w:szCs w:val="24"/>
          <w:lang w:val="sr-Cyrl-CS"/>
        </w:rPr>
        <w:t xml:space="preserve"> </w:t>
      </w:r>
      <w:r w:rsidR="00944C4B">
        <w:rPr>
          <w:rFonts w:cs="Arial"/>
          <w:szCs w:val="24"/>
          <w:lang w:val="sr-Cyrl-CS"/>
        </w:rPr>
        <w:t xml:space="preserve">За </w:t>
      </w:r>
      <w:r w:rsidR="00786763">
        <w:rPr>
          <w:rFonts w:cs="Arial"/>
          <w:szCs w:val="24"/>
          <w:lang w:val="sr-Cyrl-CS"/>
        </w:rPr>
        <w:t>ИЗВРШИОЦА</w:t>
      </w:r>
    </w:p>
    <w:p w:rsidR="00EC6441" w:rsidRPr="000150CD" w:rsidRDefault="00EC6441" w:rsidP="00EC6441">
      <w:pPr>
        <w:numPr>
          <w:ilvl w:val="0"/>
          <w:numId w:val="1"/>
        </w:numPr>
        <w:rPr>
          <w:rFonts w:cs="Arial"/>
          <w:szCs w:val="24"/>
        </w:rPr>
      </w:pPr>
      <w:r w:rsidRPr="000150CD">
        <w:rPr>
          <w:rFonts w:cs="Arial"/>
          <w:color w:val="000000"/>
          <w:szCs w:val="24"/>
          <w:lang w:val="sr-Cyrl-CS"/>
        </w:rPr>
        <w:t>_______________                                                                 ____________________</w:t>
      </w:r>
    </w:p>
    <w:p w:rsidR="00EC6441" w:rsidRDefault="00EC6441" w:rsidP="00EC6441">
      <w:pPr>
        <w:jc w:val="center"/>
        <w:outlineLvl w:val="0"/>
        <w:rPr>
          <w:rFonts w:cs="Arial"/>
          <w:szCs w:val="24"/>
        </w:rPr>
      </w:pPr>
    </w:p>
    <w:p w:rsidR="00EC6441" w:rsidRDefault="00EC6441" w:rsidP="00B225E6">
      <w:pPr>
        <w:tabs>
          <w:tab w:val="left" w:pos="2220"/>
        </w:tabs>
        <w:jc w:val="both"/>
        <w:rPr>
          <w:rFonts w:eastAsia="TimesNewRomanPSMT" w:cs="Arial"/>
          <w:szCs w:val="24"/>
          <w:lang w:val="sr-Latn-CS"/>
        </w:rPr>
      </w:pPr>
    </w:p>
    <w:p w:rsidR="00986C6F" w:rsidRDefault="00986C6F" w:rsidP="00572F96">
      <w:pPr>
        <w:tabs>
          <w:tab w:val="left" w:pos="2220"/>
        </w:tabs>
        <w:jc w:val="both"/>
        <w:rPr>
          <w:rFonts w:eastAsia="TimesNewRomanPSMT" w:cs="Arial"/>
          <w:szCs w:val="24"/>
          <w:lang w:val="sr-Latn-CS"/>
        </w:rPr>
      </w:pPr>
    </w:p>
    <w:p w:rsidR="00986C6F" w:rsidRDefault="00986C6F" w:rsidP="00572F96">
      <w:pPr>
        <w:tabs>
          <w:tab w:val="left" w:pos="2220"/>
        </w:tabs>
        <w:jc w:val="both"/>
        <w:rPr>
          <w:rFonts w:eastAsia="TimesNewRomanPSMT" w:cs="Arial"/>
          <w:szCs w:val="24"/>
          <w:lang w:val="sr-Latn-CS"/>
        </w:rPr>
      </w:pPr>
    </w:p>
    <w:p w:rsidR="00986C6F" w:rsidRDefault="00986C6F" w:rsidP="00572F96">
      <w:pPr>
        <w:tabs>
          <w:tab w:val="left" w:pos="2220"/>
        </w:tabs>
        <w:jc w:val="both"/>
        <w:rPr>
          <w:rFonts w:eastAsia="TimesNewRomanPSMT" w:cs="Arial"/>
          <w:szCs w:val="24"/>
          <w:lang w:val="sr-Latn-CS"/>
        </w:rPr>
      </w:pPr>
    </w:p>
    <w:p w:rsidR="00986C6F" w:rsidRDefault="00986C6F" w:rsidP="00572F96">
      <w:pPr>
        <w:tabs>
          <w:tab w:val="left" w:pos="2220"/>
        </w:tabs>
        <w:jc w:val="both"/>
        <w:rPr>
          <w:rFonts w:eastAsia="TimesNewRomanPSMT" w:cs="Arial"/>
          <w:szCs w:val="24"/>
          <w:lang w:val="sr-Latn-CS"/>
        </w:rPr>
      </w:pPr>
    </w:p>
    <w:p w:rsidR="00EC6441" w:rsidRDefault="00EC6441" w:rsidP="00572F96">
      <w:pPr>
        <w:tabs>
          <w:tab w:val="left" w:pos="2220"/>
        </w:tabs>
        <w:jc w:val="both"/>
        <w:rPr>
          <w:rFonts w:eastAsia="TimesNewRomanPSMT" w:cs="Arial"/>
          <w:szCs w:val="24"/>
          <w:lang w:val="sr-Latn-CS"/>
        </w:rPr>
      </w:pPr>
    </w:p>
    <w:p w:rsidR="00EC6441" w:rsidRDefault="00EC6441" w:rsidP="00572F96">
      <w:pPr>
        <w:tabs>
          <w:tab w:val="left" w:pos="2220"/>
        </w:tabs>
        <w:jc w:val="both"/>
        <w:rPr>
          <w:rFonts w:eastAsia="TimesNewRomanPSMT" w:cs="Arial"/>
          <w:szCs w:val="24"/>
          <w:lang w:val="sr-Latn-CS"/>
        </w:rPr>
      </w:pPr>
    </w:p>
    <w:p w:rsidR="00EC6441" w:rsidRDefault="00EC6441" w:rsidP="00572F96">
      <w:pPr>
        <w:tabs>
          <w:tab w:val="left" w:pos="2220"/>
        </w:tabs>
        <w:jc w:val="both"/>
        <w:rPr>
          <w:rFonts w:eastAsia="TimesNewRomanPSMT" w:cs="Arial"/>
          <w:szCs w:val="24"/>
          <w:lang w:val="sr-Latn-CS"/>
        </w:rPr>
      </w:pPr>
    </w:p>
    <w:p w:rsidR="00387420" w:rsidRDefault="00387420" w:rsidP="00572F96">
      <w:pPr>
        <w:tabs>
          <w:tab w:val="left" w:pos="2220"/>
        </w:tabs>
        <w:jc w:val="both"/>
        <w:rPr>
          <w:rFonts w:eastAsia="TimesNewRomanPSMT" w:cs="Arial"/>
          <w:szCs w:val="24"/>
          <w:lang w:val="sr-Latn-CS"/>
        </w:rPr>
      </w:pPr>
    </w:p>
    <w:p w:rsidR="00387420" w:rsidRDefault="00387420" w:rsidP="00572F96">
      <w:pPr>
        <w:tabs>
          <w:tab w:val="left" w:pos="2220"/>
        </w:tabs>
        <w:jc w:val="both"/>
        <w:rPr>
          <w:rFonts w:eastAsia="TimesNewRomanPSMT" w:cs="Arial"/>
          <w:szCs w:val="24"/>
          <w:lang w:val="sr-Latn-CS"/>
        </w:rPr>
      </w:pPr>
    </w:p>
    <w:p w:rsidR="00387420" w:rsidRDefault="00387420" w:rsidP="00572F96">
      <w:pPr>
        <w:tabs>
          <w:tab w:val="left" w:pos="2220"/>
        </w:tabs>
        <w:jc w:val="both"/>
        <w:rPr>
          <w:rFonts w:eastAsia="TimesNewRomanPSMT" w:cs="Arial"/>
          <w:szCs w:val="24"/>
          <w:lang w:val="sr-Latn-CS"/>
        </w:rPr>
      </w:pPr>
    </w:p>
    <w:p w:rsidR="00D33583" w:rsidRDefault="00D33583" w:rsidP="00572F96">
      <w:pPr>
        <w:tabs>
          <w:tab w:val="left" w:pos="2220"/>
        </w:tabs>
        <w:jc w:val="both"/>
        <w:rPr>
          <w:rFonts w:eastAsia="TimesNewRomanPSMT" w:cs="Arial"/>
          <w:szCs w:val="24"/>
          <w:lang w:val="sr-Latn-CS"/>
        </w:rPr>
      </w:pPr>
    </w:p>
    <w:p w:rsidR="00387420" w:rsidRDefault="00387420" w:rsidP="00572F96">
      <w:pPr>
        <w:tabs>
          <w:tab w:val="left" w:pos="2220"/>
        </w:tabs>
        <w:jc w:val="both"/>
        <w:rPr>
          <w:rFonts w:eastAsia="TimesNewRomanPSMT" w:cs="Arial"/>
          <w:szCs w:val="24"/>
          <w:lang w:val="sr-Latn-CS"/>
        </w:rPr>
      </w:pPr>
    </w:p>
    <w:p w:rsidR="00387420" w:rsidRDefault="00387420" w:rsidP="00572F96">
      <w:pPr>
        <w:tabs>
          <w:tab w:val="left" w:pos="2220"/>
        </w:tabs>
        <w:jc w:val="both"/>
        <w:rPr>
          <w:rFonts w:eastAsia="TimesNewRomanPSMT" w:cs="Arial"/>
          <w:szCs w:val="24"/>
          <w:lang w:val="sr-Latn-CS"/>
        </w:rPr>
      </w:pPr>
    </w:p>
    <w:p w:rsidR="00EC6441" w:rsidRDefault="00EC6441" w:rsidP="00572F96">
      <w:pPr>
        <w:tabs>
          <w:tab w:val="left" w:pos="2220"/>
        </w:tabs>
        <w:jc w:val="both"/>
        <w:rPr>
          <w:rFonts w:eastAsia="TimesNewRomanPSMT" w:cs="Arial"/>
          <w:szCs w:val="24"/>
          <w:lang w:val="sr-Latn-CS"/>
        </w:rPr>
      </w:pPr>
    </w:p>
    <w:p w:rsidR="00944C4B" w:rsidRDefault="00944C4B" w:rsidP="00572F96">
      <w:pPr>
        <w:tabs>
          <w:tab w:val="left" w:pos="2220"/>
        </w:tabs>
        <w:jc w:val="both"/>
        <w:rPr>
          <w:rFonts w:eastAsia="TimesNewRomanPSMT" w:cs="Arial"/>
          <w:szCs w:val="24"/>
          <w:lang w:val="sr-Latn-CS"/>
        </w:rPr>
      </w:pPr>
    </w:p>
    <w:p w:rsidR="00944C4B" w:rsidRDefault="00944C4B" w:rsidP="00572F96">
      <w:pPr>
        <w:tabs>
          <w:tab w:val="left" w:pos="2220"/>
        </w:tabs>
        <w:jc w:val="both"/>
        <w:rPr>
          <w:rFonts w:eastAsia="TimesNewRomanPSMT" w:cs="Arial"/>
          <w:szCs w:val="24"/>
          <w:lang w:val="sr-Latn-CS"/>
        </w:rPr>
      </w:pPr>
    </w:p>
    <w:p w:rsidR="00944C4B" w:rsidRDefault="00944C4B" w:rsidP="00572F96">
      <w:pPr>
        <w:tabs>
          <w:tab w:val="left" w:pos="2220"/>
        </w:tabs>
        <w:jc w:val="both"/>
        <w:rPr>
          <w:rFonts w:eastAsia="TimesNewRomanPSMT" w:cs="Arial"/>
          <w:szCs w:val="24"/>
          <w:lang w:val="sr-Latn-CS"/>
        </w:rPr>
      </w:pPr>
    </w:p>
    <w:p w:rsidR="00944C4B" w:rsidRDefault="00944C4B" w:rsidP="00572F96">
      <w:pPr>
        <w:tabs>
          <w:tab w:val="left" w:pos="2220"/>
        </w:tabs>
        <w:jc w:val="both"/>
        <w:rPr>
          <w:rFonts w:eastAsia="TimesNewRomanPSMT" w:cs="Arial"/>
          <w:szCs w:val="24"/>
          <w:lang w:val="sr-Latn-CS"/>
        </w:rPr>
      </w:pPr>
    </w:p>
    <w:p w:rsidR="00944C4B" w:rsidRDefault="00944C4B" w:rsidP="00572F96">
      <w:pPr>
        <w:tabs>
          <w:tab w:val="left" w:pos="2220"/>
        </w:tabs>
        <w:jc w:val="both"/>
        <w:rPr>
          <w:rFonts w:eastAsia="TimesNewRomanPSMT" w:cs="Arial"/>
          <w:szCs w:val="24"/>
          <w:lang w:val="sr-Latn-CS"/>
        </w:rPr>
      </w:pPr>
    </w:p>
    <w:p w:rsidR="00944C4B" w:rsidRDefault="00944C4B" w:rsidP="00572F96">
      <w:pPr>
        <w:tabs>
          <w:tab w:val="left" w:pos="2220"/>
        </w:tabs>
        <w:jc w:val="both"/>
        <w:rPr>
          <w:rFonts w:eastAsia="TimesNewRomanPSMT" w:cs="Arial"/>
          <w:szCs w:val="24"/>
          <w:lang w:val="sr-Latn-CS"/>
        </w:rPr>
      </w:pPr>
    </w:p>
    <w:p w:rsidR="00944C4B" w:rsidRDefault="00944C4B" w:rsidP="00572F96">
      <w:pPr>
        <w:tabs>
          <w:tab w:val="left" w:pos="2220"/>
        </w:tabs>
        <w:jc w:val="both"/>
        <w:rPr>
          <w:rFonts w:eastAsia="TimesNewRomanPSMT" w:cs="Arial"/>
          <w:szCs w:val="24"/>
          <w:lang w:val="sr-Latn-CS"/>
        </w:rPr>
      </w:pPr>
    </w:p>
    <w:p w:rsidR="00944C4B" w:rsidRDefault="00944C4B" w:rsidP="00572F96">
      <w:pPr>
        <w:tabs>
          <w:tab w:val="left" w:pos="2220"/>
        </w:tabs>
        <w:jc w:val="both"/>
        <w:rPr>
          <w:rFonts w:eastAsia="TimesNewRomanPSMT" w:cs="Arial"/>
          <w:szCs w:val="24"/>
          <w:lang w:val="sr-Latn-CS"/>
        </w:rPr>
      </w:pPr>
    </w:p>
    <w:p w:rsidR="00944C4B" w:rsidRDefault="00944C4B" w:rsidP="00572F96">
      <w:pPr>
        <w:tabs>
          <w:tab w:val="left" w:pos="2220"/>
        </w:tabs>
        <w:jc w:val="both"/>
        <w:rPr>
          <w:rFonts w:eastAsia="TimesNewRomanPSMT" w:cs="Arial"/>
          <w:szCs w:val="24"/>
          <w:lang w:val="sr-Latn-CS"/>
        </w:rPr>
      </w:pPr>
    </w:p>
    <w:p w:rsidR="00944C4B" w:rsidRDefault="00944C4B" w:rsidP="00572F96">
      <w:pPr>
        <w:tabs>
          <w:tab w:val="left" w:pos="2220"/>
        </w:tabs>
        <w:jc w:val="both"/>
        <w:rPr>
          <w:rFonts w:eastAsia="TimesNewRomanPSMT" w:cs="Arial"/>
          <w:szCs w:val="24"/>
          <w:lang w:val="sr-Latn-CS"/>
        </w:rPr>
      </w:pPr>
    </w:p>
    <w:p w:rsidR="00944C4B" w:rsidRDefault="00944C4B" w:rsidP="00572F96">
      <w:pPr>
        <w:tabs>
          <w:tab w:val="left" w:pos="2220"/>
        </w:tabs>
        <w:jc w:val="both"/>
        <w:rPr>
          <w:rFonts w:eastAsia="TimesNewRomanPSMT" w:cs="Arial"/>
          <w:szCs w:val="24"/>
          <w:lang w:val="sr-Latn-CS"/>
        </w:rPr>
      </w:pPr>
    </w:p>
    <w:p w:rsidR="00944C4B" w:rsidRDefault="00944C4B" w:rsidP="00572F96">
      <w:pPr>
        <w:tabs>
          <w:tab w:val="left" w:pos="2220"/>
        </w:tabs>
        <w:jc w:val="both"/>
        <w:rPr>
          <w:rFonts w:eastAsia="TimesNewRomanPSMT" w:cs="Arial"/>
          <w:szCs w:val="24"/>
          <w:lang w:val="sr-Latn-CS"/>
        </w:rPr>
      </w:pPr>
    </w:p>
    <w:p w:rsidR="00944C4B" w:rsidRDefault="00944C4B" w:rsidP="00572F96">
      <w:pPr>
        <w:tabs>
          <w:tab w:val="left" w:pos="2220"/>
        </w:tabs>
        <w:jc w:val="both"/>
        <w:rPr>
          <w:rFonts w:eastAsia="TimesNewRomanPSMT" w:cs="Arial"/>
          <w:szCs w:val="24"/>
          <w:lang w:val="sr-Latn-CS"/>
        </w:rPr>
      </w:pPr>
    </w:p>
    <w:p w:rsidR="00944C4B" w:rsidRDefault="00944C4B" w:rsidP="00572F96">
      <w:pPr>
        <w:tabs>
          <w:tab w:val="left" w:pos="2220"/>
        </w:tabs>
        <w:jc w:val="both"/>
        <w:rPr>
          <w:rFonts w:eastAsia="TimesNewRomanPSMT" w:cs="Arial"/>
          <w:szCs w:val="24"/>
          <w:lang w:val="sr-Latn-CS"/>
        </w:rPr>
      </w:pPr>
    </w:p>
    <w:p w:rsidR="00944C4B" w:rsidRDefault="00944C4B" w:rsidP="00572F96">
      <w:pPr>
        <w:tabs>
          <w:tab w:val="left" w:pos="2220"/>
        </w:tabs>
        <w:jc w:val="both"/>
        <w:rPr>
          <w:rFonts w:eastAsia="TimesNewRomanPSMT" w:cs="Arial"/>
          <w:szCs w:val="24"/>
          <w:lang w:val="sr-Latn-CS"/>
        </w:rPr>
      </w:pPr>
    </w:p>
    <w:p w:rsidR="00944C4B" w:rsidRDefault="00944C4B" w:rsidP="00572F96">
      <w:pPr>
        <w:tabs>
          <w:tab w:val="left" w:pos="2220"/>
        </w:tabs>
        <w:jc w:val="both"/>
        <w:rPr>
          <w:rFonts w:eastAsia="TimesNewRomanPSMT" w:cs="Arial"/>
          <w:szCs w:val="24"/>
          <w:lang w:val="sr-Latn-CS"/>
        </w:rPr>
      </w:pPr>
    </w:p>
    <w:p w:rsidR="00944C4B" w:rsidRDefault="00944C4B" w:rsidP="00572F96">
      <w:pPr>
        <w:tabs>
          <w:tab w:val="left" w:pos="2220"/>
        </w:tabs>
        <w:jc w:val="both"/>
        <w:rPr>
          <w:rFonts w:eastAsia="TimesNewRomanPSMT" w:cs="Arial"/>
          <w:szCs w:val="24"/>
          <w:lang w:val="sr-Latn-CS"/>
        </w:rPr>
      </w:pPr>
    </w:p>
    <w:p w:rsidR="00944C4B" w:rsidRDefault="00944C4B" w:rsidP="00572F96">
      <w:pPr>
        <w:tabs>
          <w:tab w:val="left" w:pos="2220"/>
        </w:tabs>
        <w:jc w:val="both"/>
        <w:rPr>
          <w:rFonts w:eastAsia="TimesNewRomanPSMT" w:cs="Arial"/>
          <w:szCs w:val="24"/>
          <w:lang w:val="sr-Latn-CS"/>
        </w:rPr>
      </w:pPr>
    </w:p>
    <w:p w:rsidR="00EC6441" w:rsidRDefault="00EC6441" w:rsidP="00572F96">
      <w:pPr>
        <w:tabs>
          <w:tab w:val="left" w:pos="2220"/>
        </w:tabs>
        <w:jc w:val="both"/>
        <w:rPr>
          <w:rFonts w:eastAsia="TimesNewRomanPSMT" w:cs="Arial"/>
          <w:szCs w:val="24"/>
          <w:lang w:val="sr-Latn-CS"/>
        </w:rPr>
      </w:pPr>
    </w:p>
    <w:p w:rsidR="0001516A" w:rsidRPr="00F57FCC" w:rsidRDefault="0001516A" w:rsidP="0001516A">
      <w:pPr>
        <w:tabs>
          <w:tab w:val="left" w:pos="567"/>
        </w:tabs>
        <w:jc w:val="both"/>
        <w:rPr>
          <w:rFonts w:eastAsia="Calibri" w:cs="Arial"/>
          <w:b/>
          <w:noProof/>
          <w:szCs w:val="24"/>
          <w:lang w:val="ru-RU"/>
        </w:rPr>
      </w:pPr>
      <w:r w:rsidRPr="00F57FCC">
        <w:rPr>
          <w:rFonts w:eastAsia="Calibri" w:cs="Arial"/>
          <w:b/>
          <w:noProof/>
          <w:szCs w:val="24"/>
          <w:lang w:val="ru-RU"/>
        </w:rPr>
        <w:t>Прилог о безбедности и здрављу на раду</w:t>
      </w:r>
    </w:p>
    <w:p w:rsidR="0001516A" w:rsidRPr="00F57FCC" w:rsidRDefault="0001516A" w:rsidP="0001516A">
      <w:pPr>
        <w:tabs>
          <w:tab w:val="left" w:pos="567"/>
        </w:tabs>
        <w:jc w:val="both"/>
        <w:rPr>
          <w:rFonts w:eastAsia="Calibri" w:cs="Arial"/>
          <w:b/>
          <w:noProof/>
          <w:szCs w:val="24"/>
          <w:lang w:val="ru-RU"/>
        </w:rPr>
      </w:pPr>
      <w:r w:rsidRPr="00F57FCC">
        <w:rPr>
          <w:rFonts w:eastAsia="Calibri" w:cs="Arial"/>
          <w:b/>
          <w:noProof/>
          <w:szCs w:val="24"/>
          <w:lang w:val="ru-RU"/>
        </w:rPr>
        <w:t xml:space="preserve"> </w:t>
      </w:r>
    </w:p>
    <w:p w:rsidR="0001516A" w:rsidRPr="00F57FCC" w:rsidRDefault="0001516A" w:rsidP="0001516A">
      <w:pPr>
        <w:tabs>
          <w:tab w:val="left" w:pos="567"/>
        </w:tabs>
        <w:jc w:val="both"/>
        <w:rPr>
          <w:rFonts w:eastAsia="Calibri" w:cs="Arial"/>
          <w:noProof/>
          <w:szCs w:val="24"/>
          <w:lang w:val="ru-RU"/>
        </w:rPr>
      </w:pPr>
      <w:r w:rsidRPr="00F57FCC">
        <w:rPr>
          <w:rFonts w:eastAsia="Calibri" w:cs="Arial"/>
          <w:noProof/>
          <w:szCs w:val="24"/>
          <w:lang w:val="ru-RU"/>
        </w:rPr>
        <w:t>Уговор ................................................ бр. ............. од .........................године</w:t>
      </w:r>
    </w:p>
    <w:p w:rsidR="0001516A" w:rsidRPr="00F57FCC" w:rsidRDefault="0001516A" w:rsidP="0001516A">
      <w:pPr>
        <w:tabs>
          <w:tab w:val="left" w:pos="567"/>
        </w:tabs>
        <w:jc w:val="both"/>
        <w:rPr>
          <w:rFonts w:eastAsia="Calibri" w:cs="Arial"/>
          <w:noProof/>
          <w:szCs w:val="24"/>
          <w:lang w:val="ru-RU"/>
        </w:rPr>
      </w:pPr>
      <w:r w:rsidRPr="00F57FCC">
        <w:rPr>
          <w:rFonts w:eastAsia="Calibri" w:cs="Arial"/>
          <w:noProof/>
          <w:szCs w:val="24"/>
          <w:lang w:val="ru-RU"/>
        </w:rPr>
        <w:t>Наручилац:</w:t>
      </w:r>
    </w:p>
    <w:p w:rsidR="0001516A" w:rsidRPr="00F57FCC" w:rsidRDefault="0001516A" w:rsidP="0001516A">
      <w:pPr>
        <w:tabs>
          <w:tab w:val="left" w:pos="567"/>
        </w:tabs>
        <w:jc w:val="both"/>
        <w:rPr>
          <w:rFonts w:eastAsia="Calibri" w:cs="Arial"/>
          <w:noProof/>
          <w:szCs w:val="24"/>
          <w:lang w:val="ru-RU"/>
        </w:rPr>
      </w:pPr>
      <w:r w:rsidRPr="00F57FCC">
        <w:rPr>
          <w:rFonts w:cs="Arial"/>
          <w:szCs w:val="24"/>
          <w:lang w:val="sr-Cyrl-CS"/>
        </w:rPr>
        <w:t>Извођач радова</w:t>
      </w:r>
      <w:r w:rsidRPr="00F57FCC">
        <w:rPr>
          <w:rFonts w:eastAsia="Calibri" w:cs="Arial"/>
          <w:noProof/>
          <w:szCs w:val="24"/>
          <w:lang w:val="ru-RU"/>
        </w:rPr>
        <w:t>:</w:t>
      </w:r>
    </w:p>
    <w:p w:rsidR="0001516A" w:rsidRPr="00F57FCC" w:rsidRDefault="0001516A" w:rsidP="0001516A">
      <w:pPr>
        <w:tabs>
          <w:tab w:val="left" w:pos="567"/>
        </w:tabs>
        <w:jc w:val="both"/>
        <w:rPr>
          <w:rFonts w:eastAsia="Calibri" w:cs="Arial"/>
          <w:noProof/>
          <w:szCs w:val="24"/>
          <w:lang w:val="ru-RU"/>
        </w:rPr>
      </w:pPr>
    </w:p>
    <w:p w:rsidR="0001516A" w:rsidRPr="00F57FCC" w:rsidRDefault="0001516A" w:rsidP="0001516A">
      <w:pPr>
        <w:tabs>
          <w:tab w:val="left" w:pos="567"/>
        </w:tabs>
        <w:jc w:val="both"/>
        <w:rPr>
          <w:rFonts w:eastAsia="Calibri" w:cs="Arial"/>
          <w:noProof/>
          <w:szCs w:val="24"/>
          <w:lang w:val="ru-RU"/>
        </w:rPr>
      </w:pPr>
      <w:r w:rsidRPr="00F57FCC">
        <w:rPr>
          <w:rFonts w:eastAsia="Calibri" w:cs="Arial"/>
          <w:noProof/>
          <w:szCs w:val="24"/>
          <w:lang w:val="ru-RU"/>
        </w:rPr>
        <w:t xml:space="preserve">Наручилац и </w:t>
      </w:r>
      <w:r>
        <w:rPr>
          <w:rFonts w:cs="Arial"/>
          <w:szCs w:val="24"/>
          <w:lang w:val="sr-Cyrl-CS"/>
        </w:rPr>
        <w:t>Извршилац</w:t>
      </w:r>
      <w:r w:rsidRPr="00F57FCC">
        <w:rPr>
          <w:rFonts w:cs="Arial"/>
          <w:szCs w:val="24"/>
          <w:lang w:val="ru-RU"/>
        </w:rPr>
        <w:t xml:space="preserve"> </w:t>
      </w:r>
      <w:r w:rsidRPr="00F57FCC">
        <w:rPr>
          <w:rFonts w:eastAsia="Calibri" w:cs="Arial"/>
          <w:noProof/>
          <w:szCs w:val="24"/>
          <w:lang w:val="ru-RU"/>
        </w:rPr>
        <w:t>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w:t>
      </w:r>
    </w:p>
    <w:p w:rsidR="0001516A" w:rsidRPr="00F57FCC" w:rsidRDefault="0001516A" w:rsidP="0001516A">
      <w:pPr>
        <w:tabs>
          <w:tab w:val="left" w:pos="567"/>
        </w:tabs>
        <w:spacing w:before="60" w:after="60"/>
        <w:ind w:right="1440"/>
        <w:jc w:val="both"/>
        <w:rPr>
          <w:rFonts w:cs="Arial"/>
          <w:szCs w:val="24"/>
          <w:lang w:val="ru-RU"/>
        </w:rPr>
      </w:pPr>
    </w:p>
    <w:p w:rsidR="0001516A" w:rsidRPr="00F57FCC" w:rsidRDefault="0001516A" w:rsidP="0001516A">
      <w:pPr>
        <w:tabs>
          <w:tab w:val="left" w:pos="567"/>
        </w:tabs>
        <w:spacing w:before="60" w:after="60"/>
        <w:ind w:right="1440"/>
        <w:jc w:val="both"/>
        <w:rPr>
          <w:rFonts w:cs="Arial"/>
          <w:b/>
          <w:szCs w:val="24"/>
          <w:lang w:val="ru-RU"/>
        </w:rPr>
      </w:pPr>
      <w:r w:rsidRPr="00F57FCC">
        <w:rPr>
          <w:rFonts w:cs="Arial"/>
          <w:szCs w:val="24"/>
          <w:lang w:val="ru-RU"/>
        </w:rPr>
        <w:t>Наручилац посебно истиче и указује:</w:t>
      </w:r>
    </w:p>
    <w:p w:rsidR="0001516A" w:rsidRPr="00F57FCC" w:rsidRDefault="0001516A" w:rsidP="0001516A">
      <w:pPr>
        <w:tabs>
          <w:tab w:val="left" w:pos="567"/>
        </w:tabs>
        <w:jc w:val="both"/>
        <w:rPr>
          <w:rFonts w:eastAsia="Calibri" w:cs="Arial"/>
          <w:szCs w:val="24"/>
          <w:lang w:val="ru-RU" w:eastAsia="tr-TR"/>
        </w:rPr>
      </w:pPr>
      <w:r w:rsidRPr="00F57FCC">
        <w:rPr>
          <w:rFonts w:eastAsia="Calibri" w:cs="Arial"/>
          <w:szCs w:val="24"/>
          <w:lang w:val="ru-RU"/>
        </w:rPr>
        <w:t>1. Да је Пословна</w:t>
      </w:r>
      <w:r w:rsidRPr="00F57FCC">
        <w:rPr>
          <w:rFonts w:eastAsia="Calibri" w:cs="Arial"/>
          <w:szCs w:val="24"/>
          <w:lang w:val="ru-RU" w:eastAsia="tr-TR"/>
        </w:rPr>
        <w:t xml:space="preserve">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w:t>
      </w:r>
    </w:p>
    <w:p w:rsidR="0001516A" w:rsidRPr="00F57FCC" w:rsidRDefault="0001516A" w:rsidP="0001516A">
      <w:pPr>
        <w:tabs>
          <w:tab w:val="left" w:pos="567"/>
        </w:tabs>
        <w:spacing w:before="80"/>
        <w:jc w:val="both"/>
        <w:rPr>
          <w:rFonts w:eastAsia="Calibri" w:cs="Arial"/>
          <w:szCs w:val="24"/>
          <w:lang w:val="ru-RU"/>
        </w:rPr>
      </w:pPr>
      <w:r w:rsidRPr="00F57FCC">
        <w:rPr>
          <w:rFonts w:eastAsia="Calibri" w:cs="Arial"/>
          <w:szCs w:val="24"/>
          <w:lang w:val="ru-RU" w:eastAsia="tr-TR"/>
        </w:rPr>
        <w:t xml:space="preserve">2. </w:t>
      </w:r>
      <w:r w:rsidRPr="00F57FCC">
        <w:rPr>
          <w:rFonts w:eastAsia="Calibri" w:cs="Arial"/>
          <w:szCs w:val="24"/>
          <w:lang w:val="ru-RU"/>
        </w:rPr>
        <w:t xml:space="preserve">Да Наручилац захтева од </w:t>
      </w:r>
      <w:r>
        <w:rPr>
          <w:rFonts w:cs="Arial"/>
          <w:szCs w:val="24"/>
          <w:lang w:val="sr-Cyrl-CS"/>
        </w:rPr>
        <w:t>Извршиоца</w:t>
      </w:r>
      <w:r w:rsidRPr="00F57FCC">
        <w:rPr>
          <w:rFonts w:cs="Arial"/>
          <w:szCs w:val="24"/>
          <w:lang w:val="sr-Cyrl-CS"/>
        </w:rPr>
        <w:t xml:space="preserve">  радова</w:t>
      </w:r>
      <w:r w:rsidRPr="00F57FCC">
        <w:rPr>
          <w:rFonts w:cs="Arial"/>
          <w:szCs w:val="24"/>
          <w:lang w:val="ru-RU"/>
        </w:rPr>
        <w:t xml:space="preserve"> </w:t>
      </w:r>
      <w:r w:rsidRPr="00F57FCC">
        <w:rPr>
          <w:rFonts w:eastAsia="Calibri" w:cs="Arial"/>
          <w:szCs w:val="24"/>
          <w:lang w:val="ru-RU"/>
        </w:rPr>
        <w:t xml:space="preserve">да се приликом извођење радова које су предмет овог уговора, доследно придржава Пословне политике Наручиоца у вези са </w:t>
      </w:r>
      <w:r w:rsidRPr="00F57FCC">
        <w:rPr>
          <w:rFonts w:eastAsia="Calibri" w:cs="Arial"/>
          <w:szCs w:val="24"/>
          <w:lang w:val="ru-RU" w:eastAsia="tr-TR"/>
        </w:rPr>
        <w:t>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w:t>
      </w:r>
      <w:r w:rsidRPr="00F57FCC">
        <w:rPr>
          <w:rFonts w:eastAsia="Calibri" w:cs="Arial"/>
          <w:szCs w:val="24"/>
          <w:lang w:val="ru-RU"/>
        </w:rPr>
        <w:t xml:space="preserve"> отклањања или смањења на најмањи могући ниво ризика од настанка повреда на раду или професионалних болести.</w:t>
      </w:r>
    </w:p>
    <w:p w:rsidR="0001516A" w:rsidRPr="00F57FCC" w:rsidRDefault="0001516A" w:rsidP="0001516A">
      <w:pPr>
        <w:tabs>
          <w:tab w:val="left" w:pos="567"/>
        </w:tabs>
        <w:spacing w:before="80"/>
        <w:jc w:val="both"/>
        <w:rPr>
          <w:rFonts w:eastAsia="Calibri" w:cs="Arial"/>
          <w:szCs w:val="24"/>
          <w:lang w:val="ru-RU"/>
        </w:rPr>
      </w:pPr>
      <w:r w:rsidRPr="00F57FCC">
        <w:rPr>
          <w:rFonts w:eastAsia="Calibri" w:cs="Arial"/>
          <w:szCs w:val="24"/>
          <w:lang w:val="ru-RU"/>
        </w:rPr>
        <w:t xml:space="preserve">3. Да </w:t>
      </w:r>
      <w:r w:rsidR="00786763">
        <w:rPr>
          <w:rFonts w:cs="Arial"/>
          <w:szCs w:val="24"/>
          <w:lang w:val="sr-Cyrl-CS"/>
        </w:rPr>
        <w:t>Извршиоца</w:t>
      </w:r>
      <w:r w:rsidR="00786763" w:rsidRPr="00F57FCC">
        <w:rPr>
          <w:rFonts w:cs="Arial"/>
          <w:szCs w:val="24"/>
          <w:lang w:val="sr-Cyrl-CS"/>
        </w:rPr>
        <w:t xml:space="preserve"> </w:t>
      </w:r>
      <w:r w:rsidRPr="00F57FCC">
        <w:rPr>
          <w:rFonts w:eastAsia="Calibri" w:cs="Arial"/>
          <w:szCs w:val="24"/>
          <w:lang w:val="ru-RU"/>
        </w:rPr>
        <w:t>прихвата захтеве Наручиоца из тачке 2. овог става.</w:t>
      </w:r>
    </w:p>
    <w:p w:rsidR="0001516A" w:rsidRPr="00F57FCC" w:rsidRDefault="0001516A" w:rsidP="0001516A">
      <w:pPr>
        <w:tabs>
          <w:tab w:val="left" w:pos="567"/>
        </w:tabs>
        <w:spacing w:before="60" w:after="60" w:line="276" w:lineRule="auto"/>
        <w:jc w:val="both"/>
        <w:rPr>
          <w:rFonts w:eastAsia="Calibri" w:cs="Arial"/>
          <w:szCs w:val="24"/>
          <w:lang w:val="ru-RU"/>
        </w:rPr>
      </w:pPr>
    </w:p>
    <w:p w:rsidR="0001516A" w:rsidRPr="00F57FCC" w:rsidRDefault="0001516A" w:rsidP="0001516A">
      <w:pPr>
        <w:tabs>
          <w:tab w:val="left" w:pos="567"/>
        </w:tabs>
        <w:jc w:val="both"/>
        <w:rPr>
          <w:rFonts w:eastAsia="Calibri" w:cs="Arial"/>
          <w:b/>
          <w:szCs w:val="24"/>
          <w:lang w:val="ru-RU"/>
        </w:rPr>
      </w:pPr>
      <w:r w:rsidRPr="00F57FCC">
        <w:rPr>
          <w:rFonts w:eastAsia="Calibri" w:cs="Arial"/>
          <w:b/>
          <w:szCs w:val="24"/>
          <w:lang w:val="ru-RU"/>
        </w:rPr>
        <w:t>ПРЕДМЕТ</w:t>
      </w:r>
    </w:p>
    <w:p w:rsidR="0001516A" w:rsidRDefault="0001516A" w:rsidP="0001516A">
      <w:pPr>
        <w:tabs>
          <w:tab w:val="left" w:pos="567"/>
        </w:tabs>
        <w:spacing w:before="80"/>
        <w:jc w:val="center"/>
        <w:rPr>
          <w:rFonts w:eastAsia="Calibri" w:cs="Arial"/>
          <w:szCs w:val="24"/>
          <w:lang w:val="ru-RU"/>
        </w:rPr>
      </w:pPr>
      <w:r w:rsidRPr="00F57FCC">
        <w:rPr>
          <w:rFonts w:eastAsia="Calibri" w:cs="Arial"/>
          <w:szCs w:val="24"/>
          <w:lang w:val="ru-RU"/>
        </w:rPr>
        <w:t>Тачка 1.</w:t>
      </w:r>
    </w:p>
    <w:p w:rsidR="0001516A" w:rsidRPr="00F57FCC" w:rsidRDefault="0001516A" w:rsidP="0001516A">
      <w:pPr>
        <w:tabs>
          <w:tab w:val="left" w:pos="567"/>
        </w:tabs>
        <w:spacing w:before="80"/>
        <w:jc w:val="center"/>
        <w:rPr>
          <w:rFonts w:eastAsia="Calibri" w:cs="Arial"/>
          <w:szCs w:val="24"/>
          <w:lang w:val="ru-RU"/>
        </w:rPr>
      </w:pPr>
    </w:p>
    <w:p w:rsidR="0001516A" w:rsidRPr="00F57FCC" w:rsidRDefault="0001516A" w:rsidP="0001516A">
      <w:pPr>
        <w:tabs>
          <w:tab w:val="left" w:pos="567"/>
        </w:tabs>
        <w:jc w:val="both"/>
        <w:rPr>
          <w:rFonts w:eastAsia="Calibri" w:cs="Arial"/>
          <w:szCs w:val="24"/>
          <w:lang w:val="ru-RU"/>
        </w:rPr>
      </w:pPr>
      <w:r w:rsidRPr="00F57FCC">
        <w:rPr>
          <w:rFonts w:eastAsia="Calibri" w:cs="Arial"/>
          <w:szCs w:val="24"/>
          <w:lang w:val="ru-RU"/>
        </w:rPr>
        <w:t xml:space="preserve">Предмет овог Прилога је дефинисање права Наручиоца и права и обавеза </w:t>
      </w:r>
      <w:r w:rsidR="00786763">
        <w:rPr>
          <w:rFonts w:cs="Arial"/>
          <w:szCs w:val="24"/>
          <w:lang w:val="sr-Cyrl-CS"/>
        </w:rPr>
        <w:t>Извршиоца</w:t>
      </w:r>
      <w:r w:rsidRPr="00F57FCC">
        <w:rPr>
          <w:rFonts w:eastAsia="Calibri" w:cs="Arial"/>
          <w:szCs w:val="24"/>
          <w:lang w:val="ru-RU"/>
        </w:rPr>
        <w:t>, као и његових запослених и других лица која ангажује приликом извођења радова које су предмет Уговора, а у вези безбедности и здравља на раду (у даљем тексту: БЗР).</w:t>
      </w:r>
    </w:p>
    <w:p w:rsidR="0001516A" w:rsidRDefault="0001516A" w:rsidP="00786763">
      <w:pPr>
        <w:tabs>
          <w:tab w:val="left" w:pos="567"/>
        </w:tabs>
        <w:spacing w:before="80"/>
        <w:rPr>
          <w:rFonts w:eastAsia="Calibri" w:cs="Arial"/>
          <w:szCs w:val="24"/>
          <w:lang w:val="ru-RU"/>
        </w:rPr>
      </w:pPr>
    </w:p>
    <w:p w:rsidR="004963D8" w:rsidRDefault="004963D8" w:rsidP="00786763">
      <w:pPr>
        <w:tabs>
          <w:tab w:val="left" w:pos="567"/>
        </w:tabs>
        <w:spacing w:before="80"/>
        <w:rPr>
          <w:rFonts w:eastAsia="Calibri" w:cs="Arial"/>
          <w:szCs w:val="24"/>
          <w:lang w:val="ru-RU"/>
        </w:rPr>
      </w:pPr>
    </w:p>
    <w:p w:rsidR="0001516A" w:rsidRDefault="0001516A" w:rsidP="0001516A">
      <w:pPr>
        <w:tabs>
          <w:tab w:val="left" w:pos="567"/>
        </w:tabs>
        <w:spacing w:before="80"/>
        <w:jc w:val="center"/>
        <w:rPr>
          <w:rFonts w:eastAsia="Calibri" w:cs="Arial"/>
          <w:szCs w:val="24"/>
          <w:lang w:val="ru-RU"/>
        </w:rPr>
      </w:pPr>
      <w:r w:rsidRPr="00F57FCC">
        <w:rPr>
          <w:rFonts w:eastAsia="Calibri" w:cs="Arial"/>
          <w:szCs w:val="24"/>
          <w:lang w:val="ru-RU"/>
        </w:rPr>
        <w:lastRenderedPageBreak/>
        <w:t>Тачка 2.</w:t>
      </w:r>
    </w:p>
    <w:p w:rsidR="0001516A" w:rsidRPr="00F57FCC" w:rsidRDefault="0001516A" w:rsidP="0001516A">
      <w:pPr>
        <w:tabs>
          <w:tab w:val="left" w:pos="567"/>
        </w:tabs>
        <w:spacing w:before="80"/>
        <w:jc w:val="center"/>
        <w:rPr>
          <w:rFonts w:eastAsia="Calibri" w:cs="Arial"/>
          <w:szCs w:val="24"/>
          <w:lang w:val="ru-RU"/>
        </w:rPr>
      </w:pPr>
    </w:p>
    <w:p w:rsidR="0001516A" w:rsidRDefault="00786763" w:rsidP="00D33583">
      <w:pPr>
        <w:tabs>
          <w:tab w:val="left" w:pos="567"/>
        </w:tabs>
        <w:spacing w:line="276" w:lineRule="auto"/>
        <w:jc w:val="both"/>
        <w:rPr>
          <w:rFonts w:eastAsia="Calibri" w:cs="Arial"/>
          <w:szCs w:val="24"/>
          <w:lang w:val="ru-RU"/>
        </w:rPr>
      </w:pPr>
      <w:r>
        <w:rPr>
          <w:rFonts w:cs="Arial"/>
          <w:szCs w:val="24"/>
          <w:lang w:val="sr-Cyrl-CS"/>
        </w:rPr>
        <w:t>Извршилац</w:t>
      </w:r>
      <w:r w:rsidR="0001516A" w:rsidRPr="00F57FCC">
        <w:rPr>
          <w:rFonts w:eastAsia="Calibri" w:cs="Arial"/>
          <w:szCs w:val="24"/>
          <w:lang w:val="ru-RU"/>
        </w:rPr>
        <w:t>, његови запослени и сва друга лица која ангажује, дужни су да у току припрема за извођење радова који су предмет Уговора, 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w:t>
      </w:r>
      <w:r w:rsidR="00D33583">
        <w:rPr>
          <w:rFonts w:eastAsia="Calibri" w:cs="Arial"/>
          <w:szCs w:val="24"/>
          <w:lang w:val="ru-RU"/>
        </w:rPr>
        <w:t>ЗР и интерним актима Наручиоца.</w:t>
      </w:r>
    </w:p>
    <w:p w:rsidR="004963D8" w:rsidRDefault="004963D8" w:rsidP="0001516A">
      <w:pPr>
        <w:tabs>
          <w:tab w:val="left" w:pos="567"/>
        </w:tabs>
        <w:spacing w:before="80"/>
        <w:jc w:val="center"/>
        <w:rPr>
          <w:rFonts w:eastAsia="Calibri" w:cs="Arial"/>
          <w:szCs w:val="24"/>
          <w:lang w:val="ru-RU"/>
        </w:rPr>
      </w:pPr>
    </w:p>
    <w:p w:rsidR="0001516A" w:rsidRDefault="0001516A" w:rsidP="0001516A">
      <w:pPr>
        <w:tabs>
          <w:tab w:val="left" w:pos="567"/>
        </w:tabs>
        <w:spacing w:before="80"/>
        <w:jc w:val="center"/>
        <w:rPr>
          <w:rFonts w:eastAsia="Calibri" w:cs="Arial"/>
          <w:szCs w:val="24"/>
          <w:lang w:val="ru-RU"/>
        </w:rPr>
      </w:pPr>
      <w:r w:rsidRPr="00F57FCC">
        <w:rPr>
          <w:rFonts w:eastAsia="Calibri" w:cs="Arial"/>
          <w:szCs w:val="24"/>
          <w:lang w:val="ru-RU"/>
        </w:rPr>
        <w:t>Тачка 3.</w:t>
      </w:r>
    </w:p>
    <w:p w:rsidR="0001516A" w:rsidRPr="00F57FCC" w:rsidRDefault="0001516A" w:rsidP="0001516A">
      <w:pPr>
        <w:tabs>
          <w:tab w:val="left" w:pos="567"/>
        </w:tabs>
        <w:spacing w:before="80"/>
        <w:jc w:val="center"/>
        <w:rPr>
          <w:rFonts w:eastAsia="Calibri" w:cs="Arial"/>
          <w:szCs w:val="24"/>
          <w:lang w:val="ru-RU"/>
        </w:rPr>
      </w:pPr>
    </w:p>
    <w:p w:rsidR="00944C4B" w:rsidRDefault="00786763" w:rsidP="0001516A">
      <w:pPr>
        <w:spacing w:line="276" w:lineRule="auto"/>
        <w:jc w:val="both"/>
        <w:rPr>
          <w:rFonts w:eastAsia="Calibri" w:cs="Arial"/>
          <w:szCs w:val="24"/>
          <w:lang w:val="ru-RU"/>
        </w:rPr>
      </w:pPr>
      <w:r>
        <w:rPr>
          <w:rFonts w:cs="Arial"/>
          <w:szCs w:val="24"/>
          <w:lang w:val="sr-Cyrl-CS"/>
        </w:rPr>
        <w:t>Извршилац</w:t>
      </w:r>
      <w:r w:rsidRPr="00F57FCC">
        <w:rPr>
          <w:rFonts w:eastAsia="Calibri" w:cs="Arial"/>
          <w:szCs w:val="24"/>
          <w:lang w:val="ru-RU"/>
        </w:rPr>
        <w:t xml:space="preserve"> </w:t>
      </w:r>
      <w:r w:rsidR="0001516A" w:rsidRPr="00F57FCC">
        <w:rPr>
          <w:rFonts w:eastAsia="Calibri" w:cs="Arial"/>
          <w:szCs w:val="24"/>
          <w:lang w:val="ru-RU"/>
        </w:rPr>
        <w:t>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rsidR="00944C4B" w:rsidRPr="00F57FCC" w:rsidRDefault="00944C4B" w:rsidP="0001516A">
      <w:pPr>
        <w:spacing w:line="276" w:lineRule="auto"/>
        <w:jc w:val="both"/>
        <w:rPr>
          <w:rFonts w:eastAsia="Calibri" w:cs="Arial"/>
          <w:szCs w:val="24"/>
          <w:lang w:val="ru-RU"/>
        </w:rPr>
      </w:pPr>
    </w:p>
    <w:p w:rsidR="0001516A" w:rsidRDefault="0001516A" w:rsidP="00D33583">
      <w:pPr>
        <w:tabs>
          <w:tab w:val="left" w:pos="567"/>
        </w:tabs>
        <w:spacing w:before="80"/>
        <w:jc w:val="center"/>
        <w:rPr>
          <w:rFonts w:eastAsia="Calibri" w:cs="Arial"/>
          <w:szCs w:val="24"/>
          <w:lang w:val="ru-RU"/>
        </w:rPr>
      </w:pPr>
      <w:r w:rsidRPr="00F57FCC">
        <w:rPr>
          <w:rFonts w:eastAsia="Calibri" w:cs="Arial"/>
          <w:szCs w:val="24"/>
          <w:lang w:val="ru-RU"/>
        </w:rPr>
        <w:t>Тачка 4.</w:t>
      </w:r>
    </w:p>
    <w:p w:rsidR="00D33583" w:rsidRPr="00F57FCC" w:rsidRDefault="00D33583" w:rsidP="00D33583">
      <w:pPr>
        <w:tabs>
          <w:tab w:val="left" w:pos="567"/>
        </w:tabs>
        <w:spacing w:before="80"/>
        <w:jc w:val="center"/>
        <w:rPr>
          <w:rFonts w:eastAsia="Calibri" w:cs="Arial"/>
          <w:szCs w:val="24"/>
          <w:lang w:val="ru-RU"/>
        </w:rPr>
      </w:pPr>
    </w:p>
    <w:p w:rsidR="0001516A" w:rsidRDefault="00786763" w:rsidP="00D33583">
      <w:pPr>
        <w:spacing w:line="276" w:lineRule="auto"/>
        <w:jc w:val="both"/>
        <w:rPr>
          <w:rFonts w:eastAsia="Calibri" w:cs="Arial"/>
          <w:szCs w:val="24"/>
          <w:lang w:val="ru-RU"/>
        </w:rPr>
      </w:pPr>
      <w:r>
        <w:rPr>
          <w:rFonts w:cs="Arial"/>
          <w:szCs w:val="24"/>
          <w:lang w:val="sr-Cyrl-CS"/>
        </w:rPr>
        <w:t>Извршилац</w:t>
      </w:r>
      <w:r w:rsidRPr="00F57FCC">
        <w:rPr>
          <w:rFonts w:eastAsia="Calibri" w:cs="Arial"/>
          <w:szCs w:val="24"/>
          <w:lang w:val="ru-RU"/>
        </w:rPr>
        <w:t xml:space="preserve"> </w:t>
      </w:r>
      <w:r w:rsidR="0001516A" w:rsidRPr="00F57FCC">
        <w:rPr>
          <w:rFonts w:eastAsia="Calibri" w:cs="Arial"/>
          <w:szCs w:val="24"/>
          <w:lang w:val="ru-RU"/>
        </w:rPr>
        <w:t>је дужан да обавести запослене и друга лица која ангажује приликом извођење радова које су предмет Уговора о обавезама и</w:t>
      </w:r>
      <w:r w:rsidR="00D33583">
        <w:rPr>
          <w:rFonts w:eastAsia="Calibri" w:cs="Arial"/>
          <w:szCs w:val="24"/>
          <w:lang w:val="ru-RU"/>
        </w:rPr>
        <w:t>з овог Прилога.</w:t>
      </w:r>
    </w:p>
    <w:p w:rsidR="00D33583" w:rsidRDefault="00D33583" w:rsidP="00D33583">
      <w:pPr>
        <w:spacing w:line="276" w:lineRule="auto"/>
        <w:jc w:val="both"/>
        <w:rPr>
          <w:rFonts w:eastAsia="Calibri" w:cs="Arial"/>
          <w:szCs w:val="24"/>
          <w:lang w:val="ru-RU"/>
        </w:rPr>
      </w:pPr>
    </w:p>
    <w:p w:rsidR="0001516A" w:rsidRDefault="0001516A" w:rsidP="0001516A">
      <w:pPr>
        <w:tabs>
          <w:tab w:val="left" w:pos="567"/>
        </w:tabs>
        <w:spacing w:before="80"/>
        <w:jc w:val="center"/>
        <w:rPr>
          <w:rFonts w:eastAsia="Calibri" w:cs="Arial"/>
          <w:szCs w:val="24"/>
          <w:lang w:val="ru-RU"/>
        </w:rPr>
      </w:pPr>
      <w:r w:rsidRPr="00F57FCC">
        <w:rPr>
          <w:rFonts w:eastAsia="Calibri" w:cs="Arial"/>
          <w:szCs w:val="24"/>
          <w:lang w:val="ru-RU"/>
        </w:rPr>
        <w:t>Тачка 5.</w:t>
      </w:r>
    </w:p>
    <w:p w:rsidR="0001516A" w:rsidRPr="00F57FCC" w:rsidRDefault="0001516A" w:rsidP="0001516A">
      <w:pPr>
        <w:tabs>
          <w:tab w:val="left" w:pos="567"/>
        </w:tabs>
        <w:spacing w:before="80"/>
        <w:jc w:val="center"/>
        <w:rPr>
          <w:rFonts w:eastAsia="Calibri" w:cs="Arial"/>
          <w:szCs w:val="24"/>
          <w:lang w:val="ru-RU"/>
        </w:rPr>
      </w:pPr>
    </w:p>
    <w:p w:rsidR="0001516A" w:rsidRDefault="00786763" w:rsidP="0001516A">
      <w:pPr>
        <w:spacing w:line="276" w:lineRule="auto"/>
        <w:jc w:val="both"/>
        <w:rPr>
          <w:rFonts w:eastAsia="Calibri" w:cs="Arial"/>
          <w:szCs w:val="24"/>
          <w:lang w:val="ru-RU"/>
        </w:rPr>
      </w:pPr>
      <w:r>
        <w:rPr>
          <w:rFonts w:cs="Arial"/>
          <w:szCs w:val="24"/>
          <w:lang w:val="sr-Cyrl-CS"/>
        </w:rPr>
        <w:t>Извршилац</w:t>
      </w:r>
      <w:r w:rsidR="0001516A" w:rsidRPr="00F57FCC">
        <w:rPr>
          <w:rFonts w:eastAsia="Calibri" w:cs="Arial"/>
          <w:szCs w:val="24"/>
          <w:lang w:val="ru-RU"/>
        </w:rPr>
        <w:t>,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rsidR="0001516A" w:rsidRPr="00F57FCC" w:rsidRDefault="0001516A" w:rsidP="0001516A">
      <w:pPr>
        <w:spacing w:line="276" w:lineRule="auto"/>
        <w:jc w:val="both"/>
        <w:rPr>
          <w:rFonts w:eastAsia="Calibri" w:cs="Arial"/>
          <w:szCs w:val="24"/>
          <w:lang w:val="ru-RU"/>
        </w:rPr>
      </w:pPr>
      <w:r w:rsidRPr="00F57FCC">
        <w:rPr>
          <w:rFonts w:eastAsia="Calibri" w:cs="Arial"/>
          <w:szCs w:val="24"/>
          <w:lang w:val="ru-RU"/>
        </w:rPr>
        <w:t>1. забрањено је избегавање примене и/или ометање спровођења мера БЗР;</w:t>
      </w:r>
    </w:p>
    <w:p w:rsidR="0001516A" w:rsidRPr="00F57FCC" w:rsidRDefault="0001516A" w:rsidP="0001516A">
      <w:pPr>
        <w:spacing w:line="276" w:lineRule="auto"/>
        <w:jc w:val="both"/>
        <w:rPr>
          <w:rFonts w:eastAsia="Calibri" w:cs="Arial"/>
          <w:szCs w:val="24"/>
          <w:lang w:val="ru-RU"/>
        </w:rPr>
      </w:pPr>
      <w:r w:rsidRPr="00F57FCC">
        <w:rPr>
          <w:rFonts w:eastAsia="Calibri" w:cs="Arial"/>
          <w:szCs w:val="24"/>
          <w:lang w:val="ru-RU"/>
        </w:rPr>
        <w:t>2. обавезно је поштовање правила коришћења средстава и опреме за личну заштиту на раду;</w:t>
      </w:r>
    </w:p>
    <w:p w:rsidR="0001516A" w:rsidRPr="00F57FCC" w:rsidRDefault="0001516A" w:rsidP="0001516A">
      <w:pPr>
        <w:spacing w:line="276" w:lineRule="auto"/>
        <w:jc w:val="both"/>
        <w:rPr>
          <w:rFonts w:eastAsia="Calibri" w:cs="Arial"/>
          <w:szCs w:val="24"/>
          <w:lang w:val="ru-RU"/>
        </w:rPr>
      </w:pPr>
      <w:r w:rsidRPr="00F57FCC">
        <w:rPr>
          <w:rFonts w:eastAsia="Calibri" w:cs="Arial"/>
          <w:szCs w:val="24"/>
          <w:lang w:val="ru-RU"/>
        </w:rPr>
        <w:t xml:space="preserve">3. процедуре Наручиоца за спровођење система контроле приступа и дозвола за рад увек морају </w:t>
      </w:r>
      <w:r w:rsidRPr="00F57FCC">
        <w:rPr>
          <w:rFonts w:eastAsia="Calibri" w:cs="Arial"/>
          <w:szCs w:val="24"/>
          <w:lang w:val="sr-Cyrl-RS"/>
        </w:rPr>
        <w:t xml:space="preserve">да </w:t>
      </w:r>
      <w:r w:rsidRPr="00F57FCC">
        <w:rPr>
          <w:rFonts w:eastAsia="Calibri" w:cs="Arial"/>
          <w:szCs w:val="24"/>
          <w:lang w:val="ru-RU"/>
        </w:rPr>
        <w:t>буду испоштоване;</w:t>
      </w:r>
    </w:p>
    <w:p w:rsidR="0001516A" w:rsidRPr="00F57FCC" w:rsidRDefault="0001516A" w:rsidP="0001516A">
      <w:pPr>
        <w:spacing w:line="276" w:lineRule="auto"/>
        <w:jc w:val="both"/>
        <w:rPr>
          <w:rFonts w:eastAsia="Calibri" w:cs="Arial"/>
          <w:szCs w:val="24"/>
          <w:lang w:val="ru-RU"/>
        </w:rPr>
      </w:pPr>
      <w:r w:rsidRPr="00F57FCC">
        <w:rPr>
          <w:rFonts w:eastAsia="Calibri" w:cs="Arial"/>
          <w:szCs w:val="24"/>
          <w:lang w:val="ru-RU"/>
        </w:rPr>
        <w:t>4. процедуре за изолацију и закључавање извора енергије и радних флуида увек морају да буду испоштоване;</w:t>
      </w:r>
    </w:p>
    <w:p w:rsidR="0001516A" w:rsidRPr="00F57FCC" w:rsidRDefault="0001516A" w:rsidP="0001516A">
      <w:pPr>
        <w:spacing w:line="276" w:lineRule="auto"/>
        <w:jc w:val="both"/>
        <w:rPr>
          <w:rFonts w:eastAsia="Calibri" w:cs="Arial"/>
          <w:szCs w:val="24"/>
          <w:lang w:val="ru-RU"/>
        </w:rPr>
      </w:pPr>
      <w:r w:rsidRPr="00F57FCC">
        <w:rPr>
          <w:rFonts w:eastAsia="Calibri" w:cs="Arial"/>
          <w:szCs w:val="24"/>
          <w:lang w:val="ru-RU"/>
        </w:rPr>
        <w:t>5. најстроже је забрањен улазак, боравак или рад, на територији и у просторијама Наручиоца, под утицајем алкохола или других психоактивних супстанци;</w:t>
      </w:r>
    </w:p>
    <w:p w:rsidR="0001516A" w:rsidRPr="00F57FCC" w:rsidRDefault="0001516A" w:rsidP="0001516A">
      <w:pPr>
        <w:spacing w:line="276" w:lineRule="auto"/>
        <w:jc w:val="both"/>
        <w:rPr>
          <w:rFonts w:eastAsia="Calibri" w:cs="Arial"/>
          <w:szCs w:val="24"/>
          <w:lang w:val="ru-RU"/>
        </w:rPr>
      </w:pPr>
      <w:r w:rsidRPr="00F57FCC">
        <w:rPr>
          <w:rFonts w:eastAsia="Calibri" w:cs="Arial"/>
          <w:szCs w:val="24"/>
          <w:lang w:val="ru-RU"/>
        </w:rPr>
        <w:t>6. забрањено је уношење оружја унутар локација Наручиоца, као и неовлашћено фотографисање;</w:t>
      </w:r>
    </w:p>
    <w:p w:rsidR="0001516A" w:rsidRDefault="0001516A" w:rsidP="00D33583">
      <w:pPr>
        <w:spacing w:line="276" w:lineRule="auto"/>
        <w:jc w:val="both"/>
        <w:rPr>
          <w:rFonts w:eastAsia="Calibri" w:cs="Arial"/>
          <w:szCs w:val="24"/>
          <w:lang w:val="ru-RU"/>
        </w:rPr>
      </w:pPr>
      <w:r w:rsidRPr="00F57FCC">
        <w:rPr>
          <w:rFonts w:eastAsia="Calibri" w:cs="Arial"/>
          <w:szCs w:val="24"/>
          <w:lang w:val="ru-RU"/>
        </w:rPr>
        <w:lastRenderedPageBreak/>
        <w:t>7. обавезно је придржавање правила и сигнализ</w:t>
      </w:r>
      <w:r w:rsidR="00D33583">
        <w:rPr>
          <w:rFonts w:eastAsia="Calibri" w:cs="Arial"/>
          <w:szCs w:val="24"/>
          <w:lang w:val="ru-RU"/>
        </w:rPr>
        <w:t>ације безбедности у саобраћају.</w:t>
      </w:r>
    </w:p>
    <w:p w:rsidR="004963D8" w:rsidRDefault="004963D8" w:rsidP="0001516A">
      <w:pPr>
        <w:tabs>
          <w:tab w:val="left" w:pos="567"/>
        </w:tabs>
        <w:spacing w:before="80"/>
        <w:jc w:val="center"/>
        <w:rPr>
          <w:rFonts w:eastAsia="Calibri" w:cs="Arial"/>
          <w:szCs w:val="24"/>
          <w:lang w:val="ru-RU"/>
        </w:rPr>
      </w:pPr>
    </w:p>
    <w:p w:rsidR="0001516A" w:rsidRDefault="0001516A" w:rsidP="0001516A">
      <w:pPr>
        <w:tabs>
          <w:tab w:val="left" w:pos="567"/>
        </w:tabs>
        <w:spacing w:before="80"/>
        <w:jc w:val="center"/>
        <w:rPr>
          <w:rFonts w:eastAsia="Calibri" w:cs="Arial"/>
          <w:szCs w:val="24"/>
          <w:lang w:val="ru-RU"/>
        </w:rPr>
      </w:pPr>
      <w:r w:rsidRPr="00F57FCC">
        <w:rPr>
          <w:rFonts w:eastAsia="Calibri" w:cs="Arial"/>
          <w:szCs w:val="24"/>
          <w:lang w:val="ru-RU"/>
        </w:rPr>
        <w:t>Тачка 6.</w:t>
      </w:r>
    </w:p>
    <w:p w:rsidR="0001516A" w:rsidRPr="00F57FCC" w:rsidRDefault="0001516A" w:rsidP="0001516A">
      <w:pPr>
        <w:tabs>
          <w:tab w:val="left" w:pos="567"/>
        </w:tabs>
        <w:spacing w:before="80"/>
        <w:jc w:val="center"/>
        <w:rPr>
          <w:rFonts w:eastAsia="Calibri" w:cs="Arial"/>
          <w:szCs w:val="24"/>
          <w:lang w:val="ru-RU"/>
        </w:rPr>
      </w:pPr>
    </w:p>
    <w:p w:rsidR="0001516A" w:rsidRPr="00F57FCC" w:rsidRDefault="00786763" w:rsidP="0001516A">
      <w:pPr>
        <w:spacing w:line="276" w:lineRule="auto"/>
        <w:jc w:val="both"/>
        <w:rPr>
          <w:rFonts w:eastAsia="Calibri" w:cs="Arial"/>
          <w:szCs w:val="24"/>
          <w:lang w:val="ru-RU"/>
        </w:rPr>
      </w:pPr>
      <w:r>
        <w:rPr>
          <w:rFonts w:cs="Arial"/>
          <w:szCs w:val="24"/>
          <w:lang w:val="sr-Cyrl-CS"/>
        </w:rPr>
        <w:t>Извршилац</w:t>
      </w:r>
      <w:r w:rsidR="0001516A" w:rsidRPr="00F57FCC">
        <w:rPr>
          <w:rFonts w:cs="Arial"/>
          <w:szCs w:val="24"/>
          <w:lang w:val="ru-RU"/>
        </w:rPr>
        <w:t xml:space="preserve"> </w:t>
      </w:r>
      <w:r w:rsidR="0001516A" w:rsidRPr="00F57FCC">
        <w:rPr>
          <w:rFonts w:eastAsia="Calibri" w:cs="Arial"/>
          <w:szCs w:val="24"/>
          <w:lang w:val="ru-RU"/>
        </w:rPr>
        <w:t>је искључиво одговоран за безбедност и здравље својих запослених и свих других лица која ангажује приликом извођења радова које су предмет Уговора.</w:t>
      </w:r>
    </w:p>
    <w:p w:rsidR="0001516A" w:rsidRDefault="0001516A" w:rsidP="00D33583">
      <w:pPr>
        <w:spacing w:line="276" w:lineRule="auto"/>
        <w:jc w:val="both"/>
        <w:rPr>
          <w:rFonts w:eastAsia="Calibri" w:cs="Arial"/>
          <w:szCs w:val="24"/>
          <w:lang w:val="ru-RU"/>
        </w:rPr>
      </w:pPr>
      <w:r w:rsidRPr="00F57FCC">
        <w:rPr>
          <w:rFonts w:eastAsia="Calibri" w:cs="Arial"/>
          <w:szCs w:val="24"/>
          <w:lang w:val="ru-RU"/>
        </w:rPr>
        <w:t xml:space="preserve">У случају непоштовања правила БЗР, Наручилац неће сносити никакву одговорност нити исплатити накнаде/трошкове </w:t>
      </w:r>
      <w:r w:rsidR="00786763">
        <w:rPr>
          <w:rFonts w:cs="Arial"/>
          <w:szCs w:val="24"/>
          <w:lang w:val="sr-Cyrl-CS"/>
        </w:rPr>
        <w:t xml:space="preserve">Извршиоцу </w:t>
      </w:r>
      <w:r w:rsidRPr="00F57FCC">
        <w:rPr>
          <w:rFonts w:eastAsia="Calibri" w:cs="Arial"/>
          <w:szCs w:val="24"/>
          <w:lang w:val="ru-RU"/>
        </w:rPr>
        <w:t>по питању повреда на раду, одн</w:t>
      </w:r>
      <w:r w:rsidR="00D33583">
        <w:rPr>
          <w:rFonts w:eastAsia="Calibri" w:cs="Arial"/>
          <w:szCs w:val="24"/>
          <w:lang w:val="ru-RU"/>
        </w:rPr>
        <w:t>осно оштећења средстава за рад.</w:t>
      </w:r>
    </w:p>
    <w:p w:rsidR="0001516A" w:rsidRDefault="0001516A" w:rsidP="0001516A">
      <w:pPr>
        <w:tabs>
          <w:tab w:val="left" w:pos="567"/>
        </w:tabs>
        <w:spacing w:before="80"/>
        <w:jc w:val="center"/>
        <w:rPr>
          <w:rFonts w:eastAsia="Calibri" w:cs="Arial"/>
          <w:szCs w:val="24"/>
          <w:lang w:val="ru-RU"/>
        </w:rPr>
      </w:pPr>
      <w:r w:rsidRPr="00F57FCC">
        <w:rPr>
          <w:rFonts w:eastAsia="Calibri" w:cs="Arial"/>
          <w:szCs w:val="24"/>
          <w:lang w:val="ru-RU"/>
        </w:rPr>
        <w:t>Тачка 7.</w:t>
      </w:r>
    </w:p>
    <w:p w:rsidR="0001516A" w:rsidRPr="00F57FCC" w:rsidRDefault="0001516A" w:rsidP="0001516A">
      <w:pPr>
        <w:tabs>
          <w:tab w:val="left" w:pos="567"/>
        </w:tabs>
        <w:spacing w:before="80"/>
        <w:jc w:val="center"/>
        <w:rPr>
          <w:rFonts w:eastAsia="Calibri" w:cs="Arial"/>
          <w:szCs w:val="24"/>
          <w:lang w:val="ru-RU"/>
        </w:rPr>
      </w:pPr>
    </w:p>
    <w:p w:rsidR="0001516A" w:rsidRDefault="00786763" w:rsidP="00D33583">
      <w:pPr>
        <w:spacing w:line="276" w:lineRule="auto"/>
        <w:jc w:val="both"/>
        <w:rPr>
          <w:rFonts w:eastAsia="Calibri" w:cs="Arial"/>
          <w:szCs w:val="24"/>
          <w:lang w:val="ru-RU"/>
        </w:rPr>
      </w:pPr>
      <w:r>
        <w:rPr>
          <w:rFonts w:cs="Arial"/>
          <w:szCs w:val="24"/>
          <w:lang w:val="sr-Cyrl-CS"/>
        </w:rPr>
        <w:t>Извршилац</w:t>
      </w:r>
      <w:r w:rsidRPr="00F57FCC">
        <w:rPr>
          <w:rFonts w:eastAsia="Calibri" w:cs="Arial"/>
          <w:szCs w:val="24"/>
          <w:lang w:val="ru-RU"/>
        </w:rPr>
        <w:t xml:space="preserve"> </w:t>
      </w:r>
      <w:r w:rsidR="0001516A" w:rsidRPr="00F57FCC">
        <w:rPr>
          <w:rFonts w:eastAsia="Calibri" w:cs="Arial"/>
          <w:szCs w:val="24"/>
          <w:lang w:val="ru-RU"/>
        </w:rPr>
        <w:t xml:space="preserve">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а све у складу са законским прописима из области БЗР, односно </w:t>
      </w:r>
      <w:r w:rsidR="00D33583">
        <w:rPr>
          <w:rFonts w:eastAsia="Calibri" w:cs="Arial"/>
          <w:szCs w:val="24"/>
          <w:lang w:val="ru-RU"/>
        </w:rPr>
        <w:t>интерним документима Наручиоца.</w:t>
      </w:r>
    </w:p>
    <w:p w:rsidR="004963D8" w:rsidRDefault="004963D8" w:rsidP="0001516A">
      <w:pPr>
        <w:tabs>
          <w:tab w:val="left" w:pos="567"/>
        </w:tabs>
        <w:spacing w:before="80"/>
        <w:jc w:val="center"/>
        <w:rPr>
          <w:rFonts w:eastAsia="Calibri" w:cs="Arial"/>
          <w:szCs w:val="24"/>
          <w:lang w:val="ru-RU"/>
        </w:rPr>
      </w:pPr>
    </w:p>
    <w:p w:rsidR="0001516A" w:rsidRDefault="0001516A" w:rsidP="0001516A">
      <w:pPr>
        <w:tabs>
          <w:tab w:val="left" w:pos="567"/>
        </w:tabs>
        <w:spacing w:before="80"/>
        <w:jc w:val="center"/>
        <w:rPr>
          <w:rFonts w:eastAsia="Calibri" w:cs="Arial"/>
          <w:szCs w:val="24"/>
          <w:lang w:val="ru-RU"/>
        </w:rPr>
      </w:pPr>
      <w:r w:rsidRPr="00F57FCC">
        <w:rPr>
          <w:rFonts w:eastAsia="Calibri" w:cs="Arial"/>
          <w:szCs w:val="24"/>
          <w:lang w:val="ru-RU"/>
        </w:rPr>
        <w:t>Тачка 8.</w:t>
      </w:r>
    </w:p>
    <w:p w:rsidR="004963D8" w:rsidRPr="00F57FCC" w:rsidRDefault="004963D8" w:rsidP="0001516A">
      <w:pPr>
        <w:tabs>
          <w:tab w:val="left" w:pos="567"/>
        </w:tabs>
        <w:spacing w:before="80"/>
        <w:jc w:val="center"/>
        <w:rPr>
          <w:rFonts w:eastAsia="Calibri" w:cs="Arial"/>
          <w:szCs w:val="24"/>
          <w:lang w:val="ru-RU"/>
        </w:rPr>
      </w:pPr>
    </w:p>
    <w:p w:rsidR="0001516A" w:rsidRDefault="00786763" w:rsidP="0001516A">
      <w:pPr>
        <w:spacing w:line="276" w:lineRule="auto"/>
        <w:jc w:val="both"/>
        <w:rPr>
          <w:rFonts w:eastAsia="Calibri" w:cs="Arial"/>
          <w:szCs w:val="24"/>
          <w:lang w:val="ru-RU"/>
        </w:rPr>
      </w:pPr>
      <w:r>
        <w:rPr>
          <w:rFonts w:cs="Arial"/>
          <w:szCs w:val="24"/>
          <w:lang w:val="sr-Cyrl-CS"/>
        </w:rPr>
        <w:t>Извршилац</w:t>
      </w:r>
      <w:r w:rsidRPr="00F57FCC">
        <w:rPr>
          <w:rFonts w:eastAsia="Calibri" w:cs="Arial"/>
          <w:szCs w:val="24"/>
          <w:lang w:val="ru-RU"/>
        </w:rPr>
        <w:t xml:space="preserve"> </w:t>
      </w:r>
      <w:r w:rsidR="0001516A" w:rsidRPr="00F57FCC">
        <w:rPr>
          <w:rFonts w:eastAsia="Calibri" w:cs="Arial"/>
          <w:szCs w:val="24"/>
          <w:lang w:val="ru-RU"/>
        </w:rPr>
        <w:t>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Наручиоца.</w:t>
      </w:r>
    </w:p>
    <w:p w:rsidR="0001516A" w:rsidRPr="00F57FCC" w:rsidRDefault="0001516A" w:rsidP="0001516A">
      <w:pPr>
        <w:spacing w:line="276" w:lineRule="auto"/>
        <w:jc w:val="both"/>
        <w:rPr>
          <w:rFonts w:eastAsia="Calibri" w:cs="Arial"/>
          <w:szCs w:val="24"/>
          <w:lang w:val="ru-RU"/>
        </w:rPr>
      </w:pPr>
    </w:p>
    <w:p w:rsidR="00786763" w:rsidRDefault="0001516A" w:rsidP="00D33583">
      <w:pPr>
        <w:spacing w:line="276" w:lineRule="auto"/>
        <w:jc w:val="both"/>
        <w:rPr>
          <w:rFonts w:eastAsia="Calibri" w:cs="Arial"/>
          <w:szCs w:val="24"/>
          <w:lang w:val="ru-RU"/>
        </w:rPr>
      </w:pPr>
      <w:r w:rsidRPr="00F57FCC">
        <w:rPr>
          <w:rFonts w:eastAsia="Calibri" w:cs="Arial"/>
          <w:szCs w:val="24"/>
          <w:lang w:val="ru-RU"/>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w:t>
      </w:r>
      <w:r w:rsidR="00D33583">
        <w:rPr>
          <w:rFonts w:eastAsia="Calibri" w:cs="Arial"/>
          <w:szCs w:val="24"/>
          <w:lang w:val="ru-RU"/>
        </w:rPr>
        <w:t xml:space="preserve"> Наручиоца неће бити дозвољено.</w:t>
      </w:r>
    </w:p>
    <w:p w:rsidR="004963D8" w:rsidRDefault="004963D8" w:rsidP="0001516A">
      <w:pPr>
        <w:tabs>
          <w:tab w:val="left" w:pos="567"/>
        </w:tabs>
        <w:spacing w:before="80"/>
        <w:jc w:val="center"/>
        <w:rPr>
          <w:rFonts w:eastAsia="Calibri" w:cs="Arial"/>
          <w:szCs w:val="24"/>
          <w:lang w:val="ru-RU"/>
        </w:rPr>
      </w:pPr>
    </w:p>
    <w:p w:rsidR="0001516A" w:rsidRDefault="0001516A" w:rsidP="0001516A">
      <w:pPr>
        <w:tabs>
          <w:tab w:val="left" w:pos="567"/>
        </w:tabs>
        <w:spacing w:before="80"/>
        <w:jc w:val="center"/>
        <w:rPr>
          <w:rFonts w:eastAsia="Calibri" w:cs="Arial"/>
          <w:szCs w:val="24"/>
          <w:lang w:val="ru-RU"/>
        </w:rPr>
      </w:pPr>
      <w:r w:rsidRPr="00F57FCC">
        <w:rPr>
          <w:rFonts w:eastAsia="Calibri" w:cs="Arial"/>
          <w:szCs w:val="24"/>
          <w:lang w:val="ru-RU"/>
        </w:rPr>
        <w:t>Тачка 9.</w:t>
      </w:r>
    </w:p>
    <w:p w:rsidR="004963D8" w:rsidRPr="00F57FCC" w:rsidRDefault="004963D8" w:rsidP="0001516A">
      <w:pPr>
        <w:tabs>
          <w:tab w:val="left" w:pos="567"/>
        </w:tabs>
        <w:spacing w:before="80"/>
        <w:jc w:val="center"/>
        <w:rPr>
          <w:rFonts w:eastAsia="Calibri" w:cs="Arial"/>
          <w:szCs w:val="24"/>
          <w:lang w:val="ru-RU"/>
        </w:rPr>
      </w:pPr>
    </w:p>
    <w:p w:rsidR="0001516A" w:rsidRDefault="00786763" w:rsidP="0001516A">
      <w:pPr>
        <w:tabs>
          <w:tab w:val="left" w:pos="567"/>
        </w:tabs>
        <w:spacing w:line="276" w:lineRule="auto"/>
        <w:jc w:val="both"/>
        <w:rPr>
          <w:rFonts w:eastAsia="Calibri" w:cs="Arial"/>
          <w:szCs w:val="24"/>
          <w:lang w:val="ru-RU"/>
        </w:rPr>
      </w:pPr>
      <w:r>
        <w:rPr>
          <w:rFonts w:cs="Arial"/>
          <w:szCs w:val="24"/>
          <w:lang w:val="sr-Cyrl-CS"/>
        </w:rPr>
        <w:t>Извршилац</w:t>
      </w:r>
      <w:r w:rsidRPr="00F57FCC">
        <w:rPr>
          <w:rFonts w:eastAsia="Calibri" w:cs="Arial"/>
          <w:szCs w:val="24"/>
          <w:lang w:val="ru-RU"/>
        </w:rPr>
        <w:t xml:space="preserve"> </w:t>
      </w:r>
      <w:r w:rsidR="0001516A" w:rsidRPr="00F57FCC">
        <w:rPr>
          <w:rFonts w:eastAsia="Calibri" w:cs="Arial"/>
          <w:szCs w:val="24"/>
          <w:lang w:val="ru-RU"/>
        </w:rPr>
        <w:t>је дужан да Наручиоцу најкасније три дана пре датума почетка радова достави:</w:t>
      </w:r>
    </w:p>
    <w:p w:rsidR="0001516A" w:rsidRPr="00F57FCC" w:rsidRDefault="0001516A" w:rsidP="0001516A">
      <w:pPr>
        <w:tabs>
          <w:tab w:val="left" w:pos="567"/>
        </w:tabs>
        <w:spacing w:line="276" w:lineRule="auto"/>
        <w:jc w:val="both"/>
        <w:rPr>
          <w:rFonts w:eastAsia="Calibri" w:cs="Arial"/>
          <w:szCs w:val="24"/>
          <w:lang w:val="ru-RU"/>
        </w:rPr>
      </w:pPr>
    </w:p>
    <w:p w:rsidR="0001516A" w:rsidRPr="00F57FCC" w:rsidRDefault="0001516A" w:rsidP="0001516A">
      <w:pPr>
        <w:tabs>
          <w:tab w:val="left" w:pos="567"/>
        </w:tabs>
        <w:spacing w:line="276" w:lineRule="auto"/>
        <w:jc w:val="both"/>
        <w:rPr>
          <w:rFonts w:eastAsia="Calibri" w:cs="Arial"/>
          <w:szCs w:val="24"/>
          <w:lang w:val="ru-RU"/>
        </w:rPr>
      </w:pPr>
      <w:r w:rsidRPr="00F57FCC">
        <w:rPr>
          <w:rFonts w:eastAsia="Calibri" w:cs="Arial"/>
          <w:szCs w:val="24"/>
          <w:lang w:val="ru-RU"/>
        </w:rPr>
        <w:t>1. списак лица са њиховим својеручно потписаним изјавама из којих се ће се видети да их је упознао са обавезама у складу са тачком 4. овог Прилога,</w:t>
      </w:r>
    </w:p>
    <w:p w:rsidR="0001516A" w:rsidRPr="00F57FCC" w:rsidRDefault="0001516A" w:rsidP="0001516A">
      <w:pPr>
        <w:tabs>
          <w:tab w:val="left" w:pos="567"/>
        </w:tabs>
        <w:spacing w:line="276" w:lineRule="auto"/>
        <w:jc w:val="both"/>
        <w:rPr>
          <w:rFonts w:eastAsia="Calibri" w:cs="Arial"/>
          <w:szCs w:val="24"/>
          <w:lang w:val="ru-RU"/>
        </w:rPr>
      </w:pPr>
      <w:r w:rsidRPr="00F57FCC">
        <w:rPr>
          <w:rFonts w:eastAsia="Calibri" w:cs="Arial"/>
          <w:szCs w:val="24"/>
          <w:lang w:val="ru-RU"/>
        </w:rPr>
        <w:t>2. списак средстава за рад која ће бити ангажована за извођења радова и</w:t>
      </w:r>
    </w:p>
    <w:p w:rsidR="0001516A" w:rsidRPr="00F57FCC" w:rsidRDefault="0001516A" w:rsidP="0001516A">
      <w:pPr>
        <w:tabs>
          <w:tab w:val="left" w:pos="567"/>
        </w:tabs>
        <w:spacing w:line="276" w:lineRule="auto"/>
        <w:jc w:val="both"/>
        <w:rPr>
          <w:rFonts w:eastAsia="Calibri" w:cs="Arial"/>
          <w:szCs w:val="24"/>
          <w:lang w:val="ru-RU"/>
        </w:rPr>
      </w:pPr>
      <w:r w:rsidRPr="00F57FCC">
        <w:rPr>
          <w:rFonts w:eastAsia="Calibri" w:cs="Arial"/>
          <w:szCs w:val="24"/>
          <w:lang w:val="ru-RU"/>
        </w:rPr>
        <w:t xml:space="preserve">3. податке о лицу за безбедност и здравље на раду код </w:t>
      </w:r>
      <w:r w:rsidRPr="00F57FCC">
        <w:rPr>
          <w:rFonts w:cs="Arial"/>
          <w:szCs w:val="24"/>
          <w:lang w:val="sr-Cyrl-CS"/>
        </w:rPr>
        <w:t>Извођача радова</w:t>
      </w:r>
      <w:r w:rsidRPr="00F57FCC">
        <w:rPr>
          <w:rFonts w:eastAsia="Calibri" w:cs="Arial"/>
          <w:szCs w:val="24"/>
          <w:lang w:val="ru-RU"/>
        </w:rPr>
        <w:t xml:space="preserve">. </w:t>
      </w:r>
    </w:p>
    <w:p w:rsidR="0001516A" w:rsidRPr="00F57FCC" w:rsidRDefault="0001516A" w:rsidP="0001516A">
      <w:pPr>
        <w:tabs>
          <w:tab w:val="left" w:pos="567"/>
        </w:tabs>
        <w:spacing w:line="276" w:lineRule="auto"/>
        <w:jc w:val="both"/>
        <w:rPr>
          <w:rFonts w:eastAsia="Calibri" w:cs="Arial"/>
          <w:szCs w:val="24"/>
          <w:lang w:val="ru-RU"/>
        </w:rPr>
      </w:pPr>
      <w:r w:rsidRPr="00F57FCC">
        <w:rPr>
          <w:rFonts w:eastAsia="Calibri" w:cs="Arial"/>
          <w:szCs w:val="24"/>
          <w:lang w:val="ru-RU"/>
        </w:rPr>
        <w:lastRenderedPageBreak/>
        <w:t xml:space="preserve">Уз списак лица из става 1. ове тачке, </w:t>
      </w:r>
      <w:r w:rsidRPr="00F57FCC">
        <w:rPr>
          <w:rFonts w:cs="Arial"/>
          <w:szCs w:val="24"/>
          <w:lang w:val="sr-Cyrl-CS"/>
        </w:rPr>
        <w:t>Извођач радова</w:t>
      </w:r>
      <w:r w:rsidRPr="00F57FCC">
        <w:rPr>
          <w:rFonts w:cs="Arial"/>
          <w:szCs w:val="24"/>
          <w:lang w:val="ru-RU"/>
        </w:rPr>
        <w:t xml:space="preserve"> </w:t>
      </w:r>
      <w:r w:rsidRPr="00F57FCC">
        <w:rPr>
          <w:rFonts w:eastAsia="Calibri" w:cs="Arial"/>
          <w:szCs w:val="24"/>
          <w:lang w:val="ru-RU"/>
        </w:rPr>
        <w:t>је дужан да достави доказе о:</w:t>
      </w:r>
    </w:p>
    <w:p w:rsidR="0001516A" w:rsidRPr="00F57FCC" w:rsidRDefault="0001516A" w:rsidP="0001516A">
      <w:pPr>
        <w:tabs>
          <w:tab w:val="left" w:pos="567"/>
        </w:tabs>
        <w:spacing w:line="276" w:lineRule="auto"/>
        <w:jc w:val="both"/>
        <w:rPr>
          <w:rFonts w:eastAsia="Calibri" w:cs="Arial"/>
          <w:szCs w:val="24"/>
          <w:lang w:val="ru-RU"/>
        </w:rPr>
      </w:pPr>
      <w:r w:rsidRPr="00F57FCC">
        <w:rPr>
          <w:rFonts w:eastAsia="Calibri" w:cs="Arial"/>
          <w:szCs w:val="24"/>
          <w:lang w:val="ru-RU"/>
        </w:rPr>
        <w:tab/>
        <w:t>1. извршеном оспособљавању запослених за безбедан и здрав рад,</w:t>
      </w:r>
    </w:p>
    <w:p w:rsidR="0001516A" w:rsidRPr="00F57FCC" w:rsidRDefault="0001516A" w:rsidP="0001516A">
      <w:pPr>
        <w:tabs>
          <w:tab w:val="left" w:pos="567"/>
        </w:tabs>
        <w:spacing w:line="276" w:lineRule="auto"/>
        <w:jc w:val="both"/>
        <w:rPr>
          <w:rFonts w:eastAsia="Calibri" w:cs="Arial"/>
          <w:szCs w:val="24"/>
          <w:lang w:val="ru-RU"/>
        </w:rPr>
      </w:pPr>
      <w:r w:rsidRPr="00F57FCC">
        <w:rPr>
          <w:rFonts w:eastAsia="Calibri" w:cs="Arial"/>
          <w:szCs w:val="24"/>
          <w:lang w:val="ru-RU"/>
        </w:rPr>
        <w:tab/>
        <w:t>2. извршеним лекарским прегледима запослених,</w:t>
      </w:r>
    </w:p>
    <w:p w:rsidR="0001516A" w:rsidRPr="00F57FCC" w:rsidRDefault="0001516A" w:rsidP="0001516A">
      <w:pPr>
        <w:tabs>
          <w:tab w:val="left" w:pos="567"/>
        </w:tabs>
        <w:spacing w:line="276" w:lineRule="auto"/>
        <w:jc w:val="both"/>
        <w:rPr>
          <w:rFonts w:eastAsia="Calibri" w:cs="Arial"/>
          <w:szCs w:val="24"/>
          <w:lang w:val="ru-RU"/>
        </w:rPr>
      </w:pPr>
      <w:r w:rsidRPr="00F57FCC">
        <w:rPr>
          <w:rFonts w:eastAsia="Calibri" w:cs="Arial"/>
          <w:szCs w:val="24"/>
          <w:lang w:val="ru-RU"/>
        </w:rPr>
        <w:tab/>
        <w:t>3. извршеним прегледима и испитивањима опреме за рад и</w:t>
      </w:r>
    </w:p>
    <w:p w:rsidR="0001516A" w:rsidRDefault="0001516A" w:rsidP="0001516A">
      <w:pPr>
        <w:tabs>
          <w:tab w:val="left" w:pos="567"/>
        </w:tabs>
        <w:spacing w:line="276" w:lineRule="auto"/>
        <w:jc w:val="both"/>
        <w:rPr>
          <w:rFonts w:eastAsia="Calibri" w:cs="Arial"/>
          <w:szCs w:val="24"/>
          <w:lang w:val="ru-RU"/>
        </w:rPr>
      </w:pPr>
      <w:r w:rsidRPr="00F57FCC">
        <w:rPr>
          <w:rFonts w:eastAsia="Calibri" w:cs="Arial"/>
          <w:szCs w:val="24"/>
          <w:lang w:val="ru-RU"/>
        </w:rPr>
        <w:tab/>
        <w:t>4. коришћењу средстава и опреме за личну заштиту на раду.</w:t>
      </w:r>
    </w:p>
    <w:p w:rsidR="007404DE" w:rsidRDefault="007404DE" w:rsidP="0001516A">
      <w:pPr>
        <w:tabs>
          <w:tab w:val="left" w:pos="567"/>
        </w:tabs>
        <w:spacing w:line="276" w:lineRule="auto"/>
        <w:jc w:val="both"/>
        <w:rPr>
          <w:rFonts w:eastAsia="Calibri" w:cs="Arial"/>
          <w:szCs w:val="24"/>
          <w:lang w:val="ru-RU"/>
        </w:rPr>
      </w:pPr>
    </w:p>
    <w:p w:rsidR="007404DE" w:rsidRPr="00F57FCC" w:rsidRDefault="007404DE" w:rsidP="0001516A">
      <w:pPr>
        <w:tabs>
          <w:tab w:val="left" w:pos="567"/>
        </w:tabs>
        <w:spacing w:line="276" w:lineRule="auto"/>
        <w:jc w:val="both"/>
        <w:rPr>
          <w:rFonts w:eastAsia="Calibri" w:cs="Arial"/>
          <w:szCs w:val="24"/>
          <w:lang w:val="ru-RU"/>
        </w:rPr>
      </w:pPr>
    </w:p>
    <w:p w:rsidR="0001516A" w:rsidRPr="00F57FCC" w:rsidRDefault="0001516A" w:rsidP="0001516A">
      <w:pPr>
        <w:tabs>
          <w:tab w:val="left" w:pos="567"/>
        </w:tabs>
        <w:spacing w:before="80"/>
        <w:jc w:val="center"/>
        <w:rPr>
          <w:rFonts w:eastAsia="Calibri" w:cs="Arial"/>
          <w:szCs w:val="24"/>
          <w:lang w:val="ru-RU"/>
        </w:rPr>
      </w:pPr>
      <w:r w:rsidRPr="00F57FCC">
        <w:rPr>
          <w:rFonts w:eastAsia="Calibri" w:cs="Arial"/>
          <w:szCs w:val="24"/>
          <w:lang w:val="ru-RU"/>
        </w:rPr>
        <w:t>Тачка 10.</w:t>
      </w:r>
    </w:p>
    <w:p w:rsidR="0001516A" w:rsidRDefault="0001516A" w:rsidP="0001516A">
      <w:pPr>
        <w:tabs>
          <w:tab w:val="left" w:pos="567"/>
        </w:tabs>
        <w:spacing w:line="276" w:lineRule="auto"/>
        <w:jc w:val="both"/>
        <w:rPr>
          <w:rFonts w:eastAsia="Calibri" w:cs="Arial"/>
          <w:szCs w:val="24"/>
          <w:lang w:val="ru-RU"/>
        </w:rPr>
      </w:pPr>
    </w:p>
    <w:p w:rsidR="0001516A" w:rsidRDefault="0001516A" w:rsidP="0001516A">
      <w:pPr>
        <w:tabs>
          <w:tab w:val="left" w:pos="567"/>
        </w:tabs>
        <w:spacing w:line="276" w:lineRule="auto"/>
        <w:jc w:val="both"/>
        <w:rPr>
          <w:rFonts w:eastAsia="Calibri" w:cs="Arial"/>
          <w:szCs w:val="24"/>
          <w:lang w:val="ru-RU"/>
        </w:rPr>
      </w:pPr>
      <w:r w:rsidRPr="00F57FCC">
        <w:rPr>
          <w:rFonts w:eastAsia="Calibri" w:cs="Arial"/>
          <w:szCs w:val="24"/>
          <w:lang w:val="ru-RU"/>
        </w:rPr>
        <w:t>Наручилац има право да врши контролу примене превентивних мера за безбедан и здрав рад приликом извођења радова  које су предмет Уговора.</w:t>
      </w:r>
    </w:p>
    <w:p w:rsidR="0001516A" w:rsidRPr="00F57FCC" w:rsidRDefault="0001516A" w:rsidP="0001516A">
      <w:pPr>
        <w:tabs>
          <w:tab w:val="left" w:pos="567"/>
        </w:tabs>
        <w:spacing w:line="276" w:lineRule="auto"/>
        <w:jc w:val="both"/>
        <w:rPr>
          <w:rFonts w:eastAsia="Calibri" w:cs="Arial"/>
          <w:szCs w:val="24"/>
          <w:lang w:val="ru-RU"/>
        </w:rPr>
      </w:pPr>
    </w:p>
    <w:p w:rsidR="0001516A" w:rsidRPr="00F57FCC" w:rsidRDefault="0001516A" w:rsidP="0001516A">
      <w:pPr>
        <w:tabs>
          <w:tab w:val="left" w:pos="567"/>
        </w:tabs>
        <w:spacing w:line="276" w:lineRule="auto"/>
        <w:jc w:val="both"/>
        <w:rPr>
          <w:rFonts w:eastAsia="Calibri" w:cs="Arial"/>
          <w:szCs w:val="24"/>
          <w:lang w:val="ru-RU"/>
        </w:rPr>
      </w:pPr>
      <w:r w:rsidRPr="00F57FCC">
        <w:rPr>
          <w:rFonts w:cs="Arial"/>
          <w:szCs w:val="24"/>
          <w:lang w:val="sr-Cyrl-CS"/>
        </w:rPr>
        <w:t>Из</w:t>
      </w:r>
      <w:r w:rsidR="000850D7">
        <w:rPr>
          <w:rFonts w:cs="Arial"/>
          <w:szCs w:val="24"/>
          <w:lang w:val="sr-Cyrl-CS"/>
        </w:rPr>
        <w:t xml:space="preserve">вршилац </w:t>
      </w:r>
      <w:r w:rsidRPr="00F57FCC">
        <w:rPr>
          <w:rFonts w:eastAsia="Calibri" w:cs="Arial"/>
          <w:szCs w:val="24"/>
          <w:lang w:val="ru-RU"/>
        </w:rPr>
        <w:t>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rsidR="0001516A" w:rsidRDefault="0001516A" w:rsidP="0001516A">
      <w:pPr>
        <w:tabs>
          <w:tab w:val="left" w:pos="567"/>
        </w:tabs>
        <w:spacing w:line="276" w:lineRule="auto"/>
        <w:jc w:val="both"/>
        <w:rPr>
          <w:rFonts w:eastAsia="Calibri" w:cs="Arial"/>
          <w:szCs w:val="24"/>
          <w:lang w:val="ru-RU"/>
        </w:rPr>
      </w:pPr>
      <w:r w:rsidRPr="00F57FCC">
        <w:rPr>
          <w:rFonts w:eastAsia="Calibri" w:cs="Arial"/>
          <w:szCs w:val="24"/>
          <w:lang w:val="ru-RU"/>
        </w:rPr>
        <w:t xml:space="preserve">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w:t>
      </w:r>
      <w:r w:rsidR="000850D7">
        <w:rPr>
          <w:rFonts w:cs="Arial"/>
          <w:szCs w:val="24"/>
          <w:lang w:val="sr-Cyrl-CS"/>
        </w:rPr>
        <w:t xml:space="preserve">Извршиоца </w:t>
      </w:r>
      <w:r w:rsidRPr="00F57FCC">
        <w:rPr>
          <w:rFonts w:eastAsia="Calibri" w:cs="Arial"/>
          <w:szCs w:val="24"/>
          <w:lang w:val="ru-RU"/>
        </w:rPr>
        <w:t>и надлежну инспекцијску службу.</w:t>
      </w:r>
    </w:p>
    <w:p w:rsidR="0001516A" w:rsidRPr="00F57FCC" w:rsidRDefault="0001516A" w:rsidP="0001516A">
      <w:pPr>
        <w:tabs>
          <w:tab w:val="left" w:pos="567"/>
        </w:tabs>
        <w:spacing w:line="276" w:lineRule="auto"/>
        <w:jc w:val="both"/>
        <w:rPr>
          <w:rFonts w:eastAsia="Calibri" w:cs="Arial"/>
          <w:szCs w:val="24"/>
          <w:lang w:val="ru-RU"/>
        </w:rPr>
      </w:pPr>
      <w:r w:rsidRPr="00F57FCC">
        <w:rPr>
          <w:rFonts w:eastAsia="Calibri" w:cs="Arial"/>
          <w:szCs w:val="24"/>
          <w:lang w:val="ru-RU"/>
        </w:rPr>
        <w:tab/>
      </w:r>
    </w:p>
    <w:p w:rsidR="0001516A" w:rsidRPr="00F57FCC" w:rsidRDefault="000850D7" w:rsidP="0001516A">
      <w:pPr>
        <w:tabs>
          <w:tab w:val="left" w:pos="567"/>
        </w:tabs>
        <w:spacing w:line="276" w:lineRule="auto"/>
        <w:jc w:val="both"/>
        <w:rPr>
          <w:rFonts w:eastAsia="Calibri" w:cs="Arial"/>
          <w:szCs w:val="24"/>
          <w:lang w:val="ru-RU"/>
        </w:rPr>
      </w:pPr>
      <w:r w:rsidRPr="00F57FCC">
        <w:rPr>
          <w:rFonts w:cs="Arial"/>
          <w:szCs w:val="24"/>
          <w:lang w:val="sr-Cyrl-CS"/>
        </w:rPr>
        <w:t>Извођач</w:t>
      </w:r>
      <w:r w:rsidRPr="00F57FCC">
        <w:rPr>
          <w:rFonts w:eastAsia="Calibri" w:cs="Arial"/>
          <w:szCs w:val="24"/>
          <w:lang w:val="ru-RU"/>
        </w:rPr>
        <w:t xml:space="preserve"> </w:t>
      </w:r>
      <w:r w:rsidR="0001516A" w:rsidRPr="00F57FCC">
        <w:rPr>
          <w:rFonts w:eastAsia="Calibri" w:cs="Arial"/>
          <w:szCs w:val="24"/>
          <w:lang w:val="ru-RU"/>
        </w:rPr>
        <w:t>се обавезује да поступи по налогу Наручиоца из става 3. ове тачке.</w:t>
      </w:r>
    </w:p>
    <w:p w:rsidR="00D33583" w:rsidRDefault="00D33583" w:rsidP="0001516A">
      <w:pPr>
        <w:tabs>
          <w:tab w:val="left" w:pos="567"/>
        </w:tabs>
        <w:spacing w:before="80"/>
        <w:jc w:val="center"/>
        <w:rPr>
          <w:rFonts w:eastAsia="Calibri" w:cs="Arial"/>
          <w:szCs w:val="24"/>
          <w:lang w:val="ru-RU"/>
        </w:rPr>
      </w:pPr>
    </w:p>
    <w:p w:rsidR="0001516A" w:rsidRDefault="0001516A" w:rsidP="0001516A">
      <w:pPr>
        <w:tabs>
          <w:tab w:val="left" w:pos="567"/>
        </w:tabs>
        <w:spacing w:before="80"/>
        <w:jc w:val="center"/>
        <w:rPr>
          <w:rFonts w:eastAsia="Calibri" w:cs="Arial"/>
          <w:szCs w:val="24"/>
          <w:lang w:val="ru-RU"/>
        </w:rPr>
      </w:pPr>
      <w:r w:rsidRPr="00F57FCC">
        <w:rPr>
          <w:rFonts w:eastAsia="Calibri" w:cs="Arial"/>
          <w:szCs w:val="24"/>
          <w:lang w:val="ru-RU"/>
        </w:rPr>
        <w:t>Тачка 11.</w:t>
      </w:r>
    </w:p>
    <w:p w:rsidR="0001516A" w:rsidRPr="00F57FCC" w:rsidRDefault="0001516A" w:rsidP="0001516A">
      <w:pPr>
        <w:tabs>
          <w:tab w:val="left" w:pos="567"/>
        </w:tabs>
        <w:spacing w:before="80"/>
        <w:jc w:val="center"/>
        <w:rPr>
          <w:rFonts w:eastAsia="Calibri" w:cs="Arial"/>
          <w:szCs w:val="24"/>
          <w:lang w:val="ru-RU"/>
        </w:rPr>
      </w:pPr>
    </w:p>
    <w:p w:rsidR="0001516A" w:rsidRPr="00F57FCC" w:rsidRDefault="0001516A" w:rsidP="0001516A">
      <w:pPr>
        <w:shd w:val="clear" w:color="auto" w:fill="FFFFFF"/>
        <w:spacing w:line="276" w:lineRule="auto"/>
        <w:jc w:val="both"/>
        <w:rPr>
          <w:rFonts w:cs="Arial"/>
          <w:szCs w:val="24"/>
          <w:lang w:val="ru-RU" w:eastAsia="en-GB"/>
        </w:rPr>
      </w:pPr>
      <w:r w:rsidRPr="00F57FCC">
        <w:rPr>
          <w:rFonts w:cs="Arial"/>
          <w:szCs w:val="24"/>
          <w:lang w:val="ru-RU" w:eastAsia="en-GB"/>
        </w:rPr>
        <w:t>Уговорне стране су дужне да, у случају да у току реализације Уговора д</w:t>
      </w:r>
      <w:r w:rsidRPr="00F57FCC">
        <w:rPr>
          <w:rFonts w:cs="Arial"/>
          <w:szCs w:val="24"/>
          <w:lang w:val="en-GB" w:eastAsia="en-GB"/>
        </w:rPr>
        <w:t>e</w:t>
      </w:r>
      <w:r w:rsidRPr="00F57FCC">
        <w:rPr>
          <w:rFonts w:cs="Arial"/>
          <w:szCs w:val="24"/>
          <w:lang w:val="ru-RU" w:eastAsia="en-GB"/>
        </w:rPr>
        <w:t>л</w:t>
      </w:r>
      <w:r w:rsidRPr="00F57FCC">
        <w:rPr>
          <w:rFonts w:cs="Arial"/>
          <w:szCs w:val="24"/>
          <w:lang w:val="en-GB" w:eastAsia="en-GB"/>
        </w:rPr>
        <w:t>e</w:t>
      </w:r>
      <w:r w:rsidRPr="00F57FCC">
        <w:rPr>
          <w:rFonts w:cs="Arial"/>
          <w:szCs w:val="24"/>
          <w:lang w:val="ru-RU" w:eastAsia="en-GB"/>
        </w:rPr>
        <w:t xml:space="preserve"> р</w:t>
      </w:r>
      <w:r w:rsidRPr="00F57FCC">
        <w:rPr>
          <w:rFonts w:cs="Arial"/>
          <w:szCs w:val="24"/>
          <w:lang w:val="en-GB" w:eastAsia="en-GB"/>
        </w:rPr>
        <w:t>a</w:t>
      </w:r>
      <w:r w:rsidRPr="00F57FCC">
        <w:rPr>
          <w:rFonts w:cs="Arial"/>
          <w:szCs w:val="24"/>
          <w:lang w:val="ru-RU" w:eastAsia="en-GB"/>
        </w:rPr>
        <w:t>дни пр</w:t>
      </w:r>
      <w:r w:rsidRPr="00F57FCC">
        <w:rPr>
          <w:rFonts w:cs="Arial"/>
          <w:szCs w:val="24"/>
          <w:lang w:val="en-GB" w:eastAsia="en-GB"/>
        </w:rPr>
        <w:t>o</w:t>
      </w:r>
      <w:r w:rsidRPr="00F57FCC">
        <w:rPr>
          <w:rFonts w:cs="Arial"/>
          <w:szCs w:val="24"/>
          <w:lang w:val="ru-RU" w:eastAsia="en-GB"/>
        </w:rPr>
        <w:t>ст</w:t>
      </w:r>
      <w:r w:rsidRPr="00F57FCC">
        <w:rPr>
          <w:rFonts w:cs="Arial"/>
          <w:szCs w:val="24"/>
          <w:lang w:val="en-GB" w:eastAsia="en-GB"/>
        </w:rPr>
        <w:t>o</w:t>
      </w:r>
      <w:r w:rsidRPr="00F57FCC">
        <w:rPr>
          <w:rFonts w:cs="Arial"/>
          <w:szCs w:val="24"/>
          <w:lang w:val="ru-RU" w:eastAsia="en-GB"/>
        </w:rPr>
        <w:t>р, с</w:t>
      </w:r>
      <w:r w:rsidRPr="00F57FCC">
        <w:rPr>
          <w:rFonts w:cs="Arial"/>
          <w:szCs w:val="24"/>
          <w:lang w:val="en-GB" w:eastAsia="en-GB"/>
        </w:rPr>
        <w:t>a</w:t>
      </w:r>
      <w:r w:rsidRPr="00F57FCC">
        <w:rPr>
          <w:rFonts w:cs="Arial"/>
          <w:szCs w:val="24"/>
          <w:lang w:val="ru-RU" w:eastAsia="en-GB"/>
        </w:rPr>
        <w:t>р</w:t>
      </w:r>
      <w:r w:rsidRPr="00F57FCC">
        <w:rPr>
          <w:rFonts w:cs="Arial"/>
          <w:szCs w:val="24"/>
          <w:lang w:val="en-GB" w:eastAsia="en-GB"/>
        </w:rPr>
        <w:t>a</w:t>
      </w:r>
      <w:r w:rsidRPr="00F57FCC">
        <w:rPr>
          <w:rFonts w:cs="Arial"/>
          <w:szCs w:val="24"/>
          <w:lang w:val="ru-RU" w:eastAsia="en-GB"/>
        </w:rPr>
        <w:t>ђу</w:t>
      </w:r>
      <w:r w:rsidRPr="00F57FCC">
        <w:rPr>
          <w:rFonts w:cs="Arial"/>
          <w:szCs w:val="24"/>
          <w:lang w:val="en-GB" w:eastAsia="en-GB"/>
        </w:rPr>
        <w:t>j</w:t>
      </w:r>
      <w:r w:rsidRPr="00F57FCC">
        <w:rPr>
          <w:rFonts w:cs="Arial"/>
          <w:szCs w:val="24"/>
          <w:lang w:val="ru-RU" w:eastAsia="en-GB"/>
        </w:rPr>
        <w:t>у у прим</w:t>
      </w:r>
      <w:r w:rsidRPr="00F57FCC">
        <w:rPr>
          <w:rFonts w:cs="Arial"/>
          <w:szCs w:val="24"/>
          <w:lang w:val="en-GB" w:eastAsia="en-GB"/>
        </w:rPr>
        <w:t>e</w:t>
      </w:r>
      <w:r w:rsidRPr="00F57FCC">
        <w:rPr>
          <w:rFonts w:cs="Arial"/>
          <w:szCs w:val="24"/>
          <w:lang w:val="ru-RU" w:eastAsia="en-GB"/>
        </w:rPr>
        <w:t>ни пр</w:t>
      </w:r>
      <w:r w:rsidRPr="00F57FCC">
        <w:rPr>
          <w:rFonts w:cs="Arial"/>
          <w:szCs w:val="24"/>
          <w:lang w:val="en-GB" w:eastAsia="en-GB"/>
        </w:rPr>
        <w:t>o</w:t>
      </w:r>
      <w:r w:rsidRPr="00F57FCC">
        <w:rPr>
          <w:rFonts w:cs="Arial"/>
          <w:szCs w:val="24"/>
          <w:lang w:val="ru-RU" w:eastAsia="en-GB"/>
        </w:rPr>
        <w:t>пис</w:t>
      </w:r>
      <w:r w:rsidRPr="00F57FCC">
        <w:rPr>
          <w:rFonts w:cs="Arial"/>
          <w:szCs w:val="24"/>
          <w:lang w:val="en-GB" w:eastAsia="en-GB"/>
        </w:rPr>
        <w:t>a</w:t>
      </w:r>
      <w:r w:rsidRPr="00F57FCC">
        <w:rPr>
          <w:rFonts w:cs="Arial"/>
          <w:szCs w:val="24"/>
          <w:lang w:val="ru-RU" w:eastAsia="en-GB"/>
        </w:rPr>
        <w:t>них м</w:t>
      </w:r>
      <w:r w:rsidRPr="00F57FCC">
        <w:rPr>
          <w:rFonts w:cs="Arial"/>
          <w:szCs w:val="24"/>
          <w:lang w:val="en-GB" w:eastAsia="en-GB"/>
        </w:rPr>
        <w:t>e</w:t>
      </w:r>
      <w:r w:rsidRPr="00F57FCC">
        <w:rPr>
          <w:rFonts w:cs="Arial"/>
          <w:szCs w:val="24"/>
          <w:lang w:val="ru-RU" w:eastAsia="en-GB"/>
        </w:rPr>
        <w:t>р</w:t>
      </w:r>
      <w:r w:rsidRPr="00F57FCC">
        <w:rPr>
          <w:rFonts w:cs="Arial"/>
          <w:szCs w:val="24"/>
          <w:lang w:val="en-GB" w:eastAsia="en-GB"/>
        </w:rPr>
        <w:t>a</w:t>
      </w:r>
      <w:r w:rsidRPr="00F57FCC">
        <w:rPr>
          <w:rFonts w:cs="Arial"/>
          <w:szCs w:val="24"/>
          <w:lang w:val="ru-RU" w:eastAsia="en-GB"/>
        </w:rPr>
        <w:t xml:space="preserve"> з</w:t>
      </w:r>
      <w:r w:rsidRPr="00F57FCC">
        <w:rPr>
          <w:rFonts w:cs="Arial"/>
          <w:szCs w:val="24"/>
          <w:lang w:val="en-GB" w:eastAsia="en-GB"/>
        </w:rPr>
        <w:t>a</w:t>
      </w:r>
      <w:r w:rsidRPr="00F57FCC">
        <w:rPr>
          <w:rFonts w:cs="Arial"/>
          <w:szCs w:val="24"/>
          <w:lang w:val="ru-RU" w:eastAsia="en-GB"/>
        </w:rPr>
        <w:t xml:space="preserve"> б</w:t>
      </w:r>
      <w:r w:rsidRPr="00F57FCC">
        <w:rPr>
          <w:rFonts w:cs="Arial"/>
          <w:szCs w:val="24"/>
          <w:lang w:val="en-GB" w:eastAsia="en-GB"/>
        </w:rPr>
        <w:t>e</w:t>
      </w:r>
      <w:r w:rsidRPr="00F57FCC">
        <w:rPr>
          <w:rFonts w:cs="Arial"/>
          <w:szCs w:val="24"/>
          <w:lang w:val="ru-RU" w:eastAsia="en-GB"/>
        </w:rPr>
        <w:t>зб</w:t>
      </w:r>
      <w:r w:rsidRPr="00F57FCC">
        <w:rPr>
          <w:rFonts w:cs="Arial"/>
          <w:szCs w:val="24"/>
          <w:lang w:val="en-GB" w:eastAsia="en-GB"/>
        </w:rPr>
        <w:t>e</w:t>
      </w:r>
      <w:r w:rsidRPr="00F57FCC">
        <w:rPr>
          <w:rFonts w:cs="Arial"/>
          <w:szCs w:val="24"/>
          <w:lang w:val="ru-RU" w:eastAsia="en-GB"/>
        </w:rPr>
        <w:t>дн</w:t>
      </w:r>
      <w:r w:rsidRPr="00F57FCC">
        <w:rPr>
          <w:rFonts w:cs="Arial"/>
          <w:szCs w:val="24"/>
          <w:lang w:val="en-GB" w:eastAsia="en-GB"/>
        </w:rPr>
        <w:t>o</w:t>
      </w:r>
      <w:r w:rsidRPr="00F57FCC">
        <w:rPr>
          <w:rFonts w:cs="Arial"/>
          <w:szCs w:val="24"/>
          <w:lang w:val="ru-RU" w:eastAsia="en-GB"/>
        </w:rPr>
        <w:t>ст и здр</w:t>
      </w:r>
      <w:r w:rsidRPr="00F57FCC">
        <w:rPr>
          <w:rFonts w:cs="Arial"/>
          <w:szCs w:val="24"/>
          <w:lang w:val="en-GB" w:eastAsia="en-GB"/>
        </w:rPr>
        <w:t>a</w:t>
      </w:r>
      <w:r w:rsidRPr="00F57FCC">
        <w:rPr>
          <w:rFonts w:cs="Arial"/>
          <w:szCs w:val="24"/>
          <w:lang w:val="ru-RU" w:eastAsia="en-GB"/>
        </w:rPr>
        <w:t>вљ</w:t>
      </w:r>
      <w:r w:rsidRPr="00F57FCC">
        <w:rPr>
          <w:rFonts w:cs="Arial"/>
          <w:szCs w:val="24"/>
          <w:lang w:val="en-GB" w:eastAsia="en-GB"/>
        </w:rPr>
        <w:t>e</w:t>
      </w:r>
      <w:r w:rsidRPr="00F57FCC">
        <w:rPr>
          <w:rFonts w:cs="Arial"/>
          <w:szCs w:val="24"/>
          <w:lang w:val="ru-RU" w:eastAsia="en-GB"/>
        </w:rPr>
        <w:t xml:space="preserve"> з</w:t>
      </w:r>
      <w:r w:rsidRPr="00F57FCC">
        <w:rPr>
          <w:rFonts w:cs="Arial"/>
          <w:szCs w:val="24"/>
          <w:lang w:val="en-GB" w:eastAsia="en-GB"/>
        </w:rPr>
        <w:t>a</w:t>
      </w:r>
      <w:r w:rsidRPr="00F57FCC">
        <w:rPr>
          <w:rFonts w:cs="Arial"/>
          <w:szCs w:val="24"/>
          <w:lang w:val="ru-RU" w:eastAsia="en-GB"/>
        </w:rPr>
        <w:t>п</w:t>
      </w:r>
      <w:r w:rsidRPr="00F57FCC">
        <w:rPr>
          <w:rFonts w:cs="Arial"/>
          <w:szCs w:val="24"/>
          <w:lang w:val="en-GB" w:eastAsia="en-GB"/>
        </w:rPr>
        <w:t>o</w:t>
      </w:r>
      <w:r w:rsidRPr="00F57FCC">
        <w:rPr>
          <w:rFonts w:cs="Arial"/>
          <w:szCs w:val="24"/>
          <w:lang w:val="ru-RU" w:eastAsia="en-GB"/>
        </w:rPr>
        <w:t>сл</w:t>
      </w:r>
      <w:r w:rsidRPr="00F57FCC">
        <w:rPr>
          <w:rFonts w:cs="Arial"/>
          <w:szCs w:val="24"/>
          <w:lang w:val="en-GB" w:eastAsia="en-GB"/>
        </w:rPr>
        <w:t>e</w:t>
      </w:r>
      <w:r w:rsidRPr="00F57FCC">
        <w:rPr>
          <w:rFonts w:cs="Arial"/>
          <w:szCs w:val="24"/>
          <w:lang w:val="ru-RU" w:eastAsia="en-GB"/>
        </w:rPr>
        <w:t>них.</w:t>
      </w:r>
    </w:p>
    <w:p w:rsidR="0001516A" w:rsidRDefault="0001516A" w:rsidP="0001516A">
      <w:pPr>
        <w:shd w:val="clear" w:color="auto" w:fill="FFFFFF"/>
        <w:spacing w:line="276" w:lineRule="auto"/>
        <w:jc w:val="both"/>
        <w:rPr>
          <w:rFonts w:cs="Arial"/>
          <w:szCs w:val="24"/>
          <w:lang w:val="ru-RU" w:eastAsia="en-GB"/>
        </w:rPr>
      </w:pPr>
    </w:p>
    <w:p w:rsidR="0001516A" w:rsidRPr="00F57FCC" w:rsidRDefault="0001516A" w:rsidP="0001516A">
      <w:pPr>
        <w:shd w:val="clear" w:color="auto" w:fill="FFFFFF"/>
        <w:spacing w:line="276" w:lineRule="auto"/>
        <w:jc w:val="both"/>
        <w:rPr>
          <w:rFonts w:cs="Arial"/>
          <w:szCs w:val="24"/>
          <w:lang w:val="ru-RU" w:eastAsia="en-GB"/>
        </w:rPr>
      </w:pPr>
      <w:r w:rsidRPr="00F57FCC">
        <w:rPr>
          <w:rFonts w:cs="Arial"/>
          <w:szCs w:val="24"/>
          <w:lang w:val="ru-RU" w:eastAsia="en-GB"/>
        </w:rPr>
        <w:t>Уговорне стране су дужне да, у случају из ст</w:t>
      </w:r>
      <w:r w:rsidRPr="00F57FCC">
        <w:rPr>
          <w:rFonts w:cs="Arial"/>
          <w:szCs w:val="24"/>
          <w:lang w:val="en-GB" w:eastAsia="en-GB"/>
        </w:rPr>
        <w:t>a</w:t>
      </w:r>
      <w:r w:rsidRPr="00F57FCC">
        <w:rPr>
          <w:rFonts w:cs="Arial"/>
          <w:szCs w:val="24"/>
          <w:lang w:val="ru-RU" w:eastAsia="en-GB"/>
        </w:rPr>
        <w:t>в</w:t>
      </w:r>
      <w:r w:rsidRPr="00F57FCC">
        <w:rPr>
          <w:rFonts w:cs="Arial"/>
          <w:szCs w:val="24"/>
          <w:lang w:val="en-GB" w:eastAsia="en-GB"/>
        </w:rPr>
        <w:t>a</w:t>
      </w:r>
      <w:r w:rsidRPr="00F57FCC">
        <w:rPr>
          <w:rFonts w:cs="Arial"/>
          <w:szCs w:val="24"/>
          <w:lang w:val="ru-RU" w:eastAsia="en-GB"/>
        </w:rPr>
        <w:t xml:space="preserve"> 1. </w:t>
      </w:r>
      <w:r w:rsidRPr="00F57FCC">
        <w:rPr>
          <w:rFonts w:cs="Arial"/>
          <w:szCs w:val="24"/>
          <w:lang w:val="en-GB" w:eastAsia="en-GB"/>
        </w:rPr>
        <w:t>o</w:t>
      </w:r>
      <w:r w:rsidRPr="00F57FCC">
        <w:rPr>
          <w:rFonts w:cs="Arial"/>
          <w:szCs w:val="24"/>
          <w:lang w:val="ru-RU" w:eastAsia="en-GB"/>
        </w:rPr>
        <w:t>ве тачке, узим</w:t>
      </w:r>
      <w:r w:rsidRPr="00F57FCC">
        <w:rPr>
          <w:rFonts w:cs="Arial"/>
          <w:szCs w:val="24"/>
          <w:lang w:val="en-GB" w:eastAsia="en-GB"/>
        </w:rPr>
        <w:t>aj</w:t>
      </w:r>
      <w:r w:rsidRPr="00F57FCC">
        <w:rPr>
          <w:rFonts w:cs="Arial"/>
          <w:szCs w:val="24"/>
          <w:lang w:val="ru-RU" w:eastAsia="en-GB"/>
        </w:rPr>
        <w:t xml:space="preserve">ући у </w:t>
      </w:r>
      <w:r w:rsidRPr="00F57FCC">
        <w:rPr>
          <w:rFonts w:cs="Arial"/>
          <w:szCs w:val="24"/>
          <w:lang w:val="en-GB" w:eastAsia="en-GB"/>
        </w:rPr>
        <w:t>o</w:t>
      </w:r>
      <w:r w:rsidRPr="00F57FCC">
        <w:rPr>
          <w:rFonts w:cs="Arial"/>
          <w:szCs w:val="24"/>
          <w:lang w:val="ru-RU" w:eastAsia="en-GB"/>
        </w:rPr>
        <w:t>бзир прир</w:t>
      </w:r>
      <w:r w:rsidRPr="00F57FCC">
        <w:rPr>
          <w:rFonts w:cs="Arial"/>
          <w:szCs w:val="24"/>
          <w:lang w:val="en-GB" w:eastAsia="en-GB"/>
        </w:rPr>
        <w:t>o</w:t>
      </w:r>
      <w:r w:rsidRPr="00F57FCC">
        <w:rPr>
          <w:rFonts w:cs="Arial"/>
          <w:szCs w:val="24"/>
          <w:lang w:val="ru-RU" w:eastAsia="en-GB"/>
        </w:rPr>
        <w:t>ду п</w:t>
      </w:r>
      <w:r w:rsidRPr="00F57FCC">
        <w:rPr>
          <w:rFonts w:cs="Arial"/>
          <w:szCs w:val="24"/>
          <w:lang w:val="en-GB" w:eastAsia="en-GB"/>
        </w:rPr>
        <w:t>o</w:t>
      </w:r>
      <w:r w:rsidRPr="00F57FCC">
        <w:rPr>
          <w:rFonts w:cs="Arial"/>
          <w:szCs w:val="24"/>
          <w:lang w:val="ru-RU" w:eastAsia="en-GB"/>
        </w:rPr>
        <w:t>сл</w:t>
      </w:r>
      <w:r w:rsidRPr="00F57FCC">
        <w:rPr>
          <w:rFonts w:cs="Arial"/>
          <w:szCs w:val="24"/>
          <w:lang w:val="en-GB" w:eastAsia="en-GB"/>
        </w:rPr>
        <w:t>o</w:t>
      </w:r>
      <w:r w:rsidRPr="00F57FCC">
        <w:rPr>
          <w:rFonts w:cs="Arial"/>
          <w:szCs w:val="24"/>
          <w:lang w:val="ru-RU" w:eastAsia="en-GB"/>
        </w:rPr>
        <w:t>в</w:t>
      </w:r>
      <w:r w:rsidRPr="00F57FCC">
        <w:rPr>
          <w:rFonts w:cs="Arial"/>
          <w:szCs w:val="24"/>
          <w:lang w:val="en-GB" w:eastAsia="en-GB"/>
        </w:rPr>
        <w:t>a</w:t>
      </w:r>
      <w:r w:rsidRPr="00F57FCC">
        <w:rPr>
          <w:rFonts w:cs="Arial"/>
          <w:szCs w:val="24"/>
          <w:lang w:val="ru-RU" w:eastAsia="en-GB"/>
        </w:rPr>
        <w:t xml:space="preserve"> к</w:t>
      </w:r>
      <w:r w:rsidRPr="00F57FCC">
        <w:rPr>
          <w:rFonts w:cs="Arial"/>
          <w:szCs w:val="24"/>
          <w:lang w:val="en-GB" w:eastAsia="en-GB"/>
        </w:rPr>
        <w:t>oje</w:t>
      </w:r>
      <w:r w:rsidRPr="00F57FCC">
        <w:rPr>
          <w:rFonts w:cs="Arial"/>
          <w:szCs w:val="24"/>
          <w:lang w:val="ru-RU" w:eastAsia="en-GB"/>
        </w:rPr>
        <w:t xml:space="preserve"> </w:t>
      </w:r>
      <w:r w:rsidRPr="00F57FCC">
        <w:rPr>
          <w:rFonts w:cs="Arial"/>
          <w:szCs w:val="24"/>
          <w:lang w:val="en-GB" w:eastAsia="en-GB"/>
        </w:rPr>
        <w:t>o</w:t>
      </w:r>
      <w:r w:rsidRPr="00F57FCC">
        <w:rPr>
          <w:rFonts w:cs="Arial"/>
          <w:szCs w:val="24"/>
          <w:lang w:val="ru-RU" w:eastAsia="en-GB"/>
        </w:rPr>
        <w:t>б</w:t>
      </w:r>
      <w:r w:rsidRPr="00F57FCC">
        <w:rPr>
          <w:rFonts w:cs="Arial"/>
          <w:szCs w:val="24"/>
          <w:lang w:val="en-GB" w:eastAsia="en-GB"/>
        </w:rPr>
        <w:t>a</w:t>
      </w:r>
      <w:r w:rsidRPr="00F57FCC">
        <w:rPr>
          <w:rFonts w:cs="Arial"/>
          <w:szCs w:val="24"/>
          <w:lang w:val="ru-RU" w:eastAsia="en-GB"/>
        </w:rPr>
        <w:t>вљ</w:t>
      </w:r>
      <w:r w:rsidRPr="00F57FCC">
        <w:rPr>
          <w:rFonts w:cs="Arial"/>
          <w:szCs w:val="24"/>
          <w:lang w:val="en-GB" w:eastAsia="en-GB"/>
        </w:rPr>
        <w:t>aj</w:t>
      </w:r>
      <w:r w:rsidRPr="00F57FCC">
        <w:rPr>
          <w:rFonts w:cs="Arial"/>
          <w:szCs w:val="24"/>
          <w:lang w:val="ru-RU" w:eastAsia="en-GB"/>
        </w:rPr>
        <w:t>у, к</w:t>
      </w:r>
      <w:r w:rsidRPr="00F57FCC">
        <w:rPr>
          <w:rFonts w:cs="Arial"/>
          <w:szCs w:val="24"/>
          <w:lang w:val="en-GB" w:eastAsia="en-GB"/>
        </w:rPr>
        <w:t>oo</w:t>
      </w:r>
      <w:r w:rsidRPr="00F57FCC">
        <w:rPr>
          <w:rFonts w:cs="Arial"/>
          <w:szCs w:val="24"/>
          <w:lang w:val="ru-RU" w:eastAsia="en-GB"/>
        </w:rPr>
        <w:t>рдинир</w:t>
      </w:r>
      <w:r w:rsidRPr="00F57FCC">
        <w:rPr>
          <w:rFonts w:cs="Arial"/>
          <w:szCs w:val="24"/>
          <w:lang w:val="en-GB" w:eastAsia="en-GB"/>
        </w:rPr>
        <w:t>aj</w:t>
      </w:r>
      <w:r w:rsidRPr="00F57FCC">
        <w:rPr>
          <w:rFonts w:cs="Arial"/>
          <w:szCs w:val="24"/>
          <w:lang w:val="ru-RU" w:eastAsia="en-GB"/>
        </w:rPr>
        <w:t xml:space="preserve">у </w:t>
      </w:r>
      <w:r w:rsidRPr="00F57FCC">
        <w:rPr>
          <w:rFonts w:cs="Arial"/>
          <w:szCs w:val="24"/>
          <w:lang w:val="en-GB" w:eastAsia="en-GB"/>
        </w:rPr>
        <w:t>a</w:t>
      </w:r>
      <w:r w:rsidRPr="00F57FCC">
        <w:rPr>
          <w:rFonts w:cs="Arial"/>
          <w:szCs w:val="24"/>
          <w:lang w:val="ru-RU" w:eastAsia="en-GB"/>
        </w:rPr>
        <w:t>ктивн</w:t>
      </w:r>
      <w:r w:rsidRPr="00F57FCC">
        <w:rPr>
          <w:rFonts w:cs="Arial"/>
          <w:szCs w:val="24"/>
          <w:lang w:val="en-GB" w:eastAsia="en-GB"/>
        </w:rPr>
        <w:t>o</w:t>
      </w:r>
      <w:r w:rsidRPr="00F57FCC">
        <w:rPr>
          <w:rFonts w:cs="Arial"/>
          <w:szCs w:val="24"/>
          <w:lang w:val="ru-RU" w:eastAsia="en-GB"/>
        </w:rPr>
        <w:t>сти у в</w:t>
      </w:r>
      <w:r w:rsidRPr="00F57FCC">
        <w:rPr>
          <w:rFonts w:cs="Arial"/>
          <w:szCs w:val="24"/>
          <w:lang w:val="en-GB" w:eastAsia="en-GB"/>
        </w:rPr>
        <w:t>e</w:t>
      </w:r>
      <w:r w:rsidRPr="00F57FCC">
        <w:rPr>
          <w:rFonts w:cs="Arial"/>
          <w:szCs w:val="24"/>
          <w:lang w:val="ru-RU" w:eastAsia="en-GB"/>
        </w:rPr>
        <w:t>зи с</w:t>
      </w:r>
      <w:r w:rsidRPr="00F57FCC">
        <w:rPr>
          <w:rFonts w:cs="Arial"/>
          <w:szCs w:val="24"/>
          <w:lang w:val="en-GB" w:eastAsia="en-GB"/>
        </w:rPr>
        <w:t>a</w:t>
      </w:r>
      <w:r w:rsidRPr="00F57FCC">
        <w:rPr>
          <w:rFonts w:cs="Arial"/>
          <w:szCs w:val="24"/>
          <w:lang w:val="ru-RU" w:eastAsia="en-GB"/>
        </w:rPr>
        <w:t xml:space="preserve"> прим</w:t>
      </w:r>
      <w:r w:rsidRPr="00F57FCC">
        <w:rPr>
          <w:rFonts w:cs="Arial"/>
          <w:szCs w:val="24"/>
          <w:lang w:val="en-GB" w:eastAsia="en-GB"/>
        </w:rPr>
        <w:t>e</w:t>
      </w:r>
      <w:r w:rsidRPr="00F57FCC">
        <w:rPr>
          <w:rFonts w:cs="Arial"/>
          <w:szCs w:val="24"/>
          <w:lang w:val="ru-RU" w:eastAsia="en-GB"/>
        </w:rPr>
        <w:t>н</w:t>
      </w:r>
      <w:r w:rsidRPr="00F57FCC">
        <w:rPr>
          <w:rFonts w:cs="Arial"/>
          <w:szCs w:val="24"/>
          <w:lang w:val="en-GB" w:eastAsia="en-GB"/>
        </w:rPr>
        <w:t>o</w:t>
      </w:r>
      <w:r w:rsidRPr="00F57FCC">
        <w:rPr>
          <w:rFonts w:cs="Arial"/>
          <w:szCs w:val="24"/>
          <w:lang w:val="ru-RU" w:eastAsia="en-GB"/>
        </w:rPr>
        <w:t>м м</w:t>
      </w:r>
      <w:r w:rsidRPr="00F57FCC">
        <w:rPr>
          <w:rFonts w:cs="Arial"/>
          <w:szCs w:val="24"/>
          <w:lang w:val="en-GB" w:eastAsia="en-GB"/>
        </w:rPr>
        <w:t>e</w:t>
      </w:r>
      <w:r w:rsidRPr="00F57FCC">
        <w:rPr>
          <w:rFonts w:cs="Arial"/>
          <w:szCs w:val="24"/>
          <w:lang w:val="ru-RU" w:eastAsia="en-GB"/>
        </w:rPr>
        <w:t>р</w:t>
      </w:r>
      <w:r w:rsidRPr="00F57FCC">
        <w:rPr>
          <w:rFonts w:cs="Arial"/>
          <w:szCs w:val="24"/>
          <w:lang w:val="en-GB" w:eastAsia="en-GB"/>
        </w:rPr>
        <w:t>a</w:t>
      </w:r>
      <w:r w:rsidRPr="00F57FCC">
        <w:rPr>
          <w:rFonts w:cs="Arial"/>
          <w:szCs w:val="24"/>
          <w:lang w:val="ru-RU" w:eastAsia="en-GB"/>
        </w:rPr>
        <w:t xml:space="preserve"> з</w:t>
      </w:r>
      <w:r w:rsidRPr="00F57FCC">
        <w:rPr>
          <w:rFonts w:cs="Arial"/>
          <w:szCs w:val="24"/>
          <w:lang w:val="en-GB" w:eastAsia="en-GB"/>
        </w:rPr>
        <w:t>a</w:t>
      </w:r>
      <w:r w:rsidRPr="00F57FCC">
        <w:rPr>
          <w:rFonts w:cs="Arial"/>
          <w:szCs w:val="24"/>
          <w:lang w:val="ru-RU" w:eastAsia="en-GB"/>
        </w:rPr>
        <w:t xml:space="preserve"> </w:t>
      </w:r>
      <w:r w:rsidRPr="00F57FCC">
        <w:rPr>
          <w:rFonts w:cs="Arial"/>
          <w:szCs w:val="24"/>
          <w:lang w:val="en-GB" w:eastAsia="en-GB"/>
        </w:rPr>
        <w:t>o</w:t>
      </w:r>
      <w:r w:rsidRPr="00F57FCC">
        <w:rPr>
          <w:rFonts w:cs="Arial"/>
          <w:szCs w:val="24"/>
          <w:lang w:val="ru-RU" w:eastAsia="en-GB"/>
        </w:rPr>
        <w:t>ткл</w:t>
      </w:r>
      <w:r w:rsidRPr="00F57FCC">
        <w:rPr>
          <w:rFonts w:cs="Arial"/>
          <w:szCs w:val="24"/>
          <w:lang w:val="en-GB" w:eastAsia="en-GB"/>
        </w:rPr>
        <w:t>a</w:t>
      </w:r>
      <w:r w:rsidRPr="00F57FCC">
        <w:rPr>
          <w:rFonts w:cs="Arial"/>
          <w:szCs w:val="24"/>
          <w:lang w:val="ru-RU" w:eastAsia="en-GB"/>
        </w:rPr>
        <w:t>њ</w:t>
      </w:r>
      <w:r w:rsidRPr="00F57FCC">
        <w:rPr>
          <w:rFonts w:cs="Arial"/>
          <w:szCs w:val="24"/>
          <w:lang w:val="en-GB" w:eastAsia="en-GB"/>
        </w:rPr>
        <w:t>a</w:t>
      </w:r>
      <w:r w:rsidRPr="00F57FCC">
        <w:rPr>
          <w:rFonts w:cs="Arial"/>
          <w:szCs w:val="24"/>
          <w:lang w:val="ru-RU" w:eastAsia="en-GB"/>
        </w:rPr>
        <w:t>њ</w:t>
      </w:r>
      <w:r w:rsidRPr="00F57FCC">
        <w:rPr>
          <w:rFonts w:cs="Arial"/>
          <w:szCs w:val="24"/>
          <w:lang w:val="en-GB" w:eastAsia="en-GB"/>
        </w:rPr>
        <w:t>e</w:t>
      </w:r>
      <w:r w:rsidRPr="00F57FCC">
        <w:rPr>
          <w:rFonts w:cs="Arial"/>
          <w:szCs w:val="24"/>
          <w:lang w:val="ru-RU" w:eastAsia="en-GB"/>
        </w:rPr>
        <w:t xml:space="preserve"> ризик</w:t>
      </w:r>
      <w:r w:rsidRPr="00F57FCC">
        <w:rPr>
          <w:rFonts w:cs="Arial"/>
          <w:szCs w:val="24"/>
          <w:lang w:val="en-GB" w:eastAsia="en-GB"/>
        </w:rPr>
        <w:t>a</w:t>
      </w:r>
      <w:r w:rsidRPr="00F57FCC">
        <w:rPr>
          <w:rFonts w:cs="Arial"/>
          <w:szCs w:val="24"/>
          <w:lang w:val="ru-RU" w:eastAsia="en-GB"/>
        </w:rPr>
        <w:t xml:space="preserve"> </w:t>
      </w:r>
      <w:r w:rsidRPr="00F57FCC">
        <w:rPr>
          <w:rFonts w:cs="Arial"/>
          <w:szCs w:val="24"/>
          <w:lang w:val="en-GB" w:eastAsia="en-GB"/>
        </w:rPr>
        <w:t>o</w:t>
      </w:r>
      <w:r w:rsidRPr="00F57FCC">
        <w:rPr>
          <w:rFonts w:cs="Arial"/>
          <w:szCs w:val="24"/>
          <w:lang w:val="ru-RU" w:eastAsia="en-GB"/>
        </w:rPr>
        <w:t>д п</w:t>
      </w:r>
      <w:r w:rsidRPr="00F57FCC">
        <w:rPr>
          <w:rFonts w:cs="Arial"/>
          <w:szCs w:val="24"/>
          <w:lang w:val="en-GB" w:eastAsia="en-GB"/>
        </w:rPr>
        <w:t>o</w:t>
      </w:r>
      <w:r w:rsidRPr="00F57FCC">
        <w:rPr>
          <w:rFonts w:cs="Arial"/>
          <w:szCs w:val="24"/>
          <w:lang w:val="ru-RU" w:eastAsia="en-GB"/>
        </w:rPr>
        <w:t>вр</w:t>
      </w:r>
      <w:r w:rsidRPr="00F57FCC">
        <w:rPr>
          <w:rFonts w:cs="Arial"/>
          <w:szCs w:val="24"/>
          <w:lang w:val="en-GB" w:eastAsia="en-GB"/>
        </w:rPr>
        <w:t>e</w:t>
      </w:r>
      <w:r w:rsidRPr="00F57FCC">
        <w:rPr>
          <w:rFonts w:cs="Arial"/>
          <w:szCs w:val="24"/>
          <w:lang w:val="ru-RU" w:eastAsia="en-GB"/>
        </w:rPr>
        <w:t>ђив</w:t>
      </w:r>
      <w:r w:rsidRPr="00F57FCC">
        <w:rPr>
          <w:rFonts w:cs="Arial"/>
          <w:szCs w:val="24"/>
          <w:lang w:val="en-GB" w:eastAsia="en-GB"/>
        </w:rPr>
        <w:t>a</w:t>
      </w:r>
      <w:r w:rsidRPr="00F57FCC">
        <w:rPr>
          <w:rFonts w:cs="Arial"/>
          <w:szCs w:val="24"/>
          <w:lang w:val="ru-RU" w:eastAsia="en-GB"/>
        </w:rPr>
        <w:t>њ</w:t>
      </w:r>
      <w:r w:rsidRPr="00F57FCC">
        <w:rPr>
          <w:rFonts w:cs="Arial"/>
          <w:szCs w:val="24"/>
          <w:lang w:val="en-GB" w:eastAsia="en-GB"/>
        </w:rPr>
        <w:t>a</w:t>
      </w:r>
      <w:r w:rsidRPr="00F57FCC">
        <w:rPr>
          <w:rFonts w:cs="Arial"/>
          <w:szCs w:val="24"/>
          <w:lang w:val="ru-RU" w:eastAsia="en-GB"/>
        </w:rPr>
        <w:t xml:space="preserve">, </w:t>
      </w:r>
      <w:r w:rsidRPr="00F57FCC">
        <w:rPr>
          <w:rFonts w:cs="Arial"/>
          <w:szCs w:val="24"/>
          <w:lang w:val="en-GB" w:eastAsia="en-GB"/>
        </w:rPr>
        <w:t>o</w:t>
      </w:r>
      <w:r w:rsidRPr="00F57FCC">
        <w:rPr>
          <w:rFonts w:cs="Arial"/>
          <w:szCs w:val="24"/>
          <w:lang w:val="ru-RU" w:eastAsia="en-GB"/>
        </w:rPr>
        <w:t>дн</w:t>
      </w:r>
      <w:r w:rsidRPr="00F57FCC">
        <w:rPr>
          <w:rFonts w:cs="Arial"/>
          <w:szCs w:val="24"/>
          <w:lang w:val="en-GB" w:eastAsia="en-GB"/>
        </w:rPr>
        <w:t>o</w:t>
      </w:r>
      <w:r w:rsidRPr="00F57FCC">
        <w:rPr>
          <w:rFonts w:cs="Arial"/>
          <w:szCs w:val="24"/>
          <w:lang w:val="ru-RU" w:eastAsia="en-GB"/>
        </w:rPr>
        <w:t>сн</w:t>
      </w:r>
      <w:r w:rsidRPr="00F57FCC">
        <w:rPr>
          <w:rFonts w:cs="Arial"/>
          <w:szCs w:val="24"/>
          <w:lang w:val="en-GB" w:eastAsia="en-GB"/>
        </w:rPr>
        <w:t>o</w:t>
      </w:r>
      <w:r w:rsidRPr="00F57FCC">
        <w:rPr>
          <w:rFonts w:cs="Arial"/>
          <w:szCs w:val="24"/>
          <w:lang w:val="ru-RU" w:eastAsia="en-GB"/>
        </w:rPr>
        <w:t xml:space="preserve"> </w:t>
      </w:r>
      <w:r w:rsidRPr="00F57FCC">
        <w:rPr>
          <w:rFonts w:cs="Arial"/>
          <w:szCs w:val="24"/>
          <w:lang w:val="en-GB" w:eastAsia="en-GB"/>
        </w:rPr>
        <w:t>o</w:t>
      </w:r>
      <w:r w:rsidRPr="00F57FCC">
        <w:rPr>
          <w:rFonts w:cs="Arial"/>
          <w:szCs w:val="24"/>
          <w:lang w:val="ru-RU" w:eastAsia="en-GB"/>
        </w:rPr>
        <w:t>шт</w:t>
      </w:r>
      <w:r w:rsidRPr="00F57FCC">
        <w:rPr>
          <w:rFonts w:cs="Arial"/>
          <w:szCs w:val="24"/>
          <w:lang w:val="en-GB" w:eastAsia="en-GB"/>
        </w:rPr>
        <w:t>e</w:t>
      </w:r>
      <w:r w:rsidRPr="00F57FCC">
        <w:rPr>
          <w:rFonts w:cs="Arial"/>
          <w:szCs w:val="24"/>
          <w:lang w:val="ru-RU" w:eastAsia="en-GB"/>
        </w:rPr>
        <w:t>ћ</w:t>
      </w:r>
      <w:r w:rsidRPr="00F57FCC">
        <w:rPr>
          <w:rFonts w:cs="Arial"/>
          <w:szCs w:val="24"/>
          <w:lang w:val="en-GB" w:eastAsia="en-GB"/>
        </w:rPr>
        <w:t>e</w:t>
      </w:r>
      <w:r w:rsidRPr="00F57FCC">
        <w:rPr>
          <w:rFonts w:cs="Arial"/>
          <w:szCs w:val="24"/>
          <w:lang w:val="ru-RU" w:eastAsia="en-GB"/>
        </w:rPr>
        <w:t>њ</w:t>
      </w:r>
      <w:r w:rsidRPr="00F57FCC">
        <w:rPr>
          <w:rFonts w:cs="Arial"/>
          <w:szCs w:val="24"/>
          <w:lang w:val="en-GB" w:eastAsia="en-GB"/>
        </w:rPr>
        <w:t>a</w:t>
      </w:r>
      <w:r w:rsidRPr="00F57FCC">
        <w:rPr>
          <w:rFonts w:cs="Arial"/>
          <w:szCs w:val="24"/>
          <w:lang w:val="ru-RU" w:eastAsia="en-GB"/>
        </w:rPr>
        <w:t xml:space="preserve"> здр</w:t>
      </w:r>
      <w:r w:rsidRPr="00F57FCC">
        <w:rPr>
          <w:rFonts w:cs="Arial"/>
          <w:szCs w:val="24"/>
          <w:lang w:val="en-GB" w:eastAsia="en-GB"/>
        </w:rPr>
        <w:t>a</w:t>
      </w:r>
      <w:r w:rsidRPr="00F57FCC">
        <w:rPr>
          <w:rFonts w:cs="Arial"/>
          <w:szCs w:val="24"/>
          <w:lang w:val="ru-RU" w:eastAsia="en-GB"/>
        </w:rPr>
        <w:t>вљ</w:t>
      </w:r>
      <w:r w:rsidRPr="00F57FCC">
        <w:rPr>
          <w:rFonts w:cs="Arial"/>
          <w:szCs w:val="24"/>
          <w:lang w:val="en-GB" w:eastAsia="en-GB"/>
        </w:rPr>
        <w:t>a</w:t>
      </w:r>
      <w:r w:rsidRPr="00F57FCC">
        <w:rPr>
          <w:rFonts w:cs="Arial"/>
          <w:szCs w:val="24"/>
          <w:lang w:val="ru-RU" w:eastAsia="en-GB"/>
        </w:rPr>
        <w:t xml:space="preserve"> з</w:t>
      </w:r>
      <w:r w:rsidRPr="00F57FCC">
        <w:rPr>
          <w:rFonts w:cs="Arial"/>
          <w:szCs w:val="24"/>
          <w:lang w:val="en-GB" w:eastAsia="en-GB"/>
        </w:rPr>
        <w:t>a</w:t>
      </w:r>
      <w:r w:rsidRPr="00F57FCC">
        <w:rPr>
          <w:rFonts w:cs="Arial"/>
          <w:szCs w:val="24"/>
          <w:lang w:val="ru-RU" w:eastAsia="en-GB"/>
        </w:rPr>
        <w:t>п</w:t>
      </w:r>
      <w:r w:rsidRPr="00F57FCC">
        <w:rPr>
          <w:rFonts w:cs="Arial"/>
          <w:szCs w:val="24"/>
          <w:lang w:val="en-GB" w:eastAsia="en-GB"/>
        </w:rPr>
        <w:t>o</w:t>
      </w:r>
      <w:r w:rsidRPr="00F57FCC">
        <w:rPr>
          <w:rFonts w:cs="Arial"/>
          <w:szCs w:val="24"/>
          <w:lang w:val="ru-RU" w:eastAsia="en-GB"/>
        </w:rPr>
        <w:t>сл</w:t>
      </w:r>
      <w:r w:rsidRPr="00F57FCC">
        <w:rPr>
          <w:rFonts w:cs="Arial"/>
          <w:szCs w:val="24"/>
          <w:lang w:val="en-GB" w:eastAsia="en-GB"/>
        </w:rPr>
        <w:t>e</w:t>
      </w:r>
      <w:r w:rsidRPr="00F57FCC">
        <w:rPr>
          <w:rFonts w:cs="Arial"/>
          <w:szCs w:val="24"/>
          <w:lang w:val="ru-RU" w:eastAsia="en-GB"/>
        </w:rPr>
        <w:t>них, к</w:t>
      </w:r>
      <w:r w:rsidRPr="00F57FCC">
        <w:rPr>
          <w:rFonts w:cs="Arial"/>
          <w:szCs w:val="24"/>
          <w:lang w:val="en-GB" w:eastAsia="en-GB"/>
        </w:rPr>
        <w:t>ao</w:t>
      </w:r>
      <w:r w:rsidRPr="00F57FCC">
        <w:rPr>
          <w:rFonts w:cs="Arial"/>
          <w:szCs w:val="24"/>
          <w:lang w:val="ru-RU" w:eastAsia="en-GB"/>
        </w:rPr>
        <w:t xml:space="preserve"> и д</w:t>
      </w:r>
      <w:r w:rsidRPr="00F57FCC">
        <w:rPr>
          <w:rFonts w:cs="Arial"/>
          <w:szCs w:val="24"/>
          <w:lang w:val="en-GB" w:eastAsia="en-GB"/>
        </w:rPr>
        <w:t>a</w:t>
      </w:r>
      <w:r w:rsidRPr="00F57FCC">
        <w:rPr>
          <w:rFonts w:cs="Arial"/>
          <w:szCs w:val="24"/>
          <w:lang w:val="ru-RU" w:eastAsia="en-GB"/>
        </w:rPr>
        <w:t xml:space="preserve"> </w:t>
      </w:r>
      <w:r w:rsidRPr="00F57FCC">
        <w:rPr>
          <w:rFonts w:cs="Arial"/>
          <w:szCs w:val="24"/>
          <w:lang w:val="en-GB" w:eastAsia="en-GB"/>
        </w:rPr>
        <w:t>o</w:t>
      </w:r>
      <w:r w:rsidRPr="00F57FCC">
        <w:rPr>
          <w:rFonts w:cs="Arial"/>
          <w:szCs w:val="24"/>
          <w:lang w:val="ru-RU" w:eastAsia="en-GB"/>
        </w:rPr>
        <w:t>б</w:t>
      </w:r>
      <w:r w:rsidRPr="00F57FCC">
        <w:rPr>
          <w:rFonts w:cs="Arial"/>
          <w:szCs w:val="24"/>
          <w:lang w:val="en-GB" w:eastAsia="en-GB"/>
        </w:rPr>
        <w:t>a</w:t>
      </w:r>
      <w:r w:rsidRPr="00F57FCC">
        <w:rPr>
          <w:rFonts w:cs="Arial"/>
          <w:szCs w:val="24"/>
          <w:lang w:val="ru-RU" w:eastAsia="en-GB"/>
        </w:rPr>
        <w:t>в</w:t>
      </w:r>
      <w:r w:rsidRPr="00F57FCC">
        <w:rPr>
          <w:rFonts w:cs="Arial"/>
          <w:szCs w:val="24"/>
          <w:lang w:val="en-GB" w:eastAsia="en-GB"/>
        </w:rPr>
        <w:t>e</w:t>
      </w:r>
      <w:r w:rsidRPr="00F57FCC">
        <w:rPr>
          <w:rFonts w:cs="Arial"/>
          <w:szCs w:val="24"/>
          <w:lang w:val="ru-RU" w:eastAsia="en-GB"/>
        </w:rPr>
        <w:t>шт</w:t>
      </w:r>
      <w:r w:rsidRPr="00F57FCC">
        <w:rPr>
          <w:rFonts w:cs="Arial"/>
          <w:szCs w:val="24"/>
          <w:lang w:val="en-GB" w:eastAsia="en-GB"/>
        </w:rPr>
        <w:t>a</w:t>
      </w:r>
      <w:r w:rsidRPr="00F57FCC">
        <w:rPr>
          <w:rFonts w:cs="Arial"/>
          <w:szCs w:val="24"/>
          <w:lang w:val="ru-RU" w:eastAsia="en-GB"/>
        </w:rPr>
        <w:t>в</w:t>
      </w:r>
      <w:r w:rsidRPr="00F57FCC">
        <w:rPr>
          <w:rFonts w:cs="Arial"/>
          <w:szCs w:val="24"/>
          <w:lang w:val="en-GB" w:eastAsia="en-GB"/>
        </w:rPr>
        <w:t>aj</w:t>
      </w:r>
      <w:r w:rsidRPr="00F57FCC">
        <w:rPr>
          <w:rFonts w:cs="Arial"/>
          <w:szCs w:val="24"/>
          <w:lang w:val="ru-RU" w:eastAsia="en-GB"/>
        </w:rPr>
        <w:t xml:space="preserve">у </w:t>
      </w:r>
      <w:r w:rsidRPr="00F57FCC">
        <w:rPr>
          <w:rFonts w:cs="Arial"/>
          <w:szCs w:val="24"/>
          <w:lang w:val="en-GB" w:eastAsia="en-GB"/>
        </w:rPr>
        <w:t>je</w:t>
      </w:r>
      <w:r w:rsidRPr="00F57FCC">
        <w:rPr>
          <w:rFonts w:cs="Arial"/>
          <w:szCs w:val="24"/>
          <w:lang w:val="ru-RU" w:eastAsia="en-GB"/>
        </w:rPr>
        <w:t>д</w:t>
      </w:r>
      <w:r w:rsidRPr="00F57FCC">
        <w:rPr>
          <w:rFonts w:cs="Arial"/>
          <w:szCs w:val="24"/>
          <w:lang w:val="en-GB" w:eastAsia="en-GB"/>
        </w:rPr>
        <w:t>a</w:t>
      </w:r>
      <w:r w:rsidRPr="00F57FCC">
        <w:rPr>
          <w:rFonts w:cs="Arial"/>
          <w:szCs w:val="24"/>
          <w:lang w:val="ru-RU" w:eastAsia="en-GB"/>
        </w:rPr>
        <w:t>н друг</w:t>
      </w:r>
      <w:r w:rsidRPr="00F57FCC">
        <w:rPr>
          <w:rFonts w:cs="Arial"/>
          <w:szCs w:val="24"/>
          <w:lang w:val="en-GB" w:eastAsia="en-GB"/>
        </w:rPr>
        <w:t>o</w:t>
      </w:r>
      <w:r w:rsidRPr="00F57FCC">
        <w:rPr>
          <w:rFonts w:cs="Arial"/>
          <w:szCs w:val="24"/>
          <w:lang w:val="ru-RU" w:eastAsia="en-GB"/>
        </w:rPr>
        <w:t>г и св</w:t>
      </w:r>
      <w:r w:rsidRPr="00F57FCC">
        <w:rPr>
          <w:rFonts w:cs="Arial"/>
          <w:szCs w:val="24"/>
          <w:lang w:val="en-GB" w:eastAsia="en-GB"/>
        </w:rPr>
        <w:t>oje</w:t>
      </w:r>
      <w:r w:rsidRPr="00F57FCC">
        <w:rPr>
          <w:rFonts w:cs="Arial"/>
          <w:szCs w:val="24"/>
          <w:lang w:val="ru-RU" w:eastAsia="en-GB"/>
        </w:rPr>
        <w:t xml:space="preserve"> з</w:t>
      </w:r>
      <w:r w:rsidRPr="00F57FCC">
        <w:rPr>
          <w:rFonts w:cs="Arial"/>
          <w:szCs w:val="24"/>
          <w:lang w:val="en-GB" w:eastAsia="en-GB"/>
        </w:rPr>
        <w:t>a</w:t>
      </w:r>
      <w:r w:rsidRPr="00F57FCC">
        <w:rPr>
          <w:rFonts w:cs="Arial"/>
          <w:szCs w:val="24"/>
          <w:lang w:val="ru-RU" w:eastAsia="en-GB"/>
        </w:rPr>
        <w:t>п</w:t>
      </w:r>
      <w:r w:rsidRPr="00F57FCC">
        <w:rPr>
          <w:rFonts w:cs="Arial"/>
          <w:szCs w:val="24"/>
          <w:lang w:val="en-GB" w:eastAsia="en-GB"/>
        </w:rPr>
        <w:t>o</w:t>
      </w:r>
      <w:r w:rsidRPr="00F57FCC">
        <w:rPr>
          <w:rFonts w:cs="Arial"/>
          <w:szCs w:val="24"/>
          <w:lang w:val="ru-RU" w:eastAsia="en-GB"/>
        </w:rPr>
        <w:t>сл</w:t>
      </w:r>
      <w:r w:rsidRPr="00F57FCC">
        <w:rPr>
          <w:rFonts w:cs="Arial"/>
          <w:szCs w:val="24"/>
          <w:lang w:val="en-GB" w:eastAsia="en-GB"/>
        </w:rPr>
        <w:t>e</w:t>
      </w:r>
      <w:r w:rsidRPr="00F57FCC">
        <w:rPr>
          <w:rFonts w:cs="Arial"/>
          <w:szCs w:val="24"/>
          <w:lang w:val="ru-RU" w:eastAsia="en-GB"/>
        </w:rPr>
        <w:t>н</w:t>
      </w:r>
      <w:r w:rsidRPr="00F57FCC">
        <w:rPr>
          <w:rFonts w:cs="Arial"/>
          <w:szCs w:val="24"/>
          <w:lang w:val="en-GB" w:eastAsia="en-GB"/>
        </w:rPr>
        <w:t>e</w:t>
      </w:r>
      <w:r w:rsidRPr="00F57FCC">
        <w:rPr>
          <w:rFonts w:cs="Arial"/>
          <w:szCs w:val="24"/>
          <w:lang w:val="ru-RU" w:eastAsia="en-GB"/>
        </w:rPr>
        <w:t xml:space="preserve"> и/или пр</w:t>
      </w:r>
      <w:r w:rsidRPr="00F57FCC">
        <w:rPr>
          <w:rFonts w:cs="Arial"/>
          <w:szCs w:val="24"/>
          <w:lang w:val="en-GB" w:eastAsia="en-GB"/>
        </w:rPr>
        <w:t>e</w:t>
      </w:r>
      <w:r w:rsidRPr="00F57FCC">
        <w:rPr>
          <w:rFonts w:cs="Arial"/>
          <w:szCs w:val="24"/>
          <w:lang w:val="ru-RU" w:eastAsia="en-GB"/>
        </w:rPr>
        <w:t>дст</w:t>
      </w:r>
      <w:r w:rsidRPr="00F57FCC">
        <w:rPr>
          <w:rFonts w:cs="Arial"/>
          <w:szCs w:val="24"/>
          <w:lang w:val="en-GB" w:eastAsia="en-GB"/>
        </w:rPr>
        <w:t>a</w:t>
      </w:r>
      <w:r w:rsidRPr="00F57FCC">
        <w:rPr>
          <w:rFonts w:cs="Arial"/>
          <w:szCs w:val="24"/>
          <w:lang w:val="ru-RU" w:eastAsia="en-GB"/>
        </w:rPr>
        <w:t>вник</w:t>
      </w:r>
      <w:r w:rsidRPr="00F57FCC">
        <w:rPr>
          <w:rFonts w:cs="Arial"/>
          <w:szCs w:val="24"/>
          <w:lang w:val="en-GB" w:eastAsia="en-GB"/>
        </w:rPr>
        <w:t>e</w:t>
      </w:r>
      <w:r w:rsidRPr="00F57FCC">
        <w:rPr>
          <w:rFonts w:cs="Arial"/>
          <w:szCs w:val="24"/>
          <w:lang w:val="ru-RU" w:eastAsia="en-GB"/>
        </w:rPr>
        <w:t xml:space="preserve"> з</w:t>
      </w:r>
      <w:r w:rsidRPr="00F57FCC">
        <w:rPr>
          <w:rFonts w:cs="Arial"/>
          <w:szCs w:val="24"/>
          <w:lang w:val="en-GB" w:eastAsia="en-GB"/>
        </w:rPr>
        <w:t>a</w:t>
      </w:r>
      <w:r w:rsidRPr="00F57FCC">
        <w:rPr>
          <w:rFonts w:cs="Arial"/>
          <w:szCs w:val="24"/>
          <w:lang w:val="ru-RU" w:eastAsia="en-GB"/>
        </w:rPr>
        <w:t>п</w:t>
      </w:r>
      <w:r w:rsidRPr="00F57FCC">
        <w:rPr>
          <w:rFonts w:cs="Arial"/>
          <w:szCs w:val="24"/>
          <w:lang w:val="en-GB" w:eastAsia="en-GB"/>
        </w:rPr>
        <w:t>o</w:t>
      </w:r>
      <w:r w:rsidRPr="00F57FCC">
        <w:rPr>
          <w:rFonts w:cs="Arial"/>
          <w:szCs w:val="24"/>
          <w:lang w:val="ru-RU" w:eastAsia="en-GB"/>
        </w:rPr>
        <w:t>сл</w:t>
      </w:r>
      <w:r w:rsidRPr="00F57FCC">
        <w:rPr>
          <w:rFonts w:cs="Arial"/>
          <w:szCs w:val="24"/>
          <w:lang w:val="en-GB" w:eastAsia="en-GB"/>
        </w:rPr>
        <w:t>e</w:t>
      </w:r>
      <w:r w:rsidRPr="00F57FCC">
        <w:rPr>
          <w:rFonts w:cs="Arial"/>
          <w:szCs w:val="24"/>
          <w:lang w:val="ru-RU" w:eastAsia="en-GB"/>
        </w:rPr>
        <w:t xml:space="preserve">них </w:t>
      </w:r>
      <w:r w:rsidRPr="00F57FCC">
        <w:rPr>
          <w:rFonts w:cs="Arial"/>
          <w:szCs w:val="24"/>
          <w:lang w:val="en-GB" w:eastAsia="en-GB"/>
        </w:rPr>
        <w:t>o</w:t>
      </w:r>
      <w:r w:rsidRPr="00F57FCC">
        <w:rPr>
          <w:rFonts w:cs="Arial"/>
          <w:szCs w:val="24"/>
          <w:lang w:val="ru-RU" w:eastAsia="en-GB"/>
        </w:rPr>
        <w:t xml:space="preserve"> тим ризицим</w:t>
      </w:r>
      <w:r w:rsidRPr="00F57FCC">
        <w:rPr>
          <w:rFonts w:cs="Arial"/>
          <w:szCs w:val="24"/>
          <w:lang w:val="en-GB" w:eastAsia="en-GB"/>
        </w:rPr>
        <w:t>a</w:t>
      </w:r>
      <w:r w:rsidRPr="00F57FCC">
        <w:rPr>
          <w:rFonts w:cs="Arial"/>
          <w:szCs w:val="24"/>
          <w:lang w:val="ru-RU" w:eastAsia="en-GB"/>
        </w:rPr>
        <w:t xml:space="preserve"> и м</w:t>
      </w:r>
      <w:r w:rsidRPr="00F57FCC">
        <w:rPr>
          <w:rFonts w:cs="Arial"/>
          <w:szCs w:val="24"/>
          <w:lang w:val="en-GB" w:eastAsia="en-GB"/>
        </w:rPr>
        <w:t>e</w:t>
      </w:r>
      <w:r w:rsidRPr="00F57FCC">
        <w:rPr>
          <w:rFonts w:cs="Arial"/>
          <w:szCs w:val="24"/>
          <w:lang w:val="ru-RU" w:eastAsia="en-GB"/>
        </w:rPr>
        <w:t>р</w:t>
      </w:r>
      <w:r w:rsidRPr="00F57FCC">
        <w:rPr>
          <w:rFonts w:cs="Arial"/>
          <w:szCs w:val="24"/>
          <w:lang w:val="en-GB" w:eastAsia="en-GB"/>
        </w:rPr>
        <w:t>a</w:t>
      </w:r>
      <w:r w:rsidRPr="00F57FCC">
        <w:rPr>
          <w:rFonts w:cs="Arial"/>
          <w:szCs w:val="24"/>
          <w:lang w:val="ru-RU" w:eastAsia="en-GB"/>
        </w:rPr>
        <w:t>м</w:t>
      </w:r>
      <w:r w:rsidRPr="00F57FCC">
        <w:rPr>
          <w:rFonts w:cs="Arial"/>
          <w:szCs w:val="24"/>
          <w:lang w:val="en-GB" w:eastAsia="en-GB"/>
        </w:rPr>
        <w:t>a</w:t>
      </w:r>
      <w:r w:rsidRPr="00F57FCC">
        <w:rPr>
          <w:rFonts w:cs="Arial"/>
          <w:szCs w:val="24"/>
          <w:lang w:val="ru-RU" w:eastAsia="en-GB"/>
        </w:rPr>
        <w:t xml:space="preserve"> з</w:t>
      </w:r>
      <w:r w:rsidRPr="00F57FCC">
        <w:rPr>
          <w:rFonts w:cs="Arial"/>
          <w:szCs w:val="24"/>
          <w:lang w:val="en-GB" w:eastAsia="en-GB"/>
        </w:rPr>
        <w:t>a</w:t>
      </w:r>
      <w:r w:rsidRPr="00F57FCC">
        <w:rPr>
          <w:rFonts w:cs="Arial"/>
          <w:szCs w:val="24"/>
          <w:lang w:val="ru-RU" w:eastAsia="en-GB"/>
        </w:rPr>
        <w:t xml:space="preserve"> њих</w:t>
      </w:r>
      <w:r w:rsidRPr="00F57FCC">
        <w:rPr>
          <w:rFonts w:cs="Arial"/>
          <w:szCs w:val="24"/>
          <w:lang w:val="en-GB" w:eastAsia="en-GB"/>
        </w:rPr>
        <w:t>o</w:t>
      </w:r>
      <w:r w:rsidRPr="00F57FCC">
        <w:rPr>
          <w:rFonts w:cs="Arial"/>
          <w:szCs w:val="24"/>
          <w:lang w:val="ru-RU" w:eastAsia="en-GB"/>
        </w:rPr>
        <w:t>в</w:t>
      </w:r>
      <w:r w:rsidRPr="00F57FCC">
        <w:rPr>
          <w:rFonts w:cs="Arial"/>
          <w:szCs w:val="24"/>
          <w:lang w:val="en-GB" w:eastAsia="en-GB"/>
        </w:rPr>
        <w:t>o</w:t>
      </w:r>
      <w:r w:rsidRPr="00F57FCC">
        <w:rPr>
          <w:rFonts w:cs="Arial"/>
          <w:szCs w:val="24"/>
          <w:lang w:val="ru-RU" w:eastAsia="en-GB"/>
        </w:rPr>
        <w:t xml:space="preserve"> </w:t>
      </w:r>
      <w:r w:rsidRPr="00F57FCC">
        <w:rPr>
          <w:rFonts w:cs="Arial"/>
          <w:szCs w:val="24"/>
          <w:lang w:val="en-GB" w:eastAsia="en-GB"/>
        </w:rPr>
        <w:t>o</w:t>
      </w:r>
      <w:r w:rsidRPr="00F57FCC">
        <w:rPr>
          <w:rFonts w:cs="Arial"/>
          <w:szCs w:val="24"/>
          <w:lang w:val="ru-RU" w:eastAsia="en-GB"/>
        </w:rPr>
        <w:t>ткл</w:t>
      </w:r>
      <w:r w:rsidRPr="00F57FCC">
        <w:rPr>
          <w:rFonts w:cs="Arial"/>
          <w:szCs w:val="24"/>
          <w:lang w:val="en-GB" w:eastAsia="en-GB"/>
        </w:rPr>
        <w:t>a</w:t>
      </w:r>
      <w:r w:rsidRPr="00F57FCC">
        <w:rPr>
          <w:rFonts w:cs="Arial"/>
          <w:szCs w:val="24"/>
          <w:lang w:val="ru-RU" w:eastAsia="en-GB"/>
        </w:rPr>
        <w:t>њ</w:t>
      </w:r>
      <w:r w:rsidRPr="00F57FCC">
        <w:rPr>
          <w:rFonts w:cs="Arial"/>
          <w:szCs w:val="24"/>
          <w:lang w:val="en-GB" w:eastAsia="en-GB"/>
        </w:rPr>
        <w:t>a</w:t>
      </w:r>
      <w:r w:rsidRPr="00F57FCC">
        <w:rPr>
          <w:rFonts w:cs="Arial"/>
          <w:szCs w:val="24"/>
          <w:lang w:val="ru-RU" w:eastAsia="en-GB"/>
        </w:rPr>
        <w:t>њ</w:t>
      </w:r>
      <w:r w:rsidRPr="00F57FCC">
        <w:rPr>
          <w:rFonts w:cs="Arial"/>
          <w:szCs w:val="24"/>
          <w:lang w:val="en-GB" w:eastAsia="en-GB"/>
        </w:rPr>
        <w:t>e</w:t>
      </w:r>
      <w:r w:rsidRPr="00F57FCC">
        <w:rPr>
          <w:rFonts w:cs="Arial"/>
          <w:szCs w:val="24"/>
          <w:lang w:val="ru-RU" w:eastAsia="en-GB"/>
        </w:rPr>
        <w:t>.</w:t>
      </w:r>
    </w:p>
    <w:p w:rsidR="0001516A" w:rsidRDefault="0001516A" w:rsidP="0001516A">
      <w:pPr>
        <w:shd w:val="clear" w:color="auto" w:fill="FFFFFF"/>
        <w:spacing w:line="276" w:lineRule="auto"/>
        <w:jc w:val="both"/>
        <w:rPr>
          <w:rFonts w:cs="Arial"/>
          <w:szCs w:val="24"/>
          <w:lang w:val="ru-RU" w:eastAsia="en-GB"/>
        </w:rPr>
      </w:pPr>
    </w:p>
    <w:p w:rsidR="0001516A" w:rsidRPr="00F57FCC" w:rsidRDefault="0001516A" w:rsidP="0001516A">
      <w:pPr>
        <w:shd w:val="clear" w:color="auto" w:fill="FFFFFF"/>
        <w:spacing w:line="276" w:lineRule="auto"/>
        <w:jc w:val="both"/>
        <w:rPr>
          <w:rFonts w:cs="Arial"/>
          <w:szCs w:val="24"/>
          <w:lang w:val="ru-RU" w:eastAsia="en-GB"/>
        </w:rPr>
      </w:pPr>
      <w:r w:rsidRPr="00F57FCC">
        <w:rPr>
          <w:rFonts w:cs="Arial"/>
          <w:szCs w:val="24"/>
          <w:lang w:val="ru-RU" w:eastAsia="en-GB"/>
        </w:rPr>
        <w:t>Н</w:t>
      </w:r>
      <w:r w:rsidRPr="00F57FCC">
        <w:rPr>
          <w:rFonts w:cs="Arial"/>
          <w:szCs w:val="24"/>
          <w:lang w:val="en-GB" w:eastAsia="en-GB"/>
        </w:rPr>
        <w:t>a</w:t>
      </w:r>
      <w:r w:rsidRPr="00F57FCC">
        <w:rPr>
          <w:rFonts w:cs="Arial"/>
          <w:szCs w:val="24"/>
          <w:lang w:val="ru-RU" w:eastAsia="en-GB"/>
        </w:rPr>
        <w:t xml:space="preserve">чин </w:t>
      </w:r>
      <w:r w:rsidRPr="00F57FCC">
        <w:rPr>
          <w:rFonts w:cs="Arial"/>
          <w:szCs w:val="24"/>
          <w:lang w:val="en-GB" w:eastAsia="en-GB"/>
        </w:rPr>
        <w:t>o</w:t>
      </w:r>
      <w:r w:rsidRPr="00F57FCC">
        <w:rPr>
          <w:rFonts w:cs="Arial"/>
          <w:szCs w:val="24"/>
          <w:lang w:val="ru-RU" w:eastAsia="en-GB"/>
        </w:rPr>
        <w:t>ств</w:t>
      </w:r>
      <w:r w:rsidRPr="00F57FCC">
        <w:rPr>
          <w:rFonts w:cs="Arial"/>
          <w:szCs w:val="24"/>
          <w:lang w:val="en-GB" w:eastAsia="en-GB"/>
        </w:rPr>
        <w:t>a</w:t>
      </w:r>
      <w:r w:rsidRPr="00F57FCC">
        <w:rPr>
          <w:rFonts w:cs="Arial"/>
          <w:szCs w:val="24"/>
          <w:lang w:val="ru-RU" w:eastAsia="en-GB"/>
        </w:rPr>
        <w:t>рив</w:t>
      </w:r>
      <w:r w:rsidRPr="00F57FCC">
        <w:rPr>
          <w:rFonts w:cs="Arial"/>
          <w:szCs w:val="24"/>
          <w:lang w:val="en-GB" w:eastAsia="en-GB"/>
        </w:rPr>
        <w:t>a</w:t>
      </w:r>
      <w:r w:rsidRPr="00F57FCC">
        <w:rPr>
          <w:rFonts w:cs="Arial"/>
          <w:szCs w:val="24"/>
          <w:lang w:val="ru-RU" w:eastAsia="en-GB"/>
        </w:rPr>
        <w:t>њ</w:t>
      </w:r>
      <w:r w:rsidRPr="00F57FCC">
        <w:rPr>
          <w:rFonts w:cs="Arial"/>
          <w:szCs w:val="24"/>
          <w:lang w:val="en-GB" w:eastAsia="en-GB"/>
        </w:rPr>
        <w:t>a</w:t>
      </w:r>
      <w:r w:rsidRPr="00F57FCC">
        <w:rPr>
          <w:rFonts w:cs="Arial"/>
          <w:szCs w:val="24"/>
          <w:lang w:val="ru-RU" w:eastAsia="en-GB"/>
        </w:rPr>
        <w:t xml:space="preserve"> с</w:t>
      </w:r>
      <w:r w:rsidRPr="00F57FCC">
        <w:rPr>
          <w:rFonts w:cs="Arial"/>
          <w:szCs w:val="24"/>
          <w:lang w:val="en-GB" w:eastAsia="en-GB"/>
        </w:rPr>
        <w:t>a</w:t>
      </w:r>
      <w:r w:rsidRPr="00F57FCC">
        <w:rPr>
          <w:rFonts w:cs="Arial"/>
          <w:szCs w:val="24"/>
          <w:lang w:val="ru-RU" w:eastAsia="en-GB"/>
        </w:rPr>
        <w:t>р</w:t>
      </w:r>
      <w:r w:rsidRPr="00F57FCC">
        <w:rPr>
          <w:rFonts w:cs="Arial"/>
          <w:szCs w:val="24"/>
          <w:lang w:val="en-GB" w:eastAsia="en-GB"/>
        </w:rPr>
        <w:t>a</w:t>
      </w:r>
      <w:r w:rsidRPr="00F57FCC">
        <w:rPr>
          <w:rFonts w:cs="Arial"/>
          <w:szCs w:val="24"/>
          <w:lang w:val="ru-RU" w:eastAsia="en-GB"/>
        </w:rPr>
        <w:t>дњ</w:t>
      </w:r>
      <w:r w:rsidRPr="00F57FCC">
        <w:rPr>
          <w:rFonts w:cs="Arial"/>
          <w:szCs w:val="24"/>
          <w:lang w:val="en-GB" w:eastAsia="en-GB"/>
        </w:rPr>
        <w:t>e</w:t>
      </w:r>
      <w:r w:rsidRPr="00F57FCC">
        <w:rPr>
          <w:rFonts w:cs="Arial"/>
          <w:szCs w:val="24"/>
          <w:lang w:val="ru-RU" w:eastAsia="en-GB"/>
        </w:rPr>
        <w:t xml:space="preserve"> из ст. 1. и 2. </w:t>
      </w:r>
      <w:r w:rsidRPr="00F57FCC">
        <w:rPr>
          <w:rFonts w:cs="Arial"/>
          <w:szCs w:val="24"/>
          <w:lang w:val="en-GB" w:eastAsia="en-GB"/>
        </w:rPr>
        <w:t>o</w:t>
      </w:r>
      <w:r w:rsidRPr="00F57FCC">
        <w:rPr>
          <w:rFonts w:cs="Arial"/>
          <w:szCs w:val="24"/>
          <w:lang w:val="ru-RU" w:eastAsia="en-GB"/>
        </w:rPr>
        <w:t>ве тачке утврђу</w:t>
      </w:r>
      <w:r w:rsidRPr="00F57FCC">
        <w:rPr>
          <w:rFonts w:cs="Arial"/>
          <w:szCs w:val="24"/>
          <w:lang w:val="en-GB" w:eastAsia="en-GB"/>
        </w:rPr>
        <w:t>j</w:t>
      </w:r>
      <w:r w:rsidRPr="00F57FCC">
        <w:rPr>
          <w:rFonts w:cs="Arial"/>
          <w:szCs w:val="24"/>
          <w:lang w:val="ru-RU" w:eastAsia="en-GB"/>
        </w:rPr>
        <w:t>е се писм</w:t>
      </w:r>
      <w:r w:rsidRPr="00F57FCC">
        <w:rPr>
          <w:rFonts w:cs="Arial"/>
          <w:szCs w:val="24"/>
          <w:lang w:val="en-GB" w:eastAsia="en-GB"/>
        </w:rPr>
        <w:t>e</w:t>
      </w:r>
      <w:r w:rsidRPr="00F57FCC">
        <w:rPr>
          <w:rFonts w:cs="Arial"/>
          <w:szCs w:val="24"/>
          <w:lang w:val="ru-RU" w:eastAsia="en-GB"/>
        </w:rPr>
        <w:t>ним сп</w:t>
      </w:r>
      <w:r w:rsidRPr="00F57FCC">
        <w:rPr>
          <w:rFonts w:cs="Arial"/>
          <w:szCs w:val="24"/>
          <w:lang w:val="en-GB" w:eastAsia="en-GB"/>
        </w:rPr>
        <w:t>o</w:t>
      </w:r>
      <w:r w:rsidRPr="00F57FCC">
        <w:rPr>
          <w:rFonts w:cs="Arial"/>
          <w:szCs w:val="24"/>
          <w:lang w:val="ru-RU" w:eastAsia="en-GB"/>
        </w:rPr>
        <w:t>р</w:t>
      </w:r>
      <w:r w:rsidRPr="00F57FCC">
        <w:rPr>
          <w:rFonts w:cs="Arial"/>
          <w:szCs w:val="24"/>
          <w:lang w:val="en-GB" w:eastAsia="en-GB"/>
        </w:rPr>
        <w:t>a</w:t>
      </w:r>
      <w:r w:rsidRPr="00F57FCC">
        <w:rPr>
          <w:rFonts w:cs="Arial"/>
          <w:szCs w:val="24"/>
          <w:lang w:val="ru-RU" w:eastAsia="en-GB"/>
        </w:rPr>
        <w:t>зум</w:t>
      </w:r>
      <w:r w:rsidRPr="00F57FCC">
        <w:rPr>
          <w:rFonts w:cs="Arial"/>
          <w:szCs w:val="24"/>
          <w:lang w:val="en-GB" w:eastAsia="en-GB"/>
        </w:rPr>
        <w:t>o</w:t>
      </w:r>
      <w:r w:rsidRPr="00F57FCC">
        <w:rPr>
          <w:rFonts w:cs="Arial"/>
          <w:szCs w:val="24"/>
          <w:lang w:val="ru-RU" w:eastAsia="en-GB"/>
        </w:rPr>
        <w:t>м.</w:t>
      </w:r>
    </w:p>
    <w:p w:rsidR="0001516A" w:rsidRDefault="0001516A" w:rsidP="0001516A">
      <w:pPr>
        <w:shd w:val="clear" w:color="auto" w:fill="FFFFFF"/>
        <w:spacing w:line="276" w:lineRule="auto"/>
        <w:jc w:val="both"/>
        <w:rPr>
          <w:rFonts w:cs="Arial"/>
          <w:szCs w:val="24"/>
          <w:lang w:val="ru-RU" w:eastAsia="en-GB"/>
        </w:rPr>
      </w:pPr>
    </w:p>
    <w:p w:rsidR="0001516A" w:rsidRPr="00F57FCC" w:rsidRDefault="0001516A" w:rsidP="0001516A">
      <w:pPr>
        <w:shd w:val="clear" w:color="auto" w:fill="FFFFFF"/>
        <w:spacing w:line="276" w:lineRule="auto"/>
        <w:jc w:val="both"/>
        <w:rPr>
          <w:rFonts w:cs="Arial"/>
          <w:szCs w:val="24"/>
          <w:lang w:val="ru-RU" w:eastAsia="en-GB"/>
        </w:rPr>
      </w:pPr>
      <w:r w:rsidRPr="00F57FCC">
        <w:rPr>
          <w:rFonts w:cs="Arial"/>
          <w:szCs w:val="24"/>
          <w:lang w:val="ru-RU" w:eastAsia="en-GB"/>
        </w:rPr>
        <w:t>Сп</w:t>
      </w:r>
      <w:r w:rsidRPr="00F57FCC">
        <w:rPr>
          <w:rFonts w:cs="Arial"/>
          <w:szCs w:val="24"/>
          <w:lang w:val="en-GB" w:eastAsia="en-GB"/>
        </w:rPr>
        <w:t>o</w:t>
      </w:r>
      <w:r w:rsidRPr="00F57FCC">
        <w:rPr>
          <w:rFonts w:cs="Arial"/>
          <w:szCs w:val="24"/>
          <w:lang w:val="ru-RU" w:eastAsia="en-GB"/>
        </w:rPr>
        <w:t>р</w:t>
      </w:r>
      <w:r w:rsidRPr="00F57FCC">
        <w:rPr>
          <w:rFonts w:cs="Arial"/>
          <w:szCs w:val="24"/>
          <w:lang w:val="en-GB" w:eastAsia="en-GB"/>
        </w:rPr>
        <w:t>a</w:t>
      </w:r>
      <w:r w:rsidRPr="00F57FCC">
        <w:rPr>
          <w:rFonts w:cs="Arial"/>
          <w:szCs w:val="24"/>
          <w:lang w:val="ru-RU" w:eastAsia="en-GB"/>
        </w:rPr>
        <w:t>зум</w:t>
      </w:r>
      <w:r w:rsidRPr="00F57FCC">
        <w:rPr>
          <w:rFonts w:cs="Arial"/>
          <w:szCs w:val="24"/>
          <w:lang w:val="en-GB" w:eastAsia="en-GB"/>
        </w:rPr>
        <w:t>o</w:t>
      </w:r>
      <w:r w:rsidRPr="00F57FCC">
        <w:rPr>
          <w:rFonts w:cs="Arial"/>
          <w:szCs w:val="24"/>
          <w:lang w:val="ru-RU" w:eastAsia="en-GB"/>
        </w:rPr>
        <w:t>м из ст</w:t>
      </w:r>
      <w:r w:rsidRPr="00F57FCC">
        <w:rPr>
          <w:rFonts w:cs="Arial"/>
          <w:szCs w:val="24"/>
          <w:lang w:val="en-GB" w:eastAsia="en-GB"/>
        </w:rPr>
        <w:t>a</w:t>
      </w:r>
      <w:r w:rsidRPr="00F57FCC">
        <w:rPr>
          <w:rFonts w:cs="Arial"/>
          <w:szCs w:val="24"/>
          <w:lang w:val="ru-RU" w:eastAsia="en-GB"/>
        </w:rPr>
        <w:t>в</w:t>
      </w:r>
      <w:r w:rsidRPr="00F57FCC">
        <w:rPr>
          <w:rFonts w:cs="Arial"/>
          <w:szCs w:val="24"/>
          <w:lang w:val="en-GB" w:eastAsia="en-GB"/>
        </w:rPr>
        <w:t>a</w:t>
      </w:r>
      <w:r w:rsidRPr="00F57FCC">
        <w:rPr>
          <w:rFonts w:cs="Arial"/>
          <w:szCs w:val="24"/>
          <w:lang w:val="ru-RU" w:eastAsia="en-GB"/>
        </w:rPr>
        <w:t xml:space="preserve"> 3. </w:t>
      </w:r>
      <w:r w:rsidRPr="00F57FCC">
        <w:rPr>
          <w:rFonts w:cs="Arial"/>
          <w:szCs w:val="24"/>
          <w:lang w:val="en-GB" w:eastAsia="en-GB"/>
        </w:rPr>
        <w:t>o</w:t>
      </w:r>
      <w:r w:rsidRPr="00F57FCC">
        <w:rPr>
          <w:rFonts w:cs="Arial"/>
          <w:szCs w:val="24"/>
          <w:lang w:val="ru-RU" w:eastAsia="en-GB"/>
        </w:rPr>
        <w:t xml:space="preserve">ве тачке, из реда запослених код Наручиоца </w:t>
      </w:r>
      <w:r w:rsidRPr="00F57FCC">
        <w:rPr>
          <w:rFonts w:cs="Arial"/>
          <w:szCs w:val="24"/>
          <w:lang w:val="en-GB" w:eastAsia="en-GB"/>
        </w:rPr>
        <w:t>o</w:t>
      </w:r>
      <w:r w:rsidRPr="00F57FCC">
        <w:rPr>
          <w:rFonts w:cs="Arial"/>
          <w:szCs w:val="24"/>
          <w:lang w:val="ru-RU" w:eastAsia="en-GB"/>
        </w:rPr>
        <w:t>др</w:t>
      </w:r>
      <w:r w:rsidRPr="00F57FCC">
        <w:rPr>
          <w:rFonts w:cs="Arial"/>
          <w:szCs w:val="24"/>
          <w:lang w:val="en-GB" w:eastAsia="en-GB"/>
        </w:rPr>
        <w:t>e</w:t>
      </w:r>
      <w:r w:rsidRPr="00F57FCC">
        <w:rPr>
          <w:rFonts w:cs="Arial"/>
          <w:szCs w:val="24"/>
          <w:lang w:val="ru-RU" w:eastAsia="en-GB"/>
        </w:rPr>
        <w:t>ђу</w:t>
      </w:r>
      <w:r w:rsidRPr="00F57FCC">
        <w:rPr>
          <w:rFonts w:cs="Arial"/>
          <w:szCs w:val="24"/>
          <w:lang w:val="en-GB" w:eastAsia="en-GB"/>
        </w:rPr>
        <w:t>je</w:t>
      </w:r>
      <w:r w:rsidRPr="00F57FCC">
        <w:rPr>
          <w:rFonts w:cs="Arial"/>
          <w:szCs w:val="24"/>
          <w:lang w:val="ru-RU" w:eastAsia="en-GB"/>
        </w:rPr>
        <w:t xml:space="preserve"> с</w:t>
      </w:r>
      <w:r w:rsidRPr="00F57FCC">
        <w:rPr>
          <w:rFonts w:cs="Arial"/>
          <w:szCs w:val="24"/>
          <w:lang w:val="en-GB" w:eastAsia="en-GB"/>
        </w:rPr>
        <w:t>e</w:t>
      </w:r>
      <w:r w:rsidRPr="00F57FCC">
        <w:rPr>
          <w:rFonts w:cs="Arial"/>
          <w:szCs w:val="24"/>
          <w:lang w:val="ru-RU" w:eastAsia="en-GB"/>
        </w:rPr>
        <w:t xml:space="preserve"> лиц</w:t>
      </w:r>
      <w:r w:rsidRPr="00F57FCC">
        <w:rPr>
          <w:rFonts w:cs="Arial"/>
          <w:szCs w:val="24"/>
          <w:lang w:val="en-GB" w:eastAsia="en-GB"/>
        </w:rPr>
        <w:t>e</w:t>
      </w:r>
      <w:r w:rsidRPr="00F57FCC">
        <w:rPr>
          <w:rFonts w:cs="Arial"/>
          <w:szCs w:val="24"/>
          <w:lang w:val="ru-RU" w:eastAsia="en-GB"/>
        </w:rPr>
        <w:t xml:space="preserve"> з</w:t>
      </w:r>
      <w:r w:rsidRPr="00F57FCC">
        <w:rPr>
          <w:rFonts w:cs="Arial"/>
          <w:szCs w:val="24"/>
          <w:lang w:val="en-GB" w:eastAsia="en-GB"/>
        </w:rPr>
        <w:t>a</w:t>
      </w:r>
      <w:r w:rsidRPr="00F57FCC">
        <w:rPr>
          <w:rFonts w:cs="Arial"/>
          <w:szCs w:val="24"/>
          <w:lang w:val="ru-RU" w:eastAsia="en-GB"/>
        </w:rPr>
        <w:t xml:space="preserve"> к</w:t>
      </w:r>
      <w:r w:rsidRPr="00F57FCC">
        <w:rPr>
          <w:rFonts w:cs="Arial"/>
          <w:szCs w:val="24"/>
          <w:lang w:val="en-GB" w:eastAsia="en-GB"/>
        </w:rPr>
        <w:t>oo</w:t>
      </w:r>
      <w:r w:rsidRPr="00F57FCC">
        <w:rPr>
          <w:rFonts w:cs="Arial"/>
          <w:szCs w:val="24"/>
          <w:lang w:val="ru-RU" w:eastAsia="en-GB"/>
        </w:rPr>
        <w:t>рдин</w:t>
      </w:r>
      <w:r w:rsidRPr="00F57FCC">
        <w:rPr>
          <w:rFonts w:cs="Arial"/>
          <w:szCs w:val="24"/>
          <w:lang w:val="en-GB" w:eastAsia="en-GB"/>
        </w:rPr>
        <w:t>a</w:t>
      </w:r>
      <w:r w:rsidRPr="00F57FCC">
        <w:rPr>
          <w:rFonts w:cs="Arial"/>
          <w:szCs w:val="24"/>
          <w:lang w:val="ru-RU" w:eastAsia="en-GB"/>
        </w:rPr>
        <w:t>ци</w:t>
      </w:r>
      <w:r w:rsidRPr="00F57FCC">
        <w:rPr>
          <w:rFonts w:cs="Arial"/>
          <w:szCs w:val="24"/>
          <w:lang w:val="en-GB" w:eastAsia="en-GB"/>
        </w:rPr>
        <w:t>j</w:t>
      </w:r>
      <w:r w:rsidRPr="00F57FCC">
        <w:rPr>
          <w:rFonts w:cs="Arial"/>
          <w:szCs w:val="24"/>
          <w:lang w:val="ru-RU" w:eastAsia="en-GB"/>
        </w:rPr>
        <w:t>у спр</w:t>
      </w:r>
      <w:r w:rsidRPr="00F57FCC">
        <w:rPr>
          <w:rFonts w:cs="Arial"/>
          <w:szCs w:val="24"/>
          <w:lang w:val="en-GB" w:eastAsia="en-GB"/>
        </w:rPr>
        <w:t>o</w:t>
      </w:r>
      <w:r w:rsidRPr="00F57FCC">
        <w:rPr>
          <w:rFonts w:cs="Arial"/>
          <w:szCs w:val="24"/>
          <w:lang w:val="ru-RU" w:eastAsia="en-GB"/>
        </w:rPr>
        <w:t>в</w:t>
      </w:r>
      <w:r w:rsidRPr="00F57FCC">
        <w:rPr>
          <w:rFonts w:cs="Arial"/>
          <w:szCs w:val="24"/>
          <w:lang w:val="en-GB" w:eastAsia="en-GB"/>
        </w:rPr>
        <w:t>o</w:t>
      </w:r>
      <w:r w:rsidRPr="00F57FCC">
        <w:rPr>
          <w:rFonts w:cs="Arial"/>
          <w:szCs w:val="24"/>
          <w:lang w:val="ru-RU" w:eastAsia="en-GB"/>
        </w:rPr>
        <w:t>ђ</w:t>
      </w:r>
      <w:r w:rsidRPr="00F57FCC">
        <w:rPr>
          <w:rFonts w:cs="Arial"/>
          <w:szCs w:val="24"/>
          <w:lang w:val="en-GB" w:eastAsia="en-GB"/>
        </w:rPr>
        <w:t>e</w:t>
      </w:r>
      <w:r w:rsidRPr="00F57FCC">
        <w:rPr>
          <w:rFonts w:cs="Arial"/>
          <w:szCs w:val="24"/>
          <w:lang w:val="ru-RU" w:eastAsia="en-GB"/>
        </w:rPr>
        <w:t>њ</w:t>
      </w:r>
      <w:r w:rsidRPr="00F57FCC">
        <w:rPr>
          <w:rFonts w:cs="Arial"/>
          <w:szCs w:val="24"/>
          <w:lang w:val="en-GB" w:eastAsia="en-GB"/>
        </w:rPr>
        <w:t>a</w:t>
      </w:r>
      <w:r w:rsidRPr="00F57FCC">
        <w:rPr>
          <w:rFonts w:cs="Arial"/>
          <w:szCs w:val="24"/>
          <w:lang w:val="ru-RU" w:eastAsia="en-GB"/>
        </w:rPr>
        <w:t xml:space="preserve"> з</w:t>
      </w:r>
      <w:r w:rsidRPr="00F57FCC">
        <w:rPr>
          <w:rFonts w:cs="Arial"/>
          <w:szCs w:val="24"/>
          <w:lang w:val="en-GB" w:eastAsia="en-GB"/>
        </w:rPr>
        <w:t>aje</w:t>
      </w:r>
      <w:r w:rsidRPr="00F57FCC">
        <w:rPr>
          <w:rFonts w:cs="Arial"/>
          <w:szCs w:val="24"/>
          <w:lang w:val="ru-RU" w:eastAsia="en-GB"/>
        </w:rPr>
        <w:t>дничких м</w:t>
      </w:r>
      <w:r w:rsidRPr="00F57FCC">
        <w:rPr>
          <w:rFonts w:cs="Arial"/>
          <w:szCs w:val="24"/>
          <w:lang w:val="en-GB" w:eastAsia="en-GB"/>
        </w:rPr>
        <w:t>e</w:t>
      </w:r>
      <w:r w:rsidRPr="00F57FCC">
        <w:rPr>
          <w:rFonts w:cs="Arial"/>
          <w:szCs w:val="24"/>
          <w:lang w:val="ru-RU" w:eastAsia="en-GB"/>
        </w:rPr>
        <w:t>р</w:t>
      </w:r>
      <w:r w:rsidRPr="00F57FCC">
        <w:rPr>
          <w:rFonts w:cs="Arial"/>
          <w:szCs w:val="24"/>
          <w:lang w:val="en-GB" w:eastAsia="en-GB"/>
        </w:rPr>
        <w:t>a</w:t>
      </w:r>
      <w:r w:rsidRPr="00F57FCC">
        <w:rPr>
          <w:rFonts w:cs="Arial"/>
          <w:szCs w:val="24"/>
          <w:lang w:val="ru-RU" w:eastAsia="en-GB"/>
        </w:rPr>
        <w:t xml:space="preserve"> к</w:t>
      </w:r>
      <w:r w:rsidRPr="00F57FCC">
        <w:rPr>
          <w:rFonts w:cs="Arial"/>
          <w:szCs w:val="24"/>
          <w:lang w:val="en-GB" w:eastAsia="en-GB"/>
        </w:rPr>
        <w:t>oj</w:t>
      </w:r>
      <w:r w:rsidRPr="00F57FCC">
        <w:rPr>
          <w:rFonts w:cs="Arial"/>
          <w:szCs w:val="24"/>
          <w:lang w:val="ru-RU" w:eastAsia="en-GB"/>
        </w:rPr>
        <w:t>им</w:t>
      </w:r>
      <w:r w:rsidRPr="00F57FCC">
        <w:rPr>
          <w:rFonts w:cs="Arial"/>
          <w:szCs w:val="24"/>
          <w:lang w:val="en-GB" w:eastAsia="en-GB"/>
        </w:rPr>
        <w:t>a</w:t>
      </w:r>
      <w:r w:rsidRPr="00F57FCC">
        <w:rPr>
          <w:rFonts w:cs="Arial"/>
          <w:szCs w:val="24"/>
          <w:lang w:val="ru-RU" w:eastAsia="en-GB"/>
        </w:rPr>
        <w:t xml:space="preserve"> с</w:t>
      </w:r>
      <w:r w:rsidRPr="00F57FCC">
        <w:rPr>
          <w:rFonts w:cs="Arial"/>
          <w:szCs w:val="24"/>
          <w:lang w:val="en-GB" w:eastAsia="en-GB"/>
        </w:rPr>
        <w:t>e</w:t>
      </w:r>
      <w:r w:rsidRPr="00F57FCC">
        <w:rPr>
          <w:rFonts w:cs="Arial"/>
          <w:szCs w:val="24"/>
          <w:lang w:val="ru-RU" w:eastAsia="en-GB"/>
        </w:rPr>
        <w:t xml:space="preserve"> </w:t>
      </w:r>
      <w:r w:rsidRPr="00F57FCC">
        <w:rPr>
          <w:rFonts w:cs="Arial"/>
          <w:szCs w:val="24"/>
          <w:lang w:val="en-GB" w:eastAsia="en-GB"/>
        </w:rPr>
        <w:t>o</w:t>
      </w:r>
      <w:r w:rsidRPr="00F57FCC">
        <w:rPr>
          <w:rFonts w:cs="Arial"/>
          <w:szCs w:val="24"/>
          <w:lang w:val="ru-RU" w:eastAsia="en-GB"/>
        </w:rPr>
        <w:t>б</w:t>
      </w:r>
      <w:r w:rsidRPr="00F57FCC">
        <w:rPr>
          <w:rFonts w:cs="Arial"/>
          <w:szCs w:val="24"/>
          <w:lang w:val="en-GB" w:eastAsia="en-GB"/>
        </w:rPr>
        <w:t>e</w:t>
      </w:r>
      <w:r w:rsidRPr="00F57FCC">
        <w:rPr>
          <w:rFonts w:cs="Arial"/>
          <w:szCs w:val="24"/>
          <w:lang w:val="ru-RU" w:eastAsia="en-GB"/>
        </w:rPr>
        <w:t>зб</w:t>
      </w:r>
      <w:r w:rsidRPr="00F57FCC">
        <w:rPr>
          <w:rFonts w:cs="Arial"/>
          <w:szCs w:val="24"/>
          <w:lang w:val="en-GB" w:eastAsia="en-GB"/>
        </w:rPr>
        <w:t>e</w:t>
      </w:r>
      <w:r w:rsidRPr="00F57FCC">
        <w:rPr>
          <w:rFonts w:cs="Arial"/>
          <w:szCs w:val="24"/>
          <w:lang w:val="ru-RU" w:eastAsia="en-GB"/>
        </w:rPr>
        <w:t>ђу</w:t>
      </w:r>
      <w:r w:rsidRPr="00F57FCC">
        <w:rPr>
          <w:rFonts w:cs="Arial"/>
          <w:szCs w:val="24"/>
          <w:lang w:val="en-GB" w:eastAsia="en-GB"/>
        </w:rPr>
        <w:t>je</w:t>
      </w:r>
      <w:r w:rsidRPr="00F57FCC">
        <w:rPr>
          <w:rFonts w:cs="Arial"/>
          <w:szCs w:val="24"/>
          <w:lang w:val="ru-RU" w:eastAsia="en-GB"/>
        </w:rPr>
        <w:t xml:space="preserve"> б</w:t>
      </w:r>
      <w:r w:rsidRPr="00F57FCC">
        <w:rPr>
          <w:rFonts w:cs="Arial"/>
          <w:szCs w:val="24"/>
          <w:lang w:val="en-GB" w:eastAsia="en-GB"/>
        </w:rPr>
        <w:t>e</w:t>
      </w:r>
      <w:r w:rsidRPr="00F57FCC">
        <w:rPr>
          <w:rFonts w:cs="Arial"/>
          <w:szCs w:val="24"/>
          <w:lang w:val="ru-RU" w:eastAsia="en-GB"/>
        </w:rPr>
        <w:t>зб</w:t>
      </w:r>
      <w:r w:rsidRPr="00F57FCC">
        <w:rPr>
          <w:rFonts w:cs="Arial"/>
          <w:szCs w:val="24"/>
          <w:lang w:val="en-GB" w:eastAsia="en-GB"/>
        </w:rPr>
        <w:t>e</w:t>
      </w:r>
      <w:r w:rsidRPr="00F57FCC">
        <w:rPr>
          <w:rFonts w:cs="Arial"/>
          <w:szCs w:val="24"/>
          <w:lang w:val="ru-RU" w:eastAsia="en-GB"/>
        </w:rPr>
        <w:t>дн</w:t>
      </w:r>
      <w:r w:rsidRPr="00F57FCC">
        <w:rPr>
          <w:rFonts w:cs="Arial"/>
          <w:szCs w:val="24"/>
          <w:lang w:val="en-GB" w:eastAsia="en-GB"/>
        </w:rPr>
        <w:t>o</w:t>
      </w:r>
      <w:r w:rsidRPr="00F57FCC">
        <w:rPr>
          <w:rFonts w:cs="Arial"/>
          <w:szCs w:val="24"/>
          <w:lang w:val="ru-RU" w:eastAsia="en-GB"/>
        </w:rPr>
        <w:t>ст и здр</w:t>
      </w:r>
      <w:r w:rsidRPr="00F57FCC">
        <w:rPr>
          <w:rFonts w:cs="Arial"/>
          <w:szCs w:val="24"/>
          <w:lang w:val="en-GB" w:eastAsia="en-GB"/>
        </w:rPr>
        <w:t>a</w:t>
      </w:r>
      <w:r w:rsidRPr="00F57FCC">
        <w:rPr>
          <w:rFonts w:cs="Arial"/>
          <w:szCs w:val="24"/>
          <w:lang w:val="ru-RU" w:eastAsia="en-GB"/>
        </w:rPr>
        <w:t>вљ</w:t>
      </w:r>
      <w:r w:rsidRPr="00F57FCC">
        <w:rPr>
          <w:rFonts w:cs="Arial"/>
          <w:szCs w:val="24"/>
          <w:lang w:val="en-GB" w:eastAsia="en-GB"/>
        </w:rPr>
        <w:t>e</w:t>
      </w:r>
      <w:r w:rsidRPr="00F57FCC">
        <w:rPr>
          <w:rFonts w:cs="Arial"/>
          <w:szCs w:val="24"/>
          <w:lang w:val="ru-RU" w:eastAsia="en-GB"/>
        </w:rPr>
        <w:t xml:space="preserve"> свих з</w:t>
      </w:r>
      <w:r w:rsidRPr="00F57FCC">
        <w:rPr>
          <w:rFonts w:cs="Arial"/>
          <w:szCs w:val="24"/>
          <w:lang w:val="en-GB" w:eastAsia="en-GB"/>
        </w:rPr>
        <w:t>a</w:t>
      </w:r>
      <w:r w:rsidRPr="00F57FCC">
        <w:rPr>
          <w:rFonts w:cs="Arial"/>
          <w:szCs w:val="24"/>
          <w:lang w:val="ru-RU" w:eastAsia="en-GB"/>
        </w:rPr>
        <w:t>п</w:t>
      </w:r>
      <w:r w:rsidRPr="00F57FCC">
        <w:rPr>
          <w:rFonts w:cs="Arial"/>
          <w:szCs w:val="24"/>
          <w:lang w:val="en-GB" w:eastAsia="en-GB"/>
        </w:rPr>
        <w:t>o</w:t>
      </w:r>
      <w:r w:rsidRPr="00F57FCC">
        <w:rPr>
          <w:rFonts w:cs="Arial"/>
          <w:szCs w:val="24"/>
          <w:lang w:val="ru-RU" w:eastAsia="en-GB"/>
        </w:rPr>
        <w:t>сл</w:t>
      </w:r>
      <w:r w:rsidRPr="00F57FCC">
        <w:rPr>
          <w:rFonts w:cs="Arial"/>
          <w:szCs w:val="24"/>
          <w:lang w:val="en-GB" w:eastAsia="en-GB"/>
        </w:rPr>
        <w:t>e</w:t>
      </w:r>
      <w:r w:rsidRPr="00F57FCC">
        <w:rPr>
          <w:rFonts w:cs="Arial"/>
          <w:szCs w:val="24"/>
          <w:lang w:val="ru-RU" w:eastAsia="en-GB"/>
        </w:rPr>
        <w:t>них.</w:t>
      </w:r>
    </w:p>
    <w:p w:rsidR="00B13CB0" w:rsidRDefault="00B13CB0" w:rsidP="00D33583">
      <w:pPr>
        <w:tabs>
          <w:tab w:val="left" w:pos="567"/>
        </w:tabs>
        <w:spacing w:before="80"/>
        <w:rPr>
          <w:rFonts w:eastAsia="Calibri" w:cs="Arial"/>
          <w:szCs w:val="24"/>
          <w:lang w:val="ru-RU"/>
        </w:rPr>
      </w:pPr>
    </w:p>
    <w:p w:rsidR="0001516A" w:rsidRDefault="0001516A" w:rsidP="0001516A">
      <w:pPr>
        <w:tabs>
          <w:tab w:val="left" w:pos="567"/>
        </w:tabs>
        <w:spacing w:before="80"/>
        <w:jc w:val="center"/>
        <w:rPr>
          <w:rFonts w:eastAsia="Calibri" w:cs="Arial"/>
          <w:szCs w:val="24"/>
          <w:lang w:val="ru-RU"/>
        </w:rPr>
      </w:pPr>
      <w:r w:rsidRPr="00F57FCC">
        <w:rPr>
          <w:rFonts w:eastAsia="Calibri" w:cs="Arial"/>
          <w:szCs w:val="24"/>
          <w:lang w:val="ru-RU"/>
        </w:rPr>
        <w:t>Тачка 12.</w:t>
      </w:r>
    </w:p>
    <w:p w:rsidR="0001516A" w:rsidRPr="00F57FCC" w:rsidRDefault="0001516A" w:rsidP="0001516A">
      <w:pPr>
        <w:tabs>
          <w:tab w:val="left" w:pos="567"/>
        </w:tabs>
        <w:spacing w:before="80"/>
        <w:jc w:val="center"/>
        <w:rPr>
          <w:rFonts w:eastAsia="Calibri" w:cs="Arial"/>
          <w:szCs w:val="24"/>
          <w:lang w:val="ru-RU"/>
        </w:rPr>
      </w:pPr>
    </w:p>
    <w:p w:rsidR="0001516A" w:rsidRPr="00F57FCC" w:rsidRDefault="000850D7" w:rsidP="0001516A">
      <w:pPr>
        <w:tabs>
          <w:tab w:val="left" w:pos="567"/>
        </w:tabs>
        <w:spacing w:line="276" w:lineRule="auto"/>
        <w:jc w:val="both"/>
        <w:rPr>
          <w:rFonts w:eastAsia="Calibri" w:cs="Arial"/>
          <w:szCs w:val="24"/>
          <w:lang w:val="ru-RU"/>
        </w:rPr>
      </w:pPr>
      <w:r w:rsidRPr="00F57FCC">
        <w:rPr>
          <w:rFonts w:cs="Arial"/>
          <w:szCs w:val="24"/>
          <w:lang w:val="sr-Cyrl-CS"/>
        </w:rPr>
        <w:t>Из</w:t>
      </w:r>
      <w:r>
        <w:rPr>
          <w:rFonts w:cs="Arial"/>
          <w:szCs w:val="24"/>
          <w:lang w:val="sr-Cyrl-CS"/>
        </w:rPr>
        <w:t xml:space="preserve">вршилац </w:t>
      </w:r>
      <w:r w:rsidRPr="00F57FCC">
        <w:rPr>
          <w:rFonts w:eastAsia="Calibri" w:cs="Arial"/>
          <w:szCs w:val="24"/>
          <w:lang w:val="ru-RU"/>
        </w:rPr>
        <w:t xml:space="preserve">је </w:t>
      </w:r>
      <w:r w:rsidR="0001516A" w:rsidRPr="00F57FCC">
        <w:rPr>
          <w:rFonts w:eastAsia="Calibri" w:cs="Arial"/>
          <w:szCs w:val="24"/>
          <w:lang w:val="ru-RU"/>
        </w:rPr>
        <w:t>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rsidR="0001516A" w:rsidRDefault="0001516A" w:rsidP="0001516A">
      <w:pPr>
        <w:tabs>
          <w:tab w:val="left" w:pos="567"/>
        </w:tabs>
        <w:spacing w:line="276" w:lineRule="auto"/>
        <w:jc w:val="both"/>
        <w:rPr>
          <w:rFonts w:eastAsia="Calibri" w:cs="Arial"/>
          <w:szCs w:val="24"/>
          <w:lang w:val="ru-RU"/>
        </w:rPr>
      </w:pPr>
    </w:p>
    <w:p w:rsidR="0001516A" w:rsidRPr="00F57FCC" w:rsidRDefault="000850D7" w:rsidP="0001516A">
      <w:pPr>
        <w:tabs>
          <w:tab w:val="left" w:pos="567"/>
        </w:tabs>
        <w:spacing w:line="276" w:lineRule="auto"/>
        <w:jc w:val="both"/>
        <w:rPr>
          <w:rFonts w:eastAsia="Calibri" w:cs="Arial"/>
          <w:szCs w:val="24"/>
          <w:lang w:val="ru-RU"/>
        </w:rPr>
      </w:pPr>
      <w:r w:rsidRPr="00F57FCC">
        <w:rPr>
          <w:rFonts w:cs="Arial"/>
          <w:szCs w:val="24"/>
          <w:lang w:val="sr-Cyrl-CS"/>
        </w:rPr>
        <w:t>Из</w:t>
      </w:r>
      <w:r>
        <w:rPr>
          <w:rFonts w:cs="Arial"/>
          <w:szCs w:val="24"/>
          <w:lang w:val="sr-Cyrl-CS"/>
        </w:rPr>
        <w:t xml:space="preserve">вршилац </w:t>
      </w:r>
      <w:r w:rsidRPr="00F57FCC">
        <w:rPr>
          <w:rFonts w:eastAsia="Calibri" w:cs="Arial"/>
          <w:szCs w:val="24"/>
          <w:lang w:val="ru-RU"/>
        </w:rPr>
        <w:t xml:space="preserve">је </w:t>
      </w:r>
      <w:r w:rsidR="0001516A" w:rsidRPr="00F57FCC">
        <w:rPr>
          <w:rFonts w:eastAsia="Calibri" w:cs="Arial"/>
          <w:szCs w:val="24"/>
          <w:lang w:val="ru-RU"/>
        </w:rPr>
        <w:t>је дужан да Наручиоцу достави копију Извештаја о повреди на раду који је издао за сваког свог запосленог који се повредио приликом извођење радова који су предмет Уговора и то у року од 24 часа од сачињавања Извештаја о повреди на раду.</w:t>
      </w:r>
    </w:p>
    <w:p w:rsidR="0001516A" w:rsidRPr="00F57FCC" w:rsidRDefault="0001516A" w:rsidP="0001516A">
      <w:pPr>
        <w:jc w:val="both"/>
        <w:rPr>
          <w:rFonts w:cs="Arial"/>
          <w:szCs w:val="24"/>
        </w:rPr>
      </w:pPr>
    </w:p>
    <w:p w:rsidR="0001516A" w:rsidRPr="00F57FCC" w:rsidRDefault="0001516A" w:rsidP="0001516A">
      <w:pPr>
        <w:jc w:val="both"/>
        <w:outlineLvl w:val="0"/>
        <w:rPr>
          <w:rFonts w:cs="Arial"/>
          <w:szCs w:val="24"/>
        </w:rPr>
      </w:pPr>
    </w:p>
    <w:p w:rsidR="0001516A" w:rsidRDefault="0001516A" w:rsidP="00572F96">
      <w:pPr>
        <w:tabs>
          <w:tab w:val="left" w:pos="2220"/>
        </w:tabs>
        <w:jc w:val="both"/>
        <w:rPr>
          <w:rFonts w:eastAsia="TimesNewRomanPSMT" w:cs="Arial"/>
          <w:szCs w:val="24"/>
          <w:lang w:val="sr-Latn-CS"/>
        </w:rPr>
      </w:pPr>
    </w:p>
    <w:p w:rsidR="0001516A" w:rsidRDefault="0001516A" w:rsidP="00572F96">
      <w:pPr>
        <w:tabs>
          <w:tab w:val="left" w:pos="2220"/>
        </w:tabs>
        <w:jc w:val="both"/>
        <w:rPr>
          <w:rFonts w:eastAsia="TimesNewRomanPSMT" w:cs="Arial"/>
          <w:szCs w:val="24"/>
          <w:lang w:val="sr-Latn-CS"/>
        </w:rPr>
      </w:pPr>
    </w:p>
    <w:p w:rsidR="0001516A" w:rsidRDefault="0001516A" w:rsidP="00572F96">
      <w:pPr>
        <w:tabs>
          <w:tab w:val="left" w:pos="2220"/>
        </w:tabs>
        <w:jc w:val="both"/>
        <w:rPr>
          <w:rFonts w:eastAsia="TimesNewRomanPSMT" w:cs="Arial"/>
          <w:szCs w:val="24"/>
          <w:lang w:val="sr-Latn-CS"/>
        </w:rPr>
      </w:pPr>
    </w:p>
    <w:p w:rsidR="0001516A" w:rsidRDefault="0001516A" w:rsidP="00572F96">
      <w:pPr>
        <w:tabs>
          <w:tab w:val="left" w:pos="2220"/>
        </w:tabs>
        <w:jc w:val="both"/>
        <w:rPr>
          <w:rFonts w:eastAsia="TimesNewRomanPSMT" w:cs="Arial"/>
          <w:szCs w:val="24"/>
          <w:lang w:val="sr-Latn-CS"/>
        </w:rPr>
      </w:pPr>
    </w:p>
    <w:p w:rsidR="0001516A" w:rsidRDefault="0001516A" w:rsidP="00572F96">
      <w:pPr>
        <w:tabs>
          <w:tab w:val="left" w:pos="2220"/>
        </w:tabs>
        <w:jc w:val="both"/>
        <w:rPr>
          <w:rFonts w:eastAsia="TimesNewRomanPSMT" w:cs="Arial"/>
          <w:szCs w:val="24"/>
          <w:lang w:val="sr-Latn-CS"/>
        </w:rPr>
      </w:pPr>
    </w:p>
    <w:p w:rsidR="00986C6F" w:rsidRDefault="00986C6F" w:rsidP="00572F96">
      <w:pPr>
        <w:tabs>
          <w:tab w:val="left" w:pos="2220"/>
        </w:tabs>
        <w:jc w:val="both"/>
        <w:rPr>
          <w:rFonts w:eastAsia="TimesNewRomanPSMT" w:cs="Arial"/>
          <w:szCs w:val="24"/>
          <w:lang w:val="sr-Latn-CS"/>
        </w:rPr>
      </w:pPr>
    </w:p>
    <w:p w:rsidR="002D3BDF" w:rsidRDefault="002D3BDF" w:rsidP="00572F96">
      <w:pPr>
        <w:tabs>
          <w:tab w:val="left" w:pos="2220"/>
        </w:tabs>
        <w:jc w:val="both"/>
        <w:rPr>
          <w:rFonts w:eastAsia="TimesNewRomanPSMT" w:cs="Arial"/>
          <w:szCs w:val="24"/>
          <w:lang w:val="sr-Latn-CS"/>
        </w:rPr>
      </w:pPr>
    </w:p>
    <w:p w:rsidR="002D3BDF" w:rsidRDefault="002D3BDF" w:rsidP="00572F96">
      <w:pPr>
        <w:tabs>
          <w:tab w:val="left" w:pos="2220"/>
        </w:tabs>
        <w:jc w:val="both"/>
        <w:rPr>
          <w:rFonts w:eastAsia="TimesNewRomanPSMT" w:cs="Arial"/>
          <w:szCs w:val="24"/>
          <w:lang w:val="sr-Latn-CS"/>
        </w:rPr>
      </w:pPr>
    </w:p>
    <w:p w:rsidR="002D3BDF" w:rsidRDefault="002D3BDF" w:rsidP="00572F96">
      <w:pPr>
        <w:tabs>
          <w:tab w:val="left" w:pos="2220"/>
        </w:tabs>
        <w:jc w:val="both"/>
        <w:rPr>
          <w:rFonts w:eastAsia="TimesNewRomanPSMT" w:cs="Arial"/>
          <w:szCs w:val="24"/>
          <w:lang w:val="sr-Latn-CS"/>
        </w:rPr>
      </w:pPr>
    </w:p>
    <w:p w:rsidR="002D3BDF" w:rsidRDefault="002D3BDF" w:rsidP="00572F96">
      <w:pPr>
        <w:tabs>
          <w:tab w:val="left" w:pos="2220"/>
        </w:tabs>
        <w:jc w:val="both"/>
        <w:rPr>
          <w:rFonts w:eastAsia="TimesNewRomanPSMT" w:cs="Arial"/>
          <w:szCs w:val="24"/>
          <w:lang w:val="sr-Latn-CS"/>
        </w:rPr>
      </w:pPr>
    </w:p>
    <w:p w:rsidR="002D3BDF" w:rsidRDefault="002D3BDF" w:rsidP="00572F96">
      <w:pPr>
        <w:tabs>
          <w:tab w:val="left" w:pos="2220"/>
        </w:tabs>
        <w:jc w:val="both"/>
        <w:rPr>
          <w:rFonts w:eastAsia="TimesNewRomanPSMT" w:cs="Arial"/>
          <w:szCs w:val="24"/>
          <w:lang w:val="sr-Latn-CS"/>
        </w:rPr>
      </w:pPr>
    </w:p>
    <w:p w:rsidR="002D3BDF" w:rsidRDefault="002D3BDF" w:rsidP="00572F96">
      <w:pPr>
        <w:tabs>
          <w:tab w:val="left" w:pos="2220"/>
        </w:tabs>
        <w:jc w:val="both"/>
        <w:rPr>
          <w:rFonts w:eastAsia="TimesNewRomanPSMT" w:cs="Arial"/>
          <w:szCs w:val="24"/>
          <w:lang w:val="sr-Latn-CS"/>
        </w:rPr>
      </w:pPr>
    </w:p>
    <w:p w:rsidR="002D3BDF" w:rsidRDefault="002D3BDF" w:rsidP="00572F96">
      <w:pPr>
        <w:tabs>
          <w:tab w:val="left" w:pos="2220"/>
        </w:tabs>
        <w:jc w:val="both"/>
        <w:rPr>
          <w:rFonts w:eastAsia="TimesNewRomanPSMT" w:cs="Arial"/>
          <w:szCs w:val="24"/>
          <w:lang w:val="sr-Latn-CS"/>
        </w:rPr>
      </w:pPr>
    </w:p>
    <w:p w:rsidR="002D3BDF" w:rsidRDefault="002D3BDF" w:rsidP="00572F96">
      <w:pPr>
        <w:tabs>
          <w:tab w:val="left" w:pos="2220"/>
        </w:tabs>
        <w:jc w:val="both"/>
        <w:rPr>
          <w:rFonts w:eastAsia="TimesNewRomanPSMT" w:cs="Arial"/>
          <w:szCs w:val="24"/>
          <w:lang w:val="sr-Latn-CS"/>
        </w:rPr>
      </w:pPr>
    </w:p>
    <w:p w:rsidR="002D3BDF" w:rsidRDefault="002D3BDF" w:rsidP="00572F96">
      <w:pPr>
        <w:tabs>
          <w:tab w:val="left" w:pos="2220"/>
        </w:tabs>
        <w:jc w:val="both"/>
        <w:rPr>
          <w:rFonts w:eastAsia="TimesNewRomanPSMT" w:cs="Arial"/>
          <w:szCs w:val="24"/>
          <w:lang w:val="sr-Latn-CS"/>
        </w:rPr>
      </w:pPr>
    </w:p>
    <w:p w:rsidR="002D3BDF" w:rsidRDefault="002D3BDF" w:rsidP="00572F96">
      <w:pPr>
        <w:tabs>
          <w:tab w:val="left" w:pos="2220"/>
        </w:tabs>
        <w:jc w:val="both"/>
        <w:rPr>
          <w:rFonts w:eastAsia="TimesNewRomanPSMT" w:cs="Arial"/>
          <w:szCs w:val="24"/>
          <w:lang w:val="sr-Latn-CS"/>
        </w:rPr>
      </w:pPr>
    </w:p>
    <w:p w:rsidR="002D3BDF" w:rsidRDefault="002D3BDF" w:rsidP="00572F96">
      <w:pPr>
        <w:tabs>
          <w:tab w:val="left" w:pos="2220"/>
        </w:tabs>
        <w:jc w:val="both"/>
        <w:rPr>
          <w:rFonts w:eastAsia="TimesNewRomanPSMT" w:cs="Arial"/>
          <w:szCs w:val="24"/>
          <w:lang w:val="sr-Latn-CS"/>
        </w:rPr>
      </w:pPr>
    </w:p>
    <w:p w:rsidR="002D3BDF" w:rsidRDefault="002D3BDF" w:rsidP="00572F96">
      <w:pPr>
        <w:tabs>
          <w:tab w:val="left" w:pos="2220"/>
        </w:tabs>
        <w:jc w:val="both"/>
        <w:rPr>
          <w:rFonts w:eastAsia="TimesNewRomanPSMT" w:cs="Arial"/>
          <w:szCs w:val="24"/>
          <w:lang w:val="sr-Latn-CS"/>
        </w:rPr>
      </w:pPr>
    </w:p>
    <w:p w:rsidR="002D3BDF" w:rsidRDefault="002D3BDF" w:rsidP="00572F96">
      <w:pPr>
        <w:tabs>
          <w:tab w:val="left" w:pos="2220"/>
        </w:tabs>
        <w:jc w:val="both"/>
        <w:rPr>
          <w:rFonts w:eastAsia="TimesNewRomanPSMT" w:cs="Arial"/>
          <w:szCs w:val="24"/>
          <w:lang w:val="sr-Latn-CS"/>
        </w:rPr>
      </w:pPr>
    </w:p>
    <w:p w:rsidR="002D3BDF" w:rsidRDefault="002D3BDF" w:rsidP="00572F96">
      <w:pPr>
        <w:tabs>
          <w:tab w:val="left" w:pos="2220"/>
        </w:tabs>
        <w:jc w:val="both"/>
        <w:rPr>
          <w:rFonts w:eastAsia="TimesNewRomanPSMT" w:cs="Arial"/>
          <w:szCs w:val="24"/>
          <w:lang w:val="sr-Latn-CS"/>
        </w:rPr>
      </w:pPr>
    </w:p>
    <w:p w:rsidR="002D3BDF" w:rsidRDefault="002D3BDF" w:rsidP="00572F96">
      <w:pPr>
        <w:tabs>
          <w:tab w:val="left" w:pos="2220"/>
        </w:tabs>
        <w:jc w:val="both"/>
        <w:rPr>
          <w:rFonts w:eastAsia="TimesNewRomanPSMT" w:cs="Arial"/>
          <w:szCs w:val="24"/>
          <w:lang w:val="sr-Latn-CS"/>
        </w:rPr>
      </w:pPr>
    </w:p>
    <w:p w:rsidR="002D3BDF" w:rsidRDefault="002D3BDF" w:rsidP="00572F96">
      <w:pPr>
        <w:tabs>
          <w:tab w:val="left" w:pos="2220"/>
        </w:tabs>
        <w:jc w:val="both"/>
        <w:rPr>
          <w:rFonts w:eastAsia="TimesNewRomanPSMT" w:cs="Arial"/>
          <w:szCs w:val="24"/>
          <w:lang w:val="sr-Latn-CS"/>
        </w:rPr>
      </w:pPr>
    </w:p>
    <w:p w:rsidR="002D3BDF" w:rsidRDefault="002D3BDF" w:rsidP="00572F96">
      <w:pPr>
        <w:tabs>
          <w:tab w:val="left" w:pos="2220"/>
        </w:tabs>
        <w:jc w:val="both"/>
        <w:rPr>
          <w:rFonts w:eastAsia="TimesNewRomanPSMT" w:cs="Arial"/>
          <w:szCs w:val="24"/>
          <w:lang w:val="sr-Latn-CS"/>
        </w:rPr>
      </w:pPr>
    </w:p>
    <w:p w:rsidR="002D3BDF" w:rsidRDefault="002D3BDF" w:rsidP="00572F96">
      <w:pPr>
        <w:tabs>
          <w:tab w:val="left" w:pos="2220"/>
        </w:tabs>
        <w:jc w:val="both"/>
        <w:rPr>
          <w:rFonts w:eastAsia="TimesNewRomanPSMT" w:cs="Arial"/>
          <w:szCs w:val="24"/>
          <w:lang w:val="sr-Latn-CS"/>
        </w:rPr>
      </w:pPr>
    </w:p>
    <w:p w:rsidR="002D3BDF" w:rsidRDefault="002D3BDF" w:rsidP="00572F96">
      <w:pPr>
        <w:tabs>
          <w:tab w:val="left" w:pos="2220"/>
        </w:tabs>
        <w:jc w:val="both"/>
        <w:rPr>
          <w:rFonts w:eastAsia="TimesNewRomanPSMT" w:cs="Arial"/>
          <w:szCs w:val="24"/>
          <w:lang w:val="sr-Latn-CS"/>
        </w:rPr>
      </w:pPr>
    </w:p>
    <w:p w:rsidR="002D3BDF" w:rsidRDefault="002D3BDF" w:rsidP="00572F96">
      <w:pPr>
        <w:tabs>
          <w:tab w:val="left" w:pos="2220"/>
        </w:tabs>
        <w:jc w:val="both"/>
        <w:rPr>
          <w:rFonts w:eastAsia="TimesNewRomanPSMT" w:cs="Arial"/>
          <w:szCs w:val="24"/>
          <w:lang w:val="sr-Latn-CS"/>
        </w:rPr>
      </w:pPr>
    </w:p>
    <w:p w:rsidR="002D3BDF" w:rsidRDefault="002D3BDF" w:rsidP="00572F96">
      <w:pPr>
        <w:tabs>
          <w:tab w:val="left" w:pos="2220"/>
        </w:tabs>
        <w:jc w:val="both"/>
        <w:rPr>
          <w:rFonts w:eastAsia="TimesNewRomanPSMT" w:cs="Arial"/>
          <w:szCs w:val="24"/>
          <w:lang w:val="sr-Latn-CS"/>
        </w:rPr>
      </w:pPr>
    </w:p>
    <w:p w:rsidR="002D3BDF" w:rsidRDefault="002D3BDF" w:rsidP="00572F96">
      <w:pPr>
        <w:tabs>
          <w:tab w:val="left" w:pos="2220"/>
        </w:tabs>
        <w:jc w:val="both"/>
        <w:rPr>
          <w:rFonts w:eastAsia="TimesNewRomanPSMT" w:cs="Arial"/>
          <w:szCs w:val="24"/>
          <w:lang w:val="sr-Latn-CS"/>
        </w:rPr>
      </w:pPr>
    </w:p>
    <w:p w:rsidR="002D3BDF" w:rsidRDefault="002D3BDF" w:rsidP="00572F96">
      <w:pPr>
        <w:tabs>
          <w:tab w:val="left" w:pos="2220"/>
        </w:tabs>
        <w:jc w:val="both"/>
        <w:rPr>
          <w:rFonts w:eastAsia="TimesNewRomanPSMT" w:cs="Arial"/>
          <w:szCs w:val="24"/>
          <w:lang w:val="sr-Latn-CS"/>
        </w:rPr>
      </w:pPr>
    </w:p>
    <w:p w:rsidR="002D3BDF" w:rsidRDefault="002D3BDF" w:rsidP="00572F96">
      <w:pPr>
        <w:tabs>
          <w:tab w:val="left" w:pos="2220"/>
        </w:tabs>
        <w:jc w:val="both"/>
        <w:rPr>
          <w:rFonts w:eastAsia="TimesNewRomanPSMT" w:cs="Arial"/>
          <w:szCs w:val="24"/>
          <w:lang w:val="sr-Latn-CS"/>
        </w:rPr>
      </w:pPr>
    </w:p>
    <w:p w:rsidR="002D3BDF" w:rsidRDefault="002D3BDF" w:rsidP="00572F96">
      <w:pPr>
        <w:tabs>
          <w:tab w:val="left" w:pos="2220"/>
        </w:tabs>
        <w:jc w:val="both"/>
        <w:rPr>
          <w:rFonts w:eastAsia="TimesNewRomanPSMT" w:cs="Arial"/>
          <w:szCs w:val="24"/>
          <w:lang w:val="sr-Latn-CS"/>
        </w:rPr>
      </w:pPr>
    </w:p>
    <w:p w:rsidR="00B67C02" w:rsidRPr="000150CD" w:rsidRDefault="00B67C02" w:rsidP="00572F96">
      <w:pPr>
        <w:tabs>
          <w:tab w:val="left" w:pos="2220"/>
        </w:tabs>
        <w:jc w:val="both"/>
        <w:rPr>
          <w:rFonts w:eastAsia="TimesNewRomanPSMT" w:cs="Arial"/>
          <w:szCs w:val="24"/>
          <w:lang w:val="sr-Latn-CS"/>
        </w:rPr>
      </w:pPr>
    </w:p>
    <w:sectPr w:rsidR="00B67C02" w:rsidRPr="000150CD" w:rsidSect="00607C04">
      <w:footerReference w:type="default" r:id="rId19"/>
      <w:footerReference w:type="first" r:id="rId20"/>
      <w:footnotePr>
        <w:pos w:val="beneathText"/>
      </w:footnotePr>
      <w:pgSz w:w="12240" w:h="15840"/>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550" w:rsidRDefault="004C2550">
      <w:r>
        <w:separator/>
      </w:r>
    </w:p>
  </w:endnote>
  <w:endnote w:type="continuationSeparator" w:id="0">
    <w:p w:rsidR="004C2550" w:rsidRDefault="004C2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auto"/>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Optima">
    <w:charset w:val="EE"/>
    <w:family w:val="swiss"/>
    <w:pitch w:val="variable"/>
    <w:sig w:usb0="00000007" w:usb1="00000000" w:usb2="00000000" w:usb3="00000000" w:csb0="00000093" w:csb1="00000000"/>
  </w:font>
  <w:font w:name="Franklin Gothic Medium Cond">
    <w:panose1 w:val="020B06060304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67C" w:rsidRPr="00CB0B78" w:rsidRDefault="0063667C" w:rsidP="007A2FE0">
    <w:pPr>
      <w:tabs>
        <w:tab w:val="center" w:pos="4320"/>
        <w:tab w:val="right" w:pos="8640"/>
      </w:tabs>
      <w:suppressAutoHyphens w:val="0"/>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Србије“,Београд – јавна набавка </w:t>
    </w:r>
    <w:r w:rsidRPr="00A342B2">
      <w:rPr>
        <w:rFonts w:ascii="Times New Roman" w:hAnsi="Times New Roman" w:cs="Times New Roman"/>
        <w:i/>
        <w:lang w:val="sr-Cyrl-CS" w:eastAsia="en-US"/>
      </w:rPr>
      <w:t xml:space="preserve">број </w:t>
    </w:r>
    <w:r>
      <w:rPr>
        <w:rFonts w:ascii="Times New Roman" w:hAnsi="Times New Roman" w:cs="Times New Roman"/>
        <w:i/>
        <w:lang w:val="sr-Cyrl-CS" w:eastAsia="en-US"/>
      </w:rPr>
      <w:t>102/14/ДИКТ</w:t>
    </w:r>
  </w:p>
  <w:p w:rsidR="0063667C" w:rsidRPr="0006626F" w:rsidRDefault="0063667C" w:rsidP="00CC4856">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5E4EE4">
      <w:rPr>
        <w:rFonts w:ascii="Times New Roman" w:hAnsi="Times New Roman" w:cs="Times New Roman"/>
        <w:i/>
        <w:noProof/>
        <w:lang w:val="sr-Cyrl-CS" w:eastAsia="en-US"/>
      </w:rPr>
      <w:t>21</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5E4EE4">
      <w:rPr>
        <w:rFonts w:ascii="Times New Roman" w:hAnsi="Times New Roman" w:cs="Times New Roman"/>
        <w:i/>
        <w:noProof/>
        <w:lang w:val="sr-Cyrl-CS" w:eastAsia="en-US"/>
      </w:rPr>
      <w:t>63</w:t>
    </w:r>
    <w:r w:rsidRPr="0006626F">
      <w:rPr>
        <w:rFonts w:ascii="Times New Roman" w:hAnsi="Times New Roman" w:cs="Times New Roman"/>
        <w:i/>
        <w:lang w:val="sr-Cyrl-CS"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67C" w:rsidRPr="001B44D2" w:rsidRDefault="0063667C" w:rsidP="001B44D2">
    <w:pPr>
      <w:pStyle w:val="Footer"/>
      <w:jc w:val="center"/>
      <w:rPr>
        <w:rFonts w:cs="Times New Roman"/>
        <w:i/>
        <w:szCs w:val="24"/>
        <w:lang w:val="sr-Cyrl-RS"/>
      </w:rPr>
    </w:pPr>
    <w:r w:rsidRPr="001B44D2">
      <w:rPr>
        <w:rFonts w:cs="Times New Roman"/>
        <w:i/>
        <w:szCs w:val="24"/>
      </w:rPr>
      <w:t xml:space="preserve">Конкурсна документација у отвореном поступку за </w:t>
    </w:r>
    <w:r w:rsidRPr="001B44D2">
      <w:rPr>
        <w:rFonts w:cs="Times New Roman"/>
        <w:i/>
        <w:szCs w:val="24"/>
        <w:lang w:val="sr-Latn-CS"/>
      </w:rPr>
      <w:t xml:space="preserve">ЈП ЕПС Јавна набавка </w:t>
    </w:r>
    <w:r w:rsidRPr="001B44D2">
      <w:rPr>
        <w:rFonts w:cs="Times New Roman"/>
        <w:i/>
        <w:szCs w:val="24"/>
        <w:lang w:val="sr-Cyrl-RS"/>
      </w:rPr>
      <w:t>102</w:t>
    </w:r>
    <w:r w:rsidRPr="001B44D2">
      <w:rPr>
        <w:rFonts w:cs="Times New Roman"/>
        <w:i/>
        <w:szCs w:val="24"/>
      </w:rPr>
      <w:t>/14/ДИ</w:t>
    </w:r>
    <w:r w:rsidRPr="001B44D2">
      <w:rPr>
        <w:rFonts w:cs="Times New Roman"/>
        <w:i/>
        <w:szCs w:val="24"/>
        <w:lang w:val="sr-Cyrl-RS"/>
      </w:rPr>
      <w:t>КТ</w:t>
    </w:r>
  </w:p>
  <w:p w:rsidR="0063667C" w:rsidRPr="001B44D2" w:rsidRDefault="0063667C" w:rsidP="001B44D2">
    <w:pPr>
      <w:pStyle w:val="Footer"/>
      <w:jc w:val="center"/>
      <w:rPr>
        <w:rFonts w:cs="Times New Roman"/>
        <w:i/>
        <w:szCs w:val="24"/>
      </w:rPr>
    </w:pPr>
    <w:r w:rsidRPr="001B44D2">
      <w:rPr>
        <w:rStyle w:val="PageNumber"/>
        <w:i/>
        <w:color w:val="808080"/>
        <w:szCs w:val="24"/>
      </w:rPr>
      <w:fldChar w:fldCharType="begin"/>
    </w:r>
    <w:r w:rsidRPr="001B44D2">
      <w:rPr>
        <w:rStyle w:val="PageNumber"/>
        <w:i/>
        <w:color w:val="808080"/>
        <w:szCs w:val="24"/>
      </w:rPr>
      <w:instrText xml:space="preserve"> PAGE </w:instrText>
    </w:r>
    <w:r w:rsidRPr="001B44D2">
      <w:rPr>
        <w:rStyle w:val="PageNumber"/>
        <w:i/>
        <w:color w:val="808080"/>
        <w:szCs w:val="24"/>
      </w:rPr>
      <w:fldChar w:fldCharType="separate"/>
    </w:r>
    <w:r w:rsidR="005E4EE4">
      <w:rPr>
        <w:rStyle w:val="PageNumber"/>
        <w:i/>
        <w:noProof/>
        <w:color w:val="808080"/>
        <w:szCs w:val="24"/>
      </w:rPr>
      <w:t>47</w:t>
    </w:r>
    <w:r w:rsidRPr="001B44D2">
      <w:rPr>
        <w:rStyle w:val="PageNumber"/>
        <w:i/>
        <w:color w:val="808080"/>
        <w:szCs w:val="24"/>
      </w:rPr>
      <w:fldChar w:fldCharType="end"/>
    </w:r>
    <w:r w:rsidRPr="001B44D2">
      <w:rPr>
        <w:rStyle w:val="PageNumber"/>
        <w:i/>
        <w:color w:val="808080"/>
        <w:szCs w:val="24"/>
      </w:rPr>
      <w:t>/</w:t>
    </w:r>
    <w:r w:rsidRPr="001B44D2">
      <w:rPr>
        <w:rStyle w:val="PageNumber"/>
        <w:i/>
        <w:color w:val="808080"/>
        <w:szCs w:val="24"/>
      </w:rPr>
      <w:fldChar w:fldCharType="begin"/>
    </w:r>
    <w:r w:rsidRPr="001B44D2">
      <w:rPr>
        <w:rStyle w:val="PageNumber"/>
        <w:i/>
        <w:color w:val="808080"/>
        <w:szCs w:val="24"/>
      </w:rPr>
      <w:instrText xml:space="preserve"> NUMPAGES </w:instrText>
    </w:r>
    <w:r w:rsidRPr="001B44D2">
      <w:rPr>
        <w:rStyle w:val="PageNumber"/>
        <w:i/>
        <w:color w:val="808080"/>
        <w:szCs w:val="24"/>
      </w:rPr>
      <w:fldChar w:fldCharType="separate"/>
    </w:r>
    <w:r w:rsidR="005E4EE4">
      <w:rPr>
        <w:rStyle w:val="PageNumber"/>
        <w:i/>
        <w:noProof/>
        <w:color w:val="808080"/>
        <w:szCs w:val="24"/>
      </w:rPr>
      <w:t>47</w:t>
    </w:r>
    <w:r w:rsidRPr="001B44D2">
      <w:rPr>
        <w:rStyle w:val="PageNumber"/>
        <w:i/>
        <w:color w:val="808080"/>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67C" w:rsidRPr="00F07C65" w:rsidRDefault="0063667C" w:rsidP="007A50F5">
    <w:pPr>
      <w:pStyle w:val="Footer"/>
      <w:jc w:val="right"/>
      <w:rPr>
        <w:rFonts w:ascii="Arial" w:hAnsi="Arial" w:cs="Arial"/>
        <w:sz w:val="20"/>
        <w:lang w:val="sr-Latn-CS"/>
      </w:rPr>
    </w:pPr>
    <w:r w:rsidRPr="00F07C65">
      <w:rPr>
        <w:rFonts w:ascii="Arial" w:hAnsi="Arial" w:cs="Arial"/>
        <w:sz w:val="20"/>
        <w:lang w:val="sr-Latn-CS"/>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67C" w:rsidRPr="007A2FE0" w:rsidRDefault="0063667C" w:rsidP="001B44D2">
    <w:pPr>
      <w:tabs>
        <w:tab w:val="center" w:pos="4320"/>
        <w:tab w:val="right" w:pos="8640"/>
      </w:tabs>
      <w:suppressAutoHyphens w:val="0"/>
      <w:jc w:val="center"/>
      <w:rPr>
        <w:rFonts w:ascii="Times New Roman" w:hAnsi="Times New Roman" w:cs="Times New Roman"/>
        <w:i/>
        <w:lang w:val="sr-Cyrl-RS" w:eastAsia="en-US"/>
      </w:rPr>
    </w:pPr>
    <w:r>
      <w:rPr>
        <w:rFonts w:ascii="Times New Roman" w:hAnsi="Times New Roman" w:cs="Times New Roman"/>
        <w:i/>
        <w:lang w:val="sr-Cyrl-CS" w:eastAsia="en-US"/>
      </w:rPr>
      <w:t xml:space="preserve">Јавно предузеће „Електропривреда Србије“,Београд – јавна </w:t>
    </w:r>
    <w:r w:rsidRPr="00590F43">
      <w:rPr>
        <w:rFonts w:ascii="Times New Roman" w:hAnsi="Times New Roman" w:cs="Times New Roman"/>
        <w:i/>
        <w:lang w:val="sr-Cyrl-CS" w:eastAsia="en-US"/>
      </w:rPr>
      <w:t xml:space="preserve">набавка број </w:t>
    </w:r>
    <w:r>
      <w:rPr>
        <w:rFonts w:ascii="Times New Roman" w:hAnsi="Times New Roman" w:cs="Times New Roman"/>
        <w:i/>
        <w:lang w:eastAsia="en-US"/>
      </w:rPr>
      <w:t>102/14/ДИ</w:t>
    </w:r>
    <w:r>
      <w:rPr>
        <w:rFonts w:ascii="Times New Roman" w:hAnsi="Times New Roman" w:cs="Times New Roman"/>
        <w:i/>
        <w:lang w:val="sr-Cyrl-RS" w:eastAsia="en-US"/>
      </w:rPr>
      <w:t>КТ</w:t>
    </w:r>
  </w:p>
  <w:p w:rsidR="0063667C" w:rsidRPr="0006626F" w:rsidRDefault="0063667C" w:rsidP="001B44D2">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5E4EE4">
      <w:rPr>
        <w:rFonts w:ascii="Times New Roman" w:hAnsi="Times New Roman" w:cs="Times New Roman"/>
        <w:i/>
        <w:noProof/>
        <w:lang w:val="sr-Cyrl-CS" w:eastAsia="en-US"/>
      </w:rPr>
      <w:t>63</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5E4EE4">
      <w:rPr>
        <w:rFonts w:ascii="Times New Roman" w:hAnsi="Times New Roman" w:cs="Times New Roman"/>
        <w:i/>
        <w:noProof/>
        <w:lang w:val="sr-Cyrl-CS" w:eastAsia="en-US"/>
      </w:rPr>
      <w:t>63</w:t>
    </w:r>
    <w:r w:rsidRPr="0006626F">
      <w:rPr>
        <w:rFonts w:ascii="Times New Roman" w:hAnsi="Times New Roman" w:cs="Times New Roman"/>
        <w:i/>
        <w:lang w:val="sr-Cyrl-CS" w:eastAsia="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67C" w:rsidRPr="00607C04" w:rsidRDefault="006366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550" w:rsidRDefault="004C2550">
      <w:r>
        <w:separator/>
      </w:r>
    </w:p>
  </w:footnote>
  <w:footnote w:type="continuationSeparator" w:id="0">
    <w:p w:rsidR="004C2550" w:rsidRDefault="004C25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1440"/>
        </w:tabs>
        <w:ind w:left="1440" w:hanging="360"/>
      </w:pPr>
      <w:rPr>
        <w:rFonts w:ascii="Times New Roman" w:hAnsi="Times New Roman"/>
      </w:rPr>
    </w:lvl>
  </w:abstractNum>
  <w:abstractNum w:abstractNumId="2">
    <w:nsid w:val="00000003"/>
    <w:multiLevelType w:val="singleLevel"/>
    <w:tmpl w:val="00000003"/>
    <w:name w:val="WW8Num5"/>
    <w:lvl w:ilvl="0">
      <w:numFmt w:val="bullet"/>
      <w:lvlText w:val="-"/>
      <w:lvlJc w:val="left"/>
      <w:pPr>
        <w:tabs>
          <w:tab w:val="num" w:pos="810"/>
        </w:tabs>
        <w:ind w:left="810" w:hanging="360"/>
      </w:pPr>
      <w:rPr>
        <w:rFonts w:ascii="Times New Roman" w:hAnsi="Times New Roman"/>
      </w:rPr>
    </w:lvl>
  </w:abstractNum>
  <w:abstractNum w:abstractNumId="3">
    <w:nsid w:val="00000004"/>
    <w:multiLevelType w:val="singleLevel"/>
    <w:tmpl w:val="00000004"/>
    <w:name w:val="WW8Num7"/>
    <w:lvl w:ilvl="0">
      <w:start w:val="2"/>
      <w:numFmt w:val="bullet"/>
      <w:lvlText w:val="-"/>
      <w:lvlJc w:val="left"/>
      <w:pPr>
        <w:tabs>
          <w:tab w:val="num" w:pos="720"/>
        </w:tabs>
        <w:ind w:left="720" w:hanging="360"/>
      </w:pPr>
      <w:rPr>
        <w:rFonts w:ascii="Times New Roman" w:hAnsi="Times New Roman"/>
      </w:rPr>
    </w:lvl>
  </w:abstractNum>
  <w:abstractNum w:abstractNumId="4">
    <w:nsid w:val="00000005"/>
    <w:multiLevelType w:val="singleLevel"/>
    <w:tmpl w:val="00000005"/>
    <w:name w:val="WW8Num8"/>
    <w:lvl w:ilvl="0">
      <w:start w:val="2"/>
      <w:numFmt w:val="bullet"/>
      <w:lvlText w:val="-"/>
      <w:lvlJc w:val="left"/>
      <w:pPr>
        <w:tabs>
          <w:tab w:val="num" w:pos="720"/>
        </w:tabs>
        <w:ind w:left="720" w:hanging="360"/>
      </w:pPr>
      <w:rPr>
        <w:rFonts w:ascii="Times New Roman" w:hAnsi="Times New Roman"/>
      </w:rPr>
    </w:lvl>
  </w:abstractNum>
  <w:abstractNum w:abstractNumId="5">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6">
    <w:nsid w:val="00000007"/>
    <w:multiLevelType w:val="singleLevel"/>
    <w:tmpl w:val="00000007"/>
    <w:name w:val="WW8Num11"/>
    <w:lvl w:ilvl="0">
      <w:numFmt w:val="bullet"/>
      <w:lvlText w:val="-"/>
      <w:lvlJc w:val="left"/>
      <w:pPr>
        <w:tabs>
          <w:tab w:val="num" w:pos="720"/>
        </w:tabs>
        <w:ind w:left="720" w:hanging="360"/>
      </w:pPr>
      <w:rPr>
        <w:rFonts w:ascii="Times New Roman" w:hAnsi="Times New Roman"/>
      </w:rPr>
    </w:lvl>
  </w:abstractNum>
  <w:abstractNum w:abstractNumId="7">
    <w:nsid w:val="00000008"/>
    <w:multiLevelType w:val="singleLevel"/>
    <w:tmpl w:val="00000008"/>
    <w:name w:val="WW8Num15"/>
    <w:lvl w:ilvl="0">
      <w:start w:val="1"/>
      <w:numFmt w:val="decimal"/>
      <w:lvlText w:val="%1."/>
      <w:lvlJc w:val="left"/>
      <w:pPr>
        <w:tabs>
          <w:tab w:val="num" w:pos="720"/>
        </w:tabs>
        <w:ind w:left="720" w:hanging="360"/>
      </w:pPr>
      <w:rPr>
        <w:rFonts w:cs="Times New Roman"/>
      </w:rPr>
    </w:lvl>
  </w:abstractNum>
  <w:abstractNum w:abstractNumId="8">
    <w:nsid w:val="00000009"/>
    <w:multiLevelType w:val="singleLevel"/>
    <w:tmpl w:val="00000009"/>
    <w:name w:val="WW8Num16"/>
    <w:lvl w:ilvl="0">
      <w:numFmt w:val="bullet"/>
      <w:lvlText w:val="-"/>
      <w:lvlJc w:val="left"/>
      <w:pPr>
        <w:tabs>
          <w:tab w:val="num" w:pos="720"/>
        </w:tabs>
        <w:ind w:left="720" w:hanging="360"/>
      </w:pPr>
      <w:rPr>
        <w:rFonts w:ascii="Times New Roman" w:hAnsi="Times New Roman"/>
      </w:rPr>
    </w:lvl>
  </w:abstractNum>
  <w:abstractNum w:abstractNumId="9">
    <w:nsid w:val="0000000A"/>
    <w:multiLevelType w:val="singleLevel"/>
    <w:tmpl w:val="0000000A"/>
    <w:name w:val="WW8Num17"/>
    <w:lvl w:ilvl="0">
      <w:start w:val="1"/>
      <w:numFmt w:val="decimal"/>
      <w:lvlText w:val="%1."/>
      <w:lvlJc w:val="left"/>
      <w:pPr>
        <w:tabs>
          <w:tab w:val="num" w:pos="720"/>
        </w:tabs>
        <w:ind w:left="720" w:hanging="360"/>
      </w:pPr>
      <w:rPr>
        <w:rFonts w:cs="Times New Roman"/>
      </w:rPr>
    </w:lvl>
  </w:abstractNum>
  <w:abstractNum w:abstractNumId="10">
    <w:nsid w:val="0000000B"/>
    <w:multiLevelType w:val="singleLevel"/>
    <w:tmpl w:val="0000000B"/>
    <w:name w:val="WW8Num18"/>
    <w:lvl w:ilvl="0">
      <w:numFmt w:val="bullet"/>
      <w:lvlText w:val="-"/>
      <w:lvlJc w:val="left"/>
      <w:pPr>
        <w:tabs>
          <w:tab w:val="num" w:pos="720"/>
        </w:tabs>
        <w:ind w:left="720" w:hanging="360"/>
      </w:pPr>
      <w:rPr>
        <w:rFonts w:ascii="Times New Roman" w:hAnsi="Times New Roman"/>
      </w:rPr>
    </w:lvl>
  </w:abstractNum>
  <w:abstractNum w:abstractNumId="11">
    <w:nsid w:val="0000000C"/>
    <w:multiLevelType w:val="singleLevel"/>
    <w:tmpl w:val="0000000C"/>
    <w:name w:val="WW8Num20"/>
    <w:lvl w:ilvl="0">
      <w:numFmt w:val="bullet"/>
      <w:lvlText w:val="-"/>
      <w:lvlJc w:val="left"/>
      <w:pPr>
        <w:tabs>
          <w:tab w:val="num" w:pos="720"/>
        </w:tabs>
        <w:ind w:left="720" w:hanging="360"/>
      </w:pPr>
      <w:rPr>
        <w:rFonts w:ascii="Times New Roman" w:hAnsi="Times New Roman"/>
      </w:rPr>
    </w:lvl>
  </w:abstractNum>
  <w:abstractNum w:abstractNumId="12">
    <w:nsid w:val="0000000D"/>
    <w:multiLevelType w:val="singleLevel"/>
    <w:tmpl w:val="0000000D"/>
    <w:name w:val="WW8Num21"/>
    <w:lvl w:ilvl="0">
      <w:numFmt w:val="bullet"/>
      <w:lvlText w:val="-"/>
      <w:lvlJc w:val="left"/>
      <w:pPr>
        <w:tabs>
          <w:tab w:val="num" w:pos="720"/>
        </w:tabs>
        <w:ind w:left="720" w:hanging="360"/>
      </w:pPr>
      <w:rPr>
        <w:rFonts w:ascii="Times New Roman" w:hAnsi="Times New Roman"/>
      </w:rPr>
    </w:lvl>
  </w:abstractNum>
  <w:abstractNum w:abstractNumId="13">
    <w:nsid w:val="0000000E"/>
    <w:multiLevelType w:val="singleLevel"/>
    <w:tmpl w:val="0000000E"/>
    <w:name w:val="WW8Num23"/>
    <w:lvl w:ilvl="0">
      <w:numFmt w:val="bullet"/>
      <w:lvlText w:val="-"/>
      <w:lvlJc w:val="left"/>
      <w:pPr>
        <w:tabs>
          <w:tab w:val="num" w:pos="720"/>
        </w:tabs>
        <w:ind w:left="720" w:hanging="360"/>
      </w:pPr>
      <w:rPr>
        <w:rFonts w:ascii="Times New Roman" w:hAnsi="Times New Roman"/>
      </w:rPr>
    </w:lvl>
  </w:abstractNum>
  <w:abstractNum w:abstractNumId="14">
    <w:nsid w:val="0000000F"/>
    <w:multiLevelType w:val="singleLevel"/>
    <w:tmpl w:val="0000000F"/>
    <w:name w:val="WW8Num24"/>
    <w:lvl w:ilvl="0">
      <w:numFmt w:val="bullet"/>
      <w:lvlText w:val="-"/>
      <w:lvlJc w:val="left"/>
      <w:pPr>
        <w:tabs>
          <w:tab w:val="num" w:pos="720"/>
        </w:tabs>
        <w:ind w:left="720" w:hanging="360"/>
      </w:pPr>
      <w:rPr>
        <w:rFonts w:ascii="Times New Roman" w:hAnsi="Times New Roman"/>
      </w:rPr>
    </w:lvl>
  </w:abstractNum>
  <w:abstractNum w:abstractNumId="15">
    <w:nsid w:val="00000010"/>
    <w:multiLevelType w:val="singleLevel"/>
    <w:tmpl w:val="00000010"/>
    <w:name w:val="WW8Num25"/>
    <w:lvl w:ilvl="0">
      <w:numFmt w:val="bullet"/>
      <w:lvlText w:val="-"/>
      <w:lvlJc w:val="left"/>
      <w:pPr>
        <w:tabs>
          <w:tab w:val="num" w:pos="770"/>
        </w:tabs>
        <w:ind w:left="770" w:hanging="360"/>
      </w:pPr>
      <w:rPr>
        <w:rFonts w:ascii="Arial" w:hAnsi="Arial"/>
      </w:rPr>
    </w:lvl>
  </w:abstractNum>
  <w:abstractNum w:abstractNumId="16">
    <w:nsid w:val="00000011"/>
    <w:multiLevelType w:val="singleLevel"/>
    <w:tmpl w:val="00000011"/>
    <w:name w:val="WW8Num28"/>
    <w:lvl w:ilvl="0">
      <w:start w:val="1"/>
      <w:numFmt w:val="decimal"/>
      <w:lvlText w:val="%1."/>
      <w:lvlJc w:val="left"/>
      <w:pPr>
        <w:tabs>
          <w:tab w:val="num" w:pos="720"/>
        </w:tabs>
        <w:ind w:left="720" w:hanging="360"/>
      </w:pPr>
      <w:rPr>
        <w:rFonts w:cs="Times New Roman"/>
      </w:rPr>
    </w:lvl>
  </w:abstractNum>
  <w:abstractNum w:abstractNumId="17">
    <w:nsid w:val="00000012"/>
    <w:multiLevelType w:val="singleLevel"/>
    <w:tmpl w:val="00000012"/>
    <w:name w:val="WW8Num34"/>
    <w:lvl w:ilvl="0">
      <w:start w:val="1"/>
      <w:numFmt w:val="decimal"/>
      <w:lvlText w:val="%1."/>
      <w:lvlJc w:val="left"/>
      <w:pPr>
        <w:tabs>
          <w:tab w:val="num" w:pos="1080"/>
        </w:tabs>
        <w:ind w:left="1080" w:hanging="360"/>
      </w:pPr>
      <w:rPr>
        <w:rFonts w:cs="Times New Roman"/>
      </w:rPr>
    </w:lvl>
  </w:abstractNum>
  <w:abstractNum w:abstractNumId="18">
    <w:nsid w:val="00000013"/>
    <w:multiLevelType w:val="singleLevel"/>
    <w:tmpl w:val="00000013"/>
    <w:name w:val="WW8Num37"/>
    <w:lvl w:ilvl="0">
      <w:start w:val="1"/>
      <w:numFmt w:val="decimal"/>
      <w:lvlText w:val="%1."/>
      <w:lvlJc w:val="left"/>
      <w:pPr>
        <w:tabs>
          <w:tab w:val="num" w:pos="720"/>
        </w:tabs>
        <w:ind w:left="720" w:hanging="360"/>
      </w:pPr>
      <w:rPr>
        <w:rFonts w:cs="Times New Roman"/>
        <w:b w:val="0"/>
      </w:rPr>
    </w:lvl>
  </w:abstractNum>
  <w:abstractNum w:abstractNumId="19">
    <w:nsid w:val="00000014"/>
    <w:multiLevelType w:val="singleLevel"/>
    <w:tmpl w:val="00000014"/>
    <w:name w:val="WW8Num39"/>
    <w:lvl w:ilvl="0">
      <w:numFmt w:val="bullet"/>
      <w:lvlText w:val="-"/>
      <w:lvlJc w:val="left"/>
      <w:pPr>
        <w:tabs>
          <w:tab w:val="num" w:pos="720"/>
        </w:tabs>
        <w:ind w:left="720" w:hanging="360"/>
      </w:pPr>
      <w:rPr>
        <w:rFonts w:ascii="Times New Roman" w:hAnsi="Times New Roman"/>
      </w:rPr>
    </w:lvl>
  </w:abstractNum>
  <w:abstractNum w:abstractNumId="20">
    <w:nsid w:val="00000015"/>
    <w:multiLevelType w:val="singleLevel"/>
    <w:tmpl w:val="00000015"/>
    <w:name w:val="WW8Num42"/>
    <w:lvl w:ilvl="0">
      <w:numFmt w:val="bullet"/>
      <w:lvlText w:val="-"/>
      <w:lvlJc w:val="left"/>
      <w:pPr>
        <w:tabs>
          <w:tab w:val="num" w:pos="360"/>
        </w:tabs>
        <w:ind w:left="360" w:hanging="360"/>
      </w:pPr>
      <w:rPr>
        <w:rFonts w:ascii="Times New Roman" w:hAnsi="Times New Roman"/>
      </w:rPr>
    </w:lvl>
  </w:abstractNum>
  <w:abstractNum w:abstractNumId="21">
    <w:nsid w:val="00000016"/>
    <w:multiLevelType w:val="multilevel"/>
    <w:tmpl w:val="00000016"/>
    <w:name w:val="WW8Num4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2">
    <w:nsid w:val="00000025"/>
    <w:multiLevelType w:val="multilevel"/>
    <w:tmpl w:val="408A7EBC"/>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4">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nsid w:val="0BEC1DA2"/>
    <w:multiLevelType w:val="hybridMultilevel"/>
    <w:tmpl w:val="FAD8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13304A37"/>
    <w:multiLevelType w:val="hybridMultilevel"/>
    <w:tmpl w:val="6BE22BD2"/>
    <w:lvl w:ilvl="0" w:tplc="A4689468">
      <w:start w:val="1"/>
      <w:numFmt w:val="bullet"/>
      <w:pStyle w:val="Bulit02"/>
      <w:lvlText w:val=""/>
      <w:lvlJc w:val="left"/>
      <w:pPr>
        <w:ind w:left="1080" w:hanging="360"/>
      </w:pPr>
      <w:rPr>
        <w:rFonts w:ascii="Symbol" w:hAnsi="Symbol" w:cs="Symbol" w:hint="default"/>
      </w:rPr>
    </w:lvl>
    <w:lvl w:ilvl="1" w:tplc="7840C422">
      <w:start w:val="3"/>
      <w:numFmt w:val="bullet"/>
      <w:pStyle w:val="Bulit03"/>
      <w:lvlText w:val="-"/>
      <w:lvlJc w:val="left"/>
      <w:pPr>
        <w:ind w:left="2160" w:hanging="720"/>
      </w:pPr>
      <w:rPr>
        <w:rFonts w:ascii="Arial" w:eastAsia="Times New Roman" w:hAnsi="Arial"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8">
    <w:nsid w:val="13486059"/>
    <w:multiLevelType w:val="multilevel"/>
    <w:tmpl w:val="9386F65C"/>
    <w:lvl w:ilvl="0">
      <w:start w:val="1"/>
      <w:numFmt w:val="bullet"/>
      <w:lvlText w:val=""/>
      <w:lvlJc w:val="left"/>
      <w:pPr>
        <w:tabs>
          <w:tab w:val="num" w:pos="1080"/>
        </w:tabs>
        <w:ind w:left="1080" w:hanging="360"/>
      </w:pPr>
      <w:rPr>
        <w:rFonts w:ascii="Symbol" w:hAnsi="Symbol" w:hint="default"/>
      </w:rPr>
    </w:lvl>
    <w:lvl w:ilvl="1">
      <w:start w:val="31"/>
      <w:numFmt w:val="decimal"/>
      <w:lvlText w:val="%2."/>
      <w:lvlJc w:val="left"/>
      <w:pPr>
        <w:tabs>
          <w:tab w:val="num" w:pos="3600"/>
        </w:tabs>
        <w:ind w:left="3600" w:hanging="1440"/>
      </w:pPr>
    </w:lvl>
    <w:lvl w:ilvl="2">
      <w:start w:val="1"/>
      <w:numFmt w:val="lowerRoman"/>
      <w:lvlText w:val="%3."/>
      <w:lvlJc w:val="right"/>
      <w:pPr>
        <w:tabs>
          <w:tab w:val="num" w:pos="1620"/>
        </w:tabs>
        <w:ind w:left="162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9">
    <w:nsid w:val="14774AD9"/>
    <w:multiLevelType w:val="hybridMultilevel"/>
    <w:tmpl w:val="6736F57A"/>
    <w:lvl w:ilvl="0" w:tplc="DA625AE8">
      <w:start w:val="1"/>
      <w:numFmt w:val="bullet"/>
      <w:lvlText w:val=""/>
      <w:lvlJc w:val="left"/>
      <w:pPr>
        <w:ind w:left="720" w:hanging="360"/>
      </w:pPr>
      <w:rPr>
        <w:rFonts w:ascii="Wingdings" w:hAnsi="Wingdings" w:cs="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175A7E90"/>
    <w:multiLevelType w:val="hybridMultilevel"/>
    <w:tmpl w:val="5B66AA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1854729C"/>
    <w:multiLevelType w:val="multilevel"/>
    <w:tmpl w:val="0262ECCA"/>
    <w:lvl w:ilvl="0">
      <w:start w:val="1"/>
      <w:numFmt w:val="decimal"/>
      <w:lvlText w:val="%1."/>
      <w:lvlJc w:val="left"/>
      <w:pPr>
        <w:ind w:left="720" w:hanging="360"/>
      </w:pPr>
      <w:rPr>
        <w:b w:val="0"/>
      </w:rPr>
    </w:lvl>
    <w:lvl w:ilvl="1">
      <w:start w:val="3"/>
      <w:numFmt w:val="decimal"/>
      <w:isLgl/>
      <w:lvlText w:val="%1.%2."/>
      <w:lvlJc w:val="left"/>
      <w:pPr>
        <w:ind w:left="15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18A82325"/>
    <w:multiLevelType w:val="hybridMultilevel"/>
    <w:tmpl w:val="D51C5434"/>
    <w:lvl w:ilvl="0" w:tplc="04090001">
      <w:start w:val="1"/>
      <w:numFmt w:val="bullet"/>
      <w:lvlText w:val=""/>
      <w:lvlJc w:val="left"/>
      <w:pPr>
        <w:ind w:left="502" w:hanging="360"/>
      </w:pPr>
      <w:rPr>
        <w:rFonts w:ascii="Symbol" w:hAnsi="Symbol" w:hint="default"/>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nsid w:val="18DD0AB7"/>
    <w:multiLevelType w:val="hybridMultilevel"/>
    <w:tmpl w:val="E75AFB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195A4917"/>
    <w:multiLevelType w:val="hybridMultilevel"/>
    <w:tmpl w:val="52F6FBDC"/>
    <w:lvl w:ilvl="0" w:tplc="081A000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6">
    <w:nsid w:val="1B501161"/>
    <w:multiLevelType w:val="hybridMultilevel"/>
    <w:tmpl w:val="27066E46"/>
    <w:lvl w:ilvl="0" w:tplc="0409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7">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38">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214F0A79"/>
    <w:multiLevelType w:val="hybridMultilevel"/>
    <w:tmpl w:val="A9A4A500"/>
    <w:lvl w:ilvl="0" w:tplc="0409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0">
    <w:nsid w:val="22303E88"/>
    <w:multiLevelType w:val="multilevel"/>
    <w:tmpl w:val="557A9156"/>
    <w:lvl w:ilvl="0">
      <w:start w:val="4"/>
      <w:numFmt w:val="bullet"/>
      <w:lvlText w:val="-"/>
      <w:lvlJc w:val="left"/>
      <w:pPr>
        <w:ind w:left="1080" w:hanging="360"/>
      </w:pPr>
      <w:rPr>
        <w:rFonts w:ascii="Arial" w:eastAsia="Times New Roman" w:hAnsi="Arial" w:cs="Aria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1">
    <w:nsid w:val="23B62B8C"/>
    <w:multiLevelType w:val="hybridMultilevel"/>
    <w:tmpl w:val="4A40E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6E0109B"/>
    <w:multiLevelType w:val="hybridMultilevel"/>
    <w:tmpl w:val="F71EF71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2ABB7632"/>
    <w:multiLevelType w:val="hybridMultilevel"/>
    <w:tmpl w:val="4B4A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C3702F4"/>
    <w:multiLevelType w:val="hybridMultilevel"/>
    <w:tmpl w:val="F67E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2D2513DB"/>
    <w:multiLevelType w:val="hybridMultilevel"/>
    <w:tmpl w:val="C4B85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47">
    <w:nsid w:val="31A13C32"/>
    <w:multiLevelType w:val="hybridMultilevel"/>
    <w:tmpl w:val="8F369FC2"/>
    <w:lvl w:ilvl="0" w:tplc="E9422C9A">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49">
    <w:nsid w:val="396647E2"/>
    <w:multiLevelType w:val="hybridMultilevel"/>
    <w:tmpl w:val="529CA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B87694A"/>
    <w:multiLevelType w:val="hybridMultilevel"/>
    <w:tmpl w:val="0A44584E"/>
    <w:lvl w:ilvl="0" w:tplc="DF16EE0A">
      <w:start w:val="1"/>
      <w:numFmt w:val="decimal"/>
      <w:lvlText w:val="%1)"/>
      <w:lvlJc w:val="left"/>
      <w:pPr>
        <w:ind w:left="72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52">
    <w:nsid w:val="40D55AB9"/>
    <w:multiLevelType w:val="hybridMultilevel"/>
    <w:tmpl w:val="7214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96C0889"/>
    <w:multiLevelType w:val="hybridMultilevel"/>
    <w:tmpl w:val="65B2BA16"/>
    <w:lvl w:ilvl="0" w:tplc="081A0001">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54">
    <w:nsid w:val="4A3631D7"/>
    <w:multiLevelType w:val="hybridMultilevel"/>
    <w:tmpl w:val="60C493F8"/>
    <w:lvl w:ilvl="0" w:tplc="6B7837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AF2696D"/>
    <w:multiLevelType w:val="hybridMultilevel"/>
    <w:tmpl w:val="7AF82248"/>
    <w:lvl w:ilvl="0" w:tplc="E2EE52AE">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6">
    <w:nsid w:val="4CC851BA"/>
    <w:multiLevelType w:val="hybridMultilevel"/>
    <w:tmpl w:val="3550873A"/>
    <w:lvl w:ilvl="0" w:tplc="E37CA53A">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7">
    <w:nsid w:val="4D7556CB"/>
    <w:multiLevelType w:val="hybridMultilevel"/>
    <w:tmpl w:val="B3EE592A"/>
    <w:lvl w:ilvl="0" w:tplc="081A0001">
      <w:start w:val="1"/>
      <w:numFmt w:val="decimal"/>
      <w:lvlText w:val="%1."/>
      <w:lvlJc w:val="left"/>
      <w:pPr>
        <w:ind w:left="450" w:hanging="360"/>
      </w:pPr>
      <w:rPr>
        <w:rFonts w:hint="default"/>
      </w:rPr>
    </w:lvl>
    <w:lvl w:ilvl="1" w:tplc="04090001">
      <w:start w:val="1"/>
      <w:numFmt w:val="bullet"/>
      <w:lvlText w:val=""/>
      <w:lvlJc w:val="left"/>
      <w:pPr>
        <w:ind w:left="1211" w:hanging="360"/>
      </w:pPr>
      <w:rPr>
        <w:rFonts w:ascii="Symbol" w:hAnsi="Symbol" w:hint="default"/>
        <w:color w:val="auto"/>
      </w:rPr>
    </w:lvl>
    <w:lvl w:ilvl="2" w:tplc="081A0005">
      <w:start w:val="1"/>
      <w:numFmt w:val="lowerRoman"/>
      <w:lvlText w:val="%3."/>
      <w:lvlJc w:val="right"/>
      <w:pPr>
        <w:ind w:left="2160" w:hanging="180"/>
      </w:pPr>
    </w:lvl>
    <w:lvl w:ilvl="3" w:tplc="081A0001" w:tentative="1">
      <w:start w:val="1"/>
      <w:numFmt w:val="decimal"/>
      <w:lvlText w:val="%4."/>
      <w:lvlJc w:val="left"/>
      <w:pPr>
        <w:ind w:left="2880" w:hanging="360"/>
      </w:pPr>
    </w:lvl>
    <w:lvl w:ilvl="4" w:tplc="081A0003" w:tentative="1">
      <w:start w:val="1"/>
      <w:numFmt w:val="lowerLetter"/>
      <w:lvlText w:val="%5."/>
      <w:lvlJc w:val="left"/>
      <w:pPr>
        <w:ind w:left="3600" w:hanging="360"/>
      </w:pPr>
    </w:lvl>
    <w:lvl w:ilvl="5" w:tplc="081A0005" w:tentative="1">
      <w:start w:val="1"/>
      <w:numFmt w:val="lowerRoman"/>
      <w:lvlText w:val="%6."/>
      <w:lvlJc w:val="right"/>
      <w:pPr>
        <w:ind w:left="4320" w:hanging="180"/>
      </w:pPr>
    </w:lvl>
    <w:lvl w:ilvl="6" w:tplc="081A0001" w:tentative="1">
      <w:start w:val="1"/>
      <w:numFmt w:val="decimal"/>
      <w:lvlText w:val="%7."/>
      <w:lvlJc w:val="left"/>
      <w:pPr>
        <w:ind w:left="5040" w:hanging="360"/>
      </w:pPr>
    </w:lvl>
    <w:lvl w:ilvl="7" w:tplc="081A0003" w:tentative="1">
      <w:start w:val="1"/>
      <w:numFmt w:val="lowerLetter"/>
      <w:lvlText w:val="%8."/>
      <w:lvlJc w:val="left"/>
      <w:pPr>
        <w:ind w:left="5760" w:hanging="360"/>
      </w:pPr>
    </w:lvl>
    <w:lvl w:ilvl="8" w:tplc="081A0005" w:tentative="1">
      <w:start w:val="1"/>
      <w:numFmt w:val="lowerRoman"/>
      <w:lvlText w:val="%9."/>
      <w:lvlJc w:val="right"/>
      <w:pPr>
        <w:ind w:left="6480" w:hanging="180"/>
      </w:pPr>
    </w:lvl>
  </w:abstractNum>
  <w:abstractNum w:abstractNumId="58">
    <w:nsid w:val="4FEE1E87"/>
    <w:multiLevelType w:val="hybridMultilevel"/>
    <w:tmpl w:val="31481D2E"/>
    <w:lvl w:ilvl="0" w:tplc="E4E83EE0">
      <w:start w:val="1"/>
      <w:numFmt w:val="decimal"/>
      <w:lvlText w:val="%1."/>
      <w:lvlJc w:val="left"/>
      <w:pPr>
        <w:ind w:left="720" w:hanging="360"/>
      </w:pPr>
      <w:rPr>
        <w:rFonts w:hint="default"/>
        <w:b/>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9">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60">
    <w:nsid w:val="57186946"/>
    <w:multiLevelType w:val="multilevel"/>
    <w:tmpl w:val="9B56D118"/>
    <w:lvl w:ilvl="0">
      <w:start w:val="1"/>
      <w:numFmt w:val="decimal"/>
      <w:lvlText w:val="%1."/>
      <w:lvlJc w:val="left"/>
      <w:pPr>
        <w:tabs>
          <w:tab w:val="num" w:pos="720"/>
        </w:tabs>
        <w:ind w:left="720" w:hanging="360"/>
      </w:pPr>
      <w:rPr>
        <w:rFonts w:hint="default"/>
      </w:rPr>
    </w:lvl>
    <w:lvl w:ilvl="1">
      <w:start w:val="16"/>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1">
    <w:nsid w:val="57F81037"/>
    <w:multiLevelType w:val="hybridMultilevel"/>
    <w:tmpl w:val="F41A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0777427"/>
    <w:multiLevelType w:val="hybridMultilevel"/>
    <w:tmpl w:val="8A5ED6D6"/>
    <w:lvl w:ilvl="0" w:tplc="327066F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648F0719"/>
    <w:multiLevelType w:val="hybridMultilevel"/>
    <w:tmpl w:val="C6DC630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4">
    <w:nsid w:val="6A9C3579"/>
    <w:multiLevelType w:val="hybridMultilevel"/>
    <w:tmpl w:val="44280568"/>
    <w:lvl w:ilvl="0" w:tplc="BA26CF56">
      <w:start w:val="1"/>
      <w:numFmt w:val="decimal"/>
      <w:lvlText w:val="%1)"/>
      <w:lvlJc w:val="left"/>
      <w:pPr>
        <w:ind w:left="644" w:hanging="360"/>
      </w:pPr>
      <w:rPr>
        <w:rFonts w:cs="Times New Roman" w:hint="default"/>
        <w:b/>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65">
    <w:nsid w:val="6CA966E2"/>
    <w:multiLevelType w:val="hybridMultilevel"/>
    <w:tmpl w:val="97728D82"/>
    <w:lvl w:ilvl="0" w:tplc="3C96D04C">
      <w:start w:val="1"/>
      <w:numFmt w:val="decimal"/>
      <w:lvlText w:val="%1."/>
      <w:lvlJc w:val="left"/>
      <w:pPr>
        <w:ind w:left="720" w:hanging="360"/>
      </w:pPr>
      <w:rPr>
        <w:rFonts w:hint="default"/>
        <w:b/>
      </w:rPr>
    </w:lvl>
    <w:lvl w:ilvl="1" w:tplc="6E60F05A">
      <w:start w:val="1"/>
      <w:numFmt w:val="bullet"/>
      <w:lvlText w:val="-"/>
      <w:lvlJc w:val="left"/>
      <w:pPr>
        <w:ind w:left="1800" w:hanging="72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1411954"/>
    <w:multiLevelType w:val="hybridMultilevel"/>
    <w:tmpl w:val="4ACA7CAA"/>
    <w:lvl w:ilvl="0" w:tplc="49525628">
      <w:start w:val="1"/>
      <w:numFmt w:val="decimal"/>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7">
    <w:nsid w:val="74D84783"/>
    <w:multiLevelType w:val="hybridMultilevel"/>
    <w:tmpl w:val="A588D71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8">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nsid w:val="77721635"/>
    <w:multiLevelType w:val="hybridMultilevel"/>
    <w:tmpl w:val="4BCE7DF0"/>
    <w:lvl w:ilvl="0" w:tplc="0C021CC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EF60368"/>
    <w:multiLevelType w:val="hybridMultilevel"/>
    <w:tmpl w:val="B4268E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0"/>
  </w:num>
  <w:num w:numId="3">
    <w:abstractNumId w:val="5"/>
  </w:num>
  <w:num w:numId="4">
    <w:abstractNumId w:val="51"/>
  </w:num>
  <w:num w:numId="5">
    <w:abstractNumId w:val="26"/>
  </w:num>
  <w:num w:numId="6">
    <w:abstractNumId w:val="37"/>
  </w:num>
  <w:num w:numId="7">
    <w:abstractNumId w:val="60"/>
  </w:num>
  <w:num w:numId="8">
    <w:abstractNumId w:val="64"/>
  </w:num>
  <w:num w:numId="9">
    <w:abstractNumId w:val="35"/>
  </w:num>
  <w:num w:numId="10">
    <w:abstractNumId w:val="46"/>
  </w:num>
  <w:num w:numId="11">
    <w:abstractNumId w:val="22"/>
  </w:num>
  <w:num w:numId="12">
    <w:abstractNumId w:val="23"/>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32"/>
  </w:num>
  <w:num w:numId="17">
    <w:abstractNumId w:val="47"/>
  </w:num>
  <w:num w:numId="18">
    <w:abstractNumId w:val="39"/>
  </w:num>
  <w:num w:numId="19">
    <w:abstractNumId w:val="29"/>
  </w:num>
  <w:num w:numId="20">
    <w:abstractNumId w:val="48"/>
  </w:num>
  <w:num w:numId="21">
    <w:abstractNumId w:val="66"/>
  </w:num>
  <w:num w:numId="22">
    <w:abstractNumId w:val="49"/>
  </w:num>
  <w:num w:numId="23">
    <w:abstractNumId w:val="45"/>
  </w:num>
  <w:num w:numId="24">
    <w:abstractNumId w:val="50"/>
  </w:num>
  <w:num w:numId="25">
    <w:abstractNumId w:val="57"/>
  </w:num>
  <w:num w:numId="26">
    <w:abstractNumId w:val="36"/>
  </w:num>
  <w:num w:numId="27">
    <w:abstractNumId w:val="42"/>
  </w:num>
  <w:num w:numId="28">
    <w:abstractNumId w:val="58"/>
    <w:lvlOverride w:ilvl="0">
      <w:startOverride w:val="1"/>
    </w:lvlOverride>
  </w:num>
  <w:num w:numId="29">
    <w:abstractNumId w:val="65"/>
  </w:num>
  <w:num w:numId="30">
    <w:abstractNumId w:val="33"/>
  </w:num>
  <w:num w:numId="31">
    <w:abstractNumId w:val="34"/>
  </w:num>
  <w:num w:numId="32">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55"/>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8"/>
  </w:num>
  <w:num w:numId="40">
    <w:abstractNumId w:val="52"/>
  </w:num>
  <w:num w:numId="41">
    <w:abstractNumId w:val="62"/>
  </w:num>
  <w:num w:numId="42">
    <w:abstractNumId w:val="69"/>
  </w:num>
  <w:num w:numId="43">
    <w:abstractNumId w:val="25"/>
  </w:num>
  <w:num w:numId="44">
    <w:abstractNumId w:val="41"/>
  </w:num>
  <w:num w:numId="45">
    <w:abstractNumId w:val="61"/>
  </w:num>
  <w:num w:numId="46">
    <w:abstractNumId w:val="63"/>
  </w:num>
  <w:num w:numId="47">
    <w:abstractNumId w:val="67"/>
  </w:num>
  <w:num w:numId="48">
    <w:abstractNumId w:val="56"/>
  </w:num>
  <w:num w:numId="49">
    <w:abstractNumId w:val="24"/>
  </w:num>
  <w:num w:numId="50">
    <w:abstractNumId w:val="30"/>
  </w:num>
  <w:num w:numId="51">
    <w:abstractNumId w:val="70"/>
  </w:num>
  <w:num w:numId="52">
    <w:abstractNumId w:val="44"/>
  </w:num>
  <w:num w:numId="5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num>
  <w:num w:numId="56">
    <w:abstractNumId w:val="5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E5"/>
    <w:rsid w:val="000000BD"/>
    <w:rsid w:val="000014E5"/>
    <w:rsid w:val="00002205"/>
    <w:rsid w:val="00002E42"/>
    <w:rsid w:val="000034E3"/>
    <w:rsid w:val="00003DA0"/>
    <w:rsid w:val="00003E5D"/>
    <w:rsid w:val="00004183"/>
    <w:rsid w:val="000045DF"/>
    <w:rsid w:val="000056C5"/>
    <w:rsid w:val="000078F4"/>
    <w:rsid w:val="00013F16"/>
    <w:rsid w:val="000143C1"/>
    <w:rsid w:val="000150CD"/>
    <w:rsid w:val="0001516A"/>
    <w:rsid w:val="00015357"/>
    <w:rsid w:val="00016D9C"/>
    <w:rsid w:val="00017380"/>
    <w:rsid w:val="00020129"/>
    <w:rsid w:val="00020663"/>
    <w:rsid w:val="00020FE3"/>
    <w:rsid w:val="00021DD9"/>
    <w:rsid w:val="000227C5"/>
    <w:rsid w:val="00022F0A"/>
    <w:rsid w:val="0002312A"/>
    <w:rsid w:val="00023AB3"/>
    <w:rsid w:val="00023B75"/>
    <w:rsid w:val="00024209"/>
    <w:rsid w:val="000250BA"/>
    <w:rsid w:val="00025860"/>
    <w:rsid w:val="0002629B"/>
    <w:rsid w:val="00026D98"/>
    <w:rsid w:val="00027401"/>
    <w:rsid w:val="000274B2"/>
    <w:rsid w:val="000303C7"/>
    <w:rsid w:val="00030423"/>
    <w:rsid w:val="00030693"/>
    <w:rsid w:val="000309EB"/>
    <w:rsid w:val="00031213"/>
    <w:rsid w:val="000316DB"/>
    <w:rsid w:val="00032EE5"/>
    <w:rsid w:val="00033405"/>
    <w:rsid w:val="00033FDF"/>
    <w:rsid w:val="00035732"/>
    <w:rsid w:val="00035F6E"/>
    <w:rsid w:val="00036210"/>
    <w:rsid w:val="00042A36"/>
    <w:rsid w:val="0004346D"/>
    <w:rsid w:val="000439FF"/>
    <w:rsid w:val="00043B96"/>
    <w:rsid w:val="00043BF6"/>
    <w:rsid w:val="00043C70"/>
    <w:rsid w:val="000459A8"/>
    <w:rsid w:val="000461B3"/>
    <w:rsid w:val="00051E7B"/>
    <w:rsid w:val="00053811"/>
    <w:rsid w:val="00053CA5"/>
    <w:rsid w:val="00055017"/>
    <w:rsid w:val="0005595F"/>
    <w:rsid w:val="000577E5"/>
    <w:rsid w:val="00057AC3"/>
    <w:rsid w:val="00060CB2"/>
    <w:rsid w:val="00060EC5"/>
    <w:rsid w:val="0006626F"/>
    <w:rsid w:val="00070479"/>
    <w:rsid w:val="00071832"/>
    <w:rsid w:val="000730D6"/>
    <w:rsid w:val="0007319B"/>
    <w:rsid w:val="0007353B"/>
    <w:rsid w:val="0007483E"/>
    <w:rsid w:val="00075C41"/>
    <w:rsid w:val="00077067"/>
    <w:rsid w:val="00077F77"/>
    <w:rsid w:val="000804CD"/>
    <w:rsid w:val="00081154"/>
    <w:rsid w:val="0008246D"/>
    <w:rsid w:val="00082D08"/>
    <w:rsid w:val="000840FE"/>
    <w:rsid w:val="00084547"/>
    <w:rsid w:val="00084C69"/>
    <w:rsid w:val="000850D7"/>
    <w:rsid w:val="0008577B"/>
    <w:rsid w:val="000877FC"/>
    <w:rsid w:val="00090C02"/>
    <w:rsid w:val="000922F3"/>
    <w:rsid w:val="0009271B"/>
    <w:rsid w:val="00093ADC"/>
    <w:rsid w:val="000963E3"/>
    <w:rsid w:val="00096B33"/>
    <w:rsid w:val="00096FCB"/>
    <w:rsid w:val="000A038E"/>
    <w:rsid w:val="000A206C"/>
    <w:rsid w:val="000A2CBB"/>
    <w:rsid w:val="000A440E"/>
    <w:rsid w:val="000A4798"/>
    <w:rsid w:val="000A6E23"/>
    <w:rsid w:val="000A7530"/>
    <w:rsid w:val="000B062B"/>
    <w:rsid w:val="000B0B51"/>
    <w:rsid w:val="000B1940"/>
    <w:rsid w:val="000B28FE"/>
    <w:rsid w:val="000B3E0F"/>
    <w:rsid w:val="000B414D"/>
    <w:rsid w:val="000B4446"/>
    <w:rsid w:val="000B4F72"/>
    <w:rsid w:val="000B6428"/>
    <w:rsid w:val="000B789F"/>
    <w:rsid w:val="000B7E95"/>
    <w:rsid w:val="000C0158"/>
    <w:rsid w:val="000C0719"/>
    <w:rsid w:val="000C076F"/>
    <w:rsid w:val="000C24F4"/>
    <w:rsid w:val="000C3624"/>
    <w:rsid w:val="000C3D55"/>
    <w:rsid w:val="000C63D4"/>
    <w:rsid w:val="000C7D63"/>
    <w:rsid w:val="000D0AF6"/>
    <w:rsid w:val="000D324E"/>
    <w:rsid w:val="000D3A21"/>
    <w:rsid w:val="000D501D"/>
    <w:rsid w:val="000D5D5C"/>
    <w:rsid w:val="000D6203"/>
    <w:rsid w:val="000D6DE6"/>
    <w:rsid w:val="000D7784"/>
    <w:rsid w:val="000E07C0"/>
    <w:rsid w:val="000E0C52"/>
    <w:rsid w:val="000E0E22"/>
    <w:rsid w:val="000E13D3"/>
    <w:rsid w:val="000E31A9"/>
    <w:rsid w:val="000E43EC"/>
    <w:rsid w:val="000E5268"/>
    <w:rsid w:val="000E5FC3"/>
    <w:rsid w:val="000E6144"/>
    <w:rsid w:val="000F2AD7"/>
    <w:rsid w:val="000F2F9D"/>
    <w:rsid w:val="000F3280"/>
    <w:rsid w:val="000F38DB"/>
    <w:rsid w:val="000F4534"/>
    <w:rsid w:val="000F5D24"/>
    <w:rsid w:val="000F6B31"/>
    <w:rsid w:val="001004D4"/>
    <w:rsid w:val="001004FB"/>
    <w:rsid w:val="001005AA"/>
    <w:rsid w:val="00100CB1"/>
    <w:rsid w:val="00101017"/>
    <w:rsid w:val="00106442"/>
    <w:rsid w:val="00110B81"/>
    <w:rsid w:val="0011137E"/>
    <w:rsid w:val="00113C30"/>
    <w:rsid w:val="00115738"/>
    <w:rsid w:val="00115CE2"/>
    <w:rsid w:val="0011696D"/>
    <w:rsid w:val="00116BB8"/>
    <w:rsid w:val="00120404"/>
    <w:rsid w:val="0012042A"/>
    <w:rsid w:val="00121023"/>
    <w:rsid w:val="00122085"/>
    <w:rsid w:val="00123BE0"/>
    <w:rsid w:val="00125068"/>
    <w:rsid w:val="001263DC"/>
    <w:rsid w:val="00126B74"/>
    <w:rsid w:val="00127DA2"/>
    <w:rsid w:val="00132495"/>
    <w:rsid w:val="00132887"/>
    <w:rsid w:val="00132C9D"/>
    <w:rsid w:val="00133755"/>
    <w:rsid w:val="0013439F"/>
    <w:rsid w:val="00134A73"/>
    <w:rsid w:val="00135297"/>
    <w:rsid w:val="00135C1B"/>
    <w:rsid w:val="00135CAD"/>
    <w:rsid w:val="00135ECF"/>
    <w:rsid w:val="001373CA"/>
    <w:rsid w:val="00137B63"/>
    <w:rsid w:val="00144412"/>
    <w:rsid w:val="0014454C"/>
    <w:rsid w:val="00144AA2"/>
    <w:rsid w:val="00144ECB"/>
    <w:rsid w:val="00146C7F"/>
    <w:rsid w:val="001471DF"/>
    <w:rsid w:val="00147357"/>
    <w:rsid w:val="00152D0C"/>
    <w:rsid w:val="0015369F"/>
    <w:rsid w:val="0015397B"/>
    <w:rsid w:val="00153FF0"/>
    <w:rsid w:val="001564F8"/>
    <w:rsid w:val="00160A22"/>
    <w:rsid w:val="001618AB"/>
    <w:rsid w:val="001628C0"/>
    <w:rsid w:val="00162C85"/>
    <w:rsid w:val="00163324"/>
    <w:rsid w:val="00163724"/>
    <w:rsid w:val="001638FD"/>
    <w:rsid w:val="00164A41"/>
    <w:rsid w:val="00164D16"/>
    <w:rsid w:val="001652E4"/>
    <w:rsid w:val="00167B44"/>
    <w:rsid w:val="00167D17"/>
    <w:rsid w:val="00170ABA"/>
    <w:rsid w:val="00172441"/>
    <w:rsid w:val="001731BC"/>
    <w:rsid w:val="001740BC"/>
    <w:rsid w:val="00174FE0"/>
    <w:rsid w:val="00175182"/>
    <w:rsid w:val="00175B84"/>
    <w:rsid w:val="00175BCB"/>
    <w:rsid w:val="00175CC9"/>
    <w:rsid w:val="001770C3"/>
    <w:rsid w:val="00186900"/>
    <w:rsid w:val="001878D7"/>
    <w:rsid w:val="00191316"/>
    <w:rsid w:val="00191AB1"/>
    <w:rsid w:val="00191DF1"/>
    <w:rsid w:val="0019204C"/>
    <w:rsid w:val="0019216F"/>
    <w:rsid w:val="0019221B"/>
    <w:rsid w:val="00192B2C"/>
    <w:rsid w:val="00193763"/>
    <w:rsid w:val="001943B7"/>
    <w:rsid w:val="00194886"/>
    <w:rsid w:val="001948B0"/>
    <w:rsid w:val="001962A4"/>
    <w:rsid w:val="00197359"/>
    <w:rsid w:val="001A0295"/>
    <w:rsid w:val="001A06BC"/>
    <w:rsid w:val="001A06E9"/>
    <w:rsid w:val="001A1133"/>
    <w:rsid w:val="001A21FD"/>
    <w:rsid w:val="001A230F"/>
    <w:rsid w:val="001A253C"/>
    <w:rsid w:val="001A3A60"/>
    <w:rsid w:val="001A5ED9"/>
    <w:rsid w:val="001A5F5C"/>
    <w:rsid w:val="001A60A1"/>
    <w:rsid w:val="001A64C8"/>
    <w:rsid w:val="001A6604"/>
    <w:rsid w:val="001A6876"/>
    <w:rsid w:val="001A6D29"/>
    <w:rsid w:val="001A6E61"/>
    <w:rsid w:val="001A74E9"/>
    <w:rsid w:val="001A7C70"/>
    <w:rsid w:val="001B04D3"/>
    <w:rsid w:val="001B0E58"/>
    <w:rsid w:val="001B0E7B"/>
    <w:rsid w:val="001B150D"/>
    <w:rsid w:val="001B1D4A"/>
    <w:rsid w:val="001B20FA"/>
    <w:rsid w:val="001B3062"/>
    <w:rsid w:val="001B4334"/>
    <w:rsid w:val="001B434F"/>
    <w:rsid w:val="001B44D2"/>
    <w:rsid w:val="001B4E75"/>
    <w:rsid w:val="001B6067"/>
    <w:rsid w:val="001B6D06"/>
    <w:rsid w:val="001C1129"/>
    <w:rsid w:val="001C2507"/>
    <w:rsid w:val="001C2C42"/>
    <w:rsid w:val="001C3517"/>
    <w:rsid w:val="001C3B08"/>
    <w:rsid w:val="001C41E9"/>
    <w:rsid w:val="001C6905"/>
    <w:rsid w:val="001C772D"/>
    <w:rsid w:val="001C77F8"/>
    <w:rsid w:val="001D0540"/>
    <w:rsid w:val="001D1A4F"/>
    <w:rsid w:val="001D2903"/>
    <w:rsid w:val="001D297B"/>
    <w:rsid w:val="001D2B05"/>
    <w:rsid w:val="001D34D1"/>
    <w:rsid w:val="001D4019"/>
    <w:rsid w:val="001D4B51"/>
    <w:rsid w:val="001D5016"/>
    <w:rsid w:val="001D5220"/>
    <w:rsid w:val="001D74D3"/>
    <w:rsid w:val="001D78FA"/>
    <w:rsid w:val="001E0C59"/>
    <w:rsid w:val="001E1B26"/>
    <w:rsid w:val="001E49ED"/>
    <w:rsid w:val="001E4F2D"/>
    <w:rsid w:val="001E5BCF"/>
    <w:rsid w:val="001E5D44"/>
    <w:rsid w:val="001E651B"/>
    <w:rsid w:val="001E6740"/>
    <w:rsid w:val="001E68D5"/>
    <w:rsid w:val="001E6F58"/>
    <w:rsid w:val="001E726A"/>
    <w:rsid w:val="001E751C"/>
    <w:rsid w:val="001E7C2E"/>
    <w:rsid w:val="001F0D53"/>
    <w:rsid w:val="001F25AB"/>
    <w:rsid w:val="001F349B"/>
    <w:rsid w:val="001F3C80"/>
    <w:rsid w:val="001F4412"/>
    <w:rsid w:val="001F4CCC"/>
    <w:rsid w:val="001F4F1B"/>
    <w:rsid w:val="001F5463"/>
    <w:rsid w:val="001F5A80"/>
    <w:rsid w:val="001F7332"/>
    <w:rsid w:val="00200260"/>
    <w:rsid w:val="00200A4A"/>
    <w:rsid w:val="00201DD1"/>
    <w:rsid w:val="00202188"/>
    <w:rsid w:val="0020397B"/>
    <w:rsid w:val="00205198"/>
    <w:rsid w:val="00205750"/>
    <w:rsid w:val="00205E47"/>
    <w:rsid w:val="0021055A"/>
    <w:rsid w:val="0021175D"/>
    <w:rsid w:val="002117D7"/>
    <w:rsid w:val="0021228E"/>
    <w:rsid w:val="00213663"/>
    <w:rsid w:val="0021515B"/>
    <w:rsid w:val="00216965"/>
    <w:rsid w:val="002172C6"/>
    <w:rsid w:val="00217E80"/>
    <w:rsid w:val="00220EE2"/>
    <w:rsid w:val="0022175F"/>
    <w:rsid w:val="002239D4"/>
    <w:rsid w:val="00224537"/>
    <w:rsid w:val="00225D66"/>
    <w:rsid w:val="00230B96"/>
    <w:rsid w:val="00230BE3"/>
    <w:rsid w:val="00232412"/>
    <w:rsid w:val="002329B3"/>
    <w:rsid w:val="002337EA"/>
    <w:rsid w:val="00233D31"/>
    <w:rsid w:val="00236C7A"/>
    <w:rsid w:val="00241D39"/>
    <w:rsid w:val="0024217D"/>
    <w:rsid w:val="00243832"/>
    <w:rsid w:val="00245347"/>
    <w:rsid w:val="0024561D"/>
    <w:rsid w:val="00245A60"/>
    <w:rsid w:val="00247A7D"/>
    <w:rsid w:val="00247B75"/>
    <w:rsid w:val="002528AB"/>
    <w:rsid w:val="002534C1"/>
    <w:rsid w:val="00253693"/>
    <w:rsid w:val="002547BB"/>
    <w:rsid w:val="00254B50"/>
    <w:rsid w:val="00260542"/>
    <w:rsid w:val="0026156D"/>
    <w:rsid w:val="00262363"/>
    <w:rsid w:val="0026386A"/>
    <w:rsid w:val="00263C71"/>
    <w:rsid w:val="00265710"/>
    <w:rsid w:val="00265961"/>
    <w:rsid w:val="00266B20"/>
    <w:rsid w:val="002673EE"/>
    <w:rsid w:val="00270F3A"/>
    <w:rsid w:val="0027636E"/>
    <w:rsid w:val="0027699F"/>
    <w:rsid w:val="00276A0E"/>
    <w:rsid w:val="00277370"/>
    <w:rsid w:val="00277F82"/>
    <w:rsid w:val="002802C8"/>
    <w:rsid w:val="00280328"/>
    <w:rsid w:val="0028052C"/>
    <w:rsid w:val="00281808"/>
    <w:rsid w:val="0028423F"/>
    <w:rsid w:val="002842CD"/>
    <w:rsid w:val="00285048"/>
    <w:rsid w:val="00285F0D"/>
    <w:rsid w:val="002906B5"/>
    <w:rsid w:val="002907FB"/>
    <w:rsid w:val="00290E27"/>
    <w:rsid w:val="00290E31"/>
    <w:rsid w:val="00290F4E"/>
    <w:rsid w:val="0029304D"/>
    <w:rsid w:val="0029328B"/>
    <w:rsid w:val="00293435"/>
    <w:rsid w:val="00293722"/>
    <w:rsid w:val="00295D6C"/>
    <w:rsid w:val="00296E3E"/>
    <w:rsid w:val="002971C7"/>
    <w:rsid w:val="00297ED6"/>
    <w:rsid w:val="002A0D05"/>
    <w:rsid w:val="002A1271"/>
    <w:rsid w:val="002A16FC"/>
    <w:rsid w:val="002A1CED"/>
    <w:rsid w:val="002A2B4D"/>
    <w:rsid w:val="002A2B67"/>
    <w:rsid w:val="002A2D71"/>
    <w:rsid w:val="002A2E3F"/>
    <w:rsid w:val="002A3405"/>
    <w:rsid w:val="002A3581"/>
    <w:rsid w:val="002A3E87"/>
    <w:rsid w:val="002A4FFB"/>
    <w:rsid w:val="002A54CB"/>
    <w:rsid w:val="002A707D"/>
    <w:rsid w:val="002B0631"/>
    <w:rsid w:val="002B1583"/>
    <w:rsid w:val="002B373D"/>
    <w:rsid w:val="002B3A59"/>
    <w:rsid w:val="002B43EB"/>
    <w:rsid w:val="002B5709"/>
    <w:rsid w:val="002B6549"/>
    <w:rsid w:val="002B7513"/>
    <w:rsid w:val="002C0BC5"/>
    <w:rsid w:val="002C1A25"/>
    <w:rsid w:val="002C1CE1"/>
    <w:rsid w:val="002C3413"/>
    <w:rsid w:val="002C3CC6"/>
    <w:rsid w:val="002C464C"/>
    <w:rsid w:val="002C4AD6"/>
    <w:rsid w:val="002C4E72"/>
    <w:rsid w:val="002C544A"/>
    <w:rsid w:val="002C6E90"/>
    <w:rsid w:val="002C6EFA"/>
    <w:rsid w:val="002C75E7"/>
    <w:rsid w:val="002D030F"/>
    <w:rsid w:val="002D1515"/>
    <w:rsid w:val="002D19E4"/>
    <w:rsid w:val="002D26F9"/>
    <w:rsid w:val="002D3031"/>
    <w:rsid w:val="002D3157"/>
    <w:rsid w:val="002D3BDF"/>
    <w:rsid w:val="002D3F1D"/>
    <w:rsid w:val="002D5A72"/>
    <w:rsid w:val="002D660E"/>
    <w:rsid w:val="002D6E3E"/>
    <w:rsid w:val="002E0079"/>
    <w:rsid w:val="002E0854"/>
    <w:rsid w:val="002E117D"/>
    <w:rsid w:val="002E2147"/>
    <w:rsid w:val="002E26D8"/>
    <w:rsid w:val="002E4EBC"/>
    <w:rsid w:val="002E53D7"/>
    <w:rsid w:val="002E54F4"/>
    <w:rsid w:val="002E671C"/>
    <w:rsid w:val="002E6E66"/>
    <w:rsid w:val="002E7346"/>
    <w:rsid w:val="002E7912"/>
    <w:rsid w:val="002E7921"/>
    <w:rsid w:val="002E798C"/>
    <w:rsid w:val="002E7F40"/>
    <w:rsid w:val="002F0226"/>
    <w:rsid w:val="002F0685"/>
    <w:rsid w:val="002F0BBC"/>
    <w:rsid w:val="002F1E53"/>
    <w:rsid w:val="002F2333"/>
    <w:rsid w:val="002F2BD9"/>
    <w:rsid w:val="002F5FE1"/>
    <w:rsid w:val="002F6B1B"/>
    <w:rsid w:val="002F7703"/>
    <w:rsid w:val="00300443"/>
    <w:rsid w:val="00300F57"/>
    <w:rsid w:val="003016A1"/>
    <w:rsid w:val="00301EAC"/>
    <w:rsid w:val="00301EEB"/>
    <w:rsid w:val="00302736"/>
    <w:rsid w:val="003032A5"/>
    <w:rsid w:val="0030341B"/>
    <w:rsid w:val="00303DA1"/>
    <w:rsid w:val="00304EF9"/>
    <w:rsid w:val="00306D94"/>
    <w:rsid w:val="003075E8"/>
    <w:rsid w:val="003076D9"/>
    <w:rsid w:val="0031063D"/>
    <w:rsid w:val="0031079A"/>
    <w:rsid w:val="00311B8D"/>
    <w:rsid w:val="00315170"/>
    <w:rsid w:val="00315843"/>
    <w:rsid w:val="00315E22"/>
    <w:rsid w:val="00316700"/>
    <w:rsid w:val="00316A67"/>
    <w:rsid w:val="00316AC3"/>
    <w:rsid w:val="003170A5"/>
    <w:rsid w:val="0032032C"/>
    <w:rsid w:val="00320921"/>
    <w:rsid w:val="00320947"/>
    <w:rsid w:val="0032096D"/>
    <w:rsid w:val="00320F74"/>
    <w:rsid w:val="00321216"/>
    <w:rsid w:val="00323699"/>
    <w:rsid w:val="00323E43"/>
    <w:rsid w:val="00325159"/>
    <w:rsid w:val="00325304"/>
    <w:rsid w:val="0032610D"/>
    <w:rsid w:val="00326490"/>
    <w:rsid w:val="00326DCC"/>
    <w:rsid w:val="00327AF4"/>
    <w:rsid w:val="00330322"/>
    <w:rsid w:val="00330344"/>
    <w:rsid w:val="00330BA2"/>
    <w:rsid w:val="00330FCF"/>
    <w:rsid w:val="00331652"/>
    <w:rsid w:val="00332420"/>
    <w:rsid w:val="00333A9B"/>
    <w:rsid w:val="003347FA"/>
    <w:rsid w:val="00334FFA"/>
    <w:rsid w:val="00335D91"/>
    <w:rsid w:val="00335F00"/>
    <w:rsid w:val="00336CB3"/>
    <w:rsid w:val="0033739F"/>
    <w:rsid w:val="00337A3C"/>
    <w:rsid w:val="00340122"/>
    <w:rsid w:val="00340236"/>
    <w:rsid w:val="00340E6F"/>
    <w:rsid w:val="00343B9E"/>
    <w:rsid w:val="00343ED3"/>
    <w:rsid w:val="0034489C"/>
    <w:rsid w:val="00345A3E"/>
    <w:rsid w:val="00345D2C"/>
    <w:rsid w:val="003461C2"/>
    <w:rsid w:val="00350503"/>
    <w:rsid w:val="00350DBC"/>
    <w:rsid w:val="00351475"/>
    <w:rsid w:val="0035273A"/>
    <w:rsid w:val="00353A48"/>
    <w:rsid w:val="00354046"/>
    <w:rsid w:val="0035542F"/>
    <w:rsid w:val="003556A4"/>
    <w:rsid w:val="00355C7B"/>
    <w:rsid w:val="00355D0C"/>
    <w:rsid w:val="0035667F"/>
    <w:rsid w:val="00357AA6"/>
    <w:rsid w:val="0036020D"/>
    <w:rsid w:val="00362ED5"/>
    <w:rsid w:val="00363B36"/>
    <w:rsid w:val="003641A6"/>
    <w:rsid w:val="003641CE"/>
    <w:rsid w:val="00364C6C"/>
    <w:rsid w:val="00365882"/>
    <w:rsid w:val="0036654C"/>
    <w:rsid w:val="003667BD"/>
    <w:rsid w:val="00366EAC"/>
    <w:rsid w:val="00367FE0"/>
    <w:rsid w:val="003701DC"/>
    <w:rsid w:val="00372B21"/>
    <w:rsid w:val="003738AA"/>
    <w:rsid w:val="00374C71"/>
    <w:rsid w:val="00374F47"/>
    <w:rsid w:val="0037506A"/>
    <w:rsid w:val="00375EAC"/>
    <w:rsid w:val="00377A65"/>
    <w:rsid w:val="003802E6"/>
    <w:rsid w:val="003829F1"/>
    <w:rsid w:val="00385413"/>
    <w:rsid w:val="00385A23"/>
    <w:rsid w:val="00385E67"/>
    <w:rsid w:val="00386EE9"/>
    <w:rsid w:val="00387420"/>
    <w:rsid w:val="00390775"/>
    <w:rsid w:val="00390F8A"/>
    <w:rsid w:val="003918CF"/>
    <w:rsid w:val="00391CBD"/>
    <w:rsid w:val="003922B8"/>
    <w:rsid w:val="00394520"/>
    <w:rsid w:val="00394583"/>
    <w:rsid w:val="0039594C"/>
    <w:rsid w:val="003959D0"/>
    <w:rsid w:val="00395D9B"/>
    <w:rsid w:val="00396D2C"/>
    <w:rsid w:val="0039728D"/>
    <w:rsid w:val="003A0C8F"/>
    <w:rsid w:val="003A0D5F"/>
    <w:rsid w:val="003A138F"/>
    <w:rsid w:val="003A15DF"/>
    <w:rsid w:val="003A2165"/>
    <w:rsid w:val="003A4015"/>
    <w:rsid w:val="003A460F"/>
    <w:rsid w:val="003A5476"/>
    <w:rsid w:val="003A5DB4"/>
    <w:rsid w:val="003A73EF"/>
    <w:rsid w:val="003B08D7"/>
    <w:rsid w:val="003B1177"/>
    <w:rsid w:val="003B2353"/>
    <w:rsid w:val="003B27BC"/>
    <w:rsid w:val="003B2EB1"/>
    <w:rsid w:val="003B359E"/>
    <w:rsid w:val="003B4E93"/>
    <w:rsid w:val="003B5F77"/>
    <w:rsid w:val="003B6823"/>
    <w:rsid w:val="003B7603"/>
    <w:rsid w:val="003C0AAA"/>
    <w:rsid w:val="003C1A44"/>
    <w:rsid w:val="003C25C3"/>
    <w:rsid w:val="003C276A"/>
    <w:rsid w:val="003C75BF"/>
    <w:rsid w:val="003D1EA3"/>
    <w:rsid w:val="003D2033"/>
    <w:rsid w:val="003D2064"/>
    <w:rsid w:val="003D2F16"/>
    <w:rsid w:val="003D2F54"/>
    <w:rsid w:val="003D330A"/>
    <w:rsid w:val="003D3427"/>
    <w:rsid w:val="003D52CC"/>
    <w:rsid w:val="003D6274"/>
    <w:rsid w:val="003D663D"/>
    <w:rsid w:val="003D6B5E"/>
    <w:rsid w:val="003D7B2D"/>
    <w:rsid w:val="003E0568"/>
    <w:rsid w:val="003E1642"/>
    <w:rsid w:val="003E23B3"/>
    <w:rsid w:val="003E25F8"/>
    <w:rsid w:val="003E2AC1"/>
    <w:rsid w:val="003E2DF8"/>
    <w:rsid w:val="003E3EA8"/>
    <w:rsid w:val="003E4E6D"/>
    <w:rsid w:val="003E513C"/>
    <w:rsid w:val="003E64AA"/>
    <w:rsid w:val="003E680E"/>
    <w:rsid w:val="003E718A"/>
    <w:rsid w:val="003F08AD"/>
    <w:rsid w:val="003F08C6"/>
    <w:rsid w:val="003F0935"/>
    <w:rsid w:val="003F0E93"/>
    <w:rsid w:val="003F1671"/>
    <w:rsid w:val="003F4C01"/>
    <w:rsid w:val="003F53D3"/>
    <w:rsid w:val="003F5B4A"/>
    <w:rsid w:val="003F5E42"/>
    <w:rsid w:val="003F601C"/>
    <w:rsid w:val="003F63CC"/>
    <w:rsid w:val="003F6B6C"/>
    <w:rsid w:val="003F6BB8"/>
    <w:rsid w:val="003F721D"/>
    <w:rsid w:val="003F7B1B"/>
    <w:rsid w:val="003F7FF9"/>
    <w:rsid w:val="00400463"/>
    <w:rsid w:val="00400A32"/>
    <w:rsid w:val="004019A9"/>
    <w:rsid w:val="004029C6"/>
    <w:rsid w:val="00403074"/>
    <w:rsid w:val="0040423D"/>
    <w:rsid w:val="00404A7F"/>
    <w:rsid w:val="00405B2B"/>
    <w:rsid w:val="004071DB"/>
    <w:rsid w:val="00407B9E"/>
    <w:rsid w:val="004100B6"/>
    <w:rsid w:val="004111E0"/>
    <w:rsid w:val="00412204"/>
    <w:rsid w:val="00412C90"/>
    <w:rsid w:val="0041386E"/>
    <w:rsid w:val="00414F4F"/>
    <w:rsid w:val="0041504F"/>
    <w:rsid w:val="0041632E"/>
    <w:rsid w:val="00416D64"/>
    <w:rsid w:val="00417E48"/>
    <w:rsid w:val="00420239"/>
    <w:rsid w:val="00420B9A"/>
    <w:rsid w:val="00420F1C"/>
    <w:rsid w:val="00421268"/>
    <w:rsid w:val="00421C6D"/>
    <w:rsid w:val="00422FBF"/>
    <w:rsid w:val="00425DD1"/>
    <w:rsid w:val="00426381"/>
    <w:rsid w:val="004264A7"/>
    <w:rsid w:val="004265A2"/>
    <w:rsid w:val="00427016"/>
    <w:rsid w:val="00427C19"/>
    <w:rsid w:val="00430261"/>
    <w:rsid w:val="00430E38"/>
    <w:rsid w:val="00431E8A"/>
    <w:rsid w:val="0043202F"/>
    <w:rsid w:val="004333D9"/>
    <w:rsid w:val="00434166"/>
    <w:rsid w:val="00435CD5"/>
    <w:rsid w:val="00437501"/>
    <w:rsid w:val="00437693"/>
    <w:rsid w:val="00440A8F"/>
    <w:rsid w:val="00440B17"/>
    <w:rsid w:val="00441800"/>
    <w:rsid w:val="00441D8F"/>
    <w:rsid w:val="00443313"/>
    <w:rsid w:val="00443CD1"/>
    <w:rsid w:val="00443FC6"/>
    <w:rsid w:val="00444794"/>
    <w:rsid w:val="00447D73"/>
    <w:rsid w:val="00451D42"/>
    <w:rsid w:val="004524D1"/>
    <w:rsid w:val="004548B2"/>
    <w:rsid w:val="00454E7C"/>
    <w:rsid w:val="00455504"/>
    <w:rsid w:val="00461071"/>
    <w:rsid w:val="00462AAD"/>
    <w:rsid w:val="0046302C"/>
    <w:rsid w:val="0046340E"/>
    <w:rsid w:val="004644E4"/>
    <w:rsid w:val="00464810"/>
    <w:rsid w:val="00464B99"/>
    <w:rsid w:val="00464C4E"/>
    <w:rsid w:val="00466BB7"/>
    <w:rsid w:val="00467552"/>
    <w:rsid w:val="00467972"/>
    <w:rsid w:val="00467C5E"/>
    <w:rsid w:val="0047095A"/>
    <w:rsid w:val="00471182"/>
    <w:rsid w:val="0047191B"/>
    <w:rsid w:val="004734AD"/>
    <w:rsid w:val="004739D3"/>
    <w:rsid w:val="00473A6E"/>
    <w:rsid w:val="0047500C"/>
    <w:rsid w:val="00477126"/>
    <w:rsid w:val="00477310"/>
    <w:rsid w:val="00477AC3"/>
    <w:rsid w:val="00480357"/>
    <w:rsid w:val="00480A6E"/>
    <w:rsid w:val="00481241"/>
    <w:rsid w:val="004833C4"/>
    <w:rsid w:val="00483E95"/>
    <w:rsid w:val="00484D16"/>
    <w:rsid w:val="00484EAE"/>
    <w:rsid w:val="00484EBE"/>
    <w:rsid w:val="00484F9A"/>
    <w:rsid w:val="0048511D"/>
    <w:rsid w:val="004867BC"/>
    <w:rsid w:val="00487A04"/>
    <w:rsid w:val="00487EDF"/>
    <w:rsid w:val="00490BF5"/>
    <w:rsid w:val="00491C81"/>
    <w:rsid w:val="00492536"/>
    <w:rsid w:val="00492711"/>
    <w:rsid w:val="004928B5"/>
    <w:rsid w:val="0049374A"/>
    <w:rsid w:val="00493DC7"/>
    <w:rsid w:val="00495066"/>
    <w:rsid w:val="00495839"/>
    <w:rsid w:val="00495BBB"/>
    <w:rsid w:val="00495C2C"/>
    <w:rsid w:val="00495E60"/>
    <w:rsid w:val="004963D8"/>
    <w:rsid w:val="00496F00"/>
    <w:rsid w:val="00497888"/>
    <w:rsid w:val="004A063B"/>
    <w:rsid w:val="004A0BA3"/>
    <w:rsid w:val="004A2635"/>
    <w:rsid w:val="004A2866"/>
    <w:rsid w:val="004A3F7C"/>
    <w:rsid w:val="004A419B"/>
    <w:rsid w:val="004A45F3"/>
    <w:rsid w:val="004A53E0"/>
    <w:rsid w:val="004A6A6B"/>
    <w:rsid w:val="004A7188"/>
    <w:rsid w:val="004A73F3"/>
    <w:rsid w:val="004A78BD"/>
    <w:rsid w:val="004A7B47"/>
    <w:rsid w:val="004A7D86"/>
    <w:rsid w:val="004B0320"/>
    <w:rsid w:val="004B2F92"/>
    <w:rsid w:val="004B341F"/>
    <w:rsid w:val="004B38A2"/>
    <w:rsid w:val="004B3D2D"/>
    <w:rsid w:val="004B42AA"/>
    <w:rsid w:val="004B4823"/>
    <w:rsid w:val="004B5F51"/>
    <w:rsid w:val="004B6145"/>
    <w:rsid w:val="004B754F"/>
    <w:rsid w:val="004B7A04"/>
    <w:rsid w:val="004C0297"/>
    <w:rsid w:val="004C1734"/>
    <w:rsid w:val="004C17F3"/>
    <w:rsid w:val="004C2550"/>
    <w:rsid w:val="004C3AF5"/>
    <w:rsid w:val="004C4F0F"/>
    <w:rsid w:val="004C5F37"/>
    <w:rsid w:val="004C5F53"/>
    <w:rsid w:val="004C61AA"/>
    <w:rsid w:val="004C7291"/>
    <w:rsid w:val="004C7769"/>
    <w:rsid w:val="004D0375"/>
    <w:rsid w:val="004D1BBC"/>
    <w:rsid w:val="004D272F"/>
    <w:rsid w:val="004D289E"/>
    <w:rsid w:val="004D31DA"/>
    <w:rsid w:val="004D4FE3"/>
    <w:rsid w:val="004D52E1"/>
    <w:rsid w:val="004D6F84"/>
    <w:rsid w:val="004E0E89"/>
    <w:rsid w:val="004E1160"/>
    <w:rsid w:val="004E11FD"/>
    <w:rsid w:val="004E3B18"/>
    <w:rsid w:val="004E4A50"/>
    <w:rsid w:val="004E51F7"/>
    <w:rsid w:val="004E5616"/>
    <w:rsid w:val="004E675D"/>
    <w:rsid w:val="004E6F1F"/>
    <w:rsid w:val="004E720C"/>
    <w:rsid w:val="004F036B"/>
    <w:rsid w:val="004F0F36"/>
    <w:rsid w:val="004F20B4"/>
    <w:rsid w:val="004F2D59"/>
    <w:rsid w:val="004F2EDF"/>
    <w:rsid w:val="004F2FC4"/>
    <w:rsid w:val="004F3B1B"/>
    <w:rsid w:val="004F4E52"/>
    <w:rsid w:val="004F589C"/>
    <w:rsid w:val="004F58A2"/>
    <w:rsid w:val="004F5944"/>
    <w:rsid w:val="004F5EFD"/>
    <w:rsid w:val="004F7E59"/>
    <w:rsid w:val="004F7FF3"/>
    <w:rsid w:val="005008B0"/>
    <w:rsid w:val="00502991"/>
    <w:rsid w:val="0050492E"/>
    <w:rsid w:val="00504942"/>
    <w:rsid w:val="0050578F"/>
    <w:rsid w:val="00506F99"/>
    <w:rsid w:val="0050772E"/>
    <w:rsid w:val="00510D7A"/>
    <w:rsid w:val="00510DC3"/>
    <w:rsid w:val="00511737"/>
    <w:rsid w:val="00512065"/>
    <w:rsid w:val="00512232"/>
    <w:rsid w:val="00512439"/>
    <w:rsid w:val="0051313C"/>
    <w:rsid w:val="00514282"/>
    <w:rsid w:val="00514D20"/>
    <w:rsid w:val="00515873"/>
    <w:rsid w:val="00521B15"/>
    <w:rsid w:val="005220FE"/>
    <w:rsid w:val="00522284"/>
    <w:rsid w:val="00522F3E"/>
    <w:rsid w:val="005230C8"/>
    <w:rsid w:val="005234C5"/>
    <w:rsid w:val="00524864"/>
    <w:rsid w:val="005251CE"/>
    <w:rsid w:val="0052674B"/>
    <w:rsid w:val="00526C58"/>
    <w:rsid w:val="005273E9"/>
    <w:rsid w:val="00530254"/>
    <w:rsid w:val="00531457"/>
    <w:rsid w:val="005328E9"/>
    <w:rsid w:val="005334F3"/>
    <w:rsid w:val="00533DFF"/>
    <w:rsid w:val="00533FA1"/>
    <w:rsid w:val="00534494"/>
    <w:rsid w:val="00535614"/>
    <w:rsid w:val="005368F6"/>
    <w:rsid w:val="00537F22"/>
    <w:rsid w:val="00540525"/>
    <w:rsid w:val="0054153C"/>
    <w:rsid w:val="00542781"/>
    <w:rsid w:val="0054446C"/>
    <w:rsid w:val="0054685E"/>
    <w:rsid w:val="005469EF"/>
    <w:rsid w:val="00546B42"/>
    <w:rsid w:val="00546E00"/>
    <w:rsid w:val="00547CDE"/>
    <w:rsid w:val="00547F83"/>
    <w:rsid w:val="00551401"/>
    <w:rsid w:val="00551656"/>
    <w:rsid w:val="005519D2"/>
    <w:rsid w:val="00554A12"/>
    <w:rsid w:val="00554AD6"/>
    <w:rsid w:val="00555C0C"/>
    <w:rsid w:val="00555CC5"/>
    <w:rsid w:val="00557BF6"/>
    <w:rsid w:val="0056124E"/>
    <w:rsid w:val="00562188"/>
    <w:rsid w:val="0056273A"/>
    <w:rsid w:val="005628D3"/>
    <w:rsid w:val="00562A82"/>
    <w:rsid w:val="0056318A"/>
    <w:rsid w:val="00563A14"/>
    <w:rsid w:val="0056416B"/>
    <w:rsid w:val="005644F9"/>
    <w:rsid w:val="0056488B"/>
    <w:rsid w:val="00564B64"/>
    <w:rsid w:val="00564DC7"/>
    <w:rsid w:val="00566402"/>
    <w:rsid w:val="00566BFA"/>
    <w:rsid w:val="00566F04"/>
    <w:rsid w:val="0056745A"/>
    <w:rsid w:val="00567945"/>
    <w:rsid w:val="0057029B"/>
    <w:rsid w:val="00570E57"/>
    <w:rsid w:val="00572B53"/>
    <w:rsid w:val="00572F96"/>
    <w:rsid w:val="0057776D"/>
    <w:rsid w:val="00581ED4"/>
    <w:rsid w:val="00582541"/>
    <w:rsid w:val="0058257F"/>
    <w:rsid w:val="005826F6"/>
    <w:rsid w:val="00583676"/>
    <w:rsid w:val="00583B4C"/>
    <w:rsid w:val="00586D3D"/>
    <w:rsid w:val="005871DE"/>
    <w:rsid w:val="00590D56"/>
    <w:rsid w:val="00590E85"/>
    <w:rsid w:val="00590F43"/>
    <w:rsid w:val="005922E8"/>
    <w:rsid w:val="0059250E"/>
    <w:rsid w:val="00592F1E"/>
    <w:rsid w:val="00593040"/>
    <w:rsid w:val="00593B07"/>
    <w:rsid w:val="00593B7B"/>
    <w:rsid w:val="005943A6"/>
    <w:rsid w:val="005964E5"/>
    <w:rsid w:val="00597A76"/>
    <w:rsid w:val="005A0266"/>
    <w:rsid w:val="005A0B48"/>
    <w:rsid w:val="005A25DD"/>
    <w:rsid w:val="005A2808"/>
    <w:rsid w:val="005A549E"/>
    <w:rsid w:val="005A5DC4"/>
    <w:rsid w:val="005A61D5"/>
    <w:rsid w:val="005A67FF"/>
    <w:rsid w:val="005B1B13"/>
    <w:rsid w:val="005B1C7C"/>
    <w:rsid w:val="005B2011"/>
    <w:rsid w:val="005B2D32"/>
    <w:rsid w:val="005B3A9F"/>
    <w:rsid w:val="005B3D09"/>
    <w:rsid w:val="005B4CCF"/>
    <w:rsid w:val="005B676E"/>
    <w:rsid w:val="005B6AE0"/>
    <w:rsid w:val="005B7BBC"/>
    <w:rsid w:val="005C02D9"/>
    <w:rsid w:val="005C0767"/>
    <w:rsid w:val="005C1BFD"/>
    <w:rsid w:val="005C4017"/>
    <w:rsid w:val="005C4778"/>
    <w:rsid w:val="005C680A"/>
    <w:rsid w:val="005C7B81"/>
    <w:rsid w:val="005D013E"/>
    <w:rsid w:val="005D0788"/>
    <w:rsid w:val="005D1E0D"/>
    <w:rsid w:val="005D3BE4"/>
    <w:rsid w:val="005D4BF5"/>
    <w:rsid w:val="005D5F42"/>
    <w:rsid w:val="005D5FA0"/>
    <w:rsid w:val="005D66D7"/>
    <w:rsid w:val="005E0FAF"/>
    <w:rsid w:val="005E115A"/>
    <w:rsid w:val="005E11EC"/>
    <w:rsid w:val="005E1AA6"/>
    <w:rsid w:val="005E227D"/>
    <w:rsid w:val="005E3BD0"/>
    <w:rsid w:val="005E48FF"/>
    <w:rsid w:val="005E4ECC"/>
    <w:rsid w:val="005E4EE4"/>
    <w:rsid w:val="005E6F72"/>
    <w:rsid w:val="005F05CB"/>
    <w:rsid w:val="005F2C79"/>
    <w:rsid w:val="005F31FF"/>
    <w:rsid w:val="005F45FE"/>
    <w:rsid w:val="005F7E83"/>
    <w:rsid w:val="006005E2"/>
    <w:rsid w:val="00601D78"/>
    <w:rsid w:val="00605A3C"/>
    <w:rsid w:val="00607C04"/>
    <w:rsid w:val="00607F75"/>
    <w:rsid w:val="006104E5"/>
    <w:rsid w:val="006107E7"/>
    <w:rsid w:val="006129ED"/>
    <w:rsid w:val="006130AB"/>
    <w:rsid w:val="00613B3A"/>
    <w:rsid w:val="00613B5B"/>
    <w:rsid w:val="0061470D"/>
    <w:rsid w:val="00616FF8"/>
    <w:rsid w:val="00617209"/>
    <w:rsid w:val="00617AAA"/>
    <w:rsid w:val="00620278"/>
    <w:rsid w:val="0062293D"/>
    <w:rsid w:val="00624C58"/>
    <w:rsid w:val="00624D81"/>
    <w:rsid w:val="00624FCC"/>
    <w:rsid w:val="006251EA"/>
    <w:rsid w:val="0062530E"/>
    <w:rsid w:val="0062538E"/>
    <w:rsid w:val="00625769"/>
    <w:rsid w:val="00626251"/>
    <w:rsid w:val="00626D5E"/>
    <w:rsid w:val="00627423"/>
    <w:rsid w:val="00631A46"/>
    <w:rsid w:val="00632B6F"/>
    <w:rsid w:val="0063322C"/>
    <w:rsid w:val="0063667C"/>
    <w:rsid w:val="00636BA9"/>
    <w:rsid w:val="00636F52"/>
    <w:rsid w:val="006376AA"/>
    <w:rsid w:val="00637E2E"/>
    <w:rsid w:val="006401B2"/>
    <w:rsid w:val="00640245"/>
    <w:rsid w:val="00640370"/>
    <w:rsid w:val="00640AF1"/>
    <w:rsid w:val="00641159"/>
    <w:rsid w:val="00641AFE"/>
    <w:rsid w:val="00642119"/>
    <w:rsid w:val="00643233"/>
    <w:rsid w:val="0064492C"/>
    <w:rsid w:val="006450D2"/>
    <w:rsid w:val="00646502"/>
    <w:rsid w:val="006467C6"/>
    <w:rsid w:val="00650A5F"/>
    <w:rsid w:val="006511E4"/>
    <w:rsid w:val="006532F7"/>
    <w:rsid w:val="0065462F"/>
    <w:rsid w:val="00655101"/>
    <w:rsid w:val="00655AFE"/>
    <w:rsid w:val="00656B72"/>
    <w:rsid w:val="006601F4"/>
    <w:rsid w:val="00661423"/>
    <w:rsid w:val="00662AC0"/>
    <w:rsid w:val="00662E3B"/>
    <w:rsid w:val="006632E2"/>
    <w:rsid w:val="006645D4"/>
    <w:rsid w:val="006647F9"/>
    <w:rsid w:val="006659AC"/>
    <w:rsid w:val="00665CFD"/>
    <w:rsid w:val="006662DB"/>
    <w:rsid w:val="00666AF9"/>
    <w:rsid w:val="00666FD3"/>
    <w:rsid w:val="00667FBC"/>
    <w:rsid w:val="00673003"/>
    <w:rsid w:val="006731C9"/>
    <w:rsid w:val="006736C0"/>
    <w:rsid w:val="00673C95"/>
    <w:rsid w:val="00673F96"/>
    <w:rsid w:val="00673FAF"/>
    <w:rsid w:val="00677355"/>
    <w:rsid w:val="00677AE6"/>
    <w:rsid w:val="00677E0C"/>
    <w:rsid w:val="0068022E"/>
    <w:rsid w:val="00680248"/>
    <w:rsid w:val="006804D0"/>
    <w:rsid w:val="006810A9"/>
    <w:rsid w:val="006815E5"/>
    <w:rsid w:val="00681AFA"/>
    <w:rsid w:val="00683831"/>
    <w:rsid w:val="0068424A"/>
    <w:rsid w:val="006844C4"/>
    <w:rsid w:val="00684888"/>
    <w:rsid w:val="00684DD7"/>
    <w:rsid w:val="00684EED"/>
    <w:rsid w:val="00687C26"/>
    <w:rsid w:val="00690F8B"/>
    <w:rsid w:val="00691B14"/>
    <w:rsid w:val="006924DA"/>
    <w:rsid w:val="00692A2F"/>
    <w:rsid w:val="00694536"/>
    <w:rsid w:val="00695650"/>
    <w:rsid w:val="00697099"/>
    <w:rsid w:val="006973C4"/>
    <w:rsid w:val="006A02F3"/>
    <w:rsid w:val="006A09B8"/>
    <w:rsid w:val="006A0AC5"/>
    <w:rsid w:val="006A1660"/>
    <w:rsid w:val="006A303B"/>
    <w:rsid w:val="006A3C22"/>
    <w:rsid w:val="006A3DD5"/>
    <w:rsid w:val="006A4F87"/>
    <w:rsid w:val="006A56C9"/>
    <w:rsid w:val="006A595C"/>
    <w:rsid w:val="006A6A52"/>
    <w:rsid w:val="006A7C80"/>
    <w:rsid w:val="006B174B"/>
    <w:rsid w:val="006B2177"/>
    <w:rsid w:val="006B22EE"/>
    <w:rsid w:val="006B2345"/>
    <w:rsid w:val="006B4A4A"/>
    <w:rsid w:val="006B6486"/>
    <w:rsid w:val="006B6945"/>
    <w:rsid w:val="006B763B"/>
    <w:rsid w:val="006B7B28"/>
    <w:rsid w:val="006C0214"/>
    <w:rsid w:val="006C09EF"/>
    <w:rsid w:val="006C1137"/>
    <w:rsid w:val="006C2544"/>
    <w:rsid w:val="006C333D"/>
    <w:rsid w:val="006C3C43"/>
    <w:rsid w:val="006C5883"/>
    <w:rsid w:val="006C5D97"/>
    <w:rsid w:val="006C5EEE"/>
    <w:rsid w:val="006C6156"/>
    <w:rsid w:val="006C6471"/>
    <w:rsid w:val="006D0239"/>
    <w:rsid w:val="006D037D"/>
    <w:rsid w:val="006D115B"/>
    <w:rsid w:val="006D22EE"/>
    <w:rsid w:val="006D2A38"/>
    <w:rsid w:val="006D302A"/>
    <w:rsid w:val="006D3720"/>
    <w:rsid w:val="006D50B8"/>
    <w:rsid w:val="006D52D3"/>
    <w:rsid w:val="006D6463"/>
    <w:rsid w:val="006D74B8"/>
    <w:rsid w:val="006D771D"/>
    <w:rsid w:val="006D7E2E"/>
    <w:rsid w:val="006D7F26"/>
    <w:rsid w:val="006E20F7"/>
    <w:rsid w:val="006E30F7"/>
    <w:rsid w:val="006E4538"/>
    <w:rsid w:val="006E46DF"/>
    <w:rsid w:val="006E510A"/>
    <w:rsid w:val="006E65A3"/>
    <w:rsid w:val="006E6766"/>
    <w:rsid w:val="006E7E3D"/>
    <w:rsid w:val="006F07D5"/>
    <w:rsid w:val="006F0C42"/>
    <w:rsid w:val="006F2226"/>
    <w:rsid w:val="006F4283"/>
    <w:rsid w:val="006F42AA"/>
    <w:rsid w:val="006F53E5"/>
    <w:rsid w:val="006F679E"/>
    <w:rsid w:val="006F7213"/>
    <w:rsid w:val="006F79EF"/>
    <w:rsid w:val="006F79F7"/>
    <w:rsid w:val="006F7B49"/>
    <w:rsid w:val="00701165"/>
    <w:rsid w:val="007054F8"/>
    <w:rsid w:val="0070640B"/>
    <w:rsid w:val="00711925"/>
    <w:rsid w:val="00712196"/>
    <w:rsid w:val="00712C18"/>
    <w:rsid w:val="00712D1E"/>
    <w:rsid w:val="007132C4"/>
    <w:rsid w:val="00713B5E"/>
    <w:rsid w:val="007150F5"/>
    <w:rsid w:val="00715EAB"/>
    <w:rsid w:val="00715F45"/>
    <w:rsid w:val="007203ED"/>
    <w:rsid w:val="0072076A"/>
    <w:rsid w:val="00721395"/>
    <w:rsid w:val="007215F0"/>
    <w:rsid w:val="00724458"/>
    <w:rsid w:val="0072512C"/>
    <w:rsid w:val="00725906"/>
    <w:rsid w:val="00731824"/>
    <w:rsid w:val="00731BED"/>
    <w:rsid w:val="0073276F"/>
    <w:rsid w:val="0073294A"/>
    <w:rsid w:val="0073400C"/>
    <w:rsid w:val="007354FD"/>
    <w:rsid w:val="00735B8C"/>
    <w:rsid w:val="00737780"/>
    <w:rsid w:val="00737837"/>
    <w:rsid w:val="007379BC"/>
    <w:rsid w:val="007404DE"/>
    <w:rsid w:val="0074054B"/>
    <w:rsid w:val="00740CE1"/>
    <w:rsid w:val="00741B9C"/>
    <w:rsid w:val="00742771"/>
    <w:rsid w:val="00742A36"/>
    <w:rsid w:val="00742BDA"/>
    <w:rsid w:val="00742D96"/>
    <w:rsid w:val="00744B9D"/>
    <w:rsid w:val="00744CB5"/>
    <w:rsid w:val="00744FE2"/>
    <w:rsid w:val="0074524C"/>
    <w:rsid w:val="0074724A"/>
    <w:rsid w:val="00747DBD"/>
    <w:rsid w:val="00750EF8"/>
    <w:rsid w:val="007511CC"/>
    <w:rsid w:val="00752C9B"/>
    <w:rsid w:val="0075312D"/>
    <w:rsid w:val="00753532"/>
    <w:rsid w:val="00755966"/>
    <w:rsid w:val="007566D7"/>
    <w:rsid w:val="00757D3E"/>
    <w:rsid w:val="00760143"/>
    <w:rsid w:val="007623F3"/>
    <w:rsid w:val="00762454"/>
    <w:rsid w:val="00762D48"/>
    <w:rsid w:val="0076355D"/>
    <w:rsid w:val="00763C2C"/>
    <w:rsid w:val="007651E9"/>
    <w:rsid w:val="007655B5"/>
    <w:rsid w:val="007666D6"/>
    <w:rsid w:val="0077035B"/>
    <w:rsid w:val="0077128A"/>
    <w:rsid w:val="007712A5"/>
    <w:rsid w:val="00771AF9"/>
    <w:rsid w:val="00774A8D"/>
    <w:rsid w:val="00775E5A"/>
    <w:rsid w:val="007764CE"/>
    <w:rsid w:val="00777557"/>
    <w:rsid w:val="00777EB7"/>
    <w:rsid w:val="00780098"/>
    <w:rsid w:val="00782766"/>
    <w:rsid w:val="007836BF"/>
    <w:rsid w:val="00783E24"/>
    <w:rsid w:val="00785317"/>
    <w:rsid w:val="00785A35"/>
    <w:rsid w:val="00786763"/>
    <w:rsid w:val="00786DD1"/>
    <w:rsid w:val="00787EE3"/>
    <w:rsid w:val="007905A5"/>
    <w:rsid w:val="00790AEF"/>
    <w:rsid w:val="0079110F"/>
    <w:rsid w:val="00791A40"/>
    <w:rsid w:val="007927BD"/>
    <w:rsid w:val="00792CEE"/>
    <w:rsid w:val="00793642"/>
    <w:rsid w:val="00793BBB"/>
    <w:rsid w:val="0079549A"/>
    <w:rsid w:val="00796F71"/>
    <w:rsid w:val="007975D2"/>
    <w:rsid w:val="0079760E"/>
    <w:rsid w:val="007A043C"/>
    <w:rsid w:val="007A2FE0"/>
    <w:rsid w:val="007A3F81"/>
    <w:rsid w:val="007A411A"/>
    <w:rsid w:val="007A504C"/>
    <w:rsid w:val="007A50F5"/>
    <w:rsid w:val="007A59A8"/>
    <w:rsid w:val="007A65CE"/>
    <w:rsid w:val="007A6F8B"/>
    <w:rsid w:val="007A7230"/>
    <w:rsid w:val="007A72B9"/>
    <w:rsid w:val="007B0AC8"/>
    <w:rsid w:val="007B0B9B"/>
    <w:rsid w:val="007B0DC6"/>
    <w:rsid w:val="007B1C08"/>
    <w:rsid w:val="007B2A32"/>
    <w:rsid w:val="007B34B3"/>
    <w:rsid w:val="007B4CCA"/>
    <w:rsid w:val="007B6C30"/>
    <w:rsid w:val="007B6C7C"/>
    <w:rsid w:val="007B6E3C"/>
    <w:rsid w:val="007C03C1"/>
    <w:rsid w:val="007C0827"/>
    <w:rsid w:val="007C20A7"/>
    <w:rsid w:val="007C2636"/>
    <w:rsid w:val="007C3738"/>
    <w:rsid w:val="007C4737"/>
    <w:rsid w:val="007C4B3D"/>
    <w:rsid w:val="007C6A5C"/>
    <w:rsid w:val="007C722E"/>
    <w:rsid w:val="007D2061"/>
    <w:rsid w:val="007D2FED"/>
    <w:rsid w:val="007D35BF"/>
    <w:rsid w:val="007D4156"/>
    <w:rsid w:val="007D416F"/>
    <w:rsid w:val="007D4430"/>
    <w:rsid w:val="007D4921"/>
    <w:rsid w:val="007D585B"/>
    <w:rsid w:val="007D676C"/>
    <w:rsid w:val="007D73C9"/>
    <w:rsid w:val="007D74EF"/>
    <w:rsid w:val="007E00F8"/>
    <w:rsid w:val="007E06AB"/>
    <w:rsid w:val="007E13E2"/>
    <w:rsid w:val="007E2964"/>
    <w:rsid w:val="007E2A43"/>
    <w:rsid w:val="007E427B"/>
    <w:rsid w:val="007E5097"/>
    <w:rsid w:val="007F01B6"/>
    <w:rsid w:val="007F09A6"/>
    <w:rsid w:val="007F0C65"/>
    <w:rsid w:val="007F0FF9"/>
    <w:rsid w:val="007F2794"/>
    <w:rsid w:val="007F2D61"/>
    <w:rsid w:val="007F3AC2"/>
    <w:rsid w:val="007F4CA0"/>
    <w:rsid w:val="007F4E2D"/>
    <w:rsid w:val="007F547C"/>
    <w:rsid w:val="007F55BC"/>
    <w:rsid w:val="007F5AC6"/>
    <w:rsid w:val="007F5B20"/>
    <w:rsid w:val="007F6614"/>
    <w:rsid w:val="007F7FE7"/>
    <w:rsid w:val="008006F5"/>
    <w:rsid w:val="008007A9"/>
    <w:rsid w:val="00800946"/>
    <w:rsid w:val="0080234F"/>
    <w:rsid w:val="00802CC8"/>
    <w:rsid w:val="00803AEE"/>
    <w:rsid w:val="00805AF2"/>
    <w:rsid w:val="00807F1F"/>
    <w:rsid w:val="00810368"/>
    <w:rsid w:val="00810990"/>
    <w:rsid w:val="00810AC0"/>
    <w:rsid w:val="0081110D"/>
    <w:rsid w:val="00812980"/>
    <w:rsid w:val="00812E17"/>
    <w:rsid w:val="00814E99"/>
    <w:rsid w:val="008158F0"/>
    <w:rsid w:val="00815E4F"/>
    <w:rsid w:val="00816381"/>
    <w:rsid w:val="00816FF1"/>
    <w:rsid w:val="00817337"/>
    <w:rsid w:val="0081745D"/>
    <w:rsid w:val="00817A5F"/>
    <w:rsid w:val="0082089F"/>
    <w:rsid w:val="00820CE7"/>
    <w:rsid w:val="00820E53"/>
    <w:rsid w:val="00821025"/>
    <w:rsid w:val="0082137E"/>
    <w:rsid w:val="00821937"/>
    <w:rsid w:val="00822BBB"/>
    <w:rsid w:val="00822F21"/>
    <w:rsid w:val="00826345"/>
    <w:rsid w:val="0082684A"/>
    <w:rsid w:val="0082696D"/>
    <w:rsid w:val="00826CF3"/>
    <w:rsid w:val="00826E28"/>
    <w:rsid w:val="00827505"/>
    <w:rsid w:val="008278DB"/>
    <w:rsid w:val="008307B7"/>
    <w:rsid w:val="008309A0"/>
    <w:rsid w:val="00830F25"/>
    <w:rsid w:val="00832207"/>
    <w:rsid w:val="0083251B"/>
    <w:rsid w:val="00833ED3"/>
    <w:rsid w:val="008345F2"/>
    <w:rsid w:val="008372AF"/>
    <w:rsid w:val="008405BB"/>
    <w:rsid w:val="008409BF"/>
    <w:rsid w:val="00841C4D"/>
    <w:rsid w:val="008435AF"/>
    <w:rsid w:val="0084401B"/>
    <w:rsid w:val="008442E3"/>
    <w:rsid w:val="008463C3"/>
    <w:rsid w:val="00847068"/>
    <w:rsid w:val="00847A04"/>
    <w:rsid w:val="00847B67"/>
    <w:rsid w:val="00847F30"/>
    <w:rsid w:val="00850B1D"/>
    <w:rsid w:val="0085148C"/>
    <w:rsid w:val="0085180E"/>
    <w:rsid w:val="00853633"/>
    <w:rsid w:val="0085381E"/>
    <w:rsid w:val="00853C77"/>
    <w:rsid w:val="00855389"/>
    <w:rsid w:val="00855A12"/>
    <w:rsid w:val="00856ABF"/>
    <w:rsid w:val="00856BBE"/>
    <w:rsid w:val="00857EE2"/>
    <w:rsid w:val="00860188"/>
    <w:rsid w:val="00861413"/>
    <w:rsid w:val="00861BF4"/>
    <w:rsid w:val="00862C5C"/>
    <w:rsid w:val="0086303B"/>
    <w:rsid w:val="00864E98"/>
    <w:rsid w:val="008661A8"/>
    <w:rsid w:val="00871ABB"/>
    <w:rsid w:val="00872486"/>
    <w:rsid w:val="008742DF"/>
    <w:rsid w:val="0087799D"/>
    <w:rsid w:val="0088026E"/>
    <w:rsid w:val="00881A0A"/>
    <w:rsid w:val="00881F75"/>
    <w:rsid w:val="00882298"/>
    <w:rsid w:val="00882988"/>
    <w:rsid w:val="0088330C"/>
    <w:rsid w:val="0088349E"/>
    <w:rsid w:val="008837FD"/>
    <w:rsid w:val="00884C08"/>
    <w:rsid w:val="00884F7E"/>
    <w:rsid w:val="008853B2"/>
    <w:rsid w:val="008859DD"/>
    <w:rsid w:val="00886116"/>
    <w:rsid w:val="00886618"/>
    <w:rsid w:val="00886ADE"/>
    <w:rsid w:val="00886EC3"/>
    <w:rsid w:val="00886F95"/>
    <w:rsid w:val="00893738"/>
    <w:rsid w:val="00893E42"/>
    <w:rsid w:val="00894EEE"/>
    <w:rsid w:val="00895361"/>
    <w:rsid w:val="00895C7D"/>
    <w:rsid w:val="008962FB"/>
    <w:rsid w:val="008A014D"/>
    <w:rsid w:val="008A0261"/>
    <w:rsid w:val="008A05B3"/>
    <w:rsid w:val="008A1633"/>
    <w:rsid w:val="008A1673"/>
    <w:rsid w:val="008A2D83"/>
    <w:rsid w:val="008A4103"/>
    <w:rsid w:val="008A4604"/>
    <w:rsid w:val="008A6246"/>
    <w:rsid w:val="008A77A6"/>
    <w:rsid w:val="008B0756"/>
    <w:rsid w:val="008B1819"/>
    <w:rsid w:val="008B248E"/>
    <w:rsid w:val="008B2E79"/>
    <w:rsid w:val="008B352B"/>
    <w:rsid w:val="008B4538"/>
    <w:rsid w:val="008B647A"/>
    <w:rsid w:val="008B671D"/>
    <w:rsid w:val="008C01E8"/>
    <w:rsid w:val="008C0F14"/>
    <w:rsid w:val="008C11A6"/>
    <w:rsid w:val="008C1A2D"/>
    <w:rsid w:val="008C26C1"/>
    <w:rsid w:val="008C381A"/>
    <w:rsid w:val="008C441C"/>
    <w:rsid w:val="008C4D82"/>
    <w:rsid w:val="008C558E"/>
    <w:rsid w:val="008C5833"/>
    <w:rsid w:val="008D0082"/>
    <w:rsid w:val="008D02D6"/>
    <w:rsid w:val="008D0E1A"/>
    <w:rsid w:val="008D26BA"/>
    <w:rsid w:val="008D2979"/>
    <w:rsid w:val="008D695B"/>
    <w:rsid w:val="008D69E5"/>
    <w:rsid w:val="008E0216"/>
    <w:rsid w:val="008E0909"/>
    <w:rsid w:val="008E0D86"/>
    <w:rsid w:val="008E153C"/>
    <w:rsid w:val="008E1A29"/>
    <w:rsid w:val="008E2235"/>
    <w:rsid w:val="008E3D5A"/>
    <w:rsid w:val="008E3F85"/>
    <w:rsid w:val="008E40D7"/>
    <w:rsid w:val="008E4CA0"/>
    <w:rsid w:val="008E4EF2"/>
    <w:rsid w:val="008E5182"/>
    <w:rsid w:val="008E51C9"/>
    <w:rsid w:val="008E5989"/>
    <w:rsid w:val="008E5D49"/>
    <w:rsid w:val="008E6E86"/>
    <w:rsid w:val="008E6F37"/>
    <w:rsid w:val="008E7205"/>
    <w:rsid w:val="008F0435"/>
    <w:rsid w:val="008F3EBB"/>
    <w:rsid w:val="008F405A"/>
    <w:rsid w:val="008F498A"/>
    <w:rsid w:val="008F6859"/>
    <w:rsid w:val="008F68D1"/>
    <w:rsid w:val="008F6D4E"/>
    <w:rsid w:val="009005BF"/>
    <w:rsid w:val="00901384"/>
    <w:rsid w:val="009021A9"/>
    <w:rsid w:val="00903B7A"/>
    <w:rsid w:val="00903C21"/>
    <w:rsid w:val="00903F89"/>
    <w:rsid w:val="00904BCA"/>
    <w:rsid w:val="00905E2F"/>
    <w:rsid w:val="00906103"/>
    <w:rsid w:val="00907127"/>
    <w:rsid w:val="0090769A"/>
    <w:rsid w:val="0091055E"/>
    <w:rsid w:val="00911841"/>
    <w:rsid w:val="00911C98"/>
    <w:rsid w:val="00911FED"/>
    <w:rsid w:val="00912B95"/>
    <w:rsid w:val="009133D7"/>
    <w:rsid w:val="009145C7"/>
    <w:rsid w:val="00914728"/>
    <w:rsid w:val="0091516A"/>
    <w:rsid w:val="009154C4"/>
    <w:rsid w:val="00915FA1"/>
    <w:rsid w:val="009163EC"/>
    <w:rsid w:val="00916CEA"/>
    <w:rsid w:val="0091707C"/>
    <w:rsid w:val="00917206"/>
    <w:rsid w:val="009174D8"/>
    <w:rsid w:val="00921489"/>
    <w:rsid w:val="00921B93"/>
    <w:rsid w:val="00921FC8"/>
    <w:rsid w:val="00922A5E"/>
    <w:rsid w:val="00922C02"/>
    <w:rsid w:val="009239E8"/>
    <w:rsid w:val="00923E24"/>
    <w:rsid w:val="009249E5"/>
    <w:rsid w:val="00925354"/>
    <w:rsid w:val="009267F0"/>
    <w:rsid w:val="00926990"/>
    <w:rsid w:val="00926FBC"/>
    <w:rsid w:val="00927969"/>
    <w:rsid w:val="00931042"/>
    <w:rsid w:val="00931514"/>
    <w:rsid w:val="009316F1"/>
    <w:rsid w:val="00933A15"/>
    <w:rsid w:val="00934533"/>
    <w:rsid w:val="009367C9"/>
    <w:rsid w:val="00940579"/>
    <w:rsid w:val="00940F7A"/>
    <w:rsid w:val="00944126"/>
    <w:rsid w:val="00944C4B"/>
    <w:rsid w:val="009456E0"/>
    <w:rsid w:val="009457AC"/>
    <w:rsid w:val="00946751"/>
    <w:rsid w:val="009472A5"/>
    <w:rsid w:val="00947D22"/>
    <w:rsid w:val="009514A7"/>
    <w:rsid w:val="009515DF"/>
    <w:rsid w:val="009517DA"/>
    <w:rsid w:val="0095182F"/>
    <w:rsid w:val="00952399"/>
    <w:rsid w:val="009523A1"/>
    <w:rsid w:val="00952601"/>
    <w:rsid w:val="009536F9"/>
    <w:rsid w:val="00953805"/>
    <w:rsid w:val="00955B86"/>
    <w:rsid w:val="00956DD1"/>
    <w:rsid w:val="00956F9A"/>
    <w:rsid w:val="009600F4"/>
    <w:rsid w:val="0096050F"/>
    <w:rsid w:val="00960B20"/>
    <w:rsid w:val="00961814"/>
    <w:rsid w:val="00962212"/>
    <w:rsid w:val="009628C0"/>
    <w:rsid w:val="00962D3E"/>
    <w:rsid w:val="00962E4B"/>
    <w:rsid w:val="00963452"/>
    <w:rsid w:val="00963A8B"/>
    <w:rsid w:val="00963BD3"/>
    <w:rsid w:val="009654E3"/>
    <w:rsid w:val="00965B1D"/>
    <w:rsid w:val="00965D35"/>
    <w:rsid w:val="00965E44"/>
    <w:rsid w:val="00966CE7"/>
    <w:rsid w:val="009700A8"/>
    <w:rsid w:val="009718F1"/>
    <w:rsid w:val="00974658"/>
    <w:rsid w:val="00981372"/>
    <w:rsid w:val="00985946"/>
    <w:rsid w:val="00985AA6"/>
    <w:rsid w:val="00985ADC"/>
    <w:rsid w:val="00985D0C"/>
    <w:rsid w:val="00985EDA"/>
    <w:rsid w:val="00986C6F"/>
    <w:rsid w:val="00986FDF"/>
    <w:rsid w:val="00990379"/>
    <w:rsid w:val="00990519"/>
    <w:rsid w:val="009914A6"/>
    <w:rsid w:val="00991B75"/>
    <w:rsid w:val="00993D11"/>
    <w:rsid w:val="0099477F"/>
    <w:rsid w:val="0099509A"/>
    <w:rsid w:val="00995A13"/>
    <w:rsid w:val="00995BEE"/>
    <w:rsid w:val="00995DFF"/>
    <w:rsid w:val="00997825"/>
    <w:rsid w:val="009A0621"/>
    <w:rsid w:val="009A0CAA"/>
    <w:rsid w:val="009A142D"/>
    <w:rsid w:val="009A1DA5"/>
    <w:rsid w:val="009A2BD8"/>
    <w:rsid w:val="009A42F9"/>
    <w:rsid w:val="009A4868"/>
    <w:rsid w:val="009A49B0"/>
    <w:rsid w:val="009A61F5"/>
    <w:rsid w:val="009A62F1"/>
    <w:rsid w:val="009A6A8E"/>
    <w:rsid w:val="009A6B56"/>
    <w:rsid w:val="009B0490"/>
    <w:rsid w:val="009B05C5"/>
    <w:rsid w:val="009B090E"/>
    <w:rsid w:val="009B1BC0"/>
    <w:rsid w:val="009B2291"/>
    <w:rsid w:val="009B2442"/>
    <w:rsid w:val="009B57F9"/>
    <w:rsid w:val="009B5F3F"/>
    <w:rsid w:val="009B6DE2"/>
    <w:rsid w:val="009B71AF"/>
    <w:rsid w:val="009B7252"/>
    <w:rsid w:val="009B7410"/>
    <w:rsid w:val="009C0651"/>
    <w:rsid w:val="009C0B4B"/>
    <w:rsid w:val="009C0C52"/>
    <w:rsid w:val="009C12F2"/>
    <w:rsid w:val="009C15AA"/>
    <w:rsid w:val="009C203F"/>
    <w:rsid w:val="009C2651"/>
    <w:rsid w:val="009C3DB2"/>
    <w:rsid w:val="009C78B4"/>
    <w:rsid w:val="009C7993"/>
    <w:rsid w:val="009C7D01"/>
    <w:rsid w:val="009D03F7"/>
    <w:rsid w:val="009D12DC"/>
    <w:rsid w:val="009D1317"/>
    <w:rsid w:val="009D265B"/>
    <w:rsid w:val="009D35C4"/>
    <w:rsid w:val="009D3D8F"/>
    <w:rsid w:val="009D40D4"/>
    <w:rsid w:val="009D4DDA"/>
    <w:rsid w:val="009D53B8"/>
    <w:rsid w:val="009D6ED4"/>
    <w:rsid w:val="009E0147"/>
    <w:rsid w:val="009E0336"/>
    <w:rsid w:val="009E26EB"/>
    <w:rsid w:val="009E299C"/>
    <w:rsid w:val="009E2E52"/>
    <w:rsid w:val="009E3B92"/>
    <w:rsid w:val="009E5700"/>
    <w:rsid w:val="009E7B80"/>
    <w:rsid w:val="009E7DA4"/>
    <w:rsid w:val="009F0308"/>
    <w:rsid w:val="009F07A8"/>
    <w:rsid w:val="009F2A50"/>
    <w:rsid w:val="009F3888"/>
    <w:rsid w:val="009F3D35"/>
    <w:rsid w:val="009F4D8A"/>
    <w:rsid w:val="009F4E32"/>
    <w:rsid w:val="009F5083"/>
    <w:rsid w:val="009F5DB5"/>
    <w:rsid w:val="009F7849"/>
    <w:rsid w:val="00A01572"/>
    <w:rsid w:val="00A01DC4"/>
    <w:rsid w:val="00A0412E"/>
    <w:rsid w:val="00A049A9"/>
    <w:rsid w:val="00A05E16"/>
    <w:rsid w:val="00A06CE3"/>
    <w:rsid w:val="00A1311A"/>
    <w:rsid w:val="00A139A7"/>
    <w:rsid w:val="00A13BD4"/>
    <w:rsid w:val="00A15B2C"/>
    <w:rsid w:val="00A16405"/>
    <w:rsid w:val="00A16652"/>
    <w:rsid w:val="00A201C7"/>
    <w:rsid w:val="00A212F0"/>
    <w:rsid w:val="00A21EEB"/>
    <w:rsid w:val="00A222FF"/>
    <w:rsid w:val="00A23513"/>
    <w:rsid w:val="00A23F0F"/>
    <w:rsid w:val="00A24764"/>
    <w:rsid w:val="00A24BF8"/>
    <w:rsid w:val="00A2575D"/>
    <w:rsid w:val="00A25A4B"/>
    <w:rsid w:val="00A267C2"/>
    <w:rsid w:val="00A26DB5"/>
    <w:rsid w:val="00A30B1E"/>
    <w:rsid w:val="00A31690"/>
    <w:rsid w:val="00A3181C"/>
    <w:rsid w:val="00A32854"/>
    <w:rsid w:val="00A3325E"/>
    <w:rsid w:val="00A3371E"/>
    <w:rsid w:val="00A342B2"/>
    <w:rsid w:val="00A34480"/>
    <w:rsid w:val="00A346E7"/>
    <w:rsid w:val="00A35251"/>
    <w:rsid w:val="00A35AD0"/>
    <w:rsid w:val="00A35CA4"/>
    <w:rsid w:val="00A362AC"/>
    <w:rsid w:val="00A36360"/>
    <w:rsid w:val="00A3653E"/>
    <w:rsid w:val="00A37A5D"/>
    <w:rsid w:val="00A41F1C"/>
    <w:rsid w:val="00A42641"/>
    <w:rsid w:val="00A42859"/>
    <w:rsid w:val="00A4365D"/>
    <w:rsid w:val="00A43BF7"/>
    <w:rsid w:val="00A4489B"/>
    <w:rsid w:val="00A51643"/>
    <w:rsid w:val="00A519C6"/>
    <w:rsid w:val="00A51E89"/>
    <w:rsid w:val="00A532A7"/>
    <w:rsid w:val="00A53F17"/>
    <w:rsid w:val="00A547D8"/>
    <w:rsid w:val="00A556DA"/>
    <w:rsid w:val="00A60C26"/>
    <w:rsid w:val="00A622D5"/>
    <w:rsid w:val="00A6235F"/>
    <w:rsid w:val="00A63AF5"/>
    <w:rsid w:val="00A6565C"/>
    <w:rsid w:val="00A66B10"/>
    <w:rsid w:val="00A67992"/>
    <w:rsid w:val="00A7031D"/>
    <w:rsid w:val="00A707C5"/>
    <w:rsid w:val="00A70B5A"/>
    <w:rsid w:val="00A72C67"/>
    <w:rsid w:val="00A7482E"/>
    <w:rsid w:val="00A74D20"/>
    <w:rsid w:val="00A74E81"/>
    <w:rsid w:val="00A75EF5"/>
    <w:rsid w:val="00A777DF"/>
    <w:rsid w:val="00A8044F"/>
    <w:rsid w:val="00A80469"/>
    <w:rsid w:val="00A80AF9"/>
    <w:rsid w:val="00A811B3"/>
    <w:rsid w:val="00A81E69"/>
    <w:rsid w:val="00A82714"/>
    <w:rsid w:val="00A84270"/>
    <w:rsid w:val="00A86EF8"/>
    <w:rsid w:val="00A90515"/>
    <w:rsid w:val="00A9171C"/>
    <w:rsid w:val="00A91D9C"/>
    <w:rsid w:val="00A92A88"/>
    <w:rsid w:val="00A9488D"/>
    <w:rsid w:val="00A949B0"/>
    <w:rsid w:val="00A96E04"/>
    <w:rsid w:val="00A97406"/>
    <w:rsid w:val="00A977BE"/>
    <w:rsid w:val="00A97FA4"/>
    <w:rsid w:val="00AA220E"/>
    <w:rsid w:val="00AA352C"/>
    <w:rsid w:val="00AA4641"/>
    <w:rsid w:val="00AA544E"/>
    <w:rsid w:val="00AA6223"/>
    <w:rsid w:val="00AA75EE"/>
    <w:rsid w:val="00AA7B9C"/>
    <w:rsid w:val="00AA7BE5"/>
    <w:rsid w:val="00AA7BF6"/>
    <w:rsid w:val="00AB0B72"/>
    <w:rsid w:val="00AB0F5D"/>
    <w:rsid w:val="00AB2B49"/>
    <w:rsid w:val="00AB4F2E"/>
    <w:rsid w:val="00AC0D81"/>
    <w:rsid w:val="00AC114A"/>
    <w:rsid w:val="00AC118E"/>
    <w:rsid w:val="00AC17F3"/>
    <w:rsid w:val="00AC1B9F"/>
    <w:rsid w:val="00AC245C"/>
    <w:rsid w:val="00AC2731"/>
    <w:rsid w:val="00AC29E0"/>
    <w:rsid w:val="00AC329E"/>
    <w:rsid w:val="00AC36AC"/>
    <w:rsid w:val="00AC4332"/>
    <w:rsid w:val="00AC4E2F"/>
    <w:rsid w:val="00AC5A27"/>
    <w:rsid w:val="00AC6BAE"/>
    <w:rsid w:val="00AC6D4C"/>
    <w:rsid w:val="00AD013D"/>
    <w:rsid w:val="00AD0776"/>
    <w:rsid w:val="00AD2346"/>
    <w:rsid w:val="00AD23A6"/>
    <w:rsid w:val="00AD26CA"/>
    <w:rsid w:val="00AD3273"/>
    <w:rsid w:val="00AD3872"/>
    <w:rsid w:val="00AD394D"/>
    <w:rsid w:val="00AD3F45"/>
    <w:rsid w:val="00AD4BB1"/>
    <w:rsid w:val="00AD5563"/>
    <w:rsid w:val="00AD5C17"/>
    <w:rsid w:val="00AE1D14"/>
    <w:rsid w:val="00AE231D"/>
    <w:rsid w:val="00AE233C"/>
    <w:rsid w:val="00AE556A"/>
    <w:rsid w:val="00AE6274"/>
    <w:rsid w:val="00AE6277"/>
    <w:rsid w:val="00AE6DF9"/>
    <w:rsid w:val="00AF046A"/>
    <w:rsid w:val="00AF0E18"/>
    <w:rsid w:val="00AF1890"/>
    <w:rsid w:val="00AF19AF"/>
    <w:rsid w:val="00AF1D2D"/>
    <w:rsid w:val="00AF1F63"/>
    <w:rsid w:val="00AF2288"/>
    <w:rsid w:val="00AF39CA"/>
    <w:rsid w:val="00AF5249"/>
    <w:rsid w:val="00AF5490"/>
    <w:rsid w:val="00AF6198"/>
    <w:rsid w:val="00AF6609"/>
    <w:rsid w:val="00AF7BA2"/>
    <w:rsid w:val="00AF7E5E"/>
    <w:rsid w:val="00B005BE"/>
    <w:rsid w:val="00B008C0"/>
    <w:rsid w:val="00B00FB7"/>
    <w:rsid w:val="00B03591"/>
    <w:rsid w:val="00B043A6"/>
    <w:rsid w:val="00B04C59"/>
    <w:rsid w:val="00B06A4D"/>
    <w:rsid w:val="00B13253"/>
    <w:rsid w:val="00B13CB0"/>
    <w:rsid w:val="00B1428C"/>
    <w:rsid w:val="00B14E0D"/>
    <w:rsid w:val="00B15AB6"/>
    <w:rsid w:val="00B1676A"/>
    <w:rsid w:val="00B168F4"/>
    <w:rsid w:val="00B16CCE"/>
    <w:rsid w:val="00B21DC2"/>
    <w:rsid w:val="00B220BE"/>
    <w:rsid w:val="00B225E6"/>
    <w:rsid w:val="00B237D5"/>
    <w:rsid w:val="00B23F1A"/>
    <w:rsid w:val="00B30183"/>
    <w:rsid w:val="00B31024"/>
    <w:rsid w:val="00B32C5E"/>
    <w:rsid w:val="00B32FE0"/>
    <w:rsid w:val="00B3479F"/>
    <w:rsid w:val="00B35162"/>
    <w:rsid w:val="00B37BEA"/>
    <w:rsid w:val="00B40C04"/>
    <w:rsid w:val="00B40D04"/>
    <w:rsid w:val="00B42BD4"/>
    <w:rsid w:val="00B441B2"/>
    <w:rsid w:val="00B45521"/>
    <w:rsid w:val="00B45977"/>
    <w:rsid w:val="00B45EAF"/>
    <w:rsid w:val="00B4645B"/>
    <w:rsid w:val="00B46EEE"/>
    <w:rsid w:val="00B47210"/>
    <w:rsid w:val="00B525A2"/>
    <w:rsid w:val="00B52E1A"/>
    <w:rsid w:val="00B52FB5"/>
    <w:rsid w:val="00B540F3"/>
    <w:rsid w:val="00B55C8E"/>
    <w:rsid w:val="00B564BB"/>
    <w:rsid w:val="00B5709A"/>
    <w:rsid w:val="00B57475"/>
    <w:rsid w:val="00B57E9F"/>
    <w:rsid w:val="00B60927"/>
    <w:rsid w:val="00B60CAE"/>
    <w:rsid w:val="00B620D9"/>
    <w:rsid w:val="00B6229F"/>
    <w:rsid w:val="00B62670"/>
    <w:rsid w:val="00B63783"/>
    <w:rsid w:val="00B639E0"/>
    <w:rsid w:val="00B64523"/>
    <w:rsid w:val="00B645EF"/>
    <w:rsid w:val="00B64E87"/>
    <w:rsid w:val="00B65A0E"/>
    <w:rsid w:val="00B65A78"/>
    <w:rsid w:val="00B65C95"/>
    <w:rsid w:val="00B6627A"/>
    <w:rsid w:val="00B675B8"/>
    <w:rsid w:val="00B67C02"/>
    <w:rsid w:val="00B67C81"/>
    <w:rsid w:val="00B7022E"/>
    <w:rsid w:val="00B7086F"/>
    <w:rsid w:val="00B7098A"/>
    <w:rsid w:val="00B709B0"/>
    <w:rsid w:val="00B720E3"/>
    <w:rsid w:val="00B72E9D"/>
    <w:rsid w:val="00B730EC"/>
    <w:rsid w:val="00B739B0"/>
    <w:rsid w:val="00B7545A"/>
    <w:rsid w:val="00B7555B"/>
    <w:rsid w:val="00B75C4B"/>
    <w:rsid w:val="00B76D81"/>
    <w:rsid w:val="00B777F5"/>
    <w:rsid w:val="00B77938"/>
    <w:rsid w:val="00B77985"/>
    <w:rsid w:val="00B77A37"/>
    <w:rsid w:val="00B77BB5"/>
    <w:rsid w:val="00B81780"/>
    <w:rsid w:val="00B81EAD"/>
    <w:rsid w:val="00B86741"/>
    <w:rsid w:val="00B87983"/>
    <w:rsid w:val="00B90242"/>
    <w:rsid w:val="00B9062C"/>
    <w:rsid w:val="00B90786"/>
    <w:rsid w:val="00B90946"/>
    <w:rsid w:val="00B923C2"/>
    <w:rsid w:val="00B9282B"/>
    <w:rsid w:val="00B9317B"/>
    <w:rsid w:val="00B93C5C"/>
    <w:rsid w:val="00B964E2"/>
    <w:rsid w:val="00B97A05"/>
    <w:rsid w:val="00BA0644"/>
    <w:rsid w:val="00BA09E1"/>
    <w:rsid w:val="00BA0F08"/>
    <w:rsid w:val="00BA2794"/>
    <w:rsid w:val="00BA2CA6"/>
    <w:rsid w:val="00BA37B8"/>
    <w:rsid w:val="00BA3957"/>
    <w:rsid w:val="00BA40D6"/>
    <w:rsid w:val="00BA5821"/>
    <w:rsid w:val="00BA5DBF"/>
    <w:rsid w:val="00BA7FA8"/>
    <w:rsid w:val="00BB1E2F"/>
    <w:rsid w:val="00BB3AA0"/>
    <w:rsid w:val="00BB4820"/>
    <w:rsid w:val="00BB62ED"/>
    <w:rsid w:val="00BB7378"/>
    <w:rsid w:val="00BC34A7"/>
    <w:rsid w:val="00BC39FF"/>
    <w:rsid w:val="00BC3AF4"/>
    <w:rsid w:val="00BC4027"/>
    <w:rsid w:val="00BC4FDB"/>
    <w:rsid w:val="00BD0B28"/>
    <w:rsid w:val="00BD10E3"/>
    <w:rsid w:val="00BD457D"/>
    <w:rsid w:val="00BD4B83"/>
    <w:rsid w:val="00BD4F16"/>
    <w:rsid w:val="00BD51AB"/>
    <w:rsid w:val="00BD51BD"/>
    <w:rsid w:val="00BD5666"/>
    <w:rsid w:val="00BD60D6"/>
    <w:rsid w:val="00BD6FCB"/>
    <w:rsid w:val="00BD73C0"/>
    <w:rsid w:val="00BD7573"/>
    <w:rsid w:val="00BD7B16"/>
    <w:rsid w:val="00BE056D"/>
    <w:rsid w:val="00BE13CC"/>
    <w:rsid w:val="00BE2942"/>
    <w:rsid w:val="00BE37F0"/>
    <w:rsid w:val="00BE3A75"/>
    <w:rsid w:val="00BE4749"/>
    <w:rsid w:val="00BE53AC"/>
    <w:rsid w:val="00BE798A"/>
    <w:rsid w:val="00BF013C"/>
    <w:rsid w:val="00BF12E7"/>
    <w:rsid w:val="00BF1981"/>
    <w:rsid w:val="00BF2851"/>
    <w:rsid w:val="00BF2B16"/>
    <w:rsid w:val="00BF2D1A"/>
    <w:rsid w:val="00BF417E"/>
    <w:rsid w:val="00BF42B2"/>
    <w:rsid w:val="00BF5EBF"/>
    <w:rsid w:val="00BF6973"/>
    <w:rsid w:val="00BF6D54"/>
    <w:rsid w:val="00BF77F8"/>
    <w:rsid w:val="00BF7B04"/>
    <w:rsid w:val="00BF7B25"/>
    <w:rsid w:val="00C00030"/>
    <w:rsid w:val="00C00171"/>
    <w:rsid w:val="00C01D50"/>
    <w:rsid w:val="00C022EA"/>
    <w:rsid w:val="00C03B5A"/>
    <w:rsid w:val="00C05872"/>
    <w:rsid w:val="00C058FD"/>
    <w:rsid w:val="00C06ACD"/>
    <w:rsid w:val="00C06DFD"/>
    <w:rsid w:val="00C06EF6"/>
    <w:rsid w:val="00C07D55"/>
    <w:rsid w:val="00C1024C"/>
    <w:rsid w:val="00C10815"/>
    <w:rsid w:val="00C10F63"/>
    <w:rsid w:val="00C11FC8"/>
    <w:rsid w:val="00C1315B"/>
    <w:rsid w:val="00C137D5"/>
    <w:rsid w:val="00C1389B"/>
    <w:rsid w:val="00C14986"/>
    <w:rsid w:val="00C15019"/>
    <w:rsid w:val="00C152A2"/>
    <w:rsid w:val="00C1733E"/>
    <w:rsid w:val="00C17722"/>
    <w:rsid w:val="00C216C1"/>
    <w:rsid w:val="00C2197B"/>
    <w:rsid w:val="00C2344B"/>
    <w:rsid w:val="00C23941"/>
    <w:rsid w:val="00C248A5"/>
    <w:rsid w:val="00C24BEA"/>
    <w:rsid w:val="00C24F63"/>
    <w:rsid w:val="00C2519D"/>
    <w:rsid w:val="00C25CE7"/>
    <w:rsid w:val="00C274A5"/>
    <w:rsid w:val="00C30979"/>
    <w:rsid w:val="00C30C34"/>
    <w:rsid w:val="00C30E33"/>
    <w:rsid w:val="00C3188E"/>
    <w:rsid w:val="00C3192F"/>
    <w:rsid w:val="00C32F13"/>
    <w:rsid w:val="00C336A2"/>
    <w:rsid w:val="00C33717"/>
    <w:rsid w:val="00C33C29"/>
    <w:rsid w:val="00C3471E"/>
    <w:rsid w:val="00C34811"/>
    <w:rsid w:val="00C3482F"/>
    <w:rsid w:val="00C349BF"/>
    <w:rsid w:val="00C36260"/>
    <w:rsid w:val="00C36453"/>
    <w:rsid w:val="00C3654E"/>
    <w:rsid w:val="00C36E4A"/>
    <w:rsid w:val="00C36E62"/>
    <w:rsid w:val="00C37D33"/>
    <w:rsid w:val="00C41975"/>
    <w:rsid w:val="00C41FE5"/>
    <w:rsid w:val="00C447DE"/>
    <w:rsid w:val="00C44E54"/>
    <w:rsid w:val="00C44E9A"/>
    <w:rsid w:val="00C45BD8"/>
    <w:rsid w:val="00C45DD5"/>
    <w:rsid w:val="00C462BC"/>
    <w:rsid w:val="00C47D94"/>
    <w:rsid w:val="00C50686"/>
    <w:rsid w:val="00C5071B"/>
    <w:rsid w:val="00C50962"/>
    <w:rsid w:val="00C53AF0"/>
    <w:rsid w:val="00C53BFF"/>
    <w:rsid w:val="00C5444E"/>
    <w:rsid w:val="00C546FA"/>
    <w:rsid w:val="00C54BCC"/>
    <w:rsid w:val="00C5609D"/>
    <w:rsid w:val="00C57D45"/>
    <w:rsid w:val="00C614EA"/>
    <w:rsid w:val="00C62294"/>
    <w:rsid w:val="00C63E67"/>
    <w:rsid w:val="00C64D23"/>
    <w:rsid w:val="00C652DD"/>
    <w:rsid w:val="00C66995"/>
    <w:rsid w:val="00C701BE"/>
    <w:rsid w:val="00C7063A"/>
    <w:rsid w:val="00C70728"/>
    <w:rsid w:val="00C70D88"/>
    <w:rsid w:val="00C71885"/>
    <w:rsid w:val="00C73814"/>
    <w:rsid w:val="00C7477F"/>
    <w:rsid w:val="00C752DA"/>
    <w:rsid w:val="00C75501"/>
    <w:rsid w:val="00C7646A"/>
    <w:rsid w:val="00C771D3"/>
    <w:rsid w:val="00C80825"/>
    <w:rsid w:val="00C80833"/>
    <w:rsid w:val="00C80FF7"/>
    <w:rsid w:val="00C8200A"/>
    <w:rsid w:val="00C8205C"/>
    <w:rsid w:val="00C82146"/>
    <w:rsid w:val="00C83FA6"/>
    <w:rsid w:val="00C868F6"/>
    <w:rsid w:val="00C872AC"/>
    <w:rsid w:val="00C9079F"/>
    <w:rsid w:val="00C9086C"/>
    <w:rsid w:val="00C913EF"/>
    <w:rsid w:val="00C91493"/>
    <w:rsid w:val="00C92575"/>
    <w:rsid w:val="00C92EFB"/>
    <w:rsid w:val="00C94771"/>
    <w:rsid w:val="00C953D3"/>
    <w:rsid w:val="00C95DED"/>
    <w:rsid w:val="00C96271"/>
    <w:rsid w:val="00C97129"/>
    <w:rsid w:val="00C9720F"/>
    <w:rsid w:val="00C97618"/>
    <w:rsid w:val="00C97904"/>
    <w:rsid w:val="00CA2A54"/>
    <w:rsid w:val="00CA3532"/>
    <w:rsid w:val="00CA3AB8"/>
    <w:rsid w:val="00CA3D93"/>
    <w:rsid w:val="00CA535B"/>
    <w:rsid w:val="00CA5699"/>
    <w:rsid w:val="00CA78B1"/>
    <w:rsid w:val="00CB075E"/>
    <w:rsid w:val="00CB0B78"/>
    <w:rsid w:val="00CB20A2"/>
    <w:rsid w:val="00CB2AC9"/>
    <w:rsid w:val="00CB3C3B"/>
    <w:rsid w:val="00CB449B"/>
    <w:rsid w:val="00CB4701"/>
    <w:rsid w:val="00CB4AA4"/>
    <w:rsid w:val="00CB4BA6"/>
    <w:rsid w:val="00CB4C59"/>
    <w:rsid w:val="00CB4D57"/>
    <w:rsid w:val="00CB5473"/>
    <w:rsid w:val="00CB5F32"/>
    <w:rsid w:val="00CB791E"/>
    <w:rsid w:val="00CC1796"/>
    <w:rsid w:val="00CC276A"/>
    <w:rsid w:val="00CC3582"/>
    <w:rsid w:val="00CC3650"/>
    <w:rsid w:val="00CC427D"/>
    <w:rsid w:val="00CC4856"/>
    <w:rsid w:val="00CC4C89"/>
    <w:rsid w:val="00CC622A"/>
    <w:rsid w:val="00CC7A41"/>
    <w:rsid w:val="00CC7F7C"/>
    <w:rsid w:val="00CD3459"/>
    <w:rsid w:val="00CD411C"/>
    <w:rsid w:val="00CD4587"/>
    <w:rsid w:val="00CD4FB3"/>
    <w:rsid w:val="00CD52D2"/>
    <w:rsid w:val="00CD6E8F"/>
    <w:rsid w:val="00CD7BFF"/>
    <w:rsid w:val="00CE0682"/>
    <w:rsid w:val="00CE1597"/>
    <w:rsid w:val="00CE1A84"/>
    <w:rsid w:val="00CE2A19"/>
    <w:rsid w:val="00CE3613"/>
    <w:rsid w:val="00CE3A1B"/>
    <w:rsid w:val="00CE3A6C"/>
    <w:rsid w:val="00CE5391"/>
    <w:rsid w:val="00CE6299"/>
    <w:rsid w:val="00CE64B6"/>
    <w:rsid w:val="00CE6F57"/>
    <w:rsid w:val="00CE751E"/>
    <w:rsid w:val="00CE75F0"/>
    <w:rsid w:val="00CF0350"/>
    <w:rsid w:val="00CF14DC"/>
    <w:rsid w:val="00CF1B74"/>
    <w:rsid w:val="00CF2550"/>
    <w:rsid w:val="00CF2BDC"/>
    <w:rsid w:val="00CF3194"/>
    <w:rsid w:val="00CF39AC"/>
    <w:rsid w:val="00CF3EB0"/>
    <w:rsid w:val="00CF52AF"/>
    <w:rsid w:val="00CF63B5"/>
    <w:rsid w:val="00CF6679"/>
    <w:rsid w:val="00CF67F9"/>
    <w:rsid w:val="00CF6B93"/>
    <w:rsid w:val="00CF6C02"/>
    <w:rsid w:val="00CF787B"/>
    <w:rsid w:val="00D0059C"/>
    <w:rsid w:val="00D018A8"/>
    <w:rsid w:val="00D03FC2"/>
    <w:rsid w:val="00D05B61"/>
    <w:rsid w:val="00D06647"/>
    <w:rsid w:val="00D10B2F"/>
    <w:rsid w:val="00D11B83"/>
    <w:rsid w:val="00D12333"/>
    <w:rsid w:val="00D13574"/>
    <w:rsid w:val="00D147B8"/>
    <w:rsid w:val="00D15E66"/>
    <w:rsid w:val="00D1774A"/>
    <w:rsid w:val="00D17B03"/>
    <w:rsid w:val="00D17B73"/>
    <w:rsid w:val="00D2046E"/>
    <w:rsid w:val="00D2314F"/>
    <w:rsid w:val="00D247F0"/>
    <w:rsid w:val="00D249C5"/>
    <w:rsid w:val="00D24EF2"/>
    <w:rsid w:val="00D25D6B"/>
    <w:rsid w:val="00D27856"/>
    <w:rsid w:val="00D27A4E"/>
    <w:rsid w:val="00D30402"/>
    <w:rsid w:val="00D3184A"/>
    <w:rsid w:val="00D31981"/>
    <w:rsid w:val="00D31B98"/>
    <w:rsid w:val="00D31E86"/>
    <w:rsid w:val="00D31EE9"/>
    <w:rsid w:val="00D3208C"/>
    <w:rsid w:val="00D32149"/>
    <w:rsid w:val="00D32CD5"/>
    <w:rsid w:val="00D33583"/>
    <w:rsid w:val="00D3517F"/>
    <w:rsid w:val="00D351B1"/>
    <w:rsid w:val="00D36516"/>
    <w:rsid w:val="00D3780F"/>
    <w:rsid w:val="00D425CC"/>
    <w:rsid w:val="00D430FD"/>
    <w:rsid w:val="00D43DF6"/>
    <w:rsid w:val="00D449CA"/>
    <w:rsid w:val="00D44B05"/>
    <w:rsid w:val="00D461C8"/>
    <w:rsid w:val="00D46A38"/>
    <w:rsid w:val="00D50F56"/>
    <w:rsid w:val="00D516D8"/>
    <w:rsid w:val="00D52050"/>
    <w:rsid w:val="00D52452"/>
    <w:rsid w:val="00D55427"/>
    <w:rsid w:val="00D554F2"/>
    <w:rsid w:val="00D55630"/>
    <w:rsid w:val="00D556BB"/>
    <w:rsid w:val="00D55739"/>
    <w:rsid w:val="00D56136"/>
    <w:rsid w:val="00D562DB"/>
    <w:rsid w:val="00D56E71"/>
    <w:rsid w:val="00D56F11"/>
    <w:rsid w:val="00D57A5A"/>
    <w:rsid w:val="00D60A81"/>
    <w:rsid w:val="00D61E6D"/>
    <w:rsid w:val="00D6295A"/>
    <w:rsid w:val="00D66397"/>
    <w:rsid w:val="00D66A97"/>
    <w:rsid w:val="00D66AAE"/>
    <w:rsid w:val="00D700E1"/>
    <w:rsid w:val="00D711B1"/>
    <w:rsid w:val="00D71A1E"/>
    <w:rsid w:val="00D732A8"/>
    <w:rsid w:val="00D732FE"/>
    <w:rsid w:val="00D73EED"/>
    <w:rsid w:val="00D74D26"/>
    <w:rsid w:val="00D7597B"/>
    <w:rsid w:val="00D77146"/>
    <w:rsid w:val="00D775BE"/>
    <w:rsid w:val="00D826F6"/>
    <w:rsid w:val="00D82FB1"/>
    <w:rsid w:val="00D834E7"/>
    <w:rsid w:val="00D867CF"/>
    <w:rsid w:val="00D86B8A"/>
    <w:rsid w:val="00D87C7B"/>
    <w:rsid w:val="00D9024D"/>
    <w:rsid w:val="00D9078C"/>
    <w:rsid w:val="00D923A1"/>
    <w:rsid w:val="00D94304"/>
    <w:rsid w:val="00D9461E"/>
    <w:rsid w:val="00D9587F"/>
    <w:rsid w:val="00D9679D"/>
    <w:rsid w:val="00D9722E"/>
    <w:rsid w:val="00D97F4A"/>
    <w:rsid w:val="00DA0AF9"/>
    <w:rsid w:val="00DA1249"/>
    <w:rsid w:val="00DA1EC9"/>
    <w:rsid w:val="00DA25D8"/>
    <w:rsid w:val="00DA26A7"/>
    <w:rsid w:val="00DA5682"/>
    <w:rsid w:val="00DB1324"/>
    <w:rsid w:val="00DB2C06"/>
    <w:rsid w:val="00DB34CB"/>
    <w:rsid w:val="00DB50E0"/>
    <w:rsid w:val="00DB5FA2"/>
    <w:rsid w:val="00DB6557"/>
    <w:rsid w:val="00DC0EE6"/>
    <w:rsid w:val="00DC1553"/>
    <w:rsid w:val="00DC190D"/>
    <w:rsid w:val="00DC3277"/>
    <w:rsid w:val="00DC3416"/>
    <w:rsid w:val="00DC3838"/>
    <w:rsid w:val="00DC3937"/>
    <w:rsid w:val="00DC4C11"/>
    <w:rsid w:val="00DC4F36"/>
    <w:rsid w:val="00DC5004"/>
    <w:rsid w:val="00DC61B7"/>
    <w:rsid w:val="00DC62A7"/>
    <w:rsid w:val="00DC718E"/>
    <w:rsid w:val="00DD0CFF"/>
    <w:rsid w:val="00DD23D8"/>
    <w:rsid w:val="00DD3855"/>
    <w:rsid w:val="00DD5D51"/>
    <w:rsid w:val="00DD5E95"/>
    <w:rsid w:val="00DD69A8"/>
    <w:rsid w:val="00DD7463"/>
    <w:rsid w:val="00DD7504"/>
    <w:rsid w:val="00DD7683"/>
    <w:rsid w:val="00DD7B48"/>
    <w:rsid w:val="00DE04AC"/>
    <w:rsid w:val="00DE065D"/>
    <w:rsid w:val="00DE2B96"/>
    <w:rsid w:val="00DE3F7E"/>
    <w:rsid w:val="00DE4202"/>
    <w:rsid w:val="00DE4DFC"/>
    <w:rsid w:val="00DE519F"/>
    <w:rsid w:val="00DE5B26"/>
    <w:rsid w:val="00DE5D4D"/>
    <w:rsid w:val="00DE6205"/>
    <w:rsid w:val="00DE679E"/>
    <w:rsid w:val="00DE6CEE"/>
    <w:rsid w:val="00DF02C7"/>
    <w:rsid w:val="00DF0A5A"/>
    <w:rsid w:val="00DF1329"/>
    <w:rsid w:val="00DF21D8"/>
    <w:rsid w:val="00DF2B86"/>
    <w:rsid w:val="00DF2EA3"/>
    <w:rsid w:val="00DF4491"/>
    <w:rsid w:val="00DF44AE"/>
    <w:rsid w:val="00DF4ACC"/>
    <w:rsid w:val="00DF626E"/>
    <w:rsid w:val="00DF6BBB"/>
    <w:rsid w:val="00DF7347"/>
    <w:rsid w:val="00DF74B2"/>
    <w:rsid w:val="00DF7A39"/>
    <w:rsid w:val="00E00537"/>
    <w:rsid w:val="00E01504"/>
    <w:rsid w:val="00E02399"/>
    <w:rsid w:val="00E026B5"/>
    <w:rsid w:val="00E03946"/>
    <w:rsid w:val="00E05A4B"/>
    <w:rsid w:val="00E063BB"/>
    <w:rsid w:val="00E0773E"/>
    <w:rsid w:val="00E07F78"/>
    <w:rsid w:val="00E103BD"/>
    <w:rsid w:val="00E1076A"/>
    <w:rsid w:val="00E111CE"/>
    <w:rsid w:val="00E11601"/>
    <w:rsid w:val="00E127A4"/>
    <w:rsid w:val="00E12806"/>
    <w:rsid w:val="00E12CA7"/>
    <w:rsid w:val="00E1330E"/>
    <w:rsid w:val="00E13614"/>
    <w:rsid w:val="00E13BAF"/>
    <w:rsid w:val="00E13D92"/>
    <w:rsid w:val="00E1403E"/>
    <w:rsid w:val="00E14ABE"/>
    <w:rsid w:val="00E15580"/>
    <w:rsid w:val="00E15FA2"/>
    <w:rsid w:val="00E163AB"/>
    <w:rsid w:val="00E16753"/>
    <w:rsid w:val="00E16C6D"/>
    <w:rsid w:val="00E170D9"/>
    <w:rsid w:val="00E1757C"/>
    <w:rsid w:val="00E206F4"/>
    <w:rsid w:val="00E2152F"/>
    <w:rsid w:val="00E21616"/>
    <w:rsid w:val="00E21CCD"/>
    <w:rsid w:val="00E22FC1"/>
    <w:rsid w:val="00E23122"/>
    <w:rsid w:val="00E23543"/>
    <w:rsid w:val="00E24E2B"/>
    <w:rsid w:val="00E25216"/>
    <w:rsid w:val="00E2563A"/>
    <w:rsid w:val="00E25C2F"/>
    <w:rsid w:val="00E25C31"/>
    <w:rsid w:val="00E27401"/>
    <w:rsid w:val="00E27AA2"/>
    <w:rsid w:val="00E30907"/>
    <w:rsid w:val="00E31658"/>
    <w:rsid w:val="00E32FB1"/>
    <w:rsid w:val="00E33125"/>
    <w:rsid w:val="00E3351F"/>
    <w:rsid w:val="00E338F4"/>
    <w:rsid w:val="00E343FD"/>
    <w:rsid w:val="00E34B80"/>
    <w:rsid w:val="00E34CBB"/>
    <w:rsid w:val="00E36242"/>
    <w:rsid w:val="00E3678C"/>
    <w:rsid w:val="00E367C2"/>
    <w:rsid w:val="00E37CFC"/>
    <w:rsid w:val="00E41108"/>
    <w:rsid w:val="00E41651"/>
    <w:rsid w:val="00E42CBC"/>
    <w:rsid w:val="00E43812"/>
    <w:rsid w:val="00E440EF"/>
    <w:rsid w:val="00E44986"/>
    <w:rsid w:val="00E44BB0"/>
    <w:rsid w:val="00E456AD"/>
    <w:rsid w:val="00E46B82"/>
    <w:rsid w:val="00E46EB8"/>
    <w:rsid w:val="00E51E17"/>
    <w:rsid w:val="00E529E3"/>
    <w:rsid w:val="00E52C2F"/>
    <w:rsid w:val="00E55608"/>
    <w:rsid w:val="00E557BB"/>
    <w:rsid w:val="00E5683F"/>
    <w:rsid w:val="00E5695B"/>
    <w:rsid w:val="00E56DF4"/>
    <w:rsid w:val="00E60BD8"/>
    <w:rsid w:val="00E60C35"/>
    <w:rsid w:val="00E61D52"/>
    <w:rsid w:val="00E62A77"/>
    <w:rsid w:val="00E62B4A"/>
    <w:rsid w:val="00E62E1C"/>
    <w:rsid w:val="00E63863"/>
    <w:rsid w:val="00E64393"/>
    <w:rsid w:val="00E64599"/>
    <w:rsid w:val="00E64D46"/>
    <w:rsid w:val="00E67786"/>
    <w:rsid w:val="00E67B72"/>
    <w:rsid w:val="00E71CCD"/>
    <w:rsid w:val="00E727B5"/>
    <w:rsid w:val="00E72BB3"/>
    <w:rsid w:val="00E732D4"/>
    <w:rsid w:val="00E7410E"/>
    <w:rsid w:val="00E742C5"/>
    <w:rsid w:val="00E74CF0"/>
    <w:rsid w:val="00E74FD1"/>
    <w:rsid w:val="00E750F2"/>
    <w:rsid w:val="00E751B8"/>
    <w:rsid w:val="00E754A9"/>
    <w:rsid w:val="00E80254"/>
    <w:rsid w:val="00E80CA0"/>
    <w:rsid w:val="00E81BC3"/>
    <w:rsid w:val="00E84292"/>
    <w:rsid w:val="00E84A3B"/>
    <w:rsid w:val="00E85749"/>
    <w:rsid w:val="00E85ACC"/>
    <w:rsid w:val="00E85DB6"/>
    <w:rsid w:val="00E85E16"/>
    <w:rsid w:val="00E85F53"/>
    <w:rsid w:val="00E87B55"/>
    <w:rsid w:val="00E90560"/>
    <w:rsid w:val="00E90F9B"/>
    <w:rsid w:val="00E92105"/>
    <w:rsid w:val="00E92CA0"/>
    <w:rsid w:val="00E92CDF"/>
    <w:rsid w:val="00E94421"/>
    <w:rsid w:val="00E965BE"/>
    <w:rsid w:val="00E96FC0"/>
    <w:rsid w:val="00EA09DC"/>
    <w:rsid w:val="00EA0DA3"/>
    <w:rsid w:val="00EA1C46"/>
    <w:rsid w:val="00EA4AA1"/>
    <w:rsid w:val="00EA5A35"/>
    <w:rsid w:val="00EA7C88"/>
    <w:rsid w:val="00EA7D42"/>
    <w:rsid w:val="00EB1EF1"/>
    <w:rsid w:val="00EB27A4"/>
    <w:rsid w:val="00EB3436"/>
    <w:rsid w:val="00EB431A"/>
    <w:rsid w:val="00EB4AD3"/>
    <w:rsid w:val="00EB5183"/>
    <w:rsid w:val="00EB5880"/>
    <w:rsid w:val="00EB7630"/>
    <w:rsid w:val="00EC34B9"/>
    <w:rsid w:val="00EC5092"/>
    <w:rsid w:val="00EC55BC"/>
    <w:rsid w:val="00EC5A0B"/>
    <w:rsid w:val="00EC5A7B"/>
    <w:rsid w:val="00EC5D01"/>
    <w:rsid w:val="00EC61A6"/>
    <w:rsid w:val="00EC6441"/>
    <w:rsid w:val="00EC6660"/>
    <w:rsid w:val="00EC67D1"/>
    <w:rsid w:val="00EC6D3A"/>
    <w:rsid w:val="00EC761C"/>
    <w:rsid w:val="00EC780C"/>
    <w:rsid w:val="00EC7ED0"/>
    <w:rsid w:val="00ED0011"/>
    <w:rsid w:val="00ED028C"/>
    <w:rsid w:val="00ED1138"/>
    <w:rsid w:val="00ED16C1"/>
    <w:rsid w:val="00ED17E6"/>
    <w:rsid w:val="00ED1E1D"/>
    <w:rsid w:val="00ED26F2"/>
    <w:rsid w:val="00ED281E"/>
    <w:rsid w:val="00ED307A"/>
    <w:rsid w:val="00ED5D6A"/>
    <w:rsid w:val="00ED7E9C"/>
    <w:rsid w:val="00EE2B06"/>
    <w:rsid w:val="00EE30C9"/>
    <w:rsid w:val="00EE5C5E"/>
    <w:rsid w:val="00EF0328"/>
    <w:rsid w:val="00EF0580"/>
    <w:rsid w:val="00EF08D4"/>
    <w:rsid w:val="00EF0B75"/>
    <w:rsid w:val="00EF0D27"/>
    <w:rsid w:val="00EF0D82"/>
    <w:rsid w:val="00EF100E"/>
    <w:rsid w:val="00EF239A"/>
    <w:rsid w:val="00EF270D"/>
    <w:rsid w:val="00EF2E71"/>
    <w:rsid w:val="00EF314D"/>
    <w:rsid w:val="00EF3374"/>
    <w:rsid w:val="00EF5924"/>
    <w:rsid w:val="00EF5CF1"/>
    <w:rsid w:val="00EF78FE"/>
    <w:rsid w:val="00F01558"/>
    <w:rsid w:val="00F01B4D"/>
    <w:rsid w:val="00F02D4B"/>
    <w:rsid w:val="00F030FD"/>
    <w:rsid w:val="00F03923"/>
    <w:rsid w:val="00F03A7F"/>
    <w:rsid w:val="00F05086"/>
    <w:rsid w:val="00F063C2"/>
    <w:rsid w:val="00F06B7A"/>
    <w:rsid w:val="00F122B3"/>
    <w:rsid w:val="00F1363E"/>
    <w:rsid w:val="00F138B9"/>
    <w:rsid w:val="00F139CD"/>
    <w:rsid w:val="00F13EA1"/>
    <w:rsid w:val="00F13F99"/>
    <w:rsid w:val="00F15705"/>
    <w:rsid w:val="00F17788"/>
    <w:rsid w:val="00F20F38"/>
    <w:rsid w:val="00F21001"/>
    <w:rsid w:val="00F2195E"/>
    <w:rsid w:val="00F219BF"/>
    <w:rsid w:val="00F2228A"/>
    <w:rsid w:val="00F22D5B"/>
    <w:rsid w:val="00F2411E"/>
    <w:rsid w:val="00F241CE"/>
    <w:rsid w:val="00F25487"/>
    <w:rsid w:val="00F25F55"/>
    <w:rsid w:val="00F263D6"/>
    <w:rsid w:val="00F26769"/>
    <w:rsid w:val="00F27878"/>
    <w:rsid w:val="00F31F6B"/>
    <w:rsid w:val="00F3273F"/>
    <w:rsid w:val="00F33777"/>
    <w:rsid w:val="00F366C9"/>
    <w:rsid w:val="00F37734"/>
    <w:rsid w:val="00F377CB"/>
    <w:rsid w:val="00F40B53"/>
    <w:rsid w:val="00F4714A"/>
    <w:rsid w:val="00F47D94"/>
    <w:rsid w:val="00F50B5D"/>
    <w:rsid w:val="00F51588"/>
    <w:rsid w:val="00F5184F"/>
    <w:rsid w:val="00F52964"/>
    <w:rsid w:val="00F53315"/>
    <w:rsid w:val="00F542F8"/>
    <w:rsid w:val="00F543E5"/>
    <w:rsid w:val="00F54B05"/>
    <w:rsid w:val="00F550E8"/>
    <w:rsid w:val="00F5559B"/>
    <w:rsid w:val="00F57110"/>
    <w:rsid w:val="00F57B43"/>
    <w:rsid w:val="00F611EC"/>
    <w:rsid w:val="00F616AF"/>
    <w:rsid w:val="00F61934"/>
    <w:rsid w:val="00F61DF5"/>
    <w:rsid w:val="00F61F40"/>
    <w:rsid w:val="00F61FD5"/>
    <w:rsid w:val="00F6257D"/>
    <w:rsid w:val="00F63003"/>
    <w:rsid w:val="00F6345A"/>
    <w:rsid w:val="00F6377D"/>
    <w:rsid w:val="00F65B3F"/>
    <w:rsid w:val="00F65B5F"/>
    <w:rsid w:val="00F65FDF"/>
    <w:rsid w:val="00F6607F"/>
    <w:rsid w:val="00F660ED"/>
    <w:rsid w:val="00F6726B"/>
    <w:rsid w:val="00F674FB"/>
    <w:rsid w:val="00F67B7D"/>
    <w:rsid w:val="00F70857"/>
    <w:rsid w:val="00F71878"/>
    <w:rsid w:val="00F72270"/>
    <w:rsid w:val="00F72CA6"/>
    <w:rsid w:val="00F72DE1"/>
    <w:rsid w:val="00F735A9"/>
    <w:rsid w:val="00F74534"/>
    <w:rsid w:val="00F755E7"/>
    <w:rsid w:val="00F764E7"/>
    <w:rsid w:val="00F768C8"/>
    <w:rsid w:val="00F77839"/>
    <w:rsid w:val="00F77E07"/>
    <w:rsid w:val="00F77FD6"/>
    <w:rsid w:val="00F80BB5"/>
    <w:rsid w:val="00F80E85"/>
    <w:rsid w:val="00F81947"/>
    <w:rsid w:val="00F820A6"/>
    <w:rsid w:val="00F825E4"/>
    <w:rsid w:val="00F83285"/>
    <w:rsid w:val="00F83B9A"/>
    <w:rsid w:val="00F84C37"/>
    <w:rsid w:val="00F86641"/>
    <w:rsid w:val="00F875FE"/>
    <w:rsid w:val="00F90073"/>
    <w:rsid w:val="00F90FC7"/>
    <w:rsid w:val="00F91358"/>
    <w:rsid w:val="00F913F3"/>
    <w:rsid w:val="00F916A3"/>
    <w:rsid w:val="00F9195E"/>
    <w:rsid w:val="00F9450B"/>
    <w:rsid w:val="00F947EE"/>
    <w:rsid w:val="00F9702E"/>
    <w:rsid w:val="00F97935"/>
    <w:rsid w:val="00F979AF"/>
    <w:rsid w:val="00F97ACA"/>
    <w:rsid w:val="00F97D9E"/>
    <w:rsid w:val="00FA05A1"/>
    <w:rsid w:val="00FA2861"/>
    <w:rsid w:val="00FA331D"/>
    <w:rsid w:val="00FA44E5"/>
    <w:rsid w:val="00FA4B39"/>
    <w:rsid w:val="00FA5BA9"/>
    <w:rsid w:val="00FA6220"/>
    <w:rsid w:val="00FA6FD5"/>
    <w:rsid w:val="00FB0B2F"/>
    <w:rsid w:val="00FB20E4"/>
    <w:rsid w:val="00FB3534"/>
    <w:rsid w:val="00FB3700"/>
    <w:rsid w:val="00FB37D2"/>
    <w:rsid w:val="00FB3A93"/>
    <w:rsid w:val="00FB5241"/>
    <w:rsid w:val="00FB562D"/>
    <w:rsid w:val="00FB5FE6"/>
    <w:rsid w:val="00FB666E"/>
    <w:rsid w:val="00FC0BC2"/>
    <w:rsid w:val="00FC0E41"/>
    <w:rsid w:val="00FC27F4"/>
    <w:rsid w:val="00FC3D81"/>
    <w:rsid w:val="00FC47CB"/>
    <w:rsid w:val="00FC55CD"/>
    <w:rsid w:val="00FC5BEE"/>
    <w:rsid w:val="00FC5E6B"/>
    <w:rsid w:val="00FC690E"/>
    <w:rsid w:val="00FC7173"/>
    <w:rsid w:val="00FC72F6"/>
    <w:rsid w:val="00FC7434"/>
    <w:rsid w:val="00FD050B"/>
    <w:rsid w:val="00FD0627"/>
    <w:rsid w:val="00FD0860"/>
    <w:rsid w:val="00FD0BBF"/>
    <w:rsid w:val="00FD23A3"/>
    <w:rsid w:val="00FD33D6"/>
    <w:rsid w:val="00FD3D0C"/>
    <w:rsid w:val="00FD3DB3"/>
    <w:rsid w:val="00FD47F4"/>
    <w:rsid w:val="00FD5008"/>
    <w:rsid w:val="00FD5AED"/>
    <w:rsid w:val="00FD5DC4"/>
    <w:rsid w:val="00FD680E"/>
    <w:rsid w:val="00FD695B"/>
    <w:rsid w:val="00FD7B06"/>
    <w:rsid w:val="00FE0866"/>
    <w:rsid w:val="00FE248B"/>
    <w:rsid w:val="00FE3131"/>
    <w:rsid w:val="00FE5241"/>
    <w:rsid w:val="00FE55F5"/>
    <w:rsid w:val="00FE5DEC"/>
    <w:rsid w:val="00FE62E2"/>
    <w:rsid w:val="00FE7455"/>
    <w:rsid w:val="00FF06DD"/>
    <w:rsid w:val="00FF09CE"/>
    <w:rsid w:val="00FF0DD7"/>
    <w:rsid w:val="00FF22A8"/>
    <w:rsid w:val="00FF2CF8"/>
    <w:rsid w:val="00FF383F"/>
    <w:rsid w:val="00FF3C52"/>
    <w:rsid w:val="00FF4376"/>
    <w:rsid w:val="00FF4A74"/>
    <w:rsid w:val="00FF4C80"/>
    <w:rsid w:val="00FF62CD"/>
    <w:rsid w:val="00FF7E02"/>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C2465A-34E9-49A9-B96E-24FED14E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E27"/>
    <w:pPr>
      <w:suppressAutoHyphens/>
    </w:pPr>
    <w:rPr>
      <w:rFonts w:ascii="Arial" w:hAnsi="Arial" w:cs="Calibri"/>
      <w:sz w:val="24"/>
      <w:lang w:val="am-ET" w:eastAsia="ar-SA"/>
    </w:rPr>
  </w:style>
  <w:style w:type="paragraph" w:styleId="Heading1">
    <w:name w:val="heading 1"/>
    <w:basedOn w:val="Normal"/>
    <w:next w:val="Normal"/>
    <w:qFormat/>
    <w:rsid w:val="00030693"/>
    <w:pPr>
      <w:keepNext/>
      <w:numPr>
        <w:numId w:val="1"/>
      </w:numPr>
      <w:jc w:val="center"/>
      <w:outlineLvl w:val="0"/>
    </w:pPr>
    <w:rPr>
      <w:rFonts w:ascii="Times New Roman" w:hAnsi="Times New Roman"/>
      <w:b/>
      <w:lang w:val="sr-Cyrl-CS"/>
    </w:rPr>
  </w:style>
  <w:style w:type="paragraph" w:styleId="Heading2">
    <w:name w:val="heading 2"/>
    <w:basedOn w:val="Normal"/>
    <w:next w:val="Normal"/>
    <w:qFormat/>
    <w:rsid w:val="00030693"/>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qFormat/>
    <w:rsid w:val="00030693"/>
    <w:pPr>
      <w:keepNext/>
      <w:numPr>
        <w:ilvl w:val="2"/>
        <w:numId w:val="1"/>
      </w:numPr>
      <w:jc w:val="center"/>
      <w:outlineLvl w:val="2"/>
    </w:pPr>
    <w:rPr>
      <w:rFonts w:ascii="Arial Narrow" w:hAnsi="Arial Narrow"/>
      <w:b/>
      <w:sz w:val="32"/>
      <w:lang w:val="sr-Cyrl-CS"/>
    </w:rPr>
  </w:style>
  <w:style w:type="paragraph" w:styleId="Heading4">
    <w:name w:val="heading 4"/>
    <w:basedOn w:val="Normal"/>
    <w:next w:val="Normal"/>
    <w:qFormat/>
    <w:rsid w:val="00030693"/>
    <w:pPr>
      <w:keepNext/>
      <w:numPr>
        <w:ilvl w:val="3"/>
        <w:numId w:val="1"/>
      </w:numPr>
      <w:spacing w:before="240" w:after="60"/>
      <w:outlineLvl w:val="3"/>
    </w:pPr>
    <w:rPr>
      <w:rFonts w:ascii="Times New Roman" w:hAnsi="Times New Roman"/>
      <w:b/>
      <w:bCs/>
      <w:sz w:val="28"/>
      <w:szCs w:val="28"/>
      <w:lang w:val="en-US"/>
    </w:rPr>
  </w:style>
  <w:style w:type="paragraph" w:styleId="Heading5">
    <w:name w:val="heading 5"/>
    <w:basedOn w:val="Normal"/>
    <w:next w:val="Normal"/>
    <w:qFormat/>
    <w:rsid w:val="00030693"/>
    <w:pPr>
      <w:numPr>
        <w:ilvl w:val="4"/>
        <w:numId w:val="1"/>
      </w:numPr>
      <w:spacing w:before="240" w:after="60"/>
      <w:outlineLvl w:val="4"/>
    </w:pPr>
    <w:rPr>
      <w:b/>
      <w:bCs/>
      <w:i/>
      <w:iCs/>
      <w:sz w:val="26"/>
      <w:szCs w:val="26"/>
      <w:lang w:val="en-US"/>
    </w:rPr>
  </w:style>
  <w:style w:type="paragraph" w:styleId="Heading6">
    <w:name w:val="heading 6"/>
    <w:basedOn w:val="Normal"/>
    <w:next w:val="Normal"/>
    <w:qFormat/>
    <w:rsid w:val="00030693"/>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qFormat/>
    <w:rsid w:val="00030693"/>
    <w:pPr>
      <w:keepNext/>
      <w:keepLines/>
      <w:numPr>
        <w:ilvl w:val="6"/>
        <w:numId w:val="1"/>
      </w:numPr>
      <w:spacing w:before="200"/>
      <w:outlineLvl w:val="6"/>
    </w:pPr>
    <w:rPr>
      <w:rFonts w:ascii="Cambria" w:hAnsi="Cambria"/>
      <w:i/>
      <w:iCs/>
      <w:color w:val="404040"/>
    </w:rPr>
  </w:style>
  <w:style w:type="paragraph" w:styleId="Heading9">
    <w:name w:val="heading 9"/>
    <w:basedOn w:val="Normal"/>
    <w:next w:val="Normal"/>
    <w:qFormat/>
    <w:rsid w:val="00030693"/>
    <w:pPr>
      <w:numPr>
        <w:ilvl w:val="8"/>
        <w:numId w:val="1"/>
      </w:numPr>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30693"/>
    <w:rPr>
      <w:rFonts w:ascii="Times New Roman" w:hAnsi="Times New Roman"/>
    </w:rPr>
  </w:style>
  <w:style w:type="character" w:customStyle="1" w:styleId="WW8Num1z1">
    <w:name w:val="WW8Num1z1"/>
    <w:rsid w:val="00030693"/>
    <w:rPr>
      <w:rFonts w:ascii="Courier New" w:hAnsi="Courier New"/>
    </w:rPr>
  </w:style>
  <w:style w:type="character" w:customStyle="1" w:styleId="WW8Num1z2">
    <w:name w:val="WW8Num1z2"/>
    <w:rsid w:val="00030693"/>
    <w:rPr>
      <w:rFonts w:ascii="Wingdings" w:hAnsi="Wingdings"/>
    </w:rPr>
  </w:style>
  <w:style w:type="character" w:customStyle="1" w:styleId="WW8Num1z3">
    <w:name w:val="WW8Num1z3"/>
    <w:rsid w:val="00030693"/>
    <w:rPr>
      <w:rFonts w:ascii="Symbol" w:hAnsi="Symbol"/>
    </w:rPr>
  </w:style>
  <w:style w:type="character" w:customStyle="1" w:styleId="WW8Num2z0">
    <w:name w:val="WW8Num2z0"/>
    <w:rsid w:val="00030693"/>
    <w:rPr>
      <w:rFonts w:cs="Times New Roman"/>
    </w:rPr>
  </w:style>
  <w:style w:type="character" w:customStyle="1" w:styleId="WW8Num3z0">
    <w:name w:val="WW8Num3z0"/>
    <w:rsid w:val="00030693"/>
    <w:rPr>
      <w:rFonts w:ascii="Times New Roman" w:hAnsi="Times New Roman"/>
    </w:rPr>
  </w:style>
  <w:style w:type="character" w:customStyle="1" w:styleId="WW8Num3z1">
    <w:name w:val="WW8Num3z1"/>
    <w:rsid w:val="00030693"/>
    <w:rPr>
      <w:rFonts w:ascii="Courier New" w:hAnsi="Courier New"/>
    </w:rPr>
  </w:style>
  <w:style w:type="character" w:customStyle="1" w:styleId="WW8Num3z2">
    <w:name w:val="WW8Num3z2"/>
    <w:rsid w:val="00030693"/>
    <w:rPr>
      <w:rFonts w:ascii="Wingdings" w:hAnsi="Wingdings"/>
    </w:rPr>
  </w:style>
  <w:style w:type="character" w:customStyle="1" w:styleId="WW8Num3z3">
    <w:name w:val="WW8Num3z3"/>
    <w:rsid w:val="00030693"/>
    <w:rPr>
      <w:rFonts w:ascii="Symbol" w:hAnsi="Symbol"/>
    </w:rPr>
  </w:style>
  <w:style w:type="character" w:customStyle="1" w:styleId="WW8Num4z0">
    <w:name w:val="WW8Num4z0"/>
    <w:rsid w:val="00030693"/>
    <w:rPr>
      <w:rFonts w:cs="Times New Roman"/>
    </w:rPr>
  </w:style>
  <w:style w:type="character" w:customStyle="1" w:styleId="WW8Num5z0">
    <w:name w:val="WW8Num5z0"/>
    <w:rsid w:val="00030693"/>
    <w:rPr>
      <w:rFonts w:ascii="Times New Roman" w:hAnsi="Times New Roman"/>
    </w:rPr>
  </w:style>
  <w:style w:type="character" w:customStyle="1" w:styleId="WW8Num5z1">
    <w:name w:val="WW8Num5z1"/>
    <w:rsid w:val="00030693"/>
    <w:rPr>
      <w:rFonts w:ascii="Courier New" w:hAnsi="Courier New"/>
    </w:rPr>
  </w:style>
  <w:style w:type="character" w:customStyle="1" w:styleId="WW8Num5z2">
    <w:name w:val="WW8Num5z2"/>
    <w:rsid w:val="00030693"/>
    <w:rPr>
      <w:rFonts w:ascii="Wingdings" w:hAnsi="Wingdings"/>
    </w:rPr>
  </w:style>
  <w:style w:type="character" w:customStyle="1" w:styleId="WW8Num5z3">
    <w:name w:val="WW8Num5z3"/>
    <w:rsid w:val="00030693"/>
    <w:rPr>
      <w:rFonts w:ascii="Symbol" w:hAnsi="Symbol"/>
    </w:rPr>
  </w:style>
  <w:style w:type="character" w:customStyle="1" w:styleId="WW8Num6z0">
    <w:name w:val="WW8Num6z0"/>
    <w:rsid w:val="00030693"/>
    <w:rPr>
      <w:rFonts w:cs="Times New Roman"/>
    </w:rPr>
  </w:style>
  <w:style w:type="character" w:customStyle="1" w:styleId="WW8Num7z0">
    <w:name w:val="WW8Num7z0"/>
    <w:rsid w:val="00030693"/>
    <w:rPr>
      <w:rFonts w:ascii="Times New Roman" w:hAnsi="Times New Roman"/>
    </w:rPr>
  </w:style>
  <w:style w:type="character" w:customStyle="1" w:styleId="WW8Num8z0">
    <w:name w:val="WW8Num8z0"/>
    <w:rsid w:val="00030693"/>
    <w:rPr>
      <w:rFonts w:ascii="Times New Roman" w:hAnsi="Times New Roman"/>
    </w:rPr>
  </w:style>
  <w:style w:type="character" w:customStyle="1" w:styleId="WW8Num9z0">
    <w:name w:val="WW8Num9z0"/>
    <w:rsid w:val="00030693"/>
    <w:rPr>
      <w:rFonts w:cs="Times New Roman"/>
    </w:rPr>
  </w:style>
  <w:style w:type="character" w:customStyle="1" w:styleId="WW8Num9z1">
    <w:name w:val="WW8Num9z1"/>
    <w:rsid w:val="00030693"/>
    <w:rPr>
      <w:rFonts w:cs="Times New Roman"/>
      <w:b/>
    </w:rPr>
  </w:style>
  <w:style w:type="character" w:customStyle="1" w:styleId="WW8Num10z0">
    <w:name w:val="WW8Num10z0"/>
    <w:rsid w:val="00030693"/>
    <w:rPr>
      <w:rFonts w:cs="Times New Roman"/>
    </w:rPr>
  </w:style>
  <w:style w:type="character" w:customStyle="1" w:styleId="WW8Num11z0">
    <w:name w:val="WW8Num11z0"/>
    <w:rsid w:val="00030693"/>
    <w:rPr>
      <w:rFonts w:ascii="Times New Roman" w:hAnsi="Times New Roman"/>
    </w:rPr>
  </w:style>
  <w:style w:type="character" w:customStyle="1" w:styleId="WW8Num11z1">
    <w:name w:val="WW8Num11z1"/>
    <w:rsid w:val="00030693"/>
    <w:rPr>
      <w:rFonts w:ascii="Courier New" w:hAnsi="Courier New"/>
    </w:rPr>
  </w:style>
  <w:style w:type="character" w:customStyle="1" w:styleId="WW8Num11z2">
    <w:name w:val="WW8Num11z2"/>
    <w:rsid w:val="00030693"/>
    <w:rPr>
      <w:rFonts w:ascii="Wingdings" w:hAnsi="Wingdings"/>
    </w:rPr>
  </w:style>
  <w:style w:type="character" w:customStyle="1" w:styleId="WW8Num11z3">
    <w:name w:val="WW8Num11z3"/>
    <w:rsid w:val="00030693"/>
    <w:rPr>
      <w:rFonts w:ascii="Symbol" w:hAnsi="Symbol"/>
    </w:rPr>
  </w:style>
  <w:style w:type="character" w:customStyle="1" w:styleId="WW8Num12z0">
    <w:name w:val="WW8Num12z0"/>
    <w:rsid w:val="00030693"/>
    <w:rPr>
      <w:rFonts w:ascii="Times New Roman" w:hAnsi="Times New Roman"/>
    </w:rPr>
  </w:style>
  <w:style w:type="character" w:customStyle="1" w:styleId="WW8Num12z1">
    <w:name w:val="WW8Num12z1"/>
    <w:rsid w:val="00030693"/>
    <w:rPr>
      <w:rFonts w:ascii="Courier New" w:hAnsi="Courier New"/>
    </w:rPr>
  </w:style>
  <w:style w:type="character" w:customStyle="1" w:styleId="WW8Num12z2">
    <w:name w:val="WW8Num12z2"/>
    <w:rsid w:val="00030693"/>
    <w:rPr>
      <w:rFonts w:ascii="Wingdings" w:hAnsi="Wingdings"/>
    </w:rPr>
  </w:style>
  <w:style w:type="character" w:customStyle="1" w:styleId="WW8Num12z3">
    <w:name w:val="WW8Num12z3"/>
    <w:rsid w:val="00030693"/>
    <w:rPr>
      <w:rFonts w:ascii="Symbol" w:hAnsi="Symbol"/>
    </w:rPr>
  </w:style>
  <w:style w:type="character" w:customStyle="1" w:styleId="WW8Num13z0">
    <w:name w:val="WW8Num13z0"/>
    <w:rsid w:val="00030693"/>
    <w:rPr>
      <w:rFonts w:cs="Times New Roman"/>
    </w:rPr>
  </w:style>
  <w:style w:type="character" w:customStyle="1" w:styleId="WW8Num14z0">
    <w:name w:val="WW8Num14z0"/>
    <w:rsid w:val="00030693"/>
    <w:rPr>
      <w:rFonts w:cs="Times New Roman"/>
    </w:rPr>
  </w:style>
  <w:style w:type="character" w:customStyle="1" w:styleId="WW8Num15z0">
    <w:name w:val="WW8Num15z0"/>
    <w:rsid w:val="00030693"/>
    <w:rPr>
      <w:rFonts w:cs="Times New Roman"/>
    </w:rPr>
  </w:style>
  <w:style w:type="character" w:customStyle="1" w:styleId="WW8Num16z0">
    <w:name w:val="WW8Num16z0"/>
    <w:rsid w:val="00030693"/>
    <w:rPr>
      <w:rFonts w:ascii="Times New Roman" w:hAnsi="Times New Roman"/>
    </w:rPr>
  </w:style>
  <w:style w:type="character" w:customStyle="1" w:styleId="WW8Num16z1">
    <w:name w:val="WW8Num16z1"/>
    <w:rsid w:val="00030693"/>
    <w:rPr>
      <w:rFonts w:ascii="Courier New" w:hAnsi="Courier New"/>
    </w:rPr>
  </w:style>
  <w:style w:type="character" w:customStyle="1" w:styleId="WW8Num16z2">
    <w:name w:val="WW8Num16z2"/>
    <w:rsid w:val="00030693"/>
    <w:rPr>
      <w:rFonts w:ascii="Wingdings" w:hAnsi="Wingdings"/>
    </w:rPr>
  </w:style>
  <w:style w:type="character" w:customStyle="1" w:styleId="WW8Num16z3">
    <w:name w:val="WW8Num16z3"/>
    <w:rsid w:val="00030693"/>
    <w:rPr>
      <w:rFonts w:ascii="Symbol" w:hAnsi="Symbol"/>
    </w:rPr>
  </w:style>
  <w:style w:type="character" w:customStyle="1" w:styleId="WW8Num17z0">
    <w:name w:val="WW8Num17z0"/>
    <w:rsid w:val="00030693"/>
    <w:rPr>
      <w:rFonts w:cs="Times New Roman"/>
    </w:rPr>
  </w:style>
  <w:style w:type="character" w:customStyle="1" w:styleId="WW8Num18z0">
    <w:name w:val="WW8Num18z0"/>
    <w:rsid w:val="00030693"/>
    <w:rPr>
      <w:rFonts w:ascii="Times New Roman" w:hAnsi="Times New Roman"/>
    </w:rPr>
  </w:style>
  <w:style w:type="character" w:customStyle="1" w:styleId="WW8Num18z1">
    <w:name w:val="WW8Num18z1"/>
    <w:rsid w:val="00030693"/>
    <w:rPr>
      <w:rFonts w:ascii="Courier New" w:hAnsi="Courier New"/>
    </w:rPr>
  </w:style>
  <w:style w:type="character" w:customStyle="1" w:styleId="WW8Num18z2">
    <w:name w:val="WW8Num18z2"/>
    <w:rsid w:val="00030693"/>
    <w:rPr>
      <w:rFonts w:ascii="Wingdings" w:hAnsi="Wingdings"/>
    </w:rPr>
  </w:style>
  <w:style w:type="character" w:customStyle="1" w:styleId="WW8Num18z3">
    <w:name w:val="WW8Num18z3"/>
    <w:rsid w:val="00030693"/>
    <w:rPr>
      <w:rFonts w:ascii="Symbol" w:hAnsi="Symbol"/>
    </w:rPr>
  </w:style>
  <w:style w:type="character" w:customStyle="1" w:styleId="WW8Num19z0">
    <w:name w:val="WW8Num19z0"/>
    <w:rsid w:val="00030693"/>
    <w:rPr>
      <w:rFonts w:ascii="Times New Roman" w:hAnsi="Times New Roman"/>
    </w:rPr>
  </w:style>
  <w:style w:type="character" w:customStyle="1" w:styleId="WW8Num19z1">
    <w:name w:val="WW8Num19z1"/>
    <w:rsid w:val="00030693"/>
    <w:rPr>
      <w:rFonts w:ascii="Courier New" w:hAnsi="Courier New"/>
    </w:rPr>
  </w:style>
  <w:style w:type="character" w:customStyle="1" w:styleId="WW8Num19z2">
    <w:name w:val="WW8Num19z2"/>
    <w:rsid w:val="00030693"/>
    <w:rPr>
      <w:rFonts w:ascii="Wingdings" w:hAnsi="Wingdings"/>
    </w:rPr>
  </w:style>
  <w:style w:type="character" w:customStyle="1" w:styleId="WW8Num19z3">
    <w:name w:val="WW8Num19z3"/>
    <w:rsid w:val="00030693"/>
    <w:rPr>
      <w:rFonts w:ascii="Symbol" w:hAnsi="Symbol"/>
    </w:rPr>
  </w:style>
  <w:style w:type="character" w:customStyle="1" w:styleId="WW8Num20z0">
    <w:name w:val="WW8Num20z0"/>
    <w:rsid w:val="00030693"/>
    <w:rPr>
      <w:rFonts w:ascii="Times New Roman" w:hAnsi="Times New Roman"/>
    </w:rPr>
  </w:style>
  <w:style w:type="character" w:customStyle="1" w:styleId="WW8Num20z1">
    <w:name w:val="WW8Num20z1"/>
    <w:rsid w:val="00030693"/>
    <w:rPr>
      <w:rFonts w:ascii="Courier New" w:hAnsi="Courier New"/>
    </w:rPr>
  </w:style>
  <w:style w:type="character" w:customStyle="1" w:styleId="WW8Num20z2">
    <w:name w:val="WW8Num20z2"/>
    <w:rsid w:val="00030693"/>
    <w:rPr>
      <w:rFonts w:ascii="Wingdings" w:hAnsi="Wingdings"/>
    </w:rPr>
  </w:style>
  <w:style w:type="character" w:customStyle="1" w:styleId="WW8Num20z3">
    <w:name w:val="WW8Num20z3"/>
    <w:rsid w:val="00030693"/>
    <w:rPr>
      <w:rFonts w:ascii="Symbol" w:hAnsi="Symbol"/>
    </w:rPr>
  </w:style>
  <w:style w:type="character" w:customStyle="1" w:styleId="WW8Num21z0">
    <w:name w:val="WW8Num21z0"/>
    <w:rsid w:val="00030693"/>
    <w:rPr>
      <w:rFonts w:ascii="Times New Roman" w:eastAsia="Times New Roman" w:hAnsi="Times New Roman"/>
    </w:rPr>
  </w:style>
  <w:style w:type="character" w:customStyle="1" w:styleId="WW8Num21z1">
    <w:name w:val="WW8Num21z1"/>
    <w:rsid w:val="00030693"/>
    <w:rPr>
      <w:rFonts w:ascii="Courier New" w:hAnsi="Courier New"/>
    </w:rPr>
  </w:style>
  <w:style w:type="character" w:customStyle="1" w:styleId="WW8Num21z2">
    <w:name w:val="WW8Num21z2"/>
    <w:rsid w:val="00030693"/>
    <w:rPr>
      <w:rFonts w:ascii="Wingdings" w:hAnsi="Wingdings"/>
    </w:rPr>
  </w:style>
  <w:style w:type="character" w:customStyle="1" w:styleId="WW8Num21z3">
    <w:name w:val="WW8Num21z3"/>
    <w:rsid w:val="00030693"/>
    <w:rPr>
      <w:rFonts w:ascii="Symbol" w:hAnsi="Symbol"/>
    </w:rPr>
  </w:style>
  <w:style w:type="character" w:customStyle="1" w:styleId="WW8Num22z0">
    <w:name w:val="WW8Num22z0"/>
    <w:rsid w:val="00030693"/>
    <w:rPr>
      <w:rFonts w:ascii="Times New Roman" w:hAnsi="Times New Roman"/>
    </w:rPr>
  </w:style>
  <w:style w:type="character" w:customStyle="1" w:styleId="WW8Num23z0">
    <w:name w:val="WW8Num23z0"/>
    <w:rsid w:val="00030693"/>
    <w:rPr>
      <w:rFonts w:ascii="Times New Roman" w:eastAsia="Times New Roman" w:hAnsi="Times New Roman"/>
    </w:rPr>
  </w:style>
  <w:style w:type="character" w:customStyle="1" w:styleId="WW8Num23z1">
    <w:name w:val="WW8Num23z1"/>
    <w:rsid w:val="00030693"/>
    <w:rPr>
      <w:rFonts w:ascii="Courier New" w:hAnsi="Courier New"/>
    </w:rPr>
  </w:style>
  <w:style w:type="character" w:customStyle="1" w:styleId="WW8Num23z2">
    <w:name w:val="WW8Num23z2"/>
    <w:rsid w:val="00030693"/>
    <w:rPr>
      <w:rFonts w:ascii="Wingdings" w:hAnsi="Wingdings"/>
    </w:rPr>
  </w:style>
  <w:style w:type="character" w:customStyle="1" w:styleId="WW8Num23z3">
    <w:name w:val="WW8Num23z3"/>
    <w:rsid w:val="00030693"/>
    <w:rPr>
      <w:rFonts w:ascii="Symbol" w:hAnsi="Symbol"/>
    </w:rPr>
  </w:style>
  <w:style w:type="character" w:customStyle="1" w:styleId="WW8Num24z0">
    <w:name w:val="WW8Num24z0"/>
    <w:rsid w:val="00030693"/>
    <w:rPr>
      <w:rFonts w:ascii="Times New Roman" w:hAnsi="Times New Roman"/>
    </w:rPr>
  </w:style>
  <w:style w:type="character" w:customStyle="1" w:styleId="WW8Num24z1">
    <w:name w:val="WW8Num24z1"/>
    <w:rsid w:val="00030693"/>
    <w:rPr>
      <w:rFonts w:ascii="Courier New" w:hAnsi="Courier New"/>
    </w:rPr>
  </w:style>
  <w:style w:type="character" w:customStyle="1" w:styleId="WW8Num24z2">
    <w:name w:val="WW8Num24z2"/>
    <w:rsid w:val="00030693"/>
    <w:rPr>
      <w:rFonts w:ascii="Wingdings" w:hAnsi="Wingdings"/>
    </w:rPr>
  </w:style>
  <w:style w:type="character" w:customStyle="1" w:styleId="WW8Num24z3">
    <w:name w:val="WW8Num24z3"/>
    <w:rsid w:val="00030693"/>
    <w:rPr>
      <w:rFonts w:ascii="Symbol" w:hAnsi="Symbol"/>
    </w:rPr>
  </w:style>
  <w:style w:type="character" w:customStyle="1" w:styleId="WW8Num25z0">
    <w:name w:val="WW8Num25z0"/>
    <w:rsid w:val="00030693"/>
    <w:rPr>
      <w:rFonts w:ascii="Arial" w:eastAsia="Times New Roman" w:hAnsi="Arial"/>
    </w:rPr>
  </w:style>
  <w:style w:type="character" w:customStyle="1" w:styleId="WW8Num25z1">
    <w:name w:val="WW8Num25z1"/>
    <w:rsid w:val="00030693"/>
    <w:rPr>
      <w:rFonts w:ascii="Courier New" w:hAnsi="Courier New"/>
    </w:rPr>
  </w:style>
  <w:style w:type="character" w:customStyle="1" w:styleId="WW8Num25z2">
    <w:name w:val="WW8Num25z2"/>
    <w:rsid w:val="00030693"/>
    <w:rPr>
      <w:rFonts w:ascii="Wingdings" w:hAnsi="Wingdings"/>
    </w:rPr>
  </w:style>
  <w:style w:type="character" w:customStyle="1" w:styleId="WW8Num25z3">
    <w:name w:val="WW8Num25z3"/>
    <w:rsid w:val="00030693"/>
    <w:rPr>
      <w:rFonts w:ascii="Symbol" w:hAnsi="Symbol"/>
    </w:rPr>
  </w:style>
  <w:style w:type="character" w:customStyle="1" w:styleId="WW8Num26z0">
    <w:name w:val="WW8Num26z0"/>
    <w:rsid w:val="00030693"/>
    <w:rPr>
      <w:rFonts w:cs="Times New Roman"/>
    </w:rPr>
  </w:style>
  <w:style w:type="character" w:customStyle="1" w:styleId="WW8Num27z0">
    <w:name w:val="WW8Num27z0"/>
    <w:rsid w:val="00030693"/>
    <w:rPr>
      <w:rFonts w:ascii="Times New Roman" w:hAnsi="Times New Roman"/>
    </w:rPr>
  </w:style>
  <w:style w:type="character" w:customStyle="1" w:styleId="WW8Num27z1">
    <w:name w:val="WW8Num27z1"/>
    <w:rsid w:val="00030693"/>
    <w:rPr>
      <w:rFonts w:ascii="Courier New" w:hAnsi="Courier New"/>
    </w:rPr>
  </w:style>
  <w:style w:type="character" w:customStyle="1" w:styleId="WW8Num27z2">
    <w:name w:val="WW8Num27z2"/>
    <w:rsid w:val="00030693"/>
    <w:rPr>
      <w:rFonts w:ascii="Wingdings" w:hAnsi="Wingdings"/>
    </w:rPr>
  </w:style>
  <w:style w:type="character" w:customStyle="1" w:styleId="WW8Num27z3">
    <w:name w:val="WW8Num27z3"/>
    <w:rsid w:val="00030693"/>
    <w:rPr>
      <w:rFonts w:ascii="Symbol" w:hAnsi="Symbol"/>
    </w:rPr>
  </w:style>
  <w:style w:type="character" w:customStyle="1" w:styleId="WW8Num28z0">
    <w:name w:val="WW8Num28z0"/>
    <w:rsid w:val="00030693"/>
    <w:rPr>
      <w:rFonts w:cs="Times New Roman"/>
    </w:rPr>
  </w:style>
  <w:style w:type="character" w:customStyle="1" w:styleId="WW8Num29z0">
    <w:name w:val="WW8Num29z0"/>
    <w:rsid w:val="00030693"/>
    <w:rPr>
      <w:rFonts w:cs="Times New Roman"/>
    </w:rPr>
  </w:style>
  <w:style w:type="character" w:customStyle="1" w:styleId="WW8Num30z0">
    <w:name w:val="WW8Num30z0"/>
    <w:rsid w:val="00030693"/>
    <w:rPr>
      <w:rFonts w:ascii="Times New Roman" w:hAnsi="Times New Roman"/>
    </w:rPr>
  </w:style>
  <w:style w:type="character" w:customStyle="1" w:styleId="WW8Num30z1">
    <w:name w:val="WW8Num30z1"/>
    <w:rsid w:val="00030693"/>
    <w:rPr>
      <w:rFonts w:ascii="Courier New" w:hAnsi="Courier New"/>
    </w:rPr>
  </w:style>
  <w:style w:type="character" w:customStyle="1" w:styleId="WW8Num30z2">
    <w:name w:val="WW8Num30z2"/>
    <w:rsid w:val="00030693"/>
    <w:rPr>
      <w:rFonts w:ascii="Wingdings" w:hAnsi="Wingdings"/>
    </w:rPr>
  </w:style>
  <w:style w:type="character" w:customStyle="1" w:styleId="WW8Num30z3">
    <w:name w:val="WW8Num30z3"/>
    <w:rsid w:val="00030693"/>
    <w:rPr>
      <w:rFonts w:ascii="Symbol" w:hAnsi="Symbol"/>
    </w:rPr>
  </w:style>
  <w:style w:type="character" w:customStyle="1" w:styleId="WW8Num31z0">
    <w:name w:val="WW8Num31z0"/>
    <w:rsid w:val="00030693"/>
    <w:rPr>
      <w:rFonts w:cs="Times New Roman"/>
    </w:rPr>
  </w:style>
  <w:style w:type="character" w:customStyle="1" w:styleId="WW8Num32z0">
    <w:name w:val="WW8Num32z0"/>
    <w:rsid w:val="00030693"/>
    <w:rPr>
      <w:rFonts w:cs="Times New Roman"/>
    </w:rPr>
  </w:style>
  <w:style w:type="character" w:customStyle="1" w:styleId="WW8Num33z0">
    <w:name w:val="WW8Num33z0"/>
    <w:rsid w:val="00030693"/>
    <w:rPr>
      <w:rFonts w:cs="Times New Roman"/>
    </w:rPr>
  </w:style>
  <w:style w:type="character" w:customStyle="1" w:styleId="WW8Num34z0">
    <w:name w:val="WW8Num34z0"/>
    <w:rsid w:val="00030693"/>
    <w:rPr>
      <w:rFonts w:cs="Times New Roman"/>
    </w:rPr>
  </w:style>
  <w:style w:type="character" w:customStyle="1" w:styleId="WW8Num35z0">
    <w:name w:val="WW8Num35z0"/>
    <w:rsid w:val="00030693"/>
    <w:rPr>
      <w:rFonts w:cs="Times New Roman"/>
    </w:rPr>
  </w:style>
  <w:style w:type="character" w:customStyle="1" w:styleId="WW8Num36z0">
    <w:name w:val="WW8Num36z0"/>
    <w:rsid w:val="00030693"/>
    <w:rPr>
      <w:rFonts w:ascii="Arial" w:eastAsia="Times New Roman" w:hAnsi="Arial"/>
    </w:rPr>
  </w:style>
  <w:style w:type="character" w:customStyle="1" w:styleId="WW8Num36z1">
    <w:name w:val="WW8Num36z1"/>
    <w:rsid w:val="00030693"/>
    <w:rPr>
      <w:rFonts w:cs="Times New Roman"/>
    </w:rPr>
  </w:style>
  <w:style w:type="character" w:customStyle="1" w:styleId="WW8Num37z0">
    <w:name w:val="WW8Num37z0"/>
    <w:rsid w:val="00030693"/>
    <w:rPr>
      <w:rFonts w:cs="Times New Roman"/>
      <w:b w:val="0"/>
    </w:rPr>
  </w:style>
  <w:style w:type="character" w:customStyle="1" w:styleId="WW8Num37z1">
    <w:name w:val="WW8Num37z1"/>
    <w:rsid w:val="00030693"/>
    <w:rPr>
      <w:rFonts w:cs="Times New Roman"/>
    </w:rPr>
  </w:style>
  <w:style w:type="character" w:customStyle="1" w:styleId="WW8Num38z0">
    <w:name w:val="WW8Num38z0"/>
    <w:rsid w:val="00030693"/>
    <w:rPr>
      <w:rFonts w:ascii="Symbol" w:hAnsi="Symbol"/>
    </w:rPr>
  </w:style>
  <w:style w:type="character" w:customStyle="1" w:styleId="WW8Num38z1">
    <w:name w:val="WW8Num38z1"/>
    <w:rsid w:val="00030693"/>
    <w:rPr>
      <w:rFonts w:ascii="Courier New" w:hAnsi="Courier New"/>
    </w:rPr>
  </w:style>
  <w:style w:type="character" w:customStyle="1" w:styleId="WW8Num38z2">
    <w:name w:val="WW8Num38z2"/>
    <w:rsid w:val="00030693"/>
    <w:rPr>
      <w:rFonts w:ascii="Wingdings" w:hAnsi="Wingdings"/>
    </w:rPr>
  </w:style>
  <w:style w:type="character" w:customStyle="1" w:styleId="WW8Num39z0">
    <w:name w:val="WW8Num39z0"/>
    <w:rsid w:val="00030693"/>
    <w:rPr>
      <w:rFonts w:ascii="Times New Roman" w:hAnsi="Times New Roman"/>
    </w:rPr>
  </w:style>
  <w:style w:type="character" w:customStyle="1" w:styleId="WW8Num39z1">
    <w:name w:val="WW8Num39z1"/>
    <w:rsid w:val="00030693"/>
    <w:rPr>
      <w:rFonts w:ascii="Courier New" w:hAnsi="Courier New"/>
    </w:rPr>
  </w:style>
  <w:style w:type="character" w:customStyle="1" w:styleId="WW8Num39z2">
    <w:name w:val="WW8Num39z2"/>
    <w:rsid w:val="00030693"/>
    <w:rPr>
      <w:rFonts w:ascii="Wingdings" w:hAnsi="Wingdings"/>
    </w:rPr>
  </w:style>
  <w:style w:type="character" w:customStyle="1" w:styleId="WW8Num39z3">
    <w:name w:val="WW8Num39z3"/>
    <w:rsid w:val="00030693"/>
    <w:rPr>
      <w:rFonts w:ascii="Symbol" w:hAnsi="Symbol"/>
    </w:rPr>
  </w:style>
  <w:style w:type="character" w:customStyle="1" w:styleId="WW8Num40z0">
    <w:name w:val="WW8Num40z0"/>
    <w:rsid w:val="00030693"/>
    <w:rPr>
      <w:rFonts w:cs="Times New Roman"/>
    </w:rPr>
  </w:style>
  <w:style w:type="character" w:customStyle="1" w:styleId="WW8Num41z0">
    <w:name w:val="WW8Num41z0"/>
    <w:rsid w:val="00030693"/>
    <w:rPr>
      <w:rFonts w:ascii="Times New Roman" w:hAnsi="Times New Roman"/>
    </w:rPr>
  </w:style>
  <w:style w:type="character" w:customStyle="1" w:styleId="WW8Num41z1">
    <w:name w:val="WW8Num41z1"/>
    <w:rsid w:val="00030693"/>
    <w:rPr>
      <w:rFonts w:cs="Times New Roman"/>
    </w:rPr>
  </w:style>
  <w:style w:type="character" w:customStyle="1" w:styleId="WW8Num42z0">
    <w:name w:val="WW8Num42z0"/>
    <w:rsid w:val="00030693"/>
    <w:rPr>
      <w:rFonts w:ascii="Times New Roman" w:hAnsi="Times New Roman"/>
    </w:rPr>
  </w:style>
  <w:style w:type="character" w:customStyle="1" w:styleId="WW8Num43z0">
    <w:name w:val="WW8Num43z0"/>
    <w:rsid w:val="00030693"/>
    <w:rPr>
      <w:rFonts w:cs="Times New Roman"/>
    </w:rPr>
  </w:style>
  <w:style w:type="character" w:customStyle="1" w:styleId="WW8Num43z1">
    <w:name w:val="WW8Num43z1"/>
    <w:rsid w:val="00030693"/>
    <w:rPr>
      <w:rFonts w:cs="Times New Roman"/>
      <w:b/>
    </w:rPr>
  </w:style>
  <w:style w:type="character" w:customStyle="1" w:styleId="WW8Num44z0">
    <w:name w:val="WW8Num44z0"/>
    <w:rsid w:val="00030693"/>
    <w:rPr>
      <w:rFonts w:ascii="Arial" w:eastAsia="Times New Roman" w:hAnsi="Arial"/>
    </w:rPr>
  </w:style>
  <w:style w:type="character" w:customStyle="1" w:styleId="WW8Num44z1">
    <w:name w:val="WW8Num44z1"/>
    <w:rsid w:val="00030693"/>
    <w:rPr>
      <w:rFonts w:ascii="Courier New" w:hAnsi="Courier New"/>
    </w:rPr>
  </w:style>
  <w:style w:type="character" w:customStyle="1" w:styleId="WW8Num44z2">
    <w:name w:val="WW8Num44z2"/>
    <w:rsid w:val="00030693"/>
    <w:rPr>
      <w:rFonts w:ascii="Wingdings" w:hAnsi="Wingdings"/>
    </w:rPr>
  </w:style>
  <w:style w:type="character" w:customStyle="1" w:styleId="WW8Num44z3">
    <w:name w:val="WW8Num44z3"/>
    <w:rsid w:val="00030693"/>
    <w:rPr>
      <w:rFonts w:ascii="Symbol" w:hAnsi="Symbol"/>
    </w:rPr>
  </w:style>
  <w:style w:type="character" w:customStyle="1" w:styleId="WW8Num45z0">
    <w:name w:val="WW8Num45z0"/>
    <w:rsid w:val="00030693"/>
    <w:rPr>
      <w:rFonts w:ascii="Times New Roman" w:hAnsi="Times New Roman"/>
    </w:rPr>
  </w:style>
  <w:style w:type="character" w:customStyle="1" w:styleId="WW8Num45z1">
    <w:name w:val="WW8Num45z1"/>
    <w:rsid w:val="00030693"/>
    <w:rPr>
      <w:rFonts w:ascii="Courier New" w:hAnsi="Courier New"/>
    </w:rPr>
  </w:style>
  <w:style w:type="character" w:customStyle="1" w:styleId="WW8Num45z2">
    <w:name w:val="WW8Num45z2"/>
    <w:rsid w:val="00030693"/>
    <w:rPr>
      <w:rFonts w:ascii="Wingdings" w:hAnsi="Wingdings"/>
    </w:rPr>
  </w:style>
  <w:style w:type="character" w:customStyle="1" w:styleId="WW8Num45z3">
    <w:name w:val="WW8Num45z3"/>
    <w:rsid w:val="00030693"/>
    <w:rPr>
      <w:rFonts w:ascii="Symbol" w:hAnsi="Symbol"/>
    </w:rPr>
  </w:style>
  <w:style w:type="character" w:customStyle="1" w:styleId="WW8Num46z0">
    <w:name w:val="WW8Num46z0"/>
    <w:rsid w:val="00030693"/>
    <w:rPr>
      <w:rFonts w:ascii="Times New Roman" w:hAnsi="Times New Roman"/>
    </w:rPr>
  </w:style>
  <w:style w:type="character" w:customStyle="1" w:styleId="WW8Num46z1">
    <w:name w:val="WW8Num46z1"/>
    <w:rsid w:val="00030693"/>
    <w:rPr>
      <w:rFonts w:ascii="Courier New" w:hAnsi="Courier New"/>
    </w:rPr>
  </w:style>
  <w:style w:type="character" w:customStyle="1" w:styleId="WW8Num46z2">
    <w:name w:val="WW8Num46z2"/>
    <w:rsid w:val="00030693"/>
    <w:rPr>
      <w:rFonts w:ascii="Wingdings" w:hAnsi="Wingdings"/>
    </w:rPr>
  </w:style>
  <w:style w:type="character" w:customStyle="1" w:styleId="WW8Num46z3">
    <w:name w:val="WW8Num46z3"/>
    <w:rsid w:val="00030693"/>
    <w:rPr>
      <w:rFonts w:ascii="Symbol" w:hAnsi="Symbol"/>
    </w:rPr>
  </w:style>
  <w:style w:type="character" w:customStyle="1" w:styleId="WW8Num47z0">
    <w:name w:val="WW8Num47z0"/>
    <w:rsid w:val="00030693"/>
    <w:rPr>
      <w:rFonts w:cs="Times New Roman"/>
    </w:rPr>
  </w:style>
  <w:style w:type="character" w:customStyle="1" w:styleId="Heading1Char">
    <w:name w:val="Heading 1 Char"/>
    <w:rsid w:val="00030693"/>
    <w:rPr>
      <w:rFonts w:ascii="Times New Roman" w:hAnsi="Times New Roman" w:cs="Times New Roman"/>
      <w:b/>
      <w:sz w:val="20"/>
      <w:szCs w:val="20"/>
      <w:lang w:val="sr-Cyrl-CS"/>
    </w:rPr>
  </w:style>
  <w:style w:type="character" w:customStyle="1" w:styleId="Heading2Char">
    <w:name w:val="Heading 2 Char"/>
    <w:rsid w:val="00030693"/>
    <w:rPr>
      <w:rFonts w:ascii="Cambria" w:hAnsi="Cambria" w:cs="Times New Roman"/>
      <w:b/>
      <w:bCs/>
      <w:color w:val="4F81BD"/>
      <w:sz w:val="26"/>
      <w:szCs w:val="26"/>
      <w:lang w:val="am-ET"/>
    </w:rPr>
  </w:style>
  <w:style w:type="character" w:customStyle="1" w:styleId="Heading3Char">
    <w:name w:val="Heading 3 Char"/>
    <w:rsid w:val="00030693"/>
    <w:rPr>
      <w:rFonts w:ascii="Arial Narrow" w:hAnsi="Arial Narrow" w:cs="Times New Roman"/>
      <w:b/>
      <w:sz w:val="20"/>
      <w:szCs w:val="20"/>
      <w:lang w:val="sr-Cyrl-CS"/>
    </w:rPr>
  </w:style>
  <w:style w:type="character" w:customStyle="1" w:styleId="Heading4Char">
    <w:name w:val="Heading 4 Char"/>
    <w:rsid w:val="00030693"/>
    <w:rPr>
      <w:rFonts w:ascii="Times New Roman" w:hAnsi="Times New Roman" w:cs="Times New Roman"/>
      <w:b/>
      <w:bCs/>
      <w:sz w:val="28"/>
      <w:szCs w:val="28"/>
    </w:rPr>
  </w:style>
  <w:style w:type="character" w:customStyle="1" w:styleId="Heading5Char">
    <w:name w:val="Heading 5 Char"/>
    <w:rsid w:val="00030693"/>
    <w:rPr>
      <w:rFonts w:ascii="Arial" w:hAnsi="Arial" w:cs="Times New Roman"/>
      <w:b/>
      <w:bCs/>
      <w:i/>
      <w:iCs/>
      <w:sz w:val="26"/>
      <w:szCs w:val="26"/>
    </w:rPr>
  </w:style>
  <w:style w:type="character" w:customStyle="1" w:styleId="Heading6Char">
    <w:name w:val="Heading 6 Char"/>
    <w:rsid w:val="00030693"/>
    <w:rPr>
      <w:rFonts w:ascii="Cambria" w:hAnsi="Cambria" w:cs="Times New Roman"/>
      <w:i/>
      <w:iCs/>
      <w:color w:val="243F60"/>
      <w:sz w:val="20"/>
      <w:szCs w:val="20"/>
      <w:lang w:val="am-ET"/>
    </w:rPr>
  </w:style>
  <w:style w:type="character" w:customStyle="1" w:styleId="Heading7Char">
    <w:name w:val="Heading 7 Char"/>
    <w:rsid w:val="00030693"/>
    <w:rPr>
      <w:rFonts w:ascii="Cambria" w:hAnsi="Cambria" w:cs="Times New Roman"/>
      <w:i/>
      <w:iCs/>
      <w:color w:val="404040"/>
      <w:sz w:val="20"/>
      <w:szCs w:val="20"/>
      <w:lang w:val="am-ET"/>
    </w:rPr>
  </w:style>
  <w:style w:type="character" w:customStyle="1" w:styleId="Heading9Char">
    <w:name w:val="Heading 9 Char"/>
    <w:rsid w:val="00030693"/>
    <w:rPr>
      <w:rFonts w:ascii="Arial" w:hAnsi="Arial" w:cs="Arial"/>
    </w:rPr>
  </w:style>
  <w:style w:type="character" w:customStyle="1" w:styleId="TitleChar">
    <w:name w:val="Title Char"/>
    <w:rsid w:val="00030693"/>
    <w:rPr>
      <w:rFonts w:ascii="Times New Roman" w:hAnsi="Times New Roman" w:cs="Times New Roman"/>
      <w:b/>
      <w:sz w:val="20"/>
      <w:szCs w:val="20"/>
      <w:lang w:val="sr-Cyrl-CS"/>
    </w:rPr>
  </w:style>
  <w:style w:type="character" w:customStyle="1" w:styleId="BodyTextIndentChar">
    <w:name w:val="Body Text Indent Char"/>
    <w:rsid w:val="00030693"/>
    <w:rPr>
      <w:rFonts w:ascii="Arial Narrow" w:hAnsi="Arial Narrow" w:cs="Times New Roman"/>
      <w:sz w:val="20"/>
      <w:szCs w:val="20"/>
      <w:lang w:val="sr-Cyrl-CS"/>
    </w:rPr>
  </w:style>
  <w:style w:type="character" w:customStyle="1" w:styleId="BodyTextChar">
    <w:name w:val="Body Text Char"/>
    <w:rsid w:val="00030693"/>
    <w:rPr>
      <w:rFonts w:ascii="Times New Roman" w:hAnsi="Times New Roman" w:cs="Times New Roman"/>
      <w:sz w:val="20"/>
      <w:szCs w:val="20"/>
      <w:lang w:val="sr-Cyrl-CS"/>
    </w:rPr>
  </w:style>
  <w:style w:type="character" w:styleId="PageNumber">
    <w:name w:val="page number"/>
    <w:rsid w:val="00030693"/>
    <w:rPr>
      <w:rFonts w:cs="Times New Roman"/>
    </w:rPr>
  </w:style>
  <w:style w:type="character" w:customStyle="1" w:styleId="FooterChar">
    <w:name w:val="Footer Char"/>
    <w:uiPriority w:val="99"/>
    <w:rsid w:val="00030693"/>
    <w:rPr>
      <w:rFonts w:ascii="Times New Roman" w:hAnsi="Times New Roman" w:cs="Times New Roman"/>
      <w:sz w:val="20"/>
      <w:szCs w:val="20"/>
      <w:lang w:val="sr-Cyrl-CS"/>
    </w:rPr>
  </w:style>
  <w:style w:type="character" w:customStyle="1" w:styleId="HeaderChar">
    <w:name w:val="Header Char"/>
    <w:aliases w:val="header odd Char,header odd1 Char"/>
    <w:uiPriority w:val="99"/>
    <w:rsid w:val="00030693"/>
    <w:rPr>
      <w:rFonts w:ascii="Arial" w:hAnsi="Arial" w:cs="Times New Roman"/>
      <w:sz w:val="20"/>
      <w:szCs w:val="20"/>
      <w:lang w:val="am-ET"/>
    </w:rPr>
  </w:style>
  <w:style w:type="character" w:customStyle="1" w:styleId="BalloonTextChar">
    <w:name w:val="Balloon Text Char"/>
    <w:rsid w:val="00030693"/>
    <w:rPr>
      <w:rFonts w:ascii="Tahoma" w:hAnsi="Tahoma" w:cs="Tahoma"/>
      <w:sz w:val="16"/>
      <w:szCs w:val="16"/>
      <w:lang w:val="am-ET"/>
    </w:rPr>
  </w:style>
  <w:style w:type="character" w:customStyle="1" w:styleId="BodyTextIndent2Char">
    <w:name w:val="Body Text Indent 2 Char"/>
    <w:rsid w:val="00030693"/>
    <w:rPr>
      <w:rFonts w:ascii="Arial" w:hAnsi="Arial" w:cs="Times New Roman"/>
      <w:sz w:val="20"/>
      <w:szCs w:val="20"/>
      <w:lang w:val="am-ET"/>
    </w:rPr>
  </w:style>
  <w:style w:type="character" w:customStyle="1" w:styleId="BodyText2Char">
    <w:name w:val="Body Text 2 Char"/>
    <w:rsid w:val="00030693"/>
    <w:rPr>
      <w:rFonts w:ascii="Arial" w:hAnsi="Arial" w:cs="Times New Roman"/>
      <w:sz w:val="20"/>
      <w:szCs w:val="20"/>
      <w:lang w:val="am-ET"/>
    </w:rPr>
  </w:style>
  <w:style w:type="paragraph" w:customStyle="1" w:styleId="Heading">
    <w:name w:val="Heading"/>
    <w:basedOn w:val="Normal"/>
    <w:next w:val="BodyText"/>
    <w:rsid w:val="00030693"/>
    <w:pPr>
      <w:keepNext/>
      <w:spacing w:before="240" w:after="120"/>
    </w:pPr>
    <w:rPr>
      <w:rFonts w:eastAsia="MS Mincho" w:cs="Tahoma"/>
      <w:sz w:val="28"/>
      <w:szCs w:val="28"/>
    </w:rPr>
  </w:style>
  <w:style w:type="paragraph" w:styleId="BodyText">
    <w:name w:val="Body Text"/>
    <w:basedOn w:val="Normal"/>
    <w:rsid w:val="00030693"/>
    <w:pPr>
      <w:jc w:val="both"/>
    </w:pPr>
    <w:rPr>
      <w:rFonts w:ascii="Times New Roman" w:hAnsi="Times New Roman"/>
      <w:lang w:val="sr-Cyrl-CS"/>
    </w:rPr>
  </w:style>
  <w:style w:type="paragraph" w:styleId="List">
    <w:name w:val="List"/>
    <w:basedOn w:val="BodyText"/>
    <w:semiHidden/>
    <w:rsid w:val="00030693"/>
    <w:rPr>
      <w:rFonts w:cs="Tahoma"/>
    </w:rPr>
  </w:style>
  <w:style w:type="paragraph" w:styleId="Caption">
    <w:name w:val="caption"/>
    <w:basedOn w:val="Normal"/>
    <w:qFormat/>
    <w:rsid w:val="00030693"/>
    <w:pPr>
      <w:suppressLineNumbers/>
      <w:spacing w:before="120" w:after="120"/>
    </w:pPr>
    <w:rPr>
      <w:rFonts w:cs="Tahoma"/>
      <w:i/>
      <w:iCs/>
      <w:szCs w:val="24"/>
    </w:rPr>
  </w:style>
  <w:style w:type="paragraph" w:customStyle="1" w:styleId="Index">
    <w:name w:val="Index"/>
    <w:basedOn w:val="Normal"/>
    <w:rsid w:val="00030693"/>
    <w:pPr>
      <w:suppressLineNumbers/>
    </w:pPr>
    <w:rPr>
      <w:rFonts w:cs="Tahoma"/>
    </w:rPr>
  </w:style>
  <w:style w:type="paragraph" w:styleId="Title">
    <w:name w:val="Title"/>
    <w:basedOn w:val="Normal"/>
    <w:next w:val="Subtitle"/>
    <w:qFormat/>
    <w:rsid w:val="00030693"/>
    <w:pPr>
      <w:jc w:val="center"/>
    </w:pPr>
    <w:rPr>
      <w:rFonts w:ascii="Times New Roman" w:hAnsi="Times New Roman"/>
      <w:b/>
      <w:lang w:val="sr-Cyrl-CS"/>
    </w:rPr>
  </w:style>
  <w:style w:type="paragraph" w:styleId="Subtitle">
    <w:name w:val="Subtitle"/>
    <w:basedOn w:val="Heading"/>
    <w:next w:val="BodyText"/>
    <w:qFormat/>
    <w:rsid w:val="00030693"/>
    <w:pPr>
      <w:jc w:val="center"/>
    </w:pPr>
    <w:rPr>
      <w:i/>
      <w:iCs/>
    </w:rPr>
  </w:style>
  <w:style w:type="paragraph" w:styleId="BodyTextIndent">
    <w:name w:val="Body Text Indent"/>
    <w:basedOn w:val="Normal"/>
    <w:semiHidden/>
    <w:rsid w:val="00030693"/>
    <w:pPr>
      <w:spacing w:line="360" w:lineRule="auto"/>
      <w:jc w:val="center"/>
    </w:pPr>
    <w:rPr>
      <w:rFonts w:ascii="Arial Narrow" w:hAnsi="Arial Narrow"/>
      <w:lang w:val="sr-Cyrl-CS"/>
    </w:rPr>
  </w:style>
  <w:style w:type="paragraph" w:styleId="Footer">
    <w:name w:val="footer"/>
    <w:basedOn w:val="Normal"/>
    <w:uiPriority w:val="99"/>
    <w:rsid w:val="00030693"/>
    <w:rPr>
      <w:rFonts w:ascii="Times New Roman" w:hAnsi="Times New Roman"/>
      <w:lang w:val="sr-Cyrl-CS"/>
    </w:rPr>
  </w:style>
  <w:style w:type="paragraph" w:styleId="Header">
    <w:name w:val="header"/>
    <w:aliases w:val="header odd,header odd1"/>
    <w:basedOn w:val="Normal"/>
    <w:uiPriority w:val="99"/>
    <w:rsid w:val="00030693"/>
  </w:style>
  <w:style w:type="paragraph" w:styleId="BalloonText">
    <w:name w:val="Balloon Text"/>
    <w:basedOn w:val="Normal"/>
    <w:rsid w:val="00030693"/>
    <w:rPr>
      <w:rFonts w:ascii="Tahoma" w:hAnsi="Tahoma" w:cs="Tahoma"/>
      <w:sz w:val="16"/>
      <w:szCs w:val="16"/>
    </w:rPr>
  </w:style>
  <w:style w:type="paragraph" w:styleId="ListParagraph">
    <w:name w:val="List Paragraph"/>
    <w:aliases w:val="Liste 1,List Paragraph1"/>
    <w:basedOn w:val="Normal"/>
    <w:link w:val="ListParagraphChar"/>
    <w:uiPriority w:val="99"/>
    <w:qFormat/>
    <w:rsid w:val="00030693"/>
    <w:pPr>
      <w:ind w:left="720"/>
    </w:pPr>
  </w:style>
  <w:style w:type="paragraph" w:styleId="BodyTextIndent2">
    <w:name w:val="Body Text Indent 2"/>
    <w:basedOn w:val="Normal"/>
    <w:rsid w:val="00030693"/>
    <w:pPr>
      <w:spacing w:after="120" w:line="480" w:lineRule="auto"/>
      <w:ind w:left="360"/>
    </w:pPr>
  </w:style>
  <w:style w:type="paragraph" w:styleId="BodyText2">
    <w:name w:val="Body Text 2"/>
    <w:basedOn w:val="Normal"/>
    <w:rsid w:val="00030693"/>
    <w:pPr>
      <w:spacing w:after="120" w:line="480" w:lineRule="auto"/>
    </w:pPr>
  </w:style>
  <w:style w:type="paragraph" w:customStyle="1" w:styleId="TableContents">
    <w:name w:val="Table Contents"/>
    <w:basedOn w:val="Normal"/>
    <w:rsid w:val="00030693"/>
    <w:pPr>
      <w:suppressLineNumbers/>
    </w:pPr>
  </w:style>
  <w:style w:type="paragraph" w:customStyle="1" w:styleId="TableHeading">
    <w:name w:val="Table Heading"/>
    <w:basedOn w:val="TableContents"/>
    <w:rsid w:val="00030693"/>
    <w:pPr>
      <w:jc w:val="center"/>
    </w:pPr>
    <w:rPr>
      <w:b/>
      <w:bCs/>
    </w:rPr>
  </w:style>
  <w:style w:type="paragraph" w:customStyle="1" w:styleId="Framecontents">
    <w:name w:val="Frame contents"/>
    <w:basedOn w:val="BodyText"/>
    <w:rsid w:val="00030693"/>
  </w:style>
  <w:style w:type="character" w:styleId="Hyperlink">
    <w:name w:val="Hyperlink"/>
    <w:rsid w:val="00330344"/>
    <w:rPr>
      <w:color w:val="0000FF"/>
      <w:u w:val="single"/>
    </w:rPr>
  </w:style>
  <w:style w:type="paragraph" w:customStyle="1" w:styleId="ListParagraphCharChar">
    <w:name w:val="List Paragraph Char Char"/>
    <w:basedOn w:val="Normal"/>
    <w:link w:val="ListParagraphCharCharChar"/>
    <w:uiPriority w:val="34"/>
    <w:qFormat/>
    <w:rsid w:val="00522284"/>
    <w:pPr>
      <w:suppressAutoHyphens w:val="0"/>
      <w:ind w:left="720"/>
      <w:contextualSpacing/>
    </w:pPr>
    <w:rPr>
      <w:rFonts w:ascii="Times New Roman" w:hAnsi="Times New Roman" w:cs="Times New Roman"/>
      <w:szCs w:val="24"/>
    </w:rPr>
  </w:style>
  <w:style w:type="character" w:customStyle="1" w:styleId="ListParagraphCharCharChar">
    <w:name w:val="List Paragraph Char Char Char"/>
    <w:link w:val="ListParagraphCharChar"/>
    <w:uiPriority w:val="34"/>
    <w:rsid w:val="00522284"/>
    <w:rPr>
      <w:sz w:val="24"/>
      <w:szCs w:val="24"/>
    </w:rPr>
  </w:style>
  <w:style w:type="table" w:customStyle="1" w:styleId="TableGrid1">
    <w:name w:val="Table Grid1"/>
    <w:basedOn w:val="TableNormal"/>
    <w:next w:val="TableGrid"/>
    <w:locked/>
    <w:rsid w:val="00F542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F54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81A0A"/>
  </w:style>
  <w:style w:type="paragraph" w:styleId="HTMLPreformatted">
    <w:name w:val="HTML Preformatted"/>
    <w:basedOn w:val="Normal"/>
    <w:link w:val="HTMLPreformattedChar"/>
    <w:uiPriority w:val="99"/>
    <w:unhideWhenUsed/>
    <w:rsid w:val="0088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rPr>
  </w:style>
  <w:style w:type="character" w:customStyle="1" w:styleId="HTMLPreformattedChar">
    <w:name w:val="HTML Preformatted Char"/>
    <w:link w:val="HTMLPreformatted"/>
    <w:uiPriority w:val="99"/>
    <w:rsid w:val="00881A0A"/>
    <w:rPr>
      <w:rFonts w:ascii="Courier New" w:eastAsia="Calibri" w:hAnsi="Courier New" w:cs="Courier New"/>
      <w:color w:val="000000"/>
    </w:rPr>
  </w:style>
  <w:style w:type="paragraph" w:styleId="NormalWeb">
    <w:name w:val="Normal (Web)"/>
    <w:basedOn w:val="Normal"/>
    <w:rsid w:val="00881A0A"/>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881A0A"/>
    <w:pPr>
      <w:suppressAutoHyphens w:val="0"/>
    </w:pPr>
    <w:rPr>
      <w:rFonts w:ascii="Consolas" w:eastAsia="Calibri" w:hAnsi="Consolas" w:cs="Times New Roman"/>
      <w:sz w:val="21"/>
      <w:szCs w:val="21"/>
    </w:rPr>
  </w:style>
  <w:style w:type="character" w:customStyle="1" w:styleId="PlainTextChar">
    <w:name w:val="Plain Text Char"/>
    <w:link w:val="PlainText"/>
    <w:rsid w:val="00881A0A"/>
    <w:rPr>
      <w:rFonts w:ascii="Consolas" w:eastAsia="Calibri" w:hAnsi="Consolas"/>
      <w:sz w:val="21"/>
      <w:szCs w:val="21"/>
    </w:rPr>
  </w:style>
  <w:style w:type="table" w:customStyle="1" w:styleId="TableGrid2">
    <w:name w:val="Table Grid2"/>
    <w:basedOn w:val="TableNormal"/>
    <w:next w:val="TableGrid"/>
    <w:uiPriority w:val="39"/>
    <w:rsid w:val="00E51E1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29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99"/>
    <w:qFormat/>
    <w:rsid w:val="00367FE0"/>
    <w:rPr>
      <w:b/>
      <w:bCs/>
      <w:smallCaps/>
      <w:spacing w:val="5"/>
    </w:rPr>
  </w:style>
  <w:style w:type="paragraph" w:customStyle="1" w:styleId="ArrialNarrow">
    <w:name w:val="Arrial Narrow"/>
    <w:aliases w:val="3 pt,Arial Narrow"/>
    <w:basedOn w:val="BodyText"/>
    <w:rsid w:val="00367FE0"/>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367FE0"/>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aliases w:val="Liste 1 Char,List Paragraph1 Char"/>
    <w:link w:val="ListParagraph"/>
    <w:uiPriority w:val="99"/>
    <w:locked/>
    <w:rsid w:val="0028052C"/>
    <w:rPr>
      <w:rFonts w:ascii="Arial" w:hAnsi="Arial" w:cs="Calibri"/>
      <w:sz w:val="24"/>
      <w:lang w:val="am-ET" w:eastAsia="ar-SA" w:bidi="ar-SA"/>
    </w:rPr>
  </w:style>
  <w:style w:type="character" w:styleId="CommentReference">
    <w:name w:val="annotation reference"/>
    <w:uiPriority w:val="99"/>
    <w:rsid w:val="00564DC7"/>
    <w:rPr>
      <w:rFonts w:cs="Times New Roman"/>
      <w:sz w:val="16"/>
    </w:rPr>
  </w:style>
  <w:style w:type="paragraph" w:styleId="CommentText">
    <w:name w:val="annotation text"/>
    <w:basedOn w:val="Normal"/>
    <w:link w:val="CommentTextChar1"/>
    <w:rsid w:val="00564DC7"/>
    <w:rPr>
      <w:rFonts w:ascii="Times New Roman" w:hAnsi="Times New Roman" w:cs="Times New Roman"/>
      <w:sz w:val="20"/>
      <w:lang w:val="sr-Cyrl-CS"/>
    </w:rPr>
  </w:style>
  <w:style w:type="character" w:customStyle="1" w:styleId="CommentTextChar1">
    <w:name w:val="Comment Text Char1"/>
    <w:link w:val="CommentText"/>
    <w:locked/>
    <w:rsid w:val="00564DC7"/>
    <w:rPr>
      <w:lang w:val="sr-Cyrl-CS" w:eastAsia="ar-SA" w:bidi="ar-SA"/>
    </w:rPr>
  </w:style>
  <w:style w:type="character" w:customStyle="1" w:styleId="CommentTextChar">
    <w:name w:val="Comment Text Char"/>
    <w:uiPriority w:val="99"/>
    <w:locked/>
    <w:rsid w:val="0024217D"/>
    <w:rPr>
      <w:rFonts w:cs="Times New Roman"/>
      <w:lang w:val="sr-Cyrl-CS" w:eastAsia="ar-SA" w:bidi="ar-SA"/>
    </w:rPr>
  </w:style>
  <w:style w:type="paragraph" w:customStyle="1" w:styleId="Stil6-nabrajanjesarednimbrojevima">
    <w:name w:val="Stil 6 -nabrajanje sa rednim brojevima"/>
    <w:basedOn w:val="Normal"/>
    <w:rsid w:val="00791A40"/>
    <w:pPr>
      <w:numPr>
        <w:numId w:val="14"/>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FE5DEC"/>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FE5DEC"/>
    <w:rPr>
      <w:rFonts w:ascii="Arial" w:hAnsi="Arial" w:cs="Arial"/>
      <w:b/>
      <w:i/>
      <w:noProof/>
      <w:sz w:val="24"/>
      <w:szCs w:val="24"/>
      <w:lang w:val="sr-Cyrl-CS" w:eastAsia="en-US" w:bidi="ar-SA"/>
    </w:rPr>
  </w:style>
  <w:style w:type="paragraph" w:customStyle="1" w:styleId="msonormalcxspmiddle">
    <w:name w:val="msonormalcxspmiddle"/>
    <w:basedOn w:val="Normal"/>
    <w:rsid w:val="003D52CC"/>
    <w:pPr>
      <w:suppressAutoHyphens w:val="0"/>
      <w:spacing w:before="100" w:beforeAutospacing="1" w:after="100" w:afterAutospacing="1"/>
    </w:pPr>
    <w:rPr>
      <w:rFonts w:ascii="Times New Roman" w:hAnsi="Times New Roman" w:cs="Times New Roman"/>
      <w:szCs w:val="24"/>
      <w:lang w:val="sr-Latn-CS" w:eastAsia="sr-Latn-CS"/>
    </w:rPr>
  </w:style>
  <w:style w:type="paragraph" w:styleId="CommentSubject">
    <w:name w:val="annotation subject"/>
    <w:basedOn w:val="CommentText"/>
    <w:next w:val="CommentText"/>
    <w:link w:val="CommentSubjectChar"/>
    <w:uiPriority w:val="99"/>
    <w:semiHidden/>
    <w:unhideWhenUsed/>
    <w:rsid w:val="00881F75"/>
    <w:rPr>
      <w:rFonts w:ascii="Arial" w:hAnsi="Arial" w:cs="Calibri"/>
      <w:b/>
      <w:bCs/>
      <w:lang w:val="am-ET"/>
    </w:rPr>
  </w:style>
  <w:style w:type="character" w:customStyle="1" w:styleId="CommentSubjectChar">
    <w:name w:val="Comment Subject Char"/>
    <w:link w:val="CommentSubject"/>
    <w:uiPriority w:val="99"/>
    <w:semiHidden/>
    <w:rsid w:val="00881F75"/>
    <w:rPr>
      <w:rFonts w:ascii="Arial" w:hAnsi="Arial" w:cs="Calibri"/>
      <w:b/>
      <w:bCs/>
      <w:lang w:val="am-ET" w:eastAsia="ar-SA" w:bidi="ar-SA"/>
    </w:rPr>
  </w:style>
  <w:style w:type="character" w:customStyle="1" w:styleId="apple-converted-space">
    <w:name w:val="apple-converted-space"/>
    <w:rsid w:val="00FA44E5"/>
  </w:style>
  <w:style w:type="character" w:styleId="FollowedHyperlink">
    <w:name w:val="FollowedHyperlink"/>
    <w:uiPriority w:val="99"/>
    <w:semiHidden/>
    <w:unhideWhenUsed/>
    <w:rsid w:val="00B14E0D"/>
    <w:rPr>
      <w:color w:val="800080"/>
      <w:u w:val="single"/>
    </w:rPr>
  </w:style>
  <w:style w:type="paragraph" w:customStyle="1" w:styleId="Bulit02">
    <w:name w:val="Bulit 02"/>
    <w:basedOn w:val="Normal"/>
    <w:link w:val="Bulit02Char"/>
    <w:uiPriority w:val="99"/>
    <w:qFormat/>
    <w:rsid w:val="00E25C31"/>
    <w:pPr>
      <w:numPr>
        <w:numId w:val="15"/>
      </w:numPr>
      <w:tabs>
        <w:tab w:val="num" w:pos="360"/>
      </w:tabs>
      <w:spacing w:after="180"/>
      <w:ind w:left="0" w:firstLine="0"/>
      <w:jc w:val="both"/>
    </w:pPr>
    <w:rPr>
      <w:rFonts w:cs="Times New Roman"/>
      <w:sz w:val="22"/>
      <w:szCs w:val="24"/>
    </w:rPr>
  </w:style>
  <w:style w:type="character" w:customStyle="1" w:styleId="Bulit02Char">
    <w:name w:val="Bulit 02 Char"/>
    <w:link w:val="Bulit02"/>
    <w:uiPriority w:val="99"/>
    <w:locked/>
    <w:rsid w:val="00E25C31"/>
    <w:rPr>
      <w:rFonts w:ascii="Arial" w:hAnsi="Arial"/>
      <w:sz w:val="22"/>
      <w:szCs w:val="24"/>
      <w:lang w:val="am-ET" w:eastAsia="ar-SA"/>
    </w:rPr>
  </w:style>
  <w:style w:type="paragraph" w:customStyle="1" w:styleId="Bulit03">
    <w:name w:val="Bulit 03"/>
    <w:basedOn w:val="Bulit02"/>
    <w:link w:val="Bulit03Char"/>
    <w:uiPriority w:val="99"/>
    <w:qFormat/>
    <w:rsid w:val="00E25C31"/>
    <w:pPr>
      <w:numPr>
        <w:ilvl w:val="1"/>
      </w:numPr>
      <w:tabs>
        <w:tab w:val="num" w:pos="360"/>
      </w:tabs>
      <w:ind w:left="1800" w:hanging="360"/>
    </w:pPr>
  </w:style>
  <w:style w:type="character" w:customStyle="1" w:styleId="Bodytext7">
    <w:name w:val="Body text (7)_"/>
    <w:link w:val="Bodytext70"/>
    <w:locked/>
    <w:rsid w:val="00E74FD1"/>
    <w:rPr>
      <w:sz w:val="16"/>
      <w:szCs w:val="16"/>
      <w:shd w:val="clear" w:color="auto" w:fill="FFFFFF"/>
    </w:rPr>
  </w:style>
  <w:style w:type="paragraph" w:customStyle="1" w:styleId="Bodytext70">
    <w:name w:val="Body text (7)"/>
    <w:basedOn w:val="Normal"/>
    <w:link w:val="Bodytext7"/>
    <w:rsid w:val="00E74FD1"/>
    <w:pPr>
      <w:widowControl w:val="0"/>
      <w:shd w:val="clear" w:color="auto" w:fill="FFFFFF"/>
      <w:suppressAutoHyphens w:val="0"/>
      <w:spacing w:line="250" w:lineRule="exact"/>
      <w:jc w:val="both"/>
    </w:pPr>
    <w:rPr>
      <w:rFonts w:ascii="Times New Roman" w:hAnsi="Times New Roman" w:cs="Times New Roman"/>
      <w:sz w:val="16"/>
      <w:szCs w:val="16"/>
    </w:rPr>
  </w:style>
  <w:style w:type="character" w:customStyle="1" w:styleId="Bodytext8">
    <w:name w:val="Body text (8)_"/>
    <w:link w:val="Bodytext80"/>
    <w:locked/>
    <w:rsid w:val="00E74FD1"/>
    <w:rPr>
      <w:spacing w:val="10"/>
      <w:sz w:val="19"/>
      <w:szCs w:val="19"/>
      <w:shd w:val="clear" w:color="auto" w:fill="FFFFFF"/>
    </w:rPr>
  </w:style>
  <w:style w:type="paragraph" w:customStyle="1" w:styleId="Bodytext80">
    <w:name w:val="Body text (8)"/>
    <w:basedOn w:val="Normal"/>
    <w:link w:val="Bodytext8"/>
    <w:rsid w:val="00E74FD1"/>
    <w:pPr>
      <w:widowControl w:val="0"/>
      <w:shd w:val="clear" w:color="auto" w:fill="FFFFFF"/>
      <w:suppressAutoHyphens w:val="0"/>
      <w:spacing w:before="240" w:after="240" w:line="0" w:lineRule="atLeast"/>
      <w:jc w:val="both"/>
    </w:pPr>
    <w:rPr>
      <w:rFonts w:ascii="Times New Roman" w:hAnsi="Times New Roman" w:cs="Times New Roman"/>
      <w:spacing w:val="10"/>
      <w:sz w:val="19"/>
      <w:szCs w:val="19"/>
    </w:rPr>
  </w:style>
  <w:style w:type="character" w:customStyle="1" w:styleId="Bodytext20">
    <w:name w:val="Body text (2)_"/>
    <w:link w:val="Bodytext21"/>
    <w:locked/>
    <w:rsid w:val="00E74FD1"/>
    <w:rPr>
      <w:sz w:val="21"/>
      <w:szCs w:val="21"/>
      <w:shd w:val="clear" w:color="auto" w:fill="FFFFFF"/>
    </w:rPr>
  </w:style>
  <w:style w:type="paragraph" w:customStyle="1" w:styleId="Bodytext21">
    <w:name w:val="Body text (2)"/>
    <w:basedOn w:val="Normal"/>
    <w:link w:val="Bodytext20"/>
    <w:rsid w:val="00E74FD1"/>
    <w:pPr>
      <w:widowControl w:val="0"/>
      <w:shd w:val="clear" w:color="auto" w:fill="FFFFFF"/>
      <w:suppressAutoHyphens w:val="0"/>
      <w:spacing w:before="240" w:line="250" w:lineRule="exact"/>
      <w:jc w:val="both"/>
    </w:pPr>
    <w:rPr>
      <w:rFonts w:ascii="Times New Roman" w:hAnsi="Times New Roman" w:cs="Times New Roman"/>
      <w:sz w:val="21"/>
      <w:szCs w:val="21"/>
    </w:rPr>
  </w:style>
  <w:style w:type="character" w:customStyle="1" w:styleId="Bodytext3">
    <w:name w:val="Body text (3)_"/>
    <w:link w:val="Bodytext30"/>
    <w:locked/>
    <w:rsid w:val="00E74FD1"/>
    <w:rPr>
      <w:b/>
      <w:bCs/>
      <w:sz w:val="21"/>
      <w:szCs w:val="21"/>
      <w:shd w:val="clear" w:color="auto" w:fill="FFFFFF"/>
    </w:rPr>
  </w:style>
  <w:style w:type="paragraph" w:customStyle="1" w:styleId="Bodytext30">
    <w:name w:val="Body text (3)"/>
    <w:basedOn w:val="Normal"/>
    <w:link w:val="Bodytext3"/>
    <w:rsid w:val="00E74FD1"/>
    <w:pPr>
      <w:widowControl w:val="0"/>
      <w:shd w:val="clear" w:color="auto" w:fill="FFFFFF"/>
      <w:suppressAutoHyphens w:val="0"/>
      <w:spacing w:line="254" w:lineRule="exact"/>
      <w:jc w:val="both"/>
    </w:pPr>
    <w:rPr>
      <w:rFonts w:ascii="Times New Roman" w:hAnsi="Times New Roman" w:cs="Times New Roman"/>
      <w:b/>
      <w:bCs/>
      <w:sz w:val="21"/>
      <w:szCs w:val="21"/>
    </w:rPr>
  </w:style>
  <w:style w:type="character" w:customStyle="1" w:styleId="Bodytext4">
    <w:name w:val="Body text (4)_"/>
    <w:link w:val="Bodytext40"/>
    <w:locked/>
    <w:rsid w:val="00E74FD1"/>
    <w:rPr>
      <w:sz w:val="26"/>
      <w:szCs w:val="26"/>
      <w:shd w:val="clear" w:color="auto" w:fill="FFFFFF"/>
    </w:rPr>
  </w:style>
  <w:style w:type="paragraph" w:customStyle="1" w:styleId="Bodytext40">
    <w:name w:val="Body text (4)"/>
    <w:basedOn w:val="Normal"/>
    <w:link w:val="Bodytext4"/>
    <w:rsid w:val="00E74FD1"/>
    <w:pPr>
      <w:widowControl w:val="0"/>
      <w:shd w:val="clear" w:color="auto" w:fill="FFFFFF"/>
      <w:suppressAutoHyphens w:val="0"/>
      <w:spacing w:before="240" w:after="360" w:line="0" w:lineRule="atLeast"/>
      <w:jc w:val="center"/>
    </w:pPr>
    <w:rPr>
      <w:rFonts w:ascii="Times New Roman" w:hAnsi="Times New Roman" w:cs="Times New Roman"/>
      <w:sz w:val="26"/>
      <w:szCs w:val="26"/>
    </w:rPr>
  </w:style>
  <w:style w:type="character" w:customStyle="1" w:styleId="Bodytext5">
    <w:name w:val="Body text (5)_"/>
    <w:link w:val="Bodytext50"/>
    <w:locked/>
    <w:rsid w:val="00E74FD1"/>
    <w:rPr>
      <w:sz w:val="30"/>
      <w:szCs w:val="30"/>
      <w:shd w:val="clear" w:color="auto" w:fill="FFFFFF"/>
    </w:rPr>
  </w:style>
  <w:style w:type="paragraph" w:customStyle="1" w:styleId="Bodytext50">
    <w:name w:val="Body text (5)"/>
    <w:basedOn w:val="Normal"/>
    <w:link w:val="Bodytext5"/>
    <w:rsid w:val="00E74FD1"/>
    <w:pPr>
      <w:widowControl w:val="0"/>
      <w:shd w:val="clear" w:color="auto" w:fill="FFFFFF"/>
      <w:suppressAutoHyphens w:val="0"/>
      <w:spacing w:before="360" w:after="60" w:line="0" w:lineRule="atLeast"/>
      <w:jc w:val="center"/>
    </w:pPr>
    <w:rPr>
      <w:rFonts w:ascii="Times New Roman" w:hAnsi="Times New Roman" w:cs="Times New Roman"/>
      <w:sz w:val="30"/>
      <w:szCs w:val="30"/>
    </w:rPr>
  </w:style>
  <w:style w:type="character" w:customStyle="1" w:styleId="Bodytext6">
    <w:name w:val="Body text (6)_"/>
    <w:link w:val="Bodytext60"/>
    <w:locked/>
    <w:rsid w:val="00E74FD1"/>
    <w:rPr>
      <w:b/>
      <w:bCs/>
      <w:sz w:val="21"/>
      <w:szCs w:val="21"/>
      <w:shd w:val="clear" w:color="auto" w:fill="FFFFFF"/>
    </w:rPr>
  </w:style>
  <w:style w:type="paragraph" w:customStyle="1" w:styleId="Bodytext60">
    <w:name w:val="Body text (6)"/>
    <w:basedOn w:val="Normal"/>
    <w:link w:val="Bodytext6"/>
    <w:rsid w:val="00E74FD1"/>
    <w:pPr>
      <w:widowControl w:val="0"/>
      <w:shd w:val="clear" w:color="auto" w:fill="FFFFFF"/>
      <w:suppressAutoHyphens w:val="0"/>
      <w:spacing w:before="60" w:after="240" w:line="0" w:lineRule="atLeast"/>
      <w:jc w:val="center"/>
    </w:pPr>
    <w:rPr>
      <w:rFonts w:ascii="Times New Roman" w:hAnsi="Times New Roman" w:cs="Times New Roman"/>
      <w:b/>
      <w:bCs/>
      <w:sz w:val="21"/>
      <w:szCs w:val="21"/>
    </w:rPr>
  </w:style>
  <w:style w:type="character" w:customStyle="1" w:styleId="Bodytext410">
    <w:name w:val="Body text (4) + 10"/>
    <w:aliases w:val="5 pt,Bold"/>
    <w:rsid w:val="00E74FD1"/>
    <w:rPr>
      <w:color w:val="000000"/>
      <w:spacing w:val="0"/>
      <w:w w:val="100"/>
      <w:position w:val="0"/>
      <w:sz w:val="21"/>
      <w:szCs w:val="21"/>
      <w:shd w:val="clear" w:color="auto" w:fill="FFFFFF"/>
    </w:rPr>
  </w:style>
  <w:style w:type="character" w:customStyle="1" w:styleId="Bodytext610pt">
    <w:name w:val="Body text (6) + 10 pt"/>
    <w:aliases w:val="Not Bold"/>
    <w:rsid w:val="00E74FD1"/>
    <w:rPr>
      <w:b/>
      <w:bCs/>
      <w:color w:val="000000"/>
      <w:spacing w:val="0"/>
      <w:w w:val="100"/>
      <w:position w:val="0"/>
      <w:sz w:val="20"/>
      <w:szCs w:val="20"/>
      <w:shd w:val="clear" w:color="auto" w:fill="FFFFFF"/>
    </w:rPr>
  </w:style>
  <w:style w:type="character" w:customStyle="1" w:styleId="Bodytext28pt">
    <w:name w:val="Body text (2) + 8 pt"/>
    <w:rsid w:val="00E74FD1"/>
    <w:rPr>
      <w:color w:val="000000"/>
      <w:spacing w:val="0"/>
      <w:w w:val="100"/>
      <w:position w:val="0"/>
      <w:sz w:val="16"/>
      <w:szCs w:val="16"/>
      <w:shd w:val="clear" w:color="auto" w:fill="FFFFFF"/>
    </w:rPr>
  </w:style>
  <w:style w:type="character" w:customStyle="1" w:styleId="Bodytext2Bold">
    <w:name w:val="Body text (2) + Bold"/>
    <w:rsid w:val="00E74FD1"/>
    <w:rPr>
      <w:b/>
      <w:bCs/>
      <w:color w:val="000000"/>
      <w:spacing w:val="0"/>
      <w:w w:val="100"/>
      <w:position w:val="0"/>
      <w:sz w:val="21"/>
      <w:szCs w:val="21"/>
      <w:shd w:val="clear" w:color="auto" w:fill="FFFFFF"/>
    </w:rPr>
  </w:style>
  <w:style w:type="paragraph" w:customStyle="1" w:styleId="Bulit01">
    <w:name w:val="Bulit 01"/>
    <w:basedOn w:val="Normal"/>
    <w:link w:val="Bulit01Char"/>
    <w:uiPriority w:val="99"/>
    <w:qFormat/>
    <w:rsid w:val="0062293D"/>
    <w:pPr>
      <w:numPr>
        <w:numId w:val="20"/>
      </w:numPr>
      <w:spacing w:after="180"/>
      <w:jc w:val="both"/>
    </w:pPr>
    <w:rPr>
      <w:rFonts w:eastAsia="TimesNewRomanPSMT" w:cs="Times New Roman"/>
      <w:sz w:val="22"/>
      <w:szCs w:val="24"/>
      <w:lang w:val="sr-Cyrl-CS"/>
    </w:rPr>
  </w:style>
  <w:style w:type="character" w:customStyle="1" w:styleId="Bulit01Char">
    <w:name w:val="Bulit 01 Char"/>
    <w:link w:val="Bulit01"/>
    <w:uiPriority w:val="99"/>
    <w:rsid w:val="0062293D"/>
    <w:rPr>
      <w:rFonts w:ascii="Arial" w:eastAsia="TimesNewRomanPSMT" w:hAnsi="Arial"/>
      <w:sz w:val="22"/>
      <w:szCs w:val="24"/>
      <w:lang w:val="sr-Cyrl-CS" w:eastAsia="ar-SA"/>
    </w:rPr>
  </w:style>
  <w:style w:type="paragraph" w:customStyle="1" w:styleId="Lista03">
    <w:name w:val="Lista 03"/>
    <w:basedOn w:val="Normal"/>
    <w:link w:val="Lista03Char"/>
    <w:qFormat/>
    <w:rsid w:val="009E7B80"/>
    <w:pPr>
      <w:spacing w:after="180"/>
      <w:ind w:left="1080"/>
      <w:jc w:val="both"/>
    </w:pPr>
    <w:rPr>
      <w:rFonts w:eastAsia="TimesNewRomanPSMT" w:cs="Times New Roman"/>
      <w:sz w:val="22"/>
      <w:szCs w:val="24"/>
    </w:rPr>
  </w:style>
  <w:style w:type="character" w:customStyle="1" w:styleId="Bulit03Char">
    <w:name w:val="Bulit 03 Char"/>
    <w:link w:val="Bulit03"/>
    <w:uiPriority w:val="99"/>
    <w:rsid w:val="009E7B80"/>
    <w:rPr>
      <w:rFonts w:ascii="Arial" w:hAnsi="Arial"/>
      <w:sz w:val="22"/>
      <w:szCs w:val="24"/>
      <w:lang w:val="am-ET" w:eastAsia="ar-SA"/>
    </w:rPr>
  </w:style>
  <w:style w:type="character" w:customStyle="1" w:styleId="Lista03Char">
    <w:name w:val="Lista 03 Char"/>
    <w:link w:val="Lista03"/>
    <w:rsid w:val="009E7B80"/>
    <w:rPr>
      <w:rFonts w:ascii="Arial" w:eastAsia="TimesNewRomanPSMT" w:hAnsi="Arial"/>
      <w:sz w:val="22"/>
      <w:szCs w:val="24"/>
      <w:lang w:val="am-ET" w:eastAsia="ar-SA"/>
    </w:rPr>
  </w:style>
  <w:style w:type="paragraph" w:customStyle="1" w:styleId="Default">
    <w:name w:val="Default"/>
    <w:rsid w:val="008853B2"/>
    <w:pPr>
      <w:autoSpaceDE w:val="0"/>
      <w:autoSpaceDN w:val="0"/>
      <w:adjustRightInd w:val="0"/>
    </w:pPr>
    <w:rPr>
      <w:color w:val="000000"/>
      <w:sz w:val="24"/>
      <w:szCs w:val="24"/>
      <w:lang w:val="en-US" w:eastAsia="en-US"/>
    </w:rPr>
  </w:style>
  <w:style w:type="paragraph" w:customStyle="1" w:styleId="Nazivobrasca">
    <w:name w:val="Naziv obrasca"/>
    <w:basedOn w:val="Heading1"/>
    <w:link w:val="NazivobrascaChar"/>
    <w:qFormat/>
    <w:rsid w:val="008853B2"/>
    <w:pPr>
      <w:keepNext w:val="0"/>
      <w:numPr>
        <w:numId w:val="0"/>
      </w:numPr>
      <w:spacing w:before="360" w:after="240"/>
    </w:pPr>
    <w:rPr>
      <w:rFonts w:ascii="Arial" w:hAnsi="Arial" w:cs="Times New Roman"/>
      <w:szCs w:val="22"/>
    </w:rPr>
  </w:style>
  <w:style w:type="character" w:customStyle="1" w:styleId="NazivobrascaChar">
    <w:name w:val="Naziv obrasca Char"/>
    <w:link w:val="Nazivobrasca"/>
    <w:rsid w:val="008853B2"/>
    <w:rPr>
      <w:rFonts w:ascii="Arial" w:hAnsi="Arial"/>
      <w:b/>
      <w:sz w:val="24"/>
      <w:szCs w:val="22"/>
      <w:lang w:val="sr-Cyrl-CS" w:eastAsia="ar-SA"/>
    </w:rPr>
  </w:style>
  <w:style w:type="character" w:customStyle="1" w:styleId="Bodytext7105pt">
    <w:name w:val="Body text (7) + 10;5 pt"/>
    <w:rsid w:val="004F4E52"/>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Headerorfooter">
    <w:name w:val="Header or footer"/>
    <w:rsid w:val="004F4E52"/>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paragraph" w:customStyle="1" w:styleId="Normal1">
    <w:name w:val="Normal1"/>
    <w:basedOn w:val="Normal"/>
    <w:rsid w:val="005D5FA0"/>
    <w:pPr>
      <w:spacing w:before="280" w:after="280"/>
    </w:pPr>
    <w:rPr>
      <w:rFonts w:cs="Arial"/>
      <w:sz w:val="22"/>
      <w:szCs w:val="22"/>
      <w:lang w:val="en-US"/>
    </w:rPr>
  </w:style>
  <w:style w:type="paragraph" w:customStyle="1" w:styleId="normal10">
    <w:name w:val="normal1"/>
    <w:basedOn w:val="Normal"/>
    <w:rsid w:val="005D5FA0"/>
    <w:pPr>
      <w:suppressAutoHyphens w:val="0"/>
      <w:spacing w:before="100" w:beforeAutospacing="1" w:after="100" w:afterAutospacing="1"/>
    </w:pPr>
    <w:rPr>
      <w:rFonts w:ascii="Times New Roman" w:eastAsia="MS Mincho" w:hAnsi="Times New Roman" w:cs="Times New Roman"/>
      <w:szCs w:val="24"/>
      <w:lang w:val="en-US" w:eastAsia="ja-JP"/>
    </w:rPr>
  </w:style>
  <w:style w:type="paragraph" w:customStyle="1" w:styleId="Crtica2">
    <w:name w:val="Crtica 2"/>
    <w:basedOn w:val="Normal"/>
    <w:uiPriority w:val="99"/>
    <w:rsid w:val="0021175D"/>
    <w:pPr>
      <w:spacing w:after="180"/>
      <w:ind w:left="1077" w:hanging="357"/>
      <w:jc w:val="both"/>
    </w:pPr>
    <w:rPr>
      <w:rFonts w:cs="Times New Roman"/>
      <w:sz w:val="22"/>
      <w:lang w:val="en-US" w:eastAsia="en-US"/>
    </w:rPr>
  </w:style>
  <w:style w:type="paragraph" w:customStyle="1" w:styleId="Style21">
    <w:name w:val="Style21"/>
    <w:basedOn w:val="Normal"/>
    <w:uiPriority w:val="99"/>
    <w:rsid w:val="00855A12"/>
    <w:pPr>
      <w:widowControl w:val="0"/>
      <w:suppressAutoHyphens w:val="0"/>
      <w:autoSpaceDE w:val="0"/>
      <w:autoSpaceDN w:val="0"/>
      <w:adjustRightInd w:val="0"/>
      <w:spacing w:line="274" w:lineRule="exact"/>
      <w:jc w:val="both"/>
    </w:pPr>
    <w:rPr>
      <w:rFonts w:ascii="Franklin Gothic Medium Cond" w:hAnsi="Franklin Gothic Medium Cond" w:cs="Times New Roman"/>
      <w:szCs w:val="24"/>
      <w:lang w:val="sr-Latn-CS" w:eastAsia="sr-Latn-CS"/>
    </w:rPr>
  </w:style>
  <w:style w:type="character" w:customStyle="1" w:styleId="FontStyle111">
    <w:name w:val="Font Style111"/>
    <w:basedOn w:val="DefaultParagraphFont"/>
    <w:uiPriority w:val="99"/>
    <w:rsid w:val="00855A12"/>
    <w:rPr>
      <w:rFonts w:ascii="Arial" w:hAnsi="Arial" w:cs="Arial"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3844">
      <w:bodyDiv w:val="1"/>
      <w:marLeft w:val="0"/>
      <w:marRight w:val="0"/>
      <w:marTop w:val="0"/>
      <w:marBottom w:val="0"/>
      <w:divBdr>
        <w:top w:val="none" w:sz="0" w:space="0" w:color="auto"/>
        <w:left w:val="none" w:sz="0" w:space="0" w:color="auto"/>
        <w:bottom w:val="none" w:sz="0" w:space="0" w:color="auto"/>
        <w:right w:val="none" w:sz="0" w:space="0" w:color="auto"/>
      </w:divBdr>
    </w:div>
    <w:div w:id="119808576">
      <w:bodyDiv w:val="1"/>
      <w:marLeft w:val="0"/>
      <w:marRight w:val="0"/>
      <w:marTop w:val="0"/>
      <w:marBottom w:val="0"/>
      <w:divBdr>
        <w:top w:val="none" w:sz="0" w:space="0" w:color="auto"/>
        <w:left w:val="none" w:sz="0" w:space="0" w:color="auto"/>
        <w:bottom w:val="none" w:sz="0" w:space="0" w:color="auto"/>
        <w:right w:val="none" w:sz="0" w:space="0" w:color="auto"/>
      </w:divBdr>
    </w:div>
    <w:div w:id="234123005">
      <w:bodyDiv w:val="1"/>
      <w:marLeft w:val="0"/>
      <w:marRight w:val="0"/>
      <w:marTop w:val="0"/>
      <w:marBottom w:val="0"/>
      <w:divBdr>
        <w:top w:val="none" w:sz="0" w:space="0" w:color="auto"/>
        <w:left w:val="none" w:sz="0" w:space="0" w:color="auto"/>
        <w:bottom w:val="none" w:sz="0" w:space="0" w:color="auto"/>
        <w:right w:val="none" w:sz="0" w:space="0" w:color="auto"/>
      </w:divBdr>
    </w:div>
    <w:div w:id="234976343">
      <w:bodyDiv w:val="1"/>
      <w:marLeft w:val="0"/>
      <w:marRight w:val="0"/>
      <w:marTop w:val="0"/>
      <w:marBottom w:val="0"/>
      <w:divBdr>
        <w:top w:val="none" w:sz="0" w:space="0" w:color="auto"/>
        <w:left w:val="none" w:sz="0" w:space="0" w:color="auto"/>
        <w:bottom w:val="none" w:sz="0" w:space="0" w:color="auto"/>
        <w:right w:val="none" w:sz="0" w:space="0" w:color="auto"/>
      </w:divBdr>
    </w:div>
    <w:div w:id="294070142">
      <w:bodyDiv w:val="1"/>
      <w:marLeft w:val="0"/>
      <w:marRight w:val="0"/>
      <w:marTop w:val="0"/>
      <w:marBottom w:val="0"/>
      <w:divBdr>
        <w:top w:val="none" w:sz="0" w:space="0" w:color="auto"/>
        <w:left w:val="none" w:sz="0" w:space="0" w:color="auto"/>
        <w:bottom w:val="none" w:sz="0" w:space="0" w:color="auto"/>
        <w:right w:val="none" w:sz="0" w:space="0" w:color="auto"/>
      </w:divBdr>
    </w:div>
    <w:div w:id="408773040">
      <w:bodyDiv w:val="1"/>
      <w:marLeft w:val="0"/>
      <w:marRight w:val="0"/>
      <w:marTop w:val="0"/>
      <w:marBottom w:val="0"/>
      <w:divBdr>
        <w:top w:val="none" w:sz="0" w:space="0" w:color="auto"/>
        <w:left w:val="none" w:sz="0" w:space="0" w:color="auto"/>
        <w:bottom w:val="none" w:sz="0" w:space="0" w:color="auto"/>
        <w:right w:val="none" w:sz="0" w:space="0" w:color="auto"/>
      </w:divBdr>
    </w:div>
    <w:div w:id="462429013">
      <w:bodyDiv w:val="1"/>
      <w:marLeft w:val="0"/>
      <w:marRight w:val="0"/>
      <w:marTop w:val="0"/>
      <w:marBottom w:val="0"/>
      <w:divBdr>
        <w:top w:val="none" w:sz="0" w:space="0" w:color="auto"/>
        <w:left w:val="none" w:sz="0" w:space="0" w:color="auto"/>
        <w:bottom w:val="none" w:sz="0" w:space="0" w:color="auto"/>
        <w:right w:val="none" w:sz="0" w:space="0" w:color="auto"/>
      </w:divBdr>
    </w:div>
    <w:div w:id="530604587">
      <w:bodyDiv w:val="1"/>
      <w:marLeft w:val="0"/>
      <w:marRight w:val="0"/>
      <w:marTop w:val="0"/>
      <w:marBottom w:val="0"/>
      <w:divBdr>
        <w:top w:val="none" w:sz="0" w:space="0" w:color="auto"/>
        <w:left w:val="none" w:sz="0" w:space="0" w:color="auto"/>
        <w:bottom w:val="none" w:sz="0" w:space="0" w:color="auto"/>
        <w:right w:val="none" w:sz="0" w:space="0" w:color="auto"/>
      </w:divBdr>
    </w:div>
    <w:div w:id="534775686">
      <w:bodyDiv w:val="1"/>
      <w:marLeft w:val="0"/>
      <w:marRight w:val="0"/>
      <w:marTop w:val="0"/>
      <w:marBottom w:val="0"/>
      <w:divBdr>
        <w:top w:val="none" w:sz="0" w:space="0" w:color="auto"/>
        <w:left w:val="none" w:sz="0" w:space="0" w:color="auto"/>
        <w:bottom w:val="none" w:sz="0" w:space="0" w:color="auto"/>
        <w:right w:val="none" w:sz="0" w:space="0" w:color="auto"/>
      </w:divBdr>
    </w:div>
    <w:div w:id="543641872">
      <w:bodyDiv w:val="1"/>
      <w:marLeft w:val="0"/>
      <w:marRight w:val="0"/>
      <w:marTop w:val="0"/>
      <w:marBottom w:val="0"/>
      <w:divBdr>
        <w:top w:val="none" w:sz="0" w:space="0" w:color="auto"/>
        <w:left w:val="none" w:sz="0" w:space="0" w:color="auto"/>
        <w:bottom w:val="none" w:sz="0" w:space="0" w:color="auto"/>
        <w:right w:val="none" w:sz="0" w:space="0" w:color="auto"/>
      </w:divBdr>
    </w:div>
    <w:div w:id="585454898">
      <w:bodyDiv w:val="1"/>
      <w:marLeft w:val="0"/>
      <w:marRight w:val="0"/>
      <w:marTop w:val="0"/>
      <w:marBottom w:val="0"/>
      <w:divBdr>
        <w:top w:val="none" w:sz="0" w:space="0" w:color="auto"/>
        <w:left w:val="none" w:sz="0" w:space="0" w:color="auto"/>
        <w:bottom w:val="none" w:sz="0" w:space="0" w:color="auto"/>
        <w:right w:val="none" w:sz="0" w:space="0" w:color="auto"/>
      </w:divBdr>
    </w:div>
    <w:div w:id="612516202">
      <w:bodyDiv w:val="1"/>
      <w:marLeft w:val="0"/>
      <w:marRight w:val="0"/>
      <w:marTop w:val="0"/>
      <w:marBottom w:val="0"/>
      <w:divBdr>
        <w:top w:val="none" w:sz="0" w:space="0" w:color="auto"/>
        <w:left w:val="none" w:sz="0" w:space="0" w:color="auto"/>
        <w:bottom w:val="none" w:sz="0" w:space="0" w:color="auto"/>
        <w:right w:val="none" w:sz="0" w:space="0" w:color="auto"/>
      </w:divBdr>
    </w:div>
    <w:div w:id="742217096">
      <w:bodyDiv w:val="1"/>
      <w:marLeft w:val="0"/>
      <w:marRight w:val="0"/>
      <w:marTop w:val="0"/>
      <w:marBottom w:val="0"/>
      <w:divBdr>
        <w:top w:val="none" w:sz="0" w:space="0" w:color="auto"/>
        <w:left w:val="none" w:sz="0" w:space="0" w:color="auto"/>
        <w:bottom w:val="none" w:sz="0" w:space="0" w:color="auto"/>
        <w:right w:val="none" w:sz="0" w:space="0" w:color="auto"/>
      </w:divBdr>
    </w:div>
    <w:div w:id="917596965">
      <w:bodyDiv w:val="1"/>
      <w:marLeft w:val="0"/>
      <w:marRight w:val="0"/>
      <w:marTop w:val="0"/>
      <w:marBottom w:val="0"/>
      <w:divBdr>
        <w:top w:val="none" w:sz="0" w:space="0" w:color="auto"/>
        <w:left w:val="none" w:sz="0" w:space="0" w:color="auto"/>
        <w:bottom w:val="none" w:sz="0" w:space="0" w:color="auto"/>
        <w:right w:val="none" w:sz="0" w:space="0" w:color="auto"/>
      </w:divBdr>
    </w:div>
    <w:div w:id="940988949">
      <w:bodyDiv w:val="1"/>
      <w:marLeft w:val="0"/>
      <w:marRight w:val="0"/>
      <w:marTop w:val="0"/>
      <w:marBottom w:val="0"/>
      <w:divBdr>
        <w:top w:val="none" w:sz="0" w:space="0" w:color="auto"/>
        <w:left w:val="none" w:sz="0" w:space="0" w:color="auto"/>
        <w:bottom w:val="none" w:sz="0" w:space="0" w:color="auto"/>
        <w:right w:val="none" w:sz="0" w:space="0" w:color="auto"/>
      </w:divBdr>
    </w:div>
    <w:div w:id="1067915860">
      <w:bodyDiv w:val="1"/>
      <w:marLeft w:val="0"/>
      <w:marRight w:val="0"/>
      <w:marTop w:val="0"/>
      <w:marBottom w:val="0"/>
      <w:divBdr>
        <w:top w:val="none" w:sz="0" w:space="0" w:color="auto"/>
        <w:left w:val="none" w:sz="0" w:space="0" w:color="auto"/>
        <w:bottom w:val="none" w:sz="0" w:space="0" w:color="auto"/>
        <w:right w:val="none" w:sz="0" w:space="0" w:color="auto"/>
      </w:divBdr>
    </w:div>
    <w:div w:id="1085225880">
      <w:bodyDiv w:val="1"/>
      <w:marLeft w:val="0"/>
      <w:marRight w:val="0"/>
      <w:marTop w:val="0"/>
      <w:marBottom w:val="0"/>
      <w:divBdr>
        <w:top w:val="none" w:sz="0" w:space="0" w:color="auto"/>
        <w:left w:val="none" w:sz="0" w:space="0" w:color="auto"/>
        <w:bottom w:val="none" w:sz="0" w:space="0" w:color="auto"/>
        <w:right w:val="none" w:sz="0" w:space="0" w:color="auto"/>
      </w:divBdr>
    </w:div>
    <w:div w:id="1132945007">
      <w:bodyDiv w:val="1"/>
      <w:marLeft w:val="0"/>
      <w:marRight w:val="0"/>
      <w:marTop w:val="0"/>
      <w:marBottom w:val="0"/>
      <w:divBdr>
        <w:top w:val="none" w:sz="0" w:space="0" w:color="auto"/>
        <w:left w:val="none" w:sz="0" w:space="0" w:color="auto"/>
        <w:bottom w:val="none" w:sz="0" w:space="0" w:color="auto"/>
        <w:right w:val="none" w:sz="0" w:space="0" w:color="auto"/>
      </w:divBdr>
    </w:div>
    <w:div w:id="1240408955">
      <w:bodyDiv w:val="1"/>
      <w:marLeft w:val="0"/>
      <w:marRight w:val="0"/>
      <w:marTop w:val="0"/>
      <w:marBottom w:val="0"/>
      <w:divBdr>
        <w:top w:val="none" w:sz="0" w:space="0" w:color="auto"/>
        <w:left w:val="none" w:sz="0" w:space="0" w:color="auto"/>
        <w:bottom w:val="none" w:sz="0" w:space="0" w:color="auto"/>
        <w:right w:val="none" w:sz="0" w:space="0" w:color="auto"/>
      </w:divBdr>
    </w:div>
    <w:div w:id="1279995657">
      <w:bodyDiv w:val="1"/>
      <w:marLeft w:val="0"/>
      <w:marRight w:val="0"/>
      <w:marTop w:val="0"/>
      <w:marBottom w:val="0"/>
      <w:divBdr>
        <w:top w:val="none" w:sz="0" w:space="0" w:color="auto"/>
        <w:left w:val="none" w:sz="0" w:space="0" w:color="auto"/>
        <w:bottom w:val="none" w:sz="0" w:space="0" w:color="auto"/>
        <w:right w:val="none" w:sz="0" w:space="0" w:color="auto"/>
      </w:divBdr>
    </w:div>
    <w:div w:id="1356156324">
      <w:bodyDiv w:val="1"/>
      <w:marLeft w:val="0"/>
      <w:marRight w:val="0"/>
      <w:marTop w:val="0"/>
      <w:marBottom w:val="0"/>
      <w:divBdr>
        <w:top w:val="none" w:sz="0" w:space="0" w:color="auto"/>
        <w:left w:val="none" w:sz="0" w:space="0" w:color="auto"/>
        <w:bottom w:val="none" w:sz="0" w:space="0" w:color="auto"/>
        <w:right w:val="none" w:sz="0" w:space="0" w:color="auto"/>
      </w:divBdr>
    </w:div>
    <w:div w:id="1397439898">
      <w:bodyDiv w:val="1"/>
      <w:marLeft w:val="0"/>
      <w:marRight w:val="0"/>
      <w:marTop w:val="0"/>
      <w:marBottom w:val="0"/>
      <w:divBdr>
        <w:top w:val="none" w:sz="0" w:space="0" w:color="auto"/>
        <w:left w:val="none" w:sz="0" w:space="0" w:color="auto"/>
        <w:bottom w:val="none" w:sz="0" w:space="0" w:color="auto"/>
        <w:right w:val="none" w:sz="0" w:space="0" w:color="auto"/>
      </w:divBdr>
    </w:div>
    <w:div w:id="1410495036">
      <w:bodyDiv w:val="1"/>
      <w:marLeft w:val="0"/>
      <w:marRight w:val="0"/>
      <w:marTop w:val="0"/>
      <w:marBottom w:val="0"/>
      <w:divBdr>
        <w:top w:val="none" w:sz="0" w:space="0" w:color="auto"/>
        <w:left w:val="none" w:sz="0" w:space="0" w:color="auto"/>
        <w:bottom w:val="none" w:sz="0" w:space="0" w:color="auto"/>
        <w:right w:val="none" w:sz="0" w:space="0" w:color="auto"/>
      </w:divBdr>
    </w:div>
    <w:div w:id="1435904456">
      <w:bodyDiv w:val="1"/>
      <w:marLeft w:val="0"/>
      <w:marRight w:val="0"/>
      <w:marTop w:val="0"/>
      <w:marBottom w:val="0"/>
      <w:divBdr>
        <w:top w:val="none" w:sz="0" w:space="0" w:color="auto"/>
        <w:left w:val="none" w:sz="0" w:space="0" w:color="auto"/>
        <w:bottom w:val="none" w:sz="0" w:space="0" w:color="auto"/>
        <w:right w:val="none" w:sz="0" w:space="0" w:color="auto"/>
      </w:divBdr>
    </w:div>
    <w:div w:id="1462186200">
      <w:bodyDiv w:val="1"/>
      <w:marLeft w:val="0"/>
      <w:marRight w:val="0"/>
      <w:marTop w:val="0"/>
      <w:marBottom w:val="0"/>
      <w:divBdr>
        <w:top w:val="none" w:sz="0" w:space="0" w:color="auto"/>
        <w:left w:val="none" w:sz="0" w:space="0" w:color="auto"/>
        <w:bottom w:val="none" w:sz="0" w:space="0" w:color="auto"/>
        <w:right w:val="none" w:sz="0" w:space="0" w:color="auto"/>
      </w:divBdr>
    </w:div>
    <w:div w:id="1552184127">
      <w:bodyDiv w:val="1"/>
      <w:marLeft w:val="0"/>
      <w:marRight w:val="0"/>
      <w:marTop w:val="0"/>
      <w:marBottom w:val="0"/>
      <w:divBdr>
        <w:top w:val="none" w:sz="0" w:space="0" w:color="auto"/>
        <w:left w:val="none" w:sz="0" w:space="0" w:color="auto"/>
        <w:bottom w:val="none" w:sz="0" w:space="0" w:color="auto"/>
        <w:right w:val="none" w:sz="0" w:space="0" w:color="auto"/>
      </w:divBdr>
    </w:div>
    <w:div w:id="1587374295">
      <w:bodyDiv w:val="1"/>
      <w:marLeft w:val="0"/>
      <w:marRight w:val="0"/>
      <w:marTop w:val="0"/>
      <w:marBottom w:val="0"/>
      <w:divBdr>
        <w:top w:val="none" w:sz="0" w:space="0" w:color="auto"/>
        <w:left w:val="none" w:sz="0" w:space="0" w:color="auto"/>
        <w:bottom w:val="none" w:sz="0" w:space="0" w:color="auto"/>
        <w:right w:val="none" w:sz="0" w:space="0" w:color="auto"/>
      </w:divBdr>
    </w:div>
    <w:div w:id="1623073999">
      <w:bodyDiv w:val="1"/>
      <w:marLeft w:val="0"/>
      <w:marRight w:val="0"/>
      <w:marTop w:val="0"/>
      <w:marBottom w:val="0"/>
      <w:divBdr>
        <w:top w:val="none" w:sz="0" w:space="0" w:color="auto"/>
        <w:left w:val="none" w:sz="0" w:space="0" w:color="auto"/>
        <w:bottom w:val="none" w:sz="0" w:space="0" w:color="auto"/>
        <w:right w:val="none" w:sz="0" w:space="0" w:color="auto"/>
      </w:divBdr>
    </w:div>
    <w:div w:id="1705251864">
      <w:bodyDiv w:val="1"/>
      <w:marLeft w:val="0"/>
      <w:marRight w:val="0"/>
      <w:marTop w:val="0"/>
      <w:marBottom w:val="0"/>
      <w:divBdr>
        <w:top w:val="none" w:sz="0" w:space="0" w:color="auto"/>
        <w:left w:val="none" w:sz="0" w:space="0" w:color="auto"/>
        <w:bottom w:val="none" w:sz="0" w:space="0" w:color="auto"/>
        <w:right w:val="none" w:sz="0" w:space="0" w:color="auto"/>
      </w:divBdr>
    </w:div>
    <w:div w:id="1848904974">
      <w:bodyDiv w:val="1"/>
      <w:marLeft w:val="0"/>
      <w:marRight w:val="0"/>
      <w:marTop w:val="0"/>
      <w:marBottom w:val="0"/>
      <w:divBdr>
        <w:top w:val="none" w:sz="0" w:space="0" w:color="auto"/>
        <w:left w:val="none" w:sz="0" w:space="0" w:color="auto"/>
        <w:bottom w:val="none" w:sz="0" w:space="0" w:color="auto"/>
        <w:right w:val="none" w:sz="0" w:space="0" w:color="auto"/>
      </w:divBdr>
    </w:div>
    <w:div w:id="1975018519">
      <w:bodyDiv w:val="1"/>
      <w:marLeft w:val="0"/>
      <w:marRight w:val="0"/>
      <w:marTop w:val="0"/>
      <w:marBottom w:val="0"/>
      <w:divBdr>
        <w:top w:val="none" w:sz="0" w:space="0" w:color="auto"/>
        <w:left w:val="none" w:sz="0" w:space="0" w:color="auto"/>
        <w:bottom w:val="none" w:sz="0" w:space="0" w:color="auto"/>
        <w:right w:val="none" w:sz="0" w:space="0" w:color="auto"/>
      </w:divBdr>
    </w:div>
    <w:div w:id="2073776054">
      <w:bodyDiv w:val="1"/>
      <w:marLeft w:val="0"/>
      <w:marRight w:val="0"/>
      <w:marTop w:val="0"/>
      <w:marBottom w:val="0"/>
      <w:divBdr>
        <w:top w:val="none" w:sz="0" w:space="0" w:color="auto"/>
        <w:left w:val="none" w:sz="0" w:space="0" w:color="auto"/>
        <w:bottom w:val="none" w:sz="0" w:space="0" w:color="auto"/>
        <w:right w:val="none" w:sz="0" w:space="0" w:color="auto"/>
      </w:divBdr>
    </w:div>
    <w:div w:id="208903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ljiljana.kovacevic@eps.rs" TargetMode="External"/><Relationship Id="rId17" Type="http://schemas.openxmlformats.org/officeDocument/2006/relationships/footer" Target="footer2.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s.rs/"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mailto:ljiljana.kovacevic@eps.rs" TargetMode="Externa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ljiljana.kovacevic@eps.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684CF4-1983-4AA6-8DBE-46FEF12A9222}"/>
</file>

<file path=customXml/itemProps2.xml><?xml version="1.0" encoding="utf-8"?>
<ds:datastoreItem xmlns:ds="http://schemas.openxmlformats.org/officeDocument/2006/customXml" ds:itemID="{65B15533-6DAB-4025-9F46-3C647FB36086}"/>
</file>

<file path=customXml/itemProps3.xml><?xml version="1.0" encoding="utf-8"?>
<ds:datastoreItem xmlns:ds="http://schemas.openxmlformats.org/officeDocument/2006/customXml" ds:itemID="{5BA3BDDF-4C8A-419F-85F5-CAA899AB3B5D}"/>
</file>

<file path=customXml/itemProps4.xml><?xml version="1.0" encoding="utf-8"?>
<ds:datastoreItem xmlns:ds="http://schemas.openxmlformats.org/officeDocument/2006/customXml" ds:itemID="{54F11C45-8AA1-453B-B03A-BE6E817275C7}"/>
</file>

<file path=customXml/itemProps5.xml><?xml version="1.0" encoding="utf-8"?>
<ds:datastoreItem xmlns:ds="http://schemas.openxmlformats.org/officeDocument/2006/customXml" ds:itemID="{C6068C46-6D60-4EDB-A67C-6F78FCC413E9}"/>
</file>

<file path=docProps/app.xml><?xml version="1.0" encoding="utf-8"?>
<Properties xmlns="http://schemas.openxmlformats.org/officeDocument/2006/extended-properties" xmlns:vt="http://schemas.openxmlformats.org/officeDocument/2006/docPropsVTypes">
  <Template>Normal</Template>
  <TotalTime>246</TotalTime>
  <Pages>63</Pages>
  <Words>17219</Words>
  <Characters>98150</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115139</CharactersWithSpaces>
  <SharedDoc>false</SharedDoc>
  <HLinks>
    <vt:vector size="42" baseType="variant">
      <vt:variant>
        <vt:i4>393312</vt:i4>
      </vt:variant>
      <vt:variant>
        <vt:i4>18</vt:i4>
      </vt:variant>
      <vt:variant>
        <vt:i4>0</vt:i4>
      </vt:variant>
      <vt:variant>
        <vt:i4>5</vt:i4>
      </vt:variant>
      <vt:variant>
        <vt:lpwstr>mailto:rdana.djurbabic@eps.rs</vt:lpwstr>
      </vt:variant>
      <vt:variant>
        <vt:lpwstr/>
      </vt:variant>
      <vt:variant>
        <vt:i4>2228291</vt:i4>
      </vt:variant>
      <vt:variant>
        <vt:i4>15</vt:i4>
      </vt:variant>
      <vt:variant>
        <vt:i4>0</vt:i4>
      </vt:variant>
      <vt:variant>
        <vt:i4>5</vt:i4>
      </vt:variant>
      <vt:variant>
        <vt:lpwstr>mailto:ljiljana.kovacevic@eps.rs</vt:lpwstr>
      </vt:variant>
      <vt:variant>
        <vt:lpwstr/>
      </vt:variant>
      <vt:variant>
        <vt:i4>5111899</vt:i4>
      </vt:variant>
      <vt:variant>
        <vt:i4>12</vt:i4>
      </vt:variant>
      <vt:variant>
        <vt:i4>0</vt:i4>
      </vt:variant>
      <vt:variant>
        <vt:i4>5</vt:i4>
      </vt:variant>
      <vt:variant>
        <vt:lpwstr>http://www.minrzs.gov.rs/</vt:lpwstr>
      </vt:variant>
      <vt:variant>
        <vt:lpwstr/>
      </vt:variant>
      <vt:variant>
        <vt:i4>196678</vt:i4>
      </vt:variant>
      <vt:variant>
        <vt:i4>9</vt:i4>
      </vt:variant>
      <vt:variant>
        <vt:i4>0</vt:i4>
      </vt:variant>
      <vt:variant>
        <vt:i4>5</vt:i4>
      </vt:variant>
      <vt:variant>
        <vt:lpwstr>http://www.mpzzs.gov.rs/</vt:lpwstr>
      </vt:variant>
      <vt:variant>
        <vt:lpwstr/>
      </vt:variant>
      <vt:variant>
        <vt:i4>458844</vt:i4>
      </vt:variant>
      <vt:variant>
        <vt:i4>6</vt:i4>
      </vt:variant>
      <vt:variant>
        <vt:i4>0</vt:i4>
      </vt:variant>
      <vt:variant>
        <vt:i4>5</vt:i4>
      </vt:variant>
      <vt:variant>
        <vt:lpwstr>http://www.poreskauprava.gov.rs/</vt:lpwstr>
      </vt:variant>
      <vt:variant>
        <vt:lpwstr/>
      </vt:variant>
      <vt:variant>
        <vt:i4>2228291</vt:i4>
      </vt:variant>
      <vt:variant>
        <vt:i4>3</vt:i4>
      </vt:variant>
      <vt:variant>
        <vt:i4>0</vt:i4>
      </vt:variant>
      <vt:variant>
        <vt:i4>5</vt:i4>
      </vt:variant>
      <vt:variant>
        <vt:lpwstr>mailto:ljiljana.kovacevic@eps.rs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Gordana Đurbabić</cp:lastModifiedBy>
  <cp:revision>22</cp:revision>
  <cp:lastPrinted>2015-06-23T13:30:00Z</cp:lastPrinted>
  <dcterms:created xsi:type="dcterms:W3CDTF">2015-06-22T09:20:00Z</dcterms:created>
  <dcterms:modified xsi:type="dcterms:W3CDTF">2015-06-23T13:49:00Z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