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68" w:rsidRPr="00477D25" w:rsidRDefault="00D24568" w:rsidP="00D24568">
      <w:pPr>
        <w:spacing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  <w:r w:rsidRPr="00477D25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  <w:t xml:space="preserve">ОБРАЗАЦ </w:t>
      </w:r>
      <w:r w:rsidRPr="00477D25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5.</w:t>
      </w: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</w:pP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</w:pP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</w:pPr>
      <w:r w:rsidRPr="00477D25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  <w:t xml:space="preserve">СПИСАК </w:t>
      </w:r>
      <w:r w:rsidRPr="00477D25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ИЗВРШЕНИХ УСЛУГА</w:t>
      </w:r>
      <w:r w:rsidRPr="00477D25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  <w:t>– СТРУЧНЕ РЕФЕРЕНЦЕ</w:t>
      </w: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en-US"/>
        </w:rPr>
      </w:pPr>
    </w:p>
    <w:tbl>
      <w:tblPr>
        <w:tblW w:w="459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962"/>
        <w:gridCol w:w="1881"/>
        <w:gridCol w:w="1905"/>
        <w:gridCol w:w="2368"/>
      </w:tblGrid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</w:pP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Референтни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наручилац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 xml:space="preserve"> односно корисник услуга</w:t>
            </w: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  <w:t>Лице за контакт</w:t>
            </w: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и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број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телефона</w:t>
            </w:r>
            <w:proofErr w:type="spellEnd"/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824157" w:rsidP="00824157">
            <w:pPr>
              <w:spacing w:line="100" w:lineRule="atLeast"/>
              <w:jc w:val="center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</w:pPr>
            <w:bookmarkStart w:id="0" w:name="_GoBack"/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Период</w:t>
            </w:r>
            <w:r w:rsidR="00D24568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 xml:space="preserve"> у ко</w:t>
            </w: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ме</w:t>
            </w:r>
            <w:r w:rsidR="00D24568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 xml:space="preserve"> је извршена услуга</w:t>
            </w:r>
            <w:bookmarkEnd w:id="0"/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Вредност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извршених услуга</w:t>
            </w: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без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ПДВ</w:t>
            </w: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РСД</w:t>
            </w:r>
          </w:p>
        </w:tc>
      </w:tr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1.</w:t>
            </w: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2.</w:t>
            </w: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3.</w:t>
            </w: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4.</w:t>
            </w: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  <w:tr w:rsidR="00D24568" w:rsidRPr="00477D25" w:rsidTr="002C34A8">
        <w:tc>
          <w:tcPr>
            <w:tcW w:w="276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5.</w:t>
            </w:r>
          </w:p>
        </w:tc>
        <w:tc>
          <w:tcPr>
            <w:tcW w:w="1142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95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109" w:type="pct"/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  <w:tr w:rsidR="00D24568" w:rsidRPr="00477D25" w:rsidTr="002C34A8">
        <w:tblPrEx>
          <w:tblLook w:val="0000" w:firstRow="0" w:lastRow="0" w:firstColumn="0" w:lastColumn="0" w:noHBand="0" w:noVBand="0"/>
        </w:tblPrEx>
        <w:trPr>
          <w:gridBefore w:val="3"/>
          <w:wBefore w:w="2512" w:type="pct"/>
          <w:trHeight w:val="812"/>
        </w:trPr>
        <w:tc>
          <w:tcPr>
            <w:tcW w:w="1109" w:type="pct"/>
            <w:tcBorders>
              <w:left w:val="nil"/>
              <w:bottom w:val="nil"/>
            </w:tcBorders>
            <w:shd w:val="clear" w:color="auto" w:fill="auto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Укупна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вредност</w:t>
            </w:r>
            <w:proofErr w:type="spellEnd"/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извршених услуга</w:t>
            </w: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 xml:space="preserve"> 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без</w:t>
            </w:r>
            <w:proofErr w:type="spellEnd"/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ПДВ</w:t>
            </w: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>РСД</w:t>
            </w:r>
          </w:p>
        </w:tc>
        <w:tc>
          <w:tcPr>
            <w:tcW w:w="1379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65"/>
        <w:tblW w:w="5555" w:type="pct"/>
        <w:tblLayout w:type="fixed"/>
        <w:tblLook w:val="0000" w:firstRow="0" w:lastRow="0" w:firstColumn="0" w:lastColumn="0" w:noHBand="0" w:noVBand="0"/>
      </w:tblPr>
      <w:tblGrid>
        <w:gridCol w:w="4024"/>
        <w:gridCol w:w="2205"/>
        <w:gridCol w:w="4170"/>
      </w:tblGrid>
      <w:tr w:rsidR="00D24568" w:rsidRPr="00477D25" w:rsidTr="002C34A8">
        <w:tc>
          <w:tcPr>
            <w:tcW w:w="1935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Датум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:</w:t>
            </w:r>
          </w:p>
        </w:tc>
        <w:tc>
          <w:tcPr>
            <w:tcW w:w="1060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  <w:tc>
          <w:tcPr>
            <w:tcW w:w="2005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  <w:r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sr-Cyrl-RS"/>
              </w:rPr>
              <w:t xml:space="preserve">                </w:t>
            </w: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</w:rPr>
              <w:t>П</w:t>
            </w:r>
            <w:proofErr w:type="spellStart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онуђач</w:t>
            </w:r>
            <w:proofErr w:type="spellEnd"/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  <w:t>:</w:t>
            </w:r>
          </w:p>
        </w:tc>
      </w:tr>
      <w:tr w:rsidR="00D24568" w:rsidRPr="00477D25" w:rsidTr="002C34A8">
        <w:tc>
          <w:tcPr>
            <w:tcW w:w="1935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60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  <w:r w:rsidRPr="00477D25"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  <w:t>М.П.</w:t>
            </w:r>
          </w:p>
        </w:tc>
        <w:tc>
          <w:tcPr>
            <w:tcW w:w="2005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</w:tr>
      <w:tr w:rsidR="00D24568" w:rsidRPr="00477D25" w:rsidTr="002C34A8">
        <w:tc>
          <w:tcPr>
            <w:tcW w:w="1935" w:type="pct"/>
            <w:tcBorders>
              <w:bottom w:val="single" w:sz="4" w:space="0" w:color="auto"/>
            </w:tcBorders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60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  <w:tc>
          <w:tcPr>
            <w:tcW w:w="2005" w:type="pct"/>
            <w:tcBorders>
              <w:bottom w:val="single" w:sz="4" w:space="0" w:color="auto"/>
            </w:tcBorders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</w:tr>
      <w:tr w:rsidR="00D24568" w:rsidRPr="00477D25" w:rsidTr="002C34A8">
        <w:trPr>
          <w:trHeight w:val="389"/>
        </w:trPr>
        <w:tc>
          <w:tcPr>
            <w:tcW w:w="1935" w:type="pct"/>
            <w:tcBorders>
              <w:top w:val="single" w:sz="4" w:space="0" w:color="auto"/>
            </w:tcBorders>
          </w:tcPr>
          <w:p w:rsidR="00D24568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en-US"/>
              </w:rPr>
            </w:pPr>
          </w:p>
        </w:tc>
        <w:tc>
          <w:tcPr>
            <w:tcW w:w="1060" w:type="pct"/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  <w:tc>
          <w:tcPr>
            <w:tcW w:w="2005" w:type="pct"/>
            <w:tcBorders>
              <w:top w:val="single" w:sz="4" w:space="0" w:color="auto"/>
            </w:tcBorders>
          </w:tcPr>
          <w:p w:rsidR="00D24568" w:rsidRPr="00477D25" w:rsidRDefault="00D24568" w:rsidP="002C34A8">
            <w:pPr>
              <w:spacing w:line="100" w:lineRule="atLeast"/>
              <w:rPr>
                <w:rFonts w:ascii="Arial" w:eastAsia="Arial Unicode MS" w:hAnsi="Arial" w:cs="Arial"/>
                <w:b/>
                <w:bCs/>
                <w:i/>
                <w:iCs/>
                <w:color w:val="000000"/>
                <w:kern w:val="1"/>
                <w:szCs w:val="24"/>
                <w:lang w:val="ru-RU"/>
              </w:rPr>
            </w:pPr>
          </w:p>
        </w:tc>
      </w:tr>
    </w:tbl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</w:pP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Напомена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: </w:t>
      </w: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Cs w:val="24"/>
        </w:rPr>
      </w:pP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Уколико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.</w:t>
      </w:r>
    </w:p>
    <w:p w:rsidR="00D24568" w:rsidRPr="00477D25" w:rsidRDefault="00D24568" w:rsidP="00D24568">
      <w:pPr>
        <w:spacing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Cs w:val="24"/>
        </w:rPr>
      </w:pP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Приликом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подношења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понуде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овај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образац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копирати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у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потребном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броју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примерака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.</w:t>
      </w:r>
    </w:p>
    <w:p w:rsidR="00D24568" w:rsidRPr="00D24568" w:rsidRDefault="00D24568" w:rsidP="00D24568">
      <w:pPr>
        <w:spacing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</w:pP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Понуђач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који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даје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нетачне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податке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у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погледу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стручних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референци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,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чини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прекршај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члану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170. </w:t>
      </w:r>
      <w:proofErr w:type="spellStart"/>
      <w:proofErr w:type="gram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став</w:t>
      </w:r>
      <w:proofErr w:type="spellEnd"/>
      <w:proofErr w:type="gram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1. </w:t>
      </w:r>
      <w:proofErr w:type="spellStart"/>
      <w:proofErr w:type="gram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тачка</w:t>
      </w:r>
      <w:proofErr w:type="spellEnd"/>
      <w:proofErr w:type="gram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3.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Закона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о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јавним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набавкама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.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Давање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неистинитих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података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у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понуди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је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основ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за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негативну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референцу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у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смислу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члана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82. </w:t>
      </w:r>
      <w:proofErr w:type="spellStart"/>
      <w:proofErr w:type="gram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став</w:t>
      </w:r>
      <w:proofErr w:type="spellEnd"/>
      <w:proofErr w:type="gram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1.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тачка</w:t>
      </w:r>
      <w:proofErr w:type="spellEnd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 xml:space="preserve"> 3) </w:t>
      </w:r>
      <w:proofErr w:type="spellStart"/>
      <w:r w:rsidRPr="00477D25">
        <w:rPr>
          <w:rFonts w:ascii="Arial" w:eastAsia="Arial Unicode MS" w:hAnsi="Arial" w:cs="Arial"/>
          <w:bCs/>
          <w:i/>
          <w:iCs/>
          <w:color w:val="000000"/>
          <w:kern w:val="1"/>
          <w:szCs w:val="24"/>
          <w:lang w:val="en-US"/>
        </w:rPr>
        <w:t>Закона</w:t>
      </w:r>
      <w:proofErr w:type="spellEnd"/>
    </w:p>
    <w:sectPr w:rsidR="00D24568" w:rsidRPr="00D24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68"/>
    <w:rsid w:val="004371E7"/>
    <w:rsid w:val="00824157"/>
    <w:rsid w:val="00D24568"/>
    <w:rsid w:val="00E1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BF366-1AF5-44E1-8751-19B4BDB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D24568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86466-7D6B-4680-8E03-2C4765405394}"/>
</file>

<file path=customXml/itemProps2.xml><?xml version="1.0" encoding="utf-8"?>
<ds:datastoreItem xmlns:ds="http://schemas.openxmlformats.org/officeDocument/2006/customXml" ds:itemID="{715938CE-8162-4C8E-B56F-D3C622886074}"/>
</file>

<file path=customXml/itemProps3.xml><?xml version="1.0" encoding="utf-8"?>
<ds:datastoreItem xmlns:ds="http://schemas.openxmlformats.org/officeDocument/2006/customXml" ds:itemID="{39598A10-10A5-4BDB-B928-8189F77AD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2</cp:revision>
  <dcterms:created xsi:type="dcterms:W3CDTF">2016-12-21T10:33:00Z</dcterms:created>
  <dcterms:modified xsi:type="dcterms:W3CDTF">2016-12-22T11:24:00Z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