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B0C17" w14:textId="77777777" w:rsidR="003E220A" w:rsidRPr="003E220A" w:rsidRDefault="003E220A" w:rsidP="003E220A">
      <w:pPr>
        <w:pStyle w:val="BodyText"/>
        <w:rPr>
          <w:rFonts w:ascii="Arial" w:hAnsi="Arial" w:cs="Arial"/>
          <w:szCs w:val="24"/>
        </w:rPr>
      </w:pPr>
    </w:p>
    <w:p w14:paraId="31CBAEA4" w14:textId="77777777" w:rsidR="003E220A" w:rsidRPr="003E220A" w:rsidRDefault="003E220A" w:rsidP="003E220A">
      <w:pPr>
        <w:pStyle w:val="BodyText"/>
        <w:rPr>
          <w:rFonts w:ascii="Arial" w:hAnsi="Arial" w:cs="Arial"/>
          <w:szCs w:val="24"/>
        </w:rPr>
      </w:pPr>
    </w:p>
    <w:p w14:paraId="6DF78CB6" w14:textId="77777777" w:rsidR="003E220A" w:rsidRPr="003E220A" w:rsidRDefault="003E220A" w:rsidP="003E220A">
      <w:pPr>
        <w:pStyle w:val="BodyText"/>
        <w:rPr>
          <w:rFonts w:ascii="Arial" w:hAnsi="Arial" w:cs="Arial"/>
          <w:szCs w:val="24"/>
        </w:rPr>
      </w:pPr>
    </w:p>
    <w:p w14:paraId="4CDE18BA" w14:textId="77777777" w:rsidR="003E220A" w:rsidRPr="003E220A" w:rsidRDefault="003E220A" w:rsidP="003E220A">
      <w:pPr>
        <w:pStyle w:val="BodyText"/>
        <w:rPr>
          <w:rFonts w:ascii="Arial" w:hAnsi="Arial" w:cs="Arial"/>
          <w:szCs w:val="24"/>
        </w:rPr>
      </w:pPr>
    </w:p>
    <w:p w14:paraId="7F678616" w14:textId="77777777" w:rsidR="003E220A" w:rsidRPr="003E220A" w:rsidRDefault="003E220A" w:rsidP="003E220A">
      <w:pPr>
        <w:pStyle w:val="BodyText"/>
        <w:rPr>
          <w:rFonts w:ascii="Arial" w:hAnsi="Arial" w:cs="Arial"/>
          <w:szCs w:val="24"/>
        </w:rPr>
      </w:pPr>
    </w:p>
    <w:p w14:paraId="418FF71F" w14:textId="77777777" w:rsidR="003E220A" w:rsidRPr="003E220A" w:rsidRDefault="003E220A" w:rsidP="003E220A">
      <w:pPr>
        <w:pStyle w:val="BodyText"/>
        <w:rPr>
          <w:rFonts w:ascii="Arial" w:hAnsi="Arial" w:cs="Arial"/>
          <w:szCs w:val="24"/>
        </w:rPr>
      </w:pPr>
    </w:p>
    <w:p w14:paraId="4B084723" w14:textId="77777777" w:rsidR="003E220A" w:rsidRPr="00B45FD4" w:rsidRDefault="003E220A" w:rsidP="003E220A">
      <w:pPr>
        <w:pStyle w:val="Title"/>
        <w:rPr>
          <w:rFonts w:ascii="Arial" w:hAnsi="Arial" w:cs="Arial"/>
          <w:b w:val="0"/>
          <w:sz w:val="22"/>
          <w:szCs w:val="22"/>
        </w:rPr>
      </w:pPr>
      <w:r w:rsidRPr="00B45FD4">
        <w:rPr>
          <w:rFonts w:ascii="Arial" w:hAnsi="Arial" w:cs="Arial"/>
          <w:b w:val="0"/>
          <w:sz w:val="22"/>
          <w:szCs w:val="22"/>
        </w:rPr>
        <w:t>НАРУЧИЛАЦ</w:t>
      </w:r>
    </w:p>
    <w:p w14:paraId="179DF29E" w14:textId="77777777" w:rsidR="003E220A" w:rsidRPr="00B45FD4" w:rsidRDefault="003E220A" w:rsidP="003E220A">
      <w:pPr>
        <w:overflowPunct w:val="0"/>
        <w:autoSpaceDE w:val="0"/>
        <w:autoSpaceDN w:val="0"/>
        <w:adjustRightInd w:val="0"/>
        <w:jc w:val="center"/>
        <w:textAlignment w:val="baseline"/>
        <w:rPr>
          <w:rFonts w:cs="Arial"/>
          <w:sz w:val="22"/>
          <w:szCs w:val="22"/>
          <w:lang w:val="sr-Latn-CS"/>
        </w:rPr>
      </w:pPr>
    </w:p>
    <w:p w14:paraId="21715644" w14:textId="77777777" w:rsidR="003E220A" w:rsidRPr="00B45FD4" w:rsidRDefault="003E220A" w:rsidP="003E220A">
      <w:pPr>
        <w:tabs>
          <w:tab w:val="left" w:pos="8640"/>
        </w:tabs>
        <w:ind w:right="-19"/>
        <w:jc w:val="center"/>
        <w:rPr>
          <w:rFonts w:cs="Arial"/>
          <w:b/>
          <w:sz w:val="22"/>
          <w:szCs w:val="22"/>
        </w:rPr>
      </w:pPr>
      <w:r w:rsidRPr="00B45FD4">
        <w:rPr>
          <w:rFonts w:cs="Arial"/>
          <w:b/>
          <w:sz w:val="22"/>
          <w:szCs w:val="22"/>
          <w:lang w:val="ru-RU"/>
        </w:rPr>
        <w:t>ЈАВНО ПРЕДУЗЕЋЕ „ЕЛЕКТРОПРИВРЕДА СРБИЈЕ</w:t>
      </w:r>
      <w:r w:rsidRPr="00B45FD4">
        <w:rPr>
          <w:rFonts w:cs="Arial"/>
          <w:b/>
          <w:sz w:val="22"/>
          <w:szCs w:val="22"/>
        </w:rPr>
        <w:t>“ БЕОГРАД</w:t>
      </w:r>
    </w:p>
    <w:p w14:paraId="14073164" w14:textId="77777777" w:rsidR="003E220A" w:rsidRPr="00B45FD4" w:rsidRDefault="003E220A" w:rsidP="003E220A">
      <w:pPr>
        <w:jc w:val="center"/>
        <w:rPr>
          <w:rFonts w:cs="Arial"/>
          <w:i/>
          <w:color w:val="1F497D"/>
          <w:sz w:val="22"/>
          <w:szCs w:val="22"/>
          <w:lang w:val="ru-RU"/>
        </w:rPr>
      </w:pPr>
    </w:p>
    <w:p w14:paraId="2BD250CC" w14:textId="77777777" w:rsidR="003E220A" w:rsidRPr="00B45FD4" w:rsidRDefault="003E220A" w:rsidP="003E220A">
      <w:pPr>
        <w:jc w:val="center"/>
        <w:rPr>
          <w:rFonts w:cs="Arial"/>
          <w:sz w:val="22"/>
          <w:szCs w:val="22"/>
          <w:lang w:val="sr-Cyrl-RS"/>
        </w:rPr>
      </w:pPr>
      <w:r w:rsidRPr="00B45FD4">
        <w:rPr>
          <w:rFonts w:cs="Arial"/>
          <w:sz w:val="22"/>
          <w:szCs w:val="22"/>
        </w:rPr>
        <w:t>УПРAВA</w:t>
      </w:r>
      <w:r w:rsidRPr="00B45FD4">
        <w:rPr>
          <w:rFonts w:cs="Arial"/>
          <w:sz w:val="22"/>
          <w:szCs w:val="22"/>
          <w:lang w:val="sr-Cyrl-RS"/>
        </w:rPr>
        <w:t xml:space="preserve"> ЈП ЕПС</w:t>
      </w:r>
    </w:p>
    <w:p w14:paraId="3E726FA9" w14:textId="77777777" w:rsidR="003E220A" w:rsidRPr="00B45FD4" w:rsidRDefault="003E220A" w:rsidP="003E220A">
      <w:pPr>
        <w:jc w:val="center"/>
        <w:rPr>
          <w:rFonts w:cs="Arial"/>
          <w:i/>
          <w:color w:val="1F497D"/>
          <w:sz w:val="22"/>
          <w:szCs w:val="22"/>
          <w:lang w:val="sr-Cyrl-RS"/>
        </w:rPr>
      </w:pPr>
    </w:p>
    <w:p w14:paraId="47328029" w14:textId="77777777" w:rsidR="003E220A" w:rsidRPr="00B45FD4" w:rsidRDefault="003E220A" w:rsidP="003E220A">
      <w:pPr>
        <w:tabs>
          <w:tab w:val="left" w:pos="8640"/>
        </w:tabs>
        <w:ind w:right="-19"/>
        <w:jc w:val="center"/>
        <w:rPr>
          <w:rFonts w:cs="Arial"/>
          <w:b/>
          <w:sz w:val="22"/>
          <w:szCs w:val="22"/>
        </w:rPr>
      </w:pPr>
    </w:p>
    <w:p w14:paraId="51064C63" w14:textId="77777777" w:rsidR="003E220A" w:rsidRPr="00B45FD4" w:rsidRDefault="003E220A" w:rsidP="003E220A">
      <w:pPr>
        <w:pStyle w:val="Title"/>
        <w:jc w:val="left"/>
        <w:rPr>
          <w:rFonts w:ascii="Arial" w:hAnsi="Arial" w:cs="Arial"/>
          <w:b w:val="0"/>
          <w:sz w:val="22"/>
          <w:szCs w:val="22"/>
        </w:rPr>
      </w:pPr>
    </w:p>
    <w:p w14:paraId="79AD5983" w14:textId="77777777" w:rsidR="003E220A" w:rsidRPr="00B45FD4" w:rsidRDefault="003E220A" w:rsidP="003E220A">
      <w:pPr>
        <w:rPr>
          <w:rFonts w:cs="Arial"/>
          <w:sz w:val="22"/>
          <w:szCs w:val="22"/>
        </w:rPr>
      </w:pPr>
    </w:p>
    <w:p w14:paraId="0A4FF7D8" w14:textId="7A81C2A0" w:rsidR="003E220A" w:rsidRPr="00B45FD4" w:rsidRDefault="00F41F0F" w:rsidP="003E220A">
      <w:pPr>
        <w:jc w:val="center"/>
        <w:rPr>
          <w:rFonts w:cs="Arial"/>
          <w:b/>
          <w:sz w:val="22"/>
          <w:szCs w:val="22"/>
        </w:rPr>
      </w:pPr>
      <w:r>
        <w:rPr>
          <w:rFonts w:cs="Arial"/>
          <w:b/>
          <w:sz w:val="22"/>
          <w:szCs w:val="22"/>
        </w:rPr>
        <w:t>ПРВА</w:t>
      </w:r>
      <w:r w:rsidR="003E220A" w:rsidRPr="00B45FD4">
        <w:rPr>
          <w:rFonts w:cs="Arial"/>
          <w:b/>
          <w:i/>
          <w:color w:val="4F81BD"/>
          <w:sz w:val="22"/>
          <w:szCs w:val="22"/>
        </w:rPr>
        <w:t xml:space="preserve"> </w:t>
      </w:r>
      <w:r w:rsidR="003E220A" w:rsidRPr="00B45FD4">
        <w:rPr>
          <w:rFonts w:cs="Arial"/>
          <w:b/>
          <w:sz w:val="22"/>
          <w:szCs w:val="22"/>
        </w:rPr>
        <w:t>ИЗМЕНА</w:t>
      </w:r>
    </w:p>
    <w:p w14:paraId="38E3D9AF" w14:textId="77777777" w:rsidR="003E220A" w:rsidRPr="00B45FD4" w:rsidRDefault="003E220A" w:rsidP="003E220A">
      <w:pPr>
        <w:rPr>
          <w:rFonts w:cs="Arial"/>
          <w:sz w:val="22"/>
          <w:szCs w:val="22"/>
        </w:rPr>
      </w:pPr>
    </w:p>
    <w:p w14:paraId="1822DB9A" w14:textId="77777777" w:rsidR="003E220A" w:rsidRPr="00B45FD4" w:rsidRDefault="003E220A" w:rsidP="003E220A">
      <w:pPr>
        <w:pStyle w:val="BodyText"/>
        <w:rPr>
          <w:rFonts w:ascii="Arial" w:hAnsi="Arial" w:cs="Arial"/>
          <w:sz w:val="22"/>
          <w:szCs w:val="22"/>
        </w:rPr>
      </w:pPr>
      <w:r w:rsidRPr="00B45FD4">
        <w:rPr>
          <w:rFonts w:ascii="Arial" w:hAnsi="Arial" w:cs="Arial"/>
          <w:sz w:val="22"/>
          <w:szCs w:val="22"/>
        </w:rPr>
        <w:t>КОНКУРСНЕ ДОКУМЕНТАЦИЈЕ</w:t>
      </w:r>
    </w:p>
    <w:p w14:paraId="0C4F724C" w14:textId="77777777" w:rsidR="003E220A" w:rsidRPr="00B45FD4" w:rsidRDefault="003E220A" w:rsidP="003E220A">
      <w:pPr>
        <w:pStyle w:val="BodyText"/>
        <w:rPr>
          <w:rFonts w:ascii="Arial" w:hAnsi="Arial" w:cs="Arial"/>
          <w:sz w:val="22"/>
          <w:szCs w:val="22"/>
        </w:rPr>
      </w:pPr>
    </w:p>
    <w:p w14:paraId="5EE08ECC" w14:textId="37DE1E2F" w:rsidR="003E220A" w:rsidRPr="00B45FD4" w:rsidRDefault="003E220A" w:rsidP="003E220A">
      <w:pPr>
        <w:pStyle w:val="BodyText"/>
        <w:rPr>
          <w:rFonts w:ascii="Arial" w:hAnsi="Arial" w:cs="Arial"/>
          <w:sz w:val="22"/>
          <w:szCs w:val="22"/>
        </w:rPr>
      </w:pPr>
      <w:r w:rsidRPr="00B45FD4">
        <w:rPr>
          <w:rFonts w:ascii="Arial" w:hAnsi="Arial" w:cs="Arial"/>
          <w:sz w:val="22"/>
          <w:szCs w:val="22"/>
        </w:rPr>
        <w:t xml:space="preserve">ЗА ЈАВНУ НАБАВКУ УСЛУГА </w:t>
      </w:r>
    </w:p>
    <w:p w14:paraId="67D302FF" w14:textId="77777777" w:rsidR="003E220A" w:rsidRPr="00B45FD4" w:rsidRDefault="003E220A" w:rsidP="003E220A">
      <w:pPr>
        <w:pStyle w:val="BodyText"/>
        <w:rPr>
          <w:rFonts w:ascii="Arial" w:hAnsi="Arial" w:cs="Arial"/>
          <w:sz w:val="22"/>
          <w:szCs w:val="22"/>
        </w:rPr>
      </w:pPr>
    </w:p>
    <w:p w14:paraId="2526D724" w14:textId="06A4349A" w:rsidR="003E220A" w:rsidRDefault="007F7810" w:rsidP="003E220A">
      <w:pPr>
        <w:pStyle w:val="BodyText"/>
        <w:rPr>
          <w:rFonts w:ascii="Arial" w:hAnsi="Arial" w:cs="Arial"/>
          <w:sz w:val="22"/>
          <w:szCs w:val="22"/>
        </w:rPr>
      </w:pPr>
      <w:r w:rsidRPr="00B45FD4">
        <w:rPr>
          <w:rFonts w:ascii="Arial" w:hAnsi="Arial" w:cs="Arial"/>
          <w:sz w:val="22"/>
          <w:szCs w:val="22"/>
        </w:rPr>
        <w:t xml:space="preserve">У ОТВОРЕНОМ </w:t>
      </w:r>
      <w:r w:rsidR="00F41F0F">
        <w:rPr>
          <w:rFonts w:ascii="Arial" w:hAnsi="Arial" w:cs="Arial"/>
          <w:sz w:val="22"/>
          <w:szCs w:val="22"/>
        </w:rPr>
        <w:t xml:space="preserve"> ПОСТУПКУ </w:t>
      </w:r>
    </w:p>
    <w:p w14:paraId="4335EBCF" w14:textId="77777777" w:rsidR="00F41F0F" w:rsidRDefault="00F41F0F" w:rsidP="003E220A">
      <w:pPr>
        <w:pStyle w:val="BodyText"/>
        <w:rPr>
          <w:rFonts w:ascii="Arial" w:hAnsi="Arial" w:cs="Arial"/>
          <w:sz w:val="22"/>
          <w:szCs w:val="22"/>
        </w:rPr>
      </w:pPr>
    </w:p>
    <w:p w14:paraId="5E184622" w14:textId="77777777" w:rsidR="003E220A" w:rsidRPr="00B45FD4" w:rsidRDefault="003E220A" w:rsidP="003E220A">
      <w:pPr>
        <w:pStyle w:val="BodyText"/>
        <w:rPr>
          <w:rFonts w:ascii="Arial" w:hAnsi="Arial" w:cs="Arial"/>
          <w:sz w:val="22"/>
          <w:szCs w:val="22"/>
        </w:rPr>
      </w:pPr>
    </w:p>
    <w:p w14:paraId="6447802F" w14:textId="77777777" w:rsidR="003E220A" w:rsidRPr="00B45FD4" w:rsidRDefault="003E220A" w:rsidP="003E220A">
      <w:pPr>
        <w:pStyle w:val="BodyText"/>
        <w:rPr>
          <w:rFonts w:ascii="Arial" w:hAnsi="Arial" w:cs="Arial"/>
          <w:sz w:val="22"/>
          <w:szCs w:val="22"/>
        </w:rPr>
      </w:pPr>
    </w:p>
    <w:p w14:paraId="260D7241" w14:textId="1AA729CE" w:rsidR="003E220A" w:rsidRPr="00B45FD4" w:rsidRDefault="003E220A" w:rsidP="003E220A">
      <w:pPr>
        <w:pStyle w:val="BodyText"/>
        <w:rPr>
          <w:rFonts w:ascii="Arial" w:hAnsi="Arial" w:cs="Arial"/>
          <w:sz w:val="22"/>
          <w:szCs w:val="22"/>
        </w:rPr>
      </w:pPr>
      <w:r w:rsidRPr="00B45FD4">
        <w:rPr>
          <w:rFonts w:ascii="Arial" w:hAnsi="Arial" w:cs="Arial"/>
          <w:sz w:val="22"/>
          <w:szCs w:val="22"/>
        </w:rPr>
        <w:t>ЈАВНА</w:t>
      </w:r>
      <w:r w:rsidRPr="00B45FD4">
        <w:rPr>
          <w:rFonts w:ascii="Arial" w:hAnsi="Arial" w:cs="Arial"/>
          <w:color w:val="4F81BD"/>
          <w:sz w:val="22"/>
          <w:szCs w:val="22"/>
        </w:rPr>
        <w:t xml:space="preserve"> </w:t>
      </w:r>
      <w:r w:rsidRPr="00B45FD4">
        <w:rPr>
          <w:rFonts w:ascii="Arial" w:hAnsi="Arial" w:cs="Arial"/>
          <w:sz w:val="22"/>
          <w:szCs w:val="22"/>
        </w:rPr>
        <w:t xml:space="preserve">НАБАВКА </w:t>
      </w:r>
      <w:r w:rsidR="00874464">
        <w:rPr>
          <w:rFonts w:ascii="Arial" w:hAnsi="Arial" w:cs="Arial"/>
          <w:sz w:val="22"/>
          <w:szCs w:val="22"/>
          <w:lang w:val="sr-Latn-CS"/>
        </w:rPr>
        <w:t>JN/1000/0341</w:t>
      </w:r>
      <w:r w:rsidR="00AD71AE" w:rsidRPr="007C06D3">
        <w:rPr>
          <w:rFonts w:ascii="Arial" w:hAnsi="Arial" w:cs="Arial"/>
          <w:sz w:val="22"/>
          <w:szCs w:val="22"/>
          <w:lang w:val="sr-Latn-CS"/>
        </w:rPr>
        <w:t>/2016</w:t>
      </w:r>
    </w:p>
    <w:p w14:paraId="6CE4DFA8" w14:textId="77777777" w:rsidR="003E220A" w:rsidRPr="00B45FD4" w:rsidRDefault="003E220A" w:rsidP="003E220A">
      <w:pPr>
        <w:pStyle w:val="BodyText"/>
        <w:rPr>
          <w:rFonts w:ascii="Arial" w:hAnsi="Arial" w:cs="Arial"/>
          <w:sz w:val="22"/>
          <w:szCs w:val="22"/>
        </w:rPr>
      </w:pPr>
    </w:p>
    <w:p w14:paraId="23652B24" w14:textId="77777777" w:rsidR="003E220A" w:rsidRPr="00B45FD4" w:rsidRDefault="003E220A" w:rsidP="003E220A">
      <w:pPr>
        <w:pStyle w:val="BodyText"/>
        <w:rPr>
          <w:rFonts w:ascii="Arial" w:hAnsi="Arial" w:cs="Arial"/>
          <w:sz w:val="22"/>
          <w:szCs w:val="22"/>
        </w:rPr>
      </w:pPr>
    </w:p>
    <w:p w14:paraId="7B34C856" w14:textId="77777777" w:rsidR="003E220A" w:rsidRPr="00B45FD4" w:rsidRDefault="003E220A" w:rsidP="003E220A">
      <w:pPr>
        <w:pStyle w:val="BodyText"/>
        <w:rPr>
          <w:rFonts w:ascii="Arial" w:hAnsi="Arial" w:cs="Arial"/>
          <w:sz w:val="22"/>
          <w:szCs w:val="22"/>
        </w:rPr>
      </w:pPr>
    </w:p>
    <w:p w14:paraId="32F6774A" w14:textId="4378991A" w:rsidR="003E220A" w:rsidRPr="00B45FD4" w:rsidRDefault="00C43F9F" w:rsidP="003E220A">
      <w:pPr>
        <w:pStyle w:val="BodyText"/>
        <w:rPr>
          <w:rFonts w:ascii="Arial" w:hAnsi="Arial" w:cs="Arial"/>
          <w:sz w:val="22"/>
          <w:szCs w:val="22"/>
        </w:rPr>
      </w:pPr>
      <w:r>
        <w:rPr>
          <w:rFonts w:ascii="Arial" w:hAnsi="Arial" w:cs="Arial"/>
          <w:sz w:val="22"/>
          <w:szCs w:val="22"/>
        </w:rPr>
        <w:t xml:space="preserve">(број </w:t>
      </w:r>
      <w:r>
        <w:rPr>
          <w:rFonts w:ascii="Arial" w:hAnsi="Arial" w:cs="Arial"/>
          <w:sz w:val="22"/>
          <w:szCs w:val="22"/>
          <w:lang w:val="sr-Cyrl-RS"/>
        </w:rPr>
        <w:t>12.01.</w:t>
      </w:r>
      <w:r w:rsidR="005929EC">
        <w:rPr>
          <w:rFonts w:ascii="Arial" w:hAnsi="Arial" w:cs="Arial"/>
          <w:sz w:val="22"/>
          <w:szCs w:val="22"/>
          <w:lang w:val="ru-RU"/>
        </w:rPr>
        <w:t>382358</w:t>
      </w:r>
      <w:r w:rsidRPr="00C43F9F">
        <w:rPr>
          <w:rFonts w:ascii="Arial" w:hAnsi="Arial" w:cs="Arial"/>
          <w:sz w:val="22"/>
          <w:szCs w:val="22"/>
          <w:lang w:val="ru-RU"/>
        </w:rPr>
        <w:t>/</w:t>
      </w:r>
      <w:r w:rsidR="005929EC">
        <w:rPr>
          <w:rFonts w:ascii="Arial" w:hAnsi="Arial" w:cs="Arial"/>
          <w:sz w:val="22"/>
          <w:szCs w:val="22"/>
          <w:lang w:val="ru-RU"/>
        </w:rPr>
        <w:t>15</w:t>
      </w:r>
      <w:r w:rsidR="009A569C">
        <w:rPr>
          <w:rFonts w:ascii="Arial" w:hAnsi="Arial" w:cs="Arial"/>
          <w:sz w:val="22"/>
          <w:szCs w:val="22"/>
          <w:lang w:val="ru-RU"/>
        </w:rPr>
        <w:t xml:space="preserve">-16 </w:t>
      </w:r>
      <w:r w:rsidR="00AD71AE">
        <w:rPr>
          <w:rFonts w:ascii="Arial" w:hAnsi="Arial" w:cs="Arial"/>
          <w:sz w:val="22"/>
          <w:szCs w:val="22"/>
        </w:rPr>
        <w:t>од 31</w:t>
      </w:r>
      <w:r>
        <w:rPr>
          <w:rFonts w:ascii="Arial" w:hAnsi="Arial" w:cs="Arial"/>
          <w:sz w:val="22"/>
          <w:szCs w:val="22"/>
        </w:rPr>
        <w:t>.10.</w:t>
      </w:r>
      <w:r w:rsidR="00D77958">
        <w:rPr>
          <w:rFonts w:ascii="Arial" w:hAnsi="Arial" w:cs="Arial"/>
          <w:sz w:val="22"/>
          <w:szCs w:val="22"/>
          <w:lang w:val="sr-Cyrl-RS"/>
        </w:rPr>
        <w:t>2016</w:t>
      </w:r>
      <w:r w:rsidR="003E220A" w:rsidRPr="00B45FD4">
        <w:rPr>
          <w:rFonts w:ascii="Arial" w:hAnsi="Arial" w:cs="Arial"/>
          <w:sz w:val="22"/>
          <w:szCs w:val="22"/>
        </w:rPr>
        <w:t>. године)</w:t>
      </w:r>
    </w:p>
    <w:p w14:paraId="344B28E0" w14:textId="77777777" w:rsidR="003E220A" w:rsidRPr="00B45FD4" w:rsidRDefault="003E220A" w:rsidP="003E220A">
      <w:pPr>
        <w:pStyle w:val="BodyText"/>
        <w:rPr>
          <w:rFonts w:ascii="Arial" w:hAnsi="Arial" w:cs="Arial"/>
          <w:sz w:val="22"/>
          <w:szCs w:val="22"/>
        </w:rPr>
      </w:pPr>
    </w:p>
    <w:p w14:paraId="426BEECB" w14:textId="77777777" w:rsidR="003E220A" w:rsidRPr="003E220A" w:rsidRDefault="003E220A" w:rsidP="003E220A">
      <w:pPr>
        <w:pStyle w:val="BodyText"/>
        <w:rPr>
          <w:rFonts w:ascii="Arial" w:hAnsi="Arial" w:cs="Arial"/>
          <w:szCs w:val="24"/>
        </w:rPr>
      </w:pPr>
    </w:p>
    <w:p w14:paraId="41B4BE48" w14:textId="77777777" w:rsidR="003E220A" w:rsidRPr="003E220A" w:rsidRDefault="003E220A" w:rsidP="003E220A">
      <w:pPr>
        <w:pStyle w:val="BodyText"/>
        <w:rPr>
          <w:rFonts w:ascii="Arial" w:hAnsi="Arial" w:cs="Arial"/>
          <w:szCs w:val="24"/>
        </w:rPr>
      </w:pPr>
    </w:p>
    <w:p w14:paraId="4DF4B682" w14:textId="77777777" w:rsidR="003E220A" w:rsidRPr="003E220A" w:rsidRDefault="003E220A" w:rsidP="003E220A">
      <w:pPr>
        <w:pStyle w:val="BodyText"/>
        <w:rPr>
          <w:rFonts w:ascii="Arial" w:hAnsi="Arial" w:cs="Arial"/>
          <w:szCs w:val="24"/>
        </w:rPr>
      </w:pPr>
    </w:p>
    <w:p w14:paraId="400A77B6" w14:textId="77777777" w:rsidR="003E220A" w:rsidRPr="003E220A" w:rsidRDefault="003E220A" w:rsidP="003E220A">
      <w:pPr>
        <w:pStyle w:val="BodyText"/>
        <w:rPr>
          <w:rFonts w:ascii="Arial" w:hAnsi="Arial" w:cs="Arial"/>
          <w:szCs w:val="24"/>
          <w:lang w:val="sr-Cyrl-RS"/>
        </w:rPr>
      </w:pPr>
    </w:p>
    <w:p w14:paraId="6C9F5CD4" w14:textId="77777777" w:rsidR="003E220A" w:rsidRPr="003E220A" w:rsidRDefault="003E220A" w:rsidP="003E220A">
      <w:pPr>
        <w:pStyle w:val="BodyText"/>
        <w:rPr>
          <w:rFonts w:ascii="Arial" w:hAnsi="Arial" w:cs="Arial"/>
          <w:szCs w:val="24"/>
          <w:lang w:val="ru-RU"/>
        </w:rPr>
      </w:pPr>
    </w:p>
    <w:p w14:paraId="38B91772" w14:textId="77777777" w:rsidR="003E220A" w:rsidRPr="003E220A" w:rsidRDefault="003E220A" w:rsidP="003E220A">
      <w:pPr>
        <w:pStyle w:val="BodyText"/>
        <w:rPr>
          <w:rFonts w:ascii="Arial" w:hAnsi="Arial" w:cs="Arial"/>
          <w:szCs w:val="24"/>
          <w:lang w:val="ru-RU"/>
        </w:rPr>
      </w:pPr>
    </w:p>
    <w:p w14:paraId="2FC52F94" w14:textId="77777777" w:rsidR="003E220A" w:rsidRPr="003E220A" w:rsidRDefault="003E220A" w:rsidP="003E220A">
      <w:pPr>
        <w:pStyle w:val="BodyText"/>
        <w:rPr>
          <w:rFonts w:ascii="Arial" w:hAnsi="Arial" w:cs="Arial"/>
          <w:szCs w:val="24"/>
          <w:lang w:val="ru-RU"/>
        </w:rPr>
      </w:pPr>
    </w:p>
    <w:p w14:paraId="3ABF1F53" w14:textId="77777777" w:rsidR="003E220A" w:rsidRPr="003E220A" w:rsidRDefault="003E220A" w:rsidP="003E220A">
      <w:pPr>
        <w:pStyle w:val="BodyText"/>
        <w:rPr>
          <w:rFonts w:ascii="Arial" w:hAnsi="Arial" w:cs="Arial"/>
          <w:szCs w:val="24"/>
          <w:lang w:val="ru-RU"/>
        </w:rPr>
      </w:pPr>
    </w:p>
    <w:p w14:paraId="512195D5" w14:textId="77777777" w:rsidR="003E220A" w:rsidRPr="003E220A" w:rsidRDefault="003E220A" w:rsidP="003E220A">
      <w:pPr>
        <w:pStyle w:val="BodyText"/>
        <w:rPr>
          <w:rFonts w:ascii="Arial" w:hAnsi="Arial" w:cs="Arial"/>
          <w:szCs w:val="24"/>
          <w:lang w:val="ru-RU"/>
        </w:rPr>
      </w:pPr>
    </w:p>
    <w:p w14:paraId="107DEEB0" w14:textId="77777777" w:rsidR="003E220A" w:rsidRPr="003E220A" w:rsidRDefault="003E220A" w:rsidP="003E220A">
      <w:pPr>
        <w:pStyle w:val="BodyText"/>
        <w:rPr>
          <w:rFonts w:ascii="Arial" w:hAnsi="Arial" w:cs="Arial"/>
          <w:szCs w:val="24"/>
          <w:lang w:val="ru-RU"/>
        </w:rPr>
      </w:pPr>
    </w:p>
    <w:p w14:paraId="4A3A9567" w14:textId="77777777" w:rsidR="003E220A" w:rsidRPr="003E220A" w:rsidRDefault="003E220A" w:rsidP="003E220A">
      <w:pPr>
        <w:pStyle w:val="BodyText"/>
        <w:rPr>
          <w:rFonts w:ascii="Arial" w:hAnsi="Arial" w:cs="Arial"/>
          <w:szCs w:val="24"/>
          <w:lang w:val="ru-RU"/>
        </w:rPr>
      </w:pPr>
    </w:p>
    <w:p w14:paraId="4482647D" w14:textId="77777777" w:rsidR="003E220A" w:rsidRPr="003E220A" w:rsidRDefault="003E220A" w:rsidP="003E220A">
      <w:pPr>
        <w:pStyle w:val="BodyText"/>
        <w:rPr>
          <w:rFonts w:ascii="Arial" w:hAnsi="Arial" w:cs="Arial"/>
          <w:szCs w:val="24"/>
          <w:lang w:val="ru-RU"/>
        </w:rPr>
      </w:pPr>
    </w:p>
    <w:p w14:paraId="5955E19B" w14:textId="77777777" w:rsidR="003E220A" w:rsidRPr="003E220A" w:rsidRDefault="003E220A" w:rsidP="003E220A">
      <w:pPr>
        <w:pStyle w:val="BodyText"/>
        <w:rPr>
          <w:rFonts w:ascii="Arial" w:hAnsi="Arial" w:cs="Arial"/>
          <w:szCs w:val="24"/>
          <w:lang w:val="ru-RU"/>
        </w:rPr>
      </w:pPr>
    </w:p>
    <w:p w14:paraId="4EBCDB1D" w14:textId="77777777" w:rsidR="003E220A" w:rsidRPr="003E220A" w:rsidRDefault="003E220A" w:rsidP="003E220A">
      <w:pPr>
        <w:pStyle w:val="BodyText"/>
        <w:rPr>
          <w:rFonts w:ascii="Arial" w:hAnsi="Arial" w:cs="Arial"/>
          <w:szCs w:val="24"/>
        </w:rPr>
      </w:pPr>
    </w:p>
    <w:p w14:paraId="3E2EBF47" w14:textId="0CED20C2" w:rsidR="003E220A" w:rsidRPr="003E220A" w:rsidRDefault="00F41F0F" w:rsidP="003E220A">
      <w:pPr>
        <w:jc w:val="center"/>
        <w:rPr>
          <w:rFonts w:cs="Arial"/>
          <w:i/>
          <w:szCs w:val="24"/>
        </w:rPr>
      </w:pPr>
      <w:r>
        <w:rPr>
          <w:rFonts w:cs="Arial"/>
          <w:i/>
          <w:szCs w:val="24"/>
        </w:rPr>
        <w:t>Београд, Окто</w:t>
      </w:r>
      <w:r>
        <w:rPr>
          <w:rFonts w:cs="Arial"/>
          <w:i/>
          <w:szCs w:val="24"/>
          <w:lang w:val="sr-Cyrl-RS"/>
        </w:rPr>
        <w:t>бар</w:t>
      </w:r>
      <w:r w:rsidR="00B45FD4">
        <w:rPr>
          <w:rFonts w:cs="Arial"/>
          <w:i/>
          <w:szCs w:val="24"/>
        </w:rPr>
        <w:t xml:space="preserve"> </w:t>
      </w:r>
      <w:r w:rsidR="003E220A" w:rsidRPr="003E220A">
        <w:rPr>
          <w:rFonts w:cs="Arial"/>
          <w:i/>
          <w:szCs w:val="24"/>
        </w:rPr>
        <w:t>20</w:t>
      </w:r>
      <w:r w:rsidR="00B45FD4">
        <w:rPr>
          <w:rFonts w:cs="Arial"/>
          <w:i/>
          <w:szCs w:val="24"/>
          <w:lang w:val="sr-Cyrl-RS"/>
        </w:rPr>
        <w:t>16</w:t>
      </w:r>
      <w:r w:rsidR="003E220A" w:rsidRPr="003E220A">
        <w:rPr>
          <w:rFonts w:cs="Arial"/>
          <w:i/>
          <w:szCs w:val="24"/>
        </w:rPr>
        <w:t>. године</w:t>
      </w:r>
    </w:p>
    <w:p w14:paraId="226CD52C" w14:textId="77777777" w:rsidR="003E220A" w:rsidRPr="003E220A" w:rsidRDefault="003E220A" w:rsidP="003E220A">
      <w:pPr>
        <w:pStyle w:val="BodyText"/>
        <w:rPr>
          <w:rFonts w:ascii="Arial" w:hAnsi="Arial" w:cs="Arial"/>
          <w:color w:val="000000"/>
          <w:kern w:val="2"/>
          <w:szCs w:val="24"/>
        </w:rPr>
      </w:pPr>
      <w:r w:rsidRPr="003E220A">
        <w:rPr>
          <w:rFonts w:ascii="Arial" w:hAnsi="Arial" w:cs="Arial"/>
          <w:szCs w:val="24"/>
        </w:rPr>
        <w:br w:type="page"/>
      </w:r>
    </w:p>
    <w:p w14:paraId="443AAC4F" w14:textId="77777777" w:rsidR="003E220A" w:rsidRPr="003E220A" w:rsidRDefault="003E220A" w:rsidP="003E220A">
      <w:pPr>
        <w:spacing w:line="100" w:lineRule="atLeast"/>
        <w:rPr>
          <w:rFonts w:cs="Arial"/>
          <w:color w:val="000000"/>
          <w:kern w:val="2"/>
          <w:szCs w:val="24"/>
        </w:rPr>
      </w:pPr>
    </w:p>
    <w:p w14:paraId="19F13CCD" w14:textId="77777777" w:rsidR="003E220A" w:rsidRPr="00255B8A" w:rsidRDefault="003E220A" w:rsidP="003E220A">
      <w:pPr>
        <w:spacing w:line="100" w:lineRule="atLeast"/>
        <w:rPr>
          <w:rFonts w:cs="Arial"/>
          <w:color w:val="000000"/>
          <w:kern w:val="2"/>
          <w:sz w:val="22"/>
          <w:szCs w:val="22"/>
        </w:rPr>
      </w:pPr>
      <w:r w:rsidRPr="00255B8A">
        <w:rPr>
          <w:rFonts w:cs="Arial"/>
          <w:color w:val="000000"/>
          <w:kern w:val="2"/>
          <w:sz w:val="22"/>
          <w:szCs w:val="22"/>
        </w:rPr>
        <w:t>На основу члана 6</w:t>
      </w:r>
      <w:r w:rsidRPr="00255B8A">
        <w:rPr>
          <w:rFonts w:cs="Arial"/>
          <w:color w:val="000000"/>
          <w:kern w:val="2"/>
          <w:sz w:val="22"/>
          <w:szCs w:val="22"/>
          <w:lang w:val="ru-RU"/>
        </w:rPr>
        <w:t>3</w:t>
      </w:r>
      <w:r w:rsidRPr="00255B8A">
        <w:rPr>
          <w:rFonts w:cs="Arial"/>
          <w:color w:val="000000"/>
          <w:kern w:val="2"/>
          <w:sz w:val="22"/>
          <w:szCs w:val="22"/>
        </w:rPr>
        <w:t>. став 5. и члана 54. Закона о јавним набавкама („Сл. гласник РС”, бр. 124/12, 14/15 и 68/15)</w:t>
      </w:r>
      <w:r w:rsidRPr="00255B8A">
        <w:rPr>
          <w:rFonts w:cs="Arial"/>
          <w:color w:val="000000"/>
          <w:kern w:val="2"/>
          <w:sz w:val="22"/>
          <w:szCs w:val="22"/>
          <w:lang w:val="ru-RU"/>
        </w:rPr>
        <w:t xml:space="preserve"> </w:t>
      </w:r>
      <w:r w:rsidRPr="00255B8A">
        <w:rPr>
          <w:rFonts w:cs="Arial"/>
          <w:color w:val="000000"/>
          <w:kern w:val="2"/>
          <w:sz w:val="22"/>
          <w:szCs w:val="22"/>
        </w:rPr>
        <w:t>Комисија је сачинила</w:t>
      </w:r>
      <w:r w:rsidRPr="00255B8A">
        <w:rPr>
          <w:rFonts w:eastAsia="Arial Unicode MS" w:cs="Arial"/>
          <w:color w:val="000000"/>
          <w:kern w:val="2"/>
          <w:sz w:val="22"/>
          <w:szCs w:val="22"/>
        </w:rPr>
        <w:t>:</w:t>
      </w:r>
    </w:p>
    <w:p w14:paraId="28B82980" w14:textId="77777777" w:rsidR="003E220A" w:rsidRPr="00255B8A" w:rsidRDefault="003E220A" w:rsidP="00C43F9F">
      <w:pPr>
        <w:pStyle w:val="BodyText"/>
        <w:jc w:val="both"/>
        <w:rPr>
          <w:rFonts w:ascii="Arial" w:hAnsi="Arial" w:cs="Arial"/>
          <w:b/>
          <w:spacing w:val="80"/>
          <w:sz w:val="22"/>
          <w:szCs w:val="22"/>
        </w:rPr>
      </w:pPr>
    </w:p>
    <w:p w14:paraId="13AD2526" w14:textId="77777777" w:rsidR="00C43F9F" w:rsidRPr="00255B8A" w:rsidRDefault="00C43F9F" w:rsidP="00C43F9F">
      <w:pPr>
        <w:pStyle w:val="BodyText"/>
        <w:jc w:val="both"/>
        <w:rPr>
          <w:rFonts w:ascii="Arial" w:hAnsi="Arial" w:cs="Arial"/>
          <w:b/>
          <w:spacing w:val="80"/>
          <w:sz w:val="22"/>
          <w:szCs w:val="22"/>
        </w:rPr>
      </w:pPr>
    </w:p>
    <w:p w14:paraId="7476D29B" w14:textId="77777777" w:rsidR="00C43F9F" w:rsidRPr="00255B8A" w:rsidRDefault="00C43F9F" w:rsidP="00C43F9F">
      <w:pPr>
        <w:pStyle w:val="BodyText"/>
        <w:jc w:val="both"/>
        <w:rPr>
          <w:rFonts w:ascii="Arial" w:hAnsi="Arial" w:cs="Arial"/>
          <w:b/>
          <w:spacing w:val="80"/>
          <w:sz w:val="22"/>
          <w:szCs w:val="22"/>
        </w:rPr>
      </w:pPr>
    </w:p>
    <w:p w14:paraId="0D7A802B" w14:textId="77777777" w:rsidR="00C43F9F" w:rsidRPr="00255B8A" w:rsidRDefault="00C43F9F" w:rsidP="00C43F9F">
      <w:pPr>
        <w:pStyle w:val="BodyText"/>
        <w:jc w:val="both"/>
        <w:rPr>
          <w:rFonts w:ascii="Arial" w:hAnsi="Arial" w:cs="Arial"/>
          <w:b/>
          <w:spacing w:val="80"/>
          <w:sz w:val="22"/>
          <w:szCs w:val="22"/>
        </w:rPr>
      </w:pPr>
    </w:p>
    <w:p w14:paraId="3C1CE64C" w14:textId="11A7E55E" w:rsidR="003E220A" w:rsidRPr="00255B8A" w:rsidRDefault="00F41F0F" w:rsidP="003E220A">
      <w:pPr>
        <w:pStyle w:val="BodyText"/>
        <w:rPr>
          <w:rFonts w:ascii="Arial" w:hAnsi="Arial" w:cs="Arial"/>
          <w:b/>
          <w:spacing w:val="80"/>
          <w:sz w:val="22"/>
          <w:szCs w:val="22"/>
        </w:rPr>
      </w:pPr>
      <w:r w:rsidRPr="00255B8A">
        <w:rPr>
          <w:rFonts w:ascii="Arial" w:hAnsi="Arial" w:cs="Arial"/>
          <w:b/>
          <w:spacing w:val="80"/>
          <w:sz w:val="22"/>
          <w:szCs w:val="22"/>
          <w:lang w:val="sr-Cyrl-RS"/>
        </w:rPr>
        <w:t>ПРВУ</w:t>
      </w:r>
      <w:r w:rsidR="003E220A" w:rsidRPr="00255B8A">
        <w:rPr>
          <w:rFonts w:ascii="Arial" w:hAnsi="Arial" w:cs="Arial"/>
          <w:b/>
          <w:spacing w:val="80"/>
          <w:sz w:val="22"/>
          <w:szCs w:val="22"/>
        </w:rPr>
        <w:t xml:space="preserve"> ИЗМЕНУ </w:t>
      </w:r>
    </w:p>
    <w:p w14:paraId="3BBBC06F" w14:textId="77777777" w:rsidR="003E220A" w:rsidRPr="00255B8A" w:rsidRDefault="003E220A" w:rsidP="003E220A">
      <w:pPr>
        <w:pStyle w:val="BodyText"/>
        <w:rPr>
          <w:rFonts w:ascii="Arial" w:hAnsi="Arial" w:cs="Arial"/>
          <w:b/>
          <w:spacing w:val="80"/>
          <w:sz w:val="22"/>
          <w:szCs w:val="22"/>
          <w:lang w:val="ru-RU"/>
        </w:rPr>
      </w:pPr>
      <w:r w:rsidRPr="00255B8A">
        <w:rPr>
          <w:rFonts w:ascii="Arial" w:hAnsi="Arial" w:cs="Arial"/>
          <w:b/>
          <w:spacing w:val="80"/>
          <w:sz w:val="22"/>
          <w:szCs w:val="22"/>
        </w:rPr>
        <w:t>КОНКУРСНЕ  ДОКУМЕНТАЦИЈЕ</w:t>
      </w:r>
    </w:p>
    <w:p w14:paraId="0C43325E" w14:textId="77777777" w:rsidR="0063540C" w:rsidRDefault="003E220A" w:rsidP="00F41F0F">
      <w:pPr>
        <w:pStyle w:val="BodyText"/>
        <w:rPr>
          <w:rFonts w:ascii="Arial" w:hAnsi="Arial" w:cs="Arial"/>
          <w:sz w:val="22"/>
          <w:szCs w:val="22"/>
          <w:lang w:val="sr-Cyrl-RS"/>
        </w:rPr>
      </w:pPr>
      <w:r w:rsidRPr="00255B8A">
        <w:rPr>
          <w:rFonts w:ascii="Arial" w:hAnsi="Arial" w:cs="Arial"/>
          <w:sz w:val="22"/>
          <w:szCs w:val="22"/>
        </w:rPr>
        <w:t>за јавну набавку</w:t>
      </w:r>
      <w:r w:rsidRPr="00255B8A">
        <w:rPr>
          <w:rFonts w:ascii="Arial" w:hAnsi="Arial" w:cs="Arial"/>
          <w:sz w:val="22"/>
          <w:szCs w:val="22"/>
          <w:lang w:val="ru-RU"/>
        </w:rPr>
        <w:t xml:space="preserve"> </w:t>
      </w:r>
      <w:r w:rsidR="007F7810" w:rsidRPr="00255B8A">
        <w:rPr>
          <w:rFonts w:ascii="Arial" w:hAnsi="Arial" w:cs="Arial"/>
          <w:sz w:val="22"/>
          <w:szCs w:val="22"/>
          <w:lang w:val="sr-Cyrl-RS"/>
        </w:rPr>
        <w:t xml:space="preserve">услуга </w:t>
      </w:r>
      <w:r w:rsidR="00F41F0F" w:rsidRPr="00255B8A">
        <w:rPr>
          <w:rFonts w:ascii="Arial" w:hAnsi="Arial" w:cs="Arial"/>
          <w:sz w:val="22"/>
          <w:szCs w:val="22"/>
          <w:lang w:val="sr-Cyrl-RS"/>
        </w:rPr>
        <w:t xml:space="preserve"> </w:t>
      </w:r>
    </w:p>
    <w:p w14:paraId="6A16DFA7" w14:textId="08EFF8DF" w:rsidR="00F41F0F" w:rsidRPr="00255B8A" w:rsidRDefault="00F41F0F" w:rsidP="00F41F0F">
      <w:pPr>
        <w:pStyle w:val="BodyText"/>
        <w:rPr>
          <w:rFonts w:cs="Arial"/>
          <w:sz w:val="22"/>
          <w:szCs w:val="22"/>
          <w:lang w:val="sr-Cyrl-RS"/>
        </w:rPr>
      </w:pPr>
      <w:r w:rsidRPr="0063540C">
        <w:rPr>
          <w:rFonts w:ascii="Arial" w:hAnsi="Arial" w:cs="Arial"/>
          <w:sz w:val="22"/>
          <w:szCs w:val="22"/>
          <w:lang w:val="sr-Cyrl-RS"/>
        </w:rPr>
        <w:t>„</w:t>
      </w:r>
      <w:r w:rsidR="0063540C" w:rsidRPr="0063540C">
        <w:rPr>
          <w:rFonts w:ascii="Arial" w:hAnsi="Arial" w:cs="Arial"/>
          <w:bCs/>
          <w:sz w:val="22"/>
          <w:szCs w:val="22"/>
          <w:lang w:val="sr-Cyrl-RS"/>
        </w:rPr>
        <w:t>Снимање постојеће мерне инфраструктуре и припрема за имплементацију система за даљинско очитавање и управљање потрошњом у електродистрибутивном систему</w:t>
      </w:r>
      <w:r w:rsidRPr="0063540C">
        <w:rPr>
          <w:rFonts w:ascii="Arial" w:hAnsi="Arial" w:cs="Arial"/>
          <w:sz w:val="22"/>
          <w:szCs w:val="22"/>
          <w:lang w:val="sr-Cyrl-RS"/>
        </w:rPr>
        <w:t>“</w:t>
      </w:r>
    </w:p>
    <w:p w14:paraId="66C0FF0A" w14:textId="77777777" w:rsidR="003E220A" w:rsidRPr="00255B8A" w:rsidRDefault="003E220A" w:rsidP="003E220A">
      <w:pPr>
        <w:rPr>
          <w:rFonts w:cs="Arial"/>
          <w:sz w:val="22"/>
          <w:szCs w:val="22"/>
        </w:rPr>
      </w:pPr>
    </w:p>
    <w:p w14:paraId="15050158" w14:textId="77777777" w:rsidR="003E220A" w:rsidRPr="00255B8A" w:rsidRDefault="003E220A" w:rsidP="003E220A">
      <w:pPr>
        <w:jc w:val="center"/>
        <w:rPr>
          <w:rFonts w:cs="Arial"/>
          <w:sz w:val="22"/>
          <w:szCs w:val="22"/>
        </w:rPr>
      </w:pPr>
      <w:r w:rsidRPr="00255B8A">
        <w:rPr>
          <w:rFonts w:cs="Arial"/>
          <w:sz w:val="22"/>
          <w:szCs w:val="22"/>
        </w:rPr>
        <w:t>1.</w:t>
      </w:r>
    </w:p>
    <w:p w14:paraId="5656924F" w14:textId="1DA89FE1" w:rsidR="0012753F" w:rsidRPr="00255B8A" w:rsidRDefault="0012753F" w:rsidP="0012753F">
      <w:pPr>
        <w:ind w:right="-180"/>
        <w:rPr>
          <w:rFonts w:cs="Arial"/>
          <w:sz w:val="22"/>
          <w:szCs w:val="22"/>
          <w:lang w:val="sr-Cyrl-RS"/>
        </w:rPr>
      </w:pPr>
      <w:r w:rsidRPr="00255B8A">
        <w:rPr>
          <w:rFonts w:cs="Arial"/>
          <w:sz w:val="22"/>
          <w:szCs w:val="22"/>
          <w:lang w:val="sr-Cyrl-RS"/>
        </w:rPr>
        <w:t xml:space="preserve">У конкурсној документацији на страни 11/78, у делу </w:t>
      </w:r>
      <w:r w:rsidRPr="00255B8A">
        <w:rPr>
          <w:rFonts w:cs="Arial"/>
          <w:sz w:val="22"/>
          <w:szCs w:val="22"/>
        </w:rPr>
        <w:t>4.2  ДОДАТНИ УСЛОВИ ЗА УЧЕШЋЕ У ПОСТУПКУ ЈАВНЕ НАБАВКЕ ИЗ ЧЛАНА 76. З</w:t>
      </w:r>
      <w:r w:rsidRPr="00255B8A">
        <w:rPr>
          <w:rFonts w:cs="Arial"/>
          <w:sz w:val="22"/>
          <w:szCs w:val="22"/>
          <w:lang w:val="sr-Cyrl-RS"/>
        </w:rPr>
        <w:t>АКОНА, врши се измена текста тачке 5., тако да измењен текст сада гласи:</w:t>
      </w:r>
    </w:p>
    <w:p w14:paraId="08A2B8E6" w14:textId="151A7F4D" w:rsidR="00255B8A" w:rsidRPr="00255B8A" w:rsidRDefault="00255B8A" w:rsidP="00255B8A">
      <w:pPr>
        <w:autoSpaceDE w:val="0"/>
        <w:autoSpaceDN w:val="0"/>
        <w:adjustRightInd w:val="0"/>
        <w:rPr>
          <w:rFonts w:cs="Arial"/>
          <w:b/>
          <w:sz w:val="22"/>
          <w:szCs w:val="22"/>
          <w:u w:val="single"/>
        </w:rPr>
      </w:pPr>
      <w:r>
        <w:rPr>
          <w:rFonts w:cs="Arial"/>
          <w:b/>
          <w:sz w:val="22"/>
          <w:szCs w:val="22"/>
          <w:u w:val="single"/>
          <w:lang w:val="sr-Cyrl-RS"/>
        </w:rPr>
        <w:t>„</w:t>
      </w:r>
      <w:r w:rsidRPr="00255B8A">
        <w:rPr>
          <w:rFonts w:cs="Arial"/>
          <w:b/>
          <w:sz w:val="22"/>
          <w:szCs w:val="22"/>
          <w:u w:val="single"/>
          <w:lang w:val="sr-Cyrl-RS"/>
        </w:rPr>
        <w:t xml:space="preserve">5. </w:t>
      </w:r>
      <w:r w:rsidRPr="00255B8A">
        <w:rPr>
          <w:rFonts w:cs="Arial"/>
          <w:b/>
          <w:sz w:val="22"/>
          <w:szCs w:val="22"/>
          <w:u w:val="single"/>
        </w:rPr>
        <w:t>Услов:</w:t>
      </w:r>
    </w:p>
    <w:p w14:paraId="659BF8B0" w14:textId="77777777" w:rsidR="00255B8A" w:rsidRPr="00255B8A" w:rsidRDefault="00255B8A" w:rsidP="00255B8A">
      <w:pPr>
        <w:autoSpaceDE w:val="0"/>
        <w:autoSpaceDN w:val="0"/>
        <w:adjustRightInd w:val="0"/>
        <w:rPr>
          <w:rFonts w:cs="Arial"/>
          <w:sz w:val="22"/>
          <w:szCs w:val="22"/>
          <w:lang w:val="sr-Cyrl-RS"/>
        </w:rPr>
      </w:pPr>
      <w:r w:rsidRPr="00255B8A">
        <w:rPr>
          <w:rFonts w:cs="Arial"/>
          <w:sz w:val="22"/>
          <w:szCs w:val="22"/>
        </w:rPr>
        <w:t>Финансијски капацитет</w:t>
      </w:r>
      <w:r w:rsidRPr="00255B8A">
        <w:rPr>
          <w:rFonts w:cs="Arial"/>
          <w:sz w:val="22"/>
          <w:szCs w:val="22"/>
          <w:lang w:val="sr-Cyrl-RS"/>
        </w:rPr>
        <w:t>:</w:t>
      </w:r>
    </w:p>
    <w:p w14:paraId="2BA06D6D" w14:textId="20FD0B32" w:rsidR="00255B8A" w:rsidRPr="00255B8A" w:rsidRDefault="00255B8A" w:rsidP="00255B8A">
      <w:pPr>
        <w:rPr>
          <w:sz w:val="22"/>
          <w:szCs w:val="22"/>
          <w:lang w:val="sr-Latn-CS"/>
        </w:rPr>
      </w:pPr>
      <w:r w:rsidRPr="00255B8A">
        <w:rPr>
          <w:sz w:val="22"/>
          <w:szCs w:val="22"/>
        </w:rPr>
        <w:t>5.1</w:t>
      </w:r>
      <w:r>
        <w:rPr>
          <w:sz w:val="22"/>
          <w:szCs w:val="22"/>
        </w:rPr>
        <w:t xml:space="preserve">. </w:t>
      </w:r>
      <w:r w:rsidRPr="00255B8A">
        <w:rPr>
          <w:sz w:val="22"/>
          <w:szCs w:val="22"/>
          <w:lang w:val="sr-Cyrl-RS"/>
        </w:rPr>
        <w:t xml:space="preserve">-Да понуђач </w:t>
      </w:r>
      <w:r w:rsidRPr="00255B8A">
        <w:rPr>
          <w:sz w:val="22"/>
          <w:szCs w:val="22"/>
          <w:lang w:val="sr-Latn-CS"/>
        </w:rPr>
        <w:t>има</w:t>
      </w:r>
      <w:r w:rsidRPr="00255B8A">
        <w:rPr>
          <w:sz w:val="22"/>
          <w:szCs w:val="22"/>
          <w:lang w:val="sr-Cyrl-CS"/>
        </w:rPr>
        <w:t xml:space="preserve"> </w:t>
      </w:r>
      <w:r w:rsidRPr="00255B8A">
        <w:rPr>
          <w:sz w:val="22"/>
          <w:szCs w:val="22"/>
          <w:lang w:val="sr-Latn-CS"/>
        </w:rPr>
        <w:t xml:space="preserve">остварен приход од </w:t>
      </w:r>
      <w:r w:rsidRPr="00255B8A">
        <w:rPr>
          <w:sz w:val="22"/>
          <w:szCs w:val="22"/>
          <w:lang w:val="sr-Cyrl-CS"/>
        </w:rPr>
        <w:t>минимално</w:t>
      </w:r>
      <w:r w:rsidRPr="00255B8A">
        <w:rPr>
          <w:sz w:val="22"/>
          <w:szCs w:val="22"/>
          <w:lang w:val="sr-Latn-CS"/>
        </w:rPr>
        <w:t xml:space="preserve"> </w:t>
      </w:r>
      <w:r w:rsidRPr="00255B8A">
        <w:rPr>
          <w:sz w:val="22"/>
          <w:szCs w:val="22"/>
          <w:lang w:val="sr-Cyrl-CS"/>
        </w:rPr>
        <w:t>100</w:t>
      </w:r>
      <w:r w:rsidRPr="00255B8A">
        <w:rPr>
          <w:sz w:val="22"/>
          <w:szCs w:val="22"/>
          <w:lang w:val="sr-Latn-CS"/>
        </w:rPr>
        <w:t>.000.000,- (</w:t>
      </w:r>
      <w:r w:rsidRPr="00255B8A">
        <w:rPr>
          <w:sz w:val="22"/>
          <w:szCs w:val="22"/>
          <w:lang w:val="sr-Cyrl-RS"/>
        </w:rPr>
        <w:t>словима:стомилиона</w:t>
      </w:r>
      <w:r w:rsidRPr="00255B8A">
        <w:rPr>
          <w:sz w:val="22"/>
          <w:szCs w:val="22"/>
          <w:lang w:val="sr-Latn-CS"/>
        </w:rPr>
        <w:t xml:space="preserve">) динара (без ПДВ-а), </w:t>
      </w:r>
      <w:r w:rsidRPr="00255B8A">
        <w:rPr>
          <w:sz w:val="22"/>
          <w:szCs w:val="22"/>
          <w:lang w:val="sr-Cyrl-RS"/>
        </w:rPr>
        <w:t xml:space="preserve"> кумулативно у последње две године </w:t>
      </w:r>
      <w:r w:rsidRPr="00255B8A">
        <w:rPr>
          <w:sz w:val="22"/>
          <w:szCs w:val="22"/>
          <w:lang w:val="sr-Latn-CS"/>
        </w:rPr>
        <w:t>(201</w:t>
      </w:r>
      <w:r w:rsidRPr="00255B8A">
        <w:rPr>
          <w:sz w:val="22"/>
          <w:szCs w:val="22"/>
          <w:lang w:val="sr-Cyrl-CS"/>
        </w:rPr>
        <w:t>4</w:t>
      </w:r>
      <w:r w:rsidRPr="00255B8A">
        <w:rPr>
          <w:sz w:val="22"/>
          <w:szCs w:val="22"/>
          <w:lang w:val="sr-Latn-CS"/>
        </w:rPr>
        <w:t>. и 201</w:t>
      </w:r>
      <w:r w:rsidRPr="00255B8A">
        <w:rPr>
          <w:sz w:val="22"/>
          <w:szCs w:val="22"/>
          <w:lang w:val="sr-Cyrl-CS"/>
        </w:rPr>
        <w:t>5</w:t>
      </w:r>
      <w:r w:rsidRPr="00255B8A">
        <w:rPr>
          <w:sz w:val="22"/>
          <w:szCs w:val="22"/>
          <w:lang w:val="sr-Latn-CS"/>
        </w:rPr>
        <w:t xml:space="preserve">.) </w:t>
      </w:r>
    </w:p>
    <w:p w14:paraId="4492C13E" w14:textId="3B4F2C57" w:rsidR="00255B8A" w:rsidRPr="00255B8A" w:rsidRDefault="00255B8A" w:rsidP="00255B8A">
      <w:pPr>
        <w:rPr>
          <w:sz w:val="22"/>
          <w:szCs w:val="22"/>
          <w:lang w:val="sr-Latn-CS"/>
        </w:rPr>
      </w:pPr>
      <w:r>
        <w:rPr>
          <w:sz w:val="22"/>
          <w:szCs w:val="22"/>
          <w:lang w:val="sr-Cyrl-RS"/>
        </w:rPr>
        <w:t xml:space="preserve">        </w:t>
      </w:r>
      <w:r w:rsidRPr="00255B8A">
        <w:rPr>
          <w:sz w:val="22"/>
          <w:szCs w:val="22"/>
          <w:lang w:val="sr-Cyrl-RS"/>
        </w:rPr>
        <w:t xml:space="preserve">-Да понуђач </w:t>
      </w:r>
      <w:r w:rsidRPr="00255B8A">
        <w:rPr>
          <w:sz w:val="22"/>
          <w:szCs w:val="22"/>
          <w:lang w:val="sr-Latn-CS"/>
        </w:rPr>
        <w:t>није исказао губитак у пословању за 201</w:t>
      </w:r>
      <w:r w:rsidRPr="00255B8A">
        <w:rPr>
          <w:sz w:val="22"/>
          <w:szCs w:val="22"/>
          <w:lang w:val="sr-Cyrl-CS"/>
        </w:rPr>
        <w:t>3</w:t>
      </w:r>
      <w:r w:rsidRPr="00255B8A">
        <w:rPr>
          <w:sz w:val="22"/>
          <w:szCs w:val="22"/>
          <w:lang w:val="sr-Latn-CS"/>
        </w:rPr>
        <w:t>., 201</w:t>
      </w:r>
      <w:r w:rsidRPr="00255B8A">
        <w:rPr>
          <w:sz w:val="22"/>
          <w:szCs w:val="22"/>
          <w:lang w:val="sr-Cyrl-CS"/>
        </w:rPr>
        <w:t>4</w:t>
      </w:r>
      <w:r w:rsidRPr="00255B8A">
        <w:rPr>
          <w:sz w:val="22"/>
          <w:szCs w:val="22"/>
          <w:lang w:val="sr-Latn-CS"/>
        </w:rPr>
        <w:t>., и 201</w:t>
      </w:r>
      <w:r w:rsidRPr="00255B8A">
        <w:rPr>
          <w:sz w:val="22"/>
          <w:szCs w:val="22"/>
          <w:lang w:val="sr-Cyrl-CS"/>
        </w:rPr>
        <w:t>5</w:t>
      </w:r>
      <w:r w:rsidRPr="00255B8A">
        <w:rPr>
          <w:sz w:val="22"/>
          <w:szCs w:val="22"/>
          <w:lang w:val="sr-Latn-CS"/>
        </w:rPr>
        <w:t>. годину.</w:t>
      </w:r>
    </w:p>
    <w:p w14:paraId="601FFA0D" w14:textId="113ABF36" w:rsidR="00255B8A" w:rsidRDefault="00255B8A" w:rsidP="00255B8A">
      <w:pPr>
        <w:rPr>
          <w:rFonts w:cs="Arial"/>
          <w:sz w:val="22"/>
          <w:szCs w:val="22"/>
        </w:rPr>
      </w:pPr>
      <w:r>
        <w:rPr>
          <w:sz w:val="22"/>
          <w:szCs w:val="22"/>
          <w:lang w:val="sr-Cyrl-RS"/>
        </w:rPr>
        <w:t>5.2.  -</w:t>
      </w:r>
      <w:r w:rsidRPr="00255B8A">
        <w:rPr>
          <w:sz w:val="22"/>
          <w:szCs w:val="22"/>
          <w:lang w:val="sr-Cyrl-RS"/>
        </w:rPr>
        <w:t xml:space="preserve">Да понуђач </w:t>
      </w:r>
      <w:r w:rsidRPr="00255B8A">
        <w:rPr>
          <w:rFonts w:cs="Arial"/>
          <w:sz w:val="22"/>
          <w:szCs w:val="22"/>
        </w:rPr>
        <w:t>у последњих шест месеци (дo дана објављивања Позива за подношење понуда) није имао ниједан дан неликвидности на својим текућим рачунима</w:t>
      </w:r>
    </w:p>
    <w:p w14:paraId="7B732505" w14:textId="77777777" w:rsidR="00255B8A" w:rsidRPr="00255B8A" w:rsidRDefault="00255B8A" w:rsidP="00255B8A">
      <w:pPr>
        <w:rPr>
          <w:sz w:val="22"/>
          <w:szCs w:val="22"/>
          <w:lang w:val="sr-Cyrl-RS"/>
        </w:rPr>
      </w:pPr>
    </w:p>
    <w:p w14:paraId="4D0C4EC6" w14:textId="77777777" w:rsidR="00255B8A" w:rsidRPr="00255B8A" w:rsidRDefault="00255B8A" w:rsidP="00255B8A">
      <w:pPr>
        <w:autoSpaceDE w:val="0"/>
        <w:autoSpaceDN w:val="0"/>
        <w:adjustRightInd w:val="0"/>
        <w:rPr>
          <w:rFonts w:cs="Arial"/>
          <w:b/>
          <w:sz w:val="22"/>
          <w:szCs w:val="22"/>
          <w:u w:val="single"/>
        </w:rPr>
      </w:pPr>
      <w:r w:rsidRPr="00255B8A">
        <w:rPr>
          <w:rFonts w:cs="Arial"/>
          <w:b/>
          <w:sz w:val="22"/>
          <w:szCs w:val="22"/>
          <w:u w:val="single"/>
        </w:rPr>
        <w:t xml:space="preserve">Доказ: </w:t>
      </w:r>
    </w:p>
    <w:p w14:paraId="6C36E74E" w14:textId="77777777" w:rsidR="00255B8A" w:rsidRPr="00255B8A" w:rsidRDefault="00255B8A" w:rsidP="00255B8A">
      <w:pPr>
        <w:suppressAutoHyphens/>
        <w:spacing w:after="180"/>
        <w:rPr>
          <w:rFonts w:eastAsia="TimesNewRomanPSMT" w:cs="Arial"/>
          <w:sz w:val="22"/>
          <w:szCs w:val="22"/>
          <w:lang w:val="sr-Cyrl-RS"/>
        </w:rPr>
      </w:pPr>
      <w:r w:rsidRPr="00255B8A">
        <w:rPr>
          <w:rFonts w:eastAsia="TimesNewRomanPSMT" w:cs="Arial"/>
          <w:sz w:val="22"/>
          <w:szCs w:val="22"/>
          <w:lang w:val="sr-Cyrl-RS"/>
        </w:rPr>
        <w:t>5.1. Извештај о бонитету, образац БОН ЈН за претходне три обрачунске године (2014 и 2015. годину) издат од стране Агенције за привредне регистре. У случају да до момента подношења понуда Агенција за привредне регистре не буде издавала извештај БОН ЈН за 2015. годину наручилац ће прихватити достављање Биланса стања и Биланса успеха уз копију поштанске повратнице да су исти достављени надлежним органима уз мишљење овлашћеног ревизора или одговарајућу изјаву уколико понуђач није субјект ревизије.</w:t>
      </w:r>
    </w:p>
    <w:p w14:paraId="11549253" w14:textId="0082AE33" w:rsidR="00255B8A" w:rsidRPr="00255B8A" w:rsidRDefault="00255B8A" w:rsidP="00255B8A">
      <w:pPr>
        <w:suppressAutoHyphens/>
        <w:spacing w:after="180"/>
        <w:rPr>
          <w:rFonts w:eastAsia="TimesNewRomanPSMT" w:cs="Arial"/>
          <w:b/>
          <w:sz w:val="22"/>
          <w:szCs w:val="22"/>
          <w:u w:val="single"/>
        </w:rPr>
      </w:pPr>
      <w:r w:rsidRPr="00255B8A">
        <w:rPr>
          <w:rFonts w:eastAsia="TimesNewRomanPSMT" w:cs="Arial"/>
          <w:sz w:val="22"/>
          <w:szCs w:val="22"/>
          <w:lang w:val="sr-Cyrl-RS"/>
        </w:rPr>
        <w:t>5.2. Потврда о броју дана неликвидности – потврду издаје  принудна наплата Народне банке Србије</w:t>
      </w:r>
      <w:r>
        <w:rPr>
          <w:rFonts w:eastAsia="TimesNewRomanPSMT" w:cs="Arial"/>
          <w:sz w:val="22"/>
          <w:szCs w:val="22"/>
          <w:lang w:val="sr-Cyrl-RS"/>
        </w:rPr>
        <w:t>“</w:t>
      </w:r>
    </w:p>
    <w:p w14:paraId="327DC2D8" w14:textId="605C74EB" w:rsidR="0012753F" w:rsidRPr="00255B8A" w:rsidRDefault="00255B8A" w:rsidP="0012753F">
      <w:pPr>
        <w:ind w:right="-180"/>
        <w:rPr>
          <w:rFonts w:cs="Arial"/>
          <w:sz w:val="22"/>
          <w:szCs w:val="22"/>
          <w:lang w:val="sr-Cyrl-RS"/>
        </w:rPr>
      </w:pPr>
      <w:r>
        <w:rPr>
          <w:rFonts w:cs="Arial"/>
          <w:i/>
          <w:sz w:val="22"/>
          <w:szCs w:val="22"/>
          <w:lang w:val="sr-Cyrl-RS"/>
        </w:rPr>
        <w:t xml:space="preserve">                                                                   </w:t>
      </w:r>
      <w:r>
        <w:rPr>
          <w:rFonts w:cs="Arial"/>
          <w:sz w:val="22"/>
          <w:szCs w:val="22"/>
          <w:lang w:val="sr-Cyrl-RS"/>
        </w:rPr>
        <w:t>2.</w:t>
      </w:r>
    </w:p>
    <w:p w14:paraId="3016682A" w14:textId="77777777" w:rsidR="00C43F9F" w:rsidRPr="00255B8A" w:rsidRDefault="00C43F9F" w:rsidP="003E220A">
      <w:pPr>
        <w:jc w:val="center"/>
        <w:rPr>
          <w:rFonts w:cs="Arial"/>
          <w:sz w:val="22"/>
          <w:szCs w:val="22"/>
        </w:rPr>
      </w:pPr>
    </w:p>
    <w:p w14:paraId="09CCDFAA" w14:textId="6E8689A5" w:rsidR="00C43F9F" w:rsidRPr="00255B8A" w:rsidRDefault="00AD71AE" w:rsidP="005760A1">
      <w:pPr>
        <w:rPr>
          <w:rFonts w:cs="Arial"/>
          <w:sz w:val="22"/>
          <w:szCs w:val="22"/>
          <w:lang w:val="sr-Cyrl-RS"/>
        </w:rPr>
      </w:pPr>
      <w:r w:rsidRPr="00255B8A">
        <w:rPr>
          <w:rFonts w:cs="Arial"/>
          <w:sz w:val="22"/>
          <w:szCs w:val="22"/>
          <w:lang w:val="sr-Cyrl-RS"/>
        </w:rPr>
        <w:t xml:space="preserve">У Конкурсној документацији на страни </w:t>
      </w:r>
      <w:r w:rsidR="0012753F" w:rsidRPr="00255B8A">
        <w:rPr>
          <w:rFonts w:cs="Arial"/>
          <w:sz w:val="22"/>
          <w:szCs w:val="22"/>
          <w:lang w:val="sr-Cyrl-RS"/>
        </w:rPr>
        <w:t xml:space="preserve"> 23/78</w:t>
      </w:r>
      <w:r w:rsidRPr="00255B8A">
        <w:rPr>
          <w:rFonts w:cs="Arial"/>
          <w:sz w:val="22"/>
          <w:szCs w:val="22"/>
          <w:lang w:val="sr-Cyrl-RS"/>
        </w:rPr>
        <w:t xml:space="preserve">, након текста који се односи </w:t>
      </w:r>
      <w:r w:rsidR="00255B8A">
        <w:rPr>
          <w:rFonts w:cs="Arial"/>
          <w:sz w:val="22"/>
          <w:szCs w:val="22"/>
          <w:lang w:val="sr-Cyrl-RS"/>
        </w:rPr>
        <w:t xml:space="preserve">на банкарску гаранцију као СФО </w:t>
      </w:r>
      <w:r w:rsidRPr="00255B8A">
        <w:rPr>
          <w:rFonts w:cs="Arial"/>
          <w:sz w:val="22"/>
          <w:szCs w:val="22"/>
          <w:lang w:val="sr-Cyrl-RS"/>
        </w:rPr>
        <w:t xml:space="preserve"> за озбиљност понуде,  додаје се став који гласи:</w:t>
      </w:r>
    </w:p>
    <w:p w14:paraId="7EA1EF29" w14:textId="77777777" w:rsidR="00AD71AE" w:rsidRPr="00255B8A" w:rsidRDefault="00AD71AE" w:rsidP="005760A1">
      <w:pPr>
        <w:rPr>
          <w:rFonts w:cs="Arial"/>
          <w:sz w:val="22"/>
          <w:szCs w:val="22"/>
          <w:lang w:val="sr-Cyrl-RS"/>
        </w:rPr>
      </w:pPr>
    </w:p>
    <w:p w14:paraId="44E8291B" w14:textId="77777777" w:rsidR="00AD71AE" w:rsidRPr="00255B8A" w:rsidRDefault="00AD71AE" w:rsidP="00AD71AE">
      <w:pPr>
        <w:rPr>
          <w:rFonts w:cs="Arial"/>
          <w:b/>
          <w:sz w:val="22"/>
          <w:szCs w:val="22"/>
          <w:lang w:val="sr-Cyrl-RS"/>
        </w:rPr>
      </w:pPr>
      <w:r w:rsidRPr="00255B8A">
        <w:rPr>
          <w:rFonts w:cs="Arial"/>
          <w:sz w:val="22"/>
          <w:szCs w:val="22"/>
          <w:lang w:val="sr-Cyrl-RS"/>
        </w:rPr>
        <w:t>„</w:t>
      </w:r>
      <w:bookmarkStart w:id="0" w:name="_Toc441651595"/>
      <w:bookmarkStart w:id="1" w:name="_Toc442559906"/>
      <w:r w:rsidRPr="00255B8A">
        <w:rPr>
          <w:rFonts w:cs="Arial"/>
          <w:sz w:val="22"/>
          <w:szCs w:val="22"/>
          <w:lang w:val="sr-Cyrl-RS"/>
        </w:rPr>
        <w:t xml:space="preserve"> </w:t>
      </w:r>
      <w:r w:rsidRPr="00255B8A">
        <w:rPr>
          <w:rFonts w:cs="Arial"/>
          <w:b/>
          <w:sz w:val="22"/>
          <w:szCs w:val="22"/>
          <w:lang w:val="sr-Cyrl-RS"/>
        </w:rPr>
        <w:t xml:space="preserve">ИЛИ </w:t>
      </w:r>
    </w:p>
    <w:p w14:paraId="09ABFC45" w14:textId="77777777" w:rsidR="007A600E" w:rsidRPr="00255B8A" w:rsidRDefault="007A600E" w:rsidP="00AD71AE">
      <w:pPr>
        <w:rPr>
          <w:rFonts w:cs="Arial"/>
          <w:sz w:val="22"/>
          <w:szCs w:val="22"/>
          <w:lang w:val="sr-Cyrl-RS"/>
        </w:rPr>
      </w:pPr>
    </w:p>
    <w:p w14:paraId="27943833" w14:textId="58637837" w:rsidR="00AD71AE" w:rsidRPr="00255B8A" w:rsidRDefault="007A600E" w:rsidP="00AD71AE">
      <w:pPr>
        <w:rPr>
          <w:b/>
          <w:sz w:val="22"/>
          <w:szCs w:val="22"/>
        </w:rPr>
      </w:pPr>
      <w:r w:rsidRPr="00255B8A">
        <w:rPr>
          <w:b/>
          <w:sz w:val="22"/>
          <w:szCs w:val="22"/>
        </w:rPr>
        <w:t>Меницу</w:t>
      </w:r>
      <w:r w:rsidR="00AD71AE" w:rsidRPr="00255B8A">
        <w:rPr>
          <w:b/>
          <w:sz w:val="22"/>
          <w:szCs w:val="22"/>
        </w:rPr>
        <w:t xml:space="preserve"> за озбиљност понуде</w:t>
      </w:r>
      <w:bookmarkEnd w:id="0"/>
      <w:bookmarkEnd w:id="1"/>
    </w:p>
    <w:p w14:paraId="7B07A9F9" w14:textId="77777777" w:rsidR="007A600E" w:rsidRPr="00255B8A" w:rsidRDefault="007A600E" w:rsidP="00AD71AE">
      <w:pPr>
        <w:rPr>
          <w:b/>
          <w:sz w:val="22"/>
          <w:szCs w:val="22"/>
        </w:rPr>
      </w:pPr>
    </w:p>
    <w:p w14:paraId="7C3CCF52" w14:textId="77F45E52" w:rsidR="00AD71AE" w:rsidRDefault="007A600E" w:rsidP="00AD71AE">
      <w:pPr>
        <w:rPr>
          <w:rFonts w:cs="Arial"/>
          <w:sz w:val="22"/>
          <w:szCs w:val="22"/>
        </w:rPr>
      </w:pPr>
      <w:r w:rsidRPr="00255B8A">
        <w:rPr>
          <w:rFonts w:cs="Arial"/>
          <w:sz w:val="22"/>
          <w:szCs w:val="22"/>
        </w:rPr>
        <w:t>Понуђач-</w:t>
      </w:r>
      <w:r w:rsidRPr="00255B8A">
        <w:rPr>
          <w:rFonts w:cs="Arial"/>
          <w:sz w:val="22"/>
          <w:szCs w:val="22"/>
          <w:lang w:val="sr-Cyrl-RS"/>
        </w:rPr>
        <w:t xml:space="preserve">корисник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w:t>
      </w:r>
      <w:r w:rsidRPr="00255B8A">
        <w:rPr>
          <w:rFonts w:cs="Arial"/>
          <w:sz w:val="22"/>
          <w:szCs w:val="22"/>
          <w:lang w:val="sr-Cyrl-RS"/>
        </w:rPr>
        <w:lastRenderedPageBreak/>
        <w:t xml:space="preserve">финансијског обезбеђења за озбиљност понуде, </w:t>
      </w:r>
      <w:r w:rsidR="00AD71AE" w:rsidRPr="00255B8A">
        <w:rPr>
          <w:rFonts w:cs="Arial"/>
          <w:sz w:val="22"/>
          <w:szCs w:val="22"/>
        </w:rPr>
        <w:t>је обавезан да уз понуду Наручиоцу достави:</w:t>
      </w:r>
    </w:p>
    <w:p w14:paraId="0E82B9D5" w14:textId="77777777" w:rsidR="00255B8A" w:rsidRPr="00255B8A" w:rsidRDefault="00255B8A" w:rsidP="00AD71AE">
      <w:pPr>
        <w:rPr>
          <w:rFonts w:cs="Arial"/>
          <w:sz w:val="22"/>
          <w:szCs w:val="22"/>
          <w:lang w:val="sr-Cyrl-RS"/>
        </w:rPr>
      </w:pPr>
    </w:p>
    <w:p w14:paraId="43EA71FA" w14:textId="6FE26C93" w:rsidR="00AD71AE" w:rsidRPr="00255B8A" w:rsidRDefault="00AD71AE" w:rsidP="00AD71AE">
      <w:pPr>
        <w:numPr>
          <w:ilvl w:val="0"/>
          <w:numId w:val="11"/>
        </w:numPr>
        <w:spacing w:before="120"/>
        <w:rPr>
          <w:rFonts w:cs="Arial"/>
          <w:sz w:val="22"/>
          <w:szCs w:val="22"/>
          <w:lang w:val="sr-Cyrl-RS"/>
        </w:rPr>
      </w:pPr>
      <w:r w:rsidRPr="00255B8A">
        <w:rPr>
          <w:rFonts w:cs="Arial"/>
          <w:sz w:val="22"/>
          <w:szCs w:val="22"/>
          <w:lang w:val="sr-Cyrl-RS"/>
        </w:rPr>
        <w:t xml:space="preserve">1) </w:t>
      </w:r>
      <w:r w:rsidRPr="00255B8A">
        <w:rPr>
          <w:rFonts w:cs="Arial"/>
          <w:sz w:val="22"/>
          <w:szCs w:val="22"/>
        </w:rPr>
        <w:t>бланко сопствену меницу за озбиљност понуде</w:t>
      </w:r>
      <w:r w:rsidR="007A600E" w:rsidRPr="00255B8A">
        <w:rPr>
          <w:rFonts w:cs="Arial"/>
          <w:sz w:val="22"/>
          <w:szCs w:val="22"/>
          <w:lang w:val="sr-Cyrl-RS"/>
        </w:rPr>
        <w:t xml:space="preserve"> </w:t>
      </w:r>
      <w:r w:rsidRPr="00255B8A">
        <w:rPr>
          <w:rFonts w:cs="Arial"/>
          <w:sz w:val="22"/>
          <w:szCs w:val="22"/>
        </w:rPr>
        <w:t xml:space="preserve">која </w:t>
      </w:r>
      <w:r w:rsidRPr="00255B8A">
        <w:rPr>
          <w:rFonts w:cs="Arial"/>
          <w:sz w:val="22"/>
          <w:szCs w:val="22"/>
          <w:lang w:val="sr-Cyrl-RS"/>
        </w:rPr>
        <w:t>је</w:t>
      </w:r>
      <w:r w:rsidR="007A600E" w:rsidRPr="00255B8A">
        <w:rPr>
          <w:rFonts w:cs="Arial"/>
          <w:sz w:val="22"/>
          <w:szCs w:val="22"/>
          <w:lang w:val="sr-Cyrl-RS"/>
        </w:rPr>
        <w:t>:</w:t>
      </w:r>
    </w:p>
    <w:p w14:paraId="142360F6"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издата са клаузулом „без протеста“ и „без извештаја“</w:t>
      </w:r>
      <w:r w:rsidRPr="00255B8A">
        <w:rPr>
          <w:rFonts w:cs="Arial"/>
          <w:sz w:val="22"/>
          <w:szCs w:val="22"/>
          <w:lang w:val="sr-Cyrl-RS"/>
        </w:rPr>
        <w:t xml:space="preserve"> </w:t>
      </w:r>
      <w:r w:rsidRPr="00255B8A">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C4B6861"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255B8A">
        <w:rPr>
          <w:rFonts w:cs="Arial"/>
          <w:sz w:val="22"/>
          <w:szCs w:val="22"/>
          <w:lang w:val="sr-Cyrl-RS"/>
        </w:rPr>
        <w:t xml:space="preserve"> и 80/15</w:t>
      </w:r>
      <w:r w:rsidRPr="00255B8A">
        <w:rPr>
          <w:rFonts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3F00EC1"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 xml:space="preserve">Менично писмо – овлашћење којим понуђач овлашћује наручиоца да може наплатити меницу  на износ од 10 % од вредности понуде (без ПДВ-а) са роком важења минимално </w:t>
      </w:r>
      <w:r w:rsidRPr="00255B8A">
        <w:rPr>
          <w:rFonts w:cs="Arial"/>
          <w:sz w:val="22"/>
          <w:szCs w:val="22"/>
          <w:lang w:val="sr-Cyrl-RS"/>
        </w:rPr>
        <w:t>30 календарских</w:t>
      </w:r>
      <w:r w:rsidRPr="00255B8A">
        <w:rPr>
          <w:rFonts w:cs="Arial"/>
          <w:sz w:val="22"/>
          <w:szCs w:val="22"/>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255B8A">
        <w:rPr>
          <w:rFonts w:cs="Arial"/>
          <w:sz w:val="22"/>
          <w:szCs w:val="22"/>
          <w:lang w:val="sr-Cyrl-RS"/>
        </w:rPr>
        <w:t>.</w:t>
      </w:r>
      <w:r w:rsidRPr="00255B8A">
        <w:rPr>
          <w:rFonts w:cs="Arial"/>
          <w:sz w:val="22"/>
          <w:szCs w:val="22"/>
        </w:rPr>
        <w:t xml:space="preserve"> </w:t>
      </w:r>
    </w:p>
    <w:p w14:paraId="0B72E0D4" w14:textId="77777777" w:rsidR="00AD71AE" w:rsidRPr="00255B8A" w:rsidRDefault="00AD71AE" w:rsidP="00AD71AE">
      <w:pPr>
        <w:numPr>
          <w:ilvl w:val="0"/>
          <w:numId w:val="10"/>
        </w:numPr>
        <w:spacing w:before="120"/>
        <w:ind w:left="1710"/>
        <w:rPr>
          <w:rFonts w:cs="Arial"/>
          <w:sz w:val="22"/>
          <w:szCs w:val="22"/>
        </w:rPr>
      </w:pPr>
      <w:r w:rsidRPr="00255B8A">
        <w:rPr>
          <w:rFonts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127C8E8" w14:textId="77777777" w:rsidR="00AD71AE" w:rsidRPr="00255B8A" w:rsidRDefault="00AD71AE" w:rsidP="00AD71AE">
      <w:pPr>
        <w:rPr>
          <w:rFonts w:cs="Arial"/>
          <w:sz w:val="22"/>
          <w:szCs w:val="22"/>
        </w:rPr>
      </w:pPr>
      <w:r w:rsidRPr="00255B8A">
        <w:rPr>
          <w:rFonts w:cs="Arial"/>
          <w:sz w:val="22"/>
          <w:szCs w:val="22"/>
          <w:lang w:val="sr-Cyrl-RS"/>
        </w:rPr>
        <w:t xml:space="preserve">2)  </w:t>
      </w:r>
      <w:r w:rsidRPr="00255B8A">
        <w:rPr>
          <w:rFonts w:cs="Arial"/>
          <w:sz w:val="22"/>
          <w:szCs w:val="22"/>
        </w:rPr>
        <w:t xml:space="preserve">фотокопију важећег Картона депонованих потписа овлашћених лица за </w:t>
      </w:r>
      <w:r w:rsidRPr="00255B8A">
        <w:rPr>
          <w:rFonts w:cs="Arial"/>
          <w:sz w:val="22"/>
          <w:szCs w:val="22"/>
          <w:lang w:val="sr-Cyrl-RS"/>
        </w:rPr>
        <w:t xml:space="preserve">  </w:t>
      </w:r>
      <w:r w:rsidRPr="00255B8A">
        <w:rPr>
          <w:rFonts w:cs="Arial"/>
          <w:sz w:val="22"/>
          <w:szCs w:val="22"/>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534657" w14:textId="77777777" w:rsidR="00AD71AE" w:rsidRPr="00255B8A" w:rsidRDefault="00AD71AE" w:rsidP="00AD71AE">
      <w:pPr>
        <w:rPr>
          <w:rFonts w:cs="Arial"/>
          <w:sz w:val="22"/>
          <w:szCs w:val="22"/>
        </w:rPr>
      </w:pPr>
      <w:r w:rsidRPr="00255B8A">
        <w:rPr>
          <w:rFonts w:cs="Arial"/>
          <w:sz w:val="22"/>
          <w:szCs w:val="22"/>
          <w:lang w:val="sr-Cyrl-RS"/>
        </w:rPr>
        <w:t xml:space="preserve">3)  </w:t>
      </w:r>
      <w:r w:rsidRPr="00255B8A">
        <w:rPr>
          <w:rFonts w:cs="Arial"/>
          <w:sz w:val="22"/>
          <w:szCs w:val="22"/>
        </w:rPr>
        <w:t>фотокопију ОП обрасца за законског заступника и лица овлашћених за потпис менице / овлашћења.</w:t>
      </w:r>
    </w:p>
    <w:p w14:paraId="5BBE848B" w14:textId="77777777" w:rsidR="00AD71AE" w:rsidRPr="00255B8A" w:rsidRDefault="00AD71AE" w:rsidP="00AD71AE">
      <w:pPr>
        <w:rPr>
          <w:rFonts w:cs="Arial"/>
          <w:sz w:val="22"/>
          <w:szCs w:val="22"/>
        </w:rPr>
      </w:pPr>
      <w:r w:rsidRPr="00255B8A">
        <w:rPr>
          <w:rFonts w:cs="Arial"/>
          <w:sz w:val="22"/>
          <w:szCs w:val="22"/>
          <w:lang w:val="sr-Cyrl-RS"/>
        </w:rPr>
        <w:t xml:space="preserve">4) </w:t>
      </w:r>
      <w:r w:rsidRPr="00255B8A">
        <w:rPr>
          <w:rFonts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6EFBBF6" w14:textId="77777777" w:rsidR="00AD71AE" w:rsidRPr="00255B8A" w:rsidRDefault="00AD71AE" w:rsidP="00AD71AE">
      <w:pPr>
        <w:rPr>
          <w:rFonts w:cs="Arial"/>
          <w:sz w:val="22"/>
          <w:szCs w:val="22"/>
        </w:rPr>
      </w:pPr>
      <w:r w:rsidRPr="00255B8A">
        <w:rPr>
          <w:rFonts w:cs="Arial"/>
          <w:sz w:val="22"/>
          <w:szCs w:val="22"/>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60AA2B0" w14:textId="77777777" w:rsidR="00AD71AE" w:rsidRPr="00255B8A" w:rsidRDefault="00AD71AE" w:rsidP="00AD71AE">
      <w:pPr>
        <w:rPr>
          <w:rFonts w:cs="Arial"/>
          <w:sz w:val="22"/>
          <w:szCs w:val="22"/>
        </w:rPr>
      </w:pPr>
      <w:r w:rsidRPr="00255B8A">
        <w:rPr>
          <w:rFonts w:cs="Arial"/>
          <w:sz w:val="22"/>
          <w:szCs w:val="22"/>
        </w:rPr>
        <w:t>Меница ће бити враћена Пр</w:t>
      </w:r>
      <w:r w:rsidRPr="00255B8A">
        <w:rPr>
          <w:rFonts w:cs="Arial"/>
          <w:sz w:val="22"/>
          <w:szCs w:val="22"/>
          <w:lang w:val="sr-Cyrl-RS"/>
        </w:rPr>
        <w:t>ужаоцу</w:t>
      </w:r>
      <w:r w:rsidRPr="00255B8A">
        <w:rPr>
          <w:rFonts w:cs="Arial"/>
          <w:sz w:val="22"/>
          <w:szCs w:val="22"/>
        </w:rPr>
        <w:t xml:space="preserve"> у року од осам дана од дана предаје К</w:t>
      </w:r>
      <w:r w:rsidRPr="00255B8A">
        <w:rPr>
          <w:rFonts w:cs="Arial"/>
          <w:sz w:val="22"/>
          <w:szCs w:val="22"/>
          <w:lang w:val="sr-Cyrl-RS"/>
        </w:rPr>
        <w:t>ориснику</w:t>
      </w:r>
      <w:r w:rsidRPr="00255B8A">
        <w:rPr>
          <w:rFonts w:cs="Arial"/>
          <w:sz w:val="22"/>
          <w:szCs w:val="22"/>
        </w:rPr>
        <w:t xml:space="preserve"> средства финансијског обезбеђења која су захтевана у закљученом уговору.</w:t>
      </w:r>
    </w:p>
    <w:p w14:paraId="010FF702" w14:textId="77777777" w:rsidR="00AD71AE" w:rsidRPr="00255B8A" w:rsidRDefault="00AD71AE" w:rsidP="00AD71AE">
      <w:pPr>
        <w:rPr>
          <w:rFonts w:cs="Arial"/>
          <w:sz w:val="22"/>
          <w:szCs w:val="22"/>
        </w:rPr>
      </w:pPr>
      <w:r w:rsidRPr="00255B8A">
        <w:rPr>
          <w:rFonts w:cs="Arial"/>
          <w:sz w:val="22"/>
          <w:szCs w:val="22"/>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5C83BCA0" w14:textId="1B336928" w:rsidR="00AD71AE" w:rsidRPr="00255B8A" w:rsidRDefault="00AD71AE" w:rsidP="00AD71AE">
      <w:pPr>
        <w:rPr>
          <w:rFonts w:cs="Arial"/>
          <w:sz w:val="22"/>
          <w:szCs w:val="22"/>
          <w:lang w:val="sr-Cyrl-RS"/>
        </w:rPr>
      </w:pPr>
      <w:r w:rsidRPr="00255B8A">
        <w:rPr>
          <w:rFonts w:cs="Arial"/>
          <w:sz w:val="22"/>
          <w:szCs w:val="22"/>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r w:rsidR="00255B8A">
        <w:rPr>
          <w:rFonts w:cs="Arial"/>
          <w:sz w:val="22"/>
          <w:szCs w:val="22"/>
          <w:lang w:val="sr-Cyrl-RS"/>
        </w:rPr>
        <w:t>“</w:t>
      </w:r>
    </w:p>
    <w:p w14:paraId="32B769DE" w14:textId="77777777" w:rsidR="00F41F0F" w:rsidRDefault="00F41F0F" w:rsidP="005760A1">
      <w:pPr>
        <w:rPr>
          <w:rFonts w:cs="Arial"/>
          <w:sz w:val="22"/>
          <w:szCs w:val="22"/>
        </w:rPr>
      </w:pPr>
    </w:p>
    <w:p w14:paraId="04965D21" w14:textId="77777777" w:rsidR="005929EC" w:rsidRPr="00255B8A" w:rsidRDefault="005929EC" w:rsidP="005760A1">
      <w:pPr>
        <w:rPr>
          <w:rFonts w:cs="Arial"/>
          <w:sz w:val="22"/>
          <w:szCs w:val="22"/>
        </w:rPr>
      </w:pPr>
      <w:bookmarkStart w:id="2" w:name="_GoBack"/>
      <w:bookmarkEnd w:id="2"/>
    </w:p>
    <w:p w14:paraId="49BD2255" w14:textId="150FA17F" w:rsidR="003E220A" w:rsidRPr="00255B8A" w:rsidRDefault="00255B8A" w:rsidP="003E220A">
      <w:pPr>
        <w:jc w:val="center"/>
        <w:rPr>
          <w:rFonts w:cs="Arial"/>
          <w:sz w:val="22"/>
          <w:szCs w:val="22"/>
        </w:rPr>
      </w:pPr>
      <w:r>
        <w:rPr>
          <w:rFonts w:cs="Arial"/>
          <w:sz w:val="22"/>
          <w:szCs w:val="22"/>
        </w:rPr>
        <w:lastRenderedPageBreak/>
        <w:t>3</w:t>
      </w:r>
      <w:r w:rsidR="003E220A" w:rsidRPr="00255B8A">
        <w:rPr>
          <w:rFonts w:cs="Arial"/>
          <w:sz w:val="22"/>
          <w:szCs w:val="22"/>
        </w:rPr>
        <w:t>.</w:t>
      </w:r>
    </w:p>
    <w:p w14:paraId="4FA730F1" w14:textId="77777777" w:rsidR="00C43F9F" w:rsidRPr="00255B8A" w:rsidRDefault="00C43F9F" w:rsidP="00F41F0F">
      <w:pPr>
        <w:rPr>
          <w:rFonts w:cs="Arial"/>
          <w:sz w:val="22"/>
          <w:szCs w:val="22"/>
          <w:lang w:val="sr-Cyrl-RS"/>
        </w:rPr>
      </w:pPr>
    </w:p>
    <w:p w14:paraId="71796C97" w14:textId="4A7E3539" w:rsidR="00F26B5B" w:rsidRPr="00255B8A" w:rsidRDefault="00F26B5B" w:rsidP="00E85F52">
      <w:pPr>
        <w:rPr>
          <w:rFonts w:cs="Arial"/>
          <w:sz w:val="22"/>
          <w:szCs w:val="22"/>
          <w:lang w:val="sr-Cyrl-RS"/>
        </w:rPr>
      </w:pPr>
      <w:r w:rsidRPr="00255B8A">
        <w:rPr>
          <w:rFonts w:cs="Arial"/>
          <w:sz w:val="22"/>
          <w:szCs w:val="22"/>
          <w:lang w:val="sr-Cyrl-RS"/>
        </w:rPr>
        <w:t xml:space="preserve">У конкурсној документацији на страни, </w:t>
      </w:r>
      <w:r w:rsidR="0012753F" w:rsidRPr="00255B8A">
        <w:rPr>
          <w:rFonts w:cs="Arial"/>
          <w:sz w:val="22"/>
          <w:szCs w:val="22"/>
          <w:lang w:val="sr-Cyrl-RS"/>
        </w:rPr>
        <w:t>23/78</w:t>
      </w:r>
      <w:r w:rsidRPr="00255B8A">
        <w:rPr>
          <w:rFonts w:cs="Arial"/>
          <w:sz w:val="22"/>
          <w:szCs w:val="22"/>
          <w:lang w:val="sr-Cyrl-RS"/>
        </w:rPr>
        <w:t>, након текста који се односи на банкарску гаранцију као СФО за добро извршење посла,  додаје се став који гласи:</w:t>
      </w:r>
    </w:p>
    <w:p w14:paraId="5C6C47F3" w14:textId="7087F8D8" w:rsidR="007A600E" w:rsidRPr="00255B8A" w:rsidRDefault="007A600E" w:rsidP="00E85F52">
      <w:pPr>
        <w:rPr>
          <w:rFonts w:cs="Arial"/>
          <w:sz w:val="22"/>
          <w:szCs w:val="22"/>
          <w:lang w:val="sr-Cyrl-RS"/>
        </w:rPr>
      </w:pPr>
      <w:r w:rsidRPr="00255B8A">
        <w:rPr>
          <w:rFonts w:cs="Arial"/>
          <w:sz w:val="22"/>
          <w:szCs w:val="22"/>
          <w:lang w:val="sr-Cyrl-RS"/>
        </w:rPr>
        <w:t>„</w:t>
      </w:r>
      <w:r w:rsidRPr="00255B8A">
        <w:rPr>
          <w:rFonts w:cs="Arial"/>
          <w:b/>
          <w:sz w:val="22"/>
          <w:szCs w:val="22"/>
          <w:lang w:val="sr-Cyrl-RS"/>
        </w:rPr>
        <w:t>ИЛИ</w:t>
      </w:r>
    </w:p>
    <w:p w14:paraId="624187D7" w14:textId="77777777" w:rsidR="00F26B5B" w:rsidRPr="00255B8A" w:rsidRDefault="00F26B5B" w:rsidP="00F26B5B">
      <w:pPr>
        <w:numPr>
          <w:ilvl w:val="0"/>
          <w:numId w:val="11"/>
        </w:numPr>
        <w:spacing w:before="120"/>
        <w:rPr>
          <w:rFonts w:cs="Arial"/>
          <w:sz w:val="22"/>
          <w:szCs w:val="22"/>
          <w:lang w:val="sr-Cyrl-RS"/>
        </w:rPr>
      </w:pPr>
      <w:r w:rsidRPr="00255B8A">
        <w:rPr>
          <w:rFonts w:cs="Arial"/>
          <w:sz w:val="22"/>
          <w:szCs w:val="22"/>
          <w:lang w:val="sr-Cyrl-RS"/>
        </w:rPr>
        <w:t>Бланко соло м</w:t>
      </w:r>
      <w:r w:rsidRPr="00255B8A">
        <w:rPr>
          <w:rFonts w:cs="Arial"/>
          <w:sz w:val="22"/>
          <w:szCs w:val="22"/>
        </w:rPr>
        <w:t>ениц</w:t>
      </w:r>
      <w:r w:rsidRPr="00255B8A">
        <w:rPr>
          <w:rFonts w:cs="Arial"/>
          <w:sz w:val="22"/>
          <w:szCs w:val="22"/>
          <w:lang w:val="sr-Cyrl-RS"/>
        </w:rPr>
        <w:t>у</w:t>
      </w:r>
      <w:r w:rsidRPr="00255B8A">
        <w:rPr>
          <w:rFonts w:cs="Arial"/>
          <w:sz w:val="22"/>
          <w:szCs w:val="22"/>
        </w:rPr>
        <w:t xml:space="preserve"> за добро извршење посла </w:t>
      </w:r>
      <w:r w:rsidRPr="00255B8A">
        <w:rPr>
          <w:rFonts w:cs="Arial"/>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070520B2" w14:textId="77777777" w:rsidR="00F26B5B" w:rsidRPr="00255B8A" w:rsidRDefault="00F26B5B" w:rsidP="00F26B5B">
      <w:pPr>
        <w:rPr>
          <w:rFonts w:cs="Arial"/>
          <w:sz w:val="22"/>
          <w:szCs w:val="22"/>
          <w:lang w:val="sr-Cyrl-RS"/>
        </w:rPr>
      </w:pPr>
      <w:r w:rsidRPr="00255B8A">
        <w:rPr>
          <w:rFonts w:cs="Arial"/>
          <w:sz w:val="22"/>
          <w:szCs w:val="22"/>
          <w:lang w:val="sr-Cyrl-RS"/>
        </w:rPr>
        <w:t>1. Бланко соло м</w:t>
      </w:r>
      <w:r w:rsidRPr="00255B8A">
        <w:rPr>
          <w:rFonts w:cs="Arial"/>
          <w:sz w:val="22"/>
          <w:szCs w:val="22"/>
        </w:rPr>
        <w:t>ениц</w:t>
      </w:r>
      <w:r w:rsidRPr="00255B8A">
        <w:rPr>
          <w:rFonts w:cs="Arial"/>
          <w:sz w:val="22"/>
          <w:szCs w:val="22"/>
          <w:lang w:val="sr-Cyrl-RS"/>
        </w:rPr>
        <w:t>а</w:t>
      </w:r>
      <w:r w:rsidRPr="00255B8A">
        <w:rPr>
          <w:rFonts w:cs="Arial"/>
          <w:sz w:val="22"/>
          <w:szCs w:val="22"/>
        </w:rPr>
        <w:t xml:space="preserve"> за добро извршење посла  мора бити:</w:t>
      </w:r>
    </w:p>
    <w:p w14:paraId="6AC3FB1E" w14:textId="715B5151"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издата са клаузулом „без протеста“, наплатива на први позив;</w:t>
      </w:r>
    </w:p>
    <w:p w14:paraId="7B859F69" w14:textId="574B83BD"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255B8A">
        <w:rPr>
          <w:rFonts w:cs="Arial"/>
          <w:sz w:val="22"/>
          <w:szCs w:val="22"/>
          <w:lang w:val="sr-Cyrl-CS"/>
        </w:rPr>
        <w:t xml:space="preserve"> и „Сл. лист СЦГ“ број 01/03</w:t>
      </w:r>
      <w:r w:rsidRPr="00255B8A">
        <w:rPr>
          <w:rFonts w:cs="Arial"/>
          <w:sz w:val="22"/>
          <w:szCs w:val="22"/>
        </w:rPr>
        <w:t>);</w:t>
      </w:r>
    </w:p>
    <w:p w14:paraId="50418677" w14:textId="0709D87C" w:rsidR="00F26B5B" w:rsidRPr="00255B8A" w:rsidRDefault="00F26B5B" w:rsidP="00F26B5B">
      <w:pPr>
        <w:spacing w:before="120"/>
        <w:rPr>
          <w:rFonts w:cs="Arial"/>
          <w:sz w:val="22"/>
          <w:szCs w:val="22"/>
        </w:rPr>
      </w:pPr>
      <w:r w:rsidRPr="00255B8A">
        <w:rPr>
          <w:rFonts w:cs="Arial"/>
          <w:sz w:val="22"/>
          <w:szCs w:val="22"/>
          <w:lang w:val="sr-Cyrl-RS"/>
        </w:rPr>
        <w:t>-</w:t>
      </w:r>
      <w:r w:rsidRPr="00255B8A">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7CD05EDD" w14:textId="646049AB" w:rsidR="00F26B5B" w:rsidRPr="00255B8A" w:rsidRDefault="00F26B5B" w:rsidP="00F26B5B">
      <w:pPr>
        <w:rPr>
          <w:rFonts w:cs="Arial"/>
          <w:sz w:val="22"/>
          <w:szCs w:val="22"/>
          <w:lang w:val="sr-Latn-CS"/>
        </w:rPr>
      </w:pPr>
      <w:r w:rsidRPr="00255B8A">
        <w:rPr>
          <w:rFonts w:cs="Arial"/>
          <w:sz w:val="22"/>
          <w:szCs w:val="22"/>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255B8A">
        <w:rPr>
          <w:rFonts w:cs="Arial"/>
          <w:sz w:val="22"/>
          <w:szCs w:val="22"/>
        </w:rPr>
        <w:t xml:space="preserve">попунити и </w:t>
      </w:r>
      <w:r w:rsidRPr="00255B8A">
        <w:rPr>
          <w:rFonts w:cs="Arial"/>
          <w:sz w:val="22"/>
          <w:szCs w:val="22"/>
          <w:lang w:val="sr-Latn-CS"/>
        </w:rPr>
        <w:t xml:space="preserve">наплатити меницу на износ од </w:t>
      </w:r>
      <w:r w:rsidRPr="00255B8A">
        <w:rPr>
          <w:rFonts w:cs="Arial"/>
          <w:sz w:val="22"/>
          <w:szCs w:val="22"/>
        </w:rPr>
        <w:t>10</w:t>
      </w:r>
      <w:r w:rsidRPr="00255B8A">
        <w:rPr>
          <w:rFonts w:cs="Arial"/>
          <w:sz w:val="22"/>
          <w:szCs w:val="22"/>
          <w:lang w:val="sr-Latn-CS"/>
        </w:rPr>
        <w:t xml:space="preserve">% вредности </w:t>
      </w:r>
      <w:r w:rsidRPr="00255B8A">
        <w:rPr>
          <w:rFonts w:cs="Arial"/>
          <w:sz w:val="22"/>
          <w:szCs w:val="22"/>
        </w:rPr>
        <w:t>уговора</w:t>
      </w:r>
      <w:r w:rsidRPr="00255B8A">
        <w:rPr>
          <w:rFonts w:cs="Arial"/>
          <w:sz w:val="22"/>
          <w:szCs w:val="22"/>
          <w:lang w:val="sr-Latn-CS"/>
        </w:rPr>
        <w:t xml:space="preserve"> без ПДВ</w:t>
      </w:r>
      <w:r w:rsidRPr="00255B8A">
        <w:rPr>
          <w:rFonts w:cs="Arial"/>
          <w:sz w:val="22"/>
          <w:szCs w:val="22"/>
        </w:rPr>
        <w:t>,</w:t>
      </w:r>
      <w:r w:rsidRPr="00255B8A">
        <w:rPr>
          <w:rFonts w:cs="Arial"/>
          <w:sz w:val="22"/>
          <w:szCs w:val="22"/>
          <w:lang w:val="sr-Latn-CS"/>
        </w:rPr>
        <w:t xml:space="preserve"> са роком важења </w:t>
      </w:r>
      <w:r w:rsidR="007E3441">
        <w:rPr>
          <w:rFonts w:cs="Arial"/>
          <w:sz w:val="22"/>
          <w:szCs w:val="22"/>
        </w:rPr>
        <w:t>30 (словима:тридесет</w:t>
      </w:r>
      <w:r w:rsidRPr="00255B8A">
        <w:rPr>
          <w:rFonts w:cs="Arial"/>
          <w:sz w:val="22"/>
          <w:szCs w:val="22"/>
        </w:rPr>
        <w:t>)</w:t>
      </w:r>
      <w:r w:rsidRPr="00255B8A">
        <w:rPr>
          <w:rFonts w:cs="Arial"/>
          <w:sz w:val="22"/>
          <w:szCs w:val="22"/>
          <w:lang w:val="sr-Latn-CS"/>
        </w:rPr>
        <w:t xml:space="preserve"> дана дужим од уговореног рока извршења посла</w:t>
      </w:r>
      <w:r w:rsidRPr="00255B8A">
        <w:rPr>
          <w:rFonts w:cs="Arial"/>
          <w:sz w:val="22"/>
          <w:szCs w:val="22"/>
        </w:rPr>
        <w:t>,</w:t>
      </w:r>
      <w:r w:rsidRPr="00255B8A">
        <w:rPr>
          <w:rFonts w:cs="Arial"/>
          <w:sz w:val="22"/>
          <w:szCs w:val="22"/>
          <w:lang w:val="sr-Latn-CS"/>
        </w:rPr>
        <w:t xml:space="preserve"> с тим да евентуални продужетак </w:t>
      </w:r>
      <w:r w:rsidRPr="00255B8A">
        <w:rPr>
          <w:rFonts w:cs="Arial"/>
          <w:sz w:val="22"/>
          <w:szCs w:val="22"/>
        </w:rPr>
        <w:t xml:space="preserve">уговореног </w:t>
      </w:r>
      <w:r w:rsidRPr="00255B8A">
        <w:rPr>
          <w:rFonts w:cs="Arial"/>
          <w:sz w:val="22"/>
          <w:szCs w:val="22"/>
          <w:lang w:val="sr-Latn-CS"/>
        </w:rPr>
        <w:t xml:space="preserve">рока </w:t>
      </w:r>
      <w:r w:rsidRPr="00255B8A">
        <w:rPr>
          <w:rFonts w:cs="Arial"/>
          <w:sz w:val="22"/>
          <w:szCs w:val="22"/>
        </w:rPr>
        <w:t xml:space="preserve">извршења посла </w:t>
      </w:r>
      <w:r w:rsidRPr="00255B8A">
        <w:rPr>
          <w:rFonts w:cs="Arial"/>
          <w:sz w:val="22"/>
          <w:szCs w:val="22"/>
          <w:lang w:val="sr-Latn-CS"/>
        </w:rPr>
        <w:t>има за последицу и продужење рока важења менице и меничног овлашћења за исти број дана.</w:t>
      </w:r>
    </w:p>
    <w:p w14:paraId="60D44A1B" w14:textId="77777777" w:rsidR="00F26B5B" w:rsidRPr="00255B8A" w:rsidRDefault="00F26B5B" w:rsidP="00F26B5B">
      <w:pPr>
        <w:rPr>
          <w:rFonts w:cs="Arial"/>
          <w:sz w:val="22"/>
          <w:szCs w:val="22"/>
        </w:rPr>
      </w:pPr>
      <w:r w:rsidRPr="00255B8A">
        <w:rPr>
          <w:rFonts w:cs="Arial"/>
          <w:sz w:val="22"/>
          <w:szCs w:val="22"/>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4B2BD788" w14:textId="77777777" w:rsidR="00F26B5B" w:rsidRPr="00255B8A" w:rsidRDefault="00F26B5B" w:rsidP="00F26B5B">
      <w:pPr>
        <w:rPr>
          <w:rFonts w:cs="Arial"/>
          <w:sz w:val="22"/>
          <w:szCs w:val="22"/>
        </w:rPr>
      </w:pPr>
      <w:r w:rsidRPr="00255B8A">
        <w:rPr>
          <w:rFonts w:cs="Arial"/>
          <w:sz w:val="22"/>
          <w:szCs w:val="22"/>
        </w:rPr>
        <w:t>4.копију ОП обрасца (Оверени потписи лица овлашћених за заступање);</w:t>
      </w:r>
    </w:p>
    <w:p w14:paraId="6BF8618F" w14:textId="77777777" w:rsidR="00F26B5B" w:rsidRPr="00255B8A" w:rsidRDefault="00F26B5B" w:rsidP="00F26B5B">
      <w:pPr>
        <w:rPr>
          <w:rFonts w:cs="Arial"/>
          <w:sz w:val="22"/>
          <w:szCs w:val="22"/>
        </w:rPr>
      </w:pPr>
      <w:r w:rsidRPr="00255B8A">
        <w:rPr>
          <w:rFonts w:cs="Arial"/>
          <w:sz w:val="22"/>
          <w:szCs w:val="22"/>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32C38D08" w14:textId="77777777" w:rsidR="00F26B5B" w:rsidRPr="00255B8A" w:rsidRDefault="00F26B5B" w:rsidP="00F26B5B">
      <w:pPr>
        <w:rPr>
          <w:rFonts w:cs="Arial"/>
          <w:sz w:val="22"/>
          <w:szCs w:val="22"/>
        </w:rPr>
      </w:pPr>
      <w:r w:rsidRPr="00255B8A">
        <w:rPr>
          <w:rFonts w:cs="Arial"/>
          <w:sz w:val="22"/>
          <w:szCs w:val="22"/>
        </w:rPr>
        <w:t>6.</w:t>
      </w:r>
      <w:r w:rsidRPr="00255B8A">
        <w:rPr>
          <w:sz w:val="22"/>
          <w:szCs w:val="22"/>
        </w:rPr>
        <w:t xml:space="preserve"> </w:t>
      </w:r>
      <w:r w:rsidRPr="00255B8A">
        <w:rPr>
          <w:rFonts w:cs="Arial"/>
          <w:sz w:val="22"/>
          <w:szCs w:val="22"/>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13063CE8" w14:textId="7F331104" w:rsidR="00F26B5B" w:rsidRPr="00255B8A" w:rsidRDefault="00F26B5B" w:rsidP="00F26B5B">
      <w:pPr>
        <w:rPr>
          <w:rFonts w:cs="Arial"/>
          <w:sz w:val="22"/>
          <w:szCs w:val="22"/>
          <w:lang w:val="sr-Cyrl-RS"/>
        </w:rPr>
      </w:pPr>
      <w:r w:rsidRPr="00255B8A">
        <w:rPr>
          <w:rFonts w:cs="Arial"/>
          <w:sz w:val="22"/>
          <w:szCs w:val="22"/>
          <w:lang w:val="sr-Latn-CS"/>
        </w:rPr>
        <w:t xml:space="preserve">Наведену Меницу понуђач предаје </w:t>
      </w:r>
      <w:r w:rsidRPr="00255B8A">
        <w:rPr>
          <w:rFonts w:cs="Arial"/>
          <w:sz w:val="22"/>
          <w:szCs w:val="22"/>
          <w:lang w:val="sr-Cyrl-RS"/>
        </w:rPr>
        <w:t>-</w:t>
      </w:r>
      <w:r w:rsidRPr="00255B8A">
        <w:rPr>
          <w:rFonts w:cs="Arial"/>
          <w:sz w:val="22"/>
          <w:szCs w:val="22"/>
        </w:rPr>
        <w:t xml:space="preserve"> најкасније у року од 10 (десет) дана од дана закључења уговора.</w:t>
      </w:r>
      <w:r w:rsidR="00255B8A">
        <w:rPr>
          <w:rFonts w:cs="Arial"/>
          <w:sz w:val="22"/>
          <w:szCs w:val="22"/>
          <w:lang w:val="sr-Cyrl-RS"/>
        </w:rPr>
        <w:t>“</w:t>
      </w:r>
    </w:p>
    <w:p w14:paraId="0FE6D06A" w14:textId="5A47C41B" w:rsidR="00E85F52" w:rsidRPr="00255B8A" w:rsidRDefault="00F26B5B" w:rsidP="00E85F52">
      <w:pPr>
        <w:rPr>
          <w:rFonts w:cs="Arial"/>
          <w:sz w:val="22"/>
          <w:szCs w:val="22"/>
          <w:lang w:val="sr-Cyrl-RS"/>
        </w:rPr>
      </w:pPr>
      <w:r w:rsidRPr="00255B8A">
        <w:rPr>
          <w:rFonts w:cs="Arial"/>
          <w:sz w:val="22"/>
          <w:szCs w:val="22"/>
          <w:lang w:val="sr-Cyrl-RS"/>
        </w:rPr>
        <w:t xml:space="preserve"> </w:t>
      </w:r>
    </w:p>
    <w:p w14:paraId="22BA4249" w14:textId="617DC371" w:rsidR="00E85F52" w:rsidRPr="00255B8A" w:rsidRDefault="00255B8A" w:rsidP="003E220A">
      <w:pPr>
        <w:jc w:val="center"/>
        <w:rPr>
          <w:rFonts w:cs="Arial"/>
          <w:sz w:val="22"/>
          <w:szCs w:val="22"/>
          <w:lang w:val="sr-Cyrl-RS"/>
        </w:rPr>
      </w:pPr>
      <w:r>
        <w:rPr>
          <w:rFonts w:cs="Arial"/>
          <w:sz w:val="22"/>
          <w:szCs w:val="22"/>
          <w:lang w:val="sr-Cyrl-RS"/>
        </w:rPr>
        <w:t>4</w:t>
      </w:r>
      <w:r w:rsidR="00E85F52" w:rsidRPr="00255B8A">
        <w:rPr>
          <w:rFonts w:cs="Arial"/>
          <w:sz w:val="22"/>
          <w:szCs w:val="22"/>
          <w:lang w:val="sr-Cyrl-RS"/>
        </w:rPr>
        <w:t>.</w:t>
      </w:r>
    </w:p>
    <w:p w14:paraId="74D35BAF" w14:textId="17662EB2" w:rsidR="007A600E" w:rsidRPr="00255B8A" w:rsidRDefault="007A600E" w:rsidP="007A600E">
      <w:pPr>
        <w:rPr>
          <w:rFonts w:cs="Arial"/>
          <w:sz w:val="22"/>
          <w:szCs w:val="22"/>
          <w:lang w:val="sr-Cyrl-RS"/>
        </w:rPr>
      </w:pPr>
      <w:r w:rsidRPr="00255B8A">
        <w:rPr>
          <w:rFonts w:cs="Arial"/>
          <w:sz w:val="22"/>
          <w:szCs w:val="22"/>
          <w:lang w:val="sr-Cyrl-RS"/>
        </w:rPr>
        <w:t>У Конкурсној документацији, додаје се Образац 9.</w:t>
      </w:r>
      <w:r w:rsidR="0012753F" w:rsidRPr="00255B8A">
        <w:rPr>
          <w:rFonts w:cs="Arial"/>
          <w:b/>
          <w:sz w:val="22"/>
          <w:szCs w:val="22"/>
        </w:rPr>
        <w:t xml:space="preserve"> </w:t>
      </w:r>
      <w:r w:rsidR="0012753F" w:rsidRPr="00255B8A">
        <w:rPr>
          <w:rFonts w:cs="Arial"/>
          <w:sz w:val="22"/>
          <w:szCs w:val="22"/>
          <w:lang w:val="sr-Cyrl-RS"/>
        </w:rPr>
        <w:t>„</w:t>
      </w:r>
      <w:r w:rsidR="0012753F" w:rsidRPr="00255B8A">
        <w:rPr>
          <w:rFonts w:cs="Arial"/>
          <w:sz w:val="22"/>
          <w:szCs w:val="22"/>
        </w:rPr>
        <w:t xml:space="preserve">МЕНИЧНО ПИСМО – ОВЛАШЋЕЊЕ ЗА КОРИСНИКА  БЛАНКО </w:t>
      </w:r>
      <w:r w:rsidR="0012753F" w:rsidRPr="00255B8A">
        <w:rPr>
          <w:rFonts w:cs="Arial"/>
          <w:sz w:val="22"/>
          <w:szCs w:val="22"/>
          <w:lang w:val="sr-Cyrl-RS"/>
        </w:rPr>
        <w:t>СОПСТВЕНЕ</w:t>
      </w:r>
      <w:r w:rsidR="0012753F" w:rsidRPr="00255B8A">
        <w:rPr>
          <w:rFonts w:cs="Arial"/>
          <w:sz w:val="22"/>
          <w:szCs w:val="22"/>
        </w:rPr>
        <w:t xml:space="preserve"> МЕНИЦЕ</w:t>
      </w:r>
      <w:r w:rsidR="0012753F" w:rsidRPr="00255B8A">
        <w:rPr>
          <w:rFonts w:cs="Arial"/>
          <w:sz w:val="22"/>
          <w:szCs w:val="22"/>
          <w:lang w:val="sr-Cyrl-RS"/>
        </w:rPr>
        <w:t>“ и Образац 10. „</w:t>
      </w:r>
      <w:r w:rsidR="0012753F" w:rsidRPr="00255B8A">
        <w:rPr>
          <w:rFonts w:cs="Arial"/>
          <w:sz w:val="22"/>
          <w:szCs w:val="22"/>
        </w:rPr>
        <w:t xml:space="preserve">МЕНИЧНО ПИСМО – ОВЛАШЋЕЊЕ ЗА КОРИСНИКА  БЛАНКО </w:t>
      </w:r>
      <w:r w:rsidR="0012753F" w:rsidRPr="00255B8A">
        <w:rPr>
          <w:rFonts w:cs="Arial"/>
          <w:sz w:val="22"/>
          <w:szCs w:val="22"/>
          <w:lang w:val="sr-Cyrl-RS"/>
        </w:rPr>
        <w:t>СОПСТВЕНЕ</w:t>
      </w:r>
      <w:r w:rsidR="0012753F" w:rsidRPr="00255B8A">
        <w:rPr>
          <w:rFonts w:cs="Arial"/>
          <w:sz w:val="22"/>
          <w:szCs w:val="22"/>
        </w:rPr>
        <w:t xml:space="preserve"> МЕНИЦЕ</w:t>
      </w:r>
      <w:r w:rsidR="0012753F" w:rsidRPr="00255B8A">
        <w:rPr>
          <w:rFonts w:cs="Arial"/>
          <w:sz w:val="22"/>
          <w:szCs w:val="22"/>
          <w:lang w:val="sr-Cyrl-RS"/>
        </w:rPr>
        <w:t>“.</w:t>
      </w:r>
    </w:p>
    <w:p w14:paraId="2D665274" w14:textId="77777777" w:rsidR="00C43F9F" w:rsidRPr="00255B8A" w:rsidRDefault="00C43F9F" w:rsidP="00E85F52">
      <w:pPr>
        <w:rPr>
          <w:rFonts w:cs="Arial"/>
          <w:sz w:val="22"/>
          <w:szCs w:val="22"/>
        </w:rPr>
      </w:pPr>
    </w:p>
    <w:p w14:paraId="4975FF63" w14:textId="77777777" w:rsidR="00C43F9F" w:rsidRPr="00255B8A" w:rsidRDefault="00C43F9F" w:rsidP="00E85F52">
      <w:pPr>
        <w:rPr>
          <w:rFonts w:cs="Arial"/>
          <w:sz w:val="22"/>
          <w:szCs w:val="22"/>
        </w:rPr>
      </w:pPr>
    </w:p>
    <w:p w14:paraId="73AE4173" w14:textId="44A4A5A3" w:rsidR="00224A53" w:rsidRPr="00255B8A" w:rsidRDefault="00E85F52" w:rsidP="00E85F52">
      <w:pPr>
        <w:rPr>
          <w:rFonts w:cs="Arial"/>
          <w:sz w:val="22"/>
          <w:szCs w:val="22"/>
          <w:lang w:val="sr-Cyrl-RS"/>
        </w:rPr>
      </w:pPr>
      <w:r w:rsidRPr="00255B8A">
        <w:rPr>
          <w:rFonts w:cs="Arial"/>
          <w:sz w:val="22"/>
          <w:szCs w:val="22"/>
          <w:lang w:val="sr-Cyrl-RS"/>
        </w:rPr>
        <w:lastRenderedPageBreak/>
        <w:t xml:space="preserve">                                          </w:t>
      </w:r>
      <w:r w:rsidR="00255B8A">
        <w:rPr>
          <w:rFonts w:cs="Arial"/>
          <w:sz w:val="22"/>
          <w:szCs w:val="22"/>
          <w:lang w:val="sr-Cyrl-RS"/>
        </w:rPr>
        <w:t xml:space="preserve">                               5</w:t>
      </w:r>
      <w:r w:rsidRPr="00255B8A">
        <w:rPr>
          <w:rFonts w:cs="Arial"/>
          <w:sz w:val="22"/>
          <w:szCs w:val="22"/>
          <w:lang w:val="sr-Cyrl-RS"/>
        </w:rPr>
        <w:t>.</w:t>
      </w:r>
    </w:p>
    <w:p w14:paraId="587C9B52" w14:textId="66CCB73A" w:rsidR="0012753F" w:rsidRPr="00255B8A" w:rsidRDefault="0012753F" w:rsidP="00E85F52">
      <w:pPr>
        <w:rPr>
          <w:rFonts w:cs="Arial"/>
          <w:sz w:val="22"/>
          <w:szCs w:val="22"/>
          <w:lang w:val="sr-Cyrl-RS"/>
        </w:rPr>
      </w:pPr>
      <w:r w:rsidRPr="00255B8A">
        <w:rPr>
          <w:rFonts w:cs="Arial"/>
          <w:sz w:val="22"/>
          <w:szCs w:val="22"/>
          <w:lang w:val="sr-Cyrl-RS"/>
        </w:rPr>
        <w:t>У конкурсној документацији на страни 61/78, у делу „Модел Уговора“, у члану 17., додаје се став који гласи:</w:t>
      </w:r>
    </w:p>
    <w:p w14:paraId="6BB6F87C" w14:textId="0A1D0469" w:rsidR="0012753F" w:rsidRPr="00255B8A" w:rsidRDefault="00255B8A" w:rsidP="0012753F">
      <w:pPr>
        <w:spacing w:after="200" w:line="276" w:lineRule="auto"/>
        <w:ind w:left="720"/>
        <w:contextualSpacing/>
        <w:rPr>
          <w:rFonts w:eastAsia="TimesNewRomanPSMT" w:cs="Arial"/>
          <w:i/>
          <w:sz w:val="22"/>
          <w:szCs w:val="22"/>
          <w:lang w:val="sr-Cyrl-RS"/>
        </w:rPr>
      </w:pPr>
      <w:r>
        <w:rPr>
          <w:rFonts w:eastAsia="TimesNewRomanPSMT" w:cs="Arial"/>
          <w:i/>
          <w:sz w:val="22"/>
          <w:szCs w:val="22"/>
          <w:lang w:val="sr-Cyrl-RS"/>
        </w:rPr>
        <w:t>„</w:t>
      </w:r>
      <w:r w:rsidR="0012753F" w:rsidRPr="00255B8A">
        <w:rPr>
          <w:rFonts w:eastAsia="TimesNewRomanPSMT" w:cs="Arial"/>
          <w:i/>
          <w:sz w:val="22"/>
          <w:szCs w:val="22"/>
          <w:lang w:val="sr-Cyrl-RS"/>
        </w:rPr>
        <w:t>–за домаће понуђаче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14:paraId="65678C81" w14:textId="77777777" w:rsidR="0012753F" w:rsidRPr="00255B8A" w:rsidRDefault="0012753F" w:rsidP="0012753F">
      <w:pPr>
        <w:spacing w:after="200" w:line="276" w:lineRule="auto"/>
        <w:ind w:left="720"/>
        <w:contextualSpacing/>
        <w:rPr>
          <w:rFonts w:eastAsia="TimesNewRomanPSMT" w:cs="Arial"/>
          <w:i/>
          <w:sz w:val="22"/>
          <w:szCs w:val="22"/>
          <w:lang w:val="sr-Cyrl-RS"/>
        </w:rPr>
      </w:pPr>
    </w:p>
    <w:p w14:paraId="50861A96" w14:textId="77777777" w:rsidR="0012753F" w:rsidRPr="00255B8A" w:rsidRDefault="0012753F" w:rsidP="0012753F">
      <w:pPr>
        <w:spacing w:after="200" w:line="276" w:lineRule="auto"/>
        <w:ind w:left="720"/>
        <w:contextualSpacing/>
        <w:rPr>
          <w:rFonts w:eastAsia="TimesNewRomanPSMT" w:cs="Arial"/>
          <w:sz w:val="22"/>
          <w:szCs w:val="22"/>
          <w:lang w:val="sr-Cyrl-RS"/>
        </w:rPr>
      </w:pPr>
      <w:r w:rsidRPr="00255B8A">
        <w:rPr>
          <w:rFonts w:eastAsia="TimesNewRomanPSMT" w:cs="Arial"/>
          <w:sz w:val="22"/>
          <w:szCs w:val="22"/>
        </w:rPr>
        <w:t>Пружалац услуге</w:t>
      </w:r>
      <w:r w:rsidRPr="00255B8A">
        <w:rPr>
          <w:rFonts w:eastAsia="TimesNewRomanPSMT" w:cs="Arial"/>
          <w:sz w:val="22"/>
          <w:szCs w:val="22"/>
          <w:lang w:val="sr-Latn-CS"/>
        </w:rPr>
        <w:t xml:space="preserve"> је дужан да у тренутку закључења Уговора, а најкасније у року </w:t>
      </w:r>
      <w:r w:rsidRPr="00255B8A">
        <w:rPr>
          <w:rFonts w:eastAsia="TimesNewRomanPSMT" w:cs="Arial"/>
          <w:sz w:val="22"/>
          <w:szCs w:val="22"/>
          <w:lang w:val="sr-Cyrl-RS"/>
        </w:rPr>
        <w:t xml:space="preserve">10 (словима:десет) </w:t>
      </w:r>
      <w:r w:rsidRPr="00255B8A">
        <w:rPr>
          <w:rFonts w:eastAsia="TimesNewRomanPSMT" w:cs="Arial"/>
          <w:sz w:val="22"/>
          <w:szCs w:val="22"/>
          <w:lang w:val="sr-Latn-CS"/>
        </w:rPr>
        <w:t xml:space="preserve"> дана од дана закључења Уговора, као одложни услов из члана 7</w:t>
      </w:r>
      <w:r w:rsidRPr="00255B8A">
        <w:rPr>
          <w:rFonts w:eastAsia="TimesNewRomanPSMT" w:cs="Arial"/>
          <w:sz w:val="22"/>
          <w:szCs w:val="22"/>
        </w:rPr>
        <w:t>4</w:t>
      </w:r>
      <w:r w:rsidRPr="00255B8A">
        <w:rPr>
          <w:rFonts w:eastAsia="TimesNewRomanPSMT" w:cs="Arial"/>
          <w:sz w:val="22"/>
          <w:szCs w:val="22"/>
          <w:lang w:val="sr-Latn-CS"/>
        </w:rPr>
        <w:t>. став 2. Закона о облигационим односима</w:t>
      </w:r>
      <w:r w:rsidRPr="00255B8A">
        <w:rPr>
          <w:rFonts w:eastAsia="TimesNewRomanPSMT" w:cs="Arial"/>
          <w:sz w:val="22"/>
          <w:szCs w:val="22"/>
          <w:lang w:val="sr-Cyrl-RS"/>
        </w:rPr>
        <w:t xml:space="preserve"> ("Сл. лист СФРЈ", бр. 29/78, 39/85, 45/89 - одлука УСЈ и 57/89, "Сл. лист СРЈ", бр. 31/93 и "Сл. лист СЦГ", бр. 1/2003 - Уставна повеља)</w:t>
      </w:r>
      <w:r w:rsidRPr="00255B8A">
        <w:rPr>
          <w:rFonts w:eastAsia="TimesNewRomanPSMT" w:cs="Arial"/>
          <w:sz w:val="22"/>
          <w:szCs w:val="22"/>
          <w:lang w:val="sr-Latn-CS"/>
        </w:rPr>
        <w:t>,</w:t>
      </w:r>
      <w:r w:rsidRPr="00255B8A">
        <w:rPr>
          <w:rFonts w:eastAsia="TimesNewRomanPSMT" w:cs="Arial"/>
          <w:sz w:val="22"/>
          <w:szCs w:val="22"/>
          <w:lang w:val="sr-Cyrl-RS"/>
        </w:rPr>
        <w:t xml:space="preserve"> (даље: ЗОО), </w:t>
      </w:r>
      <w:r w:rsidRPr="00255B8A">
        <w:rPr>
          <w:rFonts w:eastAsia="TimesNewRomanPSMT" w:cs="Arial"/>
          <w:sz w:val="22"/>
          <w:szCs w:val="22"/>
          <w:lang w:val="sr-Latn-CS"/>
        </w:rPr>
        <w:t>преда Кориснику услуге</w:t>
      </w:r>
      <w:r w:rsidRPr="00255B8A">
        <w:rPr>
          <w:rFonts w:eastAsia="TimesNewRomanPSMT" w:cs="Arial"/>
          <w:sz w:val="22"/>
          <w:szCs w:val="22"/>
          <w:lang w:val="sr-Cyrl-RS"/>
        </w:rPr>
        <w:t>:</w:t>
      </w:r>
    </w:p>
    <w:p w14:paraId="43B6D1A5" w14:textId="77777777" w:rsidR="0012753F" w:rsidRPr="00255B8A" w:rsidRDefault="0012753F" w:rsidP="0012753F">
      <w:pPr>
        <w:rPr>
          <w:rFonts w:eastAsia="TimesNewRomanPSMT" w:cs="Arial"/>
          <w:sz w:val="22"/>
          <w:szCs w:val="22"/>
          <w:lang w:val="sr-Cyrl-RS"/>
        </w:rPr>
      </w:pPr>
      <w:r w:rsidRPr="00255B8A">
        <w:rPr>
          <w:rFonts w:eastAsia="TimesNewRomanPSMT" w:cs="Arial"/>
          <w:sz w:val="22"/>
          <w:szCs w:val="22"/>
          <w:lang w:val="sr-Cyrl-RS"/>
        </w:rPr>
        <w:t xml:space="preserve">         1. Бланко соло м</w:t>
      </w:r>
      <w:r w:rsidRPr="00255B8A">
        <w:rPr>
          <w:rFonts w:eastAsia="TimesNewRomanPSMT" w:cs="Arial"/>
          <w:sz w:val="22"/>
          <w:szCs w:val="22"/>
        </w:rPr>
        <w:t>ениц</w:t>
      </w:r>
      <w:r w:rsidRPr="00255B8A">
        <w:rPr>
          <w:rFonts w:eastAsia="TimesNewRomanPSMT" w:cs="Arial"/>
          <w:sz w:val="22"/>
          <w:szCs w:val="22"/>
          <w:lang w:val="sr-Cyrl-RS"/>
        </w:rPr>
        <w:t>а</w:t>
      </w:r>
      <w:r w:rsidRPr="00255B8A">
        <w:rPr>
          <w:rFonts w:eastAsia="TimesNewRomanPSMT" w:cs="Arial"/>
          <w:sz w:val="22"/>
          <w:szCs w:val="22"/>
        </w:rPr>
        <w:t xml:space="preserve"> за добро извршење посла  мора бити:</w:t>
      </w:r>
    </w:p>
    <w:p w14:paraId="57958905" w14:textId="77777777" w:rsidR="0012753F" w:rsidRPr="00255B8A" w:rsidRDefault="0012753F" w:rsidP="0012753F">
      <w:pPr>
        <w:numPr>
          <w:ilvl w:val="0"/>
          <w:numId w:val="12"/>
        </w:numPr>
        <w:suppressAutoHyphens/>
        <w:spacing w:before="120" w:after="200" w:line="276" w:lineRule="auto"/>
        <w:contextualSpacing/>
        <w:rPr>
          <w:rFonts w:eastAsia="TimesNewRomanPSMT" w:cs="Arial"/>
          <w:sz w:val="22"/>
          <w:szCs w:val="22"/>
        </w:rPr>
      </w:pPr>
      <w:r w:rsidRPr="00255B8A">
        <w:rPr>
          <w:rFonts w:eastAsia="TimesNewRomanPSMT" w:cs="Arial"/>
          <w:sz w:val="22"/>
          <w:szCs w:val="22"/>
        </w:rPr>
        <w:t>издата са клаузулом „без протеста“, наплатива на први позив;</w:t>
      </w:r>
    </w:p>
    <w:p w14:paraId="1EB67C1B" w14:textId="77777777" w:rsidR="0012753F" w:rsidRPr="00255B8A" w:rsidRDefault="0012753F" w:rsidP="0012753F">
      <w:pPr>
        <w:suppressAutoHyphens/>
        <w:spacing w:after="200" w:line="276" w:lineRule="auto"/>
        <w:ind w:left="2160"/>
        <w:contextualSpacing/>
        <w:rPr>
          <w:rFonts w:eastAsia="TimesNewRomanPSMT" w:cs="Arial"/>
          <w:sz w:val="22"/>
          <w:szCs w:val="22"/>
        </w:rPr>
      </w:pPr>
      <w:r w:rsidRPr="00255B8A">
        <w:rPr>
          <w:rFonts w:eastAsia="TimesNewRomanPSMT"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255B8A">
        <w:rPr>
          <w:rFonts w:eastAsia="TimesNewRomanPSMT" w:cs="Arial"/>
          <w:sz w:val="22"/>
          <w:szCs w:val="22"/>
          <w:lang w:val="sr-Cyrl-CS"/>
        </w:rPr>
        <w:t xml:space="preserve"> и „Сл. лист СЦГ“ број 01/03</w:t>
      </w:r>
      <w:r w:rsidRPr="00255B8A">
        <w:rPr>
          <w:rFonts w:eastAsia="TimesNewRomanPSMT" w:cs="Arial"/>
          <w:sz w:val="22"/>
          <w:szCs w:val="22"/>
        </w:rPr>
        <w:t>);</w:t>
      </w:r>
    </w:p>
    <w:p w14:paraId="59C3D1E0" w14:textId="77777777" w:rsidR="0012753F" w:rsidRPr="00255B8A" w:rsidRDefault="0012753F" w:rsidP="0012753F">
      <w:pPr>
        <w:numPr>
          <w:ilvl w:val="0"/>
          <w:numId w:val="12"/>
        </w:numPr>
        <w:suppressAutoHyphens/>
        <w:spacing w:before="120" w:after="200" w:line="276" w:lineRule="auto"/>
        <w:contextualSpacing/>
        <w:rPr>
          <w:rFonts w:eastAsia="TimesNewRomanPSMT" w:cs="Arial"/>
          <w:sz w:val="22"/>
          <w:szCs w:val="22"/>
        </w:rPr>
      </w:pPr>
      <w:r w:rsidRPr="00255B8A">
        <w:rPr>
          <w:rFonts w:eastAsia="TimesNewRomanPSMT"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485775CF" w14:textId="77777777" w:rsidR="0012753F" w:rsidRPr="00255B8A" w:rsidRDefault="0012753F" w:rsidP="0012753F">
      <w:pPr>
        <w:suppressAutoHyphens/>
        <w:spacing w:after="200" w:line="276" w:lineRule="auto"/>
        <w:ind w:left="2160"/>
        <w:contextualSpacing/>
        <w:rPr>
          <w:rFonts w:eastAsia="TimesNewRomanPSMT" w:cs="Arial"/>
          <w:sz w:val="22"/>
          <w:szCs w:val="22"/>
        </w:rPr>
      </w:pPr>
    </w:p>
    <w:p w14:paraId="5E4F7491" w14:textId="410D75CC" w:rsidR="0012753F" w:rsidRPr="00255B8A" w:rsidRDefault="0012753F" w:rsidP="0012753F">
      <w:pPr>
        <w:suppressAutoHyphens/>
        <w:spacing w:after="200" w:line="276" w:lineRule="auto"/>
        <w:ind w:left="720"/>
        <w:contextualSpacing/>
        <w:rPr>
          <w:rFonts w:eastAsia="TimesNewRomanPSMT" w:cs="Arial"/>
          <w:sz w:val="22"/>
          <w:szCs w:val="22"/>
          <w:lang w:val="sr-Latn-CS"/>
        </w:rPr>
      </w:pPr>
      <w:r w:rsidRPr="00255B8A">
        <w:rPr>
          <w:rFonts w:eastAsia="TimesNewRomanPSMT" w:cs="Arial"/>
          <w:sz w:val="22"/>
          <w:szCs w:val="22"/>
          <w:lang w:val="sr-Latn-CS"/>
        </w:rPr>
        <w:t xml:space="preserve">2.менично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наручиоца овлашћује да може, без протеста, приговора и трошкова </w:t>
      </w:r>
      <w:r w:rsidRPr="00255B8A">
        <w:rPr>
          <w:rFonts w:eastAsia="TimesNewRomanPSMT" w:cs="Arial"/>
          <w:sz w:val="22"/>
          <w:szCs w:val="22"/>
        </w:rPr>
        <w:t xml:space="preserve">попунити и </w:t>
      </w:r>
      <w:r w:rsidRPr="00255B8A">
        <w:rPr>
          <w:rFonts w:eastAsia="TimesNewRomanPSMT" w:cs="Arial"/>
          <w:sz w:val="22"/>
          <w:szCs w:val="22"/>
          <w:lang w:val="sr-Latn-CS"/>
        </w:rPr>
        <w:t xml:space="preserve">наплатити меницу на износ од </w:t>
      </w:r>
      <w:r w:rsidRPr="00255B8A">
        <w:rPr>
          <w:rFonts w:eastAsia="TimesNewRomanPSMT" w:cs="Arial"/>
          <w:sz w:val="22"/>
          <w:szCs w:val="22"/>
        </w:rPr>
        <w:t>10</w:t>
      </w:r>
      <w:r w:rsidRPr="00255B8A">
        <w:rPr>
          <w:rFonts w:eastAsia="TimesNewRomanPSMT" w:cs="Arial"/>
          <w:sz w:val="22"/>
          <w:szCs w:val="22"/>
          <w:lang w:val="sr-Latn-CS"/>
        </w:rPr>
        <w:t xml:space="preserve">% вредности </w:t>
      </w:r>
      <w:r w:rsidRPr="00255B8A">
        <w:rPr>
          <w:rFonts w:eastAsia="TimesNewRomanPSMT" w:cs="Arial"/>
          <w:sz w:val="22"/>
          <w:szCs w:val="22"/>
        </w:rPr>
        <w:t>уговора</w:t>
      </w:r>
      <w:r w:rsidRPr="00255B8A">
        <w:rPr>
          <w:rFonts w:eastAsia="TimesNewRomanPSMT" w:cs="Arial"/>
          <w:sz w:val="22"/>
          <w:szCs w:val="22"/>
          <w:lang w:val="sr-Latn-CS"/>
        </w:rPr>
        <w:t xml:space="preserve"> без ПДВ</w:t>
      </w:r>
      <w:r w:rsidRPr="00255B8A">
        <w:rPr>
          <w:rFonts w:eastAsia="TimesNewRomanPSMT" w:cs="Arial"/>
          <w:sz w:val="22"/>
          <w:szCs w:val="22"/>
        </w:rPr>
        <w:t>,</w:t>
      </w:r>
      <w:r w:rsidRPr="00255B8A">
        <w:rPr>
          <w:rFonts w:eastAsia="TimesNewRomanPSMT" w:cs="Arial"/>
          <w:sz w:val="22"/>
          <w:szCs w:val="22"/>
          <w:lang w:val="sr-Latn-CS"/>
        </w:rPr>
        <w:t xml:space="preserve"> са роком важења </w:t>
      </w:r>
      <w:r w:rsidR="007E3441">
        <w:rPr>
          <w:rFonts w:eastAsia="TimesNewRomanPSMT" w:cs="Arial"/>
          <w:sz w:val="22"/>
          <w:szCs w:val="22"/>
        </w:rPr>
        <w:t>30 (словима:тридесет</w:t>
      </w:r>
      <w:r w:rsidRPr="00255B8A">
        <w:rPr>
          <w:rFonts w:eastAsia="TimesNewRomanPSMT" w:cs="Arial"/>
          <w:sz w:val="22"/>
          <w:szCs w:val="22"/>
        </w:rPr>
        <w:t>)</w:t>
      </w:r>
      <w:r w:rsidRPr="00255B8A">
        <w:rPr>
          <w:rFonts w:eastAsia="TimesNewRomanPSMT" w:cs="Arial"/>
          <w:sz w:val="22"/>
          <w:szCs w:val="22"/>
          <w:lang w:val="sr-Latn-CS"/>
        </w:rPr>
        <w:t xml:space="preserve"> дана дужим од уговореног рока извршења посла</w:t>
      </w:r>
      <w:r w:rsidRPr="00255B8A">
        <w:rPr>
          <w:rFonts w:eastAsia="TimesNewRomanPSMT" w:cs="Arial"/>
          <w:sz w:val="22"/>
          <w:szCs w:val="22"/>
        </w:rPr>
        <w:t>,</w:t>
      </w:r>
      <w:r w:rsidRPr="00255B8A">
        <w:rPr>
          <w:rFonts w:eastAsia="TimesNewRomanPSMT" w:cs="Arial"/>
          <w:sz w:val="22"/>
          <w:szCs w:val="22"/>
          <w:lang w:val="sr-Latn-CS"/>
        </w:rPr>
        <w:t xml:space="preserve"> с тим да евентуални продужетак </w:t>
      </w:r>
      <w:r w:rsidRPr="00255B8A">
        <w:rPr>
          <w:rFonts w:eastAsia="TimesNewRomanPSMT" w:cs="Arial"/>
          <w:sz w:val="22"/>
          <w:szCs w:val="22"/>
        </w:rPr>
        <w:t xml:space="preserve">уговореног </w:t>
      </w:r>
      <w:r w:rsidRPr="00255B8A">
        <w:rPr>
          <w:rFonts w:eastAsia="TimesNewRomanPSMT" w:cs="Arial"/>
          <w:sz w:val="22"/>
          <w:szCs w:val="22"/>
          <w:lang w:val="sr-Latn-CS"/>
        </w:rPr>
        <w:t xml:space="preserve">рока </w:t>
      </w:r>
      <w:r w:rsidRPr="00255B8A">
        <w:rPr>
          <w:rFonts w:eastAsia="TimesNewRomanPSMT" w:cs="Arial"/>
          <w:sz w:val="22"/>
          <w:szCs w:val="22"/>
        </w:rPr>
        <w:t xml:space="preserve">извршења посла </w:t>
      </w:r>
      <w:r w:rsidRPr="00255B8A">
        <w:rPr>
          <w:rFonts w:eastAsia="TimesNewRomanPSMT" w:cs="Arial"/>
          <w:sz w:val="22"/>
          <w:szCs w:val="22"/>
          <w:lang w:val="sr-Latn-CS"/>
        </w:rPr>
        <w:t>има за последицу и продужење рока важења менице и меничног овлашћења за исти број дана.</w:t>
      </w:r>
    </w:p>
    <w:p w14:paraId="2937CDDF"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3.оверену копију (од стране пословне банке)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14:paraId="5CE1ACC4"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4.копију ОП обрасца (Оверени потписи лица овлашћених за заступање);</w:t>
      </w:r>
    </w:p>
    <w:p w14:paraId="58ADC35A"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5.овлашћење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D2C3FF8" w14:textId="77777777" w:rsidR="0012753F" w:rsidRPr="00255B8A" w:rsidRDefault="0012753F" w:rsidP="0012753F">
      <w:pPr>
        <w:suppressAutoHyphens/>
        <w:spacing w:after="200" w:line="276" w:lineRule="auto"/>
        <w:ind w:left="720"/>
        <w:contextualSpacing/>
        <w:rPr>
          <w:rFonts w:eastAsia="TimesNewRomanPSMT" w:cs="Arial"/>
          <w:sz w:val="22"/>
          <w:szCs w:val="22"/>
        </w:rPr>
      </w:pPr>
      <w:r w:rsidRPr="00255B8A">
        <w:rPr>
          <w:rFonts w:eastAsia="TimesNewRomanPSMT" w:cs="Arial"/>
          <w:sz w:val="22"/>
          <w:szCs w:val="22"/>
        </w:rPr>
        <w:t xml:space="preserve">6. Доказ о регистрацији менице у Регистру меница Народне банке Србије (фотокопија  Захтева за регистрацију менице од стране пословне банке која је </w:t>
      </w:r>
      <w:r w:rsidRPr="00255B8A">
        <w:rPr>
          <w:rFonts w:eastAsia="TimesNewRomanPSMT" w:cs="Arial"/>
          <w:sz w:val="22"/>
          <w:szCs w:val="22"/>
        </w:rPr>
        <w:lastRenderedPageBreak/>
        <w:t>извршила регистрацију менице или извод са интернет странице Регистра меница и овлашћења НБС)</w:t>
      </w:r>
    </w:p>
    <w:p w14:paraId="459ED2A1" w14:textId="77777777" w:rsidR="0012753F" w:rsidRPr="00255B8A" w:rsidRDefault="0012753F" w:rsidP="0012753F">
      <w:pPr>
        <w:suppressAutoHyphens/>
        <w:spacing w:after="200" w:line="276" w:lineRule="auto"/>
        <w:ind w:left="720"/>
        <w:contextualSpacing/>
        <w:rPr>
          <w:rFonts w:eastAsia="TimesNewRomanPSMT" w:cs="Arial"/>
          <w:sz w:val="22"/>
          <w:szCs w:val="22"/>
          <w:lang w:val="sr-Latn-CS"/>
        </w:rPr>
      </w:pPr>
    </w:p>
    <w:p w14:paraId="7903338A" w14:textId="77777777" w:rsidR="0012753F" w:rsidRPr="00255B8A" w:rsidRDefault="0012753F" w:rsidP="0012753F">
      <w:pPr>
        <w:spacing w:after="180"/>
        <w:rPr>
          <w:rFonts w:eastAsia="Calibri" w:cs="Arial"/>
          <w:sz w:val="22"/>
          <w:szCs w:val="22"/>
          <w:lang w:val="sr-Cyrl-RS" w:eastAsia="sr-Latn-CS"/>
        </w:rPr>
      </w:pPr>
      <w:r w:rsidRPr="00255B8A">
        <w:rPr>
          <w:rFonts w:eastAsia="Calibri" w:cs="Arial"/>
          <w:sz w:val="22"/>
          <w:szCs w:val="22"/>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услуге</w:t>
      </w:r>
      <w:r w:rsidRPr="00255B8A">
        <w:rPr>
          <w:rFonts w:eastAsia="Calibri" w:cs="Arial"/>
          <w:sz w:val="22"/>
          <w:szCs w:val="22"/>
          <w:lang w:eastAsia="sr-Latn-CS"/>
        </w:rPr>
        <w:t>.</w:t>
      </w:r>
    </w:p>
    <w:p w14:paraId="5EB6B9BB" w14:textId="12938286" w:rsidR="0012753F" w:rsidRPr="00255B8A" w:rsidRDefault="0012753F" w:rsidP="0012753F">
      <w:pPr>
        <w:spacing w:after="180"/>
        <w:rPr>
          <w:rFonts w:eastAsia="TimesNewRomanPSMT" w:cs="Arial"/>
          <w:sz w:val="22"/>
          <w:szCs w:val="22"/>
          <w:lang w:val="sr-Cyrl-RS"/>
        </w:rPr>
      </w:pPr>
      <w:r w:rsidRPr="00255B8A">
        <w:rPr>
          <w:rFonts w:eastAsia="TimesNewRomanPSMT" w:cs="Arial"/>
          <w:sz w:val="22"/>
          <w:szCs w:val="22"/>
          <w:lang w:val="sr-Latn-CS"/>
        </w:rPr>
        <w:t xml:space="preserve">Ако се за време трајања Уговора промене рокови за извршење уговорених услуга, важност </w:t>
      </w:r>
      <w:r w:rsidRPr="00255B8A">
        <w:rPr>
          <w:rFonts w:eastAsia="TimesNewRomanPSMT" w:cs="Arial"/>
          <w:sz w:val="22"/>
          <w:szCs w:val="22"/>
        </w:rPr>
        <w:t xml:space="preserve">датог средства финансијског обезбеђења из става 1. овог члана </w:t>
      </w:r>
      <w:r w:rsidRPr="00255B8A">
        <w:rPr>
          <w:rFonts w:eastAsia="TimesNewRomanPSMT" w:cs="Arial"/>
          <w:sz w:val="22"/>
          <w:szCs w:val="22"/>
          <w:lang w:val="sr-Latn-CS"/>
        </w:rPr>
        <w:t>мора се продужити</w:t>
      </w:r>
      <w:r w:rsidRPr="00255B8A">
        <w:rPr>
          <w:rFonts w:eastAsia="TimesNewRomanPSMT" w:cs="Arial"/>
          <w:sz w:val="22"/>
          <w:szCs w:val="22"/>
        </w:rPr>
        <w:t xml:space="preserve"> за исти број дана</w:t>
      </w:r>
      <w:r w:rsidRPr="00255B8A">
        <w:rPr>
          <w:rFonts w:eastAsia="TimesNewRomanPSMT" w:cs="Arial"/>
          <w:sz w:val="22"/>
          <w:szCs w:val="22"/>
          <w:lang w:val="sr-Latn-CS"/>
        </w:rPr>
        <w:t>.</w:t>
      </w:r>
      <w:r w:rsidR="00255B8A">
        <w:rPr>
          <w:rFonts w:eastAsia="TimesNewRomanPSMT" w:cs="Arial"/>
          <w:sz w:val="22"/>
          <w:szCs w:val="22"/>
          <w:lang w:val="sr-Cyrl-RS"/>
        </w:rPr>
        <w:t>“</w:t>
      </w:r>
    </w:p>
    <w:p w14:paraId="0B60239C" w14:textId="77777777" w:rsidR="00255B8A" w:rsidRPr="00255B8A" w:rsidRDefault="00255B8A" w:rsidP="0012753F">
      <w:pPr>
        <w:spacing w:after="180"/>
        <w:rPr>
          <w:rFonts w:eastAsia="Calibri" w:cs="Arial"/>
          <w:sz w:val="22"/>
          <w:szCs w:val="22"/>
          <w:lang w:val="sr-Cyrl-RS"/>
        </w:rPr>
      </w:pPr>
    </w:p>
    <w:p w14:paraId="481FE7B6" w14:textId="0B0907F6" w:rsidR="00255B8A" w:rsidRDefault="0012753F" w:rsidP="00E85F52">
      <w:pPr>
        <w:rPr>
          <w:rFonts w:cs="Arial"/>
          <w:sz w:val="22"/>
          <w:szCs w:val="22"/>
          <w:lang w:val="sr-Cyrl-RS"/>
        </w:rPr>
      </w:pPr>
      <w:r w:rsidRPr="00255B8A">
        <w:rPr>
          <w:rFonts w:cs="Arial"/>
          <w:sz w:val="22"/>
          <w:szCs w:val="22"/>
          <w:lang w:val="sr-Cyrl-RS"/>
        </w:rPr>
        <w:t xml:space="preserve">                                            </w:t>
      </w:r>
      <w:r w:rsidR="00255B8A">
        <w:rPr>
          <w:rFonts w:cs="Arial"/>
          <w:sz w:val="22"/>
          <w:szCs w:val="22"/>
          <w:lang w:val="sr-Cyrl-RS"/>
        </w:rPr>
        <w:t xml:space="preserve">                           6</w:t>
      </w:r>
      <w:r w:rsidRPr="00255B8A">
        <w:rPr>
          <w:rFonts w:cs="Arial"/>
          <w:sz w:val="22"/>
          <w:szCs w:val="22"/>
          <w:lang w:val="sr-Cyrl-RS"/>
        </w:rPr>
        <w:t>.</w:t>
      </w:r>
    </w:p>
    <w:p w14:paraId="74832FD9" w14:textId="77777777" w:rsidR="00255B8A" w:rsidRDefault="00255B8A" w:rsidP="00E85F52">
      <w:pPr>
        <w:rPr>
          <w:rFonts w:cs="Arial"/>
          <w:sz w:val="22"/>
          <w:szCs w:val="22"/>
          <w:lang w:val="sr-Cyrl-RS"/>
        </w:rPr>
      </w:pPr>
    </w:p>
    <w:p w14:paraId="67CF7C9C" w14:textId="0E200CD5" w:rsidR="00255B8A" w:rsidRDefault="00255B8A" w:rsidP="00E85F52">
      <w:pPr>
        <w:rPr>
          <w:rFonts w:cs="Arial"/>
          <w:sz w:val="22"/>
          <w:szCs w:val="22"/>
          <w:lang w:val="sr-Cyrl-RS"/>
        </w:rPr>
      </w:pPr>
      <w:r>
        <w:rPr>
          <w:rFonts w:cs="Arial"/>
          <w:sz w:val="22"/>
          <w:szCs w:val="22"/>
          <w:lang w:val="sr-Cyrl-RS"/>
        </w:rPr>
        <w:t>У прилогу измена Конкурсне документације налази се:</w:t>
      </w:r>
    </w:p>
    <w:p w14:paraId="1DEC525A" w14:textId="4DF37432" w:rsidR="00255B8A" w:rsidRDefault="00255B8A" w:rsidP="00E85F52">
      <w:pPr>
        <w:rPr>
          <w:rFonts w:cs="Arial"/>
          <w:sz w:val="22"/>
          <w:szCs w:val="22"/>
          <w:lang w:val="sr-Cyrl-RS"/>
        </w:rPr>
      </w:pPr>
      <w:r>
        <w:rPr>
          <w:rFonts w:cs="Arial"/>
          <w:sz w:val="22"/>
          <w:szCs w:val="22"/>
          <w:lang w:val="sr-Cyrl-RS"/>
        </w:rPr>
        <w:t>-Образац 9.</w:t>
      </w:r>
    </w:p>
    <w:p w14:paraId="7E98FB73" w14:textId="740E7B3D" w:rsidR="00255B8A" w:rsidRDefault="00255B8A" w:rsidP="00E85F52">
      <w:pPr>
        <w:rPr>
          <w:rFonts w:cs="Arial"/>
          <w:sz w:val="22"/>
          <w:szCs w:val="22"/>
          <w:lang w:val="sr-Cyrl-RS"/>
        </w:rPr>
      </w:pPr>
      <w:r>
        <w:rPr>
          <w:rFonts w:cs="Arial"/>
          <w:sz w:val="22"/>
          <w:szCs w:val="22"/>
          <w:lang w:val="sr-Cyrl-RS"/>
        </w:rPr>
        <w:t>-Образац 10.</w:t>
      </w:r>
    </w:p>
    <w:p w14:paraId="0FBD811A" w14:textId="4ED9BD7B" w:rsidR="00255B8A" w:rsidRDefault="00255B8A" w:rsidP="00E85F52">
      <w:pPr>
        <w:rPr>
          <w:rFonts w:cs="Arial"/>
          <w:sz w:val="22"/>
          <w:szCs w:val="22"/>
          <w:lang w:val="sr-Cyrl-RS"/>
        </w:rPr>
      </w:pPr>
      <w:r>
        <w:rPr>
          <w:rFonts w:cs="Arial"/>
          <w:sz w:val="22"/>
          <w:szCs w:val="22"/>
          <w:lang w:val="sr-Cyrl-RS"/>
        </w:rPr>
        <w:t>-Измењен Модел Уговора.</w:t>
      </w:r>
    </w:p>
    <w:p w14:paraId="6A9AC739" w14:textId="77777777" w:rsidR="00255B8A" w:rsidRDefault="00255B8A" w:rsidP="00E85F52">
      <w:pPr>
        <w:rPr>
          <w:rFonts w:cs="Arial"/>
          <w:sz w:val="22"/>
          <w:szCs w:val="22"/>
          <w:lang w:val="sr-Cyrl-RS"/>
        </w:rPr>
      </w:pPr>
    </w:p>
    <w:p w14:paraId="1247077B" w14:textId="77777777" w:rsidR="00255B8A" w:rsidRDefault="00255B8A" w:rsidP="00E85F52">
      <w:pPr>
        <w:rPr>
          <w:rFonts w:cs="Arial"/>
          <w:sz w:val="22"/>
          <w:szCs w:val="22"/>
          <w:lang w:val="sr-Cyrl-RS"/>
        </w:rPr>
      </w:pPr>
    </w:p>
    <w:p w14:paraId="49F6AD75" w14:textId="3E0A6EA1" w:rsidR="00255B8A" w:rsidRPr="00255B8A" w:rsidRDefault="00255B8A" w:rsidP="00E85F52">
      <w:pPr>
        <w:rPr>
          <w:rFonts w:cs="Arial"/>
          <w:sz w:val="22"/>
          <w:szCs w:val="22"/>
          <w:lang w:val="sr-Cyrl-RS"/>
        </w:rPr>
      </w:pPr>
      <w:r>
        <w:rPr>
          <w:rFonts w:cs="Arial"/>
          <w:sz w:val="22"/>
          <w:szCs w:val="22"/>
          <w:lang w:val="sr-Cyrl-RS"/>
        </w:rPr>
        <w:t xml:space="preserve">                                                                       7.</w:t>
      </w:r>
    </w:p>
    <w:p w14:paraId="77DAFD61" w14:textId="77777777" w:rsidR="003E220A" w:rsidRPr="00255B8A" w:rsidRDefault="003E220A" w:rsidP="003E220A">
      <w:pPr>
        <w:rPr>
          <w:rFonts w:cs="Arial"/>
          <w:sz w:val="22"/>
          <w:szCs w:val="22"/>
        </w:rPr>
      </w:pPr>
      <w:r w:rsidRPr="00255B8A">
        <w:rPr>
          <w:rFonts w:cs="Arial"/>
          <w:sz w:val="22"/>
          <w:szCs w:val="22"/>
        </w:rPr>
        <w:t>Ова измена конкурсне документац</w:t>
      </w:r>
      <w:r w:rsidRPr="00255B8A">
        <w:rPr>
          <w:rFonts w:cs="Arial"/>
          <w:sz w:val="22"/>
          <w:szCs w:val="22"/>
          <w:lang w:val="ru-RU"/>
        </w:rPr>
        <w:t>и</w:t>
      </w:r>
      <w:r w:rsidRPr="00255B8A">
        <w:rPr>
          <w:rFonts w:cs="Arial"/>
          <w:sz w:val="22"/>
          <w:szCs w:val="22"/>
        </w:rPr>
        <w:t>је се објављује на Порталу УЈН и Интернет страници Наручиоца.</w:t>
      </w:r>
    </w:p>
    <w:p w14:paraId="27375EA9" w14:textId="77777777" w:rsidR="003E220A" w:rsidRPr="00255B8A" w:rsidRDefault="003E220A" w:rsidP="003E220A">
      <w:pPr>
        <w:rPr>
          <w:rFonts w:cs="Arial"/>
          <w:sz w:val="22"/>
          <w:szCs w:val="22"/>
        </w:rPr>
      </w:pPr>
    </w:p>
    <w:p w14:paraId="3AB89B8F" w14:textId="77777777" w:rsidR="003E220A" w:rsidRPr="003E220A" w:rsidRDefault="003E220A" w:rsidP="00E85F52">
      <w:pPr>
        <w:rPr>
          <w:rFonts w:cs="Arial"/>
          <w:szCs w:val="24"/>
        </w:rPr>
      </w:pPr>
    </w:p>
    <w:p w14:paraId="5734894D" w14:textId="77777777" w:rsidR="003E220A" w:rsidRPr="003E220A" w:rsidRDefault="003E220A" w:rsidP="003E220A">
      <w:pPr>
        <w:rPr>
          <w:rFonts w:cs="Arial"/>
          <w:szCs w:val="24"/>
        </w:rPr>
      </w:pPr>
    </w:p>
    <w:p w14:paraId="15842C56" w14:textId="77777777" w:rsidR="003E220A" w:rsidRPr="003E220A" w:rsidRDefault="003E220A" w:rsidP="003E220A">
      <w:pPr>
        <w:rPr>
          <w:rFonts w:cs="Arial"/>
          <w:sz w:val="16"/>
          <w:szCs w:val="16"/>
        </w:rPr>
      </w:pPr>
      <w:r w:rsidRPr="003E220A">
        <w:rPr>
          <w:rFonts w:cs="Arial"/>
          <w:sz w:val="16"/>
          <w:szCs w:val="16"/>
        </w:rPr>
        <w:t>Доставити:</w:t>
      </w:r>
    </w:p>
    <w:p w14:paraId="0AA59F29" w14:textId="77777777" w:rsidR="003E220A" w:rsidRPr="003E220A" w:rsidRDefault="003E220A" w:rsidP="003E220A">
      <w:pPr>
        <w:rPr>
          <w:rFonts w:cs="Arial"/>
          <w:sz w:val="16"/>
          <w:szCs w:val="16"/>
        </w:rPr>
      </w:pPr>
      <w:r w:rsidRPr="003E220A">
        <w:rPr>
          <w:rFonts w:cs="Arial"/>
          <w:sz w:val="16"/>
          <w:szCs w:val="16"/>
        </w:rPr>
        <w:t>- Архиви</w:t>
      </w:r>
    </w:p>
    <w:p w14:paraId="0ED7990D" w14:textId="77777777" w:rsidR="003E220A" w:rsidRPr="003E220A" w:rsidRDefault="003E220A" w:rsidP="003E220A">
      <w:pPr>
        <w:ind w:firstLine="706"/>
        <w:rPr>
          <w:rFonts w:cs="Arial"/>
        </w:rPr>
      </w:pPr>
    </w:p>
    <w:p w14:paraId="00174132" w14:textId="77777777" w:rsidR="003E220A" w:rsidRPr="003E220A" w:rsidRDefault="003E220A" w:rsidP="003E220A">
      <w:pPr>
        <w:ind w:left="720" w:hanging="360"/>
        <w:contextualSpacing/>
        <w:rPr>
          <w:rFonts w:cs="Arial"/>
          <w:szCs w:val="24"/>
        </w:rPr>
      </w:pPr>
    </w:p>
    <w:p w14:paraId="5FF82153" w14:textId="77777777" w:rsidR="0036100B" w:rsidRDefault="0036100B" w:rsidP="003E220A">
      <w:pPr>
        <w:rPr>
          <w:rFonts w:cs="Arial"/>
        </w:rPr>
      </w:pPr>
    </w:p>
    <w:p w14:paraId="4D2345A4" w14:textId="77777777" w:rsidR="0036100B" w:rsidRDefault="0036100B" w:rsidP="003E220A">
      <w:pPr>
        <w:rPr>
          <w:rFonts w:cs="Arial"/>
        </w:rPr>
      </w:pPr>
    </w:p>
    <w:p w14:paraId="1D534B15" w14:textId="77777777" w:rsidR="0036100B" w:rsidRDefault="0036100B" w:rsidP="003E220A">
      <w:pPr>
        <w:rPr>
          <w:rFonts w:cs="Arial"/>
        </w:rPr>
      </w:pPr>
    </w:p>
    <w:p w14:paraId="1F742119" w14:textId="77777777" w:rsidR="0036100B" w:rsidRDefault="0036100B" w:rsidP="003E220A">
      <w:pPr>
        <w:rPr>
          <w:rFonts w:cs="Arial"/>
        </w:rPr>
      </w:pPr>
    </w:p>
    <w:p w14:paraId="452685F6" w14:textId="77777777" w:rsidR="0036100B" w:rsidRDefault="0036100B" w:rsidP="003E220A">
      <w:pPr>
        <w:rPr>
          <w:rFonts w:cs="Arial"/>
        </w:rPr>
      </w:pPr>
    </w:p>
    <w:p w14:paraId="7ACD95B1" w14:textId="77777777" w:rsidR="0036100B" w:rsidRPr="003E220A" w:rsidRDefault="0036100B" w:rsidP="003E220A">
      <w:pPr>
        <w:rPr>
          <w:rFonts w:cs="Arial"/>
        </w:rPr>
      </w:pPr>
    </w:p>
    <w:sectPr w:rsidR="0036100B" w:rsidRPr="003E220A">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D78BE" w14:textId="77777777" w:rsidR="002E7479" w:rsidRDefault="002E7479">
      <w:r>
        <w:separator/>
      </w:r>
    </w:p>
  </w:endnote>
  <w:endnote w:type="continuationSeparator" w:id="0">
    <w:p w14:paraId="79CB4821" w14:textId="77777777" w:rsidR="002E7479" w:rsidRDefault="002E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DF7B5" w14:textId="38EE3667" w:rsidR="00B45FD4" w:rsidRPr="00B45FD4" w:rsidRDefault="00B45FD4" w:rsidP="00B45FD4">
    <w:pPr>
      <w:pStyle w:val="Footer"/>
      <w:tabs>
        <w:tab w:val="left" w:pos="3431"/>
      </w:tabs>
      <w:rPr>
        <w:i/>
      </w:rPr>
    </w:pPr>
    <w:r>
      <w:rPr>
        <w:i/>
        <w:lang w:val="sr-Cyrl-RS"/>
      </w:rPr>
      <w:t xml:space="preserve">  </w:t>
    </w:r>
    <w:r w:rsidR="006858A0" w:rsidRPr="00B45FD4">
      <w:rPr>
        <w:i/>
      </w:rPr>
      <w:t>ЈН</w:t>
    </w:r>
    <w:r w:rsidR="006858A0">
      <w:rPr>
        <w:i/>
      </w:rPr>
      <w:t xml:space="preserve"> </w:t>
    </w:r>
    <w:r w:rsidR="006858A0" w:rsidRPr="000F38BA">
      <w:rPr>
        <w:i/>
      </w:rPr>
      <w:t xml:space="preserve"> број </w:t>
    </w:r>
    <w:r w:rsidR="00AD71AE">
      <w:rPr>
        <w:i/>
        <w:iCs/>
        <w:lang w:val="sr-Latn-RS"/>
      </w:rPr>
      <w:t>JN/1000/0341</w:t>
    </w:r>
    <w:r w:rsidRPr="00B45FD4">
      <w:rPr>
        <w:i/>
        <w:iCs/>
        <w:lang w:val="sr-Latn-RS"/>
      </w:rPr>
      <w:t>/2016</w:t>
    </w:r>
  </w:p>
  <w:p w14:paraId="0542758F" w14:textId="31FF375F" w:rsidR="006858A0" w:rsidRPr="006858A0" w:rsidRDefault="00D37432" w:rsidP="00D37432">
    <w:pPr>
      <w:pStyle w:val="Footer"/>
      <w:tabs>
        <w:tab w:val="left" w:pos="3431"/>
      </w:tabs>
      <w:rPr>
        <w:i/>
        <w:lang w:val="sr-Cyrl-RS"/>
      </w:rPr>
    </w:pPr>
    <w:r>
      <w:rPr>
        <w:i/>
        <w:lang w:val="sr-Cyrl-RS"/>
      </w:rPr>
      <w:t xml:space="preserve"> </w:t>
    </w:r>
    <w:r w:rsidR="00F41F0F">
      <w:rPr>
        <w:i/>
      </w:rPr>
      <w:t>Прва</w:t>
    </w:r>
    <w:r w:rsidR="006858A0" w:rsidRPr="000F38BA">
      <w:rPr>
        <w:i/>
      </w:rPr>
      <w:t xml:space="preserve"> измена конкурсне документације</w:t>
    </w:r>
    <w:r w:rsidR="006858A0">
      <w:rPr>
        <w:i/>
      </w:rPr>
      <w:t xml:space="preserve">                                 </w:t>
    </w:r>
    <w:r w:rsidR="00B45FD4">
      <w:rPr>
        <w:i/>
        <w:lang w:val="sr-Cyrl-RS"/>
      </w:rPr>
      <w:t xml:space="preserve">                                                </w:t>
    </w:r>
    <w:r w:rsidR="006858A0">
      <w:rPr>
        <w:i/>
      </w:rPr>
      <w:t xml:space="preserve">стр. </w:t>
    </w:r>
    <w:r w:rsidR="006858A0" w:rsidRPr="000F38BA">
      <w:rPr>
        <w:i/>
      </w:rPr>
      <w:t xml:space="preserve"> </w:t>
    </w:r>
    <w:r w:rsidR="006858A0" w:rsidRPr="000F38BA">
      <w:rPr>
        <w:i/>
      </w:rPr>
      <w:fldChar w:fldCharType="begin"/>
    </w:r>
    <w:r w:rsidR="006858A0" w:rsidRPr="000F38BA">
      <w:rPr>
        <w:i/>
      </w:rPr>
      <w:instrText xml:space="preserve"> PAGE </w:instrText>
    </w:r>
    <w:r w:rsidR="006858A0" w:rsidRPr="000F38BA">
      <w:rPr>
        <w:i/>
      </w:rPr>
      <w:fldChar w:fldCharType="separate"/>
    </w:r>
    <w:r w:rsidR="005929EC">
      <w:rPr>
        <w:i/>
        <w:noProof/>
      </w:rPr>
      <w:t>6</w:t>
    </w:r>
    <w:r w:rsidR="006858A0" w:rsidRPr="000F38BA">
      <w:rPr>
        <w:i/>
      </w:rPr>
      <w:fldChar w:fldCharType="end"/>
    </w:r>
    <w:r w:rsidR="006858A0" w:rsidRPr="000F38BA">
      <w:rPr>
        <w:i/>
      </w:rPr>
      <w:t>/</w:t>
    </w:r>
    <w:r w:rsidR="006858A0" w:rsidRPr="000F38BA">
      <w:rPr>
        <w:i/>
      </w:rPr>
      <w:fldChar w:fldCharType="begin"/>
    </w:r>
    <w:r w:rsidR="006858A0" w:rsidRPr="000F38BA">
      <w:rPr>
        <w:i/>
      </w:rPr>
      <w:instrText xml:space="preserve"> NUMPAGES </w:instrText>
    </w:r>
    <w:r w:rsidR="006858A0" w:rsidRPr="000F38BA">
      <w:rPr>
        <w:i/>
      </w:rPr>
      <w:fldChar w:fldCharType="separate"/>
    </w:r>
    <w:r w:rsidR="005929EC">
      <w:rPr>
        <w:i/>
        <w:noProof/>
      </w:rPr>
      <w:t>6</w:t>
    </w:r>
    <w:r w:rsidR="006858A0" w:rsidRPr="000F38BA">
      <w:rPr>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15353" w14:textId="77777777" w:rsidR="002E7479" w:rsidRDefault="002E7479">
      <w:r>
        <w:separator/>
      </w:r>
    </w:p>
  </w:footnote>
  <w:footnote w:type="continuationSeparator" w:id="0">
    <w:p w14:paraId="4BC9D429" w14:textId="77777777" w:rsidR="002E7479" w:rsidRDefault="002E7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81700D" w:rsidRPr="00933BCC" w14:paraId="03DCC387" w14:textId="77777777"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14:paraId="3C60D15B" w14:textId="77777777" w:rsidR="0081700D" w:rsidRPr="00933BCC" w:rsidRDefault="00E23434" w:rsidP="0081700D">
          <w:pPr>
            <w:spacing w:before="30"/>
            <w:jc w:val="center"/>
            <w:rPr>
              <w:rFonts w:cs="Arial"/>
              <w:b/>
              <w:sz w:val="16"/>
              <w:szCs w:val="16"/>
              <w:lang w:val="sl-SI"/>
            </w:rPr>
          </w:pPr>
          <w:r>
            <w:rPr>
              <w:noProof/>
            </w:rPr>
            <w:drawing>
              <wp:inline distT="0" distB="0" distL="0" distR="0" wp14:anchorId="7A5247B2" wp14:editId="41955F1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lang w:val="sr-Latn-RS"/>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14:paraId="694C5A89" w14:textId="77777777" w:rsidR="0081700D" w:rsidRPr="00E23434" w:rsidRDefault="006858A0" w:rsidP="006858A0">
              <w:pPr>
                <w:jc w:val="center"/>
                <w:rPr>
                  <w:rFonts w:cs="Arial"/>
                  <w:b/>
                  <w:sz w:val="24"/>
                  <w:szCs w:val="24"/>
                  <w:lang w:val="sr-Latn-RS"/>
                </w:rPr>
              </w:pPr>
              <w:r>
                <w:rPr>
                  <w:rFonts w:cs="Arial"/>
                  <w:b/>
                  <w:sz w:val="24"/>
                  <w:szCs w:val="24"/>
                  <w:lang w:val="sr-Cyrl-RS"/>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14:paraId="313A28BD" w14:textId="77777777" w:rsidR="0081700D" w:rsidRPr="00933BCC" w:rsidRDefault="0081700D"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14:paraId="1F39B4E0" w14:textId="77777777" w:rsidR="0081700D" w:rsidRPr="00E23434" w:rsidRDefault="006858A0" w:rsidP="0081700D">
              <w:pPr>
                <w:jc w:val="center"/>
                <w:rPr>
                  <w:rFonts w:cs="Arial"/>
                  <w:b/>
                  <w:lang w:val="sr-Latn-RS"/>
                </w:rPr>
              </w:pPr>
              <w:r>
                <w:rPr>
                  <w:rFonts w:cs="Arial"/>
                  <w:b/>
                </w:rPr>
                <w:t>QF-G-030</w:t>
              </w:r>
            </w:p>
          </w:sdtContent>
        </w:sdt>
      </w:tc>
    </w:tr>
    <w:tr w:rsidR="0081700D" w:rsidRPr="00B86FF2" w14:paraId="49056985" w14:textId="77777777"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14:paraId="4745D6D4" w14:textId="77777777" w:rsidR="0081700D" w:rsidRPr="00933BCC" w:rsidRDefault="0081700D" w:rsidP="0081700D">
          <w:pPr>
            <w:spacing w:before="30"/>
            <w:rPr>
              <w:rFonts w:cs="Arial"/>
              <w:noProof/>
            </w:rPr>
          </w:pPr>
        </w:p>
      </w:tc>
      <w:tc>
        <w:tcPr>
          <w:tcW w:w="3544" w:type="dxa"/>
          <w:vMerge/>
          <w:tcBorders>
            <w:bottom w:val="double" w:sz="12" w:space="0" w:color="auto"/>
          </w:tcBorders>
          <w:shd w:val="clear" w:color="auto" w:fill="F3F3F3"/>
          <w:vAlign w:val="center"/>
        </w:tcPr>
        <w:p w14:paraId="5D4F531D" w14:textId="77777777" w:rsidR="0081700D" w:rsidRPr="00933BCC" w:rsidRDefault="0081700D" w:rsidP="0081700D">
          <w:pPr>
            <w:jc w:val="center"/>
            <w:rPr>
              <w:rFonts w:cs="Arial"/>
            </w:rPr>
          </w:pPr>
        </w:p>
      </w:tc>
      <w:tc>
        <w:tcPr>
          <w:tcW w:w="1559" w:type="dxa"/>
          <w:tcBorders>
            <w:top w:val="single" w:sz="4" w:space="0" w:color="auto"/>
            <w:bottom w:val="double" w:sz="12" w:space="0" w:color="auto"/>
          </w:tcBorders>
          <w:shd w:val="clear" w:color="auto" w:fill="CCCCCC"/>
          <w:vAlign w:val="center"/>
        </w:tcPr>
        <w:p w14:paraId="4734600B" w14:textId="77777777" w:rsidR="0081700D" w:rsidRPr="00933BCC" w:rsidRDefault="0081700D"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14:paraId="3F555E0A" w14:textId="77777777" w:rsidR="0081700D" w:rsidRPr="00552D0C" w:rsidRDefault="0081700D"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929EC">
            <w:rPr>
              <w:rFonts w:cs="Arial"/>
              <w:b/>
              <w:noProof/>
              <w:lang w:val="sr-Cyrl-CS"/>
            </w:rPr>
            <w:t>6</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929EC">
            <w:rPr>
              <w:rFonts w:cs="Arial"/>
              <w:b/>
              <w:noProof/>
              <w:lang w:val="sr-Cyrl-CS"/>
            </w:rPr>
            <w:t>6</w:t>
          </w:r>
          <w:r w:rsidRPr="0081700D">
            <w:rPr>
              <w:rFonts w:cs="Arial"/>
              <w:b/>
              <w:lang w:val="sr-Cyrl-CS"/>
            </w:rPr>
            <w:fldChar w:fldCharType="end"/>
          </w:r>
        </w:p>
      </w:tc>
    </w:tr>
  </w:tbl>
  <w:p w14:paraId="6FADDC85" w14:textId="77777777" w:rsidR="0081700D" w:rsidRDefault="008170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start w:val="1"/>
      <w:numFmt w:val="bullet"/>
      <w:lvlText w:val="o"/>
      <w:lvlJc w:val="left"/>
      <w:pPr>
        <w:ind w:left="2880" w:hanging="360"/>
      </w:pPr>
      <w:rPr>
        <w:rFonts w:ascii="Courier New" w:hAnsi="Courier New" w:cs="Courier New" w:hint="default"/>
      </w:rPr>
    </w:lvl>
    <w:lvl w:ilvl="2" w:tplc="081A0005">
      <w:start w:val="1"/>
      <w:numFmt w:val="bullet"/>
      <w:lvlText w:val=""/>
      <w:lvlJc w:val="left"/>
      <w:pPr>
        <w:ind w:left="3600" w:hanging="360"/>
      </w:pPr>
      <w:rPr>
        <w:rFonts w:ascii="Wingdings" w:hAnsi="Wingdings" w:hint="default"/>
      </w:rPr>
    </w:lvl>
    <w:lvl w:ilvl="3" w:tplc="081A0001">
      <w:start w:val="1"/>
      <w:numFmt w:val="bullet"/>
      <w:lvlText w:val=""/>
      <w:lvlJc w:val="left"/>
      <w:pPr>
        <w:ind w:left="4320" w:hanging="360"/>
      </w:pPr>
      <w:rPr>
        <w:rFonts w:ascii="Symbol" w:hAnsi="Symbol" w:hint="default"/>
      </w:rPr>
    </w:lvl>
    <w:lvl w:ilvl="4" w:tplc="081A0003">
      <w:start w:val="1"/>
      <w:numFmt w:val="bullet"/>
      <w:lvlText w:val="o"/>
      <w:lvlJc w:val="left"/>
      <w:pPr>
        <w:ind w:left="5040" w:hanging="360"/>
      </w:pPr>
      <w:rPr>
        <w:rFonts w:ascii="Courier New" w:hAnsi="Courier New" w:cs="Courier New" w:hint="default"/>
      </w:rPr>
    </w:lvl>
    <w:lvl w:ilvl="5" w:tplc="081A0005">
      <w:start w:val="1"/>
      <w:numFmt w:val="bullet"/>
      <w:lvlText w:val=""/>
      <w:lvlJc w:val="left"/>
      <w:pPr>
        <w:ind w:left="5760" w:hanging="360"/>
      </w:pPr>
      <w:rPr>
        <w:rFonts w:ascii="Wingdings" w:hAnsi="Wingdings" w:hint="default"/>
      </w:rPr>
    </w:lvl>
    <w:lvl w:ilvl="6" w:tplc="081A0001">
      <w:start w:val="1"/>
      <w:numFmt w:val="bullet"/>
      <w:lvlText w:val=""/>
      <w:lvlJc w:val="left"/>
      <w:pPr>
        <w:ind w:left="6480" w:hanging="360"/>
      </w:pPr>
      <w:rPr>
        <w:rFonts w:ascii="Symbol" w:hAnsi="Symbol" w:hint="default"/>
      </w:rPr>
    </w:lvl>
    <w:lvl w:ilvl="7" w:tplc="081A0003">
      <w:start w:val="1"/>
      <w:numFmt w:val="bullet"/>
      <w:lvlText w:val="o"/>
      <w:lvlJc w:val="left"/>
      <w:pPr>
        <w:ind w:left="7200" w:hanging="360"/>
      </w:pPr>
      <w:rPr>
        <w:rFonts w:ascii="Courier New" w:hAnsi="Courier New" w:cs="Courier New" w:hint="default"/>
      </w:rPr>
    </w:lvl>
    <w:lvl w:ilvl="8" w:tplc="081A0005">
      <w:start w:val="1"/>
      <w:numFmt w:val="bullet"/>
      <w:lvlText w:val=""/>
      <w:lvlJc w:val="left"/>
      <w:pPr>
        <w:ind w:left="7920" w:hanging="360"/>
      </w:pPr>
      <w:rPr>
        <w:rFonts w:ascii="Wingdings" w:hAnsi="Wingdings" w:hint="default"/>
      </w:rPr>
    </w:lvl>
  </w:abstractNum>
  <w:abstractNum w:abstractNumId="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 w15:restartNumberingAfterBreak="0">
    <w:nsid w:val="19452163"/>
    <w:multiLevelType w:val="hybridMultilevel"/>
    <w:tmpl w:val="2B70F4B4"/>
    <w:lvl w:ilvl="0" w:tplc="241A0003">
      <w:start w:val="1"/>
      <w:numFmt w:val="bullet"/>
      <w:lvlText w:val="o"/>
      <w:lvlJc w:val="left"/>
      <w:pPr>
        <w:ind w:left="1800" w:hanging="360"/>
      </w:pPr>
      <w:rPr>
        <w:rFonts w:ascii="Courier New" w:hAnsi="Courier New" w:hint="default"/>
      </w:rPr>
    </w:lvl>
    <w:lvl w:ilvl="1" w:tplc="241A0003">
      <w:start w:val="1"/>
      <w:numFmt w:val="bullet"/>
      <w:lvlText w:val="o"/>
      <w:lvlJc w:val="left"/>
      <w:pPr>
        <w:ind w:left="2520" w:hanging="360"/>
      </w:pPr>
      <w:rPr>
        <w:rFonts w:ascii="Courier New" w:hAnsi="Courier New" w:hint="default"/>
      </w:rPr>
    </w:lvl>
    <w:lvl w:ilvl="2" w:tplc="241A0005">
      <w:start w:val="1"/>
      <w:numFmt w:val="bullet"/>
      <w:lvlText w:val=""/>
      <w:lvlJc w:val="left"/>
      <w:pPr>
        <w:ind w:left="3240" w:hanging="360"/>
      </w:pPr>
      <w:rPr>
        <w:rFonts w:ascii="Wingdings" w:hAnsi="Wingdings" w:hint="default"/>
      </w:rPr>
    </w:lvl>
    <w:lvl w:ilvl="3" w:tplc="241A0001">
      <w:start w:val="1"/>
      <w:numFmt w:val="bullet"/>
      <w:lvlText w:val=""/>
      <w:lvlJc w:val="left"/>
      <w:pPr>
        <w:ind w:left="3960" w:hanging="360"/>
      </w:pPr>
      <w:rPr>
        <w:rFonts w:ascii="Symbol" w:hAnsi="Symbol" w:hint="default"/>
      </w:rPr>
    </w:lvl>
    <w:lvl w:ilvl="4" w:tplc="241A0003">
      <w:start w:val="1"/>
      <w:numFmt w:val="bullet"/>
      <w:lvlText w:val="o"/>
      <w:lvlJc w:val="left"/>
      <w:pPr>
        <w:ind w:left="4680" w:hanging="360"/>
      </w:pPr>
      <w:rPr>
        <w:rFonts w:ascii="Courier New" w:hAnsi="Courier New" w:hint="default"/>
      </w:rPr>
    </w:lvl>
    <w:lvl w:ilvl="5" w:tplc="241A0005">
      <w:start w:val="1"/>
      <w:numFmt w:val="bullet"/>
      <w:lvlText w:val=""/>
      <w:lvlJc w:val="left"/>
      <w:pPr>
        <w:ind w:left="5400" w:hanging="360"/>
      </w:pPr>
      <w:rPr>
        <w:rFonts w:ascii="Wingdings" w:hAnsi="Wingdings" w:hint="default"/>
      </w:rPr>
    </w:lvl>
    <w:lvl w:ilvl="6" w:tplc="241A0001">
      <w:start w:val="1"/>
      <w:numFmt w:val="bullet"/>
      <w:lvlText w:val=""/>
      <w:lvlJc w:val="left"/>
      <w:pPr>
        <w:ind w:left="6120" w:hanging="360"/>
      </w:pPr>
      <w:rPr>
        <w:rFonts w:ascii="Symbol" w:hAnsi="Symbol" w:hint="default"/>
      </w:rPr>
    </w:lvl>
    <w:lvl w:ilvl="7" w:tplc="241A0003">
      <w:start w:val="1"/>
      <w:numFmt w:val="bullet"/>
      <w:lvlText w:val="o"/>
      <w:lvlJc w:val="left"/>
      <w:pPr>
        <w:ind w:left="6840" w:hanging="360"/>
      </w:pPr>
      <w:rPr>
        <w:rFonts w:ascii="Courier New" w:hAnsi="Courier New" w:hint="default"/>
      </w:rPr>
    </w:lvl>
    <w:lvl w:ilvl="8" w:tplc="241A0005">
      <w:start w:val="1"/>
      <w:numFmt w:val="bullet"/>
      <w:lvlText w:val=""/>
      <w:lvlJc w:val="left"/>
      <w:pPr>
        <w:ind w:left="7560" w:hanging="360"/>
      </w:pPr>
      <w:rPr>
        <w:rFonts w:ascii="Wingdings" w:hAnsi="Wingdings" w:hint="default"/>
      </w:rPr>
    </w:lvl>
  </w:abstractNum>
  <w:abstractNum w:abstractNumId="4" w15:restartNumberingAfterBreak="0">
    <w:nsid w:val="1C3B3440"/>
    <w:multiLevelType w:val="hybridMultilevel"/>
    <w:tmpl w:val="91A0540A"/>
    <w:lvl w:ilvl="0" w:tplc="04090003">
      <w:start w:val="1"/>
      <w:numFmt w:val="bullet"/>
      <w:lvlText w:val="o"/>
      <w:lvlJc w:val="left"/>
      <w:pPr>
        <w:ind w:left="720" w:hanging="360"/>
      </w:pPr>
      <w:rPr>
        <w:rFonts w:ascii="Courier New" w:hAnsi="Courier New" w:cs="Courier New" w:hint="default"/>
      </w:rPr>
    </w:lvl>
    <w:lvl w:ilvl="1" w:tplc="241A0003">
      <w:start w:val="1"/>
      <w:numFmt w:val="bullet"/>
      <w:lvlText w:val="o"/>
      <w:lvlJc w:val="left"/>
      <w:pPr>
        <w:ind w:left="1440" w:hanging="360"/>
      </w:pPr>
      <w:rPr>
        <w:rFonts w:ascii="Courier New" w:hAnsi="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13932BB"/>
    <w:multiLevelType w:val="hybridMultilevel"/>
    <w:tmpl w:val="F4C4B6C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59AA24DB"/>
    <w:multiLevelType w:val="hybridMultilevel"/>
    <w:tmpl w:val="F7201D5C"/>
    <w:lvl w:ilvl="0" w:tplc="C764CFDE">
      <w:start w:val="1"/>
      <w:numFmt w:val="decimal"/>
      <w:lvlText w:val="%1."/>
      <w:lvlJc w:val="left"/>
      <w:pPr>
        <w:ind w:left="1080" w:hanging="360"/>
      </w:pPr>
      <w:rPr>
        <w:rFonts w:cs="Times New Roman" w:hint="default"/>
      </w:rPr>
    </w:lvl>
    <w:lvl w:ilvl="1" w:tplc="241A0019">
      <w:start w:val="1"/>
      <w:numFmt w:val="lowerLetter"/>
      <w:lvlText w:val="%2."/>
      <w:lvlJc w:val="left"/>
      <w:pPr>
        <w:ind w:left="1800" w:hanging="360"/>
      </w:pPr>
      <w:rPr>
        <w:rFonts w:cs="Times New Roman"/>
      </w:rPr>
    </w:lvl>
    <w:lvl w:ilvl="2" w:tplc="241A001B">
      <w:start w:val="1"/>
      <w:numFmt w:val="lowerRoman"/>
      <w:lvlText w:val="%3."/>
      <w:lvlJc w:val="right"/>
      <w:pPr>
        <w:ind w:left="2520" w:hanging="180"/>
      </w:pPr>
      <w:rPr>
        <w:rFonts w:cs="Times New Roman"/>
      </w:rPr>
    </w:lvl>
    <w:lvl w:ilvl="3" w:tplc="241A000F">
      <w:start w:val="1"/>
      <w:numFmt w:val="decimal"/>
      <w:lvlText w:val="%4."/>
      <w:lvlJc w:val="left"/>
      <w:pPr>
        <w:ind w:left="3240" w:hanging="360"/>
      </w:pPr>
      <w:rPr>
        <w:rFonts w:cs="Times New Roman"/>
      </w:rPr>
    </w:lvl>
    <w:lvl w:ilvl="4" w:tplc="241A0019">
      <w:start w:val="1"/>
      <w:numFmt w:val="lowerLetter"/>
      <w:lvlText w:val="%5."/>
      <w:lvlJc w:val="left"/>
      <w:pPr>
        <w:ind w:left="3960" w:hanging="360"/>
      </w:pPr>
      <w:rPr>
        <w:rFonts w:cs="Times New Roman"/>
      </w:rPr>
    </w:lvl>
    <w:lvl w:ilvl="5" w:tplc="241A001B">
      <w:start w:val="1"/>
      <w:numFmt w:val="lowerRoman"/>
      <w:lvlText w:val="%6."/>
      <w:lvlJc w:val="right"/>
      <w:pPr>
        <w:ind w:left="4680" w:hanging="180"/>
      </w:pPr>
      <w:rPr>
        <w:rFonts w:cs="Times New Roman"/>
      </w:rPr>
    </w:lvl>
    <w:lvl w:ilvl="6" w:tplc="241A000F">
      <w:start w:val="1"/>
      <w:numFmt w:val="decimal"/>
      <w:lvlText w:val="%7."/>
      <w:lvlJc w:val="left"/>
      <w:pPr>
        <w:ind w:left="5400" w:hanging="360"/>
      </w:pPr>
      <w:rPr>
        <w:rFonts w:cs="Times New Roman"/>
      </w:rPr>
    </w:lvl>
    <w:lvl w:ilvl="7" w:tplc="241A0019">
      <w:start w:val="1"/>
      <w:numFmt w:val="lowerLetter"/>
      <w:lvlText w:val="%8."/>
      <w:lvlJc w:val="left"/>
      <w:pPr>
        <w:ind w:left="6120" w:hanging="360"/>
      </w:pPr>
      <w:rPr>
        <w:rFonts w:cs="Times New Roman"/>
      </w:rPr>
    </w:lvl>
    <w:lvl w:ilvl="8" w:tplc="241A001B">
      <w:start w:val="1"/>
      <w:numFmt w:val="lowerRoman"/>
      <w:lvlText w:val="%9."/>
      <w:lvlJc w:val="right"/>
      <w:pPr>
        <w:ind w:left="6840" w:hanging="180"/>
      </w:pPr>
      <w:rPr>
        <w:rFonts w:cs="Times New Roman"/>
      </w:rPr>
    </w:lvl>
  </w:abstractNum>
  <w:abstractNum w:abstractNumId="7" w15:restartNumberingAfterBreak="0">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63835F10"/>
    <w:multiLevelType w:val="hybridMultilevel"/>
    <w:tmpl w:val="72A4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46738D"/>
    <w:multiLevelType w:val="hybridMultilevel"/>
    <w:tmpl w:val="3B5A75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63370"/>
    <w:multiLevelType w:val="hybridMultilevel"/>
    <w:tmpl w:val="45C630C4"/>
    <w:lvl w:ilvl="0" w:tplc="212E48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3"/>
  </w:num>
  <w:num w:numId="4">
    <w:abstractNumId w:val="4"/>
  </w:num>
  <w:num w:numId="5">
    <w:abstractNumId w:val="6"/>
  </w:num>
  <w:num w:numId="6">
    <w:abstractNumId w:val="1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1170DF"/>
    <w:rsid w:val="0012753F"/>
    <w:rsid w:val="0013247D"/>
    <w:rsid w:val="001457DE"/>
    <w:rsid w:val="001C5EE8"/>
    <w:rsid w:val="002054EB"/>
    <w:rsid w:val="00224A53"/>
    <w:rsid w:val="00237BD7"/>
    <w:rsid w:val="00244845"/>
    <w:rsid w:val="00255B8A"/>
    <w:rsid w:val="00280372"/>
    <w:rsid w:val="002E7479"/>
    <w:rsid w:val="00341E4B"/>
    <w:rsid w:val="0036100B"/>
    <w:rsid w:val="003A360B"/>
    <w:rsid w:val="003E220A"/>
    <w:rsid w:val="00403E43"/>
    <w:rsid w:val="005373DE"/>
    <w:rsid w:val="005760A1"/>
    <w:rsid w:val="005929EC"/>
    <w:rsid w:val="0059324C"/>
    <w:rsid w:val="005C5456"/>
    <w:rsid w:val="005D62BA"/>
    <w:rsid w:val="006274A0"/>
    <w:rsid w:val="0063540C"/>
    <w:rsid w:val="006858A0"/>
    <w:rsid w:val="006A3988"/>
    <w:rsid w:val="006B5E81"/>
    <w:rsid w:val="007105B0"/>
    <w:rsid w:val="007A600E"/>
    <w:rsid w:val="007A6339"/>
    <w:rsid w:val="007E3441"/>
    <w:rsid w:val="007F7810"/>
    <w:rsid w:val="0081700D"/>
    <w:rsid w:val="00826554"/>
    <w:rsid w:val="00874464"/>
    <w:rsid w:val="00925436"/>
    <w:rsid w:val="009616B6"/>
    <w:rsid w:val="009A569C"/>
    <w:rsid w:val="00A20DC2"/>
    <w:rsid w:val="00A3241D"/>
    <w:rsid w:val="00A34C73"/>
    <w:rsid w:val="00A52C76"/>
    <w:rsid w:val="00AC26AE"/>
    <w:rsid w:val="00AD71AE"/>
    <w:rsid w:val="00B159F2"/>
    <w:rsid w:val="00B45FD4"/>
    <w:rsid w:val="00B65AE1"/>
    <w:rsid w:val="00B734F9"/>
    <w:rsid w:val="00BC58B8"/>
    <w:rsid w:val="00C12B0A"/>
    <w:rsid w:val="00C2675E"/>
    <w:rsid w:val="00C43F9F"/>
    <w:rsid w:val="00C84DAF"/>
    <w:rsid w:val="00CD7060"/>
    <w:rsid w:val="00D37432"/>
    <w:rsid w:val="00D579F8"/>
    <w:rsid w:val="00D77958"/>
    <w:rsid w:val="00DA2104"/>
    <w:rsid w:val="00E107F4"/>
    <w:rsid w:val="00E23434"/>
    <w:rsid w:val="00E8227D"/>
    <w:rsid w:val="00E85F52"/>
    <w:rsid w:val="00EF419B"/>
    <w:rsid w:val="00F26B5B"/>
    <w:rsid w:val="00F41F0F"/>
    <w:rsid w:val="00F4488E"/>
    <w:rsid w:val="00FA4EE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005274"/>
  <w15:docId w15:val="{C9DDFB62-23B2-4AAD-96F9-8D181379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basedOn w:val="Normal"/>
    <w:uiPriority w:val="34"/>
    <w:qFormat/>
    <w:rsid w:val="00C2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776">
      <w:bodyDiv w:val="1"/>
      <w:marLeft w:val="0"/>
      <w:marRight w:val="0"/>
      <w:marTop w:val="0"/>
      <w:marBottom w:val="0"/>
      <w:divBdr>
        <w:top w:val="none" w:sz="0" w:space="0" w:color="auto"/>
        <w:left w:val="none" w:sz="0" w:space="0" w:color="auto"/>
        <w:bottom w:val="none" w:sz="0" w:space="0" w:color="auto"/>
        <w:right w:val="none" w:sz="0" w:space="0" w:color="auto"/>
      </w:divBdr>
    </w:div>
    <w:div w:id="118187365">
      <w:bodyDiv w:val="1"/>
      <w:marLeft w:val="0"/>
      <w:marRight w:val="0"/>
      <w:marTop w:val="0"/>
      <w:marBottom w:val="0"/>
      <w:divBdr>
        <w:top w:val="none" w:sz="0" w:space="0" w:color="auto"/>
        <w:left w:val="none" w:sz="0" w:space="0" w:color="auto"/>
        <w:bottom w:val="none" w:sz="0" w:space="0" w:color="auto"/>
        <w:right w:val="none" w:sz="0" w:space="0" w:color="auto"/>
      </w:divBdr>
    </w:div>
    <w:div w:id="114427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9AF"/>
    <w:rsid w:val="00124A1B"/>
    <w:rsid w:val="00250F05"/>
    <w:rsid w:val="00340FFC"/>
    <w:rsid w:val="00540AAA"/>
    <w:rsid w:val="005627DA"/>
    <w:rsid w:val="005B4185"/>
    <w:rsid w:val="00705997"/>
    <w:rsid w:val="00770C9B"/>
    <w:rsid w:val="00795775"/>
    <w:rsid w:val="0088392A"/>
    <w:rsid w:val="009029AF"/>
    <w:rsid w:val="009A03A2"/>
    <w:rsid w:val="009C6B44"/>
    <w:rsid w:val="00AD2E2C"/>
    <w:rsid w:val="00CF13B7"/>
    <w:rsid w:val="00D05596"/>
    <w:rsid w:val="00F277C2"/>
    <w:rsid w:val="00FD2D3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14:docId w14:val="72FE64C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48D28-00C0-411A-B307-DDF20CFED66F}"/>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B1C88FCC-8A76-41BB-B64A-C68C1BE03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1790</Words>
  <Characters>10206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11973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Miloš Žarković</cp:lastModifiedBy>
  <cp:revision>2</cp:revision>
  <cp:lastPrinted>2016-10-31T13:52:00Z</cp:lastPrinted>
  <dcterms:created xsi:type="dcterms:W3CDTF">2016-10-31T14:22:00Z</dcterms:created>
  <dcterms:modified xsi:type="dcterms:W3CDTF">2016-10-31T14:22:00Z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